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E0D" w14:textId="77777777" w:rsidR="00E54742" w:rsidRPr="00E54742" w:rsidRDefault="0088148E" w:rsidP="00E54742">
      <w:pPr>
        <w:jc w:val="center"/>
        <w:rPr>
          <w:rFonts w:eastAsia="Calibri"/>
          <w:sz w:val="24"/>
          <w:szCs w:val="24"/>
          <w:lang w:eastAsia="lt-LT"/>
        </w:rPr>
      </w:pPr>
      <w:r w:rsidRPr="00E54742">
        <w:rPr>
          <w:rFonts w:eastAsia="Calibri"/>
          <w:sz w:val="24"/>
          <w:szCs w:val="24"/>
        </w:rPr>
        <w:t xml:space="preserve"> </w:t>
      </w:r>
    </w:p>
    <w:p w14:paraId="3C88FF26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  <w:r w:rsidRPr="00E54742">
        <w:rPr>
          <w:rFonts w:eastAsia="Calibri"/>
          <w:noProof/>
          <w:sz w:val="24"/>
          <w:szCs w:val="24"/>
          <w:lang w:eastAsia="lt-LT"/>
        </w:rPr>
        <w:drawing>
          <wp:inline distT="0" distB="0" distL="0" distR="0" wp14:anchorId="4F0F5C4B" wp14:editId="1B549824">
            <wp:extent cx="561975" cy="56197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3A41" w14:textId="77777777" w:rsidR="00E54742" w:rsidRPr="00E54742" w:rsidRDefault="00E54742" w:rsidP="00E54742">
      <w:pPr>
        <w:ind w:firstLine="720"/>
        <w:rPr>
          <w:sz w:val="24"/>
          <w:szCs w:val="24"/>
          <w:lang w:eastAsia="lt-LT"/>
        </w:rPr>
      </w:pPr>
    </w:p>
    <w:p w14:paraId="2014CD92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>VIEŠŲJŲ PIRKIMŲ TARNYBA</w:t>
      </w:r>
    </w:p>
    <w:p w14:paraId="194A7C20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</w:p>
    <w:tbl>
      <w:tblPr>
        <w:tblW w:w="11205" w:type="dxa"/>
        <w:tblLayout w:type="fixed"/>
        <w:tblLook w:val="0000" w:firstRow="0" w:lastRow="0" w:firstColumn="0" w:lastColumn="0" w:noHBand="0" w:noVBand="0"/>
      </w:tblPr>
      <w:tblGrid>
        <w:gridCol w:w="5954"/>
        <w:gridCol w:w="1559"/>
        <w:gridCol w:w="567"/>
        <w:gridCol w:w="3125"/>
      </w:tblGrid>
      <w:tr w:rsidR="00824389" w:rsidRPr="006B3D86" w14:paraId="1DDA14A5" w14:textId="77777777" w:rsidTr="00824389">
        <w:trPr>
          <w:cantSplit/>
        </w:trPr>
        <w:tc>
          <w:tcPr>
            <w:tcW w:w="5954" w:type="dxa"/>
          </w:tcPr>
          <w:p w14:paraId="69FDBC14" w14:textId="1FA7FA36" w:rsidR="00824389" w:rsidRDefault="00F9405F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Šilalės rajono savivaldybės administracijai</w:t>
            </w:r>
          </w:p>
          <w:p w14:paraId="0A36B945" w14:textId="0A3D9CF4" w:rsidR="00F9405F" w:rsidRDefault="00F9405F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Basanavičiaus g. 2</w:t>
            </w:r>
          </w:p>
          <w:p w14:paraId="4530D559" w14:textId="77777777" w:rsidR="00F9405F" w:rsidRDefault="00F9405F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75138 Šilalė</w:t>
            </w:r>
          </w:p>
          <w:p w14:paraId="0490010B" w14:textId="77777777" w:rsidR="00F9405F" w:rsidRDefault="00F9405F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</w:p>
          <w:p w14:paraId="46254D31" w14:textId="65E68BCC" w:rsidR="00824389" w:rsidRDefault="00F9405F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24389">
              <w:rPr>
                <w:sz w:val="24"/>
                <w:szCs w:val="24"/>
              </w:rPr>
              <w:t>l. p.</w:t>
            </w:r>
            <w:r w:rsidR="0024135B">
              <w:rPr>
                <w:sz w:val="24"/>
                <w:szCs w:val="24"/>
              </w:rPr>
              <w:t xml:space="preserve">: </w:t>
            </w:r>
            <w:hyperlink r:id="rId9" w:history="1">
              <w:r w:rsidRPr="00684AC3">
                <w:rPr>
                  <w:rStyle w:val="Hyperlink"/>
                  <w:sz w:val="24"/>
                  <w:szCs w:val="24"/>
                </w:rPr>
                <w:t>administratorius@silale.lt</w:t>
              </w:r>
            </w:hyperlink>
            <w:r w:rsidR="0024135B">
              <w:rPr>
                <w:sz w:val="24"/>
                <w:szCs w:val="24"/>
              </w:rPr>
              <w:t>;</w:t>
            </w:r>
          </w:p>
          <w:p w14:paraId="3AB57A15" w14:textId="4403695D" w:rsidR="0024135B" w:rsidRDefault="00D5700C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  <w:hyperlink r:id="rId10" w:history="1">
              <w:r w:rsidR="00F9405F" w:rsidRPr="00684AC3">
                <w:rPr>
                  <w:rStyle w:val="Hyperlink"/>
                  <w:sz w:val="24"/>
                  <w:szCs w:val="24"/>
                </w:rPr>
                <w:t>Raimonda.Bruziene@silale.lt</w:t>
              </w:r>
            </w:hyperlink>
          </w:p>
          <w:p w14:paraId="2D1144B7" w14:textId="77777777" w:rsidR="0024135B" w:rsidRPr="00B0248B" w:rsidRDefault="0024135B" w:rsidP="00406280">
            <w:pPr>
              <w:tabs>
                <w:tab w:val="left" w:pos="567"/>
                <w:tab w:val="left" w:pos="993"/>
              </w:tabs>
              <w:rPr>
                <w:sz w:val="24"/>
                <w:szCs w:val="24"/>
                <w:lang w:val="en-US"/>
              </w:rPr>
            </w:pPr>
          </w:p>
          <w:p w14:paraId="5189E4E3" w14:textId="24D0D3A0" w:rsidR="00AC7741" w:rsidRDefault="00AC7741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Žiniai</w:t>
            </w:r>
          </w:p>
          <w:p w14:paraId="2A319C3F" w14:textId="77777777" w:rsidR="00F9405F" w:rsidRDefault="0095018A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V</w:t>
            </w:r>
            <w:r w:rsidR="00F9405F">
              <w:rPr>
                <w:rStyle w:val="Hyperlink"/>
                <w:color w:val="auto"/>
                <w:sz w:val="24"/>
                <w:szCs w:val="24"/>
                <w:u w:val="none"/>
              </w:rPr>
              <w:t>šĮ Centrinei projektų valdymo agentūrai</w:t>
            </w:r>
          </w:p>
          <w:p w14:paraId="732AC3C4" w14:textId="77777777" w:rsidR="00F9405F" w:rsidRDefault="00F9405F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S. Konarskio g. 13</w:t>
            </w:r>
          </w:p>
          <w:p w14:paraId="55145153" w14:textId="072771B5" w:rsidR="0095018A" w:rsidRDefault="00F9405F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>03109 Vilnius</w:t>
            </w:r>
          </w:p>
          <w:p w14:paraId="0F41F237" w14:textId="77777777" w:rsidR="00F9405F" w:rsidRDefault="00F9405F" w:rsidP="00406280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</w:p>
          <w:p w14:paraId="2251397C" w14:textId="70A03430" w:rsidR="00824389" w:rsidRDefault="0095018A" w:rsidP="0095018A">
            <w:pPr>
              <w:tabs>
                <w:tab w:val="left" w:pos="567"/>
                <w:tab w:val="left" w:pos="993"/>
              </w:tabs>
              <w:rPr>
                <w:rStyle w:val="Hyperlink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El. p. </w:t>
            </w:r>
            <w:hyperlink r:id="rId11" w:history="1">
              <w:r w:rsidR="00D4440C" w:rsidRPr="00684AC3">
                <w:rPr>
                  <w:rStyle w:val="Hyperlink"/>
                  <w:sz w:val="24"/>
                  <w:szCs w:val="24"/>
                </w:rPr>
                <w:t>info@cpva.lt</w:t>
              </w:r>
            </w:hyperlink>
          </w:p>
          <w:p w14:paraId="46E180F2" w14:textId="77777777" w:rsidR="0095018A" w:rsidRDefault="0095018A" w:rsidP="0095018A">
            <w:pPr>
              <w:tabs>
                <w:tab w:val="left" w:pos="567"/>
                <w:tab w:val="left" w:pos="993"/>
              </w:tabs>
              <w:rPr>
                <w:rStyle w:val="Hyperlink"/>
              </w:rPr>
            </w:pPr>
          </w:p>
          <w:p w14:paraId="00AFE995" w14:textId="349B5A3C" w:rsidR="0095018A" w:rsidRPr="006B3D86" w:rsidRDefault="0095018A" w:rsidP="0095018A">
            <w:pPr>
              <w:tabs>
                <w:tab w:val="left" w:pos="567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A0A99B" w14:textId="1DE9D54B" w:rsidR="00824389" w:rsidRPr="006B3D86" w:rsidRDefault="00824389" w:rsidP="00406280">
            <w:pPr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202</w:t>
            </w:r>
            <w:r w:rsidR="00954156">
              <w:rPr>
                <w:sz w:val="24"/>
                <w:szCs w:val="24"/>
              </w:rPr>
              <w:t>2-</w:t>
            </w:r>
            <w:r w:rsidR="003D3E01">
              <w:rPr>
                <w:sz w:val="24"/>
                <w:szCs w:val="24"/>
              </w:rPr>
              <w:t>08-</w:t>
            </w:r>
            <w:r w:rsidR="00D5700C">
              <w:rPr>
                <w:sz w:val="24"/>
                <w:szCs w:val="24"/>
              </w:rPr>
              <w:t>16</w:t>
            </w:r>
          </w:p>
          <w:p w14:paraId="69978D27" w14:textId="50583131" w:rsidR="00824389" w:rsidRDefault="00824389" w:rsidP="00406280">
            <w:pPr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Į 202</w:t>
            </w:r>
            <w:r w:rsidR="00AD69B3">
              <w:rPr>
                <w:sz w:val="24"/>
                <w:szCs w:val="24"/>
              </w:rPr>
              <w:t>2-0</w:t>
            </w:r>
            <w:r w:rsidR="003D3E01">
              <w:rPr>
                <w:sz w:val="24"/>
                <w:szCs w:val="24"/>
              </w:rPr>
              <w:t>7-26</w:t>
            </w:r>
          </w:p>
          <w:p w14:paraId="38B8D69A" w14:textId="654736E1" w:rsidR="00824389" w:rsidRPr="006B3D86" w:rsidRDefault="00824389" w:rsidP="00406280">
            <w:pPr>
              <w:rPr>
                <w:sz w:val="24"/>
                <w:szCs w:val="24"/>
              </w:rPr>
            </w:pPr>
          </w:p>
          <w:p w14:paraId="260DA2CB" w14:textId="77777777" w:rsidR="00824389" w:rsidRPr="006B3D86" w:rsidRDefault="00824389" w:rsidP="0040628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2B1F35" w14:textId="77777777" w:rsidR="00824389" w:rsidRDefault="00824389" w:rsidP="00406280">
            <w:pPr>
              <w:ind w:left="-108" w:right="-108"/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Nr.</w:t>
            </w:r>
          </w:p>
          <w:p w14:paraId="35592FD0" w14:textId="77777777" w:rsidR="00824389" w:rsidRPr="006B3D86" w:rsidRDefault="00824389" w:rsidP="00406280">
            <w:pPr>
              <w:ind w:left="-108" w:right="-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125" w:type="dxa"/>
          </w:tcPr>
          <w:p w14:paraId="398C0645" w14:textId="231F242B" w:rsidR="00824389" w:rsidRPr="006B3D86" w:rsidRDefault="00824389" w:rsidP="00406280">
            <w:pPr>
              <w:rPr>
                <w:sz w:val="24"/>
                <w:szCs w:val="24"/>
              </w:rPr>
            </w:pPr>
            <w:r w:rsidRPr="006B3D86">
              <w:rPr>
                <w:sz w:val="24"/>
                <w:szCs w:val="24"/>
              </w:rPr>
              <w:t>4S-</w:t>
            </w:r>
            <w:r w:rsidR="00D5700C">
              <w:rPr>
                <w:sz w:val="24"/>
                <w:szCs w:val="24"/>
              </w:rPr>
              <w:t>720</w:t>
            </w:r>
            <w:r w:rsidR="00876F5C">
              <w:rPr>
                <w:sz w:val="24"/>
                <w:szCs w:val="24"/>
              </w:rPr>
              <w:t>(</w:t>
            </w:r>
            <w:r w:rsidRPr="006B3D86">
              <w:rPr>
                <w:sz w:val="24"/>
                <w:szCs w:val="24"/>
              </w:rPr>
              <w:t>7.4Mr)</w:t>
            </w:r>
          </w:p>
          <w:p w14:paraId="4BD95863" w14:textId="3EB9406E" w:rsidR="00824389" w:rsidRDefault="003D3E01" w:rsidP="00406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B3-1559(11.5E)</w:t>
            </w:r>
          </w:p>
          <w:p w14:paraId="3BBB5C8B" w14:textId="07239E2A" w:rsidR="00AC7741" w:rsidRPr="006B3D86" w:rsidRDefault="00AC7741" w:rsidP="00406280">
            <w:pPr>
              <w:rPr>
                <w:sz w:val="24"/>
                <w:szCs w:val="24"/>
              </w:rPr>
            </w:pPr>
          </w:p>
        </w:tc>
      </w:tr>
    </w:tbl>
    <w:p w14:paraId="1252C2D3" w14:textId="77777777" w:rsidR="009C6002" w:rsidRDefault="009C6002" w:rsidP="009C6002">
      <w:pPr>
        <w:jc w:val="center"/>
        <w:rPr>
          <w:b/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>VERTINIMO IŠVADA</w:t>
      </w:r>
    </w:p>
    <w:p w14:paraId="0C08D57F" w14:textId="77777777" w:rsidR="009C6002" w:rsidRPr="00E54742" w:rsidRDefault="009C6002" w:rsidP="009C6002">
      <w:pPr>
        <w:jc w:val="center"/>
        <w:rPr>
          <w:b/>
          <w:sz w:val="24"/>
          <w:szCs w:val="24"/>
          <w:lang w:eastAsia="lt-LT"/>
        </w:rPr>
      </w:pPr>
    </w:p>
    <w:p w14:paraId="7F0C7C7A" w14:textId="73138DAF" w:rsidR="00824389" w:rsidRPr="006B3D86" w:rsidRDefault="00824389" w:rsidP="00824389">
      <w:pPr>
        <w:ind w:right="141" w:firstLine="720"/>
        <w:jc w:val="both"/>
        <w:rPr>
          <w:rFonts w:eastAsia="Calibri"/>
          <w:bCs/>
          <w:sz w:val="24"/>
          <w:szCs w:val="24"/>
        </w:rPr>
      </w:pPr>
      <w:r w:rsidRPr="006B3D86">
        <w:rPr>
          <w:rFonts w:eastAsia="Calibri"/>
          <w:bCs/>
          <w:sz w:val="24"/>
          <w:szCs w:val="24"/>
        </w:rPr>
        <w:t>Viešųjų pirkimų tarnyba (toliau – Tarnyba), vadovaudamasi Lietuvos Respublikos</w:t>
      </w:r>
      <w:r>
        <w:rPr>
          <w:rFonts w:eastAsia="Calibri"/>
          <w:bCs/>
          <w:sz w:val="24"/>
          <w:szCs w:val="24"/>
        </w:rPr>
        <w:t xml:space="preserve"> viešųjų pirkimų</w:t>
      </w:r>
      <w:r w:rsidRPr="006B3D86">
        <w:rPr>
          <w:rFonts w:eastAsia="Calibri"/>
          <w:bCs/>
          <w:sz w:val="24"/>
          <w:szCs w:val="24"/>
        </w:rPr>
        <w:t xml:space="preserve"> įstatymo </w:t>
      </w:r>
      <w:r>
        <w:rPr>
          <w:rFonts w:eastAsia="Calibri"/>
          <w:bCs/>
          <w:sz w:val="24"/>
          <w:szCs w:val="24"/>
        </w:rPr>
        <w:t>95</w:t>
      </w:r>
      <w:r w:rsidRPr="006B3D86">
        <w:rPr>
          <w:rFonts w:eastAsia="Calibri"/>
          <w:bCs/>
          <w:sz w:val="24"/>
          <w:szCs w:val="24"/>
        </w:rPr>
        <w:t xml:space="preserve"> straipsnio 1 dalies 2 punktu</w:t>
      </w:r>
      <w:r w:rsidR="00D4440C">
        <w:rPr>
          <w:rFonts w:eastAsia="Calibri"/>
          <w:bCs/>
          <w:sz w:val="24"/>
          <w:szCs w:val="24"/>
        </w:rPr>
        <w:t xml:space="preserve"> ir </w:t>
      </w:r>
      <w:r w:rsidR="00D4440C">
        <w:rPr>
          <w:rFonts w:eastAsia="Calibri"/>
          <w:bCs/>
          <w:sz w:val="23"/>
          <w:szCs w:val="23"/>
        </w:rPr>
        <w:t>Pirkimų ir koncesijų priežiūros taisyklėmis, patvirtintomis Tarnybos direktoriaus 2019 m. vasario 1 d. įsakymu Nr. 1S-25</w:t>
      </w:r>
      <w:r w:rsidR="00D4440C" w:rsidRPr="00095C4E">
        <w:rPr>
          <w:rFonts w:eastAsia="Calibri"/>
          <w:bCs/>
          <w:sz w:val="24"/>
          <w:szCs w:val="24"/>
        </w:rPr>
        <w:t>,</w:t>
      </w:r>
      <w:r w:rsidRPr="006B3D86">
        <w:rPr>
          <w:rFonts w:eastAsia="Calibri"/>
          <w:bCs/>
          <w:sz w:val="24"/>
          <w:szCs w:val="24"/>
        </w:rPr>
        <w:t xml:space="preserve"> atliko </w:t>
      </w:r>
      <w:r w:rsidR="00D4440C">
        <w:rPr>
          <w:rFonts w:eastAsia="Calibri"/>
          <w:bCs/>
          <w:sz w:val="24"/>
          <w:szCs w:val="24"/>
        </w:rPr>
        <w:t xml:space="preserve">Šilalės rajono savivaldybės administracijos </w:t>
      </w:r>
      <w:r w:rsidRPr="000570B9">
        <w:rPr>
          <w:sz w:val="24"/>
          <w:szCs w:val="24"/>
        </w:rPr>
        <w:t>(toliau – Perkančioji organizacija</w:t>
      </w:r>
      <w:r>
        <w:rPr>
          <w:sz w:val="24"/>
          <w:szCs w:val="24"/>
        </w:rPr>
        <w:t xml:space="preserve">) </w:t>
      </w:r>
      <w:r w:rsidRPr="000570B9">
        <w:rPr>
          <w:sz w:val="24"/>
          <w:szCs w:val="24"/>
        </w:rPr>
        <w:t>vykd</w:t>
      </w:r>
      <w:r>
        <w:rPr>
          <w:sz w:val="24"/>
          <w:szCs w:val="24"/>
        </w:rPr>
        <w:t>omo</w:t>
      </w:r>
      <w:r w:rsidRPr="000570B9">
        <w:rPr>
          <w:sz w:val="24"/>
          <w:szCs w:val="24"/>
        </w:rPr>
        <w:t xml:space="preserve"> vieš</w:t>
      </w:r>
      <w:r>
        <w:rPr>
          <w:sz w:val="24"/>
          <w:szCs w:val="24"/>
        </w:rPr>
        <w:t>ojo</w:t>
      </w:r>
      <w:r w:rsidRPr="000570B9">
        <w:rPr>
          <w:sz w:val="24"/>
          <w:szCs w:val="24"/>
        </w:rPr>
        <w:t xml:space="preserve"> pirkim</w:t>
      </w:r>
      <w:r>
        <w:rPr>
          <w:sz w:val="24"/>
          <w:szCs w:val="24"/>
        </w:rPr>
        <w:t>o</w:t>
      </w:r>
      <w:r w:rsidRPr="000570B9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D4440C">
        <w:rPr>
          <w:sz w:val="24"/>
          <w:szCs w:val="24"/>
        </w:rPr>
        <w:t>Elektrinių autobusų pirkimas</w:t>
      </w:r>
      <w:r w:rsidR="0024135B" w:rsidRPr="0085316B">
        <w:rPr>
          <w:rFonts w:eastAsia="Calibri"/>
          <w:bCs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Pr="006B3D86">
        <w:rPr>
          <w:rFonts w:eastAsia="Calibri"/>
          <w:bCs/>
          <w:sz w:val="24"/>
          <w:szCs w:val="24"/>
        </w:rPr>
        <w:t>vertinimą.</w:t>
      </w:r>
    </w:p>
    <w:p w14:paraId="1D650898" w14:textId="77777777" w:rsidR="00E54742" w:rsidRPr="00E54742" w:rsidRDefault="00E54742" w:rsidP="00E54742">
      <w:pPr>
        <w:rPr>
          <w:sz w:val="24"/>
          <w:szCs w:val="24"/>
          <w:lang w:eastAsia="lt-LT"/>
        </w:rPr>
      </w:pPr>
    </w:p>
    <w:p w14:paraId="480774FA" w14:textId="77777777" w:rsidR="00E54742" w:rsidRPr="00E54742" w:rsidRDefault="00E54742" w:rsidP="00E54742">
      <w:pPr>
        <w:jc w:val="center"/>
        <w:rPr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>I dalis. Bendra informacija</w:t>
      </w:r>
    </w:p>
    <w:p w14:paraId="611F78C7" w14:textId="77777777" w:rsidR="00E54742" w:rsidRPr="00E54742" w:rsidRDefault="00E54742" w:rsidP="00E54742">
      <w:pPr>
        <w:ind w:firstLine="720"/>
        <w:rPr>
          <w:sz w:val="24"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E54742" w:rsidRPr="00E54742" w14:paraId="179EC60E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61F5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Pirkimo</w:t>
            </w:r>
            <w:r w:rsidRPr="00E54742">
              <w:rPr>
                <w:sz w:val="24"/>
                <w:szCs w:val="24"/>
                <w:lang w:eastAsia="lt-LT"/>
              </w:rPr>
              <w:t>*</w:t>
            </w:r>
            <w:r w:rsidRPr="00E54742">
              <w:rPr>
                <w:rFonts w:eastAsia="Calibri"/>
                <w:sz w:val="24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CD20" w14:textId="77777777" w:rsidR="00E54742" w:rsidRDefault="007118DC" w:rsidP="00A07539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D4440C">
              <w:rPr>
                <w:rFonts w:eastAsia="Calibri"/>
                <w:bCs/>
                <w:sz w:val="24"/>
                <w:szCs w:val="24"/>
              </w:rPr>
              <w:t>Elektrinių autobusų pirkimas</w:t>
            </w:r>
            <w:r w:rsidR="0024135B" w:rsidRPr="0085316B">
              <w:rPr>
                <w:rFonts w:eastAsia="Calibri"/>
                <w:bCs/>
                <w:sz w:val="24"/>
                <w:szCs w:val="24"/>
              </w:rPr>
              <w:t>“</w:t>
            </w:r>
            <w:r w:rsidR="0024135B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 w:rsidR="005E0FFB">
              <w:rPr>
                <w:sz w:val="24"/>
                <w:szCs w:val="24"/>
              </w:rPr>
              <w:t>entrinėje viešųjų pirkimų informacinėje sistemoje (toliau – C</w:t>
            </w:r>
            <w:r>
              <w:rPr>
                <w:sz w:val="24"/>
                <w:szCs w:val="24"/>
              </w:rPr>
              <w:t>VP IS</w:t>
            </w:r>
            <w:r w:rsidR="005E0FFB">
              <w:rPr>
                <w:sz w:val="24"/>
                <w:szCs w:val="24"/>
              </w:rPr>
              <w:t xml:space="preserve">) skelbtas </w:t>
            </w:r>
            <w:r w:rsidR="0024135B" w:rsidRPr="0085316B">
              <w:rPr>
                <w:rFonts w:eastAsia="Calibri"/>
                <w:bCs/>
                <w:sz w:val="24"/>
                <w:szCs w:val="24"/>
              </w:rPr>
              <w:t>202</w:t>
            </w:r>
            <w:r w:rsidR="0024135B">
              <w:rPr>
                <w:rFonts w:eastAsia="Calibri"/>
                <w:bCs/>
                <w:sz w:val="24"/>
                <w:szCs w:val="24"/>
              </w:rPr>
              <w:t xml:space="preserve">2 m. </w:t>
            </w:r>
            <w:r w:rsidR="00D4440C">
              <w:rPr>
                <w:rFonts w:eastAsia="Calibri"/>
                <w:bCs/>
                <w:sz w:val="24"/>
                <w:szCs w:val="24"/>
              </w:rPr>
              <w:t>gegužės 27</w:t>
            </w:r>
            <w:r w:rsidR="0024135B" w:rsidRPr="0085316B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24135B">
              <w:rPr>
                <w:rFonts w:eastAsia="Calibri"/>
                <w:bCs/>
                <w:sz w:val="24"/>
                <w:szCs w:val="24"/>
              </w:rPr>
              <w:t>d.</w:t>
            </w:r>
            <w:r w:rsidR="0024135B" w:rsidRPr="0085316B">
              <w:rPr>
                <w:rFonts w:eastAsia="Calibri"/>
                <w:bCs/>
                <w:sz w:val="24"/>
                <w:szCs w:val="24"/>
              </w:rPr>
              <w:t xml:space="preserve">, pirkimo Nr. </w:t>
            </w:r>
            <w:r w:rsidR="00D4440C">
              <w:rPr>
                <w:rFonts w:eastAsia="Calibri"/>
                <w:bCs/>
                <w:sz w:val="24"/>
                <w:szCs w:val="24"/>
              </w:rPr>
              <w:t>605558</w:t>
            </w:r>
            <w:r w:rsidR="0024135B" w:rsidRPr="0085316B">
              <w:rPr>
                <w:rFonts w:eastAsia="Calibri"/>
                <w:bCs/>
                <w:sz w:val="24"/>
                <w:szCs w:val="24"/>
              </w:rPr>
              <w:t>)</w:t>
            </w:r>
            <w:r w:rsidR="00D84CF0">
              <w:rPr>
                <w:sz w:val="24"/>
                <w:szCs w:val="24"/>
              </w:rPr>
              <w:t xml:space="preserve"> </w:t>
            </w:r>
            <w:r w:rsidR="00A07539">
              <w:rPr>
                <w:sz w:val="24"/>
                <w:szCs w:val="24"/>
              </w:rPr>
              <w:t>(toliau – Pirkimas)</w:t>
            </w:r>
            <w:r w:rsidR="009B1B39">
              <w:rPr>
                <w:sz w:val="24"/>
                <w:szCs w:val="24"/>
              </w:rPr>
              <w:t>:</w:t>
            </w:r>
          </w:p>
          <w:p w14:paraId="26FB3FB4" w14:textId="77777777" w:rsidR="009B1B39" w:rsidRDefault="009B1B39" w:rsidP="00A07539">
            <w:pPr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Pirkimo objekto dalis: žemagrindis autobusas;</w:t>
            </w:r>
          </w:p>
          <w:p w14:paraId="58DFAA8D" w14:textId="0CDB2FBE" w:rsidR="009B1B39" w:rsidRPr="00E54742" w:rsidRDefault="009B1B39" w:rsidP="00A07539">
            <w:pPr>
              <w:ind w:right="141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II Pirkimo objekto dalis: žemagrindis autobusas</w:t>
            </w:r>
          </w:p>
        </w:tc>
      </w:tr>
      <w:tr w:rsidR="00E54742" w:rsidRPr="00E54742" w14:paraId="6FF1053E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D0F7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7151" w14:textId="7AEFD31B" w:rsidR="00E54742" w:rsidRPr="00E54742" w:rsidRDefault="00A07539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Lietuvos Respublikos viešųjų pirkimų įstatymas (redakcija nuo 202</w:t>
            </w:r>
            <w:r w:rsidR="0024135B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 xml:space="preserve"> m. </w:t>
            </w:r>
            <w:r w:rsidR="00D4440C">
              <w:rPr>
                <w:sz w:val="24"/>
                <w:szCs w:val="24"/>
                <w:lang w:eastAsia="lt-LT"/>
              </w:rPr>
              <w:t>gegužės</w:t>
            </w:r>
            <w:r w:rsidR="0024135B">
              <w:rPr>
                <w:sz w:val="24"/>
                <w:szCs w:val="24"/>
                <w:lang w:eastAsia="lt-LT"/>
              </w:rPr>
              <w:t xml:space="preserve"> 1</w:t>
            </w:r>
            <w:r>
              <w:rPr>
                <w:sz w:val="24"/>
                <w:szCs w:val="24"/>
                <w:lang w:eastAsia="lt-LT"/>
              </w:rPr>
              <w:t xml:space="preserve"> d.) (toliau – Įstatymas)</w:t>
            </w:r>
          </w:p>
        </w:tc>
      </w:tr>
      <w:tr w:rsidR="00E54742" w:rsidRPr="00E54742" w14:paraId="1EFD7137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0D0B" w14:textId="77777777" w:rsidR="00E54742" w:rsidRPr="00E54742" w:rsidRDefault="00E54742" w:rsidP="00406280">
            <w:pPr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19AA" w14:textId="7DB90975" w:rsidR="00E54742" w:rsidRPr="00E54742" w:rsidRDefault="00A07539" w:rsidP="00A07539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Tarptautinis </w:t>
            </w:r>
            <w:r w:rsidR="005E0FFB">
              <w:rPr>
                <w:sz w:val="24"/>
                <w:szCs w:val="24"/>
                <w:lang w:eastAsia="lt-LT"/>
              </w:rPr>
              <w:t xml:space="preserve">pirkimas, </w:t>
            </w:r>
            <w:r>
              <w:rPr>
                <w:sz w:val="24"/>
                <w:szCs w:val="24"/>
                <w:lang w:eastAsia="lt-LT"/>
              </w:rPr>
              <w:t>atviras konkursas</w:t>
            </w:r>
          </w:p>
        </w:tc>
      </w:tr>
      <w:tr w:rsidR="00E54742" w:rsidRPr="00E54742" w14:paraId="483AD5E8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1861" w14:textId="77777777" w:rsidR="00E54742" w:rsidRPr="00E54742" w:rsidRDefault="00E54742" w:rsidP="00406280">
            <w:pPr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2BE6" w14:textId="77777777" w:rsidR="00E54742" w:rsidRDefault="005E0FFB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Planuota Pirkimo vertė – </w:t>
            </w:r>
            <w:r w:rsidR="00D84CF0">
              <w:rPr>
                <w:sz w:val="24"/>
                <w:szCs w:val="24"/>
                <w:lang w:eastAsia="lt-LT"/>
              </w:rPr>
              <w:t>818 000,00</w:t>
            </w:r>
            <w:r w:rsidR="00DD2C22">
              <w:rPr>
                <w:sz w:val="24"/>
                <w:szCs w:val="24"/>
                <w:lang w:eastAsia="lt-LT"/>
              </w:rPr>
              <w:t>:</w:t>
            </w:r>
          </w:p>
          <w:p w14:paraId="7AE62B0B" w14:textId="77777777" w:rsidR="00DD2C22" w:rsidRDefault="00DD2C22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 Pirkimo objekto dalis – 409 000,00;</w:t>
            </w:r>
          </w:p>
          <w:p w14:paraId="51CD336E" w14:textId="19F9A35F" w:rsidR="00DD2C22" w:rsidRPr="00E54742" w:rsidRDefault="00DD2C22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II Pirkimo objekto dalis – 409 000,00</w:t>
            </w:r>
          </w:p>
        </w:tc>
      </w:tr>
      <w:tr w:rsidR="00E54742" w:rsidRPr="00E54742" w14:paraId="255DE0F4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020C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 xml:space="preserve">Tiekėjas/koncesijos dalyvis/koncesininkas, juridinio asmens (su kuriuo sudaryta sutartis) kodas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34E4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E54742" w:rsidRPr="00E54742" w14:paraId="32C5684C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A71E" w14:textId="77777777" w:rsidR="00E54742" w:rsidRPr="00E54742" w:rsidRDefault="00E54742" w:rsidP="00406280">
            <w:pPr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lastRenderedPageBreak/>
              <w:t>Pirkimo/sutarties vertinimo apimtys/etapas</w:t>
            </w:r>
          </w:p>
          <w:p w14:paraId="1196DF67" w14:textId="77777777" w:rsidR="00E54742" w:rsidRPr="00E54742" w:rsidRDefault="00E54742" w:rsidP="00406280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1A0E" w14:textId="28A37F70" w:rsidR="00E54742" w:rsidRPr="00E54742" w:rsidRDefault="005E0FFB" w:rsidP="008B5FEB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Dalinis Pirkimo vertinimas dėl </w:t>
            </w:r>
            <w:r w:rsidR="00D84CF0">
              <w:rPr>
                <w:sz w:val="24"/>
                <w:szCs w:val="24"/>
                <w:lang w:eastAsia="lt-LT"/>
              </w:rPr>
              <w:t xml:space="preserve">techninės specifikacijos reikalavimų </w:t>
            </w:r>
            <w:r w:rsidR="00453550">
              <w:rPr>
                <w:sz w:val="24"/>
                <w:szCs w:val="24"/>
                <w:lang w:eastAsia="lt-LT"/>
              </w:rPr>
              <w:t>teisėtumo</w:t>
            </w:r>
            <w:r w:rsidR="00126F43">
              <w:rPr>
                <w:sz w:val="24"/>
                <w:szCs w:val="24"/>
                <w:lang w:eastAsia="lt-LT"/>
              </w:rPr>
              <w:t xml:space="preserve"> </w:t>
            </w:r>
            <w:r w:rsidR="0029380E">
              <w:rPr>
                <w:sz w:val="24"/>
                <w:szCs w:val="24"/>
                <w:lang w:eastAsia="lt-LT"/>
              </w:rPr>
              <w:t xml:space="preserve">/ Pirkimo </w:t>
            </w:r>
            <w:r w:rsidR="00EC5E44">
              <w:rPr>
                <w:sz w:val="24"/>
                <w:szCs w:val="24"/>
                <w:lang w:eastAsia="lt-LT"/>
              </w:rPr>
              <w:t xml:space="preserve">procedūrų </w:t>
            </w:r>
            <w:r w:rsidR="0029380E">
              <w:rPr>
                <w:sz w:val="24"/>
                <w:szCs w:val="24"/>
                <w:lang w:eastAsia="lt-LT"/>
              </w:rPr>
              <w:t xml:space="preserve">vertinimas atliktas po </w:t>
            </w:r>
            <w:r w:rsidR="00EC5E44">
              <w:rPr>
                <w:sz w:val="24"/>
                <w:szCs w:val="24"/>
                <w:lang w:eastAsia="lt-LT"/>
              </w:rPr>
              <w:t xml:space="preserve">vokų atplėšimo </w:t>
            </w:r>
          </w:p>
        </w:tc>
      </w:tr>
      <w:tr w:rsidR="00E54742" w:rsidRPr="00E54742" w14:paraId="6AA2755A" w14:textId="77777777" w:rsidTr="0040628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03F3" w14:textId="77777777" w:rsidR="00E54742" w:rsidRPr="00E54742" w:rsidRDefault="00E54742" w:rsidP="00406280">
            <w:pPr>
              <w:jc w:val="both"/>
              <w:rPr>
                <w:b/>
                <w:sz w:val="24"/>
                <w:szCs w:val="24"/>
                <w:lang w:eastAsia="lt-LT"/>
              </w:rPr>
            </w:pPr>
            <w:r w:rsidRPr="00E54742">
              <w:rPr>
                <w:sz w:val="24"/>
                <w:szCs w:val="24"/>
                <w:lang w:eastAsia="lt-LT"/>
              </w:rPr>
              <w:t>Jei pirkimas finansuojamas Europos Sąjungos lėšomis – projekto pavadinimas, 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6109" w14:textId="2ED833AA" w:rsidR="00E54742" w:rsidRPr="00E54742" w:rsidRDefault="00EC5E44" w:rsidP="00406280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„Funkcinės zonos Tauragė+ plėtros strategijos pirmaeilių veiksmų įgyvendinimas“ Nr. J08-CPVA-V-02-0001, VšĮ Centrinė projektų valdymo agentūra</w:t>
            </w:r>
          </w:p>
        </w:tc>
      </w:tr>
      <w:tr w:rsidR="00E54742" w:rsidRPr="00E54742" w14:paraId="70E13A6A" w14:textId="77777777" w:rsidTr="00406280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3334" w14:textId="77FF76BE" w:rsidR="00E54742" w:rsidRPr="00E54742" w:rsidRDefault="00E54742" w:rsidP="00A45940">
            <w:pPr>
              <w:jc w:val="both"/>
              <w:rPr>
                <w:sz w:val="24"/>
                <w:szCs w:val="24"/>
                <w:lang w:eastAsia="lt-LT"/>
              </w:rPr>
            </w:pPr>
            <w:r w:rsidRPr="00E54742">
              <w:rPr>
                <w:rFonts w:eastAsia="Calibri"/>
                <w:sz w:val="24"/>
                <w:szCs w:val="24"/>
                <w:lang w:eastAsia="lt-LT"/>
              </w:rPr>
              <w:t>Jei dėl pirkimo/sutarties vyksta teismo procesas, nurodyti ieškinio (skundo) dalyką, bylos šalių pavadinimus, ar taikomos laikinosios apsaugos priemonės, teisminio nagrinėjimo stadiją:</w:t>
            </w:r>
            <w:r w:rsidR="00A45940">
              <w:rPr>
                <w:rFonts w:eastAsia="Calibri"/>
                <w:sz w:val="24"/>
                <w:szCs w:val="24"/>
                <w:lang w:eastAsia="lt-LT"/>
              </w:rPr>
              <w:t xml:space="preserve"> teismo procesas nevyksta</w:t>
            </w:r>
          </w:p>
        </w:tc>
      </w:tr>
    </w:tbl>
    <w:p w14:paraId="6957046A" w14:textId="77777777" w:rsidR="00E54742" w:rsidRPr="0029380E" w:rsidRDefault="00E54742" w:rsidP="00E54742">
      <w:pPr>
        <w:ind w:firstLine="720"/>
        <w:jc w:val="both"/>
        <w:rPr>
          <w:lang w:eastAsia="lt-LT"/>
        </w:rPr>
      </w:pPr>
      <w:r w:rsidRPr="0029380E">
        <w:rPr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4A5155BC" w14:textId="77777777" w:rsidR="00E54742" w:rsidRPr="00E54742" w:rsidRDefault="00E54742" w:rsidP="00E54742">
      <w:pPr>
        <w:jc w:val="both"/>
        <w:rPr>
          <w:sz w:val="24"/>
          <w:szCs w:val="24"/>
          <w:lang w:eastAsia="lt-LT"/>
        </w:rPr>
      </w:pPr>
    </w:p>
    <w:p w14:paraId="2AA40A85" w14:textId="77777777" w:rsidR="00E54742" w:rsidRPr="00E54742" w:rsidRDefault="00E54742" w:rsidP="00E54742">
      <w:pPr>
        <w:jc w:val="both"/>
        <w:rPr>
          <w:sz w:val="24"/>
          <w:szCs w:val="24"/>
          <w:lang w:eastAsia="lt-LT"/>
        </w:rPr>
      </w:pPr>
    </w:p>
    <w:p w14:paraId="7234637C" w14:textId="7AA8C341" w:rsidR="00E54742" w:rsidRDefault="00E54742" w:rsidP="00E54742">
      <w:pPr>
        <w:jc w:val="center"/>
        <w:rPr>
          <w:b/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>II dalis. Vertinimo apimtyje nustatyti pažeidimai</w:t>
      </w:r>
    </w:p>
    <w:p w14:paraId="3757927E" w14:textId="77777777" w:rsidR="00842510" w:rsidRPr="00E54742" w:rsidRDefault="00842510" w:rsidP="00E54742">
      <w:pPr>
        <w:jc w:val="center"/>
        <w:rPr>
          <w:b/>
          <w:sz w:val="24"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3"/>
      </w:tblGrid>
      <w:tr w:rsidR="00842510" w:rsidRPr="00E54742" w14:paraId="6F679175" w14:textId="77777777" w:rsidTr="0040628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9BF6" w14:textId="6DF4E472" w:rsidR="00842510" w:rsidRPr="00E54742" w:rsidRDefault="00842510" w:rsidP="00406280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E0D1" w14:textId="138F08E7" w:rsidR="00842510" w:rsidRPr="00E54742" w:rsidRDefault="00842510" w:rsidP="00406280">
            <w:pPr>
              <w:jc w:val="both"/>
              <w:rPr>
                <w:iCs/>
                <w:sz w:val="24"/>
                <w:szCs w:val="24"/>
                <w:lang w:eastAsia="lt-LT"/>
              </w:rPr>
            </w:pPr>
          </w:p>
        </w:tc>
      </w:tr>
      <w:tr w:rsidR="00E54742" w:rsidRPr="00E54742" w14:paraId="0D5EF1EE" w14:textId="77777777" w:rsidTr="00406280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EA72" w14:textId="66ECE605" w:rsidR="00FA1503" w:rsidRPr="00C86F1A" w:rsidRDefault="000D054C" w:rsidP="0016045F">
            <w:pPr>
              <w:ind w:firstLine="567"/>
              <w:jc w:val="both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-</w:t>
            </w:r>
          </w:p>
        </w:tc>
      </w:tr>
    </w:tbl>
    <w:p w14:paraId="149D28FC" w14:textId="77777777" w:rsidR="00E54742" w:rsidRPr="00E54742" w:rsidRDefault="00E54742" w:rsidP="00E54742">
      <w:pPr>
        <w:ind w:left="-113"/>
        <w:jc w:val="center"/>
        <w:rPr>
          <w:b/>
          <w:sz w:val="24"/>
          <w:szCs w:val="24"/>
          <w:lang w:eastAsia="lt-LT"/>
        </w:rPr>
      </w:pPr>
    </w:p>
    <w:p w14:paraId="6C3A1B31" w14:textId="77777777" w:rsidR="00E54742" w:rsidRPr="00E54742" w:rsidRDefault="00E54742" w:rsidP="00E54742">
      <w:pPr>
        <w:ind w:left="-113"/>
        <w:jc w:val="center"/>
        <w:rPr>
          <w:b/>
          <w:color w:val="000000"/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 xml:space="preserve">III dalis. </w:t>
      </w:r>
      <w:r w:rsidRPr="00E54742">
        <w:rPr>
          <w:b/>
          <w:color w:val="000000"/>
          <w:sz w:val="24"/>
          <w:szCs w:val="24"/>
          <w:lang w:eastAsia="lt-LT"/>
        </w:rPr>
        <w:t>Kiti nustatyti pažeidimai</w:t>
      </w:r>
    </w:p>
    <w:p w14:paraId="0C322A3A" w14:textId="77777777" w:rsidR="00E54742" w:rsidRPr="00E54742" w:rsidRDefault="00E54742" w:rsidP="00E54742">
      <w:pPr>
        <w:ind w:left="-113"/>
        <w:jc w:val="center"/>
        <w:rPr>
          <w:b/>
          <w:sz w:val="24"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3"/>
      </w:tblGrid>
      <w:tr w:rsidR="00E54742" w:rsidRPr="00E54742" w14:paraId="5F3A1A87" w14:textId="77777777" w:rsidTr="00DA4B3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BD9F" w14:textId="268012D3" w:rsidR="00E54742" w:rsidRPr="00E54742" w:rsidRDefault="00E54742" w:rsidP="00406280">
            <w:pPr>
              <w:jc w:val="center"/>
              <w:rPr>
                <w:sz w:val="24"/>
                <w:szCs w:val="24"/>
                <w:lang w:eastAsia="lt-LT"/>
              </w:rPr>
            </w:pPr>
            <w:bookmarkStart w:id="0" w:name="_Hlk99723151"/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1345" w14:textId="4AED900D" w:rsidR="00E54742" w:rsidRPr="00E54742" w:rsidRDefault="00E54742" w:rsidP="00406280">
            <w:pPr>
              <w:jc w:val="both"/>
              <w:rPr>
                <w:iCs/>
                <w:sz w:val="24"/>
                <w:szCs w:val="24"/>
                <w:lang w:eastAsia="lt-LT"/>
              </w:rPr>
            </w:pPr>
          </w:p>
        </w:tc>
      </w:tr>
      <w:bookmarkEnd w:id="0"/>
      <w:tr w:rsidR="00E54742" w:rsidRPr="00E54742" w14:paraId="1CA3EA3B" w14:textId="77777777" w:rsidTr="00DA4B36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1433" w14:textId="34D4C797" w:rsidR="00942D60" w:rsidRPr="00E54742" w:rsidRDefault="00A62F06" w:rsidP="001B59E0">
            <w:pPr>
              <w:ind w:firstLine="567"/>
              <w:jc w:val="both"/>
              <w:rPr>
                <w:iCs/>
                <w:sz w:val="24"/>
                <w:szCs w:val="24"/>
                <w:lang w:eastAsia="lt-LT"/>
              </w:rPr>
            </w:pPr>
            <w:r>
              <w:rPr>
                <w:iCs/>
                <w:sz w:val="24"/>
                <w:szCs w:val="24"/>
                <w:lang w:eastAsia="lt-LT"/>
              </w:rPr>
              <w:t>-</w:t>
            </w:r>
          </w:p>
        </w:tc>
      </w:tr>
    </w:tbl>
    <w:p w14:paraId="7895053E" w14:textId="77777777" w:rsidR="00534892" w:rsidRDefault="00534892" w:rsidP="00E54742">
      <w:pPr>
        <w:jc w:val="center"/>
        <w:rPr>
          <w:b/>
          <w:sz w:val="24"/>
          <w:szCs w:val="24"/>
          <w:lang w:eastAsia="lt-LT"/>
        </w:rPr>
      </w:pPr>
    </w:p>
    <w:p w14:paraId="71051C3B" w14:textId="07F71ECD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>IV dalis. Sprendimas</w:t>
      </w:r>
    </w:p>
    <w:p w14:paraId="6C18F4F3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E54742" w:rsidRPr="00E54742" w14:paraId="08B687CE" w14:textId="77777777" w:rsidTr="00406280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D73C" w14:textId="05F56FED" w:rsidR="00E3715F" w:rsidRDefault="00E3715F" w:rsidP="00F32CFA">
            <w:pPr>
              <w:pStyle w:val="ListParagraph"/>
              <w:tabs>
                <w:tab w:val="left" w:pos="851"/>
              </w:tabs>
              <w:ind w:left="567" w:right="133"/>
              <w:jc w:val="both"/>
              <w:rPr>
                <w:rFonts w:eastAsia="Calibri"/>
                <w:iCs/>
                <w:sz w:val="24"/>
                <w:szCs w:val="24"/>
                <w:lang w:eastAsia="lt-LT"/>
              </w:rPr>
            </w:pPr>
            <w:r>
              <w:rPr>
                <w:rFonts w:eastAsia="Calibri"/>
                <w:iCs/>
                <w:sz w:val="24"/>
                <w:szCs w:val="24"/>
                <w:lang w:eastAsia="lt-LT"/>
              </w:rPr>
              <w:t>Pasiūlymus abiem Pirkimo objekto dalims pateikė 3 tiekėjai.</w:t>
            </w:r>
          </w:p>
          <w:p w14:paraId="24DE8C3B" w14:textId="10EA5818" w:rsidR="00E54742" w:rsidRPr="00DA4B36" w:rsidRDefault="00F32CFA" w:rsidP="00F32CFA">
            <w:pPr>
              <w:pStyle w:val="ListParagraph"/>
              <w:tabs>
                <w:tab w:val="left" w:pos="851"/>
              </w:tabs>
              <w:ind w:left="142" w:right="133" w:firstLine="425"/>
              <w:jc w:val="both"/>
              <w:rPr>
                <w:iCs/>
                <w:sz w:val="24"/>
                <w:szCs w:val="24"/>
                <w:lang w:eastAsia="lt-LT"/>
              </w:rPr>
            </w:pPr>
            <w:r>
              <w:rPr>
                <w:rFonts w:eastAsia="Calibri"/>
                <w:iCs/>
                <w:sz w:val="24"/>
                <w:szCs w:val="24"/>
                <w:lang w:eastAsia="lt-LT"/>
              </w:rPr>
              <w:t xml:space="preserve">Atlikus dalinį Pirkimo vertinimą </w:t>
            </w:r>
            <w:r>
              <w:rPr>
                <w:sz w:val="24"/>
                <w:szCs w:val="24"/>
                <w:lang w:eastAsia="lt-LT"/>
              </w:rPr>
              <w:t xml:space="preserve">dėl Techninės specifikacijos (Pirkimo dokumentų 2 priedas) reikalavimų teisėtumo, Įstatymo ar jo </w:t>
            </w:r>
            <w:r w:rsidR="007627BB">
              <w:rPr>
                <w:rFonts w:eastAsia="Calibri"/>
                <w:bCs/>
                <w:sz w:val="24"/>
                <w:szCs w:val="24"/>
              </w:rPr>
              <w:t>įgyvendinamųjų teisės aktų nuostatų pažeidimų</w:t>
            </w:r>
            <w:r w:rsidR="00C66D28">
              <w:rPr>
                <w:rFonts w:eastAsia="Calibri"/>
                <w:bCs/>
                <w:sz w:val="24"/>
                <w:szCs w:val="24"/>
              </w:rPr>
              <w:t xml:space="preserve"> nenustatyta</w:t>
            </w:r>
            <w:r w:rsidR="007627BB">
              <w:rPr>
                <w:rFonts w:eastAsia="Calibri"/>
                <w:bCs/>
                <w:sz w:val="24"/>
                <w:szCs w:val="24"/>
              </w:rPr>
              <w:t>. Atsižvelg</w:t>
            </w:r>
            <w:r w:rsidR="00C66D28">
              <w:rPr>
                <w:rFonts w:eastAsia="Calibri"/>
                <w:bCs/>
                <w:sz w:val="24"/>
                <w:szCs w:val="24"/>
              </w:rPr>
              <w:t>dama</w:t>
            </w:r>
            <w:r w:rsidR="007627BB">
              <w:rPr>
                <w:rFonts w:eastAsia="Calibri"/>
                <w:bCs/>
                <w:sz w:val="24"/>
                <w:szCs w:val="24"/>
              </w:rPr>
              <w:t xml:space="preserve"> į tai bei vadovaudamasi teisingumo ir protingumo kriterijais, </w:t>
            </w:r>
            <w:r w:rsidR="00C66D28">
              <w:rPr>
                <w:rFonts w:eastAsia="Calibri"/>
                <w:bCs/>
                <w:sz w:val="24"/>
                <w:szCs w:val="24"/>
              </w:rPr>
              <w:t>Tarnyba sprendžia, jog Perkančioji organizacija gali tęsti Pirkimo procedūras.</w:t>
            </w:r>
          </w:p>
        </w:tc>
      </w:tr>
    </w:tbl>
    <w:p w14:paraId="5D84B18A" w14:textId="77777777" w:rsidR="00E54742" w:rsidRPr="00E54742" w:rsidRDefault="00E54742" w:rsidP="00E54742">
      <w:pPr>
        <w:ind w:firstLine="720"/>
        <w:jc w:val="both"/>
        <w:rPr>
          <w:b/>
          <w:sz w:val="24"/>
          <w:szCs w:val="24"/>
          <w:lang w:eastAsia="lt-LT"/>
        </w:rPr>
      </w:pPr>
    </w:p>
    <w:p w14:paraId="469BF4D1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  <w:r w:rsidRPr="00E54742">
        <w:rPr>
          <w:b/>
          <w:sz w:val="24"/>
          <w:szCs w:val="24"/>
          <w:lang w:eastAsia="lt-LT"/>
        </w:rPr>
        <w:t>Pastabos</w:t>
      </w:r>
    </w:p>
    <w:p w14:paraId="680BCF2A" w14:textId="77777777" w:rsidR="00E54742" w:rsidRPr="00E54742" w:rsidRDefault="00E54742" w:rsidP="00E54742">
      <w:pPr>
        <w:jc w:val="center"/>
        <w:rPr>
          <w:b/>
          <w:sz w:val="24"/>
          <w:szCs w:val="24"/>
          <w:lang w:eastAsia="lt-LT"/>
        </w:rPr>
      </w:pP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2"/>
      </w:tblGrid>
      <w:tr w:rsidR="00E54742" w:rsidRPr="00E54742" w14:paraId="6CE2E8CE" w14:textId="77777777" w:rsidTr="002F6BC3"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BA2D2" w14:textId="1968D061" w:rsidR="00354E18" w:rsidRPr="008F1AAA" w:rsidRDefault="00BD4366" w:rsidP="00AE6C10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  <w:tab w:val="left" w:pos="993"/>
              </w:tabs>
              <w:ind w:left="142" w:right="133" w:firstLine="425"/>
              <w:jc w:val="both"/>
              <w:rPr>
                <w:rFonts w:eastAsia="Calibri"/>
                <w:iCs/>
                <w:sz w:val="24"/>
                <w:szCs w:val="24"/>
                <w:lang w:eastAsia="lt-LT"/>
              </w:rPr>
            </w:pPr>
            <w:r w:rsidRPr="008F1AAA">
              <w:rPr>
                <w:rFonts w:eastAsia="Calibri"/>
                <w:iCs/>
                <w:sz w:val="24"/>
                <w:szCs w:val="24"/>
                <w:lang w:eastAsia="lt-LT"/>
              </w:rPr>
              <w:t>Pirkimo sąlygų</w:t>
            </w:r>
            <w:r w:rsidR="00C4536C" w:rsidRPr="008F1AAA">
              <w:rPr>
                <w:rStyle w:val="FootnoteReference"/>
                <w:rFonts w:eastAsia="Calibri"/>
                <w:iCs/>
                <w:sz w:val="24"/>
                <w:szCs w:val="24"/>
                <w:lang w:eastAsia="lt-LT"/>
              </w:rPr>
              <w:footnoteReference w:id="1"/>
            </w:r>
            <w:r w:rsidRPr="008F1AAA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7C09FF" w:rsidRPr="008F1AAA">
              <w:rPr>
                <w:rFonts w:eastAsia="Calibri"/>
                <w:iCs/>
                <w:sz w:val="24"/>
                <w:szCs w:val="24"/>
                <w:lang w:eastAsia="lt-LT"/>
              </w:rPr>
              <w:t xml:space="preserve">2.3 papunktyje nustatyta, kad „prekėms taikomi techniniai reikalavimai bei kitos sąlygos yra nurodytos Techninėje specifikacijoje (šių konkurso sąlygų 2 priede) ir Pirkimo sutarties projekte (šių konkurso sąlygų 4 priede)“. Pirkimo sąlygų </w:t>
            </w:r>
            <w:r w:rsidR="00354E18" w:rsidRPr="008F1AAA">
              <w:rPr>
                <w:rFonts w:eastAsia="Calibri"/>
                <w:iCs/>
                <w:sz w:val="24"/>
                <w:szCs w:val="24"/>
                <w:lang w:eastAsia="lt-LT"/>
              </w:rPr>
              <w:t>2.1 papunktyje nu</w:t>
            </w:r>
            <w:r w:rsidR="007C09FF" w:rsidRPr="008F1AAA">
              <w:rPr>
                <w:rFonts w:eastAsia="Calibri"/>
                <w:iCs/>
                <w:sz w:val="24"/>
                <w:szCs w:val="24"/>
                <w:lang w:eastAsia="lt-LT"/>
              </w:rPr>
              <w:t>rodyta</w:t>
            </w:r>
            <w:r w:rsidR="00354E18" w:rsidRPr="008F1AAA">
              <w:rPr>
                <w:rFonts w:eastAsia="Calibri"/>
                <w:iCs/>
                <w:sz w:val="24"/>
                <w:szCs w:val="24"/>
                <w:lang w:eastAsia="lt-LT"/>
              </w:rPr>
              <w:t>, kad perkamas objektas (2 vnt.) – naujos (neeksploatuotos) savaeigės, nekenksmingos aplinkai keleivinio transporto priemonės – žemagrindis, vienaaukštis (M3CE klasės) elektra varomas miesto tipo autobusas, kurio bendras keleivių sėdimų ir stovimų vietų skaičius ne mažiau kaip 34 (nurodytas vietų skaičius taikytinas tik keleivių vietoms, vairuotojo vieta į šį skaičių neįtraukiama</w:t>
            </w:r>
            <w:r w:rsidR="00C31515">
              <w:rPr>
                <w:rFonts w:eastAsia="Calibri"/>
                <w:iCs/>
                <w:sz w:val="24"/>
                <w:szCs w:val="24"/>
                <w:lang w:eastAsia="lt-LT"/>
              </w:rPr>
              <w:t>)</w:t>
            </w:r>
            <w:r w:rsidR="00354E18" w:rsidRPr="008F1AAA">
              <w:rPr>
                <w:rFonts w:eastAsia="Calibri"/>
                <w:iCs/>
                <w:sz w:val="24"/>
                <w:szCs w:val="24"/>
                <w:lang w:eastAsia="lt-LT"/>
              </w:rPr>
              <w:t>. Techninės specifikacijos lentelės 1.2 papunktyje nurodyta</w:t>
            </w:r>
            <w:r w:rsidR="001C183E" w:rsidRPr="008F1AAA">
              <w:rPr>
                <w:rFonts w:eastAsia="Calibri"/>
                <w:iCs/>
                <w:sz w:val="24"/>
                <w:szCs w:val="24"/>
                <w:lang w:eastAsia="lt-LT"/>
              </w:rPr>
              <w:t xml:space="preserve">s analogiškas </w:t>
            </w:r>
            <w:r w:rsidR="00354E18" w:rsidRPr="008F1AAA">
              <w:rPr>
                <w:rFonts w:eastAsia="Calibri"/>
                <w:iCs/>
                <w:sz w:val="24"/>
                <w:szCs w:val="24"/>
                <w:lang w:eastAsia="lt-LT"/>
              </w:rPr>
              <w:t>bendras keleivių sėdimų ir stovimų vietų skaičius</w:t>
            </w:r>
            <w:r w:rsidR="001C183E" w:rsidRPr="008F1AAA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(ne mažiau 34), taip pat patikslinta, kad iš jų: ne mažiau 22 sėdimos + 1 vairuotojo + stovimų vietų – ne mažiau 12 vietų. Taip pat – autobuse turi būti numatyta vieta neįgaliojo vežimėliui.</w:t>
            </w:r>
          </w:p>
          <w:p w14:paraId="258D1EAF" w14:textId="1942150D" w:rsidR="007165DD" w:rsidRDefault="007C09FF" w:rsidP="00F32CFA">
            <w:pPr>
              <w:pStyle w:val="ListParagraph"/>
              <w:tabs>
                <w:tab w:val="left" w:pos="851"/>
                <w:tab w:val="left" w:pos="993"/>
              </w:tabs>
              <w:ind w:left="142" w:right="133" w:firstLine="425"/>
              <w:jc w:val="both"/>
              <w:rPr>
                <w:rFonts w:eastAsia="Calibri"/>
                <w:iCs/>
                <w:sz w:val="24"/>
                <w:szCs w:val="24"/>
                <w:lang w:eastAsia="lt-LT"/>
              </w:rPr>
            </w:pPr>
            <w:r>
              <w:rPr>
                <w:rFonts w:eastAsia="Calibri"/>
                <w:iCs/>
                <w:sz w:val="24"/>
                <w:szCs w:val="24"/>
                <w:lang w:eastAsia="lt-LT"/>
              </w:rPr>
              <w:t xml:space="preserve">Tačiau </w:t>
            </w:r>
            <w:r w:rsidRPr="00E3715F">
              <w:rPr>
                <w:rFonts w:eastAsia="Calibri"/>
                <w:iCs/>
                <w:sz w:val="24"/>
                <w:szCs w:val="24"/>
                <w:lang w:eastAsia="lt-LT"/>
              </w:rPr>
              <w:t>Techninės specifikacijos lentelės 1.7 papunktyje nustatyta, kad „Kelių transporto priemonės turi atitikti I, II ar A klasių keleivinėms transporto priemonėms keliamus reikalavimus, nustatytus Jungtinių Tautų transporto priemonių reglamente Nr. 107“.</w:t>
            </w:r>
            <w:r>
              <w:rPr>
                <w:rFonts w:eastAsia="Calibri"/>
                <w:iCs/>
                <w:sz w:val="24"/>
                <w:szCs w:val="24"/>
                <w:lang w:eastAsia="lt-LT"/>
              </w:rPr>
              <w:t xml:space="preserve"> Remiantis 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>šio Jungtinių Tautų reglamento</w:t>
            </w:r>
            <w:r w:rsidR="00F9241E">
              <w:rPr>
                <w:rStyle w:val="FootnoteReference"/>
                <w:rFonts w:eastAsia="Calibri"/>
                <w:iCs/>
                <w:sz w:val="24"/>
                <w:szCs w:val="24"/>
                <w:lang w:eastAsia="lt-LT"/>
              </w:rPr>
              <w:footnoteReference w:id="2"/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2.1.1 papunkčiu, daugiau kaip 22 keleiviams (be vairuotojo) vežti pritaikytos 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lastRenderedPageBreak/>
              <w:t>transporto priemonės skirstomos į tris klases: „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2.1.1.1.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I klasė: transporto priemonės, kuriose yra numatytos stovimosios vietos, kad keleiviai galėtų laisvai judėti;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2.1.1.2.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II klasė: transporto priemonės, iš esmės skirtos sėdintiems keleiviams vežti, tačiau sukonstruotos taip, kad praėjime ir (arba) ne didesniame nei dviejų dvigubų sėdynių dydžio plote būtų galima vežti stovinčius keleivius;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2.1.1.3.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III klasė: transporto priemonės, skirtos tik sėdintiems keleiviams vežti</w:t>
            </w:r>
            <w:r w:rsidR="00C31515">
              <w:rPr>
                <w:rFonts w:eastAsia="Calibri"/>
                <w:iCs/>
                <w:sz w:val="24"/>
                <w:szCs w:val="24"/>
                <w:lang w:eastAsia="lt-LT"/>
              </w:rPr>
              <w:t xml:space="preserve">.“ O pagal 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2.1.1.4.</w:t>
            </w:r>
            <w:r w:rsidR="00C31515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papunktį: „</w:t>
            </w:r>
            <w:r w:rsidR="00F9241E" w:rsidRPr="00F9241E">
              <w:rPr>
                <w:rFonts w:eastAsia="Calibri"/>
                <w:iCs/>
                <w:sz w:val="24"/>
                <w:szCs w:val="24"/>
                <w:lang w:eastAsia="lt-LT"/>
              </w:rPr>
              <w:t>Transporto priemonė gali būti priskirta prie daugiau kaip vienos klasės. Tokiu atveju ji gali būti patvirtinta kaip kelių klasių, kurioms ji priklauso, transporto priemonė.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“ </w:t>
            </w:r>
            <w:r w:rsidR="00C31515">
              <w:rPr>
                <w:rFonts w:eastAsia="Calibri"/>
                <w:iCs/>
                <w:sz w:val="24"/>
                <w:szCs w:val="24"/>
                <w:lang w:eastAsia="lt-LT"/>
              </w:rPr>
              <w:t>Pa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>gal minėto reglamento 2.1.2 papunktį, ne daugiau kaip 22 keleiviams (be vairuotojo) vežti pritaikytos transporto priemonės skirstomos į dvi klases: „</w:t>
            </w:r>
            <w:r w:rsidR="007F0AB6" w:rsidRPr="007F0AB6">
              <w:rPr>
                <w:rFonts w:eastAsia="Calibri"/>
                <w:iCs/>
                <w:sz w:val="24"/>
                <w:szCs w:val="24"/>
                <w:lang w:eastAsia="lt-LT"/>
              </w:rPr>
              <w:t>2.1.2.1.   A klasė: transporto priemonės, suprojektuotos stovintiems keleiviams vežti; šios klasės transporto priemonėse yra sėdynių ir jose turi būti numatytas plotas stovintiems keleiviams;</w:t>
            </w:r>
            <w:r w:rsidR="007F0AB6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7F0AB6" w:rsidRPr="007F0AB6">
              <w:rPr>
                <w:rFonts w:eastAsia="Calibri"/>
                <w:iCs/>
                <w:sz w:val="24"/>
                <w:szCs w:val="24"/>
                <w:lang w:eastAsia="lt-LT"/>
              </w:rPr>
              <w:t>2.1.2.2.   B klasė: transporto priemonės, nesuprojektuotos stovintiems keleiviams vežti; nenumatyta, kad šios klasės transporto priemonėmis galima būtų vežti stovinčius keleivius.</w:t>
            </w:r>
            <w:r w:rsidR="00F9241E">
              <w:rPr>
                <w:rFonts w:eastAsia="Calibri"/>
                <w:iCs/>
                <w:sz w:val="24"/>
                <w:szCs w:val="24"/>
                <w:lang w:eastAsia="lt-LT"/>
              </w:rPr>
              <w:t>“</w:t>
            </w:r>
            <w:r w:rsidR="007F0AB6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</w:t>
            </w:r>
            <w:r w:rsidR="00C31515">
              <w:rPr>
                <w:rFonts w:eastAsia="Calibri"/>
                <w:iCs/>
                <w:sz w:val="24"/>
                <w:szCs w:val="24"/>
                <w:lang w:eastAsia="lt-LT"/>
              </w:rPr>
              <w:t>R</w:t>
            </w:r>
            <w:r w:rsidR="007F0AB6">
              <w:rPr>
                <w:rFonts w:eastAsia="Calibri"/>
                <w:iCs/>
                <w:sz w:val="24"/>
                <w:szCs w:val="24"/>
                <w:lang w:eastAsia="lt-LT"/>
              </w:rPr>
              <w:t>eglamento sąvokų apibrėžtyje taip pat nustatyta, kas yra laikoma žemagrinde transporto priemone – „</w:t>
            </w:r>
            <w:r w:rsidR="007F0AB6" w:rsidRPr="007F0AB6">
              <w:rPr>
                <w:rFonts w:eastAsia="Calibri"/>
                <w:iCs/>
                <w:sz w:val="24"/>
                <w:szCs w:val="24"/>
                <w:lang w:eastAsia="lt-LT"/>
              </w:rPr>
              <w:t xml:space="preserve">I, II arba A klasės transporto priemonė, kurioje ne mažiau kaip 35 proc. ploto skirta keleiviams stovėti </w:t>
            </w:r>
            <w:r w:rsidR="007F0AB6">
              <w:rPr>
                <w:rFonts w:eastAsia="Calibri"/>
                <w:iCs/>
                <w:sz w:val="24"/>
                <w:szCs w:val="24"/>
                <w:lang w:eastAsia="lt-LT"/>
              </w:rPr>
              <w:t>&lt;...&gt;“</w:t>
            </w:r>
            <w:r w:rsidR="007F0AB6" w:rsidRPr="007F0AB6">
              <w:rPr>
                <w:rFonts w:eastAsia="Calibri"/>
                <w:iCs/>
                <w:sz w:val="24"/>
                <w:szCs w:val="24"/>
                <w:lang w:eastAsia="lt-LT"/>
              </w:rPr>
              <w:t>.</w:t>
            </w:r>
            <w:r w:rsidR="003C7652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Atsižvelgiant į perkamą objektą – </w:t>
            </w:r>
            <w:r w:rsidR="003C7652" w:rsidRPr="003C7652">
              <w:rPr>
                <w:rFonts w:eastAsia="Calibri"/>
                <w:iCs/>
                <w:sz w:val="24"/>
                <w:szCs w:val="24"/>
                <w:lang w:eastAsia="lt-LT"/>
              </w:rPr>
              <w:t>žemagrindis, vienaaukštis (M3CE klasės) elektra varomas miesto tipo autobusas, kurio bendras keleivių sėdimų ir stovimų vietų skaičius ne mažiau kaip 34</w:t>
            </w:r>
            <w:r w:rsidR="003C7652">
              <w:rPr>
                <w:rFonts w:eastAsia="Calibri"/>
                <w:iCs/>
                <w:sz w:val="24"/>
                <w:szCs w:val="24"/>
                <w:lang w:eastAsia="lt-LT"/>
              </w:rPr>
              <w:t xml:space="preserve">, Techninės specifikacijos </w:t>
            </w:r>
            <w:r w:rsidR="00C31515">
              <w:rPr>
                <w:rFonts w:eastAsia="Calibri"/>
                <w:iCs/>
                <w:sz w:val="24"/>
                <w:szCs w:val="24"/>
                <w:lang w:eastAsia="lt-LT"/>
              </w:rPr>
              <w:t xml:space="preserve">1.7 papunktyje </w:t>
            </w:r>
            <w:r w:rsidR="003C7652">
              <w:rPr>
                <w:rFonts w:eastAsia="Calibri"/>
                <w:iCs/>
                <w:sz w:val="24"/>
                <w:szCs w:val="24"/>
                <w:lang w:eastAsia="lt-LT"/>
              </w:rPr>
              <w:t xml:space="preserve">turėjo būti nurodytos tik I ir II klasės, </w:t>
            </w:r>
            <w:r w:rsidR="000E6A6E">
              <w:rPr>
                <w:rFonts w:eastAsia="Calibri"/>
                <w:iCs/>
                <w:sz w:val="24"/>
                <w:szCs w:val="24"/>
                <w:lang w:eastAsia="lt-LT"/>
              </w:rPr>
              <w:t xml:space="preserve">kadangi į jas yra </w:t>
            </w:r>
            <w:r w:rsidR="003C7652">
              <w:rPr>
                <w:rFonts w:eastAsia="Calibri"/>
                <w:iCs/>
                <w:sz w:val="24"/>
                <w:szCs w:val="24"/>
                <w:lang w:eastAsia="lt-LT"/>
              </w:rPr>
              <w:t>ski</w:t>
            </w:r>
            <w:r w:rsidR="000E6A6E">
              <w:rPr>
                <w:rFonts w:eastAsia="Calibri"/>
                <w:iCs/>
                <w:sz w:val="24"/>
                <w:szCs w:val="24"/>
                <w:lang w:eastAsia="lt-LT"/>
              </w:rPr>
              <w:t>rstomos</w:t>
            </w:r>
            <w:r w:rsidR="003C7652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daugiau kaip 22 keleivi</w:t>
            </w:r>
            <w:r w:rsidR="000E6A6E">
              <w:rPr>
                <w:rFonts w:eastAsia="Calibri"/>
                <w:iCs/>
                <w:sz w:val="24"/>
                <w:szCs w:val="24"/>
                <w:lang w:eastAsia="lt-LT"/>
              </w:rPr>
              <w:t>us</w:t>
            </w:r>
            <w:r w:rsidR="003C7652">
              <w:rPr>
                <w:rFonts w:eastAsia="Calibri"/>
                <w:iCs/>
                <w:sz w:val="24"/>
                <w:szCs w:val="24"/>
                <w:lang w:eastAsia="lt-LT"/>
              </w:rPr>
              <w:t xml:space="preserve"> (be vairuotojo) vežti </w:t>
            </w:r>
            <w:r w:rsidR="00822865">
              <w:rPr>
                <w:rFonts w:eastAsia="Calibri"/>
                <w:iCs/>
                <w:sz w:val="24"/>
                <w:szCs w:val="24"/>
                <w:lang w:eastAsia="lt-LT"/>
              </w:rPr>
              <w:t xml:space="preserve">skirtos </w:t>
            </w:r>
            <w:r w:rsidR="003C7652">
              <w:rPr>
                <w:rFonts w:eastAsia="Calibri"/>
                <w:iCs/>
                <w:sz w:val="24"/>
                <w:szCs w:val="24"/>
                <w:lang w:eastAsia="lt-LT"/>
              </w:rPr>
              <w:t>transporto priemonės.</w:t>
            </w:r>
          </w:p>
          <w:p w14:paraId="248712A4" w14:textId="0C0E329A" w:rsidR="00E54742" w:rsidRPr="00D21E60" w:rsidRDefault="007165DD" w:rsidP="00F32CFA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</w:tabs>
              <w:ind w:left="142" w:right="133" w:firstLine="425"/>
              <w:jc w:val="both"/>
              <w:rPr>
                <w:bCs/>
                <w:iCs/>
                <w:sz w:val="24"/>
                <w:szCs w:val="24"/>
                <w:lang w:eastAsia="lt-LT"/>
              </w:rPr>
            </w:pPr>
            <w:r w:rsidRPr="007E5F8F">
              <w:rPr>
                <w:iCs/>
                <w:sz w:val="24"/>
                <w:szCs w:val="24"/>
              </w:rPr>
              <w:t xml:space="preserve">Dėl Pirkimo sąlygų </w:t>
            </w:r>
            <w:r w:rsidR="00157730" w:rsidRPr="007E5F8F">
              <w:rPr>
                <w:iCs/>
                <w:sz w:val="24"/>
                <w:szCs w:val="24"/>
              </w:rPr>
              <w:t>10.6</w:t>
            </w:r>
            <w:r w:rsidRPr="007E5F8F">
              <w:rPr>
                <w:iCs/>
                <w:sz w:val="24"/>
                <w:szCs w:val="24"/>
              </w:rPr>
              <w:t xml:space="preserve"> punkte</w:t>
            </w:r>
            <w:r w:rsidR="00157730" w:rsidRPr="007E5F8F">
              <w:rPr>
                <w:iCs/>
                <w:sz w:val="24"/>
                <w:szCs w:val="24"/>
              </w:rPr>
              <w:t xml:space="preserve"> </w:t>
            </w:r>
            <w:r w:rsidRPr="007E5F8F">
              <w:rPr>
                <w:iCs/>
                <w:sz w:val="24"/>
                <w:szCs w:val="24"/>
              </w:rPr>
              <w:t>nustatytos santykinės pasiūlymų vertinimo balų apskaičiavimo formulės</w:t>
            </w:r>
            <w:r w:rsidRPr="007165DD">
              <w:rPr>
                <w:rStyle w:val="FootnoteReference"/>
                <w:iCs/>
                <w:sz w:val="24"/>
                <w:szCs w:val="24"/>
              </w:rPr>
              <w:footnoteReference w:id="3"/>
            </w:r>
            <w:r w:rsidRPr="007E5F8F">
              <w:rPr>
                <w:iCs/>
                <w:sz w:val="24"/>
                <w:szCs w:val="24"/>
              </w:rPr>
              <w:t>: Tarnyba nerekomenduoja vertinant pasiūlymų ekonominį naudingumą taikyti formulių, kuriose tiekėjų pasiūlymų reikšmės vertinamos tarpusavyje, ir vietoje jų rekomenduoja rinktis absoliutines formules</w:t>
            </w:r>
            <w:r w:rsidRPr="007165DD">
              <w:rPr>
                <w:rStyle w:val="FootnoteReference"/>
                <w:iCs/>
                <w:sz w:val="24"/>
                <w:szCs w:val="24"/>
              </w:rPr>
              <w:footnoteReference w:id="4"/>
            </w:r>
            <w:r w:rsidRPr="007E5F8F">
              <w:rPr>
                <w:iCs/>
                <w:sz w:val="24"/>
                <w:szCs w:val="24"/>
              </w:rPr>
              <w:t>.</w:t>
            </w:r>
          </w:p>
        </w:tc>
      </w:tr>
    </w:tbl>
    <w:p w14:paraId="1171E481" w14:textId="39C2AA8F" w:rsidR="00100948" w:rsidRDefault="00100948" w:rsidP="004758DE">
      <w:pPr>
        <w:jc w:val="both"/>
        <w:rPr>
          <w:sz w:val="24"/>
          <w:szCs w:val="24"/>
          <w:lang w:eastAsia="lt-LT"/>
        </w:rPr>
      </w:pPr>
    </w:p>
    <w:p w14:paraId="7C16006B" w14:textId="77777777" w:rsidR="007E5F8F" w:rsidRDefault="007E5F8F" w:rsidP="004758DE">
      <w:pPr>
        <w:jc w:val="both"/>
        <w:rPr>
          <w:sz w:val="24"/>
          <w:szCs w:val="24"/>
          <w:lang w:eastAsia="lt-LT"/>
        </w:rPr>
      </w:pPr>
    </w:p>
    <w:p w14:paraId="372705A4" w14:textId="7D898813" w:rsidR="004758DE" w:rsidRDefault="004758DE" w:rsidP="00315208">
      <w:pPr>
        <w:jc w:val="both"/>
        <w:rPr>
          <w:sz w:val="24"/>
          <w:szCs w:val="24"/>
          <w:lang w:eastAsia="lt-LT"/>
        </w:rPr>
      </w:pPr>
      <w:r w:rsidRPr="004758DE">
        <w:rPr>
          <w:sz w:val="24"/>
          <w:szCs w:val="24"/>
          <w:lang w:eastAsia="lt-LT"/>
        </w:rPr>
        <w:t>Direktorius</w:t>
      </w:r>
      <w:r w:rsidR="00B941ED">
        <w:rPr>
          <w:sz w:val="24"/>
          <w:szCs w:val="24"/>
          <w:lang w:eastAsia="lt-LT"/>
        </w:rPr>
        <w:t xml:space="preserve"> </w:t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</w:r>
      <w:r w:rsidR="00315208">
        <w:rPr>
          <w:sz w:val="24"/>
          <w:szCs w:val="24"/>
          <w:lang w:eastAsia="lt-LT"/>
        </w:rPr>
        <w:tab/>
        <w:t>Darius Vedrickas</w:t>
      </w:r>
    </w:p>
    <w:p w14:paraId="0950DB4A" w14:textId="3857C61F" w:rsidR="0015170A" w:rsidRDefault="0015170A" w:rsidP="004758DE">
      <w:pPr>
        <w:jc w:val="both"/>
        <w:rPr>
          <w:sz w:val="24"/>
          <w:szCs w:val="24"/>
          <w:lang w:eastAsia="lt-LT"/>
        </w:rPr>
      </w:pPr>
    </w:p>
    <w:p w14:paraId="1A586BFB" w14:textId="4D33320E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401433EE" w14:textId="6218FA11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733E3863" w14:textId="3506227B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47658D8B" w14:textId="1DF3E491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309444B3" w14:textId="431C5F71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328658C7" w14:textId="6708A541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51B89C15" w14:textId="3248B9EE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2B11B34F" w14:textId="61189AFD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07FECC15" w14:textId="1C2AA13E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2A7891EE" w14:textId="6E831918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3666B26B" w14:textId="1CD780B9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1272087C" w14:textId="3BBC3744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3EA10AB6" w14:textId="4324CE3F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76091077" w14:textId="54C98D4E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533ECEB7" w14:textId="2B8D131B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5E22B75E" w14:textId="74E172B4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07FA5044" w14:textId="77777777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6137440A" w14:textId="203A24C7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71A1A468" w14:textId="612D19DF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1A467607" w14:textId="77777777" w:rsidR="00006DE2" w:rsidRDefault="00006DE2" w:rsidP="004758DE">
      <w:pPr>
        <w:jc w:val="both"/>
        <w:rPr>
          <w:sz w:val="24"/>
          <w:szCs w:val="24"/>
          <w:lang w:eastAsia="lt-LT"/>
        </w:rPr>
      </w:pPr>
    </w:p>
    <w:p w14:paraId="58DACFE3" w14:textId="0C101481" w:rsidR="00842510" w:rsidRDefault="00842510" w:rsidP="004758DE">
      <w:pPr>
        <w:jc w:val="both"/>
        <w:rPr>
          <w:sz w:val="24"/>
          <w:szCs w:val="24"/>
          <w:lang w:eastAsia="lt-LT"/>
        </w:rPr>
      </w:pPr>
    </w:p>
    <w:p w14:paraId="659190E7" w14:textId="2A21A52D" w:rsidR="004758DE" w:rsidRPr="00C63811" w:rsidRDefault="00A62F06">
      <w:pPr>
        <w:rPr>
          <w:rFonts w:eastAsia="Calibri"/>
        </w:rPr>
      </w:pPr>
      <w:r>
        <w:rPr>
          <w:rFonts w:eastAsia="Calibri"/>
        </w:rPr>
        <w:t>H.</w:t>
      </w:r>
      <w:r w:rsidR="00C61D39" w:rsidRPr="00C63811">
        <w:rPr>
          <w:rFonts w:eastAsia="Calibri"/>
        </w:rPr>
        <w:t xml:space="preserve"> Šileikė, tel. (8 5) 219 7034, mob. 8 (652) 01 271, el. p. Henrika.Sileike@vpt.lt</w:t>
      </w:r>
    </w:p>
    <w:sectPr w:rsidR="004758DE" w:rsidRPr="00C63811" w:rsidSect="00F64B95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418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474B" w14:textId="77777777" w:rsidR="00CE3407" w:rsidRDefault="00CE3407">
      <w:r>
        <w:separator/>
      </w:r>
    </w:p>
  </w:endnote>
  <w:endnote w:type="continuationSeparator" w:id="0">
    <w:p w14:paraId="04A34415" w14:textId="77777777" w:rsidR="00CE3407" w:rsidRDefault="00CE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A9FF" w14:textId="77777777" w:rsidR="00F81F8B" w:rsidRDefault="00F81F8B">
    <w:pPr>
      <w:pStyle w:val="Footer"/>
    </w:pPr>
  </w:p>
  <w:p w14:paraId="21D089EF" w14:textId="77777777" w:rsidR="00F81F8B" w:rsidRDefault="00F81F8B">
    <w:pPr>
      <w:pStyle w:val="Footer"/>
    </w:pPr>
  </w:p>
  <w:p w14:paraId="584857AF" w14:textId="77777777" w:rsidR="00F81F8B" w:rsidRDefault="00F81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0A9C" w14:textId="7C027B04" w:rsidR="00CA45D9" w:rsidRPr="00700CF5" w:rsidRDefault="00CA45D9" w:rsidP="00CA45D9">
    <w:pPr>
      <w:pBdr>
        <w:top w:val="single" w:sz="4" w:space="1" w:color="auto"/>
      </w:pBdr>
      <w:rPr>
        <w:sz w:val="18"/>
      </w:rPr>
    </w:pPr>
    <w:r w:rsidRPr="00700CF5">
      <w:rPr>
        <w:sz w:val="18"/>
      </w:rPr>
      <w:t xml:space="preserve">Biudžetinė įstaiga                               </w:t>
    </w:r>
    <w:r>
      <w:rPr>
        <w:sz w:val="18"/>
      </w:rPr>
      <w:tab/>
    </w:r>
    <w:r w:rsidRPr="00700CF5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Tel.  (8 5) 219 7001            </w:t>
    </w:r>
    <w:r>
      <w:rPr>
        <w:sz w:val="18"/>
      </w:rPr>
      <w:tab/>
      <w:t xml:space="preserve">            </w:t>
    </w:r>
    <w:r w:rsidRPr="00700CF5">
      <w:rPr>
        <w:sz w:val="18"/>
      </w:rPr>
      <w:t>Duomenys kaupiami ir saugomi </w:t>
    </w:r>
  </w:p>
  <w:p w14:paraId="6571B77F" w14:textId="69DEFA2D" w:rsidR="00CA45D9" w:rsidRPr="00700CF5" w:rsidRDefault="00CA45D9" w:rsidP="00CA45D9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>Kareivių g. 1, 08</w:t>
    </w:r>
    <w:r>
      <w:rPr>
        <w:sz w:val="18"/>
      </w:rPr>
      <w:t>351</w:t>
    </w:r>
    <w:r w:rsidRPr="00700CF5">
      <w:rPr>
        <w:sz w:val="18"/>
      </w:rPr>
      <w:t xml:space="preserve"> Vilnius  </w:t>
    </w:r>
    <w:r>
      <w:rPr>
        <w:sz w:val="18"/>
      </w:rPr>
      <w:t xml:space="preserve">       </w:t>
    </w:r>
    <w:r w:rsidRPr="00700CF5">
      <w:rPr>
        <w:sz w:val="18"/>
      </w:rPr>
      <w:t xml:space="preserve">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</w:r>
    <w:r w:rsidRPr="00700CF5">
      <w:rPr>
        <w:sz w:val="18"/>
      </w:rPr>
      <w:t xml:space="preserve"> Faks. (8 5) 213 6213       </w:t>
    </w:r>
    <w:r>
      <w:rPr>
        <w:sz w:val="18"/>
      </w:rPr>
      <w:tab/>
      <w:t xml:space="preserve">         </w:t>
    </w:r>
    <w:r w:rsidRPr="00700CF5">
      <w:rPr>
        <w:sz w:val="18"/>
      </w:rPr>
      <w:t xml:space="preserve">   Juridinių asmenų registre </w:t>
    </w:r>
  </w:p>
  <w:p w14:paraId="56995F26" w14:textId="2007525C" w:rsidR="00CA45D9" w:rsidRPr="00700CF5" w:rsidRDefault="00CA45D9" w:rsidP="00CA45D9">
    <w:pPr>
      <w:pBdr>
        <w:top w:val="single" w:sz="4" w:space="1" w:color="auto"/>
      </w:pBdr>
      <w:jc w:val="both"/>
      <w:rPr>
        <w:sz w:val="18"/>
      </w:rPr>
    </w:pPr>
    <w:r w:rsidRPr="00700CF5">
      <w:rPr>
        <w:sz w:val="18"/>
      </w:rPr>
      <w:t xml:space="preserve">http://www.vpt.lt                                  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  <w:t xml:space="preserve"> </w:t>
    </w:r>
    <w:r w:rsidRPr="00700CF5">
      <w:rPr>
        <w:sz w:val="18"/>
      </w:rPr>
      <w:t xml:space="preserve">El. p. info@vpt.lt               </w:t>
    </w:r>
    <w:r>
      <w:rPr>
        <w:sz w:val="18"/>
      </w:rPr>
      <w:tab/>
      <w:t xml:space="preserve">           </w:t>
    </w:r>
    <w:r w:rsidRPr="00700CF5">
      <w:rPr>
        <w:sz w:val="18"/>
      </w:rPr>
      <w:t xml:space="preserve"> Kodas 188656261</w:t>
    </w:r>
  </w:p>
  <w:p w14:paraId="54E427BE" w14:textId="77777777" w:rsidR="00CA45D9" w:rsidRPr="00217B08" w:rsidRDefault="00CA45D9" w:rsidP="00CA45D9">
    <w:pPr>
      <w:tabs>
        <w:tab w:val="center" w:pos="4320"/>
        <w:tab w:val="right" w:pos="8640"/>
      </w:tabs>
    </w:pPr>
  </w:p>
  <w:p w14:paraId="5A248B53" w14:textId="77777777" w:rsidR="00F81F8B" w:rsidRPr="00CA45D9" w:rsidRDefault="00F81F8B" w:rsidP="00CA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333F" w14:textId="77777777" w:rsidR="00CE3407" w:rsidRDefault="00CE3407">
      <w:r>
        <w:separator/>
      </w:r>
    </w:p>
  </w:footnote>
  <w:footnote w:type="continuationSeparator" w:id="0">
    <w:p w14:paraId="1E0F5AD3" w14:textId="77777777" w:rsidR="00CE3407" w:rsidRDefault="00CE3407">
      <w:r>
        <w:continuationSeparator/>
      </w:r>
    </w:p>
  </w:footnote>
  <w:footnote w:id="1">
    <w:p w14:paraId="09F1B6A3" w14:textId="3C9F0D17" w:rsidR="00C4536C" w:rsidRDefault="00C4536C" w:rsidP="00006D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Pirkimo sąlygos patvirtintos 2022 m</w:t>
      </w:r>
      <w:r w:rsidR="009B1B39">
        <w:t>. gegužės 25</w:t>
      </w:r>
      <w:r>
        <w:t xml:space="preserve"> d. Pirkimo </w:t>
      </w:r>
      <w:r w:rsidR="009B1B39">
        <w:t xml:space="preserve">komisijos posėdžio </w:t>
      </w:r>
      <w:r>
        <w:t xml:space="preserve">protokolu Nr. </w:t>
      </w:r>
      <w:r w:rsidR="009B1B39">
        <w:t>PKP-148(7.37.)</w:t>
      </w:r>
      <w:r>
        <w:t>.</w:t>
      </w:r>
    </w:p>
  </w:footnote>
  <w:footnote w:id="2">
    <w:p w14:paraId="0C83267D" w14:textId="599DD8B0" w:rsidR="00F9241E" w:rsidRDefault="00F9241E" w:rsidP="00006D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9241E">
        <w:t>Jungtinių Tautų Europos ekonomikos komisijos (JT EEK) taisyklė Nr. 107 „Vienodos nuostatos dėl M2 arba M3 kategorijos transporto priemonių patvirtinimo, atsižvelgiant į jų bendrąją konstrukciją“ [2015/922]</w:t>
      </w:r>
      <w:r>
        <w:t>.</w:t>
      </w:r>
    </w:p>
  </w:footnote>
  <w:footnote w:id="3">
    <w:p w14:paraId="6F5FFC0D" w14:textId="45936123" w:rsidR="007165DD" w:rsidRDefault="007165DD" w:rsidP="00006D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„</w:t>
      </w:r>
      <w:r w:rsidRPr="00B207BB">
        <w:t>Pasiūlymo kainos (C) balai apskaičiuojami mažiausios iš pateiktų pasiūlymų pasiūlymo kainos be PVM (C</w:t>
      </w:r>
      <w:r w:rsidR="00157730">
        <w:rPr>
          <w:vertAlign w:val="subscript"/>
        </w:rPr>
        <w:t>min</w:t>
      </w:r>
      <w:r w:rsidRPr="00B207BB">
        <w:t>) ir vertinamo pasiūlymo kainos be PVM (C</w:t>
      </w:r>
      <w:r w:rsidR="00157730">
        <w:rPr>
          <w:vertAlign w:val="subscript"/>
        </w:rPr>
        <w:t>p</w:t>
      </w:r>
      <w:r w:rsidRPr="00B207BB">
        <w:t>) santykį padauginant iš kainos lyginamojo svorio (X</w:t>
      </w:r>
      <w:r w:rsidR="00157730">
        <w:rPr>
          <w:vertAlign w:val="subscript"/>
        </w:rPr>
        <w:t>1</w:t>
      </w:r>
      <w:r w:rsidRPr="00B207BB">
        <w:t>)</w:t>
      </w:r>
      <w:r>
        <w:t>“.</w:t>
      </w:r>
    </w:p>
  </w:footnote>
  <w:footnote w:id="4">
    <w:p w14:paraId="7364334A" w14:textId="2E964673" w:rsidR="00157730" w:rsidRDefault="007165DD" w:rsidP="00006DE2">
      <w:pPr>
        <w:pStyle w:val="FootnoteText"/>
        <w:jc w:val="both"/>
      </w:pPr>
      <w:r>
        <w:rPr>
          <w:rStyle w:val="FootnoteReference"/>
        </w:rPr>
        <w:footnoteRef/>
      </w:r>
      <w:hyperlink r:id="rId1" w:history="1">
        <w:r w:rsidR="00157730" w:rsidRPr="00684AC3">
          <w:rPr>
            <w:rStyle w:val="Hyperlink"/>
          </w:rPr>
          <w:t>https://vpt.lrv.lt/uploads/vpt/documents/files/mp/ENPV_gaires.pdf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4B6B" w14:textId="77777777" w:rsidR="00F81F8B" w:rsidRDefault="00F81F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A11D5E" w14:textId="77777777" w:rsidR="00F81F8B" w:rsidRDefault="00F81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651D" w14:textId="77777777" w:rsidR="00F81F8B" w:rsidRDefault="00F81F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06F">
      <w:rPr>
        <w:rStyle w:val="PageNumber"/>
        <w:noProof/>
      </w:rPr>
      <w:t>5</w:t>
    </w:r>
    <w:r>
      <w:rPr>
        <w:rStyle w:val="PageNumber"/>
      </w:rPr>
      <w:fldChar w:fldCharType="end"/>
    </w:r>
  </w:p>
  <w:p w14:paraId="7760E864" w14:textId="77777777" w:rsidR="00F81F8B" w:rsidRDefault="00F81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CD12DAF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07D29"/>
    <w:multiLevelType w:val="hybridMultilevel"/>
    <w:tmpl w:val="48E85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408"/>
    <w:multiLevelType w:val="hybridMultilevel"/>
    <w:tmpl w:val="55C4CE64"/>
    <w:lvl w:ilvl="0" w:tplc="6AEA067E">
      <w:start w:val="1"/>
      <w:numFmt w:val="decimal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A4D4B"/>
    <w:multiLevelType w:val="multilevel"/>
    <w:tmpl w:val="D398F7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9E8484B"/>
    <w:multiLevelType w:val="hybridMultilevel"/>
    <w:tmpl w:val="8834B26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0952"/>
    <w:multiLevelType w:val="hybridMultilevel"/>
    <w:tmpl w:val="1840C7A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477E"/>
    <w:multiLevelType w:val="hybridMultilevel"/>
    <w:tmpl w:val="E20CA9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727CF"/>
    <w:multiLevelType w:val="hybridMultilevel"/>
    <w:tmpl w:val="DCFAF7FE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8" w15:restartNumberingAfterBreak="0">
    <w:nsid w:val="27C03880"/>
    <w:multiLevelType w:val="hybridMultilevel"/>
    <w:tmpl w:val="60BC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66E"/>
    <w:multiLevelType w:val="hybridMultilevel"/>
    <w:tmpl w:val="E9480C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326"/>
    <w:multiLevelType w:val="multilevel"/>
    <w:tmpl w:val="0A604A14"/>
    <w:lvl w:ilvl="0">
      <w:start w:val="1"/>
      <w:numFmt w:val="decimal"/>
      <w:lvlText w:val="%1."/>
      <w:lvlJc w:val="left"/>
      <w:pPr>
        <w:ind w:left="43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5" w:hanging="1800"/>
      </w:pPr>
      <w:rPr>
        <w:rFonts w:hint="default"/>
      </w:rPr>
    </w:lvl>
  </w:abstractNum>
  <w:abstractNum w:abstractNumId="11" w15:restartNumberingAfterBreak="0">
    <w:nsid w:val="32872B4F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97137"/>
    <w:multiLevelType w:val="hybridMultilevel"/>
    <w:tmpl w:val="A3322A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56964"/>
    <w:multiLevelType w:val="hybridMultilevel"/>
    <w:tmpl w:val="A598492C"/>
    <w:lvl w:ilvl="0" w:tplc="6F20AE2E">
      <w:start w:val="2"/>
      <w:numFmt w:val="bullet"/>
      <w:lvlText w:val="-"/>
      <w:lvlJc w:val="left"/>
      <w:pPr>
        <w:ind w:left="94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4" w15:restartNumberingAfterBreak="0">
    <w:nsid w:val="35CD2B9A"/>
    <w:multiLevelType w:val="hybridMultilevel"/>
    <w:tmpl w:val="BF604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3AEF"/>
    <w:multiLevelType w:val="hybridMultilevel"/>
    <w:tmpl w:val="0308A2C2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31978"/>
    <w:multiLevelType w:val="hybridMultilevel"/>
    <w:tmpl w:val="48B224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717AD"/>
    <w:multiLevelType w:val="hybridMultilevel"/>
    <w:tmpl w:val="02C23C28"/>
    <w:lvl w:ilvl="0" w:tplc="0427000F">
      <w:start w:val="1"/>
      <w:numFmt w:val="decimal"/>
      <w:lvlText w:val="%1."/>
      <w:lvlJc w:val="left"/>
      <w:pPr>
        <w:ind w:left="1309" w:hanging="360"/>
      </w:pPr>
    </w:lvl>
    <w:lvl w:ilvl="1" w:tplc="04270019" w:tentative="1">
      <w:start w:val="1"/>
      <w:numFmt w:val="lowerLetter"/>
      <w:lvlText w:val="%2."/>
      <w:lvlJc w:val="left"/>
      <w:pPr>
        <w:ind w:left="2029" w:hanging="360"/>
      </w:pPr>
    </w:lvl>
    <w:lvl w:ilvl="2" w:tplc="0427001B" w:tentative="1">
      <w:start w:val="1"/>
      <w:numFmt w:val="lowerRoman"/>
      <w:lvlText w:val="%3."/>
      <w:lvlJc w:val="right"/>
      <w:pPr>
        <w:ind w:left="2749" w:hanging="180"/>
      </w:pPr>
    </w:lvl>
    <w:lvl w:ilvl="3" w:tplc="0427000F" w:tentative="1">
      <w:start w:val="1"/>
      <w:numFmt w:val="decimal"/>
      <w:lvlText w:val="%4."/>
      <w:lvlJc w:val="left"/>
      <w:pPr>
        <w:ind w:left="3469" w:hanging="360"/>
      </w:pPr>
    </w:lvl>
    <w:lvl w:ilvl="4" w:tplc="04270019" w:tentative="1">
      <w:start w:val="1"/>
      <w:numFmt w:val="lowerLetter"/>
      <w:lvlText w:val="%5."/>
      <w:lvlJc w:val="left"/>
      <w:pPr>
        <w:ind w:left="4189" w:hanging="360"/>
      </w:pPr>
    </w:lvl>
    <w:lvl w:ilvl="5" w:tplc="0427001B" w:tentative="1">
      <w:start w:val="1"/>
      <w:numFmt w:val="lowerRoman"/>
      <w:lvlText w:val="%6."/>
      <w:lvlJc w:val="right"/>
      <w:pPr>
        <w:ind w:left="4909" w:hanging="180"/>
      </w:pPr>
    </w:lvl>
    <w:lvl w:ilvl="6" w:tplc="0427000F" w:tentative="1">
      <w:start w:val="1"/>
      <w:numFmt w:val="decimal"/>
      <w:lvlText w:val="%7."/>
      <w:lvlJc w:val="left"/>
      <w:pPr>
        <w:ind w:left="5629" w:hanging="360"/>
      </w:pPr>
    </w:lvl>
    <w:lvl w:ilvl="7" w:tplc="04270019" w:tentative="1">
      <w:start w:val="1"/>
      <w:numFmt w:val="lowerLetter"/>
      <w:lvlText w:val="%8."/>
      <w:lvlJc w:val="left"/>
      <w:pPr>
        <w:ind w:left="6349" w:hanging="360"/>
      </w:pPr>
    </w:lvl>
    <w:lvl w:ilvl="8" w:tplc="0427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8" w15:restartNumberingAfterBreak="0">
    <w:nsid w:val="4ED170EC"/>
    <w:multiLevelType w:val="hybridMultilevel"/>
    <w:tmpl w:val="C3645FE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C4ED7"/>
    <w:multiLevelType w:val="hybridMultilevel"/>
    <w:tmpl w:val="8318CFCA"/>
    <w:lvl w:ilvl="0" w:tplc="C7048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5169BD"/>
    <w:multiLevelType w:val="multilevel"/>
    <w:tmpl w:val="3456465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22" w15:restartNumberingAfterBreak="0">
    <w:nsid w:val="61C044E1"/>
    <w:multiLevelType w:val="hybridMultilevel"/>
    <w:tmpl w:val="61461BBC"/>
    <w:lvl w:ilvl="0" w:tplc="F4DC41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8A2113"/>
    <w:multiLevelType w:val="hybridMultilevel"/>
    <w:tmpl w:val="DD1C337E"/>
    <w:lvl w:ilvl="0" w:tplc="EA3C84C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6C5717C5"/>
    <w:multiLevelType w:val="hybridMultilevel"/>
    <w:tmpl w:val="0638CEA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D6E90"/>
    <w:multiLevelType w:val="multilevel"/>
    <w:tmpl w:val="8CF282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A63FE2"/>
    <w:multiLevelType w:val="hybridMultilevel"/>
    <w:tmpl w:val="705266F0"/>
    <w:lvl w:ilvl="0" w:tplc="D4961A4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963212A"/>
    <w:multiLevelType w:val="multilevel"/>
    <w:tmpl w:val="F4C2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766277"/>
    <w:multiLevelType w:val="hybridMultilevel"/>
    <w:tmpl w:val="61F09BF0"/>
    <w:lvl w:ilvl="0" w:tplc="A1781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D9324B"/>
    <w:multiLevelType w:val="hybridMultilevel"/>
    <w:tmpl w:val="1D3E33F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02495"/>
    <w:multiLevelType w:val="hybridMultilevel"/>
    <w:tmpl w:val="731C6072"/>
    <w:lvl w:ilvl="0" w:tplc="B6F8B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8446307">
    <w:abstractNumId w:val="12"/>
  </w:num>
  <w:num w:numId="2" w16cid:durableId="611517568">
    <w:abstractNumId w:val="28"/>
  </w:num>
  <w:num w:numId="3" w16cid:durableId="1252621117">
    <w:abstractNumId w:val="19"/>
  </w:num>
  <w:num w:numId="4" w16cid:durableId="93718712">
    <w:abstractNumId w:val="21"/>
  </w:num>
  <w:num w:numId="5" w16cid:durableId="99188226">
    <w:abstractNumId w:val="14"/>
  </w:num>
  <w:num w:numId="6" w16cid:durableId="104350382">
    <w:abstractNumId w:val="10"/>
  </w:num>
  <w:num w:numId="7" w16cid:durableId="2140607010">
    <w:abstractNumId w:val="20"/>
  </w:num>
  <w:num w:numId="8" w16cid:durableId="861699432">
    <w:abstractNumId w:val="27"/>
  </w:num>
  <w:num w:numId="9" w16cid:durableId="1935934616">
    <w:abstractNumId w:val="22"/>
  </w:num>
  <w:num w:numId="10" w16cid:durableId="1312900851">
    <w:abstractNumId w:val="30"/>
  </w:num>
  <w:num w:numId="11" w16cid:durableId="612593740">
    <w:abstractNumId w:val="16"/>
  </w:num>
  <w:num w:numId="12" w16cid:durableId="258684851">
    <w:abstractNumId w:val="24"/>
  </w:num>
  <w:num w:numId="13" w16cid:durableId="979193554">
    <w:abstractNumId w:val="18"/>
  </w:num>
  <w:num w:numId="14" w16cid:durableId="1422294798">
    <w:abstractNumId w:val="4"/>
  </w:num>
  <w:num w:numId="15" w16cid:durableId="1813206574">
    <w:abstractNumId w:val="29"/>
  </w:num>
  <w:num w:numId="16" w16cid:durableId="2123109302">
    <w:abstractNumId w:val="5"/>
  </w:num>
  <w:num w:numId="17" w16cid:durableId="591743657">
    <w:abstractNumId w:val="23"/>
  </w:num>
  <w:num w:numId="18" w16cid:durableId="146479395">
    <w:abstractNumId w:val="26"/>
  </w:num>
  <w:num w:numId="19" w16cid:durableId="1913538252">
    <w:abstractNumId w:val="1"/>
  </w:num>
  <w:num w:numId="20" w16cid:durableId="1776755644">
    <w:abstractNumId w:val="0"/>
  </w:num>
  <w:num w:numId="21" w16cid:durableId="1762411066">
    <w:abstractNumId w:val="8"/>
  </w:num>
  <w:num w:numId="22" w16cid:durableId="1718044590">
    <w:abstractNumId w:val="6"/>
  </w:num>
  <w:num w:numId="23" w16cid:durableId="1686787874">
    <w:abstractNumId w:val="11"/>
  </w:num>
  <w:num w:numId="24" w16cid:durableId="500775385">
    <w:abstractNumId w:val="2"/>
  </w:num>
  <w:num w:numId="25" w16cid:durableId="1534995233">
    <w:abstractNumId w:val="9"/>
  </w:num>
  <w:num w:numId="26" w16cid:durableId="166335893">
    <w:abstractNumId w:val="25"/>
  </w:num>
  <w:num w:numId="27" w16cid:durableId="1905329566">
    <w:abstractNumId w:val="15"/>
  </w:num>
  <w:num w:numId="28" w16cid:durableId="840583413">
    <w:abstractNumId w:val="7"/>
  </w:num>
  <w:num w:numId="29" w16cid:durableId="90901484">
    <w:abstractNumId w:val="13"/>
  </w:num>
  <w:num w:numId="30" w16cid:durableId="600838768">
    <w:abstractNumId w:val="17"/>
  </w:num>
  <w:num w:numId="31" w16cid:durableId="170251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16ED"/>
    <w:rsid w:val="00004F1F"/>
    <w:rsid w:val="000051DA"/>
    <w:rsid w:val="00005373"/>
    <w:rsid w:val="00006DE2"/>
    <w:rsid w:val="00007372"/>
    <w:rsid w:val="00007BC3"/>
    <w:rsid w:val="00012A03"/>
    <w:rsid w:val="00012ADC"/>
    <w:rsid w:val="00012CF3"/>
    <w:rsid w:val="00013C26"/>
    <w:rsid w:val="00016D5F"/>
    <w:rsid w:val="00020C7E"/>
    <w:rsid w:val="00021053"/>
    <w:rsid w:val="000210D2"/>
    <w:rsid w:val="000220AE"/>
    <w:rsid w:val="00022115"/>
    <w:rsid w:val="00022340"/>
    <w:rsid w:val="00023B43"/>
    <w:rsid w:val="000268ED"/>
    <w:rsid w:val="00027F6F"/>
    <w:rsid w:val="00030490"/>
    <w:rsid w:val="00031CD1"/>
    <w:rsid w:val="00032108"/>
    <w:rsid w:val="00032628"/>
    <w:rsid w:val="000327A3"/>
    <w:rsid w:val="00033A32"/>
    <w:rsid w:val="00033CC7"/>
    <w:rsid w:val="00035B85"/>
    <w:rsid w:val="00035EB7"/>
    <w:rsid w:val="00036B71"/>
    <w:rsid w:val="0004185D"/>
    <w:rsid w:val="00044AFE"/>
    <w:rsid w:val="00044C99"/>
    <w:rsid w:val="000459F1"/>
    <w:rsid w:val="000476AC"/>
    <w:rsid w:val="000506A7"/>
    <w:rsid w:val="00051CAB"/>
    <w:rsid w:val="00052C07"/>
    <w:rsid w:val="000536CD"/>
    <w:rsid w:val="000536F4"/>
    <w:rsid w:val="000549A3"/>
    <w:rsid w:val="00055C33"/>
    <w:rsid w:val="000570B9"/>
    <w:rsid w:val="00057A76"/>
    <w:rsid w:val="00061DBF"/>
    <w:rsid w:val="00062FC5"/>
    <w:rsid w:val="00063476"/>
    <w:rsid w:val="00063CA0"/>
    <w:rsid w:val="00064EDE"/>
    <w:rsid w:val="000655FC"/>
    <w:rsid w:val="00067063"/>
    <w:rsid w:val="0006795B"/>
    <w:rsid w:val="00071704"/>
    <w:rsid w:val="000717C1"/>
    <w:rsid w:val="00072251"/>
    <w:rsid w:val="00072328"/>
    <w:rsid w:val="00072445"/>
    <w:rsid w:val="00072F09"/>
    <w:rsid w:val="00073B17"/>
    <w:rsid w:val="00075D3A"/>
    <w:rsid w:val="00081FCA"/>
    <w:rsid w:val="000829EE"/>
    <w:rsid w:val="00082BC0"/>
    <w:rsid w:val="00084F9D"/>
    <w:rsid w:val="0008682A"/>
    <w:rsid w:val="00087CE3"/>
    <w:rsid w:val="00087CEB"/>
    <w:rsid w:val="00087F93"/>
    <w:rsid w:val="00090EB7"/>
    <w:rsid w:val="000919BC"/>
    <w:rsid w:val="00091FED"/>
    <w:rsid w:val="00092283"/>
    <w:rsid w:val="000923A0"/>
    <w:rsid w:val="0009375D"/>
    <w:rsid w:val="000954BA"/>
    <w:rsid w:val="00095E02"/>
    <w:rsid w:val="000960C3"/>
    <w:rsid w:val="0009660F"/>
    <w:rsid w:val="00097718"/>
    <w:rsid w:val="000979C6"/>
    <w:rsid w:val="00097A68"/>
    <w:rsid w:val="00097F19"/>
    <w:rsid w:val="000A10D0"/>
    <w:rsid w:val="000A1C7A"/>
    <w:rsid w:val="000A21F0"/>
    <w:rsid w:val="000A2ECE"/>
    <w:rsid w:val="000A309E"/>
    <w:rsid w:val="000A449F"/>
    <w:rsid w:val="000A4E9C"/>
    <w:rsid w:val="000A5052"/>
    <w:rsid w:val="000A6E5F"/>
    <w:rsid w:val="000B0B23"/>
    <w:rsid w:val="000B16A4"/>
    <w:rsid w:val="000B2B62"/>
    <w:rsid w:val="000B32CC"/>
    <w:rsid w:val="000B6318"/>
    <w:rsid w:val="000B6B7A"/>
    <w:rsid w:val="000B6C1C"/>
    <w:rsid w:val="000B711A"/>
    <w:rsid w:val="000B7F6D"/>
    <w:rsid w:val="000C00B5"/>
    <w:rsid w:val="000C1BD8"/>
    <w:rsid w:val="000C25C4"/>
    <w:rsid w:val="000C28EE"/>
    <w:rsid w:val="000C29C9"/>
    <w:rsid w:val="000C453D"/>
    <w:rsid w:val="000C609A"/>
    <w:rsid w:val="000C6169"/>
    <w:rsid w:val="000C7CB3"/>
    <w:rsid w:val="000D054C"/>
    <w:rsid w:val="000D0AAE"/>
    <w:rsid w:val="000D197A"/>
    <w:rsid w:val="000D22F0"/>
    <w:rsid w:val="000D2534"/>
    <w:rsid w:val="000D3CB1"/>
    <w:rsid w:val="000D6818"/>
    <w:rsid w:val="000D681E"/>
    <w:rsid w:val="000D6ED2"/>
    <w:rsid w:val="000D7361"/>
    <w:rsid w:val="000E0300"/>
    <w:rsid w:val="000E09D7"/>
    <w:rsid w:val="000E0F48"/>
    <w:rsid w:val="000E18BD"/>
    <w:rsid w:val="000E21CA"/>
    <w:rsid w:val="000E44B4"/>
    <w:rsid w:val="000E5D45"/>
    <w:rsid w:val="000E6851"/>
    <w:rsid w:val="000E6A6E"/>
    <w:rsid w:val="000E7EFD"/>
    <w:rsid w:val="000F02C5"/>
    <w:rsid w:val="000F219F"/>
    <w:rsid w:val="000F259D"/>
    <w:rsid w:val="000F3A51"/>
    <w:rsid w:val="000F4816"/>
    <w:rsid w:val="000F4D09"/>
    <w:rsid w:val="000F5D9B"/>
    <w:rsid w:val="000F726F"/>
    <w:rsid w:val="00100948"/>
    <w:rsid w:val="001012C6"/>
    <w:rsid w:val="00101D83"/>
    <w:rsid w:val="001038D6"/>
    <w:rsid w:val="00103DFB"/>
    <w:rsid w:val="00104980"/>
    <w:rsid w:val="00106AF8"/>
    <w:rsid w:val="001076C3"/>
    <w:rsid w:val="0011054C"/>
    <w:rsid w:val="00110C01"/>
    <w:rsid w:val="00110E5F"/>
    <w:rsid w:val="00112462"/>
    <w:rsid w:val="001135D1"/>
    <w:rsid w:val="00114A6E"/>
    <w:rsid w:val="00115E0F"/>
    <w:rsid w:val="00116C30"/>
    <w:rsid w:val="001178E1"/>
    <w:rsid w:val="00117AAD"/>
    <w:rsid w:val="00120BF9"/>
    <w:rsid w:val="001230C2"/>
    <w:rsid w:val="0012446F"/>
    <w:rsid w:val="00124DA9"/>
    <w:rsid w:val="0012595E"/>
    <w:rsid w:val="00125AFA"/>
    <w:rsid w:val="001261CB"/>
    <w:rsid w:val="00126F43"/>
    <w:rsid w:val="00127BAE"/>
    <w:rsid w:val="001316D9"/>
    <w:rsid w:val="001328D3"/>
    <w:rsid w:val="001341C2"/>
    <w:rsid w:val="00135250"/>
    <w:rsid w:val="00136C7E"/>
    <w:rsid w:val="00137815"/>
    <w:rsid w:val="001403FD"/>
    <w:rsid w:val="00141EA6"/>
    <w:rsid w:val="0014246C"/>
    <w:rsid w:val="00144EF2"/>
    <w:rsid w:val="001452F9"/>
    <w:rsid w:val="0014634A"/>
    <w:rsid w:val="0015052F"/>
    <w:rsid w:val="00150A54"/>
    <w:rsid w:val="0015170A"/>
    <w:rsid w:val="001530D4"/>
    <w:rsid w:val="00153D28"/>
    <w:rsid w:val="001549D4"/>
    <w:rsid w:val="00154DED"/>
    <w:rsid w:val="00157730"/>
    <w:rsid w:val="0016045F"/>
    <w:rsid w:val="00161F9F"/>
    <w:rsid w:val="001628D3"/>
    <w:rsid w:val="0016558B"/>
    <w:rsid w:val="00166628"/>
    <w:rsid w:val="001672AF"/>
    <w:rsid w:val="00167C3F"/>
    <w:rsid w:val="0017077F"/>
    <w:rsid w:val="001707BF"/>
    <w:rsid w:val="001709FB"/>
    <w:rsid w:val="00172A93"/>
    <w:rsid w:val="00172EE2"/>
    <w:rsid w:val="001743E1"/>
    <w:rsid w:val="00174911"/>
    <w:rsid w:val="00175CAB"/>
    <w:rsid w:val="00177B7C"/>
    <w:rsid w:val="00181112"/>
    <w:rsid w:val="00181B19"/>
    <w:rsid w:val="0018447F"/>
    <w:rsid w:val="0018748A"/>
    <w:rsid w:val="00187999"/>
    <w:rsid w:val="00192D2C"/>
    <w:rsid w:val="00193F9C"/>
    <w:rsid w:val="001947C6"/>
    <w:rsid w:val="001962D7"/>
    <w:rsid w:val="0019646C"/>
    <w:rsid w:val="001964F4"/>
    <w:rsid w:val="00197B6B"/>
    <w:rsid w:val="001A001C"/>
    <w:rsid w:val="001A02BA"/>
    <w:rsid w:val="001A1436"/>
    <w:rsid w:val="001A192B"/>
    <w:rsid w:val="001A2A3C"/>
    <w:rsid w:val="001A334E"/>
    <w:rsid w:val="001A368C"/>
    <w:rsid w:val="001A4E8B"/>
    <w:rsid w:val="001A50A2"/>
    <w:rsid w:val="001A656D"/>
    <w:rsid w:val="001B1AE6"/>
    <w:rsid w:val="001B1E84"/>
    <w:rsid w:val="001B39F0"/>
    <w:rsid w:val="001B59E0"/>
    <w:rsid w:val="001B5EDC"/>
    <w:rsid w:val="001B5FAA"/>
    <w:rsid w:val="001B71C9"/>
    <w:rsid w:val="001B762A"/>
    <w:rsid w:val="001C096E"/>
    <w:rsid w:val="001C0AE9"/>
    <w:rsid w:val="001C174B"/>
    <w:rsid w:val="001C183E"/>
    <w:rsid w:val="001C2CBE"/>
    <w:rsid w:val="001C3E95"/>
    <w:rsid w:val="001C573C"/>
    <w:rsid w:val="001C5A74"/>
    <w:rsid w:val="001C64A9"/>
    <w:rsid w:val="001C67C5"/>
    <w:rsid w:val="001D099F"/>
    <w:rsid w:val="001D2545"/>
    <w:rsid w:val="001D2862"/>
    <w:rsid w:val="001D31D6"/>
    <w:rsid w:val="001D5209"/>
    <w:rsid w:val="001D56C0"/>
    <w:rsid w:val="001D5F24"/>
    <w:rsid w:val="001E268A"/>
    <w:rsid w:val="001E49FB"/>
    <w:rsid w:val="001E4D19"/>
    <w:rsid w:val="001E6141"/>
    <w:rsid w:val="001E7B46"/>
    <w:rsid w:val="001F0331"/>
    <w:rsid w:val="001F18F1"/>
    <w:rsid w:val="001F2118"/>
    <w:rsid w:val="001F3C79"/>
    <w:rsid w:val="001F3E6F"/>
    <w:rsid w:val="001F556E"/>
    <w:rsid w:val="001F59F3"/>
    <w:rsid w:val="001F6152"/>
    <w:rsid w:val="001F641B"/>
    <w:rsid w:val="001F7929"/>
    <w:rsid w:val="00200A06"/>
    <w:rsid w:val="002011C3"/>
    <w:rsid w:val="0020247F"/>
    <w:rsid w:val="0020334B"/>
    <w:rsid w:val="002061BF"/>
    <w:rsid w:val="002104CD"/>
    <w:rsid w:val="00210E41"/>
    <w:rsid w:val="00213092"/>
    <w:rsid w:val="00220307"/>
    <w:rsid w:val="00221B8B"/>
    <w:rsid w:val="00221BC6"/>
    <w:rsid w:val="00222572"/>
    <w:rsid w:val="00222C24"/>
    <w:rsid w:val="002234C7"/>
    <w:rsid w:val="00223E47"/>
    <w:rsid w:val="00224523"/>
    <w:rsid w:val="002247CD"/>
    <w:rsid w:val="00225780"/>
    <w:rsid w:val="00225A91"/>
    <w:rsid w:val="00226656"/>
    <w:rsid w:val="00227104"/>
    <w:rsid w:val="0022793F"/>
    <w:rsid w:val="00227A94"/>
    <w:rsid w:val="002316C4"/>
    <w:rsid w:val="00233F9E"/>
    <w:rsid w:val="00234FC6"/>
    <w:rsid w:val="002350CE"/>
    <w:rsid w:val="002361F7"/>
    <w:rsid w:val="00236A08"/>
    <w:rsid w:val="0024024A"/>
    <w:rsid w:val="00240F4B"/>
    <w:rsid w:val="0024135B"/>
    <w:rsid w:val="002426A6"/>
    <w:rsid w:val="00243E4D"/>
    <w:rsid w:val="00244987"/>
    <w:rsid w:val="0024531A"/>
    <w:rsid w:val="002455F6"/>
    <w:rsid w:val="00245BD5"/>
    <w:rsid w:val="00246496"/>
    <w:rsid w:val="00246C3A"/>
    <w:rsid w:val="00247803"/>
    <w:rsid w:val="002501C1"/>
    <w:rsid w:val="00252ADA"/>
    <w:rsid w:val="00255BC9"/>
    <w:rsid w:val="002563D1"/>
    <w:rsid w:val="002569B3"/>
    <w:rsid w:val="00256CEF"/>
    <w:rsid w:val="002571B3"/>
    <w:rsid w:val="00260B90"/>
    <w:rsid w:val="002637B9"/>
    <w:rsid w:val="00264928"/>
    <w:rsid w:val="00264A33"/>
    <w:rsid w:val="002657DE"/>
    <w:rsid w:val="00265B59"/>
    <w:rsid w:val="00266744"/>
    <w:rsid w:val="00267D5D"/>
    <w:rsid w:val="00267E85"/>
    <w:rsid w:val="00271D37"/>
    <w:rsid w:val="00272973"/>
    <w:rsid w:val="00272A48"/>
    <w:rsid w:val="00275110"/>
    <w:rsid w:val="0027665A"/>
    <w:rsid w:val="00276B60"/>
    <w:rsid w:val="002776DD"/>
    <w:rsid w:val="00280EA9"/>
    <w:rsid w:val="00282A9C"/>
    <w:rsid w:val="0028505A"/>
    <w:rsid w:val="002859C8"/>
    <w:rsid w:val="00287365"/>
    <w:rsid w:val="00287775"/>
    <w:rsid w:val="002878B6"/>
    <w:rsid w:val="0029074E"/>
    <w:rsid w:val="00291AFC"/>
    <w:rsid w:val="0029380E"/>
    <w:rsid w:val="00297410"/>
    <w:rsid w:val="002A0391"/>
    <w:rsid w:val="002A06B0"/>
    <w:rsid w:val="002A06B3"/>
    <w:rsid w:val="002A0927"/>
    <w:rsid w:val="002A263D"/>
    <w:rsid w:val="002A37D0"/>
    <w:rsid w:val="002A670A"/>
    <w:rsid w:val="002A705B"/>
    <w:rsid w:val="002A71F2"/>
    <w:rsid w:val="002B00C7"/>
    <w:rsid w:val="002B0D9C"/>
    <w:rsid w:val="002B1FCD"/>
    <w:rsid w:val="002B32D4"/>
    <w:rsid w:val="002B4B98"/>
    <w:rsid w:val="002B52E1"/>
    <w:rsid w:val="002B5FFD"/>
    <w:rsid w:val="002B64E0"/>
    <w:rsid w:val="002B684B"/>
    <w:rsid w:val="002B6A22"/>
    <w:rsid w:val="002B6E25"/>
    <w:rsid w:val="002B7A47"/>
    <w:rsid w:val="002C084F"/>
    <w:rsid w:val="002C2091"/>
    <w:rsid w:val="002C3BFB"/>
    <w:rsid w:val="002C478E"/>
    <w:rsid w:val="002C4875"/>
    <w:rsid w:val="002C4A68"/>
    <w:rsid w:val="002C6077"/>
    <w:rsid w:val="002C7004"/>
    <w:rsid w:val="002C7F9B"/>
    <w:rsid w:val="002D1F71"/>
    <w:rsid w:val="002D2221"/>
    <w:rsid w:val="002D314A"/>
    <w:rsid w:val="002D4E5A"/>
    <w:rsid w:val="002D5068"/>
    <w:rsid w:val="002D5292"/>
    <w:rsid w:val="002D54A2"/>
    <w:rsid w:val="002E095A"/>
    <w:rsid w:val="002E1921"/>
    <w:rsid w:val="002E48AC"/>
    <w:rsid w:val="002E61EA"/>
    <w:rsid w:val="002F0CA8"/>
    <w:rsid w:val="002F15B4"/>
    <w:rsid w:val="002F16CC"/>
    <w:rsid w:val="002F2B58"/>
    <w:rsid w:val="002F3AA6"/>
    <w:rsid w:val="002F566D"/>
    <w:rsid w:val="002F6A88"/>
    <w:rsid w:val="002F6BC3"/>
    <w:rsid w:val="002F7C51"/>
    <w:rsid w:val="00300848"/>
    <w:rsid w:val="00300CAD"/>
    <w:rsid w:val="003012DD"/>
    <w:rsid w:val="00301B74"/>
    <w:rsid w:val="003035CF"/>
    <w:rsid w:val="00305E3A"/>
    <w:rsid w:val="003073A0"/>
    <w:rsid w:val="00313832"/>
    <w:rsid w:val="00313FC6"/>
    <w:rsid w:val="00314206"/>
    <w:rsid w:val="003146FA"/>
    <w:rsid w:val="00314BFB"/>
    <w:rsid w:val="00314EB9"/>
    <w:rsid w:val="00315201"/>
    <w:rsid w:val="00315208"/>
    <w:rsid w:val="00315AFD"/>
    <w:rsid w:val="00316DEC"/>
    <w:rsid w:val="003206E3"/>
    <w:rsid w:val="003218F8"/>
    <w:rsid w:val="00323923"/>
    <w:rsid w:val="0032458C"/>
    <w:rsid w:val="00324BCE"/>
    <w:rsid w:val="0032665D"/>
    <w:rsid w:val="00330F0D"/>
    <w:rsid w:val="00334965"/>
    <w:rsid w:val="003349CB"/>
    <w:rsid w:val="003359C4"/>
    <w:rsid w:val="00335BDF"/>
    <w:rsid w:val="00337B9A"/>
    <w:rsid w:val="003406A1"/>
    <w:rsid w:val="00340B6C"/>
    <w:rsid w:val="0034536A"/>
    <w:rsid w:val="003507C5"/>
    <w:rsid w:val="00350C28"/>
    <w:rsid w:val="00351E8D"/>
    <w:rsid w:val="00353078"/>
    <w:rsid w:val="0035327E"/>
    <w:rsid w:val="00354B61"/>
    <w:rsid w:val="00354E18"/>
    <w:rsid w:val="00355ABF"/>
    <w:rsid w:val="0035640A"/>
    <w:rsid w:val="00356A47"/>
    <w:rsid w:val="00357950"/>
    <w:rsid w:val="00357A1F"/>
    <w:rsid w:val="003601D5"/>
    <w:rsid w:val="003603C0"/>
    <w:rsid w:val="00362EC3"/>
    <w:rsid w:val="0036333E"/>
    <w:rsid w:val="00363575"/>
    <w:rsid w:val="00364784"/>
    <w:rsid w:val="00364F2F"/>
    <w:rsid w:val="0036596B"/>
    <w:rsid w:val="00365E98"/>
    <w:rsid w:val="00366A1E"/>
    <w:rsid w:val="00370EED"/>
    <w:rsid w:val="00372DC1"/>
    <w:rsid w:val="00373479"/>
    <w:rsid w:val="00373DDA"/>
    <w:rsid w:val="003764A9"/>
    <w:rsid w:val="00376FC0"/>
    <w:rsid w:val="00380130"/>
    <w:rsid w:val="00381A38"/>
    <w:rsid w:val="00382671"/>
    <w:rsid w:val="00383B2D"/>
    <w:rsid w:val="00383D8E"/>
    <w:rsid w:val="00383E99"/>
    <w:rsid w:val="0038413F"/>
    <w:rsid w:val="00384D5D"/>
    <w:rsid w:val="00385520"/>
    <w:rsid w:val="00390AB0"/>
    <w:rsid w:val="00392926"/>
    <w:rsid w:val="00394BAF"/>
    <w:rsid w:val="00396B0F"/>
    <w:rsid w:val="003979B4"/>
    <w:rsid w:val="003A1A24"/>
    <w:rsid w:val="003A2668"/>
    <w:rsid w:val="003A3329"/>
    <w:rsid w:val="003A3D2A"/>
    <w:rsid w:val="003A4571"/>
    <w:rsid w:val="003A4762"/>
    <w:rsid w:val="003A740C"/>
    <w:rsid w:val="003A7CF3"/>
    <w:rsid w:val="003B006E"/>
    <w:rsid w:val="003B0FF6"/>
    <w:rsid w:val="003B1CB8"/>
    <w:rsid w:val="003B1DF8"/>
    <w:rsid w:val="003B27F3"/>
    <w:rsid w:val="003B3873"/>
    <w:rsid w:val="003B51AA"/>
    <w:rsid w:val="003B6049"/>
    <w:rsid w:val="003B61F5"/>
    <w:rsid w:val="003B6EB3"/>
    <w:rsid w:val="003B6F14"/>
    <w:rsid w:val="003B7FA3"/>
    <w:rsid w:val="003B7FE3"/>
    <w:rsid w:val="003C074B"/>
    <w:rsid w:val="003C116A"/>
    <w:rsid w:val="003C2DEC"/>
    <w:rsid w:val="003C326A"/>
    <w:rsid w:val="003C4F5A"/>
    <w:rsid w:val="003C4FCB"/>
    <w:rsid w:val="003C57A8"/>
    <w:rsid w:val="003C7652"/>
    <w:rsid w:val="003C790B"/>
    <w:rsid w:val="003D210D"/>
    <w:rsid w:val="003D2BA3"/>
    <w:rsid w:val="003D366B"/>
    <w:rsid w:val="003D3D13"/>
    <w:rsid w:val="003D3E01"/>
    <w:rsid w:val="003D4521"/>
    <w:rsid w:val="003D4AD9"/>
    <w:rsid w:val="003D4B5A"/>
    <w:rsid w:val="003D5878"/>
    <w:rsid w:val="003E0AA6"/>
    <w:rsid w:val="003E1B2B"/>
    <w:rsid w:val="003E4624"/>
    <w:rsid w:val="003E52A1"/>
    <w:rsid w:val="003E52D8"/>
    <w:rsid w:val="003E59A8"/>
    <w:rsid w:val="003E6522"/>
    <w:rsid w:val="003F0F2E"/>
    <w:rsid w:val="003F1797"/>
    <w:rsid w:val="003F1DD7"/>
    <w:rsid w:val="003F2738"/>
    <w:rsid w:val="003F2AFD"/>
    <w:rsid w:val="003F3E7B"/>
    <w:rsid w:val="003F4B49"/>
    <w:rsid w:val="003F4F56"/>
    <w:rsid w:val="003F525B"/>
    <w:rsid w:val="003F5351"/>
    <w:rsid w:val="003F58D2"/>
    <w:rsid w:val="003F6798"/>
    <w:rsid w:val="003F7ECB"/>
    <w:rsid w:val="004001AE"/>
    <w:rsid w:val="00400419"/>
    <w:rsid w:val="00400A3D"/>
    <w:rsid w:val="004011DC"/>
    <w:rsid w:val="004017C9"/>
    <w:rsid w:val="004025E4"/>
    <w:rsid w:val="00403221"/>
    <w:rsid w:val="004036E3"/>
    <w:rsid w:val="00403F35"/>
    <w:rsid w:val="004049B8"/>
    <w:rsid w:val="00407574"/>
    <w:rsid w:val="00410A8C"/>
    <w:rsid w:val="00411A97"/>
    <w:rsid w:val="00411B20"/>
    <w:rsid w:val="00411C83"/>
    <w:rsid w:val="00411C86"/>
    <w:rsid w:val="00412169"/>
    <w:rsid w:val="004134B1"/>
    <w:rsid w:val="00413ACA"/>
    <w:rsid w:val="00413AFD"/>
    <w:rsid w:val="0041421A"/>
    <w:rsid w:val="00415996"/>
    <w:rsid w:val="004171BA"/>
    <w:rsid w:val="00417677"/>
    <w:rsid w:val="004249CC"/>
    <w:rsid w:val="00425094"/>
    <w:rsid w:val="00426F24"/>
    <w:rsid w:val="004306E5"/>
    <w:rsid w:val="004306E7"/>
    <w:rsid w:val="0043130B"/>
    <w:rsid w:val="00431ADD"/>
    <w:rsid w:val="00431D20"/>
    <w:rsid w:val="004332F4"/>
    <w:rsid w:val="00433957"/>
    <w:rsid w:val="00433CCA"/>
    <w:rsid w:val="004348ED"/>
    <w:rsid w:val="00434FC4"/>
    <w:rsid w:val="0043585E"/>
    <w:rsid w:val="0043638A"/>
    <w:rsid w:val="0044013C"/>
    <w:rsid w:val="0044222B"/>
    <w:rsid w:val="004423B5"/>
    <w:rsid w:val="004434D2"/>
    <w:rsid w:val="00444380"/>
    <w:rsid w:val="00445B2A"/>
    <w:rsid w:val="00445FF1"/>
    <w:rsid w:val="00446B7E"/>
    <w:rsid w:val="0044729E"/>
    <w:rsid w:val="00450938"/>
    <w:rsid w:val="0045154A"/>
    <w:rsid w:val="004525B3"/>
    <w:rsid w:val="00453550"/>
    <w:rsid w:val="00454153"/>
    <w:rsid w:val="004545DE"/>
    <w:rsid w:val="00454C58"/>
    <w:rsid w:val="00454D65"/>
    <w:rsid w:val="004567A8"/>
    <w:rsid w:val="0046283B"/>
    <w:rsid w:val="00462A10"/>
    <w:rsid w:val="00462D1D"/>
    <w:rsid w:val="004634BC"/>
    <w:rsid w:val="004638F6"/>
    <w:rsid w:val="0046481C"/>
    <w:rsid w:val="00464D09"/>
    <w:rsid w:val="004652F1"/>
    <w:rsid w:val="004653D9"/>
    <w:rsid w:val="00465640"/>
    <w:rsid w:val="00466873"/>
    <w:rsid w:val="004672AB"/>
    <w:rsid w:val="00467D4D"/>
    <w:rsid w:val="00470313"/>
    <w:rsid w:val="004726CF"/>
    <w:rsid w:val="004727A6"/>
    <w:rsid w:val="004728B3"/>
    <w:rsid w:val="004746ED"/>
    <w:rsid w:val="004758DE"/>
    <w:rsid w:val="00475E85"/>
    <w:rsid w:val="00476668"/>
    <w:rsid w:val="0047691F"/>
    <w:rsid w:val="00476C1C"/>
    <w:rsid w:val="00477C4C"/>
    <w:rsid w:val="004801D4"/>
    <w:rsid w:val="004807C7"/>
    <w:rsid w:val="0048148B"/>
    <w:rsid w:val="004823EF"/>
    <w:rsid w:val="00485276"/>
    <w:rsid w:val="00486790"/>
    <w:rsid w:val="00491154"/>
    <w:rsid w:val="00492330"/>
    <w:rsid w:val="0049283A"/>
    <w:rsid w:val="00493048"/>
    <w:rsid w:val="00493094"/>
    <w:rsid w:val="00493E4F"/>
    <w:rsid w:val="00496052"/>
    <w:rsid w:val="004962D1"/>
    <w:rsid w:val="004A138A"/>
    <w:rsid w:val="004A2BDD"/>
    <w:rsid w:val="004A2CEF"/>
    <w:rsid w:val="004A2E01"/>
    <w:rsid w:val="004A300C"/>
    <w:rsid w:val="004A3084"/>
    <w:rsid w:val="004A32E9"/>
    <w:rsid w:val="004A37DB"/>
    <w:rsid w:val="004A53A6"/>
    <w:rsid w:val="004A6E8F"/>
    <w:rsid w:val="004A78DE"/>
    <w:rsid w:val="004B127C"/>
    <w:rsid w:val="004B2310"/>
    <w:rsid w:val="004B2677"/>
    <w:rsid w:val="004B44B6"/>
    <w:rsid w:val="004B463B"/>
    <w:rsid w:val="004B57A9"/>
    <w:rsid w:val="004B5DD6"/>
    <w:rsid w:val="004B6A1C"/>
    <w:rsid w:val="004B7933"/>
    <w:rsid w:val="004B7F6F"/>
    <w:rsid w:val="004C0391"/>
    <w:rsid w:val="004C09D3"/>
    <w:rsid w:val="004C1201"/>
    <w:rsid w:val="004C2A22"/>
    <w:rsid w:val="004C39B1"/>
    <w:rsid w:val="004C44D9"/>
    <w:rsid w:val="004C6F2E"/>
    <w:rsid w:val="004D03A6"/>
    <w:rsid w:val="004D1BAD"/>
    <w:rsid w:val="004D2891"/>
    <w:rsid w:val="004D43FF"/>
    <w:rsid w:val="004D45EE"/>
    <w:rsid w:val="004D46F3"/>
    <w:rsid w:val="004D4EA3"/>
    <w:rsid w:val="004D50DD"/>
    <w:rsid w:val="004D6A5A"/>
    <w:rsid w:val="004D7135"/>
    <w:rsid w:val="004E0091"/>
    <w:rsid w:val="004E04C7"/>
    <w:rsid w:val="004E0A92"/>
    <w:rsid w:val="004E420E"/>
    <w:rsid w:val="004E5F16"/>
    <w:rsid w:val="004E6179"/>
    <w:rsid w:val="004F19BD"/>
    <w:rsid w:val="004F2642"/>
    <w:rsid w:val="004F2EEF"/>
    <w:rsid w:val="004F2FEC"/>
    <w:rsid w:val="004F3933"/>
    <w:rsid w:val="004F4852"/>
    <w:rsid w:val="004F4A5E"/>
    <w:rsid w:val="004F6B07"/>
    <w:rsid w:val="004F6F93"/>
    <w:rsid w:val="004F733B"/>
    <w:rsid w:val="004F7A17"/>
    <w:rsid w:val="00503749"/>
    <w:rsid w:val="00504325"/>
    <w:rsid w:val="005066F4"/>
    <w:rsid w:val="00507BFA"/>
    <w:rsid w:val="00510C55"/>
    <w:rsid w:val="00510D7D"/>
    <w:rsid w:val="005129BC"/>
    <w:rsid w:val="005148D3"/>
    <w:rsid w:val="00514B13"/>
    <w:rsid w:val="005155C4"/>
    <w:rsid w:val="00515C07"/>
    <w:rsid w:val="0051639D"/>
    <w:rsid w:val="005165EA"/>
    <w:rsid w:val="00516788"/>
    <w:rsid w:val="0051771C"/>
    <w:rsid w:val="00523294"/>
    <w:rsid w:val="00523B3F"/>
    <w:rsid w:val="005247A7"/>
    <w:rsid w:val="00526AD2"/>
    <w:rsid w:val="0052736F"/>
    <w:rsid w:val="00530511"/>
    <w:rsid w:val="005323AC"/>
    <w:rsid w:val="00532610"/>
    <w:rsid w:val="00534892"/>
    <w:rsid w:val="00535753"/>
    <w:rsid w:val="00536B6B"/>
    <w:rsid w:val="0053707A"/>
    <w:rsid w:val="00537663"/>
    <w:rsid w:val="00537BF9"/>
    <w:rsid w:val="00537E91"/>
    <w:rsid w:val="0054170F"/>
    <w:rsid w:val="005428DC"/>
    <w:rsid w:val="00542910"/>
    <w:rsid w:val="00542FAC"/>
    <w:rsid w:val="00545C8A"/>
    <w:rsid w:val="005463B2"/>
    <w:rsid w:val="00547EE2"/>
    <w:rsid w:val="0055274D"/>
    <w:rsid w:val="00552A27"/>
    <w:rsid w:val="0055324A"/>
    <w:rsid w:val="005538E5"/>
    <w:rsid w:val="00554E90"/>
    <w:rsid w:val="00554FF6"/>
    <w:rsid w:val="00556F08"/>
    <w:rsid w:val="00557217"/>
    <w:rsid w:val="00557B8E"/>
    <w:rsid w:val="0056277D"/>
    <w:rsid w:val="00563335"/>
    <w:rsid w:val="00563435"/>
    <w:rsid w:val="00563B44"/>
    <w:rsid w:val="00563EBC"/>
    <w:rsid w:val="00564DBB"/>
    <w:rsid w:val="00566806"/>
    <w:rsid w:val="005700DD"/>
    <w:rsid w:val="00570DE8"/>
    <w:rsid w:val="00572430"/>
    <w:rsid w:val="00572D66"/>
    <w:rsid w:val="00573247"/>
    <w:rsid w:val="00573BCC"/>
    <w:rsid w:val="0057631F"/>
    <w:rsid w:val="00576EE2"/>
    <w:rsid w:val="0058105D"/>
    <w:rsid w:val="005811EC"/>
    <w:rsid w:val="005813F7"/>
    <w:rsid w:val="00582298"/>
    <w:rsid w:val="00582F9E"/>
    <w:rsid w:val="00583103"/>
    <w:rsid w:val="005832AB"/>
    <w:rsid w:val="00584CD9"/>
    <w:rsid w:val="00585571"/>
    <w:rsid w:val="0058572D"/>
    <w:rsid w:val="00586530"/>
    <w:rsid w:val="005872B5"/>
    <w:rsid w:val="00590F7C"/>
    <w:rsid w:val="00594684"/>
    <w:rsid w:val="00595157"/>
    <w:rsid w:val="00596E69"/>
    <w:rsid w:val="00597D0F"/>
    <w:rsid w:val="005A1DFA"/>
    <w:rsid w:val="005A3C6F"/>
    <w:rsid w:val="005A6BB5"/>
    <w:rsid w:val="005A7CEA"/>
    <w:rsid w:val="005B073E"/>
    <w:rsid w:val="005B0F81"/>
    <w:rsid w:val="005B2AE4"/>
    <w:rsid w:val="005B2F5F"/>
    <w:rsid w:val="005B3013"/>
    <w:rsid w:val="005B6914"/>
    <w:rsid w:val="005B6EFB"/>
    <w:rsid w:val="005B6FCB"/>
    <w:rsid w:val="005B7BE1"/>
    <w:rsid w:val="005C07E0"/>
    <w:rsid w:val="005C0B65"/>
    <w:rsid w:val="005C31BC"/>
    <w:rsid w:val="005C39BE"/>
    <w:rsid w:val="005C48D4"/>
    <w:rsid w:val="005C4A0B"/>
    <w:rsid w:val="005C4C71"/>
    <w:rsid w:val="005C7C75"/>
    <w:rsid w:val="005D084C"/>
    <w:rsid w:val="005D136E"/>
    <w:rsid w:val="005D3300"/>
    <w:rsid w:val="005D4FE0"/>
    <w:rsid w:val="005D77A4"/>
    <w:rsid w:val="005D77E9"/>
    <w:rsid w:val="005E0BDC"/>
    <w:rsid w:val="005E0FFB"/>
    <w:rsid w:val="005E2519"/>
    <w:rsid w:val="005E2A87"/>
    <w:rsid w:val="005E380E"/>
    <w:rsid w:val="005E4F61"/>
    <w:rsid w:val="005E61D1"/>
    <w:rsid w:val="005E7486"/>
    <w:rsid w:val="005F130D"/>
    <w:rsid w:val="005F3063"/>
    <w:rsid w:val="005F3FDD"/>
    <w:rsid w:val="005F4B10"/>
    <w:rsid w:val="005F580D"/>
    <w:rsid w:val="005F5F70"/>
    <w:rsid w:val="005F6162"/>
    <w:rsid w:val="005F71F0"/>
    <w:rsid w:val="00600A60"/>
    <w:rsid w:val="00601D8F"/>
    <w:rsid w:val="006020F8"/>
    <w:rsid w:val="0060413D"/>
    <w:rsid w:val="00604645"/>
    <w:rsid w:val="00604CEC"/>
    <w:rsid w:val="00604E0A"/>
    <w:rsid w:val="00605352"/>
    <w:rsid w:val="0060688B"/>
    <w:rsid w:val="00606B7F"/>
    <w:rsid w:val="00606BB3"/>
    <w:rsid w:val="00606EDB"/>
    <w:rsid w:val="00610DA0"/>
    <w:rsid w:val="00611C9E"/>
    <w:rsid w:val="00612531"/>
    <w:rsid w:val="006130F2"/>
    <w:rsid w:val="00615458"/>
    <w:rsid w:val="00615CE4"/>
    <w:rsid w:val="0061681D"/>
    <w:rsid w:val="00616A79"/>
    <w:rsid w:val="00616F1B"/>
    <w:rsid w:val="00617673"/>
    <w:rsid w:val="006201DC"/>
    <w:rsid w:val="006216A1"/>
    <w:rsid w:val="00622140"/>
    <w:rsid w:val="00625E41"/>
    <w:rsid w:val="00626943"/>
    <w:rsid w:val="006309B0"/>
    <w:rsid w:val="006310C3"/>
    <w:rsid w:val="00632B3A"/>
    <w:rsid w:val="00633E2F"/>
    <w:rsid w:val="00634AE5"/>
    <w:rsid w:val="00634BC2"/>
    <w:rsid w:val="00634CB0"/>
    <w:rsid w:val="006358E2"/>
    <w:rsid w:val="00636C2D"/>
    <w:rsid w:val="00636F1B"/>
    <w:rsid w:val="006416BA"/>
    <w:rsid w:val="006416BB"/>
    <w:rsid w:val="00641920"/>
    <w:rsid w:val="0064412D"/>
    <w:rsid w:val="006447A2"/>
    <w:rsid w:val="00650A6B"/>
    <w:rsid w:val="006529CF"/>
    <w:rsid w:val="00653884"/>
    <w:rsid w:val="00654627"/>
    <w:rsid w:val="00654BAE"/>
    <w:rsid w:val="00655FC2"/>
    <w:rsid w:val="00656553"/>
    <w:rsid w:val="006576F9"/>
    <w:rsid w:val="006579F4"/>
    <w:rsid w:val="00657DCF"/>
    <w:rsid w:val="006608AC"/>
    <w:rsid w:val="00661BA7"/>
    <w:rsid w:val="00661FF8"/>
    <w:rsid w:val="0066247C"/>
    <w:rsid w:val="00662A28"/>
    <w:rsid w:val="00663064"/>
    <w:rsid w:val="00663222"/>
    <w:rsid w:val="0066333F"/>
    <w:rsid w:val="00664877"/>
    <w:rsid w:val="0066527A"/>
    <w:rsid w:val="00665CE3"/>
    <w:rsid w:val="006725F0"/>
    <w:rsid w:val="00674382"/>
    <w:rsid w:val="006746AE"/>
    <w:rsid w:val="00675301"/>
    <w:rsid w:val="00677F3B"/>
    <w:rsid w:val="00681F41"/>
    <w:rsid w:val="00683E0B"/>
    <w:rsid w:val="00684D3A"/>
    <w:rsid w:val="0068575F"/>
    <w:rsid w:val="00686D82"/>
    <w:rsid w:val="00686FB9"/>
    <w:rsid w:val="00690E77"/>
    <w:rsid w:val="00691084"/>
    <w:rsid w:val="00691114"/>
    <w:rsid w:val="0069169D"/>
    <w:rsid w:val="00692252"/>
    <w:rsid w:val="00692322"/>
    <w:rsid w:val="006935D2"/>
    <w:rsid w:val="006939B9"/>
    <w:rsid w:val="00693D78"/>
    <w:rsid w:val="00693F43"/>
    <w:rsid w:val="00694EC5"/>
    <w:rsid w:val="00695F68"/>
    <w:rsid w:val="0069667B"/>
    <w:rsid w:val="006971BF"/>
    <w:rsid w:val="006A0922"/>
    <w:rsid w:val="006A189E"/>
    <w:rsid w:val="006A2877"/>
    <w:rsid w:val="006A3AE4"/>
    <w:rsid w:val="006A5649"/>
    <w:rsid w:val="006A58F0"/>
    <w:rsid w:val="006A7429"/>
    <w:rsid w:val="006A7541"/>
    <w:rsid w:val="006B0ED4"/>
    <w:rsid w:val="006B320C"/>
    <w:rsid w:val="006B3D86"/>
    <w:rsid w:val="006B4633"/>
    <w:rsid w:val="006B5383"/>
    <w:rsid w:val="006B6275"/>
    <w:rsid w:val="006B699B"/>
    <w:rsid w:val="006B7199"/>
    <w:rsid w:val="006B7885"/>
    <w:rsid w:val="006B7D68"/>
    <w:rsid w:val="006C098A"/>
    <w:rsid w:val="006C1776"/>
    <w:rsid w:val="006C1FB0"/>
    <w:rsid w:val="006C2B51"/>
    <w:rsid w:val="006C69AD"/>
    <w:rsid w:val="006C6A4E"/>
    <w:rsid w:val="006C6D10"/>
    <w:rsid w:val="006C6FDB"/>
    <w:rsid w:val="006D00A6"/>
    <w:rsid w:val="006D1195"/>
    <w:rsid w:val="006D30CE"/>
    <w:rsid w:val="006D44E0"/>
    <w:rsid w:val="006D44EB"/>
    <w:rsid w:val="006D4B7A"/>
    <w:rsid w:val="006D4FAC"/>
    <w:rsid w:val="006D6F78"/>
    <w:rsid w:val="006D70DE"/>
    <w:rsid w:val="006D7E8A"/>
    <w:rsid w:val="006E1145"/>
    <w:rsid w:val="006E2104"/>
    <w:rsid w:val="006E299F"/>
    <w:rsid w:val="006E49E8"/>
    <w:rsid w:val="006E77DE"/>
    <w:rsid w:val="006E7BB0"/>
    <w:rsid w:val="006F06A6"/>
    <w:rsid w:val="006F40CE"/>
    <w:rsid w:val="006F5A35"/>
    <w:rsid w:val="006F5E9E"/>
    <w:rsid w:val="006F70D4"/>
    <w:rsid w:val="00700221"/>
    <w:rsid w:val="0070036A"/>
    <w:rsid w:val="00700508"/>
    <w:rsid w:val="00700704"/>
    <w:rsid w:val="007013A5"/>
    <w:rsid w:val="00702C2C"/>
    <w:rsid w:val="00702D08"/>
    <w:rsid w:val="00702DFF"/>
    <w:rsid w:val="007033BC"/>
    <w:rsid w:val="007039AE"/>
    <w:rsid w:val="00704C9A"/>
    <w:rsid w:val="007054A4"/>
    <w:rsid w:val="007064C6"/>
    <w:rsid w:val="00707161"/>
    <w:rsid w:val="00710079"/>
    <w:rsid w:val="00710D9F"/>
    <w:rsid w:val="0071176E"/>
    <w:rsid w:val="007118DC"/>
    <w:rsid w:val="007122AA"/>
    <w:rsid w:val="007131CE"/>
    <w:rsid w:val="0071380F"/>
    <w:rsid w:val="007139FB"/>
    <w:rsid w:val="007142D2"/>
    <w:rsid w:val="007151A2"/>
    <w:rsid w:val="007165DD"/>
    <w:rsid w:val="00716BE7"/>
    <w:rsid w:val="007170F1"/>
    <w:rsid w:val="0072074D"/>
    <w:rsid w:val="007226D1"/>
    <w:rsid w:val="007241FC"/>
    <w:rsid w:val="007265B1"/>
    <w:rsid w:val="007269AE"/>
    <w:rsid w:val="00727A68"/>
    <w:rsid w:val="00727CA6"/>
    <w:rsid w:val="00727CB0"/>
    <w:rsid w:val="007325F8"/>
    <w:rsid w:val="00733D75"/>
    <w:rsid w:val="00734181"/>
    <w:rsid w:val="0073429E"/>
    <w:rsid w:val="007348B0"/>
    <w:rsid w:val="0073756B"/>
    <w:rsid w:val="00740042"/>
    <w:rsid w:val="00744E44"/>
    <w:rsid w:val="00745351"/>
    <w:rsid w:val="00746686"/>
    <w:rsid w:val="00746AB9"/>
    <w:rsid w:val="00747C1B"/>
    <w:rsid w:val="007500D9"/>
    <w:rsid w:val="0075085E"/>
    <w:rsid w:val="00755764"/>
    <w:rsid w:val="0075728A"/>
    <w:rsid w:val="00760CBC"/>
    <w:rsid w:val="00760E9F"/>
    <w:rsid w:val="007627BB"/>
    <w:rsid w:val="00763C07"/>
    <w:rsid w:val="00763F93"/>
    <w:rsid w:val="0076578D"/>
    <w:rsid w:val="00765CC7"/>
    <w:rsid w:val="00765ED2"/>
    <w:rsid w:val="00771056"/>
    <w:rsid w:val="00771923"/>
    <w:rsid w:val="0077288C"/>
    <w:rsid w:val="00774C06"/>
    <w:rsid w:val="007764A7"/>
    <w:rsid w:val="00776C12"/>
    <w:rsid w:val="00776F8B"/>
    <w:rsid w:val="007777A8"/>
    <w:rsid w:val="00777B55"/>
    <w:rsid w:val="00780678"/>
    <w:rsid w:val="00781999"/>
    <w:rsid w:val="00782635"/>
    <w:rsid w:val="00782C55"/>
    <w:rsid w:val="00783608"/>
    <w:rsid w:val="0078414A"/>
    <w:rsid w:val="0078478C"/>
    <w:rsid w:val="00785B45"/>
    <w:rsid w:val="007876D0"/>
    <w:rsid w:val="007903D4"/>
    <w:rsid w:val="0079080B"/>
    <w:rsid w:val="00791B5A"/>
    <w:rsid w:val="00792C70"/>
    <w:rsid w:val="00792F77"/>
    <w:rsid w:val="00793418"/>
    <w:rsid w:val="00793677"/>
    <w:rsid w:val="007946FF"/>
    <w:rsid w:val="00794AD8"/>
    <w:rsid w:val="007964FA"/>
    <w:rsid w:val="007965AE"/>
    <w:rsid w:val="007972BB"/>
    <w:rsid w:val="007A0C75"/>
    <w:rsid w:val="007A3192"/>
    <w:rsid w:val="007A3CE6"/>
    <w:rsid w:val="007A5871"/>
    <w:rsid w:val="007A6D75"/>
    <w:rsid w:val="007A7257"/>
    <w:rsid w:val="007A7BE4"/>
    <w:rsid w:val="007A7FEC"/>
    <w:rsid w:val="007B0372"/>
    <w:rsid w:val="007B0C56"/>
    <w:rsid w:val="007B3605"/>
    <w:rsid w:val="007B4931"/>
    <w:rsid w:val="007B5340"/>
    <w:rsid w:val="007B5358"/>
    <w:rsid w:val="007B55EE"/>
    <w:rsid w:val="007B5C2E"/>
    <w:rsid w:val="007B7485"/>
    <w:rsid w:val="007C09FF"/>
    <w:rsid w:val="007C1A5D"/>
    <w:rsid w:val="007C335B"/>
    <w:rsid w:val="007C3867"/>
    <w:rsid w:val="007C46BA"/>
    <w:rsid w:val="007C6B07"/>
    <w:rsid w:val="007C762B"/>
    <w:rsid w:val="007D0FBD"/>
    <w:rsid w:val="007D147A"/>
    <w:rsid w:val="007D271D"/>
    <w:rsid w:val="007D2894"/>
    <w:rsid w:val="007D4732"/>
    <w:rsid w:val="007D4ED7"/>
    <w:rsid w:val="007D5459"/>
    <w:rsid w:val="007D5FA3"/>
    <w:rsid w:val="007E3EAF"/>
    <w:rsid w:val="007E4A5F"/>
    <w:rsid w:val="007E5F8F"/>
    <w:rsid w:val="007E66B0"/>
    <w:rsid w:val="007E6E76"/>
    <w:rsid w:val="007E7008"/>
    <w:rsid w:val="007E77A3"/>
    <w:rsid w:val="007F074B"/>
    <w:rsid w:val="007F0950"/>
    <w:rsid w:val="007F0AB6"/>
    <w:rsid w:val="007F0C92"/>
    <w:rsid w:val="007F1AB9"/>
    <w:rsid w:val="007F2D3E"/>
    <w:rsid w:val="007F39CC"/>
    <w:rsid w:val="007F4A56"/>
    <w:rsid w:val="007F4BB1"/>
    <w:rsid w:val="007F62F4"/>
    <w:rsid w:val="008000A5"/>
    <w:rsid w:val="00801D0A"/>
    <w:rsid w:val="0080439A"/>
    <w:rsid w:val="00804A7F"/>
    <w:rsid w:val="00805006"/>
    <w:rsid w:val="00806986"/>
    <w:rsid w:val="00806AB7"/>
    <w:rsid w:val="00810989"/>
    <w:rsid w:val="00810BEB"/>
    <w:rsid w:val="008124CA"/>
    <w:rsid w:val="00813E6B"/>
    <w:rsid w:val="00814A4F"/>
    <w:rsid w:val="00814D7C"/>
    <w:rsid w:val="0081593C"/>
    <w:rsid w:val="008163C7"/>
    <w:rsid w:val="0081658B"/>
    <w:rsid w:val="008175E3"/>
    <w:rsid w:val="00817D69"/>
    <w:rsid w:val="00817DC6"/>
    <w:rsid w:val="0082109D"/>
    <w:rsid w:val="008211A1"/>
    <w:rsid w:val="00821EDB"/>
    <w:rsid w:val="00822865"/>
    <w:rsid w:val="00824381"/>
    <w:rsid w:val="00824389"/>
    <w:rsid w:val="00825D07"/>
    <w:rsid w:val="0082698C"/>
    <w:rsid w:val="0082781F"/>
    <w:rsid w:val="00830ABA"/>
    <w:rsid w:val="00830FE9"/>
    <w:rsid w:val="00831813"/>
    <w:rsid w:val="00831932"/>
    <w:rsid w:val="00832DBE"/>
    <w:rsid w:val="00835A10"/>
    <w:rsid w:val="0083695F"/>
    <w:rsid w:val="00836AAA"/>
    <w:rsid w:val="0083786B"/>
    <w:rsid w:val="00837B5D"/>
    <w:rsid w:val="00840688"/>
    <w:rsid w:val="008417A7"/>
    <w:rsid w:val="0084228D"/>
    <w:rsid w:val="00842510"/>
    <w:rsid w:val="00843006"/>
    <w:rsid w:val="00843F24"/>
    <w:rsid w:val="00845929"/>
    <w:rsid w:val="008465EF"/>
    <w:rsid w:val="0084686D"/>
    <w:rsid w:val="00846E64"/>
    <w:rsid w:val="008477DD"/>
    <w:rsid w:val="008504B2"/>
    <w:rsid w:val="00850700"/>
    <w:rsid w:val="00850713"/>
    <w:rsid w:val="00850744"/>
    <w:rsid w:val="008509D4"/>
    <w:rsid w:val="00850F4F"/>
    <w:rsid w:val="0085158A"/>
    <w:rsid w:val="0085160F"/>
    <w:rsid w:val="00851F81"/>
    <w:rsid w:val="0085286E"/>
    <w:rsid w:val="00852EF4"/>
    <w:rsid w:val="00853775"/>
    <w:rsid w:val="00853C52"/>
    <w:rsid w:val="00854A16"/>
    <w:rsid w:val="00854E84"/>
    <w:rsid w:val="00854F66"/>
    <w:rsid w:val="00857917"/>
    <w:rsid w:val="008602CD"/>
    <w:rsid w:val="008604C8"/>
    <w:rsid w:val="00861124"/>
    <w:rsid w:val="00861C52"/>
    <w:rsid w:val="008624A9"/>
    <w:rsid w:val="008631DC"/>
    <w:rsid w:val="00863D04"/>
    <w:rsid w:val="0086461F"/>
    <w:rsid w:val="00864E0F"/>
    <w:rsid w:val="0086654E"/>
    <w:rsid w:val="00871491"/>
    <w:rsid w:val="008714CB"/>
    <w:rsid w:val="00871776"/>
    <w:rsid w:val="008724E7"/>
    <w:rsid w:val="0087381A"/>
    <w:rsid w:val="00874D90"/>
    <w:rsid w:val="00874F64"/>
    <w:rsid w:val="00876F5C"/>
    <w:rsid w:val="00877375"/>
    <w:rsid w:val="00877384"/>
    <w:rsid w:val="00877740"/>
    <w:rsid w:val="00881170"/>
    <w:rsid w:val="0088148E"/>
    <w:rsid w:val="00884B39"/>
    <w:rsid w:val="008869CF"/>
    <w:rsid w:val="0089022E"/>
    <w:rsid w:val="008909E6"/>
    <w:rsid w:val="00892684"/>
    <w:rsid w:val="00892747"/>
    <w:rsid w:val="00892E1A"/>
    <w:rsid w:val="0089301C"/>
    <w:rsid w:val="00896D85"/>
    <w:rsid w:val="0089713B"/>
    <w:rsid w:val="00897B60"/>
    <w:rsid w:val="008A03FE"/>
    <w:rsid w:val="008A09DD"/>
    <w:rsid w:val="008A0B75"/>
    <w:rsid w:val="008A2D6C"/>
    <w:rsid w:val="008A30B2"/>
    <w:rsid w:val="008A39A8"/>
    <w:rsid w:val="008A3AD7"/>
    <w:rsid w:val="008A4DB1"/>
    <w:rsid w:val="008A5781"/>
    <w:rsid w:val="008A5A7B"/>
    <w:rsid w:val="008A716B"/>
    <w:rsid w:val="008B117E"/>
    <w:rsid w:val="008B223F"/>
    <w:rsid w:val="008B3488"/>
    <w:rsid w:val="008B369B"/>
    <w:rsid w:val="008B3EA4"/>
    <w:rsid w:val="008B4AF6"/>
    <w:rsid w:val="008B5FEB"/>
    <w:rsid w:val="008C02D7"/>
    <w:rsid w:val="008C06E5"/>
    <w:rsid w:val="008C08DC"/>
    <w:rsid w:val="008C14FB"/>
    <w:rsid w:val="008C2F12"/>
    <w:rsid w:val="008C57F2"/>
    <w:rsid w:val="008C7540"/>
    <w:rsid w:val="008C7614"/>
    <w:rsid w:val="008C7E46"/>
    <w:rsid w:val="008D05B6"/>
    <w:rsid w:val="008D081E"/>
    <w:rsid w:val="008D1273"/>
    <w:rsid w:val="008D53DF"/>
    <w:rsid w:val="008D65E6"/>
    <w:rsid w:val="008D6BA5"/>
    <w:rsid w:val="008D751A"/>
    <w:rsid w:val="008E15A8"/>
    <w:rsid w:val="008E28F6"/>
    <w:rsid w:val="008E2C34"/>
    <w:rsid w:val="008E48F4"/>
    <w:rsid w:val="008E620F"/>
    <w:rsid w:val="008E6CDE"/>
    <w:rsid w:val="008E6EDF"/>
    <w:rsid w:val="008E74DB"/>
    <w:rsid w:val="008E7D4C"/>
    <w:rsid w:val="008F10BE"/>
    <w:rsid w:val="008F1AAA"/>
    <w:rsid w:val="008F2652"/>
    <w:rsid w:val="008F2919"/>
    <w:rsid w:val="008F3BF6"/>
    <w:rsid w:val="008F5138"/>
    <w:rsid w:val="008F57B7"/>
    <w:rsid w:val="008F68FF"/>
    <w:rsid w:val="00900135"/>
    <w:rsid w:val="00900FF1"/>
    <w:rsid w:val="009012E7"/>
    <w:rsid w:val="009032D4"/>
    <w:rsid w:val="00904910"/>
    <w:rsid w:val="00905866"/>
    <w:rsid w:val="00905AAC"/>
    <w:rsid w:val="00907C82"/>
    <w:rsid w:val="00911889"/>
    <w:rsid w:val="0091249A"/>
    <w:rsid w:val="00912672"/>
    <w:rsid w:val="009151EE"/>
    <w:rsid w:val="00915D0A"/>
    <w:rsid w:val="00916AA4"/>
    <w:rsid w:val="009170B9"/>
    <w:rsid w:val="00917C3F"/>
    <w:rsid w:val="009230B9"/>
    <w:rsid w:val="009239F4"/>
    <w:rsid w:val="00924869"/>
    <w:rsid w:val="00924D6E"/>
    <w:rsid w:val="00925DA1"/>
    <w:rsid w:val="009260AB"/>
    <w:rsid w:val="0092613D"/>
    <w:rsid w:val="00926AC0"/>
    <w:rsid w:val="009304C2"/>
    <w:rsid w:val="009310AB"/>
    <w:rsid w:val="00933473"/>
    <w:rsid w:val="00933E88"/>
    <w:rsid w:val="0093709E"/>
    <w:rsid w:val="009374E4"/>
    <w:rsid w:val="00937C19"/>
    <w:rsid w:val="009409F5"/>
    <w:rsid w:val="00940A1F"/>
    <w:rsid w:val="00942D60"/>
    <w:rsid w:val="0094388C"/>
    <w:rsid w:val="00943A5B"/>
    <w:rsid w:val="00943DBD"/>
    <w:rsid w:val="00944479"/>
    <w:rsid w:val="0094561C"/>
    <w:rsid w:val="00945641"/>
    <w:rsid w:val="00946648"/>
    <w:rsid w:val="00947987"/>
    <w:rsid w:val="00947C5C"/>
    <w:rsid w:val="0095018A"/>
    <w:rsid w:val="009511FF"/>
    <w:rsid w:val="009516BB"/>
    <w:rsid w:val="00951BF7"/>
    <w:rsid w:val="00951DC3"/>
    <w:rsid w:val="00952BE7"/>
    <w:rsid w:val="00954156"/>
    <w:rsid w:val="0095432E"/>
    <w:rsid w:val="0095689C"/>
    <w:rsid w:val="00956B26"/>
    <w:rsid w:val="00957B72"/>
    <w:rsid w:val="009607FC"/>
    <w:rsid w:val="00960990"/>
    <w:rsid w:val="00961067"/>
    <w:rsid w:val="0096129C"/>
    <w:rsid w:val="0096176D"/>
    <w:rsid w:val="00961D2E"/>
    <w:rsid w:val="00962A1E"/>
    <w:rsid w:val="00963CCD"/>
    <w:rsid w:val="00964056"/>
    <w:rsid w:val="009647F1"/>
    <w:rsid w:val="00964833"/>
    <w:rsid w:val="009704A9"/>
    <w:rsid w:val="00970AF5"/>
    <w:rsid w:val="00971979"/>
    <w:rsid w:val="00971E6A"/>
    <w:rsid w:val="009729AA"/>
    <w:rsid w:val="00973092"/>
    <w:rsid w:val="0097361A"/>
    <w:rsid w:val="00975020"/>
    <w:rsid w:val="009775C0"/>
    <w:rsid w:val="00980C60"/>
    <w:rsid w:val="00980F37"/>
    <w:rsid w:val="009810E9"/>
    <w:rsid w:val="009831BF"/>
    <w:rsid w:val="00984C3C"/>
    <w:rsid w:val="00984CA2"/>
    <w:rsid w:val="0098540E"/>
    <w:rsid w:val="0098570E"/>
    <w:rsid w:val="00985CB8"/>
    <w:rsid w:val="00985EEB"/>
    <w:rsid w:val="00987111"/>
    <w:rsid w:val="0098735F"/>
    <w:rsid w:val="0098743E"/>
    <w:rsid w:val="00987795"/>
    <w:rsid w:val="00987B4C"/>
    <w:rsid w:val="00987F7F"/>
    <w:rsid w:val="00990937"/>
    <w:rsid w:val="00990EB0"/>
    <w:rsid w:val="00991CEA"/>
    <w:rsid w:val="00993D04"/>
    <w:rsid w:val="0099427E"/>
    <w:rsid w:val="009954E9"/>
    <w:rsid w:val="00995603"/>
    <w:rsid w:val="00995D7D"/>
    <w:rsid w:val="00995EA8"/>
    <w:rsid w:val="009967DB"/>
    <w:rsid w:val="009A08FD"/>
    <w:rsid w:val="009A2008"/>
    <w:rsid w:val="009A6FB4"/>
    <w:rsid w:val="009A7CC2"/>
    <w:rsid w:val="009B0E76"/>
    <w:rsid w:val="009B1B39"/>
    <w:rsid w:val="009B2D4C"/>
    <w:rsid w:val="009B32DB"/>
    <w:rsid w:val="009B4276"/>
    <w:rsid w:val="009B709B"/>
    <w:rsid w:val="009B7720"/>
    <w:rsid w:val="009B7748"/>
    <w:rsid w:val="009B7E66"/>
    <w:rsid w:val="009C217A"/>
    <w:rsid w:val="009C4AB4"/>
    <w:rsid w:val="009C5A9E"/>
    <w:rsid w:val="009C6002"/>
    <w:rsid w:val="009C62B7"/>
    <w:rsid w:val="009C75F7"/>
    <w:rsid w:val="009D25C3"/>
    <w:rsid w:val="009D3BB9"/>
    <w:rsid w:val="009D3EC8"/>
    <w:rsid w:val="009D55C8"/>
    <w:rsid w:val="009D7648"/>
    <w:rsid w:val="009D7DA8"/>
    <w:rsid w:val="009E040A"/>
    <w:rsid w:val="009E06D3"/>
    <w:rsid w:val="009F1576"/>
    <w:rsid w:val="009F20BE"/>
    <w:rsid w:val="009F3029"/>
    <w:rsid w:val="009F3965"/>
    <w:rsid w:val="009F3B0C"/>
    <w:rsid w:val="009F42F2"/>
    <w:rsid w:val="009F58BF"/>
    <w:rsid w:val="009F6CB9"/>
    <w:rsid w:val="00A00DF7"/>
    <w:rsid w:val="00A02E95"/>
    <w:rsid w:val="00A0309D"/>
    <w:rsid w:val="00A03DCB"/>
    <w:rsid w:val="00A06D15"/>
    <w:rsid w:val="00A07134"/>
    <w:rsid w:val="00A07539"/>
    <w:rsid w:val="00A07FB5"/>
    <w:rsid w:val="00A10430"/>
    <w:rsid w:val="00A131E9"/>
    <w:rsid w:val="00A13420"/>
    <w:rsid w:val="00A15ECC"/>
    <w:rsid w:val="00A16A3B"/>
    <w:rsid w:val="00A17CE0"/>
    <w:rsid w:val="00A2047B"/>
    <w:rsid w:val="00A206A6"/>
    <w:rsid w:val="00A21C8C"/>
    <w:rsid w:val="00A24240"/>
    <w:rsid w:val="00A24A4A"/>
    <w:rsid w:val="00A24D9A"/>
    <w:rsid w:val="00A26FAE"/>
    <w:rsid w:val="00A3037D"/>
    <w:rsid w:val="00A31B09"/>
    <w:rsid w:val="00A328C4"/>
    <w:rsid w:val="00A34EDE"/>
    <w:rsid w:val="00A4030A"/>
    <w:rsid w:val="00A40833"/>
    <w:rsid w:val="00A40D3C"/>
    <w:rsid w:val="00A41F79"/>
    <w:rsid w:val="00A42122"/>
    <w:rsid w:val="00A43254"/>
    <w:rsid w:val="00A44E5E"/>
    <w:rsid w:val="00A45940"/>
    <w:rsid w:val="00A45CFA"/>
    <w:rsid w:val="00A4740E"/>
    <w:rsid w:val="00A51FEB"/>
    <w:rsid w:val="00A54932"/>
    <w:rsid w:val="00A565A0"/>
    <w:rsid w:val="00A57306"/>
    <w:rsid w:val="00A57E64"/>
    <w:rsid w:val="00A606F4"/>
    <w:rsid w:val="00A62D1A"/>
    <w:rsid w:val="00A62F06"/>
    <w:rsid w:val="00A630A8"/>
    <w:rsid w:val="00A6430B"/>
    <w:rsid w:val="00A64E13"/>
    <w:rsid w:val="00A66479"/>
    <w:rsid w:val="00A6684F"/>
    <w:rsid w:val="00A67D41"/>
    <w:rsid w:val="00A67D79"/>
    <w:rsid w:val="00A67D89"/>
    <w:rsid w:val="00A72402"/>
    <w:rsid w:val="00A72D4C"/>
    <w:rsid w:val="00A73A36"/>
    <w:rsid w:val="00A73FEB"/>
    <w:rsid w:val="00A74A8A"/>
    <w:rsid w:val="00A74C7C"/>
    <w:rsid w:val="00A74F7B"/>
    <w:rsid w:val="00A752EF"/>
    <w:rsid w:val="00A76B1A"/>
    <w:rsid w:val="00A76D45"/>
    <w:rsid w:val="00A77148"/>
    <w:rsid w:val="00A77BDD"/>
    <w:rsid w:val="00A82ADC"/>
    <w:rsid w:val="00A82D4A"/>
    <w:rsid w:val="00A82DD3"/>
    <w:rsid w:val="00A8540A"/>
    <w:rsid w:val="00A85D78"/>
    <w:rsid w:val="00A919C1"/>
    <w:rsid w:val="00A92CDA"/>
    <w:rsid w:val="00A95622"/>
    <w:rsid w:val="00AA0106"/>
    <w:rsid w:val="00AA0AD7"/>
    <w:rsid w:val="00AA150F"/>
    <w:rsid w:val="00AA174C"/>
    <w:rsid w:val="00AA2AEA"/>
    <w:rsid w:val="00AA3802"/>
    <w:rsid w:val="00AA5EAE"/>
    <w:rsid w:val="00AA6093"/>
    <w:rsid w:val="00AA6507"/>
    <w:rsid w:val="00AA667D"/>
    <w:rsid w:val="00AA6776"/>
    <w:rsid w:val="00AA6E20"/>
    <w:rsid w:val="00AB00E9"/>
    <w:rsid w:val="00AB25FD"/>
    <w:rsid w:val="00AB33BB"/>
    <w:rsid w:val="00AB3B99"/>
    <w:rsid w:val="00AB46D2"/>
    <w:rsid w:val="00AB5C1C"/>
    <w:rsid w:val="00AB662B"/>
    <w:rsid w:val="00AB7516"/>
    <w:rsid w:val="00AC14C2"/>
    <w:rsid w:val="00AC24AE"/>
    <w:rsid w:val="00AC3287"/>
    <w:rsid w:val="00AC3827"/>
    <w:rsid w:val="00AC3848"/>
    <w:rsid w:val="00AC4865"/>
    <w:rsid w:val="00AC5EAA"/>
    <w:rsid w:val="00AC720E"/>
    <w:rsid w:val="00AC7741"/>
    <w:rsid w:val="00AD4A96"/>
    <w:rsid w:val="00AD4FCC"/>
    <w:rsid w:val="00AD5977"/>
    <w:rsid w:val="00AD69B3"/>
    <w:rsid w:val="00AD6B9F"/>
    <w:rsid w:val="00AE0F54"/>
    <w:rsid w:val="00AE1A79"/>
    <w:rsid w:val="00AE30AD"/>
    <w:rsid w:val="00AE37EA"/>
    <w:rsid w:val="00AF0EB1"/>
    <w:rsid w:val="00AF2D97"/>
    <w:rsid w:val="00AF3FBD"/>
    <w:rsid w:val="00AF42D1"/>
    <w:rsid w:val="00AF4ABB"/>
    <w:rsid w:val="00AF5EE7"/>
    <w:rsid w:val="00AF77D9"/>
    <w:rsid w:val="00B00DD6"/>
    <w:rsid w:val="00B01FD9"/>
    <w:rsid w:val="00B0248B"/>
    <w:rsid w:val="00B03F4E"/>
    <w:rsid w:val="00B04310"/>
    <w:rsid w:val="00B05FAD"/>
    <w:rsid w:val="00B072D2"/>
    <w:rsid w:val="00B07333"/>
    <w:rsid w:val="00B10AD1"/>
    <w:rsid w:val="00B11757"/>
    <w:rsid w:val="00B1182C"/>
    <w:rsid w:val="00B129AB"/>
    <w:rsid w:val="00B13D09"/>
    <w:rsid w:val="00B14602"/>
    <w:rsid w:val="00B14DEA"/>
    <w:rsid w:val="00B211EC"/>
    <w:rsid w:val="00B23540"/>
    <w:rsid w:val="00B24431"/>
    <w:rsid w:val="00B24DEE"/>
    <w:rsid w:val="00B27426"/>
    <w:rsid w:val="00B2761C"/>
    <w:rsid w:val="00B27AFF"/>
    <w:rsid w:val="00B30D84"/>
    <w:rsid w:val="00B32EA2"/>
    <w:rsid w:val="00B33E49"/>
    <w:rsid w:val="00B34117"/>
    <w:rsid w:val="00B349BF"/>
    <w:rsid w:val="00B34D1C"/>
    <w:rsid w:val="00B3543E"/>
    <w:rsid w:val="00B35B08"/>
    <w:rsid w:val="00B36DDA"/>
    <w:rsid w:val="00B408CE"/>
    <w:rsid w:val="00B417C3"/>
    <w:rsid w:val="00B4328E"/>
    <w:rsid w:val="00B45E9C"/>
    <w:rsid w:val="00B46B28"/>
    <w:rsid w:val="00B50D20"/>
    <w:rsid w:val="00B50E45"/>
    <w:rsid w:val="00B510EC"/>
    <w:rsid w:val="00B52F02"/>
    <w:rsid w:val="00B5320F"/>
    <w:rsid w:val="00B53DC4"/>
    <w:rsid w:val="00B550EB"/>
    <w:rsid w:val="00B55C56"/>
    <w:rsid w:val="00B55CDA"/>
    <w:rsid w:val="00B56BF4"/>
    <w:rsid w:val="00B56EB0"/>
    <w:rsid w:val="00B57120"/>
    <w:rsid w:val="00B61E88"/>
    <w:rsid w:val="00B62719"/>
    <w:rsid w:val="00B62F9D"/>
    <w:rsid w:val="00B63385"/>
    <w:rsid w:val="00B646E2"/>
    <w:rsid w:val="00B64871"/>
    <w:rsid w:val="00B668B2"/>
    <w:rsid w:val="00B66B72"/>
    <w:rsid w:val="00B67F07"/>
    <w:rsid w:val="00B71C0C"/>
    <w:rsid w:val="00B72B2C"/>
    <w:rsid w:val="00B734E3"/>
    <w:rsid w:val="00B742D9"/>
    <w:rsid w:val="00B749F2"/>
    <w:rsid w:val="00B75CE1"/>
    <w:rsid w:val="00B76009"/>
    <w:rsid w:val="00B76958"/>
    <w:rsid w:val="00B77328"/>
    <w:rsid w:val="00B82040"/>
    <w:rsid w:val="00B8270C"/>
    <w:rsid w:val="00B830F9"/>
    <w:rsid w:val="00B8317F"/>
    <w:rsid w:val="00B832E5"/>
    <w:rsid w:val="00B85F0B"/>
    <w:rsid w:val="00B8724F"/>
    <w:rsid w:val="00B92874"/>
    <w:rsid w:val="00B941ED"/>
    <w:rsid w:val="00B9449C"/>
    <w:rsid w:val="00B97B08"/>
    <w:rsid w:val="00BA0710"/>
    <w:rsid w:val="00BA0E7B"/>
    <w:rsid w:val="00BA13EE"/>
    <w:rsid w:val="00BA2B7C"/>
    <w:rsid w:val="00BA42B8"/>
    <w:rsid w:val="00BA4F02"/>
    <w:rsid w:val="00BA51B7"/>
    <w:rsid w:val="00BA608F"/>
    <w:rsid w:val="00BA668A"/>
    <w:rsid w:val="00BA7243"/>
    <w:rsid w:val="00BB0636"/>
    <w:rsid w:val="00BB1BBF"/>
    <w:rsid w:val="00BB2299"/>
    <w:rsid w:val="00BB27D9"/>
    <w:rsid w:val="00BB291C"/>
    <w:rsid w:val="00BB3371"/>
    <w:rsid w:val="00BB4296"/>
    <w:rsid w:val="00BB5E12"/>
    <w:rsid w:val="00BB6D51"/>
    <w:rsid w:val="00BC2528"/>
    <w:rsid w:val="00BC2A65"/>
    <w:rsid w:val="00BC319D"/>
    <w:rsid w:val="00BC31A8"/>
    <w:rsid w:val="00BC331E"/>
    <w:rsid w:val="00BC4398"/>
    <w:rsid w:val="00BC6417"/>
    <w:rsid w:val="00BC7444"/>
    <w:rsid w:val="00BD2207"/>
    <w:rsid w:val="00BD317D"/>
    <w:rsid w:val="00BD4366"/>
    <w:rsid w:val="00BD48DA"/>
    <w:rsid w:val="00BD50AA"/>
    <w:rsid w:val="00BD5B3C"/>
    <w:rsid w:val="00BD6FA7"/>
    <w:rsid w:val="00BE4684"/>
    <w:rsid w:val="00BE5F43"/>
    <w:rsid w:val="00BF0BDE"/>
    <w:rsid w:val="00BF0BE6"/>
    <w:rsid w:val="00BF1D61"/>
    <w:rsid w:val="00BF30D4"/>
    <w:rsid w:val="00BF5913"/>
    <w:rsid w:val="00BF5C86"/>
    <w:rsid w:val="00BF754C"/>
    <w:rsid w:val="00C00D92"/>
    <w:rsid w:val="00C01236"/>
    <w:rsid w:val="00C014B6"/>
    <w:rsid w:val="00C014D0"/>
    <w:rsid w:val="00C03C21"/>
    <w:rsid w:val="00C03CE6"/>
    <w:rsid w:val="00C04AB2"/>
    <w:rsid w:val="00C10714"/>
    <w:rsid w:val="00C11488"/>
    <w:rsid w:val="00C11535"/>
    <w:rsid w:val="00C1306D"/>
    <w:rsid w:val="00C13BB1"/>
    <w:rsid w:val="00C13DCE"/>
    <w:rsid w:val="00C1447A"/>
    <w:rsid w:val="00C15D65"/>
    <w:rsid w:val="00C16FEB"/>
    <w:rsid w:val="00C17B58"/>
    <w:rsid w:val="00C20630"/>
    <w:rsid w:val="00C21C19"/>
    <w:rsid w:val="00C223BB"/>
    <w:rsid w:val="00C242A3"/>
    <w:rsid w:val="00C24BB2"/>
    <w:rsid w:val="00C2514D"/>
    <w:rsid w:val="00C267ED"/>
    <w:rsid w:val="00C27A77"/>
    <w:rsid w:val="00C3102D"/>
    <w:rsid w:val="00C31515"/>
    <w:rsid w:val="00C32451"/>
    <w:rsid w:val="00C33475"/>
    <w:rsid w:val="00C336FE"/>
    <w:rsid w:val="00C347DD"/>
    <w:rsid w:val="00C3564A"/>
    <w:rsid w:val="00C370A7"/>
    <w:rsid w:val="00C4062A"/>
    <w:rsid w:val="00C43F70"/>
    <w:rsid w:val="00C4536C"/>
    <w:rsid w:val="00C45C85"/>
    <w:rsid w:val="00C473F2"/>
    <w:rsid w:val="00C47479"/>
    <w:rsid w:val="00C47752"/>
    <w:rsid w:val="00C51FE5"/>
    <w:rsid w:val="00C529BA"/>
    <w:rsid w:val="00C52F77"/>
    <w:rsid w:val="00C53E72"/>
    <w:rsid w:val="00C556B3"/>
    <w:rsid w:val="00C55F76"/>
    <w:rsid w:val="00C60E43"/>
    <w:rsid w:val="00C616AC"/>
    <w:rsid w:val="00C61B54"/>
    <w:rsid w:val="00C61D39"/>
    <w:rsid w:val="00C629CE"/>
    <w:rsid w:val="00C63037"/>
    <w:rsid w:val="00C63366"/>
    <w:rsid w:val="00C63811"/>
    <w:rsid w:val="00C639BC"/>
    <w:rsid w:val="00C6401A"/>
    <w:rsid w:val="00C64E70"/>
    <w:rsid w:val="00C65E85"/>
    <w:rsid w:val="00C66721"/>
    <w:rsid w:val="00C66CE8"/>
    <w:rsid w:val="00C66D28"/>
    <w:rsid w:val="00C6731B"/>
    <w:rsid w:val="00C677BE"/>
    <w:rsid w:val="00C70075"/>
    <w:rsid w:val="00C7098C"/>
    <w:rsid w:val="00C71B4A"/>
    <w:rsid w:val="00C7210E"/>
    <w:rsid w:val="00C7371C"/>
    <w:rsid w:val="00C73CF2"/>
    <w:rsid w:val="00C74282"/>
    <w:rsid w:val="00C76A98"/>
    <w:rsid w:val="00C7737B"/>
    <w:rsid w:val="00C77C45"/>
    <w:rsid w:val="00C820C2"/>
    <w:rsid w:val="00C84C04"/>
    <w:rsid w:val="00C8539E"/>
    <w:rsid w:val="00C86F1A"/>
    <w:rsid w:val="00C87144"/>
    <w:rsid w:val="00C877EB"/>
    <w:rsid w:val="00C90612"/>
    <w:rsid w:val="00C9103E"/>
    <w:rsid w:val="00C911B9"/>
    <w:rsid w:val="00C935A4"/>
    <w:rsid w:val="00C9438A"/>
    <w:rsid w:val="00C950D7"/>
    <w:rsid w:val="00C95B7C"/>
    <w:rsid w:val="00C96CAB"/>
    <w:rsid w:val="00C979D0"/>
    <w:rsid w:val="00CA05AC"/>
    <w:rsid w:val="00CA09B7"/>
    <w:rsid w:val="00CA181A"/>
    <w:rsid w:val="00CA2CB2"/>
    <w:rsid w:val="00CA2CC5"/>
    <w:rsid w:val="00CA3307"/>
    <w:rsid w:val="00CA45D9"/>
    <w:rsid w:val="00CA6462"/>
    <w:rsid w:val="00CB1DBF"/>
    <w:rsid w:val="00CB391A"/>
    <w:rsid w:val="00CB43B8"/>
    <w:rsid w:val="00CC0CA6"/>
    <w:rsid w:val="00CC1551"/>
    <w:rsid w:val="00CC16F4"/>
    <w:rsid w:val="00CC1D8B"/>
    <w:rsid w:val="00CC358A"/>
    <w:rsid w:val="00CC3D91"/>
    <w:rsid w:val="00CC3E2C"/>
    <w:rsid w:val="00CC41E7"/>
    <w:rsid w:val="00CC4236"/>
    <w:rsid w:val="00CC5CDB"/>
    <w:rsid w:val="00CC7057"/>
    <w:rsid w:val="00CC7615"/>
    <w:rsid w:val="00CD05C0"/>
    <w:rsid w:val="00CD0D68"/>
    <w:rsid w:val="00CD2AEE"/>
    <w:rsid w:val="00CD3767"/>
    <w:rsid w:val="00CD5036"/>
    <w:rsid w:val="00CD6CA7"/>
    <w:rsid w:val="00CD773F"/>
    <w:rsid w:val="00CE094D"/>
    <w:rsid w:val="00CE09C2"/>
    <w:rsid w:val="00CE173A"/>
    <w:rsid w:val="00CE2D44"/>
    <w:rsid w:val="00CE3407"/>
    <w:rsid w:val="00CE4739"/>
    <w:rsid w:val="00CE6C99"/>
    <w:rsid w:val="00CF04CE"/>
    <w:rsid w:val="00CF1569"/>
    <w:rsid w:val="00CF168A"/>
    <w:rsid w:val="00CF1AE4"/>
    <w:rsid w:val="00CF291E"/>
    <w:rsid w:val="00CF31C7"/>
    <w:rsid w:val="00CF5CB2"/>
    <w:rsid w:val="00CF6D73"/>
    <w:rsid w:val="00CF6ED4"/>
    <w:rsid w:val="00CF7D37"/>
    <w:rsid w:val="00D01252"/>
    <w:rsid w:val="00D0127C"/>
    <w:rsid w:val="00D01429"/>
    <w:rsid w:val="00D01C66"/>
    <w:rsid w:val="00D01C8A"/>
    <w:rsid w:val="00D021FE"/>
    <w:rsid w:val="00D0223F"/>
    <w:rsid w:val="00D02DE9"/>
    <w:rsid w:val="00D040CF"/>
    <w:rsid w:val="00D04BBF"/>
    <w:rsid w:val="00D0510F"/>
    <w:rsid w:val="00D051DF"/>
    <w:rsid w:val="00D10D48"/>
    <w:rsid w:val="00D11A4A"/>
    <w:rsid w:val="00D11D78"/>
    <w:rsid w:val="00D11D82"/>
    <w:rsid w:val="00D125DA"/>
    <w:rsid w:val="00D12EBB"/>
    <w:rsid w:val="00D17347"/>
    <w:rsid w:val="00D2045A"/>
    <w:rsid w:val="00D20710"/>
    <w:rsid w:val="00D212C0"/>
    <w:rsid w:val="00D21367"/>
    <w:rsid w:val="00D215F6"/>
    <w:rsid w:val="00D21E60"/>
    <w:rsid w:val="00D22153"/>
    <w:rsid w:val="00D2290B"/>
    <w:rsid w:val="00D23637"/>
    <w:rsid w:val="00D24288"/>
    <w:rsid w:val="00D24A8E"/>
    <w:rsid w:val="00D25082"/>
    <w:rsid w:val="00D2663C"/>
    <w:rsid w:val="00D26C7E"/>
    <w:rsid w:val="00D26C9F"/>
    <w:rsid w:val="00D306F0"/>
    <w:rsid w:val="00D30739"/>
    <w:rsid w:val="00D31E5E"/>
    <w:rsid w:val="00D33019"/>
    <w:rsid w:val="00D35BD9"/>
    <w:rsid w:val="00D366AB"/>
    <w:rsid w:val="00D37AE0"/>
    <w:rsid w:val="00D37F0F"/>
    <w:rsid w:val="00D405C3"/>
    <w:rsid w:val="00D40D40"/>
    <w:rsid w:val="00D41273"/>
    <w:rsid w:val="00D41B7F"/>
    <w:rsid w:val="00D41CFE"/>
    <w:rsid w:val="00D4273D"/>
    <w:rsid w:val="00D43373"/>
    <w:rsid w:val="00D4440C"/>
    <w:rsid w:val="00D44A7D"/>
    <w:rsid w:val="00D459A9"/>
    <w:rsid w:val="00D46D89"/>
    <w:rsid w:val="00D47448"/>
    <w:rsid w:val="00D479B7"/>
    <w:rsid w:val="00D47B2E"/>
    <w:rsid w:val="00D47BF2"/>
    <w:rsid w:val="00D5057E"/>
    <w:rsid w:val="00D50D39"/>
    <w:rsid w:val="00D528AA"/>
    <w:rsid w:val="00D546B3"/>
    <w:rsid w:val="00D5700C"/>
    <w:rsid w:val="00D57EA6"/>
    <w:rsid w:val="00D6165A"/>
    <w:rsid w:val="00D62AC2"/>
    <w:rsid w:val="00D63143"/>
    <w:rsid w:val="00D63B45"/>
    <w:rsid w:val="00D63F5F"/>
    <w:rsid w:val="00D67334"/>
    <w:rsid w:val="00D713ED"/>
    <w:rsid w:val="00D71BEA"/>
    <w:rsid w:val="00D71C5D"/>
    <w:rsid w:val="00D71F2C"/>
    <w:rsid w:val="00D72D19"/>
    <w:rsid w:val="00D73086"/>
    <w:rsid w:val="00D73CF3"/>
    <w:rsid w:val="00D74661"/>
    <w:rsid w:val="00D759C9"/>
    <w:rsid w:val="00D77F5D"/>
    <w:rsid w:val="00D80691"/>
    <w:rsid w:val="00D8104D"/>
    <w:rsid w:val="00D84CF0"/>
    <w:rsid w:val="00D85623"/>
    <w:rsid w:val="00D86270"/>
    <w:rsid w:val="00D86429"/>
    <w:rsid w:val="00D86546"/>
    <w:rsid w:val="00D87661"/>
    <w:rsid w:val="00D87CAD"/>
    <w:rsid w:val="00D90D91"/>
    <w:rsid w:val="00D917BE"/>
    <w:rsid w:val="00D9190E"/>
    <w:rsid w:val="00D92A44"/>
    <w:rsid w:val="00D92B62"/>
    <w:rsid w:val="00D93300"/>
    <w:rsid w:val="00D93ED9"/>
    <w:rsid w:val="00D944B0"/>
    <w:rsid w:val="00D952A9"/>
    <w:rsid w:val="00D96735"/>
    <w:rsid w:val="00D96926"/>
    <w:rsid w:val="00D96A6B"/>
    <w:rsid w:val="00DA11CB"/>
    <w:rsid w:val="00DA249B"/>
    <w:rsid w:val="00DA4B36"/>
    <w:rsid w:val="00DA5D3C"/>
    <w:rsid w:val="00DA5DA7"/>
    <w:rsid w:val="00DA6540"/>
    <w:rsid w:val="00DA6733"/>
    <w:rsid w:val="00DB0073"/>
    <w:rsid w:val="00DB2E25"/>
    <w:rsid w:val="00DB2F39"/>
    <w:rsid w:val="00DB30C8"/>
    <w:rsid w:val="00DB377D"/>
    <w:rsid w:val="00DB3D63"/>
    <w:rsid w:val="00DB4952"/>
    <w:rsid w:val="00DB54EF"/>
    <w:rsid w:val="00DB715B"/>
    <w:rsid w:val="00DB7988"/>
    <w:rsid w:val="00DC227B"/>
    <w:rsid w:val="00DC2500"/>
    <w:rsid w:val="00DC2D05"/>
    <w:rsid w:val="00DC3F12"/>
    <w:rsid w:val="00DC406F"/>
    <w:rsid w:val="00DC48D7"/>
    <w:rsid w:val="00DC6CB9"/>
    <w:rsid w:val="00DC732C"/>
    <w:rsid w:val="00DC79DE"/>
    <w:rsid w:val="00DD05C7"/>
    <w:rsid w:val="00DD083B"/>
    <w:rsid w:val="00DD0A6D"/>
    <w:rsid w:val="00DD0D63"/>
    <w:rsid w:val="00DD11A7"/>
    <w:rsid w:val="00DD255B"/>
    <w:rsid w:val="00DD2C22"/>
    <w:rsid w:val="00DD2C9A"/>
    <w:rsid w:val="00DD3CB7"/>
    <w:rsid w:val="00DD6B1F"/>
    <w:rsid w:val="00DD7006"/>
    <w:rsid w:val="00DD75A6"/>
    <w:rsid w:val="00DE2A68"/>
    <w:rsid w:val="00DE351A"/>
    <w:rsid w:val="00DE3DB0"/>
    <w:rsid w:val="00DE435B"/>
    <w:rsid w:val="00DE4760"/>
    <w:rsid w:val="00DE537E"/>
    <w:rsid w:val="00DE5A2C"/>
    <w:rsid w:val="00DE7300"/>
    <w:rsid w:val="00DF1338"/>
    <w:rsid w:val="00DF1751"/>
    <w:rsid w:val="00DF184E"/>
    <w:rsid w:val="00DF280D"/>
    <w:rsid w:val="00DF2C6A"/>
    <w:rsid w:val="00DF30CB"/>
    <w:rsid w:val="00DF3810"/>
    <w:rsid w:val="00DF3E94"/>
    <w:rsid w:val="00DF4F14"/>
    <w:rsid w:val="00DF5698"/>
    <w:rsid w:val="00E00CCF"/>
    <w:rsid w:val="00E01216"/>
    <w:rsid w:val="00E01475"/>
    <w:rsid w:val="00E01F7C"/>
    <w:rsid w:val="00E02E4F"/>
    <w:rsid w:val="00E031E0"/>
    <w:rsid w:val="00E03CAA"/>
    <w:rsid w:val="00E05C3E"/>
    <w:rsid w:val="00E06BBF"/>
    <w:rsid w:val="00E0756A"/>
    <w:rsid w:val="00E1020E"/>
    <w:rsid w:val="00E10488"/>
    <w:rsid w:val="00E11630"/>
    <w:rsid w:val="00E117ED"/>
    <w:rsid w:val="00E11AC6"/>
    <w:rsid w:val="00E1271F"/>
    <w:rsid w:val="00E13347"/>
    <w:rsid w:val="00E133B3"/>
    <w:rsid w:val="00E13EF7"/>
    <w:rsid w:val="00E1506E"/>
    <w:rsid w:val="00E15AB1"/>
    <w:rsid w:val="00E16FD5"/>
    <w:rsid w:val="00E176A6"/>
    <w:rsid w:val="00E1788F"/>
    <w:rsid w:val="00E200F6"/>
    <w:rsid w:val="00E204AC"/>
    <w:rsid w:val="00E2197A"/>
    <w:rsid w:val="00E244C5"/>
    <w:rsid w:val="00E2469E"/>
    <w:rsid w:val="00E2544D"/>
    <w:rsid w:val="00E30F8C"/>
    <w:rsid w:val="00E3200B"/>
    <w:rsid w:val="00E3256A"/>
    <w:rsid w:val="00E33B7F"/>
    <w:rsid w:val="00E34095"/>
    <w:rsid w:val="00E3414D"/>
    <w:rsid w:val="00E34852"/>
    <w:rsid w:val="00E34C4E"/>
    <w:rsid w:val="00E35B75"/>
    <w:rsid w:val="00E3715F"/>
    <w:rsid w:val="00E406C5"/>
    <w:rsid w:val="00E41D4E"/>
    <w:rsid w:val="00E4346A"/>
    <w:rsid w:val="00E43F69"/>
    <w:rsid w:val="00E44ECF"/>
    <w:rsid w:val="00E46F98"/>
    <w:rsid w:val="00E4774D"/>
    <w:rsid w:val="00E47799"/>
    <w:rsid w:val="00E50AEE"/>
    <w:rsid w:val="00E52303"/>
    <w:rsid w:val="00E523E1"/>
    <w:rsid w:val="00E52440"/>
    <w:rsid w:val="00E52781"/>
    <w:rsid w:val="00E52AB3"/>
    <w:rsid w:val="00E54082"/>
    <w:rsid w:val="00E54742"/>
    <w:rsid w:val="00E57CC2"/>
    <w:rsid w:val="00E57E4F"/>
    <w:rsid w:val="00E60FDD"/>
    <w:rsid w:val="00E628E6"/>
    <w:rsid w:val="00E634A2"/>
    <w:rsid w:val="00E63BD5"/>
    <w:rsid w:val="00E63F28"/>
    <w:rsid w:val="00E6685A"/>
    <w:rsid w:val="00E67ED1"/>
    <w:rsid w:val="00E71E35"/>
    <w:rsid w:val="00E7371E"/>
    <w:rsid w:val="00E7518C"/>
    <w:rsid w:val="00E7655B"/>
    <w:rsid w:val="00E77280"/>
    <w:rsid w:val="00E77297"/>
    <w:rsid w:val="00E8190E"/>
    <w:rsid w:val="00E81EF3"/>
    <w:rsid w:val="00E8260E"/>
    <w:rsid w:val="00E82E68"/>
    <w:rsid w:val="00E83E6D"/>
    <w:rsid w:val="00E840A0"/>
    <w:rsid w:val="00E8449C"/>
    <w:rsid w:val="00E84C1B"/>
    <w:rsid w:val="00E8611F"/>
    <w:rsid w:val="00E912C2"/>
    <w:rsid w:val="00E91A75"/>
    <w:rsid w:val="00E921DD"/>
    <w:rsid w:val="00E92DA5"/>
    <w:rsid w:val="00E93062"/>
    <w:rsid w:val="00E9434F"/>
    <w:rsid w:val="00E96493"/>
    <w:rsid w:val="00E96579"/>
    <w:rsid w:val="00EA0BDB"/>
    <w:rsid w:val="00EA465B"/>
    <w:rsid w:val="00EA572F"/>
    <w:rsid w:val="00EA5D29"/>
    <w:rsid w:val="00EA68EB"/>
    <w:rsid w:val="00EA7A28"/>
    <w:rsid w:val="00EB0641"/>
    <w:rsid w:val="00EB1882"/>
    <w:rsid w:val="00EB352B"/>
    <w:rsid w:val="00EB39A2"/>
    <w:rsid w:val="00EB3F1F"/>
    <w:rsid w:val="00EB50C6"/>
    <w:rsid w:val="00EB53D5"/>
    <w:rsid w:val="00EB7DCC"/>
    <w:rsid w:val="00EB7F90"/>
    <w:rsid w:val="00EC1185"/>
    <w:rsid w:val="00EC130F"/>
    <w:rsid w:val="00EC1432"/>
    <w:rsid w:val="00EC1779"/>
    <w:rsid w:val="00EC37D6"/>
    <w:rsid w:val="00EC3ADC"/>
    <w:rsid w:val="00EC3B31"/>
    <w:rsid w:val="00EC493B"/>
    <w:rsid w:val="00EC4A48"/>
    <w:rsid w:val="00EC51E4"/>
    <w:rsid w:val="00EC5445"/>
    <w:rsid w:val="00EC5E44"/>
    <w:rsid w:val="00EC6443"/>
    <w:rsid w:val="00EC648C"/>
    <w:rsid w:val="00EC64D7"/>
    <w:rsid w:val="00EC7D09"/>
    <w:rsid w:val="00ED335A"/>
    <w:rsid w:val="00ED3CEF"/>
    <w:rsid w:val="00ED54F7"/>
    <w:rsid w:val="00ED55F5"/>
    <w:rsid w:val="00ED5D59"/>
    <w:rsid w:val="00ED6367"/>
    <w:rsid w:val="00EE277F"/>
    <w:rsid w:val="00EE2F54"/>
    <w:rsid w:val="00EE364C"/>
    <w:rsid w:val="00EE378D"/>
    <w:rsid w:val="00EE3ACB"/>
    <w:rsid w:val="00EE4E19"/>
    <w:rsid w:val="00EE5618"/>
    <w:rsid w:val="00EE5CA5"/>
    <w:rsid w:val="00EE6BF4"/>
    <w:rsid w:val="00EF133B"/>
    <w:rsid w:val="00EF2B12"/>
    <w:rsid w:val="00EF34FA"/>
    <w:rsid w:val="00EF4157"/>
    <w:rsid w:val="00EF4F6F"/>
    <w:rsid w:val="00F0074A"/>
    <w:rsid w:val="00F00C24"/>
    <w:rsid w:val="00F0230B"/>
    <w:rsid w:val="00F03032"/>
    <w:rsid w:val="00F058AD"/>
    <w:rsid w:val="00F060A9"/>
    <w:rsid w:val="00F06805"/>
    <w:rsid w:val="00F101B4"/>
    <w:rsid w:val="00F139D9"/>
    <w:rsid w:val="00F14F50"/>
    <w:rsid w:val="00F15688"/>
    <w:rsid w:val="00F157AA"/>
    <w:rsid w:val="00F15C2B"/>
    <w:rsid w:val="00F170B2"/>
    <w:rsid w:val="00F175D1"/>
    <w:rsid w:val="00F17B34"/>
    <w:rsid w:val="00F2125E"/>
    <w:rsid w:val="00F21E4E"/>
    <w:rsid w:val="00F244B9"/>
    <w:rsid w:val="00F25AB6"/>
    <w:rsid w:val="00F30B28"/>
    <w:rsid w:val="00F317D1"/>
    <w:rsid w:val="00F31903"/>
    <w:rsid w:val="00F31AC1"/>
    <w:rsid w:val="00F31EE1"/>
    <w:rsid w:val="00F327BB"/>
    <w:rsid w:val="00F32CFA"/>
    <w:rsid w:val="00F34035"/>
    <w:rsid w:val="00F37C62"/>
    <w:rsid w:val="00F40A0B"/>
    <w:rsid w:val="00F4134E"/>
    <w:rsid w:val="00F41813"/>
    <w:rsid w:val="00F43925"/>
    <w:rsid w:val="00F453D4"/>
    <w:rsid w:val="00F500B5"/>
    <w:rsid w:val="00F51022"/>
    <w:rsid w:val="00F520C0"/>
    <w:rsid w:val="00F52328"/>
    <w:rsid w:val="00F52B4B"/>
    <w:rsid w:val="00F56D62"/>
    <w:rsid w:val="00F5710E"/>
    <w:rsid w:val="00F606BC"/>
    <w:rsid w:val="00F60AED"/>
    <w:rsid w:val="00F61F16"/>
    <w:rsid w:val="00F62680"/>
    <w:rsid w:val="00F638C0"/>
    <w:rsid w:val="00F64B95"/>
    <w:rsid w:val="00F661C6"/>
    <w:rsid w:val="00F66B63"/>
    <w:rsid w:val="00F66E52"/>
    <w:rsid w:val="00F70C02"/>
    <w:rsid w:val="00F70E44"/>
    <w:rsid w:val="00F71158"/>
    <w:rsid w:val="00F71D16"/>
    <w:rsid w:val="00F72A76"/>
    <w:rsid w:val="00F73877"/>
    <w:rsid w:val="00F7571F"/>
    <w:rsid w:val="00F75C32"/>
    <w:rsid w:val="00F75CB5"/>
    <w:rsid w:val="00F75D57"/>
    <w:rsid w:val="00F75F71"/>
    <w:rsid w:val="00F812B1"/>
    <w:rsid w:val="00F81F8B"/>
    <w:rsid w:val="00F81FC9"/>
    <w:rsid w:val="00F822F1"/>
    <w:rsid w:val="00F83BCF"/>
    <w:rsid w:val="00F84319"/>
    <w:rsid w:val="00F856C0"/>
    <w:rsid w:val="00F86B2F"/>
    <w:rsid w:val="00F8781F"/>
    <w:rsid w:val="00F90342"/>
    <w:rsid w:val="00F90553"/>
    <w:rsid w:val="00F90D16"/>
    <w:rsid w:val="00F91A5F"/>
    <w:rsid w:val="00F92345"/>
    <w:rsid w:val="00F9241E"/>
    <w:rsid w:val="00F93201"/>
    <w:rsid w:val="00F93655"/>
    <w:rsid w:val="00F9405F"/>
    <w:rsid w:val="00F94496"/>
    <w:rsid w:val="00F948CD"/>
    <w:rsid w:val="00F9635E"/>
    <w:rsid w:val="00F96364"/>
    <w:rsid w:val="00F96ECA"/>
    <w:rsid w:val="00FA0294"/>
    <w:rsid w:val="00FA0C34"/>
    <w:rsid w:val="00FA1503"/>
    <w:rsid w:val="00FA1AD2"/>
    <w:rsid w:val="00FA3073"/>
    <w:rsid w:val="00FA3167"/>
    <w:rsid w:val="00FA3B94"/>
    <w:rsid w:val="00FA3EC1"/>
    <w:rsid w:val="00FA6882"/>
    <w:rsid w:val="00FA76E1"/>
    <w:rsid w:val="00FB200E"/>
    <w:rsid w:val="00FB3304"/>
    <w:rsid w:val="00FB431A"/>
    <w:rsid w:val="00FB5435"/>
    <w:rsid w:val="00FB5E9C"/>
    <w:rsid w:val="00FB73E5"/>
    <w:rsid w:val="00FB7CBA"/>
    <w:rsid w:val="00FB7E53"/>
    <w:rsid w:val="00FC0559"/>
    <w:rsid w:val="00FC1324"/>
    <w:rsid w:val="00FC1F81"/>
    <w:rsid w:val="00FC233C"/>
    <w:rsid w:val="00FC239C"/>
    <w:rsid w:val="00FC3335"/>
    <w:rsid w:val="00FC6632"/>
    <w:rsid w:val="00FD74D2"/>
    <w:rsid w:val="00FE425D"/>
    <w:rsid w:val="00FE4695"/>
    <w:rsid w:val="00FE499A"/>
    <w:rsid w:val="00FE6F4D"/>
    <w:rsid w:val="00FE72D9"/>
    <w:rsid w:val="00FF013B"/>
    <w:rsid w:val="00FF0E24"/>
    <w:rsid w:val="00FF10A1"/>
    <w:rsid w:val="00FF4100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7E67A"/>
  <w15:docId w15:val="{E6AB9452-42D9-4EC8-B002-BB1483B1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E7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Išnaša,ColumnText,Footnote Text Char Char,Footnote Text Char2,Footnote Text Char1 Char Char,Footnote Text Char Char Char Char,Footnote Text Char1 Char Char Char Char,Footnote Text Char Char1 Char Char Char Char Char,Char,Footnote"/>
    <w:basedOn w:val="Normal"/>
    <w:link w:val="FootnoteTextChar"/>
    <w:unhideWhenUsed/>
    <w:qFormat/>
    <w:rsid w:val="0088148E"/>
  </w:style>
  <w:style w:type="character" w:customStyle="1" w:styleId="FootnoteTextChar">
    <w:name w:val="Footnote Text Char"/>
    <w:aliases w:val="Išnaša Char,ColumnText Char,Footnote Text Char Char Char,Footnote Text Char2 Char,Footnote Text Char1 Char Char Char,Footnote Text Char Char Char Char Char,Footnote Text Char1 Char Char Char Char Char,Char Char,Footnote Char"/>
    <w:basedOn w:val="DefaultParagraphFont"/>
    <w:link w:val="FootnoteText"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6AE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semiHidden/>
    <w:unhideWhenUsed/>
    <w:rsid w:val="009E04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040A"/>
    <w:rPr>
      <w:sz w:val="16"/>
      <w:szCs w:val="16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3C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49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49A3"/>
  </w:style>
  <w:style w:type="character" w:customStyle="1" w:styleId="CommentTextChar">
    <w:name w:val="Comment Text Char"/>
    <w:basedOn w:val="DefaultParagraphFont"/>
    <w:link w:val="CommentText"/>
    <w:semiHidden/>
    <w:rsid w:val="000549A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4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49A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48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pva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aimonda.Bruziene@silal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torius@silale.lt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ENPV_gair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96FD-C3DD-49E9-9447-7C1123DE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3715</TotalTime>
  <Pages>3</Pages>
  <Words>847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Henrika Šileikė</cp:lastModifiedBy>
  <cp:revision>16</cp:revision>
  <cp:lastPrinted>2022-04-25T11:03:00Z</cp:lastPrinted>
  <dcterms:created xsi:type="dcterms:W3CDTF">2022-08-05T09:37:00Z</dcterms:created>
  <dcterms:modified xsi:type="dcterms:W3CDTF">2022-08-18T07:14:00Z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-1578883280</vt:i4>
  </property>
</Properties>
</file>