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B25E2" w14:textId="77777777"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eastAsia="Calibri" w:hAnsi="Times New Roman" w:cs="Times New Roman"/>
          <w:noProof/>
          <w:sz w:val="23"/>
          <w:szCs w:val="23"/>
          <w:lang w:eastAsia="lt-LT"/>
        </w:rPr>
        <w:drawing>
          <wp:inline distT="0" distB="0" distL="0" distR="0" wp14:anchorId="7BA649C2" wp14:editId="3568827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4B4908B9" w14:textId="77777777"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VIEŠŲJŲ PIRKIMŲ TARNYBOS</w:t>
      </w:r>
    </w:p>
    <w:p w14:paraId="4BE06ED5" w14:textId="77777777"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PREVENCIJOS IR PIRKIMO SUTARČIŲ PRIEŽIŪROS SKYRIUS</w:t>
      </w:r>
    </w:p>
    <w:p w14:paraId="7C08C21C" w14:textId="77777777" w:rsidR="001253F2" w:rsidRDefault="001253F2" w:rsidP="001253F2">
      <w:pPr>
        <w:spacing w:after="0"/>
        <w:jc w:val="center"/>
        <w:rPr>
          <w:rFonts w:ascii="Times New Roman" w:hAnsi="Times New Roman" w:cs="Times New Roman"/>
          <w:b/>
          <w:bCs/>
          <w:sz w:val="24"/>
          <w:szCs w:val="24"/>
        </w:rPr>
      </w:pPr>
    </w:p>
    <w:p w14:paraId="6C37D47D" w14:textId="77777777" w:rsidR="009C43B2" w:rsidRPr="009C43B2" w:rsidRDefault="009C43B2" w:rsidP="001253F2">
      <w:pPr>
        <w:spacing w:after="0"/>
        <w:jc w:val="center"/>
        <w:rPr>
          <w:rFonts w:ascii="Times New Roman" w:hAnsi="Times New Roman" w:cs="Times New Roman"/>
          <w:b/>
          <w:bCs/>
          <w:sz w:val="24"/>
          <w:szCs w:val="24"/>
        </w:rPr>
      </w:pPr>
    </w:p>
    <w:p w14:paraId="770B991D" w14:textId="77777777"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 xml:space="preserve">VIEŠOJO PIRKIMO-PARDAVIMO SUTARTIES NEPLANINIO VERTINIMO </w:t>
      </w:r>
    </w:p>
    <w:p w14:paraId="12FDF1F0" w14:textId="77777777"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IŠVADA</w:t>
      </w:r>
    </w:p>
    <w:p w14:paraId="3337362A" w14:textId="77777777" w:rsidR="001253F2" w:rsidRPr="009C43B2" w:rsidRDefault="001253F2" w:rsidP="001253F2">
      <w:pPr>
        <w:spacing w:after="0"/>
        <w:jc w:val="center"/>
        <w:rPr>
          <w:rFonts w:ascii="Times New Roman" w:hAnsi="Times New Roman" w:cs="Times New Roman"/>
          <w:b/>
          <w:bCs/>
          <w:sz w:val="24"/>
          <w:szCs w:val="24"/>
        </w:rPr>
      </w:pPr>
    </w:p>
    <w:p w14:paraId="6825C904" w14:textId="0FAA03C1" w:rsidR="001253F2" w:rsidRPr="009C43B2" w:rsidRDefault="00252193" w:rsidP="001253F2">
      <w:pPr>
        <w:spacing w:after="0" w:line="240" w:lineRule="auto"/>
        <w:jc w:val="center"/>
        <w:rPr>
          <w:rFonts w:ascii="Times New Roman" w:hAnsi="Times New Roman" w:cs="Times New Roman"/>
          <w:sz w:val="24"/>
          <w:szCs w:val="24"/>
        </w:rPr>
      </w:pPr>
      <w:r w:rsidRPr="009C43B2">
        <w:rPr>
          <w:rFonts w:ascii="Times New Roman" w:hAnsi="Times New Roman" w:cs="Times New Roman"/>
          <w:sz w:val="24"/>
          <w:szCs w:val="24"/>
        </w:rPr>
        <w:t>201</w:t>
      </w:r>
      <w:r w:rsidR="00B53992">
        <w:rPr>
          <w:rFonts w:ascii="Times New Roman" w:hAnsi="Times New Roman" w:cs="Times New Roman"/>
          <w:sz w:val="24"/>
          <w:szCs w:val="24"/>
        </w:rPr>
        <w:t>7</w:t>
      </w:r>
      <w:r w:rsidRPr="009C43B2">
        <w:rPr>
          <w:rFonts w:ascii="Times New Roman" w:hAnsi="Times New Roman" w:cs="Times New Roman"/>
          <w:sz w:val="24"/>
          <w:szCs w:val="24"/>
        </w:rPr>
        <w:t xml:space="preserve"> m. </w:t>
      </w:r>
      <w:r w:rsidR="00B53992">
        <w:rPr>
          <w:rFonts w:ascii="Times New Roman" w:hAnsi="Times New Roman" w:cs="Times New Roman"/>
          <w:sz w:val="24"/>
          <w:szCs w:val="24"/>
        </w:rPr>
        <w:t xml:space="preserve">balandžio </w:t>
      </w:r>
      <w:r w:rsidR="00C823C5">
        <w:rPr>
          <w:rFonts w:ascii="Times New Roman" w:hAnsi="Times New Roman" w:cs="Times New Roman"/>
          <w:sz w:val="24"/>
          <w:szCs w:val="24"/>
        </w:rPr>
        <w:t xml:space="preserve">10 </w:t>
      </w:r>
      <w:r w:rsidRPr="009C43B2">
        <w:rPr>
          <w:rFonts w:ascii="Times New Roman" w:hAnsi="Times New Roman" w:cs="Times New Roman"/>
          <w:sz w:val="24"/>
          <w:szCs w:val="24"/>
        </w:rPr>
        <w:t xml:space="preserve">d. </w:t>
      </w:r>
      <w:r w:rsidR="001253F2" w:rsidRPr="009C43B2">
        <w:rPr>
          <w:rFonts w:ascii="Times New Roman" w:hAnsi="Times New Roman" w:cs="Times New Roman"/>
          <w:sz w:val="24"/>
          <w:szCs w:val="24"/>
        </w:rPr>
        <w:t xml:space="preserve">Nr. </w:t>
      </w:r>
      <w:r w:rsidR="00C823C5">
        <w:rPr>
          <w:rFonts w:ascii="Times New Roman" w:hAnsi="Times New Roman" w:cs="Times New Roman"/>
          <w:sz w:val="24"/>
          <w:szCs w:val="24"/>
        </w:rPr>
        <w:t>4S-1170</w:t>
      </w:r>
      <w:bookmarkStart w:id="0" w:name="_GoBack"/>
      <w:bookmarkEnd w:id="0"/>
    </w:p>
    <w:p w14:paraId="10E5DDDE" w14:textId="77777777" w:rsidR="001253F2" w:rsidRPr="009C43B2" w:rsidRDefault="001253F2" w:rsidP="001253F2">
      <w:pPr>
        <w:spacing w:after="160" w:line="259" w:lineRule="auto"/>
        <w:jc w:val="center"/>
        <w:rPr>
          <w:rFonts w:ascii="Times New Roman" w:hAnsi="Times New Roman" w:cs="Times New Roman"/>
          <w:sz w:val="24"/>
          <w:szCs w:val="24"/>
        </w:rPr>
      </w:pPr>
      <w:r w:rsidRPr="009C43B2">
        <w:rPr>
          <w:rFonts w:ascii="Times New Roman" w:hAnsi="Times New Roman" w:cs="Times New Roman"/>
          <w:sz w:val="24"/>
          <w:szCs w:val="24"/>
        </w:rPr>
        <w:t>Vilnius</w:t>
      </w:r>
    </w:p>
    <w:p w14:paraId="5D7D531B" w14:textId="77777777" w:rsidR="001253F2" w:rsidRPr="009C43B2" w:rsidRDefault="001253F2" w:rsidP="009C43B2">
      <w:pPr>
        <w:spacing w:after="160" w:line="259" w:lineRule="auto"/>
        <w:jc w:val="center"/>
        <w:rPr>
          <w:rFonts w:ascii="Times New Roman" w:hAnsi="Times New Roman" w:cs="Times New Roman"/>
          <w:sz w:val="24"/>
          <w:szCs w:val="24"/>
        </w:rPr>
      </w:pPr>
      <w:r w:rsidRPr="009C43B2">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44"/>
        <w:gridCol w:w="4962"/>
      </w:tblGrid>
      <w:tr w:rsidR="00C5245D" w:rsidRPr="009C43B2" w14:paraId="496BB1E4" w14:textId="77777777" w:rsidTr="000D0957">
        <w:tc>
          <w:tcPr>
            <w:tcW w:w="4644" w:type="dxa"/>
          </w:tcPr>
          <w:p w14:paraId="2BEA1B43" w14:textId="77777777" w:rsidR="00C5245D" w:rsidRPr="009C43B2" w:rsidRDefault="00C5245D"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Sutarties pavadinimas, data, numeris</w:t>
            </w:r>
          </w:p>
        </w:tc>
        <w:tc>
          <w:tcPr>
            <w:tcW w:w="4962" w:type="dxa"/>
          </w:tcPr>
          <w:p w14:paraId="4F2494C2" w14:textId="03D8DC11" w:rsidR="00C5245D" w:rsidRPr="009F6E2B" w:rsidRDefault="00897101" w:rsidP="009F6E2B">
            <w:pPr>
              <w:pStyle w:val="Pagrindinistekstas2"/>
              <w:spacing w:line="240" w:lineRule="auto"/>
              <w:ind w:firstLine="0"/>
              <w:rPr>
                <w:color w:val="auto"/>
                <w:sz w:val="23"/>
                <w:szCs w:val="23"/>
                <w:lang w:val="en-US"/>
              </w:rPr>
            </w:pPr>
            <w:r>
              <w:rPr>
                <w:sz w:val="24"/>
                <w:szCs w:val="24"/>
                <w:lang w:val="lt-LT"/>
              </w:rPr>
              <w:t xml:space="preserve">2016 m. rugsėjo 13 d. </w:t>
            </w:r>
            <w:proofErr w:type="spellStart"/>
            <w:r>
              <w:rPr>
                <w:sz w:val="24"/>
                <w:szCs w:val="24"/>
              </w:rPr>
              <w:t>Sutartis</w:t>
            </w:r>
            <w:proofErr w:type="spellEnd"/>
            <w:r>
              <w:rPr>
                <w:sz w:val="24"/>
                <w:szCs w:val="24"/>
              </w:rPr>
              <w:t xml:space="preserve"> </w:t>
            </w:r>
            <w:proofErr w:type="spellStart"/>
            <w:r>
              <w:rPr>
                <w:sz w:val="24"/>
                <w:szCs w:val="24"/>
              </w:rPr>
              <w:t>dėl</w:t>
            </w:r>
            <w:proofErr w:type="spellEnd"/>
            <w:r>
              <w:rPr>
                <w:sz w:val="24"/>
                <w:szCs w:val="24"/>
              </w:rPr>
              <w:t xml:space="preserve"> </w:t>
            </w:r>
            <w:proofErr w:type="spellStart"/>
            <w:r>
              <w:rPr>
                <w:sz w:val="24"/>
                <w:szCs w:val="24"/>
              </w:rPr>
              <w:t>diagnostinių</w:t>
            </w:r>
            <w:proofErr w:type="spellEnd"/>
            <w:r>
              <w:rPr>
                <w:sz w:val="24"/>
                <w:szCs w:val="24"/>
              </w:rPr>
              <w:t xml:space="preserve"> </w:t>
            </w:r>
            <w:proofErr w:type="spellStart"/>
            <w:r>
              <w:rPr>
                <w:sz w:val="24"/>
                <w:szCs w:val="24"/>
              </w:rPr>
              <w:t>tyrimų</w:t>
            </w:r>
            <w:proofErr w:type="spellEnd"/>
            <w:r>
              <w:rPr>
                <w:sz w:val="24"/>
                <w:szCs w:val="24"/>
              </w:rPr>
              <w:t xml:space="preserve"> </w:t>
            </w:r>
            <w:proofErr w:type="spellStart"/>
            <w:r>
              <w:rPr>
                <w:sz w:val="24"/>
                <w:szCs w:val="24"/>
              </w:rPr>
              <w:t>atlikimo</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įvertinimo</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aprašymo</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teikimo</w:t>
            </w:r>
            <w:proofErr w:type="spellEnd"/>
            <w:r>
              <w:rPr>
                <w:sz w:val="24"/>
                <w:szCs w:val="24"/>
              </w:rPr>
              <w:t xml:space="preserve"> </w:t>
            </w:r>
            <w:proofErr w:type="spellStart"/>
            <w:r>
              <w:rPr>
                <w:sz w:val="24"/>
                <w:szCs w:val="24"/>
              </w:rPr>
              <w:t>Nr</w:t>
            </w:r>
            <w:proofErr w:type="spellEnd"/>
            <w:r>
              <w:rPr>
                <w:sz w:val="24"/>
                <w:szCs w:val="24"/>
              </w:rPr>
              <w:t>. S1-280</w:t>
            </w:r>
            <w:r w:rsidR="009F6E2B">
              <w:rPr>
                <w:sz w:val="24"/>
                <w:szCs w:val="24"/>
                <w:lang w:val="en-US"/>
              </w:rPr>
              <w:t xml:space="preserve"> (</w:t>
            </w:r>
            <w:proofErr w:type="spellStart"/>
            <w:r w:rsidR="009F6E2B">
              <w:rPr>
                <w:sz w:val="24"/>
                <w:szCs w:val="24"/>
                <w:lang w:val="en-US"/>
              </w:rPr>
              <w:t>toliau</w:t>
            </w:r>
            <w:proofErr w:type="spellEnd"/>
            <w:r w:rsidR="009F6E2B">
              <w:rPr>
                <w:sz w:val="24"/>
                <w:szCs w:val="24"/>
                <w:lang w:val="en-US"/>
              </w:rPr>
              <w:t xml:space="preserve"> – </w:t>
            </w:r>
            <w:proofErr w:type="spellStart"/>
            <w:r w:rsidR="009F6E2B">
              <w:rPr>
                <w:sz w:val="24"/>
                <w:szCs w:val="24"/>
                <w:lang w:val="en-US"/>
              </w:rPr>
              <w:t>Sutartis</w:t>
            </w:r>
            <w:proofErr w:type="spellEnd"/>
            <w:r w:rsidR="009F6E2B">
              <w:rPr>
                <w:sz w:val="24"/>
                <w:szCs w:val="24"/>
                <w:lang w:val="en-US"/>
              </w:rPr>
              <w:t>)</w:t>
            </w:r>
          </w:p>
        </w:tc>
      </w:tr>
      <w:tr w:rsidR="00C5245D" w:rsidRPr="009C43B2" w14:paraId="4B0C8971" w14:textId="77777777" w:rsidTr="000D0957">
        <w:tc>
          <w:tcPr>
            <w:tcW w:w="4644" w:type="dxa"/>
          </w:tcPr>
          <w:p w14:paraId="43944262" w14:textId="77777777" w:rsidR="00C5245D" w:rsidRPr="009C43B2" w:rsidRDefault="00C5245D"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Sutarties pakeitimai (jei tokių buvo): data, Nr.  </w:t>
            </w:r>
          </w:p>
        </w:tc>
        <w:tc>
          <w:tcPr>
            <w:tcW w:w="4962" w:type="dxa"/>
          </w:tcPr>
          <w:p w14:paraId="29C3792D" w14:textId="7EADD460" w:rsidR="00C5245D" w:rsidRPr="009C43B2" w:rsidRDefault="00897101" w:rsidP="00C5245D">
            <w:pPr>
              <w:autoSpaceDE w:val="0"/>
              <w:autoSpaceDN w:val="0"/>
              <w:adjustRightInd w:val="0"/>
              <w:spacing w:before="60" w:after="60"/>
              <w:rPr>
                <w:rFonts w:ascii="Times New Roman" w:hAnsi="Times New Roman" w:cs="Times New Roman"/>
                <w:sz w:val="23"/>
                <w:szCs w:val="23"/>
                <w:lang w:val="lt-LT"/>
              </w:rPr>
            </w:pPr>
            <w:r>
              <w:rPr>
                <w:rFonts w:ascii="Times New Roman" w:hAnsi="Times New Roman" w:cs="Times New Roman"/>
                <w:sz w:val="23"/>
                <w:szCs w:val="23"/>
                <w:lang w:val="lt-LT"/>
              </w:rPr>
              <w:t>2016 m. rugsėjo 13 d. Susitarimas prie Diagnostinių tyrimų atlikimo, jų vertinimo bei aprašymo paslaugų teikimo sutarties Nr. S1-281</w:t>
            </w:r>
          </w:p>
        </w:tc>
      </w:tr>
      <w:tr w:rsidR="00504FF1" w:rsidRPr="009C43B2" w14:paraId="1561D367" w14:textId="77777777" w:rsidTr="000D0957">
        <w:tc>
          <w:tcPr>
            <w:tcW w:w="4644" w:type="dxa"/>
          </w:tcPr>
          <w:p w14:paraId="3B018294" w14:textId="20222237" w:rsidR="00504FF1" w:rsidRPr="009C43B2" w:rsidRDefault="00504FF1" w:rsidP="00470D66">
            <w:pPr>
              <w:rPr>
                <w:rFonts w:ascii="Times New Roman" w:hAnsi="Times New Roman" w:cs="Times New Roman"/>
                <w:sz w:val="23"/>
                <w:szCs w:val="23"/>
                <w:lang w:val="lt-LT"/>
              </w:rPr>
            </w:pPr>
            <w:r w:rsidRPr="009C43B2">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962" w:type="dxa"/>
          </w:tcPr>
          <w:p w14:paraId="43FB2907" w14:textId="30AA69BA" w:rsidR="00290202" w:rsidRPr="009C43B2" w:rsidRDefault="00897101" w:rsidP="00BD6039">
            <w:pPr>
              <w:rPr>
                <w:rFonts w:ascii="Times New Roman" w:hAnsi="Times New Roman" w:cs="Times New Roman"/>
                <w:sz w:val="23"/>
                <w:szCs w:val="23"/>
                <w:lang w:val="lt-LT"/>
              </w:rPr>
            </w:pPr>
            <w:r>
              <w:rPr>
                <w:rFonts w:ascii="Times New Roman" w:hAnsi="Times New Roman" w:cs="Times New Roman"/>
                <w:sz w:val="23"/>
                <w:szCs w:val="23"/>
                <w:lang w:val="lt-LT"/>
              </w:rPr>
              <w:t>„</w:t>
            </w:r>
            <w:r w:rsidRPr="00897101">
              <w:rPr>
                <w:rFonts w:ascii="Times New Roman" w:hAnsi="Times New Roman" w:cs="Times New Roman"/>
                <w:i/>
                <w:sz w:val="23"/>
                <w:szCs w:val="23"/>
                <w:lang w:val="lt-LT"/>
              </w:rPr>
              <w:t>Diagnostinių tyrimų atlikimo, jų įvertinimo bei aprašymo paslaugų pirkimas II</w:t>
            </w:r>
            <w:r>
              <w:rPr>
                <w:rFonts w:ascii="Times New Roman" w:hAnsi="Times New Roman" w:cs="Times New Roman"/>
                <w:sz w:val="23"/>
                <w:szCs w:val="23"/>
                <w:lang w:val="lt-LT"/>
              </w:rPr>
              <w:t>“, pirkimas skelbtas 2016 m. rugpjūčio 30 d. Centrinėje viešųjų pirkimų informacinėje sistemoje, Pirkimo Nr. 178078</w:t>
            </w:r>
            <w:r w:rsidR="00BD6039">
              <w:rPr>
                <w:rFonts w:ascii="Times New Roman" w:hAnsi="Times New Roman" w:cs="Times New Roman"/>
                <w:sz w:val="23"/>
                <w:szCs w:val="23"/>
                <w:lang w:val="lt-LT"/>
              </w:rPr>
              <w:t xml:space="preserve"> (toliau – Pirkimas)</w:t>
            </w:r>
          </w:p>
        </w:tc>
      </w:tr>
      <w:tr w:rsidR="00504FF1" w:rsidRPr="009C43B2" w14:paraId="42A64A36" w14:textId="77777777" w:rsidTr="000D0957">
        <w:tc>
          <w:tcPr>
            <w:tcW w:w="4644" w:type="dxa"/>
          </w:tcPr>
          <w:p w14:paraId="64F7D26F"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Perkančioji organizacija </w:t>
            </w:r>
          </w:p>
        </w:tc>
        <w:tc>
          <w:tcPr>
            <w:tcW w:w="4962" w:type="dxa"/>
          </w:tcPr>
          <w:p w14:paraId="1250D920" w14:textId="3A8743F0" w:rsidR="00504FF1" w:rsidRPr="009C43B2" w:rsidRDefault="00897101" w:rsidP="00036364">
            <w:pPr>
              <w:rPr>
                <w:rFonts w:ascii="Times New Roman" w:hAnsi="Times New Roman" w:cs="Times New Roman"/>
                <w:sz w:val="23"/>
                <w:szCs w:val="23"/>
                <w:lang w:val="lt-LT"/>
              </w:rPr>
            </w:pPr>
            <w:r w:rsidRPr="00897101">
              <w:rPr>
                <w:rFonts w:ascii="Times New Roman" w:hAnsi="Times New Roman" w:cs="Times New Roman"/>
                <w:sz w:val="23"/>
                <w:szCs w:val="23"/>
                <w:lang w:val="lt-LT"/>
              </w:rPr>
              <w:t>Viešoji įstaiga Vilniaus miesto klinikinė ligoninė</w:t>
            </w:r>
          </w:p>
        </w:tc>
      </w:tr>
      <w:tr w:rsidR="00504FF1" w:rsidRPr="009C43B2" w14:paraId="6B35D557" w14:textId="77777777" w:rsidTr="000D0957">
        <w:tc>
          <w:tcPr>
            <w:tcW w:w="4644" w:type="dxa"/>
          </w:tcPr>
          <w:p w14:paraId="0079CC31" w14:textId="55C3B7F1" w:rsidR="00504FF1" w:rsidRPr="009C43B2" w:rsidRDefault="00504FF1" w:rsidP="00434501">
            <w:pPr>
              <w:rPr>
                <w:rFonts w:ascii="Times New Roman" w:hAnsi="Times New Roman" w:cs="Times New Roman"/>
                <w:sz w:val="23"/>
                <w:szCs w:val="23"/>
                <w:lang w:val="lt-LT"/>
              </w:rPr>
            </w:pPr>
            <w:r w:rsidRPr="009C43B2">
              <w:rPr>
                <w:rFonts w:ascii="Times New Roman" w:hAnsi="Times New Roman" w:cs="Times New Roman"/>
                <w:sz w:val="23"/>
                <w:szCs w:val="23"/>
                <w:lang w:val="lt-LT"/>
              </w:rPr>
              <w:t>Tiekėja</w:t>
            </w:r>
            <w:r w:rsidR="00434501">
              <w:rPr>
                <w:rFonts w:ascii="Times New Roman" w:hAnsi="Times New Roman" w:cs="Times New Roman"/>
                <w:sz w:val="23"/>
                <w:szCs w:val="23"/>
                <w:lang w:val="lt-LT"/>
              </w:rPr>
              <w:t>s</w:t>
            </w:r>
            <w:r w:rsidRPr="009C43B2">
              <w:rPr>
                <w:rFonts w:ascii="Times New Roman" w:hAnsi="Times New Roman" w:cs="Times New Roman"/>
                <w:sz w:val="23"/>
                <w:szCs w:val="23"/>
                <w:lang w:val="lt-LT"/>
              </w:rPr>
              <w:t>/teikėjas/rangovas</w:t>
            </w:r>
          </w:p>
        </w:tc>
        <w:tc>
          <w:tcPr>
            <w:tcW w:w="4962" w:type="dxa"/>
          </w:tcPr>
          <w:p w14:paraId="5B9B2DB8" w14:textId="2A995BDA" w:rsidR="00504FF1" w:rsidRPr="009C43B2" w:rsidRDefault="00897101" w:rsidP="00897101">
            <w:pPr>
              <w:rPr>
                <w:rFonts w:ascii="Times New Roman" w:hAnsi="Times New Roman" w:cs="Times New Roman"/>
                <w:sz w:val="23"/>
                <w:szCs w:val="23"/>
                <w:lang w:val="lt-LT"/>
              </w:rPr>
            </w:pPr>
            <w:r>
              <w:rPr>
                <w:rFonts w:ascii="Times New Roman" w:hAnsi="Times New Roman" w:cs="Times New Roman"/>
                <w:sz w:val="23"/>
                <w:szCs w:val="23"/>
                <w:lang w:val="lt-LT"/>
              </w:rPr>
              <w:t>UAB „</w:t>
            </w:r>
            <w:proofErr w:type="spellStart"/>
            <w:r>
              <w:rPr>
                <w:rFonts w:ascii="Times New Roman" w:hAnsi="Times New Roman" w:cs="Times New Roman"/>
                <w:sz w:val="23"/>
                <w:szCs w:val="23"/>
                <w:lang w:val="lt-LT"/>
              </w:rPr>
              <w:t>Affidea</w:t>
            </w:r>
            <w:proofErr w:type="spellEnd"/>
            <w:r>
              <w:rPr>
                <w:rFonts w:ascii="Times New Roman" w:hAnsi="Times New Roman" w:cs="Times New Roman"/>
                <w:sz w:val="23"/>
                <w:szCs w:val="23"/>
                <w:lang w:val="lt-LT"/>
              </w:rPr>
              <w:t xml:space="preserve"> Lietuva“</w:t>
            </w:r>
          </w:p>
        </w:tc>
      </w:tr>
      <w:tr w:rsidR="00504FF1" w:rsidRPr="009C43B2" w14:paraId="210FDEB7" w14:textId="77777777" w:rsidTr="000D0957">
        <w:tc>
          <w:tcPr>
            <w:tcW w:w="4644" w:type="dxa"/>
          </w:tcPr>
          <w:p w14:paraId="0B466CAF" w14:textId="02D03973"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Subrangovai/</w:t>
            </w:r>
            <w:proofErr w:type="spellStart"/>
            <w:r w:rsidRPr="009C43B2">
              <w:rPr>
                <w:rFonts w:ascii="Times New Roman" w:hAnsi="Times New Roman" w:cs="Times New Roman"/>
                <w:sz w:val="23"/>
                <w:szCs w:val="23"/>
                <w:lang w:val="lt-LT"/>
              </w:rPr>
              <w:t>subtiekėjai</w:t>
            </w:r>
            <w:proofErr w:type="spellEnd"/>
            <w:r w:rsidRPr="009C43B2">
              <w:rPr>
                <w:rFonts w:ascii="Times New Roman" w:hAnsi="Times New Roman" w:cs="Times New Roman"/>
                <w:sz w:val="23"/>
                <w:szCs w:val="23"/>
                <w:lang w:val="lt-LT"/>
              </w:rPr>
              <w:t>/</w:t>
            </w:r>
            <w:proofErr w:type="spellStart"/>
            <w:r w:rsidRPr="009C43B2">
              <w:rPr>
                <w:rFonts w:ascii="Times New Roman" w:hAnsi="Times New Roman" w:cs="Times New Roman"/>
                <w:sz w:val="23"/>
                <w:szCs w:val="23"/>
                <w:lang w:val="lt-LT"/>
              </w:rPr>
              <w:t>subteikėjai</w:t>
            </w:r>
            <w:proofErr w:type="spellEnd"/>
            <w:r w:rsidRPr="009C43B2">
              <w:rPr>
                <w:rFonts w:ascii="Times New Roman" w:hAnsi="Times New Roman" w:cs="Times New Roman"/>
                <w:sz w:val="23"/>
                <w:szCs w:val="23"/>
                <w:lang w:val="lt-LT"/>
              </w:rPr>
              <w:t xml:space="preserve"> </w:t>
            </w:r>
          </w:p>
          <w:p w14:paraId="27C435A4" w14:textId="77777777" w:rsidR="00504FF1" w:rsidRPr="009C43B2" w:rsidRDefault="00504FF1" w:rsidP="001253F2">
            <w:pPr>
              <w:rPr>
                <w:rFonts w:ascii="Times New Roman" w:hAnsi="Times New Roman" w:cs="Times New Roman"/>
                <w:b/>
                <w:sz w:val="23"/>
                <w:szCs w:val="23"/>
                <w:lang w:val="lt-LT"/>
              </w:rPr>
            </w:pPr>
          </w:p>
        </w:tc>
        <w:tc>
          <w:tcPr>
            <w:tcW w:w="4962" w:type="dxa"/>
          </w:tcPr>
          <w:p w14:paraId="2D4A93AB" w14:textId="586592E9" w:rsidR="00504FF1" w:rsidRPr="009C43B2" w:rsidRDefault="00897101" w:rsidP="00C5245D">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w:t>
            </w:r>
          </w:p>
        </w:tc>
      </w:tr>
      <w:tr w:rsidR="00504FF1" w:rsidRPr="009C43B2" w14:paraId="730D6A65" w14:textId="77777777" w:rsidTr="000D0957">
        <w:tc>
          <w:tcPr>
            <w:tcW w:w="4644" w:type="dxa"/>
          </w:tcPr>
          <w:p w14:paraId="78DFD2EA"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Jei pirkimas finansuojamas ES lėšomis, projekto pavadinimas, Įgyvendinančioji institucija</w:t>
            </w:r>
          </w:p>
        </w:tc>
        <w:tc>
          <w:tcPr>
            <w:tcW w:w="4962" w:type="dxa"/>
          </w:tcPr>
          <w:p w14:paraId="3DAB634E" w14:textId="4BC1D0E2" w:rsidR="00504FF1" w:rsidRPr="009C43B2" w:rsidRDefault="00897101" w:rsidP="00C5245D">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w:t>
            </w:r>
          </w:p>
        </w:tc>
      </w:tr>
      <w:tr w:rsidR="00504FF1" w:rsidRPr="009C43B2" w14:paraId="4BD96B94" w14:textId="77777777" w:rsidTr="00570BCD">
        <w:trPr>
          <w:trHeight w:val="864"/>
        </w:trPr>
        <w:tc>
          <w:tcPr>
            <w:tcW w:w="4644" w:type="dxa"/>
          </w:tcPr>
          <w:p w14:paraId="64B79455" w14:textId="6ED2FA64"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Pirkimo, kurį įvykdžius sudaryta sutartis, vykdymo teisinis pagrindas (VPĮ, supaprastintų pirkimų taisyklių redakcija)</w:t>
            </w:r>
          </w:p>
        </w:tc>
        <w:tc>
          <w:tcPr>
            <w:tcW w:w="4962" w:type="dxa"/>
          </w:tcPr>
          <w:p w14:paraId="71C27397" w14:textId="40F6E517" w:rsidR="00504FF1" w:rsidRPr="009C43B2" w:rsidRDefault="00504FF1" w:rsidP="00EA7596">
            <w:pPr>
              <w:spacing w:after="160" w:line="259" w:lineRule="auto"/>
              <w:rPr>
                <w:rFonts w:ascii="Times New Roman" w:hAnsi="Times New Roman" w:cs="Times New Roman"/>
                <w:sz w:val="23"/>
                <w:szCs w:val="23"/>
                <w:lang w:val="lt-LT"/>
              </w:rPr>
            </w:pPr>
          </w:p>
        </w:tc>
      </w:tr>
      <w:tr w:rsidR="00504FF1" w:rsidRPr="009C43B2" w14:paraId="1AA4895B" w14:textId="77777777" w:rsidTr="000D0957">
        <w:tc>
          <w:tcPr>
            <w:tcW w:w="4644" w:type="dxa"/>
          </w:tcPr>
          <w:p w14:paraId="6F00F331" w14:textId="50746C2C" w:rsidR="00504FF1" w:rsidRPr="009C43B2" w:rsidRDefault="00504FF1" w:rsidP="00434501">
            <w:pPr>
              <w:rPr>
                <w:rFonts w:ascii="Times New Roman" w:hAnsi="Times New Roman" w:cs="Times New Roman"/>
                <w:sz w:val="23"/>
                <w:szCs w:val="23"/>
                <w:lang w:val="lt-LT"/>
              </w:rPr>
            </w:pPr>
            <w:r w:rsidRPr="009C43B2">
              <w:rPr>
                <w:rFonts w:ascii="Times New Roman" w:hAnsi="Times New Roman" w:cs="Times New Roman"/>
                <w:sz w:val="23"/>
                <w:szCs w:val="23"/>
                <w:lang w:val="lt-LT"/>
              </w:rPr>
              <w:t>Vertinimo apimtis/sutarties vykdymo etapas</w:t>
            </w:r>
          </w:p>
        </w:tc>
        <w:tc>
          <w:tcPr>
            <w:tcW w:w="4962" w:type="dxa"/>
          </w:tcPr>
          <w:p w14:paraId="57708348" w14:textId="77777777" w:rsidR="00434501" w:rsidRDefault="00897101" w:rsidP="009F6E2B">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 xml:space="preserve">Pilnas </w:t>
            </w:r>
            <w:r w:rsidR="009F6E2B">
              <w:rPr>
                <w:rFonts w:ascii="Times New Roman" w:hAnsi="Times New Roman" w:cs="Times New Roman"/>
                <w:sz w:val="23"/>
                <w:szCs w:val="23"/>
                <w:lang w:val="lt-LT"/>
              </w:rPr>
              <w:t>S</w:t>
            </w:r>
            <w:r>
              <w:rPr>
                <w:rFonts w:ascii="Times New Roman" w:hAnsi="Times New Roman" w:cs="Times New Roman"/>
                <w:sz w:val="23"/>
                <w:szCs w:val="23"/>
                <w:lang w:val="lt-LT"/>
              </w:rPr>
              <w:t>utarties vykdymo vertinimas</w:t>
            </w:r>
          </w:p>
          <w:p w14:paraId="127E8442" w14:textId="6D47D4EE" w:rsidR="00504FF1" w:rsidRPr="009C43B2" w:rsidRDefault="00434501" w:rsidP="009F6E2B">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Sutartis įvykdyta</w:t>
            </w:r>
          </w:p>
        </w:tc>
      </w:tr>
      <w:tr w:rsidR="00504FF1" w:rsidRPr="009C43B2" w14:paraId="65A7863D" w14:textId="77777777" w:rsidTr="000D0957">
        <w:tc>
          <w:tcPr>
            <w:tcW w:w="4644" w:type="dxa"/>
          </w:tcPr>
          <w:p w14:paraId="3536366F"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Ar dėl sutarties vyksta teismo procesas?</w:t>
            </w:r>
          </w:p>
          <w:p w14:paraId="7BD31A03"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Jei taip, nurodyti:</w:t>
            </w:r>
          </w:p>
          <w:p w14:paraId="6C99CF30"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ieškinio (skundo) dalyką, </w:t>
            </w:r>
          </w:p>
          <w:p w14:paraId="63AE4611"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bylos šalių pavadinimus, </w:t>
            </w:r>
          </w:p>
          <w:p w14:paraId="6434C21E" w14:textId="333C6A3D" w:rsidR="00504FF1" w:rsidRPr="009C43B2" w:rsidRDefault="00504FF1" w:rsidP="00570BCD">
            <w:pPr>
              <w:rPr>
                <w:rFonts w:ascii="Times New Roman" w:hAnsi="Times New Roman" w:cs="Times New Roman"/>
                <w:sz w:val="23"/>
                <w:szCs w:val="23"/>
                <w:lang w:val="lt-LT"/>
              </w:rPr>
            </w:pPr>
            <w:r w:rsidRPr="009C43B2">
              <w:rPr>
                <w:rFonts w:ascii="Times New Roman" w:hAnsi="Times New Roman" w:cs="Times New Roman"/>
                <w:sz w:val="23"/>
                <w:szCs w:val="23"/>
                <w:lang w:val="lt-LT"/>
              </w:rPr>
              <w:t>ar taikomos laikinosios apsaugos priemonės, teismą (pvz., apygardos, apeliacinis teismas)</w:t>
            </w:r>
          </w:p>
        </w:tc>
        <w:tc>
          <w:tcPr>
            <w:tcW w:w="4962" w:type="dxa"/>
          </w:tcPr>
          <w:p w14:paraId="5707E9F7" w14:textId="0288F774" w:rsidR="00504FF1" w:rsidRPr="009C43B2" w:rsidRDefault="00897101" w:rsidP="00C5245D">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Ne</w:t>
            </w:r>
          </w:p>
        </w:tc>
      </w:tr>
      <w:tr w:rsidR="00504FF1" w:rsidRPr="009C43B2" w14:paraId="48663263" w14:textId="77777777" w:rsidTr="000D0957">
        <w:tc>
          <w:tcPr>
            <w:tcW w:w="4644" w:type="dxa"/>
          </w:tcPr>
          <w:p w14:paraId="66D5C65F" w14:textId="77777777"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Už sutarties vykdymą atsakingas Perkančiosios organizacijos darbuotojas (-ai) ar kiti asmenys</w:t>
            </w:r>
          </w:p>
        </w:tc>
        <w:tc>
          <w:tcPr>
            <w:tcW w:w="4962" w:type="dxa"/>
          </w:tcPr>
          <w:p w14:paraId="32282026" w14:textId="4E16DF53" w:rsidR="000D0957" w:rsidRPr="009C43B2" w:rsidRDefault="00B53992" w:rsidP="00682963">
            <w:pPr>
              <w:pStyle w:val="Sraopastraipa"/>
              <w:tabs>
                <w:tab w:val="left" w:pos="459"/>
              </w:tabs>
              <w:spacing w:after="160" w:line="259" w:lineRule="auto"/>
              <w:ind w:left="0"/>
              <w:rPr>
                <w:rFonts w:ascii="Times New Roman" w:hAnsi="Times New Roman" w:cs="Times New Roman"/>
                <w:sz w:val="23"/>
                <w:szCs w:val="23"/>
                <w:lang w:val="lt-LT"/>
              </w:rPr>
            </w:pPr>
            <w:r>
              <w:rPr>
                <w:rFonts w:ascii="Times New Roman" w:hAnsi="Times New Roman" w:cs="Times New Roman"/>
                <w:sz w:val="23"/>
                <w:szCs w:val="23"/>
                <w:lang w:val="lt-LT"/>
              </w:rPr>
              <w:t xml:space="preserve">Statistikos skyriaus vedėja R. </w:t>
            </w:r>
            <w:proofErr w:type="spellStart"/>
            <w:r>
              <w:rPr>
                <w:rFonts w:ascii="Times New Roman" w:hAnsi="Times New Roman" w:cs="Times New Roman"/>
                <w:sz w:val="23"/>
                <w:szCs w:val="23"/>
                <w:lang w:val="lt-LT"/>
              </w:rPr>
              <w:t>Trakymienė</w:t>
            </w:r>
            <w:proofErr w:type="spellEnd"/>
            <w:r>
              <w:rPr>
                <w:rFonts w:ascii="Times New Roman" w:hAnsi="Times New Roman" w:cs="Times New Roman"/>
                <w:sz w:val="23"/>
                <w:szCs w:val="23"/>
                <w:lang w:val="lt-LT"/>
              </w:rPr>
              <w:t>.</w:t>
            </w:r>
          </w:p>
        </w:tc>
      </w:tr>
    </w:tbl>
    <w:p w14:paraId="13A7DEFA" w14:textId="4DDA78EF" w:rsidR="001253F2" w:rsidRPr="009C43B2" w:rsidRDefault="001253F2" w:rsidP="001253F2">
      <w:pPr>
        <w:spacing w:after="160" w:line="259" w:lineRule="auto"/>
        <w:jc w:val="center"/>
        <w:rPr>
          <w:rFonts w:ascii="Times New Roman" w:hAnsi="Times New Roman" w:cs="Times New Roman"/>
          <w:sz w:val="23"/>
          <w:szCs w:val="23"/>
        </w:rPr>
      </w:pPr>
    </w:p>
    <w:p w14:paraId="2A21DC96" w14:textId="77777777"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hAnsi="Times New Roman" w:cs="Times New Roman"/>
          <w:b/>
          <w:sz w:val="23"/>
          <w:szCs w:val="23"/>
        </w:rPr>
        <w:t>II dalis. Vertinimo metu nustatyti pažeidimai</w:t>
      </w:r>
    </w:p>
    <w:tbl>
      <w:tblPr>
        <w:tblStyle w:val="Lentelstinklelis"/>
        <w:tblW w:w="9606" w:type="dxa"/>
        <w:tblLook w:val="04A0" w:firstRow="1" w:lastRow="0" w:firstColumn="1" w:lastColumn="0" w:noHBand="0" w:noVBand="1"/>
      </w:tblPr>
      <w:tblGrid>
        <w:gridCol w:w="675"/>
        <w:gridCol w:w="8931"/>
      </w:tblGrid>
      <w:tr w:rsidR="00B53992" w:rsidRPr="009C43B2" w14:paraId="788B271C" w14:textId="77777777" w:rsidTr="00487CBF">
        <w:tc>
          <w:tcPr>
            <w:tcW w:w="675" w:type="dxa"/>
          </w:tcPr>
          <w:p w14:paraId="1D863604" w14:textId="77777777" w:rsidR="00B53992" w:rsidRPr="009C43B2" w:rsidRDefault="00B53992" w:rsidP="00487CBF">
            <w:pPr>
              <w:pStyle w:val="Sraopastraipa"/>
              <w:numPr>
                <w:ilvl w:val="0"/>
                <w:numId w:val="2"/>
              </w:numPr>
              <w:jc w:val="center"/>
              <w:rPr>
                <w:rFonts w:ascii="Times New Roman" w:hAnsi="Times New Roman" w:cs="Times New Roman"/>
                <w:sz w:val="23"/>
                <w:szCs w:val="23"/>
                <w:lang w:val="lt-LT"/>
              </w:rPr>
            </w:pPr>
          </w:p>
        </w:tc>
        <w:tc>
          <w:tcPr>
            <w:tcW w:w="8931" w:type="dxa"/>
          </w:tcPr>
          <w:p w14:paraId="40D2F844" w14:textId="77777777" w:rsidR="00B53992" w:rsidRPr="009C43B2" w:rsidRDefault="00B53992" w:rsidP="00487CBF">
            <w:pPr>
              <w:spacing w:after="160" w:line="259" w:lineRule="auto"/>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Įstatymo 3 straipsnio 1 dalis,  19 straipsnio 5 dalis. </w:t>
            </w:r>
          </w:p>
        </w:tc>
      </w:tr>
      <w:tr w:rsidR="00B53992" w:rsidRPr="009C43B2" w14:paraId="29A47C8E" w14:textId="77777777" w:rsidTr="00487CBF">
        <w:trPr>
          <w:trHeight w:val="269"/>
        </w:trPr>
        <w:tc>
          <w:tcPr>
            <w:tcW w:w="9606" w:type="dxa"/>
            <w:gridSpan w:val="2"/>
          </w:tcPr>
          <w:p w14:paraId="0D685848" w14:textId="77777777" w:rsidR="00B53992" w:rsidRDefault="00B53992" w:rsidP="00487CBF">
            <w:pPr>
              <w:tabs>
                <w:tab w:val="left" w:pos="993"/>
              </w:tabs>
              <w:spacing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Įstatymo 19 straipsnio 5 dalyje nustatyta, kad „</w:t>
            </w:r>
            <w:r w:rsidRPr="00B53992">
              <w:rPr>
                <w:rFonts w:ascii="Times New Roman" w:hAnsi="Times New Roman" w:cs="Times New Roman"/>
                <w:i/>
                <w:sz w:val="23"/>
                <w:szCs w:val="23"/>
                <w:lang w:val="lt-LT"/>
              </w:rPr>
              <w:t>Perkančioji organizacija privalo Viešųjų pirkimų tarnybai raštu pateikti kiekvienos įvykdytos ar nutrauktos pirkimo sutarties (preliminariosios sutarties) ataskaitą, išskyrus ataskaitą, sudarytą atliekant mažos vertės pirkimus, šio įstatymo 85 straipsnio 6 dalyje nurodytus supaprastintus pirkimus ar pirkimus pagal sudarytą preliminariąją sutartį, ne vėliau kaip per 14 dienų, įvykdžius ar nutraukus pirkimo sutartį (preliminariąją sutartį)</w:t>
            </w:r>
            <w:r>
              <w:rPr>
                <w:rFonts w:ascii="Times New Roman" w:hAnsi="Times New Roman" w:cs="Times New Roman"/>
                <w:sz w:val="23"/>
                <w:szCs w:val="23"/>
                <w:lang w:val="lt-LT"/>
              </w:rPr>
              <w:t>“</w:t>
            </w:r>
            <w:r w:rsidRPr="00B53992">
              <w:rPr>
                <w:rFonts w:ascii="Times New Roman" w:hAnsi="Times New Roman" w:cs="Times New Roman"/>
                <w:sz w:val="23"/>
                <w:szCs w:val="23"/>
                <w:lang w:val="lt-LT"/>
              </w:rPr>
              <w:t>.</w:t>
            </w:r>
          </w:p>
          <w:p w14:paraId="770F866A" w14:textId="5E8252AF" w:rsidR="00B53992" w:rsidRPr="009C43B2" w:rsidRDefault="00B53992" w:rsidP="00B53992">
            <w:pPr>
              <w:tabs>
                <w:tab w:val="left" w:pos="993"/>
              </w:tabs>
              <w:spacing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Tarnyba pažymi, kad Perkančioji organizacija Tarnybai nepateikė ataskaitos apie įvykdytą Sutartį, tuo pažeidė Įstatymo 19 straipsnio 5 dalies nuostatas bei Įstatymo 3 straipsnio 1 dalyje įtvirtintą skaidrumo principą. </w:t>
            </w:r>
          </w:p>
        </w:tc>
      </w:tr>
    </w:tbl>
    <w:p w14:paraId="153EDE77" w14:textId="2B0F7FEA" w:rsidR="009C43B2" w:rsidRDefault="001253F2" w:rsidP="001253F2">
      <w:pPr>
        <w:spacing w:after="160" w:line="259" w:lineRule="auto"/>
        <w:rPr>
          <w:rFonts w:ascii="Times New Roman" w:hAnsi="Times New Roman" w:cs="Times New Roman"/>
          <w:b/>
          <w:sz w:val="23"/>
          <w:szCs w:val="23"/>
        </w:rPr>
      </w:pPr>
      <w:r w:rsidRPr="009C43B2">
        <w:rPr>
          <w:rFonts w:ascii="Times New Roman" w:hAnsi="Times New Roman" w:cs="Times New Roman"/>
          <w:b/>
          <w:sz w:val="23"/>
          <w:szCs w:val="23"/>
        </w:rPr>
        <w:t>*kiekvienos sutarties vertinimas aprašomas atskirai</w:t>
      </w:r>
      <w:r w:rsidR="007C2427" w:rsidRPr="009C43B2">
        <w:rPr>
          <w:rFonts w:ascii="Times New Roman" w:hAnsi="Times New Roman" w:cs="Times New Roman"/>
          <w:b/>
          <w:sz w:val="23"/>
          <w:szCs w:val="23"/>
        </w:rPr>
        <w:t>.</w:t>
      </w:r>
    </w:p>
    <w:p w14:paraId="3B469E2C" w14:textId="4E6BCDB9" w:rsidR="001253F2" w:rsidRPr="009C43B2" w:rsidRDefault="001253F2" w:rsidP="00897101">
      <w:pPr>
        <w:rPr>
          <w:rFonts w:ascii="Times New Roman" w:hAnsi="Times New Roman" w:cs="Times New Roman"/>
          <w:b/>
          <w:sz w:val="23"/>
          <w:szCs w:val="23"/>
        </w:rPr>
      </w:pPr>
      <w:r w:rsidRPr="009C43B2">
        <w:rPr>
          <w:rFonts w:ascii="Times New Roman" w:hAnsi="Times New Roman" w:cs="Times New Roman"/>
          <w:b/>
          <w:sz w:val="23"/>
          <w:szCs w:val="23"/>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749"/>
        <w:gridCol w:w="8857"/>
      </w:tblGrid>
      <w:tr w:rsidR="00B53992" w:rsidRPr="009C43B2" w14:paraId="492CCF6D" w14:textId="77777777" w:rsidTr="00487CBF">
        <w:tc>
          <w:tcPr>
            <w:tcW w:w="675" w:type="dxa"/>
          </w:tcPr>
          <w:p w14:paraId="361B3D26" w14:textId="0F90F4B8" w:rsidR="00B53992" w:rsidRPr="009C43B2" w:rsidRDefault="00DB7200" w:rsidP="00DB7200">
            <w:pPr>
              <w:ind w:left="360"/>
              <w:contextualSpacing/>
              <w:jc w:val="center"/>
              <w:rPr>
                <w:rFonts w:ascii="Times New Roman" w:hAnsi="Times New Roman" w:cs="Times New Roman"/>
                <w:sz w:val="23"/>
                <w:szCs w:val="23"/>
                <w:lang w:val="lt-LT"/>
              </w:rPr>
            </w:pPr>
            <w:r>
              <w:rPr>
                <w:rFonts w:ascii="Times New Roman" w:hAnsi="Times New Roman" w:cs="Times New Roman"/>
                <w:sz w:val="23"/>
                <w:szCs w:val="23"/>
                <w:lang w:val="lt-LT"/>
              </w:rPr>
              <w:t>1.</w:t>
            </w:r>
          </w:p>
        </w:tc>
        <w:tc>
          <w:tcPr>
            <w:tcW w:w="8931" w:type="dxa"/>
          </w:tcPr>
          <w:p w14:paraId="4E05A236" w14:textId="57F44E3B" w:rsidR="00B53992" w:rsidRPr="009C43B2" w:rsidRDefault="00B53992" w:rsidP="00487CBF">
            <w:pPr>
              <w:tabs>
                <w:tab w:val="left" w:pos="993"/>
              </w:tabs>
              <w:jc w:val="both"/>
              <w:rPr>
                <w:rFonts w:ascii="Times New Roman" w:eastAsia="Times New Roman" w:hAnsi="Times New Roman" w:cs="Times New Roman"/>
                <w:bCs/>
                <w:sz w:val="23"/>
                <w:szCs w:val="23"/>
                <w:lang w:val="lt-LT"/>
              </w:rPr>
            </w:pPr>
            <w:r>
              <w:rPr>
                <w:rFonts w:ascii="Times New Roman" w:hAnsi="Times New Roman" w:cs="Times New Roman"/>
                <w:sz w:val="23"/>
                <w:szCs w:val="23"/>
                <w:lang w:val="lt-LT"/>
              </w:rPr>
              <w:t>Įstatymo 3 straipsnio 1</w:t>
            </w:r>
            <w:r w:rsidR="00BD6039">
              <w:rPr>
                <w:rStyle w:val="Puslapioinaosnuoroda"/>
                <w:rFonts w:ascii="Times New Roman" w:hAnsi="Times New Roman" w:cs="Times New Roman"/>
                <w:sz w:val="23"/>
                <w:szCs w:val="23"/>
                <w:lang w:val="lt-LT"/>
              </w:rPr>
              <w:footnoteReference w:id="1"/>
            </w:r>
            <w:r>
              <w:rPr>
                <w:rFonts w:ascii="Times New Roman" w:hAnsi="Times New Roman" w:cs="Times New Roman"/>
                <w:sz w:val="23"/>
                <w:szCs w:val="23"/>
                <w:lang w:val="lt-LT"/>
              </w:rPr>
              <w:t xml:space="preserve"> ir 2</w:t>
            </w:r>
            <w:r w:rsidR="00BD6039">
              <w:rPr>
                <w:rStyle w:val="Puslapioinaosnuoroda"/>
                <w:rFonts w:ascii="Times New Roman" w:hAnsi="Times New Roman" w:cs="Times New Roman"/>
                <w:sz w:val="23"/>
                <w:szCs w:val="23"/>
                <w:lang w:val="lt-LT"/>
              </w:rPr>
              <w:footnoteReference w:id="2"/>
            </w:r>
            <w:r>
              <w:rPr>
                <w:rFonts w:ascii="Times New Roman" w:hAnsi="Times New Roman" w:cs="Times New Roman"/>
                <w:sz w:val="23"/>
                <w:szCs w:val="23"/>
                <w:lang w:val="lt-LT"/>
              </w:rPr>
              <w:t xml:space="preserve"> dalys.</w:t>
            </w:r>
          </w:p>
        </w:tc>
      </w:tr>
      <w:tr w:rsidR="00B53992" w:rsidRPr="009C43B2" w14:paraId="642F12C6" w14:textId="77777777" w:rsidTr="00487CBF">
        <w:tc>
          <w:tcPr>
            <w:tcW w:w="9606" w:type="dxa"/>
            <w:gridSpan w:val="2"/>
          </w:tcPr>
          <w:p w14:paraId="5C2C6863" w14:textId="77777777" w:rsidR="00B53992" w:rsidRDefault="00B53992" w:rsidP="00B53992">
            <w:pPr>
              <w:tabs>
                <w:tab w:val="left" w:pos="993"/>
              </w:tabs>
              <w:spacing w:after="160"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Pirkimo dokumentuose ir Sutarties 2.4 punkte nustatyta, kad „</w:t>
            </w:r>
            <w:r w:rsidRPr="007C6380">
              <w:rPr>
                <w:rFonts w:ascii="Times New Roman" w:hAnsi="Times New Roman" w:cs="Times New Roman"/>
                <w:i/>
                <w:sz w:val="23"/>
                <w:szCs w:val="23"/>
                <w:lang w:val="lt-LT"/>
              </w:rPr>
              <w:t>Paslaugos teikiamos adresu Antakalnio g. 57, Vilnius arba kitoje paslaugų teikimo vietoje, tačiau tokiu atveju Vykdytojas pasiima pacientus iš Užsakovo, o po tyrimo atlikimo juos grąžina atgal</w:t>
            </w:r>
            <w:r>
              <w:rPr>
                <w:rFonts w:ascii="Times New Roman" w:hAnsi="Times New Roman" w:cs="Times New Roman"/>
                <w:sz w:val="23"/>
                <w:szCs w:val="23"/>
                <w:lang w:val="lt-LT"/>
              </w:rPr>
              <w:t xml:space="preserve">“. </w:t>
            </w:r>
          </w:p>
          <w:p w14:paraId="2EAD8824" w14:textId="60505815" w:rsidR="00B53992" w:rsidRDefault="00B53992" w:rsidP="00B53992">
            <w:pPr>
              <w:tabs>
                <w:tab w:val="left" w:pos="993"/>
              </w:tabs>
              <w:spacing w:after="160"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Paslaugoms teikti naudojamos patalpos Antakalnio g. 57, Vilniuje buvo išnuomotos dar iki Sutarties sudarymo (bei </w:t>
            </w:r>
            <w:r w:rsidR="00BD6039">
              <w:rPr>
                <w:rFonts w:ascii="Times New Roman" w:hAnsi="Times New Roman" w:cs="Times New Roman"/>
                <w:sz w:val="23"/>
                <w:szCs w:val="23"/>
                <w:lang w:val="lt-LT"/>
              </w:rPr>
              <w:t>P</w:t>
            </w:r>
            <w:r>
              <w:rPr>
                <w:rFonts w:ascii="Times New Roman" w:hAnsi="Times New Roman" w:cs="Times New Roman"/>
                <w:sz w:val="23"/>
                <w:szCs w:val="23"/>
                <w:lang w:val="lt-LT"/>
              </w:rPr>
              <w:t>irkimo paskelbimo) 2016 m. kovo 8 d. Negyvenamųjų pastatų, statinių ir patalpų nuomos bei kito ilgalaikio materialiojo turto nuomos sutartimi Nr. A466-11/16(2.14.42-TD2), sudaryta tarp Tiekėjo ir Vilniaus miesto savivaldybės, atstovaujamos Vilniaus miesto savivaldybės administracijos</w:t>
            </w:r>
            <w:r w:rsidR="00B97BE4">
              <w:rPr>
                <w:rStyle w:val="Puslapioinaosnuoroda"/>
                <w:rFonts w:ascii="Times New Roman" w:hAnsi="Times New Roman" w:cs="Times New Roman"/>
                <w:sz w:val="23"/>
                <w:szCs w:val="23"/>
                <w:lang w:val="lt-LT"/>
              </w:rPr>
              <w:footnoteReference w:id="3"/>
            </w:r>
            <w:r>
              <w:rPr>
                <w:rFonts w:ascii="Times New Roman" w:hAnsi="Times New Roman" w:cs="Times New Roman"/>
                <w:sz w:val="23"/>
                <w:szCs w:val="23"/>
                <w:lang w:val="lt-LT"/>
              </w:rPr>
              <w:t xml:space="preserve">. </w:t>
            </w:r>
          </w:p>
          <w:p w14:paraId="027928D3" w14:textId="24CDFF93" w:rsidR="00434501" w:rsidRDefault="00434501" w:rsidP="00434501">
            <w:pPr>
              <w:tabs>
                <w:tab w:val="left" w:pos="993"/>
              </w:tabs>
              <w:spacing w:after="160"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Atkreiptinas dėmesys, jog Lietuvos Respublikos Valstybės ir savivaldybių turto valdymo, naudojimo ir disponavimo juo įstatymo 15 straipsnio 2 dalies 3 </w:t>
            </w:r>
            <w:r w:rsidR="002914A7">
              <w:rPr>
                <w:rFonts w:ascii="Times New Roman" w:hAnsi="Times New Roman" w:cs="Times New Roman"/>
                <w:sz w:val="23"/>
                <w:szCs w:val="23"/>
                <w:lang w:val="lt-LT"/>
              </w:rPr>
              <w:t xml:space="preserve">punkte </w:t>
            </w:r>
            <w:r>
              <w:rPr>
                <w:rFonts w:ascii="Times New Roman" w:hAnsi="Times New Roman" w:cs="Times New Roman"/>
                <w:sz w:val="23"/>
                <w:szCs w:val="23"/>
                <w:lang w:val="lt-LT"/>
              </w:rPr>
              <w:t>nustatyta, kad „</w:t>
            </w:r>
            <w:r w:rsidRPr="00CF4DCC">
              <w:rPr>
                <w:rFonts w:ascii="Times New Roman" w:hAnsi="Times New Roman" w:cs="Times New Roman"/>
                <w:i/>
                <w:sz w:val="23"/>
                <w:szCs w:val="23"/>
                <w:lang w:val="lt-LT"/>
              </w:rPr>
              <w:t>Valstybės ilgalaikis materialusis turtas išnuomojamas viešo konkurso būdu, išskyrus atvejus, kuriais Vyriausybės nustatyta tvarka ilgalaikį materialųjį turtą išnuomoja be konkurso &lt;...&gt; valstybės turto valdytojas, kai perkamos paslaugos, kurioms teikti bus naudojamas valstybės ar savivaldybių ilgalaikis ir trumpalaikis materialusis turtas, ir kai šis turtas išnuomojamas Lietuvos Respublikos viešųjų pirkimų įstatymo nustatyta tvarka vykdomo viešojo paslaugų pirkimo metu</w:t>
            </w:r>
            <w:r>
              <w:rPr>
                <w:rFonts w:ascii="Times New Roman" w:hAnsi="Times New Roman" w:cs="Times New Roman"/>
                <w:i/>
                <w:sz w:val="23"/>
                <w:szCs w:val="23"/>
                <w:lang w:val="lt-LT"/>
              </w:rPr>
              <w:t xml:space="preserve">“, </w:t>
            </w:r>
            <w:r w:rsidRPr="00224570">
              <w:rPr>
                <w:rFonts w:ascii="Times New Roman" w:hAnsi="Times New Roman" w:cs="Times New Roman"/>
                <w:sz w:val="23"/>
                <w:szCs w:val="23"/>
                <w:lang w:val="lt-LT"/>
              </w:rPr>
              <w:t>taigi,</w:t>
            </w:r>
            <w:r>
              <w:rPr>
                <w:rFonts w:ascii="Times New Roman" w:hAnsi="Times New Roman" w:cs="Times New Roman"/>
                <w:i/>
                <w:sz w:val="23"/>
                <w:szCs w:val="23"/>
                <w:lang w:val="lt-LT"/>
              </w:rPr>
              <w:t xml:space="preserve"> </w:t>
            </w:r>
            <w:r>
              <w:rPr>
                <w:rFonts w:ascii="Times New Roman" w:hAnsi="Times New Roman" w:cs="Times New Roman"/>
                <w:sz w:val="23"/>
                <w:szCs w:val="23"/>
                <w:lang w:val="lt-LT"/>
              </w:rPr>
              <w:t>iš esmės įstatymų leidėjo įtvirtinta galimybė valstybei ar savivaldybei priklausantį turtą išnuomoti tokiu būdu, kad būtų užtikrintas tiek teisės aktų reikalavimus atitinkantis savivaldybės turto panaudojimas, tiek viešųjų pirkimų principų ir tikslo (racionalaus lėšų panaudojimo) pasiekimas.</w:t>
            </w:r>
          </w:p>
          <w:p w14:paraId="4A9A1AE3" w14:textId="5AB83B83" w:rsidR="00434501" w:rsidRPr="00AA2837" w:rsidRDefault="00434501" w:rsidP="00434501">
            <w:pPr>
              <w:tabs>
                <w:tab w:val="left" w:pos="993"/>
              </w:tabs>
              <w:spacing w:after="160" w:line="259" w:lineRule="auto"/>
              <w:ind w:firstLine="851"/>
              <w:contextualSpacing/>
              <w:jc w:val="both"/>
              <w:rPr>
                <w:rFonts w:ascii="Times New Roman" w:hAnsi="Times New Roman" w:cs="Times New Roman"/>
                <w:sz w:val="23"/>
                <w:szCs w:val="23"/>
                <w:lang w:val="lt-LT"/>
              </w:rPr>
            </w:pPr>
            <w:r w:rsidRPr="00AA2837">
              <w:rPr>
                <w:rFonts w:ascii="Times New Roman" w:hAnsi="Times New Roman" w:cs="Times New Roman"/>
                <w:sz w:val="23"/>
                <w:szCs w:val="23"/>
                <w:lang w:val="lt-LT"/>
              </w:rPr>
              <w:t xml:space="preserve">Tarnybos nuomone, nors Pirkimo sąlygos ir sudaro formalią galimybę Pirkime dalyvauti </w:t>
            </w:r>
            <w:r w:rsidR="00BD6039">
              <w:rPr>
                <w:rFonts w:ascii="Times New Roman" w:hAnsi="Times New Roman" w:cs="Times New Roman"/>
                <w:sz w:val="23"/>
                <w:szCs w:val="23"/>
                <w:lang w:val="lt-LT"/>
              </w:rPr>
              <w:t>bei</w:t>
            </w:r>
            <w:r w:rsidRPr="00AA2837">
              <w:rPr>
                <w:rFonts w:ascii="Times New Roman" w:hAnsi="Times New Roman" w:cs="Times New Roman"/>
                <w:sz w:val="23"/>
                <w:szCs w:val="23"/>
                <w:lang w:val="lt-LT"/>
              </w:rPr>
              <w:t xml:space="preserve"> pasiūlymus </w:t>
            </w:r>
            <w:r w:rsidR="00BD6039">
              <w:rPr>
                <w:rFonts w:ascii="Times New Roman" w:hAnsi="Times New Roman" w:cs="Times New Roman"/>
                <w:sz w:val="23"/>
                <w:szCs w:val="23"/>
                <w:lang w:val="lt-LT"/>
              </w:rPr>
              <w:t xml:space="preserve">teikti </w:t>
            </w:r>
            <w:r w:rsidRPr="00AA2837">
              <w:rPr>
                <w:rFonts w:ascii="Times New Roman" w:hAnsi="Times New Roman" w:cs="Times New Roman"/>
                <w:sz w:val="23"/>
                <w:szCs w:val="23"/>
                <w:lang w:val="lt-LT"/>
              </w:rPr>
              <w:t xml:space="preserve">ir </w:t>
            </w:r>
            <w:r w:rsidR="00BD6039">
              <w:rPr>
                <w:rFonts w:ascii="Times New Roman" w:hAnsi="Times New Roman" w:cs="Times New Roman"/>
                <w:sz w:val="23"/>
                <w:szCs w:val="23"/>
                <w:lang w:val="lt-LT"/>
              </w:rPr>
              <w:t xml:space="preserve">kitiems </w:t>
            </w:r>
            <w:r w:rsidRPr="00AA2837">
              <w:rPr>
                <w:rFonts w:ascii="Times New Roman" w:hAnsi="Times New Roman" w:cs="Times New Roman"/>
                <w:sz w:val="23"/>
                <w:szCs w:val="23"/>
                <w:lang w:val="lt-LT"/>
              </w:rPr>
              <w:t xml:space="preserve">tiekėjams, tačiau šiuo atveju tiekėjui, su kuriuo dar iki Sutarties sudarymo buvo sudaryta patalpų nuomos sutartis, buvo sudarytos palankesnės sąlygos laimėti Perkančiosios organizacijos skelbtą </w:t>
            </w:r>
            <w:r w:rsidR="00BD6039">
              <w:rPr>
                <w:rFonts w:ascii="Times New Roman" w:hAnsi="Times New Roman" w:cs="Times New Roman"/>
                <w:sz w:val="23"/>
                <w:szCs w:val="23"/>
                <w:lang w:val="lt-LT"/>
              </w:rPr>
              <w:t>P</w:t>
            </w:r>
            <w:r w:rsidRPr="00AA2837">
              <w:rPr>
                <w:rFonts w:ascii="Times New Roman" w:hAnsi="Times New Roman" w:cs="Times New Roman"/>
                <w:sz w:val="23"/>
                <w:szCs w:val="23"/>
                <w:lang w:val="lt-LT"/>
              </w:rPr>
              <w:t xml:space="preserve">irkimą. </w:t>
            </w:r>
          </w:p>
          <w:p w14:paraId="313A6FDE" w14:textId="7AB9FE33" w:rsidR="00434501" w:rsidRPr="00AA2837" w:rsidRDefault="00434501" w:rsidP="00434501">
            <w:pPr>
              <w:tabs>
                <w:tab w:val="left" w:pos="993"/>
              </w:tabs>
              <w:spacing w:after="160" w:line="259" w:lineRule="auto"/>
              <w:ind w:firstLine="851"/>
              <w:contextualSpacing/>
              <w:jc w:val="both"/>
              <w:rPr>
                <w:rFonts w:ascii="Times New Roman" w:hAnsi="Times New Roman" w:cs="Times New Roman"/>
                <w:sz w:val="23"/>
                <w:szCs w:val="23"/>
                <w:lang w:val="lt-LT"/>
              </w:rPr>
            </w:pPr>
            <w:r w:rsidRPr="00AA2837">
              <w:rPr>
                <w:rFonts w:ascii="Times New Roman" w:hAnsi="Times New Roman" w:cs="Times New Roman"/>
                <w:sz w:val="23"/>
                <w:szCs w:val="23"/>
                <w:lang w:val="lt-LT"/>
              </w:rPr>
              <w:t xml:space="preserve">Atkreiptinas dėmesys, kad bet kuris kitas tiekėjas, norėdamas dalyvauti Perkančiosios </w:t>
            </w:r>
            <w:r w:rsidRPr="00AA2837">
              <w:rPr>
                <w:rFonts w:ascii="Times New Roman" w:hAnsi="Times New Roman" w:cs="Times New Roman"/>
                <w:sz w:val="23"/>
                <w:szCs w:val="23"/>
                <w:lang w:val="lt-LT"/>
              </w:rPr>
              <w:lastRenderedPageBreak/>
              <w:t xml:space="preserve">organizacijos vykdytame </w:t>
            </w:r>
            <w:r w:rsidR="00BD6039">
              <w:rPr>
                <w:rFonts w:ascii="Times New Roman" w:hAnsi="Times New Roman" w:cs="Times New Roman"/>
                <w:sz w:val="23"/>
                <w:szCs w:val="23"/>
                <w:lang w:val="lt-LT"/>
              </w:rPr>
              <w:t>P</w:t>
            </w:r>
            <w:r w:rsidRPr="00AA2837">
              <w:rPr>
                <w:rFonts w:ascii="Times New Roman" w:hAnsi="Times New Roman" w:cs="Times New Roman"/>
                <w:sz w:val="23"/>
                <w:szCs w:val="23"/>
                <w:lang w:val="lt-LT"/>
              </w:rPr>
              <w:t>irkime ir vykdyti Sutartį, turėtų visą parą užtikrinti ne tik paslaugų teikimą, bet ir pacientų transportavimo organizavimą</w:t>
            </w:r>
            <w:r w:rsidRPr="00AA2837">
              <w:rPr>
                <w:rStyle w:val="Puslapioinaosnuoroda"/>
                <w:rFonts w:ascii="Times New Roman" w:hAnsi="Times New Roman" w:cs="Times New Roman"/>
                <w:sz w:val="23"/>
                <w:szCs w:val="23"/>
                <w:lang w:val="lt-LT"/>
              </w:rPr>
              <w:footnoteReference w:id="4"/>
            </w:r>
            <w:r w:rsidRPr="00AA2837">
              <w:rPr>
                <w:rFonts w:ascii="Times New Roman" w:hAnsi="Times New Roman" w:cs="Times New Roman"/>
                <w:sz w:val="23"/>
                <w:szCs w:val="23"/>
                <w:lang w:val="lt-LT"/>
              </w:rPr>
              <w:t xml:space="preserve"> nuo perkančiosios organizacijos iki paslaugų teikimo vietos, taigi, patirti su tuo susijusių papildomų išlaidų.</w:t>
            </w:r>
          </w:p>
          <w:p w14:paraId="5A1A3D41" w14:textId="51E7C85A" w:rsidR="00434501" w:rsidRPr="00AA2837" w:rsidRDefault="00434501" w:rsidP="00434501">
            <w:pPr>
              <w:tabs>
                <w:tab w:val="left" w:pos="993"/>
              </w:tabs>
              <w:spacing w:after="160" w:line="259" w:lineRule="auto"/>
              <w:ind w:firstLine="851"/>
              <w:contextualSpacing/>
              <w:jc w:val="both"/>
              <w:rPr>
                <w:rFonts w:ascii="Times New Roman" w:hAnsi="Times New Roman" w:cs="Times New Roman"/>
                <w:sz w:val="23"/>
                <w:szCs w:val="23"/>
                <w:lang w:val="lt-LT"/>
              </w:rPr>
            </w:pPr>
            <w:r w:rsidRPr="00AA2837">
              <w:rPr>
                <w:rFonts w:ascii="Times New Roman" w:hAnsi="Times New Roman" w:cs="Times New Roman"/>
                <w:sz w:val="23"/>
                <w:szCs w:val="23"/>
                <w:lang w:val="lt-LT"/>
              </w:rPr>
              <w:t xml:space="preserve">Atsižvelgiant į tai, Tarnybos nuomone, šiuo atveju tiekėjas, kuriam dar iki </w:t>
            </w:r>
            <w:r w:rsidR="00BD6039">
              <w:rPr>
                <w:rFonts w:ascii="Times New Roman" w:hAnsi="Times New Roman" w:cs="Times New Roman"/>
                <w:sz w:val="23"/>
                <w:szCs w:val="23"/>
                <w:lang w:val="lt-LT"/>
              </w:rPr>
              <w:t>P</w:t>
            </w:r>
            <w:r w:rsidRPr="00AA2837">
              <w:rPr>
                <w:rFonts w:ascii="Times New Roman" w:hAnsi="Times New Roman" w:cs="Times New Roman"/>
                <w:sz w:val="23"/>
                <w:szCs w:val="23"/>
                <w:lang w:val="lt-LT"/>
              </w:rPr>
              <w:t>irkimo pradžios buvo sudaryta galimybė išsinuomoti</w:t>
            </w:r>
            <w:r w:rsidRPr="00AA2837">
              <w:rPr>
                <w:rStyle w:val="Puslapioinaosnuoroda"/>
                <w:rFonts w:ascii="Times New Roman" w:hAnsi="Times New Roman" w:cs="Times New Roman"/>
                <w:sz w:val="23"/>
                <w:szCs w:val="23"/>
                <w:lang w:val="lt-LT"/>
              </w:rPr>
              <w:footnoteReference w:id="5"/>
            </w:r>
            <w:r w:rsidRPr="00AA2837">
              <w:rPr>
                <w:rFonts w:ascii="Times New Roman" w:hAnsi="Times New Roman" w:cs="Times New Roman"/>
                <w:sz w:val="23"/>
                <w:szCs w:val="23"/>
                <w:lang w:val="lt-LT"/>
              </w:rPr>
              <w:t xml:space="preserve"> patalpas, viešojo pirkimo metu atsidūrė palankesnėje padėtyje nei kiti tiekėjai, kuriems tokia galimybė šio </w:t>
            </w:r>
            <w:r w:rsidR="00BD6039">
              <w:rPr>
                <w:rFonts w:ascii="Times New Roman" w:hAnsi="Times New Roman" w:cs="Times New Roman"/>
                <w:sz w:val="23"/>
                <w:szCs w:val="23"/>
                <w:lang w:val="lt-LT"/>
              </w:rPr>
              <w:t>p</w:t>
            </w:r>
            <w:r w:rsidRPr="00AA2837">
              <w:rPr>
                <w:rFonts w:ascii="Times New Roman" w:hAnsi="Times New Roman" w:cs="Times New Roman"/>
                <w:sz w:val="23"/>
                <w:szCs w:val="23"/>
                <w:lang w:val="lt-LT"/>
              </w:rPr>
              <w:t xml:space="preserve">irkimo metu sudaryta nebuvo, dėl ko </w:t>
            </w:r>
            <w:r w:rsidR="00BD6039">
              <w:rPr>
                <w:rFonts w:ascii="Times New Roman" w:hAnsi="Times New Roman" w:cs="Times New Roman"/>
                <w:sz w:val="23"/>
                <w:szCs w:val="23"/>
                <w:lang w:val="lt-LT"/>
              </w:rPr>
              <w:t>P</w:t>
            </w:r>
            <w:r w:rsidR="00B97BE4" w:rsidRPr="00AA2837">
              <w:rPr>
                <w:rFonts w:ascii="Times New Roman" w:hAnsi="Times New Roman" w:cs="Times New Roman"/>
                <w:sz w:val="23"/>
                <w:szCs w:val="23"/>
                <w:lang w:val="lt-LT"/>
              </w:rPr>
              <w:t xml:space="preserve">irkimo </w:t>
            </w:r>
            <w:r w:rsidRPr="00AA2837">
              <w:rPr>
                <w:rFonts w:ascii="Times New Roman" w:hAnsi="Times New Roman" w:cs="Times New Roman"/>
                <w:sz w:val="23"/>
                <w:szCs w:val="23"/>
                <w:lang w:val="lt-LT"/>
              </w:rPr>
              <w:t xml:space="preserve">vykdymo metu </w:t>
            </w:r>
            <w:r w:rsidR="00B97BE4" w:rsidRPr="00AA2837">
              <w:rPr>
                <w:rFonts w:ascii="Times New Roman" w:hAnsi="Times New Roman" w:cs="Times New Roman"/>
                <w:sz w:val="23"/>
                <w:szCs w:val="23"/>
                <w:lang w:val="lt-LT"/>
              </w:rPr>
              <w:t xml:space="preserve">neužtikrintas </w:t>
            </w:r>
            <w:r w:rsidRPr="00AA2837">
              <w:rPr>
                <w:rFonts w:ascii="Times New Roman" w:hAnsi="Times New Roman" w:cs="Times New Roman"/>
                <w:sz w:val="23"/>
                <w:szCs w:val="23"/>
                <w:lang w:val="lt-LT"/>
              </w:rPr>
              <w:t>Įstatymo 3 straipsnio 1 dalyje įtvirtintų lygiateisiškumo ir skaidrumo princip</w:t>
            </w:r>
            <w:r w:rsidR="00B97BE4" w:rsidRPr="00AA2837">
              <w:rPr>
                <w:rFonts w:ascii="Times New Roman" w:hAnsi="Times New Roman" w:cs="Times New Roman"/>
                <w:sz w:val="23"/>
                <w:szCs w:val="23"/>
                <w:lang w:val="lt-LT"/>
              </w:rPr>
              <w:t>ų</w:t>
            </w:r>
            <w:r w:rsidRPr="00AA2837">
              <w:rPr>
                <w:rFonts w:ascii="Times New Roman" w:hAnsi="Times New Roman" w:cs="Times New Roman"/>
                <w:sz w:val="23"/>
                <w:szCs w:val="23"/>
                <w:lang w:val="lt-LT"/>
              </w:rPr>
              <w:t xml:space="preserve"> laikymasis. </w:t>
            </w:r>
          </w:p>
          <w:p w14:paraId="607C4066" w14:textId="3B220E65" w:rsidR="00B97BE4" w:rsidRDefault="00B97BE4" w:rsidP="00B97BE4">
            <w:pPr>
              <w:tabs>
                <w:tab w:val="left" w:pos="993"/>
              </w:tabs>
              <w:spacing w:after="160" w:line="259" w:lineRule="auto"/>
              <w:ind w:firstLine="851"/>
              <w:contextualSpacing/>
              <w:jc w:val="both"/>
              <w:rPr>
                <w:rFonts w:ascii="Times New Roman" w:hAnsi="Times New Roman" w:cs="Times New Roman"/>
                <w:sz w:val="23"/>
                <w:szCs w:val="23"/>
                <w:lang w:val="lt-LT"/>
              </w:rPr>
            </w:pPr>
            <w:r w:rsidRPr="00AA2837">
              <w:rPr>
                <w:rFonts w:ascii="Times New Roman" w:hAnsi="Times New Roman" w:cs="Times New Roman"/>
                <w:sz w:val="23"/>
                <w:szCs w:val="23"/>
                <w:lang w:val="lt-LT"/>
              </w:rPr>
              <w:t>Atsižvelgiant į galutinį turto (patalpų, esančių Perkančiosios organizacijos naudojam</w:t>
            </w:r>
            <w:r>
              <w:rPr>
                <w:rFonts w:ascii="Times New Roman" w:hAnsi="Times New Roman" w:cs="Times New Roman"/>
                <w:sz w:val="23"/>
                <w:szCs w:val="23"/>
                <w:lang w:val="lt-LT"/>
              </w:rPr>
              <w:t>ame pastate</w:t>
            </w:r>
            <w:r w:rsidRPr="00DA0676">
              <w:rPr>
                <w:rFonts w:ascii="Times New Roman" w:hAnsi="Times New Roman" w:cs="Times New Roman"/>
                <w:sz w:val="23"/>
                <w:szCs w:val="23"/>
                <w:lang w:val="lt-LT"/>
              </w:rPr>
              <w:t xml:space="preserve">), kuris iš esmės </w:t>
            </w:r>
            <w:r>
              <w:rPr>
                <w:rFonts w:ascii="Times New Roman" w:hAnsi="Times New Roman" w:cs="Times New Roman"/>
                <w:sz w:val="23"/>
                <w:szCs w:val="23"/>
                <w:lang w:val="lt-LT"/>
              </w:rPr>
              <w:t xml:space="preserve">didele dalimi </w:t>
            </w:r>
            <w:r w:rsidRPr="00DA0676">
              <w:rPr>
                <w:rFonts w:ascii="Times New Roman" w:hAnsi="Times New Roman" w:cs="Times New Roman"/>
                <w:sz w:val="23"/>
                <w:szCs w:val="23"/>
                <w:lang w:val="lt-LT"/>
              </w:rPr>
              <w:t>gali būti naudojamas tai pačiai savivaldybei (</w:t>
            </w:r>
            <w:r>
              <w:rPr>
                <w:rFonts w:ascii="Times New Roman" w:hAnsi="Times New Roman" w:cs="Times New Roman"/>
                <w:sz w:val="23"/>
                <w:szCs w:val="23"/>
                <w:lang w:val="lt-LT"/>
              </w:rPr>
              <w:t>jos įsteigtoms įstaigoms</w:t>
            </w:r>
            <w:r w:rsidRPr="00DA0676">
              <w:rPr>
                <w:rFonts w:ascii="Times New Roman" w:hAnsi="Times New Roman" w:cs="Times New Roman"/>
                <w:sz w:val="23"/>
                <w:szCs w:val="23"/>
                <w:lang w:val="lt-LT"/>
              </w:rPr>
              <w:t>) reikalingų paslaugų tiekimui, nuomos tikslą</w:t>
            </w:r>
            <w:r>
              <w:rPr>
                <w:rFonts w:ascii="Times New Roman" w:hAnsi="Times New Roman" w:cs="Times New Roman"/>
                <w:sz w:val="23"/>
                <w:szCs w:val="23"/>
                <w:lang w:val="lt-LT"/>
              </w:rPr>
              <w:t xml:space="preserve"> („radiologinei veiklai vykdyti“)</w:t>
            </w:r>
            <w:r w:rsidRPr="00DA0676">
              <w:rPr>
                <w:rFonts w:ascii="Times New Roman" w:hAnsi="Times New Roman" w:cs="Times New Roman"/>
                <w:sz w:val="23"/>
                <w:szCs w:val="23"/>
                <w:lang w:val="lt-LT"/>
              </w:rPr>
              <w:t>, būtų pagrįsta ir racionalu, kad nuomos konkurso rezultatai būtų susieti ne</w:t>
            </w:r>
            <w:r>
              <w:rPr>
                <w:rFonts w:ascii="Times New Roman" w:hAnsi="Times New Roman" w:cs="Times New Roman"/>
                <w:sz w:val="23"/>
                <w:szCs w:val="23"/>
                <w:lang w:val="lt-LT"/>
              </w:rPr>
              <w:t xml:space="preserve"> tik</w:t>
            </w:r>
            <w:r w:rsidRPr="00DA0676">
              <w:rPr>
                <w:rFonts w:ascii="Times New Roman" w:hAnsi="Times New Roman" w:cs="Times New Roman"/>
                <w:sz w:val="23"/>
                <w:szCs w:val="23"/>
                <w:lang w:val="lt-LT"/>
              </w:rPr>
              <w:t xml:space="preserve"> su patalpų nuomos kaina, bet su galutiniu tikslu – racionaliausia ketinamų įsigyti paslaugų kaina.</w:t>
            </w:r>
            <w:r>
              <w:rPr>
                <w:rFonts w:ascii="Times New Roman" w:hAnsi="Times New Roman" w:cs="Times New Roman"/>
                <w:sz w:val="23"/>
                <w:szCs w:val="23"/>
                <w:lang w:val="lt-LT"/>
              </w:rPr>
              <w:t xml:space="preserve"> Lietuvos vyriausiasis administracinis teismas yra pažymėjęs, kad </w:t>
            </w:r>
            <w:r w:rsidRPr="00BD6039">
              <w:rPr>
                <w:rFonts w:ascii="Times New Roman" w:hAnsi="Times New Roman" w:cs="Times New Roman"/>
                <w:sz w:val="23"/>
                <w:szCs w:val="23"/>
                <w:lang w:val="lt-LT"/>
              </w:rPr>
              <w:t>toks sprendimas, t. y. patalpų nuomos konkursą ir paslaugų, kurioms tiekti naudojamos išnuomotos patalpos, viešąjį pirkimą vykdyti atskirai, iš esmės neužtikrina nei teisės aktų reikalavimus atitinkančio šio savivaldybės turto panaudojimo</w:t>
            </w:r>
            <w:r w:rsidR="00BD6039">
              <w:rPr>
                <w:rFonts w:ascii="Times New Roman" w:hAnsi="Times New Roman" w:cs="Times New Roman"/>
                <w:sz w:val="23"/>
                <w:szCs w:val="23"/>
                <w:lang w:val="lt-LT"/>
              </w:rPr>
              <w:t>,</w:t>
            </w:r>
            <w:r w:rsidRPr="00BD6039">
              <w:rPr>
                <w:rFonts w:ascii="Times New Roman" w:hAnsi="Times New Roman" w:cs="Times New Roman"/>
                <w:sz w:val="23"/>
                <w:szCs w:val="23"/>
                <w:lang w:val="lt-LT"/>
              </w:rPr>
              <w:t xml:space="preserve"> o tuo pačiu – ir galutinio tikslo –</w:t>
            </w:r>
            <w:r w:rsidR="00BD6039">
              <w:rPr>
                <w:rFonts w:ascii="Times New Roman" w:hAnsi="Times New Roman" w:cs="Times New Roman"/>
                <w:sz w:val="23"/>
                <w:szCs w:val="23"/>
                <w:lang w:val="lt-LT"/>
              </w:rPr>
              <w:t xml:space="preserve"> </w:t>
            </w:r>
            <w:r w:rsidRPr="00BD6039">
              <w:rPr>
                <w:rFonts w:ascii="Times New Roman" w:hAnsi="Times New Roman" w:cs="Times New Roman"/>
                <w:sz w:val="23"/>
                <w:szCs w:val="23"/>
                <w:lang w:val="lt-LT"/>
              </w:rPr>
              <w:t>paslaugų tiekimą už racionalią kainą – pasiekimo.</w:t>
            </w:r>
            <w:r>
              <w:rPr>
                <w:rFonts w:ascii="Times New Roman" w:hAnsi="Times New Roman" w:cs="Times New Roman"/>
                <w:sz w:val="23"/>
                <w:szCs w:val="23"/>
                <w:lang w:val="lt-LT"/>
              </w:rPr>
              <w:t xml:space="preserve"> (</w:t>
            </w:r>
            <w:r w:rsidRPr="00DC719D">
              <w:rPr>
                <w:rFonts w:ascii="Times New Roman" w:hAnsi="Times New Roman" w:cs="Times New Roman"/>
                <w:sz w:val="23"/>
                <w:szCs w:val="23"/>
                <w:lang w:val="lt-LT"/>
              </w:rPr>
              <w:t>Lietuvos vyriausiojo administracinio teismo 2015 m. rugpjūčio 31 d. nutartis administracinėje byloje Nr. A-1163-624/2015</w:t>
            </w:r>
            <w:r>
              <w:rPr>
                <w:rFonts w:ascii="Times New Roman" w:hAnsi="Times New Roman" w:cs="Times New Roman"/>
                <w:sz w:val="23"/>
                <w:szCs w:val="23"/>
                <w:lang w:val="lt-LT"/>
              </w:rPr>
              <w:t>).</w:t>
            </w:r>
          </w:p>
          <w:p w14:paraId="1F3C37A2" w14:textId="07604C4A" w:rsidR="006D0FFB" w:rsidRPr="00224570" w:rsidRDefault="00243B0A" w:rsidP="00BD6039">
            <w:pPr>
              <w:tabs>
                <w:tab w:val="left" w:pos="993"/>
              </w:tabs>
              <w:spacing w:after="160" w:line="259" w:lineRule="auto"/>
              <w:ind w:firstLine="851"/>
              <w:contextualSpacing/>
              <w:jc w:val="both"/>
              <w:rPr>
                <w:rFonts w:ascii="Times New Roman" w:hAnsi="Times New Roman" w:cs="Times New Roman"/>
                <w:bCs/>
                <w:sz w:val="23"/>
                <w:szCs w:val="23"/>
                <w:lang w:val="lt-LT"/>
              </w:rPr>
            </w:pPr>
            <w:r w:rsidRPr="009D2D80">
              <w:rPr>
                <w:rFonts w:ascii="Times New Roman" w:hAnsi="Times New Roman" w:cs="Times New Roman"/>
                <w:b/>
                <w:sz w:val="23"/>
                <w:szCs w:val="23"/>
                <w:lang w:val="lt-LT"/>
              </w:rPr>
              <w:t xml:space="preserve">Atsižvelgiant į tai, </w:t>
            </w:r>
            <w:r>
              <w:rPr>
                <w:rFonts w:ascii="Times New Roman" w:hAnsi="Times New Roman" w:cs="Times New Roman"/>
                <w:b/>
                <w:sz w:val="23"/>
                <w:szCs w:val="23"/>
                <w:lang w:val="lt-LT"/>
              </w:rPr>
              <w:t xml:space="preserve">kad viešojo pirkimo metu kitiems tiekėjams </w:t>
            </w:r>
            <w:r w:rsidRPr="009D2D80">
              <w:rPr>
                <w:rFonts w:ascii="Times New Roman" w:hAnsi="Times New Roman" w:cs="Times New Roman"/>
                <w:b/>
                <w:sz w:val="23"/>
                <w:szCs w:val="23"/>
                <w:lang w:val="lt-LT"/>
              </w:rPr>
              <w:t xml:space="preserve">buvo sudarytos </w:t>
            </w:r>
            <w:r>
              <w:rPr>
                <w:rFonts w:ascii="Times New Roman" w:hAnsi="Times New Roman" w:cs="Times New Roman"/>
                <w:b/>
                <w:sz w:val="23"/>
                <w:szCs w:val="23"/>
                <w:lang w:val="lt-LT"/>
              </w:rPr>
              <w:t xml:space="preserve">nevienodos </w:t>
            </w:r>
            <w:r w:rsidRPr="009D2D80">
              <w:rPr>
                <w:rFonts w:ascii="Times New Roman" w:hAnsi="Times New Roman" w:cs="Times New Roman"/>
                <w:b/>
                <w:sz w:val="23"/>
                <w:szCs w:val="23"/>
                <w:lang w:val="lt-LT"/>
              </w:rPr>
              <w:t>galimybės</w:t>
            </w:r>
            <w:r>
              <w:rPr>
                <w:rFonts w:ascii="Times New Roman" w:hAnsi="Times New Roman" w:cs="Times New Roman"/>
                <w:b/>
                <w:sz w:val="23"/>
                <w:szCs w:val="23"/>
                <w:lang w:val="lt-LT"/>
              </w:rPr>
              <w:t xml:space="preserve"> dalyvauti pirkime, lyginant su tiekėju, kuriam minėtos patalpos buvo išnuomotos  iki pirkimo pradžios</w:t>
            </w:r>
            <w:r w:rsidRPr="009D2D80">
              <w:rPr>
                <w:rFonts w:ascii="Times New Roman" w:hAnsi="Times New Roman" w:cs="Times New Roman"/>
                <w:b/>
                <w:sz w:val="23"/>
                <w:szCs w:val="23"/>
                <w:lang w:val="lt-LT"/>
              </w:rPr>
              <w:t>,</w:t>
            </w:r>
            <w:r>
              <w:rPr>
                <w:rFonts w:ascii="Times New Roman" w:hAnsi="Times New Roman" w:cs="Times New Roman"/>
                <w:b/>
                <w:sz w:val="23"/>
                <w:szCs w:val="23"/>
                <w:lang w:val="lt-LT"/>
              </w:rPr>
              <w:t xml:space="preserve"> </w:t>
            </w:r>
            <w:r w:rsidRPr="009D2D80">
              <w:rPr>
                <w:rFonts w:ascii="Times New Roman" w:hAnsi="Times New Roman" w:cs="Times New Roman"/>
                <w:b/>
                <w:sz w:val="23"/>
                <w:szCs w:val="23"/>
                <w:lang w:val="lt-LT"/>
              </w:rPr>
              <w:t xml:space="preserve"> Tarnybos nuomone, Perkančioji organizacija su savo steigėju turi svarstyti </w:t>
            </w:r>
            <w:r>
              <w:rPr>
                <w:rFonts w:ascii="Times New Roman" w:hAnsi="Times New Roman" w:cs="Times New Roman"/>
                <w:b/>
                <w:sz w:val="23"/>
                <w:szCs w:val="23"/>
                <w:lang w:val="lt-LT"/>
              </w:rPr>
              <w:t xml:space="preserve">galimybę </w:t>
            </w:r>
            <w:r w:rsidRPr="009D2D80">
              <w:rPr>
                <w:rFonts w:ascii="Times New Roman" w:hAnsi="Times New Roman" w:cs="Times New Roman"/>
                <w:b/>
                <w:sz w:val="23"/>
                <w:szCs w:val="23"/>
                <w:lang w:val="lt-LT"/>
              </w:rPr>
              <w:t xml:space="preserve">nutraukti nuomos sutartį, </w:t>
            </w:r>
            <w:r>
              <w:rPr>
                <w:rFonts w:ascii="Times New Roman" w:hAnsi="Times New Roman" w:cs="Times New Roman"/>
                <w:b/>
                <w:sz w:val="23"/>
                <w:szCs w:val="23"/>
                <w:lang w:val="lt-LT"/>
              </w:rPr>
              <w:t xml:space="preserve">o </w:t>
            </w:r>
            <w:r w:rsidRPr="009D2D80">
              <w:rPr>
                <w:rFonts w:ascii="Times New Roman" w:hAnsi="Times New Roman" w:cs="Times New Roman"/>
                <w:b/>
                <w:sz w:val="23"/>
                <w:szCs w:val="23"/>
                <w:lang w:val="lt-LT"/>
              </w:rPr>
              <w:t>Perkančiajai organizacijai reikalingų paslaugų pirkimą vykdyti kartu su patalpų, kuriose teikiamos šios paslaugos, nuoma. Toks pirkimas leistų  užtikrinti pagrindinių viešųjų pirkimų principų laikymąsi</w:t>
            </w:r>
            <w:r w:rsidR="00BD6039">
              <w:rPr>
                <w:rFonts w:ascii="Times New Roman" w:hAnsi="Times New Roman" w:cs="Times New Roman"/>
                <w:b/>
                <w:sz w:val="23"/>
                <w:szCs w:val="23"/>
                <w:lang w:val="lt-LT"/>
              </w:rPr>
              <w:t xml:space="preserve">, </w:t>
            </w:r>
            <w:r w:rsidRPr="009D2D80">
              <w:rPr>
                <w:rFonts w:ascii="Times New Roman" w:hAnsi="Times New Roman" w:cs="Times New Roman"/>
                <w:b/>
                <w:sz w:val="23"/>
                <w:szCs w:val="23"/>
                <w:lang w:val="lt-LT"/>
              </w:rPr>
              <w:t xml:space="preserve"> viešojo pirkimo tikslo pasiekimą</w:t>
            </w:r>
            <w:r w:rsidR="00BD6039">
              <w:rPr>
                <w:rFonts w:ascii="Times New Roman" w:hAnsi="Times New Roman" w:cs="Times New Roman"/>
                <w:b/>
                <w:sz w:val="23"/>
                <w:szCs w:val="23"/>
                <w:lang w:val="lt-LT"/>
              </w:rPr>
              <w:t xml:space="preserve"> ir </w:t>
            </w:r>
            <w:r w:rsidRPr="009D2D80">
              <w:rPr>
                <w:rFonts w:ascii="Times New Roman" w:hAnsi="Times New Roman" w:cs="Times New Roman"/>
                <w:b/>
                <w:sz w:val="23"/>
                <w:szCs w:val="23"/>
                <w:lang w:val="lt-LT"/>
              </w:rPr>
              <w:t xml:space="preserve"> užtikrintų konkurenciją.</w:t>
            </w:r>
          </w:p>
        </w:tc>
      </w:tr>
      <w:tr w:rsidR="00224570" w:rsidRPr="009C43B2" w14:paraId="3464FA81" w14:textId="77777777" w:rsidTr="00910B83">
        <w:tc>
          <w:tcPr>
            <w:tcW w:w="675" w:type="dxa"/>
          </w:tcPr>
          <w:p w14:paraId="39BC355B" w14:textId="77777777" w:rsidR="00224570" w:rsidRPr="009C43B2" w:rsidRDefault="00224570" w:rsidP="00910B83">
            <w:pPr>
              <w:numPr>
                <w:ilvl w:val="0"/>
                <w:numId w:val="2"/>
              </w:numPr>
              <w:contextualSpacing/>
              <w:jc w:val="center"/>
              <w:rPr>
                <w:rFonts w:ascii="Times New Roman" w:hAnsi="Times New Roman" w:cs="Times New Roman"/>
                <w:sz w:val="23"/>
                <w:szCs w:val="23"/>
                <w:lang w:val="lt-LT"/>
              </w:rPr>
            </w:pPr>
          </w:p>
        </w:tc>
        <w:tc>
          <w:tcPr>
            <w:tcW w:w="8931" w:type="dxa"/>
          </w:tcPr>
          <w:p w14:paraId="0457B91B" w14:textId="4041AAD5" w:rsidR="00224570" w:rsidRPr="009C43B2" w:rsidRDefault="00224570" w:rsidP="00BD6039">
            <w:pPr>
              <w:tabs>
                <w:tab w:val="left" w:pos="993"/>
              </w:tabs>
              <w:jc w:val="both"/>
              <w:rPr>
                <w:rFonts w:ascii="Times New Roman" w:eastAsia="Times New Roman" w:hAnsi="Times New Roman" w:cs="Times New Roman"/>
                <w:bCs/>
                <w:sz w:val="23"/>
                <w:szCs w:val="23"/>
                <w:lang w:val="lt-LT"/>
              </w:rPr>
            </w:pPr>
            <w:r>
              <w:rPr>
                <w:rFonts w:ascii="Times New Roman" w:hAnsi="Times New Roman" w:cs="Times New Roman"/>
                <w:bCs/>
                <w:sz w:val="23"/>
                <w:szCs w:val="23"/>
                <w:lang w:val="lt-LT"/>
              </w:rPr>
              <w:t>Įstatymo 18 straipsnio 11 dalis</w:t>
            </w:r>
            <w:r w:rsidR="00BD6039">
              <w:rPr>
                <w:rStyle w:val="Puslapioinaosnuoroda"/>
                <w:rFonts w:ascii="Times New Roman" w:hAnsi="Times New Roman" w:cs="Times New Roman"/>
                <w:bCs/>
                <w:sz w:val="23"/>
                <w:szCs w:val="23"/>
                <w:lang w:val="lt-LT"/>
              </w:rPr>
              <w:footnoteReference w:id="6"/>
            </w:r>
            <w:r>
              <w:rPr>
                <w:rFonts w:ascii="Times New Roman" w:hAnsi="Times New Roman" w:cs="Times New Roman"/>
                <w:bCs/>
                <w:sz w:val="23"/>
                <w:szCs w:val="23"/>
                <w:lang w:val="lt-LT"/>
              </w:rPr>
              <w:t xml:space="preserve"> ir 3 straipsnio 1 dalyje</w:t>
            </w:r>
            <w:r w:rsidR="00BD6039">
              <w:rPr>
                <w:rStyle w:val="Puslapioinaosnuoroda"/>
                <w:rFonts w:ascii="Times New Roman" w:hAnsi="Times New Roman" w:cs="Times New Roman"/>
                <w:bCs/>
                <w:sz w:val="23"/>
                <w:szCs w:val="23"/>
                <w:lang w:val="lt-LT"/>
              </w:rPr>
              <w:footnoteReference w:id="7"/>
            </w:r>
            <w:r w:rsidR="00B53992">
              <w:rPr>
                <w:rFonts w:ascii="Times New Roman" w:hAnsi="Times New Roman" w:cs="Times New Roman"/>
                <w:bCs/>
                <w:sz w:val="23"/>
                <w:szCs w:val="23"/>
                <w:lang w:val="lt-LT"/>
              </w:rPr>
              <w:t xml:space="preserve"> įtvirtintas skaidrumo principas</w:t>
            </w:r>
          </w:p>
        </w:tc>
      </w:tr>
      <w:tr w:rsidR="00224570" w:rsidRPr="009C43B2" w14:paraId="10E809DC" w14:textId="77777777" w:rsidTr="00910B83">
        <w:tc>
          <w:tcPr>
            <w:tcW w:w="9606" w:type="dxa"/>
            <w:gridSpan w:val="2"/>
          </w:tcPr>
          <w:p w14:paraId="056D2179" w14:textId="63303950" w:rsidR="00224570" w:rsidRDefault="00224570" w:rsidP="00224570">
            <w:pPr>
              <w:tabs>
                <w:tab w:val="left" w:pos="993"/>
              </w:tabs>
              <w:spacing w:after="160" w:line="259" w:lineRule="auto"/>
              <w:ind w:firstLine="851"/>
              <w:contextualSpacing/>
              <w:jc w:val="both"/>
              <w:rPr>
                <w:rFonts w:ascii="Times New Roman" w:hAnsi="Times New Roman" w:cs="Times New Roman"/>
                <w:bCs/>
                <w:sz w:val="23"/>
                <w:szCs w:val="23"/>
                <w:lang w:val="lt-LT"/>
              </w:rPr>
            </w:pPr>
            <w:r>
              <w:rPr>
                <w:rFonts w:ascii="Times New Roman" w:hAnsi="Times New Roman" w:cs="Times New Roman"/>
                <w:bCs/>
                <w:sz w:val="23"/>
                <w:szCs w:val="23"/>
                <w:lang w:val="lt-LT"/>
              </w:rPr>
              <w:t xml:space="preserve">Perkančioji organizacija paskelbdama sudarytą Sutartį joje uždengė Sutartyje nurodytų atskirų paslaugų įkainius. Tarnyba pažymi, kad </w:t>
            </w:r>
            <w:r w:rsidRPr="00224570">
              <w:rPr>
                <w:rFonts w:ascii="Times New Roman" w:hAnsi="Times New Roman" w:cs="Times New Roman"/>
                <w:bCs/>
                <w:sz w:val="23"/>
                <w:szCs w:val="23"/>
                <w:lang w:val="lt-LT"/>
              </w:rPr>
              <w:t>Pasiūlyme nurodyta prekių, paslaugų ar darbų kaina, išskyrus jos sudedamąsias dalis,</w:t>
            </w:r>
            <w:r>
              <w:rPr>
                <w:rFonts w:ascii="Times New Roman" w:hAnsi="Times New Roman" w:cs="Times New Roman"/>
                <w:bCs/>
                <w:sz w:val="23"/>
                <w:szCs w:val="23"/>
                <w:lang w:val="lt-LT"/>
              </w:rPr>
              <w:t xml:space="preserve"> </w:t>
            </w:r>
            <w:r w:rsidRPr="00224570">
              <w:rPr>
                <w:rFonts w:ascii="Times New Roman" w:hAnsi="Times New Roman" w:cs="Times New Roman"/>
                <w:bCs/>
                <w:sz w:val="23"/>
                <w:szCs w:val="23"/>
                <w:lang w:val="lt-LT"/>
              </w:rPr>
              <w:t>nėra laikoma konfidencialia informacija</w:t>
            </w:r>
            <w:r>
              <w:rPr>
                <w:rFonts w:ascii="Times New Roman" w:hAnsi="Times New Roman" w:cs="Times New Roman"/>
                <w:bCs/>
                <w:sz w:val="23"/>
                <w:szCs w:val="23"/>
                <w:lang w:val="lt-LT"/>
              </w:rPr>
              <w:t xml:space="preserve">, tačiau pastebi, kad </w:t>
            </w:r>
            <w:r w:rsidRPr="00224570">
              <w:rPr>
                <w:rFonts w:ascii="Times New Roman" w:hAnsi="Times New Roman" w:cs="Times New Roman"/>
                <w:bCs/>
                <w:sz w:val="23"/>
                <w:szCs w:val="23"/>
                <w:lang w:val="lt-LT"/>
              </w:rPr>
              <w:t>perkančiosios organizacijos ir tiekėjai netinkamai taiko kainos</w:t>
            </w:r>
            <w:r>
              <w:rPr>
                <w:rFonts w:ascii="Times New Roman" w:hAnsi="Times New Roman" w:cs="Times New Roman"/>
                <w:bCs/>
                <w:sz w:val="23"/>
                <w:szCs w:val="23"/>
                <w:lang w:val="lt-LT"/>
              </w:rPr>
              <w:t xml:space="preserve"> </w:t>
            </w:r>
            <w:r w:rsidRPr="00224570">
              <w:rPr>
                <w:rFonts w:ascii="Times New Roman" w:hAnsi="Times New Roman" w:cs="Times New Roman"/>
                <w:bCs/>
                <w:sz w:val="23"/>
                <w:szCs w:val="23"/>
                <w:lang w:val="lt-LT"/>
              </w:rPr>
              <w:t>sudedamosios dalies sąvoką. Kainos sudedamųjų dalių sąvoka nėra vienareikšmė, ji priklauso</w:t>
            </w:r>
            <w:r>
              <w:rPr>
                <w:rFonts w:ascii="Times New Roman" w:hAnsi="Times New Roman" w:cs="Times New Roman"/>
                <w:bCs/>
                <w:sz w:val="23"/>
                <w:szCs w:val="23"/>
                <w:lang w:val="lt-LT"/>
              </w:rPr>
              <w:t xml:space="preserve"> </w:t>
            </w:r>
            <w:r w:rsidRPr="00224570">
              <w:rPr>
                <w:rFonts w:ascii="Times New Roman" w:hAnsi="Times New Roman" w:cs="Times New Roman"/>
                <w:bCs/>
                <w:sz w:val="23"/>
                <w:szCs w:val="23"/>
                <w:lang w:val="lt-LT"/>
              </w:rPr>
              <w:t>nuo pirkimo objekto. Visgi pirkimo objektui susidedant iš kelių prekių ar paslaugų, sudėtinėmis</w:t>
            </w:r>
            <w:r>
              <w:rPr>
                <w:rFonts w:ascii="Times New Roman" w:hAnsi="Times New Roman" w:cs="Times New Roman"/>
                <w:bCs/>
                <w:sz w:val="23"/>
                <w:szCs w:val="23"/>
                <w:lang w:val="lt-LT"/>
              </w:rPr>
              <w:t xml:space="preserve"> </w:t>
            </w:r>
            <w:r w:rsidRPr="00224570">
              <w:rPr>
                <w:rFonts w:ascii="Times New Roman" w:hAnsi="Times New Roman" w:cs="Times New Roman"/>
                <w:bCs/>
                <w:sz w:val="23"/>
                <w:szCs w:val="23"/>
                <w:lang w:val="lt-LT"/>
              </w:rPr>
              <w:t>dalimis nelaikytini įkainiai. Manytina, kad sudėtinėmis dalimis laikomos dalys, iš kurių susideda</w:t>
            </w:r>
            <w:r>
              <w:rPr>
                <w:rFonts w:ascii="Times New Roman" w:hAnsi="Times New Roman" w:cs="Times New Roman"/>
                <w:bCs/>
                <w:sz w:val="23"/>
                <w:szCs w:val="23"/>
                <w:lang w:val="lt-LT"/>
              </w:rPr>
              <w:t xml:space="preserve"> </w:t>
            </w:r>
            <w:r w:rsidRPr="00224570">
              <w:rPr>
                <w:rFonts w:ascii="Times New Roman" w:hAnsi="Times New Roman" w:cs="Times New Roman"/>
                <w:bCs/>
                <w:sz w:val="23"/>
                <w:szCs w:val="23"/>
                <w:lang w:val="lt-LT"/>
              </w:rPr>
              <w:t xml:space="preserve">įkainiai/kaina, </w:t>
            </w:r>
            <w:r w:rsidR="0068731A">
              <w:rPr>
                <w:rFonts w:ascii="Times New Roman" w:hAnsi="Times New Roman" w:cs="Times New Roman"/>
                <w:bCs/>
                <w:sz w:val="23"/>
                <w:szCs w:val="23"/>
                <w:lang w:val="lt-LT"/>
              </w:rPr>
              <w:t>pavyzdžiui</w:t>
            </w:r>
            <w:r w:rsidRPr="00224570">
              <w:rPr>
                <w:rFonts w:ascii="Times New Roman" w:hAnsi="Times New Roman" w:cs="Times New Roman"/>
                <w:bCs/>
                <w:sz w:val="23"/>
                <w:szCs w:val="23"/>
                <w:lang w:val="lt-LT"/>
              </w:rPr>
              <w:t xml:space="preserve"> objekto savikaina, tiesioginės ir netiesioginės išlaidos, pristatymo</w:t>
            </w:r>
            <w:r>
              <w:rPr>
                <w:rFonts w:ascii="Times New Roman" w:hAnsi="Times New Roman" w:cs="Times New Roman"/>
                <w:bCs/>
                <w:sz w:val="23"/>
                <w:szCs w:val="23"/>
                <w:lang w:val="lt-LT"/>
              </w:rPr>
              <w:t xml:space="preserve"> </w:t>
            </w:r>
            <w:r w:rsidRPr="00224570">
              <w:rPr>
                <w:rFonts w:ascii="Times New Roman" w:hAnsi="Times New Roman" w:cs="Times New Roman"/>
                <w:bCs/>
                <w:sz w:val="23"/>
                <w:szCs w:val="23"/>
                <w:lang w:val="lt-LT"/>
              </w:rPr>
              <w:t xml:space="preserve">kaštai, pelnas ir kt. </w:t>
            </w:r>
          </w:p>
          <w:p w14:paraId="71BD941D" w14:textId="5635BF45" w:rsidR="00224570" w:rsidRPr="00B53992" w:rsidRDefault="00224570" w:rsidP="00224570">
            <w:pPr>
              <w:tabs>
                <w:tab w:val="left" w:pos="993"/>
              </w:tabs>
              <w:spacing w:after="160" w:line="259" w:lineRule="auto"/>
              <w:ind w:firstLine="851"/>
              <w:contextualSpacing/>
              <w:jc w:val="both"/>
              <w:rPr>
                <w:rFonts w:ascii="Times New Roman" w:hAnsi="Times New Roman" w:cs="Times New Roman"/>
                <w:b/>
                <w:bCs/>
                <w:sz w:val="23"/>
                <w:szCs w:val="23"/>
                <w:lang w:val="lt-LT"/>
              </w:rPr>
            </w:pPr>
            <w:r w:rsidRPr="00B53992">
              <w:rPr>
                <w:rFonts w:ascii="Times New Roman" w:hAnsi="Times New Roman" w:cs="Times New Roman"/>
                <w:b/>
                <w:bCs/>
                <w:sz w:val="23"/>
                <w:szCs w:val="23"/>
                <w:lang w:val="lt-LT"/>
              </w:rPr>
              <w:t xml:space="preserve">Atsižvelgiant į tai, Tarnyba pažymi, kad Perkančioji organizacija, siekdama užtikrinti Įstatymo 18 straipsnio 11 dalies reikalavimų ir 3 straipsnio 1 dalyje įtvirtinto skaidrumo principo laikymąsi, privalo atidžiai ir atsakingai spręsdama klausimą dėl tiekėjų pasiūlymuose pateiktos ir sutartyje nurodomos informacijos konfidencialumo, ypač atsižvelgiant į tai, kad konfidencialios informacijos apsaugos tikslas – teisėta viešumo ribojimo priemonė, ji turi būti aiškinama siaurai, taikoma nepiktnaudžiaujant įstatymų suteiktomis teisėmis. </w:t>
            </w:r>
          </w:p>
        </w:tc>
      </w:tr>
      <w:tr w:rsidR="001253F2" w:rsidRPr="009C43B2" w14:paraId="13FE529C" w14:textId="77777777" w:rsidTr="00807C08">
        <w:tc>
          <w:tcPr>
            <w:tcW w:w="675" w:type="dxa"/>
          </w:tcPr>
          <w:p w14:paraId="39127F87" w14:textId="77777777" w:rsidR="001253F2" w:rsidRPr="009C43B2"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14:paraId="15B320CF" w14:textId="2EE68616" w:rsidR="001253F2" w:rsidRPr="009C43B2" w:rsidRDefault="00B53992" w:rsidP="001253F2">
            <w:pPr>
              <w:tabs>
                <w:tab w:val="left" w:pos="993"/>
              </w:tabs>
              <w:jc w:val="both"/>
              <w:rPr>
                <w:rFonts w:ascii="Times New Roman" w:eastAsia="Times New Roman" w:hAnsi="Times New Roman" w:cs="Times New Roman"/>
                <w:bCs/>
                <w:sz w:val="23"/>
                <w:szCs w:val="23"/>
                <w:lang w:val="lt-LT"/>
              </w:rPr>
            </w:pPr>
            <w:r>
              <w:rPr>
                <w:rFonts w:ascii="Times New Roman" w:hAnsi="Times New Roman" w:cs="Times New Roman"/>
                <w:bCs/>
                <w:sz w:val="23"/>
                <w:szCs w:val="23"/>
                <w:lang w:val="lt-LT"/>
              </w:rPr>
              <w:t>Sutarties 7.4 punktas</w:t>
            </w:r>
            <w:r w:rsidR="008F67D4">
              <w:rPr>
                <w:rStyle w:val="Puslapioinaosnuoroda"/>
                <w:rFonts w:ascii="Times New Roman" w:hAnsi="Times New Roman" w:cs="Times New Roman"/>
                <w:bCs/>
                <w:sz w:val="23"/>
                <w:szCs w:val="23"/>
                <w:lang w:val="lt-LT"/>
              </w:rPr>
              <w:footnoteReference w:id="8"/>
            </w:r>
          </w:p>
        </w:tc>
      </w:tr>
      <w:tr w:rsidR="001253F2" w:rsidRPr="009C43B2" w14:paraId="7330CD9C" w14:textId="77777777" w:rsidTr="001B0D7B">
        <w:tc>
          <w:tcPr>
            <w:tcW w:w="9606" w:type="dxa"/>
            <w:gridSpan w:val="2"/>
          </w:tcPr>
          <w:p w14:paraId="6F082E7A" w14:textId="77777777" w:rsidR="00B53992" w:rsidRDefault="00B53992" w:rsidP="00B53992">
            <w:pPr>
              <w:tabs>
                <w:tab w:val="left" w:pos="993"/>
              </w:tabs>
              <w:spacing w:after="160" w:line="259" w:lineRule="auto"/>
              <w:ind w:firstLine="851"/>
              <w:contextualSpacing/>
              <w:jc w:val="both"/>
              <w:rPr>
                <w:rFonts w:ascii="Times New Roman" w:hAnsi="Times New Roman" w:cs="Times New Roman"/>
                <w:bCs/>
                <w:sz w:val="23"/>
                <w:szCs w:val="23"/>
                <w:lang w:val="lt-LT"/>
              </w:rPr>
            </w:pPr>
            <w:r>
              <w:rPr>
                <w:rFonts w:ascii="Times New Roman" w:hAnsi="Times New Roman" w:cs="Times New Roman"/>
                <w:bCs/>
                <w:sz w:val="23"/>
                <w:szCs w:val="23"/>
                <w:lang w:val="lt-LT"/>
              </w:rPr>
              <w:lastRenderedPageBreak/>
              <w:t xml:space="preserve">Viešojo pirkimo pardavimo sutarčių kainodaros taisyklių nustatymo metodikos, patvirtintos </w:t>
            </w:r>
            <w:r w:rsidRPr="00C62291">
              <w:rPr>
                <w:rFonts w:ascii="Times New Roman" w:hAnsi="Times New Roman" w:cs="Times New Roman"/>
                <w:bCs/>
                <w:sz w:val="23"/>
                <w:szCs w:val="23"/>
                <w:lang w:val="lt-LT"/>
              </w:rPr>
              <w:t>Viešųjų pirkimų tarnybos</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prie Lietuvos Respublikos</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Vyriausybės direktoriaus</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2003 m. vasario 25 d. įsakymu Nr. 1S-21</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(Viešųjų pirkimų tarnybos direktoriaus</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2011 m. rugpjūčio 1 d. įsakymo</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Nr. 1S-105 redakcija)</w:t>
            </w:r>
            <w:r>
              <w:rPr>
                <w:rFonts w:ascii="Times New Roman" w:hAnsi="Times New Roman" w:cs="Times New Roman"/>
                <w:bCs/>
                <w:sz w:val="23"/>
                <w:szCs w:val="23"/>
                <w:lang w:val="lt-LT"/>
              </w:rPr>
              <w:t xml:space="preserve"> „</w:t>
            </w:r>
            <w:r w:rsidRPr="00C62291">
              <w:rPr>
                <w:rFonts w:ascii="Times New Roman" w:hAnsi="Times New Roman" w:cs="Times New Roman"/>
                <w:bCs/>
                <w:sz w:val="23"/>
                <w:szCs w:val="23"/>
                <w:lang w:val="lt-LT"/>
              </w:rPr>
              <w:t>Dėl Viešojo pirkimo-pardavimo sutarčių kainodaros nustatymo metodikos patvirtinimo</w:t>
            </w:r>
            <w:r>
              <w:rPr>
                <w:rFonts w:ascii="Times New Roman" w:hAnsi="Times New Roman" w:cs="Times New Roman"/>
                <w:bCs/>
                <w:sz w:val="23"/>
                <w:szCs w:val="23"/>
                <w:lang w:val="lt-LT"/>
              </w:rPr>
              <w:t>“ 12 punkte nustatyta, kad „</w:t>
            </w:r>
            <w:r w:rsidRPr="00C62291">
              <w:rPr>
                <w:rFonts w:ascii="Times New Roman" w:hAnsi="Times New Roman" w:cs="Times New Roman"/>
                <w:bCs/>
                <w:i/>
                <w:sz w:val="23"/>
                <w:szCs w:val="23"/>
                <w:lang w:val="lt-LT"/>
              </w:rPr>
              <w:t>&lt;...&gt; 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Pr>
                <w:rFonts w:ascii="Times New Roman" w:hAnsi="Times New Roman" w:cs="Times New Roman"/>
                <w:bCs/>
                <w:sz w:val="23"/>
                <w:szCs w:val="23"/>
                <w:lang w:val="lt-LT"/>
              </w:rPr>
              <w:t>“</w:t>
            </w:r>
          </w:p>
          <w:p w14:paraId="53E42A1F" w14:textId="6D595A0F" w:rsidR="00C62291" w:rsidRPr="00345B53" w:rsidRDefault="00B53992" w:rsidP="0068731A">
            <w:pPr>
              <w:tabs>
                <w:tab w:val="left" w:pos="993"/>
              </w:tabs>
              <w:spacing w:after="160" w:line="259" w:lineRule="auto"/>
              <w:ind w:firstLine="851"/>
              <w:contextualSpacing/>
              <w:jc w:val="both"/>
              <w:rPr>
                <w:rFonts w:ascii="Times New Roman" w:hAnsi="Times New Roman" w:cs="Times New Roman"/>
                <w:bCs/>
                <w:sz w:val="23"/>
                <w:szCs w:val="23"/>
                <w:lang w:val="en-US"/>
              </w:rPr>
            </w:pPr>
            <w:r w:rsidRPr="00E81DCA">
              <w:rPr>
                <w:rFonts w:ascii="Times New Roman" w:hAnsi="Times New Roman" w:cs="Times New Roman"/>
                <w:b/>
                <w:bCs/>
                <w:sz w:val="23"/>
                <w:szCs w:val="23"/>
                <w:lang w:val="lt-LT"/>
              </w:rPr>
              <w:t>Tarnyba pažymi, kad vadovaujantis minėta nuostata laikoma, kad pirkimo dokumentuose ir sutartyje nustatyti preliminarūs paslaugų kiekiai yra maksimalūs ir</w:t>
            </w:r>
            <w:r w:rsidR="0068731A">
              <w:rPr>
                <w:rFonts w:ascii="Times New Roman" w:hAnsi="Times New Roman" w:cs="Times New Roman"/>
                <w:b/>
                <w:bCs/>
                <w:sz w:val="23"/>
                <w:szCs w:val="23"/>
                <w:lang w:val="lt-LT"/>
              </w:rPr>
              <w:t xml:space="preserve"> Perkančioji organizacija vykdydama Sutartį jų negali viršyti</w:t>
            </w:r>
            <w:r w:rsidRPr="00E81DCA">
              <w:rPr>
                <w:rFonts w:ascii="Times New Roman" w:hAnsi="Times New Roman" w:cs="Times New Roman"/>
                <w:b/>
                <w:bCs/>
                <w:sz w:val="23"/>
                <w:szCs w:val="23"/>
                <w:lang w:val="lt-LT"/>
              </w:rPr>
              <w:t>.</w:t>
            </w:r>
          </w:p>
        </w:tc>
      </w:tr>
      <w:tr w:rsidR="008F67D4" w:rsidRPr="008F67D4" w14:paraId="41562466" w14:textId="77777777" w:rsidTr="00B53992">
        <w:trPr>
          <w:trHeight w:val="283"/>
        </w:trPr>
        <w:tc>
          <w:tcPr>
            <w:tcW w:w="675" w:type="dxa"/>
          </w:tcPr>
          <w:p w14:paraId="709A9F4C" w14:textId="77777777" w:rsidR="00011ECF" w:rsidRPr="008F67D4" w:rsidRDefault="00011ECF" w:rsidP="001B0D7B">
            <w:pPr>
              <w:numPr>
                <w:ilvl w:val="0"/>
                <w:numId w:val="2"/>
              </w:numPr>
              <w:contextualSpacing/>
              <w:jc w:val="center"/>
              <w:rPr>
                <w:rFonts w:ascii="Times New Roman" w:hAnsi="Times New Roman" w:cs="Times New Roman"/>
                <w:sz w:val="23"/>
                <w:szCs w:val="23"/>
                <w:lang w:val="lt-LT"/>
              </w:rPr>
            </w:pPr>
          </w:p>
        </w:tc>
        <w:tc>
          <w:tcPr>
            <w:tcW w:w="8931" w:type="dxa"/>
          </w:tcPr>
          <w:p w14:paraId="76DE1846" w14:textId="4A6727FA" w:rsidR="00011ECF" w:rsidRPr="008F67D4" w:rsidRDefault="00B53992" w:rsidP="001B0D7B">
            <w:pPr>
              <w:spacing w:after="160" w:line="259" w:lineRule="auto"/>
              <w:jc w:val="both"/>
              <w:rPr>
                <w:rFonts w:ascii="Times New Roman" w:hAnsi="Times New Roman" w:cs="Times New Roman"/>
                <w:sz w:val="23"/>
                <w:szCs w:val="23"/>
                <w:lang w:val="lt-LT"/>
              </w:rPr>
            </w:pPr>
            <w:r w:rsidRPr="008F67D4">
              <w:rPr>
                <w:rFonts w:ascii="Times New Roman" w:hAnsi="Times New Roman" w:cs="Times New Roman"/>
                <w:sz w:val="23"/>
                <w:szCs w:val="23"/>
                <w:lang w:val="lt-LT"/>
              </w:rPr>
              <w:t>Sutarties 3.3 punktas</w:t>
            </w:r>
          </w:p>
        </w:tc>
      </w:tr>
      <w:tr w:rsidR="008F67D4" w:rsidRPr="008F67D4" w14:paraId="6B551749" w14:textId="77777777" w:rsidTr="001B0D7B">
        <w:trPr>
          <w:trHeight w:val="269"/>
        </w:trPr>
        <w:tc>
          <w:tcPr>
            <w:tcW w:w="9606" w:type="dxa"/>
            <w:gridSpan w:val="2"/>
          </w:tcPr>
          <w:p w14:paraId="3AFF3305" w14:textId="5DD6FAD2" w:rsidR="00B53992" w:rsidRPr="008F67D4" w:rsidRDefault="00BA6DFF" w:rsidP="0068731A">
            <w:pPr>
              <w:tabs>
                <w:tab w:val="left" w:pos="993"/>
              </w:tabs>
              <w:spacing w:after="160" w:line="259" w:lineRule="auto"/>
              <w:ind w:firstLine="851"/>
              <w:contextualSpacing/>
              <w:jc w:val="both"/>
              <w:rPr>
                <w:rFonts w:ascii="Times New Roman" w:hAnsi="Times New Roman" w:cs="Times New Roman"/>
                <w:sz w:val="23"/>
                <w:szCs w:val="23"/>
                <w:lang w:val="en-US"/>
              </w:rPr>
            </w:pPr>
            <w:r w:rsidRPr="008F67D4">
              <w:rPr>
                <w:rFonts w:ascii="Times New Roman" w:hAnsi="Times New Roman" w:cs="Times New Roman"/>
                <w:sz w:val="23"/>
                <w:szCs w:val="23"/>
                <w:lang w:val="lt-LT"/>
              </w:rPr>
              <w:t>Sutarties 3.3 punkte nustatyta, kad „Užsakovas įsipareigoja &lt;...&gt; apmokėti Vykdytojui &lt;...&gt; per 30 dienų po to, kai privalomojo sveikatos draudimo fondo lėšos iš TLK bus pervestos į perkančiosios organizacijos sąskaitą, bet ne vėliau kaip per 60 dienų nuo sąskaitos faktūros gavimo dienos</w:t>
            </w:r>
            <w:r w:rsidR="00306877" w:rsidRPr="008F67D4">
              <w:rPr>
                <w:rFonts w:ascii="Times New Roman" w:hAnsi="Times New Roman" w:cs="Times New Roman"/>
                <w:sz w:val="23"/>
                <w:szCs w:val="23"/>
                <w:lang w:val="lt-LT"/>
              </w:rPr>
              <w:t>. Pateiktoje sąskaitoje – faktūroje turi būti nurodyta sutarties data ir numeris</w:t>
            </w:r>
            <w:r w:rsidRPr="008F67D4">
              <w:rPr>
                <w:rFonts w:ascii="Times New Roman" w:hAnsi="Times New Roman" w:cs="Times New Roman"/>
                <w:sz w:val="23"/>
                <w:szCs w:val="23"/>
                <w:lang w:val="lt-LT"/>
              </w:rPr>
              <w:t xml:space="preserve">“. </w:t>
            </w:r>
            <w:r w:rsidR="00306877" w:rsidRPr="008F67D4">
              <w:rPr>
                <w:rFonts w:ascii="Times New Roman" w:hAnsi="Times New Roman" w:cs="Times New Roman"/>
                <w:sz w:val="23"/>
                <w:szCs w:val="23"/>
                <w:lang w:val="lt-LT"/>
              </w:rPr>
              <w:t xml:space="preserve">Tarnyba atkreipia Perkančiosios organizacijos dėmesį, kad Tiekėjo pagal Sutartį pateiktose sąskaitose – faktūrose </w:t>
            </w:r>
            <w:r w:rsidR="001D43B0" w:rsidRPr="008F67D4">
              <w:rPr>
                <w:rFonts w:ascii="Times New Roman" w:hAnsi="Times New Roman" w:cs="Times New Roman"/>
                <w:sz w:val="23"/>
                <w:szCs w:val="23"/>
                <w:lang w:val="lt-LT"/>
              </w:rPr>
              <w:t xml:space="preserve">nurodomas tik Sutarties numeris (data nenurodoma). </w:t>
            </w:r>
            <w:r w:rsidR="00306877" w:rsidRPr="008F67D4">
              <w:rPr>
                <w:rFonts w:ascii="Times New Roman" w:hAnsi="Times New Roman" w:cs="Times New Roman"/>
                <w:sz w:val="23"/>
                <w:szCs w:val="23"/>
                <w:lang w:val="lt-LT"/>
              </w:rPr>
              <w:t xml:space="preserve"> </w:t>
            </w:r>
          </w:p>
        </w:tc>
      </w:tr>
      <w:tr w:rsidR="00B53992" w:rsidRPr="009C43B2" w14:paraId="76F091A5" w14:textId="77777777" w:rsidTr="00487CBF">
        <w:tc>
          <w:tcPr>
            <w:tcW w:w="675" w:type="dxa"/>
          </w:tcPr>
          <w:p w14:paraId="48DD0C38" w14:textId="77777777" w:rsidR="00B53992" w:rsidRPr="009C43B2" w:rsidRDefault="00B53992" w:rsidP="00487CBF">
            <w:pPr>
              <w:pStyle w:val="Sraopastraipa"/>
              <w:numPr>
                <w:ilvl w:val="0"/>
                <w:numId w:val="2"/>
              </w:numPr>
              <w:jc w:val="center"/>
              <w:rPr>
                <w:rFonts w:ascii="Times New Roman" w:hAnsi="Times New Roman" w:cs="Times New Roman"/>
                <w:sz w:val="23"/>
                <w:szCs w:val="23"/>
                <w:lang w:val="lt-LT"/>
              </w:rPr>
            </w:pPr>
          </w:p>
        </w:tc>
        <w:tc>
          <w:tcPr>
            <w:tcW w:w="8931" w:type="dxa"/>
          </w:tcPr>
          <w:p w14:paraId="632AAB0A" w14:textId="77777777" w:rsidR="00B53992" w:rsidRPr="009C43B2" w:rsidRDefault="00B53992" w:rsidP="00487CBF">
            <w:pPr>
              <w:spacing w:after="160" w:line="259" w:lineRule="auto"/>
              <w:jc w:val="both"/>
              <w:rPr>
                <w:rFonts w:ascii="Times New Roman" w:hAnsi="Times New Roman" w:cs="Times New Roman"/>
                <w:sz w:val="23"/>
                <w:szCs w:val="23"/>
                <w:lang w:val="lt-LT"/>
              </w:rPr>
            </w:pPr>
            <w:r>
              <w:rPr>
                <w:rFonts w:ascii="Times New Roman" w:hAnsi="Times New Roman" w:cs="Times New Roman"/>
                <w:sz w:val="23"/>
                <w:szCs w:val="23"/>
                <w:lang w:val="lt-LT"/>
              </w:rPr>
              <w:t>Įstatymo 3 straipsnio 1 dalyje įtvirtinto skaidrumo principas</w:t>
            </w:r>
          </w:p>
        </w:tc>
      </w:tr>
      <w:tr w:rsidR="00B53992" w:rsidRPr="009C43B2" w14:paraId="52E821D5" w14:textId="77777777" w:rsidTr="00487CBF">
        <w:trPr>
          <w:trHeight w:val="269"/>
        </w:trPr>
        <w:tc>
          <w:tcPr>
            <w:tcW w:w="9606" w:type="dxa"/>
            <w:gridSpan w:val="2"/>
          </w:tcPr>
          <w:p w14:paraId="0610602E" w14:textId="1B612807" w:rsidR="00B53992" w:rsidRDefault="00B53992" w:rsidP="00487CBF">
            <w:pPr>
              <w:tabs>
                <w:tab w:val="left" w:pos="993"/>
              </w:tabs>
              <w:spacing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Perkančioji organizacija 2016 m. rugsėjo 13 d. su Tiekėju sudarė susitarimą prie Sutarties dėl sutarties 3.3 punkto papildymo, kuriuo nustatė paslaugų rezultato perdavimo ir įforminimo tvarką. Tarnyba pažymi, jog Įstatymo 18 straipsnio 8 dalyje nustatyta, kad „</w:t>
            </w:r>
            <w:r w:rsidRPr="002F1DEF">
              <w:rPr>
                <w:rFonts w:ascii="Times New Roman" w:hAnsi="Times New Roman" w:cs="Times New Roman"/>
                <w:i/>
                <w:sz w:val="23"/>
                <w:szCs w:val="23"/>
                <w:lang w:val="lt-LT"/>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Pr>
                <w:rFonts w:ascii="Times New Roman" w:hAnsi="Times New Roman" w:cs="Times New Roman"/>
                <w:sz w:val="23"/>
                <w:szCs w:val="23"/>
                <w:lang w:val="lt-LT"/>
              </w:rPr>
              <w:t xml:space="preserve">“. Nors šiuo konkrečiu atveju, atsižvelgiant į susitarimo objektą, Perkančiosios organizacijos sudarytas susitarimas ir nepažeidė Įstatymo 3 straipsnyje nustatytų principų bei tikslų, Tarnyba konstatuoja, kad Perkančioji organizacija </w:t>
            </w:r>
            <w:r w:rsidR="0068731A">
              <w:rPr>
                <w:rFonts w:ascii="Times New Roman" w:hAnsi="Times New Roman" w:cs="Times New Roman"/>
                <w:sz w:val="23"/>
                <w:szCs w:val="23"/>
                <w:lang w:val="lt-LT"/>
              </w:rPr>
              <w:t xml:space="preserve">šį susitarimą sudarydama negavusi Viešųjų pirkimų tarnybos sutikimo, </w:t>
            </w:r>
            <w:r>
              <w:rPr>
                <w:rFonts w:ascii="Times New Roman" w:hAnsi="Times New Roman" w:cs="Times New Roman"/>
                <w:sz w:val="23"/>
                <w:szCs w:val="23"/>
                <w:lang w:val="lt-LT"/>
              </w:rPr>
              <w:t xml:space="preserve">neužtikrino Įstatymo 18 straipsnio 8 dalies nuostatų laikymosi. </w:t>
            </w:r>
          </w:p>
          <w:p w14:paraId="3D46744A" w14:textId="77777777" w:rsidR="00B53992" w:rsidRPr="009C43B2" w:rsidRDefault="00B53992" w:rsidP="00487CBF">
            <w:pPr>
              <w:tabs>
                <w:tab w:val="left" w:pos="993"/>
              </w:tabs>
              <w:spacing w:line="259" w:lineRule="auto"/>
              <w:ind w:firstLine="851"/>
              <w:contextualSpacing/>
              <w:jc w:val="both"/>
              <w:rPr>
                <w:rFonts w:ascii="Times New Roman" w:hAnsi="Times New Roman" w:cs="Times New Roman"/>
                <w:sz w:val="23"/>
                <w:szCs w:val="23"/>
                <w:lang w:val="lt-LT"/>
              </w:rPr>
            </w:pPr>
            <w:r>
              <w:rPr>
                <w:rFonts w:ascii="Times New Roman" w:hAnsi="Times New Roman" w:cs="Times New Roman"/>
                <w:sz w:val="23"/>
                <w:szCs w:val="23"/>
                <w:lang w:val="lt-LT"/>
              </w:rPr>
              <w:t>Minėtu susitarimu Perkančioji organizacija ir Tiekėjas, be kita ko, nustatė, kad „</w:t>
            </w:r>
            <w:r w:rsidRPr="007F2164">
              <w:rPr>
                <w:rFonts w:ascii="Times New Roman" w:hAnsi="Times New Roman" w:cs="Times New Roman"/>
                <w:i/>
                <w:sz w:val="23"/>
                <w:szCs w:val="23"/>
                <w:lang w:val="lt-LT"/>
              </w:rPr>
              <w:t>&lt;...&gt; PVM sąskaitose faktūrose turės būti nurodyta ir detalizuota suteiktų paslaugų apimtis, atsižvelgiant į Užsakovo pasirašytus perdavimo-priėmimo aktus</w:t>
            </w:r>
            <w:r>
              <w:rPr>
                <w:rFonts w:ascii="Times New Roman" w:hAnsi="Times New Roman" w:cs="Times New Roman"/>
                <w:sz w:val="23"/>
                <w:szCs w:val="23"/>
                <w:lang w:val="lt-LT"/>
              </w:rPr>
              <w:t>“, tačiau Perkančioji organizacija Tarnybai nepateikė</w:t>
            </w:r>
            <w:r>
              <w:rPr>
                <w:rStyle w:val="Puslapioinaosnuoroda"/>
                <w:rFonts w:ascii="Times New Roman" w:hAnsi="Times New Roman" w:cs="Times New Roman"/>
                <w:sz w:val="23"/>
                <w:szCs w:val="23"/>
                <w:lang w:val="lt-LT"/>
              </w:rPr>
              <w:footnoteReference w:id="9"/>
            </w:r>
            <w:r>
              <w:rPr>
                <w:rFonts w:ascii="Times New Roman" w:hAnsi="Times New Roman" w:cs="Times New Roman"/>
                <w:sz w:val="23"/>
                <w:szCs w:val="23"/>
                <w:lang w:val="lt-LT"/>
              </w:rPr>
              <w:t xml:space="preserve"> pasirašytų perdavimo-priėmimo aktų. Perkančioji organizacija Tarnybai nurodė, kad „</w:t>
            </w:r>
            <w:r w:rsidRPr="007F2164">
              <w:rPr>
                <w:rFonts w:ascii="Times New Roman" w:hAnsi="Times New Roman" w:cs="Times New Roman"/>
                <w:i/>
                <w:sz w:val="23"/>
                <w:szCs w:val="23"/>
                <w:lang w:val="lt-LT"/>
              </w:rPr>
              <w:t xml:space="preserve">Paslaugų perdavimui įforminti, Įstaiga naudoja UAB </w:t>
            </w:r>
            <w:proofErr w:type="spellStart"/>
            <w:r w:rsidRPr="007F2164">
              <w:rPr>
                <w:rFonts w:ascii="Times New Roman" w:hAnsi="Times New Roman" w:cs="Times New Roman"/>
                <w:i/>
                <w:sz w:val="23"/>
                <w:szCs w:val="23"/>
                <w:lang w:val="lt-LT"/>
              </w:rPr>
              <w:t>Affidea</w:t>
            </w:r>
            <w:proofErr w:type="spellEnd"/>
            <w:r w:rsidRPr="007F2164">
              <w:rPr>
                <w:rFonts w:ascii="Times New Roman" w:hAnsi="Times New Roman" w:cs="Times New Roman"/>
                <w:i/>
                <w:sz w:val="23"/>
                <w:szCs w:val="23"/>
                <w:lang w:val="lt-LT"/>
              </w:rPr>
              <w:t xml:space="preserve"> Lietuva atsakingo darbuotojo pasirašytas, užsakytų ir atliktų tyrimų įvykdymo ataskaitas, kuriose nurodoma paciento vardas, pavardė, tyrimo data, tiriama sritis, tyrimo pavadinimas ir tyrimo vertė. Įstaigoje direktoriaus įsakymu buvo patvirtinta atliktų tyrimų sutikrinimo tvarka. (2016-11-08 VMKL Direktoriaus įsakymas Nr. V1-278 „Dėl atsiskaitymo už UAB „</w:t>
            </w:r>
            <w:proofErr w:type="spellStart"/>
            <w:r w:rsidRPr="007F2164">
              <w:rPr>
                <w:rFonts w:ascii="Times New Roman" w:hAnsi="Times New Roman" w:cs="Times New Roman"/>
                <w:i/>
                <w:sz w:val="23"/>
                <w:szCs w:val="23"/>
                <w:lang w:val="lt-LT"/>
              </w:rPr>
              <w:t>Affidea</w:t>
            </w:r>
            <w:proofErr w:type="spellEnd"/>
            <w:r w:rsidRPr="007F2164">
              <w:rPr>
                <w:rFonts w:ascii="Times New Roman" w:hAnsi="Times New Roman" w:cs="Times New Roman"/>
                <w:i/>
                <w:sz w:val="23"/>
                <w:szCs w:val="23"/>
                <w:lang w:val="lt-LT"/>
              </w:rPr>
              <w:t xml:space="preserve"> Lietuva“ suteiktas radiologijos paslaugas tvarkos“). Ši tvarka jums pateikta 2017m. kovo 13 d.</w:t>
            </w:r>
            <w:r>
              <w:rPr>
                <w:rFonts w:ascii="Times New Roman" w:hAnsi="Times New Roman" w:cs="Times New Roman"/>
                <w:sz w:val="23"/>
                <w:szCs w:val="23"/>
                <w:lang w:val="lt-LT"/>
              </w:rPr>
              <w:t>“. Atsižvelgdama į tai, Tarnyba pažymi, kad Perkančioji organizacija nesivadovavo Sutarties</w:t>
            </w:r>
            <w:r>
              <w:rPr>
                <w:rStyle w:val="Puslapioinaosnuoroda"/>
                <w:rFonts w:ascii="Times New Roman" w:hAnsi="Times New Roman" w:cs="Times New Roman"/>
                <w:sz w:val="23"/>
                <w:szCs w:val="23"/>
                <w:lang w:val="lt-LT"/>
              </w:rPr>
              <w:footnoteReference w:id="10"/>
            </w:r>
            <w:r>
              <w:rPr>
                <w:rFonts w:ascii="Times New Roman" w:hAnsi="Times New Roman" w:cs="Times New Roman"/>
                <w:sz w:val="23"/>
                <w:szCs w:val="23"/>
                <w:lang w:val="lt-LT"/>
              </w:rPr>
              <w:t xml:space="preserve"> 3.3.1.3 punkto nuostatomis bei neužtikrino </w:t>
            </w:r>
            <w:r w:rsidRPr="00B53992">
              <w:rPr>
                <w:rFonts w:ascii="Times New Roman" w:hAnsi="Times New Roman" w:cs="Times New Roman"/>
                <w:b/>
                <w:sz w:val="23"/>
                <w:szCs w:val="23"/>
                <w:lang w:val="lt-LT"/>
              </w:rPr>
              <w:t xml:space="preserve">Įstatymo 3 straipsnio 1 dalyje įtvirtinto skaidrumo </w:t>
            </w:r>
            <w:r w:rsidRPr="0068731A">
              <w:rPr>
                <w:rFonts w:ascii="Times New Roman" w:hAnsi="Times New Roman" w:cs="Times New Roman"/>
                <w:b/>
                <w:sz w:val="23"/>
                <w:szCs w:val="23"/>
                <w:lang w:val="lt-LT"/>
              </w:rPr>
              <w:t>principo laikymosi.</w:t>
            </w:r>
          </w:p>
        </w:tc>
      </w:tr>
      <w:tr w:rsidR="00B53992" w:rsidRPr="009C43B2" w14:paraId="083983B1" w14:textId="77777777" w:rsidTr="00487CBF">
        <w:tc>
          <w:tcPr>
            <w:tcW w:w="675" w:type="dxa"/>
          </w:tcPr>
          <w:p w14:paraId="7E527594" w14:textId="77777777" w:rsidR="00B53992" w:rsidRPr="009C43B2" w:rsidRDefault="00B53992" w:rsidP="00487CBF">
            <w:pPr>
              <w:pStyle w:val="Sraopastraipa"/>
              <w:numPr>
                <w:ilvl w:val="0"/>
                <w:numId w:val="2"/>
              </w:numPr>
              <w:jc w:val="center"/>
              <w:rPr>
                <w:rFonts w:ascii="Times New Roman" w:hAnsi="Times New Roman" w:cs="Times New Roman"/>
                <w:sz w:val="23"/>
                <w:szCs w:val="23"/>
                <w:lang w:val="lt-LT"/>
              </w:rPr>
            </w:pPr>
          </w:p>
        </w:tc>
        <w:tc>
          <w:tcPr>
            <w:tcW w:w="8931" w:type="dxa"/>
          </w:tcPr>
          <w:p w14:paraId="3C75A4A1" w14:textId="1148F8D9" w:rsidR="00B53992" w:rsidRPr="009C43B2" w:rsidRDefault="00B53992" w:rsidP="0033517B">
            <w:pPr>
              <w:spacing w:after="160" w:line="259" w:lineRule="auto"/>
              <w:jc w:val="both"/>
              <w:rPr>
                <w:rFonts w:ascii="Times New Roman" w:hAnsi="Times New Roman" w:cs="Times New Roman"/>
                <w:sz w:val="23"/>
                <w:szCs w:val="23"/>
                <w:lang w:val="lt-LT"/>
              </w:rPr>
            </w:pPr>
            <w:r>
              <w:rPr>
                <w:rFonts w:ascii="Times New Roman" w:hAnsi="Times New Roman" w:cs="Times New Roman"/>
                <w:sz w:val="23"/>
                <w:szCs w:val="23"/>
                <w:lang w:val="lt-LT"/>
              </w:rPr>
              <w:t>Įstatymo 3 straipsnio 1 dal</w:t>
            </w:r>
            <w:r w:rsidR="0033517B">
              <w:rPr>
                <w:rFonts w:ascii="Times New Roman" w:hAnsi="Times New Roman" w:cs="Times New Roman"/>
                <w:sz w:val="23"/>
                <w:szCs w:val="23"/>
                <w:lang w:val="lt-LT"/>
              </w:rPr>
              <w:t>yje įtvirtintas skaidrumo principas</w:t>
            </w:r>
            <w:r>
              <w:rPr>
                <w:rFonts w:ascii="Times New Roman" w:hAnsi="Times New Roman" w:cs="Times New Roman"/>
                <w:sz w:val="23"/>
                <w:szCs w:val="23"/>
                <w:lang w:val="lt-LT"/>
              </w:rPr>
              <w:t xml:space="preserve">,  19 straipsnio </w:t>
            </w:r>
            <w:r w:rsidR="008F67D4">
              <w:rPr>
                <w:rFonts w:ascii="Times New Roman" w:hAnsi="Times New Roman" w:cs="Times New Roman"/>
                <w:sz w:val="23"/>
                <w:szCs w:val="23"/>
                <w:lang w:val="lt-LT"/>
              </w:rPr>
              <w:t>1</w:t>
            </w:r>
            <w:r w:rsidR="008F67D4" w:rsidRPr="008F67D4">
              <w:rPr>
                <w:rStyle w:val="Puslapioinaosnuoroda"/>
                <w:rFonts w:ascii="Times New Roman" w:hAnsi="Times New Roman" w:cs="Times New Roman"/>
                <w:sz w:val="23"/>
                <w:szCs w:val="23"/>
                <w:lang w:val="lt-LT"/>
              </w:rPr>
              <w:footnoteReference w:id="11"/>
            </w:r>
            <w:r w:rsidR="008F67D4">
              <w:rPr>
                <w:rFonts w:ascii="Times New Roman" w:hAnsi="Times New Roman" w:cs="Times New Roman"/>
                <w:sz w:val="23"/>
                <w:szCs w:val="23"/>
                <w:lang w:val="lt-LT"/>
              </w:rPr>
              <w:t xml:space="preserve"> ir </w:t>
            </w:r>
            <w:r w:rsidR="0068731A">
              <w:rPr>
                <w:rFonts w:ascii="Times New Roman" w:hAnsi="Times New Roman" w:cs="Times New Roman"/>
                <w:sz w:val="23"/>
                <w:szCs w:val="23"/>
                <w:lang w:val="lt-LT"/>
              </w:rPr>
              <w:t>3</w:t>
            </w:r>
            <w:r w:rsidR="008F67D4" w:rsidRPr="008F67D4">
              <w:rPr>
                <w:rStyle w:val="Puslapioinaosnuoroda"/>
                <w:rFonts w:ascii="Times New Roman" w:hAnsi="Times New Roman" w:cs="Times New Roman"/>
                <w:sz w:val="23"/>
                <w:szCs w:val="23"/>
                <w:lang w:val="lt-LT"/>
              </w:rPr>
              <w:footnoteReference w:id="12"/>
            </w:r>
            <w:r>
              <w:rPr>
                <w:rFonts w:ascii="Times New Roman" w:hAnsi="Times New Roman" w:cs="Times New Roman"/>
                <w:sz w:val="23"/>
                <w:szCs w:val="23"/>
                <w:lang w:val="lt-LT"/>
              </w:rPr>
              <w:t xml:space="preserve"> dal</w:t>
            </w:r>
            <w:r w:rsidR="008F67D4">
              <w:rPr>
                <w:rFonts w:ascii="Times New Roman" w:hAnsi="Times New Roman" w:cs="Times New Roman"/>
                <w:sz w:val="23"/>
                <w:szCs w:val="23"/>
                <w:lang w:val="lt-LT"/>
              </w:rPr>
              <w:t>ys</w:t>
            </w:r>
            <w:r>
              <w:rPr>
                <w:rFonts w:ascii="Times New Roman" w:hAnsi="Times New Roman" w:cs="Times New Roman"/>
                <w:sz w:val="23"/>
                <w:szCs w:val="23"/>
                <w:lang w:val="lt-LT"/>
              </w:rPr>
              <w:t xml:space="preserve">. </w:t>
            </w:r>
          </w:p>
        </w:tc>
      </w:tr>
      <w:tr w:rsidR="00B53992" w:rsidRPr="009C43B2" w14:paraId="61662672" w14:textId="77777777" w:rsidTr="00487CBF">
        <w:trPr>
          <w:trHeight w:val="269"/>
        </w:trPr>
        <w:tc>
          <w:tcPr>
            <w:tcW w:w="9606" w:type="dxa"/>
            <w:gridSpan w:val="2"/>
          </w:tcPr>
          <w:p w14:paraId="4594C934" w14:textId="7CAD0B60" w:rsidR="00B53992" w:rsidRPr="008F67D4" w:rsidRDefault="008F67D4" w:rsidP="00B53992">
            <w:pPr>
              <w:tabs>
                <w:tab w:val="left" w:pos="993"/>
              </w:tabs>
              <w:spacing w:line="259" w:lineRule="auto"/>
              <w:ind w:firstLine="851"/>
              <w:contextualSpacing/>
              <w:jc w:val="both"/>
              <w:rPr>
                <w:rFonts w:ascii="Times New Roman" w:hAnsi="Times New Roman" w:cs="Times New Roman"/>
                <w:i/>
                <w:sz w:val="23"/>
                <w:szCs w:val="23"/>
                <w:lang w:val="lt-LT"/>
              </w:rPr>
            </w:pPr>
            <w:r w:rsidRPr="008F67D4">
              <w:rPr>
                <w:rFonts w:ascii="Times New Roman" w:hAnsi="Times New Roman" w:cs="Times New Roman"/>
                <w:sz w:val="23"/>
                <w:szCs w:val="23"/>
                <w:lang w:val="lt-LT"/>
              </w:rPr>
              <w:t xml:space="preserve">Vadovaujantis </w:t>
            </w:r>
            <w:r w:rsidR="00B53992" w:rsidRPr="008F67D4">
              <w:rPr>
                <w:rFonts w:ascii="Times New Roman" w:hAnsi="Times New Roman" w:cs="Times New Roman"/>
                <w:sz w:val="23"/>
                <w:szCs w:val="23"/>
                <w:lang w:val="lt-LT"/>
              </w:rPr>
              <w:t xml:space="preserve">Įstatymo 19 straipsnio 1 </w:t>
            </w:r>
            <w:r w:rsidRPr="008F67D4">
              <w:rPr>
                <w:rFonts w:ascii="Times New Roman" w:hAnsi="Times New Roman" w:cs="Times New Roman"/>
                <w:sz w:val="23"/>
                <w:szCs w:val="23"/>
                <w:lang w:val="lt-LT"/>
              </w:rPr>
              <w:t>ir 3 dalimis, Perkančioji organizacija privalo ne vėliau kaip per 5 darbo dienas pasibaigus pirkimui  Tarnybai pateikti pirkimo procedūrų ataskaitą.</w:t>
            </w:r>
          </w:p>
          <w:p w14:paraId="72B6945A" w14:textId="325E4A7C" w:rsidR="00B53992" w:rsidRPr="00B53992" w:rsidRDefault="00B53992" w:rsidP="0068731A">
            <w:pPr>
              <w:tabs>
                <w:tab w:val="left" w:pos="993"/>
              </w:tabs>
              <w:spacing w:line="259" w:lineRule="auto"/>
              <w:ind w:firstLine="851"/>
              <w:contextualSpacing/>
              <w:jc w:val="both"/>
              <w:rPr>
                <w:rFonts w:ascii="Times New Roman" w:hAnsi="Times New Roman" w:cs="Times New Roman"/>
                <w:b/>
                <w:sz w:val="23"/>
                <w:szCs w:val="23"/>
                <w:lang w:val="lt-LT"/>
              </w:rPr>
            </w:pPr>
            <w:r w:rsidRPr="008F67D4">
              <w:rPr>
                <w:rFonts w:ascii="Times New Roman" w:hAnsi="Times New Roman" w:cs="Times New Roman"/>
                <w:b/>
                <w:sz w:val="23"/>
                <w:szCs w:val="23"/>
                <w:lang w:val="lt-LT"/>
              </w:rPr>
              <w:t>Perkančioji organizacija pirkimo procedūrų ataskaitą pateikė 2016 m. rugsėjo 21 d., t. y. vėliau kaip per 5 darbo dienas pasibaigus</w:t>
            </w:r>
            <w:r w:rsidRPr="008F67D4">
              <w:rPr>
                <w:rStyle w:val="Puslapioinaosnuoroda"/>
                <w:rFonts w:ascii="Times New Roman" w:hAnsi="Times New Roman" w:cs="Times New Roman"/>
                <w:b/>
                <w:sz w:val="23"/>
                <w:szCs w:val="23"/>
                <w:lang w:val="lt-LT"/>
              </w:rPr>
              <w:footnoteReference w:id="13"/>
            </w:r>
            <w:r w:rsidRPr="008F67D4">
              <w:rPr>
                <w:rFonts w:ascii="Times New Roman" w:hAnsi="Times New Roman" w:cs="Times New Roman"/>
                <w:b/>
                <w:sz w:val="23"/>
                <w:szCs w:val="23"/>
                <w:lang w:val="lt-LT"/>
              </w:rPr>
              <w:t xml:space="preserve"> pirkimui, tuo neužtikrino Įstatymo 19 straipsnio </w:t>
            </w:r>
            <w:r w:rsidR="0068731A" w:rsidRPr="008F67D4">
              <w:rPr>
                <w:rFonts w:ascii="Times New Roman" w:hAnsi="Times New Roman" w:cs="Times New Roman"/>
                <w:b/>
                <w:sz w:val="23"/>
                <w:szCs w:val="23"/>
                <w:lang w:val="lt-LT"/>
              </w:rPr>
              <w:t>3</w:t>
            </w:r>
            <w:r w:rsidRPr="008F67D4">
              <w:rPr>
                <w:rFonts w:ascii="Times New Roman" w:hAnsi="Times New Roman" w:cs="Times New Roman"/>
                <w:b/>
                <w:sz w:val="23"/>
                <w:szCs w:val="23"/>
                <w:lang w:val="lt-LT"/>
              </w:rPr>
              <w:t xml:space="preserve"> dalies nuostatų ir Įstatymo 3 straipsnio 1 dalyje įtvirtinto skaidrumo principo laikymosi. </w:t>
            </w:r>
          </w:p>
        </w:tc>
      </w:tr>
    </w:tbl>
    <w:p w14:paraId="4B8CF735" w14:textId="77777777" w:rsidR="00570BCD" w:rsidRPr="009C43B2" w:rsidRDefault="00570BCD" w:rsidP="001253F2">
      <w:pPr>
        <w:spacing w:after="160" w:line="259" w:lineRule="auto"/>
        <w:jc w:val="center"/>
        <w:rPr>
          <w:rFonts w:ascii="Times New Roman" w:hAnsi="Times New Roman" w:cs="Times New Roman"/>
          <w:b/>
          <w:sz w:val="23"/>
          <w:szCs w:val="23"/>
        </w:rPr>
      </w:pPr>
    </w:p>
    <w:p w14:paraId="75DC9AD6" w14:textId="77777777"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hAnsi="Times New Roman" w:cs="Times New Roman"/>
          <w:b/>
          <w:sz w:val="23"/>
          <w:szCs w:val="23"/>
        </w:rPr>
        <w:t>IV dalis. Sprendimas</w:t>
      </w:r>
    </w:p>
    <w:tbl>
      <w:tblPr>
        <w:tblStyle w:val="Lentelstinklelis"/>
        <w:tblW w:w="0" w:type="auto"/>
        <w:tblLook w:val="04A0" w:firstRow="1" w:lastRow="0" w:firstColumn="1" w:lastColumn="0" w:noHBand="0" w:noVBand="1"/>
      </w:tblPr>
      <w:tblGrid>
        <w:gridCol w:w="9606"/>
      </w:tblGrid>
      <w:tr w:rsidR="00336C87" w:rsidRPr="009C43B2" w14:paraId="2A660466" w14:textId="77777777" w:rsidTr="001B0D7B">
        <w:tc>
          <w:tcPr>
            <w:tcW w:w="9606" w:type="dxa"/>
          </w:tcPr>
          <w:p w14:paraId="319A8548" w14:textId="20B57C6B" w:rsidR="00B53992" w:rsidRDefault="00B53992" w:rsidP="00F15813">
            <w:pPr>
              <w:ind w:firstLine="567"/>
              <w:jc w:val="both"/>
              <w:rPr>
                <w:rFonts w:ascii="Times New Roman" w:hAnsi="Times New Roman" w:cs="Times New Roman"/>
                <w:sz w:val="23"/>
                <w:szCs w:val="23"/>
                <w:lang w:val="lt-LT"/>
              </w:rPr>
            </w:pPr>
            <w:r w:rsidRPr="00B53992">
              <w:rPr>
                <w:rFonts w:ascii="Times New Roman" w:hAnsi="Times New Roman" w:cs="Times New Roman"/>
                <w:sz w:val="23"/>
                <w:szCs w:val="23"/>
                <w:lang w:val="lt-LT"/>
              </w:rPr>
              <w:t>Vykdydama</w:t>
            </w:r>
            <w:r w:rsidRPr="009C43B2">
              <w:rPr>
                <w:rFonts w:ascii="Times New Roman" w:hAnsi="Times New Roman" w:cs="Times New Roman"/>
                <w:sz w:val="23"/>
                <w:szCs w:val="23"/>
                <w:lang w:val="lt-LT"/>
              </w:rPr>
              <w:t xml:space="preserve"> </w:t>
            </w:r>
            <w:r w:rsidR="00510588" w:rsidRPr="009C43B2">
              <w:rPr>
                <w:rFonts w:ascii="Times New Roman" w:hAnsi="Times New Roman" w:cs="Times New Roman"/>
                <w:sz w:val="23"/>
                <w:szCs w:val="23"/>
                <w:lang w:val="lt-LT"/>
              </w:rPr>
              <w:t>Sutartį Perkančioji organizacija</w:t>
            </w:r>
            <w:r>
              <w:rPr>
                <w:rFonts w:ascii="Times New Roman" w:hAnsi="Times New Roman" w:cs="Times New Roman"/>
                <w:sz w:val="23"/>
                <w:szCs w:val="23"/>
                <w:lang w:val="lt-LT"/>
              </w:rPr>
              <w:t xml:space="preserve"> pažeidė Įstatymo </w:t>
            </w:r>
            <w:r w:rsidRPr="00B53992">
              <w:rPr>
                <w:rFonts w:ascii="Times New Roman" w:hAnsi="Times New Roman" w:cs="Times New Roman"/>
                <w:sz w:val="23"/>
                <w:szCs w:val="23"/>
                <w:lang w:val="lt-LT"/>
              </w:rPr>
              <w:t>3 straipsnio 1 dal</w:t>
            </w:r>
            <w:r>
              <w:rPr>
                <w:rFonts w:ascii="Times New Roman" w:hAnsi="Times New Roman" w:cs="Times New Roman"/>
                <w:sz w:val="23"/>
                <w:szCs w:val="23"/>
                <w:lang w:val="lt-LT"/>
              </w:rPr>
              <w:t>į</w:t>
            </w:r>
            <w:r w:rsidRPr="00B53992">
              <w:rPr>
                <w:rFonts w:ascii="Times New Roman" w:hAnsi="Times New Roman" w:cs="Times New Roman"/>
                <w:sz w:val="23"/>
                <w:szCs w:val="23"/>
                <w:lang w:val="lt-LT"/>
              </w:rPr>
              <w:t>,  19 straipsnio 5 dal</w:t>
            </w:r>
            <w:r>
              <w:rPr>
                <w:rFonts w:ascii="Times New Roman" w:hAnsi="Times New Roman" w:cs="Times New Roman"/>
                <w:sz w:val="23"/>
                <w:szCs w:val="23"/>
                <w:lang w:val="lt-LT"/>
              </w:rPr>
              <w:t>į,</w:t>
            </w:r>
            <w:r w:rsidRPr="00B53992">
              <w:rPr>
                <w:rFonts w:ascii="Times New Roman" w:hAnsi="Times New Roman" w:cs="Times New Roman"/>
                <w:sz w:val="23"/>
                <w:szCs w:val="23"/>
                <w:lang w:val="lt-LT"/>
              </w:rPr>
              <w:t xml:space="preserve"> </w:t>
            </w:r>
            <w:r w:rsidR="00510588" w:rsidRPr="009C43B2">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neužtikrino Įstatymo 18 straipsnio 11 dalies, 19 straipsnio 5 dalies, 3 straipsnio 1 dalyje įtvirtinto skaidrumo principo laikymosi ir 3 straipsnio 2 dalyje įtvirtinto pirkimų tikslo pasiekimo. </w:t>
            </w:r>
          </w:p>
          <w:p w14:paraId="49BBEEAD" w14:textId="77777777" w:rsidR="001253F2" w:rsidRPr="009C43B2" w:rsidRDefault="00510588" w:rsidP="00F15813">
            <w:pPr>
              <w:ind w:right="-108" w:firstLine="567"/>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Atsižvelgiant į tai, kad Sutarties galiojimas vertinimo dienai yra pasibaigęs, Tarnyba</w:t>
            </w:r>
            <w:r w:rsidR="005049E9" w:rsidRPr="009C43B2">
              <w:rPr>
                <w:rFonts w:ascii="Times New Roman" w:hAnsi="Times New Roman" w:cs="Times New Roman"/>
                <w:sz w:val="23"/>
                <w:szCs w:val="23"/>
                <w:lang w:val="lt-LT"/>
              </w:rPr>
              <w:t xml:space="preserve"> </w:t>
            </w:r>
            <w:r w:rsidRPr="009C43B2">
              <w:rPr>
                <w:rFonts w:ascii="Times New Roman" w:hAnsi="Times New Roman" w:cs="Times New Roman"/>
                <w:sz w:val="23"/>
                <w:szCs w:val="23"/>
                <w:lang w:val="lt-LT"/>
              </w:rPr>
              <w:t>apsiriboja šiuo vertinimu.</w:t>
            </w:r>
          </w:p>
          <w:p w14:paraId="014AB748" w14:textId="2F558154" w:rsidR="001253F2" w:rsidRPr="009C43B2" w:rsidRDefault="00C93D3B" w:rsidP="00F15813">
            <w:pPr>
              <w:pStyle w:val="Stilius3"/>
              <w:spacing w:before="0"/>
              <w:ind w:firstLine="567"/>
              <w:rPr>
                <w:b/>
                <w:sz w:val="23"/>
                <w:szCs w:val="23"/>
                <w:lang w:val="lt-LT"/>
              </w:rPr>
            </w:pPr>
            <w:r w:rsidRPr="009C43B2">
              <w:rPr>
                <w:sz w:val="23"/>
                <w:szCs w:val="23"/>
                <w:lang w:val="lt-LT"/>
              </w:rPr>
              <w:t>Vadovaujantis Lietuvos Respublikos administracini</w:t>
            </w:r>
            <w:r w:rsidR="00B53992">
              <w:rPr>
                <w:sz w:val="23"/>
                <w:szCs w:val="23"/>
                <w:lang w:val="lt-LT"/>
              </w:rPr>
              <w:t>ų bylų teisenos įstatymo 5 ir 17</w:t>
            </w:r>
            <w:r w:rsidRPr="009C43B2">
              <w:rPr>
                <w:sz w:val="23"/>
                <w:szCs w:val="23"/>
                <w:lang w:val="lt-LT"/>
              </w:rPr>
              <w:t xml:space="preserve"> straipsniais, nesutikę su Vertinimo išvada, galite ją apskųsti teismui šio įstatymo nustatyta tvarka.</w:t>
            </w:r>
          </w:p>
        </w:tc>
      </w:tr>
    </w:tbl>
    <w:p w14:paraId="5667B586" w14:textId="77777777" w:rsidR="009C43B2" w:rsidRDefault="009C43B2" w:rsidP="001253F2">
      <w:pPr>
        <w:spacing w:after="160" w:line="259" w:lineRule="auto"/>
        <w:jc w:val="both"/>
        <w:rPr>
          <w:rFonts w:ascii="Times New Roman" w:hAnsi="Times New Roman" w:cs="Times New Roman"/>
          <w:b/>
          <w:sz w:val="23"/>
          <w:szCs w:val="23"/>
        </w:rPr>
      </w:pPr>
    </w:p>
    <w:p w14:paraId="26C37C39" w14:textId="63ABC459" w:rsidR="001253F2" w:rsidRPr="009C43B2" w:rsidRDefault="001253F2" w:rsidP="001253F2">
      <w:pPr>
        <w:spacing w:after="160" w:line="259" w:lineRule="auto"/>
        <w:jc w:val="both"/>
        <w:rPr>
          <w:rFonts w:ascii="Times New Roman" w:hAnsi="Times New Roman" w:cs="Times New Roman"/>
          <w:b/>
          <w:sz w:val="23"/>
          <w:szCs w:val="23"/>
        </w:rPr>
      </w:pPr>
    </w:p>
    <w:p w14:paraId="34815A68" w14:textId="77777777" w:rsidR="005049E9" w:rsidRPr="009C43B2" w:rsidRDefault="005049E9" w:rsidP="005049E9">
      <w:pPr>
        <w:tabs>
          <w:tab w:val="left" w:pos="709"/>
          <w:tab w:val="left" w:pos="900"/>
        </w:tabs>
        <w:spacing w:after="0" w:line="240" w:lineRule="auto"/>
        <w:jc w:val="both"/>
        <w:rPr>
          <w:rFonts w:ascii="Times New Roman" w:hAnsi="Times New Roman" w:cs="Times New Roman"/>
          <w:color w:val="000000" w:themeColor="text1"/>
          <w:sz w:val="23"/>
          <w:szCs w:val="23"/>
        </w:rPr>
      </w:pPr>
      <w:r w:rsidRPr="009C43B2">
        <w:rPr>
          <w:rFonts w:ascii="Times New Roman" w:hAnsi="Times New Roman" w:cs="Times New Roman"/>
          <w:color w:val="000000" w:themeColor="text1"/>
          <w:sz w:val="23"/>
          <w:szCs w:val="23"/>
        </w:rPr>
        <w:t>Prevencijos ir pirkimo sutarčių priežiūros skyriaus</w:t>
      </w:r>
    </w:p>
    <w:p w14:paraId="617612BF" w14:textId="77777777" w:rsidR="005049E9" w:rsidRPr="009C43B2" w:rsidRDefault="005049E9" w:rsidP="005049E9">
      <w:pPr>
        <w:spacing w:after="0" w:line="240" w:lineRule="auto"/>
        <w:rPr>
          <w:rFonts w:ascii="Times New Roman" w:hAnsi="Times New Roman" w:cs="Times New Roman"/>
          <w:color w:val="000000" w:themeColor="text1"/>
          <w:sz w:val="23"/>
          <w:szCs w:val="23"/>
        </w:rPr>
      </w:pPr>
      <w:r w:rsidRPr="009C43B2">
        <w:rPr>
          <w:rFonts w:ascii="Times New Roman" w:hAnsi="Times New Roman" w:cs="Times New Roman"/>
          <w:color w:val="000000" w:themeColor="text1"/>
          <w:sz w:val="23"/>
          <w:szCs w:val="23"/>
        </w:rPr>
        <w:t xml:space="preserve">vyriausiasis specialistas   </w:t>
      </w:r>
      <w:r w:rsidRPr="009C43B2">
        <w:rPr>
          <w:rFonts w:ascii="Times New Roman" w:hAnsi="Times New Roman" w:cs="Times New Roman"/>
          <w:color w:val="000000" w:themeColor="text1"/>
          <w:sz w:val="23"/>
          <w:szCs w:val="23"/>
        </w:rPr>
        <w:tab/>
      </w:r>
      <w:r w:rsidRPr="009C43B2">
        <w:rPr>
          <w:rFonts w:ascii="Times New Roman" w:hAnsi="Times New Roman" w:cs="Times New Roman"/>
          <w:color w:val="000000" w:themeColor="text1"/>
          <w:sz w:val="23"/>
          <w:szCs w:val="23"/>
        </w:rPr>
        <w:tab/>
      </w:r>
      <w:r w:rsidRPr="009C43B2">
        <w:rPr>
          <w:rFonts w:ascii="Times New Roman" w:hAnsi="Times New Roman" w:cs="Times New Roman"/>
          <w:color w:val="000000" w:themeColor="text1"/>
          <w:sz w:val="23"/>
          <w:szCs w:val="23"/>
        </w:rPr>
        <w:tab/>
      </w:r>
      <w:r w:rsidRPr="009C43B2">
        <w:rPr>
          <w:rFonts w:ascii="Times New Roman" w:hAnsi="Times New Roman" w:cs="Times New Roman"/>
          <w:color w:val="000000" w:themeColor="text1"/>
          <w:sz w:val="23"/>
          <w:szCs w:val="23"/>
        </w:rPr>
        <w:tab/>
        <w:t xml:space="preserve">                   Gediminas Golcevas</w:t>
      </w:r>
    </w:p>
    <w:p w14:paraId="79F47BC0" w14:textId="77777777" w:rsidR="00570BCD" w:rsidRDefault="00570BCD" w:rsidP="005049E9">
      <w:pPr>
        <w:spacing w:after="0" w:line="240" w:lineRule="auto"/>
        <w:ind w:right="142"/>
        <w:jc w:val="both"/>
        <w:rPr>
          <w:rFonts w:ascii="Times New Roman" w:eastAsia="Times New Roman" w:hAnsi="Times New Roman" w:cs="Times New Roman"/>
          <w:sz w:val="23"/>
          <w:szCs w:val="23"/>
        </w:rPr>
      </w:pPr>
    </w:p>
    <w:p w14:paraId="4F986F09" w14:textId="77777777" w:rsidR="009C43B2" w:rsidRDefault="009C43B2" w:rsidP="005049E9">
      <w:pPr>
        <w:spacing w:after="0" w:line="240" w:lineRule="auto"/>
        <w:ind w:right="142"/>
        <w:jc w:val="both"/>
        <w:rPr>
          <w:rFonts w:ascii="Times New Roman" w:eastAsia="Times New Roman" w:hAnsi="Times New Roman" w:cs="Times New Roman"/>
          <w:sz w:val="23"/>
          <w:szCs w:val="23"/>
        </w:rPr>
      </w:pPr>
    </w:p>
    <w:p w14:paraId="25E88AE8" w14:textId="77777777" w:rsidR="009C43B2" w:rsidRDefault="009C43B2" w:rsidP="005049E9">
      <w:pPr>
        <w:spacing w:after="0" w:line="240" w:lineRule="auto"/>
        <w:ind w:right="142"/>
        <w:jc w:val="both"/>
        <w:rPr>
          <w:rFonts w:ascii="Times New Roman" w:eastAsia="Times New Roman" w:hAnsi="Times New Roman" w:cs="Times New Roman"/>
          <w:sz w:val="23"/>
          <w:szCs w:val="23"/>
        </w:rPr>
      </w:pPr>
    </w:p>
    <w:p w14:paraId="6525A991" w14:textId="77777777" w:rsidR="009C43B2" w:rsidRDefault="009C43B2" w:rsidP="005049E9">
      <w:pPr>
        <w:spacing w:after="0" w:line="240" w:lineRule="auto"/>
        <w:ind w:right="142"/>
        <w:jc w:val="both"/>
        <w:rPr>
          <w:rFonts w:ascii="Times New Roman" w:eastAsia="Times New Roman" w:hAnsi="Times New Roman" w:cs="Times New Roman"/>
          <w:sz w:val="23"/>
          <w:szCs w:val="23"/>
        </w:rPr>
      </w:pPr>
    </w:p>
    <w:p w14:paraId="70E6FDDC" w14:textId="77777777" w:rsidR="009C43B2" w:rsidRDefault="009C43B2" w:rsidP="005049E9">
      <w:pPr>
        <w:spacing w:after="0" w:line="240" w:lineRule="auto"/>
        <w:ind w:right="142"/>
        <w:jc w:val="both"/>
        <w:rPr>
          <w:rFonts w:ascii="Times New Roman" w:eastAsia="Times New Roman" w:hAnsi="Times New Roman" w:cs="Times New Roman"/>
          <w:sz w:val="23"/>
          <w:szCs w:val="23"/>
        </w:rPr>
      </w:pPr>
    </w:p>
    <w:p w14:paraId="5A7E3E14"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3820786E"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50B8F4C5"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3B1F13AA"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32422B76"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2F8A2B61"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62AEF616"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6D239FA1"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0AAFC413"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1401C5A0"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230751DC"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6ADC2A61"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5E946847" w14:textId="77777777" w:rsidR="0099353C" w:rsidRDefault="0099353C" w:rsidP="005049E9">
      <w:pPr>
        <w:spacing w:after="0" w:line="240" w:lineRule="auto"/>
        <w:ind w:right="142"/>
        <w:jc w:val="both"/>
        <w:rPr>
          <w:rFonts w:ascii="Times New Roman" w:eastAsia="Times New Roman" w:hAnsi="Times New Roman" w:cs="Times New Roman"/>
          <w:sz w:val="23"/>
          <w:szCs w:val="23"/>
        </w:rPr>
      </w:pPr>
    </w:p>
    <w:p w14:paraId="7E716579" w14:textId="77777777" w:rsidR="0099353C" w:rsidRDefault="0099353C" w:rsidP="005049E9">
      <w:pPr>
        <w:spacing w:after="0" w:line="240" w:lineRule="auto"/>
        <w:ind w:right="142"/>
        <w:jc w:val="both"/>
        <w:rPr>
          <w:rFonts w:ascii="Times New Roman" w:eastAsia="Times New Roman" w:hAnsi="Times New Roman" w:cs="Times New Roman"/>
          <w:sz w:val="23"/>
          <w:szCs w:val="23"/>
        </w:rPr>
      </w:pPr>
    </w:p>
    <w:p w14:paraId="5F4EDE06" w14:textId="77777777" w:rsidR="0099353C" w:rsidRDefault="0099353C" w:rsidP="005049E9">
      <w:pPr>
        <w:spacing w:after="0" w:line="240" w:lineRule="auto"/>
        <w:ind w:right="142"/>
        <w:jc w:val="both"/>
        <w:rPr>
          <w:rFonts w:ascii="Times New Roman" w:eastAsia="Times New Roman" w:hAnsi="Times New Roman" w:cs="Times New Roman"/>
          <w:sz w:val="23"/>
          <w:szCs w:val="23"/>
        </w:rPr>
      </w:pPr>
    </w:p>
    <w:p w14:paraId="6FA86AD0" w14:textId="77777777" w:rsidR="0099353C" w:rsidRDefault="0099353C" w:rsidP="005049E9">
      <w:pPr>
        <w:spacing w:after="0" w:line="240" w:lineRule="auto"/>
        <w:ind w:right="142"/>
        <w:jc w:val="both"/>
        <w:rPr>
          <w:rFonts w:ascii="Times New Roman" w:eastAsia="Times New Roman" w:hAnsi="Times New Roman" w:cs="Times New Roman"/>
          <w:sz w:val="23"/>
          <w:szCs w:val="23"/>
        </w:rPr>
      </w:pPr>
    </w:p>
    <w:p w14:paraId="2B169737" w14:textId="77777777" w:rsidR="0099353C" w:rsidRDefault="0099353C" w:rsidP="005049E9">
      <w:pPr>
        <w:spacing w:after="0" w:line="240" w:lineRule="auto"/>
        <w:ind w:right="142"/>
        <w:jc w:val="both"/>
        <w:rPr>
          <w:rFonts w:ascii="Times New Roman" w:eastAsia="Times New Roman" w:hAnsi="Times New Roman" w:cs="Times New Roman"/>
          <w:sz w:val="23"/>
          <w:szCs w:val="23"/>
        </w:rPr>
      </w:pPr>
    </w:p>
    <w:p w14:paraId="1B52B3B1"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4EC448DE"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5B2C55FF"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4EEC0050"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4ED4CD63"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54D81E03" w14:textId="77777777" w:rsidR="00B53992" w:rsidRDefault="00B53992" w:rsidP="005049E9">
      <w:pPr>
        <w:spacing w:after="0" w:line="240" w:lineRule="auto"/>
        <w:ind w:right="142"/>
        <w:jc w:val="both"/>
        <w:rPr>
          <w:rFonts w:ascii="Times New Roman" w:eastAsia="Times New Roman" w:hAnsi="Times New Roman" w:cs="Times New Roman"/>
          <w:sz w:val="23"/>
          <w:szCs w:val="23"/>
        </w:rPr>
      </w:pPr>
    </w:p>
    <w:p w14:paraId="5284DDB4" w14:textId="77777777" w:rsidR="009C43B2" w:rsidRPr="009C43B2" w:rsidRDefault="009C43B2" w:rsidP="005049E9">
      <w:pPr>
        <w:spacing w:after="0" w:line="240" w:lineRule="auto"/>
        <w:ind w:right="142"/>
        <w:jc w:val="both"/>
        <w:rPr>
          <w:rFonts w:ascii="Times New Roman" w:eastAsia="Times New Roman" w:hAnsi="Times New Roman" w:cs="Times New Roman"/>
          <w:sz w:val="23"/>
          <w:szCs w:val="23"/>
        </w:rPr>
      </w:pPr>
    </w:p>
    <w:p w14:paraId="2FC478CF" w14:textId="77777777" w:rsidR="00570BCD" w:rsidRPr="009C43B2" w:rsidRDefault="00570BCD" w:rsidP="005049E9">
      <w:pPr>
        <w:spacing w:after="0" w:line="240" w:lineRule="auto"/>
        <w:ind w:right="142"/>
        <w:jc w:val="both"/>
        <w:rPr>
          <w:rFonts w:ascii="Times New Roman" w:eastAsia="Times New Roman" w:hAnsi="Times New Roman" w:cs="Times New Roman"/>
          <w:sz w:val="23"/>
          <w:szCs w:val="23"/>
        </w:rPr>
      </w:pPr>
    </w:p>
    <w:p w14:paraId="6461166D" w14:textId="77777777" w:rsidR="001253F2" w:rsidRPr="009C43B2" w:rsidRDefault="005049E9" w:rsidP="005049E9">
      <w:pPr>
        <w:spacing w:after="0" w:line="240" w:lineRule="auto"/>
        <w:ind w:right="142"/>
        <w:jc w:val="both"/>
        <w:rPr>
          <w:rFonts w:ascii="Times New Roman" w:hAnsi="Times New Roman" w:cs="Times New Roman"/>
          <w:sz w:val="23"/>
          <w:szCs w:val="23"/>
        </w:rPr>
      </w:pPr>
      <w:r w:rsidRPr="009C43B2">
        <w:rPr>
          <w:rFonts w:ascii="Times New Roman" w:eastAsia="Times New Roman" w:hAnsi="Times New Roman" w:cs="Times New Roman"/>
          <w:sz w:val="23"/>
          <w:szCs w:val="23"/>
        </w:rPr>
        <w:t>Gediminas Golcevas, tel. (8 5) 203 4837, faks. (8 5) 213 6213, el. p.</w:t>
      </w:r>
      <w:r w:rsidRPr="009C43B2">
        <w:rPr>
          <w:rFonts w:ascii="Times New Roman" w:hAnsi="Times New Roman" w:cs="Times New Roman"/>
          <w:sz w:val="23"/>
          <w:szCs w:val="23"/>
        </w:rPr>
        <w:t xml:space="preserve"> </w:t>
      </w:r>
      <w:hyperlink r:id="rId10" w:history="1">
        <w:r w:rsidRPr="009C43B2">
          <w:rPr>
            <w:rStyle w:val="Hipersaitas"/>
            <w:rFonts w:ascii="Times New Roman" w:hAnsi="Times New Roman" w:cs="Times New Roman"/>
            <w:color w:val="auto"/>
            <w:sz w:val="23"/>
            <w:szCs w:val="23"/>
            <w:u w:val="none"/>
          </w:rPr>
          <w:t>Gediminas.Golcevas@vpt.lt</w:t>
        </w:r>
      </w:hyperlink>
      <w:r w:rsidRPr="009C43B2">
        <w:rPr>
          <w:rFonts w:ascii="Times New Roman" w:hAnsi="Times New Roman" w:cs="Times New Roman"/>
          <w:sz w:val="23"/>
          <w:szCs w:val="23"/>
        </w:rPr>
        <w:t xml:space="preserve"> </w:t>
      </w:r>
    </w:p>
    <w:sectPr w:rsidR="001253F2" w:rsidRPr="009C43B2" w:rsidSect="001B0D7B">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3F2A5" w14:textId="77777777" w:rsidR="00C75BF0" w:rsidRDefault="00C75BF0">
      <w:pPr>
        <w:spacing w:after="0" w:line="240" w:lineRule="auto"/>
      </w:pPr>
      <w:r>
        <w:separator/>
      </w:r>
    </w:p>
  </w:endnote>
  <w:endnote w:type="continuationSeparator" w:id="0">
    <w:p w14:paraId="6158B61A" w14:textId="77777777" w:rsidR="00C75BF0" w:rsidRDefault="00C7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1B852" w14:textId="77777777" w:rsidR="00C75BF0" w:rsidRDefault="00C75BF0">
      <w:pPr>
        <w:spacing w:after="0" w:line="240" w:lineRule="auto"/>
      </w:pPr>
      <w:r>
        <w:separator/>
      </w:r>
    </w:p>
  </w:footnote>
  <w:footnote w:type="continuationSeparator" w:id="0">
    <w:p w14:paraId="0B7549A0" w14:textId="77777777" w:rsidR="00C75BF0" w:rsidRDefault="00C75BF0">
      <w:pPr>
        <w:spacing w:after="0" w:line="240" w:lineRule="auto"/>
      </w:pPr>
      <w:r>
        <w:continuationSeparator/>
      </w:r>
    </w:p>
  </w:footnote>
  <w:footnote w:id="1">
    <w:p w14:paraId="0E0BC0A2" w14:textId="46C03D16" w:rsidR="00BD6039" w:rsidRPr="0033517B" w:rsidRDefault="00BD6039">
      <w:pPr>
        <w:pStyle w:val="Puslapioinaostekstas"/>
        <w:rPr>
          <w:rFonts w:ascii="Times New Roman" w:hAnsi="Times New Roman" w:cs="Times New Roman"/>
          <w:sz w:val="18"/>
          <w:szCs w:val="18"/>
        </w:rPr>
      </w:pPr>
      <w:r w:rsidRPr="0033517B">
        <w:rPr>
          <w:rStyle w:val="Puslapioinaosnuoroda"/>
          <w:rFonts w:ascii="Times New Roman" w:hAnsi="Times New Roman" w:cs="Times New Roman"/>
          <w:sz w:val="18"/>
          <w:szCs w:val="18"/>
        </w:rPr>
        <w:footnoteRef/>
      </w:r>
      <w:r w:rsidRPr="0033517B">
        <w:rPr>
          <w:rFonts w:ascii="Times New Roman" w:hAnsi="Times New Roman" w:cs="Times New Roman"/>
          <w:sz w:val="18"/>
          <w:szCs w:val="18"/>
        </w:rPr>
        <w:t xml:space="preserve"> </w:t>
      </w:r>
      <w:r w:rsidRPr="0033517B">
        <w:rPr>
          <w:rFonts w:ascii="Times New Roman" w:hAnsi="Times New Roman" w:cs="Times New Roman"/>
          <w:color w:val="000000"/>
          <w:sz w:val="18"/>
          <w:szCs w:val="18"/>
        </w:rPr>
        <w:t>Perkančioji organizacija užtikrina, kad atliekant pirkimo procedūras ir nustatant laimėtoją būtų laikomasi lygiateisiškumo, nediskriminavimo, abipusio pripažinimo, proporcingumo ir skaidrumo principų.</w:t>
      </w:r>
    </w:p>
  </w:footnote>
  <w:footnote w:id="2">
    <w:p w14:paraId="526A1416" w14:textId="2E890727" w:rsidR="00BD6039" w:rsidRPr="0033517B" w:rsidRDefault="00BD6039">
      <w:pPr>
        <w:pStyle w:val="Puslapioinaostekstas"/>
        <w:rPr>
          <w:rFonts w:ascii="Times New Roman" w:hAnsi="Times New Roman" w:cs="Times New Roman"/>
          <w:sz w:val="18"/>
          <w:szCs w:val="18"/>
        </w:rPr>
      </w:pPr>
      <w:r w:rsidRPr="0033517B">
        <w:rPr>
          <w:rStyle w:val="Puslapioinaosnuoroda"/>
          <w:rFonts w:ascii="Times New Roman" w:hAnsi="Times New Roman" w:cs="Times New Roman"/>
          <w:sz w:val="18"/>
          <w:szCs w:val="18"/>
        </w:rPr>
        <w:footnoteRef/>
      </w:r>
      <w:r w:rsidRPr="0033517B">
        <w:rPr>
          <w:rFonts w:ascii="Times New Roman" w:hAnsi="Times New Roman" w:cs="Times New Roman"/>
          <w:sz w:val="18"/>
          <w:szCs w:val="18"/>
        </w:rPr>
        <w:t xml:space="preserve"> </w:t>
      </w:r>
      <w:r w:rsidRPr="0033517B">
        <w:rPr>
          <w:rFonts w:ascii="Times New Roman" w:hAnsi="Times New Roman" w:cs="Times New Roman"/>
          <w:color w:val="000000"/>
          <w:sz w:val="18"/>
          <w:szCs w:val="18"/>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14:paraId="35D6DFAD" w14:textId="4F0102CE" w:rsidR="00B97BE4" w:rsidRPr="008F67D4" w:rsidRDefault="00B97BE4" w:rsidP="00AA2837">
      <w:pPr>
        <w:tabs>
          <w:tab w:val="left" w:pos="993"/>
        </w:tabs>
        <w:spacing w:after="0" w:line="259" w:lineRule="auto"/>
        <w:contextualSpacing/>
        <w:jc w:val="both"/>
        <w:rPr>
          <w:rFonts w:ascii="Times New Roman" w:hAnsi="Times New Roman" w:cs="Times New Roman"/>
          <w:sz w:val="20"/>
          <w:szCs w:val="20"/>
        </w:rPr>
      </w:pPr>
      <w:r w:rsidRPr="0033517B">
        <w:rPr>
          <w:rStyle w:val="Puslapioinaosnuoroda"/>
          <w:rFonts w:ascii="Times New Roman" w:hAnsi="Times New Roman" w:cs="Times New Roman"/>
          <w:sz w:val="18"/>
          <w:szCs w:val="18"/>
        </w:rPr>
        <w:footnoteRef/>
      </w:r>
      <w:r w:rsidRPr="0033517B">
        <w:rPr>
          <w:rFonts w:ascii="Times New Roman" w:hAnsi="Times New Roman" w:cs="Times New Roman"/>
          <w:sz w:val="18"/>
          <w:szCs w:val="18"/>
        </w:rPr>
        <w:t xml:space="preserve"> Negyvenamųjų pastatų, statinių ir patalpų bei kito ilgalaikio materialiojo turto nuomos konkurso (aukciono) organizavimo ir vykdymo tvarkos aprašo, patvirtinto Vilniaus miesto savivaldybės tarybos 2014 m. gruodžio 10 d. sprendimu Nr. 1-2167 3 punkte nustatyta, kad „Turto nuomos konkursas skelbiamas viešai viename iš vietinių dienraščių ir (ar) respublikiniame dienraštyje“. Atkreiptinas dėmesys, kad turto nuomos konkursai (aukcionai) iš esmės dažniausiai skelbiami spaudoje bei atitinkamų valstybės ar savivaldybės įstaigų ar institucijų interneto svetainėse, t. y. nėra skelbiami centralizuotai, o paskelbimo viešumas nėra tapatus viešojo pirkimo, vykdomo, pavyzdžiui, Centrinės viešųjų pirkimų informacinės sistemos priemonėmis, viešumui.</w:t>
      </w:r>
    </w:p>
  </w:footnote>
  <w:footnote w:id="4">
    <w:p w14:paraId="69DD3957" w14:textId="77777777" w:rsidR="00434501" w:rsidRPr="0033517B" w:rsidRDefault="00434501" w:rsidP="00AA2837">
      <w:pPr>
        <w:pStyle w:val="Puslapioinaostekstas"/>
        <w:jc w:val="both"/>
        <w:rPr>
          <w:rFonts w:ascii="Times New Roman" w:hAnsi="Times New Roman" w:cs="Times New Roman"/>
        </w:rPr>
      </w:pPr>
      <w:r w:rsidRPr="0033517B">
        <w:rPr>
          <w:rStyle w:val="Puslapioinaosnuoroda"/>
          <w:rFonts w:ascii="Times New Roman" w:hAnsi="Times New Roman" w:cs="Times New Roman"/>
        </w:rPr>
        <w:footnoteRef/>
      </w:r>
      <w:r w:rsidRPr="0033517B">
        <w:rPr>
          <w:rFonts w:ascii="Times New Roman" w:hAnsi="Times New Roman" w:cs="Times New Roman"/>
        </w:rPr>
        <w:t xml:space="preserve"> Pavyzdžiui 2016 m. gruodžio mėn. pagal Sutartį buvo atlikti 921 įvairūs tyrimai. Neskaičiuojant tuo pačiu metu atliekamų atskirų tyrimų tiems patiems pacientams, vidutiniškai apie 28 tyrimus per dieną. </w:t>
      </w:r>
    </w:p>
  </w:footnote>
  <w:footnote w:id="5">
    <w:p w14:paraId="70BB6D24" w14:textId="77777777" w:rsidR="00434501" w:rsidRPr="0033517B" w:rsidRDefault="00434501" w:rsidP="00434501">
      <w:pPr>
        <w:pStyle w:val="Puslapioinaostekstas"/>
        <w:jc w:val="both"/>
        <w:rPr>
          <w:rFonts w:ascii="Times New Roman" w:hAnsi="Times New Roman" w:cs="Times New Roman"/>
        </w:rPr>
      </w:pPr>
      <w:r w:rsidRPr="0033517B">
        <w:rPr>
          <w:rStyle w:val="Puslapioinaosnuoroda"/>
          <w:rFonts w:ascii="Times New Roman" w:hAnsi="Times New Roman" w:cs="Times New Roman"/>
        </w:rPr>
        <w:footnoteRef/>
      </w:r>
      <w:r w:rsidRPr="0033517B">
        <w:rPr>
          <w:rFonts w:ascii="Times New Roman" w:hAnsi="Times New Roman" w:cs="Times New Roman"/>
        </w:rPr>
        <w:t xml:space="preserve"> kurių nuomos tikslas – tokių pačių, kurias įsigyja Perkančioji organizacija, teikimas visai šalia Perkančiosios organizacijos.</w:t>
      </w:r>
    </w:p>
  </w:footnote>
  <w:footnote w:id="6">
    <w:p w14:paraId="4E363493" w14:textId="3D74E931" w:rsidR="00BD6039" w:rsidRPr="0033517B" w:rsidRDefault="00BD6039">
      <w:pPr>
        <w:pStyle w:val="Puslapioinaostekstas"/>
        <w:rPr>
          <w:rFonts w:ascii="Times New Roman" w:hAnsi="Times New Roman" w:cs="Times New Roman"/>
        </w:rPr>
      </w:pPr>
      <w:r w:rsidRPr="0033517B">
        <w:rPr>
          <w:rStyle w:val="Puslapioinaosnuoroda"/>
          <w:rFonts w:ascii="Times New Roman" w:hAnsi="Times New Roman" w:cs="Times New Roman"/>
        </w:rPr>
        <w:footnoteRef/>
      </w:r>
      <w:r w:rsidRPr="0033517B">
        <w:rPr>
          <w:rFonts w:ascii="Times New Roman" w:hAnsi="Times New Roman" w:cs="Times New Roman"/>
        </w:rPr>
        <w:t xml:space="preserve"> </w:t>
      </w:r>
      <w:r w:rsidRPr="0033517B">
        <w:rPr>
          <w:rFonts w:ascii="Times New Roman" w:hAnsi="Times New Roman" w:cs="Times New Roman"/>
          <w:bCs/>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&lt;...&gt;“.</w:t>
      </w:r>
    </w:p>
  </w:footnote>
  <w:footnote w:id="7">
    <w:p w14:paraId="32437D2E" w14:textId="77777777" w:rsidR="00BD6039" w:rsidRPr="00BD6039" w:rsidRDefault="00BD6039" w:rsidP="00BD6039">
      <w:pPr>
        <w:pStyle w:val="Puslapioinaostekstas"/>
        <w:rPr>
          <w:rFonts w:ascii="Times New Roman" w:hAnsi="Times New Roman" w:cs="Times New Roman"/>
        </w:rPr>
      </w:pPr>
      <w:r w:rsidRPr="0033517B">
        <w:rPr>
          <w:rStyle w:val="Puslapioinaosnuoroda"/>
          <w:rFonts w:ascii="Times New Roman" w:hAnsi="Times New Roman" w:cs="Times New Roman"/>
        </w:rPr>
        <w:footnoteRef/>
      </w:r>
      <w:r w:rsidRPr="0033517B">
        <w:rPr>
          <w:rFonts w:ascii="Times New Roman" w:hAnsi="Times New Roman" w:cs="Times New Roman"/>
        </w:rPr>
        <w:t xml:space="preserve"> Žr. išnašą Nr. 1</w:t>
      </w:r>
    </w:p>
  </w:footnote>
  <w:footnote w:id="8">
    <w:p w14:paraId="5CB2CAEA" w14:textId="77777777" w:rsidR="008F67D4" w:rsidRPr="00CB16FC" w:rsidRDefault="008F67D4" w:rsidP="008F67D4">
      <w:pPr>
        <w:pStyle w:val="Puslapioinaostekstas"/>
        <w:rPr>
          <w:rFonts w:ascii="Times New Roman" w:hAnsi="Times New Roman" w:cs="Times New Roman"/>
        </w:rPr>
      </w:pPr>
      <w:r w:rsidRPr="00CB16FC">
        <w:rPr>
          <w:rStyle w:val="Puslapioinaosnuoroda"/>
        </w:rPr>
        <w:footnoteRef/>
      </w:r>
      <w:r w:rsidRPr="00CB16FC">
        <w:t xml:space="preserve"> </w:t>
      </w:r>
      <w:r>
        <w:t>„</w:t>
      </w:r>
      <w:r w:rsidRPr="00CB16FC">
        <w:rPr>
          <w:rFonts w:ascii="Times New Roman" w:hAnsi="Times New Roman" w:cs="Times New Roman"/>
        </w:rPr>
        <w:t xml:space="preserve">7.4. </w:t>
      </w:r>
      <w:r w:rsidRPr="00CB16FC">
        <w:rPr>
          <w:rFonts w:ascii="Times New Roman" w:hAnsi="Times New Roman" w:cs="Times New Roman"/>
          <w:bCs/>
        </w:rPr>
        <w:t>Planuojamas nupirkti paslaugų kiekis yra preliminarus. Perkančioji organizacija neįsipareigoja nupirkti viso paslaugų kiekio“.</w:t>
      </w:r>
    </w:p>
  </w:footnote>
  <w:footnote w:id="9">
    <w:p w14:paraId="2E66D840" w14:textId="77777777" w:rsidR="00B53992" w:rsidRPr="008F67D4" w:rsidRDefault="00B53992" w:rsidP="00B53992">
      <w:pPr>
        <w:pStyle w:val="Puslapioinaostekstas"/>
        <w:rPr>
          <w:rFonts w:ascii="Times New Roman" w:hAnsi="Times New Roman" w:cs="Times New Roman"/>
        </w:rPr>
      </w:pPr>
      <w:r w:rsidRPr="008F67D4">
        <w:rPr>
          <w:rStyle w:val="Puslapioinaosnuoroda"/>
          <w:rFonts w:ascii="Times New Roman" w:hAnsi="Times New Roman" w:cs="Times New Roman"/>
        </w:rPr>
        <w:footnoteRef/>
      </w:r>
      <w:r w:rsidRPr="008F67D4">
        <w:rPr>
          <w:rFonts w:ascii="Times New Roman" w:hAnsi="Times New Roman" w:cs="Times New Roman"/>
        </w:rPr>
        <w:t xml:space="preserve"> Tarnybai pateiktos tyrimų įvykdymo ataskaitos, kurios pasirašytos tik Tiekėjo atstovo. </w:t>
      </w:r>
    </w:p>
  </w:footnote>
  <w:footnote w:id="10">
    <w:p w14:paraId="3A82C9FF" w14:textId="77777777" w:rsidR="00B53992" w:rsidRPr="008F67D4" w:rsidRDefault="00B53992" w:rsidP="00B53992">
      <w:pPr>
        <w:pStyle w:val="Puslapioinaostekstas"/>
        <w:rPr>
          <w:rFonts w:ascii="Times New Roman" w:hAnsi="Times New Roman" w:cs="Times New Roman"/>
        </w:rPr>
      </w:pPr>
      <w:r w:rsidRPr="008F67D4">
        <w:rPr>
          <w:rStyle w:val="Puslapioinaosnuoroda"/>
          <w:rFonts w:ascii="Times New Roman" w:hAnsi="Times New Roman" w:cs="Times New Roman"/>
        </w:rPr>
        <w:footnoteRef/>
      </w:r>
      <w:r w:rsidRPr="008F67D4">
        <w:rPr>
          <w:rFonts w:ascii="Times New Roman" w:hAnsi="Times New Roman" w:cs="Times New Roman"/>
        </w:rPr>
        <w:t xml:space="preserve"> po 2016 m. rugsėjo 13 d. sudaryto papildomo susitarimo.</w:t>
      </w:r>
    </w:p>
  </w:footnote>
  <w:footnote w:id="11">
    <w:p w14:paraId="1CBA5796" w14:textId="77777777" w:rsidR="008F67D4" w:rsidRPr="008F67D4" w:rsidRDefault="008F67D4" w:rsidP="008F67D4">
      <w:pPr>
        <w:pStyle w:val="Puslapioinaostekstas"/>
        <w:rPr>
          <w:rFonts w:ascii="Times New Roman" w:hAnsi="Times New Roman" w:cs="Times New Roman"/>
        </w:rPr>
      </w:pPr>
      <w:r w:rsidRPr="008F67D4">
        <w:rPr>
          <w:rStyle w:val="Puslapioinaosnuoroda"/>
          <w:rFonts w:ascii="Times New Roman" w:hAnsi="Times New Roman" w:cs="Times New Roman"/>
        </w:rPr>
        <w:footnoteRef/>
      </w:r>
      <w:r w:rsidRPr="008F67D4">
        <w:rPr>
          <w:rFonts w:ascii="Times New Roman" w:hAnsi="Times New Roman" w:cs="Times New Roman"/>
        </w:rPr>
        <w:t xml:space="preserve"> „Perkančioji organizacija privalo Viešųjų pirkimų tarnybai raštu pateikti kiekvieno pirkimo, reglamentuojamo šio įstatymo II, III ar IV skyriuose, įskaitant ir pirkimą, kurio metu sudaroma preliminarioji sutartis ar taikoma dinaminė pirkimo sistema, procedūrų ataskaitą“</w:t>
      </w:r>
    </w:p>
  </w:footnote>
  <w:footnote w:id="12">
    <w:p w14:paraId="608E958B" w14:textId="77777777" w:rsidR="008F67D4" w:rsidRPr="008F67D4" w:rsidRDefault="008F67D4" w:rsidP="008F67D4">
      <w:pPr>
        <w:pStyle w:val="Puslapioinaostekstas"/>
        <w:rPr>
          <w:rFonts w:ascii="Times New Roman" w:hAnsi="Times New Roman" w:cs="Times New Roman"/>
        </w:rPr>
      </w:pPr>
      <w:r w:rsidRPr="008F67D4">
        <w:rPr>
          <w:rStyle w:val="Puslapioinaosnuoroda"/>
          <w:rFonts w:ascii="Times New Roman" w:hAnsi="Times New Roman" w:cs="Times New Roman"/>
        </w:rPr>
        <w:footnoteRef/>
      </w:r>
      <w:r w:rsidRPr="008F67D4">
        <w:rPr>
          <w:rFonts w:ascii="Times New Roman" w:hAnsi="Times New Roman" w:cs="Times New Roman"/>
        </w:rPr>
        <w:t xml:space="preserve"> „Pirkimo procedūrų ataskaita pildoma Centrinėje viešųjų pirkimų informacinėje sistemoje Viešųjų pirkimų tarnybos nustatyta tvarka ir terminais ir baigiama pildyti ne vėliau kaip per 5 darbo dienas pasibaigus pirkimui“</w:t>
      </w:r>
    </w:p>
  </w:footnote>
  <w:footnote w:id="13">
    <w:p w14:paraId="1F133614" w14:textId="0D1FB489" w:rsidR="00B53992" w:rsidRPr="008F67D4" w:rsidRDefault="00B53992">
      <w:pPr>
        <w:pStyle w:val="Puslapioinaostekstas"/>
        <w:rPr>
          <w:rFonts w:ascii="Times New Roman" w:hAnsi="Times New Roman" w:cs="Times New Roman"/>
        </w:rPr>
      </w:pPr>
      <w:r w:rsidRPr="008F67D4">
        <w:rPr>
          <w:rStyle w:val="Puslapioinaosnuoroda"/>
          <w:rFonts w:ascii="Times New Roman" w:hAnsi="Times New Roman" w:cs="Times New Roman"/>
        </w:rPr>
        <w:footnoteRef/>
      </w:r>
      <w:r w:rsidRPr="008F67D4">
        <w:rPr>
          <w:rFonts w:ascii="Times New Roman" w:hAnsi="Times New Roman" w:cs="Times New Roman"/>
        </w:rPr>
        <w:t xml:space="preserve"> Pirkimas pasibaigė 2016 m. rugsėjo 13 d. sudarius Sutartį, todėl ataskaita turėjo būti pateikta iki 2016 m. rugsėjo 20 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69911254" w14:textId="5E0F1785" w:rsidR="001B0D7B" w:rsidRDefault="001B0D7B">
        <w:pPr>
          <w:pStyle w:val="Antrats"/>
          <w:jc w:val="center"/>
        </w:pPr>
        <w:r>
          <w:fldChar w:fldCharType="begin"/>
        </w:r>
        <w:r>
          <w:instrText>PAGE   \* MERGEFORMAT</w:instrText>
        </w:r>
        <w:r>
          <w:fldChar w:fldCharType="separate"/>
        </w:r>
        <w:r w:rsidR="00C823C5" w:rsidRPr="00C823C5">
          <w:rPr>
            <w:noProof/>
            <w:lang w:val="lt-LT"/>
          </w:rPr>
          <w:t>2</w:t>
        </w:r>
        <w:r>
          <w:fldChar w:fldCharType="end"/>
        </w:r>
      </w:p>
    </w:sdtContent>
  </w:sdt>
  <w:p w14:paraId="7D790A03" w14:textId="77777777" w:rsidR="001B0D7B" w:rsidRDefault="001B0D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4">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52BA"/>
    <w:rsid w:val="00011ECF"/>
    <w:rsid w:val="00015218"/>
    <w:rsid w:val="00015E54"/>
    <w:rsid w:val="00017986"/>
    <w:rsid w:val="00036364"/>
    <w:rsid w:val="00061AD2"/>
    <w:rsid w:val="00081A47"/>
    <w:rsid w:val="000944B8"/>
    <w:rsid w:val="000D0957"/>
    <w:rsid w:val="000D282A"/>
    <w:rsid w:val="001167DE"/>
    <w:rsid w:val="001253F2"/>
    <w:rsid w:val="001357A3"/>
    <w:rsid w:val="00136EB8"/>
    <w:rsid w:val="00150913"/>
    <w:rsid w:val="00167472"/>
    <w:rsid w:val="0017449B"/>
    <w:rsid w:val="001A58A1"/>
    <w:rsid w:val="001B0D7B"/>
    <w:rsid w:val="001B37E6"/>
    <w:rsid w:val="001D43B0"/>
    <w:rsid w:val="001F0127"/>
    <w:rsid w:val="001F35B8"/>
    <w:rsid w:val="001F6507"/>
    <w:rsid w:val="0020305E"/>
    <w:rsid w:val="002213A6"/>
    <w:rsid w:val="00224570"/>
    <w:rsid w:val="00243B0A"/>
    <w:rsid w:val="002450AB"/>
    <w:rsid w:val="00252193"/>
    <w:rsid w:val="00275F09"/>
    <w:rsid w:val="00290202"/>
    <w:rsid w:val="002914A7"/>
    <w:rsid w:val="002D14E3"/>
    <w:rsid w:val="002D2C36"/>
    <w:rsid w:val="002F045A"/>
    <w:rsid w:val="002F1DEF"/>
    <w:rsid w:val="002F7527"/>
    <w:rsid w:val="00306877"/>
    <w:rsid w:val="00312986"/>
    <w:rsid w:val="00317AEF"/>
    <w:rsid w:val="003235EC"/>
    <w:rsid w:val="0033139E"/>
    <w:rsid w:val="00334CDB"/>
    <w:rsid w:val="0033517B"/>
    <w:rsid w:val="00336C87"/>
    <w:rsid w:val="00345B53"/>
    <w:rsid w:val="003469DD"/>
    <w:rsid w:val="00347943"/>
    <w:rsid w:val="003519E8"/>
    <w:rsid w:val="00356B5C"/>
    <w:rsid w:val="003608FA"/>
    <w:rsid w:val="00362F32"/>
    <w:rsid w:val="003A5A53"/>
    <w:rsid w:val="003B16E5"/>
    <w:rsid w:val="003B4BD3"/>
    <w:rsid w:val="003E6398"/>
    <w:rsid w:val="003E7C8D"/>
    <w:rsid w:val="00415119"/>
    <w:rsid w:val="00434501"/>
    <w:rsid w:val="00437D20"/>
    <w:rsid w:val="00444F4F"/>
    <w:rsid w:val="004543B2"/>
    <w:rsid w:val="00470D66"/>
    <w:rsid w:val="004816CB"/>
    <w:rsid w:val="004838C3"/>
    <w:rsid w:val="004B7BF8"/>
    <w:rsid w:val="004C1F28"/>
    <w:rsid w:val="004D7B73"/>
    <w:rsid w:val="005049E9"/>
    <w:rsid w:val="00504FE7"/>
    <w:rsid w:val="00504FF1"/>
    <w:rsid w:val="00510588"/>
    <w:rsid w:val="00513636"/>
    <w:rsid w:val="00526126"/>
    <w:rsid w:val="0053172B"/>
    <w:rsid w:val="00545B36"/>
    <w:rsid w:val="00547B30"/>
    <w:rsid w:val="005571C3"/>
    <w:rsid w:val="005655E4"/>
    <w:rsid w:val="00570BCD"/>
    <w:rsid w:val="00586830"/>
    <w:rsid w:val="005C01AD"/>
    <w:rsid w:val="005D742E"/>
    <w:rsid w:val="005F2099"/>
    <w:rsid w:val="0067251E"/>
    <w:rsid w:val="00682963"/>
    <w:rsid w:val="0068731A"/>
    <w:rsid w:val="006B1FCE"/>
    <w:rsid w:val="006C06D8"/>
    <w:rsid w:val="006C151B"/>
    <w:rsid w:val="006D0FFB"/>
    <w:rsid w:val="006D31C0"/>
    <w:rsid w:val="006F4268"/>
    <w:rsid w:val="0072419C"/>
    <w:rsid w:val="00724969"/>
    <w:rsid w:val="00732DDB"/>
    <w:rsid w:val="007369B0"/>
    <w:rsid w:val="00757752"/>
    <w:rsid w:val="00762A5C"/>
    <w:rsid w:val="0078604E"/>
    <w:rsid w:val="007A44E9"/>
    <w:rsid w:val="007A7EDB"/>
    <w:rsid w:val="007B3C0B"/>
    <w:rsid w:val="007C2427"/>
    <w:rsid w:val="007C6380"/>
    <w:rsid w:val="007E1238"/>
    <w:rsid w:val="007E4258"/>
    <w:rsid w:val="007F2164"/>
    <w:rsid w:val="007F701F"/>
    <w:rsid w:val="00807C08"/>
    <w:rsid w:val="008110FC"/>
    <w:rsid w:val="008207CF"/>
    <w:rsid w:val="00830CA1"/>
    <w:rsid w:val="0083759B"/>
    <w:rsid w:val="00842012"/>
    <w:rsid w:val="00862FD8"/>
    <w:rsid w:val="00897101"/>
    <w:rsid w:val="008B1D97"/>
    <w:rsid w:val="008F67D4"/>
    <w:rsid w:val="009272A9"/>
    <w:rsid w:val="0096557C"/>
    <w:rsid w:val="0099353C"/>
    <w:rsid w:val="009B1DF7"/>
    <w:rsid w:val="009C43B2"/>
    <w:rsid w:val="009C48BD"/>
    <w:rsid w:val="009F6E2B"/>
    <w:rsid w:val="00A01E86"/>
    <w:rsid w:val="00A114B4"/>
    <w:rsid w:val="00A46C77"/>
    <w:rsid w:val="00A7039E"/>
    <w:rsid w:val="00A93C9F"/>
    <w:rsid w:val="00AA2837"/>
    <w:rsid w:val="00AE1B10"/>
    <w:rsid w:val="00AE2E6F"/>
    <w:rsid w:val="00B04463"/>
    <w:rsid w:val="00B362E7"/>
    <w:rsid w:val="00B53992"/>
    <w:rsid w:val="00B552E9"/>
    <w:rsid w:val="00B64CD5"/>
    <w:rsid w:val="00B82322"/>
    <w:rsid w:val="00B9659C"/>
    <w:rsid w:val="00B971F6"/>
    <w:rsid w:val="00B97BE4"/>
    <w:rsid w:val="00BA6DFF"/>
    <w:rsid w:val="00BB1F17"/>
    <w:rsid w:val="00BD2F77"/>
    <w:rsid w:val="00BD6039"/>
    <w:rsid w:val="00C11B57"/>
    <w:rsid w:val="00C334AA"/>
    <w:rsid w:val="00C33AF2"/>
    <w:rsid w:val="00C5245D"/>
    <w:rsid w:val="00C62291"/>
    <w:rsid w:val="00C75BF0"/>
    <w:rsid w:val="00C823C5"/>
    <w:rsid w:val="00C9356C"/>
    <w:rsid w:val="00C93D3B"/>
    <w:rsid w:val="00CB3797"/>
    <w:rsid w:val="00CB574D"/>
    <w:rsid w:val="00CC2264"/>
    <w:rsid w:val="00CF4DCC"/>
    <w:rsid w:val="00D33987"/>
    <w:rsid w:val="00D53CFA"/>
    <w:rsid w:val="00D67B4D"/>
    <w:rsid w:val="00D72117"/>
    <w:rsid w:val="00D82212"/>
    <w:rsid w:val="00DA0676"/>
    <w:rsid w:val="00DB7200"/>
    <w:rsid w:val="00DC719D"/>
    <w:rsid w:val="00DD621C"/>
    <w:rsid w:val="00DE19E9"/>
    <w:rsid w:val="00DF09D0"/>
    <w:rsid w:val="00DF17CD"/>
    <w:rsid w:val="00DF296C"/>
    <w:rsid w:val="00E01188"/>
    <w:rsid w:val="00E10E07"/>
    <w:rsid w:val="00E32CB2"/>
    <w:rsid w:val="00E43E77"/>
    <w:rsid w:val="00E77CB3"/>
    <w:rsid w:val="00E82E9A"/>
    <w:rsid w:val="00E82FB3"/>
    <w:rsid w:val="00EA6421"/>
    <w:rsid w:val="00EA7596"/>
    <w:rsid w:val="00EC4C70"/>
    <w:rsid w:val="00ED587A"/>
    <w:rsid w:val="00EE20F7"/>
    <w:rsid w:val="00F15813"/>
    <w:rsid w:val="00F31517"/>
    <w:rsid w:val="00F44CA3"/>
    <w:rsid w:val="00F65EFA"/>
    <w:rsid w:val="00F87A82"/>
    <w:rsid w:val="00FA21B5"/>
    <w:rsid w:val="00FB04F1"/>
    <w:rsid w:val="00FB0A68"/>
    <w:rsid w:val="00FC6B99"/>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5458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5E2E-174D-40C0-9D91-474A43C8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6</Pages>
  <Words>8640</Words>
  <Characters>4925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Gediminas Golcevas</cp:lastModifiedBy>
  <cp:revision>9</cp:revision>
  <cp:lastPrinted>2017-04-06T10:45:00Z</cp:lastPrinted>
  <dcterms:created xsi:type="dcterms:W3CDTF">2016-10-12T12:51:00Z</dcterms:created>
  <dcterms:modified xsi:type="dcterms:W3CDTF">2017-04-18T12:02:00Z</dcterms:modified>
</cp:coreProperties>
</file>