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20F9E" w:rsidRPr="007D3554" w:rsidRDefault="00D20F9E" w:rsidP="00D20F9E">
      <w:pPr>
        <w:jc w:val="center"/>
        <w:rPr>
          <w:rFonts w:ascii="CG Times" w:hAnsi="CG Times"/>
          <w:sz w:val="23"/>
          <w:szCs w:val="23"/>
        </w:rPr>
      </w:pPr>
      <w:r w:rsidRPr="007D3554">
        <w:rPr>
          <w:rFonts w:ascii="CG Times" w:hAnsi="CG Times"/>
          <w:sz w:val="23"/>
          <w:szCs w:val="23"/>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15565595" r:id="rId10"/>
        </w:object>
      </w:r>
    </w:p>
    <w:p w:rsidR="00FC230A" w:rsidRDefault="00FC230A" w:rsidP="00D20F9E">
      <w:pPr>
        <w:jc w:val="center"/>
        <w:rPr>
          <w:sz w:val="23"/>
          <w:szCs w:val="23"/>
        </w:rPr>
      </w:pPr>
    </w:p>
    <w:p w:rsidR="007D3554" w:rsidRPr="007D3554" w:rsidRDefault="007D3554" w:rsidP="00D20F9E">
      <w:pPr>
        <w:jc w:val="center"/>
        <w:rPr>
          <w:sz w:val="23"/>
          <w:szCs w:val="23"/>
        </w:rPr>
      </w:pPr>
    </w:p>
    <w:p w:rsidR="00D20F9E" w:rsidRPr="007D3554" w:rsidRDefault="00D20F9E" w:rsidP="00D20F9E">
      <w:pPr>
        <w:pStyle w:val="Antrat1"/>
        <w:tabs>
          <w:tab w:val="left" w:pos="900"/>
        </w:tabs>
        <w:jc w:val="center"/>
        <w:rPr>
          <w:sz w:val="23"/>
          <w:szCs w:val="23"/>
        </w:rPr>
      </w:pPr>
      <w:r w:rsidRPr="007D3554">
        <w:rPr>
          <w:sz w:val="23"/>
          <w:szCs w:val="23"/>
        </w:rPr>
        <w:t>VIEŠŲJŲ PIRKIMŲ TARNYBA</w:t>
      </w:r>
    </w:p>
    <w:p w:rsidR="00D20F9E" w:rsidRPr="007D3554" w:rsidRDefault="00D20F9E" w:rsidP="00D20F9E">
      <w:pPr>
        <w:jc w:val="center"/>
        <w:rPr>
          <w:b/>
          <w:sz w:val="23"/>
          <w:szCs w:val="23"/>
        </w:rPr>
      </w:pPr>
      <w:r w:rsidRPr="007D3554">
        <w:rPr>
          <w:b/>
          <w:sz w:val="23"/>
          <w:szCs w:val="23"/>
        </w:rPr>
        <w:t>PREVENCIJOS IR PIRKIMO SUTARČIŲ PRIEŽIŪROS SKYRIUS</w:t>
      </w:r>
    </w:p>
    <w:p w:rsidR="00FC230A" w:rsidRDefault="00FC230A" w:rsidP="00D20F9E">
      <w:pPr>
        <w:jc w:val="center"/>
        <w:rPr>
          <w:b/>
          <w:sz w:val="23"/>
          <w:szCs w:val="23"/>
        </w:rPr>
      </w:pPr>
    </w:p>
    <w:p w:rsidR="007D3554" w:rsidRPr="007D3554" w:rsidRDefault="007D3554" w:rsidP="00D20F9E">
      <w:pPr>
        <w:jc w:val="center"/>
        <w:rPr>
          <w:b/>
          <w:sz w:val="23"/>
          <w:szCs w:val="23"/>
        </w:rPr>
      </w:pPr>
    </w:p>
    <w:p w:rsidR="00D20F9E" w:rsidRPr="007D3554" w:rsidRDefault="00D20F9E" w:rsidP="00D20F9E">
      <w:pPr>
        <w:jc w:val="center"/>
        <w:rPr>
          <w:b/>
          <w:sz w:val="23"/>
          <w:szCs w:val="23"/>
        </w:rPr>
      </w:pPr>
      <w:r w:rsidRPr="007D3554">
        <w:rPr>
          <w:b/>
          <w:sz w:val="23"/>
          <w:szCs w:val="23"/>
        </w:rPr>
        <w:t>NEPLANINIO VIEŠOJO PIRKIMO–PARDAVIMO SUTARČIŲ VYKDYMO VERTINIMO IŠVADA</w:t>
      </w:r>
    </w:p>
    <w:p w:rsidR="00FC230A" w:rsidRDefault="00FC230A" w:rsidP="00D20F9E">
      <w:pPr>
        <w:jc w:val="center"/>
        <w:rPr>
          <w:b/>
          <w:sz w:val="23"/>
          <w:szCs w:val="23"/>
        </w:rPr>
      </w:pPr>
    </w:p>
    <w:p w:rsidR="007D3554" w:rsidRPr="007D3554" w:rsidRDefault="007D3554" w:rsidP="00D20F9E">
      <w:pPr>
        <w:jc w:val="center"/>
        <w:rPr>
          <w:b/>
          <w:sz w:val="23"/>
          <w:szCs w:val="23"/>
        </w:rPr>
      </w:pPr>
    </w:p>
    <w:p w:rsidR="001F43FA" w:rsidRPr="007D3554" w:rsidRDefault="00D20F9E" w:rsidP="00D20F9E">
      <w:pPr>
        <w:jc w:val="center"/>
        <w:rPr>
          <w:sz w:val="23"/>
          <w:szCs w:val="23"/>
        </w:rPr>
      </w:pPr>
      <w:r w:rsidRPr="007D3554">
        <w:rPr>
          <w:sz w:val="23"/>
          <w:szCs w:val="23"/>
        </w:rPr>
        <w:t>201</w:t>
      </w:r>
      <w:r w:rsidR="00022A55" w:rsidRPr="007D3554">
        <w:rPr>
          <w:sz w:val="23"/>
          <w:szCs w:val="23"/>
        </w:rPr>
        <w:t>6</w:t>
      </w:r>
      <w:r w:rsidRPr="007D3554">
        <w:rPr>
          <w:sz w:val="23"/>
          <w:szCs w:val="23"/>
        </w:rPr>
        <w:t>-</w:t>
      </w:r>
      <w:r w:rsidR="00022A55" w:rsidRPr="007D3554">
        <w:rPr>
          <w:sz w:val="23"/>
          <w:szCs w:val="23"/>
        </w:rPr>
        <w:t>0</w:t>
      </w:r>
      <w:r w:rsidR="00B55A7B" w:rsidRPr="007D3554">
        <w:rPr>
          <w:sz w:val="23"/>
          <w:szCs w:val="23"/>
        </w:rPr>
        <w:t>1</w:t>
      </w:r>
      <w:r w:rsidRPr="007D3554">
        <w:rPr>
          <w:sz w:val="23"/>
          <w:szCs w:val="23"/>
        </w:rPr>
        <w:t>-</w:t>
      </w:r>
      <w:r w:rsidR="00A5290F">
        <w:rPr>
          <w:sz w:val="23"/>
          <w:szCs w:val="23"/>
        </w:rPr>
        <w:t>28</w:t>
      </w:r>
      <w:r w:rsidR="00203826" w:rsidRPr="007D3554">
        <w:rPr>
          <w:sz w:val="23"/>
          <w:szCs w:val="23"/>
        </w:rPr>
        <w:t xml:space="preserve"> </w:t>
      </w:r>
      <w:r w:rsidRPr="007D3554">
        <w:rPr>
          <w:sz w:val="23"/>
          <w:szCs w:val="23"/>
        </w:rPr>
        <w:t>Nr. 4S-</w:t>
      </w:r>
      <w:r w:rsidR="00A5290F">
        <w:rPr>
          <w:sz w:val="23"/>
          <w:szCs w:val="23"/>
        </w:rPr>
        <w:t>277</w:t>
      </w:r>
      <w:bookmarkStart w:id="1" w:name="_GoBack"/>
      <w:bookmarkEnd w:id="1"/>
    </w:p>
    <w:p w:rsidR="00022A55" w:rsidRDefault="00022A55" w:rsidP="00D20F9E">
      <w:pPr>
        <w:jc w:val="center"/>
        <w:rPr>
          <w:sz w:val="23"/>
          <w:szCs w:val="23"/>
        </w:rPr>
      </w:pPr>
    </w:p>
    <w:p w:rsidR="007D3554" w:rsidRPr="007D3554" w:rsidRDefault="007D3554" w:rsidP="00D20F9E">
      <w:pPr>
        <w:jc w:val="center"/>
        <w:rPr>
          <w:sz w:val="23"/>
          <w:szCs w:val="23"/>
        </w:rPr>
      </w:pPr>
    </w:p>
    <w:p w:rsidR="00D20F9E" w:rsidRPr="007D3554" w:rsidRDefault="00D20F9E" w:rsidP="00837A8D">
      <w:pPr>
        <w:tabs>
          <w:tab w:val="left" w:pos="567"/>
        </w:tabs>
        <w:jc w:val="both"/>
        <w:rPr>
          <w:b/>
          <w:sz w:val="23"/>
          <w:szCs w:val="23"/>
        </w:rPr>
      </w:pPr>
      <w:r w:rsidRPr="007D3554">
        <w:rPr>
          <w:sz w:val="23"/>
          <w:szCs w:val="23"/>
        </w:rPr>
        <w:tab/>
        <w:t xml:space="preserve">Viešųjų pirkimų tarnyba (toliau – Tarnyba), </w:t>
      </w:r>
      <w:r w:rsidR="00BD2A1B" w:rsidRPr="007D3554">
        <w:rPr>
          <w:sz w:val="23"/>
          <w:szCs w:val="23"/>
        </w:rPr>
        <w:t xml:space="preserve">vadovaudamasi </w:t>
      </w:r>
      <w:r w:rsidRPr="007D3554">
        <w:rPr>
          <w:sz w:val="23"/>
          <w:szCs w:val="23"/>
        </w:rPr>
        <w:t>Lietuvos Respublikos viešųjų pirkimų įstatymo 8</w:t>
      </w:r>
      <w:r w:rsidRPr="007D3554">
        <w:rPr>
          <w:sz w:val="23"/>
          <w:szCs w:val="23"/>
          <w:vertAlign w:val="superscript"/>
        </w:rPr>
        <w:t xml:space="preserve">2 </w:t>
      </w:r>
      <w:r w:rsidRPr="007D3554">
        <w:rPr>
          <w:sz w:val="23"/>
          <w:szCs w:val="23"/>
        </w:rPr>
        <w:t>straipsnio 1 dalies 2 punktu, atliko</w:t>
      </w:r>
      <w:r w:rsidR="00D33C36" w:rsidRPr="007D3554">
        <w:rPr>
          <w:sz w:val="23"/>
          <w:szCs w:val="23"/>
        </w:rPr>
        <w:t xml:space="preserve"> </w:t>
      </w:r>
      <w:r w:rsidR="00022A55" w:rsidRPr="007D3554">
        <w:rPr>
          <w:sz w:val="23"/>
          <w:szCs w:val="23"/>
        </w:rPr>
        <w:t>Vilniaus pataisos namų</w:t>
      </w:r>
      <w:r w:rsidR="00B55A7B" w:rsidRPr="007D3554">
        <w:rPr>
          <w:sz w:val="23"/>
          <w:szCs w:val="23"/>
        </w:rPr>
        <w:t xml:space="preserve"> </w:t>
      </w:r>
      <w:r w:rsidR="00BD2A1B" w:rsidRPr="007D3554">
        <w:rPr>
          <w:sz w:val="23"/>
          <w:szCs w:val="23"/>
        </w:rPr>
        <w:t>(1</w:t>
      </w:r>
      <w:r w:rsidR="00B55A7B" w:rsidRPr="007D3554">
        <w:rPr>
          <w:sz w:val="23"/>
          <w:szCs w:val="23"/>
        </w:rPr>
        <w:t>887</w:t>
      </w:r>
      <w:r w:rsidR="00022A55" w:rsidRPr="007D3554">
        <w:rPr>
          <w:sz w:val="23"/>
          <w:szCs w:val="23"/>
        </w:rPr>
        <w:t>21271</w:t>
      </w:r>
      <w:r w:rsidR="00BD2A1B" w:rsidRPr="007D3554">
        <w:rPr>
          <w:sz w:val="23"/>
          <w:szCs w:val="23"/>
        </w:rPr>
        <w:t>,</w:t>
      </w:r>
      <w:r w:rsidR="00022A55" w:rsidRPr="007D3554">
        <w:rPr>
          <w:sz w:val="23"/>
          <w:szCs w:val="23"/>
        </w:rPr>
        <w:t xml:space="preserve"> Rasų g. 8</w:t>
      </w:r>
      <w:r w:rsidR="00B55A7B" w:rsidRPr="007D3554">
        <w:rPr>
          <w:sz w:val="23"/>
          <w:szCs w:val="23"/>
        </w:rPr>
        <w:t>,</w:t>
      </w:r>
      <w:r w:rsidR="00BD2A1B" w:rsidRPr="007D3554">
        <w:rPr>
          <w:sz w:val="23"/>
          <w:szCs w:val="23"/>
        </w:rPr>
        <w:t xml:space="preserve"> </w:t>
      </w:r>
      <w:r w:rsidR="00022A55" w:rsidRPr="007D3554">
        <w:rPr>
          <w:sz w:val="23"/>
          <w:szCs w:val="23"/>
        </w:rPr>
        <w:t>11560 Vilnius</w:t>
      </w:r>
      <w:r w:rsidR="00BD2A1B" w:rsidRPr="007D3554">
        <w:rPr>
          <w:sz w:val="23"/>
          <w:szCs w:val="23"/>
        </w:rPr>
        <w:t xml:space="preserve">) </w:t>
      </w:r>
      <w:r w:rsidR="00FC2C35" w:rsidRPr="007D3554">
        <w:rPr>
          <w:sz w:val="23"/>
          <w:szCs w:val="23"/>
        </w:rPr>
        <w:t>(to</w:t>
      </w:r>
      <w:r w:rsidR="00E5013C" w:rsidRPr="007D3554">
        <w:rPr>
          <w:sz w:val="23"/>
          <w:szCs w:val="23"/>
        </w:rPr>
        <w:t>liau – Perkančioji organizacija</w:t>
      </w:r>
      <w:r w:rsidR="005A30C2" w:rsidRPr="007D3554">
        <w:rPr>
          <w:sz w:val="23"/>
          <w:szCs w:val="23"/>
        </w:rPr>
        <w:t xml:space="preserve"> / Nuomotojas</w:t>
      </w:r>
      <w:r w:rsidR="00FC2C35" w:rsidRPr="007D3554">
        <w:rPr>
          <w:sz w:val="23"/>
          <w:szCs w:val="23"/>
        </w:rPr>
        <w:t xml:space="preserve">) </w:t>
      </w:r>
      <w:r w:rsidRPr="007D3554">
        <w:rPr>
          <w:sz w:val="23"/>
          <w:szCs w:val="23"/>
        </w:rPr>
        <w:t>įvykd</w:t>
      </w:r>
      <w:r w:rsidR="00FC2C35" w:rsidRPr="007D3554">
        <w:rPr>
          <w:sz w:val="23"/>
          <w:szCs w:val="23"/>
        </w:rPr>
        <w:t>yto</w:t>
      </w:r>
      <w:r w:rsidRPr="007D3554">
        <w:rPr>
          <w:sz w:val="23"/>
          <w:szCs w:val="23"/>
        </w:rPr>
        <w:t xml:space="preserve"> vieš</w:t>
      </w:r>
      <w:r w:rsidR="00FC2C35" w:rsidRPr="007D3554">
        <w:rPr>
          <w:sz w:val="23"/>
          <w:szCs w:val="23"/>
        </w:rPr>
        <w:t>ojo</w:t>
      </w:r>
      <w:r w:rsidRPr="007D3554">
        <w:rPr>
          <w:sz w:val="23"/>
          <w:szCs w:val="23"/>
        </w:rPr>
        <w:t xml:space="preserve"> pirkim</w:t>
      </w:r>
      <w:r w:rsidR="00FC2C35" w:rsidRPr="007D3554">
        <w:rPr>
          <w:sz w:val="23"/>
          <w:szCs w:val="23"/>
        </w:rPr>
        <w:t>o</w:t>
      </w:r>
      <w:r w:rsidRPr="007D3554">
        <w:rPr>
          <w:sz w:val="23"/>
          <w:szCs w:val="23"/>
        </w:rPr>
        <w:t xml:space="preserve"> „</w:t>
      </w:r>
      <w:r w:rsidR="00022A55" w:rsidRPr="007D3554">
        <w:rPr>
          <w:sz w:val="23"/>
          <w:szCs w:val="23"/>
        </w:rPr>
        <w:t>Nuteistųjų maitinimo paslaugos pirkimas</w:t>
      </w:r>
      <w:r w:rsidR="004236C9" w:rsidRPr="007D3554">
        <w:rPr>
          <w:sz w:val="23"/>
          <w:szCs w:val="23"/>
        </w:rPr>
        <w:t>“</w:t>
      </w:r>
      <w:r w:rsidR="002377CD" w:rsidRPr="007D3554">
        <w:rPr>
          <w:sz w:val="23"/>
          <w:szCs w:val="23"/>
        </w:rPr>
        <w:t xml:space="preserve"> (</w:t>
      </w:r>
      <w:r w:rsidR="00BD2A1B" w:rsidRPr="007D3554">
        <w:rPr>
          <w:sz w:val="23"/>
          <w:szCs w:val="23"/>
        </w:rPr>
        <w:t xml:space="preserve">pirkimo </w:t>
      </w:r>
      <w:r w:rsidR="00FC2C35" w:rsidRPr="007D3554">
        <w:rPr>
          <w:sz w:val="23"/>
          <w:szCs w:val="23"/>
        </w:rPr>
        <w:t>Nr</w:t>
      </w:r>
      <w:r w:rsidR="00BD2A1B" w:rsidRPr="007D3554">
        <w:rPr>
          <w:sz w:val="23"/>
          <w:szCs w:val="23"/>
        </w:rPr>
        <w:t>. 1</w:t>
      </w:r>
      <w:r w:rsidR="00B55A7B" w:rsidRPr="007D3554">
        <w:rPr>
          <w:sz w:val="23"/>
          <w:szCs w:val="23"/>
        </w:rPr>
        <w:t>5</w:t>
      </w:r>
      <w:r w:rsidR="00022A55" w:rsidRPr="007D3554">
        <w:rPr>
          <w:sz w:val="23"/>
          <w:szCs w:val="23"/>
        </w:rPr>
        <w:t>8306</w:t>
      </w:r>
      <w:r w:rsidR="002377CD" w:rsidRPr="007D3554">
        <w:rPr>
          <w:sz w:val="23"/>
          <w:szCs w:val="23"/>
        </w:rPr>
        <w:t>)</w:t>
      </w:r>
      <w:r w:rsidR="00FC2C35" w:rsidRPr="007D3554">
        <w:rPr>
          <w:sz w:val="23"/>
          <w:szCs w:val="23"/>
        </w:rPr>
        <w:t xml:space="preserve"> pagrindu tarp Perkančiosios organizacijos ir UAB „</w:t>
      </w:r>
      <w:r w:rsidR="00022A55" w:rsidRPr="007D3554">
        <w:rPr>
          <w:sz w:val="23"/>
          <w:szCs w:val="23"/>
        </w:rPr>
        <w:t>Pontem</w:t>
      </w:r>
      <w:r w:rsidR="00FC2C35" w:rsidRPr="007D3554">
        <w:rPr>
          <w:sz w:val="23"/>
          <w:szCs w:val="23"/>
        </w:rPr>
        <w:t>“ (</w:t>
      </w:r>
      <w:r w:rsidR="00022A55" w:rsidRPr="007D3554">
        <w:rPr>
          <w:sz w:val="23"/>
          <w:szCs w:val="23"/>
        </w:rPr>
        <w:t>221412030</w:t>
      </w:r>
      <w:r w:rsidR="00FC2C35" w:rsidRPr="007D3554">
        <w:rPr>
          <w:sz w:val="23"/>
          <w:szCs w:val="23"/>
        </w:rPr>
        <w:t xml:space="preserve">, </w:t>
      </w:r>
      <w:r w:rsidR="00022A55" w:rsidRPr="007D3554">
        <w:rPr>
          <w:sz w:val="23"/>
          <w:szCs w:val="23"/>
        </w:rPr>
        <w:t>Ukmergės g. 126</w:t>
      </w:r>
      <w:r w:rsidR="00FC2C35" w:rsidRPr="007D3554">
        <w:rPr>
          <w:sz w:val="23"/>
          <w:szCs w:val="23"/>
        </w:rPr>
        <w:t xml:space="preserve">, </w:t>
      </w:r>
      <w:r w:rsidR="00022A55" w:rsidRPr="007D3554">
        <w:rPr>
          <w:sz w:val="23"/>
          <w:szCs w:val="23"/>
        </w:rPr>
        <w:t xml:space="preserve">08100 </w:t>
      </w:r>
      <w:r w:rsidR="00FC2C35" w:rsidRPr="007D3554">
        <w:rPr>
          <w:sz w:val="23"/>
          <w:szCs w:val="23"/>
        </w:rPr>
        <w:t xml:space="preserve">Vilnius) (toliau – </w:t>
      </w:r>
      <w:r w:rsidR="00022A55" w:rsidRPr="007D3554">
        <w:rPr>
          <w:sz w:val="23"/>
          <w:szCs w:val="23"/>
        </w:rPr>
        <w:t>Paslaugos teikėjas</w:t>
      </w:r>
      <w:r w:rsidR="006C0830" w:rsidRPr="007D3554">
        <w:rPr>
          <w:sz w:val="23"/>
          <w:szCs w:val="23"/>
        </w:rPr>
        <w:t xml:space="preserve"> / Nuomininkas</w:t>
      </w:r>
      <w:r w:rsidR="00FC2C35" w:rsidRPr="007D3554">
        <w:rPr>
          <w:sz w:val="23"/>
          <w:szCs w:val="23"/>
        </w:rPr>
        <w:t>)</w:t>
      </w:r>
      <w:r w:rsidR="00BB7A49" w:rsidRPr="007D3554">
        <w:rPr>
          <w:sz w:val="23"/>
          <w:szCs w:val="23"/>
        </w:rPr>
        <w:t xml:space="preserve"> </w:t>
      </w:r>
      <w:r w:rsidR="00BD2A1B" w:rsidRPr="007D3554">
        <w:rPr>
          <w:b/>
          <w:sz w:val="23"/>
          <w:szCs w:val="23"/>
        </w:rPr>
        <w:t>201</w:t>
      </w:r>
      <w:r w:rsidR="00022A55" w:rsidRPr="007D3554">
        <w:rPr>
          <w:b/>
          <w:sz w:val="23"/>
          <w:szCs w:val="23"/>
        </w:rPr>
        <w:t>5</w:t>
      </w:r>
      <w:r w:rsidR="00BD2A1B" w:rsidRPr="007D3554">
        <w:rPr>
          <w:b/>
          <w:sz w:val="23"/>
          <w:szCs w:val="23"/>
        </w:rPr>
        <w:t xml:space="preserve"> m. </w:t>
      </w:r>
      <w:r w:rsidR="00022A55" w:rsidRPr="007D3554">
        <w:rPr>
          <w:b/>
          <w:sz w:val="23"/>
          <w:szCs w:val="23"/>
        </w:rPr>
        <w:t xml:space="preserve">sausio 15 d. </w:t>
      </w:r>
      <w:r w:rsidRPr="007D3554">
        <w:rPr>
          <w:sz w:val="23"/>
          <w:szCs w:val="23"/>
        </w:rPr>
        <w:t xml:space="preserve">sudarytos </w:t>
      </w:r>
      <w:r w:rsidR="00022A55" w:rsidRPr="007D3554">
        <w:rPr>
          <w:b/>
          <w:sz w:val="23"/>
          <w:szCs w:val="23"/>
        </w:rPr>
        <w:t xml:space="preserve">Maitinimo paslaugos pirkimo–pardavimo </w:t>
      </w:r>
      <w:r w:rsidRPr="007D3554">
        <w:rPr>
          <w:b/>
          <w:sz w:val="23"/>
          <w:szCs w:val="23"/>
        </w:rPr>
        <w:t xml:space="preserve">sutarties Nr. </w:t>
      </w:r>
      <w:r w:rsidR="00022A55" w:rsidRPr="007D3554">
        <w:rPr>
          <w:b/>
          <w:sz w:val="23"/>
          <w:szCs w:val="23"/>
        </w:rPr>
        <w:t>24-3</w:t>
      </w:r>
      <w:r w:rsidR="007555E9" w:rsidRPr="007D3554">
        <w:rPr>
          <w:sz w:val="23"/>
          <w:szCs w:val="23"/>
        </w:rPr>
        <w:t xml:space="preserve"> </w:t>
      </w:r>
      <w:r w:rsidRPr="007D3554">
        <w:rPr>
          <w:sz w:val="23"/>
          <w:szCs w:val="23"/>
        </w:rPr>
        <w:t>(toliau – Sutartis) vykdymo atitikties Lietuvos Respublikos viešųjų pirkimų įstatymui ir (ar) su jo įgyvendinimu susijusiems teisės aktams neplaninį vertinimą (toliau – Vertinimas).</w:t>
      </w:r>
    </w:p>
    <w:p w:rsidR="00161D0C" w:rsidRPr="007D3554" w:rsidRDefault="00F31B37" w:rsidP="00837A8D">
      <w:pPr>
        <w:tabs>
          <w:tab w:val="left" w:pos="567"/>
        </w:tabs>
        <w:jc w:val="both"/>
        <w:rPr>
          <w:sz w:val="23"/>
          <w:szCs w:val="23"/>
        </w:rPr>
      </w:pPr>
      <w:r w:rsidRPr="007D3554">
        <w:rPr>
          <w:sz w:val="23"/>
          <w:szCs w:val="23"/>
        </w:rPr>
        <w:tab/>
      </w:r>
      <w:r w:rsidR="00BD2A1B" w:rsidRPr="007D3554">
        <w:rPr>
          <w:sz w:val="23"/>
          <w:szCs w:val="23"/>
        </w:rPr>
        <w:t xml:space="preserve">Viešasis pirkimas </w:t>
      </w:r>
      <w:r w:rsidR="004B7362" w:rsidRPr="007D3554">
        <w:rPr>
          <w:sz w:val="23"/>
          <w:szCs w:val="23"/>
        </w:rPr>
        <w:t>„</w:t>
      </w:r>
      <w:r w:rsidR="00BB7A49" w:rsidRPr="007D3554">
        <w:rPr>
          <w:sz w:val="23"/>
          <w:szCs w:val="23"/>
        </w:rPr>
        <w:t>Nuteistųjų maitinimo paslaugos pirkimas</w:t>
      </w:r>
      <w:r w:rsidR="004B7362" w:rsidRPr="007D3554">
        <w:rPr>
          <w:sz w:val="23"/>
          <w:szCs w:val="23"/>
        </w:rPr>
        <w:t xml:space="preserve">“ </w:t>
      </w:r>
      <w:r w:rsidR="00BD2A1B" w:rsidRPr="007D3554">
        <w:rPr>
          <w:sz w:val="23"/>
          <w:szCs w:val="23"/>
        </w:rPr>
        <w:t>(skelbtas Centrinėje viešųjų pirkimų informacinėje sistemoje 201</w:t>
      </w:r>
      <w:r w:rsidR="00352B9E" w:rsidRPr="007D3554">
        <w:rPr>
          <w:sz w:val="23"/>
          <w:szCs w:val="23"/>
        </w:rPr>
        <w:t>4</w:t>
      </w:r>
      <w:r w:rsidR="00BD2A1B" w:rsidRPr="007D3554">
        <w:rPr>
          <w:sz w:val="23"/>
          <w:szCs w:val="23"/>
        </w:rPr>
        <w:t xml:space="preserve"> m. </w:t>
      </w:r>
      <w:r w:rsidR="00BB7A49" w:rsidRPr="007D3554">
        <w:rPr>
          <w:sz w:val="23"/>
          <w:szCs w:val="23"/>
        </w:rPr>
        <w:t>gruodžio 4</w:t>
      </w:r>
      <w:r w:rsidR="00761AE9" w:rsidRPr="007D3554">
        <w:rPr>
          <w:sz w:val="23"/>
          <w:szCs w:val="23"/>
        </w:rPr>
        <w:t xml:space="preserve"> d.;</w:t>
      </w:r>
      <w:r w:rsidR="00BD2A1B" w:rsidRPr="007D3554">
        <w:rPr>
          <w:sz w:val="23"/>
          <w:szCs w:val="23"/>
        </w:rPr>
        <w:t xml:space="preserve"> pirkimo Nr. 1</w:t>
      </w:r>
      <w:r w:rsidR="00352B9E" w:rsidRPr="007D3554">
        <w:rPr>
          <w:sz w:val="23"/>
          <w:szCs w:val="23"/>
        </w:rPr>
        <w:t>5</w:t>
      </w:r>
      <w:r w:rsidR="00BB7A49" w:rsidRPr="007D3554">
        <w:rPr>
          <w:sz w:val="23"/>
          <w:szCs w:val="23"/>
        </w:rPr>
        <w:t>8306</w:t>
      </w:r>
      <w:r w:rsidR="004B7362" w:rsidRPr="007D3554">
        <w:rPr>
          <w:sz w:val="23"/>
          <w:szCs w:val="23"/>
        </w:rPr>
        <w:t>)</w:t>
      </w:r>
      <w:r w:rsidR="00BD2A1B" w:rsidRPr="007D3554">
        <w:rPr>
          <w:sz w:val="23"/>
          <w:szCs w:val="23"/>
        </w:rPr>
        <w:t xml:space="preserve"> (toliau – Pirkimas) atliktas supaprastinto </w:t>
      </w:r>
      <w:r w:rsidR="00BB7A49" w:rsidRPr="007D3554">
        <w:rPr>
          <w:sz w:val="23"/>
          <w:szCs w:val="23"/>
        </w:rPr>
        <w:t>atviro</w:t>
      </w:r>
      <w:r w:rsidR="00352B9E" w:rsidRPr="007D3554">
        <w:rPr>
          <w:sz w:val="23"/>
          <w:szCs w:val="23"/>
        </w:rPr>
        <w:t xml:space="preserve"> kon</w:t>
      </w:r>
      <w:r w:rsidR="00BD2A1B" w:rsidRPr="007D3554">
        <w:rPr>
          <w:sz w:val="23"/>
          <w:szCs w:val="23"/>
        </w:rPr>
        <w:t>kurso būdu.</w:t>
      </w:r>
      <w:r w:rsidR="00803C00" w:rsidRPr="007D3554">
        <w:rPr>
          <w:sz w:val="23"/>
          <w:szCs w:val="23"/>
        </w:rPr>
        <w:t xml:space="preserve"> </w:t>
      </w:r>
    </w:p>
    <w:p w:rsidR="004B7362" w:rsidRPr="007D3554" w:rsidRDefault="007F7C65" w:rsidP="002B7BFA">
      <w:pPr>
        <w:tabs>
          <w:tab w:val="left" w:pos="567"/>
        </w:tabs>
        <w:jc w:val="both"/>
        <w:rPr>
          <w:sz w:val="23"/>
          <w:szCs w:val="23"/>
        </w:rPr>
      </w:pPr>
      <w:r w:rsidRPr="007D3554">
        <w:rPr>
          <w:sz w:val="23"/>
          <w:szCs w:val="23"/>
        </w:rPr>
        <w:tab/>
      </w:r>
      <w:r w:rsidR="00BD2A1B" w:rsidRPr="007D3554">
        <w:rPr>
          <w:sz w:val="23"/>
          <w:szCs w:val="23"/>
        </w:rPr>
        <w:t>Pirkimui taikomos Lietuvos Respublikos viešųjų pirkimų įstatymo</w:t>
      </w:r>
      <w:r w:rsidR="00BD2A1B" w:rsidRPr="007D3554">
        <w:rPr>
          <w:bCs/>
          <w:sz w:val="23"/>
          <w:szCs w:val="23"/>
        </w:rPr>
        <w:t xml:space="preserve"> (aktuali redakcija nuo </w:t>
      </w:r>
      <w:r w:rsidR="00BD2A1B" w:rsidRPr="007D3554">
        <w:rPr>
          <w:bCs/>
          <w:sz w:val="23"/>
          <w:szCs w:val="23"/>
          <w:shd w:val="clear" w:color="auto" w:fill="FFFFFF"/>
        </w:rPr>
        <w:t>201</w:t>
      </w:r>
      <w:r w:rsidR="00A7781F" w:rsidRPr="007D3554">
        <w:rPr>
          <w:bCs/>
          <w:sz w:val="23"/>
          <w:szCs w:val="23"/>
          <w:shd w:val="clear" w:color="auto" w:fill="FFFFFF"/>
        </w:rPr>
        <w:t>4</w:t>
      </w:r>
      <w:r w:rsidR="00BD2A1B" w:rsidRPr="007D3554">
        <w:rPr>
          <w:bCs/>
          <w:sz w:val="23"/>
          <w:szCs w:val="23"/>
          <w:shd w:val="clear" w:color="auto" w:fill="FFFFFF"/>
        </w:rPr>
        <w:t xml:space="preserve"> m. </w:t>
      </w:r>
      <w:r w:rsidR="00A7781F" w:rsidRPr="007D3554">
        <w:rPr>
          <w:bCs/>
          <w:sz w:val="23"/>
          <w:szCs w:val="23"/>
          <w:shd w:val="clear" w:color="auto" w:fill="FFFFFF"/>
        </w:rPr>
        <w:t>lapkričio 19</w:t>
      </w:r>
      <w:r w:rsidR="00BD2A1B" w:rsidRPr="007D3554">
        <w:rPr>
          <w:bCs/>
          <w:sz w:val="23"/>
          <w:szCs w:val="23"/>
          <w:shd w:val="clear" w:color="auto" w:fill="FFFFFF"/>
        </w:rPr>
        <w:t xml:space="preserve"> d.</w:t>
      </w:r>
      <w:r w:rsidR="00BD2A1B" w:rsidRPr="007D3554">
        <w:rPr>
          <w:bCs/>
          <w:sz w:val="23"/>
          <w:szCs w:val="23"/>
        </w:rPr>
        <w:t>) (toliau – Įstatymas)</w:t>
      </w:r>
      <w:r w:rsidR="00BD2A1B" w:rsidRPr="007D3554">
        <w:rPr>
          <w:sz w:val="23"/>
          <w:szCs w:val="23"/>
        </w:rPr>
        <w:t xml:space="preserve"> </w:t>
      </w:r>
      <w:r w:rsidR="002B7BFA" w:rsidRPr="007D3554">
        <w:rPr>
          <w:snapToGrid w:val="0"/>
          <w:sz w:val="23"/>
          <w:szCs w:val="23"/>
        </w:rPr>
        <w:t>nuosta</w:t>
      </w:r>
      <w:r w:rsidR="00BD2A1B" w:rsidRPr="007D3554">
        <w:rPr>
          <w:sz w:val="23"/>
          <w:szCs w:val="23"/>
        </w:rPr>
        <w:t>tos.</w:t>
      </w:r>
      <w:r w:rsidR="00803C00" w:rsidRPr="007D3554">
        <w:rPr>
          <w:sz w:val="23"/>
          <w:szCs w:val="23"/>
        </w:rPr>
        <w:t xml:space="preserve"> </w:t>
      </w:r>
      <w:r w:rsidR="00F31B37" w:rsidRPr="007D3554">
        <w:rPr>
          <w:sz w:val="23"/>
          <w:szCs w:val="23"/>
        </w:rPr>
        <w:t>Pirkimo</w:t>
      </w:r>
      <w:r w:rsidR="00803C00" w:rsidRPr="007D3554">
        <w:rPr>
          <w:sz w:val="23"/>
          <w:szCs w:val="23"/>
        </w:rPr>
        <w:t xml:space="preserve"> objektas – </w:t>
      </w:r>
      <w:r w:rsidR="00A7781F" w:rsidRPr="007D3554">
        <w:rPr>
          <w:sz w:val="23"/>
          <w:szCs w:val="23"/>
        </w:rPr>
        <w:t>Vilniaus pataisos namų nuteistųjų maitinimo paslauga.</w:t>
      </w:r>
    </w:p>
    <w:p w:rsidR="0053165E" w:rsidRPr="007D3554" w:rsidRDefault="00DC372D" w:rsidP="00EC0D89">
      <w:pPr>
        <w:tabs>
          <w:tab w:val="left" w:pos="567"/>
        </w:tabs>
        <w:jc w:val="both"/>
        <w:rPr>
          <w:sz w:val="23"/>
          <w:szCs w:val="23"/>
        </w:rPr>
      </w:pPr>
      <w:r w:rsidRPr="007D3554">
        <w:rPr>
          <w:sz w:val="23"/>
          <w:szCs w:val="23"/>
        </w:rPr>
        <w:tab/>
      </w:r>
      <w:r w:rsidR="00BD2A1B" w:rsidRPr="007D3554">
        <w:rPr>
          <w:sz w:val="23"/>
          <w:szCs w:val="23"/>
        </w:rPr>
        <w:t xml:space="preserve">Įvertinus Perkančiosios organizacijos </w:t>
      </w:r>
      <w:r w:rsidR="00B04B7E" w:rsidRPr="007D3554">
        <w:rPr>
          <w:sz w:val="23"/>
          <w:szCs w:val="23"/>
        </w:rPr>
        <w:t>raštais (2</w:t>
      </w:r>
      <w:r w:rsidR="00BD2A1B" w:rsidRPr="007D3554">
        <w:rPr>
          <w:sz w:val="23"/>
          <w:szCs w:val="23"/>
        </w:rPr>
        <w:t>01</w:t>
      </w:r>
      <w:r w:rsidR="00932700" w:rsidRPr="007D3554">
        <w:rPr>
          <w:sz w:val="23"/>
          <w:szCs w:val="23"/>
        </w:rPr>
        <w:t>5</w:t>
      </w:r>
      <w:r w:rsidR="00BD2A1B" w:rsidRPr="007D3554">
        <w:rPr>
          <w:sz w:val="23"/>
          <w:szCs w:val="23"/>
        </w:rPr>
        <w:t xml:space="preserve"> m. </w:t>
      </w:r>
      <w:r w:rsidR="00ED25CF" w:rsidRPr="007D3554">
        <w:rPr>
          <w:sz w:val="23"/>
          <w:szCs w:val="23"/>
        </w:rPr>
        <w:t>lapkričio 25</w:t>
      </w:r>
      <w:r w:rsidR="00BD2A1B" w:rsidRPr="007D3554">
        <w:rPr>
          <w:sz w:val="23"/>
          <w:szCs w:val="23"/>
        </w:rPr>
        <w:t xml:space="preserve"> d. Nr. </w:t>
      </w:r>
      <w:r w:rsidR="00ED25CF" w:rsidRPr="007D3554">
        <w:rPr>
          <w:sz w:val="23"/>
          <w:szCs w:val="23"/>
        </w:rPr>
        <w:t>9-7775(08)</w:t>
      </w:r>
      <w:r w:rsidR="001253BA" w:rsidRPr="007D3554">
        <w:rPr>
          <w:sz w:val="23"/>
          <w:szCs w:val="23"/>
        </w:rPr>
        <w:t xml:space="preserve"> „Dėl informacijos ir dokumentų pateikimo</w:t>
      </w:r>
      <w:r w:rsidR="00ED25CF" w:rsidRPr="007D3554">
        <w:rPr>
          <w:sz w:val="23"/>
          <w:szCs w:val="23"/>
        </w:rPr>
        <w:t xml:space="preserve"> sutarties vykdymo vertinimui</w:t>
      </w:r>
      <w:r w:rsidR="001253BA" w:rsidRPr="007D3554">
        <w:rPr>
          <w:sz w:val="23"/>
          <w:szCs w:val="23"/>
        </w:rPr>
        <w:t>“</w:t>
      </w:r>
      <w:r w:rsidR="00194AE9" w:rsidRPr="007D3554">
        <w:rPr>
          <w:sz w:val="23"/>
          <w:szCs w:val="23"/>
        </w:rPr>
        <w:t>;</w:t>
      </w:r>
      <w:r w:rsidR="00BD2A1B" w:rsidRPr="007D3554">
        <w:rPr>
          <w:sz w:val="23"/>
          <w:szCs w:val="23"/>
        </w:rPr>
        <w:t xml:space="preserve"> 201</w:t>
      </w:r>
      <w:r w:rsidR="00194AE9" w:rsidRPr="007D3554">
        <w:rPr>
          <w:sz w:val="23"/>
          <w:szCs w:val="23"/>
        </w:rPr>
        <w:t>5</w:t>
      </w:r>
      <w:r w:rsidR="00BD2A1B" w:rsidRPr="007D3554">
        <w:rPr>
          <w:sz w:val="23"/>
          <w:szCs w:val="23"/>
        </w:rPr>
        <w:t xml:space="preserve"> m. </w:t>
      </w:r>
      <w:r w:rsidR="00ED25CF" w:rsidRPr="007D3554">
        <w:rPr>
          <w:sz w:val="23"/>
          <w:szCs w:val="23"/>
        </w:rPr>
        <w:t>gruodžio 16</w:t>
      </w:r>
      <w:r w:rsidR="00194AE9" w:rsidRPr="007D3554">
        <w:rPr>
          <w:sz w:val="23"/>
          <w:szCs w:val="23"/>
        </w:rPr>
        <w:t xml:space="preserve"> d. </w:t>
      </w:r>
      <w:r w:rsidR="00FC230A" w:rsidRPr="007D3554">
        <w:rPr>
          <w:sz w:val="23"/>
          <w:szCs w:val="23"/>
        </w:rPr>
        <w:t xml:space="preserve">                      </w:t>
      </w:r>
      <w:r w:rsidR="00BD2A1B" w:rsidRPr="007D3554">
        <w:rPr>
          <w:sz w:val="23"/>
          <w:szCs w:val="23"/>
        </w:rPr>
        <w:t xml:space="preserve">Nr. </w:t>
      </w:r>
      <w:r w:rsidR="00ED25CF" w:rsidRPr="007D3554">
        <w:rPr>
          <w:sz w:val="23"/>
          <w:szCs w:val="23"/>
        </w:rPr>
        <w:t xml:space="preserve">9-8300(08) </w:t>
      </w:r>
      <w:r w:rsidR="001253BA" w:rsidRPr="007D3554">
        <w:rPr>
          <w:sz w:val="23"/>
          <w:szCs w:val="23"/>
        </w:rPr>
        <w:t>„</w:t>
      </w:r>
      <w:r w:rsidR="00ED25CF" w:rsidRPr="007D3554">
        <w:rPr>
          <w:sz w:val="23"/>
          <w:szCs w:val="23"/>
        </w:rPr>
        <w:t>Dėl informacijos ir dokumentų pateikimo sutarties vykdymo vertinimui</w:t>
      </w:r>
      <w:r w:rsidR="001253BA" w:rsidRPr="007D3554">
        <w:rPr>
          <w:sz w:val="23"/>
          <w:szCs w:val="23"/>
        </w:rPr>
        <w:t>“</w:t>
      </w:r>
      <w:r w:rsidR="00CD0578" w:rsidRPr="007D3554">
        <w:rPr>
          <w:sz w:val="23"/>
          <w:szCs w:val="23"/>
        </w:rPr>
        <w:t>;</w:t>
      </w:r>
      <w:r w:rsidR="00BD2A1B" w:rsidRPr="007D3554">
        <w:rPr>
          <w:sz w:val="23"/>
          <w:szCs w:val="23"/>
        </w:rPr>
        <w:t xml:space="preserve"> </w:t>
      </w:r>
      <w:r w:rsidR="00B72B9A" w:rsidRPr="007D3554">
        <w:rPr>
          <w:sz w:val="23"/>
          <w:szCs w:val="23"/>
        </w:rPr>
        <w:t xml:space="preserve">2015 m. </w:t>
      </w:r>
      <w:r w:rsidR="00ED25CF" w:rsidRPr="007D3554">
        <w:rPr>
          <w:sz w:val="23"/>
          <w:szCs w:val="23"/>
        </w:rPr>
        <w:t xml:space="preserve">gruodžio 28 </w:t>
      </w:r>
      <w:r w:rsidR="00B72B9A" w:rsidRPr="007D3554">
        <w:rPr>
          <w:sz w:val="23"/>
          <w:szCs w:val="23"/>
        </w:rPr>
        <w:t xml:space="preserve">d. Nr. </w:t>
      </w:r>
      <w:r w:rsidR="00ED25CF" w:rsidRPr="007D3554">
        <w:rPr>
          <w:sz w:val="23"/>
          <w:szCs w:val="23"/>
        </w:rPr>
        <w:t>b/n „“Dėl UAB „Pontem“ draudimo apmokėjimo“</w:t>
      </w:r>
      <w:r w:rsidR="004D741A" w:rsidRPr="007D3554">
        <w:rPr>
          <w:sz w:val="23"/>
          <w:szCs w:val="23"/>
        </w:rPr>
        <w:t xml:space="preserve">) </w:t>
      </w:r>
      <w:r w:rsidR="00BD2A1B" w:rsidRPr="007D3554">
        <w:rPr>
          <w:sz w:val="23"/>
          <w:szCs w:val="23"/>
        </w:rPr>
        <w:t>pateiktą informaciją ir dokumentus, nustatyta, kad:</w:t>
      </w:r>
    </w:p>
    <w:p w:rsidR="00ED25CF" w:rsidRPr="007D3554" w:rsidRDefault="00ED25CF" w:rsidP="00EC0D89">
      <w:pPr>
        <w:tabs>
          <w:tab w:val="left" w:pos="567"/>
        </w:tabs>
        <w:jc w:val="both"/>
        <w:rPr>
          <w:sz w:val="23"/>
          <w:szCs w:val="23"/>
        </w:rPr>
      </w:pPr>
    </w:p>
    <w:p w:rsidR="0057459D" w:rsidRPr="007D3554" w:rsidRDefault="00EF7779" w:rsidP="00EF7779">
      <w:pPr>
        <w:tabs>
          <w:tab w:val="left" w:pos="0"/>
          <w:tab w:val="left" w:pos="567"/>
          <w:tab w:val="left" w:pos="851"/>
          <w:tab w:val="left" w:pos="1985"/>
        </w:tabs>
        <w:jc w:val="both"/>
        <w:rPr>
          <w:sz w:val="23"/>
          <w:szCs w:val="23"/>
        </w:rPr>
      </w:pPr>
      <w:r w:rsidRPr="007D3554">
        <w:rPr>
          <w:sz w:val="23"/>
          <w:szCs w:val="23"/>
        </w:rPr>
        <w:tab/>
      </w:r>
      <w:r w:rsidR="00197865" w:rsidRPr="007D3554">
        <w:rPr>
          <w:sz w:val="23"/>
          <w:szCs w:val="23"/>
        </w:rPr>
        <w:t>Pirkimo dokumentų „Nuteistųjų maitinimo paslaugos pirkimas“ (toliau – Pirkimo dokumentai)</w:t>
      </w:r>
      <w:r w:rsidR="00FC230A" w:rsidRPr="007D3554">
        <w:rPr>
          <w:sz w:val="23"/>
          <w:szCs w:val="23"/>
        </w:rPr>
        <w:t xml:space="preserve"> </w:t>
      </w:r>
      <w:r w:rsidR="007D3554">
        <w:rPr>
          <w:sz w:val="23"/>
          <w:szCs w:val="23"/>
        </w:rPr>
        <w:t xml:space="preserve">      </w:t>
      </w:r>
      <w:r w:rsidR="00197865" w:rsidRPr="007D3554">
        <w:rPr>
          <w:sz w:val="23"/>
          <w:szCs w:val="23"/>
        </w:rPr>
        <w:t xml:space="preserve">3 priedo „Techninė specifikacija“ ir Sutarties 1 priedo „Techninė specifikacija“ </w:t>
      </w:r>
      <w:r w:rsidR="00CD336A" w:rsidRPr="007D3554">
        <w:rPr>
          <w:sz w:val="23"/>
          <w:szCs w:val="23"/>
        </w:rPr>
        <w:t>nurodyta</w:t>
      </w:r>
      <w:r w:rsidR="00197865" w:rsidRPr="007D3554">
        <w:rPr>
          <w:sz w:val="23"/>
          <w:szCs w:val="23"/>
        </w:rPr>
        <w:t xml:space="preserve">, kad pataisos namų per parą maitinamų asmenų skaičius – 600, iš jų: </w:t>
      </w:r>
      <w:r w:rsidR="00197865" w:rsidRPr="007D3554">
        <w:rPr>
          <w:i/>
          <w:sz w:val="23"/>
          <w:szCs w:val="23"/>
        </w:rPr>
        <w:t>dirbančių vyrų</w:t>
      </w:r>
      <w:r w:rsidR="00197865" w:rsidRPr="007D3554">
        <w:rPr>
          <w:sz w:val="23"/>
          <w:szCs w:val="23"/>
        </w:rPr>
        <w:t xml:space="preserve"> – 210; </w:t>
      </w:r>
      <w:r w:rsidR="00197865" w:rsidRPr="007D3554">
        <w:rPr>
          <w:i/>
          <w:sz w:val="23"/>
          <w:szCs w:val="23"/>
        </w:rPr>
        <w:t>dirbančių vyrų vegetarų</w:t>
      </w:r>
      <w:r w:rsidR="00197865" w:rsidRPr="007D3554">
        <w:rPr>
          <w:sz w:val="23"/>
          <w:szCs w:val="23"/>
        </w:rPr>
        <w:t xml:space="preserve"> – 5; </w:t>
      </w:r>
      <w:r w:rsidR="00197865" w:rsidRPr="007D3554">
        <w:rPr>
          <w:i/>
          <w:sz w:val="23"/>
          <w:szCs w:val="23"/>
        </w:rPr>
        <w:t>nedirbančių vyrų</w:t>
      </w:r>
      <w:r w:rsidR="00197865" w:rsidRPr="007D3554">
        <w:rPr>
          <w:sz w:val="23"/>
          <w:szCs w:val="23"/>
        </w:rPr>
        <w:t xml:space="preserve"> – </w:t>
      </w:r>
      <w:r w:rsidR="00DF6FB0" w:rsidRPr="007D3554">
        <w:rPr>
          <w:sz w:val="23"/>
          <w:szCs w:val="23"/>
        </w:rPr>
        <w:t>384</w:t>
      </w:r>
      <w:r w:rsidR="00197865" w:rsidRPr="007D3554">
        <w:rPr>
          <w:sz w:val="23"/>
          <w:szCs w:val="23"/>
        </w:rPr>
        <w:t xml:space="preserve">; </w:t>
      </w:r>
      <w:r w:rsidR="00197865" w:rsidRPr="007D3554">
        <w:rPr>
          <w:i/>
          <w:sz w:val="23"/>
          <w:szCs w:val="23"/>
        </w:rPr>
        <w:t>nedirbančių vyrų vegetar</w:t>
      </w:r>
      <w:r w:rsidR="00197865" w:rsidRPr="007D3554">
        <w:rPr>
          <w:sz w:val="23"/>
          <w:szCs w:val="23"/>
        </w:rPr>
        <w:t>ų – 17</w:t>
      </w:r>
      <w:r w:rsidR="00DF6FB0" w:rsidRPr="007D3554">
        <w:rPr>
          <w:sz w:val="23"/>
          <w:szCs w:val="23"/>
        </w:rPr>
        <w:t xml:space="preserve"> (f</w:t>
      </w:r>
      <w:r w:rsidR="00197865" w:rsidRPr="007D3554">
        <w:rPr>
          <w:sz w:val="23"/>
          <w:szCs w:val="23"/>
        </w:rPr>
        <w:t>aktiškai maitinamų dirbančių ir nedirbančių asmenų skaičius gali keistis (+; -) iki 20 procentų</w:t>
      </w:r>
      <w:r w:rsidR="00DF6FB0" w:rsidRPr="007D3554">
        <w:rPr>
          <w:sz w:val="23"/>
          <w:szCs w:val="23"/>
        </w:rPr>
        <w:t>)</w:t>
      </w:r>
      <w:r w:rsidR="00197865" w:rsidRPr="007D3554">
        <w:rPr>
          <w:sz w:val="23"/>
          <w:szCs w:val="23"/>
        </w:rPr>
        <w:t>. Taip pat nurodyta, kad pagamintas karštas maistas turi būti pristatomas į įstaigą 15 min. iki maitinio pradžios termosuose (</w:t>
      </w:r>
      <w:r w:rsidR="00197865" w:rsidRPr="007D3554">
        <w:rPr>
          <w:i/>
          <w:sz w:val="23"/>
          <w:szCs w:val="23"/>
        </w:rPr>
        <w:t>nedirbantiems vyrams, dirbantiems vyrams, dirbantiems vyrams</w:t>
      </w:r>
      <w:r w:rsidR="00CD336A" w:rsidRPr="007D3554">
        <w:rPr>
          <w:i/>
          <w:sz w:val="23"/>
          <w:szCs w:val="23"/>
        </w:rPr>
        <w:t xml:space="preserve"> vegetarams</w:t>
      </w:r>
      <w:r w:rsidR="00197865" w:rsidRPr="007D3554">
        <w:rPr>
          <w:i/>
          <w:sz w:val="23"/>
          <w:szCs w:val="23"/>
        </w:rPr>
        <w:t>, nedirbantiems vyrams</w:t>
      </w:r>
      <w:r w:rsidR="00CD336A" w:rsidRPr="007D3554">
        <w:rPr>
          <w:i/>
          <w:sz w:val="23"/>
          <w:szCs w:val="23"/>
        </w:rPr>
        <w:t xml:space="preserve"> vegetarams</w:t>
      </w:r>
      <w:r w:rsidR="00197865" w:rsidRPr="007D3554">
        <w:rPr>
          <w:sz w:val="23"/>
          <w:szCs w:val="23"/>
        </w:rPr>
        <w:t>).</w:t>
      </w:r>
      <w:r w:rsidR="00965A4F" w:rsidRPr="007D3554">
        <w:rPr>
          <w:sz w:val="23"/>
          <w:szCs w:val="23"/>
        </w:rPr>
        <w:t xml:space="preserve"> </w:t>
      </w:r>
      <w:r w:rsidR="00C0335C" w:rsidRPr="007D3554">
        <w:rPr>
          <w:sz w:val="23"/>
          <w:szCs w:val="23"/>
        </w:rPr>
        <w:t xml:space="preserve">Pirkimo dokumentų 4 priedo „Sutarties projektas“ ir Sutarties 3.1 punkto lentelėje </w:t>
      </w:r>
      <w:r w:rsidR="00CD336A" w:rsidRPr="007D3554">
        <w:rPr>
          <w:sz w:val="23"/>
          <w:szCs w:val="23"/>
        </w:rPr>
        <w:t xml:space="preserve">taip pat įtvirtintos aukščiau nurodytos </w:t>
      </w:r>
      <w:r w:rsidR="00C0335C" w:rsidRPr="007D3554">
        <w:rPr>
          <w:sz w:val="23"/>
          <w:szCs w:val="23"/>
        </w:rPr>
        <w:t xml:space="preserve">4 </w:t>
      </w:r>
      <w:r w:rsidR="00CD336A" w:rsidRPr="007D3554">
        <w:rPr>
          <w:sz w:val="23"/>
          <w:szCs w:val="23"/>
        </w:rPr>
        <w:t xml:space="preserve">teikiamų maitinimo paslaugų </w:t>
      </w:r>
      <w:r w:rsidR="00C0335C" w:rsidRPr="007D3554">
        <w:rPr>
          <w:sz w:val="23"/>
          <w:szCs w:val="23"/>
        </w:rPr>
        <w:t>kategorijos</w:t>
      </w:r>
      <w:r w:rsidR="00CD336A" w:rsidRPr="007D3554">
        <w:rPr>
          <w:sz w:val="23"/>
          <w:szCs w:val="23"/>
        </w:rPr>
        <w:t xml:space="preserve">, t.y. maistas tiekiamas </w:t>
      </w:r>
      <w:r w:rsidR="00C0335C" w:rsidRPr="007D3554">
        <w:rPr>
          <w:i/>
          <w:sz w:val="23"/>
          <w:szCs w:val="23"/>
        </w:rPr>
        <w:t>dirbant</w:t>
      </w:r>
      <w:r w:rsidR="00CD336A" w:rsidRPr="007D3554">
        <w:rPr>
          <w:i/>
          <w:sz w:val="23"/>
          <w:szCs w:val="23"/>
        </w:rPr>
        <w:t>iems vyrams</w:t>
      </w:r>
      <w:r w:rsidR="00C0335C" w:rsidRPr="007D3554">
        <w:rPr>
          <w:i/>
          <w:sz w:val="23"/>
          <w:szCs w:val="23"/>
        </w:rPr>
        <w:t>, dirbant</w:t>
      </w:r>
      <w:r w:rsidR="00CD336A" w:rsidRPr="007D3554">
        <w:rPr>
          <w:i/>
          <w:sz w:val="23"/>
          <w:szCs w:val="23"/>
        </w:rPr>
        <w:t>iems</w:t>
      </w:r>
      <w:r w:rsidR="00C0335C" w:rsidRPr="007D3554">
        <w:rPr>
          <w:i/>
          <w:sz w:val="23"/>
          <w:szCs w:val="23"/>
        </w:rPr>
        <w:t xml:space="preserve"> vyra</w:t>
      </w:r>
      <w:r w:rsidR="00CD336A" w:rsidRPr="007D3554">
        <w:rPr>
          <w:i/>
          <w:sz w:val="23"/>
          <w:szCs w:val="23"/>
        </w:rPr>
        <w:t xml:space="preserve">ms </w:t>
      </w:r>
      <w:r w:rsidR="00C0335C" w:rsidRPr="007D3554">
        <w:rPr>
          <w:i/>
          <w:sz w:val="23"/>
          <w:szCs w:val="23"/>
        </w:rPr>
        <w:t>vegetara</w:t>
      </w:r>
      <w:r w:rsidR="00CD336A" w:rsidRPr="007D3554">
        <w:rPr>
          <w:i/>
          <w:sz w:val="23"/>
          <w:szCs w:val="23"/>
        </w:rPr>
        <w:t>ms</w:t>
      </w:r>
      <w:r w:rsidR="00C0335C" w:rsidRPr="007D3554">
        <w:rPr>
          <w:i/>
          <w:sz w:val="23"/>
          <w:szCs w:val="23"/>
        </w:rPr>
        <w:t>, nedirbant</w:t>
      </w:r>
      <w:r w:rsidR="00CD336A" w:rsidRPr="007D3554">
        <w:rPr>
          <w:i/>
          <w:sz w:val="23"/>
          <w:szCs w:val="23"/>
        </w:rPr>
        <w:t>iem</w:t>
      </w:r>
      <w:r w:rsidR="00C0335C" w:rsidRPr="007D3554">
        <w:rPr>
          <w:i/>
          <w:sz w:val="23"/>
          <w:szCs w:val="23"/>
        </w:rPr>
        <w:t>s vyra</w:t>
      </w:r>
      <w:r w:rsidR="00CD336A" w:rsidRPr="007D3554">
        <w:rPr>
          <w:i/>
          <w:sz w:val="23"/>
          <w:szCs w:val="23"/>
        </w:rPr>
        <w:t>ms</w:t>
      </w:r>
      <w:r w:rsidR="00C0335C" w:rsidRPr="007D3554">
        <w:rPr>
          <w:i/>
          <w:sz w:val="23"/>
          <w:szCs w:val="23"/>
        </w:rPr>
        <w:t>, nedirbant</w:t>
      </w:r>
      <w:r w:rsidR="00CD336A" w:rsidRPr="007D3554">
        <w:rPr>
          <w:i/>
          <w:sz w:val="23"/>
          <w:szCs w:val="23"/>
        </w:rPr>
        <w:t>iems</w:t>
      </w:r>
      <w:r w:rsidR="00C0335C" w:rsidRPr="007D3554">
        <w:rPr>
          <w:i/>
          <w:sz w:val="23"/>
          <w:szCs w:val="23"/>
        </w:rPr>
        <w:t xml:space="preserve"> vyra</w:t>
      </w:r>
      <w:r w:rsidR="00CD336A" w:rsidRPr="007D3554">
        <w:rPr>
          <w:i/>
          <w:sz w:val="23"/>
          <w:szCs w:val="23"/>
        </w:rPr>
        <w:t xml:space="preserve">ms </w:t>
      </w:r>
      <w:r w:rsidR="00C0335C" w:rsidRPr="007D3554">
        <w:rPr>
          <w:i/>
          <w:sz w:val="23"/>
          <w:szCs w:val="23"/>
        </w:rPr>
        <w:t>vegetara</w:t>
      </w:r>
      <w:r w:rsidR="00CD336A" w:rsidRPr="007D3554">
        <w:rPr>
          <w:i/>
          <w:sz w:val="23"/>
          <w:szCs w:val="23"/>
        </w:rPr>
        <w:t>ms</w:t>
      </w:r>
      <w:r w:rsidR="00C0335C" w:rsidRPr="007D3554">
        <w:rPr>
          <w:sz w:val="23"/>
          <w:szCs w:val="23"/>
        </w:rPr>
        <w:t xml:space="preserve">. </w:t>
      </w:r>
    </w:p>
    <w:p w:rsidR="00C0335C" w:rsidRPr="007D3554" w:rsidRDefault="00F6685C" w:rsidP="00EF7779">
      <w:pPr>
        <w:tabs>
          <w:tab w:val="left" w:pos="0"/>
          <w:tab w:val="left" w:pos="567"/>
          <w:tab w:val="left" w:pos="851"/>
          <w:tab w:val="left" w:pos="1985"/>
        </w:tabs>
        <w:jc w:val="both"/>
        <w:rPr>
          <w:sz w:val="23"/>
          <w:szCs w:val="23"/>
        </w:rPr>
      </w:pPr>
      <w:r w:rsidRPr="007D3554">
        <w:rPr>
          <w:sz w:val="23"/>
          <w:szCs w:val="23"/>
        </w:rPr>
        <w:tab/>
      </w:r>
      <w:r w:rsidR="00C0335C" w:rsidRPr="007D3554">
        <w:rPr>
          <w:sz w:val="23"/>
          <w:szCs w:val="23"/>
        </w:rPr>
        <w:t xml:space="preserve">Įvertinus Perkančiosios organizacijos pateiktas PVM sąskaitas faktūras, pažymas apie nuteistųjų skaičių, nustatyta, kad nuo 2015 m. kovo mėn. </w:t>
      </w:r>
      <w:r w:rsidR="006C6587" w:rsidRPr="007D3554">
        <w:rPr>
          <w:sz w:val="23"/>
          <w:szCs w:val="23"/>
        </w:rPr>
        <w:t xml:space="preserve">(2015 m. kovo 31 d. PVM sąskaita faktūra Serija SUJ Nr. 0003200; Pažyma apie nuteistųjų skaičių laikotarpiu nuo 2015 m. kovo 1 d. iki 2015 m. kovo 31 d.) </w:t>
      </w:r>
      <w:r w:rsidR="00C0335C" w:rsidRPr="007D3554">
        <w:rPr>
          <w:sz w:val="23"/>
          <w:szCs w:val="23"/>
        </w:rPr>
        <w:t>atsirado nauja teikiamų paslaugų kategorija – dietinis maitinimas (dieta CD)</w:t>
      </w:r>
      <w:r w:rsidR="006B7D1C" w:rsidRPr="007D3554">
        <w:rPr>
          <w:sz w:val="23"/>
          <w:szCs w:val="23"/>
        </w:rPr>
        <w:t>, kurio</w:t>
      </w:r>
      <w:r w:rsidR="0044236E" w:rsidRPr="007D3554">
        <w:rPr>
          <w:sz w:val="23"/>
          <w:szCs w:val="23"/>
        </w:rPr>
        <w:t>s</w:t>
      </w:r>
      <w:r w:rsidR="006B7D1C" w:rsidRPr="007D3554">
        <w:rPr>
          <w:sz w:val="23"/>
          <w:szCs w:val="23"/>
        </w:rPr>
        <w:t xml:space="preserve"> </w:t>
      </w:r>
      <w:r w:rsidR="00683ADE" w:rsidRPr="007D3554">
        <w:rPr>
          <w:sz w:val="23"/>
          <w:szCs w:val="23"/>
        </w:rPr>
        <w:t xml:space="preserve">1 paros kaina </w:t>
      </w:r>
      <w:r w:rsidR="007D3554">
        <w:rPr>
          <w:sz w:val="23"/>
          <w:szCs w:val="23"/>
        </w:rPr>
        <w:t xml:space="preserve">             </w:t>
      </w:r>
      <w:r w:rsidR="00683ADE" w:rsidRPr="007D3554">
        <w:rPr>
          <w:sz w:val="23"/>
          <w:szCs w:val="23"/>
        </w:rPr>
        <w:t xml:space="preserve">1,48 Eur be PVM, t.y. </w:t>
      </w:r>
      <w:r w:rsidR="006B7D1C" w:rsidRPr="007D3554">
        <w:rPr>
          <w:sz w:val="23"/>
          <w:szCs w:val="23"/>
        </w:rPr>
        <w:t xml:space="preserve">1 paros dietinio maitinimo (dieta CD) </w:t>
      </w:r>
      <w:r w:rsidR="00683ADE" w:rsidRPr="007D3554">
        <w:rPr>
          <w:sz w:val="23"/>
          <w:szCs w:val="23"/>
        </w:rPr>
        <w:t>kaina yra lygi 1 paros dirbančiųjų vyrų maitinimo ar 1 paros dirbančiųjų vyrų (vegetarų) maitinimo kainai</w:t>
      </w:r>
      <w:r w:rsidR="00C0335C" w:rsidRPr="007D3554">
        <w:rPr>
          <w:sz w:val="23"/>
          <w:szCs w:val="23"/>
        </w:rPr>
        <w:t xml:space="preserve">, o nuo 2015 m. balandžio mėn. </w:t>
      </w:r>
      <w:r w:rsidR="007D3554">
        <w:rPr>
          <w:sz w:val="23"/>
          <w:szCs w:val="23"/>
        </w:rPr>
        <w:t xml:space="preserve"> </w:t>
      </w:r>
      <w:r w:rsidR="006C6587" w:rsidRPr="007D3554">
        <w:rPr>
          <w:sz w:val="23"/>
          <w:szCs w:val="23"/>
        </w:rPr>
        <w:t xml:space="preserve">(2015 m. balandžio 30 d. PVM sąskaita faktūra Serija SUJ Nr. 0003247; Pažyma apie nuteistųjų skaičių </w:t>
      </w:r>
      <w:r w:rsidR="006C6587" w:rsidRPr="007D3554">
        <w:rPr>
          <w:sz w:val="23"/>
          <w:szCs w:val="23"/>
        </w:rPr>
        <w:lastRenderedPageBreak/>
        <w:t xml:space="preserve">laikotarpiu nuo 2015 m. balandžio 1 d. iki 2015 m. balandžio 30 d.) </w:t>
      </w:r>
      <w:r w:rsidR="00C0335C" w:rsidRPr="007D3554">
        <w:rPr>
          <w:sz w:val="23"/>
          <w:szCs w:val="23"/>
        </w:rPr>
        <w:t>– ir dietinis maitinimas (dieta B)</w:t>
      </w:r>
      <w:r w:rsidR="006B7D1C" w:rsidRPr="007D3554">
        <w:rPr>
          <w:sz w:val="23"/>
          <w:szCs w:val="23"/>
        </w:rPr>
        <w:t>, kurio 1 paros kaina 1,48 Eur be PVM, t.y. 1 paros dietinio maitinimo (dieta B) kaina yra lygi 1 paros dirbančiųjų vyrų maitinimo ar 1 paros dirbančiųjų vyrų (vegetarų) maitinimo kainai</w:t>
      </w:r>
      <w:r w:rsidR="00C0335C" w:rsidRPr="007D3554">
        <w:rPr>
          <w:sz w:val="23"/>
          <w:szCs w:val="23"/>
        </w:rPr>
        <w:t xml:space="preserve">. </w:t>
      </w:r>
    </w:p>
    <w:p w:rsidR="003D02FC" w:rsidRPr="007D3554" w:rsidRDefault="00421D67" w:rsidP="00EF7779">
      <w:pPr>
        <w:tabs>
          <w:tab w:val="left" w:pos="0"/>
          <w:tab w:val="left" w:pos="567"/>
          <w:tab w:val="left" w:pos="851"/>
          <w:tab w:val="left" w:pos="1985"/>
        </w:tabs>
        <w:jc w:val="both"/>
        <w:rPr>
          <w:sz w:val="23"/>
          <w:szCs w:val="23"/>
        </w:rPr>
      </w:pPr>
      <w:r w:rsidRPr="007D3554">
        <w:rPr>
          <w:sz w:val="23"/>
          <w:szCs w:val="23"/>
        </w:rPr>
        <w:tab/>
      </w:r>
      <w:r w:rsidR="00196672" w:rsidRPr="007D3554">
        <w:rPr>
          <w:sz w:val="23"/>
          <w:szCs w:val="23"/>
        </w:rPr>
        <w:t>Tarnybai 2015 m. gruodžio 9 d. raštu Nr. 4S-4072 Perkančiosios organizacijos paprašius pateikti paaiškinimus, kokiu pagrindu nuo 2015 m. kovo mėn. Sutartyje atsirado nauja paslaugų kategorija – dietinis maitinimas (dieta CD), o nuo 2015 m. balandžio mėn. – dietinis maitinimas (dieta B), pastaroji nurodė, kad „vadovaujantis Sutarties nuostatomis, nuteistieji yra maitinami pagal nustatytus valgiaraščius, patvirtintus Kalėjimų departamento prie Lietuvos Respublikos teisingumo ministerijos direktoriaus 2014 m. kovo 28 d. įsakymu Nr. V-138 (valgiaraštis dirbantiems vyrams, valgiaraštis nedirbantiems vyrams, valgiaraštis dirbantiems vyrams vegetarams, valgiaraštis nedirbantiems vyrams vegetarams). Nuo 2015 m. balandžio mėn</w:t>
      </w:r>
      <w:r w:rsidR="00302D91" w:rsidRPr="007D3554">
        <w:rPr>
          <w:sz w:val="23"/>
          <w:szCs w:val="23"/>
        </w:rPr>
        <w:t>.</w:t>
      </w:r>
      <w:r w:rsidR="00196672" w:rsidRPr="007D3554">
        <w:rPr>
          <w:sz w:val="23"/>
          <w:szCs w:val="23"/>
        </w:rPr>
        <w:t xml:space="preserve"> nuteistieji taip pat maitinami pagal dietinį valgiaraštį (R↓ B↑ valgiaraštis, CD dieta A↓ R↓ valgiaraštis, sumažinto druskos kiekio dieta NaC1↓ (Na) valgiaraštis)“</w:t>
      </w:r>
      <w:r w:rsidR="00E85845" w:rsidRPr="007D3554">
        <w:rPr>
          <w:sz w:val="23"/>
          <w:szCs w:val="23"/>
        </w:rPr>
        <w:t xml:space="preserve"> (2015 m. gruodžio 16 d. Perkančiosios organizacijos raštas Nr. 9-8300(08)).</w:t>
      </w:r>
      <w:r w:rsidR="00302D91" w:rsidRPr="007D3554">
        <w:rPr>
          <w:sz w:val="23"/>
          <w:szCs w:val="23"/>
        </w:rPr>
        <w:t xml:space="preserve"> Tai, kad nuteistieji yra maitinami pagal valgiaraščius, patvirtintus </w:t>
      </w:r>
      <w:r w:rsidR="00D869F9" w:rsidRPr="007D3554">
        <w:rPr>
          <w:sz w:val="23"/>
          <w:szCs w:val="23"/>
        </w:rPr>
        <w:t xml:space="preserve">Kalėjimų departamento direktoriaus įsakymu Nr. V-138 „Dėl valgiaraščių asmenims, laikomiems kardomojo kalinimo ir laisvės atėmimo vietose patvirtinimo“, o </w:t>
      </w:r>
      <w:r w:rsidR="00302D91" w:rsidRPr="007D3554">
        <w:rPr>
          <w:sz w:val="23"/>
          <w:szCs w:val="23"/>
        </w:rPr>
        <w:t xml:space="preserve">šiems pasikeitus, </w:t>
      </w:r>
      <w:r w:rsidR="00D869F9" w:rsidRPr="007D3554">
        <w:rPr>
          <w:sz w:val="23"/>
          <w:szCs w:val="23"/>
        </w:rPr>
        <w:t>Paslaugos teikėjas privalo užtikrinti nuteistųjų asmenų maitinimą, vadovaujantis naujais, patvirtintais valgiaraščiais</w:t>
      </w:r>
      <w:r w:rsidR="00E433F3" w:rsidRPr="007D3554">
        <w:rPr>
          <w:sz w:val="23"/>
          <w:szCs w:val="23"/>
        </w:rPr>
        <w:t xml:space="preserve"> </w:t>
      </w:r>
      <w:r w:rsidR="00302D91" w:rsidRPr="007D3554">
        <w:rPr>
          <w:sz w:val="23"/>
          <w:szCs w:val="23"/>
        </w:rPr>
        <w:t xml:space="preserve">buvo nurodyta ir </w:t>
      </w:r>
      <w:r w:rsidR="00E433F3" w:rsidRPr="007D3554">
        <w:rPr>
          <w:sz w:val="23"/>
          <w:szCs w:val="23"/>
        </w:rPr>
        <w:t xml:space="preserve">Pirkimo dokumentų 3 priedas „Techninė specifikacija“ </w:t>
      </w:r>
      <w:r w:rsidR="00302D91" w:rsidRPr="007D3554">
        <w:rPr>
          <w:sz w:val="23"/>
          <w:szCs w:val="23"/>
        </w:rPr>
        <w:t>bei</w:t>
      </w:r>
      <w:r w:rsidR="00E433F3" w:rsidRPr="007D3554">
        <w:rPr>
          <w:sz w:val="23"/>
          <w:szCs w:val="23"/>
        </w:rPr>
        <w:t xml:space="preserve"> Sutarties 1 priedas „Techninė specifikacija“</w:t>
      </w:r>
      <w:r w:rsidR="00302D91" w:rsidRPr="007D3554">
        <w:rPr>
          <w:sz w:val="23"/>
          <w:szCs w:val="23"/>
        </w:rPr>
        <w:t xml:space="preserve">), tačiau vertinimo metu nustatyta, kad minėtuoju </w:t>
      </w:r>
      <w:r w:rsidRPr="007D3554">
        <w:rPr>
          <w:sz w:val="23"/>
          <w:szCs w:val="23"/>
        </w:rPr>
        <w:t>Kalėjimų departamento prie Lietuvos Respublikos teisingumo ministerijos direktori</w:t>
      </w:r>
      <w:r w:rsidR="00A21AC1" w:rsidRPr="007D3554">
        <w:rPr>
          <w:sz w:val="23"/>
          <w:szCs w:val="23"/>
        </w:rPr>
        <w:t>a</w:t>
      </w:r>
      <w:r w:rsidRPr="007D3554">
        <w:rPr>
          <w:sz w:val="23"/>
          <w:szCs w:val="23"/>
        </w:rPr>
        <w:t xml:space="preserve">us </w:t>
      </w:r>
      <w:r w:rsidR="006570E2">
        <w:rPr>
          <w:sz w:val="23"/>
          <w:szCs w:val="23"/>
        </w:rPr>
        <w:t xml:space="preserve">           </w:t>
      </w:r>
      <w:r w:rsidRPr="007D3554">
        <w:rPr>
          <w:sz w:val="23"/>
          <w:szCs w:val="23"/>
        </w:rPr>
        <w:t xml:space="preserve">2014 m. kovo 28 d. įsakymu Nr. V-138 „Dėl valgiaraščių asmenims, laikomiems kardomojo kalinimo ir laisvės atėmimo vietose, patvirtinimo“ </w:t>
      </w:r>
      <w:r w:rsidR="00D65B7C" w:rsidRPr="007D3554">
        <w:rPr>
          <w:sz w:val="23"/>
          <w:szCs w:val="23"/>
        </w:rPr>
        <w:t xml:space="preserve">buvo </w:t>
      </w:r>
      <w:r w:rsidRPr="007D3554">
        <w:rPr>
          <w:sz w:val="23"/>
          <w:szCs w:val="23"/>
        </w:rPr>
        <w:t>pripažin</w:t>
      </w:r>
      <w:r w:rsidR="00D65B7C" w:rsidRPr="007D3554">
        <w:rPr>
          <w:sz w:val="23"/>
          <w:szCs w:val="23"/>
        </w:rPr>
        <w:t>ti</w:t>
      </w:r>
      <w:r w:rsidRPr="007D3554">
        <w:rPr>
          <w:sz w:val="23"/>
          <w:szCs w:val="23"/>
        </w:rPr>
        <w:t xml:space="preserve"> netekusiais galios </w:t>
      </w:r>
      <w:r w:rsidR="00D65B7C" w:rsidRPr="007D3554">
        <w:rPr>
          <w:sz w:val="23"/>
          <w:szCs w:val="23"/>
        </w:rPr>
        <w:t xml:space="preserve">šie </w:t>
      </w:r>
      <w:r w:rsidRPr="007D3554">
        <w:rPr>
          <w:sz w:val="23"/>
          <w:szCs w:val="23"/>
        </w:rPr>
        <w:t xml:space="preserve">Kalėjimų departamento prie Lietuvos Respublikos teisingumo ministerijos direktorius </w:t>
      </w:r>
      <w:r w:rsidR="00D65B7C" w:rsidRPr="007D3554">
        <w:rPr>
          <w:sz w:val="23"/>
          <w:szCs w:val="23"/>
        </w:rPr>
        <w:t xml:space="preserve">įsakymai: </w:t>
      </w:r>
      <w:r w:rsidRPr="007D3554">
        <w:rPr>
          <w:sz w:val="23"/>
          <w:szCs w:val="23"/>
        </w:rPr>
        <w:t xml:space="preserve">2011 m. balandžio 29 d. </w:t>
      </w:r>
      <w:r w:rsidR="00FC230A" w:rsidRPr="007D3554">
        <w:rPr>
          <w:sz w:val="23"/>
          <w:szCs w:val="23"/>
        </w:rPr>
        <w:t xml:space="preserve">       </w:t>
      </w:r>
      <w:r w:rsidRPr="007D3554">
        <w:rPr>
          <w:sz w:val="23"/>
          <w:szCs w:val="23"/>
        </w:rPr>
        <w:t xml:space="preserve">Nr. V-138 „Dėl valgiaraščių asmenims, laikomiems kardomojo kalinimo ir laisvės atėmimo vietose, patvirtinimo“ </w:t>
      </w:r>
      <w:r w:rsidR="00302D91" w:rsidRPr="007D3554">
        <w:rPr>
          <w:sz w:val="23"/>
          <w:szCs w:val="23"/>
        </w:rPr>
        <w:t xml:space="preserve">ir </w:t>
      </w:r>
      <w:r w:rsidRPr="007D3554">
        <w:rPr>
          <w:sz w:val="23"/>
          <w:szCs w:val="23"/>
        </w:rPr>
        <w:t xml:space="preserve">2010 m. gegužės 6 d. </w:t>
      </w:r>
      <w:r w:rsidR="00302D91" w:rsidRPr="007D3554">
        <w:rPr>
          <w:sz w:val="23"/>
          <w:szCs w:val="23"/>
        </w:rPr>
        <w:t xml:space="preserve">Nr. </w:t>
      </w:r>
      <w:r w:rsidRPr="007D3554">
        <w:rPr>
          <w:sz w:val="23"/>
          <w:szCs w:val="23"/>
        </w:rPr>
        <w:t>V-121 „Dėl dietinio maitinimo valgiaraščio asmenims, laikomiems kardomojo kalinimo ir laisvės atėmimo vietose, patvirtinimo“</w:t>
      </w:r>
      <w:r w:rsidR="0044236E" w:rsidRPr="007D3554">
        <w:rPr>
          <w:sz w:val="23"/>
          <w:szCs w:val="23"/>
        </w:rPr>
        <w:t xml:space="preserve">, todėl daroma išvada, kad </w:t>
      </w:r>
      <w:r w:rsidR="00321E7A" w:rsidRPr="007D3554">
        <w:rPr>
          <w:sz w:val="23"/>
          <w:szCs w:val="23"/>
        </w:rPr>
        <w:t xml:space="preserve">poreikis tiekti dietinį maistą nuteistiesiems buvo žinomas </w:t>
      </w:r>
      <w:r w:rsidR="00D726DC" w:rsidRPr="007D3554">
        <w:rPr>
          <w:sz w:val="23"/>
          <w:szCs w:val="23"/>
        </w:rPr>
        <w:t xml:space="preserve">(patvirtintas aukščiau nurodytais Kalėjimų departamento prie Lietuvos Respublikos teisingumo ministerijos direktoriaus įsakymais) </w:t>
      </w:r>
      <w:r w:rsidR="00321E7A" w:rsidRPr="007D3554">
        <w:rPr>
          <w:sz w:val="23"/>
          <w:szCs w:val="23"/>
        </w:rPr>
        <w:t>anksčiau</w:t>
      </w:r>
      <w:r w:rsidR="00D726DC" w:rsidRPr="007D3554">
        <w:rPr>
          <w:sz w:val="23"/>
          <w:szCs w:val="23"/>
        </w:rPr>
        <w:t xml:space="preserve"> nei nurodė Perkančioji organizacija. </w:t>
      </w:r>
    </w:p>
    <w:p w:rsidR="009B7770" w:rsidRDefault="00CC7E7D" w:rsidP="009B7770">
      <w:pPr>
        <w:tabs>
          <w:tab w:val="left" w:pos="0"/>
          <w:tab w:val="left" w:pos="567"/>
          <w:tab w:val="left" w:pos="851"/>
          <w:tab w:val="left" w:pos="1985"/>
        </w:tabs>
        <w:jc w:val="both"/>
        <w:rPr>
          <w:sz w:val="23"/>
          <w:szCs w:val="23"/>
        </w:rPr>
      </w:pPr>
      <w:r w:rsidRPr="007D3554">
        <w:rPr>
          <w:sz w:val="23"/>
          <w:szCs w:val="23"/>
        </w:rPr>
        <w:tab/>
      </w:r>
      <w:r w:rsidR="009B7770">
        <w:rPr>
          <w:sz w:val="23"/>
          <w:szCs w:val="23"/>
        </w:rPr>
        <w:t xml:space="preserve">Apibendrinus aukščiau išdėstytą, Tarnyba konstatuoja, kad nors Pirkimo dokumentuose ir buvo nurodyta, kad nuteistieji turi būti maitinami pagal valgiaraščius, patvirtintus Kalėjimų departamento prie Lietuvos Respublikos teisingumo ministerijos direktoriaus 2014 m. kovo 28 d. įsakymu Nr. V-138, kuriems pasikeitus, nuteistųjų maitinimas užtikrinamas vadovaujantis naujais, patvirtintais valgiaraščiais (Pirkimo dokumentų 3 priedas „Techninė specifikacija“), tačiau konkursiniame pasiūlyme Paslaugos tiekėjas įkainojo tik šias maitinimo paslaugų kategorijas: </w:t>
      </w:r>
      <w:r w:rsidR="009B7770">
        <w:rPr>
          <w:i/>
          <w:iCs/>
          <w:sz w:val="23"/>
          <w:szCs w:val="23"/>
        </w:rPr>
        <w:t>dirbantys vyrai, dirbantys vyrai vegetarai, nedirbantys vyrai, nedirbantys vyrai vegetarai</w:t>
      </w:r>
      <w:r w:rsidR="009B7770">
        <w:rPr>
          <w:sz w:val="23"/>
          <w:szCs w:val="23"/>
        </w:rPr>
        <w:t xml:space="preserve">, o dietinio maitinimo paslaugos įkainis nebuvo nurodytas, todėl </w:t>
      </w:r>
      <w:r w:rsidR="009B7770">
        <w:rPr>
          <w:b/>
          <w:bCs/>
          <w:sz w:val="23"/>
          <w:szCs w:val="23"/>
        </w:rPr>
        <w:t>nuo 2015 m. kovo mėn. nustačius naują maitinimo paslaugos kategoriją – dietinis maitinimas (dieta CD), o nuo 2015 m. balandžio mėn. – dietinis maitinimas (dieta B), atitinkamai nustačius ir šių maitinimo paslaugos kategorijų kainą,</w:t>
      </w:r>
      <w:r w:rsidR="009B7770">
        <w:rPr>
          <w:sz w:val="23"/>
          <w:szCs w:val="23"/>
        </w:rPr>
        <w:t xml:space="preserve"> </w:t>
      </w:r>
      <w:r w:rsidR="009B7770">
        <w:rPr>
          <w:b/>
          <w:bCs/>
          <w:sz w:val="23"/>
          <w:szCs w:val="23"/>
        </w:rPr>
        <w:t>buvo</w:t>
      </w:r>
      <w:r w:rsidR="009B7770">
        <w:rPr>
          <w:sz w:val="23"/>
          <w:szCs w:val="23"/>
        </w:rPr>
        <w:t xml:space="preserve"> </w:t>
      </w:r>
      <w:r w:rsidR="009B7770">
        <w:rPr>
          <w:b/>
          <w:bCs/>
          <w:sz w:val="23"/>
          <w:szCs w:val="23"/>
        </w:rPr>
        <w:t xml:space="preserve">pažeistas </w:t>
      </w:r>
      <w:r w:rsidR="009B7770">
        <w:rPr>
          <w:sz w:val="23"/>
          <w:szCs w:val="23"/>
        </w:rPr>
        <w:t> </w:t>
      </w:r>
      <w:r w:rsidR="009B7770">
        <w:rPr>
          <w:b/>
          <w:bCs/>
          <w:sz w:val="23"/>
          <w:szCs w:val="23"/>
        </w:rPr>
        <w:t xml:space="preserve">Įstatymo 3 straipsnio </w:t>
      </w:r>
      <w:r w:rsidR="003E4A9F">
        <w:rPr>
          <w:b/>
          <w:bCs/>
          <w:sz w:val="23"/>
          <w:szCs w:val="23"/>
        </w:rPr>
        <w:t xml:space="preserve">                   </w:t>
      </w:r>
      <w:r w:rsidR="009B7770">
        <w:rPr>
          <w:b/>
          <w:bCs/>
          <w:sz w:val="23"/>
          <w:szCs w:val="23"/>
        </w:rPr>
        <w:t>1 dalyje įtvirtintas skaidrumo principas.</w:t>
      </w:r>
    </w:p>
    <w:p w:rsidR="009B7770" w:rsidRPr="007D3554" w:rsidRDefault="009B7770" w:rsidP="00EF7779">
      <w:pPr>
        <w:tabs>
          <w:tab w:val="left" w:pos="0"/>
          <w:tab w:val="left" w:pos="567"/>
          <w:tab w:val="left" w:pos="851"/>
          <w:tab w:val="left" w:pos="1985"/>
        </w:tabs>
        <w:jc w:val="both"/>
        <w:rPr>
          <w:sz w:val="23"/>
          <w:szCs w:val="23"/>
        </w:rPr>
      </w:pPr>
    </w:p>
    <w:p w:rsidR="006D6C5D" w:rsidRPr="007D3554" w:rsidRDefault="004E1C8C" w:rsidP="008F2F66">
      <w:pPr>
        <w:tabs>
          <w:tab w:val="left" w:pos="0"/>
          <w:tab w:val="left" w:pos="567"/>
          <w:tab w:val="left" w:pos="851"/>
          <w:tab w:val="left" w:pos="1985"/>
        </w:tabs>
        <w:jc w:val="both"/>
        <w:rPr>
          <w:sz w:val="23"/>
          <w:szCs w:val="23"/>
        </w:rPr>
      </w:pPr>
      <w:r w:rsidRPr="007D3554">
        <w:rPr>
          <w:sz w:val="23"/>
          <w:szCs w:val="23"/>
        </w:rPr>
        <w:tab/>
      </w:r>
      <w:r w:rsidR="00910A94" w:rsidRPr="007D3554">
        <w:rPr>
          <w:sz w:val="23"/>
          <w:szCs w:val="23"/>
        </w:rPr>
        <w:t xml:space="preserve">Pirkimo dokumentų II dalies „Pirkimo objektas“ 11.1 punkte nurodyta, kad maitinimo paslauga turės būti teikiama Vilniaus pataisos namuose: Rasų g. 8, Vilnius, Sniego g. 2, Vilnius. Paslaugos teikėjas pagal poreikį maistą gamins Perkančiajai organizacijai priklausančiose virtuvės patalpose </w:t>
      </w:r>
      <w:r w:rsidRPr="007D3554">
        <w:rPr>
          <w:sz w:val="23"/>
          <w:szCs w:val="23"/>
        </w:rPr>
        <w:t>i</w:t>
      </w:r>
      <w:r w:rsidR="00910A94" w:rsidRPr="007D3554">
        <w:rPr>
          <w:sz w:val="23"/>
          <w:szCs w:val="23"/>
        </w:rPr>
        <w:t>r nuomosis patalpas, jose esamą ūkinį inventorių ir kitą ilgalaikį turtą (11.2 punktas).</w:t>
      </w:r>
      <w:r w:rsidR="003116A7" w:rsidRPr="007D3554">
        <w:rPr>
          <w:sz w:val="23"/>
          <w:szCs w:val="23"/>
        </w:rPr>
        <w:t xml:space="preserve"> Pirkimo dokumentų 3 priede „Techninė specifikacija“ </w:t>
      </w:r>
      <w:r w:rsidR="003435AA" w:rsidRPr="007D3554">
        <w:rPr>
          <w:sz w:val="23"/>
          <w:szCs w:val="23"/>
        </w:rPr>
        <w:t>nustatyta, jog</w:t>
      </w:r>
      <w:r w:rsidR="003116A7" w:rsidRPr="007D3554">
        <w:rPr>
          <w:sz w:val="23"/>
          <w:szCs w:val="23"/>
        </w:rPr>
        <w:t xml:space="preserve"> maitinimo paslauga turės būti teikiama adresu Rasų g. 8, Vilnius, Sniego g. 2, Vilnius, nuomojant maisto gaminimo patalpas (486,92 kv. m.), jose esantį kitą ilgalaikį turtą ir ūkinį inventorių.</w:t>
      </w:r>
      <w:r w:rsidR="003435AA" w:rsidRPr="007D3554">
        <w:rPr>
          <w:sz w:val="23"/>
          <w:szCs w:val="23"/>
        </w:rPr>
        <w:t xml:space="preserve"> </w:t>
      </w:r>
      <w:r w:rsidR="00BC278C" w:rsidRPr="007D3554">
        <w:rPr>
          <w:sz w:val="23"/>
          <w:szCs w:val="23"/>
        </w:rPr>
        <w:t xml:space="preserve">Analogiškos nuostatos įtvirtintos ir </w:t>
      </w:r>
      <w:r w:rsidR="004F5F63" w:rsidRPr="007D3554">
        <w:rPr>
          <w:sz w:val="23"/>
          <w:szCs w:val="23"/>
        </w:rPr>
        <w:t xml:space="preserve">Pirkimo dokumentų 4 priedo „Sutarties projektas“ </w:t>
      </w:r>
      <w:r w:rsidR="00BC278C" w:rsidRPr="007D3554">
        <w:rPr>
          <w:sz w:val="23"/>
          <w:szCs w:val="23"/>
        </w:rPr>
        <w:t>bei</w:t>
      </w:r>
      <w:r w:rsidR="004F5F63" w:rsidRPr="007D3554">
        <w:rPr>
          <w:sz w:val="23"/>
          <w:szCs w:val="23"/>
        </w:rPr>
        <w:t xml:space="preserve"> Sutarties 1.2 punkte</w:t>
      </w:r>
      <w:r w:rsidR="00BC278C" w:rsidRPr="007D3554">
        <w:rPr>
          <w:sz w:val="23"/>
          <w:szCs w:val="23"/>
        </w:rPr>
        <w:t>, taip pat Sutarties 1 priede „Techninė specifikacija“.</w:t>
      </w:r>
      <w:r w:rsidR="00C747FF" w:rsidRPr="007D3554">
        <w:rPr>
          <w:sz w:val="23"/>
          <w:szCs w:val="23"/>
        </w:rPr>
        <w:t xml:space="preserve"> </w:t>
      </w:r>
      <w:r w:rsidR="00A5298E" w:rsidRPr="007D3554">
        <w:rPr>
          <w:sz w:val="23"/>
          <w:szCs w:val="23"/>
        </w:rPr>
        <w:t>Paslaugos teikėjas už nuomojamos virtuvės, maisto ir daržovių sandėlių patalpas ir įrangą privalės mokėti nuomos mokestį</w:t>
      </w:r>
      <w:r w:rsidR="00657D54" w:rsidRPr="007D3554">
        <w:rPr>
          <w:sz w:val="23"/>
          <w:szCs w:val="23"/>
        </w:rPr>
        <w:t>,</w:t>
      </w:r>
      <w:r w:rsidR="00A5298E" w:rsidRPr="007D3554">
        <w:rPr>
          <w:sz w:val="23"/>
          <w:szCs w:val="23"/>
        </w:rPr>
        <w:t xml:space="preserve"> ne mažesn</w:t>
      </w:r>
      <w:r w:rsidR="00657D54" w:rsidRPr="007D3554">
        <w:rPr>
          <w:sz w:val="23"/>
          <w:szCs w:val="23"/>
        </w:rPr>
        <w:t>į</w:t>
      </w:r>
      <w:r w:rsidR="00A5298E" w:rsidRPr="007D3554">
        <w:rPr>
          <w:sz w:val="23"/>
          <w:szCs w:val="23"/>
        </w:rPr>
        <w:t xml:space="preserve"> kaip:</w:t>
      </w:r>
      <w:r w:rsidR="00970C58" w:rsidRPr="007D3554">
        <w:rPr>
          <w:sz w:val="23"/>
          <w:szCs w:val="23"/>
        </w:rPr>
        <w:t xml:space="preserve"> </w:t>
      </w:r>
      <w:r w:rsidR="00A5298E" w:rsidRPr="007D3554">
        <w:rPr>
          <w:sz w:val="23"/>
          <w:szCs w:val="23"/>
        </w:rPr>
        <w:t>2,93 Eur/m</w:t>
      </w:r>
      <w:r w:rsidR="00A5298E" w:rsidRPr="007D3554">
        <w:rPr>
          <w:sz w:val="23"/>
          <w:szCs w:val="23"/>
          <w:vertAlign w:val="superscript"/>
        </w:rPr>
        <w:t>2</w:t>
      </w:r>
      <w:r w:rsidR="00A5298E" w:rsidRPr="007D3554">
        <w:rPr>
          <w:sz w:val="23"/>
          <w:szCs w:val="23"/>
        </w:rPr>
        <w:t xml:space="preserve"> už maisto gaminimo pat</w:t>
      </w:r>
      <w:r w:rsidR="00970C58" w:rsidRPr="007D3554">
        <w:rPr>
          <w:sz w:val="23"/>
          <w:szCs w:val="23"/>
        </w:rPr>
        <w:t xml:space="preserve">alpų nuomą Sniego g. 2, Vilnius; </w:t>
      </w:r>
      <w:r w:rsidR="00A5298E" w:rsidRPr="007D3554">
        <w:rPr>
          <w:sz w:val="23"/>
          <w:szCs w:val="23"/>
        </w:rPr>
        <w:t>4,17 Eur/m</w:t>
      </w:r>
      <w:r w:rsidR="00A5298E" w:rsidRPr="007D3554">
        <w:rPr>
          <w:sz w:val="23"/>
          <w:szCs w:val="23"/>
          <w:vertAlign w:val="superscript"/>
        </w:rPr>
        <w:t>2</w:t>
      </w:r>
      <w:r w:rsidR="00A5298E" w:rsidRPr="007D3554">
        <w:rPr>
          <w:sz w:val="23"/>
          <w:szCs w:val="23"/>
        </w:rPr>
        <w:t xml:space="preserve"> už maisto gaminimo p</w:t>
      </w:r>
      <w:r w:rsidR="00970C58" w:rsidRPr="007D3554">
        <w:rPr>
          <w:sz w:val="23"/>
          <w:szCs w:val="23"/>
        </w:rPr>
        <w:t>atalpų nuomą Rasų g. 8, Vilnius</w:t>
      </w:r>
      <w:r w:rsidR="00657D54" w:rsidRPr="007D3554">
        <w:rPr>
          <w:sz w:val="23"/>
          <w:szCs w:val="23"/>
        </w:rPr>
        <w:t xml:space="preserve"> (Paslaugos teikėjas gali nuomotis tik vienas patalpas, o maistą vežti savo transportu); </w:t>
      </w:r>
      <w:r w:rsidR="00A5298E" w:rsidRPr="007D3554">
        <w:rPr>
          <w:sz w:val="23"/>
          <w:szCs w:val="23"/>
        </w:rPr>
        <w:t>107,85 Eur/m</w:t>
      </w:r>
      <w:r w:rsidR="00A5298E" w:rsidRPr="007D3554">
        <w:rPr>
          <w:sz w:val="23"/>
          <w:szCs w:val="23"/>
          <w:vertAlign w:val="superscript"/>
        </w:rPr>
        <w:t>2</w:t>
      </w:r>
      <w:r w:rsidR="00657D54" w:rsidRPr="007D3554">
        <w:rPr>
          <w:sz w:val="23"/>
          <w:szCs w:val="23"/>
          <w:vertAlign w:val="superscript"/>
        </w:rPr>
        <w:t xml:space="preserve"> </w:t>
      </w:r>
      <w:r w:rsidR="00A5298E" w:rsidRPr="007D3554">
        <w:rPr>
          <w:sz w:val="23"/>
          <w:szCs w:val="23"/>
        </w:rPr>
        <w:t xml:space="preserve">už maisto gaminimo patalpose esančio </w:t>
      </w:r>
      <w:r w:rsidR="00970C58" w:rsidRPr="007D3554">
        <w:rPr>
          <w:sz w:val="23"/>
          <w:szCs w:val="23"/>
        </w:rPr>
        <w:t xml:space="preserve">nenusidėvėjusio turto nuomą; </w:t>
      </w:r>
      <w:r w:rsidR="00A5298E" w:rsidRPr="007D3554">
        <w:rPr>
          <w:sz w:val="23"/>
          <w:szCs w:val="23"/>
        </w:rPr>
        <w:t>519,25 Eur/m</w:t>
      </w:r>
      <w:r w:rsidR="00A5298E" w:rsidRPr="007D3554">
        <w:rPr>
          <w:sz w:val="23"/>
          <w:szCs w:val="23"/>
          <w:vertAlign w:val="superscript"/>
        </w:rPr>
        <w:t>2</w:t>
      </w:r>
      <w:r w:rsidR="00A5298E" w:rsidRPr="007D3554">
        <w:rPr>
          <w:sz w:val="23"/>
          <w:szCs w:val="23"/>
        </w:rPr>
        <w:t xml:space="preserve"> už maisto gaminimo patalpose esančio p</w:t>
      </w:r>
      <w:r w:rsidR="00970C58" w:rsidRPr="007D3554">
        <w:rPr>
          <w:sz w:val="23"/>
          <w:szCs w:val="23"/>
        </w:rPr>
        <w:t xml:space="preserve">ilnai nusidėvėjusio turto nuomą; </w:t>
      </w:r>
      <w:r w:rsidR="00A5298E" w:rsidRPr="007D3554">
        <w:rPr>
          <w:sz w:val="23"/>
          <w:szCs w:val="23"/>
        </w:rPr>
        <w:t>439,02 Eur/m</w:t>
      </w:r>
      <w:r w:rsidR="00A5298E" w:rsidRPr="007D3554">
        <w:rPr>
          <w:sz w:val="23"/>
          <w:szCs w:val="23"/>
          <w:vertAlign w:val="superscript"/>
        </w:rPr>
        <w:t>2</w:t>
      </w:r>
      <w:r w:rsidR="00A5298E" w:rsidRPr="007D3554">
        <w:rPr>
          <w:sz w:val="23"/>
          <w:szCs w:val="23"/>
        </w:rPr>
        <w:t xml:space="preserve"> už visą ūkinio inventoriaus nuomą</w:t>
      </w:r>
      <w:r w:rsidR="00C747FF" w:rsidRPr="007D3554">
        <w:rPr>
          <w:sz w:val="23"/>
          <w:szCs w:val="23"/>
        </w:rPr>
        <w:t xml:space="preserve"> (Pirkimo dokumentų 11.3 punktas).</w:t>
      </w:r>
      <w:r w:rsidR="00784561" w:rsidRPr="007D3554">
        <w:rPr>
          <w:sz w:val="23"/>
          <w:szCs w:val="23"/>
        </w:rPr>
        <w:t xml:space="preserve"> </w:t>
      </w:r>
      <w:r w:rsidR="008F2F66" w:rsidRPr="007D3554">
        <w:rPr>
          <w:sz w:val="23"/>
          <w:szCs w:val="23"/>
        </w:rPr>
        <w:t xml:space="preserve">Pirkimo dokumentų 4 priedo „Patalpų, kito ilgalaikio turto ir ūkinio </w:t>
      </w:r>
      <w:r w:rsidR="008F2F66" w:rsidRPr="007D3554">
        <w:rPr>
          <w:sz w:val="23"/>
          <w:szCs w:val="23"/>
        </w:rPr>
        <w:lastRenderedPageBreak/>
        <w:t>inventoriaus nuomos sutarties pro</w:t>
      </w:r>
      <w:r w:rsidR="00FD20BA" w:rsidRPr="007D3554">
        <w:rPr>
          <w:sz w:val="23"/>
          <w:szCs w:val="23"/>
        </w:rPr>
        <w:t>jektas“ 2 punkte nu</w:t>
      </w:r>
      <w:r w:rsidR="00EA7087" w:rsidRPr="007D3554">
        <w:rPr>
          <w:sz w:val="23"/>
          <w:szCs w:val="23"/>
        </w:rPr>
        <w:t>rodyta,</w:t>
      </w:r>
      <w:r w:rsidR="00FD20BA" w:rsidRPr="007D3554">
        <w:rPr>
          <w:sz w:val="23"/>
          <w:szCs w:val="23"/>
        </w:rPr>
        <w:t xml:space="preserve"> kad N</w:t>
      </w:r>
      <w:r w:rsidR="008F2F66" w:rsidRPr="007D3554">
        <w:rPr>
          <w:sz w:val="23"/>
          <w:szCs w:val="23"/>
        </w:rPr>
        <w:t>uomininkas įsipareigoja mokėti nuompinigius (be PVM):</w:t>
      </w:r>
      <w:r w:rsidR="006D6C5D" w:rsidRPr="007D3554">
        <w:rPr>
          <w:sz w:val="23"/>
          <w:szCs w:val="23"/>
        </w:rPr>
        <w:t xml:space="preserve"> </w:t>
      </w:r>
      <w:r w:rsidR="008F2F66" w:rsidRPr="007D3554">
        <w:rPr>
          <w:sz w:val="23"/>
          <w:szCs w:val="23"/>
        </w:rPr>
        <w:t>„2.1. už nuomojamų maisto gaminimo patalpų (486,92 kv. m) nuomą (ne mažiau negu 2,93 Eur/m</w:t>
      </w:r>
      <w:r w:rsidR="008F2F66" w:rsidRPr="007D3554">
        <w:rPr>
          <w:sz w:val="23"/>
          <w:szCs w:val="23"/>
          <w:vertAlign w:val="superscript"/>
        </w:rPr>
        <w:t>2</w:t>
      </w:r>
      <w:r w:rsidR="008F2F66" w:rsidRPr="007D3554">
        <w:rPr>
          <w:sz w:val="23"/>
          <w:szCs w:val="23"/>
        </w:rPr>
        <w:t xml:space="preserve"> – nuomos mokestis už maisto gaminimo patalpų nuomą Sniego g. 2, Vilnius, ir ne mažiau negu </w:t>
      </w:r>
      <w:r w:rsidR="00C608AA" w:rsidRPr="007D3554">
        <w:rPr>
          <w:sz w:val="23"/>
          <w:szCs w:val="23"/>
        </w:rPr>
        <w:t xml:space="preserve"> </w:t>
      </w:r>
      <w:r w:rsidR="008F2F66" w:rsidRPr="007D3554">
        <w:rPr>
          <w:sz w:val="23"/>
          <w:szCs w:val="23"/>
        </w:rPr>
        <w:t>4,17 Eur/m</w:t>
      </w:r>
      <w:r w:rsidR="008F2F66" w:rsidRPr="007D3554">
        <w:rPr>
          <w:sz w:val="23"/>
          <w:szCs w:val="23"/>
          <w:vertAlign w:val="superscript"/>
        </w:rPr>
        <w:t>2</w:t>
      </w:r>
      <w:r w:rsidR="008F2F66" w:rsidRPr="007D3554">
        <w:rPr>
          <w:sz w:val="23"/>
          <w:szCs w:val="23"/>
        </w:rPr>
        <w:t xml:space="preserve"> – nuomos mokestis už maisto gaminimo patalpų nuomą Rasų g. 8, Vilnius); </w:t>
      </w:r>
      <w:r w:rsidR="00600FBA" w:rsidRPr="007D3554">
        <w:rPr>
          <w:sz w:val="23"/>
          <w:szCs w:val="23"/>
        </w:rPr>
        <w:t xml:space="preserve">2.2. </w:t>
      </w:r>
      <w:r w:rsidR="008F2F66" w:rsidRPr="007D3554">
        <w:rPr>
          <w:sz w:val="23"/>
          <w:szCs w:val="23"/>
        </w:rPr>
        <w:t>už sutarties 2 priede išvardinto nuomojamo maisto gaminimo patalpose esančio kito ilgalaikio pilnai nenusidėvėjusio turto nuomą –</w:t>
      </w:r>
      <w:r w:rsidR="00A57815" w:rsidRPr="007D3554">
        <w:rPr>
          <w:sz w:val="23"/>
          <w:szCs w:val="23"/>
        </w:rPr>
        <w:t xml:space="preserve"> </w:t>
      </w:r>
      <w:r w:rsidR="008F2F66" w:rsidRPr="007D3554">
        <w:rPr>
          <w:sz w:val="23"/>
          <w:szCs w:val="23"/>
        </w:rPr>
        <w:t>107,85 Eur/m</w:t>
      </w:r>
      <w:r w:rsidR="008F2F66" w:rsidRPr="007D3554">
        <w:rPr>
          <w:sz w:val="23"/>
          <w:szCs w:val="23"/>
          <w:vertAlign w:val="superscript"/>
        </w:rPr>
        <w:t>2</w:t>
      </w:r>
      <w:r w:rsidR="006D6C5D" w:rsidRPr="007D3554">
        <w:rPr>
          <w:sz w:val="23"/>
          <w:szCs w:val="23"/>
        </w:rPr>
        <w:t>; 2.3. už sutarties 2 priede išvardinto nuomojamo maisto gaminimo patalpose esančio kito ilgalaikio pilnai nusidėvėjusio turto nuomą –</w:t>
      </w:r>
      <w:r w:rsidR="002665D3" w:rsidRPr="007D3554">
        <w:rPr>
          <w:sz w:val="23"/>
          <w:szCs w:val="23"/>
        </w:rPr>
        <w:t xml:space="preserve">                    </w:t>
      </w:r>
      <w:r w:rsidR="008F2F66" w:rsidRPr="007D3554">
        <w:rPr>
          <w:sz w:val="23"/>
          <w:szCs w:val="23"/>
        </w:rPr>
        <w:t>519,25 Eur/m</w:t>
      </w:r>
      <w:r w:rsidR="008F2F66" w:rsidRPr="007D3554">
        <w:rPr>
          <w:sz w:val="23"/>
          <w:szCs w:val="23"/>
          <w:vertAlign w:val="superscript"/>
        </w:rPr>
        <w:t>2</w:t>
      </w:r>
      <w:r w:rsidR="006D6C5D" w:rsidRPr="007D3554">
        <w:rPr>
          <w:sz w:val="23"/>
          <w:szCs w:val="23"/>
        </w:rPr>
        <w:t xml:space="preserve">; 2.4. už sutarties 3 priede išvardinto nuomojamo ūkinio inventoriaus nuomą – </w:t>
      </w:r>
      <w:r w:rsidR="002665D3" w:rsidRPr="007D3554">
        <w:rPr>
          <w:sz w:val="23"/>
          <w:szCs w:val="23"/>
        </w:rPr>
        <w:t xml:space="preserve"> </w:t>
      </w:r>
      <w:r w:rsidR="00FC230A" w:rsidRPr="007D3554">
        <w:rPr>
          <w:sz w:val="23"/>
          <w:szCs w:val="23"/>
        </w:rPr>
        <w:t xml:space="preserve">             </w:t>
      </w:r>
      <w:r w:rsidR="006D6C5D" w:rsidRPr="007D3554">
        <w:rPr>
          <w:sz w:val="23"/>
          <w:szCs w:val="23"/>
        </w:rPr>
        <w:t>416</w:t>
      </w:r>
      <w:r w:rsidR="00FD20BA" w:rsidRPr="007D3554">
        <w:rPr>
          <w:sz w:val="23"/>
          <w:szCs w:val="23"/>
        </w:rPr>
        <w:t>,28</w:t>
      </w:r>
      <w:r w:rsidR="006D6C5D" w:rsidRPr="007D3554">
        <w:rPr>
          <w:sz w:val="23"/>
          <w:szCs w:val="23"/>
        </w:rPr>
        <w:t xml:space="preserve"> Eur/m</w:t>
      </w:r>
      <w:r w:rsidR="006D6C5D" w:rsidRPr="007D3554">
        <w:rPr>
          <w:sz w:val="23"/>
          <w:szCs w:val="23"/>
          <w:vertAlign w:val="superscript"/>
        </w:rPr>
        <w:t>2</w:t>
      </w:r>
      <w:r w:rsidR="006D6C5D" w:rsidRPr="007D3554">
        <w:rPr>
          <w:sz w:val="23"/>
          <w:szCs w:val="23"/>
        </w:rPr>
        <w:t xml:space="preserve"> per mėn.“</w:t>
      </w:r>
    </w:p>
    <w:p w:rsidR="006A4597" w:rsidRPr="007D3554" w:rsidRDefault="006A4597" w:rsidP="006544F7">
      <w:pPr>
        <w:tabs>
          <w:tab w:val="left" w:pos="0"/>
          <w:tab w:val="left" w:pos="567"/>
          <w:tab w:val="left" w:pos="851"/>
          <w:tab w:val="left" w:pos="1985"/>
        </w:tabs>
        <w:jc w:val="both"/>
        <w:rPr>
          <w:sz w:val="23"/>
          <w:szCs w:val="23"/>
        </w:rPr>
      </w:pPr>
      <w:r w:rsidRPr="007D3554">
        <w:rPr>
          <w:sz w:val="23"/>
          <w:szCs w:val="23"/>
        </w:rPr>
        <w:tab/>
        <w:t xml:space="preserve">2014 m. gruodžio 15 d. konkursiniame pasiūlyme Paslaugos teikėjas nurodė, kad laimėjus konkursą, planuoja </w:t>
      </w:r>
      <w:r w:rsidR="002665D3" w:rsidRPr="007D3554">
        <w:rPr>
          <w:sz w:val="23"/>
          <w:szCs w:val="23"/>
        </w:rPr>
        <w:t xml:space="preserve">maisto </w:t>
      </w:r>
      <w:r w:rsidRPr="007D3554">
        <w:rPr>
          <w:sz w:val="23"/>
          <w:szCs w:val="23"/>
        </w:rPr>
        <w:t>gamybą vykdyti Rasų g. 8</w:t>
      </w:r>
      <w:r w:rsidR="002665D3" w:rsidRPr="007D3554">
        <w:rPr>
          <w:sz w:val="23"/>
          <w:szCs w:val="23"/>
        </w:rPr>
        <w:t xml:space="preserve">, Vilnius, </w:t>
      </w:r>
      <w:r w:rsidRPr="007D3554">
        <w:rPr>
          <w:sz w:val="23"/>
          <w:szCs w:val="23"/>
        </w:rPr>
        <w:t xml:space="preserve">ir vežti pagamintą maistą į Sniego g. 2, </w:t>
      </w:r>
      <w:r w:rsidR="002665D3" w:rsidRPr="007D3554">
        <w:rPr>
          <w:sz w:val="23"/>
          <w:szCs w:val="23"/>
        </w:rPr>
        <w:t xml:space="preserve">Vilnius, </w:t>
      </w:r>
      <w:r w:rsidRPr="007D3554">
        <w:rPr>
          <w:sz w:val="23"/>
          <w:szCs w:val="23"/>
        </w:rPr>
        <w:t>todėl įsipareigojo nuomotis 341,13 m</w:t>
      </w:r>
      <w:r w:rsidR="00FD32BC" w:rsidRPr="007D3554">
        <w:rPr>
          <w:sz w:val="23"/>
          <w:szCs w:val="23"/>
          <w:vertAlign w:val="superscript"/>
        </w:rPr>
        <w:t>2</w:t>
      </w:r>
      <w:r w:rsidR="002665D3" w:rsidRPr="007D3554">
        <w:rPr>
          <w:sz w:val="23"/>
          <w:szCs w:val="23"/>
        </w:rPr>
        <w:t xml:space="preserve"> maisto gaminimo patalpas, mokant</w:t>
      </w:r>
      <w:r w:rsidRPr="007D3554">
        <w:rPr>
          <w:sz w:val="23"/>
          <w:szCs w:val="23"/>
        </w:rPr>
        <w:t xml:space="preserve"> 4,17 Eur</w:t>
      </w:r>
      <w:r w:rsidR="002665D3" w:rsidRPr="007D3554">
        <w:rPr>
          <w:sz w:val="23"/>
          <w:szCs w:val="23"/>
        </w:rPr>
        <w:t>/m</w:t>
      </w:r>
      <w:r w:rsidR="002665D3" w:rsidRPr="007D3554">
        <w:rPr>
          <w:sz w:val="23"/>
          <w:szCs w:val="23"/>
          <w:vertAlign w:val="superscript"/>
        </w:rPr>
        <w:t>2</w:t>
      </w:r>
      <w:r w:rsidRPr="007D3554">
        <w:rPr>
          <w:sz w:val="23"/>
          <w:szCs w:val="23"/>
        </w:rPr>
        <w:t xml:space="preserve"> per mėn.</w:t>
      </w:r>
      <w:r w:rsidR="002665D3" w:rsidRPr="007D3554">
        <w:rPr>
          <w:sz w:val="23"/>
          <w:szCs w:val="23"/>
        </w:rPr>
        <w:t xml:space="preserve"> Po Sutarties sudarymo, Sutarties šalys pasirašė </w:t>
      </w:r>
      <w:r w:rsidR="006544F7" w:rsidRPr="007D3554">
        <w:rPr>
          <w:sz w:val="23"/>
          <w:szCs w:val="23"/>
        </w:rPr>
        <w:t>Patalpų, kito ilgalaikio turto ir ūkinio inventoriaus nuomos sutart</w:t>
      </w:r>
      <w:r w:rsidR="007B34CC" w:rsidRPr="007D3554">
        <w:rPr>
          <w:sz w:val="23"/>
          <w:szCs w:val="23"/>
        </w:rPr>
        <w:t>į</w:t>
      </w:r>
      <w:r w:rsidR="006544F7" w:rsidRPr="007D3554">
        <w:rPr>
          <w:sz w:val="23"/>
          <w:szCs w:val="23"/>
        </w:rPr>
        <w:t xml:space="preserve"> Nr. 24-4 </w:t>
      </w:r>
      <w:r w:rsidR="00EA7087" w:rsidRPr="007D3554">
        <w:rPr>
          <w:sz w:val="23"/>
          <w:szCs w:val="23"/>
        </w:rPr>
        <w:t>(toliau – Nuomos sutartis</w:t>
      </w:r>
      <w:r w:rsidR="007818CF" w:rsidRPr="007D3554">
        <w:rPr>
          <w:sz w:val="23"/>
          <w:szCs w:val="23"/>
        </w:rPr>
        <w:t xml:space="preserve"> </w:t>
      </w:r>
      <w:r w:rsidR="00601216" w:rsidRPr="007D3554">
        <w:rPr>
          <w:sz w:val="23"/>
          <w:szCs w:val="23"/>
        </w:rPr>
        <w:t>I</w:t>
      </w:r>
      <w:r w:rsidR="00EA7087" w:rsidRPr="007D3554">
        <w:rPr>
          <w:sz w:val="23"/>
          <w:szCs w:val="23"/>
        </w:rPr>
        <w:t>)</w:t>
      </w:r>
      <w:r w:rsidR="00FD32BC" w:rsidRPr="007D3554">
        <w:rPr>
          <w:sz w:val="23"/>
          <w:szCs w:val="23"/>
        </w:rPr>
        <w:t xml:space="preserve">, </w:t>
      </w:r>
      <w:r w:rsidR="002665D3" w:rsidRPr="007D3554">
        <w:rPr>
          <w:sz w:val="23"/>
          <w:szCs w:val="23"/>
        </w:rPr>
        <w:t xml:space="preserve">kuri galioja ir turi juridinę galią tik kartu su Sutartimi ir kiekviena iš jų atskirai negalioja ir neturi jokios juridinės galios (Nuomos sutarties I </w:t>
      </w:r>
      <w:r w:rsidR="006570E2">
        <w:rPr>
          <w:sz w:val="23"/>
          <w:szCs w:val="23"/>
        </w:rPr>
        <w:t xml:space="preserve">                 </w:t>
      </w:r>
      <w:r w:rsidR="002665D3" w:rsidRPr="007D3554">
        <w:rPr>
          <w:sz w:val="23"/>
          <w:szCs w:val="23"/>
        </w:rPr>
        <w:t>9 punktas)</w:t>
      </w:r>
      <w:r w:rsidR="00A72D43" w:rsidRPr="007D3554">
        <w:rPr>
          <w:sz w:val="23"/>
          <w:szCs w:val="23"/>
        </w:rPr>
        <w:t xml:space="preserve">, dėl </w:t>
      </w:r>
      <w:r w:rsidR="00FD32BC" w:rsidRPr="007D3554">
        <w:rPr>
          <w:sz w:val="23"/>
          <w:szCs w:val="23"/>
        </w:rPr>
        <w:t>maisto gaminimo patalp</w:t>
      </w:r>
      <w:r w:rsidR="00A72D43" w:rsidRPr="007D3554">
        <w:rPr>
          <w:sz w:val="23"/>
          <w:szCs w:val="23"/>
        </w:rPr>
        <w:t>ų</w:t>
      </w:r>
      <w:r w:rsidR="00FD32BC" w:rsidRPr="007D3554">
        <w:rPr>
          <w:sz w:val="23"/>
          <w:szCs w:val="23"/>
        </w:rPr>
        <w:t xml:space="preserve"> (341,13 m</w:t>
      </w:r>
      <w:r w:rsidR="00601216" w:rsidRPr="007D3554">
        <w:rPr>
          <w:sz w:val="23"/>
          <w:szCs w:val="23"/>
          <w:vertAlign w:val="superscript"/>
        </w:rPr>
        <w:t>2</w:t>
      </w:r>
      <w:r w:rsidR="00784561" w:rsidRPr="007D3554">
        <w:rPr>
          <w:sz w:val="23"/>
          <w:szCs w:val="23"/>
        </w:rPr>
        <w:t>)</w:t>
      </w:r>
      <w:r w:rsidR="00A72D43" w:rsidRPr="007D3554">
        <w:rPr>
          <w:sz w:val="23"/>
          <w:szCs w:val="23"/>
        </w:rPr>
        <w:t xml:space="preserve"> ir kito ilgalaikio turto bei ūkinio inventoriaus, </w:t>
      </w:r>
      <w:r w:rsidR="00784561" w:rsidRPr="007D3554">
        <w:rPr>
          <w:sz w:val="23"/>
          <w:szCs w:val="23"/>
        </w:rPr>
        <w:t>esanči</w:t>
      </w:r>
      <w:r w:rsidR="00A72D43" w:rsidRPr="007D3554">
        <w:rPr>
          <w:sz w:val="23"/>
          <w:szCs w:val="23"/>
        </w:rPr>
        <w:t>ų</w:t>
      </w:r>
      <w:r w:rsidR="00784561" w:rsidRPr="007D3554">
        <w:rPr>
          <w:sz w:val="23"/>
          <w:szCs w:val="23"/>
        </w:rPr>
        <w:t xml:space="preserve"> Rasų g. 8, Vilnius, </w:t>
      </w:r>
      <w:r w:rsidR="00A72D43" w:rsidRPr="007D3554">
        <w:rPr>
          <w:sz w:val="23"/>
          <w:szCs w:val="23"/>
        </w:rPr>
        <w:t xml:space="preserve">nuomos. </w:t>
      </w:r>
      <w:r w:rsidR="00013A68" w:rsidRPr="007D3554">
        <w:rPr>
          <w:sz w:val="23"/>
          <w:szCs w:val="23"/>
        </w:rPr>
        <w:t xml:space="preserve">Paslaugos teikėjas </w:t>
      </w:r>
      <w:r w:rsidRPr="007D3554">
        <w:rPr>
          <w:sz w:val="23"/>
          <w:szCs w:val="23"/>
        </w:rPr>
        <w:t>2015 m. vasario 3 d. raštu Nr. 05-09-049 kreipėsi į Perkančiąj</w:t>
      </w:r>
      <w:r w:rsidR="007E2F73" w:rsidRPr="007D3554">
        <w:rPr>
          <w:sz w:val="23"/>
          <w:szCs w:val="23"/>
        </w:rPr>
        <w:t>ą</w:t>
      </w:r>
      <w:r w:rsidRPr="007D3554">
        <w:rPr>
          <w:sz w:val="23"/>
          <w:szCs w:val="23"/>
        </w:rPr>
        <w:t xml:space="preserve"> organizaciją su prašymu naudoti</w:t>
      </w:r>
      <w:r w:rsidR="00170B03" w:rsidRPr="007D3554">
        <w:rPr>
          <w:sz w:val="23"/>
          <w:szCs w:val="23"/>
        </w:rPr>
        <w:t>s</w:t>
      </w:r>
      <w:r w:rsidRPr="007D3554">
        <w:rPr>
          <w:sz w:val="23"/>
          <w:szCs w:val="23"/>
        </w:rPr>
        <w:t xml:space="preserve"> virtuvės patalp</w:t>
      </w:r>
      <w:r w:rsidR="00170B03" w:rsidRPr="007D3554">
        <w:rPr>
          <w:sz w:val="23"/>
          <w:szCs w:val="23"/>
        </w:rPr>
        <w:t>omis</w:t>
      </w:r>
      <w:r w:rsidRPr="007D3554">
        <w:rPr>
          <w:sz w:val="23"/>
          <w:szCs w:val="23"/>
        </w:rPr>
        <w:t xml:space="preserve"> Sniego g. 2, Vilnius, maisto išdalinimui. Perkančioji organizacija nurodė, kad yra būtina pasirašyti abiejų šalių ilgalaikio materialiojo turto nuomos sutartį (2015 m. vasario 6 d. Perkančiosios organizacijos raštas </w:t>
      </w:r>
      <w:r w:rsidR="006570E2">
        <w:rPr>
          <w:sz w:val="23"/>
          <w:szCs w:val="23"/>
        </w:rPr>
        <w:t xml:space="preserve">                           </w:t>
      </w:r>
      <w:r w:rsidR="00170B03" w:rsidRPr="007D3554">
        <w:rPr>
          <w:sz w:val="23"/>
          <w:szCs w:val="23"/>
        </w:rPr>
        <w:t>N</w:t>
      </w:r>
      <w:r w:rsidRPr="007D3554">
        <w:rPr>
          <w:sz w:val="23"/>
          <w:szCs w:val="23"/>
        </w:rPr>
        <w:t xml:space="preserve">r. 9-848(08)). 2015 m. vasario 10 d. buvo sudaryta Ilgalaikio materialiojo turto (virtuvės patalpų) nuomos sutartis Nr. 24-13 (toliau – Nuomos sutartis </w:t>
      </w:r>
      <w:r w:rsidR="00601216" w:rsidRPr="007D3554">
        <w:rPr>
          <w:sz w:val="23"/>
          <w:szCs w:val="23"/>
        </w:rPr>
        <w:t>II</w:t>
      </w:r>
      <w:r w:rsidRPr="007D3554">
        <w:rPr>
          <w:sz w:val="23"/>
          <w:szCs w:val="23"/>
        </w:rPr>
        <w:t xml:space="preserve">), </w:t>
      </w:r>
      <w:r w:rsidR="00013A68" w:rsidRPr="007D3554">
        <w:rPr>
          <w:sz w:val="23"/>
          <w:szCs w:val="23"/>
        </w:rPr>
        <w:t xml:space="preserve">kuri galioja ir turi juridinę galią tik kartu su Sutartimi ir kiekviena iš jų atskirai negalioja ir neturi jokios juridinės galios (Nuomos sutarties II </w:t>
      </w:r>
      <w:r w:rsidR="006570E2">
        <w:rPr>
          <w:sz w:val="23"/>
          <w:szCs w:val="23"/>
        </w:rPr>
        <w:t xml:space="preserve">          </w:t>
      </w:r>
      <w:r w:rsidR="00013A68" w:rsidRPr="007D3554">
        <w:rPr>
          <w:sz w:val="23"/>
          <w:szCs w:val="23"/>
        </w:rPr>
        <w:t>9 punktas)</w:t>
      </w:r>
      <w:r w:rsidR="00A72D43" w:rsidRPr="007D3554">
        <w:rPr>
          <w:sz w:val="23"/>
          <w:szCs w:val="23"/>
        </w:rPr>
        <w:t xml:space="preserve">, dėl </w:t>
      </w:r>
      <w:r w:rsidRPr="007D3554">
        <w:rPr>
          <w:sz w:val="23"/>
          <w:szCs w:val="23"/>
        </w:rPr>
        <w:t>maisto gaminimo patalpų (79,15 m</w:t>
      </w:r>
      <w:r w:rsidR="00C747FF" w:rsidRPr="007D3554">
        <w:rPr>
          <w:sz w:val="23"/>
          <w:szCs w:val="23"/>
          <w:vertAlign w:val="superscript"/>
        </w:rPr>
        <w:t>2</w:t>
      </w:r>
      <w:r w:rsidRPr="007D3554">
        <w:rPr>
          <w:sz w:val="23"/>
          <w:szCs w:val="23"/>
        </w:rPr>
        <w:t>)</w:t>
      </w:r>
      <w:r w:rsidR="00A72D43" w:rsidRPr="007D3554">
        <w:rPr>
          <w:sz w:val="23"/>
          <w:szCs w:val="23"/>
        </w:rPr>
        <w:t>, esančių adresu S</w:t>
      </w:r>
      <w:r w:rsidRPr="007D3554">
        <w:rPr>
          <w:sz w:val="23"/>
          <w:szCs w:val="23"/>
        </w:rPr>
        <w:t xml:space="preserve">niego g. 2, Vilnius, </w:t>
      </w:r>
      <w:r w:rsidR="00A72D43" w:rsidRPr="007D3554">
        <w:rPr>
          <w:sz w:val="23"/>
          <w:szCs w:val="23"/>
        </w:rPr>
        <w:t xml:space="preserve">nuomos. </w:t>
      </w:r>
      <w:r w:rsidR="006570E2">
        <w:rPr>
          <w:sz w:val="23"/>
          <w:szCs w:val="23"/>
        </w:rPr>
        <w:t xml:space="preserve">           </w:t>
      </w:r>
      <w:r w:rsidR="00601216" w:rsidRPr="007D3554">
        <w:rPr>
          <w:sz w:val="23"/>
          <w:szCs w:val="23"/>
        </w:rPr>
        <w:t xml:space="preserve">2015 m. gruodžio 16 d. Perkančioji organizacija rašte Nr. 9-8300(08) nurodė, kad pagal Nuomos sutartį I maistas yra gaminamas Vilniaus pataisos namų sektoriaus Rasų g. 8, Vilnius, valgyklos patalpose, o pagal Nuomos sutartį II Paslaugos teikėjo nuomojamos patalpos sektoriuje Sniego g. 2, Vilnius, yra naudojamos inventoriui, kuriuo naudojasi nuteistieji, laikomi objekte Sniego g. 2, Vilnius, </w:t>
      </w:r>
      <w:r w:rsidR="00013A68" w:rsidRPr="007D3554">
        <w:rPr>
          <w:sz w:val="23"/>
          <w:szCs w:val="23"/>
        </w:rPr>
        <w:t xml:space="preserve">laikyti, </w:t>
      </w:r>
      <w:r w:rsidR="00601216" w:rsidRPr="007D3554">
        <w:rPr>
          <w:sz w:val="23"/>
          <w:szCs w:val="23"/>
        </w:rPr>
        <w:t>taip pat minėtos patalpos naudojamos nuteistųjų, laikomų sektoriuje Sniego g. 2, maisto dalinimui užtikrinti.</w:t>
      </w:r>
    </w:p>
    <w:p w:rsidR="00FA0018" w:rsidRPr="007D3554" w:rsidRDefault="00601216" w:rsidP="00340FFD">
      <w:pPr>
        <w:tabs>
          <w:tab w:val="left" w:pos="0"/>
          <w:tab w:val="left" w:pos="567"/>
          <w:tab w:val="left" w:pos="851"/>
          <w:tab w:val="left" w:pos="1985"/>
        </w:tabs>
        <w:jc w:val="both"/>
        <w:rPr>
          <w:sz w:val="23"/>
          <w:szCs w:val="23"/>
        </w:rPr>
      </w:pPr>
      <w:r w:rsidRPr="007D3554">
        <w:rPr>
          <w:sz w:val="23"/>
          <w:szCs w:val="23"/>
        </w:rPr>
        <w:tab/>
      </w:r>
      <w:r w:rsidR="00EA2396" w:rsidRPr="007D3554">
        <w:rPr>
          <w:sz w:val="23"/>
          <w:szCs w:val="23"/>
        </w:rPr>
        <w:t xml:space="preserve">Pagal </w:t>
      </w:r>
      <w:r w:rsidRPr="007D3554">
        <w:rPr>
          <w:sz w:val="23"/>
          <w:szCs w:val="23"/>
        </w:rPr>
        <w:t>Nuomos sutart</w:t>
      </w:r>
      <w:r w:rsidR="00EA2396" w:rsidRPr="007D3554">
        <w:rPr>
          <w:sz w:val="23"/>
          <w:szCs w:val="23"/>
        </w:rPr>
        <w:t>į</w:t>
      </w:r>
      <w:r w:rsidRPr="007D3554">
        <w:rPr>
          <w:sz w:val="23"/>
          <w:szCs w:val="23"/>
        </w:rPr>
        <w:t xml:space="preserve"> I</w:t>
      </w:r>
      <w:r w:rsidR="00EA7087" w:rsidRPr="007D3554">
        <w:rPr>
          <w:sz w:val="23"/>
          <w:szCs w:val="23"/>
        </w:rPr>
        <w:t xml:space="preserve"> N</w:t>
      </w:r>
      <w:r w:rsidR="006544F7" w:rsidRPr="007D3554">
        <w:rPr>
          <w:sz w:val="23"/>
          <w:szCs w:val="23"/>
        </w:rPr>
        <w:t>uomininkas įsipareigoja mokėti nuompinigius (be PVM): „2.1. už nuomojamų maisto gaminimo patalpų (</w:t>
      </w:r>
      <w:r w:rsidR="00600FBA" w:rsidRPr="007D3554">
        <w:rPr>
          <w:sz w:val="23"/>
          <w:szCs w:val="23"/>
        </w:rPr>
        <w:t>341,13</w:t>
      </w:r>
      <w:r w:rsidR="006544F7" w:rsidRPr="007D3554">
        <w:rPr>
          <w:sz w:val="23"/>
          <w:szCs w:val="23"/>
        </w:rPr>
        <w:t xml:space="preserve"> m</w:t>
      </w:r>
      <w:r w:rsidR="00AC12D9" w:rsidRPr="007D3554">
        <w:rPr>
          <w:sz w:val="23"/>
          <w:szCs w:val="23"/>
          <w:vertAlign w:val="superscript"/>
        </w:rPr>
        <w:t>2</w:t>
      </w:r>
      <w:r w:rsidR="006544F7" w:rsidRPr="007D3554">
        <w:rPr>
          <w:sz w:val="23"/>
          <w:szCs w:val="23"/>
        </w:rPr>
        <w:t>) nuom</w:t>
      </w:r>
      <w:r w:rsidR="00600FBA" w:rsidRPr="007D3554">
        <w:rPr>
          <w:sz w:val="23"/>
          <w:szCs w:val="23"/>
        </w:rPr>
        <w:t xml:space="preserve">ą </w:t>
      </w:r>
      <w:r w:rsidR="006544F7" w:rsidRPr="007D3554">
        <w:rPr>
          <w:sz w:val="23"/>
          <w:szCs w:val="23"/>
        </w:rPr>
        <w:t>4,17 Eur/m</w:t>
      </w:r>
      <w:r w:rsidR="006544F7" w:rsidRPr="007D3554">
        <w:rPr>
          <w:sz w:val="23"/>
          <w:szCs w:val="23"/>
          <w:vertAlign w:val="superscript"/>
        </w:rPr>
        <w:t>2</w:t>
      </w:r>
      <w:r w:rsidR="00600FBA" w:rsidRPr="007D3554">
        <w:rPr>
          <w:sz w:val="23"/>
          <w:szCs w:val="23"/>
        </w:rPr>
        <w:t xml:space="preserve"> </w:t>
      </w:r>
      <w:r w:rsidR="006544F7" w:rsidRPr="007D3554">
        <w:rPr>
          <w:sz w:val="23"/>
          <w:szCs w:val="23"/>
        </w:rPr>
        <w:t>– nuomos mokestis už maisto gaminimo patalpų nuomą Rasų g. 8, Vilnius</w:t>
      </w:r>
      <w:r w:rsidR="00F20A9A" w:rsidRPr="007D3554">
        <w:rPr>
          <w:sz w:val="23"/>
          <w:szCs w:val="23"/>
        </w:rPr>
        <w:t xml:space="preserve">“, atitinkamai pagal </w:t>
      </w:r>
      <w:r w:rsidR="00EA2396" w:rsidRPr="007D3554">
        <w:rPr>
          <w:sz w:val="23"/>
          <w:szCs w:val="23"/>
        </w:rPr>
        <w:t>2.2–2.4 punktus –</w:t>
      </w:r>
      <w:r w:rsidR="00F20A9A" w:rsidRPr="007D3554">
        <w:rPr>
          <w:sz w:val="23"/>
          <w:szCs w:val="23"/>
        </w:rPr>
        <w:t xml:space="preserve"> „</w:t>
      </w:r>
      <w:r w:rsidR="00600FBA" w:rsidRPr="007D3554">
        <w:rPr>
          <w:sz w:val="23"/>
          <w:szCs w:val="23"/>
        </w:rPr>
        <w:t xml:space="preserve">2.2. </w:t>
      </w:r>
      <w:r w:rsidR="006544F7" w:rsidRPr="007D3554">
        <w:rPr>
          <w:sz w:val="23"/>
          <w:szCs w:val="23"/>
        </w:rPr>
        <w:t xml:space="preserve">už sutarties </w:t>
      </w:r>
      <w:r w:rsidR="006570E2">
        <w:rPr>
          <w:sz w:val="23"/>
          <w:szCs w:val="23"/>
        </w:rPr>
        <w:t xml:space="preserve">            </w:t>
      </w:r>
      <w:r w:rsidR="006544F7" w:rsidRPr="007D3554">
        <w:rPr>
          <w:sz w:val="23"/>
          <w:szCs w:val="23"/>
        </w:rPr>
        <w:t>2 priede išvardinto nuomojamo maisto gaminimo patalpose esančio kito ilgalaikio pilnai nenusidėvėjusio turto nuomą –</w:t>
      </w:r>
      <w:r w:rsidR="00600FBA" w:rsidRPr="007D3554">
        <w:rPr>
          <w:sz w:val="23"/>
          <w:szCs w:val="23"/>
        </w:rPr>
        <w:t xml:space="preserve"> </w:t>
      </w:r>
      <w:r w:rsidR="006544F7" w:rsidRPr="007D3554">
        <w:rPr>
          <w:sz w:val="23"/>
          <w:szCs w:val="23"/>
        </w:rPr>
        <w:t>107,85 Eur</w:t>
      </w:r>
      <w:r w:rsidR="00F20A9A" w:rsidRPr="007D3554">
        <w:rPr>
          <w:sz w:val="23"/>
          <w:szCs w:val="23"/>
        </w:rPr>
        <w:t>/</w:t>
      </w:r>
      <w:r w:rsidR="00600FBA" w:rsidRPr="007D3554">
        <w:rPr>
          <w:sz w:val="23"/>
          <w:szCs w:val="23"/>
        </w:rPr>
        <w:t>mėn.</w:t>
      </w:r>
      <w:r w:rsidR="006544F7" w:rsidRPr="007D3554">
        <w:rPr>
          <w:sz w:val="23"/>
          <w:szCs w:val="23"/>
        </w:rPr>
        <w:t>; 2.3. už sutarties 2 priede išvardinto nuomojamo maisto gaminimo patalpose esančio kito ilgalaikio pilnai nusidėvėjusio turto nuomą – 519,25 Eur</w:t>
      </w:r>
      <w:r w:rsidR="00F20A9A" w:rsidRPr="007D3554">
        <w:rPr>
          <w:sz w:val="23"/>
          <w:szCs w:val="23"/>
        </w:rPr>
        <w:t>/</w:t>
      </w:r>
      <w:r w:rsidR="00600FBA" w:rsidRPr="007D3554">
        <w:rPr>
          <w:sz w:val="23"/>
          <w:szCs w:val="23"/>
        </w:rPr>
        <w:t>mėn.</w:t>
      </w:r>
      <w:r w:rsidR="006544F7" w:rsidRPr="007D3554">
        <w:rPr>
          <w:sz w:val="23"/>
          <w:szCs w:val="23"/>
        </w:rPr>
        <w:t xml:space="preserve">; 2.4. už sutarties </w:t>
      </w:r>
      <w:r w:rsidR="00600FBA" w:rsidRPr="007D3554">
        <w:rPr>
          <w:sz w:val="23"/>
          <w:szCs w:val="23"/>
        </w:rPr>
        <w:t>2</w:t>
      </w:r>
      <w:r w:rsidR="006544F7" w:rsidRPr="007D3554">
        <w:rPr>
          <w:sz w:val="23"/>
          <w:szCs w:val="23"/>
        </w:rPr>
        <w:t xml:space="preserve"> priede </w:t>
      </w:r>
      <w:r w:rsidR="00600FBA" w:rsidRPr="007D3554">
        <w:rPr>
          <w:sz w:val="23"/>
          <w:szCs w:val="23"/>
        </w:rPr>
        <w:t xml:space="preserve">70 proc. dalį </w:t>
      </w:r>
      <w:r w:rsidR="006544F7" w:rsidRPr="007D3554">
        <w:rPr>
          <w:sz w:val="23"/>
          <w:szCs w:val="23"/>
        </w:rPr>
        <w:t xml:space="preserve">išvardinto nuomojamo ūkinio inventoriaus nuomą – </w:t>
      </w:r>
      <w:r w:rsidR="00600FBA" w:rsidRPr="007D3554">
        <w:rPr>
          <w:sz w:val="23"/>
          <w:szCs w:val="23"/>
        </w:rPr>
        <w:t>2</w:t>
      </w:r>
      <w:r w:rsidR="00EA7087" w:rsidRPr="007D3554">
        <w:rPr>
          <w:sz w:val="23"/>
          <w:szCs w:val="23"/>
        </w:rPr>
        <w:t>91,</w:t>
      </w:r>
      <w:r w:rsidR="00600FBA" w:rsidRPr="007D3554">
        <w:rPr>
          <w:sz w:val="23"/>
          <w:szCs w:val="23"/>
        </w:rPr>
        <w:t>39 Eur</w:t>
      </w:r>
      <w:r w:rsidR="00F20A9A" w:rsidRPr="007D3554">
        <w:rPr>
          <w:sz w:val="23"/>
          <w:szCs w:val="23"/>
        </w:rPr>
        <w:t>/</w:t>
      </w:r>
      <w:r w:rsidR="00600FBA" w:rsidRPr="007D3554">
        <w:rPr>
          <w:sz w:val="23"/>
          <w:szCs w:val="23"/>
        </w:rPr>
        <w:t>mėn.</w:t>
      </w:r>
      <w:r w:rsidR="00EA7087" w:rsidRPr="007D3554">
        <w:rPr>
          <w:sz w:val="23"/>
          <w:szCs w:val="23"/>
        </w:rPr>
        <w:t>“</w:t>
      </w:r>
      <w:r w:rsidR="00F20A9A" w:rsidRPr="007D3554">
        <w:rPr>
          <w:sz w:val="23"/>
          <w:szCs w:val="23"/>
        </w:rPr>
        <w:t>, kas sudaro 918,49 Eur/mėn.</w:t>
      </w:r>
      <w:r w:rsidR="0051010F" w:rsidRPr="007D3554">
        <w:rPr>
          <w:sz w:val="23"/>
          <w:szCs w:val="23"/>
        </w:rPr>
        <w:t xml:space="preserve"> </w:t>
      </w:r>
      <w:r w:rsidR="00FA0018" w:rsidRPr="007D3554">
        <w:rPr>
          <w:sz w:val="23"/>
          <w:szCs w:val="23"/>
        </w:rPr>
        <w:t xml:space="preserve">Iš Perkančiosios organizacijos pateiktų PVM sąskaitų faktūrų bei jų sumokėjimą pagrindžiančių dokumentų (AB SEB banko sąskaitos išrašas) nustatyta, kad pagal Nuomos sutartį I </w:t>
      </w:r>
      <w:r w:rsidR="00FA0018" w:rsidRPr="007D3554">
        <w:rPr>
          <w:b/>
          <w:sz w:val="23"/>
          <w:szCs w:val="23"/>
        </w:rPr>
        <w:t>nuompinigiai Perkančiajai organizacijai buvo mokami tik už kito ilgalaikio turto ir</w:t>
      </w:r>
      <w:r w:rsidR="00C608AA" w:rsidRPr="007D3554">
        <w:rPr>
          <w:b/>
          <w:sz w:val="23"/>
          <w:szCs w:val="23"/>
        </w:rPr>
        <w:t xml:space="preserve"> </w:t>
      </w:r>
      <w:r w:rsidR="00FA0018" w:rsidRPr="007D3554">
        <w:rPr>
          <w:b/>
          <w:sz w:val="23"/>
          <w:szCs w:val="23"/>
        </w:rPr>
        <w:t>ūkinio inventoriaus nuomą per mėn., kas, kaip minėta aukščiau, sudaro 918,49 Eur/mėn., nemokant mėnesinio nuomos mokesčio už nuomojamas maisto gaminimo patalpas (341,13 m</w:t>
      </w:r>
      <w:r w:rsidR="007E2F73" w:rsidRPr="007D3554">
        <w:rPr>
          <w:b/>
          <w:sz w:val="23"/>
          <w:szCs w:val="23"/>
          <w:vertAlign w:val="superscript"/>
        </w:rPr>
        <w:t>2</w:t>
      </w:r>
      <w:r w:rsidR="00FA0018" w:rsidRPr="007D3554">
        <w:rPr>
          <w:b/>
          <w:sz w:val="23"/>
          <w:szCs w:val="23"/>
        </w:rPr>
        <w:t>), esančias Rasų g. 8, Vilnius (Nuomos sutarties I 2.1 punktas)</w:t>
      </w:r>
      <w:r w:rsidR="00FA0018" w:rsidRPr="007D3554">
        <w:rPr>
          <w:sz w:val="23"/>
          <w:szCs w:val="23"/>
        </w:rPr>
        <w:t>. Perkančiosios organizacijos paprašius (2015 m. gruodžio 9 d. raštas Nr. 4S-4072) pateikti informaciją, ar Paslaugos teikėjas moka už nuomojamų maisto gaminimo patalpų Rasų g. 8, Vilnius, nuomą taip, kaip nustatyta Nuomos sutarties I 2.1 punkte, nurodant bendrą nuomos kainą už 341,13 m</w:t>
      </w:r>
      <w:r w:rsidR="00FA0018" w:rsidRPr="007D3554">
        <w:rPr>
          <w:sz w:val="23"/>
          <w:szCs w:val="23"/>
          <w:vertAlign w:val="superscript"/>
        </w:rPr>
        <w:t>2</w:t>
      </w:r>
      <w:r w:rsidR="00FA0018" w:rsidRPr="007D3554">
        <w:rPr>
          <w:sz w:val="23"/>
          <w:szCs w:val="23"/>
        </w:rPr>
        <w:t xml:space="preserve"> maisto gaminimo patalpas mėnesiui, Perkančioji organizacija patvirtino, kad Nuomininkui buvo pateiktos PVM sąskaitos faktūros dėl nuomos sumokėjimo už nurodytų patalpų nuomą, kas sudaro 1422,51 Eur/mėn., tačiau iki šiol PVM sąskaitos faktūros nėra apmokėtos. Paslaugos teikėjas žadėjo už nuomą atsiskaityti artimiausiu metu (2015 m. gruodžio 16 d. Perkančiosios organizacijos raštas Nr. 9-8300(08)</w:t>
      </w:r>
      <w:r w:rsidR="00170B03" w:rsidRPr="007D3554">
        <w:rPr>
          <w:sz w:val="23"/>
          <w:szCs w:val="23"/>
        </w:rPr>
        <w:t>)</w:t>
      </w:r>
      <w:r w:rsidR="00FA0018" w:rsidRPr="007D3554">
        <w:rPr>
          <w:sz w:val="23"/>
          <w:szCs w:val="23"/>
        </w:rPr>
        <w:t>. Perkančio</w:t>
      </w:r>
      <w:r w:rsidR="009425A2" w:rsidRPr="007D3554">
        <w:rPr>
          <w:sz w:val="23"/>
          <w:szCs w:val="23"/>
        </w:rPr>
        <w:t xml:space="preserve">sios </w:t>
      </w:r>
      <w:r w:rsidR="00FA0018" w:rsidRPr="007D3554">
        <w:rPr>
          <w:sz w:val="23"/>
          <w:szCs w:val="23"/>
        </w:rPr>
        <w:t>organizacij</w:t>
      </w:r>
      <w:r w:rsidR="009425A2" w:rsidRPr="007D3554">
        <w:rPr>
          <w:sz w:val="23"/>
          <w:szCs w:val="23"/>
        </w:rPr>
        <w:t>os</w:t>
      </w:r>
      <w:r w:rsidR="00FA0018" w:rsidRPr="007D3554">
        <w:rPr>
          <w:sz w:val="23"/>
          <w:szCs w:val="23"/>
        </w:rPr>
        <w:t xml:space="preserve"> Nuomininkui pateikt</w:t>
      </w:r>
      <w:r w:rsidR="009425A2" w:rsidRPr="007D3554">
        <w:rPr>
          <w:sz w:val="23"/>
          <w:szCs w:val="23"/>
        </w:rPr>
        <w:t>os</w:t>
      </w:r>
      <w:r w:rsidR="00FA0018" w:rsidRPr="007D3554">
        <w:rPr>
          <w:sz w:val="23"/>
          <w:szCs w:val="23"/>
        </w:rPr>
        <w:t xml:space="preserve"> PVM sąskait</w:t>
      </w:r>
      <w:r w:rsidR="009425A2" w:rsidRPr="007D3554">
        <w:rPr>
          <w:sz w:val="23"/>
          <w:szCs w:val="23"/>
        </w:rPr>
        <w:t>os</w:t>
      </w:r>
      <w:r w:rsidR="00FA0018" w:rsidRPr="007D3554">
        <w:rPr>
          <w:sz w:val="23"/>
          <w:szCs w:val="23"/>
        </w:rPr>
        <w:t xml:space="preserve"> faktūr</w:t>
      </w:r>
      <w:r w:rsidR="009425A2" w:rsidRPr="007D3554">
        <w:rPr>
          <w:sz w:val="23"/>
          <w:szCs w:val="23"/>
        </w:rPr>
        <w:t>os</w:t>
      </w:r>
      <w:r w:rsidR="00FA0018" w:rsidRPr="007D3554">
        <w:rPr>
          <w:sz w:val="23"/>
          <w:szCs w:val="23"/>
        </w:rPr>
        <w:t xml:space="preserve"> už maisto gaminimo patalpų (341,13 m2), esančių Rasų g. 8, Vilnius, nuomą</w:t>
      </w:r>
      <w:r w:rsidR="009425A2" w:rsidRPr="007D3554">
        <w:rPr>
          <w:sz w:val="23"/>
          <w:szCs w:val="23"/>
        </w:rPr>
        <w:t xml:space="preserve"> Tarnybai nepateiktos</w:t>
      </w:r>
      <w:r w:rsidR="00FA0018" w:rsidRPr="007D3554">
        <w:rPr>
          <w:sz w:val="23"/>
          <w:szCs w:val="23"/>
        </w:rPr>
        <w:t>.</w:t>
      </w:r>
    </w:p>
    <w:p w:rsidR="00FA0018" w:rsidRPr="007D3554" w:rsidRDefault="00FA0018" w:rsidP="00340FFD">
      <w:pPr>
        <w:tabs>
          <w:tab w:val="left" w:pos="0"/>
          <w:tab w:val="left" w:pos="567"/>
          <w:tab w:val="left" w:pos="851"/>
          <w:tab w:val="left" w:pos="1985"/>
        </w:tabs>
        <w:jc w:val="both"/>
        <w:rPr>
          <w:b/>
          <w:sz w:val="23"/>
          <w:szCs w:val="23"/>
        </w:rPr>
      </w:pPr>
      <w:r w:rsidRPr="007D3554">
        <w:rPr>
          <w:sz w:val="23"/>
          <w:szCs w:val="23"/>
        </w:rPr>
        <w:tab/>
      </w:r>
      <w:r w:rsidRPr="007D3554">
        <w:rPr>
          <w:b/>
          <w:sz w:val="23"/>
          <w:szCs w:val="23"/>
        </w:rPr>
        <w:t>Apibendrinus aukščiau pateiktą informaciją, Tarnyba konstatuoja, kad Perkančioji organizacija, kaip turto Nuomotojas, nereikalaudama Nuomininko apmokėti nuomos mokesčio už maisto gaminimo patalpų (341,13 m</w:t>
      </w:r>
      <w:r w:rsidR="00C608AA" w:rsidRPr="007D3554">
        <w:rPr>
          <w:b/>
          <w:sz w:val="23"/>
          <w:szCs w:val="23"/>
          <w:vertAlign w:val="superscript"/>
        </w:rPr>
        <w:t>2</w:t>
      </w:r>
      <w:r w:rsidRPr="007D3554">
        <w:rPr>
          <w:b/>
          <w:sz w:val="23"/>
          <w:szCs w:val="23"/>
        </w:rPr>
        <w:t>), esančių Rasų g. 8, Vilnius, nuomą, leido Nuominink</w:t>
      </w:r>
      <w:r w:rsidR="00E764DE" w:rsidRPr="007D3554">
        <w:rPr>
          <w:b/>
          <w:sz w:val="23"/>
          <w:szCs w:val="23"/>
        </w:rPr>
        <w:t>ui neatlygintinai naudoti</w:t>
      </w:r>
      <w:r w:rsidR="00047018" w:rsidRPr="007D3554">
        <w:rPr>
          <w:b/>
          <w:sz w:val="23"/>
          <w:szCs w:val="23"/>
        </w:rPr>
        <w:t>s</w:t>
      </w:r>
      <w:r w:rsidR="00E764DE" w:rsidRPr="007D3554">
        <w:rPr>
          <w:b/>
          <w:sz w:val="23"/>
          <w:szCs w:val="23"/>
        </w:rPr>
        <w:t xml:space="preserve"> turtu</w:t>
      </w:r>
      <w:r w:rsidR="009A27EA" w:rsidRPr="007D3554">
        <w:rPr>
          <w:b/>
          <w:sz w:val="23"/>
          <w:szCs w:val="23"/>
        </w:rPr>
        <w:t>, t.</w:t>
      </w:r>
      <w:r w:rsidR="00047018" w:rsidRPr="007D3554">
        <w:rPr>
          <w:b/>
          <w:sz w:val="23"/>
          <w:szCs w:val="23"/>
        </w:rPr>
        <w:t>y. nesivadovavo Nuomos sutarties I 2.1 punkto nuostata,</w:t>
      </w:r>
      <w:r w:rsidRPr="007D3554">
        <w:rPr>
          <w:b/>
          <w:sz w:val="23"/>
          <w:szCs w:val="23"/>
        </w:rPr>
        <w:t xml:space="preserve"> ir </w:t>
      </w:r>
      <w:r w:rsidR="00C608AA" w:rsidRPr="007D3554">
        <w:rPr>
          <w:b/>
          <w:sz w:val="23"/>
          <w:szCs w:val="23"/>
        </w:rPr>
        <w:t xml:space="preserve">pažeidė </w:t>
      </w:r>
      <w:r w:rsidR="00C608AA" w:rsidRPr="007D3554">
        <w:rPr>
          <w:b/>
          <w:sz w:val="23"/>
          <w:szCs w:val="23"/>
        </w:rPr>
        <w:lastRenderedPageBreak/>
        <w:t>skaidrumo principą (Įstatymo 3 straipsnio 1 dalis) bei racionalų lėšų naudojimą</w:t>
      </w:r>
      <w:r w:rsidR="00314A1D" w:rsidRPr="007D3554">
        <w:rPr>
          <w:b/>
          <w:sz w:val="23"/>
          <w:szCs w:val="23"/>
        </w:rPr>
        <w:t xml:space="preserve"> (Įstatymo </w:t>
      </w:r>
      <w:r w:rsidR="006570E2">
        <w:rPr>
          <w:b/>
          <w:sz w:val="23"/>
          <w:szCs w:val="23"/>
        </w:rPr>
        <w:t xml:space="preserve">                 </w:t>
      </w:r>
      <w:r w:rsidR="00314A1D" w:rsidRPr="007D3554">
        <w:rPr>
          <w:b/>
          <w:sz w:val="23"/>
          <w:szCs w:val="23"/>
        </w:rPr>
        <w:t>3 straipsnio 2 dalis)</w:t>
      </w:r>
      <w:r w:rsidR="00C608AA" w:rsidRPr="007D3554">
        <w:rPr>
          <w:b/>
          <w:sz w:val="23"/>
          <w:szCs w:val="23"/>
        </w:rPr>
        <w:t xml:space="preserve">, nes </w:t>
      </w:r>
      <w:r w:rsidRPr="007D3554">
        <w:rPr>
          <w:b/>
          <w:sz w:val="23"/>
          <w:szCs w:val="23"/>
        </w:rPr>
        <w:t xml:space="preserve">neužtikrino pajamų, gaunamų valdant ir naudojant valstybei </w:t>
      </w:r>
      <w:r w:rsidR="00E764DE" w:rsidRPr="007D3554">
        <w:rPr>
          <w:b/>
          <w:sz w:val="23"/>
          <w:szCs w:val="23"/>
        </w:rPr>
        <w:t xml:space="preserve">/ savivaldybei </w:t>
      </w:r>
      <w:r w:rsidRPr="007D3554">
        <w:rPr>
          <w:b/>
          <w:sz w:val="23"/>
          <w:szCs w:val="23"/>
        </w:rPr>
        <w:t>priklausantį turtą, gavimo į valstybės biudžetą</w:t>
      </w:r>
      <w:r w:rsidR="00C608AA" w:rsidRPr="007D3554">
        <w:rPr>
          <w:b/>
          <w:sz w:val="23"/>
          <w:szCs w:val="23"/>
        </w:rPr>
        <w:t>, kaip buvo numatyta Pirkimo dokumentuose ir Nuomos sutartyje I.</w:t>
      </w:r>
    </w:p>
    <w:p w:rsidR="009A27EA" w:rsidRPr="007D3554" w:rsidRDefault="009A27EA" w:rsidP="00340FFD">
      <w:pPr>
        <w:tabs>
          <w:tab w:val="left" w:pos="0"/>
          <w:tab w:val="left" w:pos="567"/>
          <w:tab w:val="left" w:pos="851"/>
          <w:tab w:val="left" w:pos="1985"/>
        </w:tabs>
        <w:jc w:val="both"/>
        <w:rPr>
          <w:b/>
          <w:sz w:val="23"/>
          <w:szCs w:val="23"/>
        </w:rPr>
      </w:pPr>
    </w:p>
    <w:p w:rsidR="00CF2BB0" w:rsidRPr="007D3554" w:rsidRDefault="00FA0018" w:rsidP="00CF2BB0">
      <w:pPr>
        <w:tabs>
          <w:tab w:val="left" w:pos="0"/>
          <w:tab w:val="left" w:pos="567"/>
          <w:tab w:val="left" w:pos="851"/>
          <w:tab w:val="left" w:pos="1985"/>
        </w:tabs>
        <w:jc w:val="both"/>
        <w:rPr>
          <w:b/>
          <w:sz w:val="23"/>
          <w:szCs w:val="23"/>
        </w:rPr>
      </w:pPr>
      <w:r w:rsidRPr="007D3554">
        <w:rPr>
          <w:sz w:val="23"/>
          <w:szCs w:val="23"/>
        </w:rPr>
        <w:tab/>
        <w:t>Pažymėtina ir tai, kad pagal N</w:t>
      </w:r>
      <w:r w:rsidR="00D050FE" w:rsidRPr="007D3554">
        <w:rPr>
          <w:sz w:val="23"/>
          <w:szCs w:val="23"/>
        </w:rPr>
        <w:t>uomos sutarties I 5 punkte įtvirtint</w:t>
      </w:r>
      <w:r w:rsidRPr="007D3554">
        <w:rPr>
          <w:sz w:val="23"/>
          <w:szCs w:val="23"/>
        </w:rPr>
        <w:t xml:space="preserve">ą sąlygą, Nuomininkas moka nuompinigius </w:t>
      </w:r>
      <w:r w:rsidR="00D050FE" w:rsidRPr="007D3554">
        <w:rPr>
          <w:sz w:val="23"/>
          <w:szCs w:val="23"/>
        </w:rPr>
        <w:t xml:space="preserve">už patalpų ir jose esančio kito ilgalaikio turto bei ūkinio inventoriaus nuomą pagal kiekvieną mėnesį Nuomotojo išrašytas PVM sąskaitas faktūras kas mėnesį, bet ne vėliau kaip iki einamojo mėnesio 10 dienos. </w:t>
      </w:r>
      <w:r w:rsidR="00340FFD" w:rsidRPr="007D3554">
        <w:rPr>
          <w:sz w:val="23"/>
          <w:szCs w:val="23"/>
        </w:rPr>
        <w:t xml:space="preserve">Iš </w:t>
      </w:r>
      <w:r w:rsidR="00CB21DE" w:rsidRPr="007D3554">
        <w:rPr>
          <w:sz w:val="23"/>
          <w:szCs w:val="23"/>
        </w:rPr>
        <w:t xml:space="preserve">Perkančiosios organizacijos </w:t>
      </w:r>
      <w:r w:rsidR="00340FFD" w:rsidRPr="007D3554">
        <w:rPr>
          <w:sz w:val="23"/>
          <w:szCs w:val="23"/>
        </w:rPr>
        <w:t xml:space="preserve">pateiktų PVM sąskaitų faktūrų </w:t>
      </w:r>
      <w:r w:rsidR="004F0C12" w:rsidRPr="007D3554">
        <w:rPr>
          <w:sz w:val="23"/>
          <w:szCs w:val="23"/>
        </w:rPr>
        <w:t>(2015 m. sausio 20 d. PVM sąskaita faktūra Serija VPN Nr. 2000004; 2015 m. vasario 5 d. PVM sąskaita faktūra Serija VPN Nr. 2000008; 2015 m. kovo 5 d. sąskaita faktūra Serija V2N</w:t>
      </w:r>
      <w:r w:rsidR="006570E2">
        <w:rPr>
          <w:sz w:val="23"/>
          <w:szCs w:val="23"/>
        </w:rPr>
        <w:t xml:space="preserve"> </w:t>
      </w:r>
      <w:r w:rsidR="004F0C12" w:rsidRPr="007D3554">
        <w:rPr>
          <w:sz w:val="23"/>
          <w:szCs w:val="23"/>
        </w:rPr>
        <w:t xml:space="preserve">Nr. 2000017; 2015 m. kovo </w:t>
      </w:r>
      <w:r w:rsidR="006570E2">
        <w:rPr>
          <w:sz w:val="23"/>
          <w:szCs w:val="23"/>
        </w:rPr>
        <w:t xml:space="preserve">           </w:t>
      </w:r>
      <w:r w:rsidR="004F0C12" w:rsidRPr="007D3554">
        <w:rPr>
          <w:sz w:val="23"/>
          <w:szCs w:val="23"/>
        </w:rPr>
        <w:t xml:space="preserve">5 d. sąskaita faktūra Serija V2N Nr. 2000018; 2015 m. balandžio 8 d. PVM sąskaita faktūra Serija VPN Nr. 2000027; 2015 m. gegužės 29 d. PVM sąskaita faktūra Serija VPN Nr. 2000046; 2015 m. birželio </w:t>
      </w:r>
      <w:r w:rsidR="006570E2">
        <w:rPr>
          <w:sz w:val="23"/>
          <w:szCs w:val="23"/>
        </w:rPr>
        <w:t xml:space="preserve">          </w:t>
      </w:r>
      <w:r w:rsidR="004F0C12" w:rsidRPr="007D3554">
        <w:rPr>
          <w:sz w:val="23"/>
          <w:szCs w:val="23"/>
        </w:rPr>
        <w:t xml:space="preserve">1 d. PVM sąskaita faktūra Serija VPN Nr. 2000048; 2015 m. liepos </w:t>
      </w:r>
      <w:r w:rsidR="00CF2BB0" w:rsidRPr="007D3554">
        <w:rPr>
          <w:sz w:val="23"/>
          <w:szCs w:val="23"/>
        </w:rPr>
        <w:t xml:space="preserve"> </w:t>
      </w:r>
      <w:r w:rsidR="004F0C12" w:rsidRPr="007D3554">
        <w:rPr>
          <w:sz w:val="23"/>
          <w:szCs w:val="23"/>
        </w:rPr>
        <w:t xml:space="preserve">1 d. sąskaita faktūra Serija VPN Nr. 2000064; 2015 m. rugpjūčio 3 d. PVM sąskaita faktūra Serija VPN Nr. 2000076; 2015 m. rugsėjo 4 d. PVM sąskaita faktūra Serija VPN Nr. 2000086; 2015 m. spalio 7 d. PVM sąskaita faktūra Serija VPN Nr. 2000099) </w:t>
      </w:r>
      <w:r w:rsidR="00340FFD" w:rsidRPr="007D3554">
        <w:rPr>
          <w:sz w:val="23"/>
          <w:szCs w:val="23"/>
        </w:rPr>
        <w:t>bei jų sumokėjimą pagrindžiančių dokumentų (</w:t>
      </w:r>
      <w:r w:rsidR="00CB21DE" w:rsidRPr="007D3554">
        <w:rPr>
          <w:sz w:val="23"/>
          <w:szCs w:val="23"/>
        </w:rPr>
        <w:t xml:space="preserve">AB SEB banko </w:t>
      </w:r>
      <w:r w:rsidR="00340FFD" w:rsidRPr="007D3554">
        <w:rPr>
          <w:sz w:val="23"/>
          <w:szCs w:val="23"/>
        </w:rPr>
        <w:t xml:space="preserve">sąskaitos išrašas) </w:t>
      </w:r>
      <w:r w:rsidR="00340FFD" w:rsidRPr="007D3554">
        <w:rPr>
          <w:b/>
          <w:sz w:val="23"/>
          <w:szCs w:val="23"/>
        </w:rPr>
        <w:t>nustatyta, kad</w:t>
      </w:r>
      <w:r w:rsidR="007E6BD9" w:rsidRPr="007D3554">
        <w:rPr>
          <w:b/>
          <w:sz w:val="23"/>
          <w:szCs w:val="23"/>
        </w:rPr>
        <w:t xml:space="preserve"> nebuvo vadovautasi minėta Nuomos sutarties I nuostata</w:t>
      </w:r>
      <w:r w:rsidR="00CF2BB0" w:rsidRPr="007D3554">
        <w:rPr>
          <w:b/>
          <w:sz w:val="23"/>
          <w:szCs w:val="23"/>
        </w:rPr>
        <w:t xml:space="preserve">, t.y. dalis PVM sąskaitų faktūrų buvo apmokėta vėliau, nei nustatyta Nuomos sutartyje I </w:t>
      </w:r>
      <w:r w:rsidR="00CF2BB0" w:rsidRPr="007D3554">
        <w:rPr>
          <w:sz w:val="23"/>
          <w:szCs w:val="23"/>
        </w:rPr>
        <w:t>(</w:t>
      </w:r>
      <w:r w:rsidR="00CF2BB0" w:rsidRPr="007D3554">
        <w:rPr>
          <w:i/>
          <w:sz w:val="23"/>
          <w:szCs w:val="23"/>
        </w:rPr>
        <w:t>pavyzdžiui:</w:t>
      </w:r>
      <w:r w:rsidR="00CF2BB0" w:rsidRPr="007D3554">
        <w:rPr>
          <w:sz w:val="23"/>
          <w:szCs w:val="23"/>
        </w:rPr>
        <w:t xml:space="preserve"> </w:t>
      </w:r>
      <w:r w:rsidR="004F0C12" w:rsidRPr="007D3554">
        <w:rPr>
          <w:sz w:val="23"/>
          <w:szCs w:val="23"/>
        </w:rPr>
        <w:t xml:space="preserve">2015 m. gegužės 29 d. PVM sąskaita faktūra Serija VPN Nr. 2000046 </w:t>
      </w:r>
      <w:r w:rsidR="00215B0E" w:rsidRPr="007D3554">
        <w:rPr>
          <w:sz w:val="23"/>
          <w:szCs w:val="23"/>
        </w:rPr>
        <w:t xml:space="preserve">apmokėta 2015 m. liepos 14 d., t.y. </w:t>
      </w:r>
      <w:r w:rsidR="00791391" w:rsidRPr="007D3554">
        <w:rPr>
          <w:sz w:val="23"/>
          <w:szCs w:val="23"/>
        </w:rPr>
        <w:t>34</w:t>
      </w:r>
      <w:r w:rsidR="00215B0E" w:rsidRPr="007D3554">
        <w:rPr>
          <w:sz w:val="23"/>
          <w:szCs w:val="23"/>
        </w:rPr>
        <w:t xml:space="preserve"> kalendorinėmis dienomis vėliau</w:t>
      </w:r>
      <w:r w:rsidR="00CF2BB0" w:rsidRPr="007D3554">
        <w:rPr>
          <w:sz w:val="23"/>
          <w:szCs w:val="23"/>
        </w:rPr>
        <w:t xml:space="preserve">; </w:t>
      </w:r>
      <w:r w:rsidR="004F0C12" w:rsidRPr="007D3554">
        <w:rPr>
          <w:sz w:val="23"/>
          <w:szCs w:val="23"/>
        </w:rPr>
        <w:t xml:space="preserve">2015 m. birželio 1 d. PVM sąskaita faktūra Serija VPN Nr. 2000048, </w:t>
      </w:r>
      <w:r w:rsidR="00CF2BB0" w:rsidRPr="007D3554">
        <w:rPr>
          <w:sz w:val="23"/>
          <w:szCs w:val="23"/>
        </w:rPr>
        <w:t xml:space="preserve">apmokėta </w:t>
      </w:r>
      <w:r w:rsidR="006570E2">
        <w:rPr>
          <w:sz w:val="23"/>
          <w:szCs w:val="23"/>
        </w:rPr>
        <w:t xml:space="preserve">                 </w:t>
      </w:r>
      <w:r w:rsidR="001C4BEF" w:rsidRPr="007D3554">
        <w:rPr>
          <w:sz w:val="23"/>
          <w:szCs w:val="23"/>
        </w:rPr>
        <w:t xml:space="preserve">2015 m. liepos 14 d., t.y. </w:t>
      </w:r>
      <w:r w:rsidR="00CF2BB0" w:rsidRPr="007D3554">
        <w:rPr>
          <w:sz w:val="23"/>
          <w:szCs w:val="23"/>
        </w:rPr>
        <w:t>3</w:t>
      </w:r>
      <w:r w:rsidR="001C4BEF" w:rsidRPr="007D3554">
        <w:rPr>
          <w:sz w:val="23"/>
          <w:szCs w:val="23"/>
        </w:rPr>
        <w:t>4 kalendorinėmis dienomis vėliau</w:t>
      </w:r>
      <w:r w:rsidR="00E06962" w:rsidRPr="007D3554">
        <w:rPr>
          <w:sz w:val="23"/>
          <w:szCs w:val="23"/>
        </w:rPr>
        <w:t>; ir kt.</w:t>
      </w:r>
      <w:r w:rsidR="00CF2BB0" w:rsidRPr="007D3554">
        <w:rPr>
          <w:sz w:val="23"/>
          <w:szCs w:val="23"/>
        </w:rPr>
        <w:t>)</w:t>
      </w:r>
      <w:r w:rsidR="00E06962" w:rsidRPr="007D3554">
        <w:rPr>
          <w:sz w:val="23"/>
          <w:szCs w:val="23"/>
        </w:rPr>
        <w:t>.</w:t>
      </w:r>
      <w:r w:rsidR="006C58E0" w:rsidRPr="007D3554">
        <w:rPr>
          <w:sz w:val="23"/>
          <w:szCs w:val="23"/>
        </w:rPr>
        <w:t xml:space="preserve"> </w:t>
      </w:r>
      <w:r w:rsidR="00170B03" w:rsidRPr="007D3554">
        <w:rPr>
          <w:sz w:val="23"/>
          <w:szCs w:val="23"/>
        </w:rPr>
        <w:t>U</w:t>
      </w:r>
      <w:r w:rsidR="00CB21DE" w:rsidRPr="007D3554">
        <w:rPr>
          <w:sz w:val="23"/>
          <w:szCs w:val="23"/>
        </w:rPr>
        <w:t xml:space="preserve">ž nuomojamų maisto gaminimo patalpų </w:t>
      </w:r>
      <w:r w:rsidR="00A221FD" w:rsidRPr="007D3554">
        <w:rPr>
          <w:sz w:val="23"/>
          <w:szCs w:val="23"/>
        </w:rPr>
        <w:t>(79,15 m</w:t>
      </w:r>
      <w:r w:rsidR="00A221FD" w:rsidRPr="007D3554">
        <w:rPr>
          <w:sz w:val="23"/>
          <w:szCs w:val="23"/>
          <w:vertAlign w:val="superscript"/>
        </w:rPr>
        <w:t>2</w:t>
      </w:r>
      <w:r w:rsidR="00A221FD" w:rsidRPr="007D3554">
        <w:rPr>
          <w:sz w:val="23"/>
          <w:szCs w:val="23"/>
        </w:rPr>
        <w:t xml:space="preserve">) </w:t>
      </w:r>
      <w:r w:rsidR="00CB21DE" w:rsidRPr="007D3554">
        <w:rPr>
          <w:sz w:val="23"/>
          <w:szCs w:val="23"/>
        </w:rPr>
        <w:t>nuomą Sniego g. 2, Vilnius</w:t>
      </w:r>
      <w:r w:rsidR="00A221FD" w:rsidRPr="007D3554">
        <w:rPr>
          <w:sz w:val="23"/>
          <w:szCs w:val="23"/>
        </w:rPr>
        <w:t xml:space="preserve">, </w:t>
      </w:r>
      <w:r w:rsidR="00170B03" w:rsidRPr="007D3554">
        <w:rPr>
          <w:b/>
          <w:sz w:val="23"/>
          <w:szCs w:val="23"/>
        </w:rPr>
        <w:t xml:space="preserve">taip pat </w:t>
      </w:r>
      <w:r w:rsidR="00A85952" w:rsidRPr="007D3554">
        <w:rPr>
          <w:b/>
          <w:sz w:val="23"/>
          <w:szCs w:val="23"/>
        </w:rPr>
        <w:t xml:space="preserve">buvo </w:t>
      </w:r>
      <w:r w:rsidR="00CB21DE" w:rsidRPr="007D3554">
        <w:rPr>
          <w:b/>
          <w:sz w:val="23"/>
          <w:szCs w:val="23"/>
        </w:rPr>
        <w:t>mokė</w:t>
      </w:r>
      <w:r w:rsidR="00A85952" w:rsidRPr="007D3554">
        <w:rPr>
          <w:b/>
          <w:sz w:val="23"/>
          <w:szCs w:val="23"/>
        </w:rPr>
        <w:t>ta ne</w:t>
      </w:r>
      <w:r w:rsidR="007E6BD9" w:rsidRPr="007D3554">
        <w:rPr>
          <w:b/>
          <w:sz w:val="23"/>
          <w:szCs w:val="23"/>
        </w:rPr>
        <w:t xml:space="preserve">sivadovaujant </w:t>
      </w:r>
      <w:r w:rsidR="00CB21DE" w:rsidRPr="007D3554">
        <w:rPr>
          <w:b/>
          <w:sz w:val="23"/>
          <w:szCs w:val="23"/>
        </w:rPr>
        <w:t xml:space="preserve">Nuomos sutarties II </w:t>
      </w:r>
      <w:r w:rsidR="00A221FD" w:rsidRPr="007D3554">
        <w:rPr>
          <w:b/>
          <w:sz w:val="23"/>
          <w:szCs w:val="23"/>
        </w:rPr>
        <w:t xml:space="preserve">4 punkto </w:t>
      </w:r>
      <w:r w:rsidR="00A85952" w:rsidRPr="007D3554">
        <w:rPr>
          <w:b/>
          <w:sz w:val="23"/>
          <w:szCs w:val="23"/>
        </w:rPr>
        <w:t>nuostat</w:t>
      </w:r>
      <w:r w:rsidR="007E6BD9" w:rsidRPr="007D3554">
        <w:rPr>
          <w:b/>
          <w:sz w:val="23"/>
          <w:szCs w:val="23"/>
        </w:rPr>
        <w:t>a</w:t>
      </w:r>
      <w:r w:rsidR="00A221FD" w:rsidRPr="007D3554">
        <w:rPr>
          <w:sz w:val="23"/>
          <w:szCs w:val="23"/>
        </w:rPr>
        <w:t xml:space="preserve">, </w:t>
      </w:r>
      <w:r w:rsidR="00CB21DE" w:rsidRPr="007D3554">
        <w:rPr>
          <w:sz w:val="23"/>
          <w:szCs w:val="23"/>
        </w:rPr>
        <w:t>kuri</w:t>
      </w:r>
      <w:r w:rsidR="00A221FD" w:rsidRPr="007D3554">
        <w:rPr>
          <w:sz w:val="23"/>
          <w:szCs w:val="23"/>
        </w:rPr>
        <w:t xml:space="preserve">oje nustatyta, kad </w:t>
      </w:r>
      <w:r w:rsidR="00CB21DE" w:rsidRPr="007D3554">
        <w:rPr>
          <w:sz w:val="23"/>
          <w:szCs w:val="23"/>
        </w:rPr>
        <w:t>„Už patalpų nuomą pagal kiekvieną mėnesį Nuomotojo išrašytas PVM sąskaitas faktūras Nuomininkas moka nuompinigius kas mėnesį, bet ne vėliau kaip iki einamojo mėnesio 10 dienos“</w:t>
      </w:r>
      <w:r w:rsidR="00CF2BB0" w:rsidRPr="007D3554">
        <w:rPr>
          <w:sz w:val="23"/>
          <w:szCs w:val="23"/>
        </w:rPr>
        <w:t>, (</w:t>
      </w:r>
      <w:r w:rsidR="00CF2BB0" w:rsidRPr="007D3554">
        <w:rPr>
          <w:i/>
          <w:sz w:val="23"/>
          <w:szCs w:val="23"/>
        </w:rPr>
        <w:t>pavyzdžiui</w:t>
      </w:r>
      <w:r w:rsidR="00CB21DE" w:rsidRPr="007D3554">
        <w:rPr>
          <w:i/>
          <w:sz w:val="23"/>
          <w:szCs w:val="23"/>
        </w:rPr>
        <w:t>:</w:t>
      </w:r>
      <w:r w:rsidR="00CF2BB0" w:rsidRPr="007D3554">
        <w:rPr>
          <w:sz w:val="23"/>
          <w:szCs w:val="23"/>
        </w:rPr>
        <w:t xml:space="preserve"> 2015 m. liepos 1 d. PVM sąskaita faktūra Serija VPN Nr. 2000074 apmokėta 2015 m. rugpjūčio 14 d., t.y. 35 kalendorinėmis dienomis vėliau</w:t>
      </w:r>
      <w:r w:rsidR="00E06962" w:rsidRPr="007D3554">
        <w:rPr>
          <w:sz w:val="23"/>
          <w:szCs w:val="23"/>
        </w:rPr>
        <w:t>, be to</w:t>
      </w:r>
      <w:r w:rsidR="00CF2BB0" w:rsidRPr="007D3554">
        <w:rPr>
          <w:sz w:val="23"/>
          <w:szCs w:val="23"/>
        </w:rPr>
        <w:t xml:space="preserve">, į šią PVM sąskaitą faktūrą įtrauktas nuomos mokestis, paskaičiuotas už gegužės, birželio ir liepos mėn., kas prieštarauja </w:t>
      </w:r>
      <w:r w:rsidR="006570E2">
        <w:rPr>
          <w:sz w:val="23"/>
          <w:szCs w:val="23"/>
        </w:rPr>
        <w:t xml:space="preserve">minėtai </w:t>
      </w:r>
      <w:r w:rsidR="00CF2BB0" w:rsidRPr="007D3554">
        <w:rPr>
          <w:sz w:val="23"/>
          <w:szCs w:val="23"/>
        </w:rPr>
        <w:t xml:space="preserve">Nuomos sutarties II nuostatai, kad už patalpų nuomą mokama pagal kiekvieną mėnesį Nuomotojo išrašytas PVM sąskaitas faktūras; </w:t>
      </w:r>
      <w:r w:rsidR="00E96CB6" w:rsidRPr="007D3554">
        <w:rPr>
          <w:sz w:val="23"/>
          <w:szCs w:val="23"/>
        </w:rPr>
        <w:t xml:space="preserve">2015 m. </w:t>
      </w:r>
      <w:r w:rsidR="00E06962" w:rsidRPr="007D3554">
        <w:rPr>
          <w:sz w:val="23"/>
          <w:szCs w:val="23"/>
        </w:rPr>
        <w:t>rugsėjo 4</w:t>
      </w:r>
      <w:r w:rsidR="00E96CB6" w:rsidRPr="007D3554">
        <w:rPr>
          <w:sz w:val="23"/>
          <w:szCs w:val="23"/>
        </w:rPr>
        <w:t xml:space="preserve"> d. PVM sąskaita faktūra Serija V</w:t>
      </w:r>
      <w:r w:rsidR="00E06962" w:rsidRPr="007D3554">
        <w:rPr>
          <w:sz w:val="23"/>
          <w:szCs w:val="23"/>
        </w:rPr>
        <w:t>PN</w:t>
      </w:r>
      <w:r w:rsidR="00E96CB6" w:rsidRPr="007D3554">
        <w:rPr>
          <w:sz w:val="23"/>
          <w:szCs w:val="23"/>
        </w:rPr>
        <w:t xml:space="preserve"> Nr.</w:t>
      </w:r>
      <w:r w:rsidR="00FC230A" w:rsidRPr="007D3554">
        <w:rPr>
          <w:sz w:val="23"/>
          <w:szCs w:val="23"/>
        </w:rPr>
        <w:t xml:space="preserve"> 20</w:t>
      </w:r>
      <w:r w:rsidR="00E96CB6" w:rsidRPr="007D3554">
        <w:rPr>
          <w:sz w:val="23"/>
          <w:szCs w:val="23"/>
        </w:rPr>
        <w:t>000</w:t>
      </w:r>
      <w:r w:rsidR="00E06962" w:rsidRPr="007D3554">
        <w:rPr>
          <w:sz w:val="23"/>
          <w:szCs w:val="23"/>
        </w:rPr>
        <w:t>86</w:t>
      </w:r>
      <w:r w:rsidR="00E96CB6" w:rsidRPr="007D3554">
        <w:rPr>
          <w:sz w:val="23"/>
          <w:szCs w:val="23"/>
        </w:rPr>
        <w:t xml:space="preserve"> apmokėta 2015 m. </w:t>
      </w:r>
      <w:r w:rsidR="00E06962" w:rsidRPr="007D3554">
        <w:rPr>
          <w:sz w:val="23"/>
          <w:szCs w:val="23"/>
        </w:rPr>
        <w:t>rugsėjo 29</w:t>
      </w:r>
      <w:r w:rsidR="00E96CB6" w:rsidRPr="007D3554">
        <w:rPr>
          <w:sz w:val="23"/>
          <w:szCs w:val="23"/>
        </w:rPr>
        <w:t xml:space="preserve"> d., t.y. </w:t>
      </w:r>
      <w:r w:rsidR="00E06962" w:rsidRPr="007D3554">
        <w:rPr>
          <w:sz w:val="23"/>
          <w:szCs w:val="23"/>
        </w:rPr>
        <w:t>19</w:t>
      </w:r>
      <w:r w:rsidR="00E96CB6" w:rsidRPr="007D3554">
        <w:rPr>
          <w:sz w:val="23"/>
          <w:szCs w:val="23"/>
        </w:rPr>
        <w:t xml:space="preserve"> kalendorinėmis dienomis vėliau</w:t>
      </w:r>
      <w:r w:rsidR="00E06962" w:rsidRPr="007D3554">
        <w:rPr>
          <w:sz w:val="23"/>
          <w:szCs w:val="23"/>
        </w:rPr>
        <w:t>; ir kt.)</w:t>
      </w:r>
      <w:r w:rsidR="006C58E0" w:rsidRPr="007D3554">
        <w:rPr>
          <w:sz w:val="23"/>
          <w:szCs w:val="23"/>
        </w:rPr>
        <w:t xml:space="preserve">. </w:t>
      </w:r>
      <w:r w:rsidR="00E06962" w:rsidRPr="007D3554">
        <w:rPr>
          <w:b/>
          <w:sz w:val="23"/>
          <w:szCs w:val="23"/>
        </w:rPr>
        <w:t>A</w:t>
      </w:r>
      <w:r w:rsidR="006C58E0" w:rsidRPr="007D3554">
        <w:rPr>
          <w:b/>
          <w:sz w:val="23"/>
          <w:szCs w:val="23"/>
        </w:rPr>
        <w:t xml:space="preserve">tsižvelgiant į tai, </w:t>
      </w:r>
      <w:r w:rsidR="00E06962" w:rsidRPr="007D3554">
        <w:rPr>
          <w:b/>
          <w:sz w:val="23"/>
          <w:szCs w:val="23"/>
        </w:rPr>
        <w:t xml:space="preserve">kad </w:t>
      </w:r>
      <w:r w:rsidR="006C58E0" w:rsidRPr="007D3554">
        <w:rPr>
          <w:b/>
          <w:sz w:val="23"/>
          <w:szCs w:val="23"/>
        </w:rPr>
        <w:t xml:space="preserve">dauguma </w:t>
      </w:r>
      <w:r w:rsidR="00E06962" w:rsidRPr="007D3554">
        <w:rPr>
          <w:b/>
          <w:sz w:val="23"/>
          <w:szCs w:val="23"/>
        </w:rPr>
        <w:t>PVM sąskait</w:t>
      </w:r>
      <w:r w:rsidR="006C58E0" w:rsidRPr="007D3554">
        <w:rPr>
          <w:b/>
          <w:sz w:val="23"/>
          <w:szCs w:val="23"/>
        </w:rPr>
        <w:t>ų</w:t>
      </w:r>
      <w:r w:rsidR="00E06962" w:rsidRPr="007D3554">
        <w:rPr>
          <w:b/>
          <w:sz w:val="23"/>
          <w:szCs w:val="23"/>
        </w:rPr>
        <w:t xml:space="preserve"> faktūr</w:t>
      </w:r>
      <w:r w:rsidR="006C58E0" w:rsidRPr="007D3554">
        <w:rPr>
          <w:b/>
          <w:sz w:val="23"/>
          <w:szCs w:val="23"/>
        </w:rPr>
        <w:t>ų</w:t>
      </w:r>
      <w:r w:rsidR="00E06962" w:rsidRPr="007D3554">
        <w:rPr>
          <w:b/>
          <w:sz w:val="23"/>
          <w:szCs w:val="23"/>
        </w:rPr>
        <w:t xml:space="preserve"> buvo apmok</w:t>
      </w:r>
      <w:r w:rsidR="006C58E0" w:rsidRPr="007D3554">
        <w:rPr>
          <w:b/>
          <w:sz w:val="23"/>
          <w:szCs w:val="23"/>
        </w:rPr>
        <w:t>ėtos</w:t>
      </w:r>
      <w:r w:rsidR="00E06962" w:rsidRPr="007D3554">
        <w:rPr>
          <w:b/>
          <w:sz w:val="23"/>
          <w:szCs w:val="23"/>
        </w:rPr>
        <w:t xml:space="preserve"> </w:t>
      </w:r>
      <w:r w:rsidR="006C58E0" w:rsidRPr="007D3554">
        <w:rPr>
          <w:b/>
          <w:sz w:val="23"/>
          <w:szCs w:val="23"/>
        </w:rPr>
        <w:t xml:space="preserve">vėliau nei nurodyta </w:t>
      </w:r>
      <w:r w:rsidR="00E06962" w:rsidRPr="007D3554">
        <w:rPr>
          <w:b/>
          <w:sz w:val="23"/>
          <w:szCs w:val="23"/>
        </w:rPr>
        <w:t>Nuomos sutar</w:t>
      </w:r>
      <w:r w:rsidR="006C58E0" w:rsidRPr="007D3554">
        <w:rPr>
          <w:b/>
          <w:sz w:val="23"/>
          <w:szCs w:val="23"/>
        </w:rPr>
        <w:t>ties</w:t>
      </w:r>
      <w:r w:rsidR="00E06962" w:rsidRPr="007D3554">
        <w:rPr>
          <w:b/>
          <w:sz w:val="23"/>
          <w:szCs w:val="23"/>
        </w:rPr>
        <w:t xml:space="preserve"> I </w:t>
      </w:r>
      <w:r w:rsidR="006C58E0" w:rsidRPr="007D3554">
        <w:rPr>
          <w:b/>
          <w:sz w:val="23"/>
          <w:szCs w:val="23"/>
        </w:rPr>
        <w:t xml:space="preserve">5 punkto </w:t>
      </w:r>
      <w:r w:rsidR="00E06962" w:rsidRPr="007D3554">
        <w:rPr>
          <w:b/>
          <w:sz w:val="23"/>
          <w:szCs w:val="23"/>
        </w:rPr>
        <w:t>ir Nuomos sutart</w:t>
      </w:r>
      <w:r w:rsidR="006C58E0" w:rsidRPr="007D3554">
        <w:rPr>
          <w:b/>
          <w:sz w:val="23"/>
          <w:szCs w:val="23"/>
        </w:rPr>
        <w:t>ies</w:t>
      </w:r>
      <w:r w:rsidR="00E06962" w:rsidRPr="007D3554">
        <w:rPr>
          <w:b/>
          <w:sz w:val="23"/>
          <w:szCs w:val="23"/>
        </w:rPr>
        <w:t xml:space="preserve"> II</w:t>
      </w:r>
      <w:r w:rsidR="006C58E0" w:rsidRPr="007D3554">
        <w:rPr>
          <w:b/>
          <w:sz w:val="23"/>
          <w:szCs w:val="23"/>
        </w:rPr>
        <w:t xml:space="preserve"> 4 punkto nuostatose</w:t>
      </w:r>
      <w:r w:rsidR="00CF2BB0" w:rsidRPr="007D3554">
        <w:rPr>
          <w:b/>
          <w:sz w:val="23"/>
          <w:szCs w:val="23"/>
        </w:rPr>
        <w:t xml:space="preserve">, </w:t>
      </w:r>
      <w:r w:rsidR="006C58E0" w:rsidRPr="007D3554">
        <w:rPr>
          <w:b/>
          <w:sz w:val="23"/>
          <w:szCs w:val="23"/>
        </w:rPr>
        <w:t xml:space="preserve">konstatuojama, kad nebuvo </w:t>
      </w:r>
      <w:r w:rsidR="00CF2BB0" w:rsidRPr="007D3554">
        <w:rPr>
          <w:b/>
          <w:sz w:val="23"/>
          <w:szCs w:val="23"/>
        </w:rPr>
        <w:t>užtikrin</w:t>
      </w:r>
      <w:r w:rsidR="006C58E0" w:rsidRPr="007D3554">
        <w:rPr>
          <w:b/>
          <w:sz w:val="23"/>
          <w:szCs w:val="23"/>
        </w:rPr>
        <w:t>tas</w:t>
      </w:r>
      <w:r w:rsidR="00CF2BB0" w:rsidRPr="007D3554">
        <w:rPr>
          <w:b/>
          <w:sz w:val="23"/>
          <w:szCs w:val="23"/>
        </w:rPr>
        <w:t xml:space="preserve"> skaidrumo principo laikym</w:t>
      </w:r>
      <w:r w:rsidR="006C58E0" w:rsidRPr="007D3554">
        <w:rPr>
          <w:b/>
          <w:sz w:val="23"/>
          <w:szCs w:val="23"/>
        </w:rPr>
        <w:t>asis</w:t>
      </w:r>
      <w:r w:rsidR="00E06962" w:rsidRPr="007D3554">
        <w:rPr>
          <w:b/>
          <w:sz w:val="23"/>
          <w:szCs w:val="23"/>
        </w:rPr>
        <w:t>.</w:t>
      </w:r>
    </w:p>
    <w:p w:rsidR="00E06962" w:rsidRPr="007D3554" w:rsidRDefault="00E06962" w:rsidP="00CF2BB0">
      <w:pPr>
        <w:tabs>
          <w:tab w:val="left" w:pos="0"/>
          <w:tab w:val="left" w:pos="567"/>
          <w:tab w:val="left" w:pos="851"/>
          <w:tab w:val="left" w:pos="1985"/>
        </w:tabs>
        <w:jc w:val="both"/>
        <w:rPr>
          <w:sz w:val="23"/>
          <w:szCs w:val="23"/>
        </w:rPr>
      </w:pPr>
    </w:p>
    <w:p w:rsidR="0050163C" w:rsidRPr="007D3554" w:rsidRDefault="00E96CB6" w:rsidP="00A85952">
      <w:pPr>
        <w:tabs>
          <w:tab w:val="left" w:pos="0"/>
          <w:tab w:val="left" w:pos="567"/>
          <w:tab w:val="left" w:pos="851"/>
          <w:tab w:val="left" w:pos="1985"/>
        </w:tabs>
        <w:jc w:val="both"/>
        <w:rPr>
          <w:sz w:val="23"/>
          <w:szCs w:val="23"/>
        </w:rPr>
      </w:pPr>
      <w:r w:rsidRPr="007D3554">
        <w:rPr>
          <w:sz w:val="23"/>
          <w:szCs w:val="23"/>
        </w:rPr>
        <w:tab/>
      </w:r>
      <w:bookmarkStart w:id="2" w:name="p5"/>
      <w:r w:rsidR="00FC4FF0" w:rsidRPr="007D3554">
        <w:rPr>
          <w:bCs/>
          <w:sz w:val="23"/>
          <w:szCs w:val="23"/>
        </w:rPr>
        <w:t xml:space="preserve">Atkreipiame dėmesį į tai, kad Tarnyba atliko Vertinimą </w:t>
      </w:r>
      <w:r w:rsidR="00AC46A5" w:rsidRPr="007D3554">
        <w:rPr>
          <w:bCs/>
          <w:sz w:val="23"/>
          <w:szCs w:val="23"/>
        </w:rPr>
        <w:t xml:space="preserve">pagal </w:t>
      </w:r>
      <w:r w:rsidR="00FC4FF0" w:rsidRPr="007D3554">
        <w:rPr>
          <w:bCs/>
          <w:sz w:val="23"/>
          <w:szCs w:val="23"/>
        </w:rPr>
        <w:t>iki 201</w:t>
      </w:r>
      <w:r w:rsidR="009E3E21" w:rsidRPr="007D3554">
        <w:rPr>
          <w:bCs/>
          <w:sz w:val="23"/>
          <w:szCs w:val="23"/>
        </w:rPr>
        <w:t>5</w:t>
      </w:r>
      <w:r w:rsidR="00FC4FF0" w:rsidRPr="007D3554">
        <w:rPr>
          <w:bCs/>
          <w:sz w:val="23"/>
          <w:szCs w:val="23"/>
        </w:rPr>
        <w:t xml:space="preserve"> m. </w:t>
      </w:r>
      <w:r w:rsidR="00626659" w:rsidRPr="007D3554">
        <w:rPr>
          <w:bCs/>
          <w:sz w:val="23"/>
          <w:szCs w:val="23"/>
        </w:rPr>
        <w:t xml:space="preserve">gruodžio </w:t>
      </w:r>
      <w:r w:rsidR="009B0BE6" w:rsidRPr="007D3554">
        <w:rPr>
          <w:bCs/>
          <w:sz w:val="23"/>
          <w:szCs w:val="23"/>
        </w:rPr>
        <w:t>29</w:t>
      </w:r>
      <w:r w:rsidR="00FC4FF0" w:rsidRPr="007D3554">
        <w:rPr>
          <w:bCs/>
          <w:sz w:val="23"/>
          <w:szCs w:val="23"/>
        </w:rPr>
        <w:t xml:space="preserve"> d. </w:t>
      </w:r>
      <w:r w:rsidR="0050163C" w:rsidRPr="007D3554">
        <w:rPr>
          <w:sz w:val="23"/>
          <w:szCs w:val="23"/>
        </w:rPr>
        <w:t>Perkančiosios organizacijos Tarnybai pateiktą informaciją ir dokumentus, todėl pasisakyti dėl galutinio Sutarties įvykdymo rezultato negali.</w:t>
      </w:r>
    </w:p>
    <w:p w:rsidR="00A221FD" w:rsidRPr="007D3554" w:rsidRDefault="00A221FD" w:rsidP="00A31765">
      <w:pPr>
        <w:tabs>
          <w:tab w:val="left" w:pos="567"/>
          <w:tab w:val="left" w:pos="900"/>
        </w:tabs>
        <w:jc w:val="both"/>
        <w:rPr>
          <w:sz w:val="23"/>
          <w:szCs w:val="23"/>
        </w:rPr>
      </w:pPr>
    </w:p>
    <w:p w:rsidR="00A221FD" w:rsidRPr="007D3554" w:rsidRDefault="00A221FD" w:rsidP="00A31765">
      <w:pPr>
        <w:tabs>
          <w:tab w:val="left" w:pos="567"/>
          <w:tab w:val="left" w:pos="900"/>
        </w:tabs>
        <w:jc w:val="both"/>
        <w:rPr>
          <w:sz w:val="23"/>
          <w:szCs w:val="23"/>
        </w:rPr>
      </w:pPr>
    </w:p>
    <w:p w:rsidR="00A221FD" w:rsidRPr="007D3554" w:rsidRDefault="00A221FD" w:rsidP="00A31765">
      <w:pPr>
        <w:tabs>
          <w:tab w:val="left" w:pos="567"/>
          <w:tab w:val="left" w:pos="900"/>
        </w:tabs>
        <w:jc w:val="both"/>
        <w:rPr>
          <w:sz w:val="23"/>
          <w:szCs w:val="23"/>
        </w:rPr>
      </w:pPr>
    </w:p>
    <w:p w:rsidR="00B6247C" w:rsidRPr="007D3554" w:rsidRDefault="00B6247C" w:rsidP="00A31765">
      <w:pPr>
        <w:tabs>
          <w:tab w:val="left" w:pos="567"/>
          <w:tab w:val="left" w:pos="900"/>
        </w:tabs>
        <w:jc w:val="both"/>
        <w:rPr>
          <w:sz w:val="23"/>
          <w:szCs w:val="23"/>
        </w:rPr>
      </w:pPr>
      <w:r w:rsidRPr="007D3554">
        <w:rPr>
          <w:sz w:val="23"/>
          <w:szCs w:val="23"/>
        </w:rPr>
        <w:t>Prevencijos ir pirkimo sutarčių priežiūros skyriaus</w:t>
      </w:r>
      <w:r w:rsidRPr="007D3554">
        <w:rPr>
          <w:sz w:val="23"/>
          <w:szCs w:val="23"/>
        </w:rPr>
        <w:tab/>
      </w:r>
      <w:r w:rsidRPr="007D3554">
        <w:rPr>
          <w:sz w:val="23"/>
          <w:szCs w:val="23"/>
        </w:rPr>
        <w:tab/>
      </w:r>
      <w:r w:rsidRPr="007D3554">
        <w:rPr>
          <w:sz w:val="23"/>
          <w:szCs w:val="23"/>
        </w:rPr>
        <w:tab/>
        <w:t xml:space="preserve">     Henrika Šileikė</w:t>
      </w:r>
    </w:p>
    <w:p w:rsidR="00514353" w:rsidRPr="007D3554" w:rsidRDefault="00B6247C" w:rsidP="00A31765">
      <w:pPr>
        <w:tabs>
          <w:tab w:val="left" w:pos="567"/>
          <w:tab w:val="left" w:pos="900"/>
        </w:tabs>
        <w:jc w:val="both"/>
        <w:rPr>
          <w:sz w:val="23"/>
          <w:szCs w:val="23"/>
        </w:rPr>
      </w:pPr>
      <w:r w:rsidRPr="007D3554">
        <w:rPr>
          <w:sz w:val="23"/>
          <w:szCs w:val="23"/>
        </w:rPr>
        <w:t>vyriausioji specialistė</w:t>
      </w:r>
    </w:p>
    <w:p w:rsidR="0042787F" w:rsidRPr="007D3554" w:rsidRDefault="0042787F" w:rsidP="00A31765">
      <w:pPr>
        <w:tabs>
          <w:tab w:val="left" w:pos="567"/>
          <w:tab w:val="left" w:pos="900"/>
        </w:tabs>
        <w:jc w:val="both"/>
        <w:rPr>
          <w:sz w:val="23"/>
          <w:szCs w:val="23"/>
        </w:rPr>
      </w:pPr>
    </w:p>
    <w:p w:rsidR="000D1C92" w:rsidRPr="007D3554" w:rsidRDefault="000D1C92" w:rsidP="00A31765">
      <w:pPr>
        <w:tabs>
          <w:tab w:val="left" w:pos="567"/>
          <w:tab w:val="left" w:pos="900"/>
        </w:tabs>
        <w:jc w:val="both"/>
        <w:rPr>
          <w:sz w:val="23"/>
          <w:szCs w:val="23"/>
        </w:rPr>
      </w:pPr>
    </w:p>
    <w:p w:rsidR="000E3AA8" w:rsidRPr="007D3554" w:rsidRDefault="000E3AA8" w:rsidP="00A31765">
      <w:pPr>
        <w:tabs>
          <w:tab w:val="left" w:pos="567"/>
          <w:tab w:val="left" w:pos="900"/>
        </w:tabs>
        <w:jc w:val="both"/>
        <w:rPr>
          <w:sz w:val="23"/>
          <w:szCs w:val="23"/>
        </w:rPr>
      </w:pPr>
    </w:p>
    <w:p w:rsidR="000E3AA8" w:rsidRPr="007D3554" w:rsidRDefault="000E3AA8" w:rsidP="00A31765">
      <w:pPr>
        <w:tabs>
          <w:tab w:val="left" w:pos="567"/>
          <w:tab w:val="left" w:pos="900"/>
        </w:tabs>
        <w:jc w:val="both"/>
        <w:rPr>
          <w:sz w:val="23"/>
          <w:szCs w:val="23"/>
        </w:rPr>
      </w:pPr>
    </w:p>
    <w:p w:rsidR="00E57BF4" w:rsidRPr="007D3554" w:rsidRDefault="00E57BF4" w:rsidP="00A31765">
      <w:pPr>
        <w:tabs>
          <w:tab w:val="left" w:pos="567"/>
          <w:tab w:val="left" w:pos="900"/>
        </w:tabs>
        <w:jc w:val="both"/>
        <w:rPr>
          <w:sz w:val="23"/>
          <w:szCs w:val="23"/>
        </w:rPr>
      </w:pPr>
    </w:p>
    <w:p w:rsidR="00E57BF4" w:rsidRDefault="00E57BF4" w:rsidP="00A31765">
      <w:pPr>
        <w:tabs>
          <w:tab w:val="left" w:pos="567"/>
          <w:tab w:val="left" w:pos="900"/>
        </w:tabs>
        <w:jc w:val="both"/>
        <w:rPr>
          <w:sz w:val="23"/>
          <w:szCs w:val="23"/>
        </w:rPr>
      </w:pPr>
    </w:p>
    <w:p w:rsidR="006570E2" w:rsidRPr="007D3554" w:rsidRDefault="006570E2" w:rsidP="00A31765">
      <w:pPr>
        <w:tabs>
          <w:tab w:val="left" w:pos="567"/>
          <w:tab w:val="left" w:pos="900"/>
        </w:tabs>
        <w:jc w:val="both"/>
        <w:rPr>
          <w:sz w:val="23"/>
          <w:szCs w:val="23"/>
        </w:rPr>
      </w:pPr>
    </w:p>
    <w:p w:rsidR="00E57BF4" w:rsidRPr="007D3554" w:rsidRDefault="00E57BF4" w:rsidP="00A31765">
      <w:pPr>
        <w:tabs>
          <w:tab w:val="left" w:pos="567"/>
          <w:tab w:val="left" w:pos="900"/>
        </w:tabs>
        <w:jc w:val="both"/>
        <w:rPr>
          <w:sz w:val="23"/>
          <w:szCs w:val="23"/>
        </w:rPr>
      </w:pPr>
    </w:p>
    <w:p w:rsidR="00E57BF4" w:rsidRPr="007D3554" w:rsidRDefault="00E57BF4" w:rsidP="00A31765">
      <w:pPr>
        <w:tabs>
          <w:tab w:val="left" w:pos="567"/>
          <w:tab w:val="left" w:pos="900"/>
        </w:tabs>
        <w:jc w:val="both"/>
        <w:rPr>
          <w:sz w:val="23"/>
          <w:szCs w:val="23"/>
        </w:rPr>
      </w:pPr>
    </w:p>
    <w:p w:rsidR="00E57BF4" w:rsidRPr="007D3554" w:rsidRDefault="00E57BF4" w:rsidP="00A31765">
      <w:pPr>
        <w:tabs>
          <w:tab w:val="left" w:pos="567"/>
          <w:tab w:val="left" w:pos="900"/>
        </w:tabs>
        <w:jc w:val="both"/>
        <w:rPr>
          <w:sz w:val="23"/>
          <w:szCs w:val="23"/>
        </w:rPr>
      </w:pPr>
    </w:p>
    <w:p w:rsidR="00EA37C7" w:rsidRPr="007D3554" w:rsidRDefault="00B66EC7" w:rsidP="006B31B8">
      <w:pPr>
        <w:jc w:val="both"/>
        <w:rPr>
          <w:sz w:val="23"/>
          <w:szCs w:val="23"/>
        </w:rPr>
      </w:pPr>
      <w:r w:rsidRPr="007D3554">
        <w:rPr>
          <w:sz w:val="23"/>
          <w:szCs w:val="23"/>
        </w:rPr>
        <w:t>H.</w:t>
      </w:r>
      <w:r w:rsidR="00B6247C" w:rsidRPr="007D3554">
        <w:rPr>
          <w:sz w:val="23"/>
          <w:szCs w:val="23"/>
        </w:rPr>
        <w:t xml:space="preserve"> Šileikė, </w:t>
      </w:r>
      <w:r w:rsidR="00CC23E4" w:rsidRPr="007D3554">
        <w:rPr>
          <w:sz w:val="23"/>
          <w:szCs w:val="23"/>
        </w:rPr>
        <w:t xml:space="preserve">tel. (8 5) 219 7034, faks. (8 5) </w:t>
      </w:r>
      <w:r w:rsidR="00FC4FF0" w:rsidRPr="007D3554">
        <w:rPr>
          <w:sz w:val="23"/>
          <w:szCs w:val="23"/>
        </w:rPr>
        <w:t>213 6213, el. p. Henrika.Sileike@vpt.lt</w:t>
      </w:r>
      <w:bookmarkEnd w:id="2"/>
    </w:p>
    <w:sectPr w:rsidR="00EA37C7" w:rsidRPr="007D3554" w:rsidSect="00D505C8">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DF3" w:rsidRDefault="00414DF3">
      <w:r>
        <w:separator/>
      </w:r>
    </w:p>
  </w:endnote>
  <w:endnote w:type="continuationSeparator" w:id="0">
    <w:p w:rsidR="00414DF3" w:rsidRDefault="0041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14DF3">
    <w:pPr>
      <w:pStyle w:val="Porat"/>
    </w:pPr>
  </w:p>
  <w:p w:rsidR="00B23540" w:rsidRDefault="00414DF3">
    <w:pPr>
      <w:pStyle w:val="Porat"/>
    </w:pPr>
  </w:p>
  <w:p w:rsidR="00B23540" w:rsidRDefault="00414DF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1E49DA" w:rsidP="00225780">
          <w:pPr>
            <w:pStyle w:val="Porat"/>
          </w:pPr>
          <w:r w:rsidRPr="008F10BE">
            <w:t>Biudžetinė įstaiga</w:t>
          </w:r>
        </w:p>
        <w:p w:rsidR="00225780" w:rsidRPr="008F10BE" w:rsidRDefault="001E49DA" w:rsidP="00225780">
          <w:pPr>
            <w:pStyle w:val="Porat"/>
          </w:pPr>
          <w:r w:rsidRPr="008F10BE">
            <w:t>Kareivių g. 1, 08221 Vilnius</w:t>
          </w:r>
        </w:p>
        <w:p w:rsidR="00225780" w:rsidRPr="008F10BE" w:rsidRDefault="001E49DA" w:rsidP="00225780">
          <w:pPr>
            <w:pStyle w:val="Porat"/>
          </w:pPr>
          <w:r w:rsidRPr="008F10BE">
            <w:t>http://www.vpt.lt</w:t>
          </w:r>
        </w:p>
      </w:tc>
      <w:tc>
        <w:tcPr>
          <w:tcW w:w="3225" w:type="dxa"/>
        </w:tcPr>
        <w:p w:rsidR="00396B0F" w:rsidRPr="008F10BE" w:rsidRDefault="001E49DA" w:rsidP="008A5A7B">
          <w:pPr>
            <w:pStyle w:val="Porat"/>
          </w:pPr>
          <w:r w:rsidRPr="008F10BE">
            <w:t>Tel. (8 5) 219 7001</w:t>
          </w:r>
        </w:p>
        <w:p w:rsidR="008A5A7B" w:rsidRPr="008F10BE" w:rsidRDefault="001E49DA" w:rsidP="008A5A7B">
          <w:pPr>
            <w:pStyle w:val="Porat"/>
          </w:pPr>
          <w:r w:rsidRPr="008F10BE">
            <w:t>Faks. (8 5) 213 6213</w:t>
          </w:r>
        </w:p>
        <w:p w:rsidR="008A5A7B" w:rsidRPr="008F10BE" w:rsidRDefault="001E49DA" w:rsidP="008A5A7B">
          <w:pPr>
            <w:pStyle w:val="Porat"/>
          </w:pPr>
          <w:r w:rsidRPr="008F10BE">
            <w:t>El. p. info@vpt.lt</w:t>
          </w:r>
        </w:p>
      </w:tc>
      <w:tc>
        <w:tcPr>
          <w:tcW w:w="3225" w:type="dxa"/>
        </w:tcPr>
        <w:p w:rsidR="008A5A7B" w:rsidRPr="008F10BE" w:rsidRDefault="001E49DA" w:rsidP="008A5A7B">
          <w:pPr>
            <w:pStyle w:val="Porat"/>
          </w:pPr>
          <w:r w:rsidRPr="008F10BE">
            <w:t>Duomenys kaupiami ir saugomi</w:t>
          </w:r>
        </w:p>
        <w:p w:rsidR="00225780" w:rsidRPr="008F10BE" w:rsidRDefault="001E49DA" w:rsidP="00225780">
          <w:pPr>
            <w:pStyle w:val="Porat"/>
          </w:pPr>
          <w:r w:rsidRPr="008F10BE">
            <w:t>Juridinių asmenų registre</w:t>
          </w:r>
        </w:p>
        <w:p w:rsidR="00396B0F" w:rsidRPr="008F10BE" w:rsidRDefault="001E49DA" w:rsidP="00225780">
          <w:pPr>
            <w:pStyle w:val="Porat"/>
          </w:pPr>
          <w:r w:rsidRPr="008F10BE">
            <w:t>Kodas 188656261</w:t>
          </w:r>
        </w:p>
      </w:tc>
    </w:tr>
  </w:tbl>
  <w:p w:rsidR="00B23540" w:rsidRPr="008F10BE" w:rsidRDefault="00414DF3"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DF3" w:rsidRDefault="00414DF3">
      <w:r>
        <w:separator/>
      </w:r>
    </w:p>
  </w:footnote>
  <w:footnote w:type="continuationSeparator" w:id="0">
    <w:p w:rsidR="00414DF3" w:rsidRDefault="00414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414D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290F">
      <w:rPr>
        <w:rStyle w:val="Puslapionumeris"/>
        <w:noProof/>
      </w:rPr>
      <w:t>4</w:t>
    </w:r>
    <w:r>
      <w:rPr>
        <w:rStyle w:val="Puslapionumeris"/>
      </w:rPr>
      <w:fldChar w:fldCharType="end"/>
    </w:r>
  </w:p>
  <w:p w:rsidR="00B23540" w:rsidRDefault="00414D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831D8E"/>
    <w:multiLevelType w:val="hybridMultilevel"/>
    <w:tmpl w:val="A146948E"/>
    <w:lvl w:ilvl="0" w:tplc="AACAB77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nsid w:val="339E7FE6"/>
    <w:multiLevelType w:val="hybridMultilevel"/>
    <w:tmpl w:val="D7E640AC"/>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AEA5642"/>
    <w:multiLevelType w:val="hybridMultilevel"/>
    <w:tmpl w:val="F3D23EDC"/>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6">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502D2425"/>
    <w:multiLevelType w:val="hybridMultilevel"/>
    <w:tmpl w:val="C63C9904"/>
    <w:lvl w:ilvl="0" w:tplc="BC3001DC">
      <w:start w:val="1"/>
      <w:numFmt w:val="decimal"/>
      <w:lvlText w:val="%1."/>
      <w:lvlJc w:val="left"/>
      <w:pPr>
        <w:ind w:left="2595" w:hanging="13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nsid w:val="5BD3032B"/>
    <w:multiLevelType w:val="hybridMultilevel"/>
    <w:tmpl w:val="8660B050"/>
    <w:lvl w:ilvl="0" w:tplc="AACAB776">
      <w:start w:val="1"/>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7700F31"/>
    <w:multiLevelType w:val="hybridMultilevel"/>
    <w:tmpl w:val="04E62F8A"/>
    <w:lvl w:ilvl="0" w:tplc="315ACA50">
      <w:start w:val="1"/>
      <w:numFmt w:val="decimal"/>
      <w:lvlText w:val="%1."/>
      <w:lvlJc w:val="left"/>
      <w:pPr>
        <w:ind w:left="930" w:hanging="360"/>
      </w:pPr>
      <w:rPr>
        <w:rFonts w:hint="default"/>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nsid w:val="690C2EEC"/>
    <w:multiLevelType w:val="hybridMultilevel"/>
    <w:tmpl w:val="BF20D7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6"/>
  </w:num>
  <w:num w:numId="5">
    <w:abstractNumId w:val="9"/>
  </w:num>
  <w:num w:numId="6">
    <w:abstractNumId w:val="10"/>
  </w:num>
  <w:num w:numId="7">
    <w:abstractNumId w:val="7"/>
  </w:num>
  <w:num w:numId="8">
    <w:abstractNumId w:val="3"/>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E"/>
    <w:rsid w:val="00013A68"/>
    <w:rsid w:val="00013D10"/>
    <w:rsid w:val="00022683"/>
    <w:rsid w:val="00022A55"/>
    <w:rsid w:val="00024664"/>
    <w:rsid w:val="000402D2"/>
    <w:rsid w:val="00045257"/>
    <w:rsid w:val="00047018"/>
    <w:rsid w:val="000555C1"/>
    <w:rsid w:val="0006005F"/>
    <w:rsid w:val="00064A8B"/>
    <w:rsid w:val="00066CA5"/>
    <w:rsid w:val="00070911"/>
    <w:rsid w:val="00070AD2"/>
    <w:rsid w:val="00086AB2"/>
    <w:rsid w:val="000959F8"/>
    <w:rsid w:val="000A2C04"/>
    <w:rsid w:val="000B4853"/>
    <w:rsid w:val="000C2919"/>
    <w:rsid w:val="000C3A92"/>
    <w:rsid w:val="000C4FA4"/>
    <w:rsid w:val="000D1C92"/>
    <w:rsid w:val="000D7838"/>
    <w:rsid w:val="000E14BB"/>
    <w:rsid w:val="000E1996"/>
    <w:rsid w:val="000E2BDF"/>
    <w:rsid w:val="000E3AA8"/>
    <w:rsid w:val="000E53FA"/>
    <w:rsid w:val="000E64E6"/>
    <w:rsid w:val="000F215C"/>
    <w:rsid w:val="000F440D"/>
    <w:rsid w:val="00100C34"/>
    <w:rsid w:val="00104286"/>
    <w:rsid w:val="00105643"/>
    <w:rsid w:val="00107146"/>
    <w:rsid w:val="00113A78"/>
    <w:rsid w:val="001141CD"/>
    <w:rsid w:val="001253BA"/>
    <w:rsid w:val="00126E26"/>
    <w:rsid w:val="001369CB"/>
    <w:rsid w:val="00142823"/>
    <w:rsid w:val="00142E48"/>
    <w:rsid w:val="00143A75"/>
    <w:rsid w:val="00143EBB"/>
    <w:rsid w:val="00147CF8"/>
    <w:rsid w:val="00150D22"/>
    <w:rsid w:val="00161D0C"/>
    <w:rsid w:val="00164EF6"/>
    <w:rsid w:val="00165833"/>
    <w:rsid w:val="00167EB6"/>
    <w:rsid w:val="0017055F"/>
    <w:rsid w:val="0017093A"/>
    <w:rsid w:val="00170B03"/>
    <w:rsid w:val="0017292B"/>
    <w:rsid w:val="00173B6D"/>
    <w:rsid w:val="00175627"/>
    <w:rsid w:val="00183BD6"/>
    <w:rsid w:val="0019126F"/>
    <w:rsid w:val="00194AE9"/>
    <w:rsid w:val="00196672"/>
    <w:rsid w:val="00197865"/>
    <w:rsid w:val="00197E64"/>
    <w:rsid w:val="001A2B4C"/>
    <w:rsid w:val="001B1774"/>
    <w:rsid w:val="001B2EEE"/>
    <w:rsid w:val="001B56CA"/>
    <w:rsid w:val="001C33CF"/>
    <w:rsid w:val="001C4BEF"/>
    <w:rsid w:val="001D2EE0"/>
    <w:rsid w:val="001E0C9B"/>
    <w:rsid w:val="001E49DA"/>
    <w:rsid w:val="001E4D44"/>
    <w:rsid w:val="001F43FA"/>
    <w:rsid w:val="001F7230"/>
    <w:rsid w:val="00203826"/>
    <w:rsid w:val="00206F47"/>
    <w:rsid w:val="0021014B"/>
    <w:rsid w:val="00210655"/>
    <w:rsid w:val="00215B0E"/>
    <w:rsid w:val="00221150"/>
    <w:rsid w:val="00230406"/>
    <w:rsid w:val="00232277"/>
    <w:rsid w:val="00233642"/>
    <w:rsid w:val="002377CD"/>
    <w:rsid w:val="00243A8E"/>
    <w:rsid w:val="002535BA"/>
    <w:rsid w:val="00253BAD"/>
    <w:rsid w:val="00256C7B"/>
    <w:rsid w:val="00264120"/>
    <w:rsid w:val="00265ECD"/>
    <w:rsid w:val="002665D3"/>
    <w:rsid w:val="00266639"/>
    <w:rsid w:val="002723CD"/>
    <w:rsid w:val="002774C4"/>
    <w:rsid w:val="00283BD7"/>
    <w:rsid w:val="00284E67"/>
    <w:rsid w:val="00294499"/>
    <w:rsid w:val="002A182F"/>
    <w:rsid w:val="002A660C"/>
    <w:rsid w:val="002B2FAE"/>
    <w:rsid w:val="002B2FF4"/>
    <w:rsid w:val="002B5427"/>
    <w:rsid w:val="002B7BFA"/>
    <w:rsid w:val="002C3401"/>
    <w:rsid w:val="002C3ED2"/>
    <w:rsid w:val="002C4300"/>
    <w:rsid w:val="002C63C8"/>
    <w:rsid w:val="002D5BD3"/>
    <w:rsid w:val="002D5D22"/>
    <w:rsid w:val="002E1F63"/>
    <w:rsid w:val="002E519F"/>
    <w:rsid w:val="002F0DDB"/>
    <w:rsid w:val="002F549E"/>
    <w:rsid w:val="00300381"/>
    <w:rsid w:val="003027D6"/>
    <w:rsid w:val="00302D91"/>
    <w:rsid w:val="00303373"/>
    <w:rsid w:val="00304085"/>
    <w:rsid w:val="003075C2"/>
    <w:rsid w:val="003116A7"/>
    <w:rsid w:val="00314A1D"/>
    <w:rsid w:val="00321E7A"/>
    <w:rsid w:val="003241EE"/>
    <w:rsid w:val="00333370"/>
    <w:rsid w:val="00333E65"/>
    <w:rsid w:val="00336D15"/>
    <w:rsid w:val="00337200"/>
    <w:rsid w:val="0033790A"/>
    <w:rsid w:val="00340FFD"/>
    <w:rsid w:val="003430E2"/>
    <w:rsid w:val="003435AA"/>
    <w:rsid w:val="003461DA"/>
    <w:rsid w:val="00352673"/>
    <w:rsid w:val="00352B9E"/>
    <w:rsid w:val="003540AD"/>
    <w:rsid w:val="003564FF"/>
    <w:rsid w:val="00357257"/>
    <w:rsid w:val="00357E21"/>
    <w:rsid w:val="00373423"/>
    <w:rsid w:val="003742F8"/>
    <w:rsid w:val="003745CD"/>
    <w:rsid w:val="00376483"/>
    <w:rsid w:val="00376D47"/>
    <w:rsid w:val="0039288F"/>
    <w:rsid w:val="003B0C5A"/>
    <w:rsid w:val="003B3A6B"/>
    <w:rsid w:val="003B647A"/>
    <w:rsid w:val="003B701C"/>
    <w:rsid w:val="003C04E7"/>
    <w:rsid w:val="003C47BC"/>
    <w:rsid w:val="003C4B3D"/>
    <w:rsid w:val="003C51D2"/>
    <w:rsid w:val="003D02FC"/>
    <w:rsid w:val="003E0386"/>
    <w:rsid w:val="003E4A9F"/>
    <w:rsid w:val="003E747A"/>
    <w:rsid w:val="0040454D"/>
    <w:rsid w:val="004050AB"/>
    <w:rsid w:val="004068C5"/>
    <w:rsid w:val="0041154A"/>
    <w:rsid w:val="00413E74"/>
    <w:rsid w:val="00414DF3"/>
    <w:rsid w:val="004201D0"/>
    <w:rsid w:val="00421D67"/>
    <w:rsid w:val="004236C9"/>
    <w:rsid w:val="0042787F"/>
    <w:rsid w:val="00430CF8"/>
    <w:rsid w:val="00431262"/>
    <w:rsid w:val="00435FA1"/>
    <w:rsid w:val="0044236E"/>
    <w:rsid w:val="00453C6B"/>
    <w:rsid w:val="00456055"/>
    <w:rsid w:val="0045753F"/>
    <w:rsid w:val="00476E17"/>
    <w:rsid w:val="00477459"/>
    <w:rsid w:val="00477ED0"/>
    <w:rsid w:val="00481DDF"/>
    <w:rsid w:val="004848C2"/>
    <w:rsid w:val="00485806"/>
    <w:rsid w:val="004938A7"/>
    <w:rsid w:val="004A1C4F"/>
    <w:rsid w:val="004A4364"/>
    <w:rsid w:val="004A48C6"/>
    <w:rsid w:val="004B1134"/>
    <w:rsid w:val="004B141A"/>
    <w:rsid w:val="004B19D1"/>
    <w:rsid w:val="004B1F32"/>
    <w:rsid w:val="004B2D99"/>
    <w:rsid w:val="004B7362"/>
    <w:rsid w:val="004C64E0"/>
    <w:rsid w:val="004D741A"/>
    <w:rsid w:val="004E1C8C"/>
    <w:rsid w:val="004F0C12"/>
    <w:rsid w:val="004F4EEB"/>
    <w:rsid w:val="004F5F63"/>
    <w:rsid w:val="00500CE1"/>
    <w:rsid w:val="0050163C"/>
    <w:rsid w:val="005043B2"/>
    <w:rsid w:val="00506F92"/>
    <w:rsid w:val="0051010F"/>
    <w:rsid w:val="0051075D"/>
    <w:rsid w:val="00514353"/>
    <w:rsid w:val="0052074B"/>
    <w:rsid w:val="00527453"/>
    <w:rsid w:val="0053165E"/>
    <w:rsid w:val="00533A0C"/>
    <w:rsid w:val="005443E2"/>
    <w:rsid w:val="00555AEB"/>
    <w:rsid w:val="005654B4"/>
    <w:rsid w:val="00565F0F"/>
    <w:rsid w:val="005700A9"/>
    <w:rsid w:val="005708E6"/>
    <w:rsid w:val="00571730"/>
    <w:rsid w:val="0057459D"/>
    <w:rsid w:val="00580A08"/>
    <w:rsid w:val="00583F94"/>
    <w:rsid w:val="005872EF"/>
    <w:rsid w:val="00594991"/>
    <w:rsid w:val="005A30C2"/>
    <w:rsid w:val="005A5429"/>
    <w:rsid w:val="005A6203"/>
    <w:rsid w:val="005A6484"/>
    <w:rsid w:val="005B63B3"/>
    <w:rsid w:val="005B6B2F"/>
    <w:rsid w:val="005C2EDF"/>
    <w:rsid w:val="005C35D7"/>
    <w:rsid w:val="005D20EB"/>
    <w:rsid w:val="005D6852"/>
    <w:rsid w:val="005E6644"/>
    <w:rsid w:val="005E769B"/>
    <w:rsid w:val="005F4DF5"/>
    <w:rsid w:val="0060030B"/>
    <w:rsid w:val="00600FBA"/>
    <w:rsid w:val="00601216"/>
    <w:rsid w:val="00602D61"/>
    <w:rsid w:val="00605383"/>
    <w:rsid w:val="00614903"/>
    <w:rsid w:val="0062246A"/>
    <w:rsid w:val="006254EC"/>
    <w:rsid w:val="00626659"/>
    <w:rsid w:val="00626D6C"/>
    <w:rsid w:val="00627D3F"/>
    <w:rsid w:val="0063071D"/>
    <w:rsid w:val="00632CDC"/>
    <w:rsid w:val="00633B6B"/>
    <w:rsid w:val="00634718"/>
    <w:rsid w:val="00634798"/>
    <w:rsid w:val="00640A96"/>
    <w:rsid w:val="00641CFF"/>
    <w:rsid w:val="006431E6"/>
    <w:rsid w:val="00644B90"/>
    <w:rsid w:val="00645324"/>
    <w:rsid w:val="00651242"/>
    <w:rsid w:val="00654123"/>
    <w:rsid w:val="006544F7"/>
    <w:rsid w:val="006570E2"/>
    <w:rsid w:val="00657D54"/>
    <w:rsid w:val="006707DC"/>
    <w:rsid w:val="00673B2F"/>
    <w:rsid w:val="0067601D"/>
    <w:rsid w:val="00682D3B"/>
    <w:rsid w:val="00683ADE"/>
    <w:rsid w:val="006850A7"/>
    <w:rsid w:val="00687903"/>
    <w:rsid w:val="00692725"/>
    <w:rsid w:val="00693EEB"/>
    <w:rsid w:val="00694DFD"/>
    <w:rsid w:val="006A4597"/>
    <w:rsid w:val="006A5841"/>
    <w:rsid w:val="006A62E3"/>
    <w:rsid w:val="006B31B8"/>
    <w:rsid w:val="006B4700"/>
    <w:rsid w:val="006B5299"/>
    <w:rsid w:val="006B65D6"/>
    <w:rsid w:val="006B7D1C"/>
    <w:rsid w:val="006B7F3A"/>
    <w:rsid w:val="006C05A0"/>
    <w:rsid w:val="006C0830"/>
    <w:rsid w:val="006C1FF3"/>
    <w:rsid w:val="006C39B6"/>
    <w:rsid w:val="006C58E0"/>
    <w:rsid w:val="006C6167"/>
    <w:rsid w:val="006C6587"/>
    <w:rsid w:val="006C748F"/>
    <w:rsid w:val="006D0863"/>
    <w:rsid w:val="006D6C5D"/>
    <w:rsid w:val="006D6E28"/>
    <w:rsid w:val="006D6E61"/>
    <w:rsid w:val="006E5404"/>
    <w:rsid w:val="006F1237"/>
    <w:rsid w:val="006F2944"/>
    <w:rsid w:val="006F2DAB"/>
    <w:rsid w:val="007004BE"/>
    <w:rsid w:val="00700736"/>
    <w:rsid w:val="00701FA5"/>
    <w:rsid w:val="00703608"/>
    <w:rsid w:val="00713E46"/>
    <w:rsid w:val="0071783F"/>
    <w:rsid w:val="00717A2A"/>
    <w:rsid w:val="00717B4E"/>
    <w:rsid w:val="0073163A"/>
    <w:rsid w:val="007360FB"/>
    <w:rsid w:val="0073665E"/>
    <w:rsid w:val="00737ABB"/>
    <w:rsid w:val="00741AEF"/>
    <w:rsid w:val="00747880"/>
    <w:rsid w:val="00750C92"/>
    <w:rsid w:val="00752860"/>
    <w:rsid w:val="007555E9"/>
    <w:rsid w:val="00757454"/>
    <w:rsid w:val="007619F6"/>
    <w:rsid w:val="00761AE9"/>
    <w:rsid w:val="00767567"/>
    <w:rsid w:val="00773CEF"/>
    <w:rsid w:val="007764B6"/>
    <w:rsid w:val="007818CF"/>
    <w:rsid w:val="00784561"/>
    <w:rsid w:val="0078767A"/>
    <w:rsid w:val="00791391"/>
    <w:rsid w:val="00793FB6"/>
    <w:rsid w:val="007A5E2F"/>
    <w:rsid w:val="007A7E16"/>
    <w:rsid w:val="007B172B"/>
    <w:rsid w:val="007B21EE"/>
    <w:rsid w:val="007B2CFD"/>
    <w:rsid w:val="007B2DC7"/>
    <w:rsid w:val="007B34CC"/>
    <w:rsid w:val="007B4949"/>
    <w:rsid w:val="007B4BA0"/>
    <w:rsid w:val="007B6435"/>
    <w:rsid w:val="007D3554"/>
    <w:rsid w:val="007D4CFE"/>
    <w:rsid w:val="007D6D75"/>
    <w:rsid w:val="007E0A37"/>
    <w:rsid w:val="007E2F73"/>
    <w:rsid w:val="007E6BD9"/>
    <w:rsid w:val="007E71B7"/>
    <w:rsid w:val="007F2B5E"/>
    <w:rsid w:val="007F3052"/>
    <w:rsid w:val="007F7C65"/>
    <w:rsid w:val="00800233"/>
    <w:rsid w:val="00801341"/>
    <w:rsid w:val="008015D4"/>
    <w:rsid w:val="00803C00"/>
    <w:rsid w:val="00803FE4"/>
    <w:rsid w:val="008067F1"/>
    <w:rsid w:val="00807B60"/>
    <w:rsid w:val="0081088B"/>
    <w:rsid w:val="00810AE4"/>
    <w:rsid w:val="00810E04"/>
    <w:rsid w:val="008148BE"/>
    <w:rsid w:val="00820F92"/>
    <w:rsid w:val="00822E9E"/>
    <w:rsid w:val="00827697"/>
    <w:rsid w:val="00831F51"/>
    <w:rsid w:val="008324F5"/>
    <w:rsid w:val="00837A8D"/>
    <w:rsid w:val="00842F68"/>
    <w:rsid w:val="0084557A"/>
    <w:rsid w:val="00847A35"/>
    <w:rsid w:val="00847C24"/>
    <w:rsid w:val="00855A96"/>
    <w:rsid w:val="00855D1E"/>
    <w:rsid w:val="0086153F"/>
    <w:rsid w:val="0086697B"/>
    <w:rsid w:val="00867144"/>
    <w:rsid w:val="00871848"/>
    <w:rsid w:val="008758CC"/>
    <w:rsid w:val="00897BD6"/>
    <w:rsid w:val="008A0667"/>
    <w:rsid w:val="008A2F95"/>
    <w:rsid w:val="008C3BCE"/>
    <w:rsid w:val="008C6EAE"/>
    <w:rsid w:val="008D6119"/>
    <w:rsid w:val="008E024B"/>
    <w:rsid w:val="008E1F0B"/>
    <w:rsid w:val="008E651E"/>
    <w:rsid w:val="008F2F66"/>
    <w:rsid w:val="00900D63"/>
    <w:rsid w:val="00910A94"/>
    <w:rsid w:val="00911379"/>
    <w:rsid w:val="009126DD"/>
    <w:rsid w:val="00914EAF"/>
    <w:rsid w:val="00916704"/>
    <w:rsid w:val="00921354"/>
    <w:rsid w:val="00921FD8"/>
    <w:rsid w:val="00932700"/>
    <w:rsid w:val="00937152"/>
    <w:rsid w:val="009425A2"/>
    <w:rsid w:val="00946A23"/>
    <w:rsid w:val="00950310"/>
    <w:rsid w:val="0095366B"/>
    <w:rsid w:val="009618CC"/>
    <w:rsid w:val="00965A4F"/>
    <w:rsid w:val="00970C58"/>
    <w:rsid w:val="00977CB8"/>
    <w:rsid w:val="009814FB"/>
    <w:rsid w:val="009865CE"/>
    <w:rsid w:val="009871BC"/>
    <w:rsid w:val="0098722D"/>
    <w:rsid w:val="00990022"/>
    <w:rsid w:val="00992EC3"/>
    <w:rsid w:val="009A27EA"/>
    <w:rsid w:val="009A2F13"/>
    <w:rsid w:val="009A504B"/>
    <w:rsid w:val="009A5E5C"/>
    <w:rsid w:val="009B0267"/>
    <w:rsid w:val="009B0BE6"/>
    <w:rsid w:val="009B7770"/>
    <w:rsid w:val="009C653E"/>
    <w:rsid w:val="009D5B52"/>
    <w:rsid w:val="009D6C46"/>
    <w:rsid w:val="009D6ECE"/>
    <w:rsid w:val="009E074F"/>
    <w:rsid w:val="009E3158"/>
    <w:rsid w:val="009E3E21"/>
    <w:rsid w:val="009F259B"/>
    <w:rsid w:val="00A057CC"/>
    <w:rsid w:val="00A12C16"/>
    <w:rsid w:val="00A21AC1"/>
    <w:rsid w:val="00A221FD"/>
    <w:rsid w:val="00A25654"/>
    <w:rsid w:val="00A31765"/>
    <w:rsid w:val="00A31AE0"/>
    <w:rsid w:val="00A33012"/>
    <w:rsid w:val="00A40263"/>
    <w:rsid w:val="00A43669"/>
    <w:rsid w:val="00A452A1"/>
    <w:rsid w:val="00A459F2"/>
    <w:rsid w:val="00A5083B"/>
    <w:rsid w:val="00A5290F"/>
    <w:rsid w:val="00A5298E"/>
    <w:rsid w:val="00A55BDF"/>
    <w:rsid w:val="00A57815"/>
    <w:rsid w:val="00A61451"/>
    <w:rsid w:val="00A63E58"/>
    <w:rsid w:val="00A64316"/>
    <w:rsid w:val="00A66AB9"/>
    <w:rsid w:val="00A72D43"/>
    <w:rsid w:val="00A7546E"/>
    <w:rsid w:val="00A75806"/>
    <w:rsid w:val="00A75ED9"/>
    <w:rsid w:val="00A7781F"/>
    <w:rsid w:val="00A85952"/>
    <w:rsid w:val="00A91207"/>
    <w:rsid w:val="00A933E8"/>
    <w:rsid w:val="00A940AA"/>
    <w:rsid w:val="00AA10CC"/>
    <w:rsid w:val="00AA3705"/>
    <w:rsid w:val="00AA4B8C"/>
    <w:rsid w:val="00AC12D9"/>
    <w:rsid w:val="00AC2E35"/>
    <w:rsid w:val="00AC46A5"/>
    <w:rsid w:val="00AC5833"/>
    <w:rsid w:val="00AE40D8"/>
    <w:rsid w:val="00AE51D5"/>
    <w:rsid w:val="00AE74F8"/>
    <w:rsid w:val="00B043F0"/>
    <w:rsid w:val="00B04B7E"/>
    <w:rsid w:val="00B118A7"/>
    <w:rsid w:val="00B15EC8"/>
    <w:rsid w:val="00B20CF3"/>
    <w:rsid w:val="00B23738"/>
    <w:rsid w:val="00B25742"/>
    <w:rsid w:val="00B27A82"/>
    <w:rsid w:val="00B3161E"/>
    <w:rsid w:val="00B365E1"/>
    <w:rsid w:val="00B4082B"/>
    <w:rsid w:val="00B431A4"/>
    <w:rsid w:val="00B45FA6"/>
    <w:rsid w:val="00B55A7B"/>
    <w:rsid w:val="00B6247C"/>
    <w:rsid w:val="00B659EB"/>
    <w:rsid w:val="00B66EC7"/>
    <w:rsid w:val="00B717D7"/>
    <w:rsid w:val="00B72B9A"/>
    <w:rsid w:val="00B75D46"/>
    <w:rsid w:val="00B84D77"/>
    <w:rsid w:val="00B91AD1"/>
    <w:rsid w:val="00B93AE2"/>
    <w:rsid w:val="00B96529"/>
    <w:rsid w:val="00BA0279"/>
    <w:rsid w:val="00BA2184"/>
    <w:rsid w:val="00BA2342"/>
    <w:rsid w:val="00BA6216"/>
    <w:rsid w:val="00BA6606"/>
    <w:rsid w:val="00BB0E41"/>
    <w:rsid w:val="00BB14DB"/>
    <w:rsid w:val="00BB7A49"/>
    <w:rsid w:val="00BC0833"/>
    <w:rsid w:val="00BC278C"/>
    <w:rsid w:val="00BC3C49"/>
    <w:rsid w:val="00BC75F8"/>
    <w:rsid w:val="00BD2A1B"/>
    <w:rsid w:val="00BD5CE6"/>
    <w:rsid w:val="00BE70CD"/>
    <w:rsid w:val="00C0061A"/>
    <w:rsid w:val="00C0335C"/>
    <w:rsid w:val="00C178E8"/>
    <w:rsid w:val="00C20737"/>
    <w:rsid w:val="00C30551"/>
    <w:rsid w:val="00C31434"/>
    <w:rsid w:val="00C34379"/>
    <w:rsid w:val="00C471E0"/>
    <w:rsid w:val="00C47C11"/>
    <w:rsid w:val="00C5561F"/>
    <w:rsid w:val="00C578AF"/>
    <w:rsid w:val="00C608AA"/>
    <w:rsid w:val="00C66087"/>
    <w:rsid w:val="00C71A73"/>
    <w:rsid w:val="00C72F26"/>
    <w:rsid w:val="00C747FF"/>
    <w:rsid w:val="00C77FF6"/>
    <w:rsid w:val="00C81246"/>
    <w:rsid w:val="00C935AC"/>
    <w:rsid w:val="00C95CB2"/>
    <w:rsid w:val="00CA61B4"/>
    <w:rsid w:val="00CB21DE"/>
    <w:rsid w:val="00CB5132"/>
    <w:rsid w:val="00CC23E4"/>
    <w:rsid w:val="00CC7E7D"/>
    <w:rsid w:val="00CD0578"/>
    <w:rsid w:val="00CD1406"/>
    <w:rsid w:val="00CD336A"/>
    <w:rsid w:val="00CD512E"/>
    <w:rsid w:val="00CD68F3"/>
    <w:rsid w:val="00CE0DC9"/>
    <w:rsid w:val="00CF0F8F"/>
    <w:rsid w:val="00CF2BB0"/>
    <w:rsid w:val="00CF3EDF"/>
    <w:rsid w:val="00CF6416"/>
    <w:rsid w:val="00CF78CD"/>
    <w:rsid w:val="00CF7BD7"/>
    <w:rsid w:val="00D01389"/>
    <w:rsid w:val="00D02E89"/>
    <w:rsid w:val="00D050FE"/>
    <w:rsid w:val="00D1379B"/>
    <w:rsid w:val="00D16808"/>
    <w:rsid w:val="00D20F9E"/>
    <w:rsid w:val="00D33C36"/>
    <w:rsid w:val="00D35A37"/>
    <w:rsid w:val="00D4033D"/>
    <w:rsid w:val="00D44DA9"/>
    <w:rsid w:val="00D46D66"/>
    <w:rsid w:val="00D4713A"/>
    <w:rsid w:val="00D505C8"/>
    <w:rsid w:val="00D539BE"/>
    <w:rsid w:val="00D57F35"/>
    <w:rsid w:val="00D60398"/>
    <w:rsid w:val="00D63B6F"/>
    <w:rsid w:val="00D65B7C"/>
    <w:rsid w:val="00D71294"/>
    <w:rsid w:val="00D71915"/>
    <w:rsid w:val="00D726DC"/>
    <w:rsid w:val="00D72CF1"/>
    <w:rsid w:val="00D8165C"/>
    <w:rsid w:val="00D85342"/>
    <w:rsid w:val="00D866B1"/>
    <w:rsid w:val="00D869F9"/>
    <w:rsid w:val="00D93F4A"/>
    <w:rsid w:val="00DB4C06"/>
    <w:rsid w:val="00DB720D"/>
    <w:rsid w:val="00DC372D"/>
    <w:rsid w:val="00DC4A05"/>
    <w:rsid w:val="00DC4EFA"/>
    <w:rsid w:val="00DC51ED"/>
    <w:rsid w:val="00DD0686"/>
    <w:rsid w:val="00DD7A69"/>
    <w:rsid w:val="00DE0736"/>
    <w:rsid w:val="00DE08CF"/>
    <w:rsid w:val="00DE1A4C"/>
    <w:rsid w:val="00DF0484"/>
    <w:rsid w:val="00DF646A"/>
    <w:rsid w:val="00DF6FB0"/>
    <w:rsid w:val="00E021E7"/>
    <w:rsid w:val="00E047DE"/>
    <w:rsid w:val="00E06962"/>
    <w:rsid w:val="00E23826"/>
    <w:rsid w:val="00E25777"/>
    <w:rsid w:val="00E30FBA"/>
    <w:rsid w:val="00E30FE1"/>
    <w:rsid w:val="00E33A61"/>
    <w:rsid w:val="00E34DA2"/>
    <w:rsid w:val="00E37EE2"/>
    <w:rsid w:val="00E40AAF"/>
    <w:rsid w:val="00E433F3"/>
    <w:rsid w:val="00E47C58"/>
    <w:rsid w:val="00E5013C"/>
    <w:rsid w:val="00E5084A"/>
    <w:rsid w:val="00E57188"/>
    <w:rsid w:val="00E57BF4"/>
    <w:rsid w:val="00E6169F"/>
    <w:rsid w:val="00E640E5"/>
    <w:rsid w:val="00E70617"/>
    <w:rsid w:val="00E7432B"/>
    <w:rsid w:val="00E75133"/>
    <w:rsid w:val="00E764DE"/>
    <w:rsid w:val="00E810BE"/>
    <w:rsid w:val="00E82160"/>
    <w:rsid w:val="00E82F3C"/>
    <w:rsid w:val="00E82FC9"/>
    <w:rsid w:val="00E852CF"/>
    <w:rsid w:val="00E85845"/>
    <w:rsid w:val="00E96CB6"/>
    <w:rsid w:val="00EA2396"/>
    <w:rsid w:val="00EA37C7"/>
    <w:rsid w:val="00EA7087"/>
    <w:rsid w:val="00EA7FD3"/>
    <w:rsid w:val="00EB2879"/>
    <w:rsid w:val="00EB45B1"/>
    <w:rsid w:val="00EC0D89"/>
    <w:rsid w:val="00ED0DD1"/>
    <w:rsid w:val="00ED25CF"/>
    <w:rsid w:val="00ED685D"/>
    <w:rsid w:val="00EF1637"/>
    <w:rsid w:val="00EF22CF"/>
    <w:rsid w:val="00EF33AE"/>
    <w:rsid w:val="00EF7357"/>
    <w:rsid w:val="00EF7779"/>
    <w:rsid w:val="00F041F8"/>
    <w:rsid w:val="00F043BD"/>
    <w:rsid w:val="00F16E0D"/>
    <w:rsid w:val="00F16FCF"/>
    <w:rsid w:val="00F20A9A"/>
    <w:rsid w:val="00F31B37"/>
    <w:rsid w:val="00F34A82"/>
    <w:rsid w:val="00F35666"/>
    <w:rsid w:val="00F363B0"/>
    <w:rsid w:val="00F37D30"/>
    <w:rsid w:val="00F53CAE"/>
    <w:rsid w:val="00F6364C"/>
    <w:rsid w:val="00F6685C"/>
    <w:rsid w:val="00F66A01"/>
    <w:rsid w:val="00F83CF9"/>
    <w:rsid w:val="00F85CC6"/>
    <w:rsid w:val="00F86F21"/>
    <w:rsid w:val="00F9273E"/>
    <w:rsid w:val="00F9527C"/>
    <w:rsid w:val="00FA0018"/>
    <w:rsid w:val="00FA2C06"/>
    <w:rsid w:val="00FA693F"/>
    <w:rsid w:val="00FA708C"/>
    <w:rsid w:val="00FB505B"/>
    <w:rsid w:val="00FB557F"/>
    <w:rsid w:val="00FB6C1D"/>
    <w:rsid w:val="00FC0747"/>
    <w:rsid w:val="00FC1BB3"/>
    <w:rsid w:val="00FC230A"/>
    <w:rsid w:val="00FC2C35"/>
    <w:rsid w:val="00FC2DF8"/>
    <w:rsid w:val="00FC4FF0"/>
    <w:rsid w:val="00FC5D9C"/>
    <w:rsid w:val="00FC6EAF"/>
    <w:rsid w:val="00FD2089"/>
    <w:rsid w:val="00FD20BA"/>
    <w:rsid w:val="00FD32BC"/>
    <w:rsid w:val="00FD4D45"/>
    <w:rsid w:val="00FD5C34"/>
    <w:rsid w:val="00FD6D4D"/>
    <w:rsid w:val="00FD76D9"/>
    <w:rsid w:val="00FE12C2"/>
    <w:rsid w:val="00FE4BA4"/>
    <w:rsid w:val="00FF4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2F66"/>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paragraph" w:styleId="Debesliotekstas">
    <w:name w:val="Balloon Text"/>
    <w:basedOn w:val="prastasis"/>
    <w:link w:val="DebesliotekstasDiagrama"/>
    <w:uiPriority w:val="99"/>
    <w:semiHidden/>
    <w:unhideWhenUsed/>
    <w:rsid w:val="007B2C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C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2F66"/>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paragraph" w:styleId="Debesliotekstas">
    <w:name w:val="Balloon Text"/>
    <w:basedOn w:val="prastasis"/>
    <w:link w:val="DebesliotekstasDiagrama"/>
    <w:uiPriority w:val="99"/>
    <w:semiHidden/>
    <w:unhideWhenUsed/>
    <w:rsid w:val="007B2C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C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148">
      <w:bodyDiv w:val="1"/>
      <w:marLeft w:val="0"/>
      <w:marRight w:val="0"/>
      <w:marTop w:val="0"/>
      <w:marBottom w:val="0"/>
      <w:divBdr>
        <w:top w:val="none" w:sz="0" w:space="0" w:color="auto"/>
        <w:left w:val="none" w:sz="0" w:space="0" w:color="auto"/>
        <w:bottom w:val="none" w:sz="0" w:space="0" w:color="auto"/>
        <w:right w:val="none" w:sz="0" w:space="0" w:color="auto"/>
      </w:divBdr>
    </w:div>
    <w:div w:id="318047289">
      <w:bodyDiv w:val="1"/>
      <w:marLeft w:val="0"/>
      <w:marRight w:val="0"/>
      <w:marTop w:val="0"/>
      <w:marBottom w:val="0"/>
      <w:divBdr>
        <w:top w:val="none" w:sz="0" w:space="0" w:color="auto"/>
        <w:left w:val="none" w:sz="0" w:space="0" w:color="auto"/>
        <w:bottom w:val="none" w:sz="0" w:space="0" w:color="auto"/>
        <w:right w:val="none" w:sz="0" w:space="0" w:color="auto"/>
      </w:divBdr>
    </w:div>
    <w:div w:id="622997992">
      <w:bodyDiv w:val="1"/>
      <w:marLeft w:val="0"/>
      <w:marRight w:val="0"/>
      <w:marTop w:val="0"/>
      <w:marBottom w:val="0"/>
      <w:divBdr>
        <w:top w:val="none" w:sz="0" w:space="0" w:color="auto"/>
        <w:left w:val="none" w:sz="0" w:space="0" w:color="auto"/>
        <w:bottom w:val="none" w:sz="0" w:space="0" w:color="auto"/>
        <w:right w:val="none" w:sz="0" w:space="0" w:color="auto"/>
      </w:divBdr>
    </w:div>
    <w:div w:id="103415905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ED57-4519-4D4A-B863-D4E60451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4</Pages>
  <Words>11226</Words>
  <Characters>6400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Šileikė</dc:creator>
  <cp:lastModifiedBy>Henrika Šileikė</cp:lastModifiedBy>
  <cp:revision>116</cp:revision>
  <cp:lastPrinted>2016-01-27T08:01:00Z</cp:lastPrinted>
  <dcterms:created xsi:type="dcterms:W3CDTF">2015-12-30T13:17:00Z</dcterms:created>
  <dcterms:modified xsi:type="dcterms:W3CDTF">2016-01-29T07:40:00Z</dcterms:modified>
</cp:coreProperties>
</file>