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bookmarkStart w:id="1" w:name="_MON_1301915618"/>
    <w:bookmarkEnd w:id="1"/>
    <w:p w:rsidR="0053457B" w:rsidRDefault="0053457B" w:rsidP="0053457B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8.25pt" o:ole="" fillcolor="window">
            <v:imagedata r:id="rId8" o:title=""/>
          </v:shape>
          <o:OLEObject Type="Embed" ProgID="Word.Picture.8" ShapeID="_x0000_i1025" DrawAspect="Content" ObjectID="_1506840037" r:id="rId9"/>
        </w:object>
      </w:r>
    </w:p>
    <w:p w:rsidR="0053457B" w:rsidRPr="00907C82" w:rsidRDefault="0053457B" w:rsidP="0053457B">
      <w:pPr>
        <w:jc w:val="center"/>
        <w:rPr>
          <w:sz w:val="24"/>
          <w:szCs w:val="24"/>
        </w:rPr>
      </w:pP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3457B" w:rsidRDefault="0053457B" w:rsidP="0053457B"/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53457B" w:rsidRDefault="0053457B" w:rsidP="0053457B">
      <w:pPr>
        <w:pStyle w:val="Default"/>
      </w:pPr>
    </w:p>
    <w:p w:rsidR="0053457B" w:rsidRDefault="0053457B" w:rsidP="0053457B">
      <w:pPr>
        <w:pStyle w:val="Default"/>
        <w:tabs>
          <w:tab w:val="left" w:pos="3977"/>
          <w:tab w:val="center" w:pos="4819"/>
        </w:tabs>
      </w:pPr>
      <w:r>
        <w:tab/>
        <w:t>201</w:t>
      </w:r>
      <w:r w:rsidR="007A706C">
        <w:t>5</w:t>
      </w:r>
      <w:r>
        <w:t>-</w:t>
      </w:r>
      <w:r w:rsidR="009B046A">
        <w:t>10</w:t>
      </w:r>
      <w:r>
        <w:t>-</w:t>
      </w:r>
      <w:r w:rsidR="00571DC5">
        <w:t>19</w:t>
      </w:r>
      <w:r w:rsidR="007A706C">
        <w:t xml:space="preserve">     </w:t>
      </w:r>
      <w:r>
        <w:t>Nr. 4S-</w:t>
      </w:r>
      <w:r w:rsidR="00571DC5">
        <w:t>3496</w:t>
      </w:r>
    </w:p>
    <w:p w:rsidR="0053457B" w:rsidRDefault="0053457B" w:rsidP="0053457B">
      <w:pPr>
        <w:pStyle w:val="Default"/>
        <w:ind w:left="709"/>
        <w:jc w:val="center"/>
      </w:pPr>
    </w:p>
    <w:p w:rsidR="0053457B" w:rsidRDefault="0053457B" w:rsidP="00C57F1E">
      <w:pPr>
        <w:pStyle w:val="Default"/>
        <w:ind w:left="4597"/>
      </w:pPr>
      <w:r>
        <w:t>Vilnius</w:t>
      </w:r>
    </w:p>
    <w:p w:rsidR="009B046A" w:rsidRDefault="009B046A" w:rsidP="00BE66E6">
      <w:pPr>
        <w:ind w:firstLine="731"/>
        <w:jc w:val="both"/>
        <w:rPr>
          <w:sz w:val="24"/>
          <w:szCs w:val="24"/>
        </w:rPr>
      </w:pPr>
    </w:p>
    <w:p w:rsidR="009B046A" w:rsidRDefault="009B046A" w:rsidP="00BE66E6">
      <w:pPr>
        <w:ind w:firstLine="731"/>
        <w:jc w:val="both"/>
        <w:rPr>
          <w:sz w:val="24"/>
          <w:szCs w:val="24"/>
        </w:rPr>
      </w:pPr>
    </w:p>
    <w:p w:rsidR="009B046A" w:rsidRPr="00F8471A" w:rsidRDefault="009B046A" w:rsidP="00806F23">
      <w:pPr>
        <w:ind w:firstLine="731"/>
        <w:jc w:val="both"/>
        <w:rPr>
          <w:bCs/>
          <w:sz w:val="24"/>
          <w:szCs w:val="24"/>
        </w:rPr>
      </w:pPr>
      <w:r w:rsidRPr="00F8471A">
        <w:rPr>
          <w:bCs/>
          <w:sz w:val="24"/>
          <w:szCs w:val="24"/>
        </w:rPr>
        <w:t xml:space="preserve">Viešųjų pirkimų tarnyba (toliau – Tarnyba), vadovaudamasi Lietuvos Respublikos viešųjų pirkimų įstatymo 8² straipsnio 1 dalies 2 punktu, </w:t>
      </w:r>
      <w:r>
        <w:rPr>
          <w:bCs/>
          <w:sz w:val="24"/>
          <w:szCs w:val="24"/>
        </w:rPr>
        <w:t>atliko</w:t>
      </w:r>
      <w:r w:rsidRPr="00F8471A">
        <w:rPr>
          <w:bCs/>
          <w:sz w:val="24"/>
          <w:szCs w:val="24"/>
        </w:rPr>
        <w:t xml:space="preserve"> </w:t>
      </w:r>
      <w:r w:rsidRPr="00BA38CF">
        <w:rPr>
          <w:sz w:val="24"/>
          <w:szCs w:val="24"/>
        </w:rPr>
        <w:t>Vilniaus miesto savivaldybės administracijos (toliau – Per</w:t>
      </w:r>
      <w:r w:rsidR="002530BE">
        <w:rPr>
          <w:sz w:val="24"/>
          <w:szCs w:val="24"/>
        </w:rPr>
        <w:t>kančioji organizacija), pateiktų</w:t>
      </w:r>
      <w:r w:rsidRPr="00BA38CF">
        <w:rPr>
          <w:sz w:val="24"/>
          <w:szCs w:val="24"/>
        </w:rPr>
        <w:t xml:space="preserve"> dokument</w:t>
      </w:r>
      <w:r w:rsidR="002530BE">
        <w:rPr>
          <w:sz w:val="24"/>
          <w:szCs w:val="24"/>
        </w:rPr>
        <w:t>ų</w:t>
      </w:r>
      <w:r w:rsidRPr="00BA38CF">
        <w:rPr>
          <w:sz w:val="24"/>
          <w:szCs w:val="24"/>
        </w:rPr>
        <w:t>, susijusi</w:t>
      </w:r>
      <w:r w:rsidR="002530BE">
        <w:rPr>
          <w:sz w:val="24"/>
          <w:szCs w:val="24"/>
        </w:rPr>
        <w:t>ų</w:t>
      </w:r>
      <w:r w:rsidRPr="00BA38CF">
        <w:rPr>
          <w:sz w:val="24"/>
          <w:szCs w:val="24"/>
        </w:rPr>
        <w:t xml:space="preserve"> su vykdomu atviru konkursu „Maisto produktų Vilniaus miesto ikimokyklinio ugdymo įstaigoms pirkimas“ (Centrinėje viešųjų pirkimų informacinėje sistemoje </w:t>
      </w:r>
      <w:r w:rsidR="002444AA" w:rsidRPr="00BA38CF">
        <w:rPr>
          <w:sz w:val="24"/>
          <w:szCs w:val="24"/>
        </w:rPr>
        <w:t xml:space="preserve">(toliau – CVP IS) </w:t>
      </w:r>
      <w:r w:rsidRPr="00BA38CF">
        <w:rPr>
          <w:sz w:val="24"/>
          <w:szCs w:val="24"/>
        </w:rPr>
        <w:t>skelbtas 2013 m. gruodžio</w:t>
      </w:r>
      <w:proofErr w:type="gramStart"/>
      <w:r w:rsidRPr="00BA38CF">
        <w:rPr>
          <w:sz w:val="24"/>
          <w:szCs w:val="24"/>
        </w:rPr>
        <w:t xml:space="preserve"> </w:t>
      </w:r>
      <w:r w:rsidR="002444AA">
        <w:rPr>
          <w:sz w:val="24"/>
          <w:szCs w:val="24"/>
        </w:rPr>
        <w:t xml:space="preserve">          </w:t>
      </w:r>
      <w:proofErr w:type="gramEnd"/>
      <w:r w:rsidRPr="00BA38CF">
        <w:rPr>
          <w:sz w:val="24"/>
          <w:szCs w:val="24"/>
        </w:rPr>
        <w:t>5 d., pirkimo Nr. 145988, toliau – Pirkimas)</w:t>
      </w:r>
      <w:r w:rsidR="002530B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vertinimą</w:t>
      </w:r>
      <w:r w:rsidRPr="00F8471A">
        <w:rPr>
          <w:bCs/>
          <w:sz w:val="24"/>
          <w:szCs w:val="24"/>
        </w:rPr>
        <w:t xml:space="preserve">. </w:t>
      </w:r>
    </w:p>
    <w:p w:rsidR="00BE66E6" w:rsidRPr="00BA38CF" w:rsidRDefault="00BE66E6" w:rsidP="00806F23">
      <w:pPr>
        <w:tabs>
          <w:tab w:val="left" w:pos="900"/>
        </w:tabs>
        <w:ind w:firstLine="731"/>
        <w:jc w:val="both"/>
        <w:rPr>
          <w:sz w:val="24"/>
          <w:szCs w:val="24"/>
        </w:rPr>
      </w:pPr>
      <w:r w:rsidRPr="00BA38CF">
        <w:rPr>
          <w:sz w:val="24"/>
          <w:szCs w:val="24"/>
        </w:rPr>
        <w:t xml:space="preserve">Pirkimas vykdomas </w:t>
      </w:r>
      <w:r w:rsidR="002444AA" w:rsidRPr="00BA38CF">
        <w:rPr>
          <w:sz w:val="24"/>
          <w:szCs w:val="24"/>
        </w:rPr>
        <w:t xml:space="preserve">CVP IS </w:t>
      </w:r>
      <w:r w:rsidRPr="00BA38CF">
        <w:rPr>
          <w:sz w:val="24"/>
          <w:szCs w:val="24"/>
        </w:rPr>
        <w:t>priemonėmis. Pirkimui, atsižvelgiant į jo pradžios datą, taikomos Lietuvos Respublikos viešųjų pirkimų įstatymo (aktuali redakcija nuo 2013-01-30) (toliau – Įstatymas) nuostatos.</w:t>
      </w:r>
    </w:p>
    <w:p w:rsidR="002444AA" w:rsidRDefault="002444AA" w:rsidP="00806F23">
      <w:pPr>
        <w:tabs>
          <w:tab w:val="left" w:pos="993"/>
        </w:tabs>
        <w:ind w:firstLine="731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Pažymėtina, kad </w:t>
      </w:r>
      <w:r w:rsidR="00030090">
        <w:rPr>
          <w:sz w:val="24"/>
          <w:szCs w:val="24"/>
        </w:rPr>
        <w:t xml:space="preserve">Tarnyba </w:t>
      </w:r>
      <w:r w:rsidR="00E65941">
        <w:rPr>
          <w:sz w:val="24"/>
          <w:szCs w:val="24"/>
        </w:rPr>
        <w:t xml:space="preserve">jau atliko Pirkimo dokumentų vertinimą ir 2014-04-02 </w:t>
      </w:r>
      <w:r w:rsidR="00030090">
        <w:rPr>
          <w:sz w:val="24"/>
          <w:szCs w:val="24"/>
        </w:rPr>
        <w:t>rašt</w:t>
      </w:r>
      <w:r w:rsidR="00E65941">
        <w:rPr>
          <w:sz w:val="24"/>
          <w:szCs w:val="24"/>
        </w:rPr>
        <w:t>u</w:t>
      </w:r>
      <w:proofErr w:type="gramStart"/>
      <w:r w:rsidR="00030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proofErr w:type="gramEnd"/>
      <w:r w:rsidR="00030090">
        <w:rPr>
          <w:sz w:val="24"/>
          <w:szCs w:val="24"/>
        </w:rPr>
        <w:t>Nr. 4S-</w:t>
      </w:r>
      <w:r w:rsidR="00E65941">
        <w:rPr>
          <w:sz w:val="24"/>
          <w:szCs w:val="24"/>
        </w:rPr>
        <w:t>1114</w:t>
      </w:r>
      <w:r w:rsidR="00030090">
        <w:rPr>
          <w:sz w:val="24"/>
          <w:szCs w:val="24"/>
        </w:rPr>
        <w:t xml:space="preserve"> pateikė </w:t>
      </w:r>
      <w:r>
        <w:rPr>
          <w:sz w:val="24"/>
          <w:szCs w:val="24"/>
        </w:rPr>
        <w:t>išvadą</w:t>
      </w:r>
      <w:r w:rsidR="00806F23">
        <w:rPr>
          <w:sz w:val="24"/>
          <w:szCs w:val="24"/>
        </w:rPr>
        <w:t xml:space="preserve">. Perkančioji organizacija, atsižvelgdama į Tarnybos pastabas, patikslino Pirkimo dokumentus ir Tarnyba </w:t>
      </w:r>
      <w:r w:rsidR="00E65941">
        <w:rPr>
          <w:sz w:val="24"/>
          <w:szCs w:val="24"/>
        </w:rPr>
        <w:t xml:space="preserve">2014-12-16 raštu Nr. 4S-4208 </w:t>
      </w:r>
      <w:r w:rsidR="00030090">
        <w:rPr>
          <w:sz w:val="24"/>
          <w:szCs w:val="24"/>
        </w:rPr>
        <w:t xml:space="preserve">neprieštaravo, kad </w:t>
      </w:r>
      <w:r>
        <w:rPr>
          <w:sz w:val="24"/>
          <w:szCs w:val="24"/>
        </w:rPr>
        <w:t xml:space="preserve">Pirkimo procedūros būtų tęsiamos. </w:t>
      </w:r>
      <w:r w:rsidR="0034508D">
        <w:rPr>
          <w:sz w:val="24"/>
          <w:szCs w:val="24"/>
        </w:rPr>
        <w:t>Atsižvelgiant į išdėstytą, Tarnyba Pirkimo dokumentų (sąlygų) pakartotinai nevertina.</w:t>
      </w:r>
    </w:p>
    <w:p w:rsidR="002444AA" w:rsidRDefault="00AB1CF9" w:rsidP="00806F23">
      <w:pPr>
        <w:tabs>
          <w:tab w:val="left" w:pos="851"/>
        </w:tabs>
        <w:ind w:firstLine="731"/>
        <w:jc w:val="both"/>
        <w:rPr>
          <w:sz w:val="24"/>
          <w:szCs w:val="24"/>
        </w:rPr>
      </w:pPr>
      <w:r w:rsidRPr="00EA50F5">
        <w:rPr>
          <w:sz w:val="24"/>
          <w:szCs w:val="24"/>
        </w:rPr>
        <w:t xml:space="preserve">Tarnyba, įvertinusi </w:t>
      </w:r>
      <w:r w:rsidR="0034508D">
        <w:rPr>
          <w:sz w:val="24"/>
          <w:szCs w:val="24"/>
        </w:rPr>
        <w:t xml:space="preserve">Perkančiosios organizacijos veiksmus, susijusius su tiekėjų pasiūlymų vertinimu </w:t>
      </w:r>
      <w:r w:rsidRPr="00EA50F5">
        <w:rPr>
          <w:sz w:val="24"/>
          <w:szCs w:val="24"/>
        </w:rPr>
        <w:t>bei informaciją</w:t>
      </w:r>
      <w:r w:rsidR="0034508D">
        <w:rPr>
          <w:sz w:val="24"/>
          <w:szCs w:val="24"/>
        </w:rPr>
        <w:t>,</w:t>
      </w:r>
      <w:r w:rsidRPr="00EA50F5">
        <w:rPr>
          <w:sz w:val="24"/>
          <w:szCs w:val="24"/>
        </w:rPr>
        <w:t xml:space="preserve"> pateiktą CVP IS, </w:t>
      </w:r>
      <w:r>
        <w:rPr>
          <w:sz w:val="24"/>
          <w:szCs w:val="24"/>
        </w:rPr>
        <w:t>ne</w:t>
      </w:r>
      <w:r w:rsidRPr="00EA50F5">
        <w:rPr>
          <w:sz w:val="24"/>
          <w:szCs w:val="24"/>
        </w:rPr>
        <w:t xml:space="preserve">nustatė </w:t>
      </w:r>
      <w:r w:rsidR="0034508D">
        <w:rPr>
          <w:sz w:val="24"/>
          <w:szCs w:val="24"/>
        </w:rPr>
        <w:t xml:space="preserve">Įstatymo </w:t>
      </w:r>
      <w:r w:rsidRPr="00EA50F5">
        <w:rPr>
          <w:sz w:val="24"/>
          <w:szCs w:val="24"/>
        </w:rPr>
        <w:t>pažeidimų</w:t>
      </w:r>
      <w:r>
        <w:rPr>
          <w:sz w:val="24"/>
          <w:szCs w:val="24"/>
        </w:rPr>
        <w:t xml:space="preserve">, </w:t>
      </w:r>
      <w:r w:rsidR="003A752D">
        <w:rPr>
          <w:sz w:val="24"/>
          <w:szCs w:val="24"/>
        </w:rPr>
        <w:t xml:space="preserve">galinčių turėti įtakos Pirkimo rezultatams, </w:t>
      </w:r>
      <w:r>
        <w:rPr>
          <w:sz w:val="24"/>
          <w:szCs w:val="24"/>
        </w:rPr>
        <w:t>t</w:t>
      </w:r>
      <w:r w:rsidR="006E54CA">
        <w:rPr>
          <w:sz w:val="24"/>
          <w:szCs w:val="24"/>
        </w:rPr>
        <w:t xml:space="preserve">odėl neprieštarauja, kad </w:t>
      </w:r>
      <w:r w:rsidR="002444AA" w:rsidRPr="00BA38CF">
        <w:rPr>
          <w:sz w:val="24"/>
          <w:szCs w:val="24"/>
        </w:rPr>
        <w:t>Vilniaus mie</w:t>
      </w:r>
      <w:r w:rsidR="002444AA">
        <w:rPr>
          <w:sz w:val="24"/>
          <w:szCs w:val="24"/>
        </w:rPr>
        <w:t xml:space="preserve">sto savivaldybės administracija </w:t>
      </w:r>
      <w:r w:rsidR="006E54CA">
        <w:rPr>
          <w:sz w:val="24"/>
          <w:szCs w:val="24"/>
        </w:rPr>
        <w:t>tęstų Pirkimo procedūras.</w:t>
      </w:r>
      <w:r w:rsidR="003A752D">
        <w:rPr>
          <w:sz w:val="24"/>
          <w:szCs w:val="24"/>
        </w:rPr>
        <w:t xml:space="preserve"> </w:t>
      </w:r>
    </w:p>
    <w:p w:rsidR="006E54CA" w:rsidRPr="001C092A" w:rsidRDefault="006E54CA" w:rsidP="001C092A">
      <w:pPr>
        <w:tabs>
          <w:tab w:val="left" w:pos="851"/>
        </w:tabs>
        <w:jc w:val="both"/>
        <w:rPr>
          <w:sz w:val="24"/>
          <w:szCs w:val="24"/>
        </w:rPr>
      </w:pPr>
    </w:p>
    <w:p w:rsidR="006E54CA" w:rsidRPr="001C092A" w:rsidRDefault="006E54CA" w:rsidP="00AB1CF9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FF7D1A" w:rsidRPr="00762980" w:rsidRDefault="00FF7D1A" w:rsidP="00206DF4">
      <w:pPr>
        <w:tabs>
          <w:tab w:val="left" w:pos="900"/>
        </w:tabs>
        <w:jc w:val="both"/>
        <w:rPr>
          <w:bCs/>
          <w:sz w:val="24"/>
          <w:szCs w:val="24"/>
        </w:rPr>
      </w:pPr>
    </w:p>
    <w:sectPr w:rsidR="00FF7D1A" w:rsidRPr="00762980" w:rsidSect="00813B26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40" w:right="561" w:bottom="1140" w:left="1701" w:header="567" w:footer="454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E7" w:rsidRDefault="00454CE7" w:rsidP="00DD2264">
      <w:r>
        <w:separator/>
      </w:r>
    </w:p>
  </w:endnote>
  <w:endnote w:type="continuationSeparator" w:id="0">
    <w:p w:rsidR="00454CE7" w:rsidRDefault="00454CE7" w:rsidP="00DD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G Times">
    <w:altName w:val="Times New Roman"/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FA" w:rsidRDefault="007918FA">
    <w:pPr>
      <w:pStyle w:val="Footer"/>
    </w:pPr>
  </w:p>
  <w:p w:rsidR="007918FA" w:rsidRDefault="007918FA">
    <w:pPr>
      <w:pStyle w:val="Footer"/>
    </w:pPr>
  </w:p>
  <w:p w:rsidR="007918FA" w:rsidRDefault="007918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7"/>
      <w:gridCol w:w="3287"/>
      <w:gridCol w:w="3287"/>
    </w:tblGrid>
    <w:tr w:rsidR="007918FA" w:rsidRPr="008F10BE" w:rsidTr="004A18DB">
      <w:tc>
        <w:tcPr>
          <w:tcW w:w="3225" w:type="dxa"/>
        </w:tcPr>
        <w:p w:rsidR="007918FA" w:rsidRPr="008F10BE" w:rsidRDefault="007918FA" w:rsidP="004A18DB">
          <w:pPr>
            <w:pStyle w:val="Footer"/>
          </w:pPr>
          <w:r w:rsidRPr="008F10BE">
            <w:t>Biudžetinė įstaiga</w:t>
          </w:r>
        </w:p>
        <w:p w:rsidR="007918FA" w:rsidRPr="008F10BE" w:rsidRDefault="007918FA" w:rsidP="004A18DB">
          <w:pPr>
            <w:pStyle w:val="Footer"/>
          </w:pPr>
          <w:r w:rsidRPr="008F10BE">
            <w:t>Kareivių g. 1, 08221 Vilnius</w:t>
          </w:r>
        </w:p>
        <w:p w:rsidR="007918FA" w:rsidRPr="008F10BE" w:rsidRDefault="007918FA" w:rsidP="004A18DB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7918FA" w:rsidRPr="008F10BE" w:rsidRDefault="007918FA" w:rsidP="004A18DB">
          <w:pPr>
            <w:pStyle w:val="Footer"/>
          </w:pPr>
          <w:r w:rsidRPr="008F10BE">
            <w:t>Tel. (8 5) 219 7001</w:t>
          </w:r>
        </w:p>
        <w:p w:rsidR="007918FA" w:rsidRPr="008F10BE" w:rsidRDefault="007918FA" w:rsidP="004A18DB">
          <w:pPr>
            <w:pStyle w:val="Footer"/>
          </w:pPr>
          <w:r w:rsidRPr="008F10BE">
            <w:t>Faks. (8 5) 213 6213</w:t>
          </w:r>
        </w:p>
        <w:p w:rsidR="007918FA" w:rsidRPr="008F10BE" w:rsidRDefault="007918FA" w:rsidP="004A18D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7918FA" w:rsidRPr="008F10BE" w:rsidRDefault="007918FA" w:rsidP="004A18DB">
          <w:pPr>
            <w:pStyle w:val="Footer"/>
          </w:pPr>
          <w:r w:rsidRPr="008F10BE">
            <w:t>Duomenys kaupiami ir saugomi</w:t>
          </w:r>
        </w:p>
        <w:p w:rsidR="007918FA" w:rsidRPr="008F10BE" w:rsidRDefault="007918FA" w:rsidP="004A18DB">
          <w:pPr>
            <w:pStyle w:val="Footer"/>
          </w:pPr>
          <w:r w:rsidRPr="008F10BE">
            <w:t>Juridinių asmenų registre</w:t>
          </w:r>
        </w:p>
        <w:p w:rsidR="007918FA" w:rsidRPr="008F10BE" w:rsidRDefault="007918FA" w:rsidP="004A18DB">
          <w:pPr>
            <w:pStyle w:val="Footer"/>
          </w:pPr>
          <w:r w:rsidRPr="008F10BE">
            <w:t>Kodas 188656261</w:t>
          </w:r>
        </w:p>
      </w:tc>
    </w:tr>
  </w:tbl>
  <w:p w:rsidR="007918FA" w:rsidRPr="008F10BE" w:rsidRDefault="007918FA" w:rsidP="004A18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E7" w:rsidRDefault="00454CE7" w:rsidP="00DD2264">
      <w:r>
        <w:separator/>
      </w:r>
    </w:p>
  </w:footnote>
  <w:footnote w:type="continuationSeparator" w:id="0">
    <w:p w:rsidR="00454CE7" w:rsidRDefault="00454CE7" w:rsidP="00DD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FA" w:rsidRDefault="009107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18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18FA" w:rsidRDefault="007918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FA" w:rsidRPr="00C46A04" w:rsidRDefault="009107CA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7918FA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2444AA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7918FA" w:rsidRDefault="007918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7808FD"/>
    <w:multiLevelType w:val="hybridMultilevel"/>
    <w:tmpl w:val="1DEE7E40"/>
    <w:lvl w:ilvl="0" w:tplc="611CC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37D384F"/>
    <w:multiLevelType w:val="hybridMultilevel"/>
    <w:tmpl w:val="06E4B4C6"/>
    <w:lvl w:ilvl="0" w:tplc="53CC5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F00452"/>
    <w:multiLevelType w:val="hybridMultilevel"/>
    <w:tmpl w:val="9D8C7D14"/>
    <w:lvl w:ilvl="0" w:tplc="15D864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E637C9"/>
    <w:multiLevelType w:val="hybridMultilevel"/>
    <w:tmpl w:val="1938B90E"/>
    <w:lvl w:ilvl="0" w:tplc="31C823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5E77C7A"/>
    <w:multiLevelType w:val="hybridMultilevel"/>
    <w:tmpl w:val="43FCA100"/>
    <w:lvl w:ilvl="0" w:tplc="868ACC5A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57B"/>
    <w:rsid w:val="00004362"/>
    <w:rsid w:val="00004866"/>
    <w:rsid w:val="00030090"/>
    <w:rsid w:val="00033893"/>
    <w:rsid w:val="00042438"/>
    <w:rsid w:val="000469E1"/>
    <w:rsid w:val="00052413"/>
    <w:rsid w:val="000605ED"/>
    <w:rsid w:val="00075513"/>
    <w:rsid w:val="00077677"/>
    <w:rsid w:val="00081595"/>
    <w:rsid w:val="000956D1"/>
    <w:rsid w:val="000A73CC"/>
    <w:rsid w:val="000B631E"/>
    <w:rsid w:val="000E3A7E"/>
    <w:rsid w:val="00102F5E"/>
    <w:rsid w:val="001075C0"/>
    <w:rsid w:val="001108FB"/>
    <w:rsid w:val="001263FE"/>
    <w:rsid w:val="00126475"/>
    <w:rsid w:val="001333F8"/>
    <w:rsid w:val="0014512A"/>
    <w:rsid w:val="00146E24"/>
    <w:rsid w:val="0014705A"/>
    <w:rsid w:val="001544BE"/>
    <w:rsid w:val="001553CC"/>
    <w:rsid w:val="00160FF6"/>
    <w:rsid w:val="001648BA"/>
    <w:rsid w:val="00165D46"/>
    <w:rsid w:val="00184854"/>
    <w:rsid w:val="001A5DAE"/>
    <w:rsid w:val="001C092A"/>
    <w:rsid w:val="001D6C3F"/>
    <w:rsid w:val="001E0FEE"/>
    <w:rsid w:val="001E19DE"/>
    <w:rsid w:val="001E3A65"/>
    <w:rsid w:val="001F1993"/>
    <w:rsid w:val="0020344E"/>
    <w:rsid w:val="00206DF4"/>
    <w:rsid w:val="002205B5"/>
    <w:rsid w:val="0024165E"/>
    <w:rsid w:val="002444AA"/>
    <w:rsid w:val="00244FA6"/>
    <w:rsid w:val="002530BE"/>
    <w:rsid w:val="002537E2"/>
    <w:rsid w:val="00271557"/>
    <w:rsid w:val="00280DB6"/>
    <w:rsid w:val="002838A5"/>
    <w:rsid w:val="002852D3"/>
    <w:rsid w:val="002928DC"/>
    <w:rsid w:val="00295B25"/>
    <w:rsid w:val="002970F5"/>
    <w:rsid w:val="00297F3E"/>
    <w:rsid w:val="002B382B"/>
    <w:rsid w:val="002B4D05"/>
    <w:rsid w:val="002B5EFF"/>
    <w:rsid w:val="002C0991"/>
    <w:rsid w:val="002D1366"/>
    <w:rsid w:val="002D6B56"/>
    <w:rsid w:val="002D7BCF"/>
    <w:rsid w:val="002E0A02"/>
    <w:rsid w:val="002E3346"/>
    <w:rsid w:val="002F0D78"/>
    <w:rsid w:val="002F79C6"/>
    <w:rsid w:val="00307706"/>
    <w:rsid w:val="003102E9"/>
    <w:rsid w:val="00310E13"/>
    <w:rsid w:val="003255AA"/>
    <w:rsid w:val="0034508D"/>
    <w:rsid w:val="00360B64"/>
    <w:rsid w:val="00370C44"/>
    <w:rsid w:val="003805DF"/>
    <w:rsid w:val="00380C9D"/>
    <w:rsid w:val="00382043"/>
    <w:rsid w:val="00385A44"/>
    <w:rsid w:val="0038668A"/>
    <w:rsid w:val="003917DE"/>
    <w:rsid w:val="00393D97"/>
    <w:rsid w:val="003940EC"/>
    <w:rsid w:val="003A2516"/>
    <w:rsid w:val="003A2632"/>
    <w:rsid w:val="003A462C"/>
    <w:rsid w:val="003A752D"/>
    <w:rsid w:val="003B7A89"/>
    <w:rsid w:val="003C6B61"/>
    <w:rsid w:val="003D379B"/>
    <w:rsid w:val="003D5858"/>
    <w:rsid w:val="003F10A0"/>
    <w:rsid w:val="003F4156"/>
    <w:rsid w:val="00400FFC"/>
    <w:rsid w:val="00402507"/>
    <w:rsid w:val="004043FE"/>
    <w:rsid w:val="00406E23"/>
    <w:rsid w:val="00407505"/>
    <w:rsid w:val="004076C6"/>
    <w:rsid w:val="00407E4B"/>
    <w:rsid w:val="00413144"/>
    <w:rsid w:val="00414555"/>
    <w:rsid w:val="004401DB"/>
    <w:rsid w:val="004430C5"/>
    <w:rsid w:val="004432C4"/>
    <w:rsid w:val="0044422B"/>
    <w:rsid w:val="00445A21"/>
    <w:rsid w:val="00446413"/>
    <w:rsid w:val="00452E43"/>
    <w:rsid w:val="00454CE7"/>
    <w:rsid w:val="00463429"/>
    <w:rsid w:val="0047308B"/>
    <w:rsid w:val="00480C52"/>
    <w:rsid w:val="0048158F"/>
    <w:rsid w:val="00486B93"/>
    <w:rsid w:val="00491B0A"/>
    <w:rsid w:val="00493A29"/>
    <w:rsid w:val="004A18DB"/>
    <w:rsid w:val="004C217E"/>
    <w:rsid w:val="004C23AE"/>
    <w:rsid w:val="004C59E2"/>
    <w:rsid w:val="004C631F"/>
    <w:rsid w:val="004C7066"/>
    <w:rsid w:val="004D02AE"/>
    <w:rsid w:val="004D2883"/>
    <w:rsid w:val="004D45F1"/>
    <w:rsid w:val="00506D79"/>
    <w:rsid w:val="00524698"/>
    <w:rsid w:val="00530323"/>
    <w:rsid w:val="0053457B"/>
    <w:rsid w:val="005532C1"/>
    <w:rsid w:val="00570731"/>
    <w:rsid w:val="00571DC5"/>
    <w:rsid w:val="00583418"/>
    <w:rsid w:val="0058353F"/>
    <w:rsid w:val="00594488"/>
    <w:rsid w:val="005A6F11"/>
    <w:rsid w:val="005B1E73"/>
    <w:rsid w:val="005B6264"/>
    <w:rsid w:val="005B63BD"/>
    <w:rsid w:val="005B67F7"/>
    <w:rsid w:val="005C4E4C"/>
    <w:rsid w:val="005D5D83"/>
    <w:rsid w:val="005E11B9"/>
    <w:rsid w:val="005F44BC"/>
    <w:rsid w:val="005F4532"/>
    <w:rsid w:val="0060112C"/>
    <w:rsid w:val="00605610"/>
    <w:rsid w:val="00616ECC"/>
    <w:rsid w:val="00622327"/>
    <w:rsid w:val="0062386E"/>
    <w:rsid w:val="0063273E"/>
    <w:rsid w:val="006336CB"/>
    <w:rsid w:val="00641DFC"/>
    <w:rsid w:val="006504DD"/>
    <w:rsid w:val="00651046"/>
    <w:rsid w:val="0065154E"/>
    <w:rsid w:val="00654165"/>
    <w:rsid w:val="0066151D"/>
    <w:rsid w:val="00671AE2"/>
    <w:rsid w:val="00673A26"/>
    <w:rsid w:val="00674DA6"/>
    <w:rsid w:val="00681ECB"/>
    <w:rsid w:val="006900C9"/>
    <w:rsid w:val="006A1B5C"/>
    <w:rsid w:val="006A400F"/>
    <w:rsid w:val="006B0DDD"/>
    <w:rsid w:val="006B4A0D"/>
    <w:rsid w:val="006B50BC"/>
    <w:rsid w:val="006C0C22"/>
    <w:rsid w:val="006D2887"/>
    <w:rsid w:val="006E54CA"/>
    <w:rsid w:val="006E7E63"/>
    <w:rsid w:val="006F74B6"/>
    <w:rsid w:val="00701AF8"/>
    <w:rsid w:val="007318D5"/>
    <w:rsid w:val="00734F99"/>
    <w:rsid w:val="007455BA"/>
    <w:rsid w:val="00746170"/>
    <w:rsid w:val="0075189D"/>
    <w:rsid w:val="00762980"/>
    <w:rsid w:val="00763D59"/>
    <w:rsid w:val="00770BE2"/>
    <w:rsid w:val="00772E15"/>
    <w:rsid w:val="0077476D"/>
    <w:rsid w:val="007918FA"/>
    <w:rsid w:val="007A135F"/>
    <w:rsid w:val="007A13B9"/>
    <w:rsid w:val="007A706C"/>
    <w:rsid w:val="007B60A7"/>
    <w:rsid w:val="007C6C47"/>
    <w:rsid w:val="007E784A"/>
    <w:rsid w:val="00803B6C"/>
    <w:rsid w:val="00806F23"/>
    <w:rsid w:val="00813B26"/>
    <w:rsid w:val="0082351C"/>
    <w:rsid w:val="008307E8"/>
    <w:rsid w:val="00831AB0"/>
    <w:rsid w:val="00836D8E"/>
    <w:rsid w:val="0084112F"/>
    <w:rsid w:val="00843303"/>
    <w:rsid w:val="00847801"/>
    <w:rsid w:val="0085154D"/>
    <w:rsid w:val="008536B4"/>
    <w:rsid w:val="00864A8F"/>
    <w:rsid w:val="00880FAD"/>
    <w:rsid w:val="00882AFF"/>
    <w:rsid w:val="008B176A"/>
    <w:rsid w:val="008B1D47"/>
    <w:rsid w:val="008B2A7C"/>
    <w:rsid w:val="008D140F"/>
    <w:rsid w:val="008D6096"/>
    <w:rsid w:val="008E251D"/>
    <w:rsid w:val="008E2DF7"/>
    <w:rsid w:val="008E5104"/>
    <w:rsid w:val="008E74E4"/>
    <w:rsid w:val="008F5E9C"/>
    <w:rsid w:val="0090068F"/>
    <w:rsid w:val="00902211"/>
    <w:rsid w:val="009057F2"/>
    <w:rsid w:val="0090772B"/>
    <w:rsid w:val="009107CA"/>
    <w:rsid w:val="00921E8B"/>
    <w:rsid w:val="00927057"/>
    <w:rsid w:val="009313C3"/>
    <w:rsid w:val="0093380A"/>
    <w:rsid w:val="00934450"/>
    <w:rsid w:val="00945901"/>
    <w:rsid w:val="0096187C"/>
    <w:rsid w:val="009642B8"/>
    <w:rsid w:val="0097180B"/>
    <w:rsid w:val="00972289"/>
    <w:rsid w:val="00973FD7"/>
    <w:rsid w:val="009845A9"/>
    <w:rsid w:val="00991D87"/>
    <w:rsid w:val="009A2BCF"/>
    <w:rsid w:val="009A795C"/>
    <w:rsid w:val="009B046A"/>
    <w:rsid w:val="009B120C"/>
    <w:rsid w:val="009B348A"/>
    <w:rsid w:val="009B7CC8"/>
    <w:rsid w:val="009C369A"/>
    <w:rsid w:val="009C6FBA"/>
    <w:rsid w:val="009D00F8"/>
    <w:rsid w:val="009D23CB"/>
    <w:rsid w:val="009E0573"/>
    <w:rsid w:val="009E0B52"/>
    <w:rsid w:val="009F175F"/>
    <w:rsid w:val="00A1044D"/>
    <w:rsid w:val="00A166F3"/>
    <w:rsid w:val="00A22567"/>
    <w:rsid w:val="00A24911"/>
    <w:rsid w:val="00A256F6"/>
    <w:rsid w:val="00A26676"/>
    <w:rsid w:val="00A344CE"/>
    <w:rsid w:val="00A35231"/>
    <w:rsid w:val="00A41D82"/>
    <w:rsid w:val="00A44D3E"/>
    <w:rsid w:val="00A665E4"/>
    <w:rsid w:val="00A72A02"/>
    <w:rsid w:val="00A80F31"/>
    <w:rsid w:val="00AB1CF9"/>
    <w:rsid w:val="00AC3995"/>
    <w:rsid w:val="00AD2EBF"/>
    <w:rsid w:val="00AE74BD"/>
    <w:rsid w:val="00AE7E4D"/>
    <w:rsid w:val="00AF3C8A"/>
    <w:rsid w:val="00AF3FB2"/>
    <w:rsid w:val="00AF4F76"/>
    <w:rsid w:val="00AF6426"/>
    <w:rsid w:val="00B04545"/>
    <w:rsid w:val="00B14346"/>
    <w:rsid w:val="00B170E9"/>
    <w:rsid w:val="00B2773E"/>
    <w:rsid w:val="00B3462C"/>
    <w:rsid w:val="00B35CDE"/>
    <w:rsid w:val="00B51B62"/>
    <w:rsid w:val="00B5596C"/>
    <w:rsid w:val="00B60022"/>
    <w:rsid w:val="00B66D72"/>
    <w:rsid w:val="00B73605"/>
    <w:rsid w:val="00B74EFE"/>
    <w:rsid w:val="00B75688"/>
    <w:rsid w:val="00B80884"/>
    <w:rsid w:val="00B809F0"/>
    <w:rsid w:val="00B85F6D"/>
    <w:rsid w:val="00B869C4"/>
    <w:rsid w:val="00B924A7"/>
    <w:rsid w:val="00B95CF4"/>
    <w:rsid w:val="00BA0697"/>
    <w:rsid w:val="00BA1712"/>
    <w:rsid w:val="00BA1EEB"/>
    <w:rsid w:val="00BA1F1A"/>
    <w:rsid w:val="00BA4238"/>
    <w:rsid w:val="00BB76C3"/>
    <w:rsid w:val="00BC1D96"/>
    <w:rsid w:val="00BC48FE"/>
    <w:rsid w:val="00BE48DA"/>
    <w:rsid w:val="00BE66E6"/>
    <w:rsid w:val="00BE78E1"/>
    <w:rsid w:val="00C027C9"/>
    <w:rsid w:val="00C06220"/>
    <w:rsid w:val="00C10054"/>
    <w:rsid w:val="00C345A6"/>
    <w:rsid w:val="00C53837"/>
    <w:rsid w:val="00C54AB0"/>
    <w:rsid w:val="00C56F03"/>
    <w:rsid w:val="00C57F1E"/>
    <w:rsid w:val="00C751E4"/>
    <w:rsid w:val="00C81872"/>
    <w:rsid w:val="00C94806"/>
    <w:rsid w:val="00C94D0E"/>
    <w:rsid w:val="00CB32FC"/>
    <w:rsid w:val="00CB44B7"/>
    <w:rsid w:val="00CC0912"/>
    <w:rsid w:val="00CC3228"/>
    <w:rsid w:val="00CC510F"/>
    <w:rsid w:val="00CE7387"/>
    <w:rsid w:val="00CF78BB"/>
    <w:rsid w:val="00D00AD8"/>
    <w:rsid w:val="00D107FB"/>
    <w:rsid w:val="00D11537"/>
    <w:rsid w:val="00D45593"/>
    <w:rsid w:val="00D55774"/>
    <w:rsid w:val="00D66731"/>
    <w:rsid w:val="00D75305"/>
    <w:rsid w:val="00D7550C"/>
    <w:rsid w:val="00D805C3"/>
    <w:rsid w:val="00D84521"/>
    <w:rsid w:val="00DA23D7"/>
    <w:rsid w:val="00DB72DE"/>
    <w:rsid w:val="00DC3E9D"/>
    <w:rsid w:val="00DC58A9"/>
    <w:rsid w:val="00DD1BEE"/>
    <w:rsid w:val="00DD1BFE"/>
    <w:rsid w:val="00DD2264"/>
    <w:rsid w:val="00DD27B0"/>
    <w:rsid w:val="00DD4008"/>
    <w:rsid w:val="00DF3559"/>
    <w:rsid w:val="00DF46CE"/>
    <w:rsid w:val="00E06409"/>
    <w:rsid w:val="00E10E7F"/>
    <w:rsid w:val="00E16DBF"/>
    <w:rsid w:val="00E229CF"/>
    <w:rsid w:val="00E2588C"/>
    <w:rsid w:val="00E40192"/>
    <w:rsid w:val="00E4118D"/>
    <w:rsid w:val="00E41C29"/>
    <w:rsid w:val="00E46884"/>
    <w:rsid w:val="00E50F2C"/>
    <w:rsid w:val="00E5782D"/>
    <w:rsid w:val="00E65941"/>
    <w:rsid w:val="00E724A1"/>
    <w:rsid w:val="00E741DA"/>
    <w:rsid w:val="00E74C10"/>
    <w:rsid w:val="00E77EF9"/>
    <w:rsid w:val="00EA50F5"/>
    <w:rsid w:val="00EA6B7A"/>
    <w:rsid w:val="00EA705F"/>
    <w:rsid w:val="00EB66BE"/>
    <w:rsid w:val="00EC3852"/>
    <w:rsid w:val="00ED4498"/>
    <w:rsid w:val="00ED58D9"/>
    <w:rsid w:val="00EE5701"/>
    <w:rsid w:val="00EE72CB"/>
    <w:rsid w:val="00EF20BC"/>
    <w:rsid w:val="00EF556E"/>
    <w:rsid w:val="00F046FA"/>
    <w:rsid w:val="00F068F3"/>
    <w:rsid w:val="00F1074A"/>
    <w:rsid w:val="00F1158C"/>
    <w:rsid w:val="00F13266"/>
    <w:rsid w:val="00F57C8C"/>
    <w:rsid w:val="00F7146F"/>
    <w:rsid w:val="00F75679"/>
    <w:rsid w:val="00F7704B"/>
    <w:rsid w:val="00F93D6A"/>
    <w:rsid w:val="00F95D36"/>
    <w:rsid w:val="00F9634A"/>
    <w:rsid w:val="00FB087A"/>
    <w:rsid w:val="00FC02F6"/>
    <w:rsid w:val="00FC35B3"/>
    <w:rsid w:val="00FD7394"/>
    <w:rsid w:val="00FE31B4"/>
    <w:rsid w:val="00FE681D"/>
    <w:rsid w:val="00FF6261"/>
    <w:rsid w:val="00F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rsid w:val="00534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34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DefaultParagraphFont"/>
    <w:link w:val="Normal12pt"/>
    <w:locked/>
    <w:rsid w:val="0053457B"/>
  </w:style>
  <w:style w:type="paragraph" w:customStyle="1" w:styleId="Normal12pt">
    <w:name w:val="Normal + 12 pt"/>
    <w:basedOn w:val="Normal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2F5E"/>
    <w:pPr>
      <w:ind w:left="720"/>
      <w:contextualSpacing/>
    </w:pPr>
  </w:style>
  <w:style w:type="character" w:styleId="Hyperlink">
    <w:name w:val="Hyperlink"/>
    <w:basedOn w:val="DefaultParagraphFont"/>
    <w:rsid w:val="007455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309E-CEDA-43BB-874B-1EC536BF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JGrudinke</cp:lastModifiedBy>
  <cp:revision>3</cp:revision>
  <cp:lastPrinted>2015-10-13T08:44:00Z</cp:lastPrinted>
  <dcterms:created xsi:type="dcterms:W3CDTF">2015-10-20T06:54:00Z</dcterms:created>
  <dcterms:modified xsi:type="dcterms:W3CDTF">2015-10-20T06:54:00Z</dcterms:modified>
</cp:coreProperties>
</file>