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8258" w14:textId="62C970BC" w:rsidR="00D802D2" w:rsidRDefault="00D802D2" w:rsidP="0011395D">
      <w:pPr>
        <w:suppressAutoHyphens/>
        <w:textAlignment w:val="center"/>
        <w:rPr>
          <w:rFonts w:eastAsia="Calibri"/>
          <w:b/>
          <w:szCs w:val="24"/>
        </w:rPr>
      </w:pPr>
    </w:p>
    <w:p w14:paraId="7AF28F81" w14:textId="77777777" w:rsidR="002A07F4" w:rsidRDefault="002A07F4" w:rsidP="002A07F4">
      <w:pPr>
        <w:spacing w:line="254" w:lineRule="auto"/>
        <w:ind w:right="49"/>
        <w:jc w:val="center"/>
        <w:rPr>
          <w:b/>
          <w:szCs w:val="24"/>
        </w:rPr>
      </w:pPr>
      <w:r>
        <w:rPr>
          <w:rFonts w:eastAsia="Calibri"/>
          <w:noProof/>
          <w:szCs w:val="24"/>
          <w:lang w:eastAsia="lt-LT"/>
        </w:rPr>
        <w:drawing>
          <wp:inline distT="0" distB="0" distL="0" distR="0" wp14:anchorId="7E2EE76F" wp14:editId="6871861B">
            <wp:extent cx="561975" cy="5619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847C4" w14:textId="77777777" w:rsidR="00002C5B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14:paraId="0F660671" w14:textId="77777777" w:rsidR="00002C5B" w:rsidRPr="00F64AD0" w:rsidRDefault="00002C5B" w:rsidP="00002C5B">
      <w:pPr>
        <w:tabs>
          <w:tab w:val="left" w:pos="709"/>
        </w:tabs>
        <w:spacing w:line="259" w:lineRule="auto"/>
        <w:ind w:right="3" w:firstLine="426"/>
        <w:jc w:val="center"/>
        <w:rPr>
          <w:szCs w:val="24"/>
        </w:rPr>
      </w:pPr>
      <w:r w:rsidRPr="00F64AD0">
        <w:rPr>
          <w:b/>
          <w:szCs w:val="24"/>
        </w:rPr>
        <w:t>VIEŠŲJŲ PIRKIMŲ TARNYBA</w:t>
      </w:r>
    </w:p>
    <w:p w14:paraId="6BD3D28D" w14:textId="77777777" w:rsidR="00EC6658" w:rsidRDefault="00EC6658" w:rsidP="009839C9">
      <w:pPr>
        <w:spacing w:line="254" w:lineRule="auto"/>
        <w:ind w:right="49"/>
        <w:rPr>
          <w:b/>
          <w:szCs w:val="24"/>
        </w:rPr>
      </w:pPr>
    </w:p>
    <w:p w14:paraId="18EEEE4E" w14:textId="1AEEB3B3" w:rsidR="002A07F4" w:rsidRDefault="002A07F4" w:rsidP="002A07F4">
      <w:pPr>
        <w:rPr>
          <w:sz w:val="14"/>
          <w:szCs w:val="14"/>
        </w:rPr>
      </w:pPr>
    </w:p>
    <w:tbl>
      <w:tblPr>
        <w:tblW w:w="1220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  <w:gridCol w:w="1559"/>
        <w:gridCol w:w="567"/>
        <w:gridCol w:w="4547"/>
      </w:tblGrid>
      <w:tr w:rsidR="00683FCE" w:rsidRPr="00456987" w14:paraId="09435A67" w14:textId="77777777" w:rsidTr="00A17551">
        <w:trPr>
          <w:cantSplit/>
          <w:trHeight w:val="2459"/>
        </w:trPr>
        <w:tc>
          <w:tcPr>
            <w:tcW w:w="5529" w:type="dxa"/>
          </w:tcPr>
          <w:p w14:paraId="60B7D856" w14:textId="77777777" w:rsidR="002A62C5" w:rsidRPr="00A17551" w:rsidRDefault="002A62C5" w:rsidP="002A62C5">
            <w:pPr>
              <w:shd w:val="clear" w:color="auto" w:fill="FFFFFF"/>
              <w:spacing w:line="300" w:lineRule="atLeast"/>
              <w:rPr>
                <w:rFonts w:ascii="Calibri" w:hAnsi="Calibri" w:cs="Calibri"/>
                <w:sz w:val="23"/>
                <w:szCs w:val="23"/>
                <w:lang w:eastAsia="lt-LT"/>
              </w:rPr>
            </w:pPr>
          </w:p>
          <w:p w14:paraId="1231CB71" w14:textId="77777777" w:rsidR="008F5398" w:rsidRPr="00456987" w:rsidRDefault="008F5398" w:rsidP="008F5398">
            <w:pPr>
              <w:rPr>
                <w:rStyle w:val="Hyperlink"/>
                <w:color w:val="auto"/>
                <w:u w:val="none"/>
                <w:lang w:eastAsia="lt-LT"/>
              </w:rPr>
            </w:pPr>
            <w:r w:rsidRPr="00456987">
              <w:rPr>
                <w:rStyle w:val="Hyperlink"/>
                <w:color w:val="auto"/>
                <w:u w:val="none"/>
                <w:lang w:eastAsia="lt-LT"/>
              </w:rPr>
              <w:t>VšĮ Centrinei projektų valdymo agentūrai</w:t>
            </w:r>
          </w:p>
          <w:p w14:paraId="1B566979" w14:textId="77777777" w:rsidR="008F5398" w:rsidRPr="00456987" w:rsidRDefault="008F5398" w:rsidP="008F5398">
            <w:pPr>
              <w:rPr>
                <w:rStyle w:val="Hyperlink"/>
                <w:color w:val="auto"/>
                <w:u w:val="none"/>
                <w:lang w:eastAsia="lt-LT"/>
              </w:rPr>
            </w:pPr>
            <w:r w:rsidRPr="00456987">
              <w:rPr>
                <w:rStyle w:val="Hyperlink"/>
                <w:color w:val="auto"/>
                <w:u w:val="none"/>
                <w:lang w:eastAsia="lt-LT"/>
              </w:rPr>
              <w:t>S. Konarskio g. 13</w:t>
            </w:r>
          </w:p>
          <w:p w14:paraId="5D18FC01" w14:textId="1366D5FB" w:rsidR="008F5398" w:rsidRPr="00456987" w:rsidRDefault="00BA3099" w:rsidP="008F5398">
            <w:pPr>
              <w:rPr>
                <w:rStyle w:val="Hyperlink"/>
                <w:color w:val="auto"/>
                <w:u w:val="none"/>
                <w:lang w:eastAsia="lt-LT"/>
              </w:rPr>
            </w:pPr>
            <w:r>
              <w:rPr>
                <w:rStyle w:val="Hyperlink"/>
                <w:color w:val="auto"/>
                <w:u w:val="none"/>
                <w:lang w:eastAsia="lt-LT"/>
              </w:rPr>
              <w:t>03109</w:t>
            </w:r>
            <w:r w:rsidR="008F5398" w:rsidRPr="00456987">
              <w:rPr>
                <w:rStyle w:val="Hyperlink"/>
                <w:color w:val="auto"/>
                <w:u w:val="none"/>
                <w:lang w:eastAsia="lt-LT"/>
              </w:rPr>
              <w:t xml:space="preserve"> </w:t>
            </w:r>
            <w:r>
              <w:rPr>
                <w:rStyle w:val="Hyperlink"/>
                <w:color w:val="auto"/>
                <w:u w:val="none"/>
                <w:lang w:eastAsia="lt-LT"/>
              </w:rPr>
              <w:t>Vilnius</w:t>
            </w:r>
          </w:p>
          <w:p w14:paraId="6005F37F" w14:textId="77777777" w:rsidR="008F5398" w:rsidRPr="00456987" w:rsidRDefault="008F5398" w:rsidP="008F5398">
            <w:pPr>
              <w:ind w:right="-143"/>
              <w:rPr>
                <w:szCs w:val="24"/>
              </w:rPr>
            </w:pPr>
            <w:r w:rsidRPr="00456987">
              <w:rPr>
                <w:szCs w:val="24"/>
              </w:rPr>
              <w:t xml:space="preserve">El. p. </w:t>
            </w:r>
            <w:hyperlink r:id="rId9" w:history="1">
              <w:r w:rsidRPr="00967D7C">
                <w:rPr>
                  <w:rStyle w:val="Hyperlink"/>
                  <w:color w:val="auto"/>
                  <w:szCs w:val="24"/>
                  <w:u w:val="none"/>
                </w:rPr>
                <w:t>info@cpva.lt</w:t>
              </w:r>
            </w:hyperlink>
          </w:p>
          <w:p w14:paraId="5F5B2A79" w14:textId="77777777" w:rsidR="008F5398" w:rsidRPr="00456987" w:rsidRDefault="008F5398" w:rsidP="008F5398">
            <w:pPr>
              <w:ind w:right="-143"/>
              <w:rPr>
                <w:szCs w:val="24"/>
              </w:rPr>
            </w:pPr>
          </w:p>
          <w:p w14:paraId="6EECD0BA" w14:textId="77777777" w:rsidR="008F5398" w:rsidRPr="00456987" w:rsidRDefault="008F5398" w:rsidP="008F5398">
            <w:pPr>
              <w:rPr>
                <w:rStyle w:val="Hyperlink"/>
                <w:color w:val="auto"/>
                <w:u w:val="none"/>
                <w:lang w:eastAsia="lt-LT"/>
              </w:rPr>
            </w:pPr>
          </w:p>
          <w:p w14:paraId="3CE2BD0A" w14:textId="77777777" w:rsidR="00AB7980" w:rsidRDefault="0064296E" w:rsidP="002A62C5">
            <w:pPr>
              <w:shd w:val="clear" w:color="auto" w:fill="FFFFFF"/>
              <w:spacing w:line="300" w:lineRule="atLeast"/>
              <w:rPr>
                <w:szCs w:val="24"/>
                <w:lang w:eastAsia="lt-LT"/>
              </w:rPr>
            </w:pPr>
            <w:r w:rsidRPr="00456987">
              <w:rPr>
                <w:szCs w:val="24"/>
                <w:lang w:eastAsia="lt-LT"/>
              </w:rPr>
              <w:t>Mažesniųjų brolių ordino</w:t>
            </w:r>
          </w:p>
          <w:p w14:paraId="0DAA1E3B" w14:textId="617AF62F" w:rsidR="0064296E" w:rsidRPr="00456987" w:rsidRDefault="0064296E" w:rsidP="002A62C5">
            <w:pPr>
              <w:shd w:val="clear" w:color="auto" w:fill="FFFFFF"/>
              <w:spacing w:line="300" w:lineRule="atLeast"/>
              <w:rPr>
                <w:szCs w:val="24"/>
                <w:lang w:eastAsia="lt-LT"/>
              </w:rPr>
            </w:pPr>
            <w:r w:rsidRPr="00456987">
              <w:rPr>
                <w:szCs w:val="24"/>
                <w:lang w:eastAsia="lt-LT"/>
              </w:rPr>
              <w:t>Lietuvos</w:t>
            </w:r>
            <w:r w:rsidR="00AB7980">
              <w:rPr>
                <w:szCs w:val="24"/>
                <w:lang w:eastAsia="lt-LT"/>
              </w:rPr>
              <w:t xml:space="preserve"> </w:t>
            </w:r>
            <w:r w:rsidRPr="00456987">
              <w:rPr>
                <w:szCs w:val="24"/>
                <w:lang w:eastAsia="lt-LT"/>
              </w:rPr>
              <w:t>Šv. Kazimiero provincijos</w:t>
            </w:r>
          </w:p>
          <w:p w14:paraId="2897EC05" w14:textId="6D7530C7" w:rsidR="0064296E" w:rsidRPr="00456987" w:rsidRDefault="0064296E" w:rsidP="002A62C5">
            <w:pPr>
              <w:shd w:val="clear" w:color="auto" w:fill="FFFFFF"/>
              <w:spacing w:line="300" w:lineRule="atLeast"/>
              <w:rPr>
                <w:szCs w:val="24"/>
                <w:lang w:eastAsia="lt-LT"/>
              </w:rPr>
            </w:pPr>
            <w:r w:rsidRPr="00456987">
              <w:rPr>
                <w:szCs w:val="24"/>
                <w:lang w:eastAsia="lt-LT"/>
              </w:rPr>
              <w:t>Klaipėdos Šv. Pranciškaus Asyžiečio</w:t>
            </w:r>
            <w:r w:rsidR="00456987" w:rsidRPr="00456987">
              <w:rPr>
                <w:szCs w:val="24"/>
                <w:lang w:eastAsia="lt-LT"/>
              </w:rPr>
              <w:t xml:space="preserve"> vienuolynui</w:t>
            </w:r>
          </w:p>
          <w:p w14:paraId="17EC3C71" w14:textId="682E71F6" w:rsidR="002A62C5" w:rsidRPr="00456987" w:rsidRDefault="0064296E" w:rsidP="002A62C5">
            <w:pPr>
              <w:shd w:val="clear" w:color="auto" w:fill="FFFFFF"/>
              <w:spacing w:line="300" w:lineRule="atLeast"/>
              <w:rPr>
                <w:szCs w:val="24"/>
                <w:lang w:eastAsia="lt-LT"/>
              </w:rPr>
            </w:pPr>
            <w:r w:rsidRPr="00456987">
              <w:rPr>
                <w:szCs w:val="24"/>
                <w:lang w:eastAsia="lt-LT"/>
              </w:rPr>
              <w:t>Savanorių</w:t>
            </w:r>
            <w:r w:rsidR="002A62C5" w:rsidRPr="00456987">
              <w:rPr>
                <w:szCs w:val="24"/>
                <w:lang w:eastAsia="lt-LT"/>
              </w:rPr>
              <w:t xml:space="preserve"> g. 4</w:t>
            </w:r>
          </w:p>
          <w:p w14:paraId="522AA685" w14:textId="6C30526E" w:rsidR="002A62C5" w:rsidRPr="00456987" w:rsidRDefault="004B5564" w:rsidP="008F5398">
            <w:pPr>
              <w:shd w:val="clear" w:color="auto" w:fill="FFFFFF"/>
              <w:spacing w:line="300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92291</w:t>
            </w:r>
            <w:r w:rsidR="002A62C5" w:rsidRPr="00456987">
              <w:rPr>
                <w:szCs w:val="24"/>
                <w:lang w:eastAsia="lt-LT"/>
              </w:rPr>
              <w:t xml:space="preserve"> Klaipėda</w:t>
            </w:r>
          </w:p>
          <w:p w14:paraId="0D9ACD91" w14:textId="77777777" w:rsidR="00601AB0" w:rsidRPr="00456987" w:rsidRDefault="00601AB0" w:rsidP="00601AB0">
            <w:pPr>
              <w:shd w:val="clear" w:color="auto" w:fill="FFFFFF"/>
              <w:rPr>
                <w:szCs w:val="24"/>
              </w:rPr>
            </w:pPr>
            <w:r w:rsidRPr="00456987">
              <w:rPr>
                <w:szCs w:val="24"/>
              </w:rPr>
              <w:t>El. p. info@ofm.lt</w:t>
            </w:r>
          </w:p>
          <w:p w14:paraId="252090CA" w14:textId="06CCD912" w:rsidR="0043026B" w:rsidRPr="00456987" w:rsidRDefault="00601AB0" w:rsidP="00601AB0">
            <w:pPr>
              <w:rPr>
                <w:rStyle w:val="Hyperlink"/>
                <w:color w:val="auto"/>
                <w:u w:val="none"/>
                <w:lang w:eastAsia="lt-LT"/>
              </w:rPr>
            </w:pPr>
            <w:r w:rsidRPr="00456987">
              <w:rPr>
                <w:szCs w:val="24"/>
              </w:rPr>
              <w:t>vilijai@yahoo.com</w:t>
            </w:r>
          </w:p>
          <w:p w14:paraId="42D25508" w14:textId="0D6EF919" w:rsidR="0043026B" w:rsidRPr="00456987" w:rsidRDefault="0043026B" w:rsidP="00601AB0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1A14F817" w14:textId="77777777" w:rsidR="00683FCE" w:rsidRPr="00456987" w:rsidRDefault="00683FCE" w:rsidP="00B729D9">
            <w:pPr>
              <w:ind w:firstLine="324"/>
              <w:rPr>
                <w:szCs w:val="24"/>
              </w:rPr>
            </w:pPr>
          </w:p>
          <w:p w14:paraId="317E3836" w14:textId="35B898F6" w:rsidR="00683FCE" w:rsidRPr="00456987" w:rsidRDefault="00683FCE" w:rsidP="00683FCE">
            <w:pPr>
              <w:ind w:left="-1330" w:firstLine="1330"/>
              <w:rPr>
                <w:szCs w:val="24"/>
              </w:rPr>
            </w:pPr>
            <w:r w:rsidRPr="00456987">
              <w:rPr>
                <w:szCs w:val="24"/>
              </w:rPr>
              <w:t>202</w:t>
            </w:r>
            <w:r w:rsidR="00EA27FC" w:rsidRPr="00456987">
              <w:rPr>
                <w:szCs w:val="24"/>
              </w:rPr>
              <w:t>2</w:t>
            </w:r>
            <w:r w:rsidRPr="00456987">
              <w:rPr>
                <w:szCs w:val="24"/>
              </w:rPr>
              <w:t>-</w:t>
            </w:r>
            <w:r w:rsidR="00EA27FC" w:rsidRPr="00456987">
              <w:rPr>
                <w:szCs w:val="24"/>
              </w:rPr>
              <w:t>01</w:t>
            </w:r>
            <w:r w:rsidR="00BC41E3" w:rsidRPr="00456987">
              <w:rPr>
                <w:szCs w:val="24"/>
              </w:rPr>
              <w:t>-</w:t>
            </w:r>
            <w:r w:rsidR="002A62C5" w:rsidRPr="00456987">
              <w:rPr>
                <w:szCs w:val="24"/>
              </w:rPr>
              <w:t xml:space="preserve"> </w:t>
            </w:r>
          </w:p>
          <w:p w14:paraId="4D008373" w14:textId="4EBCE617" w:rsidR="008F5398" w:rsidRPr="00456987" w:rsidRDefault="0028328C" w:rsidP="008F5398">
            <w:pPr>
              <w:rPr>
                <w:szCs w:val="24"/>
              </w:rPr>
            </w:pPr>
            <w:r w:rsidRPr="00456987">
              <w:rPr>
                <w:szCs w:val="24"/>
              </w:rPr>
              <w:t xml:space="preserve">Į </w:t>
            </w:r>
            <w:r w:rsidR="008F5398" w:rsidRPr="00456987">
              <w:rPr>
                <w:szCs w:val="24"/>
              </w:rPr>
              <w:t>2021-12-0</w:t>
            </w:r>
            <w:r w:rsidR="00EA27FC" w:rsidRPr="00456987">
              <w:rPr>
                <w:szCs w:val="24"/>
              </w:rPr>
              <w:t>1</w:t>
            </w:r>
          </w:p>
          <w:p w14:paraId="523F4FC0" w14:textId="27BFBEAD" w:rsidR="00683FCE" w:rsidRPr="00456987" w:rsidRDefault="00683FCE" w:rsidP="00B729D9">
            <w:pPr>
              <w:ind w:right="-108"/>
              <w:rPr>
                <w:szCs w:val="24"/>
              </w:rPr>
            </w:pPr>
          </w:p>
          <w:p w14:paraId="50C7D866" w14:textId="1DC5AFE0" w:rsidR="00BF08AA" w:rsidRPr="00456987" w:rsidRDefault="00BF08AA" w:rsidP="00B729D9">
            <w:pPr>
              <w:ind w:right="-108"/>
              <w:rPr>
                <w:szCs w:val="24"/>
              </w:rPr>
            </w:pPr>
          </w:p>
          <w:p w14:paraId="43F8F0A7" w14:textId="40350D10" w:rsidR="00BF08AA" w:rsidRPr="00456987" w:rsidRDefault="00BF08AA" w:rsidP="00B729D9">
            <w:pPr>
              <w:ind w:right="-108"/>
              <w:rPr>
                <w:szCs w:val="24"/>
              </w:rPr>
            </w:pPr>
          </w:p>
          <w:p w14:paraId="4E42E2D9" w14:textId="770575F8" w:rsidR="00BF08AA" w:rsidRPr="00456987" w:rsidRDefault="00BF08AA" w:rsidP="00B729D9">
            <w:pPr>
              <w:ind w:right="-108"/>
              <w:rPr>
                <w:szCs w:val="24"/>
              </w:rPr>
            </w:pPr>
          </w:p>
          <w:p w14:paraId="6926598D" w14:textId="0E208C64" w:rsidR="00683FCE" w:rsidRPr="00456987" w:rsidRDefault="00EA27FC" w:rsidP="00EA27FC">
            <w:pPr>
              <w:ind w:right="-108"/>
              <w:rPr>
                <w:szCs w:val="24"/>
              </w:rPr>
            </w:pPr>
            <w:r w:rsidRPr="00456987">
              <w:rPr>
                <w:szCs w:val="24"/>
              </w:rPr>
              <w:t>Į 2021-12-22</w:t>
            </w:r>
          </w:p>
        </w:tc>
        <w:tc>
          <w:tcPr>
            <w:tcW w:w="567" w:type="dxa"/>
          </w:tcPr>
          <w:p w14:paraId="7F4663EA" w14:textId="77777777" w:rsidR="00683FCE" w:rsidRPr="00456987" w:rsidRDefault="00683FCE" w:rsidP="00B729D9">
            <w:pPr>
              <w:ind w:right="-108"/>
              <w:rPr>
                <w:szCs w:val="24"/>
              </w:rPr>
            </w:pPr>
          </w:p>
          <w:p w14:paraId="4A740536" w14:textId="77777777" w:rsidR="00683FCE" w:rsidRPr="00456987" w:rsidRDefault="00683FCE" w:rsidP="00B729D9">
            <w:pPr>
              <w:ind w:left="-108" w:right="-108"/>
              <w:rPr>
                <w:szCs w:val="24"/>
              </w:rPr>
            </w:pPr>
            <w:r w:rsidRPr="00456987">
              <w:rPr>
                <w:szCs w:val="24"/>
              </w:rPr>
              <w:t>Nr.</w:t>
            </w:r>
          </w:p>
          <w:p w14:paraId="79C5A596" w14:textId="77777777" w:rsidR="00683FCE" w:rsidRPr="00456987" w:rsidRDefault="0028328C" w:rsidP="00EA27FC">
            <w:pPr>
              <w:ind w:left="-108" w:right="-108"/>
              <w:rPr>
                <w:szCs w:val="24"/>
              </w:rPr>
            </w:pPr>
            <w:r w:rsidRPr="00456987">
              <w:rPr>
                <w:szCs w:val="24"/>
              </w:rPr>
              <w:t>Nr.</w:t>
            </w:r>
          </w:p>
          <w:p w14:paraId="5AE78E34" w14:textId="77777777" w:rsidR="0048399E" w:rsidRPr="00456987" w:rsidRDefault="0048399E" w:rsidP="0048399E">
            <w:pPr>
              <w:rPr>
                <w:szCs w:val="24"/>
              </w:rPr>
            </w:pPr>
          </w:p>
          <w:p w14:paraId="4900B9F5" w14:textId="77777777" w:rsidR="0048399E" w:rsidRPr="00456987" w:rsidRDefault="0048399E" w:rsidP="0048399E">
            <w:pPr>
              <w:rPr>
                <w:szCs w:val="24"/>
              </w:rPr>
            </w:pPr>
          </w:p>
          <w:p w14:paraId="38A6702D" w14:textId="77777777" w:rsidR="0048399E" w:rsidRPr="00456987" w:rsidRDefault="0048399E" w:rsidP="0048399E">
            <w:pPr>
              <w:rPr>
                <w:szCs w:val="24"/>
              </w:rPr>
            </w:pPr>
          </w:p>
          <w:p w14:paraId="41ADB2D0" w14:textId="77777777" w:rsidR="0048399E" w:rsidRPr="00456987" w:rsidRDefault="0048399E" w:rsidP="0048399E">
            <w:pPr>
              <w:rPr>
                <w:szCs w:val="24"/>
              </w:rPr>
            </w:pPr>
          </w:p>
          <w:p w14:paraId="684B3184" w14:textId="75A8A583" w:rsidR="0048399E" w:rsidRPr="00456987" w:rsidRDefault="0048399E" w:rsidP="0048399E">
            <w:pPr>
              <w:rPr>
                <w:szCs w:val="24"/>
              </w:rPr>
            </w:pPr>
            <w:r w:rsidRPr="00456987">
              <w:rPr>
                <w:szCs w:val="24"/>
              </w:rPr>
              <w:t>Nr.</w:t>
            </w:r>
          </w:p>
        </w:tc>
        <w:tc>
          <w:tcPr>
            <w:tcW w:w="4547" w:type="dxa"/>
          </w:tcPr>
          <w:p w14:paraId="27B77670" w14:textId="77777777" w:rsidR="00683FCE" w:rsidRPr="00456987" w:rsidRDefault="00683FCE" w:rsidP="00B729D9">
            <w:pPr>
              <w:rPr>
                <w:szCs w:val="24"/>
              </w:rPr>
            </w:pPr>
          </w:p>
          <w:p w14:paraId="4447663A" w14:textId="05D0E326" w:rsidR="00683FCE" w:rsidRPr="00456987" w:rsidRDefault="002A62C5" w:rsidP="00B729D9">
            <w:pPr>
              <w:rPr>
                <w:szCs w:val="24"/>
              </w:rPr>
            </w:pPr>
            <w:r w:rsidRPr="00456987">
              <w:rPr>
                <w:szCs w:val="24"/>
              </w:rPr>
              <w:t xml:space="preserve"> </w:t>
            </w:r>
            <w:r w:rsidR="00683FCE" w:rsidRPr="00456987">
              <w:rPr>
                <w:szCs w:val="24"/>
              </w:rPr>
              <w:t>(7.4Mr)</w:t>
            </w:r>
          </w:p>
          <w:p w14:paraId="09E34D86" w14:textId="3C34FE0F" w:rsidR="00F92721" w:rsidRPr="00456987" w:rsidRDefault="00EA27FC" w:rsidP="000B0746">
            <w:pPr>
              <w:rPr>
                <w:szCs w:val="24"/>
              </w:rPr>
            </w:pPr>
            <w:r w:rsidRPr="00456987">
              <w:rPr>
                <w:szCs w:val="24"/>
              </w:rPr>
              <w:t>2021/2-6845</w:t>
            </w:r>
          </w:p>
          <w:p w14:paraId="199AA232" w14:textId="78ACB75C" w:rsidR="00F92721" w:rsidRPr="00456987" w:rsidRDefault="00F92721" w:rsidP="000B0746">
            <w:pPr>
              <w:rPr>
                <w:szCs w:val="24"/>
              </w:rPr>
            </w:pPr>
          </w:p>
          <w:p w14:paraId="46FBA2C8" w14:textId="77777777" w:rsidR="00F92721" w:rsidRPr="00456987" w:rsidRDefault="00F92721" w:rsidP="000B0746">
            <w:pPr>
              <w:rPr>
                <w:szCs w:val="24"/>
              </w:rPr>
            </w:pPr>
          </w:p>
          <w:p w14:paraId="341200CD" w14:textId="77777777" w:rsidR="0048399E" w:rsidRPr="00456987" w:rsidRDefault="0048399E" w:rsidP="0048399E">
            <w:pPr>
              <w:rPr>
                <w:szCs w:val="24"/>
              </w:rPr>
            </w:pPr>
          </w:p>
          <w:p w14:paraId="1E6A30D9" w14:textId="77777777" w:rsidR="0048399E" w:rsidRPr="00456987" w:rsidRDefault="0048399E" w:rsidP="0048399E">
            <w:pPr>
              <w:rPr>
                <w:szCs w:val="24"/>
              </w:rPr>
            </w:pPr>
          </w:p>
          <w:p w14:paraId="459F3F11" w14:textId="6BDC41A4" w:rsidR="0048399E" w:rsidRPr="00456987" w:rsidRDefault="0048399E" w:rsidP="0048399E">
            <w:pPr>
              <w:rPr>
                <w:szCs w:val="24"/>
              </w:rPr>
            </w:pPr>
            <w:r w:rsidRPr="00456987">
              <w:rPr>
                <w:szCs w:val="24"/>
              </w:rPr>
              <w:t>21/12/22</w:t>
            </w:r>
          </w:p>
        </w:tc>
      </w:tr>
    </w:tbl>
    <w:p w14:paraId="6357FF18" w14:textId="77777777" w:rsidR="00C01C8D" w:rsidRDefault="00C01C8D" w:rsidP="00A17551">
      <w:pPr>
        <w:spacing w:line="360" w:lineRule="auto"/>
        <w:jc w:val="center"/>
        <w:rPr>
          <w:b/>
          <w:color w:val="000000"/>
          <w:szCs w:val="24"/>
          <w:highlight w:val="yellow"/>
          <w:lang w:eastAsia="lt-LT"/>
        </w:rPr>
      </w:pPr>
    </w:p>
    <w:p w14:paraId="0D5B3723" w14:textId="74FE8598" w:rsidR="00DB1DAF" w:rsidRPr="00223CDF" w:rsidRDefault="002A07F4" w:rsidP="00A17551">
      <w:pPr>
        <w:spacing w:line="360" w:lineRule="auto"/>
        <w:jc w:val="center"/>
        <w:rPr>
          <w:b/>
          <w:color w:val="000000"/>
          <w:szCs w:val="24"/>
          <w:lang w:eastAsia="lt-LT"/>
        </w:rPr>
      </w:pPr>
      <w:r w:rsidRPr="00223CDF">
        <w:rPr>
          <w:b/>
          <w:color w:val="000000"/>
          <w:szCs w:val="24"/>
          <w:lang w:eastAsia="lt-LT"/>
        </w:rPr>
        <w:t>VERTINIMO IŠVADA</w:t>
      </w:r>
    </w:p>
    <w:p w14:paraId="02AA8E1A" w14:textId="33691777" w:rsidR="00C10535" w:rsidRPr="00223CDF" w:rsidRDefault="003B4C75" w:rsidP="00243A60">
      <w:pPr>
        <w:ind w:firstLine="851"/>
        <w:jc w:val="both"/>
        <w:rPr>
          <w:rStyle w:val="Hyperlink"/>
          <w:color w:val="auto"/>
          <w:u w:val="none"/>
          <w:lang w:eastAsia="lt-LT"/>
        </w:rPr>
      </w:pPr>
      <w:r w:rsidRPr="00223CDF">
        <w:rPr>
          <w:bCs/>
          <w:szCs w:val="24"/>
        </w:rPr>
        <w:t xml:space="preserve">Viešųjų pirkimų tarnyba (toliau – Tarnyba), vadovaudamasi Lietuvos Respublikos viešųjų pirkimų įstatymo (toliau – </w:t>
      </w:r>
      <w:r w:rsidR="00554CCA">
        <w:rPr>
          <w:bCs/>
          <w:szCs w:val="24"/>
        </w:rPr>
        <w:t>VPĮ</w:t>
      </w:r>
      <w:r w:rsidRPr="00223CDF">
        <w:rPr>
          <w:bCs/>
          <w:szCs w:val="24"/>
        </w:rPr>
        <w:t xml:space="preserve">) 95 straipsnio 1 dalies 2 punktu, atliko </w:t>
      </w:r>
      <w:r w:rsidR="00243A60" w:rsidRPr="00223CDF">
        <w:rPr>
          <w:szCs w:val="24"/>
          <w:lang w:eastAsia="lt-LT"/>
        </w:rPr>
        <w:t>Mažesniųjų brolių ordino</w:t>
      </w:r>
      <w:r w:rsidR="00B05B40">
        <w:rPr>
          <w:szCs w:val="24"/>
          <w:lang w:eastAsia="lt-LT"/>
        </w:rPr>
        <w:t xml:space="preserve"> </w:t>
      </w:r>
      <w:r w:rsidR="00243A60" w:rsidRPr="00223CDF">
        <w:rPr>
          <w:szCs w:val="24"/>
          <w:lang w:eastAsia="lt-LT"/>
        </w:rPr>
        <w:t xml:space="preserve">Lietuvos Šv. Kazimiero provincijos Klaipėdos Šv. Pranciškaus Asyžiečio vienuolyno </w:t>
      </w:r>
      <w:r w:rsidRPr="00223CDF">
        <w:rPr>
          <w:szCs w:val="24"/>
          <w:lang w:eastAsia="lt-LT"/>
        </w:rPr>
        <w:t xml:space="preserve">(toliau – Perkančioji organizacija) </w:t>
      </w:r>
      <w:r w:rsidRPr="00223CDF">
        <w:rPr>
          <w:bCs/>
          <w:szCs w:val="24"/>
        </w:rPr>
        <w:t>v</w:t>
      </w:r>
      <w:r w:rsidRPr="00223CDF">
        <w:rPr>
          <w:szCs w:val="24"/>
        </w:rPr>
        <w:t>ykd</w:t>
      </w:r>
      <w:r w:rsidR="00A17551" w:rsidRPr="00223CDF">
        <w:rPr>
          <w:szCs w:val="24"/>
        </w:rPr>
        <w:t>yto</w:t>
      </w:r>
      <w:r w:rsidRPr="00223CDF">
        <w:rPr>
          <w:szCs w:val="24"/>
        </w:rPr>
        <w:t xml:space="preserve"> pirkimo </w:t>
      </w:r>
      <w:r w:rsidR="00C10535" w:rsidRPr="00223CDF">
        <w:rPr>
          <w:szCs w:val="24"/>
        </w:rPr>
        <w:t xml:space="preserve">dalinį </w:t>
      </w:r>
      <w:r w:rsidRPr="00223CDF">
        <w:rPr>
          <w:szCs w:val="24"/>
        </w:rPr>
        <w:t>vertinimą</w:t>
      </w:r>
      <w:r w:rsidR="00C10535" w:rsidRPr="00223CDF">
        <w:rPr>
          <w:szCs w:val="24"/>
        </w:rPr>
        <w:t xml:space="preserve"> pagal </w:t>
      </w:r>
      <w:r w:rsidR="00C10535" w:rsidRPr="00223CDF">
        <w:rPr>
          <w:rStyle w:val="Hyperlink"/>
          <w:color w:val="auto"/>
          <w:u w:val="none"/>
          <w:lang w:eastAsia="lt-LT"/>
        </w:rPr>
        <w:t>VšĮ Centrin</w:t>
      </w:r>
      <w:r w:rsidR="002A4320" w:rsidRPr="00223CDF">
        <w:rPr>
          <w:rStyle w:val="Hyperlink"/>
          <w:color w:val="auto"/>
          <w:u w:val="none"/>
          <w:lang w:eastAsia="lt-LT"/>
        </w:rPr>
        <w:t>ės</w:t>
      </w:r>
      <w:r w:rsidR="00C10535" w:rsidRPr="00223CDF">
        <w:rPr>
          <w:rStyle w:val="Hyperlink"/>
          <w:color w:val="auto"/>
          <w:u w:val="none"/>
          <w:lang w:eastAsia="lt-LT"/>
        </w:rPr>
        <w:t xml:space="preserve"> projektų valdymo agentūros (toliau – CP</w:t>
      </w:r>
      <w:r w:rsidR="002A4320" w:rsidRPr="00223CDF">
        <w:rPr>
          <w:rStyle w:val="Hyperlink"/>
          <w:color w:val="auto"/>
          <w:u w:val="none"/>
          <w:lang w:eastAsia="lt-LT"/>
        </w:rPr>
        <w:t>V</w:t>
      </w:r>
      <w:r w:rsidR="00C10535" w:rsidRPr="00223CDF">
        <w:rPr>
          <w:rStyle w:val="Hyperlink"/>
          <w:color w:val="auto"/>
          <w:u w:val="none"/>
          <w:lang w:eastAsia="lt-LT"/>
        </w:rPr>
        <w:t xml:space="preserve">A) prašymą. </w:t>
      </w:r>
    </w:p>
    <w:p w14:paraId="2633E155" w14:textId="4C65D7CF" w:rsidR="003B4C75" w:rsidRDefault="003B4C75" w:rsidP="00312822">
      <w:pPr>
        <w:spacing w:line="254" w:lineRule="auto"/>
        <w:ind w:right="49"/>
        <w:rPr>
          <w:szCs w:val="24"/>
        </w:rPr>
      </w:pPr>
    </w:p>
    <w:p w14:paraId="7A14F40A" w14:textId="77777777" w:rsidR="00312822" w:rsidRPr="00223CDF" w:rsidRDefault="00312822" w:rsidP="00312822">
      <w:pPr>
        <w:spacing w:line="254" w:lineRule="auto"/>
        <w:ind w:right="49"/>
        <w:rPr>
          <w:b/>
          <w:szCs w:val="24"/>
        </w:rPr>
      </w:pPr>
    </w:p>
    <w:p w14:paraId="683CFC67" w14:textId="29511232" w:rsidR="00A41CC8" w:rsidRPr="00223CDF" w:rsidRDefault="002A07F4" w:rsidP="006E5750">
      <w:pPr>
        <w:spacing w:line="254" w:lineRule="auto"/>
        <w:ind w:right="49"/>
        <w:jc w:val="center"/>
        <w:rPr>
          <w:b/>
          <w:szCs w:val="24"/>
        </w:rPr>
      </w:pPr>
      <w:r w:rsidRPr="00223CDF">
        <w:rPr>
          <w:b/>
          <w:szCs w:val="24"/>
        </w:rPr>
        <w:t>I dalis. Bendra informacija</w:t>
      </w:r>
    </w:p>
    <w:p w14:paraId="720CCDAD" w14:textId="77777777" w:rsidR="002A07F4" w:rsidRPr="00223CDF" w:rsidRDefault="002A07F4" w:rsidP="002A07F4">
      <w:pPr>
        <w:rPr>
          <w:sz w:val="14"/>
          <w:szCs w:val="1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104"/>
      </w:tblGrid>
      <w:tr w:rsidR="002A07F4" w:rsidRPr="00223CDF" w14:paraId="554FA865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5976" w14:textId="421A9FCB" w:rsidR="002A07F4" w:rsidRPr="00223CDF" w:rsidRDefault="002A07F4">
            <w:pPr>
              <w:jc w:val="both"/>
              <w:rPr>
                <w:szCs w:val="24"/>
              </w:rPr>
            </w:pPr>
            <w:r w:rsidRPr="00223CDF">
              <w:rPr>
                <w:rFonts w:eastAsia="Calibri"/>
              </w:rPr>
              <w:t>Pirkimo pavadinimas, numeris (jeigu skelbtas), pirkimo paskelbimo (kvietimo pateikti paraišką/pasiūlymą) data/ sutarties pavadinimas, data, numeris</w:t>
            </w:r>
            <w:r w:rsidR="00A41CC8" w:rsidRPr="00223CDF">
              <w:rPr>
                <w:rFonts w:eastAsia="Calibri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E833" w14:textId="1F919E4C" w:rsidR="007D5105" w:rsidRPr="00223CDF" w:rsidRDefault="00FD0D8E" w:rsidP="008555DD">
            <w:pPr>
              <w:shd w:val="clear" w:color="auto" w:fill="FFFFFF"/>
              <w:spacing w:line="300" w:lineRule="atLeast"/>
              <w:jc w:val="both"/>
              <w:rPr>
                <w:szCs w:val="24"/>
              </w:rPr>
            </w:pPr>
            <w:r w:rsidRPr="00223CDF">
              <w:rPr>
                <w:szCs w:val="24"/>
              </w:rPr>
              <w:t>„</w:t>
            </w:r>
            <w:r w:rsidR="00BD0BD8" w:rsidRPr="00BD0BD8">
              <w:rPr>
                <w:szCs w:val="24"/>
              </w:rPr>
              <w:t>Vienuolyno dalies patalpų kapitalinio remonto darbai, pritaikant jas kultūrinei veiklai</w:t>
            </w:r>
            <w:r w:rsidR="00C55B3C" w:rsidRPr="00223CDF">
              <w:rPr>
                <w:rStyle w:val="CharStyle28"/>
                <w:color w:val="000000" w:themeColor="text1"/>
              </w:rPr>
              <w:t>“</w:t>
            </w:r>
            <w:r w:rsidRPr="00223CDF">
              <w:rPr>
                <w:szCs w:val="24"/>
                <w:lang w:eastAsia="lt-LT"/>
              </w:rPr>
              <w:t xml:space="preserve">, </w:t>
            </w:r>
            <w:r w:rsidR="00B377E0" w:rsidRPr="00223CDF">
              <w:rPr>
                <w:szCs w:val="24"/>
              </w:rPr>
              <w:t>2020-0</w:t>
            </w:r>
            <w:r w:rsidR="00110CF8" w:rsidRPr="00223CDF">
              <w:rPr>
                <w:szCs w:val="24"/>
              </w:rPr>
              <w:t>5-26 paskelbtas</w:t>
            </w:r>
            <w:r w:rsidR="00B377E0" w:rsidRPr="00223CDF">
              <w:rPr>
                <w:szCs w:val="24"/>
              </w:rPr>
              <w:t xml:space="preserve"> Centrinėje viešųjų pirkimų informacinėje sistemoje (toliau – CVP IS)</w:t>
            </w:r>
            <w:r w:rsidRPr="00223CDF">
              <w:rPr>
                <w:szCs w:val="24"/>
              </w:rPr>
              <w:t xml:space="preserve">, pirkimo Nr. </w:t>
            </w:r>
            <w:r w:rsidR="00C55B3C" w:rsidRPr="00223CDF">
              <w:rPr>
                <w:iCs/>
                <w:color w:val="000000" w:themeColor="text1"/>
                <w:szCs w:val="24"/>
                <w:lang w:eastAsia="lt-LT"/>
              </w:rPr>
              <w:t>4</w:t>
            </w:r>
            <w:r w:rsidR="00110CF8" w:rsidRPr="00223CDF">
              <w:rPr>
                <w:iCs/>
                <w:color w:val="000000" w:themeColor="text1"/>
                <w:szCs w:val="24"/>
                <w:lang w:eastAsia="lt-LT"/>
              </w:rPr>
              <w:t>86511</w:t>
            </w:r>
            <w:r w:rsidRPr="00223CDF">
              <w:rPr>
                <w:szCs w:val="24"/>
              </w:rPr>
              <w:t xml:space="preserve"> (toliau – Pirkimas).</w:t>
            </w:r>
          </w:p>
        </w:tc>
      </w:tr>
      <w:tr w:rsidR="002A07F4" w:rsidRPr="00223CDF" w14:paraId="13F23A68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098C" w14:textId="36926508" w:rsidR="00A41CC8" w:rsidRPr="00223CDF" w:rsidRDefault="002A07F4">
            <w:pPr>
              <w:jc w:val="both"/>
              <w:rPr>
                <w:rFonts w:eastAsia="Calibri"/>
              </w:rPr>
            </w:pPr>
            <w:r w:rsidRPr="00223CDF">
              <w:rPr>
                <w:rFonts w:eastAsia="Calibri"/>
              </w:rPr>
              <w:t>Pirkimo vykdymo/sutarties sudarymo teisinis pagrindas</w:t>
            </w:r>
            <w:r w:rsidR="00A41CC8" w:rsidRPr="00223CDF">
              <w:rPr>
                <w:rFonts w:eastAsia="Calibri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E6A" w14:textId="0C14C01D" w:rsidR="002A07F4" w:rsidRPr="00223CDF" w:rsidRDefault="00554CCA" w:rsidP="006D281F">
            <w:pPr>
              <w:spacing w:line="254" w:lineRule="auto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VPĮ</w:t>
            </w:r>
            <w:r w:rsidR="002A07F4" w:rsidRPr="00223CDF">
              <w:rPr>
                <w:bCs/>
                <w:szCs w:val="24"/>
              </w:rPr>
              <w:t xml:space="preserve"> (redakcija nuo </w:t>
            </w:r>
            <w:r w:rsidR="00EE1BF1" w:rsidRPr="00223CDF">
              <w:rPr>
                <w:szCs w:val="24"/>
                <w:shd w:val="clear" w:color="auto" w:fill="FFFFFF"/>
              </w:rPr>
              <w:t>2020-03-19</w:t>
            </w:r>
            <w:r w:rsidR="001C771A" w:rsidRPr="00223CDF">
              <w:rPr>
                <w:szCs w:val="24"/>
                <w:shd w:val="clear" w:color="auto" w:fill="FFFFFF"/>
              </w:rPr>
              <w:t xml:space="preserve"> iki </w:t>
            </w:r>
            <w:r w:rsidR="00EE1BF1" w:rsidRPr="00223CDF">
              <w:rPr>
                <w:szCs w:val="24"/>
                <w:shd w:val="clear" w:color="auto" w:fill="FFFFFF"/>
              </w:rPr>
              <w:t>2020-06-30</w:t>
            </w:r>
            <w:r w:rsidR="003B4C75" w:rsidRPr="00223CDF">
              <w:rPr>
                <w:bCs/>
                <w:szCs w:val="24"/>
              </w:rPr>
              <w:t>).</w:t>
            </w:r>
          </w:p>
        </w:tc>
      </w:tr>
      <w:tr w:rsidR="002A07F4" w:rsidRPr="00223CDF" w14:paraId="7B7FD9D8" w14:textId="77777777" w:rsidTr="00CC153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6FB6" w14:textId="77777777" w:rsidR="002A07F4" w:rsidRPr="00223CDF" w:rsidRDefault="002A07F4" w:rsidP="002A07F4">
            <w:pPr>
              <w:jc w:val="both"/>
              <w:rPr>
                <w:rFonts w:eastAsia="Calibri"/>
              </w:rPr>
            </w:pPr>
            <w:r w:rsidRPr="00223CDF">
              <w:rPr>
                <w:rFonts w:eastAsia="Calibri"/>
              </w:rPr>
              <w:t>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8157" w14:textId="536B1FC7" w:rsidR="00A41CC8" w:rsidRPr="00223CDF" w:rsidRDefault="00CD0393" w:rsidP="004A6375">
            <w:pPr>
              <w:spacing w:before="60" w:after="60"/>
              <w:jc w:val="both"/>
              <w:rPr>
                <w:szCs w:val="24"/>
              </w:rPr>
            </w:pPr>
            <w:r w:rsidRPr="00223CDF">
              <w:rPr>
                <w:szCs w:val="24"/>
              </w:rPr>
              <w:t>Atviras konkursas (supaprastintas pirkimas)</w:t>
            </w:r>
            <w:r w:rsidR="00B377E0" w:rsidRPr="00223CDF">
              <w:rPr>
                <w:szCs w:val="24"/>
              </w:rPr>
              <w:t>.</w:t>
            </w:r>
          </w:p>
        </w:tc>
      </w:tr>
      <w:tr w:rsidR="002A07F4" w:rsidRPr="00EC1AB2" w14:paraId="0D2D661A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1B64" w14:textId="0328C264" w:rsidR="00A41CC8" w:rsidRPr="004D3A4D" w:rsidRDefault="002A07F4" w:rsidP="002A07F4">
            <w:pPr>
              <w:jc w:val="both"/>
              <w:rPr>
                <w:rFonts w:eastAsia="Calibri"/>
              </w:rPr>
            </w:pPr>
            <w:r w:rsidRPr="004D3A4D">
              <w:rPr>
                <w:rFonts w:eastAsia="Calibri"/>
              </w:rPr>
              <w:t>Planuojama (nenurodoma, jeigu pirkimas vertinamas iki vokų su pasiūlymais atplėšimo procedūros), faktinė pirkimo/sutarties vertė Eur be PVM</w:t>
            </w:r>
            <w:r w:rsidR="00A41CC8" w:rsidRPr="004D3A4D">
              <w:rPr>
                <w:rFonts w:eastAsia="Calibri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092" w14:textId="11C3A8FD" w:rsidR="00326C0D" w:rsidRPr="004D3A4D" w:rsidRDefault="00C76961" w:rsidP="002512CC">
            <w:pPr>
              <w:pStyle w:val="Default"/>
              <w:jc w:val="both"/>
            </w:pPr>
            <w:r w:rsidRPr="004D3A4D">
              <w:t>Planuojama Pirkimo vertė</w:t>
            </w:r>
            <w:r w:rsidR="00592B13" w:rsidRPr="004D3A4D">
              <w:t xml:space="preserve"> </w:t>
            </w:r>
            <w:r w:rsidR="0010005F" w:rsidRPr="004D3A4D">
              <w:t xml:space="preserve">344 004,00 </w:t>
            </w:r>
            <w:r w:rsidR="00185285" w:rsidRPr="004D3A4D">
              <w:t>Eur be PVM (</w:t>
            </w:r>
            <w:r w:rsidR="0010005F" w:rsidRPr="004D3A4D">
              <w:t>4</w:t>
            </w:r>
            <w:r w:rsidR="001C5D7F" w:rsidRPr="004D3A4D">
              <w:t>16</w:t>
            </w:r>
            <w:r w:rsidR="0010005F" w:rsidRPr="004D3A4D">
              <w:t xml:space="preserve"> </w:t>
            </w:r>
            <w:r w:rsidR="001C5D7F" w:rsidRPr="004D3A4D">
              <w:t>244</w:t>
            </w:r>
            <w:r w:rsidR="0010005F" w:rsidRPr="004D3A4D">
              <w:t>,</w:t>
            </w:r>
            <w:r w:rsidR="001C5D7F" w:rsidRPr="004D3A4D">
              <w:t>8</w:t>
            </w:r>
            <w:r w:rsidR="0010005F" w:rsidRPr="004D3A4D">
              <w:t xml:space="preserve">4 </w:t>
            </w:r>
            <w:r w:rsidR="00DD1E01" w:rsidRPr="004D3A4D">
              <w:t>E</w:t>
            </w:r>
            <w:r w:rsidR="006F23C2" w:rsidRPr="004D3A4D">
              <w:t xml:space="preserve">ur </w:t>
            </w:r>
            <w:r w:rsidR="00F452A6" w:rsidRPr="004D3A4D">
              <w:t>su</w:t>
            </w:r>
            <w:r w:rsidR="006F23C2" w:rsidRPr="004D3A4D">
              <w:t xml:space="preserve"> PVM</w:t>
            </w:r>
            <w:r w:rsidR="00185285" w:rsidRPr="004D3A4D">
              <w:t>)</w:t>
            </w:r>
            <w:r w:rsidR="00592B13" w:rsidRPr="004D3A4D">
              <w:t>.</w:t>
            </w:r>
          </w:p>
          <w:p w14:paraId="3E98F64B" w14:textId="3CB68EE7" w:rsidR="000A3B48" w:rsidRPr="004D3A4D" w:rsidRDefault="00326C0D" w:rsidP="002512CC">
            <w:pPr>
              <w:pStyle w:val="Default"/>
              <w:jc w:val="both"/>
            </w:pPr>
            <w:r w:rsidRPr="004D3A4D">
              <w:t xml:space="preserve">Pirkimo sutarties vertė </w:t>
            </w:r>
            <w:r w:rsidR="004A6542" w:rsidRPr="004D3A4D">
              <w:t>304</w:t>
            </w:r>
            <w:r w:rsidR="00185285" w:rsidRPr="004D3A4D">
              <w:t xml:space="preserve"> </w:t>
            </w:r>
            <w:r w:rsidR="004A6542" w:rsidRPr="004D3A4D">
              <w:t>500</w:t>
            </w:r>
            <w:r w:rsidR="00185285" w:rsidRPr="004D3A4D">
              <w:t>,</w:t>
            </w:r>
            <w:r w:rsidR="004A6542" w:rsidRPr="004D3A4D">
              <w:t>39</w:t>
            </w:r>
            <w:r w:rsidR="00185285" w:rsidRPr="004D3A4D">
              <w:t xml:space="preserve"> Eur be PVM (</w:t>
            </w:r>
            <w:r w:rsidR="004A6542" w:rsidRPr="004D3A4D">
              <w:t>368</w:t>
            </w:r>
            <w:r w:rsidR="00185285" w:rsidRPr="004D3A4D">
              <w:t xml:space="preserve"> </w:t>
            </w:r>
            <w:r w:rsidR="004A6542" w:rsidRPr="004D3A4D">
              <w:t>445</w:t>
            </w:r>
            <w:r w:rsidR="00185285" w:rsidRPr="004D3A4D">
              <w:t>,4</w:t>
            </w:r>
            <w:r w:rsidR="004A6542" w:rsidRPr="004D3A4D">
              <w:t>7</w:t>
            </w:r>
            <w:r w:rsidR="00185285" w:rsidRPr="004D3A4D">
              <w:t xml:space="preserve"> Eur su PVM).</w:t>
            </w:r>
          </w:p>
        </w:tc>
      </w:tr>
      <w:tr w:rsidR="002A07F4" w:rsidRPr="00EC1AB2" w14:paraId="110D0C7B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B888" w14:textId="4DB631BF" w:rsidR="00A41CC8" w:rsidRPr="00971592" w:rsidRDefault="002A07F4" w:rsidP="002A07F4">
            <w:pPr>
              <w:jc w:val="both"/>
              <w:rPr>
                <w:rFonts w:eastAsia="Calibri"/>
              </w:rPr>
            </w:pPr>
            <w:r w:rsidRPr="00971592">
              <w:rPr>
                <w:rFonts w:eastAsia="Calibri"/>
              </w:rPr>
              <w:lastRenderedPageBreak/>
              <w:t>Tiekėjas / teikėjas / rangovas / koncesininkas, juridinio asmens kodas (su kuriuo sudaryta sutartis)</w:t>
            </w:r>
            <w:r w:rsidR="00A41CC8" w:rsidRPr="00971592">
              <w:rPr>
                <w:rFonts w:eastAsia="Calibri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56A1" w14:textId="553DA22F" w:rsidR="00374B98" w:rsidRPr="00971592" w:rsidRDefault="00E02AE8" w:rsidP="00185285">
            <w:pPr>
              <w:shd w:val="clear" w:color="auto" w:fill="FFFFFF"/>
              <w:spacing w:line="300" w:lineRule="atLeast"/>
              <w:jc w:val="both"/>
              <w:rPr>
                <w:szCs w:val="24"/>
                <w:lang w:eastAsia="lt-LT"/>
              </w:rPr>
            </w:pPr>
            <w:r w:rsidRPr="00971592">
              <w:rPr>
                <w:szCs w:val="24"/>
                <w:lang w:eastAsia="lt-LT"/>
              </w:rPr>
              <w:t>Uždaroji akcinė bendrovė</w:t>
            </w:r>
            <w:r w:rsidR="00374B98" w:rsidRPr="00971592">
              <w:rPr>
                <w:szCs w:val="24"/>
                <w:lang w:eastAsia="lt-LT"/>
              </w:rPr>
              <w:t xml:space="preserve"> </w:t>
            </w:r>
            <w:r w:rsidR="00185285" w:rsidRPr="00971592">
              <w:rPr>
                <w:szCs w:val="24"/>
                <w:lang w:eastAsia="lt-LT"/>
              </w:rPr>
              <w:t>„</w:t>
            </w:r>
            <w:r w:rsidR="00473964" w:rsidRPr="00971592">
              <w:rPr>
                <w:szCs w:val="24"/>
                <w:lang w:eastAsia="lt-LT"/>
              </w:rPr>
              <w:t>Parama</w:t>
            </w:r>
            <w:r w:rsidR="00185285" w:rsidRPr="00971592">
              <w:rPr>
                <w:szCs w:val="24"/>
                <w:lang w:eastAsia="lt-LT"/>
              </w:rPr>
              <w:t>“</w:t>
            </w:r>
            <w:r w:rsidR="00374B98" w:rsidRPr="00971592">
              <w:rPr>
                <w:szCs w:val="24"/>
                <w:lang w:eastAsia="lt-LT"/>
              </w:rPr>
              <w:t xml:space="preserve"> (juridinio asmens kodas </w:t>
            </w:r>
            <w:r w:rsidRPr="00971592">
              <w:rPr>
                <w:szCs w:val="24"/>
                <w:lang w:eastAsia="lt-LT"/>
              </w:rPr>
              <w:t>152411751</w:t>
            </w:r>
            <w:r w:rsidR="00374B98" w:rsidRPr="00971592">
              <w:rPr>
                <w:szCs w:val="24"/>
                <w:lang w:eastAsia="lt-LT"/>
              </w:rPr>
              <w:t>).</w:t>
            </w:r>
          </w:p>
          <w:p w14:paraId="605DFF03" w14:textId="7892A9D2" w:rsidR="002A07F4" w:rsidRPr="00971592" w:rsidRDefault="002A07F4" w:rsidP="00592B13">
            <w:pPr>
              <w:shd w:val="clear" w:color="auto" w:fill="FFFFFF"/>
              <w:spacing w:line="300" w:lineRule="atLeast"/>
              <w:jc w:val="both"/>
              <w:rPr>
                <w:szCs w:val="24"/>
              </w:rPr>
            </w:pPr>
          </w:p>
        </w:tc>
      </w:tr>
      <w:tr w:rsidR="002A07F4" w:rsidRPr="00EC1AB2" w14:paraId="189D3881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7DDC" w14:textId="77777777" w:rsidR="002A07F4" w:rsidRPr="00971592" w:rsidRDefault="002A07F4" w:rsidP="002A07F4">
            <w:pPr>
              <w:jc w:val="both"/>
              <w:rPr>
                <w:rFonts w:eastAsia="Calibri"/>
              </w:rPr>
            </w:pPr>
            <w:r w:rsidRPr="00971592">
              <w:rPr>
                <w:rFonts w:eastAsia="Calibri"/>
              </w:rPr>
              <w:t>Pirkimo/sutarties vertinimo apimtys/etapas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3D16" w14:textId="52436C49" w:rsidR="00C12165" w:rsidRPr="00971592" w:rsidRDefault="00A17551" w:rsidP="0098307B">
            <w:pPr>
              <w:pStyle w:val="ListParagraph"/>
              <w:spacing w:line="254" w:lineRule="auto"/>
              <w:ind w:left="30"/>
              <w:jc w:val="both"/>
              <w:rPr>
                <w:szCs w:val="24"/>
              </w:rPr>
            </w:pPr>
            <w:r w:rsidRPr="00971592">
              <w:rPr>
                <w:szCs w:val="24"/>
              </w:rPr>
              <w:t>Pirkimo d</w:t>
            </w:r>
            <w:r w:rsidR="00EC0A6E" w:rsidRPr="00971592">
              <w:rPr>
                <w:szCs w:val="24"/>
              </w:rPr>
              <w:t>alinis vertinimas dėl</w:t>
            </w:r>
            <w:r w:rsidR="0098307B" w:rsidRPr="00971592">
              <w:rPr>
                <w:szCs w:val="24"/>
              </w:rPr>
              <w:t xml:space="preserve"> laimėtojo nustatymo teisėtumo/</w:t>
            </w:r>
            <w:r w:rsidR="00EC0A6E" w:rsidRPr="00971592">
              <w:rPr>
                <w:szCs w:val="24"/>
              </w:rPr>
              <w:t>Po</w:t>
            </w:r>
            <w:r w:rsidR="00E527C9" w:rsidRPr="00971592">
              <w:rPr>
                <w:szCs w:val="24"/>
              </w:rPr>
              <w:t xml:space="preserve"> Pirkimo sutarties </w:t>
            </w:r>
            <w:r w:rsidR="00EC0A6E" w:rsidRPr="00971592">
              <w:rPr>
                <w:szCs w:val="24"/>
              </w:rPr>
              <w:t>įvykdymo</w:t>
            </w:r>
            <w:r w:rsidR="00E527C9" w:rsidRPr="00971592">
              <w:rPr>
                <w:szCs w:val="24"/>
              </w:rPr>
              <w:t>.</w:t>
            </w:r>
          </w:p>
        </w:tc>
      </w:tr>
      <w:tr w:rsidR="002A07F4" w14:paraId="0F9E7A14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7997" w14:textId="77777777" w:rsidR="002A07F4" w:rsidRPr="00710FF1" w:rsidRDefault="002A07F4" w:rsidP="002A07F4">
            <w:pPr>
              <w:jc w:val="both"/>
              <w:rPr>
                <w:b/>
                <w:szCs w:val="24"/>
              </w:rPr>
            </w:pPr>
            <w:r w:rsidRPr="00710FF1">
              <w:rPr>
                <w:szCs w:val="24"/>
              </w:rPr>
              <w:t>Pirkimas finansuojamas ES lėšomis, projekto pavadinimas, Įgyvendinančioji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668B" w14:textId="0C9CDCCB" w:rsidR="00612759" w:rsidRPr="00710FF1" w:rsidRDefault="00B76F58" w:rsidP="00A17551">
            <w:pPr>
              <w:tabs>
                <w:tab w:val="left" w:pos="900"/>
              </w:tabs>
              <w:ind w:right="49"/>
              <w:jc w:val="both"/>
              <w:rPr>
                <w:iCs/>
                <w:color w:val="000000" w:themeColor="text1"/>
                <w:szCs w:val="24"/>
              </w:rPr>
            </w:pPr>
            <w:r w:rsidRPr="00710FF1">
              <w:rPr>
                <w:color w:val="000000" w:themeColor="text1"/>
                <w:szCs w:val="24"/>
              </w:rPr>
              <w:t xml:space="preserve">Projektas </w:t>
            </w:r>
            <w:r w:rsidR="00C53834" w:rsidRPr="00710FF1">
              <w:rPr>
                <w:color w:val="000000"/>
                <w:szCs w:val="24"/>
              </w:rPr>
              <w:t>„Kultūrų diasporos centro infrastruktūros kompleksinė plėtra (socialinio kultūrinio klasterio „Vilties miestas“ infrastruktūros kompleksinė plėtra“, projekto kodas NR. 07.1.1-CPVA-R-305-31-0003</w:t>
            </w:r>
            <w:r w:rsidRPr="00710FF1">
              <w:rPr>
                <w:iCs/>
                <w:color w:val="000000" w:themeColor="text1"/>
                <w:szCs w:val="24"/>
              </w:rPr>
              <w:t>.</w:t>
            </w:r>
          </w:p>
          <w:p w14:paraId="095EA9A3" w14:textId="348C71DC" w:rsidR="00B76F58" w:rsidRPr="00710FF1" w:rsidRDefault="00B76F58" w:rsidP="00A17551">
            <w:pPr>
              <w:tabs>
                <w:tab w:val="left" w:pos="900"/>
              </w:tabs>
              <w:ind w:right="49"/>
              <w:jc w:val="both"/>
              <w:rPr>
                <w:szCs w:val="24"/>
                <w:lang w:eastAsia="lt-LT"/>
              </w:rPr>
            </w:pPr>
            <w:r w:rsidRPr="00710FF1">
              <w:rPr>
                <w:iCs/>
                <w:szCs w:val="24"/>
                <w:lang w:eastAsia="lt-LT"/>
              </w:rPr>
              <w:t>Įgyvendinančioji institucija – CPVA.</w:t>
            </w:r>
          </w:p>
        </w:tc>
      </w:tr>
      <w:tr w:rsidR="002A07F4" w14:paraId="4BC74502" w14:textId="77777777" w:rsidTr="002A07F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587D" w14:textId="731D6812" w:rsidR="007E6934" w:rsidRDefault="001419D9" w:rsidP="001419D9">
            <w:pPr>
              <w:jc w:val="both"/>
              <w:rPr>
                <w:rFonts w:eastAsia="Calibri"/>
                <w:i/>
              </w:rPr>
            </w:pPr>
            <w:r w:rsidRPr="001419D9">
              <w:rPr>
                <w:rFonts w:eastAsia="Calibri"/>
                <w:i/>
              </w:rPr>
              <w:t>Jei dėl pirkimo/sutarties vyksta teismo procesas, nurodyti ieškinio (skundo) dalykus, bylos šalių pavadinimus, ar taikomos laikinosios apsaugos priemonės, teisminio nagrinėjimo stadija, pvz., apygardos, apeliacinis teismas.</w:t>
            </w:r>
          </w:p>
          <w:p w14:paraId="7A6690A0" w14:textId="1A150388" w:rsidR="002A07F4" w:rsidRPr="003454A0" w:rsidRDefault="00F93FDC" w:rsidP="0008725E">
            <w:pPr>
              <w:ind w:firstLine="880"/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234688E6" w14:textId="77777777" w:rsidR="00C209B5" w:rsidRPr="002A07F4" w:rsidRDefault="00C209B5" w:rsidP="003454A0">
      <w:pPr>
        <w:rPr>
          <w:b/>
          <w:szCs w:val="24"/>
        </w:rPr>
      </w:pPr>
    </w:p>
    <w:p w14:paraId="7A528E96" w14:textId="77777777" w:rsidR="002A07F4" w:rsidRPr="002A07F4" w:rsidRDefault="002A07F4" w:rsidP="002A07F4">
      <w:pPr>
        <w:jc w:val="center"/>
        <w:rPr>
          <w:b/>
          <w:szCs w:val="24"/>
        </w:rPr>
      </w:pPr>
      <w:r w:rsidRPr="002A07F4">
        <w:rPr>
          <w:b/>
          <w:szCs w:val="24"/>
        </w:rPr>
        <w:t>II dalis. Vertinimo apimtyje nustatyti pažeidimai</w:t>
      </w:r>
    </w:p>
    <w:p w14:paraId="4C3510D8" w14:textId="77777777" w:rsidR="00607032" w:rsidRDefault="00607032" w:rsidP="0037739F">
      <w:pPr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8443"/>
      </w:tblGrid>
      <w:tr w:rsidR="00607032" w:rsidRPr="002A07F4" w14:paraId="612C8CF5" w14:textId="77777777" w:rsidTr="00D377A4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0E27" w14:textId="5AF626DD" w:rsidR="00607032" w:rsidRPr="002A07F4" w:rsidRDefault="00607032" w:rsidP="00CC1530">
            <w:pPr>
              <w:jc w:val="center"/>
              <w:rPr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95F" w14:textId="6D9101A8" w:rsidR="00981926" w:rsidRPr="00B93740" w:rsidRDefault="00981926" w:rsidP="00142C43">
            <w:pPr>
              <w:rPr>
                <w:szCs w:val="24"/>
              </w:rPr>
            </w:pPr>
          </w:p>
        </w:tc>
      </w:tr>
      <w:tr w:rsidR="00FF0439" w:rsidRPr="002A07F4" w14:paraId="3B139544" w14:textId="77777777" w:rsidTr="009B0BF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1E4" w14:textId="303DD569" w:rsidR="008E1B4B" w:rsidRPr="00B93740" w:rsidRDefault="00A17551" w:rsidP="00BD666E">
            <w:pPr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4B86022B" w14:textId="77777777" w:rsidR="00FF0439" w:rsidRDefault="00FF0439" w:rsidP="002A07F4">
      <w:pPr>
        <w:ind w:left="-113"/>
        <w:jc w:val="center"/>
        <w:rPr>
          <w:b/>
          <w:szCs w:val="24"/>
        </w:rPr>
      </w:pPr>
    </w:p>
    <w:p w14:paraId="617AB81D" w14:textId="0E90291D" w:rsidR="002A07F4" w:rsidRPr="002A07F4" w:rsidRDefault="002A07F4" w:rsidP="002A07F4">
      <w:pPr>
        <w:ind w:left="-113"/>
        <w:jc w:val="center"/>
        <w:rPr>
          <w:b/>
          <w:color w:val="000000"/>
          <w:szCs w:val="24"/>
          <w:lang w:eastAsia="lt-LT"/>
        </w:rPr>
      </w:pPr>
      <w:r w:rsidRPr="002A07F4">
        <w:rPr>
          <w:b/>
          <w:szCs w:val="24"/>
        </w:rPr>
        <w:t xml:space="preserve">III dalis. </w:t>
      </w:r>
      <w:r w:rsidRPr="002A07F4">
        <w:rPr>
          <w:b/>
          <w:color w:val="000000"/>
          <w:szCs w:val="24"/>
          <w:lang w:eastAsia="lt-LT"/>
        </w:rPr>
        <w:t>Kiti nustatyti pažeidimai</w:t>
      </w:r>
    </w:p>
    <w:p w14:paraId="3BF61BAF" w14:textId="77777777" w:rsidR="002A07F4" w:rsidRPr="002A07F4" w:rsidRDefault="002A07F4" w:rsidP="002A07F4">
      <w:pPr>
        <w:ind w:left="-113"/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8443"/>
      </w:tblGrid>
      <w:tr w:rsidR="002A07F4" w:rsidRPr="002A07F4" w14:paraId="02208C35" w14:textId="77777777" w:rsidTr="00F777C8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E422" w14:textId="4DCDCDF8" w:rsidR="002A07F4" w:rsidRPr="002A07F4" w:rsidRDefault="002A07F4">
            <w:pPr>
              <w:jc w:val="center"/>
              <w:rPr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17AA" w14:textId="746A6C74" w:rsidR="00941B4B" w:rsidRPr="002A07F4" w:rsidRDefault="00941B4B" w:rsidP="00704B10">
            <w:pPr>
              <w:jc w:val="both"/>
              <w:rPr>
                <w:i/>
                <w:szCs w:val="24"/>
              </w:rPr>
            </w:pPr>
          </w:p>
        </w:tc>
      </w:tr>
      <w:tr w:rsidR="002A07F4" w:rsidRPr="002A07F4" w14:paraId="2B4BBC31" w14:textId="77777777" w:rsidTr="002A07F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909E" w14:textId="0A27B832" w:rsidR="002C383C" w:rsidRPr="002C383C" w:rsidRDefault="00FF0439" w:rsidP="00F777C8">
            <w:pPr>
              <w:ind w:firstLine="851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–</w:t>
            </w:r>
          </w:p>
        </w:tc>
      </w:tr>
    </w:tbl>
    <w:p w14:paraId="49AEB808" w14:textId="77777777" w:rsidR="004E18F1" w:rsidRPr="002A07F4" w:rsidRDefault="004E18F1" w:rsidP="00962D41">
      <w:pPr>
        <w:rPr>
          <w:b/>
          <w:szCs w:val="24"/>
        </w:rPr>
      </w:pPr>
    </w:p>
    <w:p w14:paraId="47C6F189" w14:textId="77777777" w:rsidR="002A07F4" w:rsidRPr="004D04C1" w:rsidRDefault="002A07F4" w:rsidP="002A07F4">
      <w:pPr>
        <w:jc w:val="center"/>
        <w:rPr>
          <w:b/>
          <w:szCs w:val="24"/>
        </w:rPr>
      </w:pPr>
      <w:r w:rsidRPr="004D04C1">
        <w:rPr>
          <w:b/>
          <w:szCs w:val="24"/>
        </w:rPr>
        <w:t>IV dalis. Sprendimas</w:t>
      </w:r>
    </w:p>
    <w:p w14:paraId="362CE1B9" w14:textId="77777777" w:rsidR="002A07F4" w:rsidRPr="004D04C1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D04C1" w:rsidRPr="004D04C1" w14:paraId="107C4B1F" w14:textId="77777777" w:rsidTr="002A07F4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DFC2" w14:textId="7C5FAE61" w:rsidR="00680153" w:rsidRPr="00EC1AB2" w:rsidRDefault="00B92E7B" w:rsidP="00232551">
            <w:pPr>
              <w:pStyle w:val="ListParagraph"/>
              <w:ind w:left="30" w:firstLine="853"/>
              <w:jc w:val="both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CP</w:t>
            </w:r>
            <w:r w:rsidR="002C5380">
              <w:rPr>
                <w:rFonts w:eastAsiaTheme="minorHAnsi"/>
                <w:szCs w:val="24"/>
              </w:rPr>
              <w:t>V</w:t>
            </w:r>
            <w:r>
              <w:rPr>
                <w:rFonts w:eastAsiaTheme="minorHAnsi"/>
                <w:szCs w:val="24"/>
              </w:rPr>
              <w:t xml:space="preserve">A paprašė Tarnybą </w:t>
            </w:r>
            <w:r w:rsidR="00EC1AB2">
              <w:rPr>
                <w:rFonts w:eastAsiaTheme="minorHAnsi"/>
                <w:szCs w:val="24"/>
              </w:rPr>
              <w:t xml:space="preserve">pateikti vertinimą dėl </w:t>
            </w:r>
            <w:r w:rsidR="00EC1AB2" w:rsidRPr="00EC0C1E">
              <w:rPr>
                <w:szCs w:val="24"/>
              </w:rPr>
              <w:t xml:space="preserve">Pirkime nustatyto laimėtojo </w:t>
            </w:r>
            <w:r w:rsidR="00C903BC">
              <w:rPr>
                <w:szCs w:val="24"/>
              </w:rPr>
              <w:t xml:space="preserve">nustatymo </w:t>
            </w:r>
            <w:r w:rsidR="00EC1AB2" w:rsidRPr="00EC0C1E">
              <w:rPr>
                <w:szCs w:val="24"/>
              </w:rPr>
              <w:t>teisėtumo.</w:t>
            </w:r>
          </w:p>
          <w:p w14:paraId="2182CB86" w14:textId="2CD39D07" w:rsidR="00647F2C" w:rsidRDefault="00680153" w:rsidP="00232551">
            <w:pPr>
              <w:pStyle w:val="CommentText"/>
              <w:ind w:firstLine="883"/>
              <w:jc w:val="both"/>
              <w:rPr>
                <w:sz w:val="24"/>
                <w:szCs w:val="24"/>
              </w:rPr>
            </w:pPr>
            <w:r w:rsidRPr="00C92204">
              <w:rPr>
                <w:sz w:val="24"/>
                <w:szCs w:val="24"/>
              </w:rPr>
              <w:t xml:space="preserve">CPVA nurodytos aplinkybės: </w:t>
            </w:r>
            <w:r w:rsidRPr="00C92204">
              <w:rPr>
                <w:color w:val="000000" w:themeColor="text1"/>
                <w:sz w:val="24"/>
                <w:szCs w:val="24"/>
              </w:rPr>
              <w:t xml:space="preserve">Pirkimo </w:t>
            </w:r>
            <w:r w:rsidR="006D0DCB" w:rsidRPr="00C92204">
              <w:rPr>
                <w:color w:val="000000" w:themeColor="text1"/>
                <w:sz w:val="24"/>
                <w:szCs w:val="24"/>
              </w:rPr>
              <w:t>sąlyg</w:t>
            </w:r>
            <w:r w:rsidRPr="00C92204">
              <w:rPr>
                <w:color w:val="000000" w:themeColor="text1"/>
                <w:sz w:val="24"/>
                <w:szCs w:val="24"/>
              </w:rPr>
              <w:t>ų</w:t>
            </w:r>
            <w:r w:rsidR="0056476D" w:rsidRPr="00C92204">
              <w:rPr>
                <w:sz w:val="24"/>
                <w:szCs w:val="24"/>
              </w:rPr>
              <w:t xml:space="preserve">, patvirtintų </w:t>
            </w:r>
            <w:r w:rsidR="00647C75">
              <w:rPr>
                <w:sz w:val="24"/>
                <w:szCs w:val="24"/>
              </w:rPr>
              <w:t>Perkančiosios organizacijos v</w:t>
            </w:r>
            <w:r w:rsidR="0056476D" w:rsidRPr="00C92204">
              <w:rPr>
                <w:sz w:val="24"/>
                <w:szCs w:val="24"/>
              </w:rPr>
              <w:t>yresniojo brolio kun. Benedikto Sigito Jurčio OFM</w:t>
            </w:r>
            <w:r w:rsidR="008B2F57" w:rsidRPr="00C92204">
              <w:rPr>
                <w:sz w:val="24"/>
                <w:szCs w:val="24"/>
              </w:rPr>
              <w:t xml:space="preserve"> 2020</w:t>
            </w:r>
            <w:r w:rsidR="00647C75">
              <w:rPr>
                <w:sz w:val="24"/>
                <w:szCs w:val="24"/>
              </w:rPr>
              <w:t xml:space="preserve"> m. balandžio 22 d.</w:t>
            </w:r>
            <w:r w:rsidR="0056476D" w:rsidRPr="00C92204">
              <w:rPr>
                <w:sz w:val="24"/>
                <w:szCs w:val="24"/>
              </w:rPr>
              <w:t xml:space="preserve"> įsakymu Nr. 20</w:t>
            </w:r>
            <w:r w:rsidR="008B2F57" w:rsidRPr="00842AA1">
              <w:rPr>
                <w:sz w:val="24"/>
                <w:szCs w:val="24"/>
              </w:rPr>
              <w:t>/</w:t>
            </w:r>
            <w:r w:rsidR="0056476D" w:rsidRPr="00842AA1">
              <w:rPr>
                <w:sz w:val="24"/>
                <w:szCs w:val="24"/>
              </w:rPr>
              <w:t>04</w:t>
            </w:r>
            <w:r w:rsidR="008B2F57" w:rsidRPr="00842AA1">
              <w:rPr>
                <w:sz w:val="24"/>
                <w:szCs w:val="24"/>
              </w:rPr>
              <w:t>/</w:t>
            </w:r>
            <w:r w:rsidR="0056476D" w:rsidRPr="00842AA1">
              <w:rPr>
                <w:sz w:val="24"/>
                <w:szCs w:val="24"/>
              </w:rPr>
              <w:t>22</w:t>
            </w:r>
            <w:r w:rsidR="00613038" w:rsidRPr="00842AA1">
              <w:rPr>
                <w:sz w:val="24"/>
                <w:szCs w:val="24"/>
              </w:rPr>
              <w:t xml:space="preserve"> </w:t>
            </w:r>
            <w:r w:rsidR="0056476D" w:rsidRPr="00842AA1">
              <w:rPr>
                <w:sz w:val="24"/>
                <w:szCs w:val="24"/>
              </w:rPr>
              <w:t>sudarytos viešųjų pirkimų komisijos 2020-04-23 posėdžio protokolu Nr. 20/04/23</w:t>
            </w:r>
            <w:r w:rsidR="0070669B" w:rsidRPr="00842AA1">
              <w:rPr>
                <w:sz w:val="24"/>
                <w:szCs w:val="24"/>
              </w:rPr>
              <w:t xml:space="preserve"> (toliau – Pirkimo sąlygos)</w:t>
            </w:r>
            <w:r w:rsidR="00D826F0">
              <w:rPr>
                <w:sz w:val="24"/>
                <w:szCs w:val="24"/>
              </w:rPr>
              <w:t>,</w:t>
            </w:r>
            <w:r w:rsidR="00842AA1" w:rsidRPr="00842AA1">
              <w:rPr>
                <w:sz w:val="24"/>
                <w:szCs w:val="24"/>
              </w:rPr>
              <w:t xml:space="preserve"> 2.1 p</w:t>
            </w:r>
            <w:r w:rsidR="005506B6">
              <w:rPr>
                <w:sz w:val="24"/>
                <w:szCs w:val="24"/>
              </w:rPr>
              <w:t>unkte</w:t>
            </w:r>
            <w:r w:rsidR="00842AA1" w:rsidRPr="00842AA1">
              <w:rPr>
                <w:sz w:val="24"/>
                <w:szCs w:val="24"/>
              </w:rPr>
              <w:t xml:space="preserve"> nurodyta, kad kapitalinio remonto darbai vykdomi pagal techninį darbo projektą Nr. 1707-01-STP-BD (toliau – techninis darbo projektas) ir statinio interjer</w:t>
            </w:r>
            <w:r w:rsidR="006353D9">
              <w:rPr>
                <w:sz w:val="24"/>
                <w:szCs w:val="24"/>
              </w:rPr>
              <w:t>ų projektą</w:t>
            </w:r>
            <w:r w:rsidR="00842AA1" w:rsidRPr="00842AA1">
              <w:rPr>
                <w:sz w:val="24"/>
                <w:szCs w:val="24"/>
              </w:rPr>
              <w:t xml:space="preserve"> Nr.</w:t>
            </w:r>
            <w:r w:rsidR="00647C75">
              <w:rPr>
                <w:sz w:val="24"/>
                <w:szCs w:val="24"/>
              </w:rPr>
              <w:t> </w:t>
            </w:r>
            <w:r w:rsidR="00842AA1" w:rsidRPr="00842AA1">
              <w:rPr>
                <w:sz w:val="24"/>
                <w:szCs w:val="24"/>
              </w:rPr>
              <w:t>17.0</w:t>
            </w:r>
            <w:r w:rsidR="00026BD1">
              <w:rPr>
                <w:sz w:val="24"/>
                <w:szCs w:val="24"/>
              </w:rPr>
              <w:t>7</w:t>
            </w:r>
            <w:r w:rsidR="00842AA1" w:rsidRPr="00842AA1">
              <w:rPr>
                <w:sz w:val="24"/>
                <w:szCs w:val="24"/>
              </w:rPr>
              <w:t>-01-STDP-BD (toliau – interjero techninis darbo projektas). Techninio darbo projekto 4.12.3 p</w:t>
            </w:r>
            <w:r w:rsidR="004E7A58">
              <w:rPr>
                <w:sz w:val="24"/>
                <w:szCs w:val="24"/>
              </w:rPr>
              <w:t>unkte</w:t>
            </w:r>
            <w:r w:rsidR="00842AA1" w:rsidRPr="00842AA1">
              <w:rPr>
                <w:sz w:val="24"/>
                <w:szCs w:val="24"/>
              </w:rPr>
              <w:t xml:space="preserve"> nurodyta, kad šalia vestibiulio suprojektuojama svetainė su židinio zona, židinio apdaila – ONYX akmuo</w:t>
            </w:r>
            <w:r w:rsidR="004E7A58">
              <w:rPr>
                <w:sz w:val="24"/>
                <w:szCs w:val="24"/>
              </w:rPr>
              <w:t>, detalės derinamos su užsakovu</w:t>
            </w:r>
            <w:r w:rsidR="00647F2C">
              <w:rPr>
                <w:sz w:val="24"/>
                <w:szCs w:val="24"/>
              </w:rPr>
              <w:t>.</w:t>
            </w:r>
          </w:p>
          <w:p w14:paraId="2A21B33D" w14:textId="17B484F1" w:rsidR="008A1D51" w:rsidRDefault="00647F2C" w:rsidP="00232551">
            <w:pPr>
              <w:pStyle w:val="CommentText"/>
              <w:ind w:firstLine="883"/>
              <w:jc w:val="both"/>
              <w:rPr>
                <w:sz w:val="24"/>
                <w:szCs w:val="24"/>
              </w:rPr>
            </w:pPr>
            <w:r w:rsidRPr="00C92204">
              <w:rPr>
                <w:sz w:val="24"/>
                <w:szCs w:val="24"/>
              </w:rPr>
              <w:t>Valstybės kontrolės Europos Sąjungos investicijų audito departamento</w:t>
            </w:r>
            <w:r w:rsidR="00960748" w:rsidRPr="00C92204">
              <w:rPr>
                <w:sz w:val="24"/>
                <w:szCs w:val="24"/>
              </w:rPr>
              <w:t xml:space="preserve"> (toliau – Audito institucija)</w:t>
            </w:r>
            <w:r w:rsidRPr="00C92204">
              <w:rPr>
                <w:sz w:val="24"/>
                <w:szCs w:val="24"/>
              </w:rPr>
              <w:t xml:space="preserve"> atlikto Pirkimo a</w:t>
            </w:r>
            <w:r w:rsidR="00842AA1" w:rsidRPr="00C92204">
              <w:rPr>
                <w:sz w:val="24"/>
                <w:szCs w:val="24"/>
              </w:rPr>
              <w:t xml:space="preserve">udito metu nustatyta, kad </w:t>
            </w:r>
            <w:r w:rsidRPr="00C92204">
              <w:rPr>
                <w:sz w:val="24"/>
                <w:szCs w:val="24"/>
              </w:rPr>
              <w:t>P</w:t>
            </w:r>
            <w:r w:rsidR="00842AA1" w:rsidRPr="00C92204">
              <w:rPr>
                <w:sz w:val="24"/>
                <w:szCs w:val="24"/>
              </w:rPr>
              <w:t>irkimą laimėjęs tiekėjas kartu su pasiūlymu pateikė lokalines sąmatas. Pažymėtina, kad vadovaujantis Pirkimo sąlygomis, Perkančioji</w:t>
            </w:r>
            <w:r w:rsidR="00842AA1" w:rsidRPr="00842AA1">
              <w:rPr>
                <w:sz w:val="24"/>
                <w:szCs w:val="24"/>
              </w:rPr>
              <w:t xml:space="preserve"> organizacija neprašė tiekėjų kartu su pasiūlymu pateikti lokalines sąmatas. </w:t>
            </w:r>
            <w:r w:rsidR="00D826F0">
              <w:rPr>
                <w:sz w:val="24"/>
                <w:szCs w:val="24"/>
              </w:rPr>
              <w:t>Tiekėjo l</w:t>
            </w:r>
            <w:r w:rsidR="00842AA1" w:rsidRPr="00842AA1">
              <w:rPr>
                <w:sz w:val="24"/>
                <w:szCs w:val="24"/>
              </w:rPr>
              <w:t>okalinėje sąmatoje Nr. S002 numatytas židinio paviršių aptaisymas, klijuojant ne ONYX akmenis, o granito plokštes</w:t>
            </w:r>
            <w:r w:rsidR="00D826F0">
              <w:rPr>
                <w:sz w:val="24"/>
                <w:szCs w:val="24"/>
              </w:rPr>
              <w:t xml:space="preserve">. </w:t>
            </w:r>
            <w:r w:rsidR="00842AA1" w:rsidRPr="00842AA1">
              <w:rPr>
                <w:sz w:val="24"/>
                <w:szCs w:val="24"/>
              </w:rPr>
              <w:t>Audito institucija, atlikusi Pirkimo vertinimą, nustatė, kad P</w:t>
            </w:r>
            <w:r w:rsidR="008B7AB0">
              <w:rPr>
                <w:sz w:val="24"/>
                <w:szCs w:val="24"/>
              </w:rPr>
              <w:t>erkančioji organizacija</w:t>
            </w:r>
            <w:r w:rsidR="00842AA1" w:rsidRPr="00842AA1">
              <w:rPr>
                <w:sz w:val="24"/>
                <w:szCs w:val="24"/>
              </w:rPr>
              <w:t xml:space="preserve"> Pirkimą laimėjusiu pripažino pasiūlymą, kuris, vadovaujantis pasiūlyme esančios informacijos visuma, </w:t>
            </w:r>
            <w:r w:rsidR="000F0327">
              <w:rPr>
                <w:sz w:val="24"/>
                <w:szCs w:val="24"/>
              </w:rPr>
              <w:t xml:space="preserve">galimai </w:t>
            </w:r>
            <w:r w:rsidR="00842AA1" w:rsidRPr="00842AA1">
              <w:rPr>
                <w:sz w:val="24"/>
                <w:szCs w:val="24"/>
              </w:rPr>
              <w:t>neatitiko Pirkimo dokumentuose nustatytų reikalavimų</w:t>
            </w:r>
            <w:r w:rsidR="00D14C53">
              <w:rPr>
                <w:sz w:val="24"/>
                <w:szCs w:val="24"/>
              </w:rPr>
              <w:t xml:space="preserve"> Pirkimo objektui</w:t>
            </w:r>
            <w:r w:rsidR="00842AA1" w:rsidRPr="00842AA1">
              <w:rPr>
                <w:sz w:val="24"/>
                <w:szCs w:val="24"/>
              </w:rPr>
              <w:t>, todėl</w:t>
            </w:r>
            <w:r w:rsidR="00D14C53">
              <w:rPr>
                <w:sz w:val="24"/>
                <w:szCs w:val="24"/>
              </w:rPr>
              <w:t xml:space="preserve"> vertino</w:t>
            </w:r>
            <w:r w:rsidR="00842AA1" w:rsidRPr="00842AA1">
              <w:rPr>
                <w:sz w:val="24"/>
                <w:szCs w:val="24"/>
              </w:rPr>
              <w:t xml:space="preserve">, kad </w:t>
            </w:r>
            <w:r w:rsidR="0072116B">
              <w:rPr>
                <w:sz w:val="24"/>
                <w:szCs w:val="24"/>
              </w:rPr>
              <w:t xml:space="preserve">laimėtojo </w:t>
            </w:r>
            <w:r w:rsidR="00842AA1" w:rsidRPr="00842AA1">
              <w:rPr>
                <w:sz w:val="24"/>
                <w:szCs w:val="24"/>
              </w:rPr>
              <w:t>pasiūlymas turėjo būti laikomas nepriimtinu ir atmest</w:t>
            </w:r>
            <w:r w:rsidR="0072116B">
              <w:rPr>
                <w:sz w:val="24"/>
                <w:szCs w:val="24"/>
              </w:rPr>
              <w:t>as</w:t>
            </w:r>
            <w:r w:rsidR="00842AA1" w:rsidRPr="00842AA1">
              <w:rPr>
                <w:sz w:val="24"/>
                <w:szCs w:val="24"/>
              </w:rPr>
              <w:t>.</w:t>
            </w:r>
          </w:p>
          <w:p w14:paraId="0A0A5EBC" w14:textId="77777777" w:rsidR="001B7A32" w:rsidRPr="008834A0" w:rsidRDefault="001B7A32" w:rsidP="00232551">
            <w:pPr>
              <w:pStyle w:val="CommentText"/>
              <w:ind w:firstLine="883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7E2CE77" w14:textId="77777777" w:rsidR="002108E0" w:rsidRPr="008834A0" w:rsidRDefault="002108E0" w:rsidP="00232551">
            <w:pPr>
              <w:widowControl w:val="0"/>
              <w:ind w:firstLine="883"/>
              <w:jc w:val="both"/>
              <w:rPr>
                <w:szCs w:val="24"/>
                <w:lang w:eastAsia="lt-LT"/>
              </w:rPr>
            </w:pPr>
          </w:p>
          <w:p w14:paraId="7CBF7ADD" w14:textId="312FF550" w:rsidR="00FC0BFD" w:rsidRPr="00131469" w:rsidRDefault="00FC0BFD" w:rsidP="00232551">
            <w:pPr>
              <w:widowControl w:val="0"/>
              <w:ind w:firstLine="883"/>
              <w:jc w:val="both"/>
              <w:rPr>
                <w:b/>
                <w:szCs w:val="24"/>
                <w:lang w:eastAsia="lt-LT"/>
              </w:rPr>
            </w:pPr>
            <w:r w:rsidRPr="00131469">
              <w:rPr>
                <w:b/>
                <w:szCs w:val="24"/>
                <w:lang w:eastAsia="lt-LT"/>
              </w:rPr>
              <w:lastRenderedPageBreak/>
              <w:t>Tarnyba, atlikusi Pirkimo dalinį vertinimą</w:t>
            </w:r>
            <w:r w:rsidR="006A1BF7">
              <w:rPr>
                <w:b/>
                <w:szCs w:val="24"/>
                <w:lang w:eastAsia="lt-LT"/>
              </w:rPr>
              <w:t xml:space="preserve"> dėl Pirkimo laimėtojo nustatymo teisėtumo</w:t>
            </w:r>
            <w:r w:rsidR="006B6B21">
              <w:rPr>
                <w:rStyle w:val="FootnoteReference"/>
                <w:b/>
                <w:szCs w:val="24"/>
                <w:lang w:eastAsia="lt-LT"/>
              </w:rPr>
              <w:footnoteReference w:id="1"/>
            </w:r>
            <w:r w:rsidRPr="00131469">
              <w:rPr>
                <w:b/>
                <w:szCs w:val="24"/>
                <w:lang w:eastAsia="lt-LT"/>
              </w:rPr>
              <w:t xml:space="preserve">, </w:t>
            </w:r>
            <w:r w:rsidR="007E5004">
              <w:rPr>
                <w:b/>
                <w:szCs w:val="24"/>
                <w:lang w:eastAsia="lt-LT"/>
              </w:rPr>
              <w:t>VPĮ ir įgyvendinančiųjų teisės aktų</w:t>
            </w:r>
            <w:r w:rsidRPr="00131469">
              <w:rPr>
                <w:b/>
                <w:szCs w:val="24"/>
                <w:lang w:eastAsia="lt-LT"/>
              </w:rPr>
              <w:t xml:space="preserve"> reikalavimų pažeidimų nenustatė.</w:t>
            </w:r>
          </w:p>
          <w:p w14:paraId="58D95B6E" w14:textId="48CB9E1D" w:rsidR="00FC0BFD" w:rsidRDefault="00FC0BFD" w:rsidP="00232551">
            <w:pPr>
              <w:widowControl w:val="0"/>
              <w:ind w:firstLine="883"/>
              <w:jc w:val="both"/>
              <w:rPr>
                <w:bCs/>
                <w:szCs w:val="24"/>
                <w:lang w:eastAsia="lt-LT"/>
              </w:rPr>
            </w:pPr>
            <w:r w:rsidRPr="00131469">
              <w:rPr>
                <w:bCs/>
                <w:szCs w:val="24"/>
                <w:lang w:eastAsia="lt-LT"/>
              </w:rPr>
              <w:t>Tarnybos argumentai ir paaiškinimai:</w:t>
            </w:r>
          </w:p>
          <w:p w14:paraId="0A662E52" w14:textId="572D6460" w:rsidR="00482C69" w:rsidRDefault="00D15FF3" w:rsidP="00232551">
            <w:pPr>
              <w:pStyle w:val="ListParagraph"/>
              <w:widowControl w:val="0"/>
              <w:numPr>
                <w:ilvl w:val="0"/>
                <w:numId w:val="45"/>
              </w:numPr>
              <w:ind w:left="0" w:firstLine="883"/>
              <w:jc w:val="both"/>
              <w:rPr>
                <w:szCs w:val="24"/>
              </w:rPr>
            </w:pPr>
            <w:r>
              <w:rPr>
                <w:szCs w:val="24"/>
              </w:rPr>
              <w:t>Pirkimo laimėtojo pateiktos, Pirkimo dokumentuose nereikalautos kartu su pasiūlymu pateikti, lokalinės sąmatos n</w:t>
            </w:r>
            <w:r w:rsidRPr="00D15FF3">
              <w:rPr>
                <w:szCs w:val="24"/>
              </w:rPr>
              <w:t xml:space="preserve">esukėlė tikrojo </w:t>
            </w:r>
            <w:r>
              <w:rPr>
                <w:szCs w:val="24"/>
              </w:rPr>
              <w:t xml:space="preserve">tiekėjo </w:t>
            </w:r>
            <w:r w:rsidRPr="00D15FF3">
              <w:rPr>
                <w:szCs w:val="24"/>
              </w:rPr>
              <w:t>pasiūlymo turinio nustatymo problemų</w:t>
            </w:r>
            <w:r w:rsidR="00026BD1">
              <w:rPr>
                <w:szCs w:val="24"/>
              </w:rPr>
              <w:t>.</w:t>
            </w:r>
            <w:r w:rsidR="00584A65">
              <w:rPr>
                <w:szCs w:val="24"/>
              </w:rPr>
              <w:t xml:space="preserve"> </w:t>
            </w:r>
            <w:r w:rsidR="00280313">
              <w:rPr>
                <w:szCs w:val="24"/>
              </w:rPr>
              <w:t>Tiekėjo pateikto pasiūlymo formoje</w:t>
            </w:r>
            <w:r w:rsidR="00280313">
              <w:rPr>
                <w:rStyle w:val="FootnoteReference"/>
                <w:szCs w:val="24"/>
              </w:rPr>
              <w:footnoteReference w:id="2"/>
            </w:r>
            <w:r w:rsidR="00AC43FE">
              <w:rPr>
                <w:szCs w:val="24"/>
              </w:rPr>
              <w:t>, be kita ko, nurodyta: „</w:t>
            </w:r>
            <w:r w:rsidR="00026BD1">
              <w:rPr>
                <w:szCs w:val="24"/>
              </w:rPr>
              <w:t xml:space="preserve">&lt;...&gt; </w:t>
            </w:r>
            <w:r w:rsidR="00AC43FE">
              <w:rPr>
                <w:szCs w:val="24"/>
              </w:rPr>
              <w:t>Mes siūlome šiuos darbus</w:t>
            </w:r>
            <w:r w:rsidR="00026BD1">
              <w:rPr>
                <w:szCs w:val="24"/>
              </w:rPr>
              <w:t>:</w:t>
            </w:r>
            <w:r w:rsidR="00AC43FE">
              <w:rPr>
                <w:szCs w:val="24"/>
              </w:rPr>
              <w:t xml:space="preserve"> &lt;...&gt; MBO Lietuvos Šv. Kazimiero Provincijos Klaipėdos Šv. Pranciškaus Asyžiečio Vienuolyno &lt;...&gt; patalpų &lt;...&gt; kapitalinio remonto darbai, (pagal techninį darbo projektą Nr. 1707-01-STP-BD &lt;...&gt; ir statinio interjerai Nr. 17.07-01-STDP-BD &lt;...&gt;“</w:t>
            </w:r>
            <w:r w:rsidR="008074CD">
              <w:rPr>
                <w:szCs w:val="24"/>
              </w:rPr>
              <w:t>. Tiekėjo įkainoto veiklų sąrašo lentelės 2 eilutėje, be kita ko, nurodyta, kad židinio įrengimas bus atliktas pagal pateikiamą</w:t>
            </w:r>
            <w:r w:rsidR="00EB63AE">
              <w:rPr>
                <w:szCs w:val="24"/>
              </w:rPr>
              <w:t xml:space="preserve"> (užsakovo)</w:t>
            </w:r>
            <w:r w:rsidR="008074CD">
              <w:rPr>
                <w:szCs w:val="24"/>
              </w:rPr>
              <w:t xml:space="preserve"> projektą</w:t>
            </w:r>
            <w:r w:rsidR="008074CD">
              <w:rPr>
                <w:rStyle w:val="FootnoteReference"/>
                <w:szCs w:val="24"/>
              </w:rPr>
              <w:footnoteReference w:id="3"/>
            </w:r>
            <w:r w:rsidR="008074CD">
              <w:rPr>
                <w:szCs w:val="24"/>
              </w:rPr>
              <w:t xml:space="preserve">. </w:t>
            </w:r>
            <w:r w:rsidR="00797DB5">
              <w:rPr>
                <w:szCs w:val="24"/>
              </w:rPr>
              <w:t>Kadangi Pirkimo laimėtojas savo pasiūlymo dokumentuose referuoja į</w:t>
            </w:r>
            <w:r w:rsidR="00EC0BEB">
              <w:rPr>
                <w:szCs w:val="24"/>
              </w:rPr>
              <w:t xml:space="preserve"> </w:t>
            </w:r>
            <w:r w:rsidR="00797DB5" w:rsidRPr="00842AA1">
              <w:rPr>
                <w:szCs w:val="24"/>
              </w:rPr>
              <w:t>technin</w:t>
            </w:r>
            <w:r w:rsidR="00797DB5">
              <w:rPr>
                <w:szCs w:val="24"/>
              </w:rPr>
              <w:t>į</w:t>
            </w:r>
            <w:r w:rsidR="00797DB5" w:rsidRPr="00842AA1">
              <w:rPr>
                <w:szCs w:val="24"/>
              </w:rPr>
              <w:t xml:space="preserve"> darbo projekt</w:t>
            </w:r>
            <w:r w:rsidR="00797DB5">
              <w:rPr>
                <w:szCs w:val="24"/>
              </w:rPr>
              <w:t xml:space="preserve">ą ir interjero </w:t>
            </w:r>
            <w:r w:rsidR="00797DB5" w:rsidRPr="00842AA1">
              <w:rPr>
                <w:szCs w:val="24"/>
              </w:rPr>
              <w:t>technin</w:t>
            </w:r>
            <w:r w:rsidR="00797DB5">
              <w:rPr>
                <w:szCs w:val="24"/>
              </w:rPr>
              <w:t>į</w:t>
            </w:r>
            <w:r w:rsidR="00797DB5" w:rsidRPr="00842AA1">
              <w:rPr>
                <w:szCs w:val="24"/>
              </w:rPr>
              <w:t xml:space="preserve"> darbo projekt</w:t>
            </w:r>
            <w:r w:rsidR="00797DB5">
              <w:rPr>
                <w:szCs w:val="24"/>
              </w:rPr>
              <w:t>ą</w:t>
            </w:r>
            <w:r w:rsidR="00EC0BEB">
              <w:rPr>
                <w:szCs w:val="24"/>
              </w:rPr>
              <w:t xml:space="preserve"> (kuriuose vienareikšmiškai nurodytas židinio apdailos sumontavimas iš </w:t>
            </w:r>
            <w:proofErr w:type="spellStart"/>
            <w:r w:rsidR="00EC0BEB">
              <w:rPr>
                <w:szCs w:val="24"/>
              </w:rPr>
              <w:t>onyx</w:t>
            </w:r>
            <w:proofErr w:type="spellEnd"/>
            <w:r w:rsidR="00EC0BEB">
              <w:rPr>
                <w:szCs w:val="24"/>
              </w:rPr>
              <w:t xml:space="preserve"> akmens plokščių)</w:t>
            </w:r>
            <w:r w:rsidR="00797DB5">
              <w:rPr>
                <w:szCs w:val="24"/>
              </w:rPr>
              <w:t xml:space="preserve"> bei įsipareigojimą rangos darbus atlikti pagal šiuos projektus</w:t>
            </w:r>
            <w:r w:rsidR="00EC0BEB">
              <w:rPr>
                <w:szCs w:val="24"/>
              </w:rPr>
              <w:t xml:space="preserve">, spręstina, kad </w:t>
            </w:r>
            <w:r w:rsidR="005F4963">
              <w:rPr>
                <w:szCs w:val="24"/>
              </w:rPr>
              <w:t xml:space="preserve">tiekėjas savo pasiūlyme siūlė būtent minėtus </w:t>
            </w:r>
            <w:r w:rsidR="005F4963" w:rsidRPr="00A9395B">
              <w:rPr>
                <w:szCs w:val="24"/>
              </w:rPr>
              <w:t>projektus atitinkančius sprendinius (tame tarpe ir židinio apdailos sumontavim</w:t>
            </w:r>
            <w:r w:rsidR="00A0595C" w:rsidRPr="00A9395B">
              <w:rPr>
                <w:szCs w:val="24"/>
              </w:rPr>
              <w:t>ą</w:t>
            </w:r>
            <w:r w:rsidR="005F4963" w:rsidRPr="00A9395B">
              <w:rPr>
                <w:szCs w:val="24"/>
              </w:rPr>
              <w:t xml:space="preserve"> iš </w:t>
            </w:r>
            <w:proofErr w:type="spellStart"/>
            <w:r w:rsidR="005F4963" w:rsidRPr="00A9395B">
              <w:rPr>
                <w:szCs w:val="24"/>
              </w:rPr>
              <w:t>onyx</w:t>
            </w:r>
            <w:proofErr w:type="spellEnd"/>
            <w:r w:rsidR="005F4963" w:rsidRPr="00A9395B">
              <w:rPr>
                <w:szCs w:val="24"/>
              </w:rPr>
              <w:t xml:space="preserve"> akmens plokščių).</w:t>
            </w:r>
            <w:r w:rsidR="00A61334" w:rsidRPr="00A9395B">
              <w:rPr>
                <w:szCs w:val="24"/>
              </w:rPr>
              <w:t xml:space="preserve"> Nurodytą išvadą papildomai patvirtina ir toliau šioje vertinimo išvadoje aprašytos aplinkybės</w:t>
            </w:r>
            <w:r w:rsidR="00E3111C" w:rsidRPr="00A9395B">
              <w:rPr>
                <w:szCs w:val="24"/>
              </w:rPr>
              <w:t xml:space="preserve"> ir</w:t>
            </w:r>
            <w:r w:rsidR="00A61334" w:rsidRPr="00A9395B">
              <w:rPr>
                <w:szCs w:val="24"/>
              </w:rPr>
              <w:t xml:space="preserve"> argumentai</w:t>
            </w:r>
            <w:r w:rsidR="00DF650A" w:rsidRPr="00A9395B">
              <w:rPr>
                <w:szCs w:val="24"/>
              </w:rPr>
              <w:t>;</w:t>
            </w:r>
            <w:r w:rsidR="00A61334">
              <w:rPr>
                <w:szCs w:val="24"/>
              </w:rPr>
              <w:t xml:space="preserve"> </w:t>
            </w:r>
          </w:p>
          <w:p w14:paraId="7444C95F" w14:textId="15C240D6" w:rsidR="004D30EE" w:rsidRDefault="00D93E8C" w:rsidP="00232551">
            <w:pPr>
              <w:pStyle w:val="ListParagraph"/>
              <w:widowControl w:val="0"/>
              <w:numPr>
                <w:ilvl w:val="0"/>
                <w:numId w:val="45"/>
              </w:numPr>
              <w:ind w:left="0" w:firstLine="883"/>
              <w:jc w:val="both"/>
              <w:rPr>
                <w:szCs w:val="24"/>
              </w:rPr>
            </w:pPr>
            <w:r>
              <w:t>Perkančioji organizacija Pirkimo sąlygų 5.8 punkto papunkčiuose pateikia baigti</w:t>
            </w:r>
            <w:r w:rsidR="000E604B">
              <w:t>nį</w:t>
            </w:r>
            <w:r>
              <w:t xml:space="preserve"> sąrašą duomenų ir dokumentų, kuriuos laiko tiekėjo pasiūlymo sudedamosiomis dalimis</w:t>
            </w:r>
            <w:r>
              <w:rPr>
                <w:rStyle w:val="FootnoteReference"/>
              </w:rPr>
              <w:footnoteReference w:id="4"/>
            </w:r>
            <w:r>
              <w:t xml:space="preserve">. </w:t>
            </w:r>
            <w:r w:rsidR="00150626">
              <w:t>Lokalinių sąmatų minėtame sąraše</w:t>
            </w:r>
            <w:r w:rsidR="007820BD">
              <w:t xml:space="preserve">, tame tarpe ir kitose </w:t>
            </w:r>
            <w:r w:rsidR="00F85634">
              <w:t xml:space="preserve">Pirkimo sąlygų </w:t>
            </w:r>
            <w:r w:rsidR="00451673">
              <w:t>nuostatose</w:t>
            </w:r>
            <w:r w:rsidR="00F85634">
              <w:t xml:space="preserve">, </w:t>
            </w:r>
            <w:r w:rsidR="00150626">
              <w:t>nėra.</w:t>
            </w:r>
            <w:r w:rsidR="00FB7D58">
              <w:t xml:space="preserve"> </w:t>
            </w:r>
            <w:r w:rsidR="00CA20B3">
              <w:t>Atsižvelgiant į nuosekliai formuojamą Lietuvos Aukščiausiojo Teismo (toliau – LAT</w:t>
            </w:r>
            <w:r w:rsidR="00790741" w:rsidRPr="00335EAE">
              <w:t>, kasacinis teismas</w:t>
            </w:r>
            <w:r w:rsidR="00CA20B3" w:rsidRPr="00335EAE">
              <w:t>)</w:t>
            </w:r>
            <w:r w:rsidR="00CA20B3">
              <w:t xml:space="preserve"> praktiką</w:t>
            </w:r>
            <w:r w:rsidR="007676F4">
              <w:rPr>
                <w:rStyle w:val="FootnoteReference"/>
              </w:rPr>
              <w:footnoteReference w:id="5"/>
            </w:r>
            <w:r w:rsidR="00CA20B3">
              <w:t xml:space="preserve">, </w:t>
            </w:r>
            <w:r w:rsidR="00285992" w:rsidRPr="0022721A">
              <w:rPr>
                <w:szCs w:val="24"/>
              </w:rPr>
              <w:t xml:space="preserve">tiekėjų pasiūlymai turi būti vertinami </w:t>
            </w:r>
            <w:r w:rsidR="00C17F56">
              <w:rPr>
                <w:szCs w:val="24"/>
              </w:rPr>
              <w:t xml:space="preserve">išimtinai </w:t>
            </w:r>
            <w:r w:rsidR="00285992" w:rsidRPr="0022721A">
              <w:rPr>
                <w:szCs w:val="24"/>
              </w:rPr>
              <w:t xml:space="preserve">pagal </w:t>
            </w:r>
            <w:r w:rsidR="00285992">
              <w:rPr>
                <w:szCs w:val="24"/>
              </w:rPr>
              <w:t>p</w:t>
            </w:r>
            <w:r w:rsidR="00285992" w:rsidRPr="0022721A">
              <w:rPr>
                <w:szCs w:val="24"/>
              </w:rPr>
              <w:t>irkimo dokumentų reikalavimus juose išviešintomis sąlygomis bei tvarka. Bet kokiu atveju perkančiosios organizacijos negali atmesti tiekėjo pasiūlymo pagal iš anksto aiškiai neišviešintus (nepaskelbtus</w:t>
            </w:r>
            <w:r w:rsidR="00285992">
              <w:rPr>
                <w:szCs w:val="24"/>
              </w:rPr>
              <w:t xml:space="preserve"> </w:t>
            </w:r>
            <w:r w:rsidR="00285992" w:rsidRPr="0022721A">
              <w:rPr>
                <w:szCs w:val="24"/>
              </w:rPr>
              <w:t>/</w:t>
            </w:r>
            <w:r w:rsidR="00285992">
              <w:rPr>
                <w:szCs w:val="24"/>
              </w:rPr>
              <w:t xml:space="preserve"> </w:t>
            </w:r>
            <w:r w:rsidR="00285992" w:rsidRPr="0022721A">
              <w:rPr>
                <w:szCs w:val="24"/>
              </w:rPr>
              <w:t>nepublikuotus) reikalavimus</w:t>
            </w:r>
            <w:r w:rsidR="005D30FD">
              <w:rPr>
                <w:szCs w:val="24"/>
              </w:rPr>
              <w:t>.</w:t>
            </w:r>
            <w:r w:rsidR="005021F1">
              <w:rPr>
                <w:szCs w:val="24"/>
              </w:rPr>
              <w:t xml:space="preserve"> </w:t>
            </w:r>
            <w:r w:rsidR="005021F1" w:rsidRPr="0022721A">
              <w:rPr>
                <w:szCs w:val="24"/>
              </w:rPr>
              <w:t>Pirkimo dokumentais, be kita ko, garantuojama, jog perkančioji organizacija viešojo pirkimo procedūrų metu netaikys</w:t>
            </w:r>
            <w:r w:rsidR="005021F1">
              <w:rPr>
                <w:szCs w:val="24"/>
              </w:rPr>
              <w:t xml:space="preserve"> </w:t>
            </w:r>
            <w:r w:rsidR="005021F1" w:rsidRPr="0022721A">
              <w:rPr>
                <w:szCs w:val="24"/>
              </w:rPr>
              <w:t>tokių reikalavimų, kokie nėra nustatyti viešojo pirkimo dokumentuose</w:t>
            </w:r>
            <w:r w:rsidR="005021F1">
              <w:rPr>
                <w:szCs w:val="24"/>
              </w:rPr>
              <w:t>.</w:t>
            </w:r>
            <w:r w:rsidR="000A3E12">
              <w:rPr>
                <w:szCs w:val="24"/>
              </w:rPr>
              <w:t xml:space="preserve"> </w:t>
            </w:r>
            <w:r w:rsidR="00DF650A">
              <w:rPr>
                <w:szCs w:val="24"/>
              </w:rPr>
              <w:t>Pirmiau aprašytų P</w:t>
            </w:r>
            <w:r w:rsidR="00DF650A">
              <w:t xml:space="preserve">irkimo sąlygų ir kasacinio teismo praktikos kontekste, Pirkimo laimėtojo kartu su pasiūlymu pateiktos lokalinės sąmatos nelaikytinos </w:t>
            </w:r>
            <w:r w:rsidR="00E3111C">
              <w:t xml:space="preserve">Perkančiajai organizacijai aktualia </w:t>
            </w:r>
            <w:r w:rsidR="00DF650A">
              <w:t xml:space="preserve">tiekėjo pasiūlymo sudedamąja dalimi ir todėl neprivalėjo būti pateiktos, o kadangi pateiktos – neturėjo būti </w:t>
            </w:r>
            <w:r w:rsidR="00807E2C">
              <w:t xml:space="preserve">ir nebuvo </w:t>
            </w:r>
            <w:r w:rsidR="00DF650A">
              <w:t>vertinamo</w:t>
            </w:r>
            <w:r w:rsidR="00DF650A" w:rsidRPr="00070ACA">
              <w:t>s</w:t>
            </w:r>
            <w:r w:rsidR="007676F4" w:rsidRPr="00070ACA">
              <w:t>;</w:t>
            </w:r>
          </w:p>
          <w:p w14:paraId="13F67703" w14:textId="7E9BF8FA" w:rsidR="00D9050A" w:rsidRPr="00D9050A" w:rsidRDefault="00C117AA" w:rsidP="00232551">
            <w:pPr>
              <w:pStyle w:val="ListParagraph"/>
              <w:widowControl w:val="0"/>
              <w:numPr>
                <w:ilvl w:val="0"/>
                <w:numId w:val="45"/>
              </w:numPr>
              <w:ind w:left="0" w:firstLine="883"/>
              <w:jc w:val="both"/>
              <w:rPr>
                <w:szCs w:val="24"/>
              </w:rPr>
            </w:pPr>
            <w:r w:rsidRPr="00BF0F56">
              <w:t>VPĮ 17 str</w:t>
            </w:r>
            <w:r w:rsidR="00AC0B4D" w:rsidRPr="00BF0F56">
              <w:t>aipsnio</w:t>
            </w:r>
            <w:r w:rsidRPr="00BF0F56">
              <w:t xml:space="preserve"> 1 d</w:t>
            </w:r>
            <w:r w:rsidR="00AC0B4D" w:rsidRPr="00BF0F56">
              <w:t>alyje</w:t>
            </w:r>
            <w:r w:rsidRPr="00BF0F56">
              <w:t xml:space="preserve"> </w:t>
            </w:r>
            <w:r w:rsidR="00AC0B4D" w:rsidRPr="00BF0F56">
              <w:t>įtvirtinti</w:t>
            </w:r>
            <w:r w:rsidRPr="00BF0F56">
              <w:t xml:space="preserve"> lygiateisiškumo, nediskriminavimo ir skaidrumo principai įpareigoja </w:t>
            </w:r>
            <w:r w:rsidR="006F3868" w:rsidRPr="00BF0F56">
              <w:t xml:space="preserve">konkurso dalyvius bei pateiktų pasiūlymų atitiktį jos suformuluotiems reikalavimams tikrinančią perkančiąją organizaciją laikytis </w:t>
            </w:r>
            <w:r w:rsidRPr="00BF0F56">
              <w:t xml:space="preserve">pirkimo sąlygų reikalavimų. </w:t>
            </w:r>
            <w:r w:rsidRPr="00BF0F56">
              <w:lastRenderedPageBreak/>
              <w:t xml:space="preserve">Perkančiajai organizacijai neleistina itin laisvai interpretuoti savo suformuluotas konkurso sąlygas, nes </w:t>
            </w:r>
            <w:r w:rsidR="00DC388A" w:rsidRPr="00BF0F56">
              <w:t xml:space="preserve">priešingu atveju </w:t>
            </w:r>
            <w:r w:rsidRPr="00BF0F56">
              <w:t>gal</w:t>
            </w:r>
            <w:r w:rsidR="00DC388A" w:rsidRPr="00BF0F56">
              <w:t>ėtų</w:t>
            </w:r>
            <w:r w:rsidRPr="00BF0F56">
              <w:t xml:space="preserve"> būti pakeistas </w:t>
            </w:r>
            <w:r w:rsidR="00DC388A" w:rsidRPr="00BF0F56">
              <w:t xml:space="preserve">pirkimo </w:t>
            </w:r>
            <w:r w:rsidRPr="00BF0F56">
              <w:t xml:space="preserve">sąlygų turinys. </w:t>
            </w:r>
            <w:r w:rsidR="00ED4C9A" w:rsidRPr="00BF0F56">
              <w:t>Pernelyg laisvo</w:t>
            </w:r>
            <w:r w:rsidRPr="00BF0F56">
              <w:t xml:space="preserve"> interpretavimo </w:t>
            </w:r>
            <w:r w:rsidRPr="003D78E5">
              <w:t xml:space="preserve">padariniai gali būti tiek konkurso dalyvių, tiek dėl nevienodai suvokto sąlygų turinio jame nusprendusių nedalyvauti subjektų teisėtų lūkesčių pažeidimas. </w:t>
            </w:r>
            <w:r w:rsidR="004C561D">
              <w:t>Kasacinis teismas savo nuosekliai plėtojamoje praktikoje yra nurodęs</w:t>
            </w:r>
            <w:r w:rsidR="009B1311">
              <w:rPr>
                <w:rStyle w:val="FootnoteReference"/>
              </w:rPr>
              <w:footnoteReference w:id="6"/>
            </w:r>
            <w:r w:rsidR="004C561D">
              <w:t xml:space="preserve">, kad: </w:t>
            </w:r>
            <w:r w:rsidR="004C561D" w:rsidRPr="004C561D">
              <w:rPr>
                <w:szCs w:val="24"/>
              </w:rPr>
              <w:t xml:space="preserve">„&lt;...&gt; </w:t>
            </w:r>
            <w:r w:rsidR="004C561D" w:rsidRPr="004C561D">
              <w:rPr>
                <w:szCs w:val="24"/>
                <w:shd w:val="clear" w:color="auto" w:fill="FFFFFF"/>
              </w:rPr>
              <w:t>neribota</w:t>
            </w:r>
            <w:r w:rsidR="00F1255F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="004C561D">
              <w:rPr>
                <w:szCs w:val="24"/>
                <w:shd w:val="clear" w:color="auto" w:fill="FFFFFF"/>
              </w:rPr>
              <w:t>d</w:t>
            </w:r>
            <w:r w:rsidR="004C561D">
              <w:rPr>
                <w:shd w:val="clear" w:color="auto" w:fill="FFFFFF"/>
              </w:rPr>
              <w:t>iskrecijos</w:t>
            </w:r>
            <w:proofErr w:type="spellEnd"/>
            <w:r w:rsidR="00F1255F">
              <w:rPr>
                <w:shd w:val="clear" w:color="auto" w:fill="FFFFFF"/>
              </w:rPr>
              <w:t xml:space="preserve"> </w:t>
            </w:r>
            <w:r w:rsidR="004C561D" w:rsidRPr="004C561D">
              <w:rPr>
                <w:szCs w:val="24"/>
                <w:shd w:val="clear" w:color="auto" w:fill="FFFFFF"/>
              </w:rPr>
              <w:t xml:space="preserve">laisvė perkančiosios organizacijos veiksmuose draudžiama, todėl ji negali savo nuožiūra lanksčiai aiškinti ir vertinti konkurso sąlygose nustatytų reikalavimų: vienu atveju plačiau, kitu – siauriau. Toks ribojimas išplaukia iš dalyvių lygiateisiškumo ir skaidrumo principų, viešumo ir objektyvumo reikalavimų &lt;...&gt;“. </w:t>
            </w:r>
            <w:r w:rsidR="005605B7">
              <w:rPr>
                <w:szCs w:val="24"/>
                <w:shd w:val="clear" w:color="auto" w:fill="FFFFFF"/>
              </w:rPr>
              <w:t>R</w:t>
            </w:r>
            <w:r w:rsidR="005605B7" w:rsidRPr="00F636C8">
              <w:rPr>
                <w:szCs w:val="24"/>
                <w:shd w:val="clear" w:color="auto" w:fill="FFFFFF"/>
              </w:rPr>
              <w:t>emiantis pirmiau išdėstytu, manytina, kad laimėjusio tiekėjo pasiūlymo atmetimas Pirkimo sąlygose nenumatyto (nereikalauto su pasiūlymu pateikti) dokumento (lokalinių sąmatų</w:t>
            </w:r>
            <w:r w:rsidR="006D6DC9" w:rsidRPr="00F636C8">
              <w:rPr>
                <w:szCs w:val="24"/>
                <w:shd w:val="clear" w:color="auto" w:fill="FFFFFF"/>
              </w:rPr>
              <w:t xml:space="preserve"> </w:t>
            </w:r>
            <w:r w:rsidR="00DF063B" w:rsidRPr="00F636C8">
              <w:rPr>
                <w:szCs w:val="24"/>
                <w:shd w:val="clear" w:color="auto" w:fill="FFFFFF"/>
              </w:rPr>
              <w:t xml:space="preserve">ir konkrečiai – </w:t>
            </w:r>
            <w:r w:rsidR="006D6DC9" w:rsidRPr="00F636C8">
              <w:rPr>
                <w:szCs w:val="24"/>
                <w:shd w:val="clear" w:color="auto" w:fill="FFFFFF"/>
              </w:rPr>
              <w:t xml:space="preserve">vienos netinkamai </w:t>
            </w:r>
            <w:r w:rsidR="00A331D6" w:rsidRPr="00F636C8">
              <w:rPr>
                <w:szCs w:val="24"/>
                <w:shd w:val="clear" w:color="auto" w:fill="FFFFFF"/>
              </w:rPr>
              <w:t>suformuluotos</w:t>
            </w:r>
            <w:r w:rsidR="006D6DC9" w:rsidRPr="00F636C8">
              <w:rPr>
                <w:szCs w:val="24"/>
                <w:shd w:val="clear" w:color="auto" w:fill="FFFFFF"/>
              </w:rPr>
              <w:t xml:space="preserve"> eilutės</w:t>
            </w:r>
            <w:r w:rsidR="005605B7" w:rsidRPr="00F636C8">
              <w:rPr>
                <w:szCs w:val="24"/>
                <w:shd w:val="clear" w:color="auto" w:fill="FFFFFF"/>
              </w:rPr>
              <w:t>) pagrindu</w:t>
            </w:r>
            <w:r w:rsidR="00DB59CF">
              <w:rPr>
                <w:szCs w:val="24"/>
                <w:shd w:val="clear" w:color="auto" w:fill="FFFFFF"/>
              </w:rPr>
              <w:t>,</w:t>
            </w:r>
            <w:r w:rsidR="005605B7" w:rsidRPr="00F636C8">
              <w:rPr>
                <w:szCs w:val="24"/>
                <w:shd w:val="clear" w:color="auto" w:fill="FFFFFF"/>
              </w:rPr>
              <w:t xml:space="preserve"> butų suponavęs </w:t>
            </w:r>
            <w:r w:rsidR="00D72FAB" w:rsidRPr="00F636C8">
              <w:rPr>
                <w:szCs w:val="24"/>
                <w:shd w:val="clear" w:color="auto" w:fill="FFFFFF"/>
              </w:rPr>
              <w:t xml:space="preserve">VPĮ įtvirtinto reguliavimo pažeidimą </w:t>
            </w:r>
            <w:r w:rsidR="004B3336">
              <w:rPr>
                <w:szCs w:val="24"/>
                <w:shd w:val="clear" w:color="auto" w:fill="FFFFFF"/>
              </w:rPr>
              <w:t xml:space="preserve">bent </w:t>
            </w:r>
            <w:r w:rsidR="00D72FAB" w:rsidRPr="00F636C8">
              <w:rPr>
                <w:szCs w:val="24"/>
                <w:shd w:val="clear" w:color="auto" w:fill="FFFFFF"/>
              </w:rPr>
              <w:t>du kartus</w:t>
            </w:r>
            <w:r w:rsidR="00DF063B" w:rsidRPr="00F636C8">
              <w:rPr>
                <w:shd w:val="clear" w:color="auto" w:fill="FFFFFF"/>
              </w:rPr>
              <w:t xml:space="preserve">: </w:t>
            </w:r>
            <w:r w:rsidR="00DF063B" w:rsidRPr="00F636C8">
              <w:t>pirma – nesilaikant išviešintų Pirkimo sąlygų</w:t>
            </w:r>
            <w:r w:rsidR="00954C97">
              <w:t xml:space="preserve"> (jas faktiškai pakeičiant)</w:t>
            </w:r>
            <w:r w:rsidR="00DF063B" w:rsidRPr="00F636C8">
              <w:t xml:space="preserve"> ir vertinant minėtas</w:t>
            </w:r>
            <w:r w:rsidR="00AC0B87" w:rsidRPr="00F636C8">
              <w:t>,</w:t>
            </w:r>
            <w:r w:rsidR="00DF063B" w:rsidRPr="00F636C8">
              <w:t xml:space="preserve"> nereikalautas su pasiūlymu pateikti</w:t>
            </w:r>
            <w:r w:rsidR="00AC0B87" w:rsidRPr="00F636C8">
              <w:t>,</w:t>
            </w:r>
            <w:r w:rsidR="00DF063B" w:rsidRPr="00F636C8">
              <w:t xml:space="preserve"> lokalines sąmatas; antra – netinkamai įvertinus </w:t>
            </w:r>
            <w:r w:rsidR="000755C8">
              <w:t xml:space="preserve">(atmetus) </w:t>
            </w:r>
            <w:r w:rsidR="00DF063B" w:rsidRPr="00F636C8">
              <w:t>pasiūlymą;</w:t>
            </w:r>
          </w:p>
          <w:p w14:paraId="1A3B02C7" w14:textId="04B46348" w:rsidR="00084622" w:rsidRDefault="00C21CFF" w:rsidP="00232551">
            <w:pPr>
              <w:pStyle w:val="ListParagraph"/>
              <w:widowControl w:val="0"/>
              <w:numPr>
                <w:ilvl w:val="0"/>
                <w:numId w:val="45"/>
              </w:numPr>
              <w:ind w:left="0" w:firstLine="883"/>
              <w:jc w:val="both"/>
              <w:rPr>
                <w:szCs w:val="24"/>
              </w:rPr>
            </w:pPr>
            <w:r>
              <w:rPr>
                <w:szCs w:val="24"/>
              </w:rPr>
              <w:t>Pirkimo laimėtojas savo paaiškinime</w:t>
            </w:r>
            <w:r>
              <w:rPr>
                <w:rStyle w:val="FootnoteReference"/>
                <w:szCs w:val="24"/>
              </w:rPr>
              <w:footnoteReference w:id="7"/>
            </w:r>
            <w:r>
              <w:rPr>
                <w:szCs w:val="24"/>
              </w:rPr>
              <w:t xml:space="preserve"> nurodė, kad: „&lt;...&gt;</w:t>
            </w:r>
            <w:r w:rsidR="00315DA0">
              <w:rPr>
                <w:szCs w:val="24"/>
              </w:rPr>
              <w:t xml:space="preserve"> </w:t>
            </w:r>
            <w:r w:rsidR="00FE2095">
              <w:rPr>
                <w:szCs w:val="24"/>
              </w:rPr>
              <w:t xml:space="preserve">prie 2020.06.08 pasiūlyme Nr. 71 dokumente „19 Įkainotas veiklų sąrašas ir lokalinės sąmatos“ sąmatos „Interjero dalis“ eilutėje &lt;...&gt; buvo numatyta židinio konstruktyvą ir grindis prie židinio apdailinti </w:t>
            </w:r>
            <w:proofErr w:type="spellStart"/>
            <w:r w:rsidR="00FE2095">
              <w:rPr>
                <w:szCs w:val="24"/>
              </w:rPr>
              <w:t>Onyx</w:t>
            </w:r>
            <w:proofErr w:type="spellEnd"/>
            <w:r w:rsidR="00FE2095">
              <w:rPr>
                <w:szCs w:val="24"/>
              </w:rPr>
              <w:t xml:space="preserve"> akmeniu, kaip nurodyta konkurso sąlygose ir techniniame darbo projekte, pridėtame prie konkurso medžiagos. Į šią eilutę įskaičiuota </w:t>
            </w:r>
            <w:proofErr w:type="spellStart"/>
            <w:r w:rsidR="00FE2095">
              <w:rPr>
                <w:szCs w:val="24"/>
              </w:rPr>
              <w:t>Onyx</w:t>
            </w:r>
            <w:proofErr w:type="spellEnd"/>
            <w:r w:rsidR="00FE2095">
              <w:rPr>
                <w:szCs w:val="24"/>
              </w:rPr>
              <w:t xml:space="preserve"> akmens plokščių kaina, montavimo medžiagos, &lt;...&gt; plokščių transportavimo į statybvietę ir montavimo darbų kaina. </w:t>
            </w:r>
            <w:r w:rsidR="00C336ED">
              <w:rPr>
                <w:szCs w:val="24"/>
              </w:rPr>
              <w:t xml:space="preserve">Įkainio pavadinime nurodytas granitas bendrąja prasme, nes sąmatos yra sudaromos SES programoje. Programose nėra galimybės pasirinkti akmens plokščių montavimo pagal rūšis – įvairių rūšių akmens plokščių montavimo kaina yra ta pati &lt;...&gt;“. </w:t>
            </w:r>
            <w:r w:rsidR="00EB5B7D">
              <w:rPr>
                <w:szCs w:val="24"/>
              </w:rPr>
              <w:t>SES programos kūrėjai Tarnybai patvirtino</w:t>
            </w:r>
            <w:r w:rsidR="002745FA">
              <w:rPr>
                <w:rStyle w:val="FootnoteReference"/>
                <w:szCs w:val="24"/>
              </w:rPr>
              <w:footnoteReference w:id="8"/>
            </w:r>
            <w:r w:rsidR="00EB5B7D">
              <w:rPr>
                <w:szCs w:val="24"/>
              </w:rPr>
              <w:t xml:space="preserve"> faktą, kad programoje nėra galimybės</w:t>
            </w:r>
            <w:r w:rsidR="00E53E04">
              <w:rPr>
                <w:rStyle w:val="FootnoteReference"/>
                <w:szCs w:val="24"/>
              </w:rPr>
              <w:footnoteReference w:id="9"/>
            </w:r>
            <w:r w:rsidR="00EB5B7D">
              <w:rPr>
                <w:szCs w:val="24"/>
              </w:rPr>
              <w:t xml:space="preserve"> pasirinkti </w:t>
            </w:r>
            <w:proofErr w:type="spellStart"/>
            <w:r w:rsidR="00EB5B7D">
              <w:rPr>
                <w:szCs w:val="24"/>
              </w:rPr>
              <w:t>Onyx</w:t>
            </w:r>
            <w:proofErr w:type="spellEnd"/>
            <w:r w:rsidR="00EB5B7D">
              <w:rPr>
                <w:szCs w:val="24"/>
              </w:rPr>
              <w:t xml:space="preserve"> akmens plokščių montavimą (programoje nėra tokios </w:t>
            </w:r>
            <w:r w:rsidR="009F14C1">
              <w:rPr>
                <w:szCs w:val="24"/>
              </w:rPr>
              <w:t>parinktie</w:t>
            </w:r>
            <w:r w:rsidR="00EB5B7D">
              <w:rPr>
                <w:szCs w:val="24"/>
              </w:rPr>
              <w:t>s)</w:t>
            </w:r>
            <w:r w:rsidR="00306AEE">
              <w:rPr>
                <w:szCs w:val="24"/>
              </w:rPr>
              <w:t>, todėl formuojant sąmatas galima, pvz., pasirinkti maksimaliai panašų normatyvą (pvz.</w:t>
            </w:r>
            <w:r w:rsidR="00083CA9">
              <w:rPr>
                <w:szCs w:val="24"/>
              </w:rPr>
              <w:t>,</w:t>
            </w:r>
            <w:r w:rsidR="00306AEE">
              <w:rPr>
                <w:szCs w:val="24"/>
              </w:rPr>
              <w:t xml:space="preserve"> marmurą, granitą) ar medžiagą įrašyti rankiniu būdu</w:t>
            </w:r>
            <w:r w:rsidR="00EB5B7D">
              <w:rPr>
                <w:szCs w:val="24"/>
              </w:rPr>
              <w:t>.</w:t>
            </w:r>
            <w:r w:rsidR="00306AEE">
              <w:rPr>
                <w:szCs w:val="24"/>
              </w:rPr>
              <w:t xml:space="preserve"> Įrašym</w:t>
            </w:r>
            <w:r w:rsidR="009322F1">
              <w:rPr>
                <w:szCs w:val="24"/>
              </w:rPr>
              <w:t>u</w:t>
            </w:r>
            <w:r w:rsidR="00306AEE">
              <w:rPr>
                <w:szCs w:val="24"/>
              </w:rPr>
              <w:t xml:space="preserve"> rankiniu būdu</w:t>
            </w:r>
            <w:r w:rsidR="008C2CA7">
              <w:rPr>
                <w:szCs w:val="24"/>
              </w:rPr>
              <w:t xml:space="preserve"> </w:t>
            </w:r>
            <w:r w:rsidR="000C36DD">
              <w:rPr>
                <w:szCs w:val="24"/>
              </w:rPr>
              <w:t xml:space="preserve">tiekėjai dėl įvairių priežasčių gali </w:t>
            </w:r>
            <w:r w:rsidR="000261F1">
              <w:rPr>
                <w:szCs w:val="24"/>
              </w:rPr>
              <w:t>nesinaudoti</w:t>
            </w:r>
            <w:r w:rsidR="000C36DD">
              <w:rPr>
                <w:szCs w:val="24"/>
              </w:rPr>
              <w:t xml:space="preserve"> ar apie t</w:t>
            </w:r>
            <w:r w:rsidR="005D2D70">
              <w:rPr>
                <w:szCs w:val="24"/>
              </w:rPr>
              <w:t xml:space="preserve">okią funkciją </w:t>
            </w:r>
            <w:r w:rsidR="000C36DD">
              <w:rPr>
                <w:szCs w:val="24"/>
              </w:rPr>
              <w:t>nežinoti. SES kūrėjai taip pat pabrėžė, kad</w:t>
            </w:r>
            <w:r w:rsidR="000A3D84">
              <w:rPr>
                <w:szCs w:val="24"/>
              </w:rPr>
              <w:t xml:space="preserve"> pasitaiko atvejų, kuomet perkančioji organizacija ar ekspertas reikalauja </w:t>
            </w:r>
            <w:r w:rsidR="00D2721A">
              <w:rPr>
                <w:szCs w:val="24"/>
              </w:rPr>
              <w:t xml:space="preserve">lokalines </w:t>
            </w:r>
            <w:r w:rsidR="000A3D84">
              <w:rPr>
                <w:szCs w:val="24"/>
              </w:rPr>
              <w:t xml:space="preserve">sąmatas formuoti tik pagal </w:t>
            </w:r>
            <w:r w:rsidR="00BF7E7A">
              <w:rPr>
                <w:szCs w:val="24"/>
              </w:rPr>
              <w:t xml:space="preserve">sąmatos </w:t>
            </w:r>
            <w:r w:rsidR="000A3D84">
              <w:rPr>
                <w:szCs w:val="24"/>
              </w:rPr>
              <w:t>programoje paskelbtus normatyvus</w:t>
            </w:r>
            <w:r w:rsidR="00BF7E7A">
              <w:rPr>
                <w:szCs w:val="24"/>
              </w:rPr>
              <w:t xml:space="preserve"> bei</w:t>
            </w:r>
            <w:r w:rsidR="000A3D84">
              <w:rPr>
                <w:szCs w:val="24"/>
              </w:rPr>
              <w:t xml:space="preserve"> įkainius ir atmeta bet kokias </w:t>
            </w:r>
            <w:r w:rsidR="00191E30">
              <w:rPr>
                <w:szCs w:val="24"/>
              </w:rPr>
              <w:t xml:space="preserve">rankiniu būdu atliktas </w:t>
            </w:r>
            <w:r w:rsidR="000A3D84">
              <w:rPr>
                <w:szCs w:val="24"/>
              </w:rPr>
              <w:t>korektūras.</w:t>
            </w:r>
          </w:p>
          <w:p w14:paraId="11D53827" w14:textId="47557B5C" w:rsidR="00C21CFF" w:rsidRPr="00084622" w:rsidRDefault="002D7501" w:rsidP="00232551">
            <w:pPr>
              <w:widowControl w:val="0"/>
              <w:ind w:firstLine="879"/>
              <w:jc w:val="both"/>
              <w:rPr>
                <w:szCs w:val="24"/>
              </w:rPr>
            </w:pPr>
            <w:r>
              <w:rPr>
                <w:szCs w:val="24"/>
              </w:rPr>
              <w:t>Šiame vertinimo išvados punkte i</w:t>
            </w:r>
            <w:r w:rsidR="00601C11" w:rsidRPr="00084622">
              <w:rPr>
                <w:szCs w:val="24"/>
              </w:rPr>
              <w:t>šdėstytų aplinkybių kontekste, tiekėjo</w:t>
            </w:r>
            <w:r w:rsidR="00644D6D" w:rsidRPr="00084622">
              <w:rPr>
                <w:szCs w:val="24"/>
              </w:rPr>
              <w:t xml:space="preserve"> kartu su pasiūlymu pateikto</w:t>
            </w:r>
            <w:r w:rsidR="000545E9" w:rsidRPr="00084622">
              <w:rPr>
                <w:szCs w:val="24"/>
              </w:rPr>
              <w:t>s</w:t>
            </w:r>
            <w:r w:rsidR="00644D6D" w:rsidRPr="00084622">
              <w:rPr>
                <w:szCs w:val="24"/>
              </w:rPr>
              <w:t>, Perkančiosios organizacijos Pirkimo dokumentuose nereikalaut</w:t>
            </w:r>
            <w:r w:rsidR="001B2523" w:rsidRPr="00084622">
              <w:rPr>
                <w:szCs w:val="24"/>
              </w:rPr>
              <w:t>os</w:t>
            </w:r>
            <w:r w:rsidR="00644D6D" w:rsidRPr="00084622">
              <w:rPr>
                <w:szCs w:val="24"/>
              </w:rPr>
              <w:t xml:space="preserve"> pateikti,</w:t>
            </w:r>
            <w:r w:rsidR="00601C11" w:rsidRPr="00084622">
              <w:rPr>
                <w:szCs w:val="24"/>
              </w:rPr>
              <w:t xml:space="preserve"> lokalinė</w:t>
            </w:r>
            <w:r w:rsidR="000545E9" w:rsidRPr="00084622">
              <w:rPr>
                <w:szCs w:val="24"/>
              </w:rPr>
              <w:t>s</w:t>
            </w:r>
            <w:r w:rsidR="00601C11" w:rsidRPr="00084622">
              <w:rPr>
                <w:szCs w:val="24"/>
              </w:rPr>
              <w:t xml:space="preserve"> sąmato</w:t>
            </w:r>
            <w:r w:rsidR="000545E9" w:rsidRPr="00084622">
              <w:rPr>
                <w:szCs w:val="24"/>
              </w:rPr>
              <w:t>s vienoje eilutėje</w:t>
            </w:r>
            <w:r w:rsidR="00601C11" w:rsidRPr="00084622">
              <w:rPr>
                <w:szCs w:val="24"/>
              </w:rPr>
              <w:t xml:space="preserve"> </w:t>
            </w:r>
            <w:r w:rsidR="00644D6D" w:rsidRPr="00084622">
              <w:rPr>
                <w:szCs w:val="24"/>
              </w:rPr>
              <w:t>nurodyta</w:t>
            </w:r>
            <w:r w:rsidR="000545E9" w:rsidRPr="00084622">
              <w:rPr>
                <w:szCs w:val="24"/>
              </w:rPr>
              <w:t xml:space="preserve"> </w:t>
            </w:r>
            <w:r w:rsidR="001B2523" w:rsidRPr="00084622">
              <w:rPr>
                <w:szCs w:val="24"/>
              </w:rPr>
              <w:t xml:space="preserve">ne ta </w:t>
            </w:r>
            <w:r w:rsidR="000545E9" w:rsidRPr="00084622">
              <w:rPr>
                <w:szCs w:val="24"/>
              </w:rPr>
              <w:t xml:space="preserve">židinio apdailos medžiaga (granitas vietoje </w:t>
            </w:r>
            <w:proofErr w:type="spellStart"/>
            <w:r w:rsidR="000545E9" w:rsidRPr="00084622">
              <w:rPr>
                <w:szCs w:val="24"/>
              </w:rPr>
              <w:t>Onyx</w:t>
            </w:r>
            <w:proofErr w:type="spellEnd"/>
            <w:r w:rsidR="000545E9" w:rsidRPr="00084622">
              <w:rPr>
                <w:szCs w:val="24"/>
              </w:rPr>
              <w:t xml:space="preserve"> akmens plokščių) vertintin</w:t>
            </w:r>
            <w:r w:rsidR="001B2523" w:rsidRPr="00084622">
              <w:rPr>
                <w:szCs w:val="24"/>
              </w:rPr>
              <w:t>a kaip iš dalies nulemta objektyvių, nuo tiekėjo valios nepriklausančių, aplinkybių</w:t>
            </w:r>
            <w:r w:rsidR="00A65FC0" w:rsidRPr="00084622">
              <w:rPr>
                <w:szCs w:val="24"/>
              </w:rPr>
              <w:t xml:space="preserve"> – </w:t>
            </w:r>
            <w:r w:rsidR="001B2523" w:rsidRPr="00084622">
              <w:rPr>
                <w:szCs w:val="24"/>
              </w:rPr>
              <w:t>SES si</w:t>
            </w:r>
            <w:r w:rsidR="00A65FC0" w:rsidRPr="00084622">
              <w:rPr>
                <w:szCs w:val="24"/>
              </w:rPr>
              <w:t xml:space="preserve">stemos </w:t>
            </w:r>
            <w:r w:rsidR="00A65FC0" w:rsidRPr="00084622">
              <w:rPr>
                <w:szCs w:val="24"/>
              </w:rPr>
              <w:t>funkcionalumų,</w:t>
            </w:r>
            <w:r w:rsidR="000C65E8">
              <w:rPr>
                <w:szCs w:val="24"/>
              </w:rPr>
              <w:t xml:space="preserve">– </w:t>
            </w:r>
            <w:r w:rsidR="00C47E21">
              <w:rPr>
                <w:szCs w:val="24"/>
              </w:rPr>
              <w:t xml:space="preserve">ir </w:t>
            </w:r>
            <w:r w:rsidR="000C65E8">
              <w:rPr>
                <w:szCs w:val="24"/>
              </w:rPr>
              <w:t>kartu kaip</w:t>
            </w:r>
            <w:r w:rsidR="00C47E21">
              <w:rPr>
                <w:szCs w:val="24"/>
              </w:rPr>
              <w:t xml:space="preserve"> </w:t>
            </w:r>
            <w:r w:rsidR="00C47E21" w:rsidRPr="00056542">
              <w:rPr>
                <w:szCs w:val="24"/>
              </w:rPr>
              <w:t>mažareikšm</w:t>
            </w:r>
            <w:r w:rsidR="00703A2D">
              <w:rPr>
                <w:szCs w:val="24"/>
              </w:rPr>
              <w:t>is</w:t>
            </w:r>
            <w:r w:rsidR="003F46F7">
              <w:rPr>
                <w:rStyle w:val="FootnoteReference"/>
                <w:szCs w:val="24"/>
              </w:rPr>
              <w:footnoteReference w:id="10"/>
            </w:r>
            <w:r w:rsidR="00C47E21" w:rsidRPr="00056542">
              <w:rPr>
                <w:szCs w:val="24"/>
              </w:rPr>
              <w:t xml:space="preserve"> </w:t>
            </w:r>
            <w:r w:rsidR="00703A2D">
              <w:rPr>
                <w:szCs w:val="24"/>
              </w:rPr>
              <w:t>aspektas</w:t>
            </w:r>
            <w:r w:rsidR="00660C0D">
              <w:rPr>
                <w:szCs w:val="24"/>
              </w:rPr>
              <w:t xml:space="preserve">, </w:t>
            </w:r>
            <w:r w:rsidR="00D37E08">
              <w:rPr>
                <w:szCs w:val="24"/>
              </w:rPr>
              <w:t>netrukdanti</w:t>
            </w:r>
            <w:r w:rsidR="00160D4E">
              <w:rPr>
                <w:szCs w:val="24"/>
              </w:rPr>
              <w:t>s</w:t>
            </w:r>
            <w:r w:rsidR="00D37E08">
              <w:rPr>
                <w:szCs w:val="24"/>
              </w:rPr>
              <w:t xml:space="preserve"> nustatyti tikrąjį pasiūlymo turinį ir </w:t>
            </w:r>
            <w:r w:rsidR="00660C0D">
              <w:rPr>
                <w:szCs w:val="24"/>
              </w:rPr>
              <w:t>netur</w:t>
            </w:r>
            <w:r w:rsidR="00160D4E">
              <w:rPr>
                <w:szCs w:val="24"/>
              </w:rPr>
              <w:t>intis</w:t>
            </w:r>
            <w:r w:rsidR="00660C0D">
              <w:rPr>
                <w:szCs w:val="24"/>
              </w:rPr>
              <w:t xml:space="preserve"> įtakos Pirkimo rezultatams</w:t>
            </w:r>
            <w:r w:rsidR="00E91169">
              <w:rPr>
                <w:szCs w:val="24"/>
              </w:rPr>
              <w:t>;</w:t>
            </w:r>
          </w:p>
          <w:p w14:paraId="17C8E16A" w14:textId="0BB233D8" w:rsidR="0014683E" w:rsidRPr="0042436A" w:rsidRDefault="00287B51" w:rsidP="0042436A">
            <w:pPr>
              <w:pStyle w:val="ListParagraph"/>
              <w:widowControl w:val="0"/>
              <w:numPr>
                <w:ilvl w:val="0"/>
                <w:numId w:val="45"/>
              </w:numPr>
              <w:ind w:left="0" w:firstLine="8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židinio apdailos montavimo iš granito, o ne onikso, </w:t>
            </w:r>
            <w:r w:rsidR="00A521B9">
              <w:rPr>
                <w:szCs w:val="24"/>
              </w:rPr>
              <w:t xml:space="preserve">akmens </w:t>
            </w:r>
            <w:r>
              <w:rPr>
                <w:szCs w:val="24"/>
              </w:rPr>
              <w:t xml:space="preserve">plokščių aplinkybė atsispindi tik Pirkimo dokumentuose neprašytoje kartu su pasiūlymu pateikti lokalinės sąmatos vienoje eilutėje, </w:t>
            </w:r>
            <w:r w:rsidR="00B33E6F">
              <w:rPr>
                <w:szCs w:val="24"/>
              </w:rPr>
              <w:t xml:space="preserve">tačiau visi kiti laimėjusio tiekėjo pateikti dokumentai ir duomenys aiškiai rodo, kad omenyje turėtas </w:t>
            </w:r>
            <w:r w:rsidR="008034CF">
              <w:rPr>
                <w:szCs w:val="24"/>
              </w:rPr>
              <w:t xml:space="preserve">ir siūlytas </w:t>
            </w:r>
            <w:r w:rsidR="00B33E6F">
              <w:rPr>
                <w:szCs w:val="24"/>
              </w:rPr>
              <w:t xml:space="preserve">židinio plokščių montavimas pagal Pirkimo dokumentų, tame tarpe techninio darbo projekto ir interjero techninio darbo projekto, reikalavimus (t. y. </w:t>
            </w:r>
            <w:r w:rsidR="005735B0">
              <w:rPr>
                <w:szCs w:val="24"/>
              </w:rPr>
              <w:t xml:space="preserve">montavimas iš </w:t>
            </w:r>
            <w:r w:rsidR="005735B0">
              <w:rPr>
                <w:szCs w:val="24"/>
              </w:rPr>
              <w:lastRenderedPageBreak/>
              <w:t xml:space="preserve">onikso akmens plokščių). </w:t>
            </w:r>
            <w:r w:rsidR="002926E9">
              <w:rPr>
                <w:szCs w:val="24"/>
              </w:rPr>
              <w:t>Atkreiptinas dėmesys</w:t>
            </w:r>
            <w:r w:rsidR="006B6B21">
              <w:rPr>
                <w:szCs w:val="24"/>
              </w:rPr>
              <w:t>, kad jokioje kitoje, nei lokalinės sąmatos viena eilutė, su Pirkimo procedūromis</w:t>
            </w:r>
            <w:r w:rsidR="00D51257">
              <w:rPr>
                <w:szCs w:val="24"/>
              </w:rPr>
              <w:t>, tiekėjo pasiūlymu</w:t>
            </w:r>
            <w:r w:rsidR="006B6B21">
              <w:rPr>
                <w:szCs w:val="24"/>
              </w:rPr>
              <w:t xml:space="preserve"> ir Pirkimo sutarties vykdymu susijusioje medžiagoje neatsispindi aplinkybė, kad tiekėjas būtų siūlęs / ketinęs</w:t>
            </w:r>
            <w:r w:rsidR="00F10231">
              <w:rPr>
                <w:szCs w:val="24"/>
              </w:rPr>
              <w:t xml:space="preserve"> </w:t>
            </w:r>
            <w:r w:rsidR="009F17D2" w:rsidRPr="0039418A">
              <w:rPr>
                <w:szCs w:val="24"/>
              </w:rPr>
              <w:t>židinio apdailą montuoti ne iš onikso akmens plokščių.</w:t>
            </w:r>
            <w:r w:rsidR="009F17D2">
              <w:rPr>
                <w:szCs w:val="24"/>
              </w:rPr>
              <w:t xml:space="preserve"> </w:t>
            </w:r>
            <w:r w:rsidR="007E24C9">
              <w:rPr>
                <w:szCs w:val="24"/>
              </w:rPr>
              <w:t>Pažymėtina, kad Pirkimo sutartis yra faktiškai įvykdyta, o židinio apdaila sumontuota iš onikso akmens plokščių, kaip ir buvo reikalauta Pirkimo dokumentuose</w:t>
            </w:r>
            <w:r w:rsidR="0042436A">
              <w:rPr>
                <w:szCs w:val="24"/>
              </w:rPr>
              <w:t>.</w:t>
            </w:r>
          </w:p>
        </w:tc>
      </w:tr>
    </w:tbl>
    <w:p w14:paraId="7E200A2B" w14:textId="77777777" w:rsidR="00344EBC" w:rsidRPr="006823B9" w:rsidRDefault="00344EBC" w:rsidP="00F0511C">
      <w:pPr>
        <w:rPr>
          <w:bCs/>
          <w:szCs w:val="24"/>
        </w:rPr>
      </w:pPr>
    </w:p>
    <w:p w14:paraId="2BD85237" w14:textId="77777777" w:rsidR="002A07F4" w:rsidRPr="004D04C1" w:rsidRDefault="002A07F4" w:rsidP="00492B0D">
      <w:pPr>
        <w:jc w:val="center"/>
        <w:rPr>
          <w:b/>
          <w:szCs w:val="24"/>
        </w:rPr>
      </w:pPr>
      <w:r w:rsidRPr="004D04C1">
        <w:rPr>
          <w:b/>
          <w:szCs w:val="24"/>
        </w:rPr>
        <w:t>Pastabos</w:t>
      </w:r>
    </w:p>
    <w:p w14:paraId="24D6D53C" w14:textId="77777777" w:rsidR="002A07F4" w:rsidRPr="004D04C1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D04C1" w:rsidRPr="004D04C1" w14:paraId="3CCD12A3" w14:textId="77777777" w:rsidTr="009D5CD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6721" w14:textId="631439AC" w:rsidR="00C92DF1" w:rsidRPr="007F65A7" w:rsidRDefault="00BF5E95" w:rsidP="00086F43">
            <w:pPr>
              <w:spacing w:before="120"/>
              <w:ind w:firstLine="741"/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0F85A183" w14:textId="77777777" w:rsidR="00086F43" w:rsidRDefault="00086F43" w:rsidP="00B903C8">
      <w:pPr>
        <w:tabs>
          <w:tab w:val="left" w:pos="900"/>
        </w:tabs>
        <w:jc w:val="both"/>
        <w:rPr>
          <w:color w:val="000000"/>
        </w:rPr>
      </w:pPr>
    </w:p>
    <w:p w14:paraId="6D38B350" w14:textId="77777777" w:rsidR="002D7D3E" w:rsidRDefault="002D7D3E" w:rsidP="00B903C8">
      <w:pPr>
        <w:tabs>
          <w:tab w:val="left" w:pos="900"/>
        </w:tabs>
        <w:jc w:val="both"/>
        <w:rPr>
          <w:color w:val="000000"/>
        </w:rPr>
      </w:pPr>
    </w:p>
    <w:p w14:paraId="53E010F7" w14:textId="77777777" w:rsidR="002D7D3E" w:rsidRDefault="002D7D3E" w:rsidP="00B903C8">
      <w:pPr>
        <w:tabs>
          <w:tab w:val="left" w:pos="900"/>
        </w:tabs>
        <w:jc w:val="both"/>
        <w:rPr>
          <w:color w:val="000000"/>
        </w:rPr>
      </w:pPr>
    </w:p>
    <w:p w14:paraId="60D0CB90" w14:textId="3344077D" w:rsidR="00086F43" w:rsidRDefault="003A7C72" w:rsidP="00B903C8">
      <w:pPr>
        <w:tabs>
          <w:tab w:val="left" w:pos="900"/>
        </w:tabs>
        <w:jc w:val="both"/>
        <w:rPr>
          <w:sz w:val="20"/>
        </w:rPr>
      </w:pPr>
      <w:r>
        <w:rPr>
          <w:color w:val="000000"/>
        </w:rPr>
        <w:t>Direktori</w:t>
      </w:r>
      <w:r w:rsidR="00FF277B">
        <w:t>us</w:t>
      </w:r>
      <w:r w:rsidR="009D5044">
        <w:rPr>
          <w:color w:val="000000"/>
        </w:rPr>
        <w:tab/>
      </w:r>
      <w:r w:rsidR="009D5044">
        <w:rPr>
          <w:color w:val="000000"/>
        </w:rPr>
        <w:tab/>
      </w:r>
      <w:r w:rsidR="009D5044">
        <w:rPr>
          <w:color w:val="000000"/>
        </w:rPr>
        <w:tab/>
      </w:r>
      <w:r w:rsidR="009D5044">
        <w:rPr>
          <w:color w:val="000000"/>
        </w:rPr>
        <w:tab/>
      </w:r>
      <w:r w:rsidR="009D5044">
        <w:rPr>
          <w:color w:val="000000"/>
        </w:rPr>
        <w:tab/>
      </w:r>
      <w:r w:rsidR="009D5044">
        <w:rPr>
          <w:color w:val="000000"/>
        </w:rPr>
        <w:tab/>
        <w:t xml:space="preserve">   </w:t>
      </w:r>
      <w:r w:rsidR="00FF277B">
        <w:rPr>
          <w:color w:val="000000"/>
        </w:rPr>
        <w:t>Darius Vedrickas</w:t>
      </w:r>
    </w:p>
    <w:p w14:paraId="3180654C" w14:textId="77777777" w:rsidR="00086F43" w:rsidRDefault="00086F43" w:rsidP="00B903C8">
      <w:pPr>
        <w:tabs>
          <w:tab w:val="left" w:pos="900"/>
        </w:tabs>
        <w:jc w:val="both"/>
        <w:rPr>
          <w:sz w:val="20"/>
        </w:rPr>
      </w:pPr>
    </w:p>
    <w:p w14:paraId="029D3F92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408A7EA4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75866BF1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1F20268E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09B2C871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2FE93858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61FF5B50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03F94ECE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4ECDCF2D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1DD90ED8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4BBE61C0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0BB14181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43B94DE3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5BF10DF3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26445590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7A595378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7CDE6C06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5403F76A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660CE173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716EDAC5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53A3F15A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5FD3F3AC" w14:textId="53B34009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1EAC6EC4" w14:textId="58221258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2E269C33" w14:textId="1A432F64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1E7DC128" w14:textId="5967ED5A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03097D07" w14:textId="1E0E152A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1D4EB8C4" w14:textId="7012ECC6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21126344" w14:textId="5976DA94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3FAC466B" w14:textId="4F164ADD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2542F1E1" w14:textId="1446064E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5D6C8F56" w14:textId="28C3CE81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7AD5F2CB" w14:textId="7CD03DF8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5BE64668" w14:textId="2C27F29A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1392CA3A" w14:textId="0164C31A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119D807C" w14:textId="6256C5D3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35F01E82" w14:textId="57CF4421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45759D33" w14:textId="4C1C86FE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7D739377" w14:textId="55ED2A39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0679BF6D" w14:textId="07B16F99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5AAB3F32" w14:textId="77777777" w:rsidR="004E66C5" w:rsidRDefault="004E66C5" w:rsidP="00EC1AB2">
      <w:pPr>
        <w:tabs>
          <w:tab w:val="left" w:pos="900"/>
        </w:tabs>
        <w:jc w:val="both"/>
        <w:rPr>
          <w:sz w:val="20"/>
        </w:rPr>
      </w:pPr>
    </w:p>
    <w:p w14:paraId="3C91E035" w14:textId="77777777" w:rsidR="002062F3" w:rsidRDefault="002062F3" w:rsidP="00EC1AB2">
      <w:pPr>
        <w:tabs>
          <w:tab w:val="left" w:pos="900"/>
        </w:tabs>
        <w:jc w:val="both"/>
        <w:rPr>
          <w:sz w:val="20"/>
        </w:rPr>
      </w:pPr>
    </w:p>
    <w:p w14:paraId="337081C3" w14:textId="47ACCCC3" w:rsidR="004C2177" w:rsidRPr="006E5750" w:rsidRDefault="00EC1AB2" w:rsidP="00EC1AB2">
      <w:pPr>
        <w:tabs>
          <w:tab w:val="left" w:pos="900"/>
        </w:tabs>
        <w:jc w:val="both"/>
        <w:rPr>
          <w:sz w:val="20"/>
        </w:rPr>
      </w:pPr>
      <w:r w:rsidRPr="00EC1AB2">
        <w:rPr>
          <w:sz w:val="20"/>
        </w:rPr>
        <w:t>Domas Galkauskas, tel. (8 5) 213 3483, el. p. Domas.Galkauskas@vpt.lt</w:t>
      </w:r>
    </w:p>
    <w:sectPr w:rsidR="004C2177" w:rsidRPr="006E5750" w:rsidSect="002108E0">
      <w:headerReference w:type="default" r:id="rId10"/>
      <w:footerReference w:type="first" r:id="rId11"/>
      <w:pgSz w:w="11906" w:h="16838"/>
      <w:pgMar w:top="1440" w:right="1080" w:bottom="1440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D3FA5" w14:textId="77777777" w:rsidR="00F97792" w:rsidRDefault="00F97792" w:rsidP="00B60E72">
      <w:r>
        <w:separator/>
      </w:r>
    </w:p>
  </w:endnote>
  <w:endnote w:type="continuationSeparator" w:id="0">
    <w:p w14:paraId="2866A846" w14:textId="77777777" w:rsidR="00F97792" w:rsidRDefault="00F97792" w:rsidP="00B6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C7F3" w14:textId="47991A45" w:rsidR="00CC1530" w:rsidRPr="00EF1EBC" w:rsidRDefault="00CC1530" w:rsidP="00C45CC1">
    <w:pPr>
      <w:pBdr>
        <w:top w:val="single" w:sz="4" w:space="1" w:color="auto"/>
      </w:pBdr>
      <w:rPr>
        <w:sz w:val="20"/>
      </w:rPr>
    </w:pPr>
    <w:r w:rsidRPr="00EF1EBC">
      <w:rPr>
        <w:sz w:val="20"/>
      </w:rPr>
      <w:t xml:space="preserve">Biudžetinė įstaiga                             </w:t>
    </w:r>
    <w:r w:rsidR="009A2971">
      <w:rPr>
        <w:sz w:val="20"/>
      </w:rPr>
      <w:t xml:space="preserve">                 </w:t>
    </w:r>
    <w:r w:rsidRPr="00EF1EBC">
      <w:rPr>
        <w:sz w:val="20"/>
      </w:rPr>
      <w:t xml:space="preserve"> Tel.  (8 5) 219 7001        </w:t>
    </w:r>
    <w:r w:rsidRPr="00132FD4">
      <w:rPr>
        <w:sz w:val="20"/>
      </w:rPr>
      <w:t xml:space="preserve">  </w:t>
    </w:r>
    <w:r w:rsidR="009A2971">
      <w:rPr>
        <w:sz w:val="20"/>
      </w:rPr>
      <w:t xml:space="preserve">              </w:t>
    </w:r>
    <w:r w:rsidRPr="00132FD4">
      <w:rPr>
        <w:sz w:val="20"/>
      </w:rPr>
      <w:t xml:space="preserve">  </w:t>
    </w:r>
    <w:r>
      <w:rPr>
        <w:sz w:val="20"/>
      </w:rPr>
      <w:t xml:space="preserve">  </w:t>
    </w:r>
    <w:r w:rsidRPr="00EF1EBC">
      <w:rPr>
        <w:sz w:val="20"/>
      </w:rPr>
      <w:t>Duomenys kaupiami ir saugomi </w:t>
    </w:r>
  </w:p>
  <w:p w14:paraId="2C7D9077" w14:textId="71DA5607" w:rsidR="00CC1530" w:rsidRPr="00EF1EBC" w:rsidRDefault="00CC1530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>Kareivių g. 1, LT-08</w:t>
    </w:r>
    <w:r w:rsidR="001D7589">
      <w:rPr>
        <w:sz w:val="20"/>
      </w:rPr>
      <w:t>35</w:t>
    </w:r>
    <w:r w:rsidRPr="00EF1EBC">
      <w:rPr>
        <w:sz w:val="20"/>
      </w:rPr>
      <w:t xml:space="preserve">1 Vilnius   </w:t>
    </w:r>
    <w:r w:rsidR="009A2971">
      <w:rPr>
        <w:sz w:val="20"/>
      </w:rPr>
      <w:t xml:space="preserve">                 </w:t>
    </w:r>
    <w:r>
      <w:rPr>
        <w:sz w:val="20"/>
      </w:rPr>
      <w:t xml:space="preserve"> </w:t>
    </w:r>
    <w:r w:rsidRPr="00132FD4">
      <w:rPr>
        <w:sz w:val="20"/>
      </w:rPr>
      <w:t xml:space="preserve">   </w:t>
    </w:r>
    <w:r w:rsidRPr="00EF1EBC">
      <w:rPr>
        <w:sz w:val="20"/>
      </w:rPr>
      <w:t xml:space="preserve">Faks. (8 5) 213 6213    </w:t>
    </w:r>
    <w:r w:rsidR="009A2971">
      <w:rPr>
        <w:sz w:val="20"/>
      </w:rPr>
      <w:t xml:space="preserve">             </w:t>
    </w:r>
    <w:r>
      <w:rPr>
        <w:sz w:val="20"/>
      </w:rPr>
      <w:t xml:space="preserve">   </w:t>
    </w:r>
    <w:r w:rsidR="00F202C7">
      <w:rPr>
        <w:sz w:val="20"/>
      </w:rPr>
      <w:t xml:space="preserve"> </w:t>
    </w:r>
    <w:r>
      <w:rPr>
        <w:sz w:val="20"/>
      </w:rPr>
      <w:t xml:space="preserve">     </w:t>
    </w:r>
    <w:r w:rsidRPr="00EF1EBC">
      <w:rPr>
        <w:sz w:val="20"/>
      </w:rPr>
      <w:t xml:space="preserve">Juridinių asmenų registre </w:t>
    </w:r>
  </w:p>
  <w:p w14:paraId="681C013E" w14:textId="5E3235D2" w:rsidR="00CC1530" w:rsidRPr="00EF1EBC" w:rsidRDefault="00CC1530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 xml:space="preserve">http://www.vpt.lt                      </w:t>
    </w:r>
    <w:r>
      <w:rPr>
        <w:sz w:val="20"/>
      </w:rPr>
      <w:t xml:space="preserve">   </w:t>
    </w:r>
    <w:r w:rsidR="009A2971">
      <w:rPr>
        <w:sz w:val="20"/>
      </w:rPr>
      <w:t xml:space="preserve">                 </w:t>
    </w:r>
    <w:r>
      <w:rPr>
        <w:sz w:val="20"/>
      </w:rPr>
      <w:t xml:space="preserve">     </w:t>
    </w:r>
    <w:r w:rsidRPr="00EF1EBC">
      <w:rPr>
        <w:sz w:val="20"/>
      </w:rPr>
      <w:t xml:space="preserve"> </w:t>
    </w:r>
    <w:proofErr w:type="spellStart"/>
    <w:r w:rsidRPr="00EF1EBC">
      <w:rPr>
        <w:sz w:val="20"/>
      </w:rPr>
      <w:t>El.p</w:t>
    </w:r>
    <w:proofErr w:type="spellEnd"/>
    <w:r w:rsidRPr="00EF1EBC">
      <w:rPr>
        <w:sz w:val="20"/>
      </w:rPr>
      <w:t xml:space="preserve">. </w:t>
    </w:r>
    <w:proofErr w:type="spellStart"/>
    <w:r w:rsidRPr="00EF1EBC">
      <w:rPr>
        <w:sz w:val="20"/>
      </w:rPr>
      <w:t>info@vpt.lt</w:t>
    </w:r>
    <w:proofErr w:type="spellEnd"/>
    <w:r w:rsidRPr="00EF1EBC">
      <w:rPr>
        <w:sz w:val="20"/>
      </w:rPr>
      <w:t xml:space="preserve">        </w:t>
    </w:r>
    <w:r>
      <w:rPr>
        <w:sz w:val="20"/>
      </w:rPr>
      <w:t xml:space="preserve"> </w:t>
    </w:r>
    <w:r w:rsidR="009A2971">
      <w:rPr>
        <w:sz w:val="20"/>
      </w:rPr>
      <w:t xml:space="preserve">             </w:t>
    </w:r>
    <w:r>
      <w:rPr>
        <w:sz w:val="20"/>
      </w:rPr>
      <w:t xml:space="preserve">   </w:t>
    </w:r>
    <w:r w:rsidRPr="00EF1EBC">
      <w:rPr>
        <w:sz w:val="20"/>
      </w:rPr>
      <w:t xml:space="preserve"> </w:t>
    </w:r>
    <w:r>
      <w:rPr>
        <w:sz w:val="20"/>
      </w:rPr>
      <w:t xml:space="preserve">   </w:t>
    </w:r>
    <w:r w:rsidRPr="00EF1EBC">
      <w:rPr>
        <w:sz w:val="20"/>
      </w:rPr>
      <w:t xml:space="preserve">    Kodas 188656261</w:t>
    </w:r>
  </w:p>
  <w:p w14:paraId="15688377" w14:textId="77777777" w:rsidR="00CC1530" w:rsidRPr="00132FD4" w:rsidRDefault="00CC1530" w:rsidP="00C45CC1">
    <w:pPr>
      <w:pStyle w:val="Footer"/>
      <w:rPr>
        <w:sz w:val="20"/>
      </w:rPr>
    </w:pPr>
  </w:p>
  <w:p w14:paraId="65881AD5" w14:textId="77777777" w:rsidR="00CC1530" w:rsidRDefault="00CC1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588D" w14:textId="77777777" w:rsidR="00F97792" w:rsidRDefault="00F97792" w:rsidP="00B60E72">
      <w:r>
        <w:separator/>
      </w:r>
    </w:p>
  </w:footnote>
  <w:footnote w:type="continuationSeparator" w:id="0">
    <w:p w14:paraId="0B7544A0" w14:textId="77777777" w:rsidR="00F97792" w:rsidRDefault="00F97792" w:rsidP="00B60E72">
      <w:r>
        <w:continuationSeparator/>
      </w:r>
    </w:p>
  </w:footnote>
  <w:footnote w:id="1">
    <w:p w14:paraId="5B06BFEB" w14:textId="0B31CFAD" w:rsidR="003C5F30" w:rsidRDefault="006B6B21" w:rsidP="003C4A51">
      <w:pPr>
        <w:pStyle w:val="FootnoteText"/>
        <w:keepNext/>
        <w:keepLines/>
        <w:jc w:val="both"/>
      </w:pPr>
      <w:r>
        <w:rPr>
          <w:rStyle w:val="FootnoteReference"/>
        </w:rPr>
        <w:footnoteRef/>
      </w:r>
      <w:r>
        <w:t xml:space="preserve"> Vertint</w:t>
      </w:r>
      <w:r w:rsidR="00502E31">
        <w:t>a</w:t>
      </w:r>
      <w:r w:rsidR="001374C0">
        <w:t>:</w:t>
      </w:r>
      <w:r>
        <w:t xml:space="preserve"> Pirkimo dokumentai</w:t>
      </w:r>
      <w:r w:rsidR="001374C0">
        <w:t>;</w:t>
      </w:r>
      <w:r>
        <w:t xml:space="preserve"> CVP IS ir </w:t>
      </w:r>
      <w:r w:rsidRPr="006B6B21">
        <w:t>Centriniame viešųjų pirkimų portale prieinama, su Pirkimu</w:t>
      </w:r>
      <w:r w:rsidR="001374C0">
        <w:t xml:space="preserve"> ir jo pagrindu sudarytos sutarties vykdymu</w:t>
      </w:r>
      <w:r w:rsidRPr="006B6B21">
        <w:t xml:space="preserve"> susijusi, </w:t>
      </w:r>
      <w:r>
        <w:t>informacija</w:t>
      </w:r>
      <w:r w:rsidR="001374C0">
        <w:t xml:space="preserve"> ;</w:t>
      </w:r>
      <w:r>
        <w:t xml:space="preserve"> laimėjusio tiekėjo </w:t>
      </w:r>
      <w:r w:rsidR="00D4435E">
        <w:t xml:space="preserve">2020-06-08 </w:t>
      </w:r>
      <w:r>
        <w:t xml:space="preserve">pasiūlymas </w:t>
      </w:r>
      <w:r w:rsidR="00D4435E">
        <w:t>Nr. 71 ir kartu su juo pateikti dokumentai</w:t>
      </w:r>
      <w:r w:rsidR="001374C0">
        <w:t>;</w:t>
      </w:r>
      <w:r>
        <w:t xml:space="preserve"> CPVA 2021-12-01 rašt</w:t>
      </w:r>
      <w:r w:rsidR="0051371C">
        <w:t>as</w:t>
      </w:r>
      <w:r>
        <w:t xml:space="preserve"> Nr. </w:t>
      </w:r>
      <w:r w:rsidR="001374C0" w:rsidRPr="001374C0">
        <w:t>2021/2-6845</w:t>
      </w:r>
      <w:r w:rsidR="001374C0">
        <w:t xml:space="preserve"> kartu su </w:t>
      </w:r>
      <w:r w:rsidR="0017445B">
        <w:t xml:space="preserve">jame </w:t>
      </w:r>
      <w:r w:rsidR="001374C0">
        <w:t>nurodytais priedais</w:t>
      </w:r>
      <w:r w:rsidR="003C5F30">
        <w:t xml:space="preserve">; Perkančiosios organizacijos </w:t>
      </w:r>
      <w:r w:rsidR="006E389F">
        <w:t xml:space="preserve">2021-12-22 </w:t>
      </w:r>
      <w:r w:rsidR="003C5F30">
        <w:t>raštu</w:t>
      </w:r>
      <w:r w:rsidR="006E389F">
        <w:t xml:space="preserve"> Nr. 21/12/22</w:t>
      </w:r>
      <w:r w:rsidR="003C5F30">
        <w:t xml:space="preserve"> ir el. laiškais bei žodžiu pateikta informacija</w:t>
      </w:r>
      <w:r w:rsidR="00430955">
        <w:t>; SES programos kūrėjų pateikta informacija dėl sąmatų sudarymo SES programoje</w:t>
      </w:r>
      <w:r w:rsidR="007474A3">
        <w:t>.</w:t>
      </w:r>
    </w:p>
    <w:p w14:paraId="61DF4696" w14:textId="45D5B28E" w:rsidR="006B6B21" w:rsidRDefault="003C5F30" w:rsidP="003C4A51">
      <w:pPr>
        <w:pStyle w:val="FootnoteText"/>
        <w:keepNext/>
        <w:keepLines/>
        <w:jc w:val="both"/>
      </w:pPr>
      <w:r>
        <w:t>Remtasi v</w:t>
      </w:r>
      <w:r w:rsidR="00502E31">
        <w:t>ertinimo apimtyje aktuali</w:t>
      </w:r>
      <w:r>
        <w:t>a</w:t>
      </w:r>
      <w:r w:rsidR="00502E31">
        <w:t xml:space="preserve"> Lietuvos Aukščiausiojo Teismo praktika</w:t>
      </w:r>
      <w:r w:rsidR="00BA7BE0">
        <w:t xml:space="preserve"> ir VPĮ bei įgyvendinančių</w:t>
      </w:r>
      <w:r w:rsidR="00C8793A">
        <w:t>jų</w:t>
      </w:r>
      <w:r w:rsidR="00BA7BE0">
        <w:t xml:space="preserve"> teisės aktų nuostato</w:t>
      </w:r>
      <w:r w:rsidR="00C8793A">
        <w:t>mis,</w:t>
      </w:r>
      <w:r w:rsidR="00BA7BE0">
        <w:t xml:space="preserve"> </w:t>
      </w:r>
      <w:r w:rsidR="00C8793A">
        <w:t>VPĮ komentaru, Tarnybos parengtomis gairėmis, rekomendacijomis, kt.</w:t>
      </w:r>
      <w:r w:rsidR="009167BA">
        <w:t xml:space="preserve"> šaltiniais.</w:t>
      </w:r>
    </w:p>
  </w:footnote>
  <w:footnote w:id="2">
    <w:p w14:paraId="10083F3E" w14:textId="3BE20F3F" w:rsidR="00280313" w:rsidRDefault="00280313" w:rsidP="003C4A5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2020-06-08 Nr. 71.</w:t>
      </w:r>
    </w:p>
  </w:footnote>
  <w:footnote w:id="3">
    <w:p w14:paraId="67ADD784" w14:textId="3887C50A" w:rsidR="008074CD" w:rsidRDefault="008074CD" w:rsidP="003C4A5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243F8D">
        <w:t>„&lt;...&gt; Nuolatinių Darbų veiklos (etapo) pavadinimas &lt;...&gt; židinio įrengimas ir kt. pagal pateikiamą projektą“.</w:t>
      </w:r>
    </w:p>
  </w:footnote>
  <w:footnote w:id="4">
    <w:p w14:paraId="50D0F589" w14:textId="77777777" w:rsidR="008E2C20" w:rsidRDefault="00D93E8C" w:rsidP="003C4A5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8E2C20">
        <w:t>„5.8.1.</w:t>
      </w:r>
      <w:r w:rsidR="008E2C20">
        <w:tab/>
        <w:t>Užpildytas pasiūlymas, parengtas pagal šio sąlygų 1 priede pateiktą formą;</w:t>
      </w:r>
    </w:p>
    <w:p w14:paraId="7B6864C7" w14:textId="2717EB26" w:rsidR="008E2C20" w:rsidRDefault="008E2C20" w:rsidP="003C4A51">
      <w:pPr>
        <w:pStyle w:val="FootnoteText"/>
        <w:jc w:val="both"/>
      </w:pPr>
      <w:r>
        <w:t>5.8.2.</w:t>
      </w:r>
      <w:r>
        <w:tab/>
        <w:t>Užpildytas EBVPD, parengta pagal šio sąlygų 3 priede pateiktą formą XML formatu &lt;...&gt;;</w:t>
      </w:r>
    </w:p>
    <w:p w14:paraId="6EEF2897" w14:textId="77777777" w:rsidR="008E2C20" w:rsidRDefault="008E2C20" w:rsidP="003C4A51">
      <w:pPr>
        <w:pStyle w:val="FootnoteText"/>
        <w:jc w:val="both"/>
      </w:pPr>
      <w:r>
        <w:t>5.8.3.</w:t>
      </w:r>
      <w:r>
        <w:tab/>
        <w:t>Užpildytą įkainotą veiklų sąrašą (pirkimo sąlygų 2 priedas);</w:t>
      </w:r>
    </w:p>
    <w:p w14:paraId="67F52443" w14:textId="77777777" w:rsidR="008E2C20" w:rsidRDefault="008E2C20" w:rsidP="003C4A51">
      <w:pPr>
        <w:pStyle w:val="FootnoteText"/>
        <w:jc w:val="both"/>
      </w:pPr>
      <w:r>
        <w:t>5.8.4.</w:t>
      </w:r>
      <w:r>
        <w:tab/>
        <w:t>Jungtinės veiklos sutarties skaitmeninė kopija (jei pasiūlymą teikia tiekėjų grupė);</w:t>
      </w:r>
    </w:p>
    <w:p w14:paraId="427CFE79" w14:textId="77777777" w:rsidR="008E2C20" w:rsidRDefault="008E2C20" w:rsidP="003C4A51">
      <w:pPr>
        <w:pStyle w:val="FootnoteText"/>
        <w:jc w:val="both"/>
      </w:pPr>
      <w:r>
        <w:t>5.8.5.</w:t>
      </w:r>
      <w:r>
        <w:tab/>
        <w:t>Pasiūlymo galiojimo užtikrinimo dokumentas;</w:t>
      </w:r>
    </w:p>
    <w:p w14:paraId="503B4385" w14:textId="77777777" w:rsidR="008E2C20" w:rsidRDefault="008E2C20" w:rsidP="003C4A51">
      <w:pPr>
        <w:pStyle w:val="FootnoteText"/>
        <w:jc w:val="both"/>
      </w:pPr>
      <w:r>
        <w:t>5.8.6.</w:t>
      </w:r>
      <w:r>
        <w:tab/>
        <w:t>Įgaliojimo pateikti ir pasirašyti pasiūlymą ir/ar kitus dokumentus skaitmeninė kopija (jeigu pasiūlymą pateikia ne tiekėjo vadovas);</w:t>
      </w:r>
    </w:p>
    <w:p w14:paraId="0C9A1DCF" w14:textId="77777777" w:rsidR="008E2C20" w:rsidRDefault="008E2C20" w:rsidP="003C4A51">
      <w:pPr>
        <w:pStyle w:val="FootnoteText"/>
        <w:jc w:val="both"/>
      </w:pPr>
      <w:r>
        <w:t>5.8.7.</w:t>
      </w:r>
      <w:r>
        <w:tab/>
        <w:t>Kita pirkimo sąlygose prašoma informacija ir (ar) dokumentai;</w:t>
      </w:r>
    </w:p>
    <w:p w14:paraId="7E5F42F2" w14:textId="2CDD1856" w:rsidR="00D93E8C" w:rsidRDefault="008E2C20" w:rsidP="003C4A51">
      <w:pPr>
        <w:pStyle w:val="FootnoteText"/>
        <w:jc w:val="both"/>
      </w:pPr>
      <w:r>
        <w:t>5.8.8.</w:t>
      </w:r>
      <w:r>
        <w:tab/>
        <w:t>Tiekėjo atsakymai dėl pasiūlymo paaiškinimo ir kvalifikacijos duomenų patikslinimo (jei bus)“.</w:t>
      </w:r>
    </w:p>
  </w:footnote>
  <w:footnote w:id="5">
    <w:p w14:paraId="557E45B5" w14:textId="24C9A8C1" w:rsidR="007676F4" w:rsidRPr="004B6B5D" w:rsidRDefault="007676F4" w:rsidP="003C4A5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B6B5D">
        <w:t>LAT 2017-02-14 nutartis c. b. Nr. e3K-7-23-248/2017; LAT 2017-11-16 nutartis c. b. Nr. e3K-3-369-916/2017</w:t>
      </w:r>
      <w:r w:rsidR="0060744A" w:rsidRPr="004B6B5D">
        <w:t>; LAT 2018-09-21 nutartis c. b. Nr. e3K-3-325-469/2018.</w:t>
      </w:r>
    </w:p>
  </w:footnote>
  <w:footnote w:id="6">
    <w:p w14:paraId="59048155" w14:textId="28B11E50" w:rsidR="009B1311" w:rsidRDefault="009B1311" w:rsidP="009B13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B1311">
        <w:t>LAT 2011-11-24 nutartis c</w:t>
      </w:r>
      <w:r>
        <w:t>. b.</w:t>
      </w:r>
      <w:r w:rsidRPr="009B1311">
        <w:t xml:space="preserve"> Nr. 3K-3-458/2011</w:t>
      </w:r>
      <w:r>
        <w:t>, LAT</w:t>
      </w:r>
      <w:r w:rsidRPr="009B1311">
        <w:t xml:space="preserve"> 2013</w:t>
      </w:r>
      <w:r>
        <w:t>-04-0</w:t>
      </w:r>
      <w:r w:rsidRPr="009B1311">
        <w:t>3 Viešųjų pirkimų reglamentavimo ir teismų praktikos apžvalga Nr. AC-38-1</w:t>
      </w:r>
      <w:r w:rsidR="00946F00">
        <w:t xml:space="preserve"> ir jo</w:t>
      </w:r>
      <w:r w:rsidR="004A1DC0">
        <w:t>je</w:t>
      </w:r>
      <w:r w:rsidR="00946F00">
        <w:t xml:space="preserve"> minimos LAT nutartys dėl perkančiųjų organizacijų </w:t>
      </w:r>
      <w:proofErr w:type="spellStart"/>
      <w:r w:rsidR="00946F00">
        <w:t>diskrecijos</w:t>
      </w:r>
      <w:proofErr w:type="spellEnd"/>
      <w:r w:rsidR="0048210F">
        <w:t xml:space="preserve"> </w:t>
      </w:r>
      <w:r w:rsidR="00FE22C6">
        <w:t xml:space="preserve">teisės, jos </w:t>
      </w:r>
      <w:r w:rsidR="0048210F">
        <w:t>ribų</w:t>
      </w:r>
      <w:r>
        <w:t>.</w:t>
      </w:r>
    </w:p>
  </w:footnote>
  <w:footnote w:id="7">
    <w:p w14:paraId="3BD7EEA9" w14:textId="77777777" w:rsidR="00C21CFF" w:rsidRPr="004B6B5D" w:rsidRDefault="00C21CFF" w:rsidP="003C4A51">
      <w:pPr>
        <w:jc w:val="both"/>
        <w:rPr>
          <w:szCs w:val="24"/>
        </w:rPr>
      </w:pPr>
      <w:r w:rsidRPr="004B6B5D">
        <w:rPr>
          <w:rStyle w:val="FootnoteReference"/>
          <w:sz w:val="20"/>
        </w:rPr>
        <w:footnoteRef/>
      </w:r>
      <w:r w:rsidRPr="004B6B5D">
        <w:rPr>
          <w:sz w:val="20"/>
        </w:rPr>
        <w:t xml:space="preserve"> Tarnybai pateiktas kartu su CPVA 2021-12-01 raštu Nr. 2021/2-6845.</w:t>
      </w:r>
    </w:p>
  </w:footnote>
  <w:footnote w:id="8">
    <w:p w14:paraId="17517828" w14:textId="0A7061DF" w:rsidR="002745FA" w:rsidRDefault="002745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745FA">
        <w:t>2021-12-31 UAB „Statybų ekonominiai skaičiavimai“ generalinio direktoriaus laiškai.</w:t>
      </w:r>
    </w:p>
  </w:footnote>
  <w:footnote w:id="9">
    <w:p w14:paraId="12D13DB7" w14:textId="2B343F6E" w:rsidR="00E53E04" w:rsidRDefault="00E53E04" w:rsidP="003C4A5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Atkreiptinas dėmesys, kad sąmatoms sudaryti dažnai naudojamoje programoje „Sistela“ tai pat nėra </w:t>
      </w:r>
      <w:r w:rsidR="00F65EF0" w:rsidRPr="00F65EF0">
        <w:t xml:space="preserve">paviršių aptaisymo onikso plokštėmis </w:t>
      </w:r>
      <w:r w:rsidR="00FB2011">
        <w:t>parinkties</w:t>
      </w:r>
      <w:r w:rsidR="00F65EF0" w:rsidRPr="00F65EF0">
        <w:t>, tokių darbų įkainio.</w:t>
      </w:r>
    </w:p>
  </w:footnote>
  <w:footnote w:id="10">
    <w:p w14:paraId="1BC8B52E" w14:textId="7590CA11" w:rsidR="003F46F7" w:rsidRDefault="003F46F7" w:rsidP="003F46F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>Tiekėjo pateiktose lokalinėse sąmatose iš viso yra 309 eilutės. Lokalinės sąmatos Nr. S002 eilutėje Nr. 112 nurodyto darbo (Židinio paviršių aptaisymas, klijuojant granito plokštes, kai m</w:t>
      </w:r>
      <w:r w:rsidRPr="00E02DE3">
        <w:rPr>
          <w:vertAlign w:val="superscript"/>
        </w:rPr>
        <w:t>2</w:t>
      </w:r>
      <w:r>
        <w:t xml:space="preserve"> daugiau kaip 4 plokštės) kaina – 1964,60 Eur be PVM. Tai sudaro </w:t>
      </w:r>
      <w:r w:rsidR="00FA3DF1">
        <w:t xml:space="preserve">tik </w:t>
      </w:r>
      <w:r>
        <w:t>maždaug 0,65 proc. laimėjusio tiekėjo pasiūlymo (304 500,39 Eur be PVM) kainos.</w:t>
      </w:r>
      <w:r w:rsidR="00B31635">
        <w:t xml:space="preserve"> T</w:t>
      </w:r>
      <w:r w:rsidR="00B31635">
        <w:rPr>
          <w:szCs w:val="24"/>
        </w:rPr>
        <w:t>iekėjas lokalines sąmatas parengė pirmiausia todėl, kad galėtų nusistatyti pasiūlymo kainą</w:t>
      </w:r>
      <w:r w:rsidR="0045577E">
        <w:rPr>
          <w:szCs w:val="24"/>
        </w:rPr>
        <w:t xml:space="preserve"> ir ne tam, kad įrodytų pasiūlymo atitiktį Pirkimo dokumentų reikalavimams.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917304"/>
      <w:docPartObj>
        <w:docPartGallery w:val="Page Numbers (Top of Page)"/>
        <w:docPartUnique/>
      </w:docPartObj>
    </w:sdtPr>
    <w:sdtEndPr/>
    <w:sdtContent>
      <w:p w14:paraId="0B78B9DE" w14:textId="7A0F3278" w:rsidR="00D710EE" w:rsidRDefault="00D710E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575">
          <w:rPr>
            <w:noProof/>
          </w:rPr>
          <w:t>6</w:t>
        </w:r>
        <w:r>
          <w:fldChar w:fldCharType="end"/>
        </w:r>
      </w:p>
    </w:sdtContent>
  </w:sdt>
  <w:p w14:paraId="588496A0" w14:textId="59A01AA8" w:rsidR="00CC1530" w:rsidRDefault="00CC1530" w:rsidP="00FE64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A48"/>
    <w:multiLevelType w:val="multilevel"/>
    <w:tmpl w:val="8D4E78EE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982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46F3C4D"/>
    <w:multiLevelType w:val="multilevel"/>
    <w:tmpl w:val="2E0032B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2" w15:restartNumberingAfterBreak="0">
    <w:nsid w:val="090D61C7"/>
    <w:multiLevelType w:val="hybridMultilevel"/>
    <w:tmpl w:val="008EA720"/>
    <w:lvl w:ilvl="0" w:tplc="050AA81E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" w15:restartNumberingAfterBreak="0">
    <w:nsid w:val="0DDF633A"/>
    <w:multiLevelType w:val="hybridMultilevel"/>
    <w:tmpl w:val="B77CBCF6"/>
    <w:lvl w:ilvl="0" w:tplc="DDFA3FDE">
      <w:start w:val="2"/>
      <w:numFmt w:val="bullet"/>
      <w:lvlText w:val="-"/>
      <w:lvlJc w:val="left"/>
      <w:pPr>
        <w:ind w:left="124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4" w15:restartNumberingAfterBreak="0">
    <w:nsid w:val="0FCB07C9"/>
    <w:multiLevelType w:val="hybridMultilevel"/>
    <w:tmpl w:val="BAB4FB2C"/>
    <w:lvl w:ilvl="0" w:tplc="BBF67B76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5" w15:restartNumberingAfterBreak="0">
    <w:nsid w:val="159E0D31"/>
    <w:multiLevelType w:val="multilevel"/>
    <w:tmpl w:val="E5880E72"/>
    <w:lvl w:ilvl="0">
      <w:start w:val="80"/>
      <w:numFmt w:val="decimal"/>
      <w:pStyle w:val="HSPunktai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6" w15:restartNumberingAfterBreak="0">
    <w:nsid w:val="186B7221"/>
    <w:multiLevelType w:val="multilevel"/>
    <w:tmpl w:val="A552CF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576851"/>
    <w:multiLevelType w:val="multilevel"/>
    <w:tmpl w:val="86ECB30A"/>
    <w:lvl w:ilvl="0">
      <w:start w:val="48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CEE7F80"/>
    <w:multiLevelType w:val="hybridMultilevel"/>
    <w:tmpl w:val="070467AA"/>
    <w:lvl w:ilvl="0" w:tplc="76204F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737BD"/>
    <w:multiLevelType w:val="hybridMultilevel"/>
    <w:tmpl w:val="BF86038E"/>
    <w:lvl w:ilvl="0" w:tplc="C7221270">
      <w:start w:val="2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0" w15:restartNumberingAfterBreak="0">
    <w:nsid w:val="23EA0A66"/>
    <w:multiLevelType w:val="multilevel"/>
    <w:tmpl w:val="5D38A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11" w15:restartNumberingAfterBreak="0">
    <w:nsid w:val="27326511"/>
    <w:multiLevelType w:val="hybridMultilevel"/>
    <w:tmpl w:val="31E0D332"/>
    <w:lvl w:ilvl="0" w:tplc="CACEB812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2" w15:restartNumberingAfterBreak="0">
    <w:nsid w:val="27E65B20"/>
    <w:multiLevelType w:val="hybridMultilevel"/>
    <w:tmpl w:val="EDCAF98A"/>
    <w:lvl w:ilvl="0" w:tplc="CA7EBF7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EB7F57"/>
    <w:multiLevelType w:val="hybridMultilevel"/>
    <w:tmpl w:val="B6185A40"/>
    <w:lvl w:ilvl="0" w:tplc="E28EEEFA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4" w15:restartNumberingAfterBreak="0">
    <w:nsid w:val="2D70514E"/>
    <w:multiLevelType w:val="hybridMultilevel"/>
    <w:tmpl w:val="01F69D7E"/>
    <w:lvl w:ilvl="0" w:tplc="00728F04">
      <w:start w:val="2021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5" w15:restartNumberingAfterBreak="0">
    <w:nsid w:val="2E08242C"/>
    <w:multiLevelType w:val="hybridMultilevel"/>
    <w:tmpl w:val="5F0244A4"/>
    <w:lvl w:ilvl="0" w:tplc="7CA07894">
      <w:start w:val="1"/>
      <w:numFmt w:val="decimal"/>
      <w:lvlText w:val="%1."/>
      <w:lvlJc w:val="left"/>
      <w:pPr>
        <w:ind w:left="1240" w:hanging="360"/>
      </w:pPr>
    </w:lvl>
    <w:lvl w:ilvl="1" w:tplc="04270019">
      <w:start w:val="1"/>
      <w:numFmt w:val="lowerLetter"/>
      <w:lvlText w:val="%2."/>
      <w:lvlJc w:val="left"/>
      <w:pPr>
        <w:ind w:left="1960" w:hanging="360"/>
      </w:pPr>
    </w:lvl>
    <w:lvl w:ilvl="2" w:tplc="0427001B">
      <w:start w:val="1"/>
      <w:numFmt w:val="lowerRoman"/>
      <w:lvlText w:val="%3."/>
      <w:lvlJc w:val="right"/>
      <w:pPr>
        <w:ind w:left="2680" w:hanging="180"/>
      </w:pPr>
    </w:lvl>
    <w:lvl w:ilvl="3" w:tplc="0427000F">
      <w:start w:val="1"/>
      <w:numFmt w:val="decimal"/>
      <w:lvlText w:val="%4."/>
      <w:lvlJc w:val="left"/>
      <w:pPr>
        <w:ind w:left="3400" w:hanging="360"/>
      </w:pPr>
    </w:lvl>
    <w:lvl w:ilvl="4" w:tplc="04270019">
      <w:start w:val="1"/>
      <w:numFmt w:val="lowerLetter"/>
      <w:lvlText w:val="%5."/>
      <w:lvlJc w:val="left"/>
      <w:pPr>
        <w:ind w:left="4120" w:hanging="360"/>
      </w:pPr>
    </w:lvl>
    <w:lvl w:ilvl="5" w:tplc="0427001B">
      <w:start w:val="1"/>
      <w:numFmt w:val="lowerRoman"/>
      <w:lvlText w:val="%6."/>
      <w:lvlJc w:val="right"/>
      <w:pPr>
        <w:ind w:left="4840" w:hanging="180"/>
      </w:pPr>
    </w:lvl>
    <w:lvl w:ilvl="6" w:tplc="0427000F">
      <w:start w:val="1"/>
      <w:numFmt w:val="decimal"/>
      <w:lvlText w:val="%7."/>
      <w:lvlJc w:val="left"/>
      <w:pPr>
        <w:ind w:left="5560" w:hanging="360"/>
      </w:pPr>
    </w:lvl>
    <w:lvl w:ilvl="7" w:tplc="04270019">
      <w:start w:val="1"/>
      <w:numFmt w:val="lowerLetter"/>
      <w:lvlText w:val="%8."/>
      <w:lvlJc w:val="left"/>
      <w:pPr>
        <w:ind w:left="6280" w:hanging="360"/>
      </w:pPr>
    </w:lvl>
    <w:lvl w:ilvl="8" w:tplc="0427001B">
      <w:start w:val="1"/>
      <w:numFmt w:val="lowerRoman"/>
      <w:lvlText w:val="%9."/>
      <w:lvlJc w:val="right"/>
      <w:pPr>
        <w:ind w:left="7000" w:hanging="180"/>
      </w:pPr>
    </w:lvl>
  </w:abstractNum>
  <w:abstractNum w:abstractNumId="16" w15:restartNumberingAfterBreak="0">
    <w:nsid w:val="2E680DD5"/>
    <w:multiLevelType w:val="hybridMultilevel"/>
    <w:tmpl w:val="75744760"/>
    <w:lvl w:ilvl="0" w:tplc="7BC0D802">
      <w:start w:val="1"/>
      <w:numFmt w:val="decimal"/>
      <w:lvlText w:val="(%1)"/>
      <w:lvlJc w:val="left"/>
      <w:pPr>
        <w:ind w:left="927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EE95F68"/>
    <w:multiLevelType w:val="hybridMultilevel"/>
    <w:tmpl w:val="54246CF0"/>
    <w:lvl w:ilvl="0" w:tplc="635AFEA2">
      <w:start w:val="1"/>
      <w:numFmt w:val="decimal"/>
      <w:lvlText w:val="(%1)"/>
      <w:lvlJc w:val="left"/>
      <w:pPr>
        <w:ind w:left="1243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8" w15:restartNumberingAfterBreak="0">
    <w:nsid w:val="313739EB"/>
    <w:multiLevelType w:val="hybridMultilevel"/>
    <w:tmpl w:val="53902FD6"/>
    <w:lvl w:ilvl="0" w:tplc="AF74654E">
      <w:start w:val="1"/>
      <w:numFmt w:val="lowerRoman"/>
      <w:lvlText w:val="(%1)"/>
      <w:lvlJc w:val="left"/>
      <w:pPr>
        <w:ind w:left="1603" w:hanging="72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9" w15:restartNumberingAfterBreak="0">
    <w:nsid w:val="31C50CE9"/>
    <w:multiLevelType w:val="hybridMultilevel"/>
    <w:tmpl w:val="FB0483EC"/>
    <w:lvl w:ilvl="0" w:tplc="9774AFB4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0" w15:restartNumberingAfterBreak="0">
    <w:nsid w:val="31F83975"/>
    <w:multiLevelType w:val="hybridMultilevel"/>
    <w:tmpl w:val="52865B56"/>
    <w:lvl w:ilvl="0" w:tplc="7E2A73F8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1" w15:restartNumberingAfterBreak="0">
    <w:nsid w:val="320E0DAC"/>
    <w:multiLevelType w:val="hybridMultilevel"/>
    <w:tmpl w:val="0CC06E80"/>
    <w:lvl w:ilvl="0" w:tplc="F52C5C6C">
      <w:start w:val="1"/>
      <w:numFmt w:val="lowerRoman"/>
      <w:lvlText w:val="(%1)"/>
      <w:lvlJc w:val="left"/>
      <w:pPr>
        <w:ind w:left="1603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2" w15:restartNumberingAfterBreak="0">
    <w:nsid w:val="3F4B566C"/>
    <w:multiLevelType w:val="hybridMultilevel"/>
    <w:tmpl w:val="6EC875F2"/>
    <w:lvl w:ilvl="0" w:tplc="03DECD24">
      <w:start w:val="1"/>
      <w:numFmt w:val="decimal"/>
      <w:lvlText w:val="%1."/>
      <w:lvlJc w:val="left"/>
      <w:pPr>
        <w:ind w:left="16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3" w:hanging="360"/>
      </w:pPr>
    </w:lvl>
    <w:lvl w:ilvl="2" w:tplc="0427001B" w:tentative="1">
      <w:start w:val="1"/>
      <w:numFmt w:val="lowerRoman"/>
      <w:lvlText w:val="%3."/>
      <w:lvlJc w:val="right"/>
      <w:pPr>
        <w:ind w:left="3043" w:hanging="180"/>
      </w:pPr>
    </w:lvl>
    <w:lvl w:ilvl="3" w:tplc="0427000F" w:tentative="1">
      <w:start w:val="1"/>
      <w:numFmt w:val="decimal"/>
      <w:lvlText w:val="%4."/>
      <w:lvlJc w:val="left"/>
      <w:pPr>
        <w:ind w:left="3763" w:hanging="360"/>
      </w:pPr>
    </w:lvl>
    <w:lvl w:ilvl="4" w:tplc="04270019" w:tentative="1">
      <w:start w:val="1"/>
      <w:numFmt w:val="lowerLetter"/>
      <w:lvlText w:val="%5."/>
      <w:lvlJc w:val="left"/>
      <w:pPr>
        <w:ind w:left="4483" w:hanging="360"/>
      </w:pPr>
    </w:lvl>
    <w:lvl w:ilvl="5" w:tplc="0427001B" w:tentative="1">
      <w:start w:val="1"/>
      <w:numFmt w:val="lowerRoman"/>
      <w:lvlText w:val="%6."/>
      <w:lvlJc w:val="right"/>
      <w:pPr>
        <w:ind w:left="5203" w:hanging="180"/>
      </w:pPr>
    </w:lvl>
    <w:lvl w:ilvl="6" w:tplc="0427000F" w:tentative="1">
      <w:start w:val="1"/>
      <w:numFmt w:val="decimal"/>
      <w:lvlText w:val="%7."/>
      <w:lvlJc w:val="left"/>
      <w:pPr>
        <w:ind w:left="5923" w:hanging="360"/>
      </w:pPr>
    </w:lvl>
    <w:lvl w:ilvl="7" w:tplc="04270019" w:tentative="1">
      <w:start w:val="1"/>
      <w:numFmt w:val="lowerLetter"/>
      <w:lvlText w:val="%8."/>
      <w:lvlJc w:val="left"/>
      <w:pPr>
        <w:ind w:left="6643" w:hanging="360"/>
      </w:pPr>
    </w:lvl>
    <w:lvl w:ilvl="8" w:tplc="0427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23" w15:restartNumberingAfterBreak="0">
    <w:nsid w:val="42783C80"/>
    <w:multiLevelType w:val="hybridMultilevel"/>
    <w:tmpl w:val="79542688"/>
    <w:lvl w:ilvl="0" w:tplc="0FFA6566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4" w15:restartNumberingAfterBreak="0">
    <w:nsid w:val="438764B8"/>
    <w:multiLevelType w:val="hybridMultilevel"/>
    <w:tmpl w:val="77DCC61C"/>
    <w:lvl w:ilvl="0" w:tplc="4B487AC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5" w15:restartNumberingAfterBreak="0">
    <w:nsid w:val="50E93CCA"/>
    <w:multiLevelType w:val="hybridMultilevel"/>
    <w:tmpl w:val="B258788C"/>
    <w:lvl w:ilvl="0" w:tplc="3F6CA0D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43F3D96"/>
    <w:multiLevelType w:val="multilevel"/>
    <w:tmpl w:val="A3B4BD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5CD4F02"/>
    <w:multiLevelType w:val="hybridMultilevel"/>
    <w:tmpl w:val="A134B0F0"/>
    <w:lvl w:ilvl="0" w:tplc="62889848">
      <w:start w:val="1"/>
      <w:numFmt w:val="lowerRoman"/>
      <w:lvlText w:val="(%1)"/>
      <w:lvlJc w:val="left"/>
      <w:pPr>
        <w:ind w:left="1603" w:hanging="72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8" w15:restartNumberingAfterBreak="0">
    <w:nsid w:val="57691EC6"/>
    <w:multiLevelType w:val="hybridMultilevel"/>
    <w:tmpl w:val="B1885EE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4949E5"/>
    <w:multiLevelType w:val="hybridMultilevel"/>
    <w:tmpl w:val="1EC609D8"/>
    <w:lvl w:ilvl="0" w:tplc="79285480">
      <w:start w:val="1"/>
      <w:numFmt w:val="decimal"/>
      <w:lvlText w:val="(%1)"/>
      <w:lvlJc w:val="left"/>
      <w:pPr>
        <w:ind w:left="1243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0" w15:restartNumberingAfterBreak="0">
    <w:nsid w:val="60097512"/>
    <w:multiLevelType w:val="multilevel"/>
    <w:tmpl w:val="5B24012A"/>
    <w:lvl w:ilvl="0">
      <w:start w:val="7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0E926E0"/>
    <w:multiLevelType w:val="hybridMultilevel"/>
    <w:tmpl w:val="49164C54"/>
    <w:lvl w:ilvl="0" w:tplc="2D7EB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3521658"/>
    <w:multiLevelType w:val="hybridMultilevel"/>
    <w:tmpl w:val="7FC6420C"/>
    <w:lvl w:ilvl="0" w:tplc="CC78A654">
      <w:start w:val="2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3" w15:restartNumberingAfterBreak="0">
    <w:nsid w:val="6659242B"/>
    <w:multiLevelType w:val="multilevel"/>
    <w:tmpl w:val="576A0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34" w15:restartNumberingAfterBreak="0">
    <w:nsid w:val="66784852"/>
    <w:multiLevelType w:val="hybridMultilevel"/>
    <w:tmpl w:val="A5E866DC"/>
    <w:lvl w:ilvl="0" w:tplc="04270011">
      <w:start w:val="1"/>
      <w:numFmt w:val="decimal"/>
      <w:lvlText w:val="%1)"/>
      <w:lvlJc w:val="left"/>
      <w:pPr>
        <w:ind w:left="570" w:hanging="360"/>
      </w:pPr>
    </w:lvl>
    <w:lvl w:ilvl="1" w:tplc="04270019" w:tentative="1">
      <w:start w:val="1"/>
      <w:numFmt w:val="lowerLetter"/>
      <w:lvlText w:val="%2."/>
      <w:lvlJc w:val="left"/>
      <w:pPr>
        <w:ind w:left="1290" w:hanging="360"/>
      </w:pPr>
    </w:lvl>
    <w:lvl w:ilvl="2" w:tplc="0427001B" w:tentative="1">
      <w:start w:val="1"/>
      <w:numFmt w:val="lowerRoman"/>
      <w:lvlText w:val="%3."/>
      <w:lvlJc w:val="right"/>
      <w:pPr>
        <w:ind w:left="2010" w:hanging="180"/>
      </w:pPr>
    </w:lvl>
    <w:lvl w:ilvl="3" w:tplc="0427000F" w:tentative="1">
      <w:start w:val="1"/>
      <w:numFmt w:val="decimal"/>
      <w:lvlText w:val="%4."/>
      <w:lvlJc w:val="left"/>
      <w:pPr>
        <w:ind w:left="2730" w:hanging="360"/>
      </w:pPr>
    </w:lvl>
    <w:lvl w:ilvl="4" w:tplc="04270019" w:tentative="1">
      <w:start w:val="1"/>
      <w:numFmt w:val="lowerLetter"/>
      <w:lvlText w:val="%5."/>
      <w:lvlJc w:val="left"/>
      <w:pPr>
        <w:ind w:left="3450" w:hanging="360"/>
      </w:pPr>
    </w:lvl>
    <w:lvl w:ilvl="5" w:tplc="0427001B" w:tentative="1">
      <w:start w:val="1"/>
      <w:numFmt w:val="lowerRoman"/>
      <w:lvlText w:val="%6."/>
      <w:lvlJc w:val="right"/>
      <w:pPr>
        <w:ind w:left="4170" w:hanging="180"/>
      </w:pPr>
    </w:lvl>
    <w:lvl w:ilvl="6" w:tplc="0427000F" w:tentative="1">
      <w:start w:val="1"/>
      <w:numFmt w:val="decimal"/>
      <w:lvlText w:val="%7."/>
      <w:lvlJc w:val="left"/>
      <w:pPr>
        <w:ind w:left="4890" w:hanging="360"/>
      </w:pPr>
    </w:lvl>
    <w:lvl w:ilvl="7" w:tplc="04270019" w:tentative="1">
      <w:start w:val="1"/>
      <w:numFmt w:val="lowerLetter"/>
      <w:lvlText w:val="%8."/>
      <w:lvlJc w:val="left"/>
      <w:pPr>
        <w:ind w:left="5610" w:hanging="360"/>
      </w:pPr>
    </w:lvl>
    <w:lvl w:ilvl="8" w:tplc="0427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5" w15:restartNumberingAfterBreak="0">
    <w:nsid w:val="689B61C9"/>
    <w:multiLevelType w:val="hybridMultilevel"/>
    <w:tmpl w:val="35009BB0"/>
    <w:lvl w:ilvl="0" w:tplc="94E0EB22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6" w15:restartNumberingAfterBreak="0">
    <w:nsid w:val="6DF53176"/>
    <w:multiLevelType w:val="hybridMultilevel"/>
    <w:tmpl w:val="49164C54"/>
    <w:lvl w:ilvl="0" w:tplc="2D7EB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EDF200C"/>
    <w:multiLevelType w:val="hybridMultilevel"/>
    <w:tmpl w:val="D8D4D972"/>
    <w:lvl w:ilvl="0" w:tplc="F8D81F4A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8" w15:restartNumberingAfterBreak="0">
    <w:nsid w:val="6F4A2A4C"/>
    <w:multiLevelType w:val="hybridMultilevel"/>
    <w:tmpl w:val="DCB25286"/>
    <w:lvl w:ilvl="0" w:tplc="DC64728C">
      <w:start w:val="4"/>
      <w:numFmt w:val="decimal"/>
      <w:lvlText w:val="%1."/>
      <w:lvlJc w:val="left"/>
      <w:pPr>
        <w:ind w:left="12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2" w:hanging="360"/>
      </w:pPr>
    </w:lvl>
    <w:lvl w:ilvl="2" w:tplc="0427001B" w:tentative="1">
      <w:start w:val="1"/>
      <w:numFmt w:val="lowerRoman"/>
      <w:lvlText w:val="%3."/>
      <w:lvlJc w:val="right"/>
      <w:pPr>
        <w:ind w:left="2682" w:hanging="180"/>
      </w:pPr>
    </w:lvl>
    <w:lvl w:ilvl="3" w:tplc="0427000F" w:tentative="1">
      <w:start w:val="1"/>
      <w:numFmt w:val="decimal"/>
      <w:lvlText w:val="%4."/>
      <w:lvlJc w:val="left"/>
      <w:pPr>
        <w:ind w:left="3402" w:hanging="360"/>
      </w:pPr>
    </w:lvl>
    <w:lvl w:ilvl="4" w:tplc="04270019" w:tentative="1">
      <w:start w:val="1"/>
      <w:numFmt w:val="lowerLetter"/>
      <w:lvlText w:val="%5."/>
      <w:lvlJc w:val="left"/>
      <w:pPr>
        <w:ind w:left="4122" w:hanging="360"/>
      </w:pPr>
    </w:lvl>
    <w:lvl w:ilvl="5" w:tplc="0427001B" w:tentative="1">
      <w:start w:val="1"/>
      <w:numFmt w:val="lowerRoman"/>
      <w:lvlText w:val="%6."/>
      <w:lvlJc w:val="right"/>
      <w:pPr>
        <w:ind w:left="4842" w:hanging="180"/>
      </w:pPr>
    </w:lvl>
    <w:lvl w:ilvl="6" w:tplc="0427000F" w:tentative="1">
      <w:start w:val="1"/>
      <w:numFmt w:val="decimal"/>
      <w:lvlText w:val="%7."/>
      <w:lvlJc w:val="left"/>
      <w:pPr>
        <w:ind w:left="5562" w:hanging="360"/>
      </w:pPr>
    </w:lvl>
    <w:lvl w:ilvl="7" w:tplc="04270019" w:tentative="1">
      <w:start w:val="1"/>
      <w:numFmt w:val="lowerLetter"/>
      <w:lvlText w:val="%8."/>
      <w:lvlJc w:val="left"/>
      <w:pPr>
        <w:ind w:left="6282" w:hanging="360"/>
      </w:pPr>
    </w:lvl>
    <w:lvl w:ilvl="8" w:tplc="0427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9" w15:restartNumberingAfterBreak="0">
    <w:nsid w:val="6F6018A1"/>
    <w:multiLevelType w:val="hybridMultilevel"/>
    <w:tmpl w:val="D42E6B38"/>
    <w:lvl w:ilvl="0" w:tplc="43A817F8">
      <w:start w:val="1"/>
      <w:numFmt w:val="lowerRoman"/>
      <w:lvlText w:val="(%1)"/>
      <w:lvlJc w:val="left"/>
      <w:pPr>
        <w:ind w:left="1603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40" w15:restartNumberingAfterBreak="0">
    <w:nsid w:val="70D200EA"/>
    <w:multiLevelType w:val="hybridMultilevel"/>
    <w:tmpl w:val="8C74C9CA"/>
    <w:lvl w:ilvl="0" w:tplc="B0706B4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1" w15:restartNumberingAfterBreak="0">
    <w:nsid w:val="71176255"/>
    <w:multiLevelType w:val="hybridMultilevel"/>
    <w:tmpl w:val="0EF8B982"/>
    <w:lvl w:ilvl="0" w:tplc="AABA526A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42" w15:restartNumberingAfterBreak="0">
    <w:nsid w:val="715D5117"/>
    <w:multiLevelType w:val="hybridMultilevel"/>
    <w:tmpl w:val="61486CD0"/>
    <w:lvl w:ilvl="0" w:tplc="E470551A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43" w15:restartNumberingAfterBreak="0">
    <w:nsid w:val="71F064C4"/>
    <w:multiLevelType w:val="hybridMultilevel"/>
    <w:tmpl w:val="A27E30A8"/>
    <w:lvl w:ilvl="0" w:tplc="E786BDBE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5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9"/>
  </w:num>
  <w:num w:numId="5">
    <w:abstractNumId w:val="26"/>
  </w:num>
  <w:num w:numId="6">
    <w:abstractNumId w:val="8"/>
  </w:num>
  <w:num w:numId="7">
    <w:abstractNumId w:val="34"/>
  </w:num>
  <w:num w:numId="8">
    <w:abstractNumId w:val="40"/>
  </w:num>
  <w:num w:numId="9">
    <w:abstractNumId w:val="16"/>
  </w:num>
  <w:num w:numId="10">
    <w:abstractNumId w:val="25"/>
  </w:num>
  <w:num w:numId="11">
    <w:abstractNumId w:val="3"/>
  </w:num>
  <w:num w:numId="12">
    <w:abstractNumId w:val="41"/>
  </w:num>
  <w:num w:numId="13">
    <w:abstractNumId w:val="27"/>
  </w:num>
  <w:num w:numId="14">
    <w:abstractNumId w:val="14"/>
  </w:num>
  <w:num w:numId="15">
    <w:abstractNumId w:val="3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0"/>
  </w:num>
  <w:num w:numId="19">
    <w:abstractNumId w:val="43"/>
  </w:num>
  <w:num w:numId="20">
    <w:abstractNumId w:val="24"/>
  </w:num>
  <w:num w:numId="21">
    <w:abstractNumId w:val="1"/>
  </w:num>
  <w:num w:numId="22">
    <w:abstractNumId w:val="2"/>
  </w:num>
  <w:num w:numId="23">
    <w:abstractNumId w:val="28"/>
  </w:num>
  <w:num w:numId="24">
    <w:abstractNumId w:val="7"/>
  </w:num>
  <w:num w:numId="25">
    <w:abstractNumId w:val="23"/>
  </w:num>
  <w:num w:numId="26">
    <w:abstractNumId w:val="9"/>
  </w:num>
  <w:num w:numId="27">
    <w:abstractNumId w:val="6"/>
  </w:num>
  <w:num w:numId="28">
    <w:abstractNumId w:val="30"/>
  </w:num>
  <w:num w:numId="29">
    <w:abstractNumId w:val="19"/>
  </w:num>
  <w:num w:numId="30">
    <w:abstractNumId w:val="38"/>
  </w:num>
  <w:num w:numId="31">
    <w:abstractNumId w:val="37"/>
  </w:num>
  <w:num w:numId="32">
    <w:abstractNumId w:val="21"/>
  </w:num>
  <w:num w:numId="33">
    <w:abstractNumId w:val="11"/>
  </w:num>
  <w:num w:numId="34">
    <w:abstractNumId w:val="18"/>
  </w:num>
  <w:num w:numId="35">
    <w:abstractNumId w:val="42"/>
  </w:num>
  <w:num w:numId="36">
    <w:abstractNumId w:val="31"/>
  </w:num>
  <w:num w:numId="37">
    <w:abstractNumId w:val="36"/>
  </w:num>
  <w:num w:numId="38">
    <w:abstractNumId w:val="39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35"/>
  </w:num>
  <w:num w:numId="42">
    <w:abstractNumId w:val="17"/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CB"/>
    <w:rsid w:val="000004C8"/>
    <w:rsid w:val="0000097B"/>
    <w:rsid w:val="00002C5B"/>
    <w:rsid w:val="000031FA"/>
    <w:rsid w:val="0000375F"/>
    <w:rsid w:val="00003CA5"/>
    <w:rsid w:val="0000414E"/>
    <w:rsid w:val="000050DF"/>
    <w:rsid w:val="00005320"/>
    <w:rsid w:val="000054C0"/>
    <w:rsid w:val="00005610"/>
    <w:rsid w:val="0000592D"/>
    <w:rsid w:val="00006320"/>
    <w:rsid w:val="00007F44"/>
    <w:rsid w:val="00010F78"/>
    <w:rsid w:val="0001104A"/>
    <w:rsid w:val="00011494"/>
    <w:rsid w:val="000114CB"/>
    <w:rsid w:val="00012B6C"/>
    <w:rsid w:val="00012ECA"/>
    <w:rsid w:val="00012FA6"/>
    <w:rsid w:val="00013728"/>
    <w:rsid w:val="00014A31"/>
    <w:rsid w:val="00015535"/>
    <w:rsid w:val="0001648A"/>
    <w:rsid w:val="00017EC1"/>
    <w:rsid w:val="00020116"/>
    <w:rsid w:val="000206F6"/>
    <w:rsid w:val="00020F00"/>
    <w:rsid w:val="00021B6A"/>
    <w:rsid w:val="00021C6C"/>
    <w:rsid w:val="00021FB0"/>
    <w:rsid w:val="000227E2"/>
    <w:rsid w:val="00023284"/>
    <w:rsid w:val="00023AE8"/>
    <w:rsid w:val="00024C6E"/>
    <w:rsid w:val="00025CF6"/>
    <w:rsid w:val="00026023"/>
    <w:rsid w:val="000261F1"/>
    <w:rsid w:val="00026219"/>
    <w:rsid w:val="000264B7"/>
    <w:rsid w:val="00026507"/>
    <w:rsid w:val="00026830"/>
    <w:rsid w:val="00026A74"/>
    <w:rsid w:val="00026BD1"/>
    <w:rsid w:val="000277E5"/>
    <w:rsid w:val="0002792C"/>
    <w:rsid w:val="00027C2C"/>
    <w:rsid w:val="00031B0D"/>
    <w:rsid w:val="00031CEB"/>
    <w:rsid w:val="00032019"/>
    <w:rsid w:val="000325FF"/>
    <w:rsid w:val="00033350"/>
    <w:rsid w:val="00034956"/>
    <w:rsid w:val="00034E22"/>
    <w:rsid w:val="000361FD"/>
    <w:rsid w:val="00036ADE"/>
    <w:rsid w:val="00040EE4"/>
    <w:rsid w:val="00042B81"/>
    <w:rsid w:val="00042EF4"/>
    <w:rsid w:val="00043859"/>
    <w:rsid w:val="00047316"/>
    <w:rsid w:val="00047BFD"/>
    <w:rsid w:val="00050650"/>
    <w:rsid w:val="000517FB"/>
    <w:rsid w:val="00052B06"/>
    <w:rsid w:val="00052D62"/>
    <w:rsid w:val="000538CE"/>
    <w:rsid w:val="000545E9"/>
    <w:rsid w:val="000545F1"/>
    <w:rsid w:val="00054E7C"/>
    <w:rsid w:val="00054FD9"/>
    <w:rsid w:val="0005505C"/>
    <w:rsid w:val="00056506"/>
    <w:rsid w:val="00056542"/>
    <w:rsid w:val="00056EEC"/>
    <w:rsid w:val="000571BD"/>
    <w:rsid w:val="00060682"/>
    <w:rsid w:val="00064D0D"/>
    <w:rsid w:val="00065205"/>
    <w:rsid w:val="00066179"/>
    <w:rsid w:val="000668E6"/>
    <w:rsid w:val="00066EEE"/>
    <w:rsid w:val="00067132"/>
    <w:rsid w:val="0006738B"/>
    <w:rsid w:val="00070ACA"/>
    <w:rsid w:val="00072361"/>
    <w:rsid w:val="00072699"/>
    <w:rsid w:val="00073C54"/>
    <w:rsid w:val="000746CE"/>
    <w:rsid w:val="000755C8"/>
    <w:rsid w:val="00076843"/>
    <w:rsid w:val="00077557"/>
    <w:rsid w:val="0007757E"/>
    <w:rsid w:val="000776AC"/>
    <w:rsid w:val="0007777A"/>
    <w:rsid w:val="00077CDF"/>
    <w:rsid w:val="000802F8"/>
    <w:rsid w:val="000803A3"/>
    <w:rsid w:val="0008162D"/>
    <w:rsid w:val="00082E44"/>
    <w:rsid w:val="0008323A"/>
    <w:rsid w:val="00083CA9"/>
    <w:rsid w:val="00084046"/>
    <w:rsid w:val="00084622"/>
    <w:rsid w:val="00086F43"/>
    <w:rsid w:val="0008725E"/>
    <w:rsid w:val="00087775"/>
    <w:rsid w:val="00087B20"/>
    <w:rsid w:val="00087F21"/>
    <w:rsid w:val="000910B3"/>
    <w:rsid w:val="00091562"/>
    <w:rsid w:val="00091563"/>
    <w:rsid w:val="000918E2"/>
    <w:rsid w:val="00091C45"/>
    <w:rsid w:val="000924AE"/>
    <w:rsid w:val="00092EA3"/>
    <w:rsid w:val="000932D2"/>
    <w:rsid w:val="00094C40"/>
    <w:rsid w:val="0009531E"/>
    <w:rsid w:val="00095E2D"/>
    <w:rsid w:val="00096AC6"/>
    <w:rsid w:val="00096B8E"/>
    <w:rsid w:val="00097B97"/>
    <w:rsid w:val="000A05B6"/>
    <w:rsid w:val="000A0D20"/>
    <w:rsid w:val="000A0D94"/>
    <w:rsid w:val="000A1436"/>
    <w:rsid w:val="000A17FE"/>
    <w:rsid w:val="000A3B48"/>
    <w:rsid w:val="000A3D84"/>
    <w:rsid w:val="000A3E12"/>
    <w:rsid w:val="000A3F61"/>
    <w:rsid w:val="000A4CE7"/>
    <w:rsid w:val="000A50E9"/>
    <w:rsid w:val="000A7C99"/>
    <w:rsid w:val="000B0746"/>
    <w:rsid w:val="000B11AB"/>
    <w:rsid w:val="000B11EA"/>
    <w:rsid w:val="000B13B9"/>
    <w:rsid w:val="000B1495"/>
    <w:rsid w:val="000B1B03"/>
    <w:rsid w:val="000B2FB6"/>
    <w:rsid w:val="000B41EB"/>
    <w:rsid w:val="000B587D"/>
    <w:rsid w:val="000B5A7B"/>
    <w:rsid w:val="000B5EA6"/>
    <w:rsid w:val="000B65F8"/>
    <w:rsid w:val="000B6799"/>
    <w:rsid w:val="000B6921"/>
    <w:rsid w:val="000B720B"/>
    <w:rsid w:val="000B7B46"/>
    <w:rsid w:val="000C281B"/>
    <w:rsid w:val="000C36DD"/>
    <w:rsid w:val="000C387E"/>
    <w:rsid w:val="000C3BD7"/>
    <w:rsid w:val="000C4B42"/>
    <w:rsid w:val="000C594E"/>
    <w:rsid w:val="000C5A35"/>
    <w:rsid w:val="000C65E8"/>
    <w:rsid w:val="000C7E15"/>
    <w:rsid w:val="000D0A28"/>
    <w:rsid w:val="000D1BA1"/>
    <w:rsid w:val="000D1F64"/>
    <w:rsid w:val="000D222C"/>
    <w:rsid w:val="000D37F6"/>
    <w:rsid w:val="000D3A5E"/>
    <w:rsid w:val="000D3A75"/>
    <w:rsid w:val="000D4FF4"/>
    <w:rsid w:val="000D57B6"/>
    <w:rsid w:val="000D58DC"/>
    <w:rsid w:val="000D645F"/>
    <w:rsid w:val="000D6E31"/>
    <w:rsid w:val="000D749D"/>
    <w:rsid w:val="000D792E"/>
    <w:rsid w:val="000D7E98"/>
    <w:rsid w:val="000E008F"/>
    <w:rsid w:val="000E0B95"/>
    <w:rsid w:val="000E11B4"/>
    <w:rsid w:val="000E1354"/>
    <w:rsid w:val="000E13DA"/>
    <w:rsid w:val="000E37D7"/>
    <w:rsid w:val="000E38C5"/>
    <w:rsid w:val="000E533B"/>
    <w:rsid w:val="000E57FE"/>
    <w:rsid w:val="000E604B"/>
    <w:rsid w:val="000E67D6"/>
    <w:rsid w:val="000F0327"/>
    <w:rsid w:val="000F08E6"/>
    <w:rsid w:val="000F0A4C"/>
    <w:rsid w:val="000F0D11"/>
    <w:rsid w:val="000F0DC2"/>
    <w:rsid w:val="000F1A98"/>
    <w:rsid w:val="000F1BA4"/>
    <w:rsid w:val="000F1CAE"/>
    <w:rsid w:val="000F23B6"/>
    <w:rsid w:val="000F24CC"/>
    <w:rsid w:val="000F29FF"/>
    <w:rsid w:val="000F2F06"/>
    <w:rsid w:val="000F412C"/>
    <w:rsid w:val="000F4848"/>
    <w:rsid w:val="000F5336"/>
    <w:rsid w:val="000F58D7"/>
    <w:rsid w:val="000F653B"/>
    <w:rsid w:val="000F6B4A"/>
    <w:rsid w:val="000F70E4"/>
    <w:rsid w:val="0010005F"/>
    <w:rsid w:val="001000BD"/>
    <w:rsid w:val="0010015F"/>
    <w:rsid w:val="001017D2"/>
    <w:rsid w:val="00101BB8"/>
    <w:rsid w:val="00102762"/>
    <w:rsid w:val="00103CB1"/>
    <w:rsid w:val="00105A12"/>
    <w:rsid w:val="00105FAE"/>
    <w:rsid w:val="00106705"/>
    <w:rsid w:val="00106B32"/>
    <w:rsid w:val="00106E17"/>
    <w:rsid w:val="00110CF8"/>
    <w:rsid w:val="001110C5"/>
    <w:rsid w:val="001124DA"/>
    <w:rsid w:val="0011395D"/>
    <w:rsid w:val="00115950"/>
    <w:rsid w:val="00116902"/>
    <w:rsid w:val="00120FD2"/>
    <w:rsid w:val="001213C8"/>
    <w:rsid w:val="00122A2B"/>
    <w:rsid w:val="0012332D"/>
    <w:rsid w:val="00124369"/>
    <w:rsid w:val="001251AC"/>
    <w:rsid w:val="00126000"/>
    <w:rsid w:val="001269B2"/>
    <w:rsid w:val="00126D94"/>
    <w:rsid w:val="0012705F"/>
    <w:rsid w:val="001303FF"/>
    <w:rsid w:val="00130687"/>
    <w:rsid w:val="00130D2E"/>
    <w:rsid w:val="0013114F"/>
    <w:rsid w:val="001315F1"/>
    <w:rsid w:val="00131B42"/>
    <w:rsid w:val="00131B8A"/>
    <w:rsid w:val="00132A2C"/>
    <w:rsid w:val="00132FD4"/>
    <w:rsid w:val="001343C8"/>
    <w:rsid w:val="001352ED"/>
    <w:rsid w:val="001357BF"/>
    <w:rsid w:val="001374C0"/>
    <w:rsid w:val="00141373"/>
    <w:rsid w:val="001419D9"/>
    <w:rsid w:val="00141EE6"/>
    <w:rsid w:val="00142C43"/>
    <w:rsid w:val="00142F7D"/>
    <w:rsid w:val="0014345B"/>
    <w:rsid w:val="00145448"/>
    <w:rsid w:val="0014683E"/>
    <w:rsid w:val="00146995"/>
    <w:rsid w:val="00146A60"/>
    <w:rsid w:val="001475C5"/>
    <w:rsid w:val="00147B99"/>
    <w:rsid w:val="00150626"/>
    <w:rsid w:val="00150CD0"/>
    <w:rsid w:val="00155111"/>
    <w:rsid w:val="00155151"/>
    <w:rsid w:val="00155679"/>
    <w:rsid w:val="001556FB"/>
    <w:rsid w:val="00156721"/>
    <w:rsid w:val="00156945"/>
    <w:rsid w:val="00157ADC"/>
    <w:rsid w:val="00157DC7"/>
    <w:rsid w:val="0016028F"/>
    <w:rsid w:val="00160D4E"/>
    <w:rsid w:val="00162D68"/>
    <w:rsid w:val="00163DAD"/>
    <w:rsid w:val="001647E0"/>
    <w:rsid w:val="00164CA6"/>
    <w:rsid w:val="001651EB"/>
    <w:rsid w:val="001654B7"/>
    <w:rsid w:val="0016764C"/>
    <w:rsid w:val="00167D58"/>
    <w:rsid w:val="00170308"/>
    <w:rsid w:val="001707E8"/>
    <w:rsid w:val="00170BEA"/>
    <w:rsid w:val="00171EC9"/>
    <w:rsid w:val="0017228E"/>
    <w:rsid w:val="001726BB"/>
    <w:rsid w:val="00172E88"/>
    <w:rsid w:val="00172F43"/>
    <w:rsid w:val="0017445B"/>
    <w:rsid w:val="00174D9A"/>
    <w:rsid w:val="00174DCB"/>
    <w:rsid w:val="0017501A"/>
    <w:rsid w:val="00175431"/>
    <w:rsid w:val="0017545C"/>
    <w:rsid w:val="00175CC7"/>
    <w:rsid w:val="00175FA5"/>
    <w:rsid w:val="0017704E"/>
    <w:rsid w:val="00181A7B"/>
    <w:rsid w:val="001831D9"/>
    <w:rsid w:val="001836A5"/>
    <w:rsid w:val="001837E3"/>
    <w:rsid w:val="00185285"/>
    <w:rsid w:val="0018559A"/>
    <w:rsid w:val="0018559C"/>
    <w:rsid w:val="001861E6"/>
    <w:rsid w:val="00186293"/>
    <w:rsid w:val="00186BD6"/>
    <w:rsid w:val="00191D8D"/>
    <w:rsid w:val="00191E30"/>
    <w:rsid w:val="00192A89"/>
    <w:rsid w:val="00192CD2"/>
    <w:rsid w:val="00192E42"/>
    <w:rsid w:val="0019391C"/>
    <w:rsid w:val="00193C5F"/>
    <w:rsid w:val="00193F3B"/>
    <w:rsid w:val="0019736E"/>
    <w:rsid w:val="001A0300"/>
    <w:rsid w:val="001A189E"/>
    <w:rsid w:val="001A1AF2"/>
    <w:rsid w:val="001A204A"/>
    <w:rsid w:val="001A316D"/>
    <w:rsid w:val="001A4941"/>
    <w:rsid w:val="001A581F"/>
    <w:rsid w:val="001A706B"/>
    <w:rsid w:val="001A745F"/>
    <w:rsid w:val="001A7A08"/>
    <w:rsid w:val="001A7B1B"/>
    <w:rsid w:val="001A7B66"/>
    <w:rsid w:val="001A7EB4"/>
    <w:rsid w:val="001B0922"/>
    <w:rsid w:val="001B1E35"/>
    <w:rsid w:val="001B1F27"/>
    <w:rsid w:val="001B2523"/>
    <w:rsid w:val="001B42C0"/>
    <w:rsid w:val="001B4339"/>
    <w:rsid w:val="001B4DB0"/>
    <w:rsid w:val="001B7A32"/>
    <w:rsid w:val="001B7E45"/>
    <w:rsid w:val="001C022B"/>
    <w:rsid w:val="001C1ED8"/>
    <w:rsid w:val="001C217E"/>
    <w:rsid w:val="001C46E2"/>
    <w:rsid w:val="001C47D8"/>
    <w:rsid w:val="001C5CBA"/>
    <w:rsid w:val="001C5D7F"/>
    <w:rsid w:val="001C5F99"/>
    <w:rsid w:val="001C771A"/>
    <w:rsid w:val="001D019D"/>
    <w:rsid w:val="001D1D92"/>
    <w:rsid w:val="001D3917"/>
    <w:rsid w:val="001D65FE"/>
    <w:rsid w:val="001D6D9C"/>
    <w:rsid w:val="001D72F7"/>
    <w:rsid w:val="001D7589"/>
    <w:rsid w:val="001E0862"/>
    <w:rsid w:val="001E0D45"/>
    <w:rsid w:val="001E106D"/>
    <w:rsid w:val="001E2CB4"/>
    <w:rsid w:val="001E2D81"/>
    <w:rsid w:val="001E3500"/>
    <w:rsid w:val="001E3E79"/>
    <w:rsid w:val="001E4541"/>
    <w:rsid w:val="001E5F65"/>
    <w:rsid w:val="001E79F4"/>
    <w:rsid w:val="001F1BBB"/>
    <w:rsid w:val="001F2736"/>
    <w:rsid w:val="001F35FD"/>
    <w:rsid w:val="001F43A0"/>
    <w:rsid w:val="001F4FD3"/>
    <w:rsid w:val="001F563C"/>
    <w:rsid w:val="001F5B2A"/>
    <w:rsid w:val="001F5F1E"/>
    <w:rsid w:val="001F6089"/>
    <w:rsid w:val="00200CF5"/>
    <w:rsid w:val="00202712"/>
    <w:rsid w:val="002038BD"/>
    <w:rsid w:val="00204515"/>
    <w:rsid w:val="00204C36"/>
    <w:rsid w:val="002062F3"/>
    <w:rsid w:val="00206844"/>
    <w:rsid w:val="00207EB5"/>
    <w:rsid w:val="002108E0"/>
    <w:rsid w:val="002111DD"/>
    <w:rsid w:val="0021307E"/>
    <w:rsid w:val="002137A5"/>
    <w:rsid w:val="00214259"/>
    <w:rsid w:val="0021427A"/>
    <w:rsid w:val="0021451F"/>
    <w:rsid w:val="00214BFD"/>
    <w:rsid w:val="002151FA"/>
    <w:rsid w:val="002165E7"/>
    <w:rsid w:val="00216718"/>
    <w:rsid w:val="00217FA2"/>
    <w:rsid w:val="002214A4"/>
    <w:rsid w:val="00221D98"/>
    <w:rsid w:val="0022241D"/>
    <w:rsid w:val="00223119"/>
    <w:rsid w:val="00223CDF"/>
    <w:rsid w:val="0022436C"/>
    <w:rsid w:val="00224AC3"/>
    <w:rsid w:val="00226110"/>
    <w:rsid w:val="0022721A"/>
    <w:rsid w:val="00230BD5"/>
    <w:rsid w:val="00232325"/>
    <w:rsid w:val="00232551"/>
    <w:rsid w:val="00233E01"/>
    <w:rsid w:val="00233F57"/>
    <w:rsid w:val="00234985"/>
    <w:rsid w:val="0023499F"/>
    <w:rsid w:val="00237328"/>
    <w:rsid w:val="0024039D"/>
    <w:rsid w:val="002408E6"/>
    <w:rsid w:val="0024320D"/>
    <w:rsid w:val="00243372"/>
    <w:rsid w:val="00243A60"/>
    <w:rsid w:val="00243F8D"/>
    <w:rsid w:val="002448D2"/>
    <w:rsid w:val="00244F67"/>
    <w:rsid w:val="002453FC"/>
    <w:rsid w:val="002458F7"/>
    <w:rsid w:val="00245BA6"/>
    <w:rsid w:val="00245F1C"/>
    <w:rsid w:val="00247096"/>
    <w:rsid w:val="0024738D"/>
    <w:rsid w:val="002477F5"/>
    <w:rsid w:val="00247F32"/>
    <w:rsid w:val="0025094E"/>
    <w:rsid w:val="00251147"/>
    <w:rsid w:val="002512CC"/>
    <w:rsid w:val="00251B79"/>
    <w:rsid w:val="00252E65"/>
    <w:rsid w:val="00253A29"/>
    <w:rsid w:val="00253DB8"/>
    <w:rsid w:val="00253F0B"/>
    <w:rsid w:val="00254394"/>
    <w:rsid w:val="00254585"/>
    <w:rsid w:val="0025570A"/>
    <w:rsid w:val="00256A80"/>
    <w:rsid w:val="00256E12"/>
    <w:rsid w:val="00260B4A"/>
    <w:rsid w:val="00261BF8"/>
    <w:rsid w:val="002624B7"/>
    <w:rsid w:val="0026276B"/>
    <w:rsid w:val="00262E12"/>
    <w:rsid w:val="00263AFF"/>
    <w:rsid w:val="00264C69"/>
    <w:rsid w:val="00266093"/>
    <w:rsid w:val="00266287"/>
    <w:rsid w:val="0026752B"/>
    <w:rsid w:val="0026771D"/>
    <w:rsid w:val="00270889"/>
    <w:rsid w:val="00270D06"/>
    <w:rsid w:val="00270DB6"/>
    <w:rsid w:val="0027186C"/>
    <w:rsid w:val="002724CA"/>
    <w:rsid w:val="00274357"/>
    <w:rsid w:val="002745FA"/>
    <w:rsid w:val="00274688"/>
    <w:rsid w:val="0027496A"/>
    <w:rsid w:val="002755BA"/>
    <w:rsid w:val="00275CC9"/>
    <w:rsid w:val="00276A5A"/>
    <w:rsid w:val="00280313"/>
    <w:rsid w:val="00281962"/>
    <w:rsid w:val="002820F5"/>
    <w:rsid w:val="0028328C"/>
    <w:rsid w:val="002848CD"/>
    <w:rsid w:val="00285992"/>
    <w:rsid w:val="002866A6"/>
    <w:rsid w:val="00287011"/>
    <w:rsid w:val="002877AC"/>
    <w:rsid w:val="00287B51"/>
    <w:rsid w:val="0029188B"/>
    <w:rsid w:val="002918AB"/>
    <w:rsid w:val="002926E9"/>
    <w:rsid w:val="00294E21"/>
    <w:rsid w:val="00295A21"/>
    <w:rsid w:val="00295C59"/>
    <w:rsid w:val="00295E08"/>
    <w:rsid w:val="002960C0"/>
    <w:rsid w:val="00296500"/>
    <w:rsid w:val="00296787"/>
    <w:rsid w:val="002A05F1"/>
    <w:rsid w:val="002A07F4"/>
    <w:rsid w:val="002A1877"/>
    <w:rsid w:val="002A4320"/>
    <w:rsid w:val="002A4E9E"/>
    <w:rsid w:val="002A53F3"/>
    <w:rsid w:val="002A62C5"/>
    <w:rsid w:val="002A7987"/>
    <w:rsid w:val="002B264C"/>
    <w:rsid w:val="002B604B"/>
    <w:rsid w:val="002B6BEF"/>
    <w:rsid w:val="002B7D72"/>
    <w:rsid w:val="002B7E5B"/>
    <w:rsid w:val="002C0529"/>
    <w:rsid w:val="002C08A9"/>
    <w:rsid w:val="002C0E0D"/>
    <w:rsid w:val="002C27E4"/>
    <w:rsid w:val="002C288F"/>
    <w:rsid w:val="002C31F1"/>
    <w:rsid w:val="002C37F3"/>
    <w:rsid w:val="002C383C"/>
    <w:rsid w:val="002C3E8B"/>
    <w:rsid w:val="002C46B7"/>
    <w:rsid w:val="002C5380"/>
    <w:rsid w:val="002C7E7C"/>
    <w:rsid w:val="002D12DD"/>
    <w:rsid w:val="002D16C1"/>
    <w:rsid w:val="002D24C9"/>
    <w:rsid w:val="002D2D34"/>
    <w:rsid w:val="002D32D8"/>
    <w:rsid w:val="002D3332"/>
    <w:rsid w:val="002D3DA6"/>
    <w:rsid w:val="002D45FA"/>
    <w:rsid w:val="002D50DD"/>
    <w:rsid w:val="002D6965"/>
    <w:rsid w:val="002D7501"/>
    <w:rsid w:val="002D7D3E"/>
    <w:rsid w:val="002E033E"/>
    <w:rsid w:val="002E08E4"/>
    <w:rsid w:val="002E113A"/>
    <w:rsid w:val="002E1783"/>
    <w:rsid w:val="002E1FBE"/>
    <w:rsid w:val="002E2AB4"/>
    <w:rsid w:val="002E38EB"/>
    <w:rsid w:val="002E463A"/>
    <w:rsid w:val="002E6304"/>
    <w:rsid w:val="002E6980"/>
    <w:rsid w:val="002E710D"/>
    <w:rsid w:val="002E7C7F"/>
    <w:rsid w:val="002F054F"/>
    <w:rsid w:val="002F1193"/>
    <w:rsid w:val="002F14E1"/>
    <w:rsid w:val="002F1559"/>
    <w:rsid w:val="002F29EB"/>
    <w:rsid w:val="002F3233"/>
    <w:rsid w:val="002F3281"/>
    <w:rsid w:val="002F3F69"/>
    <w:rsid w:val="002F40E2"/>
    <w:rsid w:val="002F652E"/>
    <w:rsid w:val="002F6D25"/>
    <w:rsid w:val="002F6FEC"/>
    <w:rsid w:val="002F7814"/>
    <w:rsid w:val="00300730"/>
    <w:rsid w:val="003007F9"/>
    <w:rsid w:val="003008F7"/>
    <w:rsid w:val="00301207"/>
    <w:rsid w:val="00301E0A"/>
    <w:rsid w:val="00302671"/>
    <w:rsid w:val="00303855"/>
    <w:rsid w:val="00303C51"/>
    <w:rsid w:val="003042B1"/>
    <w:rsid w:val="0030573D"/>
    <w:rsid w:val="0030644F"/>
    <w:rsid w:val="003064F2"/>
    <w:rsid w:val="00306AEE"/>
    <w:rsid w:val="00306EEC"/>
    <w:rsid w:val="00306F91"/>
    <w:rsid w:val="0030730D"/>
    <w:rsid w:val="003101C0"/>
    <w:rsid w:val="0031041E"/>
    <w:rsid w:val="00310B20"/>
    <w:rsid w:val="003112C9"/>
    <w:rsid w:val="00312822"/>
    <w:rsid w:val="00312963"/>
    <w:rsid w:val="00312F05"/>
    <w:rsid w:val="00313F62"/>
    <w:rsid w:val="00314383"/>
    <w:rsid w:val="003144BF"/>
    <w:rsid w:val="003147F0"/>
    <w:rsid w:val="0031553B"/>
    <w:rsid w:val="00315BE8"/>
    <w:rsid w:val="00315C80"/>
    <w:rsid w:val="00315DA0"/>
    <w:rsid w:val="00316D9F"/>
    <w:rsid w:val="0031752D"/>
    <w:rsid w:val="0031765A"/>
    <w:rsid w:val="00320FB0"/>
    <w:rsid w:val="00321BCF"/>
    <w:rsid w:val="00322E7B"/>
    <w:rsid w:val="00323101"/>
    <w:rsid w:val="003249F6"/>
    <w:rsid w:val="00324C29"/>
    <w:rsid w:val="00325A3B"/>
    <w:rsid w:val="003262CD"/>
    <w:rsid w:val="0032637C"/>
    <w:rsid w:val="00326C0D"/>
    <w:rsid w:val="00331A0D"/>
    <w:rsid w:val="003328C2"/>
    <w:rsid w:val="00332E30"/>
    <w:rsid w:val="00335EAE"/>
    <w:rsid w:val="00335F5D"/>
    <w:rsid w:val="00337AD0"/>
    <w:rsid w:val="0034180F"/>
    <w:rsid w:val="00341818"/>
    <w:rsid w:val="0034222C"/>
    <w:rsid w:val="003424EF"/>
    <w:rsid w:val="003426F9"/>
    <w:rsid w:val="00342763"/>
    <w:rsid w:val="00342848"/>
    <w:rsid w:val="00342F5B"/>
    <w:rsid w:val="00343024"/>
    <w:rsid w:val="00344EBC"/>
    <w:rsid w:val="003454A0"/>
    <w:rsid w:val="003455A9"/>
    <w:rsid w:val="00345D1B"/>
    <w:rsid w:val="003462CA"/>
    <w:rsid w:val="00350F87"/>
    <w:rsid w:val="00353E5C"/>
    <w:rsid w:val="00354234"/>
    <w:rsid w:val="00356348"/>
    <w:rsid w:val="00356EE0"/>
    <w:rsid w:val="00356F1D"/>
    <w:rsid w:val="00357039"/>
    <w:rsid w:val="00360C76"/>
    <w:rsid w:val="00360CF3"/>
    <w:rsid w:val="003625BC"/>
    <w:rsid w:val="00362C59"/>
    <w:rsid w:val="00362DC0"/>
    <w:rsid w:val="00364D6F"/>
    <w:rsid w:val="00365696"/>
    <w:rsid w:val="00365AA8"/>
    <w:rsid w:val="0037018D"/>
    <w:rsid w:val="00370348"/>
    <w:rsid w:val="00370428"/>
    <w:rsid w:val="00370608"/>
    <w:rsid w:val="0037169E"/>
    <w:rsid w:val="00371E5F"/>
    <w:rsid w:val="003722FF"/>
    <w:rsid w:val="0037339F"/>
    <w:rsid w:val="00373D9B"/>
    <w:rsid w:val="003745CD"/>
    <w:rsid w:val="00374B98"/>
    <w:rsid w:val="003760AC"/>
    <w:rsid w:val="0037739F"/>
    <w:rsid w:val="00377473"/>
    <w:rsid w:val="0038087D"/>
    <w:rsid w:val="003819F4"/>
    <w:rsid w:val="003820AD"/>
    <w:rsid w:val="00383004"/>
    <w:rsid w:val="00383113"/>
    <w:rsid w:val="0038458E"/>
    <w:rsid w:val="00385674"/>
    <w:rsid w:val="00385BF9"/>
    <w:rsid w:val="00385D6B"/>
    <w:rsid w:val="003862A6"/>
    <w:rsid w:val="00386708"/>
    <w:rsid w:val="00387A17"/>
    <w:rsid w:val="00390F32"/>
    <w:rsid w:val="003927D5"/>
    <w:rsid w:val="0039418A"/>
    <w:rsid w:val="003951A3"/>
    <w:rsid w:val="00396820"/>
    <w:rsid w:val="0039770C"/>
    <w:rsid w:val="00397A2B"/>
    <w:rsid w:val="00397F1E"/>
    <w:rsid w:val="003A01A0"/>
    <w:rsid w:val="003A0209"/>
    <w:rsid w:val="003A0CFD"/>
    <w:rsid w:val="003A201F"/>
    <w:rsid w:val="003A2C4D"/>
    <w:rsid w:val="003A52B5"/>
    <w:rsid w:val="003A5E8E"/>
    <w:rsid w:val="003A666A"/>
    <w:rsid w:val="003A6DE2"/>
    <w:rsid w:val="003A72B6"/>
    <w:rsid w:val="003A74C7"/>
    <w:rsid w:val="003A7C72"/>
    <w:rsid w:val="003B02EB"/>
    <w:rsid w:val="003B0FF7"/>
    <w:rsid w:val="003B1011"/>
    <w:rsid w:val="003B184B"/>
    <w:rsid w:val="003B1D0F"/>
    <w:rsid w:val="003B34BC"/>
    <w:rsid w:val="003B4257"/>
    <w:rsid w:val="003B42DC"/>
    <w:rsid w:val="003B4C75"/>
    <w:rsid w:val="003B4D24"/>
    <w:rsid w:val="003B5262"/>
    <w:rsid w:val="003B55A9"/>
    <w:rsid w:val="003B5670"/>
    <w:rsid w:val="003B72B6"/>
    <w:rsid w:val="003C1F64"/>
    <w:rsid w:val="003C20C0"/>
    <w:rsid w:val="003C28AE"/>
    <w:rsid w:val="003C3A36"/>
    <w:rsid w:val="003C43BD"/>
    <w:rsid w:val="003C476F"/>
    <w:rsid w:val="003C4844"/>
    <w:rsid w:val="003C4970"/>
    <w:rsid w:val="003C4A51"/>
    <w:rsid w:val="003C5166"/>
    <w:rsid w:val="003C5F30"/>
    <w:rsid w:val="003C6685"/>
    <w:rsid w:val="003C74BB"/>
    <w:rsid w:val="003D0BF0"/>
    <w:rsid w:val="003D15C5"/>
    <w:rsid w:val="003D1AEF"/>
    <w:rsid w:val="003D1F78"/>
    <w:rsid w:val="003D391B"/>
    <w:rsid w:val="003D3ED5"/>
    <w:rsid w:val="003D4CC6"/>
    <w:rsid w:val="003D613D"/>
    <w:rsid w:val="003D69EE"/>
    <w:rsid w:val="003D6FDE"/>
    <w:rsid w:val="003D78E5"/>
    <w:rsid w:val="003D7E48"/>
    <w:rsid w:val="003D7EA4"/>
    <w:rsid w:val="003E0232"/>
    <w:rsid w:val="003E024B"/>
    <w:rsid w:val="003E0574"/>
    <w:rsid w:val="003E18F6"/>
    <w:rsid w:val="003E1910"/>
    <w:rsid w:val="003E2D68"/>
    <w:rsid w:val="003E2F74"/>
    <w:rsid w:val="003E35CD"/>
    <w:rsid w:val="003E3D85"/>
    <w:rsid w:val="003E5321"/>
    <w:rsid w:val="003E5E13"/>
    <w:rsid w:val="003E6258"/>
    <w:rsid w:val="003E6B34"/>
    <w:rsid w:val="003E79CD"/>
    <w:rsid w:val="003E7AD2"/>
    <w:rsid w:val="003F1829"/>
    <w:rsid w:val="003F1D11"/>
    <w:rsid w:val="003F2389"/>
    <w:rsid w:val="003F2518"/>
    <w:rsid w:val="003F2F10"/>
    <w:rsid w:val="003F46F7"/>
    <w:rsid w:val="003F6133"/>
    <w:rsid w:val="003F6C0D"/>
    <w:rsid w:val="003F6D75"/>
    <w:rsid w:val="003F6EDB"/>
    <w:rsid w:val="00400D59"/>
    <w:rsid w:val="00401CDC"/>
    <w:rsid w:val="004025A0"/>
    <w:rsid w:val="00402641"/>
    <w:rsid w:val="00402A4B"/>
    <w:rsid w:val="004049FC"/>
    <w:rsid w:val="004068A2"/>
    <w:rsid w:val="004100D1"/>
    <w:rsid w:val="00410BF9"/>
    <w:rsid w:val="00411672"/>
    <w:rsid w:val="00413C12"/>
    <w:rsid w:val="004142E4"/>
    <w:rsid w:val="00414950"/>
    <w:rsid w:val="00415537"/>
    <w:rsid w:val="00416079"/>
    <w:rsid w:val="0041633D"/>
    <w:rsid w:val="00416565"/>
    <w:rsid w:val="00417795"/>
    <w:rsid w:val="00417C03"/>
    <w:rsid w:val="00417D82"/>
    <w:rsid w:val="004201AC"/>
    <w:rsid w:val="00420929"/>
    <w:rsid w:val="004216C7"/>
    <w:rsid w:val="00422232"/>
    <w:rsid w:val="00422BB5"/>
    <w:rsid w:val="00423B8F"/>
    <w:rsid w:val="0042436A"/>
    <w:rsid w:val="004243EA"/>
    <w:rsid w:val="00424565"/>
    <w:rsid w:val="00424C31"/>
    <w:rsid w:val="004253DC"/>
    <w:rsid w:val="004259A0"/>
    <w:rsid w:val="0042654E"/>
    <w:rsid w:val="004265D7"/>
    <w:rsid w:val="00426A25"/>
    <w:rsid w:val="00426C79"/>
    <w:rsid w:val="00427654"/>
    <w:rsid w:val="00427941"/>
    <w:rsid w:val="0043026B"/>
    <w:rsid w:val="00430409"/>
    <w:rsid w:val="0043044F"/>
    <w:rsid w:val="00430646"/>
    <w:rsid w:val="0043066A"/>
    <w:rsid w:val="00430955"/>
    <w:rsid w:val="00431317"/>
    <w:rsid w:val="0043268B"/>
    <w:rsid w:val="004333E2"/>
    <w:rsid w:val="00433415"/>
    <w:rsid w:val="00433D2F"/>
    <w:rsid w:val="00436D41"/>
    <w:rsid w:val="00437843"/>
    <w:rsid w:val="00437C88"/>
    <w:rsid w:val="00440673"/>
    <w:rsid w:val="00442043"/>
    <w:rsid w:val="0044224C"/>
    <w:rsid w:val="00443121"/>
    <w:rsid w:val="00443C13"/>
    <w:rsid w:val="00444AF4"/>
    <w:rsid w:val="00445498"/>
    <w:rsid w:val="00445B96"/>
    <w:rsid w:val="004467D1"/>
    <w:rsid w:val="0044747D"/>
    <w:rsid w:val="0045128F"/>
    <w:rsid w:val="004514A3"/>
    <w:rsid w:val="00451673"/>
    <w:rsid w:val="0045285F"/>
    <w:rsid w:val="0045434D"/>
    <w:rsid w:val="0045504E"/>
    <w:rsid w:val="00455400"/>
    <w:rsid w:val="00455742"/>
    <w:rsid w:val="0045577E"/>
    <w:rsid w:val="00455DD8"/>
    <w:rsid w:val="004564A8"/>
    <w:rsid w:val="004567B1"/>
    <w:rsid w:val="00456987"/>
    <w:rsid w:val="00456AA7"/>
    <w:rsid w:val="00457411"/>
    <w:rsid w:val="00457BFC"/>
    <w:rsid w:val="004601DF"/>
    <w:rsid w:val="00460515"/>
    <w:rsid w:val="0046060D"/>
    <w:rsid w:val="00461617"/>
    <w:rsid w:val="004616D0"/>
    <w:rsid w:val="00461C7F"/>
    <w:rsid w:val="00461D77"/>
    <w:rsid w:val="0046633A"/>
    <w:rsid w:val="004666A2"/>
    <w:rsid w:val="0046696F"/>
    <w:rsid w:val="00467513"/>
    <w:rsid w:val="004678CE"/>
    <w:rsid w:val="00470A0D"/>
    <w:rsid w:val="00470A0E"/>
    <w:rsid w:val="00470B38"/>
    <w:rsid w:val="00471575"/>
    <w:rsid w:val="004718B8"/>
    <w:rsid w:val="00471C5C"/>
    <w:rsid w:val="0047262D"/>
    <w:rsid w:val="00473469"/>
    <w:rsid w:val="00473964"/>
    <w:rsid w:val="00473DD8"/>
    <w:rsid w:val="00473F2C"/>
    <w:rsid w:val="0047457C"/>
    <w:rsid w:val="00474D6C"/>
    <w:rsid w:val="0047690A"/>
    <w:rsid w:val="00476C96"/>
    <w:rsid w:val="00476D99"/>
    <w:rsid w:val="00476E92"/>
    <w:rsid w:val="004771DB"/>
    <w:rsid w:val="00477DD1"/>
    <w:rsid w:val="0048001A"/>
    <w:rsid w:val="00480265"/>
    <w:rsid w:val="0048210F"/>
    <w:rsid w:val="00482C69"/>
    <w:rsid w:val="00483832"/>
    <w:rsid w:val="0048399E"/>
    <w:rsid w:val="00483BA8"/>
    <w:rsid w:val="00485399"/>
    <w:rsid w:val="0048551F"/>
    <w:rsid w:val="00485557"/>
    <w:rsid w:val="004865C5"/>
    <w:rsid w:val="0048710F"/>
    <w:rsid w:val="00487D51"/>
    <w:rsid w:val="0049063C"/>
    <w:rsid w:val="0049127F"/>
    <w:rsid w:val="004915D7"/>
    <w:rsid w:val="004917FA"/>
    <w:rsid w:val="00492B0D"/>
    <w:rsid w:val="00492F37"/>
    <w:rsid w:val="0049670B"/>
    <w:rsid w:val="00496E0F"/>
    <w:rsid w:val="004970A0"/>
    <w:rsid w:val="00497CCA"/>
    <w:rsid w:val="004A114B"/>
    <w:rsid w:val="004A1DC0"/>
    <w:rsid w:val="004A2BE6"/>
    <w:rsid w:val="004A3DF1"/>
    <w:rsid w:val="004A4221"/>
    <w:rsid w:val="004A4238"/>
    <w:rsid w:val="004A5136"/>
    <w:rsid w:val="004A6375"/>
    <w:rsid w:val="004A6542"/>
    <w:rsid w:val="004A7407"/>
    <w:rsid w:val="004B022F"/>
    <w:rsid w:val="004B0790"/>
    <w:rsid w:val="004B1220"/>
    <w:rsid w:val="004B1D01"/>
    <w:rsid w:val="004B2041"/>
    <w:rsid w:val="004B2199"/>
    <w:rsid w:val="004B2A44"/>
    <w:rsid w:val="004B31A8"/>
    <w:rsid w:val="004B3336"/>
    <w:rsid w:val="004B33C3"/>
    <w:rsid w:val="004B5564"/>
    <w:rsid w:val="004B69F9"/>
    <w:rsid w:val="004B6B5D"/>
    <w:rsid w:val="004B7D0A"/>
    <w:rsid w:val="004C0240"/>
    <w:rsid w:val="004C072B"/>
    <w:rsid w:val="004C211E"/>
    <w:rsid w:val="004C2177"/>
    <w:rsid w:val="004C276D"/>
    <w:rsid w:val="004C3633"/>
    <w:rsid w:val="004C3854"/>
    <w:rsid w:val="004C38C9"/>
    <w:rsid w:val="004C40FE"/>
    <w:rsid w:val="004C476E"/>
    <w:rsid w:val="004C561D"/>
    <w:rsid w:val="004C5A8F"/>
    <w:rsid w:val="004C637A"/>
    <w:rsid w:val="004C6B77"/>
    <w:rsid w:val="004C7868"/>
    <w:rsid w:val="004D04C1"/>
    <w:rsid w:val="004D0DEB"/>
    <w:rsid w:val="004D0FD7"/>
    <w:rsid w:val="004D1DF3"/>
    <w:rsid w:val="004D30EE"/>
    <w:rsid w:val="004D3A4D"/>
    <w:rsid w:val="004D45F2"/>
    <w:rsid w:val="004D5B3C"/>
    <w:rsid w:val="004D5D23"/>
    <w:rsid w:val="004D60B3"/>
    <w:rsid w:val="004D62DC"/>
    <w:rsid w:val="004D6770"/>
    <w:rsid w:val="004D67E6"/>
    <w:rsid w:val="004D7927"/>
    <w:rsid w:val="004D7F2B"/>
    <w:rsid w:val="004E0C13"/>
    <w:rsid w:val="004E18F1"/>
    <w:rsid w:val="004E2138"/>
    <w:rsid w:val="004E2493"/>
    <w:rsid w:val="004E33C2"/>
    <w:rsid w:val="004E3BD3"/>
    <w:rsid w:val="004E3ED2"/>
    <w:rsid w:val="004E519C"/>
    <w:rsid w:val="004E5350"/>
    <w:rsid w:val="004E590F"/>
    <w:rsid w:val="004E5FFE"/>
    <w:rsid w:val="004E6247"/>
    <w:rsid w:val="004E6529"/>
    <w:rsid w:val="004E66C5"/>
    <w:rsid w:val="004E69FA"/>
    <w:rsid w:val="004E737B"/>
    <w:rsid w:val="004E7A58"/>
    <w:rsid w:val="004E7E28"/>
    <w:rsid w:val="004E7F5F"/>
    <w:rsid w:val="004F29B0"/>
    <w:rsid w:val="004F4329"/>
    <w:rsid w:val="004F4748"/>
    <w:rsid w:val="004F724F"/>
    <w:rsid w:val="004F74A3"/>
    <w:rsid w:val="004F7DE0"/>
    <w:rsid w:val="004F7EA2"/>
    <w:rsid w:val="00501D26"/>
    <w:rsid w:val="00501DB5"/>
    <w:rsid w:val="00501FFF"/>
    <w:rsid w:val="00502110"/>
    <w:rsid w:val="005021F1"/>
    <w:rsid w:val="005022D0"/>
    <w:rsid w:val="005022D7"/>
    <w:rsid w:val="00502E31"/>
    <w:rsid w:val="005072A0"/>
    <w:rsid w:val="00507788"/>
    <w:rsid w:val="00507FEF"/>
    <w:rsid w:val="005106F5"/>
    <w:rsid w:val="00511373"/>
    <w:rsid w:val="005114E3"/>
    <w:rsid w:val="005123B7"/>
    <w:rsid w:val="0051263E"/>
    <w:rsid w:val="00512F63"/>
    <w:rsid w:val="0051371C"/>
    <w:rsid w:val="0051391E"/>
    <w:rsid w:val="00514F2C"/>
    <w:rsid w:val="0051531D"/>
    <w:rsid w:val="00516D17"/>
    <w:rsid w:val="00517061"/>
    <w:rsid w:val="0051717F"/>
    <w:rsid w:val="00517B01"/>
    <w:rsid w:val="00517EB2"/>
    <w:rsid w:val="00517FD0"/>
    <w:rsid w:val="00520ECE"/>
    <w:rsid w:val="00521063"/>
    <w:rsid w:val="005211D3"/>
    <w:rsid w:val="00521849"/>
    <w:rsid w:val="00522601"/>
    <w:rsid w:val="005228AE"/>
    <w:rsid w:val="00523EBA"/>
    <w:rsid w:val="00523FC5"/>
    <w:rsid w:val="005245DA"/>
    <w:rsid w:val="0052494B"/>
    <w:rsid w:val="00524CAA"/>
    <w:rsid w:val="00524D37"/>
    <w:rsid w:val="005267EC"/>
    <w:rsid w:val="00526B7B"/>
    <w:rsid w:val="0052719B"/>
    <w:rsid w:val="0053036D"/>
    <w:rsid w:val="005326CF"/>
    <w:rsid w:val="0053273F"/>
    <w:rsid w:val="00533542"/>
    <w:rsid w:val="005339E6"/>
    <w:rsid w:val="00534533"/>
    <w:rsid w:val="005348B1"/>
    <w:rsid w:val="00535306"/>
    <w:rsid w:val="0053554C"/>
    <w:rsid w:val="005401F5"/>
    <w:rsid w:val="005402BC"/>
    <w:rsid w:val="00540333"/>
    <w:rsid w:val="00540596"/>
    <w:rsid w:val="00540B85"/>
    <w:rsid w:val="0054131D"/>
    <w:rsid w:val="0054159A"/>
    <w:rsid w:val="00541840"/>
    <w:rsid w:val="0054354A"/>
    <w:rsid w:val="005438C5"/>
    <w:rsid w:val="00543A03"/>
    <w:rsid w:val="00544934"/>
    <w:rsid w:val="00545AB0"/>
    <w:rsid w:val="00546902"/>
    <w:rsid w:val="005474D2"/>
    <w:rsid w:val="00547DE3"/>
    <w:rsid w:val="00547E0B"/>
    <w:rsid w:val="00547FD2"/>
    <w:rsid w:val="005506B6"/>
    <w:rsid w:val="00550872"/>
    <w:rsid w:val="00551FA4"/>
    <w:rsid w:val="00554CCA"/>
    <w:rsid w:val="00554F21"/>
    <w:rsid w:val="00554F52"/>
    <w:rsid w:val="005563D3"/>
    <w:rsid w:val="005567AA"/>
    <w:rsid w:val="005603BC"/>
    <w:rsid w:val="005605B7"/>
    <w:rsid w:val="00560A4F"/>
    <w:rsid w:val="0056136B"/>
    <w:rsid w:val="0056193C"/>
    <w:rsid w:val="00561AC9"/>
    <w:rsid w:val="00561E7A"/>
    <w:rsid w:val="00562938"/>
    <w:rsid w:val="00562D2E"/>
    <w:rsid w:val="00563511"/>
    <w:rsid w:val="0056393C"/>
    <w:rsid w:val="00563F0E"/>
    <w:rsid w:val="0056476D"/>
    <w:rsid w:val="00564972"/>
    <w:rsid w:val="00565AB1"/>
    <w:rsid w:val="00565EE8"/>
    <w:rsid w:val="005675BE"/>
    <w:rsid w:val="005677A9"/>
    <w:rsid w:val="0057036C"/>
    <w:rsid w:val="005730EF"/>
    <w:rsid w:val="005735B0"/>
    <w:rsid w:val="005764E0"/>
    <w:rsid w:val="005771A4"/>
    <w:rsid w:val="00577E17"/>
    <w:rsid w:val="00577FBE"/>
    <w:rsid w:val="005807A8"/>
    <w:rsid w:val="00580BD2"/>
    <w:rsid w:val="00581126"/>
    <w:rsid w:val="00581EC8"/>
    <w:rsid w:val="00582290"/>
    <w:rsid w:val="00582D45"/>
    <w:rsid w:val="00583447"/>
    <w:rsid w:val="005838D4"/>
    <w:rsid w:val="005840D3"/>
    <w:rsid w:val="00584A65"/>
    <w:rsid w:val="00584DFB"/>
    <w:rsid w:val="00584E33"/>
    <w:rsid w:val="005866A2"/>
    <w:rsid w:val="00590913"/>
    <w:rsid w:val="00591651"/>
    <w:rsid w:val="0059194E"/>
    <w:rsid w:val="0059209E"/>
    <w:rsid w:val="005929AE"/>
    <w:rsid w:val="00592B13"/>
    <w:rsid w:val="00593B37"/>
    <w:rsid w:val="00593D72"/>
    <w:rsid w:val="00595791"/>
    <w:rsid w:val="00595BAF"/>
    <w:rsid w:val="00595C5D"/>
    <w:rsid w:val="00597800"/>
    <w:rsid w:val="00597D4E"/>
    <w:rsid w:val="00597F8E"/>
    <w:rsid w:val="005A0044"/>
    <w:rsid w:val="005A1190"/>
    <w:rsid w:val="005A2887"/>
    <w:rsid w:val="005A2FC7"/>
    <w:rsid w:val="005A32A7"/>
    <w:rsid w:val="005A34DD"/>
    <w:rsid w:val="005A55E3"/>
    <w:rsid w:val="005A5837"/>
    <w:rsid w:val="005A636F"/>
    <w:rsid w:val="005A6518"/>
    <w:rsid w:val="005A6D2D"/>
    <w:rsid w:val="005A6E59"/>
    <w:rsid w:val="005B05D1"/>
    <w:rsid w:val="005B142A"/>
    <w:rsid w:val="005B1FB3"/>
    <w:rsid w:val="005B2F22"/>
    <w:rsid w:val="005B2F2A"/>
    <w:rsid w:val="005B3855"/>
    <w:rsid w:val="005B42E6"/>
    <w:rsid w:val="005B440C"/>
    <w:rsid w:val="005B44E3"/>
    <w:rsid w:val="005B53A4"/>
    <w:rsid w:val="005B6FBB"/>
    <w:rsid w:val="005B7683"/>
    <w:rsid w:val="005B777C"/>
    <w:rsid w:val="005B7BF1"/>
    <w:rsid w:val="005B7CE6"/>
    <w:rsid w:val="005C09DD"/>
    <w:rsid w:val="005C0A15"/>
    <w:rsid w:val="005C366F"/>
    <w:rsid w:val="005C3776"/>
    <w:rsid w:val="005C4948"/>
    <w:rsid w:val="005C54E7"/>
    <w:rsid w:val="005C54EA"/>
    <w:rsid w:val="005C5908"/>
    <w:rsid w:val="005C63B0"/>
    <w:rsid w:val="005C6731"/>
    <w:rsid w:val="005C6C3B"/>
    <w:rsid w:val="005C7ED5"/>
    <w:rsid w:val="005D0AF4"/>
    <w:rsid w:val="005D17BD"/>
    <w:rsid w:val="005D1A98"/>
    <w:rsid w:val="005D2733"/>
    <w:rsid w:val="005D2D70"/>
    <w:rsid w:val="005D30FD"/>
    <w:rsid w:val="005D33DC"/>
    <w:rsid w:val="005D3A80"/>
    <w:rsid w:val="005D3CA3"/>
    <w:rsid w:val="005D542A"/>
    <w:rsid w:val="005D76F6"/>
    <w:rsid w:val="005D7DC9"/>
    <w:rsid w:val="005E044E"/>
    <w:rsid w:val="005E054D"/>
    <w:rsid w:val="005E0F00"/>
    <w:rsid w:val="005E1F62"/>
    <w:rsid w:val="005E2CB3"/>
    <w:rsid w:val="005E3D38"/>
    <w:rsid w:val="005E489E"/>
    <w:rsid w:val="005E55C7"/>
    <w:rsid w:val="005E5A72"/>
    <w:rsid w:val="005E5B36"/>
    <w:rsid w:val="005E5C5D"/>
    <w:rsid w:val="005E660E"/>
    <w:rsid w:val="005F048C"/>
    <w:rsid w:val="005F16C0"/>
    <w:rsid w:val="005F1F05"/>
    <w:rsid w:val="005F2B72"/>
    <w:rsid w:val="005F362B"/>
    <w:rsid w:val="005F44FD"/>
    <w:rsid w:val="005F4963"/>
    <w:rsid w:val="005F5140"/>
    <w:rsid w:val="005F5481"/>
    <w:rsid w:val="005F5A32"/>
    <w:rsid w:val="005F62C3"/>
    <w:rsid w:val="005F7289"/>
    <w:rsid w:val="005F7768"/>
    <w:rsid w:val="005F7ABC"/>
    <w:rsid w:val="005F7C7D"/>
    <w:rsid w:val="005F7DC3"/>
    <w:rsid w:val="00600402"/>
    <w:rsid w:val="00600886"/>
    <w:rsid w:val="00601595"/>
    <w:rsid w:val="00601AB0"/>
    <w:rsid w:val="00601C11"/>
    <w:rsid w:val="0060234B"/>
    <w:rsid w:val="0060254F"/>
    <w:rsid w:val="00602BE0"/>
    <w:rsid w:val="00602EE7"/>
    <w:rsid w:val="00603EDA"/>
    <w:rsid w:val="006051D1"/>
    <w:rsid w:val="0060568E"/>
    <w:rsid w:val="00605AEB"/>
    <w:rsid w:val="00606603"/>
    <w:rsid w:val="00606763"/>
    <w:rsid w:val="00606FB0"/>
    <w:rsid w:val="00607032"/>
    <w:rsid w:val="0060744A"/>
    <w:rsid w:val="00607713"/>
    <w:rsid w:val="00607FF3"/>
    <w:rsid w:val="006109A4"/>
    <w:rsid w:val="006113E0"/>
    <w:rsid w:val="00612759"/>
    <w:rsid w:val="00612CBB"/>
    <w:rsid w:val="00613038"/>
    <w:rsid w:val="00614014"/>
    <w:rsid w:val="0061451F"/>
    <w:rsid w:val="00614BFD"/>
    <w:rsid w:val="006154D5"/>
    <w:rsid w:val="0061609B"/>
    <w:rsid w:val="00620034"/>
    <w:rsid w:val="006205F2"/>
    <w:rsid w:val="00620763"/>
    <w:rsid w:val="0062170F"/>
    <w:rsid w:val="00621A74"/>
    <w:rsid w:val="0062368A"/>
    <w:rsid w:val="00623B7E"/>
    <w:rsid w:val="00623CDA"/>
    <w:rsid w:val="0062406E"/>
    <w:rsid w:val="006255D1"/>
    <w:rsid w:val="006261B0"/>
    <w:rsid w:val="006264FB"/>
    <w:rsid w:val="00630088"/>
    <w:rsid w:val="00631072"/>
    <w:rsid w:val="00632698"/>
    <w:rsid w:val="00633223"/>
    <w:rsid w:val="006334FC"/>
    <w:rsid w:val="006336DC"/>
    <w:rsid w:val="00633D25"/>
    <w:rsid w:val="006340A9"/>
    <w:rsid w:val="00634DB2"/>
    <w:rsid w:val="006353D9"/>
    <w:rsid w:val="00635EAA"/>
    <w:rsid w:val="00637237"/>
    <w:rsid w:val="00637A07"/>
    <w:rsid w:val="006419F1"/>
    <w:rsid w:val="00641D3C"/>
    <w:rsid w:val="00641F52"/>
    <w:rsid w:val="006427FD"/>
    <w:rsid w:val="0064296E"/>
    <w:rsid w:val="0064454D"/>
    <w:rsid w:val="00644D6D"/>
    <w:rsid w:val="006453B6"/>
    <w:rsid w:val="00645B28"/>
    <w:rsid w:val="0064672C"/>
    <w:rsid w:val="006472DE"/>
    <w:rsid w:val="00647C75"/>
    <w:rsid w:val="00647F2C"/>
    <w:rsid w:val="00650CA0"/>
    <w:rsid w:val="006515BD"/>
    <w:rsid w:val="006517CD"/>
    <w:rsid w:val="006538A9"/>
    <w:rsid w:val="006544B7"/>
    <w:rsid w:val="00654989"/>
    <w:rsid w:val="00654CC2"/>
    <w:rsid w:val="0065523F"/>
    <w:rsid w:val="00655574"/>
    <w:rsid w:val="00656872"/>
    <w:rsid w:val="00657681"/>
    <w:rsid w:val="00657F31"/>
    <w:rsid w:val="00660C0D"/>
    <w:rsid w:val="0066162F"/>
    <w:rsid w:val="00661ADB"/>
    <w:rsid w:val="006637DA"/>
    <w:rsid w:val="006644C3"/>
    <w:rsid w:val="00664934"/>
    <w:rsid w:val="0066519C"/>
    <w:rsid w:val="00665C78"/>
    <w:rsid w:val="00665C83"/>
    <w:rsid w:val="006667F9"/>
    <w:rsid w:val="00667511"/>
    <w:rsid w:val="00667C50"/>
    <w:rsid w:val="00670D5B"/>
    <w:rsid w:val="00671D60"/>
    <w:rsid w:val="00671FF6"/>
    <w:rsid w:val="006721B1"/>
    <w:rsid w:val="00672B99"/>
    <w:rsid w:val="00672F51"/>
    <w:rsid w:val="00674390"/>
    <w:rsid w:val="00674DE2"/>
    <w:rsid w:val="00675CA9"/>
    <w:rsid w:val="006763B0"/>
    <w:rsid w:val="0067672D"/>
    <w:rsid w:val="006770A5"/>
    <w:rsid w:val="00680153"/>
    <w:rsid w:val="00680208"/>
    <w:rsid w:val="00680790"/>
    <w:rsid w:val="0068155D"/>
    <w:rsid w:val="006823B9"/>
    <w:rsid w:val="006829BB"/>
    <w:rsid w:val="00682E54"/>
    <w:rsid w:val="00683FCE"/>
    <w:rsid w:val="006850AE"/>
    <w:rsid w:val="00685AB4"/>
    <w:rsid w:val="00686115"/>
    <w:rsid w:val="0068702D"/>
    <w:rsid w:val="00690807"/>
    <w:rsid w:val="00690AF2"/>
    <w:rsid w:val="00690FB6"/>
    <w:rsid w:val="00691514"/>
    <w:rsid w:val="006929E4"/>
    <w:rsid w:val="00692AE2"/>
    <w:rsid w:val="006934CD"/>
    <w:rsid w:val="006940D3"/>
    <w:rsid w:val="006954E5"/>
    <w:rsid w:val="00695B29"/>
    <w:rsid w:val="00695D67"/>
    <w:rsid w:val="00696265"/>
    <w:rsid w:val="00696573"/>
    <w:rsid w:val="00696C1D"/>
    <w:rsid w:val="00696FA7"/>
    <w:rsid w:val="006A039B"/>
    <w:rsid w:val="006A08A9"/>
    <w:rsid w:val="006A1A71"/>
    <w:rsid w:val="006A1BF7"/>
    <w:rsid w:val="006A27D7"/>
    <w:rsid w:val="006A2E0A"/>
    <w:rsid w:val="006A2E3C"/>
    <w:rsid w:val="006A3C82"/>
    <w:rsid w:val="006A4962"/>
    <w:rsid w:val="006A4B28"/>
    <w:rsid w:val="006A4DDE"/>
    <w:rsid w:val="006A5274"/>
    <w:rsid w:val="006A7B20"/>
    <w:rsid w:val="006B0059"/>
    <w:rsid w:val="006B02E9"/>
    <w:rsid w:val="006B0595"/>
    <w:rsid w:val="006B100C"/>
    <w:rsid w:val="006B2069"/>
    <w:rsid w:val="006B2881"/>
    <w:rsid w:val="006B2AED"/>
    <w:rsid w:val="006B2E10"/>
    <w:rsid w:val="006B42B9"/>
    <w:rsid w:val="006B4DD7"/>
    <w:rsid w:val="006B5536"/>
    <w:rsid w:val="006B59EE"/>
    <w:rsid w:val="006B641B"/>
    <w:rsid w:val="006B6B21"/>
    <w:rsid w:val="006C1AD3"/>
    <w:rsid w:val="006C1FA2"/>
    <w:rsid w:val="006C257C"/>
    <w:rsid w:val="006C2E7D"/>
    <w:rsid w:val="006C516E"/>
    <w:rsid w:val="006C704D"/>
    <w:rsid w:val="006C70C6"/>
    <w:rsid w:val="006C743A"/>
    <w:rsid w:val="006D0DCB"/>
    <w:rsid w:val="006D14D2"/>
    <w:rsid w:val="006D19A5"/>
    <w:rsid w:val="006D1EE9"/>
    <w:rsid w:val="006D2539"/>
    <w:rsid w:val="006D281F"/>
    <w:rsid w:val="006D2CCE"/>
    <w:rsid w:val="006D44E0"/>
    <w:rsid w:val="006D4D69"/>
    <w:rsid w:val="006D5064"/>
    <w:rsid w:val="006D63ED"/>
    <w:rsid w:val="006D648A"/>
    <w:rsid w:val="006D6831"/>
    <w:rsid w:val="006D6DC9"/>
    <w:rsid w:val="006E0212"/>
    <w:rsid w:val="006E05D6"/>
    <w:rsid w:val="006E0A61"/>
    <w:rsid w:val="006E1126"/>
    <w:rsid w:val="006E18DC"/>
    <w:rsid w:val="006E33CD"/>
    <w:rsid w:val="006E389F"/>
    <w:rsid w:val="006E4E89"/>
    <w:rsid w:val="006E55C4"/>
    <w:rsid w:val="006E5750"/>
    <w:rsid w:val="006E5EBD"/>
    <w:rsid w:val="006F039D"/>
    <w:rsid w:val="006F03B2"/>
    <w:rsid w:val="006F18F0"/>
    <w:rsid w:val="006F1B97"/>
    <w:rsid w:val="006F2333"/>
    <w:rsid w:val="006F23C2"/>
    <w:rsid w:val="006F24F5"/>
    <w:rsid w:val="006F26D9"/>
    <w:rsid w:val="006F2DED"/>
    <w:rsid w:val="006F3125"/>
    <w:rsid w:val="006F3843"/>
    <w:rsid w:val="006F3868"/>
    <w:rsid w:val="006F3D88"/>
    <w:rsid w:val="006F40BB"/>
    <w:rsid w:val="006F49CC"/>
    <w:rsid w:val="006F4ABA"/>
    <w:rsid w:val="006F6F5D"/>
    <w:rsid w:val="006F70A2"/>
    <w:rsid w:val="00700054"/>
    <w:rsid w:val="007006FB"/>
    <w:rsid w:val="007010E2"/>
    <w:rsid w:val="007025FE"/>
    <w:rsid w:val="0070302E"/>
    <w:rsid w:val="00703A2D"/>
    <w:rsid w:val="0070459D"/>
    <w:rsid w:val="0070482F"/>
    <w:rsid w:val="00704B10"/>
    <w:rsid w:val="00704B17"/>
    <w:rsid w:val="0070527A"/>
    <w:rsid w:val="0070669B"/>
    <w:rsid w:val="00706B89"/>
    <w:rsid w:val="00706DCC"/>
    <w:rsid w:val="00707132"/>
    <w:rsid w:val="007071E0"/>
    <w:rsid w:val="00707387"/>
    <w:rsid w:val="00710FF1"/>
    <w:rsid w:val="00711B60"/>
    <w:rsid w:val="00711DDD"/>
    <w:rsid w:val="0071442D"/>
    <w:rsid w:val="00714EA2"/>
    <w:rsid w:val="00715573"/>
    <w:rsid w:val="007167C5"/>
    <w:rsid w:val="00720D01"/>
    <w:rsid w:val="0072116B"/>
    <w:rsid w:val="00721655"/>
    <w:rsid w:val="007218A5"/>
    <w:rsid w:val="00721E1D"/>
    <w:rsid w:val="00722E91"/>
    <w:rsid w:val="00722EF1"/>
    <w:rsid w:val="00724135"/>
    <w:rsid w:val="00724829"/>
    <w:rsid w:val="00724A82"/>
    <w:rsid w:val="00726558"/>
    <w:rsid w:val="00726E13"/>
    <w:rsid w:val="00727BF7"/>
    <w:rsid w:val="00727FAA"/>
    <w:rsid w:val="00730150"/>
    <w:rsid w:val="0073150D"/>
    <w:rsid w:val="00732144"/>
    <w:rsid w:val="00732F43"/>
    <w:rsid w:val="00734E0B"/>
    <w:rsid w:val="007350CE"/>
    <w:rsid w:val="0073610C"/>
    <w:rsid w:val="0073667A"/>
    <w:rsid w:val="0073691F"/>
    <w:rsid w:val="00736B20"/>
    <w:rsid w:val="00737E28"/>
    <w:rsid w:val="007413DA"/>
    <w:rsid w:val="007437F3"/>
    <w:rsid w:val="00743C1F"/>
    <w:rsid w:val="007440FB"/>
    <w:rsid w:val="00744F15"/>
    <w:rsid w:val="0074517A"/>
    <w:rsid w:val="00746480"/>
    <w:rsid w:val="00746921"/>
    <w:rsid w:val="007474A3"/>
    <w:rsid w:val="00750329"/>
    <w:rsid w:val="0075037A"/>
    <w:rsid w:val="00750F91"/>
    <w:rsid w:val="00750F9D"/>
    <w:rsid w:val="007521AC"/>
    <w:rsid w:val="00753A32"/>
    <w:rsid w:val="00757590"/>
    <w:rsid w:val="00760232"/>
    <w:rsid w:val="00760712"/>
    <w:rsid w:val="00760FA5"/>
    <w:rsid w:val="007612AC"/>
    <w:rsid w:val="00761461"/>
    <w:rsid w:val="00761A6C"/>
    <w:rsid w:val="00761CF4"/>
    <w:rsid w:val="00762B8C"/>
    <w:rsid w:val="007631AB"/>
    <w:rsid w:val="007632B3"/>
    <w:rsid w:val="00763B7F"/>
    <w:rsid w:val="00764B2F"/>
    <w:rsid w:val="00764E2E"/>
    <w:rsid w:val="00765001"/>
    <w:rsid w:val="007655F4"/>
    <w:rsid w:val="007659DF"/>
    <w:rsid w:val="007673B6"/>
    <w:rsid w:val="007676F4"/>
    <w:rsid w:val="00767703"/>
    <w:rsid w:val="00770089"/>
    <w:rsid w:val="00770623"/>
    <w:rsid w:val="0077080C"/>
    <w:rsid w:val="007715C2"/>
    <w:rsid w:val="00771CC1"/>
    <w:rsid w:val="007732B0"/>
    <w:rsid w:val="007763DA"/>
    <w:rsid w:val="00776FF0"/>
    <w:rsid w:val="00777829"/>
    <w:rsid w:val="00780522"/>
    <w:rsid w:val="007813D4"/>
    <w:rsid w:val="00781B4E"/>
    <w:rsid w:val="007820BD"/>
    <w:rsid w:val="007821C5"/>
    <w:rsid w:val="00782AB8"/>
    <w:rsid w:val="0078374A"/>
    <w:rsid w:val="00784092"/>
    <w:rsid w:val="00784A0F"/>
    <w:rsid w:val="007853F6"/>
    <w:rsid w:val="00786364"/>
    <w:rsid w:val="0078683D"/>
    <w:rsid w:val="00786BAF"/>
    <w:rsid w:val="00786DE3"/>
    <w:rsid w:val="00786E56"/>
    <w:rsid w:val="00787846"/>
    <w:rsid w:val="00790437"/>
    <w:rsid w:val="00790741"/>
    <w:rsid w:val="00792402"/>
    <w:rsid w:val="007924B3"/>
    <w:rsid w:val="00794933"/>
    <w:rsid w:val="007964F0"/>
    <w:rsid w:val="007966DD"/>
    <w:rsid w:val="00797DB5"/>
    <w:rsid w:val="007A095D"/>
    <w:rsid w:val="007A1072"/>
    <w:rsid w:val="007A1B13"/>
    <w:rsid w:val="007A445F"/>
    <w:rsid w:val="007A5AE8"/>
    <w:rsid w:val="007A79CD"/>
    <w:rsid w:val="007A7A06"/>
    <w:rsid w:val="007B15CB"/>
    <w:rsid w:val="007B17AF"/>
    <w:rsid w:val="007B206C"/>
    <w:rsid w:val="007B24ED"/>
    <w:rsid w:val="007B4522"/>
    <w:rsid w:val="007B5165"/>
    <w:rsid w:val="007B523D"/>
    <w:rsid w:val="007B5343"/>
    <w:rsid w:val="007B607F"/>
    <w:rsid w:val="007B65DB"/>
    <w:rsid w:val="007B7745"/>
    <w:rsid w:val="007B77F7"/>
    <w:rsid w:val="007B7C80"/>
    <w:rsid w:val="007C017C"/>
    <w:rsid w:val="007C0AC7"/>
    <w:rsid w:val="007C1AF3"/>
    <w:rsid w:val="007C2005"/>
    <w:rsid w:val="007C24DD"/>
    <w:rsid w:val="007C25EB"/>
    <w:rsid w:val="007C2AFE"/>
    <w:rsid w:val="007C3F11"/>
    <w:rsid w:val="007C42F1"/>
    <w:rsid w:val="007C437E"/>
    <w:rsid w:val="007C651E"/>
    <w:rsid w:val="007C7758"/>
    <w:rsid w:val="007C788E"/>
    <w:rsid w:val="007D1F47"/>
    <w:rsid w:val="007D220A"/>
    <w:rsid w:val="007D277E"/>
    <w:rsid w:val="007D38B9"/>
    <w:rsid w:val="007D4921"/>
    <w:rsid w:val="007D50D2"/>
    <w:rsid w:val="007D5105"/>
    <w:rsid w:val="007D5B6F"/>
    <w:rsid w:val="007D7EEC"/>
    <w:rsid w:val="007E24C9"/>
    <w:rsid w:val="007E5004"/>
    <w:rsid w:val="007E5A3F"/>
    <w:rsid w:val="007E61C7"/>
    <w:rsid w:val="007E6934"/>
    <w:rsid w:val="007E6D35"/>
    <w:rsid w:val="007E77CC"/>
    <w:rsid w:val="007E794C"/>
    <w:rsid w:val="007F0C16"/>
    <w:rsid w:val="007F1C95"/>
    <w:rsid w:val="007F2011"/>
    <w:rsid w:val="007F2103"/>
    <w:rsid w:val="007F29A9"/>
    <w:rsid w:val="007F2D0A"/>
    <w:rsid w:val="007F329C"/>
    <w:rsid w:val="007F383C"/>
    <w:rsid w:val="007F3ED0"/>
    <w:rsid w:val="007F496A"/>
    <w:rsid w:val="007F4A70"/>
    <w:rsid w:val="007F578C"/>
    <w:rsid w:val="007F5D3E"/>
    <w:rsid w:val="007F5F41"/>
    <w:rsid w:val="007F65A7"/>
    <w:rsid w:val="00800497"/>
    <w:rsid w:val="008006B5"/>
    <w:rsid w:val="0080150F"/>
    <w:rsid w:val="00801D00"/>
    <w:rsid w:val="008034CF"/>
    <w:rsid w:val="00805BD6"/>
    <w:rsid w:val="0080631A"/>
    <w:rsid w:val="008074CD"/>
    <w:rsid w:val="00807C9C"/>
    <w:rsid w:val="00807E2C"/>
    <w:rsid w:val="00810306"/>
    <w:rsid w:val="0081030C"/>
    <w:rsid w:val="008108A0"/>
    <w:rsid w:val="00811666"/>
    <w:rsid w:val="00811EB7"/>
    <w:rsid w:val="00812619"/>
    <w:rsid w:val="0081312B"/>
    <w:rsid w:val="00814917"/>
    <w:rsid w:val="00814DD4"/>
    <w:rsid w:val="008158F4"/>
    <w:rsid w:val="00815E25"/>
    <w:rsid w:val="00816E7F"/>
    <w:rsid w:val="008173BB"/>
    <w:rsid w:val="0081795F"/>
    <w:rsid w:val="0082009C"/>
    <w:rsid w:val="0082038D"/>
    <w:rsid w:val="00820CBF"/>
    <w:rsid w:val="00820DA2"/>
    <w:rsid w:val="00821A9D"/>
    <w:rsid w:val="00821BC2"/>
    <w:rsid w:val="00823080"/>
    <w:rsid w:val="008232FB"/>
    <w:rsid w:val="00823591"/>
    <w:rsid w:val="0082477D"/>
    <w:rsid w:val="008247A2"/>
    <w:rsid w:val="00824942"/>
    <w:rsid w:val="00824B8F"/>
    <w:rsid w:val="008270CC"/>
    <w:rsid w:val="00827350"/>
    <w:rsid w:val="0082765D"/>
    <w:rsid w:val="008276D1"/>
    <w:rsid w:val="008278D9"/>
    <w:rsid w:val="008303BF"/>
    <w:rsid w:val="00830958"/>
    <w:rsid w:val="00830963"/>
    <w:rsid w:val="008317AD"/>
    <w:rsid w:val="00831E1F"/>
    <w:rsid w:val="0083252D"/>
    <w:rsid w:val="008338C9"/>
    <w:rsid w:val="00833BFE"/>
    <w:rsid w:val="00834452"/>
    <w:rsid w:val="008355E0"/>
    <w:rsid w:val="008355EE"/>
    <w:rsid w:val="00835F53"/>
    <w:rsid w:val="0083632B"/>
    <w:rsid w:val="00837079"/>
    <w:rsid w:val="008370B3"/>
    <w:rsid w:val="00840ECB"/>
    <w:rsid w:val="00842AA1"/>
    <w:rsid w:val="00842C10"/>
    <w:rsid w:val="00843F70"/>
    <w:rsid w:val="008456BD"/>
    <w:rsid w:val="008464C3"/>
    <w:rsid w:val="00846643"/>
    <w:rsid w:val="00851A11"/>
    <w:rsid w:val="0085239E"/>
    <w:rsid w:val="00852979"/>
    <w:rsid w:val="008537B6"/>
    <w:rsid w:val="008541F8"/>
    <w:rsid w:val="008549C0"/>
    <w:rsid w:val="008555DD"/>
    <w:rsid w:val="008609EA"/>
    <w:rsid w:val="008633EA"/>
    <w:rsid w:val="008634FD"/>
    <w:rsid w:val="00864EE7"/>
    <w:rsid w:val="00865791"/>
    <w:rsid w:val="00865B3A"/>
    <w:rsid w:val="00866E5E"/>
    <w:rsid w:val="00867E0E"/>
    <w:rsid w:val="008703EB"/>
    <w:rsid w:val="008715BD"/>
    <w:rsid w:val="008725BC"/>
    <w:rsid w:val="008726D2"/>
    <w:rsid w:val="0087366D"/>
    <w:rsid w:val="008743BA"/>
    <w:rsid w:val="00875F0F"/>
    <w:rsid w:val="00877485"/>
    <w:rsid w:val="00877EEE"/>
    <w:rsid w:val="0088080B"/>
    <w:rsid w:val="00880952"/>
    <w:rsid w:val="00880E70"/>
    <w:rsid w:val="00881889"/>
    <w:rsid w:val="00881F5D"/>
    <w:rsid w:val="00882317"/>
    <w:rsid w:val="00882492"/>
    <w:rsid w:val="00882BF8"/>
    <w:rsid w:val="00883014"/>
    <w:rsid w:val="008834A0"/>
    <w:rsid w:val="00883AF8"/>
    <w:rsid w:val="00884729"/>
    <w:rsid w:val="00886486"/>
    <w:rsid w:val="00886B81"/>
    <w:rsid w:val="00887028"/>
    <w:rsid w:val="00887576"/>
    <w:rsid w:val="0089077B"/>
    <w:rsid w:val="008908C6"/>
    <w:rsid w:val="00890D3D"/>
    <w:rsid w:val="00890EC1"/>
    <w:rsid w:val="00891410"/>
    <w:rsid w:val="008916A9"/>
    <w:rsid w:val="0089173D"/>
    <w:rsid w:val="008932EA"/>
    <w:rsid w:val="0089361D"/>
    <w:rsid w:val="00893AA7"/>
    <w:rsid w:val="00893C32"/>
    <w:rsid w:val="008940A6"/>
    <w:rsid w:val="008943AD"/>
    <w:rsid w:val="0089504D"/>
    <w:rsid w:val="0089534E"/>
    <w:rsid w:val="0089538F"/>
    <w:rsid w:val="00895E70"/>
    <w:rsid w:val="00896544"/>
    <w:rsid w:val="00896BFA"/>
    <w:rsid w:val="0089716C"/>
    <w:rsid w:val="0089786D"/>
    <w:rsid w:val="008A1BFD"/>
    <w:rsid w:val="008A1D51"/>
    <w:rsid w:val="008A36AE"/>
    <w:rsid w:val="008A387C"/>
    <w:rsid w:val="008A3B2A"/>
    <w:rsid w:val="008A4110"/>
    <w:rsid w:val="008A4AF5"/>
    <w:rsid w:val="008A4C99"/>
    <w:rsid w:val="008A4E32"/>
    <w:rsid w:val="008A5C69"/>
    <w:rsid w:val="008A6FA4"/>
    <w:rsid w:val="008A71FB"/>
    <w:rsid w:val="008A7ED5"/>
    <w:rsid w:val="008B2F57"/>
    <w:rsid w:val="008B358A"/>
    <w:rsid w:val="008B3A75"/>
    <w:rsid w:val="008B5ABF"/>
    <w:rsid w:val="008B5CB6"/>
    <w:rsid w:val="008B62CB"/>
    <w:rsid w:val="008B69E0"/>
    <w:rsid w:val="008B6C25"/>
    <w:rsid w:val="008B7556"/>
    <w:rsid w:val="008B7588"/>
    <w:rsid w:val="008B7AB0"/>
    <w:rsid w:val="008C01D2"/>
    <w:rsid w:val="008C0391"/>
    <w:rsid w:val="008C1C6B"/>
    <w:rsid w:val="008C2842"/>
    <w:rsid w:val="008C2CA7"/>
    <w:rsid w:val="008C3801"/>
    <w:rsid w:val="008C3B87"/>
    <w:rsid w:val="008C48B2"/>
    <w:rsid w:val="008C48E1"/>
    <w:rsid w:val="008C4A27"/>
    <w:rsid w:val="008C4AAE"/>
    <w:rsid w:val="008C5BB9"/>
    <w:rsid w:val="008C67FB"/>
    <w:rsid w:val="008C689D"/>
    <w:rsid w:val="008C6BC8"/>
    <w:rsid w:val="008D0317"/>
    <w:rsid w:val="008D05FA"/>
    <w:rsid w:val="008D0C24"/>
    <w:rsid w:val="008D0F00"/>
    <w:rsid w:val="008D1198"/>
    <w:rsid w:val="008D141A"/>
    <w:rsid w:val="008D15E0"/>
    <w:rsid w:val="008D1B53"/>
    <w:rsid w:val="008D1F48"/>
    <w:rsid w:val="008D4904"/>
    <w:rsid w:val="008D5934"/>
    <w:rsid w:val="008E01D6"/>
    <w:rsid w:val="008E1B4B"/>
    <w:rsid w:val="008E1D70"/>
    <w:rsid w:val="008E1DB3"/>
    <w:rsid w:val="008E2BAD"/>
    <w:rsid w:val="008E2C20"/>
    <w:rsid w:val="008E307C"/>
    <w:rsid w:val="008E36E2"/>
    <w:rsid w:val="008E56A8"/>
    <w:rsid w:val="008E6938"/>
    <w:rsid w:val="008E6B73"/>
    <w:rsid w:val="008E7171"/>
    <w:rsid w:val="008F0DD1"/>
    <w:rsid w:val="008F1601"/>
    <w:rsid w:val="008F374E"/>
    <w:rsid w:val="008F44E5"/>
    <w:rsid w:val="008F5398"/>
    <w:rsid w:val="008F5C22"/>
    <w:rsid w:val="008F7381"/>
    <w:rsid w:val="008F7482"/>
    <w:rsid w:val="008F7FA0"/>
    <w:rsid w:val="009007B6"/>
    <w:rsid w:val="00900C72"/>
    <w:rsid w:val="00902CF8"/>
    <w:rsid w:val="00903272"/>
    <w:rsid w:val="00903AD7"/>
    <w:rsid w:val="009042C8"/>
    <w:rsid w:val="00905F7C"/>
    <w:rsid w:val="00906B82"/>
    <w:rsid w:val="00906D48"/>
    <w:rsid w:val="00907334"/>
    <w:rsid w:val="00910B0D"/>
    <w:rsid w:val="00912430"/>
    <w:rsid w:val="009124AF"/>
    <w:rsid w:val="0091281A"/>
    <w:rsid w:val="00913916"/>
    <w:rsid w:val="009151BE"/>
    <w:rsid w:val="00915B05"/>
    <w:rsid w:val="00916274"/>
    <w:rsid w:val="009167BA"/>
    <w:rsid w:val="00916F66"/>
    <w:rsid w:val="00917AEE"/>
    <w:rsid w:val="00917CD3"/>
    <w:rsid w:val="009204C3"/>
    <w:rsid w:val="009205F7"/>
    <w:rsid w:val="00920D30"/>
    <w:rsid w:val="009214BF"/>
    <w:rsid w:val="00921679"/>
    <w:rsid w:val="0092193C"/>
    <w:rsid w:val="0092289F"/>
    <w:rsid w:val="00922DEC"/>
    <w:rsid w:val="00923665"/>
    <w:rsid w:val="00923772"/>
    <w:rsid w:val="00923A49"/>
    <w:rsid w:val="00923EEA"/>
    <w:rsid w:val="00924171"/>
    <w:rsid w:val="0092417B"/>
    <w:rsid w:val="009244F8"/>
    <w:rsid w:val="00925135"/>
    <w:rsid w:val="00925B67"/>
    <w:rsid w:val="00930304"/>
    <w:rsid w:val="00931301"/>
    <w:rsid w:val="009322F1"/>
    <w:rsid w:val="0093280C"/>
    <w:rsid w:val="00932C4E"/>
    <w:rsid w:val="00935AA7"/>
    <w:rsid w:val="00935C92"/>
    <w:rsid w:val="009400F2"/>
    <w:rsid w:val="00940A57"/>
    <w:rsid w:val="00941B4B"/>
    <w:rsid w:val="00941BE2"/>
    <w:rsid w:val="00942C69"/>
    <w:rsid w:val="0094316C"/>
    <w:rsid w:val="009438FD"/>
    <w:rsid w:val="009456E2"/>
    <w:rsid w:val="009456F5"/>
    <w:rsid w:val="0094592F"/>
    <w:rsid w:val="00946F00"/>
    <w:rsid w:val="00947675"/>
    <w:rsid w:val="009508B9"/>
    <w:rsid w:val="00950AE4"/>
    <w:rsid w:val="00950E9C"/>
    <w:rsid w:val="00951595"/>
    <w:rsid w:val="0095177F"/>
    <w:rsid w:val="00951F7A"/>
    <w:rsid w:val="00954C97"/>
    <w:rsid w:val="00954D08"/>
    <w:rsid w:val="00955309"/>
    <w:rsid w:val="0095541C"/>
    <w:rsid w:val="00955748"/>
    <w:rsid w:val="0095588B"/>
    <w:rsid w:val="00955AF6"/>
    <w:rsid w:val="00957F65"/>
    <w:rsid w:val="00960099"/>
    <w:rsid w:val="009606E6"/>
    <w:rsid w:val="00960748"/>
    <w:rsid w:val="0096078A"/>
    <w:rsid w:val="00961093"/>
    <w:rsid w:val="00961DC9"/>
    <w:rsid w:val="0096263E"/>
    <w:rsid w:val="00962D41"/>
    <w:rsid w:val="00963509"/>
    <w:rsid w:val="00963E61"/>
    <w:rsid w:val="00964DE4"/>
    <w:rsid w:val="009658AD"/>
    <w:rsid w:val="0096601B"/>
    <w:rsid w:val="0096621F"/>
    <w:rsid w:val="00966273"/>
    <w:rsid w:val="00966B74"/>
    <w:rsid w:val="009679D1"/>
    <w:rsid w:val="00967D7C"/>
    <w:rsid w:val="00967F22"/>
    <w:rsid w:val="00970650"/>
    <w:rsid w:val="00970C90"/>
    <w:rsid w:val="009714FC"/>
    <w:rsid w:val="00971589"/>
    <w:rsid w:val="00971592"/>
    <w:rsid w:val="009727E0"/>
    <w:rsid w:val="00972B5F"/>
    <w:rsid w:val="00974675"/>
    <w:rsid w:val="00974CA6"/>
    <w:rsid w:val="009756B0"/>
    <w:rsid w:val="00976D1C"/>
    <w:rsid w:val="009771DE"/>
    <w:rsid w:val="00977D56"/>
    <w:rsid w:val="00980792"/>
    <w:rsid w:val="00980884"/>
    <w:rsid w:val="00980F3F"/>
    <w:rsid w:val="00981926"/>
    <w:rsid w:val="00981C70"/>
    <w:rsid w:val="00981FC1"/>
    <w:rsid w:val="009820B5"/>
    <w:rsid w:val="00982686"/>
    <w:rsid w:val="0098307B"/>
    <w:rsid w:val="00983535"/>
    <w:rsid w:val="009839C9"/>
    <w:rsid w:val="00983E1A"/>
    <w:rsid w:val="00984D04"/>
    <w:rsid w:val="00985FA9"/>
    <w:rsid w:val="00990499"/>
    <w:rsid w:val="0099094E"/>
    <w:rsid w:val="00990C66"/>
    <w:rsid w:val="00990E42"/>
    <w:rsid w:val="009914BB"/>
    <w:rsid w:val="00991938"/>
    <w:rsid w:val="00991FE0"/>
    <w:rsid w:val="00992E21"/>
    <w:rsid w:val="00993A01"/>
    <w:rsid w:val="009955C5"/>
    <w:rsid w:val="009955D0"/>
    <w:rsid w:val="00996373"/>
    <w:rsid w:val="00996DFF"/>
    <w:rsid w:val="00997767"/>
    <w:rsid w:val="009A08AE"/>
    <w:rsid w:val="009A13E0"/>
    <w:rsid w:val="009A18A4"/>
    <w:rsid w:val="009A1E6E"/>
    <w:rsid w:val="009A1F59"/>
    <w:rsid w:val="009A2150"/>
    <w:rsid w:val="009A2886"/>
    <w:rsid w:val="009A2971"/>
    <w:rsid w:val="009A34A8"/>
    <w:rsid w:val="009A3B68"/>
    <w:rsid w:val="009A4DBE"/>
    <w:rsid w:val="009A5570"/>
    <w:rsid w:val="009A569B"/>
    <w:rsid w:val="009A5B0B"/>
    <w:rsid w:val="009A5F1B"/>
    <w:rsid w:val="009B1311"/>
    <w:rsid w:val="009B419C"/>
    <w:rsid w:val="009B4823"/>
    <w:rsid w:val="009B49D0"/>
    <w:rsid w:val="009B4CDD"/>
    <w:rsid w:val="009B4EC2"/>
    <w:rsid w:val="009B57D7"/>
    <w:rsid w:val="009B5BCD"/>
    <w:rsid w:val="009B666E"/>
    <w:rsid w:val="009B6963"/>
    <w:rsid w:val="009B6AE3"/>
    <w:rsid w:val="009B749E"/>
    <w:rsid w:val="009B7923"/>
    <w:rsid w:val="009C0B6F"/>
    <w:rsid w:val="009C1917"/>
    <w:rsid w:val="009C1AC7"/>
    <w:rsid w:val="009C1B2F"/>
    <w:rsid w:val="009C294F"/>
    <w:rsid w:val="009C2971"/>
    <w:rsid w:val="009C3C64"/>
    <w:rsid w:val="009C3F61"/>
    <w:rsid w:val="009C515C"/>
    <w:rsid w:val="009C5216"/>
    <w:rsid w:val="009C6025"/>
    <w:rsid w:val="009C6A45"/>
    <w:rsid w:val="009C6D16"/>
    <w:rsid w:val="009C72D0"/>
    <w:rsid w:val="009C7C91"/>
    <w:rsid w:val="009D0606"/>
    <w:rsid w:val="009D0E72"/>
    <w:rsid w:val="009D0FFA"/>
    <w:rsid w:val="009D138B"/>
    <w:rsid w:val="009D20A5"/>
    <w:rsid w:val="009D2294"/>
    <w:rsid w:val="009D26E3"/>
    <w:rsid w:val="009D2892"/>
    <w:rsid w:val="009D370E"/>
    <w:rsid w:val="009D441B"/>
    <w:rsid w:val="009D5044"/>
    <w:rsid w:val="009D52F7"/>
    <w:rsid w:val="009D5CD1"/>
    <w:rsid w:val="009D6256"/>
    <w:rsid w:val="009D6688"/>
    <w:rsid w:val="009D6F28"/>
    <w:rsid w:val="009E0EEA"/>
    <w:rsid w:val="009E107E"/>
    <w:rsid w:val="009E133D"/>
    <w:rsid w:val="009E2FD5"/>
    <w:rsid w:val="009E4694"/>
    <w:rsid w:val="009E47D5"/>
    <w:rsid w:val="009E57B1"/>
    <w:rsid w:val="009E755B"/>
    <w:rsid w:val="009E770E"/>
    <w:rsid w:val="009E77BF"/>
    <w:rsid w:val="009E77E2"/>
    <w:rsid w:val="009F01E3"/>
    <w:rsid w:val="009F14C1"/>
    <w:rsid w:val="009F17D2"/>
    <w:rsid w:val="009F2F6B"/>
    <w:rsid w:val="009F4493"/>
    <w:rsid w:val="009F6232"/>
    <w:rsid w:val="009F6DBB"/>
    <w:rsid w:val="009F7DBA"/>
    <w:rsid w:val="00A0001E"/>
    <w:rsid w:val="00A004FE"/>
    <w:rsid w:val="00A005F6"/>
    <w:rsid w:val="00A01F1D"/>
    <w:rsid w:val="00A0245B"/>
    <w:rsid w:val="00A026C7"/>
    <w:rsid w:val="00A02F8F"/>
    <w:rsid w:val="00A031F2"/>
    <w:rsid w:val="00A0595C"/>
    <w:rsid w:val="00A065BB"/>
    <w:rsid w:val="00A06AFC"/>
    <w:rsid w:val="00A075B6"/>
    <w:rsid w:val="00A07806"/>
    <w:rsid w:val="00A10380"/>
    <w:rsid w:val="00A1049A"/>
    <w:rsid w:val="00A10E23"/>
    <w:rsid w:val="00A10E2C"/>
    <w:rsid w:val="00A10F5D"/>
    <w:rsid w:val="00A13521"/>
    <w:rsid w:val="00A13F75"/>
    <w:rsid w:val="00A1430F"/>
    <w:rsid w:val="00A14930"/>
    <w:rsid w:val="00A15030"/>
    <w:rsid w:val="00A1551D"/>
    <w:rsid w:val="00A15D26"/>
    <w:rsid w:val="00A16E24"/>
    <w:rsid w:val="00A17551"/>
    <w:rsid w:val="00A2051B"/>
    <w:rsid w:val="00A20662"/>
    <w:rsid w:val="00A224FC"/>
    <w:rsid w:val="00A22CAF"/>
    <w:rsid w:val="00A2487C"/>
    <w:rsid w:val="00A26F3F"/>
    <w:rsid w:val="00A27119"/>
    <w:rsid w:val="00A331A8"/>
    <w:rsid w:val="00A331D6"/>
    <w:rsid w:val="00A333EE"/>
    <w:rsid w:val="00A34A9E"/>
    <w:rsid w:val="00A34B5F"/>
    <w:rsid w:val="00A35613"/>
    <w:rsid w:val="00A36516"/>
    <w:rsid w:val="00A36AC1"/>
    <w:rsid w:val="00A36E00"/>
    <w:rsid w:val="00A40B74"/>
    <w:rsid w:val="00A4194C"/>
    <w:rsid w:val="00A41CC8"/>
    <w:rsid w:val="00A42445"/>
    <w:rsid w:val="00A427CB"/>
    <w:rsid w:val="00A427FB"/>
    <w:rsid w:val="00A43D1C"/>
    <w:rsid w:val="00A44D2A"/>
    <w:rsid w:val="00A4502A"/>
    <w:rsid w:val="00A4608E"/>
    <w:rsid w:val="00A461A8"/>
    <w:rsid w:val="00A4657B"/>
    <w:rsid w:val="00A46628"/>
    <w:rsid w:val="00A472FA"/>
    <w:rsid w:val="00A521B9"/>
    <w:rsid w:val="00A52970"/>
    <w:rsid w:val="00A52C17"/>
    <w:rsid w:val="00A52C47"/>
    <w:rsid w:val="00A52C50"/>
    <w:rsid w:val="00A53260"/>
    <w:rsid w:val="00A535C8"/>
    <w:rsid w:val="00A5407E"/>
    <w:rsid w:val="00A54DD2"/>
    <w:rsid w:val="00A56C30"/>
    <w:rsid w:val="00A56E1D"/>
    <w:rsid w:val="00A57450"/>
    <w:rsid w:val="00A57D51"/>
    <w:rsid w:val="00A60AA8"/>
    <w:rsid w:val="00A60C51"/>
    <w:rsid w:val="00A61334"/>
    <w:rsid w:val="00A61363"/>
    <w:rsid w:val="00A61B57"/>
    <w:rsid w:val="00A62210"/>
    <w:rsid w:val="00A643FD"/>
    <w:rsid w:val="00A64600"/>
    <w:rsid w:val="00A64634"/>
    <w:rsid w:val="00A648C4"/>
    <w:rsid w:val="00A6500E"/>
    <w:rsid w:val="00A65989"/>
    <w:rsid w:val="00A65FC0"/>
    <w:rsid w:val="00A6623F"/>
    <w:rsid w:val="00A6698A"/>
    <w:rsid w:val="00A66CA6"/>
    <w:rsid w:val="00A66EFC"/>
    <w:rsid w:val="00A67835"/>
    <w:rsid w:val="00A67868"/>
    <w:rsid w:val="00A70F76"/>
    <w:rsid w:val="00A714E3"/>
    <w:rsid w:val="00A7199A"/>
    <w:rsid w:val="00A72CED"/>
    <w:rsid w:val="00A74137"/>
    <w:rsid w:val="00A74307"/>
    <w:rsid w:val="00A75601"/>
    <w:rsid w:val="00A7644C"/>
    <w:rsid w:val="00A76F56"/>
    <w:rsid w:val="00A772FB"/>
    <w:rsid w:val="00A7748A"/>
    <w:rsid w:val="00A77651"/>
    <w:rsid w:val="00A80508"/>
    <w:rsid w:val="00A805B9"/>
    <w:rsid w:val="00A82621"/>
    <w:rsid w:val="00A82994"/>
    <w:rsid w:val="00A82A49"/>
    <w:rsid w:val="00A83205"/>
    <w:rsid w:val="00A83677"/>
    <w:rsid w:val="00A85C28"/>
    <w:rsid w:val="00A85D17"/>
    <w:rsid w:val="00A86034"/>
    <w:rsid w:val="00A862D0"/>
    <w:rsid w:val="00A86683"/>
    <w:rsid w:val="00A868EA"/>
    <w:rsid w:val="00A86B3F"/>
    <w:rsid w:val="00A87622"/>
    <w:rsid w:val="00A90072"/>
    <w:rsid w:val="00A90367"/>
    <w:rsid w:val="00A91652"/>
    <w:rsid w:val="00A9239E"/>
    <w:rsid w:val="00A92747"/>
    <w:rsid w:val="00A9395B"/>
    <w:rsid w:val="00A93AB6"/>
    <w:rsid w:val="00A93E6E"/>
    <w:rsid w:val="00A95959"/>
    <w:rsid w:val="00A9668B"/>
    <w:rsid w:val="00A966F4"/>
    <w:rsid w:val="00A97F35"/>
    <w:rsid w:val="00AA16D3"/>
    <w:rsid w:val="00AA1762"/>
    <w:rsid w:val="00AA1C3F"/>
    <w:rsid w:val="00AA2D33"/>
    <w:rsid w:val="00AA327D"/>
    <w:rsid w:val="00AA3475"/>
    <w:rsid w:val="00AA5E71"/>
    <w:rsid w:val="00AA633E"/>
    <w:rsid w:val="00AA6AE3"/>
    <w:rsid w:val="00AA767C"/>
    <w:rsid w:val="00AA7C5C"/>
    <w:rsid w:val="00AB09AE"/>
    <w:rsid w:val="00AB2066"/>
    <w:rsid w:val="00AB306E"/>
    <w:rsid w:val="00AB3173"/>
    <w:rsid w:val="00AB363F"/>
    <w:rsid w:val="00AB3AD0"/>
    <w:rsid w:val="00AB3BB0"/>
    <w:rsid w:val="00AB3F2A"/>
    <w:rsid w:val="00AB44F4"/>
    <w:rsid w:val="00AB48B4"/>
    <w:rsid w:val="00AB50DA"/>
    <w:rsid w:val="00AB5633"/>
    <w:rsid w:val="00AB665A"/>
    <w:rsid w:val="00AB7980"/>
    <w:rsid w:val="00AC0584"/>
    <w:rsid w:val="00AC0B37"/>
    <w:rsid w:val="00AC0B4D"/>
    <w:rsid w:val="00AC0B87"/>
    <w:rsid w:val="00AC135F"/>
    <w:rsid w:val="00AC1548"/>
    <w:rsid w:val="00AC1D4E"/>
    <w:rsid w:val="00AC36CB"/>
    <w:rsid w:val="00AC43FE"/>
    <w:rsid w:val="00AC466D"/>
    <w:rsid w:val="00AC47AE"/>
    <w:rsid w:val="00AC48B1"/>
    <w:rsid w:val="00AC6491"/>
    <w:rsid w:val="00AC6D7A"/>
    <w:rsid w:val="00AC7B02"/>
    <w:rsid w:val="00AD14AF"/>
    <w:rsid w:val="00AD44EE"/>
    <w:rsid w:val="00AD64A3"/>
    <w:rsid w:val="00AD6D2D"/>
    <w:rsid w:val="00AD79B8"/>
    <w:rsid w:val="00AE0F90"/>
    <w:rsid w:val="00AE11A0"/>
    <w:rsid w:val="00AE3D8A"/>
    <w:rsid w:val="00AE3FEB"/>
    <w:rsid w:val="00AE4AF7"/>
    <w:rsid w:val="00AE5080"/>
    <w:rsid w:val="00AE531C"/>
    <w:rsid w:val="00AE57A9"/>
    <w:rsid w:val="00AE5F85"/>
    <w:rsid w:val="00AE5FAA"/>
    <w:rsid w:val="00AE6D3D"/>
    <w:rsid w:val="00AF228A"/>
    <w:rsid w:val="00AF3E7F"/>
    <w:rsid w:val="00AF4193"/>
    <w:rsid w:val="00AF4227"/>
    <w:rsid w:val="00AF44A6"/>
    <w:rsid w:val="00AF4A1D"/>
    <w:rsid w:val="00AF4A2C"/>
    <w:rsid w:val="00AF52FB"/>
    <w:rsid w:val="00AF54A8"/>
    <w:rsid w:val="00AF652F"/>
    <w:rsid w:val="00AF6FC3"/>
    <w:rsid w:val="00AF7E13"/>
    <w:rsid w:val="00B00CA3"/>
    <w:rsid w:val="00B013F9"/>
    <w:rsid w:val="00B02340"/>
    <w:rsid w:val="00B043E6"/>
    <w:rsid w:val="00B04B8A"/>
    <w:rsid w:val="00B05203"/>
    <w:rsid w:val="00B0539F"/>
    <w:rsid w:val="00B05B40"/>
    <w:rsid w:val="00B05BF6"/>
    <w:rsid w:val="00B06302"/>
    <w:rsid w:val="00B064D6"/>
    <w:rsid w:val="00B07EF0"/>
    <w:rsid w:val="00B10659"/>
    <w:rsid w:val="00B110BA"/>
    <w:rsid w:val="00B1130C"/>
    <w:rsid w:val="00B12A79"/>
    <w:rsid w:val="00B13103"/>
    <w:rsid w:val="00B132B7"/>
    <w:rsid w:val="00B13DB3"/>
    <w:rsid w:val="00B14032"/>
    <w:rsid w:val="00B1474D"/>
    <w:rsid w:val="00B14C19"/>
    <w:rsid w:val="00B1500D"/>
    <w:rsid w:val="00B15AE8"/>
    <w:rsid w:val="00B173F2"/>
    <w:rsid w:val="00B205FA"/>
    <w:rsid w:val="00B20C0E"/>
    <w:rsid w:val="00B2134A"/>
    <w:rsid w:val="00B21BA7"/>
    <w:rsid w:val="00B220D5"/>
    <w:rsid w:val="00B222B0"/>
    <w:rsid w:val="00B2442A"/>
    <w:rsid w:val="00B24911"/>
    <w:rsid w:val="00B24A95"/>
    <w:rsid w:val="00B24B43"/>
    <w:rsid w:val="00B24EC4"/>
    <w:rsid w:val="00B2583D"/>
    <w:rsid w:val="00B26AC9"/>
    <w:rsid w:val="00B27C00"/>
    <w:rsid w:val="00B301C8"/>
    <w:rsid w:val="00B31434"/>
    <w:rsid w:val="00B31635"/>
    <w:rsid w:val="00B33653"/>
    <w:rsid w:val="00B33E6F"/>
    <w:rsid w:val="00B34051"/>
    <w:rsid w:val="00B34374"/>
    <w:rsid w:val="00B34467"/>
    <w:rsid w:val="00B3549C"/>
    <w:rsid w:val="00B375E7"/>
    <w:rsid w:val="00B377E0"/>
    <w:rsid w:val="00B40267"/>
    <w:rsid w:val="00B40C6D"/>
    <w:rsid w:val="00B41565"/>
    <w:rsid w:val="00B41B31"/>
    <w:rsid w:val="00B42298"/>
    <w:rsid w:val="00B42962"/>
    <w:rsid w:val="00B4388D"/>
    <w:rsid w:val="00B44642"/>
    <w:rsid w:val="00B45129"/>
    <w:rsid w:val="00B45710"/>
    <w:rsid w:val="00B45F9C"/>
    <w:rsid w:val="00B46555"/>
    <w:rsid w:val="00B465A1"/>
    <w:rsid w:val="00B46CA0"/>
    <w:rsid w:val="00B46CC5"/>
    <w:rsid w:val="00B470A7"/>
    <w:rsid w:val="00B47514"/>
    <w:rsid w:val="00B477AE"/>
    <w:rsid w:val="00B47E9A"/>
    <w:rsid w:val="00B50273"/>
    <w:rsid w:val="00B50642"/>
    <w:rsid w:val="00B52153"/>
    <w:rsid w:val="00B525DE"/>
    <w:rsid w:val="00B53246"/>
    <w:rsid w:val="00B534E5"/>
    <w:rsid w:val="00B540EF"/>
    <w:rsid w:val="00B54243"/>
    <w:rsid w:val="00B5596E"/>
    <w:rsid w:val="00B55F44"/>
    <w:rsid w:val="00B56D95"/>
    <w:rsid w:val="00B5794C"/>
    <w:rsid w:val="00B60815"/>
    <w:rsid w:val="00B60E72"/>
    <w:rsid w:val="00B6216D"/>
    <w:rsid w:val="00B635F6"/>
    <w:rsid w:val="00B64134"/>
    <w:rsid w:val="00B65BDE"/>
    <w:rsid w:val="00B6609C"/>
    <w:rsid w:val="00B66D1F"/>
    <w:rsid w:val="00B67AEB"/>
    <w:rsid w:val="00B70CC0"/>
    <w:rsid w:val="00B71442"/>
    <w:rsid w:val="00B722E2"/>
    <w:rsid w:val="00B72496"/>
    <w:rsid w:val="00B72CD5"/>
    <w:rsid w:val="00B72D33"/>
    <w:rsid w:val="00B72F3C"/>
    <w:rsid w:val="00B72F7D"/>
    <w:rsid w:val="00B742D4"/>
    <w:rsid w:val="00B7562F"/>
    <w:rsid w:val="00B757CC"/>
    <w:rsid w:val="00B75CCD"/>
    <w:rsid w:val="00B76E69"/>
    <w:rsid w:val="00B76F58"/>
    <w:rsid w:val="00B7759E"/>
    <w:rsid w:val="00B80B99"/>
    <w:rsid w:val="00B81CA9"/>
    <w:rsid w:val="00B8202A"/>
    <w:rsid w:val="00B828E9"/>
    <w:rsid w:val="00B82F9A"/>
    <w:rsid w:val="00B833E1"/>
    <w:rsid w:val="00B85700"/>
    <w:rsid w:val="00B85705"/>
    <w:rsid w:val="00B859EE"/>
    <w:rsid w:val="00B85C58"/>
    <w:rsid w:val="00B8769B"/>
    <w:rsid w:val="00B903C8"/>
    <w:rsid w:val="00B904A1"/>
    <w:rsid w:val="00B90D40"/>
    <w:rsid w:val="00B91216"/>
    <w:rsid w:val="00B91B6A"/>
    <w:rsid w:val="00B92A37"/>
    <w:rsid w:val="00B92E7B"/>
    <w:rsid w:val="00B92EE2"/>
    <w:rsid w:val="00B93269"/>
    <w:rsid w:val="00B93740"/>
    <w:rsid w:val="00B939EE"/>
    <w:rsid w:val="00B942CE"/>
    <w:rsid w:val="00B944FC"/>
    <w:rsid w:val="00B95640"/>
    <w:rsid w:val="00B95BB0"/>
    <w:rsid w:val="00B96008"/>
    <w:rsid w:val="00B96090"/>
    <w:rsid w:val="00B96563"/>
    <w:rsid w:val="00B97230"/>
    <w:rsid w:val="00B9765A"/>
    <w:rsid w:val="00B97A10"/>
    <w:rsid w:val="00B97D4D"/>
    <w:rsid w:val="00BA09C3"/>
    <w:rsid w:val="00BA0FA2"/>
    <w:rsid w:val="00BA18A1"/>
    <w:rsid w:val="00BA3099"/>
    <w:rsid w:val="00BA32F1"/>
    <w:rsid w:val="00BA35E4"/>
    <w:rsid w:val="00BA36A3"/>
    <w:rsid w:val="00BA73B7"/>
    <w:rsid w:val="00BA7A59"/>
    <w:rsid w:val="00BA7BE0"/>
    <w:rsid w:val="00BA7EA6"/>
    <w:rsid w:val="00BB06F9"/>
    <w:rsid w:val="00BB0980"/>
    <w:rsid w:val="00BB09A2"/>
    <w:rsid w:val="00BB0AD4"/>
    <w:rsid w:val="00BB1D05"/>
    <w:rsid w:val="00BB230B"/>
    <w:rsid w:val="00BB2D12"/>
    <w:rsid w:val="00BB2F31"/>
    <w:rsid w:val="00BB374D"/>
    <w:rsid w:val="00BB387C"/>
    <w:rsid w:val="00BB3BCA"/>
    <w:rsid w:val="00BB3C0F"/>
    <w:rsid w:val="00BB3C63"/>
    <w:rsid w:val="00BB474D"/>
    <w:rsid w:val="00BB6568"/>
    <w:rsid w:val="00BB68AB"/>
    <w:rsid w:val="00BB7696"/>
    <w:rsid w:val="00BB76EC"/>
    <w:rsid w:val="00BB7731"/>
    <w:rsid w:val="00BB7BFE"/>
    <w:rsid w:val="00BC0D3C"/>
    <w:rsid w:val="00BC13D2"/>
    <w:rsid w:val="00BC1645"/>
    <w:rsid w:val="00BC1A17"/>
    <w:rsid w:val="00BC2332"/>
    <w:rsid w:val="00BC41E3"/>
    <w:rsid w:val="00BC42E2"/>
    <w:rsid w:val="00BC496B"/>
    <w:rsid w:val="00BC4C87"/>
    <w:rsid w:val="00BC715C"/>
    <w:rsid w:val="00BC726B"/>
    <w:rsid w:val="00BC7925"/>
    <w:rsid w:val="00BC7943"/>
    <w:rsid w:val="00BD0503"/>
    <w:rsid w:val="00BD0BD8"/>
    <w:rsid w:val="00BD0C5F"/>
    <w:rsid w:val="00BD1DFC"/>
    <w:rsid w:val="00BD2AC4"/>
    <w:rsid w:val="00BD666E"/>
    <w:rsid w:val="00BD70D4"/>
    <w:rsid w:val="00BD73C5"/>
    <w:rsid w:val="00BE05F0"/>
    <w:rsid w:val="00BE072D"/>
    <w:rsid w:val="00BE17A8"/>
    <w:rsid w:val="00BE24FB"/>
    <w:rsid w:val="00BE2B03"/>
    <w:rsid w:val="00BE375C"/>
    <w:rsid w:val="00BE394B"/>
    <w:rsid w:val="00BE5105"/>
    <w:rsid w:val="00BE5B6B"/>
    <w:rsid w:val="00BE5E58"/>
    <w:rsid w:val="00BE7FC6"/>
    <w:rsid w:val="00BF08AA"/>
    <w:rsid w:val="00BF0F56"/>
    <w:rsid w:val="00BF1B5E"/>
    <w:rsid w:val="00BF1F51"/>
    <w:rsid w:val="00BF2109"/>
    <w:rsid w:val="00BF2348"/>
    <w:rsid w:val="00BF24C6"/>
    <w:rsid w:val="00BF3850"/>
    <w:rsid w:val="00BF3B20"/>
    <w:rsid w:val="00BF4030"/>
    <w:rsid w:val="00BF4053"/>
    <w:rsid w:val="00BF489F"/>
    <w:rsid w:val="00BF5E95"/>
    <w:rsid w:val="00BF7E7A"/>
    <w:rsid w:val="00C0112C"/>
    <w:rsid w:val="00C01B0B"/>
    <w:rsid w:val="00C01C8D"/>
    <w:rsid w:val="00C02C19"/>
    <w:rsid w:val="00C03122"/>
    <w:rsid w:val="00C033CC"/>
    <w:rsid w:val="00C03F7B"/>
    <w:rsid w:val="00C04D2B"/>
    <w:rsid w:val="00C050CC"/>
    <w:rsid w:val="00C05E47"/>
    <w:rsid w:val="00C06A94"/>
    <w:rsid w:val="00C1047D"/>
    <w:rsid w:val="00C10535"/>
    <w:rsid w:val="00C1085A"/>
    <w:rsid w:val="00C117AA"/>
    <w:rsid w:val="00C12165"/>
    <w:rsid w:val="00C126D2"/>
    <w:rsid w:val="00C12AA8"/>
    <w:rsid w:val="00C13368"/>
    <w:rsid w:val="00C13A9D"/>
    <w:rsid w:val="00C14017"/>
    <w:rsid w:val="00C1445A"/>
    <w:rsid w:val="00C149C4"/>
    <w:rsid w:val="00C16C9B"/>
    <w:rsid w:val="00C17F56"/>
    <w:rsid w:val="00C209B5"/>
    <w:rsid w:val="00C21CFF"/>
    <w:rsid w:val="00C22385"/>
    <w:rsid w:val="00C24B07"/>
    <w:rsid w:val="00C25460"/>
    <w:rsid w:val="00C260C8"/>
    <w:rsid w:val="00C26462"/>
    <w:rsid w:val="00C26CA6"/>
    <w:rsid w:val="00C27144"/>
    <w:rsid w:val="00C27163"/>
    <w:rsid w:val="00C3041B"/>
    <w:rsid w:val="00C30C5C"/>
    <w:rsid w:val="00C30E2B"/>
    <w:rsid w:val="00C312A5"/>
    <w:rsid w:val="00C333A1"/>
    <w:rsid w:val="00C336ED"/>
    <w:rsid w:val="00C33C76"/>
    <w:rsid w:val="00C34266"/>
    <w:rsid w:val="00C34489"/>
    <w:rsid w:val="00C34809"/>
    <w:rsid w:val="00C35631"/>
    <w:rsid w:val="00C3575A"/>
    <w:rsid w:val="00C36B7C"/>
    <w:rsid w:val="00C36FD5"/>
    <w:rsid w:val="00C37035"/>
    <w:rsid w:val="00C3754A"/>
    <w:rsid w:val="00C40060"/>
    <w:rsid w:val="00C413E7"/>
    <w:rsid w:val="00C42215"/>
    <w:rsid w:val="00C42904"/>
    <w:rsid w:val="00C43B77"/>
    <w:rsid w:val="00C43CB0"/>
    <w:rsid w:val="00C44217"/>
    <w:rsid w:val="00C44B90"/>
    <w:rsid w:val="00C4550E"/>
    <w:rsid w:val="00C45CC1"/>
    <w:rsid w:val="00C46B4F"/>
    <w:rsid w:val="00C47032"/>
    <w:rsid w:val="00C47E21"/>
    <w:rsid w:val="00C50702"/>
    <w:rsid w:val="00C525BE"/>
    <w:rsid w:val="00C52D0C"/>
    <w:rsid w:val="00C52E4D"/>
    <w:rsid w:val="00C53716"/>
    <w:rsid w:val="00C53834"/>
    <w:rsid w:val="00C53AC2"/>
    <w:rsid w:val="00C5463D"/>
    <w:rsid w:val="00C54B46"/>
    <w:rsid w:val="00C54F4E"/>
    <w:rsid w:val="00C558A1"/>
    <w:rsid w:val="00C55B3C"/>
    <w:rsid w:val="00C562BC"/>
    <w:rsid w:val="00C5702F"/>
    <w:rsid w:val="00C57F9E"/>
    <w:rsid w:val="00C609CF"/>
    <w:rsid w:val="00C6175B"/>
    <w:rsid w:val="00C61860"/>
    <w:rsid w:val="00C61884"/>
    <w:rsid w:val="00C61A6F"/>
    <w:rsid w:val="00C623CE"/>
    <w:rsid w:val="00C63090"/>
    <w:rsid w:val="00C630EE"/>
    <w:rsid w:val="00C63277"/>
    <w:rsid w:val="00C632EA"/>
    <w:rsid w:val="00C634F6"/>
    <w:rsid w:val="00C6482B"/>
    <w:rsid w:val="00C66564"/>
    <w:rsid w:val="00C666E4"/>
    <w:rsid w:val="00C66793"/>
    <w:rsid w:val="00C66A5E"/>
    <w:rsid w:val="00C66CB0"/>
    <w:rsid w:val="00C66F4B"/>
    <w:rsid w:val="00C67077"/>
    <w:rsid w:val="00C70A76"/>
    <w:rsid w:val="00C71931"/>
    <w:rsid w:val="00C728AA"/>
    <w:rsid w:val="00C72C09"/>
    <w:rsid w:val="00C74180"/>
    <w:rsid w:val="00C745AD"/>
    <w:rsid w:val="00C74753"/>
    <w:rsid w:val="00C76433"/>
    <w:rsid w:val="00C76961"/>
    <w:rsid w:val="00C76B34"/>
    <w:rsid w:val="00C777AB"/>
    <w:rsid w:val="00C801F2"/>
    <w:rsid w:val="00C80213"/>
    <w:rsid w:val="00C80508"/>
    <w:rsid w:val="00C8101A"/>
    <w:rsid w:val="00C810C7"/>
    <w:rsid w:val="00C8137F"/>
    <w:rsid w:val="00C81E3C"/>
    <w:rsid w:val="00C8212A"/>
    <w:rsid w:val="00C831AB"/>
    <w:rsid w:val="00C84501"/>
    <w:rsid w:val="00C84815"/>
    <w:rsid w:val="00C86239"/>
    <w:rsid w:val="00C86FB7"/>
    <w:rsid w:val="00C871BB"/>
    <w:rsid w:val="00C8793A"/>
    <w:rsid w:val="00C903BC"/>
    <w:rsid w:val="00C91025"/>
    <w:rsid w:val="00C92204"/>
    <w:rsid w:val="00C92CD1"/>
    <w:rsid w:val="00C92DF1"/>
    <w:rsid w:val="00C92E3D"/>
    <w:rsid w:val="00C93534"/>
    <w:rsid w:val="00C93C5A"/>
    <w:rsid w:val="00C93C94"/>
    <w:rsid w:val="00C945A8"/>
    <w:rsid w:val="00C94880"/>
    <w:rsid w:val="00C94C92"/>
    <w:rsid w:val="00C94E26"/>
    <w:rsid w:val="00C95141"/>
    <w:rsid w:val="00C958D8"/>
    <w:rsid w:val="00C965A5"/>
    <w:rsid w:val="00C96B67"/>
    <w:rsid w:val="00C97835"/>
    <w:rsid w:val="00C97F86"/>
    <w:rsid w:val="00CA071C"/>
    <w:rsid w:val="00CA128E"/>
    <w:rsid w:val="00CA1439"/>
    <w:rsid w:val="00CA169E"/>
    <w:rsid w:val="00CA19A0"/>
    <w:rsid w:val="00CA20B3"/>
    <w:rsid w:val="00CA2AC3"/>
    <w:rsid w:val="00CA46F0"/>
    <w:rsid w:val="00CA5061"/>
    <w:rsid w:val="00CA5192"/>
    <w:rsid w:val="00CA55A5"/>
    <w:rsid w:val="00CA6419"/>
    <w:rsid w:val="00CA6A1E"/>
    <w:rsid w:val="00CA6B05"/>
    <w:rsid w:val="00CA7B06"/>
    <w:rsid w:val="00CB0905"/>
    <w:rsid w:val="00CB1A6E"/>
    <w:rsid w:val="00CB1CEC"/>
    <w:rsid w:val="00CB39E5"/>
    <w:rsid w:val="00CB4636"/>
    <w:rsid w:val="00CB66A1"/>
    <w:rsid w:val="00CC068D"/>
    <w:rsid w:val="00CC0DA6"/>
    <w:rsid w:val="00CC10A2"/>
    <w:rsid w:val="00CC1530"/>
    <w:rsid w:val="00CC1C3D"/>
    <w:rsid w:val="00CC1C8B"/>
    <w:rsid w:val="00CC2421"/>
    <w:rsid w:val="00CC424D"/>
    <w:rsid w:val="00CC4E54"/>
    <w:rsid w:val="00CC52C7"/>
    <w:rsid w:val="00CC5F76"/>
    <w:rsid w:val="00CC7794"/>
    <w:rsid w:val="00CD0393"/>
    <w:rsid w:val="00CD0B4B"/>
    <w:rsid w:val="00CD0E2A"/>
    <w:rsid w:val="00CD2F98"/>
    <w:rsid w:val="00CD3B8B"/>
    <w:rsid w:val="00CD400B"/>
    <w:rsid w:val="00CD41EC"/>
    <w:rsid w:val="00CD4725"/>
    <w:rsid w:val="00CD4982"/>
    <w:rsid w:val="00CD5F63"/>
    <w:rsid w:val="00CD600C"/>
    <w:rsid w:val="00CE0117"/>
    <w:rsid w:val="00CE05AA"/>
    <w:rsid w:val="00CE070D"/>
    <w:rsid w:val="00CE0921"/>
    <w:rsid w:val="00CE0B6F"/>
    <w:rsid w:val="00CE0F83"/>
    <w:rsid w:val="00CE1157"/>
    <w:rsid w:val="00CE1309"/>
    <w:rsid w:val="00CE1524"/>
    <w:rsid w:val="00CE18D7"/>
    <w:rsid w:val="00CE1D13"/>
    <w:rsid w:val="00CE267C"/>
    <w:rsid w:val="00CE31F6"/>
    <w:rsid w:val="00CE49E5"/>
    <w:rsid w:val="00CE4DFC"/>
    <w:rsid w:val="00CE76B7"/>
    <w:rsid w:val="00CE790A"/>
    <w:rsid w:val="00CF0EA3"/>
    <w:rsid w:val="00CF1FCD"/>
    <w:rsid w:val="00CF2425"/>
    <w:rsid w:val="00CF3694"/>
    <w:rsid w:val="00CF3D1E"/>
    <w:rsid w:val="00CF440D"/>
    <w:rsid w:val="00CF54D5"/>
    <w:rsid w:val="00CF796E"/>
    <w:rsid w:val="00D003C8"/>
    <w:rsid w:val="00D00967"/>
    <w:rsid w:val="00D02AD0"/>
    <w:rsid w:val="00D02DD4"/>
    <w:rsid w:val="00D033A5"/>
    <w:rsid w:val="00D0350A"/>
    <w:rsid w:val="00D0374B"/>
    <w:rsid w:val="00D03B71"/>
    <w:rsid w:val="00D05BFF"/>
    <w:rsid w:val="00D05DB6"/>
    <w:rsid w:val="00D06213"/>
    <w:rsid w:val="00D06F6F"/>
    <w:rsid w:val="00D07400"/>
    <w:rsid w:val="00D07749"/>
    <w:rsid w:val="00D07D10"/>
    <w:rsid w:val="00D10655"/>
    <w:rsid w:val="00D10E3F"/>
    <w:rsid w:val="00D10F32"/>
    <w:rsid w:val="00D1154F"/>
    <w:rsid w:val="00D123DA"/>
    <w:rsid w:val="00D12866"/>
    <w:rsid w:val="00D13BD6"/>
    <w:rsid w:val="00D140FF"/>
    <w:rsid w:val="00D14ADD"/>
    <w:rsid w:val="00D14C20"/>
    <w:rsid w:val="00D14C53"/>
    <w:rsid w:val="00D1581E"/>
    <w:rsid w:val="00D15E6B"/>
    <w:rsid w:val="00D15FF3"/>
    <w:rsid w:val="00D1618B"/>
    <w:rsid w:val="00D17C6D"/>
    <w:rsid w:val="00D17FB6"/>
    <w:rsid w:val="00D20387"/>
    <w:rsid w:val="00D20F01"/>
    <w:rsid w:val="00D2115D"/>
    <w:rsid w:val="00D2199E"/>
    <w:rsid w:val="00D22AB2"/>
    <w:rsid w:val="00D23625"/>
    <w:rsid w:val="00D23A7C"/>
    <w:rsid w:val="00D24E4F"/>
    <w:rsid w:val="00D24F1F"/>
    <w:rsid w:val="00D25CAA"/>
    <w:rsid w:val="00D25D2A"/>
    <w:rsid w:val="00D26698"/>
    <w:rsid w:val="00D271AC"/>
    <w:rsid w:val="00D2721A"/>
    <w:rsid w:val="00D31D3C"/>
    <w:rsid w:val="00D32BA8"/>
    <w:rsid w:val="00D33096"/>
    <w:rsid w:val="00D3393E"/>
    <w:rsid w:val="00D34934"/>
    <w:rsid w:val="00D35226"/>
    <w:rsid w:val="00D36E5F"/>
    <w:rsid w:val="00D37404"/>
    <w:rsid w:val="00D377A4"/>
    <w:rsid w:val="00D37A17"/>
    <w:rsid w:val="00D37E08"/>
    <w:rsid w:val="00D41372"/>
    <w:rsid w:val="00D41AE3"/>
    <w:rsid w:val="00D42165"/>
    <w:rsid w:val="00D4293C"/>
    <w:rsid w:val="00D43655"/>
    <w:rsid w:val="00D439CF"/>
    <w:rsid w:val="00D4435E"/>
    <w:rsid w:val="00D446A4"/>
    <w:rsid w:val="00D45DBA"/>
    <w:rsid w:val="00D46F11"/>
    <w:rsid w:val="00D46FBC"/>
    <w:rsid w:val="00D476DD"/>
    <w:rsid w:val="00D50191"/>
    <w:rsid w:val="00D506F4"/>
    <w:rsid w:val="00D50A64"/>
    <w:rsid w:val="00D51257"/>
    <w:rsid w:val="00D525FC"/>
    <w:rsid w:val="00D52673"/>
    <w:rsid w:val="00D538B1"/>
    <w:rsid w:val="00D55283"/>
    <w:rsid w:val="00D5577B"/>
    <w:rsid w:val="00D56EFA"/>
    <w:rsid w:val="00D57AD3"/>
    <w:rsid w:val="00D60242"/>
    <w:rsid w:val="00D62663"/>
    <w:rsid w:val="00D62FC2"/>
    <w:rsid w:val="00D63ED5"/>
    <w:rsid w:val="00D64ED0"/>
    <w:rsid w:val="00D6506F"/>
    <w:rsid w:val="00D65304"/>
    <w:rsid w:val="00D65F20"/>
    <w:rsid w:val="00D66769"/>
    <w:rsid w:val="00D667DD"/>
    <w:rsid w:val="00D66820"/>
    <w:rsid w:val="00D67435"/>
    <w:rsid w:val="00D70F34"/>
    <w:rsid w:val="00D710EE"/>
    <w:rsid w:val="00D71B5C"/>
    <w:rsid w:val="00D72B3F"/>
    <w:rsid w:val="00D72FAB"/>
    <w:rsid w:val="00D73EED"/>
    <w:rsid w:val="00D74518"/>
    <w:rsid w:val="00D750B2"/>
    <w:rsid w:val="00D752C1"/>
    <w:rsid w:val="00D758E8"/>
    <w:rsid w:val="00D7685D"/>
    <w:rsid w:val="00D771F4"/>
    <w:rsid w:val="00D771FA"/>
    <w:rsid w:val="00D77308"/>
    <w:rsid w:val="00D7789C"/>
    <w:rsid w:val="00D802D2"/>
    <w:rsid w:val="00D812C3"/>
    <w:rsid w:val="00D813A4"/>
    <w:rsid w:val="00D81487"/>
    <w:rsid w:val="00D8174E"/>
    <w:rsid w:val="00D8247E"/>
    <w:rsid w:val="00D826F0"/>
    <w:rsid w:val="00D82A0B"/>
    <w:rsid w:val="00D83B72"/>
    <w:rsid w:val="00D84DA6"/>
    <w:rsid w:val="00D84F7E"/>
    <w:rsid w:val="00D85159"/>
    <w:rsid w:val="00D85255"/>
    <w:rsid w:val="00D87150"/>
    <w:rsid w:val="00D9050A"/>
    <w:rsid w:val="00D9069A"/>
    <w:rsid w:val="00D92B70"/>
    <w:rsid w:val="00D931AD"/>
    <w:rsid w:val="00D93BDF"/>
    <w:rsid w:val="00D93E8C"/>
    <w:rsid w:val="00D93F3E"/>
    <w:rsid w:val="00D955DD"/>
    <w:rsid w:val="00D96190"/>
    <w:rsid w:val="00D96CED"/>
    <w:rsid w:val="00D9717D"/>
    <w:rsid w:val="00DA0D64"/>
    <w:rsid w:val="00DA3118"/>
    <w:rsid w:val="00DA6DBD"/>
    <w:rsid w:val="00DA7ED7"/>
    <w:rsid w:val="00DB1AFF"/>
    <w:rsid w:val="00DB1DAF"/>
    <w:rsid w:val="00DB22AC"/>
    <w:rsid w:val="00DB2CE4"/>
    <w:rsid w:val="00DB32B8"/>
    <w:rsid w:val="00DB4A8D"/>
    <w:rsid w:val="00DB59CF"/>
    <w:rsid w:val="00DB65FB"/>
    <w:rsid w:val="00DB6E54"/>
    <w:rsid w:val="00DB6F4C"/>
    <w:rsid w:val="00DC05A3"/>
    <w:rsid w:val="00DC14D2"/>
    <w:rsid w:val="00DC168C"/>
    <w:rsid w:val="00DC201F"/>
    <w:rsid w:val="00DC238F"/>
    <w:rsid w:val="00DC240E"/>
    <w:rsid w:val="00DC289D"/>
    <w:rsid w:val="00DC388A"/>
    <w:rsid w:val="00DC3C04"/>
    <w:rsid w:val="00DC57AE"/>
    <w:rsid w:val="00DC5967"/>
    <w:rsid w:val="00DC5FD8"/>
    <w:rsid w:val="00DC7284"/>
    <w:rsid w:val="00DC745C"/>
    <w:rsid w:val="00DD1E01"/>
    <w:rsid w:val="00DD38A1"/>
    <w:rsid w:val="00DD3C24"/>
    <w:rsid w:val="00DD5D4D"/>
    <w:rsid w:val="00DD628C"/>
    <w:rsid w:val="00DD67A4"/>
    <w:rsid w:val="00DD6BB3"/>
    <w:rsid w:val="00DD6EAF"/>
    <w:rsid w:val="00DD72BB"/>
    <w:rsid w:val="00DD7386"/>
    <w:rsid w:val="00DD75D9"/>
    <w:rsid w:val="00DE0328"/>
    <w:rsid w:val="00DE17F4"/>
    <w:rsid w:val="00DE36AD"/>
    <w:rsid w:val="00DE4598"/>
    <w:rsid w:val="00DE45DE"/>
    <w:rsid w:val="00DE5663"/>
    <w:rsid w:val="00DE5815"/>
    <w:rsid w:val="00DE70DA"/>
    <w:rsid w:val="00DE75FC"/>
    <w:rsid w:val="00DE7650"/>
    <w:rsid w:val="00DF05D4"/>
    <w:rsid w:val="00DF063B"/>
    <w:rsid w:val="00DF067B"/>
    <w:rsid w:val="00DF0825"/>
    <w:rsid w:val="00DF09BA"/>
    <w:rsid w:val="00DF10A9"/>
    <w:rsid w:val="00DF1238"/>
    <w:rsid w:val="00DF148C"/>
    <w:rsid w:val="00DF2AA6"/>
    <w:rsid w:val="00DF3E6F"/>
    <w:rsid w:val="00DF45B1"/>
    <w:rsid w:val="00DF4E36"/>
    <w:rsid w:val="00DF52EA"/>
    <w:rsid w:val="00DF650A"/>
    <w:rsid w:val="00DF6D18"/>
    <w:rsid w:val="00DF794E"/>
    <w:rsid w:val="00E00746"/>
    <w:rsid w:val="00E00957"/>
    <w:rsid w:val="00E01004"/>
    <w:rsid w:val="00E0110E"/>
    <w:rsid w:val="00E01ECB"/>
    <w:rsid w:val="00E01FCE"/>
    <w:rsid w:val="00E02AE8"/>
    <w:rsid w:val="00E02DE3"/>
    <w:rsid w:val="00E03EEE"/>
    <w:rsid w:val="00E0484F"/>
    <w:rsid w:val="00E04ECB"/>
    <w:rsid w:val="00E06528"/>
    <w:rsid w:val="00E06D95"/>
    <w:rsid w:val="00E0747F"/>
    <w:rsid w:val="00E11682"/>
    <w:rsid w:val="00E11ED8"/>
    <w:rsid w:val="00E13C42"/>
    <w:rsid w:val="00E14BA4"/>
    <w:rsid w:val="00E151B9"/>
    <w:rsid w:val="00E15907"/>
    <w:rsid w:val="00E204D7"/>
    <w:rsid w:val="00E20B2F"/>
    <w:rsid w:val="00E21D83"/>
    <w:rsid w:val="00E2276D"/>
    <w:rsid w:val="00E23ADD"/>
    <w:rsid w:val="00E24658"/>
    <w:rsid w:val="00E248FD"/>
    <w:rsid w:val="00E24E00"/>
    <w:rsid w:val="00E25546"/>
    <w:rsid w:val="00E25988"/>
    <w:rsid w:val="00E26759"/>
    <w:rsid w:val="00E26BC5"/>
    <w:rsid w:val="00E308E3"/>
    <w:rsid w:val="00E3111C"/>
    <w:rsid w:val="00E32FF8"/>
    <w:rsid w:val="00E33530"/>
    <w:rsid w:val="00E347E5"/>
    <w:rsid w:val="00E35725"/>
    <w:rsid w:val="00E35859"/>
    <w:rsid w:val="00E3586D"/>
    <w:rsid w:val="00E36566"/>
    <w:rsid w:val="00E376A0"/>
    <w:rsid w:val="00E37826"/>
    <w:rsid w:val="00E37B2F"/>
    <w:rsid w:val="00E40A58"/>
    <w:rsid w:val="00E421F4"/>
    <w:rsid w:val="00E42410"/>
    <w:rsid w:val="00E4334A"/>
    <w:rsid w:val="00E4376D"/>
    <w:rsid w:val="00E43BC9"/>
    <w:rsid w:val="00E4418C"/>
    <w:rsid w:val="00E45527"/>
    <w:rsid w:val="00E46378"/>
    <w:rsid w:val="00E46595"/>
    <w:rsid w:val="00E467A7"/>
    <w:rsid w:val="00E46A33"/>
    <w:rsid w:val="00E46AE4"/>
    <w:rsid w:val="00E47178"/>
    <w:rsid w:val="00E509E5"/>
    <w:rsid w:val="00E5160D"/>
    <w:rsid w:val="00E527C9"/>
    <w:rsid w:val="00E53308"/>
    <w:rsid w:val="00E53E04"/>
    <w:rsid w:val="00E54AE5"/>
    <w:rsid w:val="00E553DC"/>
    <w:rsid w:val="00E5577D"/>
    <w:rsid w:val="00E61590"/>
    <w:rsid w:val="00E62232"/>
    <w:rsid w:val="00E63666"/>
    <w:rsid w:val="00E64721"/>
    <w:rsid w:val="00E6473A"/>
    <w:rsid w:val="00E708E7"/>
    <w:rsid w:val="00E72AA8"/>
    <w:rsid w:val="00E73CF7"/>
    <w:rsid w:val="00E74AE1"/>
    <w:rsid w:val="00E753E8"/>
    <w:rsid w:val="00E7665E"/>
    <w:rsid w:val="00E76FB1"/>
    <w:rsid w:val="00E778A9"/>
    <w:rsid w:val="00E801FA"/>
    <w:rsid w:val="00E817F4"/>
    <w:rsid w:val="00E81B59"/>
    <w:rsid w:val="00E82DF2"/>
    <w:rsid w:val="00E832BC"/>
    <w:rsid w:val="00E83F37"/>
    <w:rsid w:val="00E8440B"/>
    <w:rsid w:val="00E8472B"/>
    <w:rsid w:val="00E85061"/>
    <w:rsid w:val="00E85BAC"/>
    <w:rsid w:val="00E8644F"/>
    <w:rsid w:val="00E901FF"/>
    <w:rsid w:val="00E90235"/>
    <w:rsid w:val="00E90A3E"/>
    <w:rsid w:val="00E91169"/>
    <w:rsid w:val="00E91AD6"/>
    <w:rsid w:val="00E91C87"/>
    <w:rsid w:val="00E92A78"/>
    <w:rsid w:val="00E92BEC"/>
    <w:rsid w:val="00E93D18"/>
    <w:rsid w:val="00E959B4"/>
    <w:rsid w:val="00E967EA"/>
    <w:rsid w:val="00E97A54"/>
    <w:rsid w:val="00EA0924"/>
    <w:rsid w:val="00EA0F27"/>
    <w:rsid w:val="00EA1196"/>
    <w:rsid w:val="00EA18BD"/>
    <w:rsid w:val="00EA27FC"/>
    <w:rsid w:val="00EA2915"/>
    <w:rsid w:val="00EA4B45"/>
    <w:rsid w:val="00EA4E48"/>
    <w:rsid w:val="00EA515B"/>
    <w:rsid w:val="00EA575C"/>
    <w:rsid w:val="00EA5D71"/>
    <w:rsid w:val="00EA6BB5"/>
    <w:rsid w:val="00EB045C"/>
    <w:rsid w:val="00EB06A6"/>
    <w:rsid w:val="00EB3AD7"/>
    <w:rsid w:val="00EB4FD8"/>
    <w:rsid w:val="00EB578B"/>
    <w:rsid w:val="00EB5B7D"/>
    <w:rsid w:val="00EB63AE"/>
    <w:rsid w:val="00EB6588"/>
    <w:rsid w:val="00EB6D1F"/>
    <w:rsid w:val="00EC0A6E"/>
    <w:rsid w:val="00EC0BEB"/>
    <w:rsid w:val="00EC0C1E"/>
    <w:rsid w:val="00EC132C"/>
    <w:rsid w:val="00EC1A59"/>
    <w:rsid w:val="00EC1AB2"/>
    <w:rsid w:val="00EC1D3F"/>
    <w:rsid w:val="00EC3122"/>
    <w:rsid w:val="00EC341A"/>
    <w:rsid w:val="00EC4288"/>
    <w:rsid w:val="00EC4452"/>
    <w:rsid w:val="00EC6658"/>
    <w:rsid w:val="00EC6C87"/>
    <w:rsid w:val="00EC71BE"/>
    <w:rsid w:val="00EC72B5"/>
    <w:rsid w:val="00EC78A7"/>
    <w:rsid w:val="00ED05B4"/>
    <w:rsid w:val="00ED1D78"/>
    <w:rsid w:val="00ED2E51"/>
    <w:rsid w:val="00ED3316"/>
    <w:rsid w:val="00ED36FE"/>
    <w:rsid w:val="00ED41A3"/>
    <w:rsid w:val="00ED425F"/>
    <w:rsid w:val="00ED49A2"/>
    <w:rsid w:val="00ED4C9A"/>
    <w:rsid w:val="00ED5B54"/>
    <w:rsid w:val="00ED704B"/>
    <w:rsid w:val="00ED7BF4"/>
    <w:rsid w:val="00EE18A3"/>
    <w:rsid w:val="00EE1BF1"/>
    <w:rsid w:val="00EE1CEF"/>
    <w:rsid w:val="00EE3314"/>
    <w:rsid w:val="00EE4E35"/>
    <w:rsid w:val="00EE549F"/>
    <w:rsid w:val="00EE6033"/>
    <w:rsid w:val="00EE6532"/>
    <w:rsid w:val="00EE6984"/>
    <w:rsid w:val="00EE7335"/>
    <w:rsid w:val="00EE77A0"/>
    <w:rsid w:val="00EF10CC"/>
    <w:rsid w:val="00EF1AF2"/>
    <w:rsid w:val="00EF1DF5"/>
    <w:rsid w:val="00EF1EBC"/>
    <w:rsid w:val="00EF2887"/>
    <w:rsid w:val="00EF3C21"/>
    <w:rsid w:val="00EF526C"/>
    <w:rsid w:val="00EF6BED"/>
    <w:rsid w:val="00EF78E1"/>
    <w:rsid w:val="00F005D1"/>
    <w:rsid w:val="00F008B0"/>
    <w:rsid w:val="00F01A7E"/>
    <w:rsid w:val="00F02FE9"/>
    <w:rsid w:val="00F0511C"/>
    <w:rsid w:val="00F05382"/>
    <w:rsid w:val="00F05767"/>
    <w:rsid w:val="00F061F2"/>
    <w:rsid w:val="00F06BFC"/>
    <w:rsid w:val="00F07124"/>
    <w:rsid w:val="00F077E3"/>
    <w:rsid w:val="00F07D5D"/>
    <w:rsid w:val="00F10231"/>
    <w:rsid w:val="00F104F2"/>
    <w:rsid w:val="00F1119A"/>
    <w:rsid w:val="00F1134F"/>
    <w:rsid w:val="00F11A26"/>
    <w:rsid w:val="00F1255F"/>
    <w:rsid w:val="00F139B8"/>
    <w:rsid w:val="00F13C98"/>
    <w:rsid w:val="00F15929"/>
    <w:rsid w:val="00F17CA9"/>
    <w:rsid w:val="00F202C7"/>
    <w:rsid w:val="00F202D1"/>
    <w:rsid w:val="00F20E39"/>
    <w:rsid w:val="00F20E3B"/>
    <w:rsid w:val="00F21C9A"/>
    <w:rsid w:val="00F223D2"/>
    <w:rsid w:val="00F22CBB"/>
    <w:rsid w:val="00F2404E"/>
    <w:rsid w:val="00F267E1"/>
    <w:rsid w:val="00F27605"/>
    <w:rsid w:val="00F315D4"/>
    <w:rsid w:val="00F32D2A"/>
    <w:rsid w:val="00F336C1"/>
    <w:rsid w:val="00F33A01"/>
    <w:rsid w:val="00F33BFC"/>
    <w:rsid w:val="00F35DE7"/>
    <w:rsid w:val="00F3615E"/>
    <w:rsid w:val="00F3647D"/>
    <w:rsid w:val="00F36803"/>
    <w:rsid w:val="00F369BD"/>
    <w:rsid w:val="00F36C44"/>
    <w:rsid w:val="00F37151"/>
    <w:rsid w:val="00F411ED"/>
    <w:rsid w:val="00F45147"/>
    <w:rsid w:val="00F452A6"/>
    <w:rsid w:val="00F45C0F"/>
    <w:rsid w:val="00F47317"/>
    <w:rsid w:val="00F47734"/>
    <w:rsid w:val="00F50218"/>
    <w:rsid w:val="00F503D6"/>
    <w:rsid w:val="00F51227"/>
    <w:rsid w:val="00F516F2"/>
    <w:rsid w:val="00F51B67"/>
    <w:rsid w:val="00F51D46"/>
    <w:rsid w:val="00F5227F"/>
    <w:rsid w:val="00F52BD1"/>
    <w:rsid w:val="00F533EE"/>
    <w:rsid w:val="00F53849"/>
    <w:rsid w:val="00F53DFC"/>
    <w:rsid w:val="00F543E8"/>
    <w:rsid w:val="00F5496E"/>
    <w:rsid w:val="00F54FB8"/>
    <w:rsid w:val="00F55BD8"/>
    <w:rsid w:val="00F55C83"/>
    <w:rsid w:val="00F56A7E"/>
    <w:rsid w:val="00F56A9B"/>
    <w:rsid w:val="00F609EB"/>
    <w:rsid w:val="00F61F10"/>
    <w:rsid w:val="00F62108"/>
    <w:rsid w:val="00F636C8"/>
    <w:rsid w:val="00F64455"/>
    <w:rsid w:val="00F645BE"/>
    <w:rsid w:val="00F646D0"/>
    <w:rsid w:val="00F650AA"/>
    <w:rsid w:val="00F6525C"/>
    <w:rsid w:val="00F65DDF"/>
    <w:rsid w:val="00F65EF0"/>
    <w:rsid w:val="00F65FC3"/>
    <w:rsid w:val="00F665DA"/>
    <w:rsid w:val="00F6797A"/>
    <w:rsid w:val="00F67D3D"/>
    <w:rsid w:val="00F7098C"/>
    <w:rsid w:val="00F72A20"/>
    <w:rsid w:val="00F72B7F"/>
    <w:rsid w:val="00F752C5"/>
    <w:rsid w:val="00F7638C"/>
    <w:rsid w:val="00F76996"/>
    <w:rsid w:val="00F76EF1"/>
    <w:rsid w:val="00F774EB"/>
    <w:rsid w:val="00F77521"/>
    <w:rsid w:val="00F777C8"/>
    <w:rsid w:val="00F81673"/>
    <w:rsid w:val="00F837B6"/>
    <w:rsid w:val="00F83F84"/>
    <w:rsid w:val="00F8466A"/>
    <w:rsid w:val="00F847DE"/>
    <w:rsid w:val="00F84A42"/>
    <w:rsid w:val="00F84F0D"/>
    <w:rsid w:val="00F85634"/>
    <w:rsid w:val="00F857A6"/>
    <w:rsid w:val="00F86705"/>
    <w:rsid w:val="00F86780"/>
    <w:rsid w:val="00F87138"/>
    <w:rsid w:val="00F876B2"/>
    <w:rsid w:val="00F91746"/>
    <w:rsid w:val="00F91F0F"/>
    <w:rsid w:val="00F91F54"/>
    <w:rsid w:val="00F9231B"/>
    <w:rsid w:val="00F92721"/>
    <w:rsid w:val="00F92B59"/>
    <w:rsid w:val="00F92F5C"/>
    <w:rsid w:val="00F93433"/>
    <w:rsid w:val="00F934C2"/>
    <w:rsid w:val="00F935F4"/>
    <w:rsid w:val="00F93CEF"/>
    <w:rsid w:val="00F93FDC"/>
    <w:rsid w:val="00F943A0"/>
    <w:rsid w:val="00F945A6"/>
    <w:rsid w:val="00F94D34"/>
    <w:rsid w:val="00F951EB"/>
    <w:rsid w:val="00F95C8D"/>
    <w:rsid w:val="00F96266"/>
    <w:rsid w:val="00F96A99"/>
    <w:rsid w:val="00F96F09"/>
    <w:rsid w:val="00F97792"/>
    <w:rsid w:val="00F97E2E"/>
    <w:rsid w:val="00F97FF0"/>
    <w:rsid w:val="00FA01A7"/>
    <w:rsid w:val="00FA02CD"/>
    <w:rsid w:val="00FA0B35"/>
    <w:rsid w:val="00FA291C"/>
    <w:rsid w:val="00FA370D"/>
    <w:rsid w:val="00FA3DF1"/>
    <w:rsid w:val="00FA6E1E"/>
    <w:rsid w:val="00FA7EF7"/>
    <w:rsid w:val="00FB0730"/>
    <w:rsid w:val="00FB0EE3"/>
    <w:rsid w:val="00FB0F10"/>
    <w:rsid w:val="00FB13E1"/>
    <w:rsid w:val="00FB1506"/>
    <w:rsid w:val="00FB1C66"/>
    <w:rsid w:val="00FB2011"/>
    <w:rsid w:val="00FB24ED"/>
    <w:rsid w:val="00FB283B"/>
    <w:rsid w:val="00FB29F8"/>
    <w:rsid w:val="00FB2B1A"/>
    <w:rsid w:val="00FB37F4"/>
    <w:rsid w:val="00FB4414"/>
    <w:rsid w:val="00FB4475"/>
    <w:rsid w:val="00FB58E0"/>
    <w:rsid w:val="00FB7D58"/>
    <w:rsid w:val="00FC0BFD"/>
    <w:rsid w:val="00FC2483"/>
    <w:rsid w:val="00FC334E"/>
    <w:rsid w:val="00FC4157"/>
    <w:rsid w:val="00FC574E"/>
    <w:rsid w:val="00FC5DF2"/>
    <w:rsid w:val="00FC5F06"/>
    <w:rsid w:val="00FC75AD"/>
    <w:rsid w:val="00FC761D"/>
    <w:rsid w:val="00FD0D8E"/>
    <w:rsid w:val="00FD2163"/>
    <w:rsid w:val="00FD3040"/>
    <w:rsid w:val="00FD3216"/>
    <w:rsid w:val="00FD32AD"/>
    <w:rsid w:val="00FD442D"/>
    <w:rsid w:val="00FD516B"/>
    <w:rsid w:val="00FD58F0"/>
    <w:rsid w:val="00FD5BCF"/>
    <w:rsid w:val="00FE0041"/>
    <w:rsid w:val="00FE0588"/>
    <w:rsid w:val="00FE2019"/>
    <w:rsid w:val="00FE2095"/>
    <w:rsid w:val="00FE22C6"/>
    <w:rsid w:val="00FE3FCC"/>
    <w:rsid w:val="00FE62BD"/>
    <w:rsid w:val="00FE6439"/>
    <w:rsid w:val="00FE78D9"/>
    <w:rsid w:val="00FE7A31"/>
    <w:rsid w:val="00FE7DA1"/>
    <w:rsid w:val="00FF0439"/>
    <w:rsid w:val="00FF0CA7"/>
    <w:rsid w:val="00FF0F3A"/>
    <w:rsid w:val="00FF1B79"/>
    <w:rsid w:val="00FF238F"/>
    <w:rsid w:val="00FF277B"/>
    <w:rsid w:val="00FF2B03"/>
    <w:rsid w:val="00FF37A8"/>
    <w:rsid w:val="00FF38A6"/>
    <w:rsid w:val="00FF3EAE"/>
    <w:rsid w:val="00FF59BC"/>
    <w:rsid w:val="00FF697F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F6FC6"/>
  <w15:chartTrackingRefBased/>
  <w15:docId w15:val="{70391074-68E9-4BD4-80DE-B38AFD2B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qFormat/>
    <w:rsid w:val="007B15CB"/>
    <w:pPr>
      <w:keepNext/>
      <w:spacing w:before="240" w:after="120"/>
      <w:jc w:val="center"/>
      <w:outlineLvl w:val="0"/>
    </w:pPr>
    <w:rPr>
      <w:rFonts w:ascii="Arial" w:hAnsi="Arial"/>
      <w:b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B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olumnText,Footnote Text Char Char,Footnote Text Char2,Footnote Text Char1 Char Char,Footnote Text Char Char Char Char,Footnote Text Char1 Char Char Char Char,Footnote Text Char Char1 Char Char Char Char Char"/>
    <w:basedOn w:val="Normal"/>
    <w:link w:val="FootnoteTextChar"/>
    <w:uiPriority w:val="99"/>
    <w:unhideWhenUsed/>
    <w:qFormat/>
    <w:rsid w:val="00B60E72"/>
    <w:rPr>
      <w:sz w:val="20"/>
    </w:rPr>
  </w:style>
  <w:style w:type="character" w:customStyle="1" w:styleId="FootnoteTextChar">
    <w:name w:val="Footnote Text Char"/>
    <w:aliases w:val="ColumnText Char,Footnote Text Char Char Char,Footnote Text Char2 Char,Footnote Text Char1 Char Char Char,Footnote Text Char Char Char Char Char,Footnote Text Char1 Char Char Char Char Char"/>
    <w:basedOn w:val="DefaultParagraphFont"/>
    <w:link w:val="FootnoteText"/>
    <w:uiPriority w:val="99"/>
    <w:rsid w:val="00B60E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basedOn w:val="DefaultParagraphFont"/>
    <w:unhideWhenUsed/>
    <w:rsid w:val="00B60E72"/>
    <w:rPr>
      <w:vertAlign w:val="superscript"/>
    </w:rPr>
  </w:style>
  <w:style w:type="character" w:styleId="Hyperlink">
    <w:name w:val="Hyperlink"/>
    <w:basedOn w:val="DefaultParagraphFont"/>
    <w:rsid w:val="000F1A98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903C8"/>
    <w:rPr>
      <w:rFonts w:ascii="Calibri" w:eastAsia="Calibri" w:hAnsi="Calibr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E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EF1EB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entele,List Paragr1"/>
    <w:basedOn w:val="Normal"/>
    <w:link w:val="ListParagraphChar"/>
    <w:uiPriority w:val="34"/>
    <w:qFormat/>
    <w:rsid w:val="00A4244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805BD6"/>
    <w:pPr>
      <w:spacing w:after="120"/>
      <w:ind w:left="283"/>
    </w:pPr>
    <w:rPr>
      <w:rFonts w:eastAsia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05BD6"/>
    <w:rPr>
      <w:rFonts w:ascii="Times New Roman" w:eastAsia="Calibri" w:hAnsi="Times New Roman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12C9"/>
    <w:rPr>
      <w:sz w:val="16"/>
      <w:szCs w:val="16"/>
    </w:rPr>
  </w:style>
  <w:style w:type="paragraph" w:styleId="CommentText">
    <w:name w:val="annotation text"/>
    <w:aliases w:val=" Diagrama Diagrama Diagrama, Diagrama Diagrama"/>
    <w:basedOn w:val="Normal"/>
    <w:link w:val="CommentTextChar"/>
    <w:uiPriority w:val="99"/>
    <w:unhideWhenUsed/>
    <w:rsid w:val="003112C9"/>
    <w:rPr>
      <w:sz w:val="20"/>
    </w:rPr>
  </w:style>
  <w:style w:type="character" w:customStyle="1" w:styleId="CommentTextChar">
    <w:name w:val="Comment Text Char"/>
    <w:aliases w:val=" Diagrama Diagrama Diagrama Char1, Diagrama Diagrama Char1"/>
    <w:basedOn w:val="DefaultParagraphFont"/>
    <w:link w:val="CommentText"/>
    <w:uiPriority w:val="99"/>
    <w:rsid w:val="003112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2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70F76"/>
    <w:pPr>
      <w:spacing w:before="100" w:beforeAutospacing="1" w:after="100" w:afterAutospacing="1"/>
    </w:pPr>
    <w:rPr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115950"/>
    <w:pPr>
      <w:tabs>
        <w:tab w:val="left" w:pos="737"/>
      </w:tabs>
      <w:ind w:right="-283"/>
      <w:jc w:val="both"/>
    </w:pPr>
    <w:rPr>
      <w:szCs w:val="24"/>
    </w:rPr>
  </w:style>
  <w:style w:type="character" w:customStyle="1" w:styleId="Normal12ptChar">
    <w:name w:val="Normal + 12 pt Char"/>
    <w:link w:val="Normal12pt"/>
    <w:rsid w:val="00115950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etai Char,List Paragraph21 Char,lp1 Char,Bullet 1 Char,Use Case List Paragraph Char"/>
    <w:link w:val="ListParagraph"/>
    <w:uiPriority w:val="34"/>
    <w:qFormat/>
    <w:locked/>
    <w:rsid w:val="00517FD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4E0C13"/>
    <w:rPr>
      <w:b/>
      <w:bCs/>
      <w:i w:val="0"/>
      <w:iCs w:val="0"/>
    </w:rPr>
  </w:style>
  <w:style w:type="character" w:customStyle="1" w:styleId="st1">
    <w:name w:val="st1"/>
    <w:basedOn w:val="DefaultParagraphFont"/>
    <w:rsid w:val="004E0C13"/>
  </w:style>
  <w:style w:type="paragraph" w:customStyle="1" w:styleId="HSPunktai">
    <w:name w:val="HSPunktai"/>
    <w:basedOn w:val="ListParagraph"/>
    <w:link w:val="HSPunktaiChar1"/>
    <w:qFormat/>
    <w:rsid w:val="00B97A10"/>
    <w:pPr>
      <w:numPr>
        <w:numId w:val="1"/>
      </w:numPr>
      <w:spacing w:line="360" w:lineRule="auto"/>
      <w:contextualSpacing w:val="0"/>
      <w:jc w:val="both"/>
    </w:pPr>
    <w:rPr>
      <w:sz w:val="22"/>
      <w:szCs w:val="24"/>
      <w:lang w:val="x-none" w:eastAsia="x-none"/>
    </w:rPr>
  </w:style>
  <w:style w:type="paragraph" w:customStyle="1" w:styleId="Punktai11">
    <w:name w:val="Punktai 1.1"/>
    <w:basedOn w:val="HSPunktai"/>
    <w:qFormat/>
    <w:rsid w:val="00B97A10"/>
    <w:pPr>
      <w:numPr>
        <w:ilvl w:val="1"/>
      </w:numPr>
      <w:tabs>
        <w:tab w:val="clear" w:pos="1142"/>
        <w:tab w:val="left" w:pos="1276"/>
      </w:tabs>
      <w:ind w:left="360" w:hanging="360"/>
    </w:pPr>
    <w:rPr>
      <w:sz w:val="20"/>
    </w:rPr>
  </w:style>
  <w:style w:type="character" w:customStyle="1" w:styleId="HSPunktaiChar1">
    <w:name w:val="HSPunktai Char1"/>
    <w:link w:val="HSPunktai"/>
    <w:locked/>
    <w:rsid w:val="00B97A10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mmentTextChar1">
    <w:name w:val="Comment Text Char1"/>
    <w:aliases w:val=" Diagrama Diagrama Diagrama Char, Diagrama Diagrama Char"/>
    <w:semiHidden/>
    <w:locked/>
    <w:rsid w:val="00BF3B20"/>
    <w:rPr>
      <w:rFonts w:cs="Times New Roman"/>
      <w:sz w:val="20"/>
      <w:szCs w:val="20"/>
      <w:lang w:val="en-GB" w:eastAsia="x-none"/>
    </w:r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basedOn w:val="DefaultParagraphFont"/>
    <w:link w:val="Heading1"/>
    <w:rsid w:val="007B15CB"/>
    <w:rPr>
      <w:rFonts w:ascii="Arial" w:eastAsia="Times New Roman" w:hAnsi="Arial" w:cs="Times New Roman"/>
      <w:b/>
      <w:iCs/>
      <w:sz w:val="28"/>
      <w:szCs w:val="20"/>
    </w:rPr>
  </w:style>
  <w:style w:type="paragraph" w:customStyle="1" w:styleId="Punktas">
    <w:name w:val="Punktas"/>
    <w:basedOn w:val="BodyTextIndent"/>
    <w:rsid w:val="00514F2C"/>
    <w:pPr>
      <w:numPr>
        <w:numId w:val="2"/>
      </w:numPr>
      <w:tabs>
        <w:tab w:val="num" w:pos="360"/>
      </w:tabs>
      <w:spacing w:before="60" w:after="60"/>
      <w:ind w:left="360" w:hanging="360"/>
      <w:jc w:val="both"/>
    </w:pPr>
    <w:rPr>
      <w:b/>
      <w:szCs w:val="24"/>
    </w:rPr>
  </w:style>
  <w:style w:type="paragraph" w:customStyle="1" w:styleId="Papunktis">
    <w:name w:val="Papunktis"/>
    <w:basedOn w:val="BodyTextIndent"/>
    <w:rsid w:val="00514F2C"/>
    <w:pPr>
      <w:numPr>
        <w:ilvl w:val="1"/>
        <w:numId w:val="2"/>
      </w:numPr>
      <w:tabs>
        <w:tab w:val="num" w:pos="360"/>
      </w:tabs>
      <w:spacing w:after="0"/>
      <w:ind w:left="360" w:hanging="360"/>
      <w:jc w:val="both"/>
    </w:pPr>
    <w:rPr>
      <w:szCs w:val="24"/>
    </w:rPr>
  </w:style>
  <w:style w:type="paragraph" w:customStyle="1" w:styleId="Papunkiopapunktis">
    <w:name w:val="Papunkčio papunktis"/>
    <w:basedOn w:val="Normal"/>
    <w:rsid w:val="00514F2C"/>
    <w:pPr>
      <w:numPr>
        <w:ilvl w:val="2"/>
        <w:numId w:val="2"/>
      </w:numPr>
      <w:jc w:val="both"/>
    </w:pPr>
    <w:rPr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4F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4F2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5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1CC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B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2">
    <w:name w:val="Body 2"/>
    <w:rsid w:val="000C5A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Strong">
    <w:name w:val="Strong"/>
    <w:basedOn w:val="DefaultParagraphFont"/>
    <w:uiPriority w:val="22"/>
    <w:qFormat/>
    <w:rsid w:val="00EC6658"/>
    <w:rPr>
      <w:b/>
      <w:bCs/>
    </w:rPr>
  </w:style>
  <w:style w:type="paragraph" w:customStyle="1" w:styleId="wysiwyg-color-black">
    <w:name w:val="wysiwyg-color-black"/>
    <w:basedOn w:val="Normal"/>
    <w:rsid w:val="004142E4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wysiwyg-color-blue80">
    <w:name w:val="wysiwyg-color-blue80"/>
    <w:basedOn w:val="DefaultParagraphFont"/>
    <w:rsid w:val="004142E4"/>
  </w:style>
  <w:style w:type="character" w:customStyle="1" w:styleId="wysiwyg-font-size-medium">
    <w:name w:val="wysiwyg-font-size-medium"/>
    <w:basedOn w:val="DefaultParagraphFont"/>
    <w:rsid w:val="004142E4"/>
  </w:style>
  <w:style w:type="character" w:customStyle="1" w:styleId="wysiwyg-color-black1">
    <w:name w:val="wysiwyg-color-black1"/>
    <w:basedOn w:val="DefaultParagraphFont"/>
    <w:rsid w:val="004142E4"/>
  </w:style>
  <w:style w:type="character" w:customStyle="1" w:styleId="wysiwyg-font-size-small">
    <w:name w:val="wysiwyg-font-size-small"/>
    <w:basedOn w:val="DefaultParagraphFont"/>
    <w:rsid w:val="004243EA"/>
  </w:style>
  <w:style w:type="character" w:styleId="FollowedHyperlink">
    <w:name w:val="FollowedHyperlink"/>
    <w:basedOn w:val="DefaultParagraphFont"/>
    <w:uiPriority w:val="99"/>
    <w:semiHidden/>
    <w:unhideWhenUsed/>
    <w:rsid w:val="00F86780"/>
    <w:rPr>
      <w:color w:val="954F72" w:themeColor="followedHyperlink"/>
      <w:u w:val="single"/>
    </w:rPr>
  </w:style>
  <w:style w:type="paragraph" w:customStyle="1" w:styleId="BodyText1">
    <w:name w:val="Body Text1"/>
    <w:link w:val="BodytextChar"/>
    <w:uiPriority w:val="99"/>
    <w:qFormat/>
    <w:rsid w:val="002820F5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BodytextChar">
    <w:name w:val="Body text Char"/>
    <w:link w:val="BodyText1"/>
    <w:uiPriority w:val="99"/>
    <w:rsid w:val="002820F5"/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markedcontent">
    <w:name w:val="markedcontent"/>
    <w:basedOn w:val="DefaultParagraphFont"/>
    <w:rsid w:val="002D24C9"/>
  </w:style>
  <w:style w:type="paragraph" w:styleId="BodyText">
    <w:name w:val="Body Text"/>
    <w:basedOn w:val="Normal"/>
    <w:link w:val="BodyTextChar0"/>
    <w:uiPriority w:val="99"/>
    <w:unhideWhenUsed/>
    <w:rsid w:val="006B2E10"/>
    <w:pPr>
      <w:spacing w:after="120"/>
    </w:pPr>
  </w:style>
  <w:style w:type="character" w:customStyle="1" w:styleId="BodyTextChar0">
    <w:name w:val="Body Text Char"/>
    <w:basedOn w:val="DefaultParagraphFont"/>
    <w:link w:val="BodyText"/>
    <w:uiPriority w:val="99"/>
    <w:rsid w:val="006B2E10"/>
    <w:rPr>
      <w:rFonts w:ascii="Times New Roman" w:eastAsia="Times New Roman" w:hAnsi="Times New Roman" w:cs="Times New Roman"/>
      <w:sz w:val="2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6921"/>
    <w:pPr>
      <w:spacing w:after="0"/>
      <w:ind w:firstLine="360"/>
    </w:pPr>
  </w:style>
  <w:style w:type="character" w:customStyle="1" w:styleId="BodyTextFirstIndentChar">
    <w:name w:val="Body Text First Indent Char"/>
    <w:basedOn w:val="BodyTextChar0"/>
    <w:link w:val="BodyTextFirstIndent"/>
    <w:uiPriority w:val="99"/>
    <w:semiHidden/>
    <w:rsid w:val="000B6921"/>
    <w:rPr>
      <w:rFonts w:ascii="Times New Roman" w:eastAsia="Times New Roman" w:hAnsi="Times New Roman" w:cs="Times New Roman"/>
      <w:sz w:val="24"/>
      <w:szCs w:val="20"/>
    </w:rPr>
  </w:style>
  <w:style w:type="character" w:customStyle="1" w:styleId="bkg-highlight-red1">
    <w:name w:val="bkg-highlight-red1"/>
    <w:basedOn w:val="DefaultParagraphFont"/>
    <w:rsid w:val="00C66F4B"/>
    <w:rPr>
      <w:shd w:val="clear" w:color="auto" w:fill="FBCCA2"/>
    </w:rPr>
  </w:style>
  <w:style w:type="character" w:customStyle="1" w:styleId="CharStyle28">
    <w:name w:val="Char Style 28"/>
    <w:basedOn w:val="DefaultParagraphFont"/>
    <w:rsid w:val="00C55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kg-highlight-red">
    <w:name w:val="bkg-highlight-red"/>
    <w:basedOn w:val="DefaultParagraphFont"/>
    <w:rsid w:val="004C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2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507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8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pv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4135-F834-4A6C-8F18-AF0745BD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1719</Words>
  <Characters>9802</Characters>
  <Application>Microsoft Office Word</Application>
  <DocSecurity>0</DocSecurity>
  <Lines>81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Domas Galkauskas</dc:creator>
  <cp:keywords/>
  <dc:description/>
  <cp:lastModifiedBy>Domas Galkauskas</cp:lastModifiedBy>
  <cp:revision>10</cp:revision>
  <cp:lastPrinted>2020-01-29T07:54:00Z</cp:lastPrinted>
  <dcterms:created xsi:type="dcterms:W3CDTF">2022-01-06T06:07:00Z</dcterms:created>
  <dcterms:modified xsi:type="dcterms:W3CDTF">2022-01-06T08:11:00Z</dcterms:modified>
</cp:coreProperties>
</file>