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81061" w14:textId="77777777" w:rsidR="00C23FAF" w:rsidRPr="00C23FAF" w:rsidRDefault="00C23FAF" w:rsidP="00C23FA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BEC3FD8" wp14:editId="115A28A6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0912A3" w14:textId="77777777" w:rsidR="00C23FAF" w:rsidRPr="00C23FAF" w:rsidRDefault="00C23FAF" w:rsidP="00C23F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FAF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14:paraId="6A1CAFEF" w14:textId="77777777" w:rsidR="00C23FAF" w:rsidRPr="00C23FAF" w:rsidRDefault="00C23FAF" w:rsidP="00C23F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FAF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14:paraId="699650EB" w14:textId="77777777" w:rsidR="00C23FAF" w:rsidRPr="00C23FAF" w:rsidRDefault="00C23FAF" w:rsidP="00C23F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B3331" w14:textId="6648A1C1" w:rsidR="00C23FAF" w:rsidRPr="00C23FAF" w:rsidRDefault="00C23FAF" w:rsidP="00C23F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FAF">
        <w:rPr>
          <w:rFonts w:ascii="Times New Roman" w:hAnsi="Times New Roman" w:cs="Times New Roman"/>
          <w:b/>
          <w:bCs/>
          <w:sz w:val="24"/>
          <w:szCs w:val="24"/>
        </w:rPr>
        <w:t>PIRKIMO-PARDAVIMO SUTAR</w:t>
      </w:r>
      <w:r w:rsidR="001D4ACE">
        <w:rPr>
          <w:rFonts w:ascii="Times New Roman" w:hAnsi="Times New Roman" w:cs="Times New Roman"/>
          <w:b/>
          <w:bCs/>
          <w:sz w:val="24"/>
          <w:szCs w:val="24"/>
        </w:rPr>
        <w:t>ČIŲ</w:t>
      </w:r>
      <w:r w:rsidRPr="00C23FAF">
        <w:rPr>
          <w:rFonts w:ascii="Times New Roman" w:hAnsi="Times New Roman" w:cs="Times New Roman"/>
          <w:b/>
          <w:bCs/>
          <w:sz w:val="24"/>
          <w:szCs w:val="24"/>
        </w:rPr>
        <w:t xml:space="preserve"> NEPLANINIO VERTINIMO </w:t>
      </w:r>
    </w:p>
    <w:p w14:paraId="30D7C741" w14:textId="77777777" w:rsidR="00C23FAF" w:rsidRPr="00C23FAF" w:rsidRDefault="00C23FAF" w:rsidP="00C23F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FAF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14:paraId="6103C408" w14:textId="77777777" w:rsidR="00C23FAF" w:rsidRPr="00C23FAF" w:rsidRDefault="00C23FAF" w:rsidP="00C23F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44251" w14:textId="4EB47002" w:rsidR="00C23FAF" w:rsidRPr="00C23FAF" w:rsidRDefault="00C23FAF" w:rsidP="00C23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3FA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D3C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3F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5E60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C23F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6595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Pr="00C23FA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2E6595">
        <w:rPr>
          <w:rFonts w:ascii="Times New Roman" w:eastAsia="Times New Roman" w:hAnsi="Times New Roman" w:cs="Times New Roman"/>
          <w:sz w:val="24"/>
          <w:szCs w:val="24"/>
        </w:rPr>
        <w:t>4S-475</w:t>
      </w:r>
      <w:bookmarkStart w:id="0" w:name="_GoBack"/>
      <w:bookmarkEnd w:id="0"/>
      <w:r w:rsidRPr="00C23FA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34F10E58" w14:textId="77777777" w:rsidR="00C23FAF" w:rsidRPr="00C23FAF" w:rsidRDefault="00C23FAF" w:rsidP="00C23FA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FAF">
        <w:rPr>
          <w:rFonts w:ascii="Times New Roman" w:hAnsi="Times New Roman" w:cs="Times New Roman"/>
          <w:sz w:val="24"/>
          <w:szCs w:val="24"/>
        </w:rPr>
        <w:t>Vilnius</w:t>
      </w:r>
    </w:p>
    <w:p w14:paraId="1EC0158C" w14:textId="77777777" w:rsidR="00C23FAF" w:rsidRPr="00C23FAF" w:rsidRDefault="00C23FAF" w:rsidP="00C23FAF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C23FAF" w:rsidRPr="00C23FAF" w14:paraId="308DA6DE" w14:textId="77777777" w:rsidTr="00844ED0">
        <w:tc>
          <w:tcPr>
            <w:tcW w:w="4672" w:type="dxa"/>
          </w:tcPr>
          <w:p w14:paraId="4A074B97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934" w:type="dxa"/>
          </w:tcPr>
          <w:p w14:paraId="14EBAE62" w14:textId="26734B20" w:rsidR="00C23FAF" w:rsidRPr="00C23FAF" w:rsidRDefault="00C23FAF" w:rsidP="001D4AC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7387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  <w:r w:rsidR="0009141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rugpjūčio</w:t>
            </w:r>
            <w:r w:rsidR="00D05D3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09141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="00886E0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d. </w:t>
            </w:r>
            <w:r w:rsidR="00886E0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Preliminarioji</w:t>
            </w:r>
            <w:r w:rsidR="00E84DC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s</w:t>
            </w:r>
            <w:proofErr w:type="spellStart"/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>utartis</w:t>
            </w:r>
            <w:proofErr w:type="spellEnd"/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6E0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G10-50 </w:t>
            </w:r>
            <w:r w:rsidR="00E22E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22E27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="00E22E2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22E27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364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886E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2017-10-02 Pagrindinė (užsakymo) sutartis Nr. G10-50/1</w:t>
            </w:r>
            <w:r w:rsidR="001D4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="00E22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_1</w:t>
            </w:r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6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4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</w:t>
            </w:r>
            <w:r w:rsidR="00886E03">
              <w:rPr>
                <w:rFonts w:ascii="Times New Roman" w:hAnsi="Times New Roman" w:cs="Times New Roman"/>
                <w:sz w:val="24"/>
                <w:szCs w:val="24"/>
              </w:rPr>
              <w:t>2017-11-07</w:t>
            </w:r>
            <w:r w:rsidR="00886E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Pagrindinė (užsakymo) sutartis Nr. G10-50/2</w:t>
            </w:r>
            <w:r w:rsidR="001D4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="00E22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</w:t>
            </w:r>
            <w:r w:rsidR="001D4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1D4ACE" w:rsidRPr="00364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6E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="001D4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</w:t>
            </w:r>
            <w:r w:rsidR="00886E03">
              <w:rPr>
                <w:rFonts w:ascii="Times New Roman" w:hAnsi="Times New Roman" w:cs="Times New Roman"/>
                <w:sz w:val="24"/>
                <w:szCs w:val="24"/>
              </w:rPr>
              <w:t>2017-11-</w:t>
            </w:r>
            <w:r w:rsidR="00886E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Pagrindinė (užsakymo) sutartis Nr. G10-50/3; </w:t>
            </w:r>
            <w:r w:rsidR="001D4A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</w:t>
            </w:r>
            <w:r w:rsidR="00886E03">
              <w:rPr>
                <w:rFonts w:ascii="Times New Roman" w:hAnsi="Times New Roman" w:cs="Times New Roman"/>
                <w:sz w:val="24"/>
                <w:szCs w:val="24"/>
              </w:rPr>
              <w:t>2017-1</w:t>
            </w:r>
            <w:r w:rsidR="00886E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886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6E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Pagrindinė (užsakymo) sutartis Nr. G10-50/4.</w:t>
            </w:r>
          </w:p>
        </w:tc>
      </w:tr>
      <w:tr w:rsidR="00C23FAF" w:rsidRPr="00C23FAF" w14:paraId="62DE7E4C" w14:textId="77777777" w:rsidTr="00844ED0">
        <w:tc>
          <w:tcPr>
            <w:tcW w:w="4672" w:type="dxa"/>
          </w:tcPr>
          <w:p w14:paraId="45474E24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pakeitimai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tokių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4934" w:type="dxa"/>
          </w:tcPr>
          <w:p w14:paraId="5B8D9D75" w14:textId="77777777" w:rsidR="004354E3" w:rsidRPr="004354E3" w:rsidRDefault="004354E3" w:rsidP="00D420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23FAF" w:rsidRPr="00C23FAF" w14:paraId="6455579E" w14:textId="77777777" w:rsidTr="00844ED0">
        <w:tc>
          <w:tcPr>
            <w:tcW w:w="4672" w:type="dxa"/>
          </w:tcPr>
          <w:p w14:paraId="0CA01FED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paskelbimo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kvietimo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934" w:type="dxa"/>
          </w:tcPr>
          <w:p w14:paraId="75F5734D" w14:textId="6283A51D" w:rsidR="00C23FAF" w:rsidRPr="00C23FAF" w:rsidRDefault="00024A94" w:rsidP="00024A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5505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</w:t>
            </w:r>
            <w:r w:rsidR="000D3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5505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konkurs</w:t>
            </w:r>
            <w:r w:rsidR="000D3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Viešasis įvairių regos, klausos ir judėjimo techninės p</w:t>
            </w:r>
            <w:r w:rsidR="007E3E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agalbos priemonių pirkimas 2017 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metais“</w:t>
            </w:r>
            <w:r w:rsidR="007E3E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C23FAF" w:rsidRPr="00264B4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3F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skelbtas 201</w:t>
            </w:r>
            <w:r w:rsidR="0055053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="00C23F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 w:rsidR="00726B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alandžio</w:t>
            </w:r>
            <w:r w:rsidR="00C23F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 </w:t>
            </w:r>
            <w:r w:rsidR="00C23FA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d. Centrinėje viešųjų pirkimų informacinėje sistemoje, </w:t>
            </w:r>
            <w:proofErr w:type="spellStart"/>
            <w:r w:rsidR="00C23FAF" w:rsidRPr="00264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="00C23FAF" w:rsidRPr="00264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23FAF" w:rsidRPr="00264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="00C23FAF" w:rsidRPr="00264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26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6136</w:t>
            </w:r>
            <w:r w:rsidR="00C23FAF" w:rsidRPr="0026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096CA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96CA1" w:rsidRPr="007E3E3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toliau – Pirkimas)</w:t>
            </w:r>
          </w:p>
        </w:tc>
      </w:tr>
      <w:tr w:rsidR="00C23FAF" w:rsidRPr="00C23FAF" w14:paraId="014354D0" w14:textId="77777777" w:rsidTr="00844ED0">
        <w:tc>
          <w:tcPr>
            <w:tcW w:w="4672" w:type="dxa"/>
          </w:tcPr>
          <w:p w14:paraId="390F31F9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14:paraId="16FCF4AD" w14:textId="243D9E9D" w:rsidR="00C23FAF" w:rsidRPr="00430859" w:rsidRDefault="00024A94" w:rsidP="00024A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pagalbos neįgaliesiems centras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 Socialinės apsaugos ir darbo ministerijos</w:t>
            </w:r>
            <w:r w:rsidR="00867B16"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FD59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įstaigos </w:t>
            </w:r>
            <w:r w:rsidR="00C23FAF"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kodas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190789945</w:t>
            </w:r>
            <w:r w:rsidR="00C23FAF"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Mindaugo </w:t>
            </w:r>
            <w:r w:rsidR="00867B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C23F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42A-1</w:t>
            </w:r>
            <w:r w:rsidR="00C23FAF"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841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01311</w:t>
            </w:r>
            <w:r w:rsidR="00C23FAF"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</w:tr>
      <w:tr w:rsidR="00C23FAF" w:rsidRPr="00C23FAF" w14:paraId="73DC6154" w14:textId="77777777" w:rsidTr="00844ED0">
        <w:tc>
          <w:tcPr>
            <w:tcW w:w="4672" w:type="dxa"/>
          </w:tcPr>
          <w:p w14:paraId="0F195960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proofErr w:type="spellEnd"/>
          </w:p>
        </w:tc>
        <w:tc>
          <w:tcPr>
            <w:tcW w:w="4934" w:type="dxa"/>
          </w:tcPr>
          <w:p w14:paraId="5A8678FD" w14:textId="6AFAB3EA" w:rsidR="00C23FAF" w:rsidRPr="00C23FAF" w:rsidRDefault="00024A94" w:rsidP="00024A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Biomedika</w:t>
            </w:r>
            <w:proofErr w:type="spellEnd"/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123501772,</w:t>
            </w:r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Antakalnio</w:t>
            </w:r>
            <w:r w:rsidR="00C23F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4308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41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10305</w:t>
            </w:r>
            <w:r w:rsidR="00C23FAF"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4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</w:tr>
      <w:tr w:rsidR="00C23FAF" w:rsidRPr="00C23FAF" w14:paraId="5F00E840" w14:textId="77777777" w:rsidTr="00844ED0">
        <w:tc>
          <w:tcPr>
            <w:tcW w:w="4672" w:type="dxa"/>
          </w:tcPr>
          <w:p w14:paraId="688ECCBF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Subrangovai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subtiekėjai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subteikėjai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14:paraId="4951B7B1" w14:textId="77777777" w:rsidR="00774DBA" w:rsidRPr="00C23FAF" w:rsidRDefault="00774DBA" w:rsidP="00D93C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23FAF" w:rsidRPr="00C23FAF" w14:paraId="6C3C76C9" w14:textId="77777777" w:rsidTr="00844ED0">
        <w:tc>
          <w:tcPr>
            <w:tcW w:w="4672" w:type="dxa"/>
          </w:tcPr>
          <w:p w14:paraId="40DACF1E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Įgyvendinančioji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4934" w:type="dxa"/>
          </w:tcPr>
          <w:p w14:paraId="25489302" w14:textId="77777777" w:rsidR="00C23FAF" w:rsidRPr="00C23FAF" w:rsidRDefault="00C23FAF" w:rsidP="00C23FA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FAF" w:rsidRPr="00C23FAF" w14:paraId="6AE64CAE" w14:textId="77777777" w:rsidTr="00844ED0">
        <w:tc>
          <w:tcPr>
            <w:tcW w:w="4672" w:type="dxa"/>
          </w:tcPr>
          <w:p w14:paraId="66A5ECA9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teisinis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pagrindas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įstatymas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atliekamų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vandentvarkos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energetikos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pašto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srities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perkančiųjų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subjektų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įstatymas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redakcija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14:paraId="0675021D" w14:textId="77777777" w:rsidR="00C23FAF" w:rsidRPr="005C06A2" w:rsidRDefault="00C23FAF" w:rsidP="00C23FA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aktuali</w:t>
            </w:r>
            <w:proofErr w:type="spellEnd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redakcija</w:t>
            </w:r>
            <w:proofErr w:type="spellEnd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</w:t>
            </w:r>
            <w:r w:rsidR="00E72A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7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m. </w:t>
            </w:r>
            <w:r w:rsidR="0009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sausio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 d.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DEC988" w14:textId="77777777" w:rsidR="007904BA" w:rsidRPr="00C23FAF" w:rsidRDefault="007904BA" w:rsidP="005C06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3FAF" w:rsidRPr="00C23FAF" w14:paraId="5A46B67D" w14:textId="77777777" w:rsidTr="00844ED0">
        <w:tc>
          <w:tcPr>
            <w:tcW w:w="4672" w:type="dxa"/>
          </w:tcPr>
          <w:p w14:paraId="2018AD18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Vertinimo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</w:p>
        </w:tc>
        <w:tc>
          <w:tcPr>
            <w:tcW w:w="4934" w:type="dxa"/>
          </w:tcPr>
          <w:p w14:paraId="6DB52B30" w14:textId="3015CFA3" w:rsidR="00C23FAF" w:rsidRPr="00C23FAF" w:rsidRDefault="001841F9" w:rsidP="00B73F0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Pilnas</w:t>
            </w:r>
            <w:r w:rsidR="00E72A0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vertinimas</w:t>
            </w:r>
            <w:r w:rsidR="00AD7436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  <w:r w:rsidR="00E72A0E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/ </w:t>
            </w:r>
            <w:r w:rsidR="00D05D30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Sutartis vykdoma</w:t>
            </w:r>
          </w:p>
        </w:tc>
      </w:tr>
      <w:tr w:rsidR="00C23FAF" w:rsidRPr="00C23FAF" w14:paraId="3F740539" w14:textId="77777777" w:rsidTr="00844ED0">
        <w:tc>
          <w:tcPr>
            <w:tcW w:w="4672" w:type="dxa"/>
          </w:tcPr>
          <w:p w14:paraId="65D3C288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teismo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7DAD58B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3EEBD1" w14:textId="77777777" w:rsidR="00C23FAF" w:rsidRPr="00C23FAF" w:rsidRDefault="00C23FAF" w:rsidP="00D42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ieškinio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skundo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dalyką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bylos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7D">
              <w:rPr>
                <w:rFonts w:ascii="Times New Roman" w:hAnsi="Times New Roman" w:cs="Times New Roman"/>
                <w:sz w:val="24"/>
                <w:szCs w:val="24"/>
              </w:rPr>
              <w:t>laikinosios</w:t>
            </w:r>
            <w:proofErr w:type="spellEnd"/>
            <w:r w:rsidR="00D42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7D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="00D42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7D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="00D42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teismą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apygardos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apeliacinis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teismas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14:paraId="15E9A538" w14:textId="77777777" w:rsidR="00C23FAF" w:rsidRPr="00C23FAF" w:rsidRDefault="00C23FAF" w:rsidP="00D4207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</w:p>
        </w:tc>
      </w:tr>
      <w:tr w:rsidR="00C23FAF" w:rsidRPr="00C23FAF" w14:paraId="391C6DF8" w14:textId="77777777" w:rsidTr="00844ED0">
        <w:tc>
          <w:tcPr>
            <w:tcW w:w="4672" w:type="dxa"/>
          </w:tcPr>
          <w:p w14:paraId="60F9382B" w14:textId="77777777" w:rsidR="00C23FAF" w:rsidRPr="00C23FAF" w:rsidRDefault="00C23FAF" w:rsidP="00C23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4934" w:type="dxa"/>
          </w:tcPr>
          <w:p w14:paraId="53ECA901" w14:textId="4D65ACE7" w:rsidR="00C23FAF" w:rsidRPr="00C23FAF" w:rsidRDefault="00B73F0A" w:rsidP="00691F6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</w:t>
            </w:r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vykdymą atsaking</w:t>
            </w:r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asmenys: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Elena </w:t>
            </w:r>
            <w:proofErr w:type="spellStart"/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Nekroš</w:t>
            </w:r>
            <w:r w:rsidR="00691F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</w:t>
            </w:r>
            <w:proofErr w:type="spellEnd"/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direktorės pavaduotoja techninės pagalbos priemonių klausimais ir Livija </w:t>
            </w:r>
            <w:proofErr w:type="spellStart"/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Martinėnienė</w:t>
            </w:r>
            <w:proofErr w:type="spellEnd"/>
            <w:r w:rsidR="00364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vyriausioji specialistė, viešųjų pirkimų informacinių sistemų administratorė.</w:t>
            </w:r>
          </w:p>
        </w:tc>
      </w:tr>
    </w:tbl>
    <w:p w14:paraId="65FE1329" w14:textId="77777777" w:rsidR="00A93C98" w:rsidRDefault="00A93C98" w:rsidP="00C23FA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1CBEA" w14:textId="77777777" w:rsidR="00C23FAF" w:rsidRPr="00C23FAF" w:rsidRDefault="00C23FAF" w:rsidP="00C23FA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E218D" w:rsidRPr="00B96F1D" w14:paraId="6BD35079" w14:textId="77777777" w:rsidTr="00381936">
        <w:tc>
          <w:tcPr>
            <w:tcW w:w="9606" w:type="dxa"/>
          </w:tcPr>
          <w:p w14:paraId="08A98EAE" w14:textId="3B7C7964" w:rsidR="00AE218D" w:rsidRPr="00B96F1D" w:rsidRDefault="00880FE5" w:rsidP="00A93C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24C312B1" w14:textId="77777777" w:rsidR="00C23FAF" w:rsidRDefault="00C23FAF" w:rsidP="00C23FA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*kiekvienos sutarties vertinimas aprašomas atskirai</w:t>
      </w:r>
    </w:p>
    <w:p w14:paraId="7D33180F" w14:textId="77777777" w:rsidR="00A924A2" w:rsidRDefault="00A924A2" w:rsidP="00C23FA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359DC" w14:textId="77777777" w:rsidR="00C23FAF" w:rsidRPr="00C23FAF" w:rsidRDefault="00C23FAF" w:rsidP="00C23FA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III dalis. Pastabos, į kurias pirkimo vykdytojas</w:t>
      </w:r>
      <w:r w:rsidRPr="00C23FAF">
        <w:rPr>
          <w:rFonts w:ascii="Times New Roman" w:hAnsi="Times New Roman" w:cs="Times New Roman"/>
          <w:sz w:val="24"/>
          <w:szCs w:val="24"/>
        </w:rPr>
        <w:t xml:space="preserve"> </w:t>
      </w:r>
      <w:r w:rsidRPr="00C23FAF">
        <w:rPr>
          <w:rFonts w:ascii="Times New Roman" w:hAnsi="Times New Roman" w:cs="Times New Roman"/>
          <w:b/>
          <w:sz w:val="24"/>
          <w:szCs w:val="24"/>
        </w:rPr>
        <w:t>turėtų atsižvelgti rengdamas, sudarydamas ir vykdydamas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C23FAF" w:rsidRPr="00C23FAF" w14:paraId="7EA0939F" w14:textId="77777777" w:rsidTr="00844ED0">
        <w:tc>
          <w:tcPr>
            <w:tcW w:w="445" w:type="dxa"/>
          </w:tcPr>
          <w:p w14:paraId="560B1321" w14:textId="77777777" w:rsidR="00C23FAF" w:rsidRPr="00A67705" w:rsidRDefault="00F96B37" w:rsidP="00C23F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23FAF"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9161" w:type="dxa"/>
          </w:tcPr>
          <w:p w14:paraId="48888381" w14:textId="77777777" w:rsidR="00C23FAF" w:rsidRDefault="00DA6199" w:rsidP="0074650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Įstatymo </w:t>
            </w:r>
            <w:r w:rsidR="00746500"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straipsnio 1 dalis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1"/>
            </w:r>
          </w:p>
          <w:p w14:paraId="01E9BA66" w14:textId="3829C5DA" w:rsidR="00386F1A" w:rsidRPr="00A67705" w:rsidRDefault="00386F1A" w:rsidP="0074650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18 straipsnio 11 dali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2"/>
            </w:r>
          </w:p>
        </w:tc>
      </w:tr>
      <w:tr w:rsidR="00C23FAF" w:rsidRPr="00C23FAF" w14:paraId="5F34DF04" w14:textId="77777777" w:rsidTr="00844ED0">
        <w:tc>
          <w:tcPr>
            <w:tcW w:w="9606" w:type="dxa"/>
            <w:gridSpan w:val="2"/>
          </w:tcPr>
          <w:p w14:paraId="73BB8417" w14:textId="04A38B07" w:rsidR="007E3E38" w:rsidRDefault="002A2030" w:rsidP="00B96B6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E22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</w:t>
            </w:r>
            <w:r w:rsidR="00377B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_1</w:t>
            </w:r>
            <w:r w:rsidR="00E22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Sutarties</w:t>
            </w:r>
            <w:r w:rsidR="007E3E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_2 1 prieduose „Prekių užsakymas“ nurodyta konkreti prekių pristatymo vieta, o</w:t>
            </w:r>
            <w:r w:rsidR="00754974"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E3E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3.2.2 punkte nurodyti prekių pristatymo adresai pagal vietą, t.</w:t>
            </w:r>
            <w:r w:rsidR="0074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E3E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y. pagal Centro skyrius</w:t>
            </w:r>
            <w:r w:rsidR="0074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7E3E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esančius skirtinguose miestuose.</w:t>
            </w:r>
            <w:r w:rsidR="00E22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Sutarties_1 ir Sutarties</w:t>
            </w:r>
            <w:r w:rsidR="0074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_2 1 prieduose n</w:t>
            </w:r>
            <w:r w:rsidR="00A32F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urodytos</w:t>
            </w:r>
            <w:r w:rsidR="0074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18 dalies (kūno termometras (kalbantis)), 30 dalies (rankinis laikrodis (kalbantis) (su odine apyranke)), 31 dalies (rankinis laikrodis (kalbantis) (su metaline apyranke))</w:t>
            </w:r>
            <w:r w:rsidR="000129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="0074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32 dalies (stalinis laikrodis (kalbantis))</w:t>
            </w:r>
            <w:r w:rsidR="000129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techninės pagalbos priemonės (toliau – TPP)</w:t>
            </w:r>
            <w:r w:rsidR="0074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buvo pristatyt</w:t>
            </w:r>
            <w:r w:rsidR="00A32F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74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 į Vilniaus skyrių</w:t>
            </w:r>
            <w:r w:rsidR="00E22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nors Sutartyje_1 ir Sutartyje</w:t>
            </w:r>
            <w:r w:rsidR="004250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_2</w:t>
            </w:r>
            <w:r w:rsidR="00857B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nurodyta, kad </w:t>
            </w:r>
            <w:r w:rsidR="004250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šių</w:t>
            </w:r>
            <w:r w:rsidR="00857B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(18, 30, 31 ir 32)</w:t>
            </w:r>
            <w:r w:rsidR="004250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dalių TTP turi būti pristatytos į 10 skirtingų skyrių. Pažymėtina, kad visų kitų dalių TPP buvo pristatytos į skyrius, </w:t>
            </w:r>
            <w:r w:rsidR="000F41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nurodytus</w:t>
            </w:r>
            <w:r w:rsidR="004250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57B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250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utartyse</w:t>
            </w:r>
            <w:r w:rsidR="00857B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0F41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vykdytojas</w:t>
            </w:r>
            <w:r w:rsidR="000129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paaiškin</w:t>
            </w:r>
            <w:r w:rsidR="000F41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0129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</w:t>
            </w:r>
            <w:r w:rsidR="000F41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jis</w:t>
            </w:r>
            <w:r w:rsidR="000129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žodžiu suderino su Tiekėju 18, 30, 31 ir 32 dalių TTP pristatymą į Vilniaus s</w:t>
            </w:r>
            <w:r w:rsidR="00461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kyrių, motyvuodama</w:t>
            </w:r>
            <w:r w:rsidR="000F41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61E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tuo, kad specialistas, galintis įvertinti įrašų kokybę ir suprantamumo lygi, dirba tik Vilniaus skyriuje.</w:t>
            </w:r>
            <w:r w:rsidR="000F41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01260A2" w14:textId="0F5A2297" w:rsidR="000F4155" w:rsidRDefault="00386F1A" w:rsidP="00B96B6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Iš P</w:t>
            </w:r>
            <w:r w:rsidR="000F41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irkimo vykdyt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ojo pateiktų dokumentų nustat</w:t>
            </w:r>
            <w:r w:rsidR="00E22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yta, kad Sutarties šalys tokio 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utarties pakeitimo – prekių pristatymo vietos pakeitimo, raštu neįformino ir Pirkimo vykdytojas šio Sutarties pakeitimo nepaviešino.</w:t>
            </w:r>
          </w:p>
          <w:p w14:paraId="7C7CEA49" w14:textId="2225AAE0" w:rsidR="00A67705" w:rsidRPr="00A67705" w:rsidRDefault="00422673" w:rsidP="00B93A57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B93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Pažymėtina</w:t>
            </w:r>
            <w:r w:rsidR="00386F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Pirkimo vykdytojas privalo užtikrinti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Įstatymo 18 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straipsnio 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dalies ir  Įstatymo 3 straipsnio 1 dalies nuostatų laikym</w:t>
            </w:r>
            <w:r w:rsidR="006347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si, </w:t>
            </w:r>
            <w:r w:rsidR="00B93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todėl visus raštu sudarytos sutarties pakeitimus turi tinkamai įforminti </w:t>
            </w:r>
            <w:r w:rsidR="000034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B93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raštu</w:t>
            </w:r>
            <w:r w:rsidR="000034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B93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juos paviešinti Įstatymo nustatyta tvarka.</w:t>
            </w:r>
            <w:r w:rsidR="00A32F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2342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</w:p>
        </w:tc>
      </w:tr>
    </w:tbl>
    <w:p w14:paraId="0A5C76E5" w14:textId="77777777" w:rsidR="00DA6199" w:rsidRDefault="00DA6199" w:rsidP="00C23FA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1BE2" w14:textId="77777777" w:rsidR="00C23FAF" w:rsidRPr="00C23FAF" w:rsidRDefault="00C23FAF" w:rsidP="00C23FA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C23FAF" w:rsidRPr="00C23FAF" w14:paraId="754FC9E1" w14:textId="77777777" w:rsidTr="00844ED0">
        <w:tc>
          <w:tcPr>
            <w:tcW w:w="9606" w:type="dxa"/>
          </w:tcPr>
          <w:p w14:paraId="6499A4AF" w14:textId="763DAB37" w:rsidR="00C23FAF" w:rsidRPr="00C23FAF" w:rsidRDefault="00432A37" w:rsidP="009C67CA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    </w:t>
            </w:r>
            <w:r w:rsid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Pažeidimų nenustatyta.</w:t>
            </w:r>
          </w:p>
        </w:tc>
      </w:tr>
    </w:tbl>
    <w:p w14:paraId="5EC5FD2D" w14:textId="77777777" w:rsidR="00C00410" w:rsidRDefault="00C00410" w:rsidP="00C00410">
      <w:pPr>
        <w:pBdr>
          <w:bottom w:val="single" w:sz="18" w:space="1" w:color="auto"/>
        </w:pBdr>
        <w:spacing w:after="160"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CC57B" w14:textId="77777777" w:rsidR="002326B8" w:rsidRDefault="002326B8" w:rsidP="0045188B">
      <w:pPr>
        <w:spacing w:after="160" w:line="25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7D7AB" w14:textId="77777777" w:rsidR="0045188B" w:rsidRPr="00C23FAF" w:rsidRDefault="0045188B" w:rsidP="0045188B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45188B" w:rsidRPr="00C23FAF" w14:paraId="0520B741" w14:textId="77777777" w:rsidTr="00C469D7">
        <w:tc>
          <w:tcPr>
            <w:tcW w:w="4672" w:type="dxa"/>
          </w:tcPr>
          <w:p w14:paraId="7309A332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934" w:type="dxa"/>
          </w:tcPr>
          <w:p w14:paraId="53C69A77" w14:textId="44A790D5" w:rsidR="0045188B" w:rsidRPr="00C23FAF" w:rsidRDefault="0045188B" w:rsidP="0045188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rugsėjo 5 d. Preliminarioji s</w:t>
            </w:r>
            <w:proofErr w:type="spellStart"/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>utartis</w:t>
            </w:r>
            <w:proofErr w:type="spellEnd"/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C23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G10-56 </w:t>
            </w:r>
            <w:r w:rsidRPr="00364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4144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3641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64144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364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  </w:t>
            </w:r>
            <w:r w:rsidR="006952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2017-10-03 Pagrindinė (</w:t>
            </w:r>
            <w:r w:rsidR="006952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užsakymo) sutartis Nr. G10-56/1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2017-1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Pagrindinė (užsakymo) sutartis Nr. G10</w:t>
            </w:r>
            <w:r w:rsidR="006952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-56/2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2017-11-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Pagrindinė (</w:t>
            </w:r>
            <w:r w:rsidR="006952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užsakymo) sutartis Nr. G10-56/3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2017-1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23 Pagrindinė (užsakymo) sutartis Nr. G10-56/4 </w:t>
            </w:r>
            <w:r w:rsidR="006952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952B7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="006952B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952B7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_4</w:t>
            </w:r>
            <w:r w:rsidRPr="00364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45188B" w:rsidRPr="00C23FAF" w14:paraId="57B92CF8" w14:textId="77777777" w:rsidTr="00C469D7">
        <w:tc>
          <w:tcPr>
            <w:tcW w:w="4672" w:type="dxa"/>
          </w:tcPr>
          <w:p w14:paraId="5322DAEE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pakeitimai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tokių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4934" w:type="dxa"/>
          </w:tcPr>
          <w:p w14:paraId="7B35BDA4" w14:textId="77777777" w:rsidR="0045188B" w:rsidRPr="004354E3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5188B" w:rsidRPr="00C23FAF" w14:paraId="053990E0" w14:textId="77777777" w:rsidTr="00C469D7">
        <w:tc>
          <w:tcPr>
            <w:tcW w:w="4672" w:type="dxa"/>
          </w:tcPr>
          <w:p w14:paraId="75FF119D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paskelbimo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kvietimo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934" w:type="dxa"/>
          </w:tcPr>
          <w:p w14:paraId="5553A6F9" w14:textId="77777777" w:rsidR="0045188B" w:rsidRPr="00C23FAF" w:rsidRDefault="0045188B" w:rsidP="00C469D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konkursas „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Viešasis įvairių regos, klausos ir judėjimo techninės pagalbos priemonių pirkimas 2017 metais“</w:t>
            </w:r>
            <w:r w:rsidRPr="00121C4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264B4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skelbtas 2017 m. balandžio 20 d. Centrinėje viešųjų pirkimų informacinėje sistemoje, </w:t>
            </w:r>
            <w:proofErr w:type="spellStart"/>
            <w:r w:rsidRPr="00264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264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264B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186136</w:t>
            </w:r>
            <w:r w:rsidRPr="00264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AC5CF9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toliau – Pirkimas)</w:t>
            </w:r>
          </w:p>
        </w:tc>
      </w:tr>
      <w:tr w:rsidR="0045188B" w:rsidRPr="00C23FAF" w14:paraId="46B2B798" w14:textId="77777777" w:rsidTr="00C469D7">
        <w:tc>
          <w:tcPr>
            <w:tcW w:w="4672" w:type="dxa"/>
          </w:tcPr>
          <w:p w14:paraId="0C77A2DE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vykdytojas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14:paraId="64AFC8AE" w14:textId="77777777" w:rsidR="0045188B" w:rsidRPr="00430859" w:rsidRDefault="0045188B" w:rsidP="00C469D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pagalbos neįgaliesiems centras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 Socialinės apsaugos ir darbo ministerijos,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įstaigos 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kodas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190789945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Mindaugo g. 42A-1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LT-01311</w:t>
            </w:r>
            <w:r w:rsidRPr="00024A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</w:tr>
      <w:tr w:rsidR="0045188B" w:rsidRPr="00C23FAF" w14:paraId="223FBA55" w14:textId="77777777" w:rsidTr="00C469D7">
        <w:tc>
          <w:tcPr>
            <w:tcW w:w="4672" w:type="dxa"/>
          </w:tcPr>
          <w:p w14:paraId="513A09C6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proofErr w:type="spellEnd"/>
          </w:p>
        </w:tc>
        <w:tc>
          <w:tcPr>
            <w:tcW w:w="4934" w:type="dxa"/>
          </w:tcPr>
          <w:p w14:paraId="3A95DCAD" w14:textId="77777777" w:rsidR="0045188B" w:rsidRPr="00C23FAF" w:rsidRDefault="0045188B" w:rsidP="00C469D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Biomedika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123501772,</w:t>
            </w: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Antakalnio g. 36</w:t>
            </w: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LT-10305</w:t>
            </w: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</w:tr>
      <w:tr w:rsidR="0045188B" w:rsidRPr="00C23FAF" w14:paraId="1C7D2DBA" w14:textId="77777777" w:rsidTr="00C469D7">
        <w:tc>
          <w:tcPr>
            <w:tcW w:w="4672" w:type="dxa"/>
          </w:tcPr>
          <w:p w14:paraId="01DC0E6C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Subrangovai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subtiekėjai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subteikėjai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14:paraId="7221F9E8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5188B" w:rsidRPr="00C23FAF" w14:paraId="11A67184" w14:textId="77777777" w:rsidTr="00C469D7">
        <w:tc>
          <w:tcPr>
            <w:tcW w:w="4672" w:type="dxa"/>
          </w:tcPr>
          <w:p w14:paraId="094FE71B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Įgyvendinančioji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4934" w:type="dxa"/>
          </w:tcPr>
          <w:p w14:paraId="5961A291" w14:textId="77777777" w:rsidR="0045188B" w:rsidRPr="00C23FAF" w:rsidRDefault="0045188B" w:rsidP="00C469D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88B" w:rsidRPr="00C23FAF" w14:paraId="7B4D4B38" w14:textId="77777777" w:rsidTr="00C469D7">
        <w:tc>
          <w:tcPr>
            <w:tcW w:w="4672" w:type="dxa"/>
          </w:tcPr>
          <w:p w14:paraId="395D8A74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teisinis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pagrindas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įstatymas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atliekamų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vandentvarkos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energetikos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pašto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srities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perkančiųjų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subjektų</w:t>
            </w:r>
            <w:proofErr w:type="spellEnd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įstatymas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redakcija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14:paraId="54955224" w14:textId="77777777" w:rsidR="0045188B" w:rsidRPr="005C06A2" w:rsidRDefault="0045188B" w:rsidP="00C469D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aktuali</w:t>
            </w:r>
            <w:proofErr w:type="spellEnd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redakcija</w:t>
            </w:r>
            <w:proofErr w:type="spellEnd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7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m.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sausio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 d.</w:t>
            </w:r>
            <w:r w:rsidRPr="00C23FA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7D0C49" w14:textId="77777777" w:rsidR="0045188B" w:rsidRPr="00C23FAF" w:rsidRDefault="0045188B" w:rsidP="00C469D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188B" w:rsidRPr="00C23FAF" w14:paraId="376E48EC" w14:textId="77777777" w:rsidTr="00C469D7">
        <w:tc>
          <w:tcPr>
            <w:tcW w:w="4672" w:type="dxa"/>
          </w:tcPr>
          <w:p w14:paraId="5F4BA98A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</w:p>
        </w:tc>
        <w:tc>
          <w:tcPr>
            <w:tcW w:w="4934" w:type="dxa"/>
          </w:tcPr>
          <w:p w14:paraId="74B3F942" w14:textId="31734005" w:rsidR="0045188B" w:rsidRPr="00C23FAF" w:rsidRDefault="006952B7" w:rsidP="000D19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Pilnas vertinimas / Sutartis</w:t>
            </w:r>
            <w:r w:rsidR="0045188B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vykdoma</w:t>
            </w:r>
          </w:p>
        </w:tc>
      </w:tr>
      <w:tr w:rsidR="0045188B" w:rsidRPr="00C23FAF" w14:paraId="31D944A2" w14:textId="77777777" w:rsidTr="00C469D7">
        <w:tc>
          <w:tcPr>
            <w:tcW w:w="4672" w:type="dxa"/>
          </w:tcPr>
          <w:p w14:paraId="1CF04799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teismo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8F78575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C7C147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ieškinio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skundo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dalyką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bylos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laikinosios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teismą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apygardos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apeliacinis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teismas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14:paraId="3C4EB096" w14:textId="77777777" w:rsidR="0045188B" w:rsidRPr="00C23FAF" w:rsidRDefault="0045188B" w:rsidP="00C469D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</w:p>
        </w:tc>
      </w:tr>
      <w:tr w:rsidR="0045188B" w:rsidRPr="00C23FAF" w14:paraId="680E3A25" w14:textId="77777777" w:rsidTr="00C469D7">
        <w:tc>
          <w:tcPr>
            <w:tcW w:w="4672" w:type="dxa"/>
          </w:tcPr>
          <w:p w14:paraId="772AC208" w14:textId="77777777" w:rsidR="0045188B" w:rsidRPr="00C23FAF" w:rsidRDefault="0045188B" w:rsidP="00C4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AF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4934" w:type="dxa"/>
          </w:tcPr>
          <w:p w14:paraId="3E629C2D" w14:textId="3129DC68" w:rsidR="0045188B" w:rsidRPr="00C23FAF" w:rsidRDefault="0045188B" w:rsidP="00691F6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 Sutarčių vykdymą atsakingi asmenys: 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Nekroš</w:t>
            </w:r>
            <w:r w:rsidR="00691F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direktorės pavaduotoja techninės pagalbos priemonių klausimais ir Livija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Martinėnienė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vyriausioji specialistė, viešųjų pirkimų informacinių sistemų administratorė.</w:t>
            </w:r>
          </w:p>
        </w:tc>
      </w:tr>
    </w:tbl>
    <w:p w14:paraId="04D98871" w14:textId="77777777" w:rsidR="0045188B" w:rsidRDefault="0045188B" w:rsidP="0045188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41937" w14:textId="77777777" w:rsidR="0045188B" w:rsidRPr="00C23FAF" w:rsidRDefault="0045188B" w:rsidP="0045188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5188B" w:rsidRPr="00B96F1D" w14:paraId="342967AD" w14:textId="77777777" w:rsidTr="00C469D7">
        <w:tc>
          <w:tcPr>
            <w:tcW w:w="9606" w:type="dxa"/>
          </w:tcPr>
          <w:p w14:paraId="738799EF" w14:textId="77777777" w:rsidR="0045188B" w:rsidRPr="00B96F1D" w:rsidRDefault="0045188B" w:rsidP="00C46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-</w:t>
            </w:r>
          </w:p>
        </w:tc>
      </w:tr>
    </w:tbl>
    <w:p w14:paraId="337B2972" w14:textId="77777777" w:rsidR="0045188B" w:rsidRDefault="0045188B" w:rsidP="0045188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*kiekvienos sutarties vertinimas aprašomas atskirai</w:t>
      </w:r>
    </w:p>
    <w:p w14:paraId="16F1CCD7" w14:textId="77777777" w:rsidR="0045188B" w:rsidRPr="00C23FAF" w:rsidRDefault="0045188B" w:rsidP="0045188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54C0016" w14:textId="77777777" w:rsidR="0045188B" w:rsidRPr="00C23FAF" w:rsidRDefault="0045188B" w:rsidP="0045188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III dalis. Pastabos, į kurias pirkimo vykdytojas</w:t>
      </w:r>
      <w:r w:rsidRPr="00C23FAF">
        <w:rPr>
          <w:rFonts w:ascii="Times New Roman" w:hAnsi="Times New Roman" w:cs="Times New Roman"/>
          <w:sz w:val="24"/>
          <w:szCs w:val="24"/>
        </w:rPr>
        <w:t xml:space="preserve"> </w:t>
      </w:r>
      <w:r w:rsidRPr="00C23FAF">
        <w:rPr>
          <w:rFonts w:ascii="Times New Roman" w:hAnsi="Times New Roman" w:cs="Times New Roman"/>
          <w:b/>
          <w:sz w:val="24"/>
          <w:szCs w:val="24"/>
        </w:rPr>
        <w:t>turėtų atsižvelgti rengdamas, sudarydamas ir vykdydamas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45188B" w:rsidRPr="00C23FAF" w14:paraId="5895753C" w14:textId="77777777" w:rsidTr="00C469D7">
        <w:tc>
          <w:tcPr>
            <w:tcW w:w="445" w:type="dxa"/>
          </w:tcPr>
          <w:p w14:paraId="5FAC3DBB" w14:textId="77777777" w:rsidR="0045188B" w:rsidRPr="00A67705" w:rsidRDefault="0045188B" w:rsidP="00C469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9161" w:type="dxa"/>
          </w:tcPr>
          <w:p w14:paraId="06B2911E" w14:textId="77777777" w:rsidR="00A924A2" w:rsidRDefault="0045188B" w:rsidP="00C469D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3"/>
            </w:r>
          </w:p>
          <w:p w14:paraId="6DC924CB" w14:textId="34F5C741" w:rsidR="0045188B" w:rsidRPr="00A67705" w:rsidRDefault="00A924A2" w:rsidP="00C469D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18 straipsnio 11 dali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footnoteReference w:id="4"/>
            </w:r>
          </w:p>
        </w:tc>
      </w:tr>
      <w:tr w:rsidR="0045188B" w:rsidRPr="00C23FAF" w14:paraId="5EB6C680" w14:textId="77777777" w:rsidTr="00C469D7">
        <w:tc>
          <w:tcPr>
            <w:tcW w:w="9606" w:type="dxa"/>
            <w:gridSpan w:val="2"/>
          </w:tcPr>
          <w:p w14:paraId="78BF5171" w14:textId="17828A64" w:rsidR="0045188B" w:rsidRPr="00A67705" w:rsidRDefault="0045188B" w:rsidP="00C469D7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Vadovaujantis Įstatymo 18 straipsnio 11 dalimi, perkančioji organizacija Centrinėje viešųjų pirkimų informacinėje sistemoje (toliau – CVP IS) privalo paskelbti laimėjusio dalyvio pasiūlymą ir sudarytą pirkimo sutartį. Sutarties</w:t>
            </w:r>
            <w:r w:rsidR="00EA4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_4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vertinimo metu nustatyta, kad Pirkimo vykdytojas </w:t>
            </w:r>
            <w:r w:rsidRPr="00493A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laimėjusio dalyvio pasiūlymą paskelbė CVP IS, tačiau 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skelbiant </w:t>
            </w:r>
            <w:r w:rsidR="00EA4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Sutartį_4 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r w:rsidR="00EA4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paskelbta kita sutartis, sudaryta ne su Tiekėju.</w:t>
            </w:r>
          </w:p>
          <w:p w14:paraId="5EA4434D" w14:textId="632CB206" w:rsidR="00EA4ABB" w:rsidRPr="00A67705" w:rsidRDefault="0045188B" w:rsidP="006952B7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Siekiant užtikrinti Įstatymo </w:t>
            </w:r>
            <w:r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1 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yje įtvirtinto skaidrumo pricipo laikym</w:t>
            </w:r>
            <w:r w:rsidR="006952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si,  Pirkimo vykdytojas </w:t>
            </w:r>
            <w:r w:rsidR="00A924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privalo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CVP IS </w:t>
            </w:r>
            <w:r w:rsidR="006952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paskelbti Sutartį_</w:t>
            </w:r>
            <w:r w:rsidR="00EA4A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 sudarytą su Tiekėju.</w:t>
            </w:r>
            <w:r w:rsidR="00EA4ABB" w:rsidRPr="00A677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</w:p>
        </w:tc>
      </w:tr>
    </w:tbl>
    <w:p w14:paraId="24E9FB10" w14:textId="77777777" w:rsidR="0045188B" w:rsidRDefault="0045188B" w:rsidP="0045188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15121" w14:textId="77777777" w:rsidR="0045188B" w:rsidRPr="00C23FAF" w:rsidRDefault="0045188B" w:rsidP="0045188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AF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5188B" w:rsidRPr="00C23FAF" w14:paraId="44AFC013" w14:textId="77777777" w:rsidTr="00C469D7">
        <w:tc>
          <w:tcPr>
            <w:tcW w:w="9606" w:type="dxa"/>
          </w:tcPr>
          <w:p w14:paraId="2DA2414C" w14:textId="26E85E27" w:rsidR="0045188B" w:rsidRPr="00C23FAF" w:rsidRDefault="00EA4ABB" w:rsidP="009C6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    </w:t>
            </w:r>
            <w:r w:rsid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Pažeidimų nenustatyta. </w:t>
            </w:r>
            <w:r w:rsidRP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Tarnyba įpareigoja</w:t>
            </w:r>
            <w:r w:rsid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ne vėliau</w:t>
            </w:r>
            <w:r w:rsidRP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kaip per 5 d</w:t>
            </w:r>
            <w:r w:rsid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arbo</w:t>
            </w:r>
            <w:r w:rsidRP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d</w:t>
            </w:r>
            <w:r w:rsid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ienas</w:t>
            </w:r>
            <w:r w:rsidRP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nuo Vertinimo išvados gavimo dienos</w:t>
            </w:r>
            <w:r w:rsid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</w:t>
            </w:r>
            <w:r w:rsidR="006952B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paskelbti CVP IS Sutartį</w:t>
            </w:r>
            <w:r w:rsidRPr="009C67C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_4.</w:t>
            </w:r>
          </w:p>
        </w:tc>
      </w:tr>
    </w:tbl>
    <w:p w14:paraId="25686CF9" w14:textId="77777777" w:rsidR="0045188B" w:rsidRPr="00C23FAF" w:rsidRDefault="0045188B" w:rsidP="0045188B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486F4" w14:textId="77777777" w:rsidR="00225AA3" w:rsidRDefault="00225AA3" w:rsidP="00C23FAF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AA8DD" w14:textId="77777777" w:rsidR="0045188B" w:rsidRDefault="0045188B" w:rsidP="00C23FAF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73C2" w14:textId="77777777" w:rsidR="00C23FAF" w:rsidRPr="00C23FAF" w:rsidRDefault="00C23FAF" w:rsidP="00C23FAF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FAF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14:paraId="4970A381" w14:textId="77777777" w:rsidR="00C23FAF" w:rsidRPr="00C23FAF" w:rsidRDefault="00C23FAF" w:rsidP="00C23FAF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C23FAF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C23FAF">
        <w:rPr>
          <w:rFonts w:ascii="Times New Roman" w:eastAsia="Times New Roman" w:hAnsi="Times New Roman" w:cs="Times New Roman"/>
          <w:sz w:val="24"/>
          <w:szCs w:val="24"/>
        </w:rPr>
        <w:tab/>
      </w:r>
      <w:r w:rsidRPr="00C23FAF">
        <w:rPr>
          <w:rFonts w:ascii="Times New Roman" w:eastAsia="Times New Roman" w:hAnsi="Times New Roman" w:cs="Times New Roman"/>
          <w:sz w:val="24"/>
          <w:szCs w:val="24"/>
        </w:rPr>
        <w:tab/>
      </w:r>
      <w:r w:rsidRPr="00C23FAF">
        <w:rPr>
          <w:rFonts w:ascii="Times New Roman" w:eastAsia="Times New Roman" w:hAnsi="Times New Roman" w:cs="Times New Roman"/>
          <w:sz w:val="24"/>
          <w:szCs w:val="24"/>
        </w:rPr>
        <w:tab/>
      </w:r>
      <w:r w:rsidRPr="00C23FAF">
        <w:rPr>
          <w:rFonts w:ascii="Times New Roman" w:eastAsia="Times New Roman" w:hAnsi="Times New Roman" w:cs="Times New Roman"/>
          <w:sz w:val="24"/>
          <w:szCs w:val="24"/>
        </w:rPr>
        <w:tab/>
      </w:r>
      <w:r w:rsidRPr="00C23FAF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F957F8">
        <w:rPr>
          <w:rFonts w:ascii="Times New Roman" w:eastAsia="Times New Roman" w:hAnsi="Times New Roman" w:cs="Times New Roman"/>
          <w:sz w:val="24"/>
          <w:szCs w:val="24"/>
        </w:rPr>
        <w:t>Rita</w:t>
      </w:r>
      <w:r w:rsidRPr="00C2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7F8">
        <w:rPr>
          <w:rFonts w:ascii="Times New Roman" w:eastAsia="Times New Roman" w:hAnsi="Times New Roman" w:cs="Times New Roman"/>
          <w:sz w:val="24"/>
          <w:szCs w:val="24"/>
        </w:rPr>
        <w:t>Venckienė</w:t>
      </w:r>
    </w:p>
    <w:p w14:paraId="013D7764" w14:textId="77777777" w:rsidR="001E4783" w:rsidRDefault="001E4783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2E19DD8B" w14:textId="77777777" w:rsidR="005F4CF9" w:rsidRDefault="005F4CF9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3154E967" w14:textId="77777777" w:rsidR="005F4CF9" w:rsidRDefault="005F4CF9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5EFEB7D7" w14:textId="77777777" w:rsidR="00A924A2" w:rsidRDefault="00A924A2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6CDF8B85" w14:textId="77777777" w:rsidR="00A924A2" w:rsidRDefault="00A924A2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56F8540B" w14:textId="77777777" w:rsidR="00A924A2" w:rsidRDefault="00A924A2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0FBD050A" w14:textId="77777777" w:rsidR="00A924A2" w:rsidRDefault="00A924A2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65FD0050" w14:textId="77777777" w:rsidR="00A924A2" w:rsidRDefault="00A924A2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794D73B2" w14:textId="77777777" w:rsidR="002326B8" w:rsidRDefault="002326B8" w:rsidP="000028D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56C197E0" w14:textId="77777777" w:rsidR="000F7AD1" w:rsidRDefault="00F957F8" w:rsidP="000028D0">
      <w:pPr>
        <w:spacing w:after="0" w:line="360" w:lineRule="auto"/>
        <w:ind w:right="142"/>
        <w:jc w:val="both"/>
      </w:pPr>
      <w:r w:rsidRPr="005015EA">
        <w:rPr>
          <w:rFonts w:ascii="Times New Roman" w:eastAsia="Times New Roman" w:hAnsi="Times New Roman" w:cs="Times New Roman"/>
        </w:rPr>
        <w:t>Rita Venckienė, tel. (8 5)  219 7058, faks. (8</w:t>
      </w:r>
      <w:r w:rsidRPr="00B70E5D">
        <w:rPr>
          <w:rFonts w:ascii="Times New Roman" w:eastAsia="Times New Roman" w:hAnsi="Times New Roman" w:cs="Times New Roman"/>
        </w:rPr>
        <w:t xml:space="preserve"> 5)  213 6213, el. p. </w:t>
      </w:r>
      <w:hyperlink r:id="rId9" w:history="1">
        <w:r w:rsidRPr="00B70E5D">
          <w:rPr>
            <w:rFonts w:ascii="Times New Roman" w:eastAsia="Times New Roman" w:hAnsi="Times New Roman" w:cs="Times New Roman"/>
          </w:rPr>
          <w:t>Rita.Venckiene@vpt.lt</w:t>
        </w:r>
      </w:hyperlink>
      <w:r w:rsidR="00C23FAF" w:rsidRPr="00C23FAF">
        <w:t xml:space="preserve"> </w:t>
      </w:r>
    </w:p>
    <w:sectPr w:rsidR="000F7AD1" w:rsidSect="005F4CF9">
      <w:headerReference w:type="default" r:id="rId10"/>
      <w:pgSz w:w="11906" w:h="16838" w:code="9"/>
      <w:pgMar w:top="1138" w:right="562" w:bottom="850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5A35D" w14:textId="77777777" w:rsidR="00AD3648" w:rsidRDefault="00AD3648" w:rsidP="00C23FAF">
      <w:pPr>
        <w:spacing w:after="0" w:line="240" w:lineRule="auto"/>
      </w:pPr>
      <w:r>
        <w:separator/>
      </w:r>
    </w:p>
  </w:endnote>
  <w:endnote w:type="continuationSeparator" w:id="0">
    <w:p w14:paraId="6FC0E5B7" w14:textId="77777777" w:rsidR="00AD3648" w:rsidRDefault="00AD3648" w:rsidP="00C2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CD0FC" w14:textId="77777777" w:rsidR="00AD3648" w:rsidRDefault="00AD3648" w:rsidP="00C23FAF">
      <w:pPr>
        <w:spacing w:after="0" w:line="240" w:lineRule="auto"/>
      </w:pPr>
      <w:r>
        <w:separator/>
      </w:r>
    </w:p>
  </w:footnote>
  <w:footnote w:type="continuationSeparator" w:id="0">
    <w:p w14:paraId="7BC48B71" w14:textId="77777777" w:rsidR="00AD3648" w:rsidRDefault="00AD3648" w:rsidP="00C23FAF">
      <w:pPr>
        <w:spacing w:after="0" w:line="240" w:lineRule="auto"/>
      </w:pPr>
      <w:r>
        <w:continuationSeparator/>
      </w:r>
    </w:p>
  </w:footnote>
  <w:footnote w:id="1">
    <w:p w14:paraId="14CC17B5" w14:textId="318EC527" w:rsidR="00DA6199" w:rsidRPr="005F4CF9" w:rsidRDefault="00DA6199" w:rsidP="00DA6199">
      <w:pPr>
        <w:pStyle w:val="Puslapioinaostekstas"/>
        <w:jc w:val="both"/>
        <w:rPr>
          <w:rFonts w:ascii="Times New Roman" w:hAnsi="Times New Roman"/>
          <w:sz w:val="18"/>
          <w:szCs w:val="18"/>
          <w:lang w:val="lt-LT"/>
        </w:rPr>
      </w:pPr>
      <w:r w:rsidRPr="005F4CF9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5F4CF9">
        <w:rPr>
          <w:rFonts w:ascii="Times New Roman" w:hAnsi="Times New Roman"/>
          <w:sz w:val="18"/>
          <w:szCs w:val="18"/>
        </w:rPr>
        <w:t xml:space="preserve"> </w:t>
      </w:r>
      <w:r w:rsidR="00DF7AD6" w:rsidRPr="005F4CF9">
        <w:rPr>
          <w:rFonts w:ascii="Times New Roman" w:hAnsi="Times New Roman"/>
          <w:i/>
          <w:sz w:val="18"/>
          <w:szCs w:val="18"/>
          <w:lang w:val="lt-LT"/>
        </w:rPr>
        <w:t>“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Perkančioji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organizacija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užtikrina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kad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 </w:t>
      </w:r>
      <w:r w:rsidR="00746500" w:rsidRPr="005F4CF9">
        <w:rPr>
          <w:rFonts w:ascii="Times New Roman" w:hAnsi="Times New Roman"/>
          <w:i/>
          <w:sz w:val="18"/>
          <w:szCs w:val="18"/>
          <w:lang w:val="lt-LT"/>
        </w:rPr>
        <w:t xml:space="preserve">atliekant pirkimo procedūras ir nustatant laimėtoją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būtų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laikomasi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lygiateisiškumo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nediskriminavimo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abipusio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pripažinimo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proporcingumo</w:t>
      </w:r>
      <w:proofErr w:type="spellEnd"/>
      <w:r w:rsidR="00746500" w:rsidRPr="005F4CF9">
        <w:rPr>
          <w:rFonts w:ascii="Times New Roman" w:hAnsi="Times New Roman"/>
          <w:i/>
          <w:sz w:val="18"/>
          <w:szCs w:val="18"/>
          <w:lang w:val="lt-LT"/>
        </w:rPr>
        <w:t xml:space="preserve"> ir</w:t>
      </w:r>
      <w:r w:rsidR="00DF7AD6" w:rsidRPr="005F4CF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skaidrumo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F7AD6" w:rsidRPr="005F4CF9">
        <w:rPr>
          <w:rFonts w:ascii="Times New Roman" w:hAnsi="Times New Roman"/>
          <w:i/>
          <w:sz w:val="18"/>
          <w:szCs w:val="18"/>
        </w:rPr>
        <w:t>principų</w:t>
      </w:r>
      <w:proofErr w:type="spellEnd"/>
      <w:r w:rsidR="00DF7AD6" w:rsidRPr="005F4CF9">
        <w:rPr>
          <w:rFonts w:ascii="Times New Roman" w:hAnsi="Times New Roman"/>
          <w:i/>
          <w:sz w:val="18"/>
          <w:szCs w:val="18"/>
          <w:lang w:val="lt-LT"/>
        </w:rPr>
        <w:t>“</w:t>
      </w:r>
      <w:r w:rsidR="00C00410">
        <w:rPr>
          <w:rFonts w:ascii="Times New Roman" w:hAnsi="Times New Roman"/>
          <w:sz w:val="18"/>
          <w:szCs w:val="18"/>
          <w:lang w:val="en-US"/>
        </w:rPr>
        <w:t>;</w:t>
      </w:r>
    </w:p>
  </w:footnote>
  <w:footnote w:id="2">
    <w:p w14:paraId="35981BCE" w14:textId="7B675885" w:rsidR="00386F1A" w:rsidRPr="005F4CF9" w:rsidRDefault="00386F1A" w:rsidP="00386F1A">
      <w:pPr>
        <w:pStyle w:val="Puslapioinaostekstas"/>
        <w:jc w:val="both"/>
        <w:rPr>
          <w:rFonts w:ascii="Times New Roman" w:hAnsi="Times New Roman"/>
          <w:sz w:val="18"/>
          <w:szCs w:val="18"/>
          <w:lang w:val="lt-LT"/>
        </w:rPr>
      </w:pPr>
      <w:r w:rsidRPr="005F4CF9">
        <w:rPr>
          <w:rStyle w:val="Puslapioinaosnuorod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986C86">
        <w:rPr>
          <w:rFonts w:ascii="Times New Roman" w:hAnsi="Times New Roman"/>
          <w:i/>
          <w:color w:val="000000"/>
          <w:sz w:val="18"/>
          <w:szCs w:val="18"/>
        </w:rPr>
        <w:t>„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Perkančioji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organizacija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laimėjusio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dalyvio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pasiūlymą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,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sudarytą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pirkimo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sutartį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ir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pirkimo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sutarties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sąlygų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pakeitimus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,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išskyrus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informaciją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,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kurios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atskleidimas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prieštarautų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teisės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aktams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arba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teisėtiems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tiekėjų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komerciniams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interesams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arba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trukdytų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laisvai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konkuruoti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tarpusavyje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, ne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vėliau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kaip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per 10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dienų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nuo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pirkimo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sutarties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sudarymo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ar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jos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sąlygų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pakeitimo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turi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paskelbti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Centrinėje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viešųjų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pirkimų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informacinėje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986C86">
        <w:rPr>
          <w:rFonts w:ascii="Times New Roman" w:hAnsi="Times New Roman"/>
          <w:i/>
          <w:color w:val="000000"/>
          <w:sz w:val="18"/>
          <w:szCs w:val="18"/>
        </w:rPr>
        <w:t>sistemoje</w:t>
      </w:r>
      <w:proofErr w:type="spellEnd"/>
      <w:r w:rsidRPr="00986C86">
        <w:rPr>
          <w:rFonts w:ascii="Times New Roman" w:hAnsi="Times New Roman"/>
          <w:i/>
          <w:color w:val="000000"/>
          <w:sz w:val="18"/>
          <w:szCs w:val="18"/>
        </w:rPr>
        <w:t>. &lt;...&gt;“</w:t>
      </w:r>
      <w:r>
        <w:rPr>
          <w:rFonts w:ascii="Times New Roman" w:hAnsi="Times New Roman"/>
          <w:sz w:val="18"/>
          <w:szCs w:val="18"/>
          <w:lang w:val="en-US"/>
        </w:rPr>
        <w:t>;</w:t>
      </w:r>
    </w:p>
  </w:footnote>
  <w:footnote w:id="3">
    <w:p w14:paraId="3923A67A" w14:textId="4CB993A8" w:rsidR="0045188B" w:rsidRPr="005F4CF9" w:rsidRDefault="0045188B" w:rsidP="0045188B">
      <w:pPr>
        <w:pStyle w:val="Puslapioinaostekstas"/>
        <w:jc w:val="both"/>
        <w:rPr>
          <w:rFonts w:ascii="Times New Roman" w:hAnsi="Times New Roman"/>
          <w:sz w:val="18"/>
          <w:szCs w:val="18"/>
          <w:lang w:val="lt-LT"/>
        </w:rPr>
      </w:pPr>
      <w:r w:rsidRPr="005F4CF9">
        <w:rPr>
          <w:rStyle w:val="Puslapioinaosnuoroda"/>
          <w:rFonts w:ascii="Times New Roman" w:hAnsi="Times New Roman"/>
          <w:sz w:val="18"/>
          <w:szCs w:val="18"/>
        </w:rPr>
        <w:footnoteRef/>
      </w:r>
      <w:r w:rsidRPr="005F4CF9">
        <w:rPr>
          <w:rFonts w:ascii="Times New Roman" w:hAnsi="Times New Roman"/>
          <w:sz w:val="18"/>
          <w:szCs w:val="18"/>
        </w:rPr>
        <w:t xml:space="preserve"> </w:t>
      </w:r>
      <w:r w:rsidR="00A924A2" w:rsidRPr="006B601D">
        <w:rPr>
          <w:rFonts w:ascii="Times New Roman" w:hAnsi="Times New Roman"/>
          <w:lang w:val="lt-LT"/>
        </w:rPr>
        <w:t>Ž</w:t>
      </w:r>
      <w:r w:rsidR="00A924A2" w:rsidRPr="006B601D">
        <w:rPr>
          <w:rFonts w:ascii="Times New Roman" w:hAnsi="Times New Roman"/>
          <w:lang w:val="en-US"/>
        </w:rPr>
        <w:t xml:space="preserve">r. </w:t>
      </w:r>
      <w:proofErr w:type="spellStart"/>
      <w:r w:rsidR="00A924A2" w:rsidRPr="006B601D">
        <w:rPr>
          <w:rFonts w:ascii="Times New Roman" w:hAnsi="Times New Roman"/>
          <w:lang w:val="en-US"/>
        </w:rPr>
        <w:t>nuorodą</w:t>
      </w:r>
      <w:proofErr w:type="spellEnd"/>
      <w:r w:rsidR="00A924A2" w:rsidRPr="006B601D">
        <w:rPr>
          <w:rFonts w:ascii="Times New Roman" w:hAnsi="Times New Roman"/>
          <w:lang w:val="en-US"/>
        </w:rPr>
        <w:t xml:space="preserve"> </w:t>
      </w:r>
      <w:proofErr w:type="spellStart"/>
      <w:r w:rsidR="00A924A2" w:rsidRPr="006B601D">
        <w:rPr>
          <w:rFonts w:ascii="Times New Roman" w:hAnsi="Times New Roman"/>
          <w:lang w:val="en-US"/>
        </w:rPr>
        <w:t>Nr</w:t>
      </w:r>
      <w:proofErr w:type="spellEnd"/>
      <w:r w:rsidR="00A924A2" w:rsidRPr="006B601D">
        <w:rPr>
          <w:rFonts w:ascii="Times New Roman" w:hAnsi="Times New Roman"/>
          <w:lang w:val="en-US"/>
        </w:rPr>
        <w:t xml:space="preserve">. </w:t>
      </w:r>
      <w:r w:rsidR="00A924A2">
        <w:rPr>
          <w:rFonts w:ascii="Times New Roman" w:hAnsi="Times New Roman"/>
          <w:lang w:val="en-US"/>
        </w:rPr>
        <w:t>1</w:t>
      </w:r>
      <w:r w:rsidR="00A924A2">
        <w:rPr>
          <w:rFonts w:ascii="Times New Roman" w:hAnsi="Times New Roman"/>
          <w:sz w:val="18"/>
          <w:szCs w:val="18"/>
          <w:lang w:val="en-US"/>
        </w:rPr>
        <w:t>;</w:t>
      </w:r>
    </w:p>
  </w:footnote>
  <w:footnote w:id="4">
    <w:p w14:paraId="53E9DBB5" w14:textId="5C9ACA38" w:rsidR="00A924A2" w:rsidRPr="005F4CF9" w:rsidRDefault="00A924A2" w:rsidP="00A924A2">
      <w:pPr>
        <w:pStyle w:val="Puslapioinaostekstas"/>
        <w:jc w:val="both"/>
        <w:rPr>
          <w:rFonts w:ascii="Times New Roman" w:hAnsi="Times New Roman"/>
          <w:sz w:val="18"/>
          <w:szCs w:val="18"/>
          <w:lang w:val="lt-LT"/>
        </w:rPr>
      </w:pPr>
      <w:r w:rsidRPr="005F4CF9">
        <w:rPr>
          <w:rStyle w:val="Puslapioinaosnuorod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="008042A7" w:rsidRPr="006B601D">
        <w:rPr>
          <w:rFonts w:ascii="Times New Roman" w:hAnsi="Times New Roman"/>
          <w:lang w:val="lt-LT"/>
        </w:rPr>
        <w:t>Ž</w:t>
      </w:r>
      <w:r w:rsidR="008042A7" w:rsidRPr="006B601D">
        <w:rPr>
          <w:rFonts w:ascii="Times New Roman" w:hAnsi="Times New Roman"/>
          <w:lang w:val="en-US"/>
        </w:rPr>
        <w:t xml:space="preserve">r. </w:t>
      </w:r>
      <w:proofErr w:type="spellStart"/>
      <w:proofErr w:type="gramStart"/>
      <w:r w:rsidR="008042A7" w:rsidRPr="006B601D">
        <w:rPr>
          <w:rFonts w:ascii="Times New Roman" w:hAnsi="Times New Roman"/>
          <w:lang w:val="en-US"/>
        </w:rPr>
        <w:t>nuorodą</w:t>
      </w:r>
      <w:proofErr w:type="spellEnd"/>
      <w:proofErr w:type="gramEnd"/>
      <w:r w:rsidR="008042A7" w:rsidRPr="006B601D">
        <w:rPr>
          <w:rFonts w:ascii="Times New Roman" w:hAnsi="Times New Roman"/>
          <w:lang w:val="en-US"/>
        </w:rPr>
        <w:t xml:space="preserve"> </w:t>
      </w:r>
      <w:proofErr w:type="spellStart"/>
      <w:r w:rsidR="008042A7" w:rsidRPr="006B601D">
        <w:rPr>
          <w:rFonts w:ascii="Times New Roman" w:hAnsi="Times New Roman"/>
          <w:lang w:val="en-US"/>
        </w:rPr>
        <w:t>Nr</w:t>
      </w:r>
      <w:proofErr w:type="spellEnd"/>
      <w:r w:rsidR="008042A7" w:rsidRPr="006B601D">
        <w:rPr>
          <w:rFonts w:ascii="Times New Roman" w:hAnsi="Times New Roman"/>
          <w:lang w:val="en-US"/>
        </w:rPr>
        <w:t xml:space="preserve">. </w:t>
      </w:r>
      <w:r w:rsidR="008042A7">
        <w:rPr>
          <w:rFonts w:ascii="Times New Roman" w:hAnsi="Times New Roman"/>
          <w:lang w:val="en-US"/>
        </w:rPr>
        <w:t>2</w:t>
      </w:r>
      <w:r w:rsidR="008042A7">
        <w:rPr>
          <w:rFonts w:ascii="Times New Roman" w:hAnsi="Times New Roman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303061"/>
      <w:docPartObj>
        <w:docPartGallery w:val="Page Numbers (Top of Page)"/>
        <w:docPartUnique/>
      </w:docPartObj>
    </w:sdtPr>
    <w:sdtEndPr/>
    <w:sdtContent>
      <w:p w14:paraId="2C542CC5" w14:textId="62308991" w:rsidR="009D769F" w:rsidRDefault="00F63B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595" w:rsidRPr="002E6595">
          <w:rPr>
            <w:noProof/>
            <w:lang w:val="lt-LT"/>
          </w:rPr>
          <w:t>4</w:t>
        </w:r>
        <w:r>
          <w:fldChar w:fldCharType="end"/>
        </w:r>
      </w:p>
    </w:sdtContent>
  </w:sdt>
  <w:p w14:paraId="34464F1E" w14:textId="77777777" w:rsidR="009D769F" w:rsidRDefault="00AD36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10152"/>
    <w:multiLevelType w:val="hybridMultilevel"/>
    <w:tmpl w:val="BBC03730"/>
    <w:lvl w:ilvl="0" w:tplc="3EF6B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AF"/>
    <w:rsid w:val="000028D0"/>
    <w:rsid w:val="000034B2"/>
    <w:rsid w:val="000126F5"/>
    <w:rsid w:val="0001297E"/>
    <w:rsid w:val="00013996"/>
    <w:rsid w:val="00024A94"/>
    <w:rsid w:val="00035DDB"/>
    <w:rsid w:val="00073B3B"/>
    <w:rsid w:val="000820FC"/>
    <w:rsid w:val="000821F2"/>
    <w:rsid w:val="0009141E"/>
    <w:rsid w:val="00096CA1"/>
    <w:rsid w:val="000A1E91"/>
    <w:rsid w:val="000B53D5"/>
    <w:rsid w:val="000D19A3"/>
    <w:rsid w:val="000D3C80"/>
    <w:rsid w:val="000E394F"/>
    <w:rsid w:val="000F4155"/>
    <w:rsid w:val="000F7AD1"/>
    <w:rsid w:val="001101A5"/>
    <w:rsid w:val="00113F8C"/>
    <w:rsid w:val="00116DE5"/>
    <w:rsid w:val="00121C4C"/>
    <w:rsid w:val="00131DAB"/>
    <w:rsid w:val="00132A1D"/>
    <w:rsid w:val="001351C8"/>
    <w:rsid w:val="00146D74"/>
    <w:rsid w:val="00162621"/>
    <w:rsid w:val="001670C2"/>
    <w:rsid w:val="001719B7"/>
    <w:rsid w:val="00173DB8"/>
    <w:rsid w:val="00175FA9"/>
    <w:rsid w:val="00181B88"/>
    <w:rsid w:val="00182743"/>
    <w:rsid w:val="001841F9"/>
    <w:rsid w:val="0018585B"/>
    <w:rsid w:val="0018705F"/>
    <w:rsid w:val="001918BB"/>
    <w:rsid w:val="00192565"/>
    <w:rsid w:val="00192A41"/>
    <w:rsid w:val="00195339"/>
    <w:rsid w:val="001A2826"/>
    <w:rsid w:val="001B0980"/>
    <w:rsid w:val="001B7917"/>
    <w:rsid w:val="001D47C5"/>
    <w:rsid w:val="001D4ACE"/>
    <w:rsid w:val="001D610B"/>
    <w:rsid w:val="001E4783"/>
    <w:rsid w:val="001E589D"/>
    <w:rsid w:val="001E6DE5"/>
    <w:rsid w:val="001F2F8D"/>
    <w:rsid w:val="001F407E"/>
    <w:rsid w:val="001F4100"/>
    <w:rsid w:val="00211842"/>
    <w:rsid w:val="00212891"/>
    <w:rsid w:val="00213639"/>
    <w:rsid w:val="00223AFE"/>
    <w:rsid w:val="00225AA3"/>
    <w:rsid w:val="00227ED5"/>
    <w:rsid w:val="002326B8"/>
    <w:rsid w:val="00234246"/>
    <w:rsid w:val="002368AA"/>
    <w:rsid w:val="002377C8"/>
    <w:rsid w:val="00237FFE"/>
    <w:rsid w:val="00243980"/>
    <w:rsid w:val="00262D3E"/>
    <w:rsid w:val="00271CB6"/>
    <w:rsid w:val="00273876"/>
    <w:rsid w:val="00276151"/>
    <w:rsid w:val="00284B9D"/>
    <w:rsid w:val="00284DEB"/>
    <w:rsid w:val="00287FCE"/>
    <w:rsid w:val="002957D2"/>
    <w:rsid w:val="002A2030"/>
    <w:rsid w:val="002A5E60"/>
    <w:rsid w:val="002A6C79"/>
    <w:rsid w:val="002D314E"/>
    <w:rsid w:val="002E6595"/>
    <w:rsid w:val="0030544F"/>
    <w:rsid w:val="00310982"/>
    <w:rsid w:val="00322AF9"/>
    <w:rsid w:val="00326520"/>
    <w:rsid w:val="003308D7"/>
    <w:rsid w:val="0033628A"/>
    <w:rsid w:val="003365F1"/>
    <w:rsid w:val="003373A0"/>
    <w:rsid w:val="0034381E"/>
    <w:rsid w:val="00343F1A"/>
    <w:rsid w:val="003506F4"/>
    <w:rsid w:val="003530E6"/>
    <w:rsid w:val="0035356A"/>
    <w:rsid w:val="00355CD5"/>
    <w:rsid w:val="00357938"/>
    <w:rsid w:val="00364144"/>
    <w:rsid w:val="00372750"/>
    <w:rsid w:val="00377B86"/>
    <w:rsid w:val="00386F1A"/>
    <w:rsid w:val="00391970"/>
    <w:rsid w:val="00392166"/>
    <w:rsid w:val="003A6A79"/>
    <w:rsid w:val="003B1841"/>
    <w:rsid w:val="003B275B"/>
    <w:rsid w:val="003C0C5F"/>
    <w:rsid w:val="003C11AF"/>
    <w:rsid w:val="003C1573"/>
    <w:rsid w:val="003C6AE3"/>
    <w:rsid w:val="003D1D35"/>
    <w:rsid w:val="003E221A"/>
    <w:rsid w:val="003E624B"/>
    <w:rsid w:val="003F18A9"/>
    <w:rsid w:val="00401751"/>
    <w:rsid w:val="00414AA0"/>
    <w:rsid w:val="00414ADB"/>
    <w:rsid w:val="00415779"/>
    <w:rsid w:val="00416414"/>
    <w:rsid w:val="00421DFB"/>
    <w:rsid w:val="00422673"/>
    <w:rsid w:val="004250C3"/>
    <w:rsid w:val="00430859"/>
    <w:rsid w:val="0043122D"/>
    <w:rsid w:val="00432A37"/>
    <w:rsid w:val="004354E3"/>
    <w:rsid w:val="0045188B"/>
    <w:rsid w:val="00461EB4"/>
    <w:rsid w:val="00482D05"/>
    <w:rsid w:val="00493A73"/>
    <w:rsid w:val="004B4825"/>
    <w:rsid w:val="004D5C37"/>
    <w:rsid w:val="004E336D"/>
    <w:rsid w:val="00501828"/>
    <w:rsid w:val="00505ADE"/>
    <w:rsid w:val="00510CA6"/>
    <w:rsid w:val="005138D3"/>
    <w:rsid w:val="00517AD9"/>
    <w:rsid w:val="005265A7"/>
    <w:rsid w:val="005279BC"/>
    <w:rsid w:val="0053560E"/>
    <w:rsid w:val="00546B8E"/>
    <w:rsid w:val="00550530"/>
    <w:rsid w:val="0055276F"/>
    <w:rsid w:val="005640EA"/>
    <w:rsid w:val="00567DC9"/>
    <w:rsid w:val="00572C06"/>
    <w:rsid w:val="005802D2"/>
    <w:rsid w:val="00581A82"/>
    <w:rsid w:val="00581B42"/>
    <w:rsid w:val="005840E7"/>
    <w:rsid w:val="005878D5"/>
    <w:rsid w:val="005A05D8"/>
    <w:rsid w:val="005A1862"/>
    <w:rsid w:val="005B010E"/>
    <w:rsid w:val="005C06A2"/>
    <w:rsid w:val="005C2AD0"/>
    <w:rsid w:val="005F0446"/>
    <w:rsid w:val="005F123A"/>
    <w:rsid w:val="005F4CF9"/>
    <w:rsid w:val="00620CED"/>
    <w:rsid w:val="00627F60"/>
    <w:rsid w:val="00631E12"/>
    <w:rsid w:val="00634720"/>
    <w:rsid w:val="006401C7"/>
    <w:rsid w:val="00652407"/>
    <w:rsid w:val="00655CE6"/>
    <w:rsid w:val="006772E8"/>
    <w:rsid w:val="00680137"/>
    <w:rsid w:val="00682937"/>
    <w:rsid w:val="006865BE"/>
    <w:rsid w:val="00691F6F"/>
    <w:rsid w:val="00693440"/>
    <w:rsid w:val="006952B7"/>
    <w:rsid w:val="006A59B3"/>
    <w:rsid w:val="006B4E47"/>
    <w:rsid w:val="006B601D"/>
    <w:rsid w:val="006B628E"/>
    <w:rsid w:val="006C3DB1"/>
    <w:rsid w:val="006E0DE0"/>
    <w:rsid w:val="006E2165"/>
    <w:rsid w:val="006E4086"/>
    <w:rsid w:val="00700A72"/>
    <w:rsid w:val="00720535"/>
    <w:rsid w:val="00726BC9"/>
    <w:rsid w:val="0073525E"/>
    <w:rsid w:val="00735EAC"/>
    <w:rsid w:val="00741B49"/>
    <w:rsid w:val="00746500"/>
    <w:rsid w:val="00752FD1"/>
    <w:rsid w:val="00754974"/>
    <w:rsid w:val="00774DBA"/>
    <w:rsid w:val="007760CE"/>
    <w:rsid w:val="007904BA"/>
    <w:rsid w:val="007960D9"/>
    <w:rsid w:val="00797F5E"/>
    <w:rsid w:val="007A3630"/>
    <w:rsid w:val="007B313D"/>
    <w:rsid w:val="007D18BE"/>
    <w:rsid w:val="007D2E0D"/>
    <w:rsid w:val="007E3E38"/>
    <w:rsid w:val="007E7470"/>
    <w:rsid w:val="008042A7"/>
    <w:rsid w:val="008103BB"/>
    <w:rsid w:val="008122B8"/>
    <w:rsid w:val="00833C85"/>
    <w:rsid w:val="008428B8"/>
    <w:rsid w:val="00851DA9"/>
    <w:rsid w:val="00857BB6"/>
    <w:rsid w:val="00860B2A"/>
    <w:rsid w:val="00867AB9"/>
    <w:rsid w:val="00867B16"/>
    <w:rsid w:val="00880093"/>
    <w:rsid w:val="00880FE5"/>
    <w:rsid w:val="00882CFA"/>
    <w:rsid w:val="00882FB7"/>
    <w:rsid w:val="00886E03"/>
    <w:rsid w:val="008A3A3B"/>
    <w:rsid w:val="008B6F91"/>
    <w:rsid w:val="009015BE"/>
    <w:rsid w:val="009123D7"/>
    <w:rsid w:val="00916623"/>
    <w:rsid w:val="00923A45"/>
    <w:rsid w:val="00924492"/>
    <w:rsid w:val="00924A50"/>
    <w:rsid w:val="0093275D"/>
    <w:rsid w:val="009469B4"/>
    <w:rsid w:val="00952065"/>
    <w:rsid w:val="00952248"/>
    <w:rsid w:val="00954AED"/>
    <w:rsid w:val="009579A1"/>
    <w:rsid w:val="0096517C"/>
    <w:rsid w:val="009812C2"/>
    <w:rsid w:val="009B2448"/>
    <w:rsid w:val="009C3CE1"/>
    <w:rsid w:val="009C67CA"/>
    <w:rsid w:val="00A01562"/>
    <w:rsid w:val="00A25D9F"/>
    <w:rsid w:val="00A32F88"/>
    <w:rsid w:val="00A37F28"/>
    <w:rsid w:val="00A54C39"/>
    <w:rsid w:val="00A67705"/>
    <w:rsid w:val="00A900DC"/>
    <w:rsid w:val="00A924A2"/>
    <w:rsid w:val="00A93C98"/>
    <w:rsid w:val="00AA5C29"/>
    <w:rsid w:val="00AB0945"/>
    <w:rsid w:val="00AC2C3B"/>
    <w:rsid w:val="00AD3648"/>
    <w:rsid w:val="00AD7436"/>
    <w:rsid w:val="00AE218D"/>
    <w:rsid w:val="00AE787C"/>
    <w:rsid w:val="00AF28A0"/>
    <w:rsid w:val="00AF4D15"/>
    <w:rsid w:val="00B147CB"/>
    <w:rsid w:val="00B14854"/>
    <w:rsid w:val="00B22E6F"/>
    <w:rsid w:val="00B24D98"/>
    <w:rsid w:val="00B32BCC"/>
    <w:rsid w:val="00B35D40"/>
    <w:rsid w:val="00B579E7"/>
    <w:rsid w:val="00B62BE7"/>
    <w:rsid w:val="00B715F2"/>
    <w:rsid w:val="00B73F0A"/>
    <w:rsid w:val="00B745B6"/>
    <w:rsid w:val="00B763BD"/>
    <w:rsid w:val="00B805F7"/>
    <w:rsid w:val="00B91390"/>
    <w:rsid w:val="00B93A57"/>
    <w:rsid w:val="00B96B62"/>
    <w:rsid w:val="00BA6D0C"/>
    <w:rsid w:val="00BA77BE"/>
    <w:rsid w:val="00BA7966"/>
    <w:rsid w:val="00BB708A"/>
    <w:rsid w:val="00BD307F"/>
    <w:rsid w:val="00BD3403"/>
    <w:rsid w:val="00BF5412"/>
    <w:rsid w:val="00C00410"/>
    <w:rsid w:val="00C01003"/>
    <w:rsid w:val="00C0452B"/>
    <w:rsid w:val="00C069E3"/>
    <w:rsid w:val="00C11C31"/>
    <w:rsid w:val="00C23FAF"/>
    <w:rsid w:val="00C27629"/>
    <w:rsid w:val="00C3500F"/>
    <w:rsid w:val="00C41E30"/>
    <w:rsid w:val="00C434BF"/>
    <w:rsid w:val="00C506D6"/>
    <w:rsid w:val="00C55385"/>
    <w:rsid w:val="00C66C55"/>
    <w:rsid w:val="00C7625F"/>
    <w:rsid w:val="00C8114D"/>
    <w:rsid w:val="00C82DC5"/>
    <w:rsid w:val="00CC76CC"/>
    <w:rsid w:val="00CE1102"/>
    <w:rsid w:val="00CE5766"/>
    <w:rsid w:val="00D05D30"/>
    <w:rsid w:val="00D4207D"/>
    <w:rsid w:val="00D453F3"/>
    <w:rsid w:val="00D479F6"/>
    <w:rsid w:val="00D56F27"/>
    <w:rsid w:val="00D65881"/>
    <w:rsid w:val="00D67BA7"/>
    <w:rsid w:val="00D90C40"/>
    <w:rsid w:val="00D93C69"/>
    <w:rsid w:val="00DA6199"/>
    <w:rsid w:val="00DB2DCB"/>
    <w:rsid w:val="00DC225E"/>
    <w:rsid w:val="00DC769B"/>
    <w:rsid w:val="00DD3305"/>
    <w:rsid w:val="00DD353C"/>
    <w:rsid w:val="00DE3787"/>
    <w:rsid w:val="00DE6975"/>
    <w:rsid w:val="00DF55E5"/>
    <w:rsid w:val="00DF7AD6"/>
    <w:rsid w:val="00E00524"/>
    <w:rsid w:val="00E00D87"/>
    <w:rsid w:val="00E02A98"/>
    <w:rsid w:val="00E05081"/>
    <w:rsid w:val="00E06304"/>
    <w:rsid w:val="00E06E4C"/>
    <w:rsid w:val="00E14B81"/>
    <w:rsid w:val="00E14C05"/>
    <w:rsid w:val="00E15910"/>
    <w:rsid w:val="00E22591"/>
    <w:rsid w:val="00E2260D"/>
    <w:rsid w:val="00E22E27"/>
    <w:rsid w:val="00E233A2"/>
    <w:rsid w:val="00E23A8A"/>
    <w:rsid w:val="00E23B33"/>
    <w:rsid w:val="00E33271"/>
    <w:rsid w:val="00E34543"/>
    <w:rsid w:val="00E47884"/>
    <w:rsid w:val="00E65ACF"/>
    <w:rsid w:val="00E71887"/>
    <w:rsid w:val="00E72A0E"/>
    <w:rsid w:val="00E74838"/>
    <w:rsid w:val="00E75384"/>
    <w:rsid w:val="00E82225"/>
    <w:rsid w:val="00E84DC0"/>
    <w:rsid w:val="00E91965"/>
    <w:rsid w:val="00EA205B"/>
    <w:rsid w:val="00EA4ABB"/>
    <w:rsid w:val="00EB03E0"/>
    <w:rsid w:val="00EB30FE"/>
    <w:rsid w:val="00EC2C25"/>
    <w:rsid w:val="00EC4E0F"/>
    <w:rsid w:val="00EC5587"/>
    <w:rsid w:val="00ED13DA"/>
    <w:rsid w:val="00EE5ABC"/>
    <w:rsid w:val="00F053B4"/>
    <w:rsid w:val="00F177C2"/>
    <w:rsid w:val="00F21D32"/>
    <w:rsid w:val="00F25170"/>
    <w:rsid w:val="00F30561"/>
    <w:rsid w:val="00F4360B"/>
    <w:rsid w:val="00F47B1C"/>
    <w:rsid w:val="00F5663F"/>
    <w:rsid w:val="00F63B86"/>
    <w:rsid w:val="00F81C1F"/>
    <w:rsid w:val="00F84640"/>
    <w:rsid w:val="00F91BA8"/>
    <w:rsid w:val="00F957F8"/>
    <w:rsid w:val="00F96B37"/>
    <w:rsid w:val="00FB0BE1"/>
    <w:rsid w:val="00FC51C2"/>
    <w:rsid w:val="00FC77E0"/>
    <w:rsid w:val="00FD59CA"/>
    <w:rsid w:val="00FE17A0"/>
    <w:rsid w:val="00FE17FF"/>
    <w:rsid w:val="00FE58E9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B85B"/>
  <w15:docId w15:val="{053F7C55-2AA9-4A10-A729-BB65B51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23F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23FAF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23FAF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23FA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23FA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C23FAF"/>
    <w:rPr>
      <w:vertAlign w:val="superscript"/>
    </w:rPr>
  </w:style>
  <w:style w:type="paragraph" w:customStyle="1" w:styleId="Default">
    <w:name w:val="Default"/>
    <w:rsid w:val="00C23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3FAF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67BA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67BA7"/>
  </w:style>
  <w:style w:type="paragraph" w:styleId="Sraopastraipa">
    <w:name w:val="List Paragraph"/>
    <w:basedOn w:val="prastasis"/>
    <w:uiPriority w:val="34"/>
    <w:qFormat/>
    <w:rsid w:val="009015B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148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48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48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48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48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ta.Venckiene@vp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6547-BF17-493A-A650-67A35C1C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Rita Venckienė</cp:lastModifiedBy>
  <cp:revision>3</cp:revision>
  <cp:lastPrinted>2018-01-04T07:17:00Z</cp:lastPrinted>
  <dcterms:created xsi:type="dcterms:W3CDTF">2018-03-28T10:30:00Z</dcterms:created>
  <dcterms:modified xsi:type="dcterms:W3CDTF">2018-03-28T10:31:00Z</dcterms:modified>
</cp:coreProperties>
</file>