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196A4A" w:rsidRDefault="001253F2" w:rsidP="001253F2">
      <w:pPr>
        <w:spacing w:after="160" w:line="259" w:lineRule="auto"/>
        <w:jc w:val="center"/>
        <w:rPr>
          <w:rFonts w:ascii="Times New Roman" w:hAnsi="Times New Roman" w:cs="Times New Roman"/>
          <w:b/>
          <w:sz w:val="24"/>
          <w:szCs w:val="24"/>
        </w:rPr>
      </w:pPr>
      <w:r w:rsidRPr="00196A4A">
        <w:rPr>
          <w:rFonts w:ascii="Times New Roman" w:eastAsia="Calibri" w:hAnsi="Times New Roman" w:cs="Times New Roman"/>
          <w:noProof/>
          <w:sz w:val="24"/>
          <w:szCs w:val="24"/>
          <w:lang w:eastAsia="lt-LT"/>
        </w:rPr>
        <w:drawing>
          <wp:inline distT="0" distB="0" distL="0" distR="0" wp14:anchorId="0D0650B8" wp14:editId="4653551F">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VIEŠŲJŲ PIRKIMŲ TARNYBOS</w:t>
      </w: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PREVENCIJOS IR PIRKIMO SUTARČIŲ PRIEŽIŪROS SKYRIUS</w:t>
      </w:r>
    </w:p>
    <w:p w:rsidR="001253F2" w:rsidRPr="00196A4A" w:rsidRDefault="001253F2" w:rsidP="001253F2">
      <w:pPr>
        <w:spacing w:after="0"/>
        <w:jc w:val="center"/>
        <w:rPr>
          <w:rFonts w:ascii="Times New Roman" w:hAnsi="Times New Roman" w:cs="Times New Roman"/>
          <w:b/>
          <w:bCs/>
          <w:sz w:val="24"/>
          <w:szCs w:val="24"/>
        </w:rPr>
      </w:pPr>
    </w:p>
    <w:p w:rsidR="00314741" w:rsidRPr="00196A4A" w:rsidRDefault="00314741" w:rsidP="001253F2">
      <w:pPr>
        <w:spacing w:after="0"/>
        <w:jc w:val="center"/>
        <w:rPr>
          <w:rFonts w:ascii="Times New Roman" w:hAnsi="Times New Roman" w:cs="Times New Roman"/>
          <w:b/>
          <w:bCs/>
          <w:sz w:val="24"/>
          <w:szCs w:val="24"/>
        </w:rPr>
      </w:pP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 xml:space="preserve">VIEŠOJO PIRKIMO-PARDAVIMO SUTARTIES NEPLANINIO VERTINIMO </w:t>
      </w:r>
    </w:p>
    <w:p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IŠVADA</w:t>
      </w:r>
    </w:p>
    <w:p w:rsidR="001253F2" w:rsidRPr="00196A4A" w:rsidRDefault="001253F2" w:rsidP="001253F2">
      <w:pPr>
        <w:spacing w:after="0"/>
        <w:jc w:val="center"/>
        <w:rPr>
          <w:rFonts w:ascii="Times New Roman" w:hAnsi="Times New Roman" w:cs="Times New Roman"/>
          <w:b/>
          <w:bCs/>
          <w:sz w:val="24"/>
          <w:szCs w:val="24"/>
        </w:rPr>
      </w:pPr>
    </w:p>
    <w:p w:rsidR="001253F2" w:rsidRPr="00196A4A" w:rsidRDefault="00316315" w:rsidP="00D40200">
      <w:pPr>
        <w:spacing w:after="0" w:line="240" w:lineRule="auto"/>
        <w:jc w:val="center"/>
        <w:rPr>
          <w:rFonts w:ascii="Times New Roman" w:hAnsi="Times New Roman" w:cs="Times New Roman"/>
          <w:sz w:val="20"/>
          <w:szCs w:val="20"/>
          <w:lang w:eastAsia="lt-LT"/>
        </w:rPr>
      </w:pPr>
      <w:r w:rsidRPr="00196A4A">
        <w:rPr>
          <w:rFonts w:ascii="Times New Roman" w:hAnsi="Times New Roman" w:cs="Times New Roman"/>
          <w:sz w:val="24"/>
          <w:szCs w:val="24"/>
        </w:rPr>
        <w:t>201</w:t>
      </w:r>
      <w:r w:rsidR="005A56C6" w:rsidRPr="00196A4A">
        <w:rPr>
          <w:rFonts w:ascii="Times New Roman" w:hAnsi="Times New Roman" w:cs="Times New Roman"/>
          <w:sz w:val="24"/>
          <w:szCs w:val="24"/>
        </w:rPr>
        <w:t>7</w:t>
      </w:r>
      <w:r w:rsidRPr="00196A4A">
        <w:rPr>
          <w:rFonts w:ascii="Times New Roman" w:hAnsi="Times New Roman" w:cs="Times New Roman"/>
          <w:sz w:val="24"/>
          <w:szCs w:val="24"/>
        </w:rPr>
        <w:t>-</w:t>
      </w:r>
      <w:r w:rsidR="005A56C6" w:rsidRPr="00196A4A">
        <w:rPr>
          <w:rFonts w:ascii="Times New Roman" w:hAnsi="Times New Roman" w:cs="Times New Roman"/>
          <w:sz w:val="24"/>
          <w:szCs w:val="24"/>
        </w:rPr>
        <w:t>0</w:t>
      </w:r>
      <w:r w:rsidR="00970949">
        <w:rPr>
          <w:rFonts w:ascii="Times New Roman" w:hAnsi="Times New Roman" w:cs="Times New Roman"/>
          <w:sz w:val="24"/>
          <w:szCs w:val="24"/>
        </w:rPr>
        <w:t>4</w:t>
      </w:r>
      <w:r w:rsidR="00253137" w:rsidRPr="00196A4A">
        <w:rPr>
          <w:rFonts w:ascii="Times New Roman" w:hAnsi="Times New Roman" w:cs="Times New Roman"/>
          <w:sz w:val="24"/>
          <w:szCs w:val="24"/>
        </w:rPr>
        <w:t>-</w:t>
      </w:r>
      <w:r w:rsidR="00806C6F">
        <w:rPr>
          <w:rFonts w:ascii="Times New Roman" w:hAnsi="Times New Roman" w:cs="Times New Roman"/>
          <w:sz w:val="24"/>
          <w:szCs w:val="24"/>
        </w:rPr>
        <w:t>26</w:t>
      </w:r>
      <w:r w:rsidR="00B0759A" w:rsidRPr="00196A4A">
        <w:rPr>
          <w:rFonts w:ascii="Times New Roman" w:hAnsi="Times New Roman" w:cs="Times New Roman"/>
          <w:sz w:val="24"/>
          <w:szCs w:val="24"/>
        </w:rPr>
        <w:t xml:space="preserve"> </w:t>
      </w:r>
      <w:r w:rsidR="001253F2" w:rsidRPr="00196A4A">
        <w:rPr>
          <w:rFonts w:ascii="Times New Roman" w:hAnsi="Times New Roman" w:cs="Times New Roman"/>
          <w:sz w:val="24"/>
          <w:szCs w:val="24"/>
        </w:rPr>
        <w:t xml:space="preserve">Nr. </w:t>
      </w:r>
      <w:r w:rsidR="00253137" w:rsidRPr="00196A4A">
        <w:rPr>
          <w:rFonts w:ascii="Times New Roman" w:hAnsi="Times New Roman" w:cs="Times New Roman"/>
          <w:sz w:val="24"/>
          <w:szCs w:val="24"/>
        </w:rPr>
        <w:t>4S-</w:t>
      </w:r>
      <w:r w:rsidR="00806C6F">
        <w:rPr>
          <w:rFonts w:ascii="Times New Roman" w:hAnsi="Times New Roman" w:cs="Times New Roman"/>
          <w:sz w:val="24"/>
          <w:szCs w:val="24"/>
        </w:rPr>
        <w:t>1344</w:t>
      </w:r>
      <w:bookmarkStart w:id="0" w:name="_GoBack"/>
      <w:bookmarkEnd w:id="0"/>
    </w:p>
    <w:p w:rsidR="001253F2" w:rsidRPr="00196A4A" w:rsidRDefault="001253F2" w:rsidP="00D40200">
      <w:pPr>
        <w:spacing w:after="160" w:line="259" w:lineRule="auto"/>
        <w:jc w:val="center"/>
        <w:rPr>
          <w:rFonts w:ascii="Times New Roman" w:hAnsi="Times New Roman" w:cs="Times New Roman"/>
          <w:sz w:val="24"/>
          <w:szCs w:val="24"/>
        </w:rPr>
      </w:pPr>
      <w:r w:rsidRPr="00196A4A">
        <w:rPr>
          <w:rFonts w:ascii="Times New Roman" w:hAnsi="Times New Roman" w:cs="Times New Roman"/>
          <w:sz w:val="24"/>
          <w:szCs w:val="24"/>
        </w:rPr>
        <w:t>Vilnius</w:t>
      </w:r>
    </w:p>
    <w:p w:rsidR="00314741" w:rsidRPr="00196A4A" w:rsidRDefault="00314741" w:rsidP="00D40200">
      <w:pPr>
        <w:spacing w:after="160" w:line="259" w:lineRule="auto"/>
        <w:jc w:val="center"/>
        <w:rPr>
          <w:rFonts w:ascii="Times New Roman" w:hAnsi="Times New Roman" w:cs="Times New Roman"/>
          <w:sz w:val="24"/>
          <w:szCs w:val="24"/>
        </w:rPr>
      </w:pPr>
    </w:p>
    <w:p w:rsidR="001253F2" w:rsidRPr="00196A4A" w:rsidRDefault="001253F2" w:rsidP="00D40200">
      <w:pPr>
        <w:spacing w:after="160" w:line="259" w:lineRule="auto"/>
        <w:jc w:val="center"/>
        <w:rPr>
          <w:rFonts w:ascii="Times New Roman" w:hAnsi="Times New Roman" w:cs="Times New Roman"/>
          <w:sz w:val="24"/>
          <w:szCs w:val="24"/>
        </w:rPr>
      </w:pPr>
      <w:r w:rsidRPr="00196A4A">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pavadinimas, data, numeris</w:t>
            </w:r>
          </w:p>
        </w:tc>
        <w:tc>
          <w:tcPr>
            <w:tcW w:w="4934" w:type="dxa"/>
          </w:tcPr>
          <w:p w:rsidR="009968DE" w:rsidRPr="00196A4A" w:rsidRDefault="005A34D3" w:rsidP="00505B79">
            <w:pPr>
              <w:rPr>
                <w:rFonts w:ascii="Times New Roman" w:hAnsi="Times New Roman" w:cs="Times New Roman"/>
                <w:sz w:val="24"/>
                <w:szCs w:val="24"/>
                <w:lang w:val="lt-LT"/>
              </w:rPr>
            </w:pPr>
            <w:r w:rsidRPr="00196A4A">
              <w:rPr>
                <w:rFonts w:ascii="Times New Roman" w:hAnsi="Times New Roman" w:cs="Times New Roman"/>
                <w:sz w:val="24"/>
                <w:szCs w:val="24"/>
                <w:lang w:val="lt-LT"/>
              </w:rPr>
              <w:t>201</w:t>
            </w:r>
            <w:r w:rsidR="00505B79" w:rsidRPr="00196A4A">
              <w:rPr>
                <w:rFonts w:ascii="Times New Roman" w:hAnsi="Times New Roman" w:cs="Times New Roman"/>
                <w:sz w:val="24"/>
                <w:szCs w:val="24"/>
                <w:lang w:val="lt-LT"/>
              </w:rPr>
              <w:t>6</w:t>
            </w:r>
            <w:r w:rsidRPr="00196A4A">
              <w:rPr>
                <w:rFonts w:ascii="Times New Roman" w:hAnsi="Times New Roman" w:cs="Times New Roman"/>
                <w:sz w:val="24"/>
                <w:szCs w:val="24"/>
                <w:lang w:val="lt-LT"/>
              </w:rPr>
              <w:t xml:space="preserve"> m. </w:t>
            </w:r>
            <w:r w:rsidR="00505B79" w:rsidRPr="00196A4A">
              <w:rPr>
                <w:rFonts w:ascii="Times New Roman" w:hAnsi="Times New Roman" w:cs="Times New Roman"/>
                <w:sz w:val="24"/>
                <w:szCs w:val="24"/>
                <w:lang w:val="lt-LT"/>
              </w:rPr>
              <w:t>rugpjūčio 23</w:t>
            </w:r>
            <w:r w:rsidRPr="00196A4A">
              <w:rPr>
                <w:rFonts w:ascii="Times New Roman" w:hAnsi="Times New Roman" w:cs="Times New Roman"/>
                <w:sz w:val="24"/>
                <w:szCs w:val="24"/>
                <w:lang w:val="lt-LT"/>
              </w:rPr>
              <w:t xml:space="preserve"> d. </w:t>
            </w:r>
            <w:r w:rsidR="00505B79" w:rsidRPr="00196A4A">
              <w:rPr>
                <w:rFonts w:ascii="Times New Roman" w:hAnsi="Times New Roman" w:cs="Times New Roman"/>
                <w:sz w:val="24"/>
                <w:szCs w:val="24"/>
                <w:lang w:val="lt-LT"/>
              </w:rPr>
              <w:t>Rangos</w:t>
            </w:r>
            <w:r w:rsidR="00395F8E" w:rsidRPr="00196A4A">
              <w:rPr>
                <w:rFonts w:ascii="Times New Roman" w:hAnsi="Times New Roman" w:cs="Times New Roman"/>
                <w:sz w:val="24"/>
                <w:szCs w:val="24"/>
                <w:lang w:val="lt-LT"/>
              </w:rPr>
              <w:t xml:space="preserve"> sutartis </w:t>
            </w:r>
            <w:r w:rsidR="00B42E4C"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xml:space="preserve">Nr. </w:t>
            </w:r>
            <w:r w:rsidR="00505B79" w:rsidRPr="00196A4A">
              <w:rPr>
                <w:rFonts w:ascii="Times New Roman" w:hAnsi="Times New Roman" w:cs="Times New Roman"/>
                <w:sz w:val="24"/>
                <w:szCs w:val="24"/>
                <w:lang w:val="lt-LT"/>
              </w:rPr>
              <w:t>S-274</w:t>
            </w:r>
            <w:r w:rsidRPr="00196A4A">
              <w:rPr>
                <w:rFonts w:ascii="Times New Roman" w:hAnsi="Times New Roman" w:cs="Times New Roman"/>
                <w:sz w:val="24"/>
                <w:szCs w:val="24"/>
                <w:lang w:val="lt-LT"/>
              </w:rPr>
              <w:t xml:space="preserve"> </w:t>
            </w:r>
            <w:r w:rsidR="00911A20" w:rsidRPr="00196A4A">
              <w:rPr>
                <w:rFonts w:ascii="Times New Roman" w:hAnsi="Times New Roman" w:cs="Times New Roman"/>
                <w:sz w:val="24"/>
                <w:szCs w:val="24"/>
                <w:lang w:val="lt-LT"/>
              </w:rPr>
              <w:t>(toliau –</w:t>
            </w:r>
            <w:r w:rsidR="00F04ABD" w:rsidRPr="00196A4A">
              <w:rPr>
                <w:rFonts w:ascii="Times New Roman" w:hAnsi="Times New Roman" w:cs="Times New Roman"/>
                <w:sz w:val="24"/>
                <w:szCs w:val="24"/>
                <w:lang w:val="lt-LT"/>
              </w:rPr>
              <w:t xml:space="preserve"> S</w:t>
            </w:r>
            <w:r w:rsidR="00911A20" w:rsidRPr="00196A4A">
              <w:rPr>
                <w:rFonts w:ascii="Times New Roman" w:hAnsi="Times New Roman" w:cs="Times New Roman"/>
                <w:sz w:val="24"/>
                <w:szCs w:val="24"/>
                <w:lang w:val="lt-LT"/>
              </w:rPr>
              <w:t xml:space="preserve">utartis) </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pakeitimai (jei tokių buvo): data, Nr.</w:t>
            </w:r>
          </w:p>
        </w:tc>
        <w:tc>
          <w:tcPr>
            <w:tcW w:w="4934" w:type="dxa"/>
          </w:tcPr>
          <w:p w:rsidR="001253F2" w:rsidRPr="00196A4A" w:rsidRDefault="003B367A" w:rsidP="001A349B">
            <w:pPr>
              <w:spacing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Pi</w:t>
            </w:r>
            <w:r w:rsidR="00864909" w:rsidRPr="00196A4A">
              <w:rPr>
                <w:rFonts w:ascii="Times New Roman" w:hAnsi="Times New Roman" w:cs="Times New Roman"/>
                <w:sz w:val="24"/>
                <w:szCs w:val="24"/>
                <w:lang w:val="lt-LT"/>
              </w:rPr>
              <w:t xml:space="preserve">rkimo, kurį įvykdžius sudaryta </w:t>
            </w:r>
            <w:r w:rsidRPr="00196A4A">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1253F2" w:rsidRPr="00196A4A" w:rsidRDefault="00001830" w:rsidP="00B42E4C">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Sutartis sudaryta atlikus atviro konkurso </w:t>
            </w:r>
            <w:r w:rsidR="003D0DDE" w:rsidRPr="00196A4A">
              <w:rPr>
                <w:rFonts w:ascii="Times New Roman" w:hAnsi="Times New Roman" w:cs="Times New Roman"/>
                <w:sz w:val="24"/>
                <w:szCs w:val="24"/>
                <w:lang w:val="lt-LT"/>
              </w:rPr>
              <w:t>„</w:t>
            </w:r>
            <w:r w:rsidRPr="00196A4A">
              <w:rPr>
                <w:rFonts w:ascii="Times New Roman" w:hAnsi="Times New Roman" w:cs="Times New Roman"/>
                <w:sz w:val="24"/>
                <w:szCs w:val="24"/>
                <w:lang w:val="lt-LT"/>
              </w:rPr>
              <w:t>Sporto komplekso Širvintų mieste įkūrimas</w:t>
            </w:r>
            <w:r w:rsidR="003D0DDE" w:rsidRPr="00196A4A">
              <w:rPr>
                <w:rFonts w:ascii="Times New Roman" w:hAnsi="Times New Roman" w:cs="Times New Roman"/>
                <w:sz w:val="24"/>
                <w:szCs w:val="24"/>
                <w:lang w:val="lt-LT"/>
              </w:rPr>
              <w:t xml:space="preserve">“ </w:t>
            </w:r>
            <w:r w:rsidR="00353E23" w:rsidRPr="00196A4A">
              <w:rPr>
                <w:rFonts w:ascii="Times New Roman" w:hAnsi="Times New Roman" w:cs="Times New Roman"/>
                <w:sz w:val="24"/>
                <w:szCs w:val="24"/>
                <w:lang w:val="lt-LT"/>
              </w:rPr>
              <w:t xml:space="preserve">(skelbtas </w:t>
            </w:r>
            <w:r w:rsidR="003D0DDE" w:rsidRPr="00196A4A">
              <w:rPr>
                <w:rFonts w:ascii="Times New Roman" w:hAnsi="Times New Roman" w:cs="Times New Roman"/>
                <w:sz w:val="24"/>
                <w:szCs w:val="24"/>
                <w:lang w:val="lt-LT"/>
              </w:rPr>
              <w:t>201</w:t>
            </w:r>
            <w:r w:rsidRPr="00196A4A">
              <w:rPr>
                <w:rFonts w:ascii="Times New Roman" w:hAnsi="Times New Roman" w:cs="Times New Roman"/>
                <w:sz w:val="24"/>
                <w:szCs w:val="24"/>
                <w:lang w:val="lt-LT"/>
              </w:rPr>
              <w:t>6</w:t>
            </w:r>
            <w:r w:rsidR="003D0DDE" w:rsidRPr="00196A4A">
              <w:rPr>
                <w:rFonts w:ascii="Times New Roman" w:hAnsi="Times New Roman" w:cs="Times New Roman"/>
                <w:sz w:val="24"/>
                <w:szCs w:val="24"/>
                <w:lang w:val="lt-LT"/>
              </w:rPr>
              <w:t xml:space="preserve"> m.</w:t>
            </w:r>
            <w:r w:rsidRPr="00196A4A">
              <w:rPr>
                <w:rFonts w:ascii="Times New Roman" w:hAnsi="Times New Roman" w:cs="Times New Roman"/>
                <w:sz w:val="24"/>
                <w:szCs w:val="24"/>
                <w:lang w:val="lt-LT"/>
              </w:rPr>
              <w:t xml:space="preserve"> kovo 29</w:t>
            </w:r>
            <w:r w:rsidR="003D0DDE" w:rsidRPr="00196A4A">
              <w:rPr>
                <w:rFonts w:ascii="Times New Roman" w:hAnsi="Times New Roman" w:cs="Times New Roman"/>
                <w:sz w:val="24"/>
                <w:szCs w:val="24"/>
                <w:lang w:val="lt-LT"/>
              </w:rPr>
              <w:t xml:space="preserve"> d. Centrinėje viešųjų pirkimų informacinėje sistemoje</w:t>
            </w:r>
            <w:r w:rsidR="008B2E1D" w:rsidRPr="00196A4A">
              <w:rPr>
                <w:rFonts w:ascii="Times New Roman" w:hAnsi="Times New Roman" w:cs="Times New Roman"/>
                <w:sz w:val="24"/>
                <w:szCs w:val="24"/>
                <w:lang w:val="lt-LT"/>
              </w:rPr>
              <w:t xml:space="preserve"> (toliau – CVP IS)</w:t>
            </w:r>
            <w:r w:rsidR="00353E23" w:rsidRPr="00196A4A">
              <w:rPr>
                <w:rFonts w:ascii="Times New Roman" w:hAnsi="Times New Roman" w:cs="Times New Roman"/>
                <w:sz w:val="24"/>
                <w:szCs w:val="24"/>
                <w:lang w:val="lt-LT"/>
              </w:rPr>
              <w:t xml:space="preserve">; </w:t>
            </w:r>
            <w:r w:rsidR="003D0DDE" w:rsidRPr="00196A4A">
              <w:rPr>
                <w:rFonts w:ascii="Times New Roman" w:hAnsi="Times New Roman" w:cs="Times New Roman"/>
                <w:sz w:val="24"/>
                <w:szCs w:val="24"/>
                <w:lang w:val="lt-LT"/>
              </w:rPr>
              <w:t>pirkimo Nr. 1</w:t>
            </w:r>
            <w:r w:rsidR="00B42E4C" w:rsidRPr="00196A4A">
              <w:rPr>
                <w:rFonts w:ascii="Times New Roman" w:hAnsi="Times New Roman" w:cs="Times New Roman"/>
                <w:sz w:val="24"/>
                <w:szCs w:val="24"/>
                <w:lang w:val="lt-LT"/>
              </w:rPr>
              <w:t>72770</w:t>
            </w:r>
            <w:r w:rsidR="003D0DDE" w:rsidRPr="00196A4A">
              <w:rPr>
                <w:rFonts w:ascii="Times New Roman" w:hAnsi="Times New Roman" w:cs="Times New Roman"/>
                <w:sz w:val="24"/>
                <w:szCs w:val="24"/>
                <w:lang w:val="lt-LT"/>
              </w:rPr>
              <w:t>)</w:t>
            </w:r>
            <w:r w:rsidR="00353E23" w:rsidRPr="00196A4A">
              <w:rPr>
                <w:rFonts w:ascii="Times New Roman" w:hAnsi="Times New Roman" w:cs="Times New Roman"/>
                <w:sz w:val="24"/>
                <w:szCs w:val="24"/>
                <w:lang w:val="lt-LT"/>
              </w:rPr>
              <w:t xml:space="preserve"> </w:t>
            </w:r>
            <w:r w:rsidR="003D0DDE" w:rsidRPr="00196A4A">
              <w:rPr>
                <w:rFonts w:ascii="Times New Roman" w:hAnsi="Times New Roman" w:cs="Times New Roman"/>
                <w:sz w:val="24"/>
                <w:szCs w:val="24"/>
                <w:lang w:val="lt-LT"/>
              </w:rPr>
              <w:t>(toliau – Pirkimas)</w:t>
            </w:r>
            <w:r w:rsidR="00353E23" w:rsidRPr="00196A4A">
              <w:rPr>
                <w:rFonts w:ascii="Times New Roman" w:hAnsi="Times New Roman" w:cs="Times New Roman"/>
                <w:sz w:val="24"/>
                <w:szCs w:val="24"/>
                <w:lang w:val="lt-LT"/>
              </w:rPr>
              <w:t xml:space="preserve"> </w:t>
            </w:r>
            <w:r w:rsidR="00B42E4C" w:rsidRPr="00196A4A">
              <w:rPr>
                <w:rFonts w:ascii="Times New Roman" w:hAnsi="Times New Roman" w:cs="Times New Roman"/>
                <w:sz w:val="24"/>
                <w:szCs w:val="24"/>
                <w:lang w:val="lt-LT"/>
              </w:rPr>
              <w:t>pirkimo procedūras</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Perkančioji organizacija</w:t>
            </w:r>
          </w:p>
        </w:tc>
        <w:tc>
          <w:tcPr>
            <w:tcW w:w="4934" w:type="dxa"/>
          </w:tcPr>
          <w:p w:rsidR="00992ABC" w:rsidRPr="00196A4A" w:rsidRDefault="00B42E4C" w:rsidP="00B42E4C">
            <w:pPr>
              <w:rPr>
                <w:rFonts w:ascii="Times New Roman" w:hAnsi="Times New Roman" w:cs="Times New Roman"/>
                <w:sz w:val="24"/>
                <w:szCs w:val="24"/>
                <w:lang w:val="lt-LT"/>
              </w:rPr>
            </w:pPr>
            <w:r w:rsidRPr="00196A4A">
              <w:rPr>
                <w:rFonts w:ascii="Times New Roman" w:hAnsi="Times New Roman" w:cs="Times New Roman"/>
                <w:sz w:val="24"/>
                <w:szCs w:val="24"/>
                <w:lang w:val="lt-LT"/>
              </w:rPr>
              <w:t>Širvintų</w:t>
            </w:r>
            <w:r w:rsidR="0065071C" w:rsidRPr="00196A4A">
              <w:rPr>
                <w:rFonts w:ascii="Times New Roman" w:hAnsi="Times New Roman" w:cs="Times New Roman"/>
                <w:sz w:val="24"/>
                <w:szCs w:val="24"/>
                <w:lang w:val="lt-LT"/>
              </w:rPr>
              <w:t xml:space="preserve"> rajono savivaldybės administracija (188</w:t>
            </w:r>
            <w:r w:rsidRPr="00196A4A">
              <w:rPr>
                <w:rFonts w:ascii="Times New Roman" w:hAnsi="Times New Roman" w:cs="Times New Roman"/>
                <w:sz w:val="24"/>
                <w:szCs w:val="24"/>
                <w:lang w:val="lt-LT"/>
              </w:rPr>
              <w:t>722373</w:t>
            </w:r>
            <w:r w:rsidR="0065071C" w:rsidRPr="00196A4A">
              <w:rPr>
                <w:rFonts w:ascii="Times New Roman" w:hAnsi="Times New Roman" w:cs="Times New Roman"/>
                <w:sz w:val="24"/>
                <w:szCs w:val="24"/>
                <w:lang w:val="lt-LT"/>
              </w:rPr>
              <w:t>, V</w:t>
            </w:r>
            <w:r w:rsidRPr="00196A4A">
              <w:rPr>
                <w:rFonts w:ascii="Times New Roman" w:hAnsi="Times New Roman" w:cs="Times New Roman"/>
                <w:sz w:val="24"/>
                <w:szCs w:val="24"/>
                <w:lang w:val="lt-LT"/>
              </w:rPr>
              <w:t>ilniaus</w:t>
            </w:r>
            <w:r w:rsidR="0065071C" w:rsidRPr="00196A4A">
              <w:rPr>
                <w:rFonts w:ascii="Times New Roman" w:hAnsi="Times New Roman" w:cs="Times New Roman"/>
                <w:sz w:val="24"/>
                <w:szCs w:val="24"/>
                <w:lang w:val="lt-LT"/>
              </w:rPr>
              <w:t xml:space="preserve"> g. </w:t>
            </w:r>
            <w:r w:rsidRPr="00196A4A">
              <w:rPr>
                <w:rFonts w:ascii="Times New Roman" w:hAnsi="Times New Roman" w:cs="Times New Roman"/>
                <w:sz w:val="24"/>
                <w:szCs w:val="24"/>
                <w:lang w:val="lt-LT"/>
              </w:rPr>
              <w:t>61</w:t>
            </w:r>
            <w:r w:rsidR="0065071C" w:rsidRPr="00196A4A">
              <w:rPr>
                <w:rFonts w:ascii="Times New Roman" w:hAnsi="Times New Roman" w:cs="Times New Roman"/>
                <w:sz w:val="24"/>
                <w:szCs w:val="24"/>
                <w:lang w:val="lt-LT"/>
              </w:rPr>
              <w:t>,</w:t>
            </w:r>
            <w:r w:rsidRPr="00196A4A">
              <w:rPr>
                <w:rFonts w:ascii="Times New Roman" w:hAnsi="Times New Roman" w:cs="Times New Roman"/>
                <w:sz w:val="24"/>
                <w:szCs w:val="24"/>
                <w:lang w:val="lt-LT"/>
              </w:rPr>
              <w:t>19120 Širvintos</w:t>
            </w:r>
            <w:r w:rsidR="0065071C" w:rsidRPr="00196A4A">
              <w:rPr>
                <w:rFonts w:ascii="Times New Roman" w:hAnsi="Times New Roman" w:cs="Times New Roman"/>
                <w:sz w:val="24"/>
                <w:szCs w:val="24"/>
                <w:lang w:val="lt-LT"/>
              </w:rPr>
              <w:t>) (toliau – Perkančioji organizacija)</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Tiekėjas / teikėjas / rangovas</w:t>
            </w:r>
          </w:p>
        </w:tc>
        <w:tc>
          <w:tcPr>
            <w:tcW w:w="4934" w:type="dxa"/>
          </w:tcPr>
          <w:p w:rsidR="00970949" w:rsidRDefault="0065071C" w:rsidP="00AF5022">
            <w:pPr>
              <w:rPr>
                <w:rFonts w:ascii="Times New Roman" w:hAnsi="Times New Roman" w:cs="Times New Roman"/>
                <w:sz w:val="24"/>
                <w:szCs w:val="24"/>
                <w:lang w:val="lt-LT"/>
              </w:rPr>
            </w:pPr>
            <w:r w:rsidRPr="00196A4A">
              <w:rPr>
                <w:rFonts w:ascii="Times New Roman" w:hAnsi="Times New Roman" w:cs="Times New Roman"/>
                <w:sz w:val="24"/>
                <w:szCs w:val="24"/>
                <w:lang w:val="lt-LT"/>
              </w:rPr>
              <w:t>Jungtinės veiklos dalyviai UAB „</w:t>
            </w:r>
            <w:r w:rsidR="00AF5022" w:rsidRPr="00196A4A">
              <w:rPr>
                <w:rFonts w:ascii="Times New Roman" w:hAnsi="Times New Roman" w:cs="Times New Roman"/>
                <w:sz w:val="24"/>
                <w:szCs w:val="24"/>
                <w:lang w:val="lt-LT"/>
              </w:rPr>
              <w:t>Irdaiva</w:t>
            </w:r>
            <w:r w:rsidRPr="00196A4A">
              <w:rPr>
                <w:rFonts w:ascii="Times New Roman" w:hAnsi="Times New Roman" w:cs="Times New Roman"/>
                <w:sz w:val="24"/>
                <w:szCs w:val="24"/>
                <w:lang w:val="lt-LT"/>
              </w:rPr>
              <w:t>“ (</w:t>
            </w:r>
            <w:r w:rsidR="00AF5022" w:rsidRPr="00196A4A">
              <w:rPr>
                <w:rFonts w:ascii="Times New Roman" w:hAnsi="Times New Roman" w:cs="Times New Roman"/>
                <w:sz w:val="24"/>
                <w:szCs w:val="24"/>
                <w:lang w:val="lt-LT"/>
              </w:rPr>
              <w:t>300122690</w:t>
            </w:r>
            <w:r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Savanorių pr. 176</w:t>
            </w:r>
            <w:r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03154 Vilnius</w:t>
            </w:r>
            <w:r w:rsidRPr="00196A4A">
              <w:rPr>
                <w:rFonts w:ascii="Times New Roman" w:hAnsi="Times New Roman" w:cs="Times New Roman"/>
                <w:sz w:val="24"/>
                <w:szCs w:val="24"/>
                <w:lang w:val="lt-LT"/>
              </w:rPr>
              <w:t>) ir UAB „</w:t>
            </w:r>
            <w:r w:rsidR="00AF5022" w:rsidRPr="00196A4A">
              <w:rPr>
                <w:rFonts w:ascii="Times New Roman" w:hAnsi="Times New Roman" w:cs="Times New Roman"/>
                <w:sz w:val="24"/>
                <w:szCs w:val="24"/>
                <w:lang w:val="lt-LT"/>
              </w:rPr>
              <w:t>Tiksli forma</w:t>
            </w:r>
            <w:r w:rsidRPr="00196A4A">
              <w:rPr>
                <w:rFonts w:ascii="Times New Roman" w:hAnsi="Times New Roman" w:cs="Times New Roman"/>
                <w:sz w:val="24"/>
                <w:szCs w:val="24"/>
                <w:lang w:val="lt-LT"/>
              </w:rPr>
              <w:t>“ (</w:t>
            </w:r>
            <w:r w:rsidR="00AF5022" w:rsidRPr="00196A4A">
              <w:rPr>
                <w:rFonts w:ascii="Times New Roman" w:hAnsi="Times New Roman" w:cs="Times New Roman"/>
                <w:sz w:val="24"/>
                <w:szCs w:val="24"/>
                <w:lang w:val="lt-LT"/>
              </w:rPr>
              <w:t>126345218</w:t>
            </w:r>
            <w:r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Vokiečių g. 24, 01130</w:t>
            </w:r>
            <w:r w:rsidR="008A7500" w:rsidRPr="00196A4A">
              <w:rPr>
                <w:rFonts w:ascii="Times New Roman" w:hAnsi="Times New Roman" w:cs="Times New Roman"/>
                <w:sz w:val="24"/>
                <w:szCs w:val="24"/>
                <w:lang w:val="lt-LT"/>
              </w:rPr>
              <w:t xml:space="preserve"> </w:t>
            </w:r>
            <w:r w:rsidR="00C64B50" w:rsidRPr="00196A4A">
              <w:rPr>
                <w:rFonts w:ascii="Times New Roman" w:hAnsi="Times New Roman" w:cs="Times New Roman"/>
                <w:sz w:val="24"/>
                <w:szCs w:val="24"/>
                <w:lang w:val="lt-LT"/>
              </w:rPr>
              <w:t>Vilnius</w:t>
            </w:r>
            <w:r w:rsidR="00AE0ADD" w:rsidRPr="00196A4A">
              <w:rPr>
                <w:rFonts w:ascii="Times New Roman" w:hAnsi="Times New Roman" w:cs="Times New Roman"/>
                <w:sz w:val="24"/>
                <w:szCs w:val="24"/>
                <w:lang w:val="lt-LT"/>
              </w:rPr>
              <w:t>)</w:t>
            </w:r>
            <w:r w:rsidR="00AF5022" w:rsidRPr="00196A4A">
              <w:rPr>
                <w:rFonts w:ascii="Times New Roman" w:hAnsi="Times New Roman" w:cs="Times New Roman"/>
                <w:sz w:val="24"/>
                <w:szCs w:val="24"/>
                <w:lang w:val="lt-LT"/>
              </w:rPr>
              <w:t xml:space="preserve">, veikiantys </w:t>
            </w:r>
            <w:r w:rsidR="0020131C" w:rsidRPr="00196A4A">
              <w:rPr>
                <w:rFonts w:ascii="Times New Roman" w:hAnsi="Times New Roman" w:cs="Times New Roman"/>
                <w:sz w:val="24"/>
                <w:szCs w:val="24"/>
                <w:lang w:val="lt-LT"/>
              </w:rPr>
              <w:t xml:space="preserve">2016 m. balandžio 14 d. </w:t>
            </w:r>
            <w:r w:rsidR="00AF5022" w:rsidRPr="00196A4A">
              <w:rPr>
                <w:rFonts w:ascii="Times New Roman" w:hAnsi="Times New Roman" w:cs="Times New Roman"/>
                <w:sz w:val="24"/>
                <w:szCs w:val="24"/>
                <w:lang w:val="lt-LT"/>
              </w:rPr>
              <w:t xml:space="preserve">Jungtinės veiklos sutarties </w:t>
            </w:r>
          </w:p>
          <w:p w:rsidR="0020131C" w:rsidRPr="00196A4A" w:rsidRDefault="0020131C" w:rsidP="00AF5022">
            <w:pPr>
              <w:rPr>
                <w:rFonts w:ascii="Times New Roman" w:hAnsi="Times New Roman" w:cs="Times New Roman"/>
                <w:sz w:val="24"/>
                <w:szCs w:val="24"/>
                <w:lang w:val="lt-LT"/>
              </w:rPr>
            </w:pPr>
            <w:r w:rsidRPr="00196A4A">
              <w:rPr>
                <w:rFonts w:ascii="Times New Roman" w:hAnsi="Times New Roman" w:cs="Times New Roman"/>
                <w:sz w:val="24"/>
                <w:szCs w:val="24"/>
                <w:lang w:val="lt-LT"/>
              </w:rPr>
              <w:t>Nr. 269317 pagrindu</w:t>
            </w:r>
          </w:p>
          <w:p w:rsidR="00724AF1" w:rsidRPr="00196A4A" w:rsidRDefault="008A7500" w:rsidP="00724AF1">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(toliau – </w:t>
            </w:r>
            <w:r w:rsidR="0065071C" w:rsidRPr="00196A4A">
              <w:rPr>
                <w:rFonts w:ascii="Times New Roman" w:hAnsi="Times New Roman" w:cs="Times New Roman"/>
                <w:sz w:val="24"/>
                <w:szCs w:val="24"/>
                <w:lang w:val="lt-LT"/>
              </w:rPr>
              <w:t>Rangova</w:t>
            </w:r>
            <w:r w:rsidRPr="00196A4A">
              <w:rPr>
                <w:rFonts w:ascii="Times New Roman" w:hAnsi="Times New Roman" w:cs="Times New Roman"/>
                <w:sz w:val="24"/>
                <w:szCs w:val="24"/>
                <w:lang w:val="lt-LT"/>
              </w:rPr>
              <w:t>s)</w:t>
            </w:r>
          </w:p>
        </w:tc>
      </w:tr>
      <w:tr w:rsidR="001253F2" w:rsidRPr="00196A4A" w:rsidTr="007F74A9">
        <w:tc>
          <w:tcPr>
            <w:tcW w:w="4672" w:type="dxa"/>
          </w:tcPr>
          <w:p w:rsidR="001253F2" w:rsidRPr="00196A4A" w:rsidRDefault="001253F2" w:rsidP="00D867F5">
            <w:pPr>
              <w:rPr>
                <w:rFonts w:ascii="Times New Roman" w:hAnsi="Times New Roman" w:cs="Times New Roman"/>
                <w:b/>
                <w:sz w:val="16"/>
                <w:szCs w:val="16"/>
                <w:lang w:val="lt-LT"/>
              </w:rPr>
            </w:pPr>
            <w:r w:rsidRPr="00196A4A">
              <w:rPr>
                <w:rFonts w:ascii="Times New Roman" w:hAnsi="Times New Roman" w:cs="Times New Roman"/>
                <w:sz w:val="24"/>
                <w:szCs w:val="24"/>
                <w:lang w:val="lt-LT"/>
              </w:rPr>
              <w:t>Subrangovai</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subtiekėjai</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subteikėjai</w:t>
            </w:r>
          </w:p>
        </w:tc>
        <w:tc>
          <w:tcPr>
            <w:tcW w:w="4934" w:type="dxa"/>
          </w:tcPr>
          <w:p w:rsidR="00D867F5" w:rsidRPr="00196A4A" w:rsidRDefault="0065071C" w:rsidP="00D867F5">
            <w:pPr>
              <w:rPr>
                <w:rFonts w:ascii="Times New Roman" w:hAnsi="Times New Roman" w:cs="Times New Roman"/>
                <w:sz w:val="24"/>
                <w:szCs w:val="24"/>
                <w:lang w:val="lt-LT"/>
              </w:rPr>
            </w:pPr>
            <w:r w:rsidRPr="00196A4A">
              <w:rPr>
                <w:rFonts w:ascii="Times New Roman" w:hAnsi="Times New Roman" w:cs="Times New Roman"/>
                <w:sz w:val="24"/>
                <w:szCs w:val="24"/>
                <w:lang w:val="lt-LT"/>
              </w:rPr>
              <w:t>UAB „</w:t>
            </w:r>
            <w:r w:rsidR="0020131C" w:rsidRPr="00196A4A">
              <w:rPr>
                <w:rFonts w:ascii="Times New Roman" w:hAnsi="Times New Roman" w:cs="Times New Roman"/>
                <w:sz w:val="24"/>
                <w:szCs w:val="24"/>
                <w:lang w:val="lt-LT"/>
              </w:rPr>
              <w:t>Statybų kodas</w:t>
            </w:r>
            <w:r w:rsidRPr="00196A4A">
              <w:rPr>
                <w:rFonts w:ascii="Times New Roman" w:hAnsi="Times New Roman" w:cs="Times New Roman"/>
                <w:sz w:val="24"/>
                <w:szCs w:val="24"/>
                <w:lang w:val="lt-LT"/>
              </w:rPr>
              <w:t>“ (</w:t>
            </w:r>
            <w:r w:rsidR="0020131C" w:rsidRPr="00196A4A">
              <w:rPr>
                <w:rFonts w:ascii="Times New Roman" w:hAnsi="Times New Roman" w:cs="Times New Roman"/>
                <w:sz w:val="24"/>
                <w:szCs w:val="24"/>
                <w:lang w:val="lt-LT"/>
              </w:rPr>
              <w:t>302711748</w:t>
            </w:r>
            <w:r w:rsidRPr="00196A4A">
              <w:rPr>
                <w:rFonts w:ascii="Times New Roman" w:hAnsi="Times New Roman" w:cs="Times New Roman"/>
                <w:sz w:val="24"/>
                <w:szCs w:val="24"/>
                <w:lang w:val="lt-LT"/>
              </w:rPr>
              <w:t xml:space="preserve">, </w:t>
            </w:r>
            <w:r w:rsidR="0020131C" w:rsidRPr="00196A4A">
              <w:rPr>
                <w:rFonts w:ascii="Times New Roman" w:hAnsi="Times New Roman" w:cs="Times New Roman"/>
                <w:sz w:val="24"/>
                <w:szCs w:val="24"/>
                <w:lang w:val="lt-LT"/>
              </w:rPr>
              <w:t>Sluškų g. 3-11, 01100 Vilnius</w:t>
            </w:r>
            <w:r w:rsidRPr="00196A4A">
              <w:rPr>
                <w:rFonts w:ascii="Times New Roman" w:hAnsi="Times New Roman" w:cs="Times New Roman"/>
                <w:sz w:val="24"/>
                <w:szCs w:val="24"/>
                <w:lang w:val="lt-LT"/>
              </w:rPr>
              <w:t>);</w:t>
            </w:r>
          </w:p>
          <w:p w:rsidR="0065071C" w:rsidRPr="00196A4A" w:rsidRDefault="0065071C" w:rsidP="0020131C">
            <w:pPr>
              <w:rPr>
                <w:rFonts w:ascii="Times New Roman" w:hAnsi="Times New Roman" w:cs="Times New Roman"/>
                <w:sz w:val="24"/>
                <w:szCs w:val="24"/>
                <w:lang w:val="lt-LT"/>
              </w:rPr>
            </w:pPr>
            <w:r w:rsidRPr="00196A4A">
              <w:rPr>
                <w:rFonts w:ascii="Times New Roman" w:hAnsi="Times New Roman" w:cs="Times New Roman"/>
                <w:sz w:val="24"/>
                <w:szCs w:val="24"/>
                <w:lang w:val="lt-LT"/>
              </w:rPr>
              <w:t>UAB „</w:t>
            </w:r>
            <w:r w:rsidR="0020131C" w:rsidRPr="00196A4A">
              <w:rPr>
                <w:rFonts w:ascii="Times New Roman" w:hAnsi="Times New Roman" w:cs="Times New Roman"/>
                <w:sz w:val="24"/>
                <w:szCs w:val="24"/>
                <w:lang w:val="lt-LT"/>
              </w:rPr>
              <w:t>Artva</w:t>
            </w:r>
            <w:r w:rsidRPr="00196A4A">
              <w:rPr>
                <w:rFonts w:ascii="Times New Roman" w:hAnsi="Times New Roman" w:cs="Times New Roman"/>
                <w:sz w:val="24"/>
                <w:szCs w:val="24"/>
                <w:lang w:val="lt-LT"/>
              </w:rPr>
              <w:t>“</w:t>
            </w:r>
            <w:r w:rsidR="005E46F1" w:rsidRPr="00196A4A">
              <w:rPr>
                <w:rStyle w:val="Puslapioinaosnuoroda"/>
                <w:rFonts w:ascii="Times New Roman" w:hAnsi="Times New Roman" w:cs="Times New Roman"/>
                <w:sz w:val="24"/>
                <w:szCs w:val="24"/>
                <w:lang w:val="lt-LT"/>
              </w:rPr>
              <w:footnoteReference w:id="1"/>
            </w:r>
            <w:r w:rsidRPr="00196A4A">
              <w:rPr>
                <w:rFonts w:ascii="Times New Roman" w:hAnsi="Times New Roman" w:cs="Times New Roman"/>
                <w:sz w:val="24"/>
                <w:szCs w:val="24"/>
                <w:lang w:val="lt-LT"/>
              </w:rPr>
              <w:t xml:space="preserve"> (</w:t>
            </w:r>
            <w:r w:rsidR="0020131C" w:rsidRPr="00196A4A">
              <w:rPr>
                <w:rFonts w:ascii="Times New Roman" w:hAnsi="Times New Roman" w:cs="Times New Roman"/>
                <w:sz w:val="24"/>
                <w:szCs w:val="24"/>
                <w:lang w:val="lt-LT"/>
              </w:rPr>
              <w:t>120404147</w:t>
            </w:r>
            <w:r w:rsidRPr="00196A4A">
              <w:rPr>
                <w:rFonts w:ascii="Times New Roman" w:hAnsi="Times New Roman" w:cs="Times New Roman"/>
                <w:sz w:val="24"/>
                <w:szCs w:val="24"/>
                <w:lang w:val="lt-LT"/>
              </w:rPr>
              <w:t xml:space="preserve">, </w:t>
            </w:r>
            <w:r w:rsidR="0020131C" w:rsidRPr="00196A4A">
              <w:rPr>
                <w:rFonts w:ascii="Times New Roman" w:hAnsi="Times New Roman" w:cs="Times New Roman"/>
                <w:sz w:val="24"/>
                <w:szCs w:val="24"/>
                <w:lang w:val="lt-LT"/>
              </w:rPr>
              <w:t>Eišiškių pl. 26, 02184 Vilnius</w:t>
            </w:r>
            <w:r w:rsidRPr="00196A4A">
              <w:rPr>
                <w:rFonts w:ascii="Times New Roman" w:hAnsi="Times New Roman" w:cs="Times New Roman"/>
                <w:sz w:val="24"/>
                <w:szCs w:val="24"/>
                <w:lang w:val="lt-LT"/>
              </w:rPr>
              <w:t>)</w:t>
            </w:r>
          </w:p>
          <w:p w:rsidR="00724AF1" w:rsidRPr="00196A4A" w:rsidRDefault="00724AF1" w:rsidP="00724AF1">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vykdymo eigoje pasitelkti nauji Sutartyje nenumatyti subrangovai</w:t>
            </w:r>
            <w:r w:rsidRPr="00196A4A">
              <w:rPr>
                <w:rStyle w:val="Puslapioinaosnuoroda"/>
                <w:rFonts w:ascii="Times New Roman" w:hAnsi="Times New Roman" w:cs="Times New Roman"/>
                <w:sz w:val="24"/>
                <w:szCs w:val="24"/>
                <w:lang w:val="lt-LT"/>
              </w:rPr>
              <w:footnoteReference w:id="2"/>
            </w:r>
            <w:r w:rsidRPr="00196A4A">
              <w:rPr>
                <w:rFonts w:ascii="Times New Roman" w:hAnsi="Times New Roman" w:cs="Times New Roman"/>
                <w:sz w:val="24"/>
                <w:szCs w:val="24"/>
                <w:lang w:val="lt-LT"/>
              </w:rPr>
              <w:t>:</w:t>
            </w:r>
          </w:p>
          <w:p w:rsidR="00724AF1" w:rsidRPr="00196A4A" w:rsidRDefault="00724AF1" w:rsidP="0020131C">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UAB „Projektų rengimo centras“ (300612420, </w:t>
            </w:r>
            <w:r w:rsidRPr="00196A4A">
              <w:rPr>
                <w:rFonts w:ascii="Times New Roman" w:hAnsi="Times New Roman" w:cs="Times New Roman"/>
                <w:sz w:val="24"/>
                <w:szCs w:val="24"/>
                <w:lang w:val="lt-LT"/>
              </w:rPr>
              <w:lastRenderedPageBreak/>
              <w:t>Žemaitės g. 21, 03118 Vilnius</w:t>
            </w:r>
            <w:r w:rsidR="00970949">
              <w:rPr>
                <w:rFonts w:ascii="Times New Roman" w:hAnsi="Times New Roman" w:cs="Times New Roman"/>
                <w:sz w:val="24"/>
                <w:szCs w:val="24"/>
                <w:lang w:val="lt-LT"/>
              </w:rPr>
              <w:t>)</w:t>
            </w:r>
            <w:r w:rsidRPr="00196A4A">
              <w:rPr>
                <w:rFonts w:ascii="Times New Roman" w:hAnsi="Times New Roman" w:cs="Times New Roman"/>
                <w:sz w:val="24"/>
                <w:szCs w:val="24"/>
                <w:lang w:val="lt-LT"/>
              </w:rPr>
              <w:t>;</w:t>
            </w:r>
          </w:p>
          <w:p w:rsidR="00724AF1" w:rsidRPr="00196A4A" w:rsidRDefault="00724AF1" w:rsidP="0020131C">
            <w:pPr>
              <w:rPr>
                <w:rFonts w:ascii="Times New Roman" w:hAnsi="Times New Roman" w:cs="Times New Roman"/>
                <w:sz w:val="24"/>
                <w:szCs w:val="24"/>
                <w:lang w:val="lt-LT"/>
              </w:rPr>
            </w:pPr>
            <w:r w:rsidRPr="00196A4A">
              <w:rPr>
                <w:rFonts w:ascii="Times New Roman" w:hAnsi="Times New Roman" w:cs="Times New Roman"/>
                <w:sz w:val="24"/>
                <w:szCs w:val="24"/>
                <w:lang w:val="lt-LT"/>
              </w:rPr>
              <w:t>UAB „GB technologijos“ (300005356, Laisvės al. 8-1, 44215 Kaunas</w:t>
            </w:r>
            <w:r w:rsidR="00970949">
              <w:rPr>
                <w:rFonts w:ascii="Times New Roman" w:hAnsi="Times New Roman" w:cs="Times New Roman"/>
                <w:sz w:val="24"/>
                <w:szCs w:val="24"/>
                <w:lang w:val="lt-LT"/>
              </w:rPr>
              <w:t>)</w:t>
            </w:r>
            <w:r w:rsidRPr="00196A4A">
              <w:rPr>
                <w:rFonts w:ascii="Times New Roman" w:hAnsi="Times New Roman" w:cs="Times New Roman"/>
                <w:sz w:val="24"/>
                <w:szCs w:val="24"/>
                <w:lang w:val="lt-LT"/>
              </w:rPr>
              <w:t>;</w:t>
            </w:r>
          </w:p>
          <w:p w:rsidR="00724AF1" w:rsidRPr="00196A4A" w:rsidRDefault="00724AF1" w:rsidP="0020131C">
            <w:pPr>
              <w:rPr>
                <w:rFonts w:ascii="Times New Roman" w:hAnsi="Times New Roman" w:cs="Times New Roman"/>
                <w:sz w:val="24"/>
                <w:szCs w:val="24"/>
                <w:lang w:val="lt-LT"/>
              </w:rPr>
            </w:pPr>
            <w:r w:rsidRPr="00196A4A">
              <w:rPr>
                <w:rFonts w:ascii="Times New Roman" w:hAnsi="Times New Roman" w:cs="Times New Roman"/>
                <w:sz w:val="24"/>
                <w:szCs w:val="24"/>
                <w:lang w:val="lt-LT"/>
              </w:rPr>
              <w:t>UAB „Versus projektai“ (302833474, Parko g. 53, Didžioji Riešė, 14261 Vilniaus r.);</w:t>
            </w:r>
          </w:p>
          <w:p w:rsidR="00724AF1" w:rsidRPr="00196A4A" w:rsidRDefault="00724AF1" w:rsidP="0020131C">
            <w:pPr>
              <w:rPr>
                <w:rFonts w:ascii="Times New Roman" w:hAnsi="Times New Roman" w:cs="Times New Roman"/>
                <w:sz w:val="24"/>
                <w:szCs w:val="24"/>
                <w:lang w:val="lt-LT"/>
              </w:rPr>
            </w:pPr>
            <w:r w:rsidRPr="00196A4A">
              <w:rPr>
                <w:rFonts w:ascii="Times New Roman" w:hAnsi="Times New Roman" w:cs="Times New Roman"/>
                <w:sz w:val="24"/>
                <w:szCs w:val="24"/>
                <w:lang w:val="lt-LT"/>
              </w:rPr>
              <w:t>UAB „Pastatų inžinerinės technologijos“ (300549062, Savanorių pr. 37-28, 03129 Vilnius);</w:t>
            </w:r>
          </w:p>
          <w:p w:rsidR="00724AF1" w:rsidRPr="00196A4A" w:rsidRDefault="00724AF1" w:rsidP="00724AF1">
            <w:pPr>
              <w:rPr>
                <w:rFonts w:ascii="Times New Roman" w:hAnsi="Times New Roman" w:cs="Times New Roman"/>
                <w:sz w:val="24"/>
                <w:szCs w:val="24"/>
                <w:lang w:val="lt-LT"/>
              </w:rPr>
            </w:pPr>
            <w:r w:rsidRPr="00196A4A">
              <w:rPr>
                <w:rFonts w:ascii="Times New Roman" w:hAnsi="Times New Roman" w:cs="Times New Roman"/>
                <w:sz w:val="24"/>
                <w:szCs w:val="24"/>
                <w:lang w:val="lt-LT"/>
              </w:rPr>
              <w:t>UAB „Projectum“ (302452719, Saulėtekio al. 48A-3, 10228 Vilnius);</w:t>
            </w:r>
          </w:p>
          <w:p w:rsidR="00724AF1" w:rsidRPr="00196A4A" w:rsidRDefault="00724AF1" w:rsidP="00724AF1">
            <w:pPr>
              <w:rPr>
                <w:rFonts w:ascii="Times New Roman" w:hAnsi="Times New Roman" w:cs="Times New Roman"/>
                <w:sz w:val="24"/>
                <w:szCs w:val="24"/>
                <w:lang w:val="lt-LT"/>
              </w:rPr>
            </w:pPr>
            <w:r w:rsidRPr="00196A4A">
              <w:rPr>
                <w:rFonts w:ascii="Times New Roman" w:hAnsi="Times New Roman" w:cs="Times New Roman"/>
                <w:sz w:val="24"/>
                <w:szCs w:val="24"/>
                <w:lang w:val="lt-LT"/>
              </w:rPr>
              <w:t>UAB „Koncepcija“ (300598433, Metalo g. 4, 02190 Vilnius)</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Jei pirkimas finansuojamas ES lėšomis, projekto pavadinimas, Įgyvendinančioji institucija</w:t>
            </w:r>
          </w:p>
        </w:tc>
        <w:tc>
          <w:tcPr>
            <w:tcW w:w="4934" w:type="dxa"/>
          </w:tcPr>
          <w:p w:rsidR="001253F2" w:rsidRPr="00196A4A" w:rsidRDefault="00D867F5" w:rsidP="00E74C6C">
            <w:pPr>
              <w:spacing w:after="160"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1253F2" w:rsidRPr="00196A4A" w:rsidRDefault="00500E85" w:rsidP="005E46F1">
            <w:pPr>
              <w:rPr>
                <w:rFonts w:ascii="Times New Roman" w:hAnsi="Times New Roman" w:cs="Times New Roman"/>
                <w:sz w:val="24"/>
                <w:szCs w:val="24"/>
                <w:lang w:val="lt-LT"/>
              </w:rPr>
            </w:pPr>
            <w:r w:rsidRPr="00196A4A">
              <w:rPr>
                <w:rFonts w:ascii="Times New Roman" w:hAnsi="Times New Roman" w:cs="Times New Roman"/>
                <w:sz w:val="24"/>
                <w:szCs w:val="24"/>
                <w:lang w:val="lt-LT"/>
              </w:rPr>
              <w:t>Pirkimui taikomos Lietuvos Respublikos viešųjų pirkimų įstatymo (toliau – Įstatymas) (aktuali redakcija nuo 201</w:t>
            </w:r>
            <w:r w:rsidR="005E46F1" w:rsidRPr="00196A4A">
              <w:rPr>
                <w:rFonts w:ascii="Times New Roman" w:hAnsi="Times New Roman" w:cs="Times New Roman"/>
                <w:sz w:val="24"/>
                <w:szCs w:val="24"/>
                <w:lang w:val="lt-LT"/>
              </w:rPr>
              <w:t>6</w:t>
            </w:r>
            <w:r w:rsidRPr="00196A4A">
              <w:rPr>
                <w:rFonts w:ascii="Times New Roman" w:hAnsi="Times New Roman" w:cs="Times New Roman"/>
                <w:sz w:val="24"/>
                <w:szCs w:val="24"/>
                <w:lang w:val="lt-LT"/>
              </w:rPr>
              <w:t xml:space="preserve"> m. </w:t>
            </w:r>
            <w:r w:rsidR="005E46F1" w:rsidRPr="00196A4A">
              <w:rPr>
                <w:rFonts w:ascii="Times New Roman" w:hAnsi="Times New Roman" w:cs="Times New Roman"/>
                <w:sz w:val="24"/>
                <w:szCs w:val="24"/>
                <w:lang w:val="lt-LT"/>
              </w:rPr>
              <w:t>sausio 1</w:t>
            </w:r>
            <w:r w:rsidR="00D867F5" w:rsidRPr="00196A4A">
              <w:rPr>
                <w:rFonts w:ascii="Times New Roman" w:hAnsi="Times New Roman" w:cs="Times New Roman"/>
                <w:sz w:val="24"/>
                <w:szCs w:val="24"/>
                <w:lang w:val="lt-LT"/>
              </w:rPr>
              <w:t xml:space="preserve"> d.</w:t>
            </w:r>
            <w:r w:rsidRPr="00196A4A">
              <w:rPr>
                <w:rFonts w:ascii="Times New Roman" w:hAnsi="Times New Roman" w:cs="Times New Roman"/>
                <w:sz w:val="24"/>
                <w:szCs w:val="24"/>
                <w:lang w:val="lt-LT"/>
              </w:rPr>
              <w:t>) nuostatos</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Vertinimo apimtis</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sutarties vykdymo etapas</w:t>
            </w:r>
          </w:p>
        </w:tc>
        <w:tc>
          <w:tcPr>
            <w:tcW w:w="4934" w:type="dxa"/>
          </w:tcPr>
          <w:p w:rsidR="001253F2" w:rsidRPr="00196A4A" w:rsidRDefault="00353E23" w:rsidP="00992ABC">
            <w:pPr>
              <w:rPr>
                <w:rFonts w:ascii="Times New Roman" w:hAnsi="Times New Roman" w:cs="Times New Roman"/>
                <w:sz w:val="24"/>
                <w:szCs w:val="24"/>
                <w:lang w:val="lt-LT"/>
              </w:rPr>
            </w:pPr>
            <w:r w:rsidRPr="00196A4A">
              <w:rPr>
                <w:rFonts w:ascii="Times New Roman" w:hAnsi="Times New Roman" w:cs="Times New Roman"/>
                <w:sz w:val="24"/>
                <w:szCs w:val="24"/>
                <w:lang w:val="lt-LT"/>
              </w:rPr>
              <w:t>Pilnas</w:t>
            </w:r>
            <w:r w:rsidR="001A349B" w:rsidRPr="00196A4A">
              <w:rPr>
                <w:rFonts w:ascii="Times New Roman" w:hAnsi="Times New Roman" w:cs="Times New Roman"/>
                <w:sz w:val="24"/>
                <w:szCs w:val="24"/>
                <w:lang w:val="lt-LT"/>
              </w:rPr>
              <w:t xml:space="preserve"> vertinimas</w:t>
            </w:r>
            <w:r w:rsidR="009968DE" w:rsidRPr="00196A4A">
              <w:rPr>
                <w:rFonts w:ascii="Times New Roman" w:hAnsi="Times New Roman" w:cs="Times New Roman"/>
                <w:sz w:val="24"/>
                <w:szCs w:val="24"/>
                <w:lang w:val="lt-LT"/>
              </w:rPr>
              <w:t xml:space="preserve"> / </w:t>
            </w:r>
            <w:r w:rsidRPr="00196A4A">
              <w:rPr>
                <w:rFonts w:ascii="Times New Roman" w:hAnsi="Times New Roman" w:cs="Times New Roman"/>
                <w:sz w:val="24"/>
                <w:szCs w:val="24"/>
                <w:lang w:val="lt-LT"/>
              </w:rPr>
              <w:t>S</w:t>
            </w:r>
            <w:r w:rsidR="009968DE" w:rsidRPr="00196A4A">
              <w:rPr>
                <w:rFonts w:ascii="Times New Roman" w:hAnsi="Times New Roman" w:cs="Times New Roman"/>
                <w:sz w:val="24"/>
                <w:szCs w:val="24"/>
                <w:lang w:val="lt-LT"/>
              </w:rPr>
              <w:t xml:space="preserve">utartis </w:t>
            </w:r>
            <w:r w:rsidR="00544304" w:rsidRPr="00196A4A">
              <w:rPr>
                <w:rFonts w:ascii="Times New Roman" w:hAnsi="Times New Roman" w:cs="Times New Roman"/>
                <w:sz w:val="24"/>
                <w:szCs w:val="24"/>
                <w:lang w:val="lt-LT"/>
              </w:rPr>
              <w:t>vykd</w:t>
            </w:r>
            <w:r w:rsidRPr="00196A4A">
              <w:rPr>
                <w:rFonts w:ascii="Times New Roman" w:hAnsi="Times New Roman" w:cs="Times New Roman"/>
                <w:sz w:val="24"/>
                <w:szCs w:val="24"/>
                <w:lang w:val="lt-LT"/>
              </w:rPr>
              <w:t>oma</w:t>
            </w:r>
          </w:p>
        </w:tc>
      </w:tr>
      <w:tr w:rsidR="001253F2" w:rsidRPr="00196A4A" w:rsidTr="007F74A9">
        <w:tc>
          <w:tcPr>
            <w:tcW w:w="4672" w:type="dxa"/>
          </w:tcPr>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Ar dėl sutarties vyksta teismo procesas?</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Jei taip, nurodyti:</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ieškinio (skundo) dalyką, </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bylos šalių pavadinimus, </w:t>
            </w:r>
          </w:p>
          <w:p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ar taikomos laikinosios apsaugos priemonės, teismą (pvz., apygardos, apeliacinis teismas)</w:t>
            </w:r>
          </w:p>
        </w:tc>
        <w:tc>
          <w:tcPr>
            <w:tcW w:w="4934" w:type="dxa"/>
          </w:tcPr>
          <w:p w:rsidR="001253F2" w:rsidRPr="00196A4A" w:rsidRDefault="00D867F5" w:rsidP="00E74C6C">
            <w:pPr>
              <w:spacing w:after="160"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Ne </w:t>
            </w:r>
          </w:p>
        </w:tc>
      </w:tr>
      <w:tr w:rsidR="001253F2" w:rsidRPr="00196A4A" w:rsidTr="007F74A9">
        <w:tc>
          <w:tcPr>
            <w:tcW w:w="4672" w:type="dxa"/>
          </w:tcPr>
          <w:p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Už sutarties vykdymą atsakingas Perkančiosios organizacijos darbuotojas (-ai) ar kiti asmenys</w:t>
            </w:r>
          </w:p>
        </w:tc>
        <w:tc>
          <w:tcPr>
            <w:tcW w:w="4934" w:type="dxa"/>
          </w:tcPr>
          <w:p w:rsidR="001253F2" w:rsidRPr="00196A4A" w:rsidRDefault="0024496D"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Ū</w:t>
            </w:r>
            <w:r w:rsidR="00D867F5" w:rsidRPr="00196A4A">
              <w:rPr>
                <w:rFonts w:ascii="Times New Roman" w:hAnsi="Times New Roman" w:cs="Times New Roman"/>
                <w:sz w:val="24"/>
                <w:szCs w:val="24"/>
                <w:lang w:val="lt-LT"/>
              </w:rPr>
              <w:t xml:space="preserve">kio </w:t>
            </w:r>
            <w:r w:rsidRPr="00196A4A">
              <w:rPr>
                <w:rFonts w:ascii="Times New Roman" w:hAnsi="Times New Roman" w:cs="Times New Roman"/>
                <w:sz w:val="24"/>
                <w:szCs w:val="24"/>
                <w:lang w:val="lt-LT"/>
              </w:rPr>
              <w:t xml:space="preserve">plėtros </w:t>
            </w:r>
            <w:r w:rsidR="00D867F5" w:rsidRPr="00196A4A">
              <w:rPr>
                <w:rFonts w:ascii="Times New Roman" w:hAnsi="Times New Roman" w:cs="Times New Roman"/>
                <w:sz w:val="24"/>
                <w:szCs w:val="24"/>
                <w:lang w:val="lt-LT"/>
              </w:rPr>
              <w:t>skyriaus vyriausi</w:t>
            </w:r>
            <w:r w:rsidRPr="00196A4A">
              <w:rPr>
                <w:rFonts w:ascii="Times New Roman" w:hAnsi="Times New Roman" w:cs="Times New Roman"/>
                <w:sz w:val="24"/>
                <w:szCs w:val="24"/>
                <w:lang w:val="lt-LT"/>
              </w:rPr>
              <w:t>asis</w:t>
            </w:r>
            <w:r w:rsidR="00D867F5" w:rsidRPr="00196A4A">
              <w:rPr>
                <w:rFonts w:ascii="Times New Roman" w:hAnsi="Times New Roman" w:cs="Times New Roman"/>
                <w:sz w:val="24"/>
                <w:szCs w:val="24"/>
                <w:lang w:val="lt-LT"/>
              </w:rPr>
              <w:t xml:space="preserve"> specialist</w:t>
            </w:r>
            <w:r w:rsidRPr="00196A4A">
              <w:rPr>
                <w:rFonts w:ascii="Times New Roman" w:hAnsi="Times New Roman" w:cs="Times New Roman"/>
                <w:sz w:val="24"/>
                <w:szCs w:val="24"/>
                <w:lang w:val="lt-LT"/>
              </w:rPr>
              <w:t>as Saulius Zabulis</w:t>
            </w:r>
          </w:p>
        </w:tc>
      </w:tr>
    </w:tbl>
    <w:p w:rsidR="001253F2" w:rsidRPr="00196A4A" w:rsidRDefault="001253F2" w:rsidP="001E0B90">
      <w:pPr>
        <w:spacing w:before="240" w:after="160" w:line="259" w:lineRule="auto"/>
        <w:jc w:val="center"/>
        <w:rPr>
          <w:rFonts w:ascii="Times New Roman" w:hAnsi="Times New Roman" w:cs="Times New Roman"/>
          <w:b/>
          <w:sz w:val="24"/>
          <w:szCs w:val="24"/>
        </w:rPr>
      </w:pPr>
      <w:r w:rsidRPr="00196A4A">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1253F2" w:rsidRPr="00196A4A" w:rsidTr="00041993">
        <w:trPr>
          <w:trHeight w:val="271"/>
        </w:trPr>
        <w:tc>
          <w:tcPr>
            <w:tcW w:w="576" w:type="dxa"/>
          </w:tcPr>
          <w:p w:rsidR="001253F2" w:rsidRPr="00196A4A" w:rsidRDefault="001253F2" w:rsidP="00496830">
            <w:pPr>
              <w:ind w:left="142"/>
              <w:contextualSpacing/>
              <w:jc w:val="both"/>
              <w:rPr>
                <w:rFonts w:ascii="Times New Roman" w:hAnsi="Times New Roman" w:cs="Times New Roman"/>
                <w:sz w:val="24"/>
                <w:szCs w:val="24"/>
                <w:lang w:val="lt-LT"/>
              </w:rPr>
            </w:pPr>
          </w:p>
        </w:tc>
        <w:tc>
          <w:tcPr>
            <w:tcW w:w="9030" w:type="dxa"/>
          </w:tcPr>
          <w:p w:rsidR="001253F2" w:rsidRPr="00196A4A" w:rsidRDefault="001253F2" w:rsidP="00E66EC9">
            <w:pPr>
              <w:jc w:val="both"/>
              <w:rPr>
                <w:rFonts w:ascii="Times New Roman" w:hAnsi="Times New Roman" w:cs="Times New Roman"/>
                <w:sz w:val="24"/>
                <w:szCs w:val="24"/>
                <w:lang w:val="lt-LT"/>
              </w:rPr>
            </w:pPr>
          </w:p>
        </w:tc>
      </w:tr>
      <w:tr w:rsidR="001253F2" w:rsidRPr="00196A4A" w:rsidTr="007F74A9">
        <w:tc>
          <w:tcPr>
            <w:tcW w:w="9606" w:type="dxa"/>
            <w:gridSpan w:val="2"/>
          </w:tcPr>
          <w:p w:rsidR="00E66EC9" w:rsidRPr="00196A4A" w:rsidRDefault="00E66EC9" w:rsidP="0059313E">
            <w:pPr>
              <w:spacing w:after="160"/>
              <w:ind w:firstLine="567"/>
              <w:contextualSpacing/>
              <w:jc w:val="both"/>
              <w:rPr>
                <w:rFonts w:ascii="Times New Roman" w:hAnsi="Times New Roman" w:cs="Times New Roman"/>
                <w:sz w:val="24"/>
                <w:szCs w:val="24"/>
                <w:lang w:val="lt-LT"/>
              </w:rPr>
            </w:pPr>
          </w:p>
        </w:tc>
      </w:tr>
    </w:tbl>
    <w:p w:rsidR="00041993" w:rsidRPr="00196A4A" w:rsidRDefault="00041993" w:rsidP="00B23D88">
      <w:pPr>
        <w:spacing w:before="240" w:after="160" w:line="259" w:lineRule="auto"/>
        <w:jc w:val="center"/>
        <w:rPr>
          <w:rFonts w:ascii="Times New Roman" w:hAnsi="Times New Roman" w:cs="Times New Roman"/>
          <w:b/>
          <w:sz w:val="24"/>
          <w:szCs w:val="24"/>
        </w:rPr>
      </w:pPr>
    </w:p>
    <w:p w:rsidR="001253F2" w:rsidRPr="00196A4A" w:rsidRDefault="001253F2" w:rsidP="00B23D88">
      <w:pPr>
        <w:spacing w:before="240" w:after="160" w:line="259" w:lineRule="auto"/>
        <w:jc w:val="center"/>
        <w:rPr>
          <w:rFonts w:ascii="Times New Roman" w:hAnsi="Times New Roman" w:cs="Times New Roman"/>
          <w:b/>
          <w:sz w:val="24"/>
          <w:szCs w:val="24"/>
        </w:rPr>
      </w:pPr>
      <w:r w:rsidRPr="00196A4A">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539"/>
        <w:gridCol w:w="37"/>
        <w:gridCol w:w="9030"/>
      </w:tblGrid>
      <w:tr w:rsidR="00B203A3" w:rsidRPr="00196A4A" w:rsidTr="002B3F49">
        <w:trPr>
          <w:trHeight w:val="271"/>
        </w:trPr>
        <w:tc>
          <w:tcPr>
            <w:tcW w:w="576" w:type="dxa"/>
            <w:gridSpan w:val="2"/>
          </w:tcPr>
          <w:p w:rsidR="00B203A3" w:rsidRPr="00196A4A" w:rsidRDefault="00B203A3" w:rsidP="002B3F49">
            <w:pPr>
              <w:numPr>
                <w:ilvl w:val="0"/>
                <w:numId w:val="1"/>
              </w:numPr>
              <w:ind w:left="360"/>
              <w:contextualSpacing/>
              <w:jc w:val="both"/>
              <w:rPr>
                <w:rFonts w:ascii="Times New Roman" w:hAnsi="Times New Roman" w:cs="Times New Roman"/>
                <w:sz w:val="24"/>
                <w:szCs w:val="24"/>
                <w:lang w:val="lt-LT"/>
              </w:rPr>
            </w:pPr>
          </w:p>
        </w:tc>
        <w:tc>
          <w:tcPr>
            <w:tcW w:w="9030" w:type="dxa"/>
          </w:tcPr>
          <w:p w:rsidR="009D4008" w:rsidRPr="00196A4A" w:rsidRDefault="00B203A3" w:rsidP="00B203A3">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18 straipsnio 8 dalis</w:t>
            </w:r>
            <w:r w:rsidRPr="00196A4A">
              <w:rPr>
                <w:rStyle w:val="Puslapioinaosnuoroda"/>
                <w:rFonts w:ascii="Times New Roman" w:hAnsi="Times New Roman" w:cs="Times New Roman"/>
                <w:sz w:val="24"/>
                <w:szCs w:val="24"/>
                <w:lang w:val="lt-LT"/>
              </w:rPr>
              <w:footnoteReference w:id="3"/>
            </w:r>
          </w:p>
          <w:p w:rsidR="00C84016" w:rsidRPr="00196A4A" w:rsidRDefault="00C84016" w:rsidP="00B203A3">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3 straipsnio 1 dalyje</w:t>
            </w:r>
            <w:r w:rsidRPr="00196A4A">
              <w:rPr>
                <w:rStyle w:val="Puslapioinaosnuoroda"/>
                <w:rFonts w:ascii="Times New Roman" w:hAnsi="Times New Roman" w:cs="Times New Roman"/>
                <w:sz w:val="24"/>
                <w:szCs w:val="24"/>
                <w:lang w:val="lt-LT"/>
              </w:rPr>
              <w:footnoteReference w:id="4"/>
            </w:r>
            <w:r w:rsidRPr="00196A4A">
              <w:rPr>
                <w:rFonts w:ascii="Times New Roman" w:hAnsi="Times New Roman" w:cs="Times New Roman"/>
                <w:sz w:val="24"/>
                <w:szCs w:val="24"/>
                <w:lang w:val="lt-LT"/>
              </w:rPr>
              <w:t xml:space="preserve"> įtvirtintas skaidrumo principas</w:t>
            </w:r>
          </w:p>
        </w:tc>
      </w:tr>
      <w:tr w:rsidR="00B203A3" w:rsidRPr="00196A4A" w:rsidTr="002B3F49">
        <w:tc>
          <w:tcPr>
            <w:tcW w:w="9606" w:type="dxa"/>
            <w:gridSpan w:val="3"/>
          </w:tcPr>
          <w:p w:rsidR="00AE7175" w:rsidRPr="00196A4A" w:rsidRDefault="00B203A3" w:rsidP="00E135F7">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2016 m. </w:t>
            </w:r>
            <w:r w:rsidR="00E1166B" w:rsidRPr="00196A4A">
              <w:rPr>
                <w:rFonts w:ascii="Times New Roman" w:hAnsi="Times New Roman" w:cs="Times New Roman"/>
                <w:sz w:val="24"/>
                <w:szCs w:val="24"/>
                <w:lang w:val="lt-LT"/>
              </w:rPr>
              <w:t>rugpjūčio 25 d. Perkančioji organizacija gavo Rangovo raštą</w:t>
            </w:r>
            <w:r w:rsidR="00E1166B" w:rsidRPr="00196A4A">
              <w:rPr>
                <w:rStyle w:val="Puslapioinaosnuoroda"/>
                <w:rFonts w:ascii="Times New Roman" w:hAnsi="Times New Roman" w:cs="Times New Roman"/>
                <w:sz w:val="24"/>
                <w:szCs w:val="24"/>
                <w:lang w:val="lt-LT"/>
              </w:rPr>
              <w:footnoteReference w:id="5"/>
            </w:r>
            <w:r w:rsidR="00E1166B" w:rsidRPr="00196A4A">
              <w:rPr>
                <w:rFonts w:ascii="Times New Roman" w:hAnsi="Times New Roman" w:cs="Times New Roman"/>
                <w:sz w:val="24"/>
                <w:szCs w:val="24"/>
                <w:lang w:val="lt-LT"/>
              </w:rPr>
              <w:t xml:space="preserve">, kuriuo prašoma pasitelkti naujus Sutartyje nenumatytus subrangovus atitinkamoms techninio darbo projekto </w:t>
            </w:r>
            <w:r w:rsidR="00630BCA">
              <w:rPr>
                <w:rFonts w:ascii="Times New Roman" w:hAnsi="Times New Roman" w:cs="Times New Roman"/>
                <w:sz w:val="24"/>
                <w:szCs w:val="24"/>
                <w:lang w:val="lt-LT"/>
              </w:rPr>
              <w:t xml:space="preserve">dalims parengti. </w:t>
            </w:r>
            <w:r w:rsidR="005A4DDD">
              <w:rPr>
                <w:rFonts w:ascii="Times New Roman" w:hAnsi="Times New Roman" w:cs="Times New Roman"/>
                <w:sz w:val="24"/>
                <w:szCs w:val="24"/>
                <w:lang w:val="lt-LT"/>
              </w:rPr>
              <w:t>M</w:t>
            </w:r>
            <w:r w:rsidR="004168FF">
              <w:rPr>
                <w:rFonts w:ascii="Times New Roman" w:hAnsi="Times New Roman" w:cs="Times New Roman"/>
                <w:sz w:val="24"/>
                <w:szCs w:val="24"/>
                <w:lang w:val="lt-LT"/>
              </w:rPr>
              <w:t>inėtame rašte nurod</w:t>
            </w:r>
            <w:r w:rsidR="005A4DDD">
              <w:rPr>
                <w:rFonts w:ascii="Times New Roman" w:hAnsi="Times New Roman" w:cs="Times New Roman"/>
                <w:sz w:val="24"/>
                <w:szCs w:val="24"/>
                <w:lang w:val="lt-LT"/>
              </w:rPr>
              <w:t>yta</w:t>
            </w:r>
            <w:r w:rsidR="004168FF">
              <w:rPr>
                <w:rFonts w:ascii="Times New Roman" w:hAnsi="Times New Roman" w:cs="Times New Roman"/>
                <w:sz w:val="24"/>
                <w:szCs w:val="24"/>
                <w:lang w:val="lt-LT"/>
              </w:rPr>
              <w:t xml:space="preserve">, </w:t>
            </w:r>
            <w:r w:rsidR="005A4DDD">
              <w:rPr>
                <w:rFonts w:ascii="Times New Roman" w:hAnsi="Times New Roman" w:cs="Times New Roman"/>
                <w:sz w:val="24"/>
                <w:szCs w:val="24"/>
                <w:lang w:val="lt-LT"/>
              </w:rPr>
              <w:t>kad</w:t>
            </w:r>
            <w:r w:rsidR="004168FF">
              <w:rPr>
                <w:rFonts w:ascii="Times New Roman" w:hAnsi="Times New Roman" w:cs="Times New Roman"/>
                <w:sz w:val="24"/>
                <w:szCs w:val="24"/>
                <w:lang w:val="lt-LT"/>
              </w:rPr>
              <w:t xml:space="preserve"> p</w:t>
            </w:r>
            <w:r w:rsidR="00E1166B" w:rsidRPr="00196A4A">
              <w:rPr>
                <w:rFonts w:ascii="Times New Roman" w:hAnsi="Times New Roman" w:cs="Times New Roman"/>
                <w:sz w:val="24"/>
                <w:szCs w:val="24"/>
                <w:lang w:val="lt-LT"/>
              </w:rPr>
              <w:t xml:space="preserve">oreikis pasitelkti naujus subrangovus atsirado dėl to, jog </w:t>
            </w:r>
            <w:r w:rsidR="00443A1D" w:rsidRPr="00196A4A">
              <w:rPr>
                <w:rFonts w:ascii="Times New Roman" w:hAnsi="Times New Roman" w:cs="Times New Roman"/>
                <w:sz w:val="24"/>
                <w:szCs w:val="24"/>
                <w:lang w:val="lt-LT"/>
              </w:rPr>
              <w:t>Rangovas (</w:t>
            </w:r>
            <w:r w:rsidR="00E1166B" w:rsidRPr="00196A4A">
              <w:rPr>
                <w:rFonts w:ascii="Times New Roman" w:hAnsi="Times New Roman" w:cs="Times New Roman"/>
                <w:sz w:val="24"/>
                <w:szCs w:val="24"/>
                <w:lang w:val="lt-LT"/>
              </w:rPr>
              <w:t>jungtinės veiklos partneris UAB „Tiksli forma“</w:t>
            </w:r>
            <w:r w:rsidR="00443A1D" w:rsidRPr="00196A4A">
              <w:rPr>
                <w:rFonts w:ascii="Times New Roman" w:hAnsi="Times New Roman" w:cs="Times New Roman"/>
                <w:sz w:val="24"/>
                <w:szCs w:val="24"/>
                <w:lang w:val="lt-LT"/>
              </w:rPr>
              <w:t>)</w:t>
            </w:r>
            <w:r w:rsidR="00E1166B" w:rsidRPr="00196A4A">
              <w:rPr>
                <w:rFonts w:ascii="Times New Roman" w:hAnsi="Times New Roman" w:cs="Times New Roman"/>
                <w:sz w:val="24"/>
                <w:szCs w:val="24"/>
                <w:lang w:val="lt-LT"/>
              </w:rPr>
              <w:t xml:space="preserve"> </w:t>
            </w:r>
            <w:r w:rsidR="00443A1D" w:rsidRPr="00196A4A">
              <w:rPr>
                <w:rFonts w:ascii="Times New Roman" w:hAnsi="Times New Roman" w:cs="Times New Roman"/>
                <w:sz w:val="24"/>
                <w:szCs w:val="24"/>
                <w:lang w:val="lt-LT"/>
              </w:rPr>
              <w:t xml:space="preserve">dėl darbų sezoniškumo </w:t>
            </w:r>
            <w:r w:rsidR="005A4DDD" w:rsidRPr="00196A4A">
              <w:rPr>
                <w:rFonts w:ascii="Times New Roman" w:hAnsi="Times New Roman" w:cs="Times New Roman"/>
                <w:sz w:val="24"/>
                <w:szCs w:val="24"/>
                <w:lang w:val="lt-LT"/>
              </w:rPr>
              <w:t xml:space="preserve">negali </w:t>
            </w:r>
            <w:r w:rsidR="005A4DDD">
              <w:rPr>
                <w:rFonts w:ascii="Times New Roman" w:hAnsi="Times New Roman" w:cs="Times New Roman"/>
                <w:sz w:val="24"/>
                <w:szCs w:val="24"/>
                <w:lang w:val="lt-LT"/>
              </w:rPr>
              <w:t>atlikti projektavimo darbų</w:t>
            </w:r>
            <w:r w:rsidR="00443A1D" w:rsidRPr="00196A4A">
              <w:rPr>
                <w:rFonts w:ascii="Times New Roman" w:hAnsi="Times New Roman" w:cs="Times New Roman"/>
                <w:sz w:val="24"/>
                <w:szCs w:val="24"/>
                <w:lang w:val="lt-LT"/>
              </w:rPr>
              <w:t xml:space="preserve"> Sutartyje nustatyt</w:t>
            </w:r>
            <w:r w:rsidR="005A4DDD">
              <w:rPr>
                <w:rFonts w:ascii="Times New Roman" w:hAnsi="Times New Roman" w:cs="Times New Roman"/>
                <w:sz w:val="24"/>
                <w:szCs w:val="24"/>
                <w:lang w:val="lt-LT"/>
              </w:rPr>
              <w:t>ais terminais</w:t>
            </w:r>
            <w:r w:rsidR="00E1166B" w:rsidRPr="00196A4A">
              <w:rPr>
                <w:rFonts w:ascii="Times New Roman" w:hAnsi="Times New Roman" w:cs="Times New Roman"/>
                <w:sz w:val="24"/>
                <w:szCs w:val="24"/>
                <w:lang w:val="lt-LT"/>
              </w:rPr>
              <w:t>.</w:t>
            </w:r>
            <w:r w:rsidR="004168FF">
              <w:rPr>
                <w:rFonts w:ascii="Times New Roman" w:hAnsi="Times New Roman" w:cs="Times New Roman"/>
                <w:sz w:val="24"/>
                <w:szCs w:val="24"/>
                <w:lang w:val="lt-LT"/>
              </w:rPr>
              <w:t xml:space="preserve"> </w:t>
            </w:r>
            <w:r w:rsidR="00E1166B" w:rsidRPr="00196A4A">
              <w:rPr>
                <w:rFonts w:ascii="Times New Roman" w:hAnsi="Times New Roman" w:cs="Times New Roman"/>
                <w:sz w:val="24"/>
                <w:szCs w:val="24"/>
                <w:lang w:val="lt-LT"/>
              </w:rPr>
              <w:t>Perkančioji organizacija</w:t>
            </w:r>
            <w:r w:rsidR="00AE7175" w:rsidRPr="00196A4A">
              <w:rPr>
                <w:rFonts w:ascii="Times New Roman" w:hAnsi="Times New Roman" w:cs="Times New Roman"/>
                <w:sz w:val="24"/>
                <w:szCs w:val="24"/>
                <w:lang w:val="lt-LT"/>
              </w:rPr>
              <w:t xml:space="preserve">, išnagrinėjusi </w:t>
            </w:r>
            <w:r w:rsidR="00AE7175" w:rsidRPr="00196A4A">
              <w:rPr>
                <w:rFonts w:ascii="Times New Roman" w:hAnsi="Times New Roman" w:cs="Times New Roman"/>
                <w:sz w:val="24"/>
                <w:szCs w:val="24"/>
                <w:lang w:val="lt-LT"/>
              </w:rPr>
              <w:lastRenderedPageBreak/>
              <w:t xml:space="preserve">pateiktus duomenis </w:t>
            </w:r>
            <w:r w:rsidR="00E135F7">
              <w:rPr>
                <w:rFonts w:ascii="Times New Roman" w:hAnsi="Times New Roman" w:cs="Times New Roman"/>
                <w:sz w:val="24"/>
                <w:szCs w:val="24"/>
                <w:lang w:val="lt-LT"/>
              </w:rPr>
              <w:t>– ketinamų pasitelkti naujų subrangovų kvalifikacijos atitikimą nustatytiems kvalifikaciniams reikalavimams</w:t>
            </w:r>
            <w:r w:rsidR="002E1D31">
              <w:rPr>
                <w:rFonts w:ascii="Times New Roman" w:hAnsi="Times New Roman" w:cs="Times New Roman"/>
                <w:sz w:val="24"/>
                <w:szCs w:val="24"/>
                <w:lang w:val="lt-LT"/>
              </w:rPr>
              <w:t xml:space="preserve"> </w:t>
            </w:r>
            <w:r w:rsidR="00AB1224">
              <w:rPr>
                <w:rFonts w:ascii="Times New Roman" w:hAnsi="Times New Roman" w:cs="Times New Roman"/>
                <w:sz w:val="24"/>
                <w:szCs w:val="24"/>
                <w:lang w:val="lt-LT"/>
              </w:rPr>
              <w:t xml:space="preserve">pagrindžiančius </w:t>
            </w:r>
            <w:r w:rsidR="002E1D31">
              <w:rPr>
                <w:rFonts w:ascii="Times New Roman" w:hAnsi="Times New Roman" w:cs="Times New Roman"/>
                <w:sz w:val="24"/>
                <w:szCs w:val="24"/>
                <w:lang w:val="lt-LT"/>
              </w:rPr>
              <w:t>dokumentus</w:t>
            </w:r>
            <w:r w:rsidR="00AE7175" w:rsidRPr="00196A4A">
              <w:rPr>
                <w:rFonts w:ascii="Times New Roman" w:hAnsi="Times New Roman" w:cs="Times New Roman"/>
                <w:sz w:val="24"/>
                <w:szCs w:val="24"/>
                <w:lang w:val="lt-LT"/>
              </w:rPr>
              <w:t xml:space="preserve">, </w:t>
            </w:r>
            <w:r w:rsidR="00E1166B" w:rsidRPr="00196A4A">
              <w:rPr>
                <w:rFonts w:ascii="Times New Roman" w:hAnsi="Times New Roman" w:cs="Times New Roman"/>
                <w:sz w:val="24"/>
                <w:szCs w:val="24"/>
                <w:lang w:val="lt-LT"/>
              </w:rPr>
              <w:t>nustatė, kad siūlom</w:t>
            </w:r>
            <w:r w:rsidR="00AE7175" w:rsidRPr="00196A4A">
              <w:rPr>
                <w:rFonts w:ascii="Times New Roman" w:hAnsi="Times New Roman" w:cs="Times New Roman"/>
                <w:sz w:val="24"/>
                <w:szCs w:val="24"/>
                <w:lang w:val="lt-LT"/>
              </w:rPr>
              <w:t>i</w:t>
            </w:r>
            <w:r w:rsidR="00E1166B" w:rsidRPr="00196A4A">
              <w:rPr>
                <w:rFonts w:ascii="Times New Roman" w:hAnsi="Times New Roman" w:cs="Times New Roman"/>
                <w:sz w:val="24"/>
                <w:szCs w:val="24"/>
                <w:lang w:val="lt-LT"/>
              </w:rPr>
              <w:t xml:space="preserve"> subrangov</w:t>
            </w:r>
            <w:r w:rsidR="00AE7175" w:rsidRPr="00196A4A">
              <w:rPr>
                <w:rFonts w:ascii="Times New Roman" w:hAnsi="Times New Roman" w:cs="Times New Roman"/>
                <w:sz w:val="24"/>
                <w:szCs w:val="24"/>
                <w:lang w:val="lt-LT"/>
              </w:rPr>
              <w:t>ai atitinka Sutarties Bendrųjų sąlygų 4.4 punkte ir Pirkimo dokumentuose nustatytus reikalavimus, jų kvalifikacija yra tinkama</w:t>
            </w:r>
            <w:r w:rsidR="00AE7175" w:rsidRPr="00196A4A">
              <w:rPr>
                <w:rStyle w:val="Puslapioinaosnuoroda"/>
                <w:rFonts w:ascii="Times New Roman" w:hAnsi="Times New Roman" w:cs="Times New Roman"/>
                <w:sz w:val="24"/>
                <w:szCs w:val="24"/>
                <w:lang w:val="lt-LT"/>
              </w:rPr>
              <w:footnoteReference w:id="6"/>
            </w:r>
            <w:r w:rsidR="00AE7175" w:rsidRPr="00196A4A">
              <w:rPr>
                <w:rFonts w:ascii="Times New Roman" w:hAnsi="Times New Roman" w:cs="Times New Roman"/>
                <w:sz w:val="24"/>
                <w:szCs w:val="24"/>
                <w:lang w:val="lt-LT"/>
              </w:rPr>
              <w:t>.</w:t>
            </w:r>
          </w:p>
          <w:p w:rsidR="003F62EE" w:rsidRPr="00196A4A" w:rsidRDefault="002B5D9F" w:rsidP="002B3F49">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Nustatyta, kad nauji subrangovai buvo pasitelkti vadovaujantis </w:t>
            </w:r>
            <w:r w:rsidR="002E1D31" w:rsidRPr="002E1D31">
              <w:rPr>
                <w:rFonts w:ascii="Times New Roman" w:hAnsi="Times New Roman" w:cs="Times New Roman"/>
                <w:sz w:val="24"/>
                <w:szCs w:val="24"/>
                <w:lang w:val="lt-LT"/>
              </w:rPr>
              <w:t>„Rangovo projektuojamų statybos ir inžinerinių darbų elektros ir mechanikos įrenginių statybos sutarties sąlygos FIDIC „Geltonoji“ knyga“ (toliau – FIDIC sutartis)</w:t>
            </w:r>
            <w:r w:rsidR="002E1D31">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xml:space="preserve">Konkrečiųjų sąlygų 4.4 punkto (b) papunkčio </w:t>
            </w:r>
            <w:r w:rsidR="00AB1224">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xml:space="preserve">(vi) dalimi, kurioje </w:t>
            </w:r>
            <w:r w:rsidR="006C01CA">
              <w:rPr>
                <w:rFonts w:ascii="Times New Roman" w:hAnsi="Times New Roman" w:cs="Times New Roman"/>
                <w:sz w:val="24"/>
                <w:szCs w:val="24"/>
                <w:lang w:val="lt-LT"/>
              </w:rPr>
              <w:t>įtvirtinta</w:t>
            </w:r>
            <w:r w:rsidRPr="00196A4A">
              <w:rPr>
                <w:rFonts w:ascii="Times New Roman" w:hAnsi="Times New Roman" w:cs="Times New Roman"/>
                <w:sz w:val="24"/>
                <w:szCs w:val="24"/>
                <w:lang w:val="lt-LT"/>
              </w:rPr>
              <w:t>, kad Rangovas gali pasitelkti naują subrangovą, jei jis atitinka Pirkimo dokumentų reikalavimus bei tai, kad „darbų vykdymo metu paaiškėja aplinkybės, kurios nebuvo žinomos anksčiau ir joms esant Rangovas negali vykdyti darbų, kol nebus pasitelktas naujas subrangovas.“</w:t>
            </w:r>
            <w:r w:rsidR="00B65A5D" w:rsidRPr="00196A4A">
              <w:rPr>
                <w:rFonts w:ascii="Times New Roman" w:hAnsi="Times New Roman" w:cs="Times New Roman"/>
                <w:sz w:val="24"/>
                <w:szCs w:val="24"/>
                <w:lang w:val="lt-LT"/>
              </w:rPr>
              <w:t xml:space="preserve"> </w:t>
            </w:r>
          </w:p>
          <w:p w:rsidR="005B1F3B" w:rsidRPr="00196A4A" w:rsidRDefault="005B1F3B" w:rsidP="00B41D35">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Vertinamu atveju, nurodytoje FIDIC </w:t>
            </w:r>
            <w:r w:rsidR="006C01CA">
              <w:rPr>
                <w:rFonts w:ascii="Times New Roman" w:hAnsi="Times New Roman" w:cs="Times New Roman"/>
                <w:sz w:val="24"/>
                <w:szCs w:val="24"/>
                <w:lang w:val="lt-LT"/>
              </w:rPr>
              <w:t xml:space="preserve">Sutarties </w:t>
            </w:r>
            <w:r w:rsidRPr="00196A4A">
              <w:rPr>
                <w:rFonts w:ascii="Times New Roman" w:hAnsi="Times New Roman" w:cs="Times New Roman"/>
                <w:sz w:val="24"/>
                <w:szCs w:val="24"/>
                <w:lang w:val="lt-LT"/>
              </w:rPr>
              <w:t xml:space="preserve">Konkrečiųjų sąlygų nuostatoje buvo įtvirtinta galimybė pasitelkti naujus Sutartyje nenumatytus subrangovus, tačiau (vi) papunktyje nėra įvardinta kokioms konkrečioms </w:t>
            </w:r>
            <w:r w:rsidR="00C4634E">
              <w:rPr>
                <w:rFonts w:ascii="Times New Roman" w:hAnsi="Times New Roman" w:cs="Times New Roman"/>
                <w:sz w:val="24"/>
                <w:szCs w:val="24"/>
                <w:lang w:val="lt-LT"/>
              </w:rPr>
              <w:t xml:space="preserve">ir aiškioms </w:t>
            </w:r>
            <w:r w:rsidRPr="00196A4A">
              <w:rPr>
                <w:rFonts w:ascii="Times New Roman" w:hAnsi="Times New Roman" w:cs="Times New Roman"/>
                <w:sz w:val="24"/>
                <w:szCs w:val="24"/>
                <w:lang w:val="lt-LT"/>
              </w:rPr>
              <w:t>aplinkybėms susiklosčius darbų vykdymas nebegalimas</w:t>
            </w:r>
            <w:r w:rsidR="00B41D35">
              <w:rPr>
                <w:rFonts w:ascii="Times New Roman" w:hAnsi="Times New Roman" w:cs="Times New Roman"/>
                <w:sz w:val="24"/>
                <w:szCs w:val="24"/>
                <w:lang w:val="lt-LT"/>
              </w:rPr>
              <w:t>, t. y. nuostata yra nepakankama tam, kad Sutarties šalys galėtų pasitelkti naujus subrangovus nesikreipiant į Viešųjų pirkimų tarnybą (toliau – Tarnyba) sutikimo</w:t>
            </w:r>
            <w:r w:rsidR="00B41D35">
              <w:rPr>
                <w:rStyle w:val="Puslapioinaosnuoroda"/>
                <w:rFonts w:ascii="Times New Roman" w:hAnsi="Times New Roman" w:cs="Times New Roman"/>
                <w:sz w:val="24"/>
                <w:szCs w:val="24"/>
                <w:lang w:val="lt-LT"/>
              </w:rPr>
              <w:footnoteReference w:id="7"/>
            </w:r>
            <w:r w:rsidRPr="00196A4A">
              <w:rPr>
                <w:rFonts w:ascii="Times New Roman" w:hAnsi="Times New Roman" w:cs="Times New Roman"/>
                <w:sz w:val="24"/>
                <w:szCs w:val="24"/>
                <w:lang w:val="lt-LT"/>
              </w:rPr>
              <w:t>. Atsižvelgiant į tai, Perkančioji organizacija, siekdama pasitelkti naujus subrangovus, turėjo kreiptis į Tarnybą sutikimo, o to nepadariusi, neužtikrino Įstatymo 18 straipsnio 8 dalies nuostatos laikymosi ir Įstatymo 3 straipsnio 1 dalyje įtvirtinto skaidrumo principo.</w:t>
            </w:r>
          </w:p>
          <w:p w:rsidR="00B203A3" w:rsidRPr="00970949" w:rsidRDefault="007D0B69" w:rsidP="00970949">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nustatyta, kad </w:t>
            </w:r>
            <w:r w:rsidR="005A4DDD">
              <w:rPr>
                <w:rFonts w:ascii="Times New Roman" w:hAnsi="Times New Roman" w:cs="Times New Roman"/>
                <w:sz w:val="24"/>
                <w:szCs w:val="24"/>
                <w:lang w:val="lt-LT"/>
              </w:rPr>
              <w:t xml:space="preserve">2016 m. rugpjūčio mėn. įvykusio susitikimo </w:t>
            </w:r>
            <w:r w:rsidR="00015ABD">
              <w:rPr>
                <w:rFonts w:ascii="Times New Roman" w:hAnsi="Times New Roman" w:cs="Times New Roman"/>
                <w:sz w:val="24"/>
                <w:szCs w:val="24"/>
                <w:lang w:val="lt-LT"/>
              </w:rPr>
              <w:t xml:space="preserve">dėl naujų subrangovų pasitelkimo </w:t>
            </w:r>
            <w:r w:rsidR="005A4DDD">
              <w:rPr>
                <w:rFonts w:ascii="Times New Roman" w:hAnsi="Times New Roman" w:cs="Times New Roman"/>
                <w:sz w:val="24"/>
                <w:szCs w:val="24"/>
                <w:lang w:val="lt-LT"/>
              </w:rPr>
              <w:t xml:space="preserve">metu </w:t>
            </w:r>
            <w:r>
              <w:rPr>
                <w:rFonts w:ascii="Times New Roman" w:hAnsi="Times New Roman" w:cs="Times New Roman"/>
                <w:sz w:val="24"/>
                <w:szCs w:val="24"/>
                <w:lang w:val="lt-LT"/>
              </w:rPr>
              <w:t>Perkančioji organizacija ir Rangovas a</w:t>
            </w:r>
            <w:r w:rsidR="005A4DDD">
              <w:rPr>
                <w:rFonts w:ascii="Times New Roman" w:hAnsi="Times New Roman" w:cs="Times New Roman"/>
                <w:sz w:val="24"/>
                <w:szCs w:val="24"/>
                <w:lang w:val="lt-LT"/>
              </w:rPr>
              <w:t>ptar</w:t>
            </w:r>
            <w:r>
              <w:rPr>
                <w:rFonts w:ascii="Times New Roman" w:hAnsi="Times New Roman" w:cs="Times New Roman"/>
                <w:sz w:val="24"/>
                <w:szCs w:val="24"/>
                <w:lang w:val="lt-LT"/>
              </w:rPr>
              <w:t>ė</w:t>
            </w:r>
            <w:r w:rsidR="005A4DDD">
              <w:rPr>
                <w:rFonts w:ascii="Times New Roman" w:hAnsi="Times New Roman" w:cs="Times New Roman"/>
                <w:sz w:val="24"/>
                <w:szCs w:val="24"/>
                <w:lang w:val="lt-LT"/>
              </w:rPr>
              <w:t xml:space="preserve"> </w:t>
            </w:r>
            <w:r w:rsidR="00015ABD">
              <w:rPr>
                <w:rFonts w:ascii="Times New Roman" w:hAnsi="Times New Roman" w:cs="Times New Roman"/>
                <w:sz w:val="24"/>
                <w:szCs w:val="24"/>
                <w:lang w:val="lt-LT"/>
              </w:rPr>
              <w:t>naujų</w:t>
            </w:r>
            <w:r w:rsidR="005A4DDD">
              <w:rPr>
                <w:rFonts w:ascii="Times New Roman" w:hAnsi="Times New Roman" w:cs="Times New Roman"/>
                <w:sz w:val="24"/>
                <w:szCs w:val="24"/>
                <w:lang w:val="lt-LT"/>
              </w:rPr>
              <w:t xml:space="preserve"> subrangovų pasitelkimo</w:t>
            </w:r>
            <w:r>
              <w:rPr>
                <w:rFonts w:ascii="Times New Roman" w:hAnsi="Times New Roman" w:cs="Times New Roman"/>
                <w:sz w:val="24"/>
                <w:szCs w:val="24"/>
                <w:lang w:val="lt-LT"/>
              </w:rPr>
              <w:t xml:space="preserve"> būtinumą</w:t>
            </w:r>
            <w:r>
              <w:rPr>
                <w:rStyle w:val="Puslapioinaosnuoroda"/>
                <w:rFonts w:ascii="Times New Roman" w:hAnsi="Times New Roman" w:cs="Times New Roman"/>
                <w:sz w:val="24"/>
                <w:szCs w:val="24"/>
                <w:lang w:val="lt-LT"/>
              </w:rPr>
              <w:footnoteReference w:id="8"/>
            </w:r>
            <w:r w:rsidR="005A4DDD">
              <w:rPr>
                <w:rFonts w:ascii="Times New Roman" w:hAnsi="Times New Roman" w:cs="Times New Roman"/>
                <w:sz w:val="24"/>
                <w:szCs w:val="24"/>
                <w:lang w:val="lt-LT"/>
              </w:rPr>
              <w:t xml:space="preserve">, tačiau jokių dokumentų, pagrindžiančių </w:t>
            </w:r>
            <w:r>
              <w:rPr>
                <w:rFonts w:ascii="Times New Roman" w:hAnsi="Times New Roman" w:cs="Times New Roman"/>
                <w:sz w:val="24"/>
                <w:szCs w:val="24"/>
                <w:lang w:val="lt-LT"/>
              </w:rPr>
              <w:t xml:space="preserve">atsiradusias </w:t>
            </w:r>
            <w:r w:rsidR="005A4DDD">
              <w:rPr>
                <w:rFonts w:ascii="Times New Roman" w:hAnsi="Times New Roman" w:cs="Times New Roman"/>
                <w:sz w:val="24"/>
                <w:szCs w:val="24"/>
                <w:lang w:val="lt-LT"/>
              </w:rPr>
              <w:t xml:space="preserve">aplinkybes (darbų sezoniškumą) Rangovas Perkančiajai organizacijai nepateikė. Atsižvelgiant į tai, kad darbų sezoniškumą įrodantys dokumentai Perkančiajai organizacijai nebuvo pateikti, </w:t>
            </w:r>
            <w:r>
              <w:rPr>
                <w:rFonts w:ascii="Times New Roman" w:hAnsi="Times New Roman" w:cs="Times New Roman"/>
                <w:sz w:val="24"/>
                <w:szCs w:val="24"/>
                <w:lang w:val="lt-LT"/>
              </w:rPr>
              <w:t xml:space="preserve">Tarnyba daro išvadą, kad </w:t>
            </w:r>
            <w:r w:rsidR="005A4DDD">
              <w:rPr>
                <w:rFonts w:ascii="Times New Roman" w:hAnsi="Times New Roman" w:cs="Times New Roman"/>
                <w:sz w:val="24"/>
                <w:szCs w:val="24"/>
                <w:lang w:val="lt-LT"/>
              </w:rPr>
              <w:t xml:space="preserve">Perkančioji organizacija </w:t>
            </w:r>
            <w:r w:rsidR="00015ABD">
              <w:rPr>
                <w:rFonts w:ascii="Times New Roman" w:hAnsi="Times New Roman" w:cs="Times New Roman"/>
                <w:sz w:val="24"/>
                <w:szCs w:val="24"/>
                <w:lang w:val="lt-LT"/>
              </w:rPr>
              <w:t>priėmė</w:t>
            </w:r>
            <w:r w:rsidR="00A36365">
              <w:rPr>
                <w:rFonts w:ascii="Times New Roman" w:hAnsi="Times New Roman" w:cs="Times New Roman"/>
                <w:sz w:val="24"/>
                <w:szCs w:val="24"/>
                <w:lang w:val="lt-LT"/>
              </w:rPr>
              <w:t xml:space="preserve"> sprendimą </w:t>
            </w:r>
            <w:r w:rsidR="00015ABD">
              <w:rPr>
                <w:rFonts w:ascii="Times New Roman" w:hAnsi="Times New Roman" w:cs="Times New Roman"/>
                <w:sz w:val="24"/>
                <w:szCs w:val="24"/>
                <w:lang w:val="lt-LT"/>
              </w:rPr>
              <w:t>sutikti, kad Rangovas pasitelktų naujus</w:t>
            </w:r>
            <w:r w:rsidR="00A36365">
              <w:rPr>
                <w:rFonts w:ascii="Times New Roman" w:hAnsi="Times New Roman" w:cs="Times New Roman"/>
                <w:sz w:val="24"/>
                <w:szCs w:val="24"/>
                <w:lang w:val="lt-LT"/>
              </w:rPr>
              <w:t xml:space="preserve"> subrangov</w:t>
            </w:r>
            <w:r w:rsidR="00015ABD">
              <w:rPr>
                <w:rFonts w:ascii="Times New Roman" w:hAnsi="Times New Roman" w:cs="Times New Roman"/>
                <w:sz w:val="24"/>
                <w:szCs w:val="24"/>
                <w:lang w:val="lt-LT"/>
              </w:rPr>
              <w:t xml:space="preserve">us, </w:t>
            </w:r>
            <w:r w:rsidR="006C01CA">
              <w:rPr>
                <w:rFonts w:ascii="Times New Roman" w:hAnsi="Times New Roman" w:cs="Times New Roman"/>
                <w:sz w:val="24"/>
                <w:szCs w:val="24"/>
                <w:lang w:val="lt-LT"/>
              </w:rPr>
              <w:t xml:space="preserve">tinkamai </w:t>
            </w:r>
            <w:r w:rsidR="00A36365">
              <w:rPr>
                <w:rFonts w:ascii="Times New Roman" w:hAnsi="Times New Roman" w:cs="Times New Roman"/>
                <w:sz w:val="24"/>
                <w:szCs w:val="24"/>
                <w:lang w:val="lt-LT"/>
              </w:rPr>
              <w:t>ne</w:t>
            </w:r>
            <w:r w:rsidR="005A4DDD">
              <w:rPr>
                <w:rFonts w:ascii="Times New Roman" w:hAnsi="Times New Roman" w:cs="Times New Roman"/>
                <w:sz w:val="24"/>
                <w:szCs w:val="24"/>
                <w:lang w:val="lt-LT"/>
              </w:rPr>
              <w:t>įvertin</w:t>
            </w:r>
            <w:r w:rsidR="00A36365">
              <w:rPr>
                <w:rFonts w:ascii="Times New Roman" w:hAnsi="Times New Roman" w:cs="Times New Roman"/>
                <w:sz w:val="24"/>
                <w:szCs w:val="24"/>
                <w:lang w:val="lt-LT"/>
              </w:rPr>
              <w:t>usi</w:t>
            </w:r>
            <w:r w:rsidR="005A4DDD">
              <w:rPr>
                <w:rFonts w:ascii="Times New Roman" w:hAnsi="Times New Roman" w:cs="Times New Roman"/>
                <w:sz w:val="24"/>
                <w:szCs w:val="24"/>
                <w:lang w:val="lt-LT"/>
              </w:rPr>
              <w:t xml:space="preserve"> </w:t>
            </w:r>
            <w:r>
              <w:rPr>
                <w:rFonts w:ascii="Times New Roman" w:hAnsi="Times New Roman" w:cs="Times New Roman"/>
                <w:sz w:val="24"/>
                <w:szCs w:val="24"/>
                <w:lang w:val="lt-LT"/>
              </w:rPr>
              <w:t>fakt</w:t>
            </w:r>
            <w:r w:rsidR="00015ABD">
              <w:rPr>
                <w:rFonts w:ascii="Times New Roman" w:hAnsi="Times New Roman" w:cs="Times New Roman"/>
                <w:sz w:val="24"/>
                <w:szCs w:val="24"/>
                <w:lang w:val="lt-LT"/>
              </w:rPr>
              <w:t xml:space="preserve">inės situacijos, t. y. ar </w:t>
            </w:r>
            <w:r w:rsidR="005A4DDD">
              <w:rPr>
                <w:rFonts w:ascii="Times New Roman" w:hAnsi="Times New Roman" w:cs="Times New Roman"/>
                <w:sz w:val="24"/>
                <w:szCs w:val="24"/>
                <w:lang w:val="lt-LT"/>
              </w:rPr>
              <w:t>nurodyt</w:t>
            </w:r>
            <w:r>
              <w:rPr>
                <w:rFonts w:ascii="Times New Roman" w:hAnsi="Times New Roman" w:cs="Times New Roman"/>
                <w:sz w:val="24"/>
                <w:szCs w:val="24"/>
                <w:lang w:val="lt-LT"/>
              </w:rPr>
              <w:t>os</w:t>
            </w:r>
            <w:r w:rsidR="005A4DDD">
              <w:rPr>
                <w:rFonts w:ascii="Times New Roman" w:hAnsi="Times New Roman" w:cs="Times New Roman"/>
                <w:sz w:val="24"/>
                <w:szCs w:val="24"/>
                <w:lang w:val="lt-LT"/>
              </w:rPr>
              <w:t xml:space="preserve"> aplinkyb</w:t>
            </w:r>
            <w:r>
              <w:rPr>
                <w:rFonts w:ascii="Times New Roman" w:hAnsi="Times New Roman" w:cs="Times New Roman"/>
                <w:sz w:val="24"/>
                <w:szCs w:val="24"/>
                <w:lang w:val="lt-LT"/>
              </w:rPr>
              <w:t xml:space="preserve">ės </w:t>
            </w:r>
            <w:r w:rsidR="00015ABD">
              <w:rPr>
                <w:rFonts w:ascii="Times New Roman" w:hAnsi="Times New Roman" w:cs="Times New Roman"/>
                <w:sz w:val="24"/>
                <w:szCs w:val="24"/>
                <w:lang w:val="lt-LT"/>
              </w:rPr>
              <w:t xml:space="preserve">dėl darbų sezoniškumo </w:t>
            </w:r>
            <w:r>
              <w:rPr>
                <w:rFonts w:ascii="Times New Roman" w:hAnsi="Times New Roman" w:cs="Times New Roman"/>
                <w:sz w:val="24"/>
                <w:szCs w:val="24"/>
                <w:lang w:val="lt-LT"/>
              </w:rPr>
              <w:t xml:space="preserve">tikrai atsirado ir </w:t>
            </w:r>
            <w:r w:rsidR="00015ABD">
              <w:rPr>
                <w:rFonts w:ascii="Times New Roman" w:hAnsi="Times New Roman" w:cs="Times New Roman"/>
                <w:sz w:val="24"/>
                <w:szCs w:val="24"/>
                <w:lang w:val="lt-LT"/>
              </w:rPr>
              <w:t xml:space="preserve">tai </w:t>
            </w:r>
            <w:r>
              <w:rPr>
                <w:rFonts w:ascii="Times New Roman" w:hAnsi="Times New Roman" w:cs="Times New Roman"/>
                <w:sz w:val="24"/>
                <w:szCs w:val="24"/>
                <w:lang w:val="lt-LT"/>
              </w:rPr>
              <w:t>sąlygojo naujų subrangovų pasitelkim</w:t>
            </w:r>
            <w:r w:rsidR="00015ABD">
              <w:rPr>
                <w:rFonts w:ascii="Times New Roman" w:hAnsi="Times New Roman" w:cs="Times New Roman"/>
                <w:sz w:val="24"/>
                <w:szCs w:val="24"/>
                <w:lang w:val="lt-LT"/>
              </w:rPr>
              <w:t>ą</w:t>
            </w:r>
            <w:r w:rsidR="005A4DDD">
              <w:rPr>
                <w:rFonts w:ascii="Times New Roman" w:hAnsi="Times New Roman" w:cs="Times New Roman"/>
                <w:sz w:val="24"/>
                <w:szCs w:val="24"/>
                <w:lang w:val="lt-LT"/>
              </w:rPr>
              <w:t xml:space="preserve">, dėl ko </w:t>
            </w:r>
            <w:r w:rsidR="00A36365">
              <w:rPr>
                <w:rFonts w:ascii="Times New Roman" w:hAnsi="Times New Roman" w:cs="Times New Roman"/>
                <w:sz w:val="24"/>
                <w:szCs w:val="24"/>
                <w:lang w:val="lt-LT"/>
              </w:rPr>
              <w:t>ne</w:t>
            </w:r>
            <w:r w:rsidR="005A4DDD">
              <w:rPr>
                <w:rFonts w:ascii="Times New Roman" w:hAnsi="Times New Roman" w:cs="Times New Roman"/>
                <w:sz w:val="24"/>
                <w:szCs w:val="24"/>
                <w:lang w:val="lt-LT"/>
              </w:rPr>
              <w:t>užtikrin</w:t>
            </w:r>
            <w:r w:rsidR="00A36365">
              <w:rPr>
                <w:rFonts w:ascii="Times New Roman" w:hAnsi="Times New Roman" w:cs="Times New Roman"/>
                <w:sz w:val="24"/>
                <w:szCs w:val="24"/>
                <w:lang w:val="lt-LT"/>
              </w:rPr>
              <w:t>o</w:t>
            </w:r>
            <w:r w:rsidR="005A4DDD">
              <w:rPr>
                <w:rFonts w:ascii="Times New Roman" w:hAnsi="Times New Roman" w:cs="Times New Roman"/>
                <w:sz w:val="24"/>
                <w:szCs w:val="24"/>
                <w:lang w:val="lt-LT"/>
              </w:rPr>
              <w:t xml:space="preserve"> Įstatymo </w:t>
            </w:r>
            <w:r w:rsidR="00AB1224">
              <w:rPr>
                <w:rFonts w:ascii="Times New Roman" w:hAnsi="Times New Roman" w:cs="Times New Roman"/>
                <w:sz w:val="24"/>
                <w:szCs w:val="24"/>
                <w:lang w:val="lt-LT"/>
              </w:rPr>
              <w:t xml:space="preserve">              </w:t>
            </w:r>
            <w:r w:rsidR="005A4DDD">
              <w:rPr>
                <w:rFonts w:ascii="Times New Roman" w:hAnsi="Times New Roman" w:cs="Times New Roman"/>
                <w:sz w:val="24"/>
                <w:szCs w:val="24"/>
                <w:lang w:val="lt-LT"/>
              </w:rPr>
              <w:t>3 straipsnio 1 dalyje įtvirtinto skaidrumo principo</w:t>
            </w:r>
            <w:r w:rsidR="006C01CA">
              <w:rPr>
                <w:rFonts w:ascii="Times New Roman" w:hAnsi="Times New Roman" w:cs="Times New Roman"/>
                <w:sz w:val="24"/>
                <w:szCs w:val="24"/>
                <w:lang w:val="lt-LT"/>
              </w:rPr>
              <w:t xml:space="preserve"> laikymasis</w:t>
            </w:r>
            <w:r w:rsidR="005A4DDD">
              <w:rPr>
                <w:rFonts w:ascii="Times New Roman" w:hAnsi="Times New Roman" w:cs="Times New Roman"/>
                <w:sz w:val="24"/>
                <w:szCs w:val="24"/>
                <w:lang w:val="lt-LT"/>
              </w:rPr>
              <w:t>.</w:t>
            </w:r>
            <w:r w:rsidR="00C52E0D">
              <w:rPr>
                <w:rFonts w:ascii="Times New Roman" w:hAnsi="Times New Roman" w:cs="Times New Roman"/>
                <w:sz w:val="24"/>
                <w:szCs w:val="24"/>
                <w:lang w:val="lt-LT"/>
              </w:rPr>
              <w:t xml:space="preserve"> Pažymėtina, kad nenumatytas aplinkybes įrodantys dokumentai</w:t>
            </w:r>
            <w:r w:rsidR="00C52E0D">
              <w:rPr>
                <w:rStyle w:val="Puslapioinaosnuoroda"/>
                <w:rFonts w:ascii="Times New Roman" w:hAnsi="Times New Roman" w:cs="Times New Roman"/>
                <w:sz w:val="24"/>
                <w:szCs w:val="24"/>
                <w:lang w:val="lt-LT"/>
              </w:rPr>
              <w:footnoteReference w:id="9"/>
            </w:r>
            <w:r w:rsidR="00C52E0D">
              <w:rPr>
                <w:rFonts w:ascii="Times New Roman" w:hAnsi="Times New Roman" w:cs="Times New Roman"/>
                <w:sz w:val="24"/>
                <w:szCs w:val="24"/>
                <w:lang w:val="lt-LT"/>
              </w:rPr>
              <w:t xml:space="preserve"> Perkančiajai organizacijai buvo pateikti 2017 m. kovo mėn.,</w:t>
            </w:r>
            <w:r w:rsidR="00C52E0D" w:rsidRPr="00C52E0D">
              <w:rPr>
                <w:rFonts w:ascii="Times New Roman" w:hAnsi="Times New Roman" w:cs="Times New Roman"/>
                <w:sz w:val="24"/>
                <w:szCs w:val="24"/>
                <w:lang w:val="lt-LT"/>
              </w:rPr>
              <w:t xml:space="preserve"> </w:t>
            </w:r>
            <w:r w:rsidR="00AB1224">
              <w:rPr>
                <w:rFonts w:ascii="Times New Roman" w:hAnsi="Times New Roman" w:cs="Times New Roman"/>
                <w:sz w:val="24"/>
                <w:szCs w:val="24"/>
                <w:lang w:val="lt-LT"/>
              </w:rPr>
              <w:t xml:space="preserve">             </w:t>
            </w:r>
            <w:r w:rsidR="00C52E0D" w:rsidRPr="00C52E0D">
              <w:rPr>
                <w:rFonts w:ascii="Times New Roman" w:hAnsi="Times New Roman" w:cs="Times New Roman"/>
                <w:sz w:val="24"/>
                <w:szCs w:val="24"/>
                <w:lang w:val="lt-LT"/>
              </w:rPr>
              <w:t xml:space="preserve">t. y. po to, kai Tarnyba </w:t>
            </w:r>
            <w:r w:rsidR="00C52E0D">
              <w:rPr>
                <w:rFonts w:ascii="Times New Roman" w:hAnsi="Times New Roman" w:cs="Times New Roman"/>
                <w:sz w:val="24"/>
                <w:szCs w:val="24"/>
                <w:lang w:val="lt-LT"/>
              </w:rPr>
              <w:t xml:space="preserve">kreipėsi į </w:t>
            </w:r>
            <w:r w:rsidR="00C52E0D" w:rsidRPr="00C52E0D">
              <w:rPr>
                <w:rFonts w:ascii="Times New Roman" w:hAnsi="Times New Roman" w:cs="Times New Roman"/>
                <w:sz w:val="24"/>
                <w:szCs w:val="24"/>
                <w:lang w:val="lt-LT"/>
              </w:rPr>
              <w:t>Perkanči</w:t>
            </w:r>
            <w:r w:rsidR="00C52E0D">
              <w:rPr>
                <w:rFonts w:ascii="Times New Roman" w:hAnsi="Times New Roman" w:cs="Times New Roman"/>
                <w:sz w:val="24"/>
                <w:szCs w:val="24"/>
                <w:lang w:val="lt-LT"/>
              </w:rPr>
              <w:t>ąją organizaciją su</w:t>
            </w:r>
            <w:r w:rsidR="00C52E0D" w:rsidRPr="00C52E0D">
              <w:rPr>
                <w:rFonts w:ascii="Times New Roman" w:hAnsi="Times New Roman" w:cs="Times New Roman"/>
                <w:sz w:val="24"/>
                <w:szCs w:val="24"/>
                <w:lang w:val="lt-LT"/>
              </w:rPr>
              <w:t xml:space="preserve"> p</w:t>
            </w:r>
            <w:r w:rsidR="00C52E0D">
              <w:rPr>
                <w:rFonts w:ascii="Times New Roman" w:hAnsi="Times New Roman" w:cs="Times New Roman"/>
                <w:sz w:val="24"/>
                <w:szCs w:val="24"/>
                <w:lang w:val="lt-LT"/>
              </w:rPr>
              <w:t>rašymu</w:t>
            </w:r>
            <w:r w:rsidR="00C52E0D">
              <w:rPr>
                <w:rStyle w:val="Puslapioinaosnuoroda"/>
                <w:rFonts w:ascii="Times New Roman" w:hAnsi="Times New Roman" w:cs="Times New Roman"/>
                <w:sz w:val="24"/>
                <w:szCs w:val="24"/>
                <w:lang w:val="lt-LT"/>
              </w:rPr>
              <w:footnoteReference w:id="10"/>
            </w:r>
            <w:r w:rsidR="00C52E0D" w:rsidRPr="00C52E0D">
              <w:rPr>
                <w:rFonts w:ascii="Times New Roman" w:hAnsi="Times New Roman" w:cs="Times New Roman"/>
                <w:sz w:val="24"/>
                <w:szCs w:val="24"/>
                <w:lang w:val="lt-LT"/>
              </w:rPr>
              <w:t xml:space="preserve"> pateikti Rangovo argumentus </w:t>
            </w:r>
            <w:r w:rsidR="00C52E0D">
              <w:rPr>
                <w:rFonts w:ascii="Times New Roman" w:hAnsi="Times New Roman" w:cs="Times New Roman"/>
                <w:sz w:val="24"/>
                <w:szCs w:val="24"/>
                <w:lang w:val="lt-LT"/>
              </w:rPr>
              <w:t xml:space="preserve">dėl darbų sezoniškumo </w:t>
            </w:r>
            <w:r w:rsidR="00C52E0D" w:rsidRPr="00C52E0D">
              <w:rPr>
                <w:rFonts w:ascii="Times New Roman" w:hAnsi="Times New Roman" w:cs="Times New Roman"/>
                <w:sz w:val="24"/>
                <w:szCs w:val="24"/>
                <w:lang w:val="lt-LT"/>
              </w:rPr>
              <w:t>pagrindžiančius dokumentus</w:t>
            </w:r>
            <w:r w:rsidR="00C52E0D">
              <w:rPr>
                <w:rFonts w:ascii="Times New Roman" w:hAnsi="Times New Roman" w:cs="Times New Roman"/>
                <w:sz w:val="24"/>
                <w:szCs w:val="24"/>
                <w:lang w:val="lt-LT"/>
              </w:rPr>
              <w:t>.</w:t>
            </w:r>
          </w:p>
        </w:tc>
      </w:tr>
      <w:tr w:rsidR="00496830" w:rsidRPr="00196A4A" w:rsidTr="0057791D">
        <w:trPr>
          <w:trHeight w:val="271"/>
        </w:trPr>
        <w:tc>
          <w:tcPr>
            <w:tcW w:w="576" w:type="dxa"/>
            <w:gridSpan w:val="2"/>
          </w:tcPr>
          <w:p w:rsidR="00496830" w:rsidRPr="00196A4A" w:rsidRDefault="00496830" w:rsidP="0057791D">
            <w:pPr>
              <w:numPr>
                <w:ilvl w:val="0"/>
                <w:numId w:val="1"/>
              </w:numPr>
              <w:ind w:left="360"/>
              <w:contextualSpacing/>
              <w:jc w:val="both"/>
              <w:rPr>
                <w:rFonts w:ascii="Times New Roman" w:hAnsi="Times New Roman" w:cs="Times New Roman"/>
                <w:sz w:val="24"/>
                <w:szCs w:val="24"/>
                <w:lang w:val="lt-LT"/>
              </w:rPr>
            </w:pPr>
          </w:p>
        </w:tc>
        <w:tc>
          <w:tcPr>
            <w:tcW w:w="9030" w:type="dxa"/>
          </w:tcPr>
          <w:p w:rsidR="00496830" w:rsidRPr="00196A4A" w:rsidRDefault="00B203A3" w:rsidP="0057791D">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18 straipsnio 8 dalis</w:t>
            </w:r>
            <w:r w:rsidRPr="00196A4A">
              <w:rPr>
                <w:rStyle w:val="Puslapioinaosnuoroda"/>
                <w:rFonts w:ascii="Times New Roman" w:hAnsi="Times New Roman" w:cs="Times New Roman"/>
                <w:sz w:val="24"/>
                <w:szCs w:val="24"/>
                <w:lang w:val="lt-LT"/>
              </w:rPr>
              <w:footnoteReference w:id="11"/>
            </w:r>
          </w:p>
          <w:p w:rsidR="00C84016" w:rsidRPr="00196A4A" w:rsidRDefault="00C84016" w:rsidP="0057791D">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3 straipsnio 1 dalyje</w:t>
            </w:r>
            <w:r w:rsidRPr="00196A4A">
              <w:rPr>
                <w:rStyle w:val="Puslapioinaosnuoroda"/>
                <w:rFonts w:ascii="Times New Roman" w:hAnsi="Times New Roman" w:cs="Times New Roman"/>
                <w:sz w:val="24"/>
                <w:szCs w:val="24"/>
                <w:lang w:val="lt-LT"/>
              </w:rPr>
              <w:footnoteReference w:id="12"/>
            </w:r>
            <w:r w:rsidRPr="00196A4A">
              <w:rPr>
                <w:rFonts w:ascii="Times New Roman" w:hAnsi="Times New Roman" w:cs="Times New Roman"/>
                <w:sz w:val="24"/>
                <w:szCs w:val="24"/>
                <w:lang w:val="lt-LT"/>
              </w:rPr>
              <w:t xml:space="preserve"> įtvirtintas skaidrumo principas</w:t>
            </w:r>
          </w:p>
        </w:tc>
      </w:tr>
      <w:tr w:rsidR="00496830" w:rsidRPr="00196A4A" w:rsidTr="0057791D">
        <w:tc>
          <w:tcPr>
            <w:tcW w:w="9606" w:type="dxa"/>
            <w:gridSpan w:val="3"/>
          </w:tcPr>
          <w:p w:rsidR="003B05EB" w:rsidRDefault="0059313E" w:rsidP="003B05EB">
            <w:pPr>
              <w:spacing w:after="160"/>
              <w:ind w:firstLine="567"/>
              <w:contextualSpacing/>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Nustatyta, kad 2016 m. rugpjūčio 25 d. Rangovas kreipėsi į Perkančiąją organizaciją su prašymu</w:t>
            </w:r>
            <w:r w:rsidRPr="00196A4A">
              <w:rPr>
                <w:rStyle w:val="Puslapioinaosnuoroda"/>
                <w:rFonts w:ascii="Times New Roman" w:hAnsi="Times New Roman" w:cs="Times New Roman"/>
                <w:sz w:val="24"/>
                <w:szCs w:val="24"/>
                <w:lang w:val="lt-LT"/>
              </w:rPr>
              <w:footnoteReference w:id="13"/>
            </w:r>
            <w:r w:rsidRPr="00196A4A">
              <w:rPr>
                <w:rFonts w:ascii="Times New Roman" w:hAnsi="Times New Roman" w:cs="Times New Roman"/>
                <w:sz w:val="24"/>
                <w:szCs w:val="24"/>
                <w:lang w:val="lt-LT"/>
              </w:rPr>
              <w:t xml:space="preserve"> dėl dalies specialistų, nurodytų kartu su Rangovo pasiūlymu pateiktame Projektavimo paslaugų teikimui siūlomų specialistų sąraše, pakeitimo kitais. Prašyme nurodyta, kad poreikis keisti specialistus atsirado dėl to, kad įvykus Pirkimui, Sutartis sudaryta tik 2016 m. rugpjūčio </w:t>
            </w:r>
            <w:r w:rsidR="00AB1224">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23 d., todėl dalis specialistų šiai dienai yra paskirti dirbti kituose objektuose. Perkančioji organizacija nurodė</w:t>
            </w:r>
            <w:r w:rsidRPr="00196A4A">
              <w:rPr>
                <w:rStyle w:val="Puslapioinaosnuoroda"/>
                <w:rFonts w:ascii="Times New Roman" w:hAnsi="Times New Roman" w:cs="Times New Roman"/>
                <w:sz w:val="24"/>
                <w:szCs w:val="24"/>
                <w:lang w:val="lt-LT"/>
              </w:rPr>
              <w:footnoteReference w:id="14"/>
            </w:r>
            <w:r w:rsidRPr="00196A4A">
              <w:rPr>
                <w:rFonts w:ascii="Times New Roman" w:hAnsi="Times New Roman" w:cs="Times New Roman"/>
                <w:sz w:val="24"/>
                <w:szCs w:val="24"/>
                <w:lang w:val="lt-LT"/>
              </w:rPr>
              <w:t>, kad įvertinusi siūlomų specialistų kvalifikacij</w:t>
            </w:r>
            <w:r w:rsidR="003B05EB">
              <w:rPr>
                <w:rFonts w:ascii="Times New Roman" w:hAnsi="Times New Roman" w:cs="Times New Roman"/>
                <w:sz w:val="24"/>
                <w:szCs w:val="24"/>
                <w:lang w:val="lt-LT"/>
              </w:rPr>
              <w:t xml:space="preserve">ą pagrindžiančius </w:t>
            </w:r>
            <w:r w:rsidRPr="00196A4A">
              <w:rPr>
                <w:rFonts w:ascii="Times New Roman" w:hAnsi="Times New Roman" w:cs="Times New Roman"/>
                <w:sz w:val="24"/>
                <w:szCs w:val="24"/>
                <w:lang w:val="lt-LT"/>
              </w:rPr>
              <w:t xml:space="preserve">dokumentus, neprieštaravo specialistų pakeitimui. </w:t>
            </w:r>
          </w:p>
          <w:p w:rsidR="00496830" w:rsidRPr="00196A4A" w:rsidRDefault="00C3615E" w:rsidP="00C3615E">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Atkreipiame dėmesį į tai, kad b</w:t>
            </w:r>
            <w:r w:rsidR="00AE48FE" w:rsidRPr="00196A4A">
              <w:rPr>
                <w:rFonts w:ascii="Times New Roman" w:hAnsi="Times New Roman" w:cs="Times New Roman"/>
                <w:sz w:val="24"/>
                <w:szCs w:val="24"/>
                <w:lang w:val="lt-LT"/>
              </w:rPr>
              <w:t xml:space="preserve">e Tarnybos sutikimo pirkimo sutarties sąlygos gali būti keičiamos, kai pirkimo dokumentuose ir atitinkamai pirkimo sutartyje nustatytos tikslios, aiškios, </w:t>
            </w:r>
            <w:r w:rsidR="00AE48FE" w:rsidRPr="00196A4A">
              <w:rPr>
                <w:rFonts w:ascii="Times New Roman" w:hAnsi="Times New Roman" w:cs="Times New Roman"/>
                <w:sz w:val="24"/>
                <w:szCs w:val="24"/>
                <w:lang w:val="lt-LT"/>
              </w:rPr>
              <w:lastRenderedPageBreak/>
              <w:t>nedviprasmiškos sąlygos, kurioms esant tam tikros pirkimo sutarties sąlygos gali būti koreguojamos ir nustatyta pirkimo sutarties koregavimo tvarka. Vertinamu atveju, Sutartyje nebuvo nu</w:t>
            </w:r>
            <w:r w:rsidR="0004106B" w:rsidRPr="00196A4A">
              <w:rPr>
                <w:rFonts w:ascii="Times New Roman" w:hAnsi="Times New Roman" w:cs="Times New Roman"/>
                <w:sz w:val="24"/>
                <w:szCs w:val="24"/>
                <w:lang w:val="lt-LT"/>
              </w:rPr>
              <w:t>matyta</w:t>
            </w:r>
            <w:r w:rsidR="00AE48FE" w:rsidRPr="00196A4A">
              <w:rPr>
                <w:rFonts w:ascii="Times New Roman" w:hAnsi="Times New Roman" w:cs="Times New Roman"/>
                <w:sz w:val="24"/>
                <w:szCs w:val="24"/>
                <w:lang w:val="lt-LT"/>
              </w:rPr>
              <w:t xml:space="preserve"> galimybė keisti kartu su Rangovo pasiūlymu pateiktame Specialistų sąraše nurodyt</w:t>
            </w:r>
            <w:r w:rsidR="0004106B" w:rsidRPr="00196A4A">
              <w:rPr>
                <w:rFonts w:ascii="Times New Roman" w:hAnsi="Times New Roman" w:cs="Times New Roman"/>
                <w:sz w:val="24"/>
                <w:szCs w:val="24"/>
                <w:lang w:val="lt-LT"/>
              </w:rPr>
              <w:t>us</w:t>
            </w:r>
            <w:r w:rsidR="00AE48FE" w:rsidRPr="00196A4A">
              <w:rPr>
                <w:rFonts w:ascii="Times New Roman" w:hAnsi="Times New Roman" w:cs="Times New Roman"/>
                <w:sz w:val="24"/>
                <w:szCs w:val="24"/>
                <w:lang w:val="lt-LT"/>
              </w:rPr>
              <w:t xml:space="preserve"> specialist</w:t>
            </w:r>
            <w:r w:rsidR="0004106B" w:rsidRPr="00196A4A">
              <w:rPr>
                <w:rFonts w:ascii="Times New Roman" w:hAnsi="Times New Roman" w:cs="Times New Roman"/>
                <w:sz w:val="24"/>
                <w:szCs w:val="24"/>
                <w:lang w:val="lt-LT"/>
              </w:rPr>
              <w:t>us</w:t>
            </w:r>
            <w:r w:rsidR="00AE48FE" w:rsidRPr="00196A4A">
              <w:rPr>
                <w:rFonts w:ascii="Times New Roman" w:hAnsi="Times New Roman" w:cs="Times New Roman"/>
                <w:sz w:val="24"/>
                <w:szCs w:val="24"/>
                <w:lang w:val="lt-LT"/>
              </w:rPr>
              <w:t xml:space="preserve"> kitais, todėl atsižvelgiant į tai, Perkančioji organizacija, siekdama pakeisti dalį specialistų kitais, turėjo kreiptis į Tarnybą sutikimo, o to nepadariusi, neužtikrino Įstatymo 18 straipsnio 8 dalies nuostatos laikymosi</w:t>
            </w:r>
            <w:r w:rsidR="00C84016" w:rsidRPr="00196A4A">
              <w:rPr>
                <w:rFonts w:ascii="Times New Roman" w:hAnsi="Times New Roman" w:cs="Times New Roman"/>
                <w:sz w:val="24"/>
                <w:szCs w:val="24"/>
                <w:lang w:val="lt-LT"/>
              </w:rPr>
              <w:t xml:space="preserve"> bei Įstatymo 3 straipsnio 1 dalyje įtvirtinto skaidrumo principo.</w:t>
            </w:r>
          </w:p>
        </w:tc>
      </w:tr>
      <w:tr w:rsidR="0055480B" w:rsidRPr="00196A4A" w:rsidTr="0055480B">
        <w:trPr>
          <w:trHeight w:val="271"/>
        </w:trPr>
        <w:tc>
          <w:tcPr>
            <w:tcW w:w="539" w:type="dxa"/>
          </w:tcPr>
          <w:p w:rsidR="0055480B" w:rsidRPr="00196A4A" w:rsidRDefault="00377DC2" w:rsidP="00A21F62">
            <w:pPr>
              <w:ind w:left="142"/>
              <w:contextualSpacing/>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3</w:t>
            </w:r>
            <w:r w:rsidR="0055480B" w:rsidRPr="00196A4A">
              <w:rPr>
                <w:rFonts w:ascii="Times New Roman" w:hAnsi="Times New Roman" w:cs="Times New Roman"/>
                <w:sz w:val="24"/>
                <w:szCs w:val="24"/>
                <w:lang w:val="lt-LT"/>
              </w:rPr>
              <w:t>.</w:t>
            </w:r>
          </w:p>
        </w:tc>
        <w:tc>
          <w:tcPr>
            <w:tcW w:w="9067" w:type="dxa"/>
            <w:gridSpan w:val="2"/>
          </w:tcPr>
          <w:p w:rsidR="0055480B" w:rsidRPr="00196A4A" w:rsidRDefault="006953E6" w:rsidP="00A21F62">
            <w:pPr>
              <w:jc w:val="both"/>
              <w:rPr>
                <w:rFonts w:ascii="Times New Roman" w:hAnsi="Times New Roman" w:cs="Times New Roman"/>
                <w:i/>
                <w:sz w:val="24"/>
                <w:szCs w:val="24"/>
                <w:lang w:val="lt-LT"/>
              </w:rPr>
            </w:pPr>
            <w:r w:rsidRPr="00196A4A">
              <w:rPr>
                <w:rFonts w:ascii="Times New Roman" w:hAnsi="Times New Roman" w:cs="Times New Roman"/>
                <w:sz w:val="24"/>
                <w:szCs w:val="24"/>
                <w:lang w:val="lt-LT"/>
              </w:rPr>
              <w:t>Įstatymo 3 straipsnio 1 dalis</w:t>
            </w:r>
            <w:r w:rsidRPr="00196A4A">
              <w:rPr>
                <w:rStyle w:val="Puslapioinaosnuoroda"/>
                <w:rFonts w:ascii="Times New Roman" w:hAnsi="Times New Roman" w:cs="Times New Roman"/>
                <w:sz w:val="24"/>
                <w:szCs w:val="24"/>
                <w:lang w:val="lt-LT"/>
              </w:rPr>
              <w:footnoteReference w:id="15"/>
            </w:r>
          </w:p>
        </w:tc>
      </w:tr>
      <w:tr w:rsidR="0055480B" w:rsidRPr="00196A4A" w:rsidTr="00A21F62">
        <w:tc>
          <w:tcPr>
            <w:tcW w:w="9606" w:type="dxa"/>
            <w:gridSpan w:val="3"/>
          </w:tcPr>
          <w:p w:rsidR="00B7075D" w:rsidRPr="00196A4A" w:rsidRDefault="006953E6" w:rsidP="006953E6">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Užsakovas </w:t>
            </w:r>
            <w:r w:rsidR="00B7075D" w:rsidRPr="00196A4A">
              <w:rPr>
                <w:rFonts w:ascii="Times New Roman" w:hAnsi="Times New Roman" w:cs="Times New Roman"/>
                <w:sz w:val="24"/>
                <w:szCs w:val="24"/>
                <w:lang w:val="lt-LT"/>
              </w:rPr>
              <w:t>privalo Rangovui mokėti sumą, patvirtintą kiekvienoje sąskaitoje, ne vėliau kaip per 30 dienų</w:t>
            </w:r>
            <w:r w:rsidR="00B7075D" w:rsidRPr="00196A4A">
              <w:rPr>
                <w:rStyle w:val="Puslapioinaosnuoroda"/>
                <w:rFonts w:ascii="Times New Roman" w:hAnsi="Times New Roman" w:cs="Times New Roman"/>
                <w:sz w:val="24"/>
                <w:szCs w:val="24"/>
                <w:lang w:val="lt-LT"/>
              </w:rPr>
              <w:footnoteReference w:id="16"/>
            </w:r>
            <w:r w:rsidR="00B7075D" w:rsidRPr="00196A4A">
              <w:rPr>
                <w:rFonts w:ascii="Times New Roman" w:hAnsi="Times New Roman" w:cs="Times New Roman"/>
                <w:sz w:val="24"/>
                <w:szCs w:val="24"/>
                <w:lang w:val="lt-LT"/>
              </w:rPr>
              <w:t>.</w:t>
            </w:r>
          </w:p>
          <w:p w:rsidR="00CD4903" w:rsidRPr="00196A4A" w:rsidRDefault="004F75A9" w:rsidP="00D848C6">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Nustatyta, </w:t>
            </w:r>
            <w:r w:rsidR="00AD39A4" w:rsidRPr="00196A4A">
              <w:rPr>
                <w:rFonts w:ascii="Times New Roman" w:hAnsi="Times New Roman" w:cs="Times New Roman"/>
                <w:sz w:val="24"/>
                <w:szCs w:val="24"/>
                <w:lang w:val="lt-LT"/>
              </w:rPr>
              <w:t>kad PVM sąskaita faktūra</w:t>
            </w:r>
            <w:r w:rsidR="00AD39A4" w:rsidRPr="00196A4A">
              <w:rPr>
                <w:rStyle w:val="Puslapioinaosnuoroda"/>
                <w:rFonts w:ascii="Times New Roman" w:hAnsi="Times New Roman" w:cs="Times New Roman"/>
                <w:sz w:val="24"/>
                <w:szCs w:val="24"/>
                <w:lang w:val="lt-LT"/>
              </w:rPr>
              <w:footnoteReference w:id="17"/>
            </w:r>
            <w:r w:rsidR="00AD39A4" w:rsidRPr="00196A4A">
              <w:rPr>
                <w:rFonts w:ascii="Times New Roman" w:hAnsi="Times New Roman" w:cs="Times New Roman"/>
                <w:sz w:val="24"/>
                <w:szCs w:val="24"/>
                <w:lang w:val="lt-LT"/>
              </w:rPr>
              <w:t xml:space="preserve"> už techninio darbo projekto parengimą</w:t>
            </w:r>
            <w:r w:rsidR="00AD39A4" w:rsidRPr="00196A4A">
              <w:rPr>
                <w:rStyle w:val="Puslapioinaosnuoroda"/>
                <w:rFonts w:ascii="Times New Roman" w:hAnsi="Times New Roman" w:cs="Times New Roman"/>
                <w:sz w:val="24"/>
                <w:szCs w:val="24"/>
                <w:lang w:val="lt-LT"/>
              </w:rPr>
              <w:footnoteReference w:id="18"/>
            </w:r>
            <w:r w:rsidR="00AD39A4" w:rsidRPr="00196A4A">
              <w:rPr>
                <w:rFonts w:ascii="Times New Roman" w:hAnsi="Times New Roman" w:cs="Times New Roman"/>
                <w:sz w:val="24"/>
                <w:szCs w:val="24"/>
                <w:lang w:val="lt-LT"/>
              </w:rPr>
              <w:t xml:space="preserve"> buvo apmokėta </w:t>
            </w:r>
            <w:r w:rsidR="00D848C6">
              <w:rPr>
                <w:rFonts w:ascii="Times New Roman" w:hAnsi="Times New Roman" w:cs="Times New Roman"/>
                <w:sz w:val="24"/>
                <w:szCs w:val="24"/>
                <w:lang w:val="lt-LT"/>
              </w:rPr>
              <w:t xml:space="preserve">dalimis </w:t>
            </w:r>
            <w:r w:rsidR="00AD39A4" w:rsidRPr="00196A4A">
              <w:rPr>
                <w:rFonts w:ascii="Times New Roman" w:hAnsi="Times New Roman" w:cs="Times New Roman"/>
                <w:sz w:val="24"/>
                <w:szCs w:val="24"/>
                <w:lang w:val="lt-LT"/>
              </w:rPr>
              <w:t xml:space="preserve">per kelis kartus: 250 000,00 Eur su PVM suma apmokėta 2016 m. lapkričio </w:t>
            </w:r>
            <w:r w:rsidR="00AB1224">
              <w:rPr>
                <w:rFonts w:ascii="Times New Roman" w:hAnsi="Times New Roman" w:cs="Times New Roman"/>
                <w:sz w:val="24"/>
                <w:szCs w:val="24"/>
                <w:lang w:val="lt-LT"/>
              </w:rPr>
              <w:t xml:space="preserve">            </w:t>
            </w:r>
            <w:r w:rsidR="00AD39A4" w:rsidRPr="00196A4A">
              <w:rPr>
                <w:rFonts w:ascii="Times New Roman" w:hAnsi="Times New Roman" w:cs="Times New Roman"/>
                <w:sz w:val="24"/>
                <w:szCs w:val="24"/>
                <w:lang w:val="lt-LT"/>
              </w:rPr>
              <w:t>9 d.</w:t>
            </w:r>
            <w:r w:rsidR="00CA2F7E" w:rsidRPr="00196A4A">
              <w:rPr>
                <w:rStyle w:val="Puslapioinaosnuoroda"/>
                <w:rFonts w:ascii="Times New Roman" w:hAnsi="Times New Roman" w:cs="Times New Roman"/>
                <w:sz w:val="24"/>
                <w:szCs w:val="24"/>
                <w:lang w:val="lt-LT"/>
              </w:rPr>
              <w:footnoteReference w:id="19"/>
            </w:r>
            <w:r w:rsidR="00AD39A4" w:rsidRPr="00196A4A">
              <w:rPr>
                <w:rFonts w:ascii="Times New Roman" w:hAnsi="Times New Roman" w:cs="Times New Roman"/>
                <w:sz w:val="24"/>
                <w:szCs w:val="24"/>
                <w:lang w:val="lt-LT"/>
              </w:rPr>
              <w:t>, 50 000,00 Eur su PVM suma – 2016 m. gruodžio 13 d., 13 390,00 Eur su PVM suma – 2016 m. gruodžio 22 d.</w:t>
            </w:r>
            <w:r w:rsidR="00CA2F7E" w:rsidRPr="00196A4A">
              <w:rPr>
                <w:rStyle w:val="Puslapioinaosnuoroda"/>
                <w:rFonts w:ascii="Times New Roman" w:hAnsi="Times New Roman" w:cs="Times New Roman"/>
                <w:sz w:val="24"/>
                <w:szCs w:val="24"/>
                <w:lang w:val="lt-LT"/>
              </w:rPr>
              <w:footnoteReference w:id="20"/>
            </w:r>
            <w:r w:rsidR="00AD39A4" w:rsidRPr="00196A4A">
              <w:rPr>
                <w:rFonts w:ascii="Times New Roman" w:hAnsi="Times New Roman" w:cs="Times New Roman"/>
                <w:sz w:val="24"/>
                <w:szCs w:val="24"/>
                <w:lang w:val="lt-LT"/>
              </w:rPr>
              <w:t xml:space="preserve"> </w:t>
            </w:r>
            <w:r w:rsidR="006953E6" w:rsidRPr="00196A4A">
              <w:rPr>
                <w:rFonts w:ascii="Times New Roman" w:hAnsi="Times New Roman" w:cs="Times New Roman"/>
                <w:sz w:val="24"/>
                <w:szCs w:val="24"/>
                <w:lang w:val="lt-LT"/>
              </w:rPr>
              <w:t xml:space="preserve">Įvertinus </w:t>
            </w:r>
            <w:r w:rsidR="00AD39A4" w:rsidRPr="00196A4A">
              <w:rPr>
                <w:rFonts w:ascii="Times New Roman" w:hAnsi="Times New Roman" w:cs="Times New Roman"/>
                <w:sz w:val="24"/>
                <w:szCs w:val="24"/>
                <w:lang w:val="lt-LT"/>
              </w:rPr>
              <w:t xml:space="preserve">tai, kad Perkančioji organizacija pakeitė atsiskaitymo už atliktus darbus tvarką, </w:t>
            </w:r>
            <w:r w:rsidR="00FF571E">
              <w:rPr>
                <w:rFonts w:ascii="Times New Roman" w:hAnsi="Times New Roman" w:cs="Times New Roman"/>
                <w:sz w:val="24"/>
                <w:szCs w:val="24"/>
                <w:lang w:val="lt-LT"/>
              </w:rPr>
              <w:t>aukščiau nurodytą PVM sąskaitą</w:t>
            </w:r>
            <w:r w:rsidR="00CA2F7E" w:rsidRPr="00196A4A">
              <w:rPr>
                <w:rFonts w:ascii="Times New Roman" w:hAnsi="Times New Roman" w:cs="Times New Roman"/>
                <w:sz w:val="24"/>
                <w:szCs w:val="24"/>
                <w:lang w:val="lt-LT"/>
              </w:rPr>
              <w:t xml:space="preserve"> faktūr</w:t>
            </w:r>
            <w:r w:rsidR="00FF571E">
              <w:rPr>
                <w:rFonts w:ascii="Times New Roman" w:hAnsi="Times New Roman" w:cs="Times New Roman"/>
                <w:sz w:val="24"/>
                <w:szCs w:val="24"/>
                <w:lang w:val="lt-LT"/>
              </w:rPr>
              <w:t>ą apmokėd</w:t>
            </w:r>
            <w:r w:rsidR="00CA2F7E" w:rsidRPr="00196A4A">
              <w:rPr>
                <w:rFonts w:ascii="Times New Roman" w:hAnsi="Times New Roman" w:cs="Times New Roman"/>
                <w:sz w:val="24"/>
                <w:szCs w:val="24"/>
                <w:lang w:val="lt-LT"/>
              </w:rPr>
              <w:t>a</w:t>
            </w:r>
            <w:r w:rsidR="00FF571E">
              <w:rPr>
                <w:rFonts w:ascii="Times New Roman" w:hAnsi="Times New Roman" w:cs="Times New Roman"/>
                <w:sz w:val="24"/>
                <w:szCs w:val="24"/>
                <w:lang w:val="lt-LT"/>
              </w:rPr>
              <w:t xml:space="preserve">ma </w:t>
            </w:r>
            <w:r w:rsidR="00D848C6">
              <w:rPr>
                <w:rFonts w:ascii="Times New Roman" w:hAnsi="Times New Roman" w:cs="Times New Roman"/>
                <w:sz w:val="24"/>
                <w:szCs w:val="24"/>
                <w:lang w:val="lt-LT"/>
              </w:rPr>
              <w:t>dalimis per kelis kartus, ir tokiu būdu PVM sąskaitą apmokėdama vėliau nei per Sutartyje nurodytą</w:t>
            </w:r>
            <w:r w:rsidR="00CA2F7E" w:rsidRPr="00196A4A">
              <w:rPr>
                <w:rFonts w:ascii="Times New Roman" w:hAnsi="Times New Roman" w:cs="Times New Roman"/>
                <w:sz w:val="24"/>
                <w:szCs w:val="24"/>
                <w:lang w:val="lt-LT"/>
              </w:rPr>
              <w:t xml:space="preserve"> termin</w:t>
            </w:r>
            <w:r w:rsidR="00D848C6">
              <w:rPr>
                <w:rFonts w:ascii="Times New Roman" w:hAnsi="Times New Roman" w:cs="Times New Roman"/>
                <w:sz w:val="24"/>
                <w:szCs w:val="24"/>
                <w:lang w:val="lt-LT"/>
              </w:rPr>
              <w:t>ą</w:t>
            </w:r>
            <w:r w:rsidR="00CA2F7E" w:rsidRPr="00196A4A">
              <w:rPr>
                <w:rFonts w:ascii="Times New Roman" w:hAnsi="Times New Roman" w:cs="Times New Roman"/>
                <w:sz w:val="24"/>
                <w:szCs w:val="24"/>
                <w:lang w:val="lt-LT"/>
              </w:rPr>
              <w:t xml:space="preserve">, konstatuojama, kad Perkančioji organizacija </w:t>
            </w:r>
            <w:r w:rsidR="006953E6" w:rsidRPr="00196A4A">
              <w:rPr>
                <w:rFonts w:ascii="Times New Roman" w:hAnsi="Times New Roman" w:cs="Times New Roman"/>
                <w:sz w:val="24"/>
                <w:szCs w:val="24"/>
                <w:lang w:val="lt-LT"/>
              </w:rPr>
              <w:t>nesivadovavo</w:t>
            </w:r>
            <w:r w:rsidR="00CA2F7E" w:rsidRPr="00196A4A">
              <w:rPr>
                <w:rFonts w:ascii="Times New Roman" w:hAnsi="Times New Roman" w:cs="Times New Roman"/>
                <w:sz w:val="24"/>
                <w:szCs w:val="24"/>
                <w:lang w:val="lt-LT"/>
              </w:rPr>
              <w:t xml:space="preserve"> FIDIC </w:t>
            </w:r>
            <w:r w:rsidR="00D848C6">
              <w:rPr>
                <w:rFonts w:ascii="Times New Roman" w:hAnsi="Times New Roman" w:cs="Times New Roman"/>
                <w:sz w:val="24"/>
                <w:szCs w:val="24"/>
                <w:lang w:val="lt-LT"/>
              </w:rPr>
              <w:t xml:space="preserve">Sutarties </w:t>
            </w:r>
            <w:r w:rsidR="00CA2F7E" w:rsidRPr="00196A4A">
              <w:rPr>
                <w:rFonts w:ascii="Times New Roman" w:hAnsi="Times New Roman" w:cs="Times New Roman"/>
                <w:sz w:val="24"/>
                <w:szCs w:val="24"/>
                <w:lang w:val="lt-LT"/>
              </w:rPr>
              <w:t xml:space="preserve">Konkrečiųjų sąlygų nuostatomis, reglamentuojančiomis atsiskaitymo </w:t>
            </w:r>
            <w:r w:rsidR="006953E6" w:rsidRPr="00196A4A">
              <w:rPr>
                <w:rFonts w:ascii="Times New Roman" w:hAnsi="Times New Roman" w:cs="Times New Roman"/>
                <w:sz w:val="24"/>
                <w:szCs w:val="24"/>
                <w:lang w:val="lt-LT"/>
              </w:rPr>
              <w:t xml:space="preserve">su </w:t>
            </w:r>
            <w:r w:rsidR="00CA2F7E" w:rsidRPr="00196A4A">
              <w:rPr>
                <w:rFonts w:ascii="Times New Roman" w:hAnsi="Times New Roman" w:cs="Times New Roman"/>
                <w:sz w:val="24"/>
                <w:szCs w:val="24"/>
                <w:lang w:val="lt-LT"/>
              </w:rPr>
              <w:t>Rangovu</w:t>
            </w:r>
            <w:r w:rsidR="006953E6" w:rsidRPr="00196A4A">
              <w:rPr>
                <w:rFonts w:ascii="Times New Roman" w:hAnsi="Times New Roman" w:cs="Times New Roman"/>
                <w:sz w:val="24"/>
                <w:szCs w:val="24"/>
                <w:lang w:val="lt-LT"/>
              </w:rPr>
              <w:t xml:space="preserve"> už </w:t>
            </w:r>
            <w:r w:rsidR="00CA2F7E" w:rsidRPr="00196A4A">
              <w:rPr>
                <w:rFonts w:ascii="Times New Roman" w:hAnsi="Times New Roman" w:cs="Times New Roman"/>
                <w:sz w:val="24"/>
                <w:szCs w:val="24"/>
                <w:lang w:val="lt-LT"/>
              </w:rPr>
              <w:t>atliktus darbus</w:t>
            </w:r>
            <w:r w:rsidR="006953E6" w:rsidRPr="00196A4A">
              <w:rPr>
                <w:rFonts w:ascii="Times New Roman" w:hAnsi="Times New Roman" w:cs="Times New Roman"/>
                <w:sz w:val="24"/>
                <w:szCs w:val="24"/>
                <w:lang w:val="lt-LT"/>
              </w:rPr>
              <w:t xml:space="preserve"> terminus, ir tuo neužtikrino Įstatymo 3 straipsnio 1 dalyje įtvirtinto skaidrumo principo laikymosi.</w:t>
            </w:r>
          </w:p>
        </w:tc>
      </w:tr>
    </w:tbl>
    <w:p w:rsidR="00C2471C" w:rsidRPr="00196A4A" w:rsidRDefault="00C2471C" w:rsidP="00665C79">
      <w:pPr>
        <w:spacing w:before="240" w:after="160" w:line="240" w:lineRule="auto"/>
        <w:jc w:val="center"/>
        <w:rPr>
          <w:rFonts w:ascii="Times New Roman" w:hAnsi="Times New Roman" w:cs="Times New Roman"/>
          <w:b/>
          <w:sz w:val="24"/>
          <w:szCs w:val="24"/>
        </w:rPr>
      </w:pPr>
    </w:p>
    <w:p w:rsidR="001253F2" w:rsidRPr="00196A4A" w:rsidRDefault="001253F2" w:rsidP="00665C79">
      <w:pPr>
        <w:spacing w:before="240" w:after="160" w:line="240" w:lineRule="auto"/>
        <w:jc w:val="center"/>
        <w:rPr>
          <w:rFonts w:ascii="Times New Roman" w:hAnsi="Times New Roman" w:cs="Times New Roman"/>
          <w:b/>
          <w:sz w:val="24"/>
          <w:szCs w:val="24"/>
        </w:rPr>
      </w:pPr>
      <w:r w:rsidRPr="00196A4A">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196A4A" w:rsidTr="007F74A9">
        <w:tc>
          <w:tcPr>
            <w:tcW w:w="9606" w:type="dxa"/>
          </w:tcPr>
          <w:p w:rsidR="00B00C41" w:rsidRPr="00196A4A" w:rsidRDefault="008E6F29" w:rsidP="005438A3">
            <w:pPr>
              <w:tabs>
                <w:tab w:val="left" w:pos="284"/>
                <w:tab w:val="left" w:pos="851"/>
              </w:tabs>
              <w:ind w:firstLine="567"/>
              <w:jc w:val="both"/>
              <w:rPr>
                <w:rFonts w:ascii="Times New Roman" w:eastAsia="Calibri" w:hAnsi="Times New Roman" w:cs="Times New Roman"/>
                <w:sz w:val="24"/>
                <w:szCs w:val="24"/>
                <w:lang w:val="lt-LT"/>
              </w:rPr>
            </w:pPr>
            <w:r w:rsidRPr="00196A4A">
              <w:rPr>
                <w:rFonts w:ascii="Times New Roman" w:hAnsi="Times New Roman" w:cs="Times New Roman"/>
                <w:sz w:val="24"/>
                <w:szCs w:val="24"/>
                <w:lang w:val="lt-LT"/>
              </w:rPr>
              <w:t>Vykd</w:t>
            </w:r>
            <w:r w:rsidR="00276557" w:rsidRPr="00196A4A">
              <w:rPr>
                <w:rFonts w:ascii="Times New Roman" w:hAnsi="Times New Roman" w:cs="Times New Roman"/>
                <w:sz w:val="24"/>
                <w:szCs w:val="24"/>
                <w:lang w:val="lt-LT"/>
              </w:rPr>
              <w:t xml:space="preserve">ant </w:t>
            </w:r>
            <w:r w:rsidRPr="00196A4A">
              <w:rPr>
                <w:rFonts w:ascii="Times New Roman" w:hAnsi="Times New Roman" w:cs="Times New Roman"/>
                <w:sz w:val="24"/>
                <w:szCs w:val="24"/>
                <w:lang w:val="lt-LT"/>
              </w:rPr>
              <w:t xml:space="preserve">Sutartį, </w:t>
            </w:r>
            <w:r w:rsidR="00851F2B" w:rsidRPr="00196A4A">
              <w:rPr>
                <w:rFonts w:ascii="Times New Roman" w:hAnsi="Times New Roman" w:cs="Times New Roman"/>
                <w:sz w:val="24"/>
                <w:szCs w:val="24"/>
                <w:lang w:val="lt-LT"/>
              </w:rPr>
              <w:t xml:space="preserve">Perkančioji organizacija </w:t>
            </w:r>
            <w:r w:rsidR="00391D4E" w:rsidRPr="00196A4A">
              <w:rPr>
                <w:rFonts w:ascii="Times New Roman" w:hAnsi="Times New Roman" w:cs="Times New Roman"/>
                <w:sz w:val="24"/>
                <w:szCs w:val="24"/>
                <w:lang w:val="lt-LT"/>
              </w:rPr>
              <w:t>neužtikrino</w:t>
            </w:r>
            <w:r w:rsidR="00276557" w:rsidRPr="00196A4A">
              <w:rPr>
                <w:rFonts w:ascii="Times New Roman" w:hAnsi="Times New Roman" w:cs="Times New Roman"/>
                <w:sz w:val="24"/>
                <w:szCs w:val="24"/>
                <w:lang w:val="lt-LT"/>
              </w:rPr>
              <w:t xml:space="preserve"> </w:t>
            </w:r>
            <w:r w:rsidR="00A706C6" w:rsidRPr="00196A4A">
              <w:rPr>
                <w:rFonts w:ascii="Times New Roman" w:hAnsi="Times New Roman" w:cs="Times New Roman"/>
                <w:sz w:val="24"/>
                <w:szCs w:val="24"/>
                <w:lang w:val="lt-LT"/>
              </w:rPr>
              <w:t>Įstatymo 18 straipsnio 8 dalies nuostat</w:t>
            </w:r>
            <w:r w:rsidR="00391D4E" w:rsidRPr="00196A4A">
              <w:rPr>
                <w:rFonts w:ascii="Times New Roman" w:hAnsi="Times New Roman" w:cs="Times New Roman"/>
                <w:sz w:val="24"/>
                <w:szCs w:val="24"/>
                <w:lang w:val="lt-LT"/>
              </w:rPr>
              <w:t>ų laikymosi</w:t>
            </w:r>
            <w:r w:rsidR="00A706C6" w:rsidRPr="00196A4A">
              <w:rPr>
                <w:rFonts w:ascii="Times New Roman" w:hAnsi="Times New Roman" w:cs="Times New Roman"/>
                <w:sz w:val="24"/>
                <w:szCs w:val="24"/>
                <w:lang w:val="lt-LT"/>
              </w:rPr>
              <w:t>, 3 straipsnio 1 dalyje įtvirtint</w:t>
            </w:r>
            <w:r w:rsidR="00391D4E" w:rsidRPr="00196A4A">
              <w:rPr>
                <w:rFonts w:ascii="Times New Roman" w:hAnsi="Times New Roman" w:cs="Times New Roman"/>
                <w:sz w:val="24"/>
                <w:szCs w:val="24"/>
                <w:lang w:val="lt-LT"/>
              </w:rPr>
              <w:t>o</w:t>
            </w:r>
            <w:r w:rsidR="00A706C6" w:rsidRPr="00196A4A">
              <w:rPr>
                <w:rFonts w:ascii="Times New Roman" w:hAnsi="Times New Roman" w:cs="Times New Roman"/>
                <w:sz w:val="24"/>
                <w:szCs w:val="24"/>
                <w:lang w:val="lt-LT"/>
              </w:rPr>
              <w:t xml:space="preserve"> skaidrumo princip</w:t>
            </w:r>
            <w:r w:rsidR="00391D4E" w:rsidRPr="00196A4A">
              <w:rPr>
                <w:rFonts w:ascii="Times New Roman" w:hAnsi="Times New Roman" w:cs="Times New Roman"/>
                <w:sz w:val="24"/>
                <w:szCs w:val="24"/>
                <w:lang w:val="lt-LT"/>
              </w:rPr>
              <w:t>o</w:t>
            </w:r>
            <w:r w:rsidR="00A706C6" w:rsidRPr="00196A4A">
              <w:rPr>
                <w:rFonts w:ascii="Times New Roman" w:hAnsi="Times New Roman" w:cs="Times New Roman"/>
                <w:sz w:val="24"/>
                <w:szCs w:val="24"/>
                <w:lang w:val="lt-LT"/>
              </w:rPr>
              <w:t>.</w:t>
            </w:r>
          </w:p>
        </w:tc>
      </w:tr>
    </w:tbl>
    <w:p w:rsidR="000A3E95" w:rsidRDefault="000A3E95" w:rsidP="001253F2">
      <w:pPr>
        <w:spacing w:after="160" w:line="259" w:lineRule="auto"/>
        <w:jc w:val="both"/>
        <w:rPr>
          <w:rFonts w:ascii="Times New Roman" w:hAnsi="Times New Roman" w:cs="Times New Roman"/>
          <w:b/>
          <w:sz w:val="24"/>
          <w:szCs w:val="24"/>
        </w:rPr>
      </w:pPr>
    </w:p>
    <w:p w:rsidR="00970949" w:rsidRDefault="00970949" w:rsidP="001253F2">
      <w:pPr>
        <w:spacing w:after="160" w:line="259" w:lineRule="auto"/>
        <w:jc w:val="both"/>
        <w:rPr>
          <w:rFonts w:ascii="Times New Roman" w:hAnsi="Times New Roman" w:cs="Times New Roman"/>
          <w:b/>
          <w:sz w:val="24"/>
          <w:szCs w:val="24"/>
        </w:rPr>
      </w:pPr>
    </w:p>
    <w:p w:rsidR="00970949" w:rsidRPr="00196A4A" w:rsidRDefault="00970949"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196A4A" w:rsidTr="007F74A9">
        <w:tc>
          <w:tcPr>
            <w:tcW w:w="3652" w:type="dxa"/>
            <w:tcBorders>
              <w:bottom w:val="single" w:sz="8" w:space="0" w:color="auto"/>
            </w:tcBorders>
          </w:tcPr>
          <w:p w:rsidR="00EC23D8" w:rsidRPr="00196A4A" w:rsidRDefault="000E7D85" w:rsidP="00EC23D8">
            <w:pPr>
              <w:rPr>
                <w:rFonts w:ascii="Times New Roman" w:hAnsi="Times New Roman" w:cs="Times New Roman"/>
                <w:sz w:val="24"/>
                <w:szCs w:val="24"/>
                <w:lang w:val="lt-LT"/>
              </w:rPr>
            </w:pPr>
            <w:r w:rsidRPr="00196A4A">
              <w:rPr>
                <w:rFonts w:ascii="Times New Roman" w:hAnsi="Times New Roman" w:cs="Times New Roman"/>
                <w:sz w:val="24"/>
                <w:szCs w:val="24"/>
                <w:lang w:val="lt-LT"/>
              </w:rPr>
              <w:t>Prevencijos ir pirkimo sutarčių priežiūros skyriaus</w:t>
            </w:r>
          </w:p>
          <w:p w:rsidR="001253F2" w:rsidRPr="00196A4A" w:rsidRDefault="000E7D85" w:rsidP="00EC23D8">
            <w:pPr>
              <w:rPr>
                <w:rFonts w:ascii="Times New Roman" w:hAnsi="Times New Roman" w:cs="Times New Roman"/>
                <w:sz w:val="24"/>
                <w:szCs w:val="24"/>
                <w:lang w:val="lt-LT"/>
              </w:rPr>
            </w:pPr>
            <w:r w:rsidRPr="00196A4A">
              <w:rPr>
                <w:rFonts w:ascii="Times New Roman" w:hAnsi="Times New Roman" w:cs="Times New Roman"/>
                <w:sz w:val="24"/>
                <w:szCs w:val="24"/>
                <w:lang w:val="lt-LT"/>
              </w:rPr>
              <w:t>vyriausioji specialistė</w:t>
            </w:r>
          </w:p>
        </w:tc>
        <w:tc>
          <w:tcPr>
            <w:tcW w:w="289" w:type="dxa"/>
          </w:tcPr>
          <w:p w:rsidR="001253F2" w:rsidRPr="00196A4A"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196A4A"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196A4A"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Pr="00196A4A" w:rsidRDefault="003F2A87" w:rsidP="001253F2">
            <w:pPr>
              <w:spacing w:after="160" w:line="259" w:lineRule="auto"/>
              <w:jc w:val="right"/>
              <w:rPr>
                <w:rFonts w:ascii="Times New Roman" w:hAnsi="Times New Roman" w:cs="Times New Roman"/>
                <w:sz w:val="24"/>
                <w:szCs w:val="24"/>
                <w:lang w:val="lt-LT"/>
              </w:rPr>
            </w:pPr>
          </w:p>
          <w:p w:rsidR="001253F2" w:rsidRPr="00196A4A" w:rsidRDefault="00565920" w:rsidP="00DD466E">
            <w:pPr>
              <w:spacing w:line="259" w:lineRule="auto"/>
              <w:jc w:val="right"/>
              <w:rPr>
                <w:rFonts w:ascii="Times New Roman" w:hAnsi="Times New Roman" w:cs="Times New Roman"/>
                <w:sz w:val="24"/>
                <w:szCs w:val="24"/>
                <w:lang w:val="lt-LT"/>
              </w:rPr>
            </w:pPr>
            <w:r w:rsidRPr="00196A4A">
              <w:rPr>
                <w:rFonts w:ascii="Times New Roman" w:hAnsi="Times New Roman" w:cs="Times New Roman"/>
                <w:sz w:val="24"/>
                <w:szCs w:val="24"/>
                <w:lang w:val="lt-LT"/>
              </w:rPr>
              <w:t>Henrika Šileikė</w:t>
            </w:r>
          </w:p>
        </w:tc>
      </w:tr>
      <w:tr w:rsidR="001253F2" w:rsidRPr="00196A4A" w:rsidTr="007F74A9">
        <w:tc>
          <w:tcPr>
            <w:tcW w:w="3652" w:type="dxa"/>
            <w:tcBorders>
              <w:top w:val="single" w:sz="8" w:space="0" w:color="auto"/>
            </w:tcBorders>
          </w:tcPr>
          <w:p w:rsidR="001253F2" w:rsidRPr="00196A4A" w:rsidRDefault="001253F2" w:rsidP="001253F2">
            <w:pPr>
              <w:spacing w:after="160" w:line="259" w:lineRule="auto"/>
              <w:rPr>
                <w:rFonts w:ascii="Times New Roman" w:hAnsi="Times New Roman" w:cs="Times New Roman"/>
                <w:b/>
                <w:sz w:val="20"/>
                <w:szCs w:val="20"/>
                <w:lang w:val="lt-LT"/>
              </w:rPr>
            </w:pPr>
            <w:r w:rsidRPr="00196A4A">
              <w:rPr>
                <w:rFonts w:ascii="Times New Roman" w:hAnsi="Times New Roman" w:cs="Times New Roman"/>
                <w:sz w:val="20"/>
                <w:szCs w:val="20"/>
                <w:lang w:val="lt-LT"/>
              </w:rPr>
              <w:t>(išvados rengėjo pareigų pavadinimas)</w:t>
            </w:r>
          </w:p>
        </w:tc>
        <w:tc>
          <w:tcPr>
            <w:tcW w:w="289" w:type="dxa"/>
          </w:tcPr>
          <w:p w:rsidR="001253F2" w:rsidRPr="00196A4A"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196A4A" w:rsidRDefault="001253F2" w:rsidP="001253F2">
            <w:pPr>
              <w:spacing w:after="160" w:line="259" w:lineRule="auto"/>
              <w:jc w:val="center"/>
              <w:rPr>
                <w:rFonts w:ascii="Times New Roman" w:hAnsi="Times New Roman" w:cs="Times New Roman"/>
                <w:sz w:val="20"/>
                <w:szCs w:val="20"/>
                <w:lang w:val="lt-LT"/>
              </w:rPr>
            </w:pPr>
            <w:r w:rsidRPr="00196A4A">
              <w:rPr>
                <w:rFonts w:ascii="Times New Roman" w:hAnsi="Times New Roman" w:cs="Times New Roman"/>
                <w:sz w:val="20"/>
                <w:szCs w:val="20"/>
                <w:lang w:val="lt-LT"/>
              </w:rPr>
              <w:t>(parašas)</w:t>
            </w:r>
          </w:p>
        </w:tc>
        <w:tc>
          <w:tcPr>
            <w:tcW w:w="292" w:type="dxa"/>
          </w:tcPr>
          <w:p w:rsidR="001253F2" w:rsidRPr="00196A4A"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196A4A" w:rsidRDefault="001253F2" w:rsidP="001253F2">
            <w:pPr>
              <w:spacing w:after="160" w:line="259" w:lineRule="auto"/>
              <w:jc w:val="right"/>
              <w:rPr>
                <w:rFonts w:ascii="Times New Roman" w:hAnsi="Times New Roman" w:cs="Times New Roman"/>
                <w:b/>
                <w:sz w:val="20"/>
                <w:szCs w:val="20"/>
                <w:lang w:val="lt-LT"/>
              </w:rPr>
            </w:pPr>
            <w:r w:rsidRPr="00196A4A">
              <w:rPr>
                <w:rFonts w:ascii="Times New Roman" w:hAnsi="Times New Roman" w:cs="Times New Roman"/>
                <w:sz w:val="20"/>
                <w:szCs w:val="20"/>
                <w:lang w:val="lt-LT"/>
              </w:rPr>
              <w:t>(vardas, pavardė)</w:t>
            </w:r>
          </w:p>
        </w:tc>
      </w:tr>
    </w:tbl>
    <w:p w:rsidR="00B173B6" w:rsidRDefault="00B173B6"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970949" w:rsidRDefault="00970949" w:rsidP="00181888">
      <w:pPr>
        <w:spacing w:after="0" w:line="240" w:lineRule="auto"/>
        <w:jc w:val="both"/>
        <w:rPr>
          <w:rFonts w:ascii="Times New Roman" w:eastAsia="Times New Roman" w:hAnsi="Times New Roman" w:cs="Times New Roman"/>
          <w:sz w:val="24"/>
          <w:szCs w:val="24"/>
        </w:rPr>
      </w:pPr>
    </w:p>
    <w:p w:rsidR="00B173B6" w:rsidRDefault="00B173B6" w:rsidP="00181888">
      <w:pPr>
        <w:spacing w:after="0" w:line="240" w:lineRule="auto"/>
        <w:jc w:val="both"/>
        <w:rPr>
          <w:rFonts w:ascii="Times New Roman" w:eastAsia="Times New Roman" w:hAnsi="Times New Roman" w:cs="Times New Roman"/>
          <w:sz w:val="24"/>
          <w:szCs w:val="24"/>
        </w:rPr>
      </w:pPr>
    </w:p>
    <w:p w:rsidR="001D5721" w:rsidRPr="00196A4A" w:rsidRDefault="00AD6D79" w:rsidP="00181888">
      <w:pPr>
        <w:spacing w:after="0" w:line="240" w:lineRule="auto"/>
        <w:jc w:val="both"/>
        <w:rPr>
          <w:rFonts w:ascii="Times New Roman" w:hAnsi="Times New Roman" w:cs="Times New Roman"/>
        </w:rPr>
      </w:pPr>
      <w:r w:rsidRPr="00196A4A">
        <w:rPr>
          <w:rFonts w:ascii="Times New Roman" w:eastAsia="Times New Roman" w:hAnsi="Times New Roman" w:cs="Times New Roman"/>
          <w:sz w:val="24"/>
          <w:szCs w:val="24"/>
        </w:rPr>
        <w:t xml:space="preserve">H. </w:t>
      </w:r>
      <w:r w:rsidR="000E7D85" w:rsidRPr="00196A4A">
        <w:rPr>
          <w:rFonts w:ascii="Times New Roman" w:eastAsia="Times New Roman" w:hAnsi="Times New Roman" w:cs="Times New Roman"/>
          <w:sz w:val="24"/>
          <w:szCs w:val="24"/>
        </w:rPr>
        <w:t>Šileikė, tel. (8 5) 219 7034, faks. (8 5) 213 6213, el. p. Henrika.Sileike@vpt.lt</w:t>
      </w:r>
    </w:p>
    <w:sectPr w:rsidR="001D5721" w:rsidRPr="00196A4A" w:rsidSect="0062435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34" w:rsidRDefault="00C90034">
      <w:pPr>
        <w:spacing w:after="0" w:line="240" w:lineRule="auto"/>
      </w:pPr>
      <w:r>
        <w:separator/>
      </w:r>
    </w:p>
  </w:endnote>
  <w:endnote w:type="continuationSeparator" w:id="0">
    <w:p w:rsidR="00C90034" w:rsidRDefault="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34" w:rsidRDefault="00C90034">
      <w:pPr>
        <w:spacing w:after="0" w:line="240" w:lineRule="auto"/>
      </w:pPr>
      <w:r>
        <w:separator/>
      </w:r>
    </w:p>
  </w:footnote>
  <w:footnote w:type="continuationSeparator" w:id="0">
    <w:p w:rsidR="00C90034" w:rsidRDefault="00C90034">
      <w:pPr>
        <w:spacing w:after="0" w:line="240" w:lineRule="auto"/>
      </w:pPr>
      <w:r>
        <w:continuationSeparator/>
      </w:r>
    </w:p>
  </w:footnote>
  <w:footnote w:id="1">
    <w:p w:rsidR="005E46F1" w:rsidRPr="00196A4A" w:rsidRDefault="005E46F1">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rugpjūčio 29 d. Rangovas raštu Nr. 248/1 „</w:t>
      </w:r>
      <w:r w:rsidR="002B2E3A" w:rsidRPr="00196A4A">
        <w:rPr>
          <w:rFonts w:ascii="Times New Roman" w:hAnsi="Times New Roman" w:cs="Times New Roman"/>
        </w:rPr>
        <w:t>D</w:t>
      </w:r>
      <w:r w:rsidRPr="00196A4A">
        <w:rPr>
          <w:rFonts w:ascii="Times New Roman" w:hAnsi="Times New Roman" w:cs="Times New Roman"/>
        </w:rPr>
        <w:t xml:space="preserve">ėl subrangovo keitimo“ informavo Perkančiąją organizaciją, kad subrangovas UAB „Artva“ dėl darbų sezoniškumo negali vykdyti darbų pagal Sutartį, todėl reikalinga jį pakeisti </w:t>
      </w:r>
      <w:r w:rsidR="002B2E3A" w:rsidRPr="00196A4A">
        <w:rPr>
          <w:rFonts w:ascii="Times New Roman" w:hAnsi="Times New Roman" w:cs="Times New Roman"/>
        </w:rPr>
        <w:t>kitu subrangovu. 2016 m. rugpjūčio 30 d. Perkančioji organizacija</w:t>
      </w:r>
      <w:r w:rsidR="00004F41">
        <w:rPr>
          <w:rFonts w:ascii="Times New Roman" w:hAnsi="Times New Roman" w:cs="Times New Roman"/>
        </w:rPr>
        <w:t>,</w:t>
      </w:r>
      <w:r w:rsidR="002B2E3A" w:rsidRPr="00196A4A">
        <w:rPr>
          <w:rFonts w:ascii="Times New Roman" w:hAnsi="Times New Roman" w:cs="Times New Roman"/>
        </w:rPr>
        <w:t xml:space="preserve"> išnagrinėjusi duomenis apie subrangovą UAB „Geotestus“ (12567696, Lvovo g. 9, 09313 Vilnius)</w:t>
      </w:r>
      <w:r w:rsidR="00004F41">
        <w:rPr>
          <w:rFonts w:ascii="Times New Roman" w:hAnsi="Times New Roman" w:cs="Times New Roman"/>
        </w:rPr>
        <w:t>,</w:t>
      </w:r>
      <w:r w:rsidR="002B2E3A" w:rsidRPr="00196A4A">
        <w:rPr>
          <w:rFonts w:ascii="Times New Roman" w:hAnsi="Times New Roman" w:cs="Times New Roman"/>
        </w:rPr>
        <w:t xml:space="preserve"> nustatė, kad</w:t>
      </w:r>
      <w:r w:rsidR="00004F41">
        <w:rPr>
          <w:rFonts w:ascii="Times New Roman" w:hAnsi="Times New Roman" w:cs="Times New Roman"/>
        </w:rPr>
        <w:t xml:space="preserve"> </w:t>
      </w:r>
      <w:r w:rsidR="002B2E3A" w:rsidRPr="00196A4A">
        <w:rPr>
          <w:rFonts w:ascii="Times New Roman" w:hAnsi="Times New Roman" w:cs="Times New Roman"/>
        </w:rPr>
        <w:t xml:space="preserve">jo kvalifikacija yra tinkama, ir sutiko, jog inžinerinių geologinių tyrimų vykdymui būtų pasitelktas </w:t>
      </w:r>
      <w:r w:rsidR="006E762C" w:rsidRPr="00196A4A">
        <w:rPr>
          <w:rFonts w:ascii="Times New Roman" w:hAnsi="Times New Roman" w:cs="Times New Roman"/>
        </w:rPr>
        <w:t>šis</w:t>
      </w:r>
      <w:r w:rsidR="002B2E3A" w:rsidRPr="00196A4A">
        <w:rPr>
          <w:rFonts w:ascii="Times New Roman" w:hAnsi="Times New Roman" w:cs="Times New Roman"/>
        </w:rPr>
        <w:t xml:space="preserve"> subrangovas.</w:t>
      </w:r>
    </w:p>
  </w:footnote>
  <w:footnote w:id="2">
    <w:p w:rsidR="00724AF1" w:rsidRPr="00196A4A" w:rsidRDefault="00724AF1">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rugpjūčio 25 d. Rangov</w:t>
      </w:r>
      <w:r w:rsidR="00004F41">
        <w:rPr>
          <w:rFonts w:ascii="Times New Roman" w:hAnsi="Times New Roman" w:cs="Times New Roman"/>
        </w:rPr>
        <w:t>as</w:t>
      </w:r>
      <w:r w:rsidRPr="00196A4A">
        <w:rPr>
          <w:rFonts w:ascii="Times New Roman" w:hAnsi="Times New Roman" w:cs="Times New Roman"/>
        </w:rPr>
        <w:t xml:space="preserve"> </w:t>
      </w:r>
      <w:r w:rsidR="00004F41">
        <w:rPr>
          <w:rFonts w:ascii="Times New Roman" w:hAnsi="Times New Roman" w:cs="Times New Roman"/>
        </w:rPr>
        <w:t>prašyme</w:t>
      </w:r>
      <w:r w:rsidRPr="00196A4A">
        <w:rPr>
          <w:rFonts w:ascii="Times New Roman" w:hAnsi="Times New Roman" w:cs="Times New Roman"/>
        </w:rPr>
        <w:t xml:space="preserve"> Nr. 248/2 „Prašymas dėl subrangovų patvirtinimo“</w:t>
      </w:r>
      <w:r w:rsidR="006E762C" w:rsidRPr="00196A4A">
        <w:rPr>
          <w:rFonts w:ascii="Times New Roman" w:hAnsi="Times New Roman" w:cs="Times New Roman"/>
        </w:rPr>
        <w:t xml:space="preserve"> Perkanči</w:t>
      </w:r>
      <w:r w:rsidR="00004F41">
        <w:rPr>
          <w:rFonts w:ascii="Times New Roman" w:hAnsi="Times New Roman" w:cs="Times New Roman"/>
        </w:rPr>
        <w:t>ajai</w:t>
      </w:r>
      <w:r w:rsidR="006E762C" w:rsidRPr="00196A4A">
        <w:rPr>
          <w:rFonts w:ascii="Times New Roman" w:hAnsi="Times New Roman" w:cs="Times New Roman"/>
        </w:rPr>
        <w:t xml:space="preserve"> organizacij</w:t>
      </w:r>
      <w:r w:rsidR="00004F41">
        <w:rPr>
          <w:rFonts w:ascii="Times New Roman" w:hAnsi="Times New Roman" w:cs="Times New Roman"/>
        </w:rPr>
        <w:t xml:space="preserve">ai  nurodė, jog reikalinga </w:t>
      </w:r>
      <w:r w:rsidR="006E762C" w:rsidRPr="00196A4A">
        <w:rPr>
          <w:rFonts w:ascii="Times New Roman" w:hAnsi="Times New Roman" w:cs="Times New Roman"/>
        </w:rPr>
        <w:t>pasitelkti naujus subrangovus techninio darbo projekto atitinkamų dalių parengimui</w:t>
      </w:r>
      <w:r w:rsidR="00E1166B" w:rsidRPr="00196A4A">
        <w:rPr>
          <w:rFonts w:ascii="Times New Roman" w:hAnsi="Times New Roman" w:cs="Times New Roman"/>
        </w:rPr>
        <w:t>.</w:t>
      </w:r>
    </w:p>
  </w:footnote>
  <w:footnote w:id="3">
    <w:p w:rsidR="00B203A3" w:rsidRPr="00196A4A" w:rsidRDefault="00B203A3" w:rsidP="00B203A3">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„Pirkimo sutarties sąlygos sutarties galiojimo laikotarpiu negali būti keičiamos, išskyrus tokias pirkimo sutarties sąlygas, kurias pakeitus nebūtų pažeisti Viešųjų pirkimų įstatymo 3 straipsnyje nustatyti principai bei tikslai ir kai tokiems pirkimo sąlygų pakeitimams yra gautas Viešųjų pirkimų tarnybos sutikimas.“ </w:t>
      </w:r>
    </w:p>
  </w:footnote>
  <w:footnote w:id="4">
    <w:p w:rsidR="00C84016" w:rsidRPr="00196A4A" w:rsidRDefault="00C84016">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„Perkančioji organizacija užtikrina, kad atliekant pirkimo procedūras ir nustatant laimėtoją būtų laikomasi lygiateisiškumo, nediskriminavimo, abipusio pripažinimo, proporcingumo ir skaidrumo principų.“</w:t>
      </w:r>
    </w:p>
  </w:footnote>
  <w:footnote w:id="5">
    <w:p w:rsidR="00E1166B" w:rsidRPr="00196A4A" w:rsidRDefault="00E1166B">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Žrt. išnašą Nr. 2.</w:t>
      </w:r>
    </w:p>
  </w:footnote>
  <w:footnote w:id="6">
    <w:p w:rsidR="00AE7175" w:rsidRPr="00942FE9" w:rsidRDefault="00AE7175">
      <w:pPr>
        <w:pStyle w:val="Puslapioinaostekstas"/>
        <w:rPr>
          <w:rFonts w:ascii="Times New Roman" w:hAnsi="Times New Roman" w:cs="Times New Roman"/>
        </w:rPr>
      </w:pPr>
      <w:r w:rsidRPr="00942FE9">
        <w:rPr>
          <w:rStyle w:val="Puslapioinaosnuoroda"/>
          <w:rFonts w:ascii="Times New Roman" w:hAnsi="Times New Roman" w:cs="Times New Roman"/>
        </w:rPr>
        <w:footnoteRef/>
      </w:r>
      <w:r w:rsidRPr="00942FE9">
        <w:rPr>
          <w:rFonts w:ascii="Times New Roman" w:hAnsi="Times New Roman" w:cs="Times New Roman"/>
        </w:rPr>
        <w:t xml:space="preserve"> 2016 m. rugpjūčio 26 d. Perkančiosios organizacijos Sutikimas dėl naujų subrangovų pasitelkimo.</w:t>
      </w:r>
    </w:p>
  </w:footnote>
  <w:footnote w:id="7">
    <w:p w:rsidR="00B41D35" w:rsidRPr="00942FE9" w:rsidRDefault="00B41D35">
      <w:pPr>
        <w:pStyle w:val="Puslapioinaostekstas"/>
        <w:rPr>
          <w:rFonts w:ascii="Times New Roman" w:hAnsi="Times New Roman" w:cs="Times New Roman"/>
        </w:rPr>
      </w:pPr>
      <w:r w:rsidRPr="00942FE9">
        <w:rPr>
          <w:rStyle w:val="Puslapioinaosnuoroda"/>
          <w:rFonts w:ascii="Times New Roman" w:hAnsi="Times New Roman" w:cs="Times New Roman"/>
        </w:rPr>
        <w:footnoteRef/>
      </w:r>
      <w:r w:rsidRPr="00942FE9">
        <w:rPr>
          <w:rFonts w:ascii="Times New Roman" w:hAnsi="Times New Roman" w:cs="Times New Roman"/>
        </w:rPr>
        <w:t xml:space="preserve"> Be Tarnybos sutikimo pirkimo sutarties sąlygos gali būti keičiamos, kai pirkimo dokumentuose ir atitinkamai pirkimo sutartyje nustatytos tikslios, aiškios, nedviprasmiškos sąlygos, kurioms esant tam tikros pirkimo sutarties sąlygos gali būti koreguojamos ir nustatyta pirkimo sutarties koregavimo tvarka.</w:t>
      </w:r>
    </w:p>
  </w:footnote>
  <w:footnote w:id="8">
    <w:p w:rsidR="007D0B69" w:rsidRPr="00942FE9" w:rsidRDefault="007D0B69">
      <w:pPr>
        <w:pStyle w:val="Puslapioinaostekstas"/>
        <w:rPr>
          <w:rFonts w:ascii="Times New Roman" w:hAnsi="Times New Roman" w:cs="Times New Roman"/>
        </w:rPr>
      </w:pPr>
      <w:r w:rsidRPr="00942FE9">
        <w:rPr>
          <w:rStyle w:val="Puslapioinaosnuoroda"/>
          <w:rFonts w:ascii="Times New Roman" w:hAnsi="Times New Roman" w:cs="Times New Roman"/>
        </w:rPr>
        <w:footnoteRef/>
      </w:r>
      <w:r w:rsidRPr="00942FE9">
        <w:rPr>
          <w:rFonts w:ascii="Times New Roman" w:hAnsi="Times New Roman" w:cs="Times New Roman"/>
        </w:rPr>
        <w:t xml:space="preserve"> 2017 m. kovo 13 d. Rangovo raštas Nr. 75 „Dėl informacijos pateikimo“.</w:t>
      </w:r>
    </w:p>
  </w:footnote>
  <w:footnote w:id="9">
    <w:p w:rsidR="00C52E0D" w:rsidRPr="00942FE9" w:rsidRDefault="00C52E0D">
      <w:pPr>
        <w:pStyle w:val="Puslapioinaostekstas"/>
        <w:rPr>
          <w:rFonts w:ascii="Times New Roman" w:hAnsi="Times New Roman" w:cs="Times New Roman"/>
        </w:rPr>
      </w:pPr>
      <w:r w:rsidRPr="00942FE9">
        <w:rPr>
          <w:rStyle w:val="Puslapioinaosnuoroda"/>
          <w:rFonts w:ascii="Times New Roman" w:hAnsi="Times New Roman" w:cs="Times New Roman"/>
        </w:rPr>
        <w:footnoteRef/>
      </w:r>
      <w:r w:rsidRPr="00942FE9">
        <w:rPr>
          <w:rFonts w:ascii="Times New Roman" w:hAnsi="Times New Roman" w:cs="Times New Roman"/>
        </w:rPr>
        <w:t xml:space="preserve"> </w:t>
      </w:r>
      <w:r w:rsidR="00942FE9">
        <w:rPr>
          <w:rFonts w:ascii="Times New Roman" w:hAnsi="Times New Roman" w:cs="Times New Roman"/>
        </w:rPr>
        <w:t>J</w:t>
      </w:r>
      <w:r w:rsidRPr="00942FE9">
        <w:rPr>
          <w:rFonts w:ascii="Times New Roman" w:hAnsi="Times New Roman" w:cs="Times New Roman"/>
        </w:rPr>
        <w:t>ungtinės veiklos dalyvio UAB „Tiksli forma“ Pagrindinių užsakymų sąrašas</w:t>
      </w:r>
      <w:r w:rsidR="00942FE9">
        <w:rPr>
          <w:rFonts w:ascii="Times New Roman" w:hAnsi="Times New Roman" w:cs="Times New Roman"/>
        </w:rPr>
        <w:t>.</w:t>
      </w:r>
    </w:p>
  </w:footnote>
  <w:footnote w:id="10">
    <w:p w:rsidR="00C52E0D" w:rsidRPr="00942FE9" w:rsidRDefault="00C52E0D">
      <w:pPr>
        <w:pStyle w:val="Puslapioinaostekstas"/>
        <w:rPr>
          <w:rFonts w:ascii="Times New Roman" w:hAnsi="Times New Roman" w:cs="Times New Roman"/>
        </w:rPr>
      </w:pPr>
      <w:r w:rsidRPr="00942FE9">
        <w:rPr>
          <w:rStyle w:val="Puslapioinaosnuoroda"/>
          <w:rFonts w:ascii="Times New Roman" w:hAnsi="Times New Roman" w:cs="Times New Roman"/>
        </w:rPr>
        <w:footnoteRef/>
      </w:r>
      <w:r w:rsidRPr="00942FE9">
        <w:rPr>
          <w:rFonts w:ascii="Times New Roman" w:hAnsi="Times New Roman" w:cs="Times New Roman"/>
        </w:rPr>
        <w:t xml:space="preserve"> 2017 m. kovo 7 d. Tarnybos el. laiškas „Dėl papildomos informacijos“ Nr. b/n.</w:t>
      </w:r>
    </w:p>
  </w:footnote>
  <w:footnote w:id="11">
    <w:p w:rsidR="00B203A3" w:rsidRPr="00196A4A" w:rsidRDefault="00B203A3" w:rsidP="00B203A3">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Žrt. išnašą Nr. </w:t>
      </w:r>
      <w:r w:rsidR="00C32D56">
        <w:rPr>
          <w:rFonts w:ascii="Times New Roman" w:hAnsi="Times New Roman" w:cs="Times New Roman"/>
        </w:rPr>
        <w:t>3</w:t>
      </w:r>
      <w:r w:rsidRPr="00196A4A">
        <w:rPr>
          <w:rFonts w:ascii="Times New Roman" w:hAnsi="Times New Roman" w:cs="Times New Roman"/>
        </w:rPr>
        <w:t xml:space="preserve">. </w:t>
      </w:r>
    </w:p>
  </w:footnote>
  <w:footnote w:id="12">
    <w:p w:rsidR="00C84016" w:rsidRPr="00196A4A" w:rsidRDefault="00C84016">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Žrt. išnašą Nr. 4.</w:t>
      </w:r>
    </w:p>
  </w:footnote>
  <w:footnote w:id="13">
    <w:p w:rsidR="0059313E" w:rsidRPr="00196A4A" w:rsidRDefault="0059313E" w:rsidP="0059313E">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rugpjūčio 25 d. rangovo Prašymas Nr. 248/3.</w:t>
      </w:r>
    </w:p>
  </w:footnote>
  <w:footnote w:id="14">
    <w:p w:rsidR="0059313E" w:rsidRPr="00196A4A" w:rsidRDefault="0059313E" w:rsidP="0059313E">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2017 m. vasario 20 d. Perkančiosios organizacijos raštas Nr. (6.14)-13-546 „Dėl informacijos pateikimo“.</w:t>
      </w:r>
    </w:p>
  </w:footnote>
  <w:footnote w:id="15">
    <w:p w:rsidR="006953E6" w:rsidRPr="00196A4A" w:rsidRDefault="006953E6" w:rsidP="006953E6">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w:t>
      </w:r>
      <w:r w:rsidR="00C32D56">
        <w:rPr>
          <w:rFonts w:ascii="Times New Roman" w:hAnsi="Times New Roman" w:cs="Times New Roman"/>
        </w:rPr>
        <w:t>Žrt. išnašą Nr. 4</w:t>
      </w:r>
      <w:r w:rsidRPr="00196A4A">
        <w:rPr>
          <w:rFonts w:ascii="Times New Roman" w:hAnsi="Times New Roman" w:cs="Times New Roman"/>
        </w:rPr>
        <w:t>.</w:t>
      </w:r>
    </w:p>
  </w:footnote>
  <w:footnote w:id="16">
    <w:p w:rsidR="00B7075D" w:rsidRPr="00196A4A" w:rsidRDefault="00B7075D">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FIDIC </w:t>
      </w:r>
      <w:r w:rsidR="00C32D56">
        <w:rPr>
          <w:rFonts w:ascii="Times New Roman" w:hAnsi="Times New Roman" w:cs="Times New Roman"/>
        </w:rPr>
        <w:t xml:space="preserve">Sutarties </w:t>
      </w:r>
      <w:r w:rsidRPr="00196A4A">
        <w:rPr>
          <w:rFonts w:ascii="Times New Roman" w:hAnsi="Times New Roman" w:cs="Times New Roman"/>
        </w:rPr>
        <w:t>Konkrečiųjų sąlygų 14.7 punkto (b) papunktis.</w:t>
      </w:r>
    </w:p>
  </w:footnote>
  <w:footnote w:id="17">
    <w:p w:rsidR="00AD39A4" w:rsidRPr="00196A4A" w:rsidRDefault="00AD39A4">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spalio 18 d. PVM sąskaita faktūra Serija IRD Nr. 1600895.</w:t>
      </w:r>
    </w:p>
  </w:footnote>
  <w:footnote w:id="18">
    <w:p w:rsidR="00AD39A4" w:rsidRPr="00196A4A" w:rsidRDefault="00AD39A4">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spalio mėn. Atliktų darbų aktas Nr. 1.</w:t>
      </w:r>
    </w:p>
  </w:footnote>
  <w:footnote w:id="19">
    <w:p w:rsidR="00CA2F7E" w:rsidRPr="00196A4A" w:rsidRDefault="00CA2F7E">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lapkričio 1 d. – 2016 m. lapkričio 14 d. AB DNB banko sąskaitos išrašas.</w:t>
      </w:r>
    </w:p>
  </w:footnote>
  <w:footnote w:id="20">
    <w:p w:rsidR="00CA2F7E" w:rsidRPr="00196A4A" w:rsidRDefault="00CA2F7E">
      <w:pPr>
        <w:pStyle w:val="Puslapioinaostekstas"/>
        <w:rPr>
          <w:rFonts w:ascii="Times New Roman" w:hAnsi="Times New Roman" w:cs="Times New Roman"/>
        </w:rPr>
      </w:pPr>
      <w:r w:rsidRPr="00196A4A">
        <w:rPr>
          <w:rStyle w:val="Puslapioinaosnuoroda"/>
          <w:rFonts w:ascii="Times New Roman" w:hAnsi="Times New Roman" w:cs="Times New Roman"/>
        </w:rPr>
        <w:footnoteRef/>
      </w:r>
      <w:r w:rsidRPr="00196A4A">
        <w:rPr>
          <w:rFonts w:ascii="Times New Roman" w:hAnsi="Times New Roman" w:cs="Times New Roman"/>
        </w:rPr>
        <w:t xml:space="preserve"> 2016 m. gruodžio 1 d. – 2016 m. gruodžio 31 d. AB DNB banko sąskaitos išrašas.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1253F2">
        <w:pPr>
          <w:pStyle w:val="Antrats"/>
          <w:jc w:val="center"/>
        </w:pPr>
        <w:r>
          <w:fldChar w:fldCharType="begin"/>
        </w:r>
        <w:r>
          <w:instrText>PAGE   \* MERGEFORMAT</w:instrText>
        </w:r>
        <w:r>
          <w:fldChar w:fldCharType="separate"/>
        </w:r>
        <w:r w:rsidR="00806C6F" w:rsidRPr="00806C6F">
          <w:rPr>
            <w:noProof/>
            <w:lang w:val="lt-LT"/>
          </w:rPr>
          <w:t>4</w:t>
        </w:r>
        <w:r>
          <w:fldChar w:fldCharType="end"/>
        </w:r>
      </w:p>
    </w:sdtContent>
  </w:sdt>
  <w:p w:rsidR="009D769F" w:rsidRDefault="00806C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1830"/>
    <w:rsid w:val="00004F41"/>
    <w:rsid w:val="00004FAF"/>
    <w:rsid w:val="00011253"/>
    <w:rsid w:val="00015ABD"/>
    <w:rsid w:val="00021877"/>
    <w:rsid w:val="00022797"/>
    <w:rsid w:val="00030633"/>
    <w:rsid w:val="000308EF"/>
    <w:rsid w:val="00032928"/>
    <w:rsid w:val="00036DAD"/>
    <w:rsid w:val="0004106B"/>
    <w:rsid w:val="00041993"/>
    <w:rsid w:val="00043FAD"/>
    <w:rsid w:val="000458DD"/>
    <w:rsid w:val="000656DA"/>
    <w:rsid w:val="00086504"/>
    <w:rsid w:val="00087CB5"/>
    <w:rsid w:val="000A3E95"/>
    <w:rsid w:val="000A581A"/>
    <w:rsid w:val="000B1557"/>
    <w:rsid w:val="000B3BB9"/>
    <w:rsid w:val="000C521B"/>
    <w:rsid w:val="000D09D8"/>
    <w:rsid w:val="000D2704"/>
    <w:rsid w:val="000D6E72"/>
    <w:rsid w:val="000E7D85"/>
    <w:rsid w:val="0012163E"/>
    <w:rsid w:val="001253F2"/>
    <w:rsid w:val="001421BD"/>
    <w:rsid w:val="00152825"/>
    <w:rsid w:val="001540F3"/>
    <w:rsid w:val="00154AF7"/>
    <w:rsid w:val="001657F8"/>
    <w:rsid w:val="00171219"/>
    <w:rsid w:val="00181888"/>
    <w:rsid w:val="001900BF"/>
    <w:rsid w:val="00196A4A"/>
    <w:rsid w:val="00196DFC"/>
    <w:rsid w:val="001A349B"/>
    <w:rsid w:val="001B154B"/>
    <w:rsid w:val="001B637A"/>
    <w:rsid w:val="001D5721"/>
    <w:rsid w:val="001E0B90"/>
    <w:rsid w:val="001F2166"/>
    <w:rsid w:val="0020131C"/>
    <w:rsid w:val="00223D4B"/>
    <w:rsid w:val="002308A2"/>
    <w:rsid w:val="002318F4"/>
    <w:rsid w:val="002417A8"/>
    <w:rsid w:val="0024496D"/>
    <w:rsid w:val="00245927"/>
    <w:rsid w:val="0025117C"/>
    <w:rsid w:val="00253137"/>
    <w:rsid w:val="00270EAF"/>
    <w:rsid w:val="00276557"/>
    <w:rsid w:val="00295DB8"/>
    <w:rsid w:val="002A31A4"/>
    <w:rsid w:val="002B1DB4"/>
    <w:rsid w:val="002B2E3A"/>
    <w:rsid w:val="002B5D9F"/>
    <w:rsid w:val="002B74E3"/>
    <w:rsid w:val="002D0BAF"/>
    <w:rsid w:val="002D76E5"/>
    <w:rsid w:val="002E1D31"/>
    <w:rsid w:val="00314741"/>
    <w:rsid w:val="00316315"/>
    <w:rsid w:val="00333DC1"/>
    <w:rsid w:val="00345E29"/>
    <w:rsid w:val="00346002"/>
    <w:rsid w:val="00353E23"/>
    <w:rsid w:val="003633D7"/>
    <w:rsid w:val="0036429D"/>
    <w:rsid w:val="00377DC2"/>
    <w:rsid w:val="00385524"/>
    <w:rsid w:val="00390B54"/>
    <w:rsid w:val="0039166A"/>
    <w:rsid w:val="00391D4E"/>
    <w:rsid w:val="00395F8E"/>
    <w:rsid w:val="003B05EB"/>
    <w:rsid w:val="003B367A"/>
    <w:rsid w:val="003B60A8"/>
    <w:rsid w:val="003B6B7F"/>
    <w:rsid w:val="003C0E4A"/>
    <w:rsid w:val="003D0DDE"/>
    <w:rsid w:val="003D2E17"/>
    <w:rsid w:val="003F2A87"/>
    <w:rsid w:val="003F62EE"/>
    <w:rsid w:val="00415F3D"/>
    <w:rsid w:val="004168FF"/>
    <w:rsid w:val="004237C4"/>
    <w:rsid w:val="004245FD"/>
    <w:rsid w:val="004278B6"/>
    <w:rsid w:val="00440423"/>
    <w:rsid w:val="004421A9"/>
    <w:rsid w:val="00443A1D"/>
    <w:rsid w:val="0044555B"/>
    <w:rsid w:val="00447B2B"/>
    <w:rsid w:val="00454975"/>
    <w:rsid w:val="00460882"/>
    <w:rsid w:val="004662AC"/>
    <w:rsid w:val="00471F65"/>
    <w:rsid w:val="00482160"/>
    <w:rsid w:val="00495493"/>
    <w:rsid w:val="00496830"/>
    <w:rsid w:val="00496D8B"/>
    <w:rsid w:val="004A3087"/>
    <w:rsid w:val="004B1904"/>
    <w:rsid w:val="004B3614"/>
    <w:rsid w:val="004D30D2"/>
    <w:rsid w:val="004D3646"/>
    <w:rsid w:val="004D47E4"/>
    <w:rsid w:val="004D6630"/>
    <w:rsid w:val="004E00CC"/>
    <w:rsid w:val="004E12CB"/>
    <w:rsid w:val="004E1D06"/>
    <w:rsid w:val="004F668B"/>
    <w:rsid w:val="004F75A9"/>
    <w:rsid w:val="00500E85"/>
    <w:rsid w:val="0050361E"/>
    <w:rsid w:val="005042F9"/>
    <w:rsid w:val="00505B79"/>
    <w:rsid w:val="005144CD"/>
    <w:rsid w:val="00520D92"/>
    <w:rsid w:val="0053194B"/>
    <w:rsid w:val="00532205"/>
    <w:rsid w:val="005438A3"/>
    <w:rsid w:val="00544304"/>
    <w:rsid w:val="005462A0"/>
    <w:rsid w:val="0055480B"/>
    <w:rsid w:val="00561C58"/>
    <w:rsid w:val="00565920"/>
    <w:rsid w:val="005904E1"/>
    <w:rsid w:val="0059313E"/>
    <w:rsid w:val="00595A25"/>
    <w:rsid w:val="005A1372"/>
    <w:rsid w:val="005A34D3"/>
    <w:rsid w:val="005A4DDD"/>
    <w:rsid w:val="005A56C6"/>
    <w:rsid w:val="005B1F3B"/>
    <w:rsid w:val="005B588A"/>
    <w:rsid w:val="005D17F8"/>
    <w:rsid w:val="005E09F6"/>
    <w:rsid w:val="005E1587"/>
    <w:rsid w:val="005E2B7C"/>
    <w:rsid w:val="005E46F1"/>
    <w:rsid w:val="005F0BD6"/>
    <w:rsid w:val="00610F93"/>
    <w:rsid w:val="00611168"/>
    <w:rsid w:val="00624352"/>
    <w:rsid w:val="00625F74"/>
    <w:rsid w:val="00630BCA"/>
    <w:rsid w:val="006319C1"/>
    <w:rsid w:val="00640CEB"/>
    <w:rsid w:val="00641349"/>
    <w:rsid w:val="00646237"/>
    <w:rsid w:val="0065071C"/>
    <w:rsid w:val="00655D37"/>
    <w:rsid w:val="00657296"/>
    <w:rsid w:val="00665C79"/>
    <w:rsid w:val="00683885"/>
    <w:rsid w:val="006953E6"/>
    <w:rsid w:val="006A0F19"/>
    <w:rsid w:val="006A7CD4"/>
    <w:rsid w:val="006C01CA"/>
    <w:rsid w:val="006E762C"/>
    <w:rsid w:val="007005D9"/>
    <w:rsid w:val="00700766"/>
    <w:rsid w:val="00724AF1"/>
    <w:rsid w:val="00731C53"/>
    <w:rsid w:val="007348BC"/>
    <w:rsid w:val="00736247"/>
    <w:rsid w:val="007403BE"/>
    <w:rsid w:val="00747C3E"/>
    <w:rsid w:val="00752277"/>
    <w:rsid w:val="00754A3C"/>
    <w:rsid w:val="00756C2F"/>
    <w:rsid w:val="007606E8"/>
    <w:rsid w:val="00772976"/>
    <w:rsid w:val="00796FC6"/>
    <w:rsid w:val="007A7B32"/>
    <w:rsid w:val="007B30D2"/>
    <w:rsid w:val="007C12EE"/>
    <w:rsid w:val="007C1C24"/>
    <w:rsid w:val="007C5383"/>
    <w:rsid w:val="007D0B69"/>
    <w:rsid w:val="007F701F"/>
    <w:rsid w:val="00806C6F"/>
    <w:rsid w:val="00814CAC"/>
    <w:rsid w:val="00815F08"/>
    <w:rsid w:val="008237F3"/>
    <w:rsid w:val="00826051"/>
    <w:rsid w:val="008342B1"/>
    <w:rsid w:val="008401F5"/>
    <w:rsid w:val="00851F2B"/>
    <w:rsid w:val="00864909"/>
    <w:rsid w:val="008660FB"/>
    <w:rsid w:val="00867BD1"/>
    <w:rsid w:val="00881A1F"/>
    <w:rsid w:val="00883FC4"/>
    <w:rsid w:val="008A7500"/>
    <w:rsid w:val="008B2E1D"/>
    <w:rsid w:val="008C20D0"/>
    <w:rsid w:val="008D723B"/>
    <w:rsid w:val="008E6F29"/>
    <w:rsid w:val="008F19BC"/>
    <w:rsid w:val="00904020"/>
    <w:rsid w:val="00906C78"/>
    <w:rsid w:val="00910277"/>
    <w:rsid w:val="0091117B"/>
    <w:rsid w:val="00911A20"/>
    <w:rsid w:val="00915D72"/>
    <w:rsid w:val="00916FEB"/>
    <w:rsid w:val="009177EB"/>
    <w:rsid w:val="00921A04"/>
    <w:rsid w:val="009249FB"/>
    <w:rsid w:val="00942FE9"/>
    <w:rsid w:val="0095647A"/>
    <w:rsid w:val="009702FA"/>
    <w:rsid w:val="00970949"/>
    <w:rsid w:val="00984E71"/>
    <w:rsid w:val="00987BF2"/>
    <w:rsid w:val="00991DAB"/>
    <w:rsid w:val="00992ABC"/>
    <w:rsid w:val="009968DE"/>
    <w:rsid w:val="009D21BC"/>
    <w:rsid w:val="009D37CE"/>
    <w:rsid w:val="009D4008"/>
    <w:rsid w:val="009E4E4B"/>
    <w:rsid w:val="009F5B93"/>
    <w:rsid w:val="00A13285"/>
    <w:rsid w:val="00A213D5"/>
    <w:rsid w:val="00A22D48"/>
    <w:rsid w:val="00A26CAA"/>
    <w:rsid w:val="00A36365"/>
    <w:rsid w:val="00A47DEC"/>
    <w:rsid w:val="00A5531B"/>
    <w:rsid w:val="00A706C6"/>
    <w:rsid w:val="00A73233"/>
    <w:rsid w:val="00A74A3F"/>
    <w:rsid w:val="00A842D7"/>
    <w:rsid w:val="00AA73E3"/>
    <w:rsid w:val="00AB1224"/>
    <w:rsid w:val="00AB35D1"/>
    <w:rsid w:val="00AD39A4"/>
    <w:rsid w:val="00AD6D79"/>
    <w:rsid w:val="00AE0ADD"/>
    <w:rsid w:val="00AE12B3"/>
    <w:rsid w:val="00AE48FE"/>
    <w:rsid w:val="00AE7175"/>
    <w:rsid w:val="00AF0397"/>
    <w:rsid w:val="00AF5022"/>
    <w:rsid w:val="00B00C41"/>
    <w:rsid w:val="00B013DD"/>
    <w:rsid w:val="00B02D41"/>
    <w:rsid w:val="00B0759A"/>
    <w:rsid w:val="00B16A76"/>
    <w:rsid w:val="00B173B6"/>
    <w:rsid w:val="00B203A3"/>
    <w:rsid w:val="00B203D0"/>
    <w:rsid w:val="00B20516"/>
    <w:rsid w:val="00B23D88"/>
    <w:rsid w:val="00B345C5"/>
    <w:rsid w:val="00B41D35"/>
    <w:rsid w:val="00B42E4C"/>
    <w:rsid w:val="00B55BC9"/>
    <w:rsid w:val="00B62282"/>
    <w:rsid w:val="00B65A5D"/>
    <w:rsid w:val="00B70706"/>
    <w:rsid w:val="00B7075D"/>
    <w:rsid w:val="00B73E96"/>
    <w:rsid w:val="00B8011C"/>
    <w:rsid w:val="00BA1CB8"/>
    <w:rsid w:val="00BA2F64"/>
    <w:rsid w:val="00BA5ED6"/>
    <w:rsid w:val="00BC22D7"/>
    <w:rsid w:val="00BD6713"/>
    <w:rsid w:val="00BF328A"/>
    <w:rsid w:val="00BF4EFD"/>
    <w:rsid w:val="00C015D3"/>
    <w:rsid w:val="00C01BE2"/>
    <w:rsid w:val="00C044B2"/>
    <w:rsid w:val="00C070B3"/>
    <w:rsid w:val="00C22B71"/>
    <w:rsid w:val="00C240EC"/>
    <w:rsid w:val="00C2471C"/>
    <w:rsid w:val="00C32D56"/>
    <w:rsid w:val="00C32E4A"/>
    <w:rsid w:val="00C3615E"/>
    <w:rsid w:val="00C4634E"/>
    <w:rsid w:val="00C47D99"/>
    <w:rsid w:val="00C50FC1"/>
    <w:rsid w:val="00C52896"/>
    <w:rsid w:val="00C52E0D"/>
    <w:rsid w:val="00C54A75"/>
    <w:rsid w:val="00C64B50"/>
    <w:rsid w:val="00C6505E"/>
    <w:rsid w:val="00C737C1"/>
    <w:rsid w:val="00C75E20"/>
    <w:rsid w:val="00C77025"/>
    <w:rsid w:val="00C808EB"/>
    <w:rsid w:val="00C84016"/>
    <w:rsid w:val="00C871D6"/>
    <w:rsid w:val="00C90034"/>
    <w:rsid w:val="00C92D23"/>
    <w:rsid w:val="00C956CC"/>
    <w:rsid w:val="00C96570"/>
    <w:rsid w:val="00CA2F7E"/>
    <w:rsid w:val="00CC2AFC"/>
    <w:rsid w:val="00CD0AE8"/>
    <w:rsid w:val="00CD4903"/>
    <w:rsid w:val="00D01864"/>
    <w:rsid w:val="00D05F52"/>
    <w:rsid w:val="00D237A1"/>
    <w:rsid w:val="00D27B39"/>
    <w:rsid w:val="00D40200"/>
    <w:rsid w:val="00D554DF"/>
    <w:rsid w:val="00D63C19"/>
    <w:rsid w:val="00D66C43"/>
    <w:rsid w:val="00D75FE6"/>
    <w:rsid w:val="00D8396D"/>
    <w:rsid w:val="00D84459"/>
    <w:rsid w:val="00D848C6"/>
    <w:rsid w:val="00D867F5"/>
    <w:rsid w:val="00DA50D4"/>
    <w:rsid w:val="00DB4879"/>
    <w:rsid w:val="00DC237D"/>
    <w:rsid w:val="00DD067B"/>
    <w:rsid w:val="00DD466E"/>
    <w:rsid w:val="00DF47C5"/>
    <w:rsid w:val="00E1166B"/>
    <w:rsid w:val="00E135F7"/>
    <w:rsid w:val="00E15A78"/>
    <w:rsid w:val="00E22E70"/>
    <w:rsid w:val="00E30BC7"/>
    <w:rsid w:val="00E31924"/>
    <w:rsid w:val="00E36E5A"/>
    <w:rsid w:val="00E46F09"/>
    <w:rsid w:val="00E66EC9"/>
    <w:rsid w:val="00E74C6C"/>
    <w:rsid w:val="00E961B7"/>
    <w:rsid w:val="00EA3737"/>
    <w:rsid w:val="00EA7E69"/>
    <w:rsid w:val="00EB3A83"/>
    <w:rsid w:val="00EB4504"/>
    <w:rsid w:val="00EB7644"/>
    <w:rsid w:val="00EC23D8"/>
    <w:rsid w:val="00EC6A82"/>
    <w:rsid w:val="00ED3B44"/>
    <w:rsid w:val="00EF4F6D"/>
    <w:rsid w:val="00F04ABD"/>
    <w:rsid w:val="00F05562"/>
    <w:rsid w:val="00F06C2B"/>
    <w:rsid w:val="00F07826"/>
    <w:rsid w:val="00F11C6B"/>
    <w:rsid w:val="00F2012C"/>
    <w:rsid w:val="00F204F0"/>
    <w:rsid w:val="00F26B42"/>
    <w:rsid w:val="00F32145"/>
    <w:rsid w:val="00F3704A"/>
    <w:rsid w:val="00F46A93"/>
    <w:rsid w:val="00F65397"/>
    <w:rsid w:val="00F72C83"/>
    <w:rsid w:val="00F85E01"/>
    <w:rsid w:val="00FA4358"/>
    <w:rsid w:val="00FB7AC7"/>
    <w:rsid w:val="00FE0E56"/>
    <w:rsid w:val="00FF5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67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67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06330208">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19221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354A-7A35-4CD4-9455-D14E8A93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5732</Words>
  <Characters>3268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8</cp:revision>
  <cp:lastPrinted>2017-04-10T08:34:00Z</cp:lastPrinted>
  <dcterms:created xsi:type="dcterms:W3CDTF">2017-03-15T12:37:00Z</dcterms:created>
  <dcterms:modified xsi:type="dcterms:W3CDTF">2017-05-02T08:54:00Z</dcterms:modified>
</cp:coreProperties>
</file>