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05461E">
        <w:rPr>
          <w:rFonts w:ascii="Times New Roman" w:hAnsi="Times New Roman" w:cs="Times New Roman"/>
          <w:sz w:val="24"/>
          <w:szCs w:val="24"/>
          <w:lang w:val="en-US"/>
        </w:rPr>
        <w:t>9</w:t>
      </w:r>
      <w:r w:rsidR="00155525">
        <w:rPr>
          <w:rFonts w:ascii="Times New Roman" w:hAnsi="Times New Roman" w:cs="Times New Roman"/>
          <w:sz w:val="24"/>
          <w:szCs w:val="24"/>
          <w:lang w:val="en-US"/>
        </w:rPr>
        <w:t xml:space="preserve">- </w:t>
      </w:r>
      <w:r w:rsidR="007C6ABE">
        <w:rPr>
          <w:rFonts w:ascii="Times New Roman" w:hAnsi="Times New Roman" w:cs="Times New Roman"/>
          <w:sz w:val="24"/>
          <w:szCs w:val="24"/>
          <w:lang w:val="en-US"/>
        </w:rPr>
        <w:t xml:space="preserve">    </w:t>
      </w:r>
      <w:proofErr w:type="spellStart"/>
      <w:r w:rsidR="007C6ABE">
        <w:rPr>
          <w:rFonts w:ascii="Times New Roman" w:hAnsi="Times New Roman" w:cs="Times New Roman"/>
          <w:sz w:val="24"/>
          <w:szCs w:val="24"/>
          <w:lang w:val="en-US"/>
        </w:rPr>
        <w:t>Nr</w:t>
      </w:r>
      <w:proofErr w:type="spellEnd"/>
      <w:r w:rsidR="007C6ABE">
        <w:rPr>
          <w:rFonts w:ascii="Times New Roman" w:hAnsi="Times New Roman" w:cs="Times New Roman"/>
          <w:sz w:val="24"/>
          <w:szCs w:val="24"/>
          <w:lang w:val="en-US"/>
        </w:rPr>
        <w:t>. 4S-</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Default="00E70420" w:rsidP="006C7E58">
      <w:pPr>
        <w:ind w:firstLine="851"/>
        <w:jc w:val="both"/>
        <w:rPr>
          <w:rFonts w:ascii="Times New Roman" w:hAnsi="Times New Roman" w:cs="Times New Roman"/>
          <w:sz w:val="24"/>
          <w:szCs w:val="24"/>
          <w:lang w:val="lt-LT"/>
        </w:rPr>
      </w:pPr>
      <w:r w:rsidRPr="006F72A5">
        <w:rPr>
          <w:rFonts w:ascii="Times New Roman" w:hAnsi="Times New Roman" w:cs="Times New Roman"/>
          <w:sz w:val="24"/>
          <w:szCs w:val="24"/>
          <w:lang w:val="lt-LT"/>
        </w:rPr>
        <w:t>Viešųjų pirkimų tarnyba (toliau – Tarnyba), vadovaudamasi Lietuvos Respublikos viešųjų pirkimų įstatymo</w:t>
      </w:r>
      <w:r w:rsidR="006F72A5" w:rsidRPr="006F72A5">
        <w:rPr>
          <w:rFonts w:ascii="Times New Roman" w:hAnsi="Times New Roman" w:cs="Times New Roman"/>
          <w:sz w:val="24"/>
          <w:szCs w:val="24"/>
          <w:lang w:val="lt-LT"/>
        </w:rPr>
        <w:t xml:space="preserve"> 95</w:t>
      </w:r>
      <w:r w:rsidRPr="006F72A5">
        <w:rPr>
          <w:rFonts w:ascii="Times New Roman" w:hAnsi="Times New Roman" w:cs="Times New Roman"/>
          <w:sz w:val="24"/>
          <w:szCs w:val="24"/>
          <w:lang w:val="lt-LT"/>
        </w:rPr>
        <w:t xml:space="preserve"> straipsnio 1 dalies 2 punktu</w:t>
      </w:r>
      <w:r w:rsidR="00AB12EC" w:rsidRPr="006F72A5">
        <w:rPr>
          <w:rFonts w:ascii="Times New Roman" w:hAnsi="Times New Roman" w:cs="Times New Roman"/>
          <w:sz w:val="24"/>
          <w:szCs w:val="24"/>
          <w:lang w:val="lt-LT"/>
        </w:rPr>
        <w:t>,</w:t>
      </w:r>
      <w:r w:rsidRPr="006F72A5">
        <w:rPr>
          <w:rFonts w:ascii="Times New Roman" w:hAnsi="Times New Roman" w:cs="Times New Roman"/>
          <w:sz w:val="24"/>
          <w:szCs w:val="24"/>
          <w:lang w:val="lt-LT"/>
        </w:rPr>
        <w:t xml:space="preserve"> atliko </w:t>
      </w:r>
      <w:r w:rsidR="00430966">
        <w:rPr>
          <w:rFonts w:ascii="Times New Roman" w:hAnsi="Times New Roman" w:cs="Times New Roman"/>
          <w:sz w:val="24"/>
          <w:szCs w:val="24"/>
          <w:lang w:val="lt-LT"/>
        </w:rPr>
        <w:t>SĮ „Vilniaus atliekų sistemos administratorius“</w:t>
      </w:r>
      <w:r w:rsidR="006F72A5" w:rsidRPr="006F72A5">
        <w:rPr>
          <w:rFonts w:ascii="Times New Roman" w:hAnsi="Times New Roman" w:cs="Times New Roman"/>
          <w:sz w:val="24"/>
          <w:szCs w:val="24"/>
          <w:lang w:val="lt-LT"/>
        </w:rPr>
        <w:t xml:space="preserve"> </w:t>
      </w:r>
      <w:r w:rsidRPr="006F72A5">
        <w:rPr>
          <w:rFonts w:ascii="Times New Roman" w:hAnsi="Times New Roman" w:cs="Times New Roman"/>
          <w:sz w:val="24"/>
          <w:szCs w:val="24"/>
          <w:lang w:val="lt-LT"/>
        </w:rPr>
        <w:t xml:space="preserve">(toliau – </w:t>
      </w:r>
      <w:r w:rsidR="00AB12EC" w:rsidRPr="006F72A5">
        <w:rPr>
          <w:rFonts w:ascii="Times New Roman" w:hAnsi="Times New Roman" w:cs="Times New Roman"/>
          <w:sz w:val="24"/>
          <w:szCs w:val="24"/>
          <w:lang w:val="lt-LT"/>
        </w:rPr>
        <w:t>P</w:t>
      </w:r>
      <w:r w:rsidRPr="006F72A5">
        <w:rPr>
          <w:rFonts w:ascii="Times New Roman" w:hAnsi="Times New Roman" w:cs="Times New Roman"/>
          <w:sz w:val="24"/>
          <w:szCs w:val="24"/>
          <w:lang w:val="lt-LT"/>
        </w:rPr>
        <w:t xml:space="preserve">erkančioji organizacija) </w:t>
      </w:r>
      <w:r w:rsidR="002C6752" w:rsidRPr="006F72A5">
        <w:rPr>
          <w:rFonts w:ascii="Times New Roman" w:hAnsi="Times New Roman" w:cs="Times New Roman"/>
          <w:sz w:val="24"/>
          <w:szCs w:val="24"/>
          <w:lang w:val="lt-LT"/>
        </w:rPr>
        <w:t>vykd</w:t>
      </w:r>
      <w:r w:rsidR="006F72A5" w:rsidRPr="006F72A5">
        <w:rPr>
          <w:rFonts w:ascii="Times New Roman" w:hAnsi="Times New Roman" w:cs="Times New Roman"/>
          <w:sz w:val="24"/>
          <w:szCs w:val="24"/>
          <w:lang w:val="lt-LT"/>
        </w:rPr>
        <w:t>ytų</w:t>
      </w:r>
      <w:r w:rsidR="002C6752" w:rsidRPr="006F72A5">
        <w:rPr>
          <w:rFonts w:ascii="Times New Roman" w:hAnsi="Times New Roman" w:cs="Times New Roman"/>
          <w:sz w:val="24"/>
          <w:szCs w:val="24"/>
          <w:lang w:val="lt-LT"/>
        </w:rPr>
        <w:t xml:space="preserve"> </w:t>
      </w:r>
      <w:r w:rsidR="002B6E74" w:rsidRPr="006F72A5">
        <w:rPr>
          <w:rFonts w:ascii="Times New Roman" w:hAnsi="Times New Roman" w:cs="Times New Roman"/>
          <w:sz w:val="24"/>
          <w:szCs w:val="24"/>
          <w:lang w:val="lt-LT"/>
        </w:rPr>
        <w:t>vieš</w:t>
      </w:r>
      <w:r w:rsidR="006F72A5" w:rsidRPr="006F72A5">
        <w:rPr>
          <w:rFonts w:ascii="Times New Roman" w:hAnsi="Times New Roman" w:cs="Times New Roman"/>
          <w:sz w:val="24"/>
          <w:szCs w:val="24"/>
          <w:lang w:val="lt-LT"/>
        </w:rPr>
        <w:t>ųjų</w:t>
      </w:r>
      <w:r w:rsidR="002B6E74" w:rsidRPr="006F72A5">
        <w:rPr>
          <w:rFonts w:ascii="Times New Roman" w:hAnsi="Times New Roman" w:cs="Times New Roman"/>
          <w:sz w:val="24"/>
          <w:szCs w:val="24"/>
          <w:lang w:val="lt-LT"/>
        </w:rPr>
        <w:t xml:space="preserve"> </w:t>
      </w:r>
      <w:r w:rsidR="002C6752" w:rsidRPr="006F72A5">
        <w:rPr>
          <w:rFonts w:ascii="Times New Roman" w:hAnsi="Times New Roman" w:cs="Times New Roman"/>
          <w:sz w:val="24"/>
          <w:szCs w:val="24"/>
          <w:lang w:val="lt-LT"/>
        </w:rPr>
        <w:t>pirkim</w:t>
      </w:r>
      <w:r w:rsidR="006F72A5" w:rsidRPr="006F72A5">
        <w:rPr>
          <w:rFonts w:ascii="Times New Roman" w:hAnsi="Times New Roman" w:cs="Times New Roman"/>
          <w:sz w:val="24"/>
          <w:szCs w:val="24"/>
          <w:lang w:val="lt-LT"/>
        </w:rPr>
        <w:t>ų</w:t>
      </w:r>
      <w:r w:rsidR="002B6E74" w:rsidRPr="006F72A5">
        <w:rPr>
          <w:rFonts w:ascii="Times New Roman" w:hAnsi="Times New Roman" w:cs="Times New Roman"/>
          <w:sz w:val="24"/>
          <w:szCs w:val="24"/>
          <w:lang w:val="lt-LT"/>
        </w:rPr>
        <w:t xml:space="preserve"> </w:t>
      </w:r>
      <w:r w:rsidR="008222C9" w:rsidRPr="006F72A5">
        <w:rPr>
          <w:rFonts w:ascii="Times New Roman" w:hAnsi="Times New Roman" w:cs="Times New Roman"/>
          <w:sz w:val="24"/>
          <w:szCs w:val="24"/>
          <w:lang w:val="lt-LT"/>
        </w:rPr>
        <w:t xml:space="preserve">atitikties </w:t>
      </w:r>
      <w:r w:rsidR="00EE199F" w:rsidRPr="006F72A5">
        <w:rPr>
          <w:rFonts w:ascii="Times New Roman" w:hAnsi="Times New Roman" w:cs="Times New Roman"/>
          <w:sz w:val="24"/>
          <w:szCs w:val="24"/>
          <w:lang w:val="lt-LT"/>
        </w:rPr>
        <w:t>Lietuvos Respublikos viešųjų pirkimų į</w:t>
      </w:r>
      <w:r w:rsidR="008222C9" w:rsidRPr="006F72A5">
        <w:rPr>
          <w:rFonts w:ascii="Times New Roman" w:hAnsi="Times New Roman" w:cs="Times New Roman"/>
          <w:sz w:val="24"/>
          <w:szCs w:val="24"/>
          <w:lang w:val="lt-LT"/>
        </w:rPr>
        <w:t>statymo</w:t>
      </w:r>
      <w:r w:rsidR="00F06D03" w:rsidRPr="006F72A5">
        <w:rPr>
          <w:rFonts w:ascii="Times New Roman" w:hAnsi="Times New Roman" w:cs="Times New Roman"/>
          <w:sz w:val="24"/>
          <w:szCs w:val="24"/>
          <w:lang w:val="lt-LT"/>
        </w:rPr>
        <w:t xml:space="preserve"> ir su jo įgyvendinimu susijusių teisės aktų </w:t>
      </w:r>
      <w:r w:rsidR="008222C9" w:rsidRPr="006F72A5">
        <w:rPr>
          <w:rFonts w:ascii="Times New Roman" w:hAnsi="Times New Roman" w:cs="Times New Roman"/>
          <w:sz w:val="24"/>
          <w:szCs w:val="24"/>
          <w:lang w:val="lt-LT"/>
        </w:rPr>
        <w:t xml:space="preserve">reikalavimams </w:t>
      </w:r>
      <w:r w:rsidRPr="006F72A5">
        <w:rPr>
          <w:rFonts w:ascii="Times New Roman" w:hAnsi="Times New Roman" w:cs="Times New Roman"/>
          <w:sz w:val="24"/>
          <w:szCs w:val="24"/>
          <w:lang w:val="lt-LT"/>
        </w:rPr>
        <w:t>vertinimą.</w:t>
      </w:r>
    </w:p>
    <w:p w:rsidR="007C6ABE" w:rsidRDefault="007C6ABE" w:rsidP="006C7E58">
      <w:pPr>
        <w:ind w:firstLine="851"/>
        <w:jc w:val="both"/>
        <w:rPr>
          <w:rFonts w:ascii="Times New Roman" w:hAnsi="Times New Roman" w:cs="Times New Roman"/>
          <w:sz w:val="24"/>
          <w:szCs w:val="24"/>
          <w:lang w:val="lt-LT"/>
        </w:rPr>
      </w:pP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DA6394" w:rsidRDefault="00430966" w:rsidP="00B3655F">
            <w:pPr>
              <w:tabs>
                <w:tab w:val="left" w:pos="90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Skaitmenizuoti e-mokymai temomis 1. „Įvadinis instruktažas“, 2. „Skolų administravimas</w:t>
            </w:r>
            <w:r w:rsidR="00F841D6">
              <w:rPr>
                <w:rFonts w:ascii="Times New Roman" w:hAnsi="Times New Roman" w:cs="Times New Roman"/>
                <w:sz w:val="24"/>
                <w:szCs w:val="24"/>
                <w:lang w:val="lt-LT"/>
              </w:rPr>
              <w:t xml:space="preserve"> ir prevencija“, 3. „</w:t>
            </w:r>
            <w:r w:rsidR="00111591">
              <w:rPr>
                <w:rFonts w:ascii="Times New Roman" w:hAnsi="Times New Roman" w:cs="Times New Roman"/>
                <w:sz w:val="24"/>
                <w:szCs w:val="24"/>
                <w:lang w:val="lt-LT"/>
              </w:rPr>
              <w:t>P</w:t>
            </w:r>
            <w:r w:rsidR="00F841D6">
              <w:rPr>
                <w:rFonts w:ascii="Times New Roman" w:hAnsi="Times New Roman" w:cs="Times New Roman"/>
                <w:sz w:val="24"/>
                <w:szCs w:val="24"/>
                <w:lang w:val="lt-LT"/>
              </w:rPr>
              <w:t>irmos pagalbos suteikimas“</w:t>
            </w:r>
            <w:r w:rsidR="00F62456" w:rsidRPr="00076003">
              <w:rPr>
                <w:rFonts w:ascii="Times New Roman" w:hAnsi="Times New Roman" w:cs="Times New Roman"/>
                <w:sz w:val="24"/>
                <w:szCs w:val="24"/>
                <w:lang w:val="lt-LT"/>
              </w:rPr>
              <w:t xml:space="preserve"> (toliau –</w:t>
            </w:r>
            <w:r w:rsidR="00B3655F">
              <w:rPr>
                <w:rFonts w:ascii="Times New Roman" w:hAnsi="Times New Roman" w:cs="Times New Roman"/>
                <w:sz w:val="24"/>
                <w:szCs w:val="24"/>
                <w:lang w:val="lt-LT"/>
              </w:rPr>
              <w:t xml:space="preserve"> </w:t>
            </w:r>
            <w:r w:rsidR="00F62456" w:rsidRPr="00076003">
              <w:rPr>
                <w:rFonts w:ascii="Times New Roman" w:hAnsi="Times New Roman" w:cs="Times New Roman"/>
                <w:sz w:val="24"/>
                <w:szCs w:val="24"/>
                <w:lang w:val="lt-LT"/>
              </w:rPr>
              <w:t>Pirkimas</w:t>
            </w:r>
            <w:r w:rsidR="00B3655F">
              <w:rPr>
                <w:rFonts w:ascii="Times New Roman" w:hAnsi="Times New Roman" w:cs="Times New Roman"/>
                <w:sz w:val="24"/>
                <w:szCs w:val="24"/>
                <w:lang w:val="lt-LT"/>
              </w:rPr>
              <w:t xml:space="preserve"> Nr. 1</w:t>
            </w:r>
            <w:r w:rsidR="00F62456" w:rsidRPr="00076003">
              <w:rPr>
                <w:rFonts w:ascii="Times New Roman" w:hAnsi="Times New Roman" w:cs="Times New Roman"/>
                <w:sz w:val="24"/>
                <w:szCs w:val="24"/>
                <w:lang w:val="lt-LT"/>
              </w:rPr>
              <w:t>)</w:t>
            </w:r>
            <w:r w:rsidR="00661D3D">
              <w:rPr>
                <w:rFonts w:ascii="Times New Roman" w:hAnsi="Times New Roman" w:cs="Times New Roman"/>
                <w:sz w:val="24"/>
                <w:szCs w:val="24"/>
                <w:lang w:val="lt-LT"/>
              </w:rPr>
              <w:t>,</w:t>
            </w:r>
            <w:r w:rsidR="00076003">
              <w:rPr>
                <w:rFonts w:ascii="Calibri" w:hAnsi="Calibri" w:cs="Calibri"/>
                <w:color w:val="333333"/>
                <w:sz w:val="23"/>
                <w:szCs w:val="23"/>
              </w:rPr>
              <w:t xml:space="preserve"> </w:t>
            </w:r>
            <w:r w:rsidR="00076003" w:rsidRPr="00661D3D">
              <w:rPr>
                <w:rFonts w:ascii="Times New Roman" w:hAnsi="Times New Roman" w:cs="Times New Roman"/>
                <w:sz w:val="24"/>
                <w:szCs w:val="24"/>
                <w:lang w:val="lt-LT"/>
              </w:rPr>
              <w:t xml:space="preserve">Kvietimo pateikti pasiūlymą data </w:t>
            </w:r>
            <w:r w:rsidR="00076003" w:rsidRPr="00661D3D">
              <w:rPr>
                <w:rFonts w:ascii="Times New Roman" w:hAnsi="Times New Roman" w:cs="Times New Roman"/>
                <w:sz w:val="24"/>
                <w:szCs w:val="24"/>
              </w:rPr>
              <w:t>201</w:t>
            </w:r>
            <w:r w:rsidR="00F841D6" w:rsidRPr="00661D3D">
              <w:rPr>
                <w:rFonts w:ascii="Times New Roman" w:hAnsi="Times New Roman" w:cs="Times New Roman"/>
                <w:sz w:val="24"/>
                <w:szCs w:val="24"/>
                <w:lang w:val="lt-LT"/>
              </w:rPr>
              <w:t>7</w:t>
            </w:r>
            <w:r w:rsidR="00076003" w:rsidRPr="00661D3D">
              <w:rPr>
                <w:rFonts w:ascii="Times New Roman" w:hAnsi="Times New Roman" w:cs="Times New Roman"/>
                <w:sz w:val="24"/>
                <w:szCs w:val="24"/>
              </w:rPr>
              <w:t>-0</w:t>
            </w:r>
            <w:r w:rsidR="00F841D6" w:rsidRPr="00661D3D">
              <w:rPr>
                <w:rFonts w:ascii="Times New Roman" w:hAnsi="Times New Roman" w:cs="Times New Roman"/>
                <w:sz w:val="24"/>
                <w:szCs w:val="24"/>
                <w:lang w:val="lt-LT"/>
              </w:rPr>
              <w:t>3</w:t>
            </w:r>
            <w:r w:rsidR="00F841D6" w:rsidRPr="00661D3D">
              <w:rPr>
                <w:rFonts w:ascii="Times New Roman" w:hAnsi="Times New Roman" w:cs="Times New Roman"/>
                <w:sz w:val="24"/>
                <w:szCs w:val="24"/>
              </w:rPr>
              <w:t>-</w:t>
            </w:r>
            <w:r w:rsidR="00F841D6" w:rsidRPr="00661D3D">
              <w:rPr>
                <w:rFonts w:ascii="Times New Roman" w:hAnsi="Times New Roman" w:cs="Times New Roman"/>
                <w:sz w:val="24"/>
                <w:szCs w:val="24"/>
                <w:lang w:val="lt-LT"/>
              </w:rPr>
              <w:t>16</w:t>
            </w:r>
            <w:r w:rsidR="00DA6394" w:rsidRPr="00661D3D">
              <w:rPr>
                <w:rFonts w:ascii="Times New Roman" w:hAnsi="Times New Roman" w:cs="Times New Roman"/>
                <w:sz w:val="24"/>
                <w:szCs w:val="24"/>
                <w:lang w:val="lt-LT"/>
              </w:rPr>
              <w:t xml:space="preserve">; </w:t>
            </w:r>
          </w:p>
        </w:tc>
      </w:tr>
      <w:tr w:rsidR="00164E22" w:rsidRPr="00164E22" w:rsidTr="00422723">
        <w:tc>
          <w:tcPr>
            <w:tcW w:w="4672" w:type="dxa"/>
          </w:tcPr>
          <w:p w:rsidR="00AB1809" w:rsidRPr="00164E22" w:rsidRDefault="00AB1809" w:rsidP="00F841D6">
            <w:pP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53590E" w:rsidRDefault="007131D5" w:rsidP="007131D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Apklausa raštu </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661D3D" w:rsidRPr="0053590E" w:rsidRDefault="00F841D6" w:rsidP="007131D5">
            <w:pPr>
              <w:rPr>
                <w:rFonts w:ascii="Times New Roman" w:hAnsi="Times New Roman" w:cs="Times New Roman"/>
                <w:sz w:val="24"/>
                <w:szCs w:val="24"/>
                <w:lang w:val="lt-LT"/>
              </w:rPr>
            </w:pPr>
            <w:r>
              <w:rPr>
                <w:rFonts w:ascii="Times New Roman" w:hAnsi="Times New Roman" w:cs="Times New Roman"/>
                <w:sz w:val="24"/>
                <w:szCs w:val="24"/>
                <w:lang w:val="lt-LT"/>
              </w:rPr>
              <w:t xml:space="preserve">39 083,00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w:t>
            </w:r>
            <w:r w:rsidR="00076003" w:rsidRPr="0053590E">
              <w:rPr>
                <w:rFonts w:ascii="Times New Roman" w:hAnsi="Times New Roman" w:cs="Times New Roman"/>
                <w:sz w:val="24"/>
                <w:szCs w:val="24"/>
                <w:lang w:val="lt-LT"/>
              </w:rPr>
              <w:t xml:space="preserve"> PVM</w:t>
            </w:r>
            <w:r>
              <w:rPr>
                <w:rFonts w:ascii="Times New Roman" w:hAnsi="Times New Roman" w:cs="Times New Roman"/>
                <w:sz w:val="24"/>
                <w:szCs w:val="24"/>
                <w:lang w:val="lt-LT"/>
              </w:rPr>
              <w:t xml:space="preserve">/32 300,00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7D4C7B" w:rsidRDefault="007D4C7B" w:rsidP="007D4C7B">
            <w:pPr>
              <w:tabs>
                <w:tab w:val="left" w:pos="900"/>
              </w:tabs>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F841D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F841D6">
              <w:rPr>
                <w:rFonts w:ascii="Times New Roman" w:hAnsi="Times New Roman" w:cs="Times New Roman"/>
                <w:sz w:val="24"/>
                <w:szCs w:val="24"/>
                <w:lang w:val="lt-LT"/>
              </w:rPr>
              <w:t>7</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00FF3CF5">
              <w:rPr>
                <w:rFonts w:ascii="Times New Roman" w:hAnsi="Times New Roman" w:cs="Times New Roman"/>
                <w:sz w:val="24"/>
                <w:szCs w:val="24"/>
                <w:lang w:val="lt-LT"/>
              </w:rPr>
              <w:t xml:space="preserve"> iki 201</w:t>
            </w:r>
            <w:r w:rsidR="00F841D6">
              <w:rPr>
                <w:rFonts w:ascii="Times New Roman" w:hAnsi="Times New Roman" w:cs="Times New Roman"/>
                <w:sz w:val="24"/>
                <w:szCs w:val="24"/>
                <w:lang w:val="lt-LT"/>
              </w:rPr>
              <w:t>7-06-30</w:t>
            </w:r>
            <w:r w:rsidRPr="00164E22">
              <w:rPr>
                <w:rFonts w:ascii="Times New Roman" w:hAnsi="Times New Roman" w:cs="Times New Roman"/>
                <w:sz w:val="24"/>
                <w:szCs w:val="24"/>
                <w:lang w:val="lt-LT"/>
              </w:rPr>
              <w:t>)</w:t>
            </w:r>
            <w:r w:rsidR="007D4C7B">
              <w:rPr>
                <w:rFonts w:ascii="Times New Roman" w:hAnsi="Times New Roman" w:cs="Times New Roman"/>
                <w:sz w:val="24"/>
                <w:szCs w:val="24"/>
                <w:lang w:val="lt-LT"/>
              </w:rPr>
              <w:t>. Perkančiosios organizacijos vadovo 201</w:t>
            </w:r>
            <w:r w:rsidR="00F841D6">
              <w:rPr>
                <w:rFonts w:ascii="Times New Roman" w:hAnsi="Times New Roman" w:cs="Times New Roman"/>
                <w:sz w:val="24"/>
                <w:szCs w:val="24"/>
                <w:lang w:val="lt-LT"/>
              </w:rPr>
              <w:t>6</w:t>
            </w:r>
            <w:r w:rsidR="007D4C7B">
              <w:rPr>
                <w:rFonts w:ascii="Times New Roman" w:hAnsi="Times New Roman" w:cs="Times New Roman"/>
                <w:sz w:val="24"/>
                <w:szCs w:val="24"/>
                <w:lang w:val="lt-LT"/>
              </w:rPr>
              <w:t>-0</w:t>
            </w:r>
            <w:r w:rsidR="00F841D6">
              <w:rPr>
                <w:rFonts w:ascii="Times New Roman" w:hAnsi="Times New Roman" w:cs="Times New Roman"/>
                <w:sz w:val="24"/>
                <w:szCs w:val="24"/>
                <w:lang w:val="lt-LT"/>
              </w:rPr>
              <w:t>6</w:t>
            </w:r>
            <w:r w:rsidR="007D4C7B">
              <w:rPr>
                <w:rFonts w:ascii="Times New Roman" w:hAnsi="Times New Roman" w:cs="Times New Roman"/>
                <w:sz w:val="24"/>
                <w:szCs w:val="24"/>
                <w:lang w:val="lt-LT"/>
              </w:rPr>
              <w:t>-0</w:t>
            </w:r>
            <w:r w:rsidR="00F841D6">
              <w:rPr>
                <w:rFonts w:ascii="Times New Roman" w:hAnsi="Times New Roman" w:cs="Times New Roman"/>
                <w:sz w:val="24"/>
                <w:szCs w:val="24"/>
                <w:lang w:val="lt-LT"/>
              </w:rPr>
              <w:t>1</w:t>
            </w:r>
            <w:r w:rsidR="007D4C7B">
              <w:rPr>
                <w:rFonts w:ascii="Times New Roman" w:hAnsi="Times New Roman" w:cs="Times New Roman"/>
                <w:sz w:val="24"/>
                <w:szCs w:val="24"/>
                <w:lang w:val="lt-LT"/>
              </w:rPr>
              <w:t xml:space="preserve"> įsakymu </w:t>
            </w:r>
            <w:r w:rsidR="00F841D6">
              <w:rPr>
                <w:rFonts w:ascii="Times New Roman" w:hAnsi="Times New Roman" w:cs="Times New Roman"/>
                <w:sz w:val="24"/>
                <w:szCs w:val="24"/>
                <w:lang w:val="lt-LT"/>
              </w:rPr>
              <w:t xml:space="preserve">Nr. </w:t>
            </w:r>
            <w:r w:rsidR="007D4C7B">
              <w:rPr>
                <w:rFonts w:ascii="Times New Roman" w:hAnsi="Times New Roman" w:cs="Times New Roman"/>
                <w:sz w:val="24"/>
                <w:szCs w:val="24"/>
                <w:lang w:val="lt-LT"/>
              </w:rPr>
              <w:t>1 patvirtintos supaprastintų viešųjų pirkimų taisyklės (toliau –Taisyklės)</w:t>
            </w:r>
          </w:p>
        </w:tc>
      </w:tr>
      <w:tr w:rsidR="00164E22" w:rsidRPr="00164E22" w:rsidTr="00422723">
        <w:tc>
          <w:tcPr>
            <w:tcW w:w="4672" w:type="dxa"/>
          </w:tcPr>
          <w:p w:rsidR="00AB1809" w:rsidRPr="00164E22" w:rsidRDefault="00AB1809" w:rsidP="00F841D6">
            <w:pP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7131D5" w:rsidP="000C6B21">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7C6ABE" w:rsidRDefault="007C6ABE">
      <w:pPr>
        <w:rPr>
          <w:lang w:val="lt-LT"/>
        </w:rPr>
      </w:pPr>
    </w:p>
    <w:p w:rsidR="007C6ABE" w:rsidRDefault="007C6ABE">
      <w:pPr>
        <w:rPr>
          <w:lang w:val="lt-LT"/>
        </w:rPr>
      </w:pPr>
    </w:p>
    <w:p w:rsidR="007C6ABE" w:rsidRDefault="007C6ABE">
      <w:pPr>
        <w:rPr>
          <w:lang w:val="lt-LT"/>
        </w:rPr>
      </w:pPr>
    </w:p>
    <w:tbl>
      <w:tblPr>
        <w:tblStyle w:val="Lentelstinklelis"/>
        <w:tblW w:w="9606" w:type="dxa"/>
        <w:tblLook w:val="04A0" w:firstRow="1" w:lastRow="0" w:firstColumn="1" w:lastColumn="0" w:noHBand="0" w:noVBand="1"/>
      </w:tblPr>
      <w:tblGrid>
        <w:gridCol w:w="4672"/>
        <w:gridCol w:w="4934"/>
      </w:tblGrid>
      <w:tr w:rsidR="007131D5" w:rsidRPr="00960CD6" w:rsidTr="00735182">
        <w:tc>
          <w:tcPr>
            <w:tcW w:w="4672" w:type="dxa"/>
            <w:tcBorders>
              <w:top w:val="single" w:sz="4" w:space="0" w:color="auto"/>
            </w:tcBorders>
          </w:tcPr>
          <w:p w:rsidR="007131D5" w:rsidRPr="00960CD6" w:rsidRDefault="007131D5" w:rsidP="00735182">
            <w:pPr>
              <w:jc w:val="both"/>
              <w:rPr>
                <w:rFonts w:ascii="Times New Roman" w:hAnsi="Times New Roman" w:cs="Times New Roman"/>
                <w:sz w:val="24"/>
                <w:szCs w:val="24"/>
                <w:lang w:val="lt-LT"/>
              </w:rPr>
            </w:pPr>
            <w:r w:rsidRPr="00960CD6">
              <w:rPr>
                <w:rFonts w:ascii="Times New Roman" w:hAnsi="Times New Roman" w:cs="Times New Roman"/>
                <w:sz w:val="24"/>
                <w:szCs w:val="24"/>
                <w:lang w:val="lt-LT"/>
              </w:rPr>
              <w:lastRenderedPageBreak/>
              <w:t>Pirkimo pavadinimas, numeris (jeigu skelbtas), pirkimo paskelbimo (kvietimo pateikti pasiūlymą) data</w:t>
            </w:r>
          </w:p>
        </w:tc>
        <w:tc>
          <w:tcPr>
            <w:tcW w:w="4934" w:type="dxa"/>
            <w:tcBorders>
              <w:top w:val="single" w:sz="4" w:space="0" w:color="auto"/>
            </w:tcBorders>
          </w:tcPr>
          <w:p w:rsidR="007131D5" w:rsidRPr="00960CD6" w:rsidRDefault="007131D5" w:rsidP="007131D5">
            <w:pPr>
              <w:tabs>
                <w:tab w:val="left" w:pos="900"/>
              </w:tabs>
              <w:contextualSpacing/>
              <w:jc w:val="both"/>
              <w:rPr>
                <w:rFonts w:ascii="Times New Roman" w:hAnsi="Times New Roman"/>
                <w:sz w:val="24"/>
                <w:szCs w:val="24"/>
              </w:rPr>
            </w:pPr>
            <w:r w:rsidRPr="00960CD6">
              <w:rPr>
                <w:rFonts w:ascii="Times New Roman" w:hAnsi="Times New Roman" w:cs="Times New Roman"/>
                <w:sz w:val="24"/>
                <w:szCs w:val="24"/>
                <w:lang w:val="lt-LT"/>
              </w:rPr>
              <w:t>Skaitmenizuo</w:t>
            </w:r>
            <w:r w:rsidR="00960CD6">
              <w:rPr>
                <w:rFonts w:ascii="Times New Roman" w:hAnsi="Times New Roman" w:cs="Times New Roman"/>
                <w:sz w:val="24"/>
                <w:szCs w:val="24"/>
                <w:lang w:val="lt-LT"/>
              </w:rPr>
              <w:t>tos mokomosios medžiagos tema „K</w:t>
            </w:r>
            <w:r w:rsidRPr="00960CD6">
              <w:rPr>
                <w:rFonts w:ascii="Times New Roman" w:hAnsi="Times New Roman" w:cs="Times New Roman"/>
                <w:sz w:val="24"/>
                <w:szCs w:val="24"/>
                <w:lang w:val="lt-LT"/>
              </w:rPr>
              <w:t>lientų aptarnavimo standartas“ sukūrimo, metodikos parengimo ir gamybos paslaugos“ (toliau – Pirkimas</w:t>
            </w:r>
            <w:r w:rsidR="00B3655F">
              <w:rPr>
                <w:rFonts w:ascii="Times New Roman" w:hAnsi="Times New Roman" w:cs="Times New Roman"/>
                <w:sz w:val="24"/>
                <w:szCs w:val="24"/>
                <w:lang w:val="lt-LT"/>
              </w:rPr>
              <w:t xml:space="preserve"> Nr. 2</w:t>
            </w:r>
            <w:r w:rsidRPr="00960CD6">
              <w:rPr>
                <w:rFonts w:ascii="Times New Roman" w:hAnsi="Times New Roman" w:cs="Times New Roman"/>
                <w:sz w:val="24"/>
                <w:szCs w:val="24"/>
                <w:lang w:val="lt-LT"/>
              </w:rPr>
              <w:t>)</w:t>
            </w:r>
            <w:r w:rsidRPr="00960CD6">
              <w:rPr>
                <w:rFonts w:ascii="Calibri" w:hAnsi="Calibri" w:cs="Calibri"/>
                <w:color w:val="333333"/>
                <w:sz w:val="23"/>
                <w:szCs w:val="23"/>
              </w:rPr>
              <w:t xml:space="preserve"> </w:t>
            </w:r>
            <w:r w:rsidR="00B3655F">
              <w:rPr>
                <w:rFonts w:ascii="Times New Roman" w:hAnsi="Times New Roman" w:cs="Times New Roman"/>
                <w:sz w:val="24"/>
                <w:szCs w:val="24"/>
                <w:lang w:val="lt-LT"/>
              </w:rPr>
              <w:t>Kvietimo pateikti pasiūlymą</w:t>
            </w:r>
            <w:r w:rsidRPr="00960CD6">
              <w:rPr>
                <w:rFonts w:ascii="Times New Roman" w:hAnsi="Times New Roman" w:cs="Times New Roman"/>
                <w:sz w:val="24"/>
                <w:szCs w:val="24"/>
                <w:lang w:val="lt-LT"/>
              </w:rPr>
              <w:t xml:space="preserve"> Pirkimui </w:t>
            </w:r>
            <w:r w:rsidR="00B3655F">
              <w:rPr>
                <w:rFonts w:ascii="Times New Roman" w:hAnsi="Times New Roman" w:cs="Times New Roman"/>
                <w:sz w:val="24"/>
                <w:szCs w:val="24"/>
                <w:lang w:val="lt-LT"/>
              </w:rPr>
              <w:t xml:space="preserve">Nr. 2 </w:t>
            </w:r>
            <w:r w:rsidRPr="00960CD6">
              <w:rPr>
                <w:rFonts w:ascii="Times New Roman" w:hAnsi="Times New Roman" w:cs="Times New Roman"/>
                <w:sz w:val="24"/>
                <w:szCs w:val="24"/>
                <w:lang w:val="lt-LT"/>
              </w:rPr>
              <w:t xml:space="preserve">data </w:t>
            </w:r>
            <w:r w:rsidRPr="00960CD6">
              <w:rPr>
                <w:rFonts w:ascii="Times New Roman" w:hAnsi="Times New Roman" w:cs="Times New Roman"/>
                <w:sz w:val="24"/>
                <w:szCs w:val="24"/>
              </w:rPr>
              <w:t>201</w:t>
            </w:r>
            <w:r w:rsidRPr="00960CD6">
              <w:rPr>
                <w:rFonts w:ascii="Times New Roman" w:hAnsi="Times New Roman" w:cs="Times New Roman"/>
                <w:sz w:val="24"/>
                <w:szCs w:val="24"/>
                <w:lang w:val="lt-LT"/>
              </w:rPr>
              <w:t>7</w:t>
            </w:r>
            <w:r w:rsidRPr="00960CD6">
              <w:rPr>
                <w:rFonts w:ascii="Times New Roman" w:hAnsi="Times New Roman" w:cs="Times New Roman"/>
                <w:sz w:val="24"/>
                <w:szCs w:val="24"/>
              </w:rPr>
              <w:t>-0</w:t>
            </w:r>
            <w:r w:rsidRPr="00960CD6">
              <w:rPr>
                <w:rFonts w:ascii="Times New Roman" w:hAnsi="Times New Roman" w:cs="Times New Roman"/>
                <w:sz w:val="24"/>
                <w:szCs w:val="24"/>
                <w:lang w:val="lt-LT"/>
              </w:rPr>
              <w:t>5</w:t>
            </w:r>
            <w:r w:rsidRPr="00960CD6">
              <w:rPr>
                <w:rFonts w:ascii="Times New Roman" w:hAnsi="Times New Roman" w:cs="Times New Roman"/>
                <w:sz w:val="24"/>
                <w:szCs w:val="24"/>
              </w:rPr>
              <w:t>-</w:t>
            </w:r>
            <w:r w:rsidRPr="00960CD6">
              <w:rPr>
                <w:rFonts w:ascii="Times New Roman" w:hAnsi="Times New Roman" w:cs="Times New Roman"/>
                <w:sz w:val="24"/>
                <w:szCs w:val="24"/>
                <w:lang w:val="lt-LT"/>
              </w:rPr>
              <w:t xml:space="preserve">12. </w:t>
            </w:r>
          </w:p>
          <w:p w:rsidR="007131D5" w:rsidRPr="00960CD6" w:rsidRDefault="007131D5" w:rsidP="00735182">
            <w:pPr>
              <w:jc w:val="both"/>
              <w:rPr>
                <w:rFonts w:ascii="Times New Roman" w:hAnsi="Times New Roman" w:cs="Times New Roman"/>
                <w:sz w:val="24"/>
                <w:szCs w:val="24"/>
                <w:lang w:val="lt-LT"/>
              </w:rPr>
            </w:pPr>
          </w:p>
        </w:tc>
      </w:tr>
      <w:tr w:rsidR="007131D5" w:rsidRPr="0001374B" w:rsidTr="00735182">
        <w:tc>
          <w:tcPr>
            <w:tcW w:w="4672" w:type="dxa"/>
          </w:tcPr>
          <w:p w:rsidR="007131D5" w:rsidRPr="0001374B" w:rsidRDefault="007131D5" w:rsidP="007131D5">
            <w:pP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7131D5" w:rsidRPr="0001374B" w:rsidRDefault="007131D5" w:rsidP="007131D5">
            <w:pPr>
              <w:jc w:val="both"/>
              <w:rPr>
                <w:rFonts w:ascii="Times New Roman" w:hAnsi="Times New Roman" w:cs="Times New Roman"/>
                <w:sz w:val="24"/>
                <w:szCs w:val="24"/>
                <w:lang w:val="lt-LT"/>
              </w:rPr>
            </w:pPr>
            <w:r>
              <w:rPr>
                <w:rFonts w:ascii="Times New Roman" w:hAnsi="Times New Roman"/>
                <w:bCs/>
                <w:sz w:val="24"/>
                <w:szCs w:val="24"/>
                <w:lang w:val="lt-LT"/>
              </w:rPr>
              <w:t>Apklausa raštu</w:t>
            </w:r>
          </w:p>
        </w:tc>
      </w:tr>
      <w:tr w:rsidR="007131D5" w:rsidRPr="0001374B" w:rsidTr="00735182">
        <w:tc>
          <w:tcPr>
            <w:tcW w:w="4672" w:type="dxa"/>
          </w:tcPr>
          <w:p w:rsidR="007131D5" w:rsidRPr="0001374B" w:rsidRDefault="007131D5" w:rsidP="00735182">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7131D5" w:rsidRPr="0001374B" w:rsidRDefault="007131D5" w:rsidP="00735182">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20 449,00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PVM/169 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7131D5" w:rsidRPr="0001374B" w:rsidTr="00735182">
        <w:tc>
          <w:tcPr>
            <w:tcW w:w="4672" w:type="dxa"/>
          </w:tcPr>
          <w:p w:rsidR="007131D5" w:rsidRPr="0001374B" w:rsidRDefault="007131D5" w:rsidP="00735182">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7131D5" w:rsidRPr="0001374B" w:rsidRDefault="007131D5" w:rsidP="00735182">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7131D5" w:rsidRPr="0001374B" w:rsidRDefault="007131D5" w:rsidP="00735182">
            <w:pPr>
              <w:jc w:val="center"/>
              <w:rPr>
                <w:rFonts w:ascii="Times New Roman" w:hAnsi="Times New Roman" w:cs="Times New Roman"/>
                <w:sz w:val="24"/>
                <w:szCs w:val="24"/>
                <w:lang w:val="lt-LT"/>
              </w:rPr>
            </w:pPr>
          </w:p>
        </w:tc>
      </w:tr>
      <w:tr w:rsidR="007131D5" w:rsidRPr="0001374B" w:rsidTr="00735182">
        <w:tc>
          <w:tcPr>
            <w:tcW w:w="4672" w:type="dxa"/>
          </w:tcPr>
          <w:p w:rsidR="007131D5" w:rsidRPr="0001374B" w:rsidRDefault="007131D5" w:rsidP="00735182">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7131D5" w:rsidRPr="0001374B" w:rsidRDefault="007131D5" w:rsidP="00735182">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Pr>
                <w:rFonts w:ascii="Times New Roman" w:hAnsi="Times New Roman" w:cs="Times New Roman"/>
                <w:sz w:val="24"/>
                <w:szCs w:val="24"/>
                <w:lang w:val="lt-LT"/>
              </w:rPr>
              <w:t>7</w:t>
            </w:r>
            <w:r w:rsidRPr="00164E22">
              <w:rPr>
                <w:rFonts w:ascii="Times New Roman" w:hAnsi="Times New Roman" w:cs="Times New Roman"/>
                <w:sz w:val="24"/>
                <w:szCs w:val="24"/>
                <w:lang w:val="lt-LT"/>
              </w:rPr>
              <w:t>-01-01</w:t>
            </w:r>
            <w:r>
              <w:rPr>
                <w:rFonts w:ascii="Times New Roman" w:hAnsi="Times New Roman" w:cs="Times New Roman"/>
                <w:sz w:val="24"/>
                <w:szCs w:val="24"/>
                <w:lang w:val="lt-LT"/>
              </w:rPr>
              <w:t xml:space="preserve"> iki 2017-06-30</w:t>
            </w:r>
            <w:r w:rsidRPr="00164E22">
              <w:rPr>
                <w:rFonts w:ascii="Times New Roman" w:hAnsi="Times New Roman" w:cs="Times New Roman"/>
                <w:sz w:val="24"/>
                <w:szCs w:val="24"/>
                <w:lang w:val="lt-LT"/>
              </w:rPr>
              <w:t>)</w:t>
            </w:r>
            <w:r>
              <w:rPr>
                <w:rFonts w:ascii="Times New Roman" w:hAnsi="Times New Roman" w:cs="Times New Roman"/>
                <w:sz w:val="24"/>
                <w:szCs w:val="24"/>
                <w:lang w:val="lt-LT"/>
              </w:rPr>
              <w:t>. Perkančiosios organizacijos vadovo 2016-06-01 įsakymu Nr. 1 patvirtintos supaprastintų viešųjų pirkimų taisyklės (toliau –Taisyklės)</w:t>
            </w:r>
          </w:p>
        </w:tc>
      </w:tr>
      <w:tr w:rsidR="007131D5" w:rsidRPr="0001374B" w:rsidTr="00735182">
        <w:tc>
          <w:tcPr>
            <w:tcW w:w="4672" w:type="dxa"/>
          </w:tcPr>
          <w:p w:rsidR="007131D5" w:rsidRPr="0001374B" w:rsidRDefault="007131D5" w:rsidP="007131D5">
            <w:pP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7131D5" w:rsidRPr="0001374B" w:rsidRDefault="007131D5" w:rsidP="00735182">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7131D5" w:rsidRPr="0001374B" w:rsidTr="00735182">
        <w:tc>
          <w:tcPr>
            <w:tcW w:w="4672" w:type="dxa"/>
          </w:tcPr>
          <w:p w:rsidR="007131D5" w:rsidRPr="0001374B" w:rsidRDefault="007131D5" w:rsidP="00735182">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7131D5" w:rsidRPr="0001374B" w:rsidRDefault="007131D5" w:rsidP="007131D5">
            <w:pPr>
              <w:pStyle w:val="Sraopastraipa"/>
              <w:numPr>
                <w:ilvl w:val="0"/>
                <w:numId w:val="3"/>
              </w:numPr>
              <w:jc w:val="both"/>
              <w:rPr>
                <w:rFonts w:ascii="Times New Roman" w:hAnsi="Times New Roman" w:cs="Times New Roman"/>
                <w:sz w:val="24"/>
                <w:szCs w:val="24"/>
                <w:lang w:val="lt-LT"/>
              </w:rPr>
            </w:pPr>
          </w:p>
        </w:tc>
      </w:tr>
    </w:tbl>
    <w:p w:rsidR="00661D3D" w:rsidRDefault="00661D3D"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762" w:type="dxa"/>
        <w:tblLook w:val="04A0" w:firstRow="1" w:lastRow="0" w:firstColumn="1" w:lastColumn="0" w:noHBand="0" w:noVBand="1"/>
      </w:tblPr>
      <w:tblGrid>
        <w:gridCol w:w="704"/>
        <w:gridCol w:w="9058"/>
      </w:tblGrid>
      <w:tr w:rsidR="006741AE" w:rsidRPr="00EE1112" w:rsidTr="009409CE">
        <w:trPr>
          <w:trHeight w:val="500"/>
        </w:trPr>
        <w:tc>
          <w:tcPr>
            <w:tcW w:w="704"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6F6270" w:rsidRDefault="000D17E7" w:rsidP="00B00315">
            <w:pPr>
              <w:jc w:val="both"/>
              <w:rPr>
                <w:rFonts w:ascii="Times New Roman" w:hAnsi="Times New Roman" w:cs="Times New Roman"/>
                <w:sz w:val="24"/>
                <w:szCs w:val="24"/>
                <w:lang w:val="lt-LT"/>
              </w:rPr>
            </w:pPr>
            <w:r w:rsidRPr="00563911">
              <w:rPr>
                <w:rFonts w:ascii="Times New Roman" w:hAnsi="Times New Roman" w:cs="Times New Roman"/>
                <w:sz w:val="24"/>
                <w:szCs w:val="24"/>
                <w:lang w:val="lt-LT"/>
              </w:rPr>
              <w:t xml:space="preserve">Įstatymo </w:t>
            </w:r>
            <w:r w:rsidR="00960CD6">
              <w:rPr>
                <w:rFonts w:ascii="Times New Roman" w:hAnsi="Times New Roman" w:cs="Times New Roman"/>
                <w:sz w:val="24"/>
                <w:szCs w:val="24"/>
                <w:lang w:val="lt-LT"/>
              </w:rPr>
              <w:t>9 straipsnio 4 dalis</w:t>
            </w:r>
            <w:r w:rsidR="00960CD6">
              <w:rPr>
                <w:rStyle w:val="Puslapioinaosnuoroda"/>
                <w:rFonts w:ascii="Times New Roman" w:hAnsi="Times New Roman" w:cs="Times New Roman"/>
                <w:sz w:val="24"/>
                <w:szCs w:val="24"/>
                <w:lang w:val="lt-LT"/>
              </w:rPr>
              <w:footnoteReference w:id="1"/>
            </w:r>
            <w:r w:rsidR="00960CD6">
              <w:rPr>
                <w:rFonts w:ascii="Times New Roman" w:hAnsi="Times New Roman" w:cs="Times New Roman"/>
                <w:sz w:val="24"/>
                <w:szCs w:val="24"/>
                <w:lang w:val="lt-LT"/>
              </w:rPr>
              <w:t xml:space="preserve">, </w:t>
            </w:r>
            <w:r w:rsidR="00960CD6" w:rsidRPr="00960CD6">
              <w:rPr>
                <w:rFonts w:ascii="Times New Roman" w:hAnsi="Times New Roman" w:cs="Times New Roman"/>
                <w:bCs/>
                <w:sz w:val="24"/>
                <w:szCs w:val="24"/>
                <w:lang w:val="lt-LT"/>
              </w:rPr>
              <w:t>Numatomo viešojo pirkimo vertės skaičiavimo metodikos, patvirtintos Tarnybos direktoriaus 2014-10-30 įsakymu Nr. 1S-193</w:t>
            </w:r>
            <w:r w:rsidR="001F52EF">
              <w:rPr>
                <w:rFonts w:ascii="Times New Roman" w:hAnsi="Times New Roman" w:cs="Times New Roman"/>
                <w:bCs/>
                <w:sz w:val="24"/>
                <w:szCs w:val="24"/>
                <w:lang w:val="lt-LT"/>
              </w:rPr>
              <w:t xml:space="preserve"> (toliau – Metodika)</w:t>
            </w:r>
            <w:r w:rsidR="00960CD6">
              <w:rPr>
                <w:rFonts w:ascii="Times New Roman" w:hAnsi="Times New Roman" w:cs="Times New Roman"/>
                <w:bCs/>
                <w:sz w:val="24"/>
                <w:szCs w:val="24"/>
                <w:lang w:val="lt-LT"/>
              </w:rPr>
              <w:t xml:space="preserve"> 11</w:t>
            </w:r>
            <w:r w:rsidR="00960CD6">
              <w:rPr>
                <w:rStyle w:val="Puslapioinaosnuoroda"/>
                <w:rFonts w:ascii="Times New Roman" w:hAnsi="Times New Roman" w:cs="Times New Roman"/>
                <w:bCs/>
                <w:sz w:val="24"/>
                <w:szCs w:val="24"/>
                <w:lang w:val="lt-LT"/>
              </w:rPr>
              <w:footnoteReference w:id="2"/>
            </w:r>
            <w:r w:rsidR="00960CD6">
              <w:rPr>
                <w:rFonts w:ascii="Times New Roman" w:hAnsi="Times New Roman" w:cs="Times New Roman"/>
                <w:bCs/>
                <w:sz w:val="24"/>
                <w:szCs w:val="24"/>
                <w:lang w:val="lt-LT"/>
              </w:rPr>
              <w:t xml:space="preserve"> ir 12</w:t>
            </w:r>
            <w:r w:rsidR="00960CD6">
              <w:rPr>
                <w:rStyle w:val="Puslapioinaosnuoroda"/>
                <w:rFonts w:ascii="Times New Roman" w:hAnsi="Times New Roman" w:cs="Times New Roman"/>
                <w:bCs/>
                <w:sz w:val="24"/>
                <w:szCs w:val="24"/>
                <w:lang w:val="lt-LT"/>
              </w:rPr>
              <w:footnoteReference w:id="3"/>
            </w:r>
            <w:r w:rsidR="00960CD6">
              <w:rPr>
                <w:rFonts w:ascii="Times New Roman" w:hAnsi="Times New Roman" w:cs="Times New Roman"/>
                <w:bCs/>
                <w:sz w:val="24"/>
                <w:szCs w:val="24"/>
                <w:lang w:val="lt-LT"/>
              </w:rPr>
              <w:t xml:space="preserve"> punktai, </w:t>
            </w:r>
            <w:r w:rsidR="006F6270">
              <w:rPr>
                <w:rFonts w:ascii="Times New Roman" w:hAnsi="Times New Roman" w:cs="Times New Roman"/>
                <w:sz w:val="24"/>
                <w:szCs w:val="24"/>
                <w:lang w:val="lt-LT"/>
              </w:rPr>
              <w:t>Įstatymo 2</w:t>
            </w:r>
            <w:r w:rsidR="009577D3" w:rsidRPr="00563911">
              <w:rPr>
                <w:rFonts w:ascii="Times New Roman" w:hAnsi="Times New Roman" w:cs="Times New Roman"/>
                <w:sz w:val="24"/>
                <w:szCs w:val="24"/>
                <w:lang w:val="lt-LT"/>
              </w:rPr>
              <w:t xml:space="preserve"> </w:t>
            </w:r>
            <w:r w:rsidR="006F6270">
              <w:rPr>
                <w:rFonts w:ascii="Times New Roman" w:hAnsi="Times New Roman" w:cs="Times New Roman"/>
                <w:sz w:val="24"/>
                <w:szCs w:val="24"/>
                <w:lang w:val="lt-LT"/>
              </w:rPr>
              <w:t>straipsnio 15</w:t>
            </w:r>
            <w:r w:rsidR="009577D3" w:rsidRPr="00563911">
              <w:rPr>
                <w:rFonts w:ascii="Times New Roman" w:hAnsi="Times New Roman" w:cs="Times New Roman"/>
                <w:sz w:val="24"/>
                <w:szCs w:val="24"/>
                <w:lang w:val="lt-LT"/>
              </w:rPr>
              <w:t xml:space="preserve"> dali</w:t>
            </w:r>
            <w:r w:rsidR="006F6270">
              <w:rPr>
                <w:rFonts w:ascii="Times New Roman" w:hAnsi="Times New Roman" w:cs="Times New Roman"/>
                <w:sz w:val="24"/>
                <w:szCs w:val="24"/>
                <w:lang w:val="lt-LT"/>
              </w:rPr>
              <w:t>e</w:t>
            </w:r>
            <w:r w:rsidR="009577D3" w:rsidRPr="00563911">
              <w:rPr>
                <w:rFonts w:ascii="Times New Roman" w:hAnsi="Times New Roman" w:cs="Times New Roman"/>
                <w:sz w:val="24"/>
                <w:szCs w:val="24"/>
                <w:lang w:val="lt-LT"/>
              </w:rPr>
              <w:t>s</w:t>
            </w:r>
            <w:r w:rsidR="006F6270">
              <w:rPr>
                <w:rFonts w:ascii="Times New Roman" w:hAnsi="Times New Roman" w:cs="Times New Roman"/>
                <w:sz w:val="24"/>
                <w:szCs w:val="24"/>
                <w:lang w:val="lt-LT"/>
              </w:rPr>
              <w:t xml:space="preserve"> 1 punktas</w:t>
            </w:r>
            <w:r w:rsidR="009577D3" w:rsidRPr="00563911">
              <w:rPr>
                <w:rStyle w:val="Puslapioinaosnuoroda"/>
                <w:rFonts w:ascii="Times New Roman" w:hAnsi="Times New Roman" w:cs="Times New Roman"/>
                <w:sz w:val="24"/>
                <w:szCs w:val="24"/>
                <w:lang w:val="lt-LT"/>
              </w:rPr>
              <w:footnoteReference w:id="4"/>
            </w:r>
            <w:r w:rsidR="00E300B5">
              <w:rPr>
                <w:rFonts w:ascii="Times New Roman" w:hAnsi="Times New Roman" w:cs="Times New Roman"/>
                <w:sz w:val="24"/>
                <w:szCs w:val="24"/>
                <w:lang w:val="lt-LT"/>
              </w:rPr>
              <w:t xml:space="preserve">, </w:t>
            </w:r>
            <w:r w:rsidR="00E300B5">
              <w:rPr>
                <w:rFonts w:ascii="Times New Roman" w:hAnsi="Times New Roman" w:cs="Times New Roman"/>
                <w:bCs/>
                <w:sz w:val="24"/>
                <w:szCs w:val="24"/>
                <w:lang w:val="lt-LT"/>
              </w:rPr>
              <w:t>Įstatymo 3 straipsnio 1 dalis</w:t>
            </w:r>
            <w:r w:rsidR="00E300B5">
              <w:rPr>
                <w:rStyle w:val="Puslapioinaosnuoroda"/>
                <w:rFonts w:ascii="Times New Roman" w:hAnsi="Times New Roman" w:cs="Times New Roman"/>
                <w:bCs/>
                <w:sz w:val="24"/>
                <w:szCs w:val="24"/>
                <w:lang w:val="lt-LT"/>
              </w:rPr>
              <w:footnoteReference w:id="5"/>
            </w:r>
            <w:r w:rsidR="00E300B5">
              <w:rPr>
                <w:rFonts w:ascii="Times New Roman" w:hAnsi="Times New Roman" w:cs="Times New Roman"/>
                <w:bCs/>
                <w:sz w:val="24"/>
                <w:szCs w:val="24"/>
                <w:lang w:val="lt-LT"/>
              </w:rPr>
              <w:t>, Įstatymo 3 straipsnio 2 dalis</w:t>
            </w:r>
            <w:r w:rsidR="00E300B5">
              <w:rPr>
                <w:rStyle w:val="Puslapioinaosnuoroda"/>
                <w:rFonts w:ascii="Times New Roman" w:hAnsi="Times New Roman" w:cs="Times New Roman"/>
                <w:bCs/>
                <w:sz w:val="24"/>
                <w:szCs w:val="24"/>
                <w:lang w:val="lt-LT"/>
              </w:rPr>
              <w:footnoteReference w:id="6"/>
            </w:r>
            <w:r w:rsidR="00B00315">
              <w:rPr>
                <w:rFonts w:ascii="Times New Roman" w:hAnsi="Times New Roman" w:cs="Times New Roman"/>
                <w:bCs/>
                <w:sz w:val="24"/>
                <w:szCs w:val="24"/>
                <w:lang w:val="lt-LT"/>
              </w:rPr>
              <w:t>, Įstatymo 85 straipsnio 2 dalis</w:t>
            </w:r>
            <w:r w:rsidR="00B00315">
              <w:rPr>
                <w:rStyle w:val="Puslapioinaosnuoroda"/>
                <w:rFonts w:ascii="Times New Roman" w:hAnsi="Times New Roman" w:cs="Times New Roman"/>
                <w:bCs/>
                <w:sz w:val="24"/>
                <w:szCs w:val="24"/>
                <w:lang w:val="lt-LT"/>
              </w:rPr>
              <w:footnoteReference w:id="7"/>
            </w:r>
          </w:p>
        </w:tc>
      </w:tr>
      <w:tr w:rsidR="00E47623" w:rsidRPr="00D12FE4" w:rsidTr="004B4B79">
        <w:trPr>
          <w:trHeight w:val="629"/>
        </w:trPr>
        <w:tc>
          <w:tcPr>
            <w:tcW w:w="9762" w:type="dxa"/>
            <w:gridSpan w:val="2"/>
          </w:tcPr>
          <w:p w:rsidR="00111591" w:rsidRDefault="00013263" w:rsidP="00820424">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B3655F">
              <w:rPr>
                <w:rFonts w:ascii="Times New Roman" w:hAnsi="Times New Roman" w:cs="Times New Roman"/>
                <w:sz w:val="24"/>
                <w:szCs w:val="24"/>
                <w:lang w:val="lt-LT"/>
              </w:rPr>
              <w:t>Įvertinus</w:t>
            </w:r>
            <w:r w:rsidR="00EE1112">
              <w:rPr>
                <w:rFonts w:ascii="Times New Roman" w:hAnsi="Times New Roman" w:cs="Times New Roman"/>
                <w:sz w:val="24"/>
                <w:szCs w:val="24"/>
                <w:lang w:val="lt-LT"/>
              </w:rPr>
              <w:t xml:space="preserve"> Pirkimą</w:t>
            </w:r>
            <w:r w:rsidR="00B3655F">
              <w:rPr>
                <w:rFonts w:ascii="Times New Roman" w:hAnsi="Times New Roman" w:cs="Times New Roman"/>
                <w:sz w:val="24"/>
                <w:szCs w:val="24"/>
                <w:lang w:val="lt-LT"/>
              </w:rPr>
              <w:t xml:space="preserve"> Nr.1</w:t>
            </w:r>
            <w:r w:rsidR="00EE1112">
              <w:rPr>
                <w:rFonts w:ascii="Times New Roman" w:hAnsi="Times New Roman" w:cs="Times New Roman"/>
                <w:sz w:val="24"/>
                <w:szCs w:val="24"/>
                <w:lang w:val="lt-LT"/>
              </w:rPr>
              <w:t>, nustatyta, kad</w:t>
            </w:r>
            <w:r w:rsidR="00AF5DC1">
              <w:rPr>
                <w:rFonts w:ascii="Times New Roman" w:hAnsi="Times New Roman" w:cs="Times New Roman"/>
                <w:sz w:val="24"/>
                <w:szCs w:val="24"/>
                <w:lang w:val="lt-LT"/>
              </w:rPr>
              <w:t xml:space="preserve"> kvietimai pateikti pasiūlymus buvo išsiųsti trims tiekėjams (201</w:t>
            </w:r>
            <w:r w:rsidR="00F841D6">
              <w:rPr>
                <w:rFonts w:ascii="Times New Roman" w:hAnsi="Times New Roman" w:cs="Times New Roman"/>
                <w:sz w:val="24"/>
                <w:szCs w:val="24"/>
                <w:lang w:val="lt-LT"/>
              </w:rPr>
              <w:t>7</w:t>
            </w:r>
            <w:r w:rsidR="00AF5DC1">
              <w:rPr>
                <w:rFonts w:ascii="Times New Roman" w:hAnsi="Times New Roman" w:cs="Times New Roman"/>
                <w:sz w:val="24"/>
                <w:szCs w:val="24"/>
                <w:lang w:val="lt-LT"/>
              </w:rPr>
              <w:t>-0</w:t>
            </w:r>
            <w:r w:rsidR="00F841D6">
              <w:rPr>
                <w:rFonts w:ascii="Times New Roman" w:hAnsi="Times New Roman" w:cs="Times New Roman"/>
                <w:sz w:val="24"/>
                <w:szCs w:val="24"/>
                <w:lang w:val="lt-LT"/>
              </w:rPr>
              <w:t>3</w:t>
            </w:r>
            <w:r w:rsidR="00AF5DC1">
              <w:rPr>
                <w:rFonts w:ascii="Times New Roman" w:hAnsi="Times New Roman" w:cs="Times New Roman"/>
                <w:sz w:val="24"/>
                <w:szCs w:val="24"/>
                <w:lang w:val="lt-LT"/>
              </w:rPr>
              <w:t>-</w:t>
            </w:r>
            <w:r w:rsidR="00F841D6">
              <w:rPr>
                <w:rFonts w:ascii="Times New Roman" w:hAnsi="Times New Roman" w:cs="Times New Roman"/>
                <w:sz w:val="24"/>
                <w:szCs w:val="24"/>
                <w:lang w:val="lt-LT"/>
              </w:rPr>
              <w:t>28</w:t>
            </w:r>
            <w:r w:rsidR="00AF5DC1">
              <w:rPr>
                <w:rFonts w:ascii="Times New Roman" w:hAnsi="Times New Roman" w:cs="Times New Roman"/>
                <w:sz w:val="24"/>
                <w:szCs w:val="24"/>
                <w:lang w:val="lt-LT"/>
              </w:rPr>
              <w:t xml:space="preserve"> tiekėjų apklausos </w:t>
            </w:r>
            <w:r w:rsidR="00F841D6">
              <w:rPr>
                <w:rFonts w:ascii="Times New Roman" w:hAnsi="Times New Roman" w:cs="Times New Roman"/>
                <w:sz w:val="24"/>
                <w:szCs w:val="24"/>
                <w:lang w:val="lt-LT"/>
              </w:rPr>
              <w:t>pažyma Nr. SVPP-21</w:t>
            </w:r>
            <w:r w:rsidR="00AE59AB">
              <w:rPr>
                <w:rFonts w:ascii="Times New Roman" w:hAnsi="Times New Roman" w:cs="Times New Roman"/>
                <w:sz w:val="24"/>
                <w:szCs w:val="24"/>
                <w:lang w:val="lt-LT"/>
              </w:rPr>
              <w:t>)</w:t>
            </w:r>
            <w:r w:rsidR="00F841D6">
              <w:rPr>
                <w:rFonts w:ascii="Times New Roman" w:hAnsi="Times New Roman" w:cs="Times New Roman"/>
                <w:sz w:val="24"/>
                <w:szCs w:val="24"/>
                <w:lang w:val="lt-LT"/>
              </w:rPr>
              <w:t>. Pasiūlymus</w:t>
            </w:r>
            <w:r w:rsidR="00AF5DC1">
              <w:rPr>
                <w:rFonts w:ascii="Times New Roman" w:hAnsi="Times New Roman" w:cs="Times New Roman"/>
                <w:sz w:val="24"/>
                <w:szCs w:val="24"/>
                <w:lang w:val="lt-LT"/>
              </w:rPr>
              <w:t xml:space="preserve"> pateikė </w:t>
            </w:r>
            <w:r w:rsidR="00F841D6">
              <w:rPr>
                <w:rFonts w:ascii="Times New Roman" w:hAnsi="Times New Roman" w:cs="Times New Roman"/>
                <w:sz w:val="24"/>
                <w:szCs w:val="24"/>
                <w:lang w:val="lt-LT"/>
              </w:rPr>
              <w:t xml:space="preserve">visi trys </w:t>
            </w:r>
            <w:r w:rsidR="00AF5DC1">
              <w:rPr>
                <w:rFonts w:ascii="Times New Roman" w:hAnsi="Times New Roman" w:cs="Times New Roman"/>
                <w:sz w:val="24"/>
                <w:szCs w:val="24"/>
                <w:lang w:val="lt-LT"/>
              </w:rPr>
              <w:t xml:space="preserve"> tiekėja</w:t>
            </w:r>
            <w:r w:rsidR="00F841D6">
              <w:rPr>
                <w:rFonts w:ascii="Times New Roman" w:hAnsi="Times New Roman" w:cs="Times New Roman"/>
                <w:sz w:val="24"/>
                <w:szCs w:val="24"/>
                <w:lang w:val="lt-LT"/>
              </w:rPr>
              <w:t>i</w:t>
            </w:r>
            <w:r w:rsidR="00AF5DC1">
              <w:rPr>
                <w:rFonts w:ascii="Times New Roman" w:hAnsi="Times New Roman" w:cs="Times New Roman"/>
                <w:sz w:val="24"/>
                <w:szCs w:val="24"/>
                <w:lang w:val="lt-LT"/>
              </w:rPr>
              <w:t xml:space="preserve"> </w:t>
            </w:r>
            <w:r w:rsidR="003A5AAB">
              <w:rPr>
                <w:rFonts w:ascii="Times New Roman" w:hAnsi="Times New Roman" w:cs="Times New Roman"/>
                <w:sz w:val="24"/>
                <w:szCs w:val="24"/>
                <w:lang w:val="lt-LT"/>
              </w:rPr>
              <w:t>UAB „</w:t>
            </w:r>
            <w:proofErr w:type="spellStart"/>
            <w:r w:rsidR="003A5AAB">
              <w:rPr>
                <w:rFonts w:ascii="Times New Roman" w:hAnsi="Times New Roman" w:cs="Times New Roman"/>
                <w:sz w:val="24"/>
                <w:szCs w:val="24"/>
                <w:lang w:val="lt-LT"/>
              </w:rPr>
              <w:t>LearnKey</w:t>
            </w:r>
            <w:proofErr w:type="spellEnd"/>
            <w:r w:rsidR="003A5AAB">
              <w:rPr>
                <w:rFonts w:ascii="Times New Roman" w:hAnsi="Times New Roman" w:cs="Times New Roman"/>
                <w:sz w:val="24"/>
                <w:szCs w:val="24"/>
                <w:lang w:val="lt-LT"/>
              </w:rPr>
              <w:t xml:space="preserve">“, pasiūlymo kaina – 39083,00 </w:t>
            </w:r>
            <w:proofErr w:type="spellStart"/>
            <w:r w:rsidR="003A5AAB">
              <w:rPr>
                <w:rFonts w:ascii="Times New Roman" w:hAnsi="Times New Roman" w:cs="Times New Roman"/>
                <w:sz w:val="24"/>
                <w:szCs w:val="24"/>
                <w:lang w:val="lt-LT"/>
              </w:rPr>
              <w:t>Eur</w:t>
            </w:r>
            <w:proofErr w:type="spellEnd"/>
            <w:r w:rsidR="003A5AAB">
              <w:rPr>
                <w:rFonts w:ascii="Times New Roman" w:hAnsi="Times New Roman" w:cs="Times New Roman"/>
                <w:sz w:val="24"/>
                <w:szCs w:val="24"/>
                <w:lang w:val="lt-LT"/>
              </w:rPr>
              <w:t xml:space="preserve"> su PVM; UAB „Konsultacijos verslui“, pasiūlymo kaina – 39 688,00 </w:t>
            </w:r>
            <w:proofErr w:type="spellStart"/>
            <w:r w:rsidR="003A5AAB">
              <w:rPr>
                <w:rFonts w:ascii="Times New Roman" w:hAnsi="Times New Roman" w:cs="Times New Roman"/>
                <w:sz w:val="24"/>
                <w:szCs w:val="24"/>
                <w:lang w:val="lt-LT"/>
              </w:rPr>
              <w:t>Eur</w:t>
            </w:r>
            <w:proofErr w:type="spellEnd"/>
            <w:r w:rsidR="003A5AAB">
              <w:rPr>
                <w:rFonts w:ascii="Times New Roman" w:hAnsi="Times New Roman" w:cs="Times New Roman"/>
                <w:sz w:val="24"/>
                <w:szCs w:val="24"/>
                <w:lang w:val="lt-LT"/>
              </w:rPr>
              <w:t xml:space="preserve"> su PVM ir UAB „Mokslo technologijos“, pasiūlymo kaina – 40 643,90 </w:t>
            </w:r>
            <w:proofErr w:type="spellStart"/>
            <w:r w:rsidR="003A5AAB">
              <w:rPr>
                <w:rFonts w:ascii="Times New Roman" w:hAnsi="Times New Roman" w:cs="Times New Roman"/>
                <w:sz w:val="24"/>
                <w:szCs w:val="24"/>
                <w:lang w:val="lt-LT"/>
              </w:rPr>
              <w:t>Eur</w:t>
            </w:r>
            <w:proofErr w:type="spellEnd"/>
            <w:r w:rsidR="003A5AAB">
              <w:rPr>
                <w:rFonts w:ascii="Times New Roman" w:hAnsi="Times New Roman" w:cs="Times New Roman"/>
                <w:sz w:val="24"/>
                <w:szCs w:val="24"/>
                <w:lang w:val="lt-LT"/>
              </w:rPr>
              <w:t xml:space="preserve"> su PVM. Laimėjusiu pripažintas UAB „</w:t>
            </w:r>
            <w:proofErr w:type="spellStart"/>
            <w:r w:rsidR="003A5AAB">
              <w:rPr>
                <w:rFonts w:ascii="Times New Roman" w:hAnsi="Times New Roman" w:cs="Times New Roman"/>
                <w:sz w:val="24"/>
                <w:szCs w:val="24"/>
                <w:lang w:val="lt-LT"/>
              </w:rPr>
              <w:t>LearnKey</w:t>
            </w:r>
            <w:proofErr w:type="spellEnd"/>
            <w:r w:rsidR="003A5AAB">
              <w:rPr>
                <w:rFonts w:ascii="Times New Roman" w:hAnsi="Times New Roman" w:cs="Times New Roman"/>
                <w:sz w:val="24"/>
                <w:szCs w:val="24"/>
                <w:lang w:val="lt-LT"/>
              </w:rPr>
              <w:t xml:space="preserve">“ pasiūlymas, su kuriuo 2017-03-28 sudaryta </w:t>
            </w:r>
            <w:r w:rsidR="001F52EF">
              <w:rPr>
                <w:rFonts w:ascii="Times New Roman" w:hAnsi="Times New Roman" w:cs="Times New Roman"/>
                <w:sz w:val="24"/>
                <w:szCs w:val="24"/>
                <w:lang w:val="lt-LT"/>
              </w:rPr>
              <w:t>„</w:t>
            </w:r>
            <w:r w:rsidR="003A5AAB">
              <w:rPr>
                <w:rFonts w:ascii="Times New Roman" w:hAnsi="Times New Roman" w:cs="Times New Roman"/>
                <w:sz w:val="24"/>
                <w:szCs w:val="24"/>
                <w:lang w:val="lt-LT"/>
              </w:rPr>
              <w:t>E-mokymų sukūrimo paslaugų sutartis Nr. VPS-11</w:t>
            </w:r>
            <w:r w:rsidR="001F52EF">
              <w:rPr>
                <w:rFonts w:ascii="Times New Roman" w:hAnsi="Times New Roman" w:cs="Times New Roman"/>
                <w:sz w:val="24"/>
                <w:szCs w:val="24"/>
                <w:lang w:val="lt-LT"/>
              </w:rPr>
              <w:t>“</w:t>
            </w:r>
            <w:r w:rsidR="003A5AAB">
              <w:rPr>
                <w:rFonts w:ascii="Times New Roman" w:hAnsi="Times New Roman" w:cs="Times New Roman"/>
                <w:sz w:val="24"/>
                <w:szCs w:val="24"/>
                <w:lang w:val="lt-LT"/>
              </w:rPr>
              <w:t xml:space="preserve"> </w:t>
            </w:r>
            <w:r w:rsidR="00AF5DC1">
              <w:rPr>
                <w:rFonts w:ascii="Times New Roman" w:hAnsi="Times New Roman" w:cs="Times New Roman"/>
                <w:sz w:val="24"/>
                <w:szCs w:val="24"/>
                <w:lang w:val="lt-LT"/>
              </w:rPr>
              <w:t>(</w:t>
            </w:r>
            <w:r w:rsidR="00AE59AB">
              <w:rPr>
                <w:rFonts w:ascii="Times New Roman" w:hAnsi="Times New Roman" w:cs="Times New Roman"/>
                <w:sz w:val="24"/>
                <w:szCs w:val="24"/>
                <w:lang w:val="lt-LT"/>
              </w:rPr>
              <w:t>t</w:t>
            </w:r>
            <w:r w:rsidR="00AF5DC1">
              <w:rPr>
                <w:rFonts w:ascii="Times New Roman" w:hAnsi="Times New Roman" w:cs="Times New Roman"/>
                <w:sz w:val="24"/>
                <w:szCs w:val="24"/>
                <w:lang w:val="lt-LT"/>
              </w:rPr>
              <w:t>oliau – 1 Sutartis).</w:t>
            </w:r>
            <w:r w:rsidR="00D01ABE">
              <w:rPr>
                <w:rFonts w:ascii="Times New Roman" w:hAnsi="Times New Roman" w:cs="Times New Roman"/>
                <w:sz w:val="24"/>
                <w:szCs w:val="24"/>
                <w:lang w:val="lt-LT"/>
              </w:rPr>
              <w:t xml:space="preserve"> </w:t>
            </w:r>
            <w:r w:rsidR="0005461E">
              <w:rPr>
                <w:rFonts w:ascii="Times New Roman" w:hAnsi="Times New Roman" w:cs="Times New Roman"/>
                <w:sz w:val="24"/>
                <w:szCs w:val="24"/>
                <w:lang w:val="lt-LT"/>
              </w:rPr>
              <w:t>P</w:t>
            </w:r>
            <w:r w:rsidR="00B3655F">
              <w:rPr>
                <w:rFonts w:ascii="Times New Roman" w:hAnsi="Times New Roman" w:cs="Times New Roman"/>
                <w:sz w:val="24"/>
                <w:szCs w:val="24"/>
                <w:lang w:val="lt-LT"/>
              </w:rPr>
              <w:t>erkančioji organizacija</w:t>
            </w:r>
            <w:r w:rsidR="008C79A0">
              <w:rPr>
                <w:rFonts w:ascii="Times New Roman" w:hAnsi="Times New Roman" w:cs="Times New Roman"/>
                <w:sz w:val="24"/>
                <w:szCs w:val="24"/>
                <w:lang w:val="lt-LT"/>
              </w:rPr>
              <w:t xml:space="preserve"> Pirkimą </w:t>
            </w:r>
            <w:r w:rsidR="00B3655F">
              <w:rPr>
                <w:rFonts w:ascii="Times New Roman" w:hAnsi="Times New Roman" w:cs="Times New Roman"/>
                <w:sz w:val="24"/>
                <w:szCs w:val="24"/>
                <w:lang w:val="lt-LT"/>
              </w:rPr>
              <w:t>Nr. 1</w:t>
            </w:r>
            <w:r w:rsidR="008C79A0">
              <w:rPr>
                <w:rFonts w:ascii="Times New Roman" w:hAnsi="Times New Roman" w:cs="Times New Roman"/>
                <w:sz w:val="24"/>
                <w:szCs w:val="24"/>
                <w:lang w:val="lt-LT"/>
              </w:rPr>
              <w:t xml:space="preserve">vykdė apklausos raštu būdu. </w:t>
            </w:r>
            <w:r w:rsidR="00111591">
              <w:rPr>
                <w:rFonts w:ascii="Times New Roman" w:hAnsi="Times New Roman" w:cs="Times New Roman"/>
                <w:sz w:val="24"/>
                <w:szCs w:val="24"/>
                <w:lang w:val="lt-LT"/>
              </w:rPr>
              <w:t>Pirkimui buvo priskirtas BVPŽ kodas 80521000-2 „Mokomųjų programų paslaugos“, priskirtinos Įstatymo 2 priedėlio B paslaugų 24 kategorijai.</w:t>
            </w:r>
          </w:p>
          <w:p w:rsidR="000C6B21" w:rsidRDefault="00B3655F"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Įvertinus </w:t>
            </w:r>
            <w:r w:rsidR="00111591">
              <w:rPr>
                <w:rFonts w:ascii="Times New Roman" w:hAnsi="Times New Roman" w:cs="Times New Roman"/>
                <w:sz w:val="24"/>
                <w:szCs w:val="24"/>
                <w:lang w:val="lt-LT"/>
              </w:rPr>
              <w:t>Pirkimą</w:t>
            </w:r>
            <w:r>
              <w:rPr>
                <w:rFonts w:ascii="Times New Roman" w:hAnsi="Times New Roman" w:cs="Times New Roman"/>
                <w:sz w:val="24"/>
                <w:szCs w:val="24"/>
                <w:lang w:val="lt-LT"/>
              </w:rPr>
              <w:t xml:space="preserve"> Nr. 2</w:t>
            </w:r>
            <w:r w:rsidR="00111591">
              <w:rPr>
                <w:rFonts w:ascii="Times New Roman" w:hAnsi="Times New Roman" w:cs="Times New Roman"/>
                <w:sz w:val="24"/>
                <w:szCs w:val="24"/>
                <w:lang w:val="lt-LT"/>
              </w:rPr>
              <w:t xml:space="preserve">, </w:t>
            </w:r>
            <w:r w:rsidR="000C6B21">
              <w:rPr>
                <w:rFonts w:ascii="Times New Roman" w:hAnsi="Times New Roman" w:cs="Times New Roman"/>
                <w:sz w:val="24"/>
                <w:szCs w:val="24"/>
                <w:lang w:val="lt-LT"/>
              </w:rPr>
              <w:t>nustatyta, kad kvietimai pateikti pasiūlymus buvo išsiųsti trims tiekėjams (2017-05-30 tiekėjų apklausos pažyma Nr. SVPP-44). Pasiūlymus pateikė visi trys tiekėjai UAB „</w:t>
            </w:r>
            <w:proofErr w:type="spellStart"/>
            <w:r w:rsidR="000C6B21">
              <w:rPr>
                <w:rFonts w:ascii="Times New Roman" w:hAnsi="Times New Roman" w:cs="Times New Roman"/>
                <w:sz w:val="24"/>
                <w:szCs w:val="24"/>
                <w:lang w:val="lt-LT"/>
              </w:rPr>
              <w:t>LearnKey</w:t>
            </w:r>
            <w:proofErr w:type="spellEnd"/>
            <w:r w:rsidR="000C6B21">
              <w:rPr>
                <w:rFonts w:ascii="Times New Roman" w:hAnsi="Times New Roman" w:cs="Times New Roman"/>
                <w:sz w:val="24"/>
                <w:szCs w:val="24"/>
                <w:lang w:val="lt-LT"/>
              </w:rPr>
              <w:t xml:space="preserve">“, pasiūlymo kaina – 21 659,00 </w:t>
            </w:r>
            <w:proofErr w:type="spellStart"/>
            <w:r w:rsidR="000C6B21">
              <w:rPr>
                <w:rFonts w:ascii="Times New Roman" w:hAnsi="Times New Roman" w:cs="Times New Roman"/>
                <w:sz w:val="24"/>
                <w:szCs w:val="24"/>
                <w:lang w:val="lt-LT"/>
              </w:rPr>
              <w:t>Eur</w:t>
            </w:r>
            <w:proofErr w:type="spellEnd"/>
            <w:r w:rsidR="000C6B21">
              <w:rPr>
                <w:rFonts w:ascii="Times New Roman" w:hAnsi="Times New Roman" w:cs="Times New Roman"/>
                <w:sz w:val="24"/>
                <w:szCs w:val="24"/>
                <w:lang w:val="lt-LT"/>
              </w:rPr>
              <w:t xml:space="preserve"> su PVM; UAB „Konsultacijos verslui“, pasiūlymo kaina – 20 449,00 </w:t>
            </w:r>
            <w:proofErr w:type="spellStart"/>
            <w:r w:rsidR="000C6B21">
              <w:rPr>
                <w:rFonts w:ascii="Times New Roman" w:hAnsi="Times New Roman" w:cs="Times New Roman"/>
                <w:sz w:val="24"/>
                <w:szCs w:val="24"/>
                <w:lang w:val="lt-LT"/>
              </w:rPr>
              <w:t>Eur</w:t>
            </w:r>
            <w:proofErr w:type="spellEnd"/>
            <w:r w:rsidR="000C6B21">
              <w:rPr>
                <w:rFonts w:ascii="Times New Roman" w:hAnsi="Times New Roman" w:cs="Times New Roman"/>
                <w:sz w:val="24"/>
                <w:szCs w:val="24"/>
                <w:lang w:val="lt-LT"/>
              </w:rPr>
              <w:t xml:space="preserve"> su PVM ir UAB „IT akademija“, pasiūlymo kaina – </w:t>
            </w:r>
            <w:r>
              <w:rPr>
                <w:rFonts w:ascii="Times New Roman" w:hAnsi="Times New Roman" w:cs="Times New Roman"/>
                <w:sz w:val="24"/>
                <w:szCs w:val="24"/>
                <w:lang w:val="lt-LT"/>
              </w:rPr>
              <w:t xml:space="preserve">           </w:t>
            </w:r>
            <w:r w:rsidR="000C6B21">
              <w:rPr>
                <w:rFonts w:ascii="Times New Roman" w:hAnsi="Times New Roman" w:cs="Times New Roman"/>
                <w:sz w:val="24"/>
                <w:szCs w:val="24"/>
                <w:lang w:val="lt-LT"/>
              </w:rPr>
              <w:t xml:space="preserve">21 175,00 </w:t>
            </w:r>
            <w:proofErr w:type="spellStart"/>
            <w:r w:rsidR="000C6B21">
              <w:rPr>
                <w:rFonts w:ascii="Times New Roman" w:hAnsi="Times New Roman" w:cs="Times New Roman"/>
                <w:sz w:val="24"/>
                <w:szCs w:val="24"/>
                <w:lang w:val="lt-LT"/>
              </w:rPr>
              <w:t>Eur</w:t>
            </w:r>
            <w:proofErr w:type="spellEnd"/>
            <w:r w:rsidR="000C6B21">
              <w:rPr>
                <w:rFonts w:ascii="Times New Roman" w:hAnsi="Times New Roman" w:cs="Times New Roman"/>
                <w:sz w:val="24"/>
                <w:szCs w:val="24"/>
                <w:lang w:val="lt-LT"/>
              </w:rPr>
              <w:t xml:space="preserve"> su PVM. Atmetus tiekėjo UAB „IT akademija</w:t>
            </w:r>
            <w:r>
              <w:rPr>
                <w:rFonts w:ascii="Times New Roman" w:hAnsi="Times New Roman" w:cs="Times New Roman"/>
                <w:sz w:val="24"/>
                <w:szCs w:val="24"/>
                <w:lang w:val="lt-LT"/>
              </w:rPr>
              <w:t>“ pasiūlymą, kaip neatitinkantį</w:t>
            </w:r>
            <w:r w:rsidR="000C6B21">
              <w:rPr>
                <w:rFonts w:ascii="Times New Roman" w:hAnsi="Times New Roman" w:cs="Times New Roman"/>
                <w:sz w:val="24"/>
                <w:szCs w:val="24"/>
                <w:lang w:val="lt-LT"/>
              </w:rPr>
              <w:t xml:space="preserve"> Pirkimo </w:t>
            </w:r>
            <w:r>
              <w:rPr>
                <w:rFonts w:ascii="Times New Roman" w:hAnsi="Times New Roman" w:cs="Times New Roman"/>
                <w:sz w:val="24"/>
                <w:szCs w:val="24"/>
                <w:lang w:val="lt-LT"/>
              </w:rPr>
              <w:t xml:space="preserve">Nr. 2 </w:t>
            </w:r>
            <w:r w:rsidR="000C6B21">
              <w:rPr>
                <w:rFonts w:ascii="Times New Roman" w:hAnsi="Times New Roman" w:cs="Times New Roman"/>
                <w:sz w:val="24"/>
                <w:szCs w:val="24"/>
                <w:lang w:val="lt-LT"/>
              </w:rPr>
              <w:t xml:space="preserve">dokumentų 4.2 punkte nustatyto reikalavimo (pateikti valstybės įmonės registrų centro išduotą LR juridinių asmenų registro išplėstinio išrašo kopiją arba verslo liudijimo kopiją, pateikti įgaliojimą arba kitą dokumentą, suteikiantį teisę pasirašyti tiekėjo pasiūlymą), laimėjusiu pripažintas UAB „Konsultacijos verslui“ pasiūlymas, su kuriuo 2017-05-30 sudaryta </w:t>
            </w:r>
            <w:r w:rsidR="001F52EF">
              <w:rPr>
                <w:rFonts w:ascii="Times New Roman" w:hAnsi="Times New Roman" w:cs="Times New Roman"/>
                <w:sz w:val="24"/>
                <w:szCs w:val="24"/>
                <w:lang w:val="lt-LT"/>
              </w:rPr>
              <w:t>„</w:t>
            </w:r>
            <w:r w:rsidR="000C6B21">
              <w:rPr>
                <w:rFonts w:ascii="Times New Roman" w:hAnsi="Times New Roman" w:cs="Times New Roman"/>
                <w:sz w:val="24"/>
                <w:szCs w:val="24"/>
                <w:lang w:val="lt-LT"/>
              </w:rPr>
              <w:t>E-mokymų sukūrimo paslaugų sutartis Nr. VPS-24</w:t>
            </w:r>
            <w:r w:rsidR="001F52EF">
              <w:rPr>
                <w:rFonts w:ascii="Times New Roman" w:hAnsi="Times New Roman" w:cs="Times New Roman"/>
                <w:sz w:val="24"/>
                <w:szCs w:val="24"/>
                <w:lang w:val="lt-LT"/>
              </w:rPr>
              <w:t>“</w:t>
            </w:r>
            <w:r w:rsidR="000C6B21">
              <w:rPr>
                <w:rFonts w:ascii="Times New Roman" w:hAnsi="Times New Roman" w:cs="Times New Roman"/>
                <w:sz w:val="24"/>
                <w:szCs w:val="24"/>
                <w:lang w:val="lt-LT"/>
              </w:rPr>
              <w:t xml:space="preserve"> (toliau – 2 Sutar</w:t>
            </w:r>
            <w:r>
              <w:rPr>
                <w:rFonts w:ascii="Times New Roman" w:hAnsi="Times New Roman" w:cs="Times New Roman"/>
                <w:sz w:val="24"/>
                <w:szCs w:val="24"/>
                <w:lang w:val="lt-LT"/>
              </w:rPr>
              <w:t xml:space="preserve">tis). Perkančioji organizacija </w:t>
            </w:r>
            <w:r w:rsidR="000C6B21">
              <w:rPr>
                <w:rFonts w:ascii="Times New Roman" w:hAnsi="Times New Roman" w:cs="Times New Roman"/>
                <w:sz w:val="24"/>
                <w:szCs w:val="24"/>
                <w:lang w:val="lt-LT"/>
              </w:rPr>
              <w:t>Pirkimą</w:t>
            </w:r>
            <w:r>
              <w:rPr>
                <w:rFonts w:ascii="Times New Roman" w:hAnsi="Times New Roman" w:cs="Times New Roman"/>
                <w:sz w:val="24"/>
                <w:szCs w:val="24"/>
                <w:lang w:val="lt-LT"/>
              </w:rPr>
              <w:t xml:space="preserve">            Nr. 2</w:t>
            </w:r>
            <w:r w:rsidR="000C6B21">
              <w:rPr>
                <w:rFonts w:ascii="Times New Roman" w:hAnsi="Times New Roman" w:cs="Times New Roman"/>
                <w:sz w:val="24"/>
                <w:szCs w:val="24"/>
                <w:lang w:val="lt-LT"/>
              </w:rPr>
              <w:t xml:space="preserve"> vykdė apklausos raštu būdu. Pirkimui buvo priskirtas BVPŽ kodas </w:t>
            </w:r>
            <w:r w:rsidR="007C28F9">
              <w:rPr>
                <w:rFonts w:ascii="Times New Roman" w:hAnsi="Times New Roman" w:cs="Times New Roman"/>
                <w:sz w:val="24"/>
                <w:szCs w:val="24"/>
                <w:lang w:val="lt-LT"/>
              </w:rPr>
              <w:t>79632000-3</w:t>
            </w:r>
            <w:r w:rsidR="000C6B21">
              <w:rPr>
                <w:rFonts w:ascii="Times New Roman" w:hAnsi="Times New Roman" w:cs="Times New Roman"/>
                <w:sz w:val="24"/>
                <w:szCs w:val="24"/>
                <w:lang w:val="lt-LT"/>
              </w:rPr>
              <w:t xml:space="preserve"> „</w:t>
            </w:r>
            <w:r w:rsidR="007C28F9">
              <w:rPr>
                <w:rFonts w:ascii="Times New Roman" w:hAnsi="Times New Roman" w:cs="Times New Roman"/>
                <w:sz w:val="24"/>
                <w:szCs w:val="24"/>
                <w:lang w:val="lt-LT"/>
              </w:rPr>
              <w:t>Personalo mokymo</w:t>
            </w:r>
            <w:r w:rsidR="000C6B21">
              <w:rPr>
                <w:rFonts w:ascii="Times New Roman" w:hAnsi="Times New Roman" w:cs="Times New Roman"/>
                <w:sz w:val="24"/>
                <w:szCs w:val="24"/>
                <w:lang w:val="lt-LT"/>
              </w:rPr>
              <w:t xml:space="preserve"> paslaugos“, priskirtinos Įstatymo 2 priedėlio B paslaugų 2</w:t>
            </w:r>
            <w:r w:rsidR="007C28F9">
              <w:rPr>
                <w:rFonts w:ascii="Times New Roman" w:hAnsi="Times New Roman" w:cs="Times New Roman"/>
                <w:sz w:val="24"/>
                <w:szCs w:val="24"/>
                <w:lang w:val="lt-LT"/>
              </w:rPr>
              <w:t>2</w:t>
            </w:r>
            <w:r w:rsidR="000C6B21">
              <w:rPr>
                <w:rFonts w:ascii="Times New Roman" w:hAnsi="Times New Roman" w:cs="Times New Roman"/>
                <w:sz w:val="24"/>
                <w:szCs w:val="24"/>
                <w:lang w:val="lt-LT"/>
              </w:rPr>
              <w:t xml:space="preserve"> kategorijai.</w:t>
            </w:r>
          </w:p>
          <w:p w:rsidR="00111591" w:rsidRDefault="001F52EF"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2017-07-</w:t>
            </w:r>
            <w:r w:rsidR="00B3655F">
              <w:rPr>
                <w:rFonts w:ascii="Times New Roman" w:hAnsi="Times New Roman" w:cs="Times New Roman"/>
                <w:sz w:val="24"/>
                <w:szCs w:val="24"/>
                <w:lang w:val="lt-LT"/>
              </w:rPr>
              <w:t xml:space="preserve">18 rašte Nr. SD-26 nurodė, kad </w:t>
            </w:r>
            <w:r>
              <w:rPr>
                <w:rFonts w:ascii="Times New Roman" w:hAnsi="Times New Roman" w:cs="Times New Roman"/>
                <w:sz w:val="24"/>
                <w:szCs w:val="24"/>
                <w:lang w:val="lt-LT"/>
              </w:rPr>
              <w:t xml:space="preserve">Pirkimui </w:t>
            </w:r>
            <w:r w:rsidR="00B3655F">
              <w:rPr>
                <w:rFonts w:ascii="Times New Roman" w:hAnsi="Times New Roman" w:cs="Times New Roman"/>
                <w:sz w:val="24"/>
                <w:szCs w:val="24"/>
                <w:lang w:val="lt-LT"/>
              </w:rPr>
              <w:t xml:space="preserve">Nr. 2 </w:t>
            </w:r>
            <w:r>
              <w:rPr>
                <w:rFonts w:ascii="Times New Roman" w:hAnsi="Times New Roman" w:cs="Times New Roman"/>
                <w:sz w:val="24"/>
                <w:szCs w:val="24"/>
                <w:lang w:val="lt-LT"/>
              </w:rPr>
              <w:t xml:space="preserve">priskyrė BVPŽ kodą 79632000-3 </w:t>
            </w:r>
            <w:r w:rsidR="00E300B5">
              <w:rPr>
                <w:rFonts w:ascii="Times New Roman" w:hAnsi="Times New Roman" w:cs="Times New Roman"/>
                <w:sz w:val="24"/>
                <w:szCs w:val="24"/>
                <w:lang w:val="lt-LT"/>
              </w:rPr>
              <w:t xml:space="preserve">„Personalo mokymo paslaugos“, </w:t>
            </w:r>
            <w:r>
              <w:rPr>
                <w:rFonts w:ascii="Times New Roman" w:hAnsi="Times New Roman" w:cs="Times New Roman"/>
                <w:sz w:val="24"/>
                <w:szCs w:val="24"/>
                <w:lang w:val="lt-LT"/>
              </w:rPr>
              <w:t xml:space="preserve">atsižvelgdama į tai, kad Pirkimas yra </w:t>
            </w:r>
            <w:r w:rsidR="00E300B5">
              <w:rPr>
                <w:rFonts w:ascii="Times New Roman" w:hAnsi="Times New Roman" w:cs="Times New Roman"/>
                <w:sz w:val="24"/>
                <w:szCs w:val="24"/>
                <w:lang w:val="lt-LT"/>
              </w:rPr>
              <w:t>„</w:t>
            </w:r>
            <w:r>
              <w:rPr>
                <w:rFonts w:ascii="Times New Roman" w:hAnsi="Times New Roman" w:cs="Times New Roman"/>
                <w:sz w:val="24"/>
                <w:szCs w:val="24"/>
                <w:lang w:val="lt-LT"/>
              </w:rPr>
              <w:t>orientuotas į būsimus Perkančiosios organizacijos ateityje sukurto struktūrinio padalinio „Klientų aptarnavimo skyrius“ darbuotojus, kurie ateityje bus atrenkami ir įdarbinami, atsižvelgiant į atliekų reformos eigą. Perkančioji organizacija šiuo Pirkimu siekia tinkamai pasiruošti patvirtintoje įmonės struktūroje numatyto skyriaus personalo formavimui, atrinkti ir ruošti aukštos kvalifikacijos specialistus.</w:t>
            </w:r>
            <w:r w:rsidR="00E300B5">
              <w:rPr>
                <w:rFonts w:ascii="Times New Roman" w:hAnsi="Times New Roman" w:cs="Times New Roman"/>
                <w:sz w:val="24"/>
                <w:szCs w:val="24"/>
                <w:lang w:val="lt-LT"/>
              </w:rPr>
              <w:t xml:space="preserve"> Be to, „Klientų aptarnavimo standartas“ sukurtas taip, kad galėtų būti naudojamas kaip įrankis darbuotojų atrankoms į minėtą skyrių vykdyti.</w:t>
            </w:r>
            <w:r w:rsidR="00DA3A38">
              <w:rPr>
                <w:rFonts w:ascii="Times New Roman" w:hAnsi="Times New Roman" w:cs="Times New Roman"/>
                <w:sz w:val="24"/>
                <w:szCs w:val="24"/>
                <w:lang w:val="lt-LT"/>
              </w:rPr>
              <w:t xml:space="preserve"> &lt;...&gt; tuo tarpu viešas pirkimas „Skaitmenizuoti e-mokymai temomis 1. „Įvadinis instruktažas“, 2. „Skolų administravimas ir prevencija“, 3. „Pirmos pagalbos suteikimas“ yra skirtas visų esamų dirbančių darbuotojų kompetencijos kėlimui, informacijos, susijusios su darbų sauga ir kt. pateikimui e-m</w:t>
            </w:r>
            <w:r w:rsidR="00EA1975">
              <w:rPr>
                <w:rFonts w:ascii="Times New Roman" w:hAnsi="Times New Roman" w:cs="Times New Roman"/>
                <w:sz w:val="24"/>
                <w:szCs w:val="24"/>
                <w:lang w:val="lt-LT"/>
              </w:rPr>
              <w:t>okymų pagalba</w:t>
            </w:r>
            <w:r w:rsidR="00E300B5">
              <w:rPr>
                <w:rFonts w:ascii="Times New Roman" w:hAnsi="Times New Roman" w:cs="Times New Roman"/>
                <w:sz w:val="24"/>
                <w:szCs w:val="24"/>
                <w:lang w:val="lt-LT"/>
              </w:rPr>
              <w:t>“</w:t>
            </w:r>
            <w:r w:rsidR="00B3655F">
              <w:rPr>
                <w:rFonts w:ascii="Times New Roman" w:hAnsi="Times New Roman" w:cs="Times New Roman"/>
                <w:sz w:val="24"/>
                <w:szCs w:val="24"/>
                <w:lang w:val="lt-LT"/>
              </w:rPr>
              <w:t>,</w:t>
            </w:r>
            <w:r w:rsidR="00DA3A38">
              <w:rPr>
                <w:rFonts w:ascii="Times New Roman" w:hAnsi="Times New Roman" w:cs="Times New Roman"/>
                <w:sz w:val="24"/>
                <w:szCs w:val="24"/>
                <w:lang w:val="lt-LT"/>
              </w:rPr>
              <w:t xml:space="preserve"> </w:t>
            </w:r>
            <w:r w:rsidR="00EA1975">
              <w:rPr>
                <w:rFonts w:ascii="Times New Roman" w:hAnsi="Times New Roman" w:cs="Times New Roman"/>
                <w:sz w:val="24"/>
                <w:szCs w:val="24"/>
                <w:lang w:val="lt-LT"/>
              </w:rPr>
              <w:t xml:space="preserve">t. y. Perkančioji organizacija </w:t>
            </w:r>
            <w:r w:rsidR="0066784A">
              <w:rPr>
                <w:rFonts w:ascii="Times New Roman" w:hAnsi="Times New Roman" w:cs="Times New Roman"/>
                <w:sz w:val="24"/>
                <w:szCs w:val="24"/>
                <w:lang w:val="lt-LT"/>
              </w:rPr>
              <w:t>sprendė, kad Pirkimai yra skirtingi pagal savo naudojimą.</w:t>
            </w:r>
          </w:p>
          <w:p w:rsidR="003805CB" w:rsidRDefault="00B3655F" w:rsidP="00A32082">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Tarnyba, susipažinusi su</w:t>
            </w:r>
            <w:r w:rsidR="001F52EF">
              <w:rPr>
                <w:rFonts w:ascii="Times New Roman" w:hAnsi="Times New Roman" w:cs="Times New Roman"/>
                <w:sz w:val="24"/>
                <w:szCs w:val="24"/>
                <w:lang w:val="lt-LT"/>
              </w:rPr>
              <w:t xml:space="preserve"> Pirkimo</w:t>
            </w:r>
            <w:r>
              <w:rPr>
                <w:rFonts w:ascii="Times New Roman" w:hAnsi="Times New Roman" w:cs="Times New Roman"/>
                <w:sz w:val="24"/>
                <w:szCs w:val="24"/>
                <w:lang w:val="lt-LT"/>
              </w:rPr>
              <w:t xml:space="preserve"> Nr. 1</w:t>
            </w:r>
            <w:r w:rsidR="001F52EF">
              <w:rPr>
                <w:rFonts w:ascii="Times New Roman" w:hAnsi="Times New Roman" w:cs="Times New Roman"/>
                <w:sz w:val="24"/>
                <w:szCs w:val="24"/>
                <w:lang w:val="lt-LT"/>
              </w:rPr>
              <w:t xml:space="preserve"> ir Pirkimo </w:t>
            </w:r>
            <w:r>
              <w:rPr>
                <w:rFonts w:ascii="Times New Roman" w:hAnsi="Times New Roman" w:cs="Times New Roman"/>
                <w:sz w:val="24"/>
                <w:szCs w:val="24"/>
                <w:lang w:val="lt-LT"/>
              </w:rPr>
              <w:t xml:space="preserve">Nr. 2 </w:t>
            </w:r>
            <w:r w:rsidR="001F52EF">
              <w:rPr>
                <w:rFonts w:ascii="Times New Roman" w:hAnsi="Times New Roman" w:cs="Times New Roman"/>
                <w:sz w:val="24"/>
                <w:szCs w:val="24"/>
                <w:lang w:val="lt-LT"/>
              </w:rPr>
              <w:t xml:space="preserve">techninėmis specifikacijomis, konstatuoja, kad abu pirkimai yra priskirtini to paties tipo </w:t>
            </w:r>
            <w:r w:rsidR="003805CB">
              <w:rPr>
                <w:rFonts w:ascii="Times New Roman" w:hAnsi="Times New Roman" w:cs="Times New Roman"/>
                <w:sz w:val="24"/>
                <w:szCs w:val="24"/>
                <w:lang w:val="lt-LT"/>
              </w:rPr>
              <w:t xml:space="preserve">sutartims, </w:t>
            </w:r>
            <w:r w:rsidR="00A32082">
              <w:rPr>
                <w:rFonts w:ascii="Times New Roman" w:hAnsi="Times New Roman" w:cs="Times New Roman"/>
                <w:sz w:val="24"/>
                <w:szCs w:val="24"/>
                <w:lang w:val="lt-LT"/>
              </w:rPr>
              <w:t xml:space="preserve">t. y. Įstatymo 2 priedėlio B paslaugų 24 kategorijai, BVPŽ kodas 80521000-2 „Mokomųjų programų paslaugos“ </w:t>
            </w:r>
            <w:r w:rsidR="003805CB">
              <w:rPr>
                <w:rFonts w:ascii="Times New Roman" w:hAnsi="Times New Roman" w:cs="Times New Roman"/>
                <w:sz w:val="24"/>
                <w:szCs w:val="24"/>
                <w:lang w:val="lt-LT"/>
              </w:rPr>
              <w:t>atsižvelgiant į tai, kad:</w:t>
            </w:r>
          </w:p>
          <w:p w:rsidR="003805CB" w:rsidRDefault="003805CB"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- 1 Pirkimo techninė sp</w:t>
            </w:r>
            <w:r w:rsidR="006F6270">
              <w:rPr>
                <w:rFonts w:ascii="Times New Roman" w:hAnsi="Times New Roman" w:cs="Times New Roman"/>
                <w:sz w:val="24"/>
                <w:szCs w:val="24"/>
                <w:lang w:val="lt-LT"/>
              </w:rPr>
              <w:t>ecifikacijos objektas</w:t>
            </w:r>
            <w:r>
              <w:rPr>
                <w:rFonts w:ascii="Times New Roman" w:hAnsi="Times New Roman" w:cs="Times New Roman"/>
                <w:sz w:val="24"/>
                <w:szCs w:val="24"/>
                <w:lang w:val="lt-LT"/>
              </w:rPr>
              <w:t xml:space="preserve"> „E-mokymų </w:t>
            </w:r>
            <w:r w:rsidRPr="003805CB">
              <w:rPr>
                <w:rFonts w:ascii="Times New Roman" w:hAnsi="Times New Roman" w:cs="Times New Roman"/>
                <w:sz w:val="24"/>
                <w:szCs w:val="24"/>
                <w:u w:val="single"/>
                <w:lang w:val="lt-LT"/>
              </w:rPr>
              <w:t>sukūrimo ir gamybos</w:t>
            </w:r>
            <w:r>
              <w:rPr>
                <w:rFonts w:ascii="Times New Roman" w:hAnsi="Times New Roman" w:cs="Times New Roman"/>
                <w:sz w:val="24"/>
                <w:szCs w:val="24"/>
                <w:lang w:val="lt-LT"/>
              </w:rPr>
              <w:t xml:space="preserve"> paslaugos“;  </w:t>
            </w:r>
          </w:p>
          <w:p w:rsidR="003805CB" w:rsidRDefault="003805CB"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- 2 Pirkimo techninė specifikacij</w:t>
            </w:r>
            <w:r w:rsidR="006F6270">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6F6270">
              <w:rPr>
                <w:rFonts w:ascii="Times New Roman" w:hAnsi="Times New Roman" w:cs="Times New Roman"/>
                <w:sz w:val="24"/>
                <w:szCs w:val="24"/>
                <w:lang w:val="lt-LT"/>
              </w:rPr>
              <w:t xml:space="preserve">objektas </w:t>
            </w:r>
            <w:r>
              <w:rPr>
                <w:rFonts w:ascii="Times New Roman" w:hAnsi="Times New Roman" w:cs="Times New Roman"/>
                <w:sz w:val="24"/>
                <w:szCs w:val="24"/>
                <w:lang w:val="lt-LT"/>
              </w:rPr>
              <w:t xml:space="preserve">„E-mokymo „Klientų aptarnavimo standartas“ </w:t>
            </w:r>
            <w:r w:rsidRPr="003805CB">
              <w:rPr>
                <w:rFonts w:ascii="Times New Roman" w:hAnsi="Times New Roman" w:cs="Times New Roman"/>
                <w:sz w:val="24"/>
                <w:szCs w:val="24"/>
                <w:u w:val="single"/>
                <w:lang w:val="lt-LT"/>
              </w:rPr>
              <w:t>sukūrimo, gamybos</w:t>
            </w:r>
            <w:r>
              <w:rPr>
                <w:rFonts w:ascii="Times New Roman" w:hAnsi="Times New Roman" w:cs="Times New Roman"/>
                <w:sz w:val="24"/>
                <w:szCs w:val="24"/>
                <w:lang w:val="lt-LT"/>
              </w:rPr>
              <w:t xml:space="preserve"> bei dėstymo (mokymo) metodikos parengimo paslaugos“;</w:t>
            </w:r>
          </w:p>
          <w:p w:rsidR="00111591" w:rsidRDefault="003805CB"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Pirkimų tikslas</w:t>
            </w:r>
            <w:r w:rsidR="00E84D87">
              <w:rPr>
                <w:rFonts w:ascii="Times New Roman" w:hAnsi="Times New Roman" w:cs="Times New Roman"/>
                <w:sz w:val="24"/>
                <w:szCs w:val="24"/>
                <w:lang w:val="lt-LT"/>
              </w:rPr>
              <w:t>, nurodytas techninėse specifikacijose -</w:t>
            </w:r>
            <w:r>
              <w:rPr>
                <w:rFonts w:ascii="Times New Roman" w:hAnsi="Times New Roman" w:cs="Times New Roman"/>
                <w:sz w:val="24"/>
                <w:szCs w:val="24"/>
                <w:lang w:val="lt-LT"/>
              </w:rPr>
              <w:t xml:space="preserve"> kūrybiškai, detaliai ir įdomiai </w:t>
            </w:r>
            <w:r w:rsidRPr="003805CB">
              <w:rPr>
                <w:rFonts w:ascii="Times New Roman" w:hAnsi="Times New Roman" w:cs="Times New Roman"/>
                <w:sz w:val="24"/>
                <w:szCs w:val="24"/>
                <w:u w:val="single"/>
                <w:lang w:val="lt-LT"/>
              </w:rPr>
              <w:t>sukurti ir pagaminti</w:t>
            </w:r>
            <w:r>
              <w:rPr>
                <w:rFonts w:ascii="Times New Roman" w:hAnsi="Times New Roman" w:cs="Times New Roman"/>
                <w:sz w:val="24"/>
                <w:szCs w:val="24"/>
                <w:lang w:val="lt-LT"/>
              </w:rPr>
              <w:t xml:space="preserve"> skaitmenizuotus e-mokymus</w:t>
            </w:r>
            <w:r w:rsidR="00A32082">
              <w:rPr>
                <w:rFonts w:ascii="Times New Roman" w:hAnsi="Times New Roman" w:cs="Times New Roman"/>
                <w:sz w:val="24"/>
                <w:szCs w:val="24"/>
                <w:lang w:val="lt-LT"/>
              </w:rPr>
              <w:t>;</w:t>
            </w:r>
          </w:p>
          <w:p w:rsidR="00E84D87" w:rsidRDefault="00E84D87"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84D87">
              <w:rPr>
                <w:rFonts w:ascii="Times New Roman" w:hAnsi="Times New Roman" w:cs="Times New Roman"/>
                <w:sz w:val="24"/>
                <w:szCs w:val="24"/>
                <w:u w:val="single"/>
                <w:lang w:val="lt-LT"/>
              </w:rPr>
              <w:t>Sukurti</w:t>
            </w:r>
            <w:r>
              <w:rPr>
                <w:rFonts w:ascii="Times New Roman" w:hAnsi="Times New Roman" w:cs="Times New Roman"/>
                <w:sz w:val="24"/>
                <w:szCs w:val="24"/>
                <w:lang w:val="lt-LT"/>
              </w:rPr>
              <w:t xml:space="preserve"> e-mokymai privalo būti atiduoti perkančiajai organizacijai skaitmeninėje laikmenoje;</w:t>
            </w:r>
          </w:p>
          <w:p w:rsidR="00A32082" w:rsidRDefault="003805CB" w:rsidP="001F52EF">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E7E6E">
              <w:rPr>
                <w:rFonts w:ascii="Times New Roman" w:hAnsi="Times New Roman" w:cs="Times New Roman"/>
                <w:sz w:val="24"/>
                <w:szCs w:val="24"/>
                <w:lang w:val="lt-LT"/>
              </w:rPr>
              <w:t xml:space="preserve">Perkančioji organizacija kvietimus pateikti pasiūlymus siuntė </w:t>
            </w:r>
            <w:r w:rsidR="00B3655F">
              <w:rPr>
                <w:rFonts w:ascii="Times New Roman" w:hAnsi="Times New Roman" w:cs="Times New Roman"/>
                <w:sz w:val="24"/>
                <w:szCs w:val="24"/>
                <w:lang w:val="lt-LT"/>
              </w:rPr>
              <w:t xml:space="preserve">iš esmės </w:t>
            </w:r>
            <w:r w:rsidR="00EE7E6E">
              <w:rPr>
                <w:rFonts w:ascii="Times New Roman" w:hAnsi="Times New Roman" w:cs="Times New Roman"/>
                <w:sz w:val="24"/>
                <w:szCs w:val="24"/>
                <w:lang w:val="lt-LT"/>
              </w:rPr>
              <w:t xml:space="preserve">tiems patiems </w:t>
            </w:r>
            <w:r w:rsidR="00EE7E6E">
              <w:rPr>
                <w:rFonts w:ascii="Times New Roman" w:hAnsi="Times New Roman" w:cs="Times New Roman"/>
                <w:sz w:val="24"/>
                <w:szCs w:val="24"/>
                <w:lang w:val="lt-LT"/>
              </w:rPr>
              <w:lastRenderedPageBreak/>
              <w:t xml:space="preserve">tiekėjams, t. y. </w:t>
            </w:r>
            <w:r w:rsidR="00A32082">
              <w:rPr>
                <w:rFonts w:ascii="Times New Roman" w:hAnsi="Times New Roman" w:cs="Times New Roman"/>
                <w:sz w:val="24"/>
                <w:szCs w:val="24"/>
                <w:lang w:val="lt-LT"/>
              </w:rPr>
              <w:t>šių pirkimų sutarčių sudarymu buvo s</w:t>
            </w:r>
            <w:r w:rsidR="00E84D87">
              <w:rPr>
                <w:rFonts w:ascii="Times New Roman" w:hAnsi="Times New Roman" w:cs="Times New Roman"/>
                <w:sz w:val="24"/>
                <w:szCs w:val="24"/>
                <w:lang w:val="lt-LT"/>
              </w:rPr>
              <w:t>uinteresuoti tie patys tiekėjai.</w:t>
            </w:r>
            <w:r w:rsidR="0066784A">
              <w:rPr>
                <w:rFonts w:ascii="Times New Roman" w:hAnsi="Times New Roman" w:cs="Times New Roman"/>
                <w:sz w:val="24"/>
                <w:szCs w:val="24"/>
                <w:lang w:val="lt-LT"/>
              </w:rPr>
              <w:t xml:space="preserve"> Tarnyba pažymi, kad Metodikos 12 punkte nustatyta, kad, to paties tipo paslaugų pirkimo sutartimis yra sutartys, kurių sudarymu yra arba gali būti suinteresuotas tas pats tiekėjas. </w:t>
            </w:r>
          </w:p>
          <w:p w:rsidR="00E300B5" w:rsidRDefault="0066784A" w:rsidP="00E300B5">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w:t>
            </w:r>
            <w:r w:rsidR="00E300B5">
              <w:rPr>
                <w:rFonts w:ascii="Times New Roman" w:hAnsi="Times New Roman" w:cs="Times New Roman"/>
                <w:sz w:val="24"/>
                <w:szCs w:val="24"/>
                <w:lang w:val="lt-LT"/>
              </w:rPr>
              <w:t>Metodikos 14 punkte nustatyta, kad „jeigu perkančioji organizacija nėra įsitikinusi, kad sudaromos sutartys yra ne to paties tipo, ji šias sutartis turi priskirti tam pačiam tipui“.</w:t>
            </w:r>
          </w:p>
          <w:p w:rsidR="00E84D87" w:rsidRDefault="00B3655F" w:rsidP="00E300B5">
            <w:pPr>
              <w:ind w:left="29" w:firstLine="538"/>
              <w:jc w:val="both"/>
              <w:rPr>
                <w:rFonts w:ascii="Times New Roman" w:hAnsi="Times New Roman" w:cs="Times New Roman"/>
                <w:sz w:val="24"/>
                <w:szCs w:val="24"/>
                <w:lang w:val="lt-LT"/>
              </w:rPr>
            </w:pPr>
            <w:r>
              <w:rPr>
                <w:rFonts w:ascii="Times New Roman" w:hAnsi="Times New Roman" w:cs="Times New Roman"/>
                <w:sz w:val="24"/>
                <w:szCs w:val="24"/>
                <w:lang w:val="lt-LT"/>
              </w:rPr>
              <w:t>Susumavus</w:t>
            </w:r>
            <w:r w:rsidR="008C79A0">
              <w:rPr>
                <w:rFonts w:ascii="Times New Roman" w:hAnsi="Times New Roman" w:cs="Times New Roman"/>
                <w:sz w:val="24"/>
                <w:szCs w:val="24"/>
                <w:lang w:val="lt-LT"/>
              </w:rPr>
              <w:t xml:space="preserve"> Pirkimo</w:t>
            </w:r>
            <w:r>
              <w:rPr>
                <w:rFonts w:ascii="Times New Roman" w:hAnsi="Times New Roman" w:cs="Times New Roman"/>
                <w:sz w:val="24"/>
                <w:szCs w:val="24"/>
                <w:lang w:val="lt-LT"/>
              </w:rPr>
              <w:t xml:space="preserve"> Nr. 1 </w:t>
            </w:r>
            <w:r w:rsidR="008C79A0">
              <w:rPr>
                <w:rFonts w:ascii="Times New Roman" w:hAnsi="Times New Roman" w:cs="Times New Roman"/>
                <w:sz w:val="24"/>
                <w:szCs w:val="24"/>
                <w:lang w:val="lt-LT"/>
              </w:rPr>
              <w:t xml:space="preserve">vertę </w:t>
            </w:r>
            <w:r w:rsidR="00A32082">
              <w:rPr>
                <w:rFonts w:ascii="Times New Roman" w:hAnsi="Times New Roman" w:cs="Times New Roman"/>
                <w:sz w:val="24"/>
                <w:szCs w:val="24"/>
                <w:lang w:val="lt-LT"/>
              </w:rPr>
              <w:t>su Pirkimo</w:t>
            </w:r>
            <w:r>
              <w:rPr>
                <w:rFonts w:ascii="Times New Roman" w:hAnsi="Times New Roman" w:cs="Times New Roman"/>
                <w:sz w:val="24"/>
                <w:szCs w:val="24"/>
                <w:lang w:val="lt-LT"/>
              </w:rPr>
              <w:t xml:space="preserve"> Nr. 2</w:t>
            </w:r>
            <w:r w:rsidR="00A32082">
              <w:rPr>
                <w:rFonts w:ascii="Times New Roman" w:hAnsi="Times New Roman" w:cs="Times New Roman"/>
                <w:sz w:val="24"/>
                <w:szCs w:val="24"/>
                <w:lang w:val="lt-LT"/>
              </w:rPr>
              <w:t xml:space="preserve"> verte bei pridėjus Perkančiosios organizacijos 2017-07-18 raštu Nr. SD-26 pateiktame Pirkimų verčių skaičiavimo žurnalo išraše nurodytas planuojamas sudaryti 24 kategorijos paslaugų sutarčių vertes, </w:t>
            </w:r>
            <w:r w:rsidR="00D543F7">
              <w:rPr>
                <w:rFonts w:ascii="Times New Roman" w:hAnsi="Times New Roman" w:cs="Times New Roman"/>
                <w:sz w:val="24"/>
                <w:szCs w:val="24"/>
                <w:lang w:val="lt-LT"/>
              </w:rPr>
              <w:t xml:space="preserve">bendra numatomų sudaryti šios kategorijos paslaugų sutarčių vertė yra 64 594,5 </w:t>
            </w:r>
            <w:proofErr w:type="spellStart"/>
            <w:r w:rsidR="00D543F7">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r w:rsidR="00D543F7">
              <w:rPr>
                <w:rFonts w:ascii="Times New Roman" w:hAnsi="Times New Roman" w:cs="Times New Roman"/>
                <w:sz w:val="24"/>
                <w:szCs w:val="24"/>
                <w:lang w:val="lt-LT"/>
              </w:rPr>
              <w:t xml:space="preserve">, t. y. viršija Įstatymo </w:t>
            </w:r>
            <w:r>
              <w:rPr>
                <w:rFonts w:ascii="Times New Roman" w:hAnsi="Times New Roman" w:cs="Times New Roman"/>
                <w:sz w:val="24"/>
                <w:szCs w:val="24"/>
                <w:lang w:val="lt-LT"/>
              </w:rPr>
              <w:t xml:space="preserve">             </w:t>
            </w:r>
            <w:r w:rsidR="00D543F7">
              <w:rPr>
                <w:rFonts w:ascii="Times New Roman" w:hAnsi="Times New Roman" w:cs="Times New Roman"/>
                <w:sz w:val="24"/>
                <w:szCs w:val="24"/>
                <w:lang w:val="lt-LT"/>
              </w:rPr>
              <w:t xml:space="preserve">2 straipsnio </w:t>
            </w:r>
            <w:r w:rsidR="006F6270" w:rsidRPr="00A62A21">
              <w:rPr>
                <w:rFonts w:ascii="Times New Roman" w:hAnsi="Times New Roman"/>
                <w:bCs/>
                <w:sz w:val="24"/>
                <w:szCs w:val="24"/>
                <w:lang w:val="lt-LT"/>
              </w:rPr>
              <w:t>15 dalies 1 punkte nustatytą mažos vertės pirkimo ribą. Atsižvelgiant į išdėstytą, Tarnyba konstatuoja, kad Perkančioji organizacija pasirinko netinkamą Pirkimo</w:t>
            </w:r>
            <w:r>
              <w:rPr>
                <w:rFonts w:ascii="Times New Roman" w:hAnsi="Times New Roman"/>
                <w:bCs/>
                <w:sz w:val="24"/>
                <w:szCs w:val="24"/>
                <w:lang w:val="lt-LT"/>
              </w:rPr>
              <w:t xml:space="preserve"> Nr. 1</w:t>
            </w:r>
            <w:r w:rsidR="006F6270" w:rsidRPr="00A62A21">
              <w:rPr>
                <w:rFonts w:ascii="Times New Roman" w:hAnsi="Times New Roman"/>
                <w:bCs/>
                <w:sz w:val="24"/>
                <w:szCs w:val="24"/>
                <w:lang w:val="lt-LT"/>
              </w:rPr>
              <w:t xml:space="preserve"> </w:t>
            </w:r>
            <w:r w:rsidR="00E84D87">
              <w:rPr>
                <w:rFonts w:ascii="Times New Roman" w:hAnsi="Times New Roman"/>
                <w:bCs/>
                <w:sz w:val="24"/>
                <w:szCs w:val="24"/>
                <w:lang w:val="lt-LT"/>
              </w:rPr>
              <w:t>ir Pirkimo</w:t>
            </w:r>
            <w:r>
              <w:rPr>
                <w:rFonts w:ascii="Times New Roman" w:hAnsi="Times New Roman"/>
                <w:bCs/>
                <w:sz w:val="24"/>
                <w:szCs w:val="24"/>
                <w:lang w:val="lt-LT"/>
              </w:rPr>
              <w:t xml:space="preserve"> Nr. 2 </w:t>
            </w:r>
            <w:r w:rsidR="006F6270" w:rsidRPr="00A62A21">
              <w:rPr>
                <w:rFonts w:ascii="Times New Roman" w:hAnsi="Times New Roman"/>
                <w:bCs/>
                <w:sz w:val="24"/>
                <w:szCs w:val="24"/>
                <w:lang w:val="lt-LT"/>
              </w:rPr>
              <w:t>būdą, pažeidė Įstatymo nuostatas dėl verčių skaičiavimo, neužtikrino skaidrumo principo laikymosi.</w:t>
            </w:r>
            <w:r w:rsidR="006F6270" w:rsidRPr="00A62A21">
              <w:rPr>
                <w:rFonts w:ascii="Times New Roman" w:hAnsi="Times New Roman" w:cs="Times New Roman"/>
                <w:sz w:val="24"/>
                <w:szCs w:val="24"/>
                <w:lang w:val="lt-LT"/>
              </w:rPr>
              <w:t xml:space="preserve"> </w:t>
            </w:r>
          </w:p>
          <w:p w:rsidR="006F6270" w:rsidRDefault="006F6270" w:rsidP="00E300B5">
            <w:pPr>
              <w:ind w:left="29" w:firstLine="538"/>
              <w:jc w:val="both"/>
              <w:rPr>
                <w:rFonts w:ascii="Times New Roman" w:hAnsi="Times New Roman" w:cs="Times New Roman"/>
                <w:sz w:val="24"/>
                <w:szCs w:val="24"/>
                <w:lang w:val="lt-LT"/>
              </w:rPr>
            </w:pPr>
            <w:r w:rsidRPr="00A62A21">
              <w:rPr>
                <w:rFonts w:ascii="Times New Roman" w:hAnsi="Times New Roman" w:cs="Times New Roman"/>
                <w:sz w:val="24"/>
                <w:szCs w:val="24"/>
                <w:lang w:val="lt-LT"/>
              </w:rPr>
              <w:t>Tarnyba konstatuoja, kad Perkančioji organizacija</w:t>
            </w:r>
            <w:r w:rsidR="00E300B5">
              <w:rPr>
                <w:rFonts w:ascii="Times New Roman" w:hAnsi="Times New Roman" w:cs="Times New Roman"/>
                <w:sz w:val="24"/>
                <w:szCs w:val="24"/>
                <w:lang w:val="lt-LT"/>
              </w:rPr>
              <w:t xml:space="preserve"> nepaskelbusi apie Pirkimus</w:t>
            </w:r>
            <w:r w:rsidRPr="00A62A21">
              <w:rPr>
                <w:rFonts w:ascii="Times New Roman" w:hAnsi="Times New Roman" w:cs="Times New Roman"/>
                <w:sz w:val="24"/>
                <w:szCs w:val="24"/>
                <w:lang w:val="lt-LT"/>
              </w:rPr>
              <w:t xml:space="preserve"> Taisyklių II skyriuje nustatyta</w:t>
            </w:r>
            <w:r>
              <w:rPr>
                <w:rFonts w:ascii="Times New Roman" w:hAnsi="Times New Roman" w:cs="Times New Roman"/>
                <w:sz w:val="24"/>
                <w:szCs w:val="24"/>
                <w:lang w:val="lt-LT"/>
              </w:rPr>
              <w:t xml:space="preserve"> tvarka nesivadovavo Taisyklių 12 punktu, tuo pažeidė Įstatymo 85 straipsnio 2 dalies nuostatas. Taip pat nesuteikusi galimybės pasiūlymus pateikti kitiems rinkos dalyviams, dirbtinai apribojo tiekėjų konkurenciją, tuo pažeidė Įstatymo 3 straipsnio 1 dalyje įtvirtintus skaidrumo, lygiateisiškumo ir nediskriminavimo principus, taip pat neužtikrin</w:t>
            </w:r>
            <w:r w:rsidR="00E300B5">
              <w:rPr>
                <w:rFonts w:ascii="Times New Roman" w:hAnsi="Times New Roman" w:cs="Times New Roman"/>
                <w:sz w:val="24"/>
                <w:szCs w:val="24"/>
                <w:lang w:val="lt-LT"/>
              </w:rPr>
              <w:t>o racionalaus lėšų panaudojimo.</w:t>
            </w:r>
          </w:p>
          <w:p w:rsidR="00B3655F" w:rsidRPr="00881B79" w:rsidRDefault="00B3655F" w:rsidP="00B3655F">
            <w:pPr>
              <w:ind w:left="29" w:firstLine="538"/>
              <w:jc w:val="both"/>
              <w:rPr>
                <w:rFonts w:ascii="Times New Roman" w:hAnsi="Times New Roman" w:cs="Times New Roman"/>
                <w:sz w:val="24"/>
                <w:szCs w:val="24"/>
                <w:lang w:val="lt-LT"/>
              </w:rPr>
            </w:pPr>
            <w:r w:rsidRPr="00881B79">
              <w:rPr>
                <w:rFonts w:ascii="Times New Roman" w:hAnsi="Times New Roman" w:cs="Times New Roman"/>
                <w:sz w:val="24"/>
                <w:szCs w:val="24"/>
                <w:lang w:val="lt-LT"/>
              </w:rPr>
              <w:t xml:space="preserve">Tarnyba papildomai pastebi, kad Taisyklių 79 punkto nuostata, </w:t>
            </w:r>
            <w:r w:rsidR="00881B79">
              <w:rPr>
                <w:rFonts w:ascii="Times New Roman" w:hAnsi="Times New Roman" w:cs="Times New Roman"/>
                <w:sz w:val="24"/>
                <w:szCs w:val="24"/>
                <w:lang w:val="lt-LT"/>
              </w:rPr>
              <w:t>jog</w:t>
            </w:r>
            <w:r w:rsidR="00881B79" w:rsidRPr="00881B79">
              <w:rPr>
                <w:rFonts w:ascii="Times New Roman" w:hAnsi="Times New Roman" w:cs="Times New Roman"/>
                <w:sz w:val="24"/>
                <w:szCs w:val="24"/>
                <w:lang w:val="lt-LT"/>
              </w:rPr>
              <w:t xml:space="preserve"> apie mažos vertės pirkimus neprivaloma skelbti, kai „Sudaromos prekių ar paslaugų pirkimo sutarties vertė neviršija 58 000 eurų (be PVM) &lt;...&gt;“,</w:t>
            </w:r>
            <w:r w:rsidR="00881B79">
              <w:rPr>
                <w:rFonts w:ascii="Times New Roman" w:hAnsi="Times New Roman" w:cs="Times New Roman"/>
                <w:sz w:val="24"/>
                <w:szCs w:val="24"/>
                <w:lang w:val="lt-LT"/>
              </w:rPr>
              <w:t xml:space="preserve"> </w:t>
            </w:r>
            <w:r w:rsidRPr="00881B79">
              <w:rPr>
                <w:rFonts w:ascii="Times New Roman" w:hAnsi="Times New Roman" w:cs="Times New Roman"/>
                <w:sz w:val="24"/>
                <w:szCs w:val="24"/>
                <w:lang w:val="lt-LT"/>
              </w:rPr>
              <w:t xml:space="preserve">neužtikrina Įstatymo 3 straipsnio 1 dalyje nustatyto skaidrumo principo laikymosi bei 3 straipsnio 2 dalyje nustatyto pirkimų tikslo siekimo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 Tarnyba paaiškina, kad Įstatymo 92 straipsnio 3 dalies 4 punktas numato, kad neskelbiant apie pirkimą gali būti perkamos prekės, paslaugos ar darbai, kai atliekami mažos vertės pirkimai perkančiosios organizacijos </w:t>
            </w:r>
            <w:r w:rsidRPr="00881B79">
              <w:rPr>
                <w:rFonts w:ascii="Times New Roman" w:hAnsi="Times New Roman" w:cs="Times New Roman"/>
                <w:sz w:val="24"/>
                <w:szCs w:val="24"/>
                <w:u w:val="single"/>
                <w:lang w:val="lt-LT"/>
              </w:rPr>
              <w:t>nustatytais atvejais</w:t>
            </w:r>
            <w:r w:rsidRPr="00881B79">
              <w:rPr>
                <w:rFonts w:ascii="Times New Roman" w:hAnsi="Times New Roman" w:cs="Times New Roman"/>
                <w:sz w:val="24"/>
                <w:szCs w:val="24"/>
                <w:lang w:val="lt-LT"/>
              </w:rPr>
              <w:t xml:space="preserve">. Atsižvelgiant į tokią Įstatymo nuostatą bei Įstatymo 3 straipsnyje nustatytus principus „Perkančioji organizacija užtikrina, kad atliekant pirkimo procedūras ir nustatant laimėtoją būtų laikomasi lygiateisiškumo, nediskriminavimo, abipusio pripažinimo, proporcingumo ir skaidrumo principų“, perkančioji organizacija negali nustatyti, kad ji apie mažos vertės pirkimus neskelbs visais atvejais. Tai galėtų daryti, jei Įstatyme būtų nurodyta galimybė neskelbti be jokių papildomų sąlygų – pvz.: perkančioji organizacija gali neskelbti apie mažos vertės pirkimą. Atsižvelgiant į Įstatymo 3 straipsnyje nustatytus principus, perkančioji organizacija galimybe neskelbti gali naudotis tik pagrįstais atvejais ir išlaikydama viešųjų pirkimų principus, visų pirma − skaidrumo, todėl turi siekti apie pirkimus skelbti. </w:t>
            </w:r>
          </w:p>
          <w:p w:rsidR="00066FFE" w:rsidRPr="00EE1112" w:rsidRDefault="00066FFE" w:rsidP="00E300B5">
            <w:pPr>
              <w:ind w:left="29"/>
              <w:jc w:val="both"/>
              <w:rPr>
                <w:rFonts w:ascii="Times New Roman" w:hAnsi="Times New Roman" w:cs="Times New Roman"/>
                <w:sz w:val="24"/>
                <w:szCs w:val="24"/>
                <w:lang w:val="lt-LT"/>
              </w:rPr>
            </w:pPr>
          </w:p>
        </w:tc>
      </w:tr>
    </w:tbl>
    <w:p w:rsidR="00881B79" w:rsidRDefault="00881B79" w:rsidP="00426A7B">
      <w:pPr>
        <w:jc w:val="center"/>
        <w:rPr>
          <w:rFonts w:ascii="Times New Roman" w:hAnsi="Times New Roman" w:cs="Times New Roman"/>
          <w:b/>
          <w:sz w:val="24"/>
          <w:szCs w:val="24"/>
          <w:lang w:val="lt-LT"/>
        </w:rPr>
      </w:pPr>
    </w:p>
    <w:p w:rsidR="00426A7B" w:rsidRPr="009D5AE8" w:rsidRDefault="00426A7B" w:rsidP="00426A7B">
      <w:pPr>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375" w:type="dxa"/>
        <w:tblLook w:val="04A0" w:firstRow="1" w:lastRow="0" w:firstColumn="1" w:lastColumn="0" w:noHBand="0" w:noVBand="1"/>
      </w:tblPr>
      <w:tblGrid>
        <w:gridCol w:w="421"/>
        <w:gridCol w:w="8954"/>
      </w:tblGrid>
      <w:tr w:rsidR="00426A7B" w:rsidRPr="00D12FE4" w:rsidTr="00664760">
        <w:tc>
          <w:tcPr>
            <w:tcW w:w="421" w:type="dxa"/>
          </w:tcPr>
          <w:p w:rsidR="00426A7B" w:rsidRPr="00D12FE4" w:rsidRDefault="00426A7B" w:rsidP="00664760">
            <w:pPr>
              <w:pStyle w:val="Sraopastraipa"/>
              <w:numPr>
                <w:ilvl w:val="0"/>
                <w:numId w:val="2"/>
              </w:numPr>
              <w:ind w:left="0" w:firstLine="0"/>
              <w:jc w:val="center"/>
              <w:rPr>
                <w:rFonts w:ascii="Times New Roman" w:hAnsi="Times New Roman" w:cs="Times New Roman"/>
                <w:color w:val="FF0000"/>
                <w:sz w:val="24"/>
                <w:szCs w:val="24"/>
                <w:lang w:val="lt-LT"/>
              </w:rPr>
            </w:pPr>
          </w:p>
        </w:tc>
        <w:tc>
          <w:tcPr>
            <w:tcW w:w="8954" w:type="dxa"/>
          </w:tcPr>
          <w:p w:rsidR="00426A7B" w:rsidRPr="00813889" w:rsidRDefault="00813889" w:rsidP="0066476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26A7B" w:rsidRPr="008E7149" w:rsidTr="00664760">
        <w:tc>
          <w:tcPr>
            <w:tcW w:w="9375" w:type="dxa"/>
            <w:gridSpan w:val="2"/>
          </w:tcPr>
          <w:p w:rsidR="00426A7B" w:rsidRPr="00813889" w:rsidRDefault="00426A7B" w:rsidP="00351331">
            <w:pPr>
              <w:jc w:val="both"/>
              <w:rPr>
                <w:rFonts w:ascii="Times New Roman" w:hAnsi="Times New Roman" w:cs="Times New Roman"/>
                <w:sz w:val="24"/>
                <w:szCs w:val="24"/>
                <w:lang w:val="lt-LT"/>
              </w:rPr>
            </w:pPr>
          </w:p>
        </w:tc>
      </w:tr>
    </w:tbl>
    <w:p w:rsidR="00426A7B" w:rsidRDefault="00426A7B" w:rsidP="003C17A6">
      <w:pPr>
        <w:jc w:val="center"/>
        <w:rPr>
          <w:rFonts w:ascii="Times New Roman" w:hAnsi="Times New Roman" w:cs="Times New Roman"/>
          <w:b/>
          <w:sz w:val="24"/>
          <w:szCs w:val="24"/>
          <w:lang w:val="lt-LT"/>
        </w:rPr>
      </w:pPr>
    </w:p>
    <w:p w:rsidR="00CA0051" w:rsidRDefault="00CA0051" w:rsidP="003C17A6">
      <w:pPr>
        <w:jc w:val="center"/>
        <w:rPr>
          <w:rFonts w:ascii="Times New Roman" w:hAnsi="Times New Roman" w:cs="Times New Roman"/>
          <w:b/>
          <w:sz w:val="24"/>
          <w:szCs w:val="24"/>
          <w:lang w:val="lt-LT"/>
        </w:rPr>
      </w:pPr>
    </w:p>
    <w:p w:rsidR="00CA0051" w:rsidRDefault="00CA0051" w:rsidP="003C17A6">
      <w:pPr>
        <w:jc w:val="center"/>
        <w:rPr>
          <w:rFonts w:ascii="Times New Roman" w:hAnsi="Times New Roman" w:cs="Times New Roman"/>
          <w:b/>
          <w:sz w:val="24"/>
          <w:szCs w:val="24"/>
          <w:lang w:val="lt-LT"/>
        </w:rPr>
      </w:pPr>
    </w:p>
    <w:p w:rsidR="00CA0051" w:rsidRDefault="00CA0051" w:rsidP="003C17A6">
      <w:pPr>
        <w:jc w:val="center"/>
        <w:rPr>
          <w:rFonts w:ascii="Times New Roman" w:hAnsi="Times New Roman" w:cs="Times New Roman"/>
          <w:b/>
          <w:sz w:val="24"/>
          <w:szCs w:val="24"/>
          <w:lang w:val="lt-LT"/>
        </w:rPr>
      </w:pPr>
      <w:bookmarkStart w:id="1" w:name="_GoBack"/>
      <w:bookmarkEnd w:id="1"/>
    </w:p>
    <w:p w:rsidR="003C17A6" w:rsidRDefault="003C17A6" w:rsidP="007438BB">
      <w:pPr>
        <w:spacing w:after="0" w:line="240" w:lineRule="auto"/>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lastRenderedPageBreak/>
        <w:t>IV dalis. SPRENDIMAS</w:t>
      </w:r>
    </w:p>
    <w:p w:rsidR="00E53AAB" w:rsidRDefault="00E53AAB" w:rsidP="007438BB">
      <w:pPr>
        <w:spacing w:after="0" w:line="240" w:lineRule="auto"/>
        <w:jc w:val="center"/>
        <w:rPr>
          <w:rFonts w:ascii="Times New Roman" w:hAnsi="Times New Roman" w:cs="Times New Roman"/>
          <w:b/>
          <w:sz w:val="24"/>
          <w:szCs w:val="24"/>
          <w:lang w:val="lt-LT"/>
        </w:rPr>
      </w:pPr>
    </w:p>
    <w:p w:rsidR="00DA6394" w:rsidRPr="00DA6394" w:rsidRDefault="00DA6394" w:rsidP="00DA6394">
      <w:pPr>
        <w:tabs>
          <w:tab w:val="left" w:pos="900"/>
        </w:tabs>
        <w:spacing w:after="0"/>
        <w:ind w:firstLine="850"/>
        <w:contextualSpacing/>
        <w:jc w:val="both"/>
        <w:rPr>
          <w:rFonts w:ascii="Times New Roman" w:hAnsi="Times New Roman"/>
          <w:sz w:val="24"/>
          <w:szCs w:val="24"/>
          <w:lang w:val="lt-LT"/>
        </w:rPr>
      </w:pPr>
      <w:r w:rsidRPr="00DA6394">
        <w:rPr>
          <w:rFonts w:ascii="Times New Roman" w:hAnsi="Times New Roman"/>
          <w:sz w:val="24"/>
          <w:szCs w:val="24"/>
          <w:lang w:val="lt-LT"/>
        </w:rPr>
        <w:t>Tarnyba, atsižvelgdama į tai, kad Pirkimo Nr. 1 ir Pirkimo Nr. 2 sutartys įvykdytos</w:t>
      </w:r>
      <w:r>
        <w:rPr>
          <w:rFonts w:ascii="Times New Roman" w:hAnsi="Times New Roman"/>
          <w:sz w:val="24"/>
          <w:szCs w:val="24"/>
          <w:lang w:val="lt-LT"/>
        </w:rPr>
        <w:t xml:space="preserve">, </w:t>
      </w:r>
      <w:r w:rsidRPr="00DA6394">
        <w:rPr>
          <w:rFonts w:ascii="Times New Roman" w:hAnsi="Times New Roman"/>
          <w:sz w:val="24"/>
          <w:szCs w:val="24"/>
          <w:lang w:val="lt-LT"/>
        </w:rPr>
        <w:t xml:space="preserve">apsiriboja vertinimu. </w:t>
      </w:r>
    </w:p>
    <w:p w:rsidR="000F57AB" w:rsidRPr="000E7A49" w:rsidRDefault="000F57AB" w:rsidP="000F57AB">
      <w:pPr>
        <w:spacing w:after="0" w:line="240" w:lineRule="auto"/>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Vadovaujantis Lietuvos Respublikos administracinių bylų teisenos įstatymo 5 ir 17 straipsniais, nesutikę su Tarnybos išvada, Jūs galite ją apskųsti teismui šio įstatymo nustatyta tvarka.</w:t>
      </w:r>
    </w:p>
    <w:p w:rsidR="006D3D47" w:rsidRDefault="006D3D47" w:rsidP="004C4711">
      <w:pPr>
        <w:spacing w:after="0" w:line="240" w:lineRule="auto"/>
        <w:ind w:firstLine="709"/>
        <w:jc w:val="both"/>
        <w:rPr>
          <w:rFonts w:ascii="Times New Roman" w:hAnsi="Times New Roman" w:cs="Times New Roman"/>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9B159E" w:rsidRDefault="009B159E" w:rsidP="004C4711">
      <w:pPr>
        <w:spacing w:after="0" w:line="240" w:lineRule="auto"/>
        <w:ind w:firstLine="709"/>
        <w:jc w:val="both"/>
        <w:rPr>
          <w:rFonts w:ascii="Times New Roman" w:hAnsi="Times New Roman" w:cs="Times New Roman"/>
          <w:sz w:val="24"/>
          <w:szCs w:val="24"/>
          <w:lang w:val="lt-LT"/>
        </w:rPr>
      </w:pPr>
    </w:p>
    <w:p w:rsidR="00005E13" w:rsidRPr="00143243" w:rsidRDefault="00463A83" w:rsidP="00005E13">
      <w:pPr>
        <w:tabs>
          <w:tab w:val="left" w:pos="900"/>
        </w:tabs>
        <w:rPr>
          <w:rFonts w:ascii="Times New Roman" w:hAnsi="Times New Roman"/>
          <w:sz w:val="24"/>
          <w:szCs w:val="24"/>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r>
      <w:r w:rsidR="00005E13">
        <w:rPr>
          <w:rFonts w:ascii="Times New Roman" w:hAnsi="Times New Roman"/>
          <w:sz w:val="24"/>
          <w:szCs w:val="24"/>
        </w:rPr>
        <w:t xml:space="preserve">  Virginija </w:t>
      </w:r>
      <w:proofErr w:type="spellStart"/>
      <w:r w:rsidR="00005E13">
        <w:rPr>
          <w:rFonts w:ascii="Times New Roman" w:hAnsi="Times New Roman"/>
          <w:sz w:val="24"/>
          <w:szCs w:val="24"/>
        </w:rPr>
        <w:t>Gadliauskienė</w:t>
      </w:r>
      <w:proofErr w:type="spellEnd"/>
    </w:p>
    <w:p w:rsidR="00F16DCC" w:rsidRDefault="00F16DCC"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881B79" w:rsidRDefault="00881B79"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005E13" w:rsidRPr="00005E13" w:rsidRDefault="00005E13" w:rsidP="00005E13">
      <w:pPr>
        <w:tabs>
          <w:tab w:val="left" w:pos="851"/>
        </w:tabs>
        <w:rPr>
          <w:rFonts w:ascii="Times New Roman" w:hAnsi="Times New Roman" w:cs="Times New Roman"/>
          <w:sz w:val="24"/>
          <w:szCs w:val="24"/>
        </w:rPr>
      </w:pPr>
      <w:r w:rsidRPr="00005E13">
        <w:rPr>
          <w:rFonts w:ascii="Times New Roman" w:hAnsi="Times New Roman" w:cs="Times New Roman"/>
          <w:sz w:val="24"/>
          <w:szCs w:val="24"/>
        </w:rPr>
        <w:t xml:space="preserve">V. </w:t>
      </w:r>
      <w:proofErr w:type="spellStart"/>
      <w:r w:rsidRPr="00005E13">
        <w:rPr>
          <w:rFonts w:ascii="Times New Roman" w:hAnsi="Times New Roman" w:cs="Times New Roman"/>
          <w:sz w:val="24"/>
          <w:szCs w:val="24"/>
        </w:rPr>
        <w:t>Gadliauskienė</w:t>
      </w:r>
      <w:proofErr w:type="spellEnd"/>
      <w:r w:rsidRPr="00005E13">
        <w:rPr>
          <w:rFonts w:ascii="Times New Roman" w:hAnsi="Times New Roman" w:cs="Times New Roman"/>
          <w:sz w:val="24"/>
          <w:szCs w:val="24"/>
        </w:rPr>
        <w:t xml:space="preserve">, </w:t>
      </w:r>
      <w:proofErr w:type="spellStart"/>
      <w:r w:rsidRPr="00005E13">
        <w:rPr>
          <w:rFonts w:ascii="Times New Roman" w:hAnsi="Times New Roman" w:cs="Times New Roman"/>
          <w:sz w:val="24"/>
          <w:szCs w:val="24"/>
        </w:rPr>
        <w:t>tel</w:t>
      </w:r>
      <w:proofErr w:type="spellEnd"/>
      <w:r w:rsidRPr="00005E13">
        <w:rPr>
          <w:rFonts w:ascii="Times New Roman" w:hAnsi="Times New Roman" w:cs="Times New Roman"/>
          <w:sz w:val="24"/>
          <w:szCs w:val="24"/>
        </w:rPr>
        <w:t xml:space="preserve">. (8 5) 219 7026, </w:t>
      </w:r>
      <w:proofErr w:type="spellStart"/>
      <w:r w:rsidRPr="00005E13">
        <w:rPr>
          <w:rFonts w:ascii="Times New Roman" w:hAnsi="Times New Roman" w:cs="Times New Roman"/>
          <w:sz w:val="24"/>
          <w:szCs w:val="24"/>
        </w:rPr>
        <w:t>el</w:t>
      </w:r>
      <w:proofErr w:type="spellEnd"/>
      <w:r w:rsidRPr="00005E13">
        <w:rPr>
          <w:rFonts w:ascii="Times New Roman" w:hAnsi="Times New Roman" w:cs="Times New Roman"/>
          <w:sz w:val="24"/>
          <w:szCs w:val="24"/>
        </w:rPr>
        <w:t>. p. Virginija.Gadliauskiene@vpt.lt</w:t>
      </w:r>
    </w:p>
    <w:sectPr w:rsidR="00005E13" w:rsidRPr="00005E13" w:rsidSect="004D176F">
      <w:headerReference w:type="default" r:id="rId10"/>
      <w:footerReference w:type="first" r:id="rId11"/>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57" w:rsidRDefault="007B7157" w:rsidP="006741AE">
      <w:pPr>
        <w:spacing w:after="0" w:line="240" w:lineRule="auto"/>
      </w:pPr>
      <w:r>
        <w:separator/>
      </w:r>
    </w:p>
  </w:endnote>
  <w:endnote w:type="continuationSeparator" w:id="0">
    <w:p w:rsidR="007B7157" w:rsidRDefault="007B7157"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D5" w:rsidRDefault="007131D5">
    <w:pPr>
      <w:pStyle w:val="Porat"/>
      <w:rPr>
        <w:lang w:val="lt-LT"/>
      </w:rPr>
    </w:pPr>
  </w:p>
  <w:p w:rsidR="007131D5" w:rsidRPr="007131D5" w:rsidRDefault="007131D5">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57" w:rsidRDefault="007B7157" w:rsidP="006741AE">
      <w:pPr>
        <w:spacing w:after="0" w:line="240" w:lineRule="auto"/>
      </w:pPr>
      <w:r>
        <w:separator/>
      </w:r>
    </w:p>
  </w:footnote>
  <w:footnote w:type="continuationSeparator" w:id="0">
    <w:p w:rsidR="007B7157" w:rsidRDefault="007B7157" w:rsidP="006741AE">
      <w:pPr>
        <w:spacing w:after="0" w:line="240" w:lineRule="auto"/>
      </w:pPr>
      <w:r>
        <w:continuationSeparator/>
      </w:r>
    </w:p>
  </w:footnote>
  <w:footnote w:id="1">
    <w:p w:rsidR="00960CD6" w:rsidRPr="00734165" w:rsidRDefault="00960CD6" w:rsidP="00734165">
      <w:pPr>
        <w:pStyle w:val="Puslapioinaostekstas"/>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6F6270">
        <w:rPr>
          <w:rFonts w:ascii="Times New Roman" w:hAnsi="Times New Roman" w:cs="Times New Roman"/>
          <w:lang w:val="lt-LT"/>
        </w:rPr>
        <w:t>„</w:t>
      </w:r>
      <w:r w:rsidRPr="00734165">
        <w:rPr>
          <w:rFonts w:ascii="Times New Roman" w:hAnsi="Times New Roman" w:cs="Times New Roman"/>
          <w:lang w:val="lt-LT"/>
        </w:rPr>
        <w:t>Numatomo prekių, paslaugų ar darbų pirkimo vertė apskaičiuojama pagal Viešųjų pirkimų tarnybos patvirtintą pirkimo vertės apskaičiavimo metodiką</w:t>
      </w:r>
      <w:r w:rsidR="006F6270">
        <w:rPr>
          <w:rFonts w:ascii="Times New Roman" w:hAnsi="Times New Roman" w:cs="Times New Roman"/>
          <w:lang w:val="lt-LT"/>
        </w:rPr>
        <w:t>“</w:t>
      </w:r>
      <w:r w:rsidRPr="00734165">
        <w:rPr>
          <w:rFonts w:ascii="Times New Roman" w:hAnsi="Times New Roman" w:cs="Times New Roman"/>
          <w:lang w:val="lt-LT"/>
        </w:rPr>
        <w:t>.</w:t>
      </w:r>
    </w:p>
  </w:footnote>
  <w:footnote w:id="2">
    <w:p w:rsidR="00960CD6" w:rsidRPr="00734165" w:rsidRDefault="00960CD6" w:rsidP="00734165">
      <w:pPr>
        <w:pStyle w:val="Puslapioinaostekstas"/>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734165" w:rsidRPr="00734165">
        <w:rPr>
          <w:rFonts w:ascii="Times New Roman" w:hAnsi="Times New Roman" w:cs="Times New Roman"/>
          <w:lang w:val="lt-LT"/>
        </w:rPr>
        <w:t>„</w:t>
      </w:r>
      <w:r w:rsidR="00734165" w:rsidRPr="00734165">
        <w:rPr>
          <w:rFonts w:ascii="Times New Roman" w:hAnsi="Times New Roman" w:cs="Times New Roman"/>
          <w:color w:val="000000"/>
          <w:lang w:val="lt-LT"/>
        </w:rPr>
        <w:t>To paties tipo prekių pirkimo sutartimis yra sutartys, kurios sudarytos dėl tos pačios rūšies prekių. Tos pačios rūšies prekėmis laikomos prekės, kurios priklauso tai pačiai prekių grupei pagal Bendrojo viešųjų pirkimų žodyno, patvirtinto 2002 m. lapkričio 5 d. Europos Parlamento ir Tarybos reglamentu (EB) Nr. 2195/2002 „Dėl bendro viešųjų pirkimų žodyno“ (OL 2002 L 340, p. 1) (2007 m. lapkričio 28 d. Komisijos reglamento (EB) Nr. 213/2008, iš dalies keičiančio Europos Parlamento ir Tarybos reglamentą (EB) Nr. 2195/2002 dėl bendro viešųjų pirkimų žodyno (CPV) ir Europos Parlamento ir Tarybos direktyvas 2004/17/EB ir 2004/18/EB dėl viešųjų pirkimų tvarkos, kad CPV būtų atnaujintas, redakcija (OL 2008 L 74, p. 1)) (toliau – BVPŽ), skaitmeninio kodo pirmus tris skaitmenis. Jeigu prekės priklauso tai pačiai grupei, tačiau nėra gaminamos identiškam ar panašiam naudojimui, šių prekių pirkimo vertės gali būti skaičiuojamos atskirai. Pavyzdžiui, identiškam ar panašiam naudojimui gaminamas prekes savo įprastiniame prekių asortimente paprastai turės tas pats atitinkamoje srityje veikiantis tipinis tiekėjas“</w:t>
      </w:r>
      <w:r w:rsidR="006F6270">
        <w:rPr>
          <w:rFonts w:ascii="Times New Roman" w:hAnsi="Times New Roman" w:cs="Times New Roman"/>
          <w:color w:val="000000"/>
          <w:lang w:val="lt-LT"/>
        </w:rPr>
        <w:t>.</w:t>
      </w:r>
    </w:p>
  </w:footnote>
  <w:footnote w:id="3">
    <w:p w:rsidR="00960CD6" w:rsidRPr="00734165" w:rsidRDefault="00960CD6" w:rsidP="00734165">
      <w:pPr>
        <w:pStyle w:val="Puslapioinaostekstas"/>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734165" w:rsidRPr="00734165">
        <w:rPr>
          <w:rFonts w:ascii="Times New Roman" w:hAnsi="Times New Roman" w:cs="Times New Roman"/>
          <w:lang w:val="lt-LT"/>
        </w:rPr>
        <w:t>To paties tipo paslaugų pirkimo sutartimis yra sutartys, kurios sudarytos dėl tos pačios kategorijos paslaugų, ir (ar) sutartys, kurių sudarymu yra arba gali būti suinteresuotas tas pats tiekėjas. Perkamų paslaugų kategorijos nurodytos Viešųjų pirkimų įstatymo 2 priedėlyje.</w:t>
      </w:r>
    </w:p>
  </w:footnote>
  <w:footnote w:id="4">
    <w:p w:rsidR="007B7157" w:rsidRPr="00E300B5" w:rsidRDefault="007B7157" w:rsidP="00E300B5">
      <w:pPr>
        <w:spacing w:after="0" w:line="240" w:lineRule="auto"/>
        <w:jc w:val="both"/>
        <w:rPr>
          <w:rFonts w:ascii="Times New Roman" w:hAnsi="Times New Roman" w:cs="Times New Roman"/>
          <w:sz w:val="20"/>
          <w:szCs w:val="20"/>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6F6270" w:rsidRPr="006F6270">
        <w:rPr>
          <w:rFonts w:ascii="Times New Roman" w:eastAsia="Times New Roman" w:hAnsi="Times New Roman" w:cs="Times New Roman"/>
          <w:bCs/>
          <w:color w:val="000000"/>
          <w:sz w:val="20"/>
          <w:szCs w:val="20"/>
          <w:lang w:val="lt-LT" w:eastAsia="lt-LT"/>
        </w:rPr>
        <w:t>Mažos vertės viešasis pirkimas</w:t>
      </w:r>
      <w:r w:rsidR="006F6270" w:rsidRPr="006F6270">
        <w:rPr>
          <w:rFonts w:ascii="Times New Roman" w:eastAsia="Times New Roman" w:hAnsi="Times New Roman" w:cs="Times New Roman"/>
          <w:color w:val="000000"/>
          <w:sz w:val="20"/>
          <w:szCs w:val="20"/>
          <w:lang w:val="lt-LT" w:eastAsia="lt-LT"/>
        </w:rPr>
        <w:t xml:space="preserve"> (toliau – </w:t>
      </w:r>
      <w:r w:rsidR="006F6270" w:rsidRPr="006F6270">
        <w:rPr>
          <w:rFonts w:ascii="Times New Roman" w:eastAsia="Times New Roman" w:hAnsi="Times New Roman" w:cs="Times New Roman"/>
          <w:bCs/>
          <w:color w:val="000000"/>
          <w:sz w:val="20"/>
          <w:szCs w:val="20"/>
          <w:lang w:val="lt-LT" w:eastAsia="lt-LT"/>
        </w:rPr>
        <w:t>mažos vertės pirkimas</w:t>
      </w:r>
      <w:r w:rsidR="006F6270" w:rsidRPr="006F6270">
        <w:rPr>
          <w:rFonts w:ascii="Times New Roman" w:eastAsia="Times New Roman" w:hAnsi="Times New Roman" w:cs="Times New Roman"/>
          <w:color w:val="000000"/>
          <w:sz w:val="20"/>
          <w:szCs w:val="20"/>
          <w:lang w:val="lt-LT" w:eastAsia="lt-LT"/>
        </w:rPr>
        <w:t xml:space="preserve">) – supaprastintas pirkimas, kai yra bent viena iš šių </w:t>
      </w:r>
      <w:r w:rsidR="006F6270" w:rsidRPr="00E300B5">
        <w:rPr>
          <w:rFonts w:ascii="Times New Roman" w:eastAsia="Times New Roman" w:hAnsi="Times New Roman" w:cs="Times New Roman"/>
          <w:color w:val="000000"/>
          <w:sz w:val="20"/>
          <w:szCs w:val="20"/>
          <w:lang w:val="lt-LT" w:eastAsia="lt-LT"/>
        </w:rPr>
        <w:t>sąlygų:</w:t>
      </w:r>
      <w:bookmarkStart w:id="0" w:name="part_ce74f36519ac4abbab6a9b5c47193aa6"/>
      <w:bookmarkEnd w:id="0"/>
      <w:r w:rsidR="006F6270" w:rsidRPr="006F6270">
        <w:rPr>
          <w:rFonts w:ascii="Times New Roman" w:eastAsia="Times New Roman" w:hAnsi="Times New Roman" w:cs="Times New Roman"/>
          <w:color w:val="000000"/>
          <w:sz w:val="20"/>
          <w:szCs w:val="20"/>
          <w:lang w:val="lt-LT" w:eastAsia="lt-LT"/>
        </w:rPr>
        <w:t>1) prekių ar paslaugų pirkimo vertė yra mažesnė kaip 58 000 eurų (be pridėtinės vertės mokesčio), o darbų pirkimo vertė mažesnė kaip 145 000 eurų (be pridėtinės vertės mokesčio</w:t>
      </w:r>
      <w:r w:rsidR="006F6270" w:rsidRPr="00E300B5">
        <w:rPr>
          <w:rFonts w:ascii="Times New Roman" w:eastAsia="Times New Roman" w:hAnsi="Times New Roman" w:cs="Times New Roman"/>
          <w:color w:val="000000"/>
          <w:sz w:val="20"/>
          <w:szCs w:val="20"/>
          <w:lang w:val="lt-LT" w:eastAsia="lt-LT"/>
        </w:rPr>
        <w:t>)“.</w:t>
      </w:r>
    </w:p>
  </w:footnote>
  <w:footnote w:id="5">
    <w:p w:rsidR="00E300B5" w:rsidRPr="00E300B5" w:rsidRDefault="00E300B5" w:rsidP="00E300B5">
      <w:pPr>
        <w:pStyle w:val="Puslapioinaostekstas"/>
        <w:jc w:val="both"/>
        <w:rPr>
          <w:rFonts w:ascii="Times New Roman" w:hAnsi="Times New Roman" w:cs="Times New Roman"/>
          <w:lang w:val="lt-LT"/>
        </w:rPr>
      </w:pPr>
      <w:r w:rsidRPr="00E300B5">
        <w:rPr>
          <w:rStyle w:val="Puslapioinaosnuoroda"/>
          <w:rFonts w:ascii="Times New Roman" w:hAnsi="Times New Roman" w:cs="Times New Roman"/>
          <w:lang w:val="lt-LT"/>
        </w:rPr>
        <w:footnoteRef/>
      </w:r>
      <w:r w:rsidRPr="00E300B5">
        <w:rPr>
          <w:rFonts w:ascii="Times New Roman" w:hAnsi="Times New Roman" w:cs="Times New Roman"/>
          <w:lang w:val="lt-LT"/>
        </w:rPr>
        <w:t xml:space="preserve"> </w:t>
      </w:r>
      <w:r w:rsidR="00B00315">
        <w:rPr>
          <w:rFonts w:ascii="Times New Roman" w:hAnsi="Times New Roman" w:cs="Times New Roman"/>
          <w:lang w:val="lt-LT"/>
        </w:rPr>
        <w:t>„</w:t>
      </w:r>
      <w:r w:rsidRPr="00E300B5">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r w:rsidR="00B00315">
        <w:rPr>
          <w:rFonts w:ascii="Times New Roman" w:hAnsi="Times New Roman" w:cs="Times New Roman"/>
          <w:lang w:val="lt-LT"/>
        </w:rPr>
        <w:t>“</w:t>
      </w:r>
      <w:r w:rsidRPr="00E300B5">
        <w:rPr>
          <w:rFonts w:ascii="Times New Roman" w:hAnsi="Times New Roman" w:cs="Times New Roman"/>
          <w:lang w:val="lt-LT"/>
        </w:rPr>
        <w:t>.</w:t>
      </w:r>
    </w:p>
  </w:footnote>
  <w:footnote w:id="6">
    <w:p w:rsidR="00E300B5" w:rsidRPr="00E300B5" w:rsidRDefault="00E300B5" w:rsidP="00E300B5">
      <w:pPr>
        <w:pStyle w:val="Puslapioinaostekstas"/>
        <w:jc w:val="both"/>
        <w:rPr>
          <w:rFonts w:ascii="Times New Roman" w:hAnsi="Times New Roman" w:cs="Times New Roman"/>
          <w:lang w:val="lt-LT"/>
        </w:rPr>
      </w:pPr>
      <w:r w:rsidRPr="00E300B5">
        <w:rPr>
          <w:rStyle w:val="Puslapioinaosnuoroda"/>
          <w:rFonts w:ascii="Times New Roman" w:hAnsi="Times New Roman" w:cs="Times New Roman"/>
          <w:lang w:val="lt-LT"/>
        </w:rPr>
        <w:footnoteRef/>
      </w:r>
      <w:r w:rsidRPr="00E300B5">
        <w:rPr>
          <w:rFonts w:ascii="Times New Roman" w:hAnsi="Times New Roman" w:cs="Times New Roman"/>
          <w:lang w:val="lt-LT"/>
        </w:rPr>
        <w:t xml:space="preserve"> </w:t>
      </w:r>
      <w:r w:rsidR="00B00315">
        <w:rPr>
          <w:rFonts w:ascii="Times New Roman" w:hAnsi="Times New Roman" w:cs="Times New Roman"/>
          <w:lang w:val="lt-LT"/>
        </w:rPr>
        <w:t>„</w:t>
      </w:r>
      <w:r w:rsidRPr="00E300B5">
        <w:rPr>
          <w:rFonts w:ascii="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B00315">
        <w:rPr>
          <w:rFonts w:ascii="Times New Roman" w:hAnsi="Times New Roman" w:cs="Times New Roman"/>
          <w:lang w:val="lt-LT"/>
        </w:rPr>
        <w:t>“</w:t>
      </w:r>
      <w:r w:rsidRPr="00E300B5">
        <w:rPr>
          <w:rFonts w:ascii="Times New Roman" w:hAnsi="Times New Roman" w:cs="Times New Roman"/>
          <w:lang w:val="lt-LT"/>
        </w:rPr>
        <w:t>.</w:t>
      </w:r>
    </w:p>
  </w:footnote>
  <w:footnote w:id="7">
    <w:p w:rsidR="00B00315" w:rsidRPr="00B00315" w:rsidRDefault="00B00315">
      <w:pPr>
        <w:pStyle w:val="Puslapioinaostekstas"/>
        <w:rPr>
          <w:rFonts w:ascii="Times New Roman" w:hAnsi="Times New Roman" w:cs="Times New Roman"/>
          <w:lang w:val="lt-LT"/>
        </w:rPr>
      </w:pPr>
      <w:r w:rsidRPr="00B00315">
        <w:rPr>
          <w:rStyle w:val="Puslapioinaosnuoroda"/>
          <w:rFonts w:ascii="Times New Roman" w:hAnsi="Times New Roman" w:cs="Times New Roman"/>
        </w:rPr>
        <w:footnoteRef/>
      </w:r>
      <w:r w:rsidRPr="00B00315">
        <w:rPr>
          <w:rFonts w:ascii="Times New Roman" w:hAnsi="Times New Roman" w:cs="Times New Roman"/>
        </w:rPr>
        <w:t xml:space="preserve"> </w:t>
      </w:r>
      <w:r>
        <w:rPr>
          <w:rFonts w:ascii="Times New Roman" w:hAnsi="Times New Roman" w:cs="Times New Roman"/>
          <w:lang w:val="lt-LT"/>
        </w:rPr>
        <w:t>„</w:t>
      </w:r>
      <w:r w:rsidRPr="00B00315">
        <w:rPr>
          <w:rFonts w:ascii="Times New Roman" w:hAnsi="Times New Roman" w:cs="Times New Roman"/>
          <w:lang w:val="lt-LT"/>
        </w:rPr>
        <w:t>Perkančioji organizacija, išskyrus šio straipsnio 5 ir 6 dalyse nurodytus atvejus, supaprastintus pirkimus atlieka pagal pasitvirtintas taisykles, &lt;...&gt;“.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39302"/>
      <w:docPartObj>
        <w:docPartGallery w:val="Page Numbers (Top of Page)"/>
        <w:docPartUnique/>
      </w:docPartObj>
    </w:sdtPr>
    <w:sdtEndPr/>
    <w:sdtContent>
      <w:p w:rsidR="007B7157" w:rsidRDefault="007B7157">
        <w:pPr>
          <w:pStyle w:val="Antrats"/>
          <w:jc w:val="center"/>
        </w:pPr>
        <w:r>
          <w:fldChar w:fldCharType="begin"/>
        </w:r>
        <w:r>
          <w:instrText>PAGE   \* MERGEFORMAT</w:instrText>
        </w:r>
        <w:r>
          <w:fldChar w:fldCharType="separate"/>
        </w:r>
        <w:r w:rsidR="00CA0051" w:rsidRPr="00CA0051">
          <w:rPr>
            <w:noProof/>
            <w:lang w:val="lt-LT"/>
          </w:rPr>
          <w:t>5</w:t>
        </w:r>
        <w:r>
          <w:rPr>
            <w:noProof/>
            <w:lang w:val="lt-L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868"/>
    <w:multiLevelType w:val="hybridMultilevel"/>
    <w:tmpl w:val="6220E01E"/>
    <w:lvl w:ilvl="0" w:tplc="A4E8067E">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
    <w:nsid w:val="01F07D29"/>
    <w:multiLevelType w:val="hybridMultilevel"/>
    <w:tmpl w:val="528659F8"/>
    <w:lvl w:ilvl="0" w:tplc="EEB2CE1E">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703204"/>
    <w:multiLevelType w:val="multilevel"/>
    <w:tmpl w:val="E8BAD8A0"/>
    <w:lvl w:ilvl="0">
      <w:start w:val="1"/>
      <w:numFmt w:val="decimal"/>
      <w:lvlText w:val="%1."/>
      <w:lvlJc w:val="left"/>
      <w:pPr>
        <w:ind w:left="124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4">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nsid w:val="1A893A81"/>
    <w:multiLevelType w:val="hybridMultilevel"/>
    <w:tmpl w:val="4D648420"/>
    <w:lvl w:ilvl="0" w:tplc="BCDE4A64">
      <w:start w:val="1"/>
      <w:numFmt w:val="decimal"/>
      <w:lvlText w:val="%1."/>
      <w:lvlJc w:val="left"/>
      <w:pPr>
        <w:ind w:left="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7">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3D659C"/>
    <w:multiLevelType w:val="hybridMultilevel"/>
    <w:tmpl w:val="06368D8E"/>
    <w:lvl w:ilvl="0" w:tplc="640691BA">
      <w:start w:val="1"/>
      <w:numFmt w:val="bullet"/>
      <w:lvlText w:val="-"/>
      <w:lvlJc w:val="left"/>
      <w:pPr>
        <w:ind w:left="273" w:hanging="360"/>
      </w:pPr>
      <w:rPr>
        <w:rFonts w:ascii="Times New Roman" w:eastAsiaTheme="minorHAnsi" w:hAnsi="Times New Roman" w:cs="Times New Roman" w:hint="default"/>
      </w:rPr>
    </w:lvl>
    <w:lvl w:ilvl="1" w:tplc="04270003" w:tentative="1">
      <w:start w:val="1"/>
      <w:numFmt w:val="bullet"/>
      <w:lvlText w:val="o"/>
      <w:lvlJc w:val="left"/>
      <w:pPr>
        <w:ind w:left="993" w:hanging="360"/>
      </w:pPr>
      <w:rPr>
        <w:rFonts w:ascii="Courier New" w:hAnsi="Courier New" w:cs="Courier New" w:hint="default"/>
      </w:rPr>
    </w:lvl>
    <w:lvl w:ilvl="2" w:tplc="04270005" w:tentative="1">
      <w:start w:val="1"/>
      <w:numFmt w:val="bullet"/>
      <w:lvlText w:val=""/>
      <w:lvlJc w:val="left"/>
      <w:pPr>
        <w:ind w:left="1713" w:hanging="360"/>
      </w:pPr>
      <w:rPr>
        <w:rFonts w:ascii="Wingdings" w:hAnsi="Wingdings" w:hint="default"/>
      </w:rPr>
    </w:lvl>
    <w:lvl w:ilvl="3" w:tplc="04270001" w:tentative="1">
      <w:start w:val="1"/>
      <w:numFmt w:val="bullet"/>
      <w:lvlText w:val=""/>
      <w:lvlJc w:val="left"/>
      <w:pPr>
        <w:ind w:left="2433" w:hanging="360"/>
      </w:pPr>
      <w:rPr>
        <w:rFonts w:ascii="Symbol" w:hAnsi="Symbol" w:hint="default"/>
      </w:rPr>
    </w:lvl>
    <w:lvl w:ilvl="4" w:tplc="04270003" w:tentative="1">
      <w:start w:val="1"/>
      <w:numFmt w:val="bullet"/>
      <w:lvlText w:val="o"/>
      <w:lvlJc w:val="left"/>
      <w:pPr>
        <w:ind w:left="3153" w:hanging="360"/>
      </w:pPr>
      <w:rPr>
        <w:rFonts w:ascii="Courier New" w:hAnsi="Courier New" w:cs="Courier New" w:hint="default"/>
      </w:rPr>
    </w:lvl>
    <w:lvl w:ilvl="5" w:tplc="04270005" w:tentative="1">
      <w:start w:val="1"/>
      <w:numFmt w:val="bullet"/>
      <w:lvlText w:val=""/>
      <w:lvlJc w:val="left"/>
      <w:pPr>
        <w:ind w:left="3873" w:hanging="360"/>
      </w:pPr>
      <w:rPr>
        <w:rFonts w:ascii="Wingdings" w:hAnsi="Wingdings" w:hint="default"/>
      </w:rPr>
    </w:lvl>
    <w:lvl w:ilvl="6" w:tplc="04270001" w:tentative="1">
      <w:start w:val="1"/>
      <w:numFmt w:val="bullet"/>
      <w:lvlText w:val=""/>
      <w:lvlJc w:val="left"/>
      <w:pPr>
        <w:ind w:left="4593" w:hanging="360"/>
      </w:pPr>
      <w:rPr>
        <w:rFonts w:ascii="Symbol" w:hAnsi="Symbol" w:hint="default"/>
      </w:rPr>
    </w:lvl>
    <w:lvl w:ilvl="7" w:tplc="04270003" w:tentative="1">
      <w:start w:val="1"/>
      <w:numFmt w:val="bullet"/>
      <w:lvlText w:val="o"/>
      <w:lvlJc w:val="left"/>
      <w:pPr>
        <w:ind w:left="5313" w:hanging="360"/>
      </w:pPr>
      <w:rPr>
        <w:rFonts w:ascii="Courier New" w:hAnsi="Courier New" w:cs="Courier New" w:hint="default"/>
      </w:rPr>
    </w:lvl>
    <w:lvl w:ilvl="8" w:tplc="04270005" w:tentative="1">
      <w:start w:val="1"/>
      <w:numFmt w:val="bullet"/>
      <w:lvlText w:val=""/>
      <w:lvlJc w:val="left"/>
      <w:pPr>
        <w:ind w:left="6033" w:hanging="360"/>
      </w:pPr>
      <w:rPr>
        <w:rFonts w:ascii="Wingdings" w:hAnsi="Wingdings" w:hint="default"/>
      </w:rPr>
    </w:lvl>
  </w:abstractNum>
  <w:abstractNum w:abstractNumId="10">
    <w:nsid w:val="564A1E3C"/>
    <w:multiLevelType w:val="hybridMultilevel"/>
    <w:tmpl w:val="34FE8252"/>
    <w:lvl w:ilvl="0" w:tplc="ECDEB826">
      <w:start w:val="1"/>
      <w:numFmt w:val="lowerLetter"/>
      <w:lvlText w:val="%1)"/>
      <w:lvlJc w:val="left"/>
      <w:pPr>
        <w:tabs>
          <w:tab w:val="num" w:pos="720"/>
        </w:tabs>
        <w:ind w:left="720" w:hanging="360"/>
      </w:pPr>
    </w:lvl>
    <w:lvl w:ilvl="1" w:tplc="095C81EA">
      <w:start w:val="1"/>
      <w:numFmt w:val="lowerLetter"/>
      <w:lvlText w:val="%2)"/>
      <w:lvlJc w:val="left"/>
      <w:pPr>
        <w:tabs>
          <w:tab w:val="num" w:pos="1440"/>
        </w:tabs>
        <w:ind w:left="1440" w:hanging="360"/>
      </w:pPr>
    </w:lvl>
    <w:lvl w:ilvl="2" w:tplc="91560C1E">
      <w:start w:val="1"/>
      <w:numFmt w:val="lowerLetter"/>
      <w:lvlText w:val="%3)"/>
      <w:lvlJc w:val="left"/>
      <w:pPr>
        <w:tabs>
          <w:tab w:val="num" w:pos="2160"/>
        </w:tabs>
        <w:ind w:left="2160" w:hanging="360"/>
      </w:pPr>
    </w:lvl>
    <w:lvl w:ilvl="3" w:tplc="43128C24">
      <w:start w:val="1"/>
      <w:numFmt w:val="lowerLetter"/>
      <w:lvlText w:val="%4)"/>
      <w:lvlJc w:val="left"/>
      <w:pPr>
        <w:tabs>
          <w:tab w:val="num" w:pos="2880"/>
        </w:tabs>
        <w:ind w:left="2880" w:hanging="360"/>
      </w:pPr>
    </w:lvl>
    <w:lvl w:ilvl="4" w:tplc="E95282CA">
      <w:start w:val="1"/>
      <w:numFmt w:val="lowerLetter"/>
      <w:lvlText w:val="%5)"/>
      <w:lvlJc w:val="left"/>
      <w:pPr>
        <w:tabs>
          <w:tab w:val="num" w:pos="3600"/>
        </w:tabs>
        <w:ind w:left="3600" w:hanging="360"/>
      </w:pPr>
    </w:lvl>
    <w:lvl w:ilvl="5" w:tplc="FF0CF97A">
      <w:start w:val="1"/>
      <w:numFmt w:val="lowerLetter"/>
      <w:lvlText w:val="%6)"/>
      <w:lvlJc w:val="left"/>
      <w:pPr>
        <w:tabs>
          <w:tab w:val="num" w:pos="4320"/>
        </w:tabs>
        <w:ind w:left="4320" w:hanging="360"/>
      </w:pPr>
    </w:lvl>
    <w:lvl w:ilvl="6" w:tplc="79BEE656">
      <w:start w:val="1"/>
      <w:numFmt w:val="lowerLetter"/>
      <w:lvlText w:val="%7)"/>
      <w:lvlJc w:val="left"/>
      <w:pPr>
        <w:tabs>
          <w:tab w:val="num" w:pos="5040"/>
        </w:tabs>
        <w:ind w:left="5040" w:hanging="360"/>
      </w:pPr>
    </w:lvl>
    <w:lvl w:ilvl="7" w:tplc="21066B00">
      <w:start w:val="1"/>
      <w:numFmt w:val="lowerLetter"/>
      <w:lvlText w:val="%8)"/>
      <w:lvlJc w:val="left"/>
      <w:pPr>
        <w:tabs>
          <w:tab w:val="num" w:pos="5760"/>
        </w:tabs>
        <w:ind w:left="5760" w:hanging="360"/>
      </w:pPr>
    </w:lvl>
    <w:lvl w:ilvl="8" w:tplc="6396C90E">
      <w:start w:val="1"/>
      <w:numFmt w:val="lowerLetter"/>
      <w:lvlText w:val="%9)"/>
      <w:lvlJc w:val="left"/>
      <w:pPr>
        <w:tabs>
          <w:tab w:val="num" w:pos="6480"/>
        </w:tabs>
        <w:ind w:left="6480" w:hanging="360"/>
      </w:pPr>
    </w:lvl>
  </w:abstractNum>
  <w:abstractNum w:abstractNumId="11">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5">
    <w:nsid w:val="7A5A2FB5"/>
    <w:multiLevelType w:val="hybridMultilevel"/>
    <w:tmpl w:val="BDBEA7E8"/>
    <w:lvl w:ilvl="0" w:tplc="60EEFB0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7B193EDC"/>
    <w:multiLevelType w:val="hybridMultilevel"/>
    <w:tmpl w:val="299A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
  </w:num>
  <w:num w:numId="3">
    <w:abstractNumId w:val="14"/>
  </w:num>
  <w:num w:numId="4">
    <w:abstractNumId w:val="11"/>
  </w:num>
  <w:num w:numId="5">
    <w:abstractNumId w:val="2"/>
  </w:num>
  <w:num w:numId="6">
    <w:abstractNumId w:val="6"/>
  </w:num>
  <w:num w:numId="7">
    <w:abstractNumId w:val="7"/>
  </w:num>
  <w:num w:numId="8">
    <w:abstractNumId w:val="4"/>
  </w:num>
  <w:num w:numId="9">
    <w:abstractNumId w:val="13"/>
  </w:num>
  <w:num w:numId="10">
    <w:abstractNumId w:val="1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9"/>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0CAC"/>
    <w:rsid w:val="000014CA"/>
    <w:rsid w:val="000027B9"/>
    <w:rsid w:val="00002B6E"/>
    <w:rsid w:val="00003C52"/>
    <w:rsid w:val="000047EF"/>
    <w:rsid w:val="00005E13"/>
    <w:rsid w:val="00005E74"/>
    <w:rsid w:val="00006467"/>
    <w:rsid w:val="00007615"/>
    <w:rsid w:val="00007E72"/>
    <w:rsid w:val="000114D9"/>
    <w:rsid w:val="0001178A"/>
    <w:rsid w:val="00013263"/>
    <w:rsid w:val="00015674"/>
    <w:rsid w:val="00016BEA"/>
    <w:rsid w:val="00016F78"/>
    <w:rsid w:val="00017150"/>
    <w:rsid w:val="00017E71"/>
    <w:rsid w:val="00020CB1"/>
    <w:rsid w:val="00021663"/>
    <w:rsid w:val="000219A0"/>
    <w:rsid w:val="00022C19"/>
    <w:rsid w:val="00024CAC"/>
    <w:rsid w:val="00027566"/>
    <w:rsid w:val="00027DB5"/>
    <w:rsid w:val="00030CC3"/>
    <w:rsid w:val="000312BC"/>
    <w:rsid w:val="000312C4"/>
    <w:rsid w:val="00036FDA"/>
    <w:rsid w:val="00037399"/>
    <w:rsid w:val="00037B8D"/>
    <w:rsid w:val="0004111C"/>
    <w:rsid w:val="00041245"/>
    <w:rsid w:val="00041F07"/>
    <w:rsid w:val="0004237F"/>
    <w:rsid w:val="0004315B"/>
    <w:rsid w:val="00043B22"/>
    <w:rsid w:val="000447E0"/>
    <w:rsid w:val="000474AA"/>
    <w:rsid w:val="00047C87"/>
    <w:rsid w:val="00053A58"/>
    <w:rsid w:val="00054198"/>
    <w:rsid w:val="0005461E"/>
    <w:rsid w:val="000547B1"/>
    <w:rsid w:val="00054DD2"/>
    <w:rsid w:val="00055079"/>
    <w:rsid w:val="000552B0"/>
    <w:rsid w:val="00060DEC"/>
    <w:rsid w:val="00063BA1"/>
    <w:rsid w:val="00065347"/>
    <w:rsid w:val="00065B9B"/>
    <w:rsid w:val="0006608E"/>
    <w:rsid w:val="00066D43"/>
    <w:rsid w:val="00066FFE"/>
    <w:rsid w:val="00067CE8"/>
    <w:rsid w:val="00070776"/>
    <w:rsid w:val="0007233F"/>
    <w:rsid w:val="000739C0"/>
    <w:rsid w:val="00075A88"/>
    <w:rsid w:val="00075B0D"/>
    <w:rsid w:val="00076003"/>
    <w:rsid w:val="000763A0"/>
    <w:rsid w:val="00081C1C"/>
    <w:rsid w:val="0008234B"/>
    <w:rsid w:val="00084D58"/>
    <w:rsid w:val="00085418"/>
    <w:rsid w:val="00090D4C"/>
    <w:rsid w:val="000A2F8E"/>
    <w:rsid w:val="000A336E"/>
    <w:rsid w:val="000A3845"/>
    <w:rsid w:val="000A3FAC"/>
    <w:rsid w:val="000A66E6"/>
    <w:rsid w:val="000A7C7D"/>
    <w:rsid w:val="000B300D"/>
    <w:rsid w:val="000B3445"/>
    <w:rsid w:val="000B46C0"/>
    <w:rsid w:val="000B55F3"/>
    <w:rsid w:val="000C042B"/>
    <w:rsid w:val="000C19E9"/>
    <w:rsid w:val="000C20C2"/>
    <w:rsid w:val="000C525E"/>
    <w:rsid w:val="000C5F03"/>
    <w:rsid w:val="000C6B21"/>
    <w:rsid w:val="000C6ED4"/>
    <w:rsid w:val="000D17E7"/>
    <w:rsid w:val="000D1879"/>
    <w:rsid w:val="000D385E"/>
    <w:rsid w:val="000D3969"/>
    <w:rsid w:val="000D3D36"/>
    <w:rsid w:val="000D3E88"/>
    <w:rsid w:val="000D6713"/>
    <w:rsid w:val="000E1C6B"/>
    <w:rsid w:val="000E3558"/>
    <w:rsid w:val="000E3C5B"/>
    <w:rsid w:val="000E4F6F"/>
    <w:rsid w:val="000E51C6"/>
    <w:rsid w:val="000E6E0A"/>
    <w:rsid w:val="000E7452"/>
    <w:rsid w:val="000E7B16"/>
    <w:rsid w:val="000F0061"/>
    <w:rsid w:val="000F1325"/>
    <w:rsid w:val="000F17CC"/>
    <w:rsid w:val="000F1C2C"/>
    <w:rsid w:val="000F27D5"/>
    <w:rsid w:val="000F4593"/>
    <w:rsid w:val="000F53A1"/>
    <w:rsid w:val="000F57AB"/>
    <w:rsid w:val="000F6C05"/>
    <w:rsid w:val="000F6D6C"/>
    <w:rsid w:val="00101143"/>
    <w:rsid w:val="00103189"/>
    <w:rsid w:val="0010485E"/>
    <w:rsid w:val="001057DE"/>
    <w:rsid w:val="00106161"/>
    <w:rsid w:val="00111591"/>
    <w:rsid w:val="00114DD4"/>
    <w:rsid w:val="001155C7"/>
    <w:rsid w:val="00120D6E"/>
    <w:rsid w:val="00121EA3"/>
    <w:rsid w:val="00121F78"/>
    <w:rsid w:val="00123A43"/>
    <w:rsid w:val="00130A42"/>
    <w:rsid w:val="0014028C"/>
    <w:rsid w:val="001404F3"/>
    <w:rsid w:val="001426D8"/>
    <w:rsid w:val="00145BC2"/>
    <w:rsid w:val="0014601B"/>
    <w:rsid w:val="00147256"/>
    <w:rsid w:val="00151577"/>
    <w:rsid w:val="0015217D"/>
    <w:rsid w:val="00155525"/>
    <w:rsid w:val="00156B07"/>
    <w:rsid w:val="00160956"/>
    <w:rsid w:val="00160D01"/>
    <w:rsid w:val="001612CB"/>
    <w:rsid w:val="0016439A"/>
    <w:rsid w:val="001646AB"/>
    <w:rsid w:val="0016484B"/>
    <w:rsid w:val="00164E22"/>
    <w:rsid w:val="00165133"/>
    <w:rsid w:val="00165CFB"/>
    <w:rsid w:val="001673FB"/>
    <w:rsid w:val="00170C3F"/>
    <w:rsid w:val="00170DA0"/>
    <w:rsid w:val="00172291"/>
    <w:rsid w:val="00172744"/>
    <w:rsid w:val="00172A6B"/>
    <w:rsid w:val="00172B74"/>
    <w:rsid w:val="0017324A"/>
    <w:rsid w:val="001734C5"/>
    <w:rsid w:val="0017504F"/>
    <w:rsid w:val="00175AF8"/>
    <w:rsid w:val="00175B1A"/>
    <w:rsid w:val="00180ED5"/>
    <w:rsid w:val="00181F8F"/>
    <w:rsid w:val="001840C5"/>
    <w:rsid w:val="00193342"/>
    <w:rsid w:val="00193D95"/>
    <w:rsid w:val="00194431"/>
    <w:rsid w:val="00195271"/>
    <w:rsid w:val="00196453"/>
    <w:rsid w:val="0019685D"/>
    <w:rsid w:val="00197989"/>
    <w:rsid w:val="00197E2C"/>
    <w:rsid w:val="001A1663"/>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0880"/>
    <w:rsid w:val="001D427E"/>
    <w:rsid w:val="001D6AA6"/>
    <w:rsid w:val="001D7655"/>
    <w:rsid w:val="001D7D6D"/>
    <w:rsid w:val="001E1221"/>
    <w:rsid w:val="001E62B2"/>
    <w:rsid w:val="001E6B27"/>
    <w:rsid w:val="001E72AF"/>
    <w:rsid w:val="001F19E6"/>
    <w:rsid w:val="001F37A1"/>
    <w:rsid w:val="001F4A05"/>
    <w:rsid w:val="001F52EF"/>
    <w:rsid w:val="001F62FC"/>
    <w:rsid w:val="001F6FB0"/>
    <w:rsid w:val="00200E6F"/>
    <w:rsid w:val="00202487"/>
    <w:rsid w:val="00202A0F"/>
    <w:rsid w:val="00203DBD"/>
    <w:rsid w:val="002043AE"/>
    <w:rsid w:val="00205465"/>
    <w:rsid w:val="00205AED"/>
    <w:rsid w:val="00213292"/>
    <w:rsid w:val="00215278"/>
    <w:rsid w:val="00220083"/>
    <w:rsid w:val="002207B4"/>
    <w:rsid w:val="00221D89"/>
    <w:rsid w:val="00224BAB"/>
    <w:rsid w:val="00224CF8"/>
    <w:rsid w:val="002271FE"/>
    <w:rsid w:val="00227537"/>
    <w:rsid w:val="00227955"/>
    <w:rsid w:val="00230011"/>
    <w:rsid w:val="00230E79"/>
    <w:rsid w:val="00237ED3"/>
    <w:rsid w:val="0024059C"/>
    <w:rsid w:val="00240707"/>
    <w:rsid w:val="00241805"/>
    <w:rsid w:val="00242D24"/>
    <w:rsid w:val="00243BFA"/>
    <w:rsid w:val="00243FAC"/>
    <w:rsid w:val="002441C4"/>
    <w:rsid w:val="00246C98"/>
    <w:rsid w:val="00255499"/>
    <w:rsid w:val="00257245"/>
    <w:rsid w:val="0026481C"/>
    <w:rsid w:val="00274A39"/>
    <w:rsid w:val="00275FB2"/>
    <w:rsid w:val="002764DC"/>
    <w:rsid w:val="00276C2E"/>
    <w:rsid w:val="00276DEF"/>
    <w:rsid w:val="00277007"/>
    <w:rsid w:val="0028051D"/>
    <w:rsid w:val="00280FCA"/>
    <w:rsid w:val="00281F9A"/>
    <w:rsid w:val="002826FE"/>
    <w:rsid w:val="00283AA9"/>
    <w:rsid w:val="00284A55"/>
    <w:rsid w:val="002852A7"/>
    <w:rsid w:val="00285DB9"/>
    <w:rsid w:val="00285E59"/>
    <w:rsid w:val="0028640D"/>
    <w:rsid w:val="00286781"/>
    <w:rsid w:val="0029371F"/>
    <w:rsid w:val="00295E35"/>
    <w:rsid w:val="002968F9"/>
    <w:rsid w:val="002A2BF1"/>
    <w:rsid w:val="002A2D0F"/>
    <w:rsid w:val="002A4102"/>
    <w:rsid w:val="002B0659"/>
    <w:rsid w:val="002B185D"/>
    <w:rsid w:val="002B201A"/>
    <w:rsid w:val="002B2CAB"/>
    <w:rsid w:val="002B397D"/>
    <w:rsid w:val="002B4D63"/>
    <w:rsid w:val="002B4EE8"/>
    <w:rsid w:val="002B61CF"/>
    <w:rsid w:val="002B6E74"/>
    <w:rsid w:val="002C1665"/>
    <w:rsid w:val="002C1A14"/>
    <w:rsid w:val="002C4DB9"/>
    <w:rsid w:val="002C6680"/>
    <w:rsid w:val="002C6752"/>
    <w:rsid w:val="002D17C5"/>
    <w:rsid w:val="002D3EDA"/>
    <w:rsid w:val="002D68CE"/>
    <w:rsid w:val="002D7BC6"/>
    <w:rsid w:val="002E0E16"/>
    <w:rsid w:val="002E13A7"/>
    <w:rsid w:val="002E145F"/>
    <w:rsid w:val="002E169E"/>
    <w:rsid w:val="002E1838"/>
    <w:rsid w:val="002E2985"/>
    <w:rsid w:val="002E4F9D"/>
    <w:rsid w:val="002E63EC"/>
    <w:rsid w:val="002E684D"/>
    <w:rsid w:val="002E6A0B"/>
    <w:rsid w:val="002E6F44"/>
    <w:rsid w:val="002F00A9"/>
    <w:rsid w:val="002F0C6C"/>
    <w:rsid w:val="002F12DF"/>
    <w:rsid w:val="002F3F65"/>
    <w:rsid w:val="00300478"/>
    <w:rsid w:val="003021F6"/>
    <w:rsid w:val="003023DB"/>
    <w:rsid w:val="00302668"/>
    <w:rsid w:val="00303C30"/>
    <w:rsid w:val="00307F8F"/>
    <w:rsid w:val="00311153"/>
    <w:rsid w:val="003116FF"/>
    <w:rsid w:val="00311B02"/>
    <w:rsid w:val="00313361"/>
    <w:rsid w:val="00313455"/>
    <w:rsid w:val="003251DE"/>
    <w:rsid w:val="00334369"/>
    <w:rsid w:val="00334C30"/>
    <w:rsid w:val="00335398"/>
    <w:rsid w:val="003374EE"/>
    <w:rsid w:val="00337A16"/>
    <w:rsid w:val="00340C42"/>
    <w:rsid w:val="00340E5B"/>
    <w:rsid w:val="0034418C"/>
    <w:rsid w:val="0034481C"/>
    <w:rsid w:val="00351331"/>
    <w:rsid w:val="00355E12"/>
    <w:rsid w:val="003565DE"/>
    <w:rsid w:val="00361022"/>
    <w:rsid w:val="00370047"/>
    <w:rsid w:val="00370217"/>
    <w:rsid w:val="00374157"/>
    <w:rsid w:val="0037586E"/>
    <w:rsid w:val="003762FE"/>
    <w:rsid w:val="00376E28"/>
    <w:rsid w:val="00376FB1"/>
    <w:rsid w:val="003777E2"/>
    <w:rsid w:val="00377C32"/>
    <w:rsid w:val="003805CB"/>
    <w:rsid w:val="00384EF5"/>
    <w:rsid w:val="00386B5E"/>
    <w:rsid w:val="00387828"/>
    <w:rsid w:val="003904DB"/>
    <w:rsid w:val="00391A1D"/>
    <w:rsid w:val="0039481D"/>
    <w:rsid w:val="00395608"/>
    <w:rsid w:val="003974B1"/>
    <w:rsid w:val="003A0F96"/>
    <w:rsid w:val="003A2E94"/>
    <w:rsid w:val="003A5AAB"/>
    <w:rsid w:val="003A6AA8"/>
    <w:rsid w:val="003A7DCA"/>
    <w:rsid w:val="003B076D"/>
    <w:rsid w:val="003B21AF"/>
    <w:rsid w:val="003B3B16"/>
    <w:rsid w:val="003B4970"/>
    <w:rsid w:val="003B5F8C"/>
    <w:rsid w:val="003B6572"/>
    <w:rsid w:val="003C0DD8"/>
    <w:rsid w:val="003C17A6"/>
    <w:rsid w:val="003C1ABE"/>
    <w:rsid w:val="003C1BD0"/>
    <w:rsid w:val="003C3518"/>
    <w:rsid w:val="003C3D7B"/>
    <w:rsid w:val="003C57C3"/>
    <w:rsid w:val="003C716A"/>
    <w:rsid w:val="003D01BB"/>
    <w:rsid w:val="003D19E1"/>
    <w:rsid w:val="003D3541"/>
    <w:rsid w:val="003D58F6"/>
    <w:rsid w:val="003D5BD2"/>
    <w:rsid w:val="003D601A"/>
    <w:rsid w:val="003D68B0"/>
    <w:rsid w:val="003D785D"/>
    <w:rsid w:val="003E24C8"/>
    <w:rsid w:val="003E2BF7"/>
    <w:rsid w:val="003E4054"/>
    <w:rsid w:val="003E435E"/>
    <w:rsid w:val="003E709F"/>
    <w:rsid w:val="003F01B6"/>
    <w:rsid w:val="003F13C1"/>
    <w:rsid w:val="003F1487"/>
    <w:rsid w:val="003F2332"/>
    <w:rsid w:val="00403905"/>
    <w:rsid w:val="004064F1"/>
    <w:rsid w:val="0040717D"/>
    <w:rsid w:val="00411871"/>
    <w:rsid w:val="00416650"/>
    <w:rsid w:val="00416B0D"/>
    <w:rsid w:val="00416B92"/>
    <w:rsid w:val="00417EB5"/>
    <w:rsid w:val="004204CC"/>
    <w:rsid w:val="00421D7F"/>
    <w:rsid w:val="00422723"/>
    <w:rsid w:val="004229AF"/>
    <w:rsid w:val="00426034"/>
    <w:rsid w:val="004268B0"/>
    <w:rsid w:val="00426A7B"/>
    <w:rsid w:val="00430966"/>
    <w:rsid w:val="00431DC5"/>
    <w:rsid w:val="00432D7A"/>
    <w:rsid w:val="00432E27"/>
    <w:rsid w:val="00433F21"/>
    <w:rsid w:val="00437480"/>
    <w:rsid w:val="00440628"/>
    <w:rsid w:val="00440769"/>
    <w:rsid w:val="00440936"/>
    <w:rsid w:val="00441927"/>
    <w:rsid w:val="00442DBD"/>
    <w:rsid w:val="004447F0"/>
    <w:rsid w:val="004450E7"/>
    <w:rsid w:val="00445145"/>
    <w:rsid w:val="004458CC"/>
    <w:rsid w:val="00446786"/>
    <w:rsid w:val="00451072"/>
    <w:rsid w:val="00451209"/>
    <w:rsid w:val="00455118"/>
    <w:rsid w:val="00455514"/>
    <w:rsid w:val="00455B55"/>
    <w:rsid w:val="00455BB0"/>
    <w:rsid w:val="004568BB"/>
    <w:rsid w:val="00457788"/>
    <w:rsid w:val="00457DFD"/>
    <w:rsid w:val="004619B2"/>
    <w:rsid w:val="00462450"/>
    <w:rsid w:val="00463134"/>
    <w:rsid w:val="00463339"/>
    <w:rsid w:val="00463586"/>
    <w:rsid w:val="00463A83"/>
    <w:rsid w:val="00463C95"/>
    <w:rsid w:val="00464513"/>
    <w:rsid w:val="004646AE"/>
    <w:rsid w:val="00465826"/>
    <w:rsid w:val="00465F98"/>
    <w:rsid w:val="00466E2D"/>
    <w:rsid w:val="004673F1"/>
    <w:rsid w:val="004700B0"/>
    <w:rsid w:val="00472F9F"/>
    <w:rsid w:val="00473763"/>
    <w:rsid w:val="0047431D"/>
    <w:rsid w:val="00475315"/>
    <w:rsid w:val="004756E6"/>
    <w:rsid w:val="00483DEE"/>
    <w:rsid w:val="00484DA9"/>
    <w:rsid w:val="004863BA"/>
    <w:rsid w:val="004864E2"/>
    <w:rsid w:val="00487124"/>
    <w:rsid w:val="00490431"/>
    <w:rsid w:val="004908D0"/>
    <w:rsid w:val="00496DC5"/>
    <w:rsid w:val="004975B1"/>
    <w:rsid w:val="004A15C1"/>
    <w:rsid w:val="004A3537"/>
    <w:rsid w:val="004A7A1B"/>
    <w:rsid w:val="004B08FA"/>
    <w:rsid w:val="004B17A3"/>
    <w:rsid w:val="004B2A57"/>
    <w:rsid w:val="004B407E"/>
    <w:rsid w:val="004B4420"/>
    <w:rsid w:val="004B4B79"/>
    <w:rsid w:val="004B4CD7"/>
    <w:rsid w:val="004B62B6"/>
    <w:rsid w:val="004C0437"/>
    <w:rsid w:val="004C4711"/>
    <w:rsid w:val="004C75F0"/>
    <w:rsid w:val="004C76D8"/>
    <w:rsid w:val="004D0A2F"/>
    <w:rsid w:val="004D115A"/>
    <w:rsid w:val="004D176F"/>
    <w:rsid w:val="004D195F"/>
    <w:rsid w:val="004D28DF"/>
    <w:rsid w:val="004D2B41"/>
    <w:rsid w:val="004D529C"/>
    <w:rsid w:val="004D647E"/>
    <w:rsid w:val="004D7E2D"/>
    <w:rsid w:val="004E082E"/>
    <w:rsid w:val="004E098B"/>
    <w:rsid w:val="004E170C"/>
    <w:rsid w:val="004E1EAB"/>
    <w:rsid w:val="004E547D"/>
    <w:rsid w:val="004E550F"/>
    <w:rsid w:val="004E5711"/>
    <w:rsid w:val="004E5B8A"/>
    <w:rsid w:val="004F03E2"/>
    <w:rsid w:val="004F29DC"/>
    <w:rsid w:val="004F35FA"/>
    <w:rsid w:val="004F6ED7"/>
    <w:rsid w:val="00500ACB"/>
    <w:rsid w:val="0050122E"/>
    <w:rsid w:val="00502014"/>
    <w:rsid w:val="00503085"/>
    <w:rsid w:val="00504B73"/>
    <w:rsid w:val="005054DC"/>
    <w:rsid w:val="00505B22"/>
    <w:rsid w:val="00506EE8"/>
    <w:rsid w:val="00513DF0"/>
    <w:rsid w:val="0052272F"/>
    <w:rsid w:val="00522F8A"/>
    <w:rsid w:val="0052301C"/>
    <w:rsid w:val="005245F2"/>
    <w:rsid w:val="00525A89"/>
    <w:rsid w:val="00527D4F"/>
    <w:rsid w:val="00533F04"/>
    <w:rsid w:val="00534448"/>
    <w:rsid w:val="00534F2F"/>
    <w:rsid w:val="0053588B"/>
    <w:rsid w:val="0053590E"/>
    <w:rsid w:val="00536648"/>
    <w:rsid w:val="00540E8A"/>
    <w:rsid w:val="00541357"/>
    <w:rsid w:val="00541844"/>
    <w:rsid w:val="005424AD"/>
    <w:rsid w:val="00543FD3"/>
    <w:rsid w:val="00547B30"/>
    <w:rsid w:val="00551C9A"/>
    <w:rsid w:val="00551F8F"/>
    <w:rsid w:val="005551E0"/>
    <w:rsid w:val="0056187E"/>
    <w:rsid w:val="00562F97"/>
    <w:rsid w:val="00563911"/>
    <w:rsid w:val="00564C79"/>
    <w:rsid w:val="0056695C"/>
    <w:rsid w:val="005724EA"/>
    <w:rsid w:val="00574115"/>
    <w:rsid w:val="00574FE5"/>
    <w:rsid w:val="00576522"/>
    <w:rsid w:val="005776F4"/>
    <w:rsid w:val="00581C69"/>
    <w:rsid w:val="00583661"/>
    <w:rsid w:val="00584815"/>
    <w:rsid w:val="005855CC"/>
    <w:rsid w:val="0058563D"/>
    <w:rsid w:val="00585A4D"/>
    <w:rsid w:val="0058741E"/>
    <w:rsid w:val="005874A4"/>
    <w:rsid w:val="0059205B"/>
    <w:rsid w:val="0059380C"/>
    <w:rsid w:val="00593A6F"/>
    <w:rsid w:val="0059458A"/>
    <w:rsid w:val="00594B82"/>
    <w:rsid w:val="00595176"/>
    <w:rsid w:val="0059657F"/>
    <w:rsid w:val="005A04C3"/>
    <w:rsid w:val="005A087C"/>
    <w:rsid w:val="005A5A20"/>
    <w:rsid w:val="005A5DBC"/>
    <w:rsid w:val="005A75A4"/>
    <w:rsid w:val="005A7F48"/>
    <w:rsid w:val="005B0D92"/>
    <w:rsid w:val="005B107C"/>
    <w:rsid w:val="005B15FD"/>
    <w:rsid w:val="005B2629"/>
    <w:rsid w:val="005B4AC7"/>
    <w:rsid w:val="005B5A06"/>
    <w:rsid w:val="005B66C2"/>
    <w:rsid w:val="005B6DA0"/>
    <w:rsid w:val="005B7D72"/>
    <w:rsid w:val="005C1A85"/>
    <w:rsid w:val="005C1D81"/>
    <w:rsid w:val="005C6E99"/>
    <w:rsid w:val="005D01A3"/>
    <w:rsid w:val="005D0BC6"/>
    <w:rsid w:val="005D0C49"/>
    <w:rsid w:val="005D33BC"/>
    <w:rsid w:val="005D369B"/>
    <w:rsid w:val="005D5150"/>
    <w:rsid w:val="005D5D52"/>
    <w:rsid w:val="005E0FBF"/>
    <w:rsid w:val="005E364E"/>
    <w:rsid w:val="005E37C4"/>
    <w:rsid w:val="005E4589"/>
    <w:rsid w:val="005E54FA"/>
    <w:rsid w:val="005E7A5A"/>
    <w:rsid w:val="005F086D"/>
    <w:rsid w:val="005F3086"/>
    <w:rsid w:val="005F31DA"/>
    <w:rsid w:val="005F51F2"/>
    <w:rsid w:val="005F5859"/>
    <w:rsid w:val="00603C4E"/>
    <w:rsid w:val="00606DEB"/>
    <w:rsid w:val="00607934"/>
    <w:rsid w:val="006111DA"/>
    <w:rsid w:val="0061188C"/>
    <w:rsid w:val="00612866"/>
    <w:rsid w:val="00612DE8"/>
    <w:rsid w:val="00612F3B"/>
    <w:rsid w:val="00616C55"/>
    <w:rsid w:val="006216E4"/>
    <w:rsid w:val="006233A6"/>
    <w:rsid w:val="006233C9"/>
    <w:rsid w:val="0062364D"/>
    <w:rsid w:val="0062422D"/>
    <w:rsid w:val="00630669"/>
    <w:rsid w:val="00631760"/>
    <w:rsid w:val="006352F3"/>
    <w:rsid w:val="00636CE3"/>
    <w:rsid w:val="00636F08"/>
    <w:rsid w:val="00643583"/>
    <w:rsid w:val="00644C1D"/>
    <w:rsid w:val="0064529A"/>
    <w:rsid w:val="00650BDB"/>
    <w:rsid w:val="00652053"/>
    <w:rsid w:val="00656464"/>
    <w:rsid w:val="0065758C"/>
    <w:rsid w:val="00660F9F"/>
    <w:rsid w:val="00661D2E"/>
    <w:rsid w:val="00661D3D"/>
    <w:rsid w:val="00662A11"/>
    <w:rsid w:val="00663DE7"/>
    <w:rsid w:val="00664639"/>
    <w:rsid w:val="00664760"/>
    <w:rsid w:val="0066784A"/>
    <w:rsid w:val="00667A00"/>
    <w:rsid w:val="0067077F"/>
    <w:rsid w:val="0067161C"/>
    <w:rsid w:val="006741AE"/>
    <w:rsid w:val="00674BB0"/>
    <w:rsid w:val="00674C0F"/>
    <w:rsid w:val="006754C3"/>
    <w:rsid w:val="006760D4"/>
    <w:rsid w:val="00681361"/>
    <w:rsid w:val="006867B4"/>
    <w:rsid w:val="00690339"/>
    <w:rsid w:val="0069046E"/>
    <w:rsid w:val="00695442"/>
    <w:rsid w:val="006965FC"/>
    <w:rsid w:val="0069787D"/>
    <w:rsid w:val="006A22AE"/>
    <w:rsid w:val="006A3482"/>
    <w:rsid w:val="006A4755"/>
    <w:rsid w:val="006A4851"/>
    <w:rsid w:val="006A5D53"/>
    <w:rsid w:val="006B1E6D"/>
    <w:rsid w:val="006B4978"/>
    <w:rsid w:val="006B5750"/>
    <w:rsid w:val="006B7DF5"/>
    <w:rsid w:val="006C2E76"/>
    <w:rsid w:val="006C75D4"/>
    <w:rsid w:val="006C7E58"/>
    <w:rsid w:val="006D01EC"/>
    <w:rsid w:val="006D1021"/>
    <w:rsid w:val="006D1675"/>
    <w:rsid w:val="006D1A7C"/>
    <w:rsid w:val="006D34D0"/>
    <w:rsid w:val="006D3D47"/>
    <w:rsid w:val="006D3F96"/>
    <w:rsid w:val="006D53E8"/>
    <w:rsid w:val="006D6C10"/>
    <w:rsid w:val="006E09B5"/>
    <w:rsid w:val="006E2177"/>
    <w:rsid w:val="006E2525"/>
    <w:rsid w:val="006E2E56"/>
    <w:rsid w:val="006E5172"/>
    <w:rsid w:val="006E7493"/>
    <w:rsid w:val="006F0959"/>
    <w:rsid w:val="006F2575"/>
    <w:rsid w:val="006F2BB6"/>
    <w:rsid w:val="006F2E4B"/>
    <w:rsid w:val="006F459F"/>
    <w:rsid w:val="006F45D3"/>
    <w:rsid w:val="006F6270"/>
    <w:rsid w:val="006F6616"/>
    <w:rsid w:val="006F72A5"/>
    <w:rsid w:val="006F7CED"/>
    <w:rsid w:val="007013B4"/>
    <w:rsid w:val="00701E8A"/>
    <w:rsid w:val="007025D6"/>
    <w:rsid w:val="00702637"/>
    <w:rsid w:val="007032C0"/>
    <w:rsid w:val="00704EA2"/>
    <w:rsid w:val="00706930"/>
    <w:rsid w:val="00710F13"/>
    <w:rsid w:val="00711D28"/>
    <w:rsid w:val="007126E1"/>
    <w:rsid w:val="007131D5"/>
    <w:rsid w:val="0071396E"/>
    <w:rsid w:val="00713C2D"/>
    <w:rsid w:val="00714FCA"/>
    <w:rsid w:val="0071640B"/>
    <w:rsid w:val="00720211"/>
    <w:rsid w:val="0072166C"/>
    <w:rsid w:val="00723DD9"/>
    <w:rsid w:val="00723F5F"/>
    <w:rsid w:val="00724A2F"/>
    <w:rsid w:val="00724E5A"/>
    <w:rsid w:val="007269F7"/>
    <w:rsid w:val="00726CA6"/>
    <w:rsid w:val="007274FE"/>
    <w:rsid w:val="0073255C"/>
    <w:rsid w:val="0073284A"/>
    <w:rsid w:val="00734165"/>
    <w:rsid w:val="0073546F"/>
    <w:rsid w:val="00737253"/>
    <w:rsid w:val="00737668"/>
    <w:rsid w:val="0073794B"/>
    <w:rsid w:val="00740F2F"/>
    <w:rsid w:val="00742CD9"/>
    <w:rsid w:val="007438BB"/>
    <w:rsid w:val="00744E85"/>
    <w:rsid w:val="0074598C"/>
    <w:rsid w:val="00750A67"/>
    <w:rsid w:val="0075243C"/>
    <w:rsid w:val="00752DA6"/>
    <w:rsid w:val="007540C1"/>
    <w:rsid w:val="007553E3"/>
    <w:rsid w:val="00756C65"/>
    <w:rsid w:val="00762F32"/>
    <w:rsid w:val="0076682F"/>
    <w:rsid w:val="00767097"/>
    <w:rsid w:val="0077626B"/>
    <w:rsid w:val="00777762"/>
    <w:rsid w:val="00777777"/>
    <w:rsid w:val="00780425"/>
    <w:rsid w:val="00782C0C"/>
    <w:rsid w:val="00783047"/>
    <w:rsid w:val="0078350E"/>
    <w:rsid w:val="00783691"/>
    <w:rsid w:val="007846F0"/>
    <w:rsid w:val="0078555A"/>
    <w:rsid w:val="00787E66"/>
    <w:rsid w:val="00787F58"/>
    <w:rsid w:val="00790165"/>
    <w:rsid w:val="00793D4C"/>
    <w:rsid w:val="00794970"/>
    <w:rsid w:val="007971C1"/>
    <w:rsid w:val="007A12CE"/>
    <w:rsid w:val="007A1415"/>
    <w:rsid w:val="007A1C3E"/>
    <w:rsid w:val="007A2EE4"/>
    <w:rsid w:val="007A3697"/>
    <w:rsid w:val="007A53F6"/>
    <w:rsid w:val="007A63D5"/>
    <w:rsid w:val="007A6696"/>
    <w:rsid w:val="007A7ABA"/>
    <w:rsid w:val="007B294A"/>
    <w:rsid w:val="007B294D"/>
    <w:rsid w:val="007B2E5A"/>
    <w:rsid w:val="007B7157"/>
    <w:rsid w:val="007C01D0"/>
    <w:rsid w:val="007C28F9"/>
    <w:rsid w:val="007C410F"/>
    <w:rsid w:val="007C4162"/>
    <w:rsid w:val="007C4F76"/>
    <w:rsid w:val="007C6ABE"/>
    <w:rsid w:val="007D08B1"/>
    <w:rsid w:val="007D3107"/>
    <w:rsid w:val="007D32C1"/>
    <w:rsid w:val="007D435C"/>
    <w:rsid w:val="007D4652"/>
    <w:rsid w:val="007D4C7B"/>
    <w:rsid w:val="007D5E80"/>
    <w:rsid w:val="007E0E30"/>
    <w:rsid w:val="007E0E8B"/>
    <w:rsid w:val="007E1770"/>
    <w:rsid w:val="007E2ABA"/>
    <w:rsid w:val="007E4301"/>
    <w:rsid w:val="007E45B5"/>
    <w:rsid w:val="007E7047"/>
    <w:rsid w:val="007F09E8"/>
    <w:rsid w:val="007F0BB6"/>
    <w:rsid w:val="007F29C0"/>
    <w:rsid w:val="007F74D8"/>
    <w:rsid w:val="00800D4D"/>
    <w:rsid w:val="00801CE7"/>
    <w:rsid w:val="00813889"/>
    <w:rsid w:val="0081393A"/>
    <w:rsid w:val="00814533"/>
    <w:rsid w:val="008147A8"/>
    <w:rsid w:val="0081593C"/>
    <w:rsid w:val="00816D04"/>
    <w:rsid w:val="00820424"/>
    <w:rsid w:val="008222C9"/>
    <w:rsid w:val="008244B7"/>
    <w:rsid w:val="0082607B"/>
    <w:rsid w:val="008267AE"/>
    <w:rsid w:val="0082697A"/>
    <w:rsid w:val="0082759E"/>
    <w:rsid w:val="00830E7B"/>
    <w:rsid w:val="00831CDE"/>
    <w:rsid w:val="00834358"/>
    <w:rsid w:val="00840E1B"/>
    <w:rsid w:val="008422ED"/>
    <w:rsid w:val="008461FE"/>
    <w:rsid w:val="0085037E"/>
    <w:rsid w:val="00850388"/>
    <w:rsid w:val="0085228E"/>
    <w:rsid w:val="00857B02"/>
    <w:rsid w:val="00862E0A"/>
    <w:rsid w:val="0086352F"/>
    <w:rsid w:val="008635E6"/>
    <w:rsid w:val="008637AF"/>
    <w:rsid w:val="008648B4"/>
    <w:rsid w:val="0086518C"/>
    <w:rsid w:val="00865505"/>
    <w:rsid w:val="00865E82"/>
    <w:rsid w:val="00870494"/>
    <w:rsid w:val="00881B79"/>
    <w:rsid w:val="0088620F"/>
    <w:rsid w:val="008866BF"/>
    <w:rsid w:val="008870C7"/>
    <w:rsid w:val="008871C2"/>
    <w:rsid w:val="00887A30"/>
    <w:rsid w:val="00887D30"/>
    <w:rsid w:val="0089116F"/>
    <w:rsid w:val="00891B25"/>
    <w:rsid w:val="00892202"/>
    <w:rsid w:val="0089305D"/>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3B8F"/>
    <w:rsid w:val="008C5C66"/>
    <w:rsid w:val="008C6EE5"/>
    <w:rsid w:val="008C79A0"/>
    <w:rsid w:val="008C7C81"/>
    <w:rsid w:val="008D000D"/>
    <w:rsid w:val="008D002A"/>
    <w:rsid w:val="008D0A6F"/>
    <w:rsid w:val="008D3B2A"/>
    <w:rsid w:val="008D46F8"/>
    <w:rsid w:val="008D6CAD"/>
    <w:rsid w:val="008D7067"/>
    <w:rsid w:val="008D791E"/>
    <w:rsid w:val="008D7B49"/>
    <w:rsid w:val="008E0A49"/>
    <w:rsid w:val="008E118B"/>
    <w:rsid w:val="008E38C1"/>
    <w:rsid w:val="008E43A6"/>
    <w:rsid w:val="008E4E82"/>
    <w:rsid w:val="008E6C5C"/>
    <w:rsid w:val="008E7149"/>
    <w:rsid w:val="008E7D77"/>
    <w:rsid w:val="008F152C"/>
    <w:rsid w:val="008F2E84"/>
    <w:rsid w:val="008F2F04"/>
    <w:rsid w:val="008F3454"/>
    <w:rsid w:val="008F4663"/>
    <w:rsid w:val="008F4A7F"/>
    <w:rsid w:val="00900517"/>
    <w:rsid w:val="00901148"/>
    <w:rsid w:val="00901765"/>
    <w:rsid w:val="00904295"/>
    <w:rsid w:val="00904FCF"/>
    <w:rsid w:val="0090549B"/>
    <w:rsid w:val="00905C72"/>
    <w:rsid w:val="00906438"/>
    <w:rsid w:val="009074C1"/>
    <w:rsid w:val="00911435"/>
    <w:rsid w:val="00913DF5"/>
    <w:rsid w:val="00915F8F"/>
    <w:rsid w:val="00916413"/>
    <w:rsid w:val="00923C54"/>
    <w:rsid w:val="00925D00"/>
    <w:rsid w:val="009267DF"/>
    <w:rsid w:val="009312DA"/>
    <w:rsid w:val="0093180C"/>
    <w:rsid w:val="00934736"/>
    <w:rsid w:val="0093671C"/>
    <w:rsid w:val="00936B04"/>
    <w:rsid w:val="009409CE"/>
    <w:rsid w:val="009422BA"/>
    <w:rsid w:val="009428C8"/>
    <w:rsid w:val="00943A91"/>
    <w:rsid w:val="00944902"/>
    <w:rsid w:val="00945CB8"/>
    <w:rsid w:val="00945D83"/>
    <w:rsid w:val="00946E64"/>
    <w:rsid w:val="00947885"/>
    <w:rsid w:val="00951A2E"/>
    <w:rsid w:val="00952FA6"/>
    <w:rsid w:val="00953701"/>
    <w:rsid w:val="009539A7"/>
    <w:rsid w:val="0095761F"/>
    <w:rsid w:val="009577D3"/>
    <w:rsid w:val="0096071D"/>
    <w:rsid w:val="00960CD6"/>
    <w:rsid w:val="00960D71"/>
    <w:rsid w:val="00961B38"/>
    <w:rsid w:val="00961F64"/>
    <w:rsid w:val="009629A5"/>
    <w:rsid w:val="009636B5"/>
    <w:rsid w:val="00963963"/>
    <w:rsid w:val="009643EE"/>
    <w:rsid w:val="00971143"/>
    <w:rsid w:val="009718A9"/>
    <w:rsid w:val="00971CF8"/>
    <w:rsid w:val="00971FD0"/>
    <w:rsid w:val="00974E79"/>
    <w:rsid w:val="00975760"/>
    <w:rsid w:val="009759D4"/>
    <w:rsid w:val="00975D03"/>
    <w:rsid w:val="009777F9"/>
    <w:rsid w:val="0098015B"/>
    <w:rsid w:val="00980A7E"/>
    <w:rsid w:val="00980C2B"/>
    <w:rsid w:val="00981A33"/>
    <w:rsid w:val="00981D61"/>
    <w:rsid w:val="009848DC"/>
    <w:rsid w:val="00985D67"/>
    <w:rsid w:val="0098658F"/>
    <w:rsid w:val="0098733E"/>
    <w:rsid w:val="009877DB"/>
    <w:rsid w:val="009902B2"/>
    <w:rsid w:val="009914E0"/>
    <w:rsid w:val="00992A72"/>
    <w:rsid w:val="009931B3"/>
    <w:rsid w:val="009A17C2"/>
    <w:rsid w:val="009A1C50"/>
    <w:rsid w:val="009A37FD"/>
    <w:rsid w:val="009A542C"/>
    <w:rsid w:val="009A6034"/>
    <w:rsid w:val="009A6F85"/>
    <w:rsid w:val="009B159E"/>
    <w:rsid w:val="009B229D"/>
    <w:rsid w:val="009B3343"/>
    <w:rsid w:val="009B3D8C"/>
    <w:rsid w:val="009B631A"/>
    <w:rsid w:val="009B6D49"/>
    <w:rsid w:val="009B7505"/>
    <w:rsid w:val="009B7D48"/>
    <w:rsid w:val="009C3875"/>
    <w:rsid w:val="009C39BA"/>
    <w:rsid w:val="009C3BE8"/>
    <w:rsid w:val="009C3E93"/>
    <w:rsid w:val="009D0218"/>
    <w:rsid w:val="009D1147"/>
    <w:rsid w:val="009D1808"/>
    <w:rsid w:val="009D1C6F"/>
    <w:rsid w:val="009D274B"/>
    <w:rsid w:val="009D5AE8"/>
    <w:rsid w:val="009D66D7"/>
    <w:rsid w:val="009E00C0"/>
    <w:rsid w:val="009E1297"/>
    <w:rsid w:val="009E16C5"/>
    <w:rsid w:val="009E2E22"/>
    <w:rsid w:val="009E32D6"/>
    <w:rsid w:val="009E55F8"/>
    <w:rsid w:val="009E5E0A"/>
    <w:rsid w:val="009E77F1"/>
    <w:rsid w:val="009E7B1E"/>
    <w:rsid w:val="009F3BD5"/>
    <w:rsid w:val="009F60D8"/>
    <w:rsid w:val="00A02D80"/>
    <w:rsid w:val="00A046C6"/>
    <w:rsid w:val="00A0518F"/>
    <w:rsid w:val="00A06692"/>
    <w:rsid w:val="00A101C8"/>
    <w:rsid w:val="00A1021E"/>
    <w:rsid w:val="00A1182C"/>
    <w:rsid w:val="00A15757"/>
    <w:rsid w:val="00A17A11"/>
    <w:rsid w:val="00A20888"/>
    <w:rsid w:val="00A21966"/>
    <w:rsid w:val="00A219AC"/>
    <w:rsid w:val="00A21B8A"/>
    <w:rsid w:val="00A220B9"/>
    <w:rsid w:val="00A263DB"/>
    <w:rsid w:val="00A27F27"/>
    <w:rsid w:val="00A318B8"/>
    <w:rsid w:val="00A32082"/>
    <w:rsid w:val="00A34394"/>
    <w:rsid w:val="00A34D03"/>
    <w:rsid w:val="00A35451"/>
    <w:rsid w:val="00A36346"/>
    <w:rsid w:val="00A375CF"/>
    <w:rsid w:val="00A37F15"/>
    <w:rsid w:val="00A41914"/>
    <w:rsid w:val="00A436C6"/>
    <w:rsid w:val="00A46B9F"/>
    <w:rsid w:val="00A46F3E"/>
    <w:rsid w:val="00A4703F"/>
    <w:rsid w:val="00A4704D"/>
    <w:rsid w:val="00A500AC"/>
    <w:rsid w:val="00A500B8"/>
    <w:rsid w:val="00A50E9F"/>
    <w:rsid w:val="00A517E4"/>
    <w:rsid w:val="00A51C74"/>
    <w:rsid w:val="00A541DF"/>
    <w:rsid w:val="00A56E73"/>
    <w:rsid w:val="00A57DDE"/>
    <w:rsid w:val="00A602BB"/>
    <w:rsid w:val="00A6096F"/>
    <w:rsid w:val="00A6251B"/>
    <w:rsid w:val="00A62A21"/>
    <w:rsid w:val="00A62FA2"/>
    <w:rsid w:val="00A6346B"/>
    <w:rsid w:val="00A63E7F"/>
    <w:rsid w:val="00A66E95"/>
    <w:rsid w:val="00A670DF"/>
    <w:rsid w:val="00A67187"/>
    <w:rsid w:val="00A67824"/>
    <w:rsid w:val="00A715BD"/>
    <w:rsid w:val="00A71F42"/>
    <w:rsid w:val="00A72084"/>
    <w:rsid w:val="00A7332E"/>
    <w:rsid w:val="00A744D0"/>
    <w:rsid w:val="00A746EC"/>
    <w:rsid w:val="00A747E2"/>
    <w:rsid w:val="00A74C13"/>
    <w:rsid w:val="00A7589A"/>
    <w:rsid w:val="00A75A9B"/>
    <w:rsid w:val="00A76CB2"/>
    <w:rsid w:val="00A804D3"/>
    <w:rsid w:val="00A834C4"/>
    <w:rsid w:val="00A90060"/>
    <w:rsid w:val="00A94F43"/>
    <w:rsid w:val="00A97E89"/>
    <w:rsid w:val="00AA01BC"/>
    <w:rsid w:val="00AA0220"/>
    <w:rsid w:val="00AA025C"/>
    <w:rsid w:val="00AA36BF"/>
    <w:rsid w:val="00AA4E04"/>
    <w:rsid w:val="00AA5A13"/>
    <w:rsid w:val="00AA5B92"/>
    <w:rsid w:val="00AA6886"/>
    <w:rsid w:val="00AB0773"/>
    <w:rsid w:val="00AB12EC"/>
    <w:rsid w:val="00AB1809"/>
    <w:rsid w:val="00AB1C8E"/>
    <w:rsid w:val="00AB32BF"/>
    <w:rsid w:val="00AB3D3E"/>
    <w:rsid w:val="00AB4E93"/>
    <w:rsid w:val="00AB7E1D"/>
    <w:rsid w:val="00AC058D"/>
    <w:rsid w:val="00AC3B04"/>
    <w:rsid w:val="00AD2B46"/>
    <w:rsid w:val="00AD2C03"/>
    <w:rsid w:val="00AD2D0B"/>
    <w:rsid w:val="00AD561F"/>
    <w:rsid w:val="00AD61A9"/>
    <w:rsid w:val="00AD667B"/>
    <w:rsid w:val="00AE0732"/>
    <w:rsid w:val="00AE07A6"/>
    <w:rsid w:val="00AE0D4A"/>
    <w:rsid w:val="00AE28E2"/>
    <w:rsid w:val="00AE37C3"/>
    <w:rsid w:val="00AE59AB"/>
    <w:rsid w:val="00AE75F7"/>
    <w:rsid w:val="00AF1469"/>
    <w:rsid w:val="00AF36B7"/>
    <w:rsid w:val="00AF3E0A"/>
    <w:rsid w:val="00AF484F"/>
    <w:rsid w:val="00AF54FA"/>
    <w:rsid w:val="00AF5DC1"/>
    <w:rsid w:val="00AF694D"/>
    <w:rsid w:val="00AF795A"/>
    <w:rsid w:val="00B00315"/>
    <w:rsid w:val="00B006B2"/>
    <w:rsid w:val="00B01491"/>
    <w:rsid w:val="00B015AE"/>
    <w:rsid w:val="00B07D9C"/>
    <w:rsid w:val="00B106F1"/>
    <w:rsid w:val="00B13901"/>
    <w:rsid w:val="00B13D5B"/>
    <w:rsid w:val="00B14E0B"/>
    <w:rsid w:val="00B17742"/>
    <w:rsid w:val="00B21730"/>
    <w:rsid w:val="00B23C0E"/>
    <w:rsid w:val="00B2434B"/>
    <w:rsid w:val="00B25586"/>
    <w:rsid w:val="00B25A4B"/>
    <w:rsid w:val="00B27B08"/>
    <w:rsid w:val="00B353D4"/>
    <w:rsid w:val="00B3655F"/>
    <w:rsid w:val="00B4102F"/>
    <w:rsid w:val="00B448F0"/>
    <w:rsid w:val="00B4627F"/>
    <w:rsid w:val="00B46424"/>
    <w:rsid w:val="00B547CD"/>
    <w:rsid w:val="00B5485F"/>
    <w:rsid w:val="00B54D6F"/>
    <w:rsid w:val="00B578E8"/>
    <w:rsid w:val="00B57A48"/>
    <w:rsid w:val="00B57F73"/>
    <w:rsid w:val="00B603E7"/>
    <w:rsid w:val="00B60D43"/>
    <w:rsid w:val="00B60FE5"/>
    <w:rsid w:val="00B61923"/>
    <w:rsid w:val="00B61E6F"/>
    <w:rsid w:val="00B62D32"/>
    <w:rsid w:val="00B64236"/>
    <w:rsid w:val="00B6509D"/>
    <w:rsid w:val="00B6544C"/>
    <w:rsid w:val="00B66639"/>
    <w:rsid w:val="00B66A4E"/>
    <w:rsid w:val="00B702A2"/>
    <w:rsid w:val="00B71A06"/>
    <w:rsid w:val="00B71DE3"/>
    <w:rsid w:val="00B72EC3"/>
    <w:rsid w:val="00B7669D"/>
    <w:rsid w:val="00B76AD3"/>
    <w:rsid w:val="00B76CB0"/>
    <w:rsid w:val="00B818D1"/>
    <w:rsid w:val="00B822E0"/>
    <w:rsid w:val="00B83BF1"/>
    <w:rsid w:val="00B84D50"/>
    <w:rsid w:val="00B875B2"/>
    <w:rsid w:val="00B87BF5"/>
    <w:rsid w:val="00B87C04"/>
    <w:rsid w:val="00B92487"/>
    <w:rsid w:val="00B944E9"/>
    <w:rsid w:val="00B9471F"/>
    <w:rsid w:val="00B94791"/>
    <w:rsid w:val="00B94F8D"/>
    <w:rsid w:val="00BA0688"/>
    <w:rsid w:val="00BA0D61"/>
    <w:rsid w:val="00BA23BB"/>
    <w:rsid w:val="00BA2B50"/>
    <w:rsid w:val="00BA3D29"/>
    <w:rsid w:val="00BA797F"/>
    <w:rsid w:val="00BB00C5"/>
    <w:rsid w:val="00BB14DD"/>
    <w:rsid w:val="00BB1AE7"/>
    <w:rsid w:val="00BB372C"/>
    <w:rsid w:val="00BB78F2"/>
    <w:rsid w:val="00BB7AFC"/>
    <w:rsid w:val="00BC0A77"/>
    <w:rsid w:val="00BC0DE6"/>
    <w:rsid w:val="00BC4C53"/>
    <w:rsid w:val="00BC7C12"/>
    <w:rsid w:val="00BD03B6"/>
    <w:rsid w:val="00BD1554"/>
    <w:rsid w:val="00BD1E24"/>
    <w:rsid w:val="00BD1EE5"/>
    <w:rsid w:val="00BD3FF8"/>
    <w:rsid w:val="00BD414B"/>
    <w:rsid w:val="00BD4457"/>
    <w:rsid w:val="00BD5CD6"/>
    <w:rsid w:val="00BD7201"/>
    <w:rsid w:val="00BD7E32"/>
    <w:rsid w:val="00BE0B2F"/>
    <w:rsid w:val="00BE372D"/>
    <w:rsid w:val="00BE3B96"/>
    <w:rsid w:val="00BE648D"/>
    <w:rsid w:val="00BE6ECD"/>
    <w:rsid w:val="00BF0B04"/>
    <w:rsid w:val="00BF0BE9"/>
    <w:rsid w:val="00BF1392"/>
    <w:rsid w:val="00BF28EB"/>
    <w:rsid w:val="00BF3644"/>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0718"/>
    <w:rsid w:val="00C510AC"/>
    <w:rsid w:val="00C51810"/>
    <w:rsid w:val="00C52557"/>
    <w:rsid w:val="00C52B1F"/>
    <w:rsid w:val="00C533A4"/>
    <w:rsid w:val="00C53CF0"/>
    <w:rsid w:val="00C5404D"/>
    <w:rsid w:val="00C55343"/>
    <w:rsid w:val="00C5549C"/>
    <w:rsid w:val="00C5562E"/>
    <w:rsid w:val="00C55815"/>
    <w:rsid w:val="00C55B0A"/>
    <w:rsid w:val="00C55E19"/>
    <w:rsid w:val="00C56014"/>
    <w:rsid w:val="00C608CA"/>
    <w:rsid w:val="00C60FC8"/>
    <w:rsid w:val="00C61C20"/>
    <w:rsid w:val="00C62A68"/>
    <w:rsid w:val="00C63D3B"/>
    <w:rsid w:val="00C646CB"/>
    <w:rsid w:val="00C647AA"/>
    <w:rsid w:val="00C66433"/>
    <w:rsid w:val="00C66589"/>
    <w:rsid w:val="00C66A8E"/>
    <w:rsid w:val="00C66D44"/>
    <w:rsid w:val="00C67020"/>
    <w:rsid w:val="00C673F0"/>
    <w:rsid w:val="00C67865"/>
    <w:rsid w:val="00C70FC6"/>
    <w:rsid w:val="00C71001"/>
    <w:rsid w:val="00C710E0"/>
    <w:rsid w:val="00C7123B"/>
    <w:rsid w:val="00C72D9B"/>
    <w:rsid w:val="00C77585"/>
    <w:rsid w:val="00C77BBE"/>
    <w:rsid w:val="00C77D52"/>
    <w:rsid w:val="00C8171E"/>
    <w:rsid w:val="00C81C74"/>
    <w:rsid w:val="00C83E80"/>
    <w:rsid w:val="00C85D46"/>
    <w:rsid w:val="00C85F1D"/>
    <w:rsid w:val="00C90C4A"/>
    <w:rsid w:val="00C925A6"/>
    <w:rsid w:val="00C93DB8"/>
    <w:rsid w:val="00C93EA4"/>
    <w:rsid w:val="00C94DFD"/>
    <w:rsid w:val="00C9591A"/>
    <w:rsid w:val="00CA0051"/>
    <w:rsid w:val="00CA2725"/>
    <w:rsid w:val="00CA2F5B"/>
    <w:rsid w:val="00CA573C"/>
    <w:rsid w:val="00CB2152"/>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2281"/>
    <w:rsid w:val="00CE3174"/>
    <w:rsid w:val="00CE4642"/>
    <w:rsid w:val="00CF250C"/>
    <w:rsid w:val="00CF5227"/>
    <w:rsid w:val="00CF676A"/>
    <w:rsid w:val="00CF75E1"/>
    <w:rsid w:val="00D00B37"/>
    <w:rsid w:val="00D01ABE"/>
    <w:rsid w:val="00D0440E"/>
    <w:rsid w:val="00D04D8E"/>
    <w:rsid w:val="00D054D1"/>
    <w:rsid w:val="00D05E91"/>
    <w:rsid w:val="00D0747A"/>
    <w:rsid w:val="00D101A7"/>
    <w:rsid w:val="00D111BF"/>
    <w:rsid w:val="00D116EC"/>
    <w:rsid w:val="00D124EC"/>
    <w:rsid w:val="00D12FE4"/>
    <w:rsid w:val="00D131B7"/>
    <w:rsid w:val="00D151B5"/>
    <w:rsid w:val="00D153D7"/>
    <w:rsid w:val="00D15629"/>
    <w:rsid w:val="00D156E8"/>
    <w:rsid w:val="00D237AC"/>
    <w:rsid w:val="00D26829"/>
    <w:rsid w:val="00D32EBC"/>
    <w:rsid w:val="00D33365"/>
    <w:rsid w:val="00D34B62"/>
    <w:rsid w:val="00D34E01"/>
    <w:rsid w:val="00D37A87"/>
    <w:rsid w:val="00D44711"/>
    <w:rsid w:val="00D4579D"/>
    <w:rsid w:val="00D47B52"/>
    <w:rsid w:val="00D50573"/>
    <w:rsid w:val="00D50BA4"/>
    <w:rsid w:val="00D50CE8"/>
    <w:rsid w:val="00D51A18"/>
    <w:rsid w:val="00D537C2"/>
    <w:rsid w:val="00D543F7"/>
    <w:rsid w:val="00D54DB6"/>
    <w:rsid w:val="00D56B55"/>
    <w:rsid w:val="00D601A2"/>
    <w:rsid w:val="00D619D2"/>
    <w:rsid w:val="00D62253"/>
    <w:rsid w:val="00D633F3"/>
    <w:rsid w:val="00D640A8"/>
    <w:rsid w:val="00D649CD"/>
    <w:rsid w:val="00D66594"/>
    <w:rsid w:val="00D666AA"/>
    <w:rsid w:val="00D66C9A"/>
    <w:rsid w:val="00D67162"/>
    <w:rsid w:val="00D67ECE"/>
    <w:rsid w:val="00D708D8"/>
    <w:rsid w:val="00D71599"/>
    <w:rsid w:val="00D721AB"/>
    <w:rsid w:val="00D743F3"/>
    <w:rsid w:val="00D752A8"/>
    <w:rsid w:val="00D75383"/>
    <w:rsid w:val="00D76D50"/>
    <w:rsid w:val="00D80992"/>
    <w:rsid w:val="00D82D19"/>
    <w:rsid w:val="00D83099"/>
    <w:rsid w:val="00D83F6A"/>
    <w:rsid w:val="00D85B74"/>
    <w:rsid w:val="00D85D6D"/>
    <w:rsid w:val="00D865F4"/>
    <w:rsid w:val="00D873C8"/>
    <w:rsid w:val="00D87A05"/>
    <w:rsid w:val="00D90C52"/>
    <w:rsid w:val="00D915F4"/>
    <w:rsid w:val="00D91A6A"/>
    <w:rsid w:val="00D93E8E"/>
    <w:rsid w:val="00D94CD0"/>
    <w:rsid w:val="00D9660C"/>
    <w:rsid w:val="00D975D6"/>
    <w:rsid w:val="00DA03AC"/>
    <w:rsid w:val="00DA049A"/>
    <w:rsid w:val="00DA0A5E"/>
    <w:rsid w:val="00DA157B"/>
    <w:rsid w:val="00DA20EB"/>
    <w:rsid w:val="00DA31B8"/>
    <w:rsid w:val="00DA3252"/>
    <w:rsid w:val="00DA3A38"/>
    <w:rsid w:val="00DA429F"/>
    <w:rsid w:val="00DA58E1"/>
    <w:rsid w:val="00DA6394"/>
    <w:rsid w:val="00DA65FC"/>
    <w:rsid w:val="00DA6B7B"/>
    <w:rsid w:val="00DB1B06"/>
    <w:rsid w:val="00DB2A12"/>
    <w:rsid w:val="00DB2D06"/>
    <w:rsid w:val="00DB2D11"/>
    <w:rsid w:val="00DB55FB"/>
    <w:rsid w:val="00DB70FA"/>
    <w:rsid w:val="00DC0420"/>
    <w:rsid w:val="00DC0A80"/>
    <w:rsid w:val="00DC19D2"/>
    <w:rsid w:val="00DC1F43"/>
    <w:rsid w:val="00DC60F2"/>
    <w:rsid w:val="00DD141A"/>
    <w:rsid w:val="00DD19F3"/>
    <w:rsid w:val="00DD21BE"/>
    <w:rsid w:val="00DD4F66"/>
    <w:rsid w:val="00DD70A7"/>
    <w:rsid w:val="00DE086F"/>
    <w:rsid w:val="00DE10CF"/>
    <w:rsid w:val="00DE1107"/>
    <w:rsid w:val="00DE280F"/>
    <w:rsid w:val="00DE48A3"/>
    <w:rsid w:val="00DE48A6"/>
    <w:rsid w:val="00DE518B"/>
    <w:rsid w:val="00DE543B"/>
    <w:rsid w:val="00DE6536"/>
    <w:rsid w:val="00DE6B30"/>
    <w:rsid w:val="00DF3D12"/>
    <w:rsid w:val="00E03014"/>
    <w:rsid w:val="00E037E2"/>
    <w:rsid w:val="00E05DA2"/>
    <w:rsid w:val="00E06125"/>
    <w:rsid w:val="00E06340"/>
    <w:rsid w:val="00E074EB"/>
    <w:rsid w:val="00E10118"/>
    <w:rsid w:val="00E10B4E"/>
    <w:rsid w:val="00E16378"/>
    <w:rsid w:val="00E16A19"/>
    <w:rsid w:val="00E20C56"/>
    <w:rsid w:val="00E20E05"/>
    <w:rsid w:val="00E21889"/>
    <w:rsid w:val="00E21FB4"/>
    <w:rsid w:val="00E224A4"/>
    <w:rsid w:val="00E22C88"/>
    <w:rsid w:val="00E23087"/>
    <w:rsid w:val="00E237F1"/>
    <w:rsid w:val="00E24670"/>
    <w:rsid w:val="00E272A9"/>
    <w:rsid w:val="00E300B5"/>
    <w:rsid w:val="00E3057E"/>
    <w:rsid w:val="00E310EC"/>
    <w:rsid w:val="00E3540A"/>
    <w:rsid w:val="00E3587F"/>
    <w:rsid w:val="00E40ABB"/>
    <w:rsid w:val="00E4194C"/>
    <w:rsid w:val="00E4274B"/>
    <w:rsid w:val="00E433CA"/>
    <w:rsid w:val="00E4587F"/>
    <w:rsid w:val="00E47623"/>
    <w:rsid w:val="00E537A7"/>
    <w:rsid w:val="00E53AAB"/>
    <w:rsid w:val="00E53B79"/>
    <w:rsid w:val="00E558CA"/>
    <w:rsid w:val="00E57395"/>
    <w:rsid w:val="00E576B6"/>
    <w:rsid w:val="00E62AC6"/>
    <w:rsid w:val="00E70420"/>
    <w:rsid w:val="00E7076F"/>
    <w:rsid w:val="00E70F9C"/>
    <w:rsid w:val="00E71D24"/>
    <w:rsid w:val="00E822B9"/>
    <w:rsid w:val="00E831FA"/>
    <w:rsid w:val="00E8421E"/>
    <w:rsid w:val="00E84D87"/>
    <w:rsid w:val="00E84ECF"/>
    <w:rsid w:val="00E8530D"/>
    <w:rsid w:val="00E90356"/>
    <w:rsid w:val="00E913E2"/>
    <w:rsid w:val="00E93D32"/>
    <w:rsid w:val="00E957CB"/>
    <w:rsid w:val="00E966C1"/>
    <w:rsid w:val="00E97437"/>
    <w:rsid w:val="00E97B8F"/>
    <w:rsid w:val="00EA0D7B"/>
    <w:rsid w:val="00EA1975"/>
    <w:rsid w:val="00EA26BA"/>
    <w:rsid w:val="00EA31E7"/>
    <w:rsid w:val="00EA4BA4"/>
    <w:rsid w:val="00EA56B9"/>
    <w:rsid w:val="00EA5BA5"/>
    <w:rsid w:val="00EA7BF3"/>
    <w:rsid w:val="00EB024D"/>
    <w:rsid w:val="00EB1582"/>
    <w:rsid w:val="00EB1ACE"/>
    <w:rsid w:val="00EB21A2"/>
    <w:rsid w:val="00EB44B5"/>
    <w:rsid w:val="00EB4966"/>
    <w:rsid w:val="00EB4A70"/>
    <w:rsid w:val="00EB54A3"/>
    <w:rsid w:val="00EC0919"/>
    <w:rsid w:val="00EC1025"/>
    <w:rsid w:val="00EC35DF"/>
    <w:rsid w:val="00EC3969"/>
    <w:rsid w:val="00EC5BF0"/>
    <w:rsid w:val="00EC6F75"/>
    <w:rsid w:val="00EC7C8F"/>
    <w:rsid w:val="00ED0065"/>
    <w:rsid w:val="00ED0B6C"/>
    <w:rsid w:val="00ED160A"/>
    <w:rsid w:val="00ED2E43"/>
    <w:rsid w:val="00ED3533"/>
    <w:rsid w:val="00ED41E7"/>
    <w:rsid w:val="00ED4A71"/>
    <w:rsid w:val="00ED555E"/>
    <w:rsid w:val="00ED5FA3"/>
    <w:rsid w:val="00EE1112"/>
    <w:rsid w:val="00EE11E1"/>
    <w:rsid w:val="00EE199F"/>
    <w:rsid w:val="00EE1A67"/>
    <w:rsid w:val="00EE4F13"/>
    <w:rsid w:val="00EE6EFB"/>
    <w:rsid w:val="00EE7E6E"/>
    <w:rsid w:val="00EF05DD"/>
    <w:rsid w:val="00EF15CB"/>
    <w:rsid w:val="00EF1698"/>
    <w:rsid w:val="00EF1F6B"/>
    <w:rsid w:val="00EF2F7B"/>
    <w:rsid w:val="00EF3BE0"/>
    <w:rsid w:val="00EF72AD"/>
    <w:rsid w:val="00F00AE1"/>
    <w:rsid w:val="00F01430"/>
    <w:rsid w:val="00F01E5B"/>
    <w:rsid w:val="00F054A7"/>
    <w:rsid w:val="00F05EF6"/>
    <w:rsid w:val="00F06D03"/>
    <w:rsid w:val="00F073EC"/>
    <w:rsid w:val="00F10811"/>
    <w:rsid w:val="00F10D84"/>
    <w:rsid w:val="00F11947"/>
    <w:rsid w:val="00F11EE5"/>
    <w:rsid w:val="00F15774"/>
    <w:rsid w:val="00F1639A"/>
    <w:rsid w:val="00F16DCC"/>
    <w:rsid w:val="00F1709F"/>
    <w:rsid w:val="00F17881"/>
    <w:rsid w:val="00F2358C"/>
    <w:rsid w:val="00F23CF4"/>
    <w:rsid w:val="00F25538"/>
    <w:rsid w:val="00F300FC"/>
    <w:rsid w:val="00F307E1"/>
    <w:rsid w:val="00F307F8"/>
    <w:rsid w:val="00F30B56"/>
    <w:rsid w:val="00F3527F"/>
    <w:rsid w:val="00F35F41"/>
    <w:rsid w:val="00F37D6C"/>
    <w:rsid w:val="00F37E9F"/>
    <w:rsid w:val="00F42520"/>
    <w:rsid w:val="00F43787"/>
    <w:rsid w:val="00F503AD"/>
    <w:rsid w:val="00F51355"/>
    <w:rsid w:val="00F51902"/>
    <w:rsid w:val="00F52410"/>
    <w:rsid w:val="00F524E0"/>
    <w:rsid w:val="00F53B5C"/>
    <w:rsid w:val="00F53E49"/>
    <w:rsid w:val="00F544DA"/>
    <w:rsid w:val="00F55B0D"/>
    <w:rsid w:val="00F56B3B"/>
    <w:rsid w:val="00F57683"/>
    <w:rsid w:val="00F60F3B"/>
    <w:rsid w:val="00F62375"/>
    <w:rsid w:val="00F62456"/>
    <w:rsid w:val="00F66630"/>
    <w:rsid w:val="00F67CB7"/>
    <w:rsid w:val="00F708C9"/>
    <w:rsid w:val="00F74414"/>
    <w:rsid w:val="00F7597D"/>
    <w:rsid w:val="00F8009F"/>
    <w:rsid w:val="00F818D6"/>
    <w:rsid w:val="00F81DDB"/>
    <w:rsid w:val="00F82294"/>
    <w:rsid w:val="00F83984"/>
    <w:rsid w:val="00F841D6"/>
    <w:rsid w:val="00F85403"/>
    <w:rsid w:val="00F85BF9"/>
    <w:rsid w:val="00F86081"/>
    <w:rsid w:val="00F867A3"/>
    <w:rsid w:val="00F86809"/>
    <w:rsid w:val="00F92E9F"/>
    <w:rsid w:val="00F93357"/>
    <w:rsid w:val="00F95A5A"/>
    <w:rsid w:val="00FA0743"/>
    <w:rsid w:val="00FA0BC8"/>
    <w:rsid w:val="00FA35D6"/>
    <w:rsid w:val="00FB1539"/>
    <w:rsid w:val="00FB1A0A"/>
    <w:rsid w:val="00FB488D"/>
    <w:rsid w:val="00FB5CDB"/>
    <w:rsid w:val="00FC0E99"/>
    <w:rsid w:val="00FC1FE7"/>
    <w:rsid w:val="00FC2860"/>
    <w:rsid w:val="00FC420D"/>
    <w:rsid w:val="00FC7865"/>
    <w:rsid w:val="00FC78C7"/>
    <w:rsid w:val="00FC7F7C"/>
    <w:rsid w:val="00FC7FCE"/>
    <w:rsid w:val="00FD0D06"/>
    <w:rsid w:val="00FD115B"/>
    <w:rsid w:val="00FD18F2"/>
    <w:rsid w:val="00FD285F"/>
    <w:rsid w:val="00FD38ED"/>
    <w:rsid w:val="00FD452D"/>
    <w:rsid w:val="00FD6D58"/>
    <w:rsid w:val="00FD6E65"/>
    <w:rsid w:val="00FD74E9"/>
    <w:rsid w:val="00FE012D"/>
    <w:rsid w:val="00FE0518"/>
    <w:rsid w:val="00FE305C"/>
    <w:rsid w:val="00FE7880"/>
    <w:rsid w:val="00FF2CED"/>
    <w:rsid w:val="00FF3905"/>
    <w:rsid w:val="00FF3CF5"/>
    <w:rsid w:val="00FF4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51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 w:type="paragraph" w:styleId="Pagrindiniotekstotrauka3">
    <w:name w:val="Body Text Indent 3"/>
    <w:basedOn w:val="prastasis"/>
    <w:link w:val="Pagrindiniotekstotrauka3Diagrama"/>
    <w:uiPriority w:val="99"/>
    <w:semiHidden/>
    <w:unhideWhenUsed/>
    <w:rsid w:val="00426A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26A7B"/>
    <w:rPr>
      <w:sz w:val="16"/>
      <w:szCs w:val="16"/>
    </w:rPr>
  </w:style>
  <w:style w:type="paragraph" w:styleId="Betarp">
    <w:name w:val="No Spacing"/>
    <w:uiPriority w:val="1"/>
    <w:qFormat/>
    <w:rsid w:val="004D0A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51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 w:type="paragraph" w:styleId="Pagrindiniotekstotrauka3">
    <w:name w:val="Body Text Indent 3"/>
    <w:basedOn w:val="prastasis"/>
    <w:link w:val="Pagrindiniotekstotrauka3Diagrama"/>
    <w:uiPriority w:val="99"/>
    <w:semiHidden/>
    <w:unhideWhenUsed/>
    <w:rsid w:val="00426A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26A7B"/>
    <w:rPr>
      <w:sz w:val="16"/>
      <w:szCs w:val="16"/>
    </w:rPr>
  </w:style>
  <w:style w:type="paragraph" w:styleId="Betarp">
    <w:name w:val="No Spacing"/>
    <w:uiPriority w:val="1"/>
    <w:qFormat/>
    <w:rsid w:val="004D0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4610">
      <w:bodyDiv w:val="1"/>
      <w:marLeft w:val="0"/>
      <w:marRight w:val="0"/>
      <w:marTop w:val="0"/>
      <w:marBottom w:val="0"/>
      <w:divBdr>
        <w:top w:val="none" w:sz="0" w:space="0" w:color="auto"/>
        <w:left w:val="none" w:sz="0" w:space="0" w:color="auto"/>
        <w:bottom w:val="none" w:sz="0" w:space="0" w:color="auto"/>
        <w:right w:val="none" w:sz="0" w:space="0" w:color="auto"/>
      </w:divBdr>
      <w:divsChild>
        <w:div w:id="612371794">
          <w:marLeft w:val="0"/>
          <w:marRight w:val="0"/>
          <w:marTop w:val="0"/>
          <w:marBottom w:val="0"/>
          <w:divBdr>
            <w:top w:val="none" w:sz="0" w:space="0" w:color="auto"/>
            <w:left w:val="none" w:sz="0" w:space="0" w:color="auto"/>
            <w:bottom w:val="none" w:sz="0" w:space="0" w:color="auto"/>
            <w:right w:val="none" w:sz="0" w:space="0" w:color="auto"/>
          </w:divBdr>
          <w:divsChild>
            <w:div w:id="751240887">
              <w:marLeft w:val="0"/>
              <w:marRight w:val="0"/>
              <w:marTop w:val="0"/>
              <w:marBottom w:val="0"/>
              <w:divBdr>
                <w:top w:val="none" w:sz="0" w:space="0" w:color="auto"/>
                <w:left w:val="none" w:sz="0" w:space="0" w:color="auto"/>
                <w:bottom w:val="none" w:sz="0" w:space="0" w:color="auto"/>
                <w:right w:val="none" w:sz="0" w:space="0" w:color="auto"/>
              </w:divBdr>
              <w:divsChild>
                <w:div w:id="2144419902">
                  <w:marLeft w:val="0"/>
                  <w:marRight w:val="0"/>
                  <w:marTop w:val="0"/>
                  <w:marBottom w:val="0"/>
                  <w:divBdr>
                    <w:top w:val="none" w:sz="0" w:space="0" w:color="auto"/>
                    <w:left w:val="none" w:sz="0" w:space="0" w:color="auto"/>
                    <w:bottom w:val="none" w:sz="0" w:space="0" w:color="auto"/>
                    <w:right w:val="none" w:sz="0" w:space="0" w:color="auto"/>
                  </w:divBdr>
                  <w:divsChild>
                    <w:div w:id="236793779">
                      <w:marLeft w:val="0"/>
                      <w:marRight w:val="0"/>
                      <w:marTop w:val="0"/>
                      <w:marBottom w:val="0"/>
                      <w:divBdr>
                        <w:top w:val="none" w:sz="0" w:space="0" w:color="auto"/>
                        <w:left w:val="none" w:sz="0" w:space="0" w:color="auto"/>
                        <w:bottom w:val="none" w:sz="0" w:space="0" w:color="auto"/>
                        <w:right w:val="none" w:sz="0" w:space="0" w:color="auto"/>
                      </w:divBdr>
                      <w:divsChild>
                        <w:div w:id="10749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278535667">
      <w:bodyDiv w:val="1"/>
      <w:marLeft w:val="0"/>
      <w:marRight w:val="0"/>
      <w:marTop w:val="0"/>
      <w:marBottom w:val="0"/>
      <w:divBdr>
        <w:top w:val="none" w:sz="0" w:space="0" w:color="auto"/>
        <w:left w:val="none" w:sz="0" w:space="0" w:color="auto"/>
        <w:bottom w:val="none" w:sz="0" w:space="0" w:color="auto"/>
        <w:right w:val="none" w:sz="0" w:space="0" w:color="auto"/>
      </w:divBdr>
      <w:divsChild>
        <w:div w:id="1062752255">
          <w:marLeft w:val="0"/>
          <w:marRight w:val="0"/>
          <w:marTop w:val="0"/>
          <w:marBottom w:val="0"/>
          <w:divBdr>
            <w:top w:val="none" w:sz="0" w:space="0" w:color="auto"/>
            <w:left w:val="none" w:sz="0" w:space="0" w:color="auto"/>
            <w:bottom w:val="none" w:sz="0" w:space="0" w:color="auto"/>
            <w:right w:val="none" w:sz="0" w:space="0" w:color="auto"/>
          </w:divBdr>
          <w:divsChild>
            <w:div w:id="26686733">
              <w:marLeft w:val="0"/>
              <w:marRight w:val="0"/>
              <w:marTop w:val="0"/>
              <w:marBottom w:val="0"/>
              <w:divBdr>
                <w:top w:val="none" w:sz="0" w:space="0" w:color="auto"/>
                <w:left w:val="none" w:sz="0" w:space="0" w:color="auto"/>
                <w:bottom w:val="none" w:sz="0" w:space="0" w:color="auto"/>
                <w:right w:val="none" w:sz="0" w:space="0" w:color="auto"/>
              </w:divBdr>
              <w:divsChild>
                <w:div w:id="354576124">
                  <w:marLeft w:val="0"/>
                  <w:marRight w:val="0"/>
                  <w:marTop w:val="0"/>
                  <w:marBottom w:val="0"/>
                  <w:divBdr>
                    <w:top w:val="none" w:sz="0" w:space="0" w:color="auto"/>
                    <w:left w:val="none" w:sz="0" w:space="0" w:color="auto"/>
                    <w:bottom w:val="none" w:sz="0" w:space="0" w:color="auto"/>
                    <w:right w:val="none" w:sz="0" w:space="0" w:color="auto"/>
                  </w:divBdr>
                  <w:divsChild>
                    <w:div w:id="414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474218677">
      <w:bodyDiv w:val="1"/>
      <w:marLeft w:val="0"/>
      <w:marRight w:val="0"/>
      <w:marTop w:val="0"/>
      <w:marBottom w:val="0"/>
      <w:divBdr>
        <w:top w:val="none" w:sz="0" w:space="0" w:color="auto"/>
        <w:left w:val="none" w:sz="0" w:space="0" w:color="auto"/>
        <w:bottom w:val="none" w:sz="0" w:space="0" w:color="auto"/>
        <w:right w:val="none" w:sz="0" w:space="0" w:color="auto"/>
      </w:divBdr>
    </w:div>
    <w:div w:id="510028755">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37272279">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5310">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263224981">
      <w:bodyDiv w:val="1"/>
      <w:marLeft w:val="0"/>
      <w:marRight w:val="0"/>
      <w:marTop w:val="0"/>
      <w:marBottom w:val="0"/>
      <w:divBdr>
        <w:top w:val="none" w:sz="0" w:space="0" w:color="auto"/>
        <w:left w:val="none" w:sz="0" w:space="0" w:color="auto"/>
        <w:bottom w:val="none" w:sz="0" w:space="0" w:color="auto"/>
        <w:right w:val="none" w:sz="0" w:space="0" w:color="auto"/>
      </w:divBdr>
      <w:divsChild>
        <w:div w:id="1310282516">
          <w:marLeft w:val="0"/>
          <w:marRight w:val="0"/>
          <w:marTop w:val="0"/>
          <w:marBottom w:val="0"/>
          <w:divBdr>
            <w:top w:val="none" w:sz="0" w:space="0" w:color="auto"/>
            <w:left w:val="none" w:sz="0" w:space="0" w:color="auto"/>
            <w:bottom w:val="none" w:sz="0" w:space="0" w:color="auto"/>
            <w:right w:val="none" w:sz="0" w:space="0" w:color="auto"/>
          </w:divBdr>
          <w:divsChild>
            <w:div w:id="767702475">
              <w:marLeft w:val="0"/>
              <w:marRight w:val="0"/>
              <w:marTop w:val="0"/>
              <w:marBottom w:val="0"/>
              <w:divBdr>
                <w:top w:val="none" w:sz="0" w:space="0" w:color="auto"/>
                <w:left w:val="none" w:sz="0" w:space="0" w:color="auto"/>
                <w:bottom w:val="none" w:sz="0" w:space="0" w:color="auto"/>
                <w:right w:val="none" w:sz="0" w:space="0" w:color="auto"/>
              </w:divBdr>
              <w:divsChild>
                <w:div w:id="2014406925">
                  <w:marLeft w:val="0"/>
                  <w:marRight w:val="0"/>
                  <w:marTop w:val="0"/>
                  <w:marBottom w:val="0"/>
                  <w:divBdr>
                    <w:top w:val="none" w:sz="0" w:space="0" w:color="auto"/>
                    <w:left w:val="none" w:sz="0" w:space="0" w:color="auto"/>
                    <w:bottom w:val="none" w:sz="0" w:space="0" w:color="auto"/>
                    <w:right w:val="none" w:sz="0" w:space="0" w:color="auto"/>
                  </w:divBdr>
                  <w:divsChild>
                    <w:div w:id="1623071762">
                      <w:marLeft w:val="0"/>
                      <w:marRight w:val="0"/>
                      <w:marTop w:val="0"/>
                      <w:marBottom w:val="0"/>
                      <w:divBdr>
                        <w:top w:val="none" w:sz="0" w:space="0" w:color="auto"/>
                        <w:left w:val="none" w:sz="0" w:space="0" w:color="auto"/>
                        <w:bottom w:val="none" w:sz="0" w:space="0" w:color="auto"/>
                        <w:right w:val="none" w:sz="0" w:space="0" w:color="auto"/>
                      </w:divBdr>
                      <w:divsChild>
                        <w:div w:id="8846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23352990">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 w:id="2137216786">
      <w:bodyDiv w:val="1"/>
      <w:marLeft w:val="0"/>
      <w:marRight w:val="0"/>
      <w:marTop w:val="0"/>
      <w:marBottom w:val="0"/>
      <w:divBdr>
        <w:top w:val="none" w:sz="0" w:space="0" w:color="auto"/>
        <w:left w:val="none" w:sz="0" w:space="0" w:color="auto"/>
        <w:bottom w:val="none" w:sz="0" w:space="0" w:color="auto"/>
        <w:right w:val="none" w:sz="0" w:space="0" w:color="auto"/>
      </w:divBdr>
      <w:divsChild>
        <w:div w:id="1430813871">
          <w:marLeft w:val="0"/>
          <w:marRight w:val="0"/>
          <w:marTop w:val="0"/>
          <w:marBottom w:val="0"/>
          <w:divBdr>
            <w:top w:val="none" w:sz="0" w:space="0" w:color="auto"/>
            <w:left w:val="none" w:sz="0" w:space="0" w:color="auto"/>
            <w:bottom w:val="none" w:sz="0" w:space="0" w:color="auto"/>
            <w:right w:val="none" w:sz="0" w:space="0" w:color="auto"/>
          </w:divBdr>
          <w:divsChild>
            <w:div w:id="641808313">
              <w:marLeft w:val="0"/>
              <w:marRight w:val="0"/>
              <w:marTop w:val="0"/>
              <w:marBottom w:val="0"/>
              <w:divBdr>
                <w:top w:val="none" w:sz="0" w:space="0" w:color="auto"/>
                <w:left w:val="none" w:sz="0" w:space="0" w:color="auto"/>
                <w:bottom w:val="none" w:sz="0" w:space="0" w:color="auto"/>
                <w:right w:val="none" w:sz="0" w:space="0" w:color="auto"/>
              </w:divBdr>
              <w:divsChild>
                <w:div w:id="207188837">
                  <w:marLeft w:val="0"/>
                  <w:marRight w:val="0"/>
                  <w:marTop w:val="0"/>
                  <w:marBottom w:val="0"/>
                  <w:divBdr>
                    <w:top w:val="none" w:sz="0" w:space="0" w:color="auto"/>
                    <w:left w:val="none" w:sz="0" w:space="0" w:color="auto"/>
                    <w:bottom w:val="none" w:sz="0" w:space="0" w:color="auto"/>
                    <w:right w:val="none" w:sz="0" w:space="0" w:color="auto"/>
                  </w:divBdr>
                  <w:divsChild>
                    <w:div w:id="1443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A1FE5-F121-47F9-99AA-62C5152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7149</Words>
  <Characters>4075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14</cp:revision>
  <cp:lastPrinted>2017-09-25T12:15:00Z</cp:lastPrinted>
  <dcterms:created xsi:type="dcterms:W3CDTF">2017-09-20T08:40:00Z</dcterms:created>
  <dcterms:modified xsi:type="dcterms:W3CDTF">2017-09-25T12:15:00Z</dcterms:modified>
</cp:coreProperties>
</file>