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F2" w:rsidRPr="00253137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250CE85" wp14:editId="710F6BE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3F2" w:rsidRPr="00B0759A" w:rsidRDefault="00253137" w:rsidP="00D40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B0759A">
        <w:rPr>
          <w:rFonts w:ascii="Times New Roman" w:hAnsi="Times New Roman" w:cs="Times New Roman"/>
          <w:sz w:val="24"/>
          <w:szCs w:val="24"/>
        </w:rPr>
        <w:t>2016-0</w:t>
      </w:r>
      <w:r w:rsidR="00F41ADC">
        <w:rPr>
          <w:rFonts w:ascii="Times New Roman" w:hAnsi="Times New Roman" w:cs="Times New Roman"/>
          <w:sz w:val="24"/>
          <w:szCs w:val="24"/>
        </w:rPr>
        <w:t>8</w:t>
      </w:r>
      <w:r w:rsidRPr="00B0759A">
        <w:rPr>
          <w:rFonts w:ascii="Times New Roman" w:hAnsi="Times New Roman" w:cs="Times New Roman"/>
          <w:sz w:val="24"/>
          <w:szCs w:val="24"/>
        </w:rPr>
        <w:t>-</w:t>
      </w:r>
      <w:r w:rsidR="00F41ADC">
        <w:rPr>
          <w:rFonts w:ascii="Times New Roman" w:hAnsi="Times New Roman" w:cs="Times New Roman"/>
          <w:sz w:val="24"/>
          <w:szCs w:val="24"/>
        </w:rPr>
        <w:t>08</w:t>
      </w:r>
      <w:r w:rsidR="001253F2" w:rsidRPr="00B0759A">
        <w:rPr>
          <w:rFonts w:ascii="Times New Roman" w:hAnsi="Times New Roman" w:cs="Times New Roman"/>
          <w:sz w:val="24"/>
          <w:szCs w:val="24"/>
        </w:rPr>
        <w:t xml:space="preserve"> </w:t>
      </w:r>
      <w:r w:rsidR="00B0759A">
        <w:rPr>
          <w:rFonts w:ascii="Times New Roman" w:hAnsi="Times New Roman" w:cs="Times New Roman"/>
          <w:sz w:val="24"/>
          <w:szCs w:val="24"/>
        </w:rPr>
        <w:t xml:space="preserve"> </w:t>
      </w:r>
      <w:r w:rsidR="001253F2" w:rsidRPr="00B0759A">
        <w:rPr>
          <w:rFonts w:ascii="Times New Roman" w:hAnsi="Times New Roman" w:cs="Times New Roman"/>
          <w:sz w:val="24"/>
          <w:szCs w:val="24"/>
        </w:rPr>
        <w:t xml:space="preserve">Nr. </w:t>
      </w:r>
      <w:r w:rsidRPr="00B0759A">
        <w:rPr>
          <w:rFonts w:ascii="Times New Roman" w:hAnsi="Times New Roman" w:cs="Times New Roman"/>
          <w:sz w:val="24"/>
          <w:szCs w:val="24"/>
        </w:rPr>
        <w:t>4S-</w:t>
      </w:r>
      <w:r w:rsidR="00F41ADC">
        <w:rPr>
          <w:rFonts w:ascii="Times New Roman" w:hAnsi="Times New Roman" w:cs="Times New Roman"/>
          <w:sz w:val="24"/>
          <w:szCs w:val="24"/>
        </w:rPr>
        <w:t>2670</w:t>
      </w:r>
      <w:bookmarkStart w:id="0" w:name="_GoBack"/>
      <w:bookmarkEnd w:id="0"/>
    </w:p>
    <w:p w:rsidR="001253F2" w:rsidRPr="00253137" w:rsidRDefault="001253F2" w:rsidP="00D4020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137">
        <w:rPr>
          <w:rFonts w:ascii="Times New Roman" w:hAnsi="Times New Roman" w:cs="Times New Roman"/>
          <w:sz w:val="24"/>
          <w:szCs w:val="24"/>
        </w:rPr>
        <w:t>Vilnius</w:t>
      </w:r>
    </w:p>
    <w:p w:rsidR="001253F2" w:rsidRPr="00253137" w:rsidRDefault="001253F2" w:rsidP="00D4020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</w:tcPr>
          <w:p w:rsidR="002318F4" w:rsidRPr="002318F4" w:rsidRDefault="00E74C6C" w:rsidP="002318F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18F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2014 m. gruodžio 30 d. Paslaugų teikimo sutartis Nr. 76-162</w:t>
            </w:r>
          </w:p>
          <w:p w:rsidR="009968DE" w:rsidRPr="00253137" w:rsidRDefault="009968DE" w:rsidP="002318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Sutartis)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pakeitimai (jei tokių buvo): data, Nr.  </w:t>
            </w:r>
          </w:p>
        </w:tc>
        <w:tc>
          <w:tcPr>
            <w:tcW w:w="4934" w:type="dxa"/>
          </w:tcPr>
          <w:p w:rsidR="001253F2" w:rsidRPr="00253137" w:rsidRDefault="00864909" w:rsidP="001A34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</w:t>
            </w:r>
            <w:r w:rsidR="00864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rkimo, kurį įvykdžius sudaryta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1253F2" w:rsidRPr="00253137" w:rsidRDefault="00864909" w:rsidP="00916FE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Viešasis pirkimas „Šalutinių gyvūninių produktų tvarkymo paslaugų pirkimas“ (skelbtas Centrinėje viešųjų pirkimų informacinėje sistemoje</w:t>
            </w:r>
            <w:r w:rsidR="00440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 CVP IS) </w:t>
            </w:r>
            <w:r w:rsidR="00440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2014 m. spalio </w:t>
            </w:r>
            <w:r w:rsidR="00796F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440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 d., pirkimo 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157130) </w:t>
            </w:r>
            <w:r w:rsidR="00A22D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 Pirkimas)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atliktas </w:t>
            </w:r>
            <w:r w:rsidRPr="00864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rastinto atviro konkurso būdu</w:t>
            </w:r>
            <w:r w:rsidR="00A22D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</w:p>
        </w:tc>
        <w:tc>
          <w:tcPr>
            <w:tcW w:w="4934" w:type="dxa"/>
          </w:tcPr>
          <w:p w:rsidR="001A349B" w:rsidRDefault="00AE0ADD" w:rsidP="001A34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Pravieniškių pataisos namai-atviroji kolonija (302560890, Pravieniškių g. 5, Pravieniškių </w:t>
            </w:r>
            <w:r w:rsidR="001A34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k., 56552 Kaišiadorių r.)</w:t>
            </w:r>
          </w:p>
          <w:p w:rsidR="001253F2" w:rsidRPr="00253137" w:rsidRDefault="002D76E5" w:rsidP="001A34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Perkančioji organizacija)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</w:tcPr>
          <w:p w:rsidR="001A349B" w:rsidRDefault="00AE0ADD" w:rsidP="001A34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„TIS LT“</w:t>
            </w:r>
          </w:p>
          <w:p w:rsidR="001A349B" w:rsidRDefault="00AE0ADD" w:rsidP="001A34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(302585018, Skrydžio g. 23, Netoniai, Raudondvario sen.</w:t>
            </w:r>
            <w:r w:rsid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54112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r.)</w:t>
            </w:r>
          </w:p>
          <w:p w:rsidR="002D76E5" w:rsidRPr="00253137" w:rsidRDefault="002D76E5" w:rsidP="001A34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Paslaugų teikėjas)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Subrangovai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subtiekėjai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subteikėjai 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4934" w:type="dxa"/>
          </w:tcPr>
          <w:p w:rsidR="001253F2" w:rsidRPr="00253137" w:rsidRDefault="009968DE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1253F2" w:rsidRPr="00253137" w:rsidRDefault="009968DE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 sutartis, vykdymo teisinis pagrindas (VPĮ, supaprastintų pirkimų taisyklių redakcija)</w:t>
            </w:r>
          </w:p>
        </w:tc>
        <w:tc>
          <w:tcPr>
            <w:tcW w:w="4934" w:type="dxa"/>
          </w:tcPr>
          <w:p w:rsidR="002318F4" w:rsidRDefault="009968DE" w:rsidP="002318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Įstatymas</w:t>
            </w:r>
          </w:p>
          <w:p w:rsidR="001253F2" w:rsidRPr="00253137" w:rsidRDefault="009968DE" w:rsidP="00231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(aktuali redakcija nuo 2013 m. spalio 26 d.)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sutarties vykdymo etapas</w:t>
            </w:r>
          </w:p>
        </w:tc>
        <w:tc>
          <w:tcPr>
            <w:tcW w:w="4934" w:type="dxa"/>
          </w:tcPr>
          <w:p w:rsidR="001253F2" w:rsidRPr="00253137" w:rsidRDefault="001A349B" w:rsidP="005443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Pilnas vertinimas</w:t>
            </w:r>
            <w:r w:rsid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9968DE" w:rsidRPr="005443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</w:t>
            </w:r>
            <w:r w:rsidR="00544304" w:rsidRPr="005443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įvykdyta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taip, nurodyti: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ieškinio (skundo) dalyką, 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bylos šalių pavadinimus, </w:t>
            </w:r>
          </w:p>
          <w:p w:rsidR="001253F2" w:rsidRPr="00253137" w:rsidRDefault="001253F2" w:rsidP="00F85E0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1253F2" w:rsidRPr="00253137" w:rsidRDefault="00EA7E69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1253F2" w:rsidRPr="00253137" w:rsidRDefault="002318F4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1253F2" w:rsidRPr="00253137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lastRenderedPageBreak/>
        <w:t>II dalis. Vertinimo metu nustatyti pažeidimai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1253F2" w:rsidRPr="00253137" w:rsidTr="00AB35D1">
        <w:trPr>
          <w:trHeight w:val="271"/>
        </w:trPr>
        <w:tc>
          <w:tcPr>
            <w:tcW w:w="445" w:type="dxa"/>
          </w:tcPr>
          <w:p w:rsidR="001253F2" w:rsidRPr="00253137" w:rsidRDefault="001253F2" w:rsidP="001253F2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:rsidR="001253F2" w:rsidRPr="00253137" w:rsidRDefault="00AB35D1" w:rsidP="00AB35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="00731C53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4549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2 dalis</w:t>
            </w:r>
            <w:r w:rsidR="00454975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</w:p>
        </w:tc>
      </w:tr>
      <w:tr w:rsidR="001253F2" w:rsidRPr="00253137" w:rsidTr="007F74A9">
        <w:tc>
          <w:tcPr>
            <w:tcW w:w="9606" w:type="dxa"/>
            <w:gridSpan w:val="2"/>
          </w:tcPr>
          <w:p w:rsidR="00C6505E" w:rsidRDefault="00A22D48" w:rsidP="00C6505E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B62282" w:rsidRPr="00B622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dokument</w:t>
            </w:r>
            <w:r w:rsidR="00036D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uose</w:t>
            </w:r>
            <w:r w:rsidR="00B6228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B62282" w:rsidRPr="00B622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Sutarties 4.1 punkte </w:t>
            </w:r>
            <w:r w:rsidR="00036D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statytas </w:t>
            </w:r>
            <w:r w:rsid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preliminarus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neperdirbtų </w:t>
            </w:r>
            <w:r w:rsidR="00423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kategorijos šalutinių gyvūninių produktų </w:t>
            </w:r>
            <w:r w:rsidR="003B6B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surinkimo ir išvežimo paslaugų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kiekis </w:t>
            </w:r>
            <w:r w:rsidR="005B58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</w:t>
            </w:r>
            <w:r w:rsidR="005B58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us </w:t>
            </w:r>
            <w:r w:rsidR="00036D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420 tonų.</w:t>
            </w:r>
            <w:r w:rsidR="00A732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Viešojo pirkimo-pardavimo sutarčių kainos ir kainodaros taisyklių nustatymo metodikos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4"/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Kainodaros metodika) 12 punkte </w:t>
            </w:r>
            <w:r w:rsidR="005B58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įtvirtinta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pirkimo dokumentuose ir sutartyje nurodant preliminarius kiekius, turi būti nustatoma viršutinė ir apatinė ribos (pavyzdžiui, nuo &lt;...&gt; iki &lt;...&gt;; ne mažiau kaip &lt;...&gt;, bet ne daugiau kaip &lt;...&gt;) arba nurodoma paklaida procentine išraiška, arba, jei neįmanoma nustatyti apatinės ribos, nurodoma tik viršutinė riba (pavyzdžiui, ne daugiau kaip &lt;...&gt;)</w:t>
            </w:r>
            <w:r w:rsidR="005B58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Atsižvelgiant į tai, 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Perkančiosios organizacijos Pirkimo dokumentuose ir Sutartyje nurodyt</w:t>
            </w:r>
            <w:r w:rsidR="004B19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preliminaru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="003B6B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</w:t>
            </w:r>
            <w:r w:rsidR="005B58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kiekis (420 tonų per metus) 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r w:rsidR="002318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laikomas </w:t>
            </w:r>
            <w:r w:rsidR="00FE0E56" w:rsidRPr="00FE0E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</w:t>
            </w:r>
            <w:r w:rsidR="002318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B19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9D37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65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3.1 punkte nurodytas vieno kilogramo produktų surinkimo ir išvežimo įkainis – 0,42 Eur su PVM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F11C6B" w:rsidRPr="00D63C19" w:rsidRDefault="003B6B7F" w:rsidP="0053194B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Nustatyta</w:t>
            </w:r>
            <w:r w:rsidR="009D37CE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</w:t>
            </w:r>
            <w:r w:rsidR="009D37CE" w:rsidRPr="00561C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Sutarties įsigaliojimo iki </w:t>
            </w:r>
            <w:r w:rsidR="009D37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B02D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9D37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B02D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sausio 29</w:t>
            </w:r>
            <w:r w:rsidR="009D37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 w:rsidR="00B00C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D37CE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vietoj nu</w:t>
            </w:r>
            <w:r w:rsidR="00561C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matytų</w:t>
            </w:r>
            <w:r w:rsid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02D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</w:t>
            </w:r>
            <w:r w:rsid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onų, 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surinkta ir išvežta </w:t>
            </w:r>
            <w:r w:rsidR="00B02D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591</w:t>
            </w:r>
            <w:r w:rsidR="00921A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neperdirbtų 3 kategorijos šalutinių gyvūninių produktų</w:t>
            </w:r>
            <w:r w:rsidR="003855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23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Įvertinusi tai, </w:t>
            </w:r>
            <w:r w:rsidR="009D37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Tarnyba 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konstatuoja</w:t>
            </w:r>
            <w:r w:rsidR="009D37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virš</w:t>
            </w:r>
            <w:r w:rsidR="00423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ijusi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</w:t>
            </w:r>
            <w:r w:rsidR="00EA37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maksimal</w:t>
            </w:r>
            <w:r w:rsidR="00423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</w:t>
            </w:r>
            <w:r w:rsidR="00EA37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aslaugų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23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apimtis</w:t>
            </w:r>
            <w:r w:rsidR="00440423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423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neperdirbtų 3 kategorijos šalutinių gyvūninių produktų surinkimo ir išvežimo paslaugas įsigijusi pagal Sutartį nevykdydama naujos viešojo pirkimo procedūros, </w:t>
            </w:r>
            <w:r w:rsidR="004549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viršijusi bendrą Sutarties kainą</w:t>
            </w:r>
            <w:r w:rsidR="00C65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420 t </w:t>
            </w:r>
            <w:r w:rsidR="005319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0,42 Eur su PVM 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65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176 378.59 Eur su PVM)</w:t>
            </w:r>
            <w:r w:rsidR="004549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pažeidė Įstatymo 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0308EF" w:rsidRPr="0003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1 dalyje nustatytą skaidrumo principą</w:t>
            </w:r>
            <w:r w:rsidR="004549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54975" w:rsidRPr="004549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Įstatymo </w:t>
            </w:r>
            <w:r w:rsidR="005F0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</w:t>
            </w:r>
            <w:r w:rsidR="00454975" w:rsidRPr="004549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2 dalyje įtvirtintą viešųjų pirkimų tikslą – racionalų lėšų panaudojimą.</w:t>
            </w:r>
          </w:p>
        </w:tc>
      </w:tr>
      <w:tr w:rsidR="001253F2" w:rsidRPr="00253137" w:rsidTr="007F74A9">
        <w:tc>
          <w:tcPr>
            <w:tcW w:w="445" w:type="dxa"/>
          </w:tcPr>
          <w:p w:rsidR="001253F2" w:rsidRPr="00253137" w:rsidRDefault="001253F2" w:rsidP="001253F2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:rsidR="001253F2" w:rsidRPr="00253137" w:rsidRDefault="00AA73E3" w:rsidP="001253F2">
            <w:pPr>
              <w:tabs>
                <w:tab w:val="left" w:pos="0"/>
                <w:tab w:val="left" w:pos="993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</w:t>
            </w:r>
            <w:r w:rsidR="00C871D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dalis ir 2 dalis</w:t>
            </w:r>
            <w:r w:rsidR="00C871D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8"/>
            </w:r>
          </w:p>
        </w:tc>
      </w:tr>
      <w:tr w:rsidR="001253F2" w:rsidRPr="00253137" w:rsidTr="007F74A9">
        <w:tc>
          <w:tcPr>
            <w:tcW w:w="9606" w:type="dxa"/>
            <w:gridSpan w:val="2"/>
          </w:tcPr>
          <w:p w:rsidR="007606E8" w:rsidRDefault="00B203D0" w:rsidP="00595A25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9.1 punkte nurodyta, kad Sutartis galioja 12 mėn. nuo sutarties įvykdymo užtikrinimą patvirtinančio dokumento pateikimo Perkančiajai organizacija dienos.</w:t>
            </w:r>
            <w:r w:rsidR="00595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įvykdyta </w:t>
            </w:r>
            <w:r w:rsidR="00C87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2015 m. gruodžio 30</w:t>
            </w:r>
            <w:r w:rsid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 w:rsidR="00595A25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9"/>
            </w:r>
            <w:r w:rsidR="00595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Pasibaigus Sutarčiai, 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Pravieniškių pataisos namų-atvirosios kolonijos viešųjų pirkimų komisija </w:t>
            </w:r>
            <w:r w:rsid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nuspr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endė</w:t>
            </w:r>
            <w:r w:rsidR="00C87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kol įvyks 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 paslaugų pirkimas bei</w:t>
            </w:r>
            <w:r w:rsid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pasirašyta sutartis, neperdirbtų 3 kategorijos šalutinių gyvūninių produktų surinkimo ir išvežimo paslaugas toliau pirkti iš Paslaugų teikėjo, tomis pačiomis sąlygomis, kaip numatyta Sutartyje</w:t>
            </w:r>
            <w:r w:rsidR="00AA73E3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0"/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t.y. </w:t>
            </w:r>
            <w:r w:rsidR="007606E8" w:rsidRPr="00595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nuo Su</w:t>
            </w:r>
            <w:r w:rsidR="005319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tarties galiojimo pabaigos (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2015 m. gruodžio 30 d.) iki 2016 m. sausio 28 d. (sprendimas paslaugas įsigyti apklausos būdu buvo priimtas 2016 m. sausio 12 d.</w:t>
            </w:r>
            <w:r w:rsidR="007606E8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1"/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o nauja 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viešojo pirkimo sutartis sudaryta 2016 m. sausio 28 d.</w:t>
            </w:r>
            <w:r w:rsidR="007606E8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2"/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buvo perkamos 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Paslaugų teikėjo neįvykdžius 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viešojo pirkimo procedūrų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atitinkamai 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nesudarius naujos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viešojo pirkimo sutartie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7606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01864" w:rsidRPr="00253137" w:rsidRDefault="00AA73E3" w:rsidP="00E36E5A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</w:t>
            </w:r>
            <w:r w:rsidR="009564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tai, </w:t>
            </w:r>
            <w:r w:rsidRP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konstatuotina, kad </w:t>
            </w:r>
            <w:r w:rsidR="00D018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2015 m. gruodžio 30 d. iki 2016 m. sausio 28 d. pirkdama n</w:t>
            </w:r>
            <w:r w:rsidR="00595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eperdirbt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595A25" w:rsidRPr="00595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 kategorijos šalutinių gyvūninių produktų surinkimo ir išvežimo 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="00D018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negaliojančią Sutartį, </w:t>
            </w:r>
            <w:r w:rsidR="00D018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tokioms paslaugoms įsigyti neįvykdžiusi viešojo pirkimo procedūrų</w:t>
            </w:r>
            <w:r w:rsidR="00AF03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Perkančioji organizacija </w:t>
            </w:r>
            <w:r w:rsidRPr="00AA7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pažeidė Įstatymo 3 straipsnio 1 dalyje nustatytą skaidrumo principą bei 2 dalyje įtvirtintą pirkimo tikslą.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253F2" w:rsidRPr="00253137" w:rsidTr="007F74A9">
        <w:tc>
          <w:tcPr>
            <w:tcW w:w="445" w:type="dxa"/>
          </w:tcPr>
          <w:p w:rsidR="001253F2" w:rsidRPr="00253137" w:rsidRDefault="001253F2" w:rsidP="001253F2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:rsidR="001253F2" w:rsidRPr="00253137" w:rsidRDefault="00E15A78" w:rsidP="00E15A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3"/>
            </w:r>
          </w:p>
        </w:tc>
      </w:tr>
      <w:tr w:rsidR="001253F2" w:rsidRPr="00253137" w:rsidTr="007F74A9">
        <w:tc>
          <w:tcPr>
            <w:tcW w:w="9606" w:type="dxa"/>
            <w:gridSpan w:val="2"/>
          </w:tcPr>
          <w:p w:rsidR="005904E1" w:rsidRDefault="005904E1" w:rsidP="005904E1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punktas numato,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teikėjas ne vėliau kaip per 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darbo dienas nuo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pasirašymo dienos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 pateikti Sutarties įvykdymo užtikrinimą.</w:t>
            </w:r>
          </w:p>
          <w:p w:rsidR="005904E1" w:rsidRDefault="00EF4F6D" w:rsidP="005904E1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Sutartinių įsipareigojimų įvykdymo laidavimo draudimo 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taisyklių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 024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4"/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punkte nu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statyta, kad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„Draudimo 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apsauga</w:t>
            </w:r>
            <w:r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įsigalioja 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draudimo sutartyje nurodytą dieną 00:00, bet ne anksčiau nei sumokama draudimo įmoka &lt;...&gt;.“ </w:t>
            </w:r>
            <w:r w:rsid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Tarnybai pateiktame Sutartinių įsipareigojimų draudimo liudijime</w:t>
            </w:r>
            <w:r w:rsidR="005904E1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5"/>
            </w:r>
            <w:r w:rsid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</w:t>
            </w:r>
            <w:r w:rsid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draudimo įmoką </w:t>
            </w:r>
            <w:r w:rsid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309,31 Eu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 </w:t>
            </w:r>
            <w:r w:rsid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5E2B7C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raudėjas įsipareigoj</w:t>
            </w:r>
            <w:r w:rsid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5E2B7C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sumokėti draudikui iki 2015</w:t>
            </w:r>
            <w:r w:rsid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sausio 4 d.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Tarnyba</w:t>
            </w:r>
            <w:r w:rsidR="000A3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A3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0A3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pateikė jokių duomenų, įrodančių, 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jog </w:t>
            </w:r>
            <w:r w:rsid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minėta</w:t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draudimo įmoka buvo sumokėta</w:t>
            </w:r>
            <w:r w:rsidR="000A3E95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6"/>
            </w:r>
            <w:r w:rsidR="005904E1" w:rsidRPr="0059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5E2B7C" w:rsidRPr="00253137" w:rsidRDefault="00EF4F6D" w:rsidP="00BC22D7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tai, kad sutar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ties </w:t>
            </w:r>
            <w:r w:rsidRPr="00EF4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įvykdymo užtikrinima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F4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garantuoja, kad Perkančiajai organizacijai bus atlyginti nuostoliai, atsiradę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teikėjui pažeidus S</w:t>
            </w:r>
            <w:r w:rsidRPr="00EF4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EF4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E2B7C" w:rsidRP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 turi pareigą užtikrinti tinkamą sutarčių vykdymo priežiūrą, o Sutartį vykdyti vadovaujantis</w:t>
            </w:r>
            <w:r w:rsidR="00BC22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joje įtvirtintomis nuostatomis, todėl įvertinus aukščiau pateiktą informaciją, </w:t>
            </w:r>
            <w:r w:rsidR="005E2B7C" w:rsidRP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Tarnyba daro išvadą, jog vykdant Sutartį nebuvo vadovaujamasi 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4</w:t>
            </w:r>
            <w:r w:rsidR="005E2B7C" w:rsidRP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15A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E2B7C" w:rsidRPr="005E2B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punkte nustatytais reikalavimais, tokiu būdu buvo pažeistas Įstatymo 3 straipsnio 1 dalyje įtvirtintas skaidrumo principas.</w:t>
            </w:r>
          </w:p>
        </w:tc>
      </w:tr>
    </w:tbl>
    <w:p w:rsidR="001253F2" w:rsidRPr="00253137" w:rsidRDefault="001253F2" w:rsidP="00B23D88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1253F2" w:rsidRPr="00253137" w:rsidTr="007F74A9">
        <w:tc>
          <w:tcPr>
            <w:tcW w:w="445" w:type="dxa"/>
          </w:tcPr>
          <w:p w:rsidR="002D76E5" w:rsidRPr="002D76E5" w:rsidRDefault="002D76E5" w:rsidP="002D76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161" w:type="dxa"/>
          </w:tcPr>
          <w:p w:rsidR="001253F2" w:rsidRPr="002D76E5" w:rsidRDefault="001253F2" w:rsidP="002D76E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9968DE" w:rsidRP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dalis</w:t>
            </w:r>
            <w:r w:rsidR="000E7D85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7"/>
            </w:r>
            <w:r w:rsidR="002D76E5" w:rsidRP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253F2" w:rsidRPr="00253137" w:rsidTr="007F74A9">
        <w:tc>
          <w:tcPr>
            <w:tcW w:w="9606" w:type="dxa"/>
            <w:gridSpan w:val="2"/>
          </w:tcPr>
          <w:p w:rsidR="00043FAD" w:rsidRDefault="009968DE" w:rsidP="00270EAF">
            <w:pPr>
              <w:pStyle w:val="ListParagraph"/>
              <w:widowControl w:val="0"/>
              <w:tabs>
                <w:tab w:val="left" w:pos="0"/>
                <w:tab w:val="left" w:pos="567"/>
                <w:tab w:val="left" w:pos="851"/>
                <w:tab w:val="left" w:pos="1440"/>
                <w:tab w:val="left" w:pos="162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įsipareigojo </w:t>
            </w:r>
            <w:r w:rsid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teikėjui už suteiktą paslaugą apmokėti per 30 kalendorinių dienų nuo PVM sąskaitos faktūros gavimo dienos (</w:t>
            </w:r>
            <w:r w:rsidR="002D76E5"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</w:t>
            </w:r>
            <w:r w:rsid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3.5</w:t>
            </w:r>
            <w:r w:rsidR="002D76E5"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</w:t>
            </w:r>
            <w:r w:rsidR="002D7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as).</w:t>
            </w:r>
          </w:p>
          <w:p w:rsidR="001253F2" w:rsidRPr="009968DE" w:rsidRDefault="002D76E5" w:rsidP="00270EAF">
            <w:pPr>
              <w:pStyle w:val="ListParagraph"/>
              <w:widowControl w:val="0"/>
              <w:tabs>
                <w:tab w:val="left" w:pos="0"/>
                <w:tab w:val="left" w:pos="567"/>
                <w:tab w:val="left" w:pos="851"/>
                <w:tab w:val="left" w:pos="1440"/>
                <w:tab w:val="left" w:pos="162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9968DE"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vertinus pateiktas PVM sąskaitas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968DE"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faktūras</w:t>
            </w:r>
            <w:r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jų apmokėjimą pagrindžiančius dokumentus</w:t>
            </w:r>
            <w:r w:rsidR="009968DE"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9968DE" w:rsidRP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ustatyta, kad Perkančioji organizacija vėlavo apmokėti dalį PVM sąskaitų–faktūrų</w:t>
            </w:r>
            <w:r w:rsidR="00043FA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8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t.y. nesivadovavo Sutarties 3.5 punkto nuostatomis, reglamentuojančiomis atsiskaitymo su Paslaugų teikėju už suteiktą paslaugą terminus, ir tuo </w:t>
            </w:r>
            <w:r w:rsidR="00043F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neužtikrino </w:t>
            </w:r>
            <w:r w:rsidRPr="002D76E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Įstatymo 3 straipsnio 1 dalyje įtvirtinto skaidrumo principo laikymosi. </w:t>
            </w:r>
          </w:p>
        </w:tc>
      </w:tr>
      <w:tr w:rsidR="00906C78" w:rsidRPr="00253137" w:rsidTr="007F74A9">
        <w:tc>
          <w:tcPr>
            <w:tcW w:w="445" w:type="dxa"/>
          </w:tcPr>
          <w:p w:rsidR="00906C78" w:rsidRPr="00253137" w:rsidRDefault="00906C78" w:rsidP="00043F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161" w:type="dxa"/>
          </w:tcPr>
          <w:p w:rsidR="00906C78" w:rsidRPr="00253137" w:rsidRDefault="00906C78" w:rsidP="00821C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2014 m. spalio 30 d. Viešųjų pirkimų tarnybos direktoriaus įsakymo Nr. 1S-192 „Dėl Viešųjų pirkimų tarnybos direktoriaus 2006 m. sausio 19 d. įsakymo Nr. 1S-4 „Dėl Viešųjų pirkimų ataskaitų rengimo ir teikimo tvarkos aprašo ir viešųjų pirkimų ataskaitų formų patvirtinimo“ pakeitimo“ (toliau – Tvarkos aprašas) 27.5.3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punktas</w:t>
            </w:r>
            <w:r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19"/>
            </w:r>
          </w:p>
        </w:tc>
      </w:tr>
      <w:tr w:rsidR="00906C78" w:rsidRPr="00253137" w:rsidTr="007F74A9">
        <w:tc>
          <w:tcPr>
            <w:tcW w:w="9606" w:type="dxa"/>
            <w:gridSpan w:val="2"/>
          </w:tcPr>
          <w:p w:rsidR="00906C78" w:rsidRPr="00B23D88" w:rsidRDefault="00906C78" w:rsidP="00B23D88">
            <w:pPr>
              <w:tabs>
                <w:tab w:val="left" w:pos="993"/>
              </w:tabs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Perkančiosios org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anizacijos Tarnybai pateiktoje į</w:t>
            </w: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vykdytos sutarties ataskaitoje</w:t>
            </w:r>
            <w:r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20"/>
            </w: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nurodyta faktinė Sutarties vertė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162 140,00</w:t>
            </w: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Eur, tačiau iš Vertinimui pateiktų dokumentų, matyti, kad faktinė Sutarties vertė yra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248 395,14</w:t>
            </w: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Eur su PVM. Atsižvelgdama į tai, kad pateiktoje ataskaitoje yra klaidų ar netikslumų, Perkančioji organizacija, vadovaudamasi Tvarkos aprašo </w:t>
            </w:r>
            <w:r w:rsidR="00E36E5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           </w:t>
            </w:r>
            <w:r w:rsidRPr="00B00C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32 punktu, turėtų raštu kreiptis į Tarnybą su prašymu koreguoti ar anuliuoti ataskaitą.</w:t>
            </w:r>
          </w:p>
        </w:tc>
      </w:tr>
    </w:tbl>
    <w:p w:rsidR="001253F2" w:rsidRPr="00253137" w:rsidRDefault="001253F2" w:rsidP="00665C79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253F2" w:rsidRPr="00253137" w:rsidTr="007F74A9">
        <w:tc>
          <w:tcPr>
            <w:tcW w:w="9606" w:type="dxa"/>
          </w:tcPr>
          <w:p w:rsidR="00657296" w:rsidRPr="008E6F29" w:rsidRDefault="008E6F29" w:rsidP="008E6F29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Vykdydama Sutartį, </w:t>
            </w:r>
            <w:r w:rsidR="00657296"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nesivadovavo </w:t>
            </w:r>
            <w:r w:rsidRPr="000656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4.1 punkte nustatytais reikalavimais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</w:t>
            </w:r>
            <w:r w:rsidR="00657296"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ažeidė Įstatymo 3 straipsnio 1 dalyje nustatytą skaidrumo principą ir Įstatymo </w:t>
            </w:r>
            <w:r w:rsidR="000656DA"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</w:t>
            </w:r>
            <w:r w:rsidR="00657296"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2 dalyje įtvirtintą viešųjų pirkimų tikslą – racionalų lėšų panaudojimą.</w:t>
            </w:r>
          </w:p>
          <w:p w:rsidR="008E6F29" w:rsidRDefault="008E6F29" w:rsidP="008E6F29">
            <w:pPr>
              <w:pStyle w:val="ListParagraph"/>
              <w:tabs>
                <w:tab w:val="left" w:pos="28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Sutarties </w:t>
            </w:r>
            <w:r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galiojimas pasibaigęs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Tarnyba apsiriboja šiuo vertinimu.</w:t>
            </w:r>
          </w:p>
          <w:p w:rsidR="00B00C41" w:rsidRPr="00754A3C" w:rsidRDefault="00B00C41" w:rsidP="008E6F29">
            <w:pPr>
              <w:pStyle w:val="ListParagraph"/>
              <w:tabs>
                <w:tab w:val="left" w:pos="28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4A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Vadovaujantis Lietuvos Respublikos administracinių bylų teisenos įstatymo 5 ir                           15 straipsniais, nesutikę su Vertinimo išvada, galite ją apskųsti teismui šio įstatymo nustatyta tvarka.</w:t>
            </w:r>
          </w:p>
        </w:tc>
      </w:tr>
    </w:tbl>
    <w:p w:rsidR="001253F2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ab/>
      </w:r>
    </w:p>
    <w:p w:rsidR="00DD466E" w:rsidRDefault="00DD466E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95" w:rsidRDefault="000A3E95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95" w:rsidRPr="00253137" w:rsidRDefault="000A3E95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1971"/>
        <w:gridCol w:w="292"/>
        <w:gridCol w:w="3650"/>
      </w:tblGrid>
      <w:tr w:rsidR="001253F2" w:rsidRPr="000E7D85" w:rsidTr="007F74A9">
        <w:tc>
          <w:tcPr>
            <w:tcW w:w="3652" w:type="dxa"/>
            <w:tcBorders>
              <w:bottom w:val="single" w:sz="8" w:space="0" w:color="auto"/>
            </w:tcBorders>
          </w:tcPr>
          <w:p w:rsidR="001253F2" w:rsidRPr="003F2A87" w:rsidRDefault="000E7D85" w:rsidP="00DD46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2A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Prevencijos ir pirkimo sutarčių priežiūros skyriaus vyriausioji specialistė</w:t>
            </w:r>
          </w:p>
        </w:tc>
        <w:tc>
          <w:tcPr>
            <w:tcW w:w="289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2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650" w:type="dxa"/>
            <w:tcBorders>
              <w:bottom w:val="single" w:sz="8" w:space="0" w:color="auto"/>
            </w:tcBorders>
          </w:tcPr>
          <w:p w:rsidR="003F2A87" w:rsidRDefault="003F2A87" w:rsidP="001253F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253F2" w:rsidRPr="000E7D85" w:rsidRDefault="00565920" w:rsidP="00DD466E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Henrika Šileikė</w:t>
            </w:r>
          </w:p>
        </w:tc>
      </w:tr>
      <w:tr w:rsidR="001253F2" w:rsidRPr="00253137" w:rsidTr="007F74A9">
        <w:tc>
          <w:tcPr>
            <w:tcW w:w="3652" w:type="dxa"/>
            <w:tcBorders>
              <w:top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(išvados rengėjo pareigų pavadinimas)</w:t>
            </w:r>
          </w:p>
        </w:tc>
        <w:tc>
          <w:tcPr>
            <w:tcW w:w="289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92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3650" w:type="dxa"/>
            <w:tcBorders>
              <w:top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(vardas, pavardė)</w:t>
            </w:r>
          </w:p>
        </w:tc>
      </w:tr>
    </w:tbl>
    <w:p w:rsidR="001253F2" w:rsidRPr="00253137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F2" w:rsidRPr="00253137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F2" w:rsidRPr="00253137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1BC" w:rsidRDefault="009D21BC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6DA" w:rsidRDefault="000656DA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6DA" w:rsidRDefault="000656DA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6DA" w:rsidRDefault="000656DA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29" w:rsidRDefault="008E6F29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29" w:rsidRDefault="008E6F29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29" w:rsidRDefault="008E6F29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29" w:rsidRDefault="008E6F29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29" w:rsidRDefault="008E6F29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1BC" w:rsidRDefault="009D21BC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F2" w:rsidRPr="00253137" w:rsidRDefault="001253F2" w:rsidP="0012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D85" w:rsidRPr="000E7D85" w:rsidRDefault="000E7D85" w:rsidP="000E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85">
        <w:rPr>
          <w:rFonts w:ascii="Times New Roman" w:eastAsia="Times New Roman" w:hAnsi="Times New Roman" w:cs="Times New Roman"/>
          <w:sz w:val="24"/>
          <w:szCs w:val="24"/>
        </w:rPr>
        <w:t>H. Šileikė, tel. (8 5) 219 7034, faks. (8 5) 213 6213, el. p. Henrika.Sileike@vpt.lt</w:t>
      </w:r>
    </w:p>
    <w:p w:rsidR="001D5721" w:rsidRPr="00253137" w:rsidRDefault="001D5721" w:rsidP="001D5721">
      <w:pPr>
        <w:spacing w:after="0" w:line="259" w:lineRule="auto"/>
      </w:pPr>
    </w:p>
    <w:sectPr w:rsidR="001D5721" w:rsidRPr="00253137" w:rsidSect="0062435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AA" w:rsidRDefault="00A26CAA">
      <w:pPr>
        <w:spacing w:after="0" w:line="240" w:lineRule="auto"/>
      </w:pPr>
      <w:r>
        <w:separator/>
      </w:r>
    </w:p>
  </w:endnote>
  <w:endnote w:type="continuationSeparator" w:id="0">
    <w:p w:rsidR="00A26CAA" w:rsidRDefault="00A2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AA" w:rsidRDefault="00A26CAA">
      <w:pPr>
        <w:spacing w:after="0" w:line="240" w:lineRule="auto"/>
      </w:pPr>
      <w:r>
        <w:separator/>
      </w:r>
    </w:p>
  </w:footnote>
  <w:footnote w:type="continuationSeparator" w:id="0">
    <w:p w:rsidR="00A26CAA" w:rsidRDefault="00A26CAA">
      <w:pPr>
        <w:spacing w:after="0" w:line="240" w:lineRule="auto"/>
      </w:pPr>
      <w:r>
        <w:continuationSeparator/>
      </w:r>
    </w:p>
  </w:footnote>
  <w:footnote w:id="1">
    <w:p w:rsidR="00731C53" w:rsidRPr="000D09D8" w:rsidRDefault="00731C5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0D09D8">
        <w:rPr>
          <w:rFonts w:ascii="Times New Roman" w:hAnsi="Times New Roman" w:cs="Times New Roman"/>
        </w:rPr>
        <w:t>Perkančioji organizacija užtikrina, kad atliekant pirkimo procedūras ir nustatant laimėtoją būtų laikomasi lygiateisiškumo, nediskriminavimo, abipusio pripažinimo, proporcingumo ir skaidrumo principų.</w:t>
      </w:r>
    </w:p>
  </w:footnote>
  <w:footnote w:id="2">
    <w:p w:rsidR="00454975" w:rsidRPr="000D09D8" w:rsidRDefault="00454975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Pirkimų tikslas – vadovaujantis Viešųjų pirkimų įstatymo reikalavimais sudaryti pirkimo sutartį, leidžiančią įsigyti perkančiajai organizacijai (atlikti pirkimą įgaliojusiai perkančiajai organizacijai) ar tretiesiems asmenims reikalingų prekių, paslaugų ar darbų, racionaliai naudojant tam skirtas lėšas.</w:t>
      </w:r>
    </w:p>
  </w:footnote>
  <w:footnote w:id="3">
    <w:p w:rsidR="00B62282" w:rsidRPr="000D09D8" w:rsidRDefault="00B62282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Pirkimo dokumentų „Šalutinių gyvūninių produktų tvarkymo paslaugų pirkimo supaprastinto atviro konkurso būdu sąlygos“</w:t>
      </w:r>
      <w:r w:rsidR="00036DAD" w:rsidRPr="000D09D8">
        <w:rPr>
          <w:rFonts w:ascii="Times New Roman" w:hAnsi="Times New Roman" w:cs="Times New Roman"/>
        </w:rPr>
        <w:t xml:space="preserve"> (toliau – Pirkimo dokumentai) II dalies „Pirkimo objektas“ 2.3 punktas</w:t>
      </w:r>
      <w:r w:rsidR="00A22D48" w:rsidRPr="000D09D8">
        <w:rPr>
          <w:rFonts w:ascii="Times New Roman" w:hAnsi="Times New Roman" w:cs="Times New Roman"/>
        </w:rPr>
        <w:t xml:space="preserve"> bei XIII dalies „Pirkimo sutarties sąlygos“ 13.2 punktas</w:t>
      </w:r>
      <w:r w:rsidR="00036DAD" w:rsidRPr="000D09D8">
        <w:rPr>
          <w:rFonts w:ascii="Times New Roman" w:hAnsi="Times New Roman" w:cs="Times New Roman"/>
        </w:rPr>
        <w:t>; Pirkimo dokumentų priedo Nr. 4 „Paslaugų techninė specifikacija“ 3 punktas</w:t>
      </w:r>
    </w:p>
  </w:footnote>
  <w:footnote w:id="4">
    <w:p w:rsidR="00FE0E56" w:rsidRPr="000D09D8" w:rsidRDefault="00FE0E56" w:rsidP="00FE0E56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2003 m. vasario 25 d. </w:t>
      </w:r>
      <w:r w:rsidR="00ED3B44" w:rsidRPr="000D09D8">
        <w:rPr>
          <w:rFonts w:ascii="Times New Roman" w:hAnsi="Times New Roman" w:cs="Times New Roman"/>
        </w:rPr>
        <w:t>Viešųjų pirkimų t</w:t>
      </w:r>
      <w:r w:rsidRPr="000D09D8">
        <w:rPr>
          <w:rFonts w:ascii="Times New Roman" w:hAnsi="Times New Roman" w:cs="Times New Roman"/>
        </w:rPr>
        <w:t>arnybos direktoriaus įsakymas Nr. 1S-21 „Dėl viešojo pirkimo-pardavimo sutarčių kainos ir kainodaros taisyklių nustatymo metodikos patvirtinimo“ (Viešųjų pirkimų tarnybos direktoriaus 2011 m. rugpjūčio 1 d. įsakymo Nr. 1S-105 redakcija)</w:t>
      </w:r>
    </w:p>
  </w:footnote>
  <w:footnote w:id="5">
    <w:p w:rsidR="009D37CE" w:rsidRPr="000D09D8" w:rsidRDefault="009D37CE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2016 m. birželio 14 d. Perkančiosios organizacijos raštas Nr. S-14239</w:t>
      </w:r>
    </w:p>
  </w:footnote>
  <w:footnote w:id="6">
    <w:p w:rsidR="00440423" w:rsidRPr="000D09D8" w:rsidRDefault="00440423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</w:t>
      </w:r>
      <w:r w:rsidR="00915D72" w:rsidRPr="000D09D8">
        <w:rPr>
          <w:rFonts w:ascii="Times New Roman" w:hAnsi="Times New Roman" w:cs="Times New Roman"/>
        </w:rPr>
        <w:t>P</w:t>
      </w:r>
      <w:r w:rsidR="00B02D41">
        <w:rPr>
          <w:rFonts w:ascii="Times New Roman" w:hAnsi="Times New Roman" w:cs="Times New Roman"/>
        </w:rPr>
        <w:t>ravieniškių pataisos namų-atvirosios kolonijos Ūkio ir komunalinių paslaugų skyriaus 2015 m. liepos 31 d. P</w:t>
      </w:r>
      <w:r w:rsidR="00915D72" w:rsidRPr="000D09D8">
        <w:rPr>
          <w:rFonts w:ascii="Times New Roman" w:hAnsi="Times New Roman" w:cs="Times New Roman"/>
        </w:rPr>
        <w:t xml:space="preserve">atikrinimo aktas </w:t>
      </w:r>
      <w:r w:rsidR="00904020" w:rsidRPr="000D09D8">
        <w:rPr>
          <w:rFonts w:ascii="Times New Roman" w:hAnsi="Times New Roman" w:cs="Times New Roman"/>
        </w:rPr>
        <w:t xml:space="preserve">Nr. </w:t>
      </w:r>
      <w:r w:rsidR="00B02D41">
        <w:rPr>
          <w:rFonts w:ascii="Times New Roman" w:hAnsi="Times New Roman" w:cs="Times New Roman"/>
        </w:rPr>
        <w:t>77-998 ir 2015 m. rugpjūčio 3 d. Patikrinimo aktas Nr. 77-1002;</w:t>
      </w:r>
      <w:r w:rsidR="00915D72" w:rsidRPr="000D09D8">
        <w:rPr>
          <w:rFonts w:ascii="Times New Roman" w:hAnsi="Times New Roman" w:cs="Times New Roman"/>
        </w:rPr>
        <w:t xml:space="preserve"> 2</w:t>
      </w:r>
      <w:r w:rsidRPr="000D09D8">
        <w:rPr>
          <w:rFonts w:ascii="Times New Roman" w:hAnsi="Times New Roman" w:cs="Times New Roman"/>
        </w:rPr>
        <w:t>015 m. liepos 31 d. PVM Sąskaita faktūra Serija TIS Nr. 15040</w:t>
      </w:r>
    </w:p>
  </w:footnote>
  <w:footnote w:id="7">
    <w:p w:rsidR="00C871D6" w:rsidRPr="00C871D6" w:rsidRDefault="00C871D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C871D6">
        <w:rPr>
          <w:rFonts w:ascii="Times New Roman" w:hAnsi="Times New Roman" w:cs="Times New Roman"/>
        </w:rPr>
        <w:t>Žrt. išnašą Nr. 1</w:t>
      </w:r>
    </w:p>
  </w:footnote>
  <w:footnote w:id="8">
    <w:p w:rsidR="00C871D6" w:rsidRPr="00C871D6" w:rsidRDefault="00C871D6">
      <w:pPr>
        <w:pStyle w:val="FootnoteText"/>
        <w:rPr>
          <w:rFonts w:ascii="Times New Roman" w:hAnsi="Times New Roman" w:cs="Times New Roman"/>
        </w:rPr>
      </w:pPr>
      <w:r w:rsidRPr="00C871D6">
        <w:rPr>
          <w:rStyle w:val="FootnoteReference"/>
          <w:rFonts w:ascii="Times New Roman" w:hAnsi="Times New Roman" w:cs="Times New Roman"/>
        </w:rPr>
        <w:footnoteRef/>
      </w:r>
      <w:r w:rsidRPr="00C871D6">
        <w:rPr>
          <w:rFonts w:ascii="Times New Roman" w:hAnsi="Times New Roman" w:cs="Times New Roman"/>
        </w:rPr>
        <w:t xml:space="preserve"> Žrt. išnašą Nr. 2</w:t>
      </w:r>
    </w:p>
  </w:footnote>
  <w:footnote w:id="9">
    <w:p w:rsidR="00595A25" w:rsidRDefault="00595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5A25">
        <w:rPr>
          <w:rFonts w:ascii="Times New Roman" w:hAnsi="Times New Roman" w:cs="Times New Roman"/>
        </w:rPr>
        <w:t>2016 m. sausio 13 d. Įvykdytos ar nutrauktos pirkimo sutarties (preliminariosios sutarties) ataskaita Nr. 999</w:t>
      </w:r>
      <w:r>
        <w:t xml:space="preserve"> </w:t>
      </w:r>
    </w:p>
  </w:footnote>
  <w:footnote w:id="10">
    <w:p w:rsidR="00AA73E3" w:rsidRPr="000D09D8" w:rsidRDefault="00AA73E3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2015 m. gruodžio 30 d. Pravieniškių pataisos namų-atvirosios kolonijos Viešųjų pirkimų komisijos posėdžio protokolas Nr. 89-79</w:t>
      </w:r>
    </w:p>
  </w:footnote>
  <w:footnote w:id="11">
    <w:p w:rsidR="007606E8" w:rsidRPr="007606E8" w:rsidRDefault="007606E8">
      <w:pPr>
        <w:pStyle w:val="FootnoteText"/>
        <w:rPr>
          <w:rFonts w:ascii="Times New Roman" w:hAnsi="Times New Roman" w:cs="Times New Roman"/>
        </w:rPr>
      </w:pPr>
      <w:r w:rsidRPr="007606E8">
        <w:rPr>
          <w:rStyle w:val="FootnoteReference"/>
          <w:rFonts w:ascii="Times New Roman" w:hAnsi="Times New Roman" w:cs="Times New Roman"/>
        </w:rPr>
        <w:footnoteRef/>
      </w:r>
      <w:r w:rsidRPr="007606E8">
        <w:rPr>
          <w:rFonts w:ascii="Times New Roman" w:hAnsi="Times New Roman" w:cs="Times New Roman"/>
        </w:rPr>
        <w:t xml:space="preserve"> 2016 m. sausio 12 d. Pravieniškių pataisos namų-atvirosios kolonijos viešųjų pirkimų komisijos posėdžio protokolas Nr. 89-5</w:t>
      </w:r>
    </w:p>
  </w:footnote>
  <w:footnote w:id="12">
    <w:p w:rsidR="007606E8" w:rsidRPr="007606E8" w:rsidRDefault="007606E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606E8">
        <w:rPr>
          <w:rFonts w:ascii="Times New Roman" w:hAnsi="Times New Roman" w:cs="Times New Roman"/>
        </w:rPr>
        <w:t>2016 m. sausio 28 d. Šalutinių gyvūninių produktų tvarkymo paslaugų teikimo pirkimo –pardavimo sutartis Nr. 76-14, sudaryta tarp Perkančiosios organizacijos ir UAB „Vipita“</w:t>
      </w:r>
    </w:p>
  </w:footnote>
  <w:footnote w:id="13">
    <w:p w:rsidR="00E15A78" w:rsidRPr="00E15A78" w:rsidRDefault="00E15A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15A78">
        <w:rPr>
          <w:rFonts w:ascii="Times New Roman" w:hAnsi="Times New Roman" w:cs="Times New Roman"/>
        </w:rPr>
        <w:t>Žrt. išnašą Nr. 1</w:t>
      </w:r>
    </w:p>
  </w:footnote>
  <w:footnote w:id="14">
    <w:p w:rsidR="00EF4F6D" w:rsidRPr="00E15A78" w:rsidRDefault="00EF4F6D">
      <w:pPr>
        <w:pStyle w:val="FootnoteText"/>
        <w:rPr>
          <w:rFonts w:ascii="Times New Roman" w:hAnsi="Times New Roman" w:cs="Times New Roman"/>
        </w:rPr>
      </w:pPr>
      <w:r w:rsidRPr="00E15A78">
        <w:rPr>
          <w:rStyle w:val="FootnoteReference"/>
          <w:rFonts w:ascii="Times New Roman" w:hAnsi="Times New Roman" w:cs="Times New Roman"/>
        </w:rPr>
        <w:footnoteRef/>
      </w:r>
      <w:r w:rsidRPr="00E15A78">
        <w:rPr>
          <w:rFonts w:ascii="Times New Roman" w:hAnsi="Times New Roman" w:cs="Times New Roman"/>
        </w:rPr>
        <w:t xml:space="preserve"> „BTA Insurance Company“ SE Sutartinių įsipareigojimų įvykdymo laidavimo draudimo taisyklės Nr. 024</w:t>
      </w:r>
    </w:p>
  </w:footnote>
  <w:footnote w:id="15">
    <w:p w:rsidR="005904E1" w:rsidRDefault="005904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04E1">
        <w:rPr>
          <w:rFonts w:ascii="Times New Roman" w:hAnsi="Times New Roman" w:cs="Times New Roman"/>
        </w:rPr>
        <w:t xml:space="preserve">2014 m. gruodžio 30 d. </w:t>
      </w:r>
      <w:r w:rsidR="00E15A78">
        <w:rPr>
          <w:rFonts w:ascii="Times New Roman" w:hAnsi="Times New Roman" w:cs="Times New Roman"/>
        </w:rPr>
        <w:t xml:space="preserve">„BTA Insurance Company“ SE </w:t>
      </w:r>
      <w:r w:rsidRPr="005904E1">
        <w:rPr>
          <w:rFonts w:ascii="Times New Roman" w:hAnsi="Times New Roman" w:cs="Times New Roman"/>
        </w:rPr>
        <w:t>Sutartinių įsipareigojimų įvykdymo laidavimo draudim</w:t>
      </w:r>
      <w:r>
        <w:rPr>
          <w:rFonts w:ascii="Times New Roman" w:hAnsi="Times New Roman" w:cs="Times New Roman"/>
        </w:rPr>
        <w:t>o</w:t>
      </w:r>
      <w:r w:rsidRPr="005904E1">
        <w:rPr>
          <w:rFonts w:ascii="Times New Roman" w:hAnsi="Times New Roman" w:cs="Times New Roman"/>
        </w:rPr>
        <w:t xml:space="preserve"> liudijimas</w:t>
      </w:r>
      <w:r>
        <w:rPr>
          <w:rFonts w:ascii="Times New Roman" w:hAnsi="Times New Roman" w:cs="Times New Roman"/>
        </w:rPr>
        <w:t xml:space="preserve"> / polisas </w:t>
      </w:r>
      <w:r w:rsidRPr="005904E1">
        <w:rPr>
          <w:rFonts w:ascii="Times New Roman" w:hAnsi="Times New Roman" w:cs="Times New Roman"/>
        </w:rPr>
        <w:t>Nr. SĮLD 093115</w:t>
      </w:r>
    </w:p>
  </w:footnote>
  <w:footnote w:id="16">
    <w:p w:rsidR="000A3E95" w:rsidRPr="000A3E95" w:rsidRDefault="000A3E95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0A3E95">
        <w:rPr>
          <w:rFonts w:ascii="Times New Roman" w:hAnsi="Times New Roman" w:cs="Times New Roman"/>
        </w:rPr>
        <w:t>2016m. liepos 22 d. ir 25 d. el. laiškuose Perkančioji organizacija nurodė, kad draudimo įmokos sumokėjimą patvirtinančių dokumentų pateikti negali, kadangi tokių įmokų Perkančioji organizacija tiesiogiai negauna.</w:t>
      </w:r>
    </w:p>
  </w:footnote>
  <w:footnote w:id="17">
    <w:p w:rsidR="000E7D85" w:rsidRPr="000D09D8" w:rsidRDefault="000E7D85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731C53" w:rsidRPr="000D09D8">
        <w:rPr>
          <w:rFonts w:ascii="Times New Roman" w:hAnsi="Times New Roman" w:cs="Times New Roman"/>
        </w:rPr>
        <w:t>Žrt. išnašą Nr. 1</w:t>
      </w:r>
    </w:p>
  </w:footnote>
  <w:footnote w:id="18">
    <w:p w:rsidR="00043FAD" w:rsidRPr="000D09D8" w:rsidRDefault="00043FAD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PVM sąskaitos faktūros: 2015 m. vasario 27 d. Serija TIS Nr. 15005; 2015 m. gegužės 29 d. Serija TIS 15028; 2015 m. birželio 30 d. Serija TIS Nr. 15032; 2015 m. liepos 31 d. Serija TIS Nr. 15040 </w:t>
      </w:r>
    </w:p>
  </w:footnote>
  <w:footnote w:id="19">
    <w:p w:rsidR="00906C78" w:rsidRPr="000D09D8" w:rsidRDefault="00906C78" w:rsidP="00B23D88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Pildydama tipinę At-8 formą, perkančioji organizacija turi nurodyti faktinę pirkimo sutarties vertę su visais privalomais mokesčiais.</w:t>
      </w:r>
    </w:p>
  </w:footnote>
  <w:footnote w:id="20">
    <w:p w:rsidR="00906C78" w:rsidRPr="000D09D8" w:rsidRDefault="00906C78" w:rsidP="00906C78">
      <w:pPr>
        <w:pStyle w:val="FootnoteText"/>
        <w:rPr>
          <w:rFonts w:ascii="Times New Roman" w:hAnsi="Times New Roman" w:cs="Times New Roman"/>
        </w:rPr>
      </w:pPr>
      <w:r w:rsidRPr="000D09D8">
        <w:rPr>
          <w:rStyle w:val="FootnoteReference"/>
          <w:rFonts w:ascii="Times New Roman" w:hAnsi="Times New Roman" w:cs="Times New Roman"/>
        </w:rPr>
        <w:footnoteRef/>
      </w:r>
      <w:r w:rsidRPr="000D09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Žrt. išnašą Nr. </w:t>
      </w:r>
      <w:r w:rsidR="00C871D6">
        <w:rPr>
          <w:rFonts w:ascii="Times New Roman" w:hAnsi="Times New Roman" w:cs="Times New Roman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1253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ADC" w:rsidRPr="00F41ADC">
          <w:rPr>
            <w:noProof/>
            <w:lang w:val="lt-LT"/>
          </w:rPr>
          <w:t>2</w:t>
        </w:r>
        <w:r>
          <w:fldChar w:fldCharType="end"/>
        </w:r>
      </w:p>
    </w:sdtContent>
  </w:sdt>
  <w:p w:rsidR="009D769F" w:rsidRDefault="00F41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4C11"/>
    <w:multiLevelType w:val="hybridMultilevel"/>
    <w:tmpl w:val="F3F21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7C2E"/>
    <w:multiLevelType w:val="multilevel"/>
    <w:tmpl w:val="A10CE7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3" w15:restartNumberingAfterBreak="0">
    <w:nsid w:val="510861F3"/>
    <w:multiLevelType w:val="hybridMultilevel"/>
    <w:tmpl w:val="D28AB5A6"/>
    <w:lvl w:ilvl="0" w:tplc="19821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337A"/>
    <w:multiLevelType w:val="hybridMultilevel"/>
    <w:tmpl w:val="1AF0A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543FF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F2"/>
    <w:rsid w:val="000308EF"/>
    <w:rsid w:val="00036DAD"/>
    <w:rsid w:val="00043FAD"/>
    <w:rsid w:val="000656DA"/>
    <w:rsid w:val="000A3E95"/>
    <w:rsid w:val="000D09D8"/>
    <w:rsid w:val="000E7D85"/>
    <w:rsid w:val="001253F2"/>
    <w:rsid w:val="001900BF"/>
    <w:rsid w:val="00196DFC"/>
    <w:rsid w:val="001A349B"/>
    <w:rsid w:val="001D5721"/>
    <w:rsid w:val="001F2166"/>
    <w:rsid w:val="002318F4"/>
    <w:rsid w:val="00253137"/>
    <w:rsid w:val="00270EAF"/>
    <w:rsid w:val="002D76E5"/>
    <w:rsid w:val="00333DC1"/>
    <w:rsid w:val="0036429D"/>
    <w:rsid w:val="00385524"/>
    <w:rsid w:val="003B6B7F"/>
    <w:rsid w:val="003F2A87"/>
    <w:rsid w:val="004237C4"/>
    <w:rsid w:val="00440423"/>
    <w:rsid w:val="0044555B"/>
    <w:rsid w:val="00454975"/>
    <w:rsid w:val="004662AC"/>
    <w:rsid w:val="004B1904"/>
    <w:rsid w:val="004D47E4"/>
    <w:rsid w:val="0053194B"/>
    <w:rsid w:val="00544304"/>
    <w:rsid w:val="00561C58"/>
    <w:rsid w:val="00565920"/>
    <w:rsid w:val="005904E1"/>
    <w:rsid w:val="00595A25"/>
    <w:rsid w:val="005B588A"/>
    <w:rsid w:val="005E2B7C"/>
    <w:rsid w:val="005F0BD6"/>
    <w:rsid w:val="00610F93"/>
    <w:rsid w:val="00624352"/>
    <w:rsid w:val="006319C1"/>
    <w:rsid w:val="00646237"/>
    <w:rsid w:val="00657296"/>
    <w:rsid w:val="00665C79"/>
    <w:rsid w:val="006A7CD4"/>
    <w:rsid w:val="00731C53"/>
    <w:rsid w:val="00754A3C"/>
    <w:rsid w:val="007606E8"/>
    <w:rsid w:val="00796FC6"/>
    <w:rsid w:val="007A7B32"/>
    <w:rsid w:val="007F701F"/>
    <w:rsid w:val="00864909"/>
    <w:rsid w:val="008E6F29"/>
    <w:rsid w:val="008F19BC"/>
    <w:rsid w:val="00904020"/>
    <w:rsid w:val="00906C78"/>
    <w:rsid w:val="00915D72"/>
    <w:rsid w:val="00916FEB"/>
    <w:rsid w:val="00921A04"/>
    <w:rsid w:val="0095647A"/>
    <w:rsid w:val="00984E71"/>
    <w:rsid w:val="009968DE"/>
    <w:rsid w:val="009D21BC"/>
    <w:rsid w:val="009D37CE"/>
    <w:rsid w:val="00A22D48"/>
    <w:rsid w:val="00A26CAA"/>
    <w:rsid w:val="00A47DEC"/>
    <w:rsid w:val="00A73233"/>
    <w:rsid w:val="00A74A3F"/>
    <w:rsid w:val="00AA73E3"/>
    <w:rsid w:val="00AB35D1"/>
    <w:rsid w:val="00AE0ADD"/>
    <w:rsid w:val="00AF0397"/>
    <w:rsid w:val="00B00C41"/>
    <w:rsid w:val="00B02D41"/>
    <w:rsid w:val="00B0759A"/>
    <w:rsid w:val="00B16A76"/>
    <w:rsid w:val="00B203D0"/>
    <w:rsid w:val="00B23D88"/>
    <w:rsid w:val="00B55BC9"/>
    <w:rsid w:val="00B62282"/>
    <w:rsid w:val="00BC22D7"/>
    <w:rsid w:val="00C54A75"/>
    <w:rsid w:val="00C6505E"/>
    <w:rsid w:val="00C75E20"/>
    <w:rsid w:val="00C871D6"/>
    <w:rsid w:val="00D01864"/>
    <w:rsid w:val="00D40200"/>
    <w:rsid w:val="00D63C19"/>
    <w:rsid w:val="00D8396D"/>
    <w:rsid w:val="00DC237D"/>
    <w:rsid w:val="00DD466E"/>
    <w:rsid w:val="00E15A78"/>
    <w:rsid w:val="00E22E70"/>
    <w:rsid w:val="00E30BC7"/>
    <w:rsid w:val="00E36E5A"/>
    <w:rsid w:val="00E74C6C"/>
    <w:rsid w:val="00EA3737"/>
    <w:rsid w:val="00EA7E69"/>
    <w:rsid w:val="00ED3B44"/>
    <w:rsid w:val="00EF4F6D"/>
    <w:rsid w:val="00F11C6B"/>
    <w:rsid w:val="00F41ADC"/>
    <w:rsid w:val="00F85E01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A25B"/>
  <w15:docId w15:val="{A4275B49-53C7-4252-B45C-09B3CA0E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3F2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253F2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6E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7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6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12C7-1786-49A6-9D38-E2B62C53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7439</Characters>
  <Application>Microsoft Office Word</Application>
  <DocSecurity>4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Vaitukaitytė</dc:creator>
  <cp:lastModifiedBy>Povilas Straševičius</cp:lastModifiedBy>
  <cp:revision>2</cp:revision>
  <dcterms:created xsi:type="dcterms:W3CDTF">2016-08-10T09:54:00Z</dcterms:created>
  <dcterms:modified xsi:type="dcterms:W3CDTF">2016-08-10T09:54:00Z</dcterms:modified>
</cp:coreProperties>
</file>