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BF696" w14:textId="22AF6ADE" w:rsidR="003F45C4" w:rsidRPr="006370B9" w:rsidRDefault="005F47DC" w:rsidP="00354C07">
      <w:pPr>
        <w:pStyle w:val="BodyText"/>
        <w:tabs>
          <w:tab w:val="left" w:pos="709"/>
        </w:tabs>
        <w:ind w:right="-1"/>
        <w:rPr>
          <w:rFonts w:ascii="Arial" w:hAnsi="Arial" w:cs="Arial"/>
          <w:b/>
          <w:sz w:val="22"/>
          <w:szCs w:val="22"/>
          <w:lang w:val="en-US"/>
        </w:rPr>
      </w:pPr>
      <w:r>
        <w:rPr>
          <w:rFonts w:ascii="Arial" w:hAnsi="Arial" w:cs="Arial"/>
          <w:b/>
          <w:sz w:val="22"/>
          <w:szCs w:val="22"/>
          <w:lang w:val="en-US"/>
        </w:rPr>
        <w:t xml:space="preserve"> </w:t>
      </w:r>
      <w:r w:rsidR="00A50AC5">
        <w:rPr>
          <w:rFonts w:ascii="Arial" w:hAnsi="Arial" w:cs="Arial"/>
          <w:b/>
          <w:sz w:val="22"/>
          <w:szCs w:val="22"/>
          <w:lang w:val="en-US"/>
        </w:rPr>
        <w:t xml:space="preserve">   </w:t>
      </w:r>
    </w:p>
    <w:p w14:paraId="73BFD6E5" w14:textId="5EA09C31" w:rsidR="00875596" w:rsidRPr="006370B9" w:rsidRDefault="00875596" w:rsidP="00875596">
      <w:pPr>
        <w:pStyle w:val="BodyText"/>
        <w:tabs>
          <w:tab w:val="left" w:pos="709"/>
        </w:tabs>
        <w:ind w:right="-1"/>
        <w:jc w:val="center"/>
        <w:rPr>
          <w:rFonts w:ascii="Arial" w:hAnsi="Arial" w:cs="Arial"/>
          <w:b/>
          <w:sz w:val="22"/>
          <w:szCs w:val="22"/>
        </w:rPr>
      </w:pPr>
      <w:r w:rsidRPr="006370B9">
        <w:rPr>
          <w:rFonts w:ascii="Arial" w:hAnsi="Arial" w:cs="Arial"/>
          <w:b/>
          <w:sz w:val="22"/>
          <w:szCs w:val="22"/>
        </w:rPr>
        <w:t xml:space="preserve">„LIETUVOS ENERGIJOS GAMYBA“, AB ELEKTROS ENERGIJOS </w:t>
      </w:r>
      <w:r w:rsidR="00CC2172" w:rsidRPr="006370B9">
        <w:rPr>
          <w:rFonts w:ascii="Arial" w:hAnsi="Arial" w:cs="Arial"/>
          <w:b/>
          <w:sz w:val="22"/>
          <w:szCs w:val="22"/>
        </w:rPr>
        <w:t>PIRKIMO</w:t>
      </w:r>
      <w:r w:rsidRPr="006370B9">
        <w:rPr>
          <w:rFonts w:ascii="Arial" w:hAnsi="Arial" w:cs="Arial"/>
          <w:b/>
          <w:sz w:val="22"/>
          <w:szCs w:val="22"/>
        </w:rPr>
        <w:t xml:space="preserve"> </w:t>
      </w:r>
      <w:r w:rsidR="00CC2172" w:rsidRPr="006370B9">
        <w:rPr>
          <w:rFonts w:ascii="Arial" w:hAnsi="Arial" w:cs="Arial"/>
          <w:b/>
          <w:sz w:val="22"/>
          <w:szCs w:val="22"/>
        </w:rPr>
        <w:t>SKELBIAMŲ DERYBŲ SĄLYGOS</w:t>
      </w:r>
    </w:p>
    <w:p w14:paraId="1DCBC1F4" w14:textId="4F422AF0" w:rsidR="005D6EDC" w:rsidRPr="006370B9" w:rsidRDefault="00875596" w:rsidP="00534DE4">
      <w:pPr>
        <w:pStyle w:val="BodyText"/>
        <w:ind w:right="-1"/>
        <w:jc w:val="center"/>
        <w:rPr>
          <w:rFonts w:ascii="Arial" w:hAnsi="Arial" w:cs="Arial"/>
          <w:sz w:val="22"/>
          <w:szCs w:val="22"/>
        </w:rPr>
      </w:pPr>
      <w:r w:rsidRPr="006370B9" w:rsidDel="00875596">
        <w:rPr>
          <w:rFonts w:ascii="Arial" w:hAnsi="Arial" w:cs="Arial"/>
          <w:b/>
          <w:sz w:val="22"/>
          <w:szCs w:val="22"/>
        </w:rPr>
        <w:t xml:space="preserve"> </w:t>
      </w:r>
    </w:p>
    <w:p w14:paraId="2CDC78F2" w14:textId="77777777" w:rsidR="005D6EDC" w:rsidRPr="006370B9" w:rsidRDefault="005D6EDC" w:rsidP="00534DE4">
      <w:pPr>
        <w:pStyle w:val="BodyText"/>
        <w:ind w:right="-1"/>
        <w:jc w:val="center"/>
        <w:rPr>
          <w:rFonts w:ascii="Arial" w:hAnsi="Arial" w:cs="Arial"/>
          <w:sz w:val="22"/>
          <w:szCs w:val="22"/>
        </w:rPr>
      </w:pPr>
      <w:r w:rsidRPr="006370B9">
        <w:rPr>
          <w:rFonts w:ascii="Arial" w:hAnsi="Arial" w:cs="Arial"/>
          <w:sz w:val="22"/>
          <w:szCs w:val="22"/>
        </w:rPr>
        <w:t>TURINYS</w:t>
      </w:r>
    </w:p>
    <w:p w14:paraId="2118A472" w14:textId="77777777" w:rsidR="005D6EDC" w:rsidRPr="006370B9" w:rsidRDefault="005D6EDC" w:rsidP="00534DE4">
      <w:pPr>
        <w:pStyle w:val="BodyText"/>
        <w:ind w:right="-1"/>
        <w:jc w:val="center"/>
        <w:rPr>
          <w:rFonts w:ascii="Arial" w:hAnsi="Arial" w:cs="Arial"/>
          <w:sz w:val="22"/>
          <w:szCs w:val="22"/>
        </w:rPr>
      </w:pPr>
    </w:p>
    <w:p w14:paraId="032BE20E" w14:textId="77777777" w:rsidR="005D706C" w:rsidRPr="006370B9" w:rsidRDefault="005D6EDC">
      <w:pPr>
        <w:pStyle w:val="TOC1"/>
        <w:rPr>
          <w:rFonts w:ascii="Arial" w:eastAsiaTheme="minorEastAsia" w:hAnsi="Arial" w:cs="Arial"/>
          <w:sz w:val="22"/>
          <w:szCs w:val="22"/>
          <w:lang w:val="lt-LT" w:eastAsia="lt-LT"/>
        </w:rPr>
      </w:pPr>
      <w:r w:rsidRPr="006370B9">
        <w:rPr>
          <w:rFonts w:ascii="Arial" w:hAnsi="Arial" w:cs="Arial"/>
          <w:noProof w:val="0"/>
          <w:sz w:val="22"/>
          <w:szCs w:val="22"/>
          <w:lang w:val="lt-LT"/>
        </w:rPr>
        <w:fldChar w:fldCharType="begin"/>
      </w:r>
      <w:r w:rsidRPr="006370B9">
        <w:rPr>
          <w:rFonts w:ascii="Arial" w:hAnsi="Arial" w:cs="Arial"/>
          <w:noProof w:val="0"/>
          <w:sz w:val="22"/>
          <w:szCs w:val="22"/>
          <w:lang w:val="lt-LT"/>
        </w:rPr>
        <w:instrText xml:space="preserve"> TOC \o "1-3" \h \z </w:instrText>
      </w:r>
      <w:r w:rsidRPr="006370B9">
        <w:rPr>
          <w:rFonts w:ascii="Arial" w:hAnsi="Arial" w:cs="Arial"/>
          <w:noProof w:val="0"/>
          <w:sz w:val="22"/>
          <w:szCs w:val="22"/>
          <w:lang w:val="lt-LT"/>
        </w:rPr>
        <w:fldChar w:fldCharType="separate"/>
      </w:r>
      <w:hyperlink w:anchor="_Toc503164844" w:history="1">
        <w:r w:rsidR="005D706C" w:rsidRPr="006370B9">
          <w:rPr>
            <w:rStyle w:val="Hyperlink"/>
            <w:rFonts w:ascii="Arial" w:hAnsi="Arial" w:cs="Arial"/>
            <w:sz w:val="22"/>
            <w:szCs w:val="22"/>
          </w:rPr>
          <w:t>1.</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BENDROSIOS NUOSTATOS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_Toc503164844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1</w:t>
        </w:r>
        <w:r w:rsidR="005D706C" w:rsidRPr="006370B9">
          <w:rPr>
            <w:rFonts w:ascii="Arial" w:hAnsi="Arial" w:cs="Arial"/>
            <w:webHidden/>
            <w:sz w:val="22"/>
            <w:szCs w:val="22"/>
          </w:rPr>
          <w:fldChar w:fldCharType="end"/>
        </w:r>
      </w:hyperlink>
    </w:p>
    <w:p w14:paraId="458BDC99" w14:textId="77777777" w:rsidR="005D706C" w:rsidRPr="006370B9" w:rsidRDefault="00525427">
      <w:pPr>
        <w:pStyle w:val="TOC1"/>
        <w:rPr>
          <w:rFonts w:ascii="Arial" w:eastAsiaTheme="minorEastAsia" w:hAnsi="Arial" w:cs="Arial"/>
          <w:sz w:val="22"/>
          <w:szCs w:val="22"/>
          <w:lang w:val="lt-LT" w:eastAsia="lt-LT"/>
        </w:rPr>
      </w:pPr>
      <w:hyperlink w:anchor="_Toc503164845" w:history="1">
        <w:r w:rsidR="005D706C" w:rsidRPr="006370B9">
          <w:rPr>
            <w:rStyle w:val="Hyperlink"/>
            <w:rFonts w:ascii="Arial" w:hAnsi="Arial" w:cs="Arial"/>
            <w:sz w:val="22"/>
            <w:szCs w:val="22"/>
          </w:rPr>
          <w:t>2.</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PIRKIMO OBJEKTAS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_Toc503164845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2</w:t>
        </w:r>
        <w:r w:rsidR="005D706C" w:rsidRPr="006370B9">
          <w:rPr>
            <w:rFonts w:ascii="Arial" w:hAnsi="Arial" w:cs="Arial"/>
            <w:webHidden/>
            <w:sz w:val="22"/>
            <w:szCs w:val="22"/>
          </w:rPr>
          <w:fldChar w:fldCharType="end"/>
        </w:r>
      </w:hyperlink>
    </w:p>
    <w:p w14:paraId="219AA530" w14:textId="77777777" w:rsidR="005D706C" w:rsidRPr="006370B9" w:rsidRDefault="00525427">
      <w:pPr>
        <w:pStyle w:val="TOC1"/>
        <w:rPr>
          <w:rFonts w:ascii="Arial" w:eastAsiaTheme="minorEastAsia" w:hAnsi="Arial" w:cs="Arial"/>
          <w:sz w:val="22"/>
          <w:szCs w:val="22"/>
          <w:lang w:val="lt-LT" w:eastAsia="lt-LT"/>
        </w:rPr>
      </w:pPr>
      <w:hyperlink w:anchor="_Toc503164846" w:history="1">
        <w:r w:rsidR="005D706C" w:rsidRPr="006370B9">
          <w:rPr>
            <w:rStyle w:val="Hyperlink"/>
            <w:rFonts w:ascii="Arial" w:hAnsi="Arial" w:cs="Arial"/>
            <w:sz w:val="22"/>
            <w:szCs w:val="22"/>
          </w:rPr>
          <w:t>3.</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KVALIFIKACINIAI REIKALAVIMAI</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_Toc503164846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2</w:t>
        </w:r>
        <w:r w:rsidR="005D706C" w:rsidRPr="006370B9">
          <w:rPr>
            <w:rFonts w:ascii="Arial" w:hAnsi="Arial" w:cs="Arial"/>
            <w:webHidden/>
            <w:sz w:val="22"/>
            <w:szCs w:val="22"/>
          </w:rPr>
          <w:fldChar w:fldCharType="end"/>
        </w:r>
      </w:hyperlink>
    </w:p>
    <w:p w14:paraId="44BFF77B" w14:textId="77777777" w:rsidR="005D706C" w:rsidRPr="006370B9" w:rsidRDefault="00525427">
      <w:pPr>
        <w:pStyle w:val="TOC1"/>
        <w:rPr>
          <w:rFonts w:ascii="Arial" w:eastAsiaTheme="minorEastAsia" w:hAnsi="Arial" w:cs="Arial"/>
          <w:sz w:val="22"/>
          <w:szCs w:val="22"/>
          <w:lang w:val="lt-LT" w:eastAsia="lt-LT"/>
        </w:rPr>
      </w:pPr>
      <w:hyperlink w:anchor="_Toc503164847" w:history="1">
        <w:r w:rsidR="005D706C" w:rsidRPr="006370B9">
          <w:rPr>
            <w:rStyle w:val="Hyperlink"/>
            <w:rFonts w:ascii="Arial" w:hAnsi="Arial" w:cs="Arial"/>
            <w:sz w:val="22"/>
            <w:szCs w:val="22"/>
          </w:rPr>
          <w:t>4.</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ŪKIO SUBJEKTŲ GRUPĖS DALYVAVIMAS PIRKIMO PROCEDŪROSE</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_Toc503164847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5</w:t>
        </w:r>
        <w:r w:rsidR="005D706C" w:rsidRPr="006370B9">
          <w:rPr>
            <w:rFonts w:ascii="Arial" w:hAnsi="Arial" w:cs="Arial"/>
            <w:webHidden/>
            <w:sz w:val="22"/>
            <w:szCs w:val="22"/>
          </w:rPr>
          <w:fldChar w:fldCharType="end"/>
        </w:r>
      </w:hyperlink>
    </w:p>
    <w:p w14:paraId="138609BF" w14:textId="77777777" w:rsidR="005D706C" w:rsidRPr="006370B9" w:rsidRDefault="00525427">
      <w:pPr>
        <w:pStyle w:val="TOC1"/>
        <w:rPr>
          <w:rFonts w:ascii="Arial" w:eastAsiaTheme="minorEastAsia" w:hAnsi="Arial" w:cs="Arial"/>
          <w:sz w:val="22"/>
          <w:szCs w:val="22"/>
          <w:lang w:val="lt-LT" w:eastAsia="lt-LT"/>
        </w:rPr>
      </w:pPr>
      <w:hyperlink w:anchor="_Toc503164848" w:history="1">
        <w:r w:rsidR="005D706C" w:rsidRPr="006370B9">
          <w:rPr>
            <w:rStyle w:val="Hyperlink"/>
            <w:rFonts w:ascii="Arial" w:hAnsi="Arial" w:cs="Arial"/>
            <w:sz w:val="22"/>
            <w:szCs w:val="22"/>
          </w:rPr>
          <w:t>5.</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PASIŪLYMŲ RENGIMAS, PATEIKIMAS, KEITIMAS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_Toc503164848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5</w:t>
        </w:r>
        <w:r w:rsidR="005D706C" w:rsidRPr="006370B9">
          <w:rPr>
            <w:rFonts w:ascii="Arial" w:hAnsi="Arial" w:cs="Arial"/>
            <w:webHidden/>
            <w:sz w:val="22"/>
            <w:szCs w:val="22"/>
          </w:rPr>
          <w:fldChar w:fldCharType="end"/>
        </w:r>
      </w:hyperlink>
    </w:p>
    <w:p w14:paraId="1830929F" w14:textId="1FD77869" w:rsidR="005D706C" w:rsidRPr="006370B9" w:rsidRDefault="00525427">
      <w:pPr>
        <w:pStyle w:val="TOC1"/>
        <w:rPr>
          <w:rFonts w:ascii="Arial" w:eastAsiaTheme="minorEastAsia" w:hAnsi="Arial" w:cs="Arial"/>
          <w:sz w:val="22"/>
          <w:szCs w:val="22"/>
          <w:lang w:val="lt-LT" w:eastAsia="lt-LT"/>
        </w:rPr>
      </w:pPr>
      <w:hyperlink w:anchor="_Toc503164849" w:history="1">
        <w:r w:rsidR="005D706C" w:rsidRPr="006370B9">
          <w:rPr>
            <w:rStyle w:val="Hyperlink"/>
            <w:rFonts w:ascii="Arial" w:hAnsi="Arial" w:cs="Arial"/>
            <w:sz w:val="22"/>
            <w:szCs w:val="22"/>
          </w:rPr>
          <w:t>6.</w:t>
        </w:r>
        <w:r w:rsidR="005D706C" w:rsidRPr="006370B9">
          <w:rPr>
            <w:rFonts w:ascii="Arial" w:eastAsiaTheme="minorEastAsia" w:hAnsi="Arial" w:cs="Arial"/>
            <w:sz w:val="22"/>
            <w:szCs w:val="22"/>
            <w:lang w:val="lt-LT" w:eastAsia="lt-LT"/>
          </w:rPr>
          <w:tab/>
        </w:r>
        <w:r w:rsidR="0098385B">
          <w:rPr>
            <w:rStyle w:val="Hyperlink"/>
            <w:rFonts w:ascii="Arial" w:hAnsi="Arial" w:cs="Arial"/>
            <w:sz w:val="22"/>
            <w:szCs w:val="22"/>
          </w:rPr>
          <w:t>DERYBŲ</w:t>
        </w:r>
        <w:r w:rsidR="005D706C" w:rsidRPr="006370B9">
          <w:rPr>
            <w:rStyle w:val="Hyperlink"/>
            <w:rFonts w:ascii="Arial" w:hAnsi="Arial" w:cs="Arial"/>
            <w:sz w:val="22"/>
            <w:szCs w:val="22"/>
          </w:rPr>
          <w:t xml:space="preserve"> SĄLYGŲ PAAIŠKINIMAS IR PATIKSLINIMAS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_Toc503164849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6</w:t>
        </w:r>
        <w:r w:rsidR="005D706C" w:rsidRPr="006370B9">
          <w:rPr>
            <w:rFonts w:ascii="Arial" w:hAnsi="Arial" w:cs="Arial"/>
            <w:webHidden/>
            <w:sz w:val="22"/>
            <w:szCs w:val="22"/>
          </w:rPr>
          <w:fldChar w:fldCharType="end"/>
        </w:r>
      </w:hyperlink>
    </w:p>
    <w:p w14:paraId="1A759403" w14:textId="77777777" w:rsidR="005D706C" w:rsidRPr="006370B9" w:rsidRDefault="00525427">
      <w:pPr>
        <w:pStyle w:val="TOC1"/>
        <w:rPr>
          <w:rFonts w:ascii="Arial" w:eastAsiaTheme="minorEastAsia" w:hAnsi="Arial" w:cs="Arial"/>
          <w:sz w:val="22"/>
          <w:szCs w:val="22"/>
          <w:lang w:val="lt-LT" w:eastAsia="lt-LT"/>
        </w:rPr>
      </w:pPr>
      <w:hyperlink w:anchor="_Toc503164850" w:history="1">
        <w:r w:rsidR="005D706C" w:rsidRPr="006370B9">
          <w:rPr>
            <w:rStyle w:val="Hyperlink"/>
            <w:rFonts w:ascii="Arial" w:hAnsi="Arial" w:cs="Arial"/>
            <w:sz w:val="22"/>
            <w:szCs w:val="22"/>
          </w:rPr>
          <w:t>7.</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DERYBOS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_Toc503164850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7</w:t>
        </w:r>
        <w:r w:rsidR="005D706C" w:rsidRPr="006370B9">
          <w:rPr>
            <w:rFonts w:ascii="Arial" w:hAnsi="Arial" w:cs="Arial"/>
            <w:webHidden/>
            <w:sz w:val="22"/>
            <w:szCs w:val="22"/>
          </w:rPr>
          <w:fldChar w:fldCharType="end"/>
        </w:r>
      </w:hyperlink>
    </w:p>
    <w:p w14:paraId="2BBBFE0C" w14:textId="77777777" w:rsidR="005D706C" w:rsidRPr="006370B9" w:rsidRDefault="00525427">
      <w:pPr>
        <w:pStyle w:val="TOC1"/>
        <w:rPr>
          <w:rFonts w:ascii="Arial" w:eastAsiaTheme="minorEastAsia" w:hAnsi="Arial" w:cs="Arial"/>
          <w:sz w:val="22"/>
          <w:szCs w:val="22"/>
          <w:lang w:val="lt-LT" w:eastAsia="lt-LT"/>
        </w:rPr>
      </w:pPr>
      <w:hyperlink w:anchor="_Toc503164851" w:history="1">
        <w:r w:rsidR="005D706C" w:rsidRPr="006370B9">
          <w:rPr>
            <w:rStyle w:val="Hyperlink"/>
            <w:rFonts w:ascii="Arial" w:hAnsi="Arial" w:cs="Arial"/>
            <w:sz w:val="22"/>
            <w:szCs w:val="22"/>
          </w:rPr>
          <w:t>8.</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VOKŲ SU PASIŪLYMAIS ATPLĖŠIMO PROCEDŪROS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_Toc503164851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7</w:t>
        </w:r>
        <w:r w:rsidR="005D706C" w:rsidRPr="006370B9">
          <w:rPr>
            <w:rFonts w:ascii="Arial" w:hAnsi="Arial" w:cs="Arial"/>
            <w:webHidden/>
            <w:sz w:val="22"/>
            <w:szCs w:val="22"/>
          </w:rPr>
          <w:fldChar w:fldCharType="end"/>
        </w:r>
      </w:hyperlink>
    </w:p>
    <w:p w14:paraId="660DECB9" w14:textId="77777777" w:rsidR="005D706C" w:rsidRPr="006370B9" w:rsidRDefault="00525427">
      <w:pPr>
        <w:pStyle w:val="TOC1"/>
        <w:rPr>
          <w:rFonts w:ascii="Arial" w:eastAsiaTheme="minorEastAsia" w:hAnsi="Arial" w:cs="Arial"/>
          <w:sz w:val="22"/>
          <w:szCs w:val="22"/>
          <w:lang w:val="lt-LT" w:eastAsia="lt-LT"/>
        </w:rPr>
      </w:pPr>
      <w:hyperlink w:anchor="_Toc503164852" w:history="1">
        <w:r w:rsidR="005D706C" w:rsidRPr="006370B9">
          <w:rPr>
            <w:rStyle w:val="Hyperlink"/>
            <w:rFonts w:ascii="Arial" w:hAnsi="Arial" w:cs="Arial"/>
            <w:sz w:val="22"/>
            <w:szCs w:val="22"/>
          </w:rPr>
          <w:t>9.</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sz w:val="22"/>
            <w:szCs w:val="22"/>
          </w:rPr>
          <w:t>PASIŪLYMŲ NAGRINĖJIMAS IR VERTINIMAS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_Toc503164852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8</w:t>
        </w:r>
        <w:r w:rsidR="005D706C" w:rsidRPr="006370B9">
          <w:rPr>
            <w:rFonts w:ascii="Arial" w:hAnsi="Arial" w:cs="Arial"/>
            <w:webHidden/>
            <w:sz w:val="22"/>
            <w:szCs w:val="22"/>
          </w:rPr>
          <w:fldChar w:fldCharType="end"/>
        </w:r>
      </w:hyperlink>
    </w:p>
    <w:p w14:paraId="3F3F514B" w14:textId="77777777" w:rsidR="005D706C" w:rsidRPr="006370B9" w:rsidRDefault="00525427">
      <w:pPr>
        <w:pStyle w:val="TOC1"/>
        <w:rPr>
          <w:rFonts w:ascii="Arial" w:eastAsiaTheme="minorEastAsia" w:hAnsi="Arial" w:cs="Arial"/>
          <w:sz w:val="22"/>
          <w:szCs w:val="22"/>
          <w:lang w:val="lt-LT" w:eastAsia="lt-LT"/>
        </w:rPr>
      </w:pPr>
      <w:hyperlink w:anchor="_Toc503164853" w:history="1">
        <w:r w:rsidR="005D706C" w:rsidRPr="006370B9">
          <w:rPr>
            <w:rStyle w:val="Hyperlink"/>
            <w:rFonts w:ascii="Arial" w:hAnsi="Arial" w:cs="Arial"/>
            <w:caps/>
            <w:sz w:val="22"/>
            <w:szCs w:val="22"/>
          </w:rPr>
          <w:t>10.</w:t>
        </w:r>
        <w:r w:rsidR="005D706C" w:rsidRPr="006370B9">
          <w:rPr>
            <w:rFonts w:ascii="Arial" w:eastAsiaTheme="minorEastAsia" w:hAnsi="Arial" w:cs="Arial"/>
            <w:sz w:val="22"/>
            <w:szCs w:val="22"/>
            <w:lang w:val="lt-LT" w:eastAsia="lt-LT"/>
          </w:rPr>
          <w:tab/>
        </w:r>
        <w:r w:rsidR="005D706C" w:rsidRPr="006370B9">
          <w:rPr>
            <w:rStyle w:val="Hyperlink"/>
            <w:rFonts w:ascii="Arial" w:hAnsi="Arial" w:cs="Arial"/>
            <w:caps/>
            <w:sz w:val="22"/>
            <w:szCs w:val="22"/>
            <w:lang w:eastAsia="lt-LT"/>
          </w:rPr>
          <w:t>Pirkimo sutarties sudarymas, keitimas, nutraukimas ir ginčų nagrinėjimas</w:t>
        </w:r>
        <w:r w:rsidR="005D706C" w:rsidRPr="006370B9">
          <w:rPr>
            <w:rFonts w:ascii="Arial" w:hAnsi="Arial" w:cs="Arial"/>
            <w:webHidden/>
            <w:sz w:val="22"/>
            <w:szCs w:val="22"/>
          </w:rPr>
          <w:tab/>
        </w:r>
        <w:r w:rsidR="005D706C" w:rsidRPr="006370B9">
          <w:rPr>
            <w:rFonts w:ascii="Arial" w:hAnsi="Arial" w:cs="Arial"/>
            <w:webHidden/>
            <w:sz w:val="22"/>
            <w:szCs w:val="22"/>
          </w:rPr>
          <w:fldChar w:fldCharType="begin"/>
        </w:r>
        <w:r w:rsidR="005D706C" w:rsidRPr="006370B9">
          <w:rPr>
            <w:rFonts w:ascii="Arial" w:hAnsi="Arial" w:cs="Arial"/>
            <w:webHidden/>
            <w:sz w:val="22"/>
            <w:szCs w:val="22"/>
          </w:rPr>
          <w:instrText xml:space="preserve"> PAGEREF _Toc503164853 \h </w:instrText>
        </w:r>
        <w:r w:rsidR="005D706C" w:rsidRPr="006370B9">
          <w:rPr>
            <w:rFonts w:ascii="Arial" w:hAnsi="Arial" w:cs="Arial"/>
            <w:webHidden/>
            <w:sz w:val="22"/>
            <w:szCs w:val="22"/>
          </w:rPr>
        </w:r>
        <w:r w:rsidR="005D706C" w:rsidRPr="006370B9">
          <w:rPr>
            <w:rFonts w:ascii="Arial" w:hAnsi="Arial" w:cs="Arial"/>
            <w:webHidden/>
            <w:sz w:val="22"/>
            <w:szCs w:val="22"/>
          </w:rPr>
          <w:fldChar w:fldCharType="separate"/>
        </w:r>
        <w:r w:rsidR="0074038B" w:rsidRPr="006370B9">
          <w:rPr>
            <w:rFonts w:ascii="Arial" w:hAnsi="Arial" w:cs="Arial"/>
            <w:webHidden/>
            <w:sz w:val="22"/>
            <w:szCs w:val="22"/>
          </w:rPr>
          <w:t>9</w:t>
        </w:r>
        <w:r w:rsidR="005D706C" w:rsidRPr="006370B9">
          <w:rPr>
            <w:rFonts w:ascii="Arial" w:hAnsi="Arial" w:cs="Arial"/>
            <w:webHidden/>
            <w:sz w:val="22"/>
            <w:szCs w:val="22"/>
          </w:rPr>
          <w:fldChar w:fldCharType="end"/>
        </w:r>
      </w:hyperlink>
    </w:p>
    <w:p w14:paraId="5781E7E1" w14:textId="77777777" w:rsidR="005D6EDC" w:rsidRPr="006370B9" w:rsidRDefault="005D6EDC" w:rsidP="00534DE4">
      <w:pPr>
        <w:pStyle w:val="TOC1"/>
        <w:rPr>
          <w:rFonts w:ascii="Arial" w:hAnsi="Arial" w:cs="Arial"/>
          <w:noProof w:val="0"/>
          <w:sz w:val="22"/>
          <w:szCs w:val="22"/>
          <w:lang w:val="lt-LT"/>
        </w:rPr>
      </w:pPr>
      <w:r w:rsidRPr="006370B9">
        <w:rPr>
          <w:rFonts w:ascii="Arial" w:hAnsi="Arial" w:cs="Arial"/>
          <w:noProof w:val="0"/>
          <w:sz w:val="22"/>
          <w:szCs w:val="22"/>
          <w:lang w:val="lt-LT"/>
        </w:rPr>
        <w:fldChar w:fldCharType="end"/>
      </w:r>
      <w:r w:rsidRPr="006370B9">
        <w:rPr>
          <w:rFonts w:ascii="Arial" w:hAnsi="Arial" w:cs="Arial"/>
          <w:noProof w:val="0"/>
          <w:sz w:val="22"/>
          <w:szCs w:val="22"/>
          <w:lang w:val="lt-LT"/>
        </w:rPr>
        <w:t>PRIEDAI..............................................................................................</w:t>
      </w:r>
      <w:r w:rsidR="008F21DC" w:rsidRPr="006370B9">
        <w:rPr>
          <w:rFonts w:ascii="Arial" w:hAnsi="Arial" w:cs="Arial"/>
          <w:noProof w:val="0"/>
          <w:sz w:val="22"/>
          <w:szCs w:val="22"/>
          <w:lang w:val="lt-LT"/>
        </w:rPr>
        <w:t>.......................</w:t>
      </w:r>
      <w:r w:rsidR="0004007D" w:rsidRPr="006370B9">
        <w:rPr>
          <w:rFonts w:ascii="Arial" w:hAnsi="Arial" w:cs="Arial"/>
          <w:noProof w:val="0"/>
          <w:sz w:val="22"/>
          <w:szCs w:val="22"/>
          <w:lang w:val="lt-LT"/>
        </w:rPr>
        <w:t>.</w:t>
      </w:r>
      <w:r w:rsidR="008F21DC" w:rsidRPr="006370B9">
        <w:rPr>
          <w:rFonts w:ascii="Arial" w:hAnsi="Arial" w:cs="Arial"/>
          <w:noProof w:val="0"/>
          <w:sz w:val="22"/>
          <w:szCs w:val="22"/>
          <w:lang w:val="lt-LT"/>
        </w:rPr>
        <w:t>......</w:t>
      </w:r>
      <w:r w:rsidR="00691866" w:rsidRPr="006370B9">
        <w:rPr>
          <w:rFonts w:ascii="Arial" w:hAnsi="Arial" w:cs="Arial"/>
          <w:noProof w:val="0"/>
          <w:sz w:val="22"/>
          <w:szCs w:val="22"/>
          <w:lang w:val="lt-LT"/>
        </w:rPr>
        <w:t>......</w:t>
      </w:r>
      <w:r w:rsidR="003F1761" w:rsidRPr="006370B9">
        <w:rPr>
          <w:rFonts w:ascii="Arial" w:hAnsi="Arial" w:cs="Arial"/>
          <w:noProof w:val="0"/>
          <w:sz w:val="22"/>
          <w:szCs w:val="22"/>
          <w:lang w:val="lt-LT"/>
        </w:rPr>
        <w:t>.......</w:t>
      </w:r>
      <w:r w:rsidRPr="006370B9">
        <w:rPr>
          <w:rFonts w:ascii="Arial" w:hAnsi="Arial" w:cs="Arial"/>
          <w:noProof w:val="0"/>
          <w:sz w:val="22"/>
          <w:szCs w:val="22"/>
          <w:lang w:val="lt-LT"/>
        </w:rPr>
        <w:t>1</w:t>
      </w:r>
      <w:r w:rsidR="005C5672" w:rsidRPr="006370B9">
        <w:rPr>
          <w:rFonts w:ascii="Arial" w:hAnsi="Arial" w:cs="Arial"/>
          <w:noProof w:val="0"/>
          <w:sz w:val="22"/>
          <w:szCs w:val="22"/>
          <w:lang w:val="lt-LT"/>
        </w:rPr>
        <w:t>3</w:t>
      </w:r>
    </w:p>
    <w:p w14:paraId="2DA980A0" w14:textId="77777777" w:rsidR="00D00944" w:rsidRPr="006370B9" w:rsidRDefault="00D00944" w:rsidP="009946C8">
      <w:pPr>
        <w:spacing w:after="0" w:line="240" w:lineRule="auto"/>
        <w:jc w:val="both"/>
        <w:rPr>
          <w:rFonts w:ascii="Arial" w:hAnsi="Arial" w:cs="Arial"/>
        </w:rPr>
      </w:pPr>
    </w:p>
    <w:p w14:paraId="5AB84474" w14:textId="77777777" w:rsidR="008F21DC" w:rsidRPr="006370B9" w:rsidRDefault="005D6EDC" w:rsidP="009946C8">
      <w:pPr>
        <w:pStyle w:val="Heading1"/>
        <w:numPr>
          <w:ilvl w:val="0"/>
          <w:numId w:val="46"/>
        </w:numPr>
        <w:spacing w:line="240" w:lineRule="auto"/>
        <w:ind w:right="-1"/>
        <w:jc w:val="center"/>
        <w:rPr>
          <w:rFonts w:ascii="Arial" w:hAnsi="Arial" w:cs="Arial"/>
          <w:sz w:val="22"/>
          <w:szCs w:val="22"/>
        </w:rPr>
      </w:pPr>
      <w:bookmarkStart w:id="0" w:name="_Toc66608072"/>
      <w:bookmarkStart w:id="1" w:name="_Toc309212904"/>
      <w:bookmarkStart w:id="2" w:name="_Toc503164844"/>
      <w:r w:rsidRPr="006370B9">
        <w:rPr>
          <w:rFonts w:ascii="Arial" w:hAnsi="Arial" w:cs="Arial"/>
          <w:color w:val="auto"/>
          <w:sz w:val="22"/>
          <w:szCs w:val="22"/>
        </w:rPr>
        <w:t>BENDROSIOS NUOSTATOS</w:t>
      </w:r>
      <w:bookmarkEnd w:id="0"/>
      <w:bookmarkEnd w:id="1"/>
      <w:bookmarkEnd w:id="2"/>
    </w:p>
    <w:p w14:paraId="6A26F72C" w14:textId="77777777" w:rsidR="00984C74" w:rsidRPr="006370B9" w:rsidRDefault="00984C74" w:rsidP="009946C8">
      <w:pPr>
        <w:spacing w:after="0" w:line="240" w:lineRule="auto"/>
        <w:jc w:val="both"/>
        <w:rPr>
          <w:rFonts w:ascii="Arial" w:hAnsi="Arial" w:cs="Arial"/>
          <w:b/>
        </w:rPr>
      </w:pPr>
    </w:p>
    <w:p w14:paraId="73E53570" w14:textId="35449293" w:rsidR="00FF29A0" w:rsidRPr="006370B9" w:rsidRDefault="003E7D8C" w:rsidP="00DC77FB">
      <w:pPr>
        <w:pStyle w:val="BodyText"/>
        <w:numPr>
          <w:ilvl w:val="1"/>
          <w:numId w:val="45"/>
        </w:numPr>
        <w:tabs>
          <w:tab w:val="left" w:pos="567"/>
        </w:tabs>
        <w:ind w:left="567" w:right="-1" w:hanging="567"/>
        <w:jc w:val="both"/>
        <w:rPr>
          <w:rFonts w:ascii="Arial" w:hAnsi="Arial" w:cs="Arial"/>
          <w:b/>
          <w:sz w:val="22"/>
          <w:szCs w:val="22"/>
        </w:rPr>
      </w:pPr>
      <w:r w:rsidRPr="006370B9">
        <w:rPr>
          <w:rFonts w:ascii="Arial" w:hAnsi="Arial" w:cs="Arial"/>
          <w:sz w:val="22"/>
          <w:szCs w:val="22"/>
        </w:rPr>
        <w:t>„Lietuvos energijos gamyba“</w:t>
      </w:r>
      <w:r w:rsidR="005D6EDC" w:rsidRPr="006370B9">
        <w:rPr>
          <w:rFonts w:ascii="Arial" w:hAnsi="Arial" w:cs="Arial"/>
          <w:sz w:val="22"/>
          <w:szCs w:val="22"/>
        </w:rPr>
        <w:t xml:space="preserve">, AB, įmonės kodas 302648707 (toliau </w:t>
      </w:r>
      <w:r w:rsidR="003F1761" w:rsidRPr="006370B9">
        <w:rPr>
          <w:rFonts w:ascii="Arial" w:hAnsi="Arial" w:cs="Arial"/>
          <w:iCs/>
          <w:sz w:val="22"/>
          <w:szCs w:val="22"/>
        </w:rPr>
        <w:t xml:space="preserve">– </w:t>
      </w:r>
      <w:r w:rsidR="00A87376" w:rsidRPr="006370B9">
        <w:rPr>
          <w:rFonts w:ascii="Arial" w:hAnsi="Arial" w:cs="Arial"/>
          <w:sz w:val="22"/>
          <w:szCs w:val="22"/>
        </w:rPr>
        <w:t>Įsigyjančioji organizacija</w:t>
      </w:r>
      <w:r w:rsidR="005D6EDC" w:rsidRPr="006370B9">
        <w:rPr>
          <w:rFonts w:ascii="Arial" w:hAnsi="Arial" w:cs="Arial"/>
          <w:sz w:val="22"/>
          <w:szCs w:val="22"/>
        </w:rPr>
        <w:t>)</w:t>
      </w:r>
      <w:r w:rsidR="00212977" w:rsidRPr="006370B9">
        <w:rPr>
          <w:rFonts w:ascii="Arial" w:hAnsi="Arial" w:cs="Arial"/>
          <w:sz w:val="22"/>
          <w:szCs w:val="22"/>
        </w:rPr>
        <w:t>,</w:t>
      </w:r>
      <w:r w:rsidR="005D6EDC" w:rsidRPr="006370B9">
        <w:rPr>
          <w:rFonts w:ascii="Arial" w:hAnsi="Arial" w:cs="Arial"/>
          <w:sz w:val="22"/>
          <w:szCs w:val="22"/>
        </w:rPr>
        <w:t xml:space="preserve"> numato </w:t>
      </w:r>
      <w:r w:rsidR="00DC77FB" w:rsidRPr="00DC77FB">
        <w:rPr>
          <w:rFonts w:ascii="Arial" w:hAnsi="Arial" w:cs="Arial"/>
          <w:sz w:val="22"/>
          <w:szCs w:val="22"/>
        </w:rPr>
        <w:t>įsigyti elektros energiją, kuri bus reikalinga</w:t>
      </w:r>
      <w:r w:rsidR="00720BF2">
        <w:rPr>
          <w:rFonts w:ascii="Arial" w:hAnsi="Arial" w:cs="Arial"/>
          <w:sz w:val="22"/>
          <w:szCs w:val="22"/>
        </w:rPr>
        <w:t xml:space="preserve"> </w:t>
      </w:r>
      <w:r w:rsidR="00720BF2" w:rsidRPr="000B57B9">
        <w:rPr>
          <w:rFonts w:ascii="Arial" w:hAnsi="Arial" w:cs="Arial"/>
          <w:sz w:val="22"/>
          <w:szCs w:val="22"/>
        </w:rPr>
        <w:t>elektros gamybos veiklai</w:t>
      </w:r>
      <w:r w:rsidR="00DC77FB" w:rsidRPr="00DC77FB">
        <w:rPr>
          <w:rFonts w:ascii="Arial" w:hAnsi="Arial" w:cs="Arial"/>
          <w:sz w:val="22"/>
          <w:szCs w:val="22"/>
        </w:rPr>
        <w:t xml:space="preserve"> nuo pirkimo sutarties sudarymo dienos 12 (dvylika) mėnesių.</w:t>
      </w:r>
      <w:r w:rsidR="00DC77FB">
        <w:rPr>
          <w:rFonts w:ascii="Arial" w:hAnsi="Arial" w:cs="Arial"/>
          <w:sz w:val="22"/>
          <w:szCs w:val="22"/>
        </w:rPr>
        <w:t xml:space="preserve"> </w:t>
      </w:r>
    </w:p>
    <w:p w14:paraId="3B3FFD74" w14:textId="3389FD26" w:rsidR="00FF29A0" w:rsidRPr="006370B9" w:rsidRDefault="005D6EDC" w:rsidP="007E1457">
      <w:pPr>
        <w:pStyle w:val="BodyText"/>
        <w:numPr>
          <w:ilvl w:val="1"/>
          <w:numId w:val="45"/>
        </w:numPr>
        <w:ind w:left="567" w:right="-1" w:hanging="567"/>
        <w:jc w:val="both"/>
        <w:rPr>
          <w:rFonts w:ascii="Arial" w:hAnsi="Arial" w:cs="Arial"/>
          <w:sz w:val="22"/>
          <w:szCs w:val="22"/>
        </w:rPr>
      </w:pPr>
      <w:bookmarkStart w:id="3" w:name="_Toc66608073"/>
      <w:r w:rsidRPr="006370B9">
        <w:rPr>
          <w:rFonts w:ascii="Arial" w:hAnsi="Arial" w:cs="Arial"/>
          <w:sz w:val="22"/>
          <w:szCs w:val="22"/>
        </w:rPr>
        <w:t xml:space="preserve">Pirkimo procedūros vykdomos </w:t>
      </w:r>
      <w:r w:rsidR="00CC2172" w:rsidRPr="006370B9">
        <w:rPr>
          <w:rFonts w:ascii="Arial" w:hAnsi="Arial" w:cs="Arial"/>
          <w:sz w:val="22"/>
          <w:szCs w:val="22"/>
        </w:rPr>
        <w:t>skelbiamų derybų</w:t>
      </w:r>
      <w:r w:rsidRPr="006370B9">
        <w:rPr>
          <w:rFonts w:ascii="Arial" w:hAnsi="Arial" w:cs="Arial"/>
          <w:sz w:val="22"/>
          <w:szCs w:val="22"/>
        </w:rPr>
        <w:t xml:space="preserve"> būdu (toliau </w:t>
      </w:r>
      <w:r w:rsidR="004523A2" w:rsidRPr="006370B9">
        <w:rPr>
          <w:rFonts w:ascii="Arial" w:hAnsi="Arial" w:cs="Arial"/>
          <w:iCs/>
          <w:sz w:val="22"/>
          <w:szCs w:val="22"/>
        </w:rPr>
        <w:t>–</w:t>
      </w:r>
      <w:r w:rsidRPr="006370B9">
        <w:rPr>
          <w:rFonts w:ascii="Arial" w:hAnsi="Arial" w:cs="Arial"/>
          <w:sz w:val="22"/>
          <w:szCs w:val="22"/>
        </w:rPr>
        <w:t xml:space="preserve"> </w:t>
      </w:r>
      <w:r w:rsidR="0034347D">
        <w:rPr>
          <w:rFonts w:ascii="Arial" w:hAnsi="Arial" w:cs="Arial"/>
          <w:sz w:val="22"/>
          <w:szCs w:val="22"/>
        </w:rPr>
        <w:t>Derybos</w:t>
      </w:r>
      <w:r w:rsidRPr="006370B9">
        <w:rPr>
          <w:rFonts w:ascii="Arial" w:hAnsi="Arial" w:cs="Arial"/>
          <w:sz w:val="22"/>
          <w:szCs w:val="22"/>
        </w:rPr>
        <w:t xml:space="preserve">), vadovaujantis </w:t>
      </w:r>
      <w:r w:rsidR="00126CEA" w:rsidRPr="006370B9">
        <w:rPr>
          <w:rFonts w:ascii="Arial" w:hAnsi="Arial" w:cs="Arial"/>
          <w:sz w:val="22"/>
          <w:szCs w:val="22"/>
        </w:rPr>
        <w:t xml:space="preserve">2003 m. kovo 3 d. </w:t>
      </w:r>
      <w:r w:rsidRPr="006370B9">
        <w:rPr>
          <w:rFonts w:ascii="Arial" w:hAnsi="Arial" w:cs="Arial"/>
          <w:sz w:val="22"/>
          <w:szCs w:val="22"/>
        </w:rPr>
        <w:t>Lietuvos Respublikos Vyriausybės nutarimu Nr. 277 „Dėl įmonių, veikiančių energetikos srityje, energijos ar kuro, kurių reikia elektros ir šilumos energijai gaminti, pirkimų taisyklių patvirtinimo</w:t>
      </w:r>
      <w:r w:rsidR="007B6512" w:rsidRPr="006370B9">
        <w:rPr>
          <w:rFonts w:ascii="Arial" w:hAnsi="Arial" w:cs="Arial"/>
          <w:sz w:val="22"/>
          <w:szCs w:val="22"/>
        </w:rPr>
        <w:t>“</w:t>
      </w:r>
      <w:r w:rsidRPr="006370B9">
        <w:rPr>
          <w:rFonts w:ascii="Arial" w:hAnsi="Arial" w:cs="Arial"/>
          <w:sz w:val="22"/>
          <w:szCs w:val="22"/>
        </w:rPr>
        <w:t xml:space="preserve"> </w:t>
      </w:r>
      <w:r w:rsidR="00126CEA" w:rsidRPr="006370B9">
        <w:rPr>
          <w:rFonts w:ascii="Arial" w:hAnsi="Arial" w:cs="Arial"/>
          <w:sz w:val="22"/>
          <w:szCs w:val="22"/>
        </w:rPr>
        <w:t xml:space="preserve">(aktuali redakcija) </w:t>
      </w:r>
      <w:r w:rsidRPr="006370B9">
        <w:rPr>
          <w:rFonts w:ascii="Arial" w:hAnsi="Arial" w:cs="Arial"/>
          <w:sz w:val="22"/>
          <w:szCs w:val="22"/>
        </w:rPr>
        <w:t xml:space="preserve">(toliau – Taisyklės), </w:t>
      </w:r>
      <w:r w:rsidR="00126CEA" w:rsidRPr="006370B9">
        <w:rPr>
          <w:rFonts w:ascii="Arial" w:hAnsi="Arial" w:cs="Arial"/>
          <w:sz w:val="22"/>
          <w:szCs w:val="22"/>
        </w:rPr>
        <w:t xml:space="preserve">aktualios redakcijos </w:t>
      </w:r>
      <w:r w:rsidRPr="006370B9">
        <w:rPr>
          <w:rFonts w:ascii="Arial" w:hAnsi="Arial" w:cs="Arial"/>
          <w:sz w:val="22"/>
          <w:szCs w:val="22"/>
        </w:rPr>
        <w:t>Lietuvos Respublikos civiliniu kodeksu (toliau – Civilinis kodeksas), kitais L</w:t>
      </w:r>
      <w:r w:rsidR="00126CEA" w:rsidRPr="006370B9">
        <w:rPr>
          <w:rFonts w:ascii="Arial" w:hAnsi="Arial" w:cs="Arial"/>
          <w:sz w:val="22"/>
          <w:szCs w:val="22"/>
        </w:rPr>
        <w:t xml:space="preserve">ietuvos </w:t>
      </w:r>
      <w:r w:rsidRPr="006370B9">
        <w:rPr>
          <w:rFonts w:ascii="Arial" w:hAnsi="Arial" w:cs="Arial"/>
          <w:sz w:val="22"/>
          <w:szCs w:val="22"/>
        </w:rPr>
        <w:t>R</w:t>
      </w:r>
      <w:r w:rsidR="00126CEA" w:rsidRPr="006370B9">
        <w:rPr>
          <w:rFonts w:ascii="Arial" w:hAnsi="Arial" w:cs="Arial"/>
          <w:sz w:val="22"/>
          <w:szCs w:val="22"/>
        </w:rPr>
        <w:t>espublikos</w:t>
      </w:r>
      <w:r w:rsidRPr="006370B9">
        <w:rPr>
          <w:rFonts w:ascii="Arial" w:hAnsi="Arial" w:cs="Arial"/>
          <w:sz w:val="22"/>
          <w:szCs w:val="22"/>
        </w:rPr>
        <w:t xml:space="preserve"> teisės aktais bei šiomis </w:t>
      </w:r>
      <w:r w:rsidR="0034347D">
        <w:rPr>
          <w:rFonts w:ascii="Arial" w:hAnsi="Arial" w:cs="Arial"/>
          <w:sz w:val="22"/>
          <w:szCs w:val="22"/>
        </w:rPr>
        <w:t>Derybų</w:t>
      </w:r>
      <w:r w:rsidRPr="006370B9">
        <w:rPr>
          <w:rFonts w:ascii="Arial" w:hAnsi="Arial" w:cs="Arial"/>
          <w:sz w:val="22"/>
          <w:szCs w:val="22"/>
        </w:rPr>
        <w:t xml:space="preserve"> sąlygomis.</w:t>
      </w:r>
      <w:r w:rsidR="0049259E" w:rsidRPr="006370B9">
        <w:rPr>
          <w:rFonts w:ascii="Arial" w:hAnsi="Arial" w:cs="Arial"/>
          <w:sz w:val="22"/>
          <w:szCs w:val="22"/>
        </w:rPr>
        <w:t xml:space="preserve"> </w:t>
      </w:r>
      <w:r w:rsidR="0034347D">
        <w:rPr>
          <w:rFonts w:ascii="Arial" w:hAnsi="Arial" w:cs="Arial"/>
          <w:sz w:val="22"/>
          <w:szCs w:val="22"/>
        </w:rPr>
        <w:t>Derybų</w:t>
      </w:r>
      <w:r w:rsidR="0049259E" w:rsidRPr="006370B9">
        <w:rPr>
          <w:rFonts w:ascii="Arial" w:hAnsi="Arial" w:cs="Arial"/>
          <w:sz w:val="22"/>
          <w:szCs w:val="22"/>
        </w:rPr>
        <w:t xml:space="preserve"> sąlygose vartojamos pagrindinės sąvokos yra apibrėžtos Taisyklėse.</w:t>
      </w:r>
    </w:p>
    <w:p w14:paraId="20EB170C" w14:textId="63C2521E" w:rsidR="00FF29A0" w:rsidRPr="006370B9" w:rsidRDefault="00F460E1" w:rsidP="007E1457">
      <w:pPr>
        <w:pStyle w:val="BodyText"/>
        <w:numPr>
          <w:ilvl w:val="1"/>
          <w:numId w:val="45"/>
        </w:numPr>
        <w:ind w:left="567" w:right="-1" w:hanging="567"/>
        <w:jc w:val="both"/>
        <w:rPr>
          <w:rFonts w:ascii="Arial" w:hAnsi="Arial" w:cs="Arial"/>
          <w:sz w:val="22"/>
          <w:szCs w:val="22"/>
        </w:rPr>
      </w:pPr>
      <w:r w:rsidRPr="006370B9">
        <w:rPr>
          <w:rFonts w:ascii="Arial" w:hAnsi="Arial" w:cs="Arial"/>
          <w:sz w:val="22"/>
          <w:szCs w:val="22"/>
        </w:rPr>
        <w:t xml:space="preserve">Įsigyjančioji organizacija užtikrina, kad atliekant pirkimo procedūras ir nustatant laimėtoją bus laikomasi </w:t>
      </w:r>
      <w:r w:rsidR="00172A91">
        <w:rPr>
          <w:rFonts w:ascii="Arial" w:hAnsi="Arial" w:cs="Arial"/>
          <w:sz w:val="22"/>
          <w:szCs w:val="22"/>
        </w:rPr>
        <w:t>T</w:t>
      </w:r>
      <w:r w:rsidRPr="006370B9">
        <w:rPr>
          <w:rFonts w:ascii="Arial" w:hAnsi="Arial" w:cs="Arial"/>
          <w:sz w:val="22"/>
          <w:szCs w:val="22"/>
        </w:rPr>
        <w:t>iekėjų lygiateisiškumo, nediskriminavimo, abipusio pripažinimo, proporcingumo, skaidrumo ir protingumo principų</w:t>
      </w:r>
      <w:r w:rsidR="006370B9" w:rsidRPr="006370B9">
        <w:rPr>
          <w:rFonts w:ascii="Arial" w:hAnsi="Arial" w:cs="Arial"/>
          <w:sz w:val="22"/>
          <w:szCs w:val="22"/>
        </w:rPr>
        <w:t>.</w:t>
      </w:r>
    </w:p>
    <w:p w14:paraId="75DFDAE8" w14:textId="1A83A9F8" w:rsidR="00FF29A0" w:rsidRPr="006370B9" w:rsidRDefault="00A87376" w:rsidP="007E1457">
      <w:pPr>
        <w:pStyle w:val="BodyText"/>
        <w:numPr>
          <w:ilvl w:val="1"/>
          <w:numId w:val="45"/>
        </w:numPr>
        <w:ind w:left="567" w:right="-1" w:hanging="567"/>
        <w:jc w:val="both"/>
        <w:rPr>
          <w:rFonts w:ascii="Arial" w:hAnsi="Arial" w:cs="Arial"/>
          <w:sz w:val="22"/>
          <w:szCs w:val="22"/>
        </w:rPr>
      </w:pPr>
      <w:r w:rsidRPr="006370B9">
        <w:rPr>
          <w:rFonts w:ascii="Arial" w:hAnsi="Arial" w:cs="Arial"/>
          <w:sz w:val="22"/>
          <w:szCs w:val="22"/>
        </w:rPr>
        <w:t>Įsigyjančioji organizacija</w:t>
      </w:r>
      <w:r w:rsidR="005D6EDC" w:rsidRPr="006370B9">
        <w:rPr>
          <w:rFonts w:ascii="Arial" w:hAnsi="Arial" w:cs="Arial"/>
          <w:sz w:val="22"/>
          <w:szCs w:val="22"/>
        </w:rPr>
        <w:t xml:space="preserve"> yra PVM mokėtoja.</w:t>
      </w:r>
    </w:p>
    <w:p w14:paraId="27DDF549" w14:textId="4B685254" w:rsidR="00FF29A0" w:rsidRPr="006370B9" w:rsidRDefault="005D6EDC" w:rsidP="007E1457">
      <w:pPr>
        <w:pStyle w:val="BodyText"/>
        <w:numPr>
          <w:ilvl w:val="1"/>
          <w:numId w:val="45"/>
        </w:numPr>
        <w:ind w:left="567" w:right="-1" w:hanging="567"/>
        <w:jc w:val="both"/>
        <w:rPr>
          <w:rFonts w:ascii="Arial" w:hAnsi="Arial" w:cs="Arial"/>
          <w:sz w:val="22"/>
          <w:szCs w:val="22"/>
        </w:rPr>
      </w:pPr>
      <w:r w:rsidRPr="006370B9">
        <w:rPr>
          <w:rFonts w:ascii="Arial" w:hAnsi="Arial" w:cs="Arial"/>
          <w:sz w:val="22"/>
          <w:szCs w:val="22"/>
        </w:rPr>
        <w:t xml:space="preserve">Tiekėjo paruoštas </w:t>
      </w:r>
      <w:r w:rsidR="0034347D">
        <w:rPr>
          <w:rFonts w:ascii="Arial" w:hAnsi="Arial" w:cs="Arial"/>
          <w:sz w:val="22"/>
          <w:szCs w:val="22"/>
        </w:rPr>
        <w:t>Derybų</w:t>
      </w:r>
      <w:r w:rsidRPr="006370B9">
        <w:rPr>
          <w:rFonts w:ascii="Arial" w:hAnsi="Arial" w:cs="Arial"/>
          <w:sz w:val="22"/>
          <w:szCs w:val="22"/>
        </w:rPr>
        <w:t xml:space="preserve"> pasiūlymas ir visa su </w:t>
      </w:r>
      <w:r w:rsidR="0034347D">
        <w:rPr>
          <w:rFonts w:ascii="Arial" w:hAnsi="Arial" w:cs="Arial"/>
          <w:sz w:val="22"/>
          <w:szCs w:val="22"/>
        </w:rPr>
        <w:t>Derybų</w:t>
      </w:r>
      <w:r w:rsidRPr="006370B9">
        <w:rPr>
          <w:rFonts w:ascii="Arial" w:hAnsi="Arial" w:cs="Arial"/>
          <w:sz w:val="22"/>
          <w:szCs w:val="22"/>
        </w:rPr>
        <w:t xml:space="preserve"> pasiūlymu susijusi korespondencija bei dokumentai, kuriais yra keičiamasi tarp Tiekėjo ir </w:t>
      </w:r>
      <w:r w:rsidR="00A87376" w:rsidRPr="006370B9">
        <w:rPr>
          <w:rFonts w:ascii="Arial" w:hAnsi="Arial" w:cs="Arial"/>
          <w:sz w:val="22"/>
          <w:szCs w:val="22"/>
        </w:rPr>
        <w:t>Įsigyjančiosios organizacijos</w:t>
      </w:r>
      <w:r w:rsidRPr="006370B9">
        <w:rPr>
          <w:rFonts w:ascii="Arial" w:hAnsi="Arial" w:cs="Arial"/>
          <w:sz w:val="22"/>
          <w:szCs w:val="22"/>
        </w:rPr>
        <w:t>, turi būti p</w:t>
      </w:r>
      <w:r w:rsidR="00AE0DAF" w:rsidRPr="006370B9">
        <w:rPr>
          <w:rFonts w:ascii="Arial" w:hAnsi="Arial" w:cs="Arial"/>
          <w:sz w:val="22"/>
          <w:szCs w:val="22"/>
        </w:rPr>
        <w:t xml:space="preserve">arengti </w:t>
      </w:r>
      <w:r w:rsidRPr="006370B9">
        <w:rPr>
          <w:rFonts w:ascii="Arial" w:hAnsi="Arial" w:cs="Arial"/>
          <w:sz w:val="22"/>
          <w:szCs w:val="22"/>
        </w:rPr>
        <w:t>lietuvių kalba. Jei dokumentai par</w:t>
      </w:r>
      <w:r w:rsidR="00AE0DAF" w:rsidRPr="006370B9">
        <w:rPr>
          <w:rFonts w:ascii="Arial" w:hAnsi="Arial" w:cs="Arial"/>
          <w:sz w:val="22"/>
          <w:szCs w:val="22"/>
        </w:rPr>
        <w:t xml:space="preserve">engti </w:t>
      </w:r>
      <w:r w:rsidRPr="006370B9">
        <w:rPr>
          <w:rFonts w:ascii="Arial" w:hAnsi="Arial" w:cs="Arial"/>
          <w:sz w:val="22"/>
          <w:szCs w:val="22"/>
        </w:rPr>
        <w:t xml:space="preserve"> ne lietuvių kalba, kartu turi būti pateikiami tinkamai atlikti ir patvirtinti vertimai į lietuvių kalbą. Dokumentai, neišversti į lietuvių kalbą, nenagrinėjami. Tinkamu vertimo patvirtinimu laikomas patvirtinimas vadovo arba jo įgalioto asmens parašu. Patvirtinimas turi būti atliktas lietuvių kalba arba išverstas į lietuvių kalbą.</w:t>
      </w:r>
    </w:p>
    <w:p w14:paraId="0917C6DE" w14:textId="7C2B43B8" w:rsidR="00EE2BB2" w:rsidRPr="006370B9" w:rsidRDefault="005D6EDC" w:rsidP="007E1457">
      <w:pPr>
        <w:pStyle w:val="BodyText"/>
        <w:numPr>
          <w:ilvl w:val="1"/>
          <w:numId w:val="45"/>
        </w:numPr>
        <w:ind w:left="567" w:right="-1" w:hanging="567"/>
        <w:jc w:val="both"/>
        <w:rPr>
          <w:rFonts w:ascii="Arial" w:hAnsi="Arial" w:cs="Arial"/>
          <w:sz w:val="22"/>
          <w:szCs w:val="22"/>
        </w:rPr>
      </w:pPr>
      <w:r w:rsidRPr="006370B9">
        <w:rPr>
          <w:rFonts w:ascii="Arial" w:hAnsi="Arial" w:cs="Arial"/>
          <w:sz w:val="22"/>
          <w:szCs w:val="22"/>
        </w:rPr>
        <w:t xml:space="preserve">Visos </w:t>
      </w:r>
      <w:r w:rsidR="0034347D">
        <w:rPr>
          <w:rFonts w:ascii="Arial" w:hAnsi="Arial" w:cs="Arial"/>
          <w:sz w:val="22"/>
          <w:szCs w:val="22"/>
        </w:rPr>
        <w:t>Derybų</w:t>
      </w:r>
      <w:r w:rsidRPr="006370B9">
        <w:rPr>
          <w:rFonts w:ascii="Arial" w:hAnsi="Arial" w:cs="Arial"/>
          <w:sz w:val="22"/>
          <w:szCs w:val="22"/>
        </w:rPr>
        <w:t xml:space="preserve"> sąlygos nustatytos pirkimo dokumentuose, kuriuos sudaro:</w:t>
      </w:r>
    </w:p>
    <w:p w14:paraId="7034E1DA" w14:textId="77777777" w:rsidR="00EE2BB2" w:rsidRPr="006370B9" w:rsidRDefault="005D6EDC" w:rsidP="007E1457">
      <w:pPr>
        <w:pStyle w:val="BodyText"/>
        <w:numPr>
          <w:ilvl w:val="2"/>
          <w:numId w:val="45"/>
        </w:numPr>
        <w:ind w:left="567" w:right="-1" w:hanging="567"/>
        <w:jc w:val="both"/>
        <w:rPr>
          <w:rFonts w:ascii="Arial" w:hAnsi="Arial" w:cs="Arial"/>
          <w:sz w:val="22"/>
          <w:szCs w:val="22"/>
        </w:rPr>
      </w:pPr>
      <w:r w:rsidRPr="006370B9">
        <w:rPr>
          <w:rFonts w:ascii="Arial" w:hAnsi="Arial" w:cs="Arial"/>
          <w:sz w:val="22"/>
          <w:szCs w:val="22"/>
        </w:rPr>
        <w:t>skelbimas apie pirkimą;</w:t>
      </w:r>
    </w:p>
    <w:p w14:paraId="37C952AB" w14:textId="22D1D691" w:rsidR="00EE2BB2" w:rsidRPr="006370B9" w:rsidRDefault="005D6EDC" w:rsidP="007E1457">
      <w:pPr>
        <w:pStyle w:val="BodyText"/>
        <w:numPr>
          <w:ilvl w:val="2"/>
          <w:numId w:val="45"/>
        </w:numPr>
        <w:ind w:left="567" w:right="-1" w:hanging="567"/>
        <w:jc w:val="both"/>
        <w:rPr>
          <w:rFonts w:ascii="Arial" w:hAnsi="Arial" w:cs="Arial"/>
          <w:sz w:val="22"/>
          <w:szCs w:val="22"/>
        </w:rPr>
      </w:pPr>
      <w:r w:rsidRPr="006370B9">
        <w:rPr>
          <w:rFonts w:ascii="Arial" w:hAnsi="Arial" w:cs="Arial"/>
          <w:sz w:val="22"/>
          <w:szCs w:val="22"/>
        </w:rPr>
        <w:t xml:space="preserve">šios </w:t>
      </w:r>
      <w:r w:rsidR="0034347D">
        <w:rPr>
          <w:rFonts w:ascii="Arial" w:hAnsi="Arial" w:cs="Arial"/>
          <w:sz w:val="22"/>
          <w:szCs w:val="22"/>
        </w:rPr>
        <w:t>Derybų</w:t>
      </w:r>
      <w:r w:rsidRPr="006370B9">
        <w:rPr>
          <w:rFonts w:ascii="Arial" w:hAnsi="Arial" w:cs="Arial"/>
          <w:sz w:val="22"/>
          <w:szCs w:val="22"/>
        </w:rPr>
        <w:t xml:space="preserve"> sąlygos (kartu su priedais);</w:t>
      </w:r>
    </w:p>
    <w:p w14:paraId="4175484E" w14:textId="77777777" w:rsidR="00EE2BB2" w:rsidRPr="006370B9" w:rsidRDefault="005D6EDC" w:rsidP="007E1457">
      <w:pPr>
        <w:pStyle w:val="BodyText"/>
        <w:numPr>
          <w:ilvl w:val="2"/>
          <w:numId w:val="45"/>
        </w:numPr>
        <w:ind w:left="567" w:right="-1" w:hanging="567"/>
        <w:jc w:val="both"/>
        <w:rPr>
          <w:rFonts w:ascii="Arial" w:hAnsi="Arial" w:cs="Arial"/>
          <w:sz w:val="22"/>
          <w:szCs w:val="22"/>
        </w:rPr>
      </w:pPr>
      <w:r w:rsidRPr="006370B9">
        <w:rPr>
          <w:rFonts w:ascii="Arial" w:hAnsi="Arial" w:cs="Arial"/>
          <w:sz w:val="22"/>
          <w:szCs w:val="22"/>
        </w:rPr>
        <w:t>dokumentų paaiškinimai (patikslinimai), taip pat atsakymai į Tiekėjų klausimus (jeigu bus);</w:t>
      </w:r>
    </w:p>
    <w:p w14:paraId="4B63BE8A" w14:textId="7CCAE121" w:rsidR="00EE2BB2" w:rsidRPr="006370B9" w:rsidRDefault="005D6EDC" w:rsidP="007E1457">
      <w:pPr>
        <w:pStyle w:val="BodyText"/>
        <w:numPr>
          <w:ilvl w:val="2"/>
          <w:numId w:val="45"/>
        </w:numPr>
        <w:ind w:left="567" w:right="-1" w:hanging="567"/>
        <w:jc w:val="both"/>
        <w:rPr>
          <w:rFonts w:ascii="Arial" w:hAnsi="Arial" w:cs="Arial"/>
          <w:sz w:val="22"/>
          <w:szCs w:val="22"/>
        </w:rPr>
      </w:pPr>
      <w:r w:rsidRPr="006370B9">
        <w:rPr>
          <w:rFonts w:ascii="Arial" w:hAnsi="Arial" w:cs="Arial"/>
          <w:sz w:val="22"/>
          <w:szCs w:val="22"/>
        </w:rPr>
        <w:t xml:space="preserve">kita </w:t>
      </w:r>
      <w:r w:rsidR="00A87376" w:rsidRPr="006370B9">
        <w:rPr>
          <w:rFonts w:ascii="Arial" w:hAnsi="Arial" w:cs="Arial"/>
          <w:sz w:val="22"/>
          <w:szCs w:val="22"/>
        </w:rPr>
        <w:t>Įsigyjančiosios organizacijos</w:t>
      </w:r>
      <w:r w:rsidRPr="006370B9">
        <w:rPr>
          <w:rFonts w:ascii="Arial" w:hAnsi="Arial" w:cs="Arial"/>
          <w:sz w:val="22"/>
          <w:szCs w:val="22"/>
        </w:rPr>
        <w:t xml:space="preserve"> pateikta informacija.</w:t>
      </w:r>
    </w:p>
    <w:p w14:paraId="4C9184AE" w14:textId="3A0CDDA8" w:rsidR="00EE2BB2" w:rsidRPr="006370B9" w:rsidRDefault="00A87376" w:rsidP="007E1457">
      <w:pPr>
        <w:pStyle w:val="BodyText"/>
        <w:numPr>
          <w:ilvl w:val="1"/>
          <w:numId w:val="45"/>
        </w:numPr>
        <w:ind w:left="567" w:right="-1" w:hanging="567"/>
        <w:jc w:val="both"/>
        <w:rPr>
          <w:rFonts w:ascii="Arial" w:hAnsi="Arial" w:cs="Arial"/>
          <w:sz w:val="22"/>
          <w:szCs w:val="22"/>
        </w:rPr>
      </w:pPr>
      <w:r w:rsidRPr="006370B9">
        <w:rPr>
          <w:rFonts w:ascii="Arial" w:hAnsi="Arial" w:cs="Arial"/>
          <w:sz w:val="22"/>
          <w:szCs w:val="22"/>
        </w:rPr>
        <w:t>Įsigyjančioji organizacija</w:t>
      </w:r>
      <w:r w:rsidR="005D6EDC" w:rsidRPr="006370B9">
        <w:rPr>
          <w:rFonts w:ascii="Arial" w:hAnsi="Arial" w:cs="Arial"/>
          <w:sz w:val="22"/>
          <w:szCs w:val="22"/>
        </w:rPr>
        <w:t xml:space="preserve"> pirkimo dokumentus, įskaitant skelbimą apie pirkimą, dokumentų paaiškinimus (patikslinimus) skelbia pirkimo skelbime nurodytu </w:t>
      </w:r>
      <w:r w:rsidRPr="006370B9">
        <w:rPr>
          <w:rFonts w:ascii="Arial" w:hAnsi="Arial" w:cs="Arial"/>
          <w:sz w:val="22"/>
          <w:szCs w:val="22"/>
        </w:rPr>
        <w:t>Įsigyjančiosios organizacijos</w:t>
      </w:r>
      <w:r w:rsidR="005D6EDC" w:rsidRPr="006370B9">
        <w:rPr>
          <w:rFonts w:ascii="Arial" w:hAnsi="Arial" w:cs="Arial"/>
          <w:sz w:val="22"/>
          <w:szCs w:val="22"/>
        </w:rPr>
        <w:t xml:space="preserve"> interneto adresu: </w:t>
      </w:r>
      <w:hyperlink r:id="rId11" w:history="1">
        <w:r w:rsidR="003F1761" w:rsidRPr="006370B9">
          <w:rPr>
            <w:rFonts w:ascii="Arial" w:hAnsi="Arial" w:cs="Arial"/>
            <w:sz w:val="22"/>
            <w:szCs w:val="22"/>
          </w:rPr>
          <w:t>http://gamyba.le.lt/lt/konkursai/energijos-istekliu-isigijimai</w:t>
        </w:r>
      </w:hyperlink>
      <w:r w:rsidR="003F1761" w:rsidRPr="006370B9">
        <w:rPr>
          <w:rFonts w:ascii="Arial" w:hAnsi="Arial" w:cs="Arial"/>
          <w:sz w:val="22"/>
          <w:szCs w:val="22"/>
        </w:rPr>
        <w:t xml:space="preserve"> </w:t>
      </w:r>
      <w:r w:rsidR="005D6EDC" w:rsidRPr="006370B9">
        <w:rPr>
          <w:rFonts w:ascii="Arial" w:hAnsi="Arial" w:cs="Arial"/>
          <w:sz w:val="22"/>
          <w:szCs w:val="22"/>
        </w:rPr>
        <w:t xml:space="preserve">ir Centrinėje viešųjų pirkimų informacinėje </w:t>
      </w:r>
      <w:r w:rsidR="00E17927" w:rsidRPr="006370B9">
        <w:rPr>
          <w:rFonts w:ascii="Arial" w:hAnsi="Arial" w:cs="Arial"/>
          <w:sz w:val="22"/>
          <w:szCs w:val="22"/>
        </w:rPr>
        <w:t>svetainėje</w:t>
      </w:r>
      <w:r w:rsidR="005D6EDC" w:rsidRPr="006370B9">
        <w:rPr>
          <w:rFonts w:ascii="Arial" w:hAnsi="Arial" w:cs="Arial"/>
          <w:sz w:val="22"/>
          <w:szCs w:val="22"/>
        </w:rPr>
        <w:t xml:space="preserve"> (CVPIS).</w:t>
      </w:r>
    </w:p>
    <w:p w14:paraId="059BEB2B" w14:textId="352110B0" w:rsidR="005D6EDC" w:rsidRPr="006370B9" w:rsidRDefault="005D6EDC" w:rsidP="00F40C61">
      <w:pPr>
        <w:pStyle w:val="BodyText"/>
        <w:numPr>
          <w:ilvl w:val="1"/>
          <w:numId w:val="45"/>
        </w:numPr>
        <w:ind w:left="567" w:right="-1" w:hanging="567"/>
        <w:jc w:val="both"/>
        <w:rPr>
          <w:rFonts w:ascii="Arial" w:hAnsi="Arial" w:cs="Arial"/>
          <w:sz w:val="22"/>
          <w:szCs w:val="22"/>
        </w:rPr>
      </w:pPr>
      <w:r w:rsidRPr="006370B9">
        <w:rPr>
          <w:rFonts w:ascii="Arial" w:hAnsi="Arial" w:cs="Arial"/>
          <w:sz w:val="22"/>
          <w:szCs w:val="22"/>
        </w:rPr>
        <w:lastRenderedPageBreak/>
        <w:t xml:space="preserve">Bet koks </w:t>
      </w:r>
      <w:r w:rsidR="00A87376" w:rsidRPr="006370B9">
        <w:rPr>
          <w:rFonts w:ascii="Arial" w:hAnsi="Arial" w:cs="Arial"/>
          <w:sz w:val="22"/>
          <w:szCs w:val="22"/>
        </w:rPr>
        <w:t>Įsigyjančiosios organizacijos</w:t>
      </w:r>
      <w:r w:rsidRPr="006370B9">
        <w:rPr>
          <w:rFonts w:ascii="Arial" w:hAnsi="Arial" w:cs="Arial"/>
          <w:sz w:val="22"/>
          <w:szCs w:val="22"/>
        </w:rPr>
        <w:t xml:space="preserve"> ir Tiekėjo susirašinėjimas yra vykdomas šiame punkte nurodytu elektronini</w:t>
      </w:r>
      <w:r w:rsidR="00AE0DAF" w:rsidRPr="006370B9">
        <w:rPr>
          <w:rFonts w:ascii="Arial" w:hAnsi="Arial" w:cs="Arial"/>
          <w:sz w:val="22"/>
          <w:szCs w:val="22"/>
        </w:rPr>
        <w:t>o pašto</w:t>
      </w:r>
      <w:r w:rsidRPr="006370B9">
        <w:rPr>
          <w:rFonts w:ascii="Arial" w:hAnsi="Arial" w:cs="Arial"/>
          <w:sz w:val="22"/>
          <w:szCs w:val="22"/>
        </w:rPr>
        <w:t xml:space="preserve"> adresu </w:t>
      </w:r>
      <w:hyperlink r:id="rId12" w:history="1">
        <w:r w:rsidRPr="006370B9">
          <w:rPr>
            <w:rFonts w:ascii="Arial" w:hAnsi="Arial" w:cs="Arial"/>
            <w:sz w:val="22"/>
            <w:szCs w:val="22"/>
          </w:rPr>
          <w:t>info@le.lt</w:t>
        </w:r>
      </w:hyperlink>
      <w:r w:rsidRPr="006370B9">
        <w:rPr>
          <w:rFonts w:ascii="Arial" w:hAnsi="Arial" w:cs="Arial"/>
          <w:sz w:val="22"/>
          <w:szCs w:val="22"/>
        </w:rPr>
        <w:t xml:space="preserve">. Taip pat Tiekėjai tiesiogiai gali bendrauti, keistis informacija su </w:t>
      </w:r>
      <w:r w:rsidR="00A87376" w:rsidRPr="006370B9">
        <w:rPr>
          <w:rFonts w:ascii="Arial" w:hAnsi="Arial" w:cs="Arial"/>
          <w:sz w:val="22"/>
          <w:szCs w:val="22"/>
        </w:rPr>
        <w:t>Įsigyjančiosios organizacijos</w:t>
      </w:r>
      <w:r w:rsidRPr="006370B9">
        <w:rPr>
          <w:rFonts w:ascii="Arial" w:hAnsi="Arial" w:cs="Arial"/>
          <w:sz w:val="22"/>
          <w:szCs w:val="22"/>
        </w:rPr>
        <w:t xml:space="preserve"> atstovu</w:t>
      </w:r>
      <w:r w:rsidR="00CC2172" w:rsidRPr="006370B9">
        <w:rPr>
          <w:rFonts w:ascii="Arial" w:hAnsi="Arial" w:cs="Arial"/>
          <w:sz w:val="22"/>
          <w:szCs w:val="22"/>
        </w:rPr>
        <w:t xml:space="preserve"> Ieva Kazakevičiūte, tel. (8 688) 10 239, el. paštas: ieva.kazakeviciute@le.lt.</w:t>
      </w:r>
    </w:p>
    <w:p w14:paraId="49998FEF" w14:textId="77777777" w:rsidR="00D00944" w:rsidRPr="006370B9" w:rsidRDefault="00D00944" w:rsidP="007E1457">
      <w:pPr>
        <w:spacing w:after="0" w:line="240" w:lineRule="auto"/>
        <w:ind w:right="-1"/>
        <w:jc w:val="both"/>
        <w:rPr>
          <w:rFonts w:ascii="Arial" w:hAnsi="Arial" w:cs="Arial"/>
          <w:color w:val="000000"/>
        </w:rPr>
      </w:pPr>
    </w:p>
    <w:p w14:paraId="2333B053" w14:textId="77777777" w:rsidR="005D6EDC" w:rsidRPr="006370B9" w:rsidRDefault="005D6EDC" w:rsidP="009946C8">
      <w:pPr>
        <w:pStyle w:val="Heading1"/>
        <w:numPr>
          <w:ilvl w:val="0"/>
          <w:numId w:val="46"/>
        </w:numPr>
        <w:spacing w:line="240" w:lineRule="auto"/>
        <w:ind w:right="-1"/>
        <w:jc w:val="center"/>
        <w:rPr>
          <w:rFonts w:ascii="Arial" w:hAnsi="Arial" w:cs="Arial"/>
          <w:color w:val="auto"/>
          <w:sz w:val="22"/>
          <w:szCs w:val="22"/>
        </w:rPr>
      </w:pPr>
      <w:bookmarkStart w:id="4" w:name="_Toc309212905"/>
      <w:bookmarkStart w:id="5" w:name="_Toc503164845"/>
      <w:r w:rsidRPr="006370B9">
        <w:rPr>
          <w:rFonts w:ascii="Arial" w:hAnsi="Arial" w:cs="Arial"/>
          <w:color w:val="auto"/>
          <w:sz w:val="22"/>
          <w:szCs w:val="22"/>
        </w:rPr>
        <w:t>PIRKIMO OBJEKTAS</w:t>
      </w:r>
      <w:bookmarkEnd w:id="3"/>
      <w:bookmarkEnd w:id="4"/>
      <w:bookmarkEnd w:id="5"/>
    </w:p>
    <w:p w14:paraId="1100143B" w14:textId="77777777" w:rsidR="005D6EDC" w:rsidRPr="006370B9" w:rsidRDefault="005D6EDC" w:rsidP="00F63F0A">
      <w:pPr>
        <w:pStyle w:val="BodyText"/>
        <w:ind w:right="-1"/>
        <w:jc w:val="both"/>
        <w:rPr>
          <w:rFonts w:ascii="Arial" w:hAnsi="Arial" w:cs="Arial"/>
          <w:sz w:val="22"/>
          <w:szCs w:val="22"/>
        </w:rPr>
      </w:pPr>
    </w:p>
    <w:p w14:paraId="4B14D820" w14:textId="3E26403F" w:rsidR="005D6EDC" w:rsidRPr="006370B9" w:rsidRDefault="005D6EDC" w:rsidP="009946C8">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 xml:space="preserve">Pirkimo objektas – </w:t>
      </w:r>
      <w:r w:rsidR="00875596" w:rsidRPr="006370B9">
        <w:rPr>
          <w:rFonts w:ascii="Arial" w:hAnsi="Arial" w:cs="Arial"/>
        </w:rPr>
        <w:t>elektros energija</w:t>
      </w:r>
      <w:r w:rsidRPr="006370B9">
        <w:rPr>
          <w:rFonts w:ascii="Arial" w:hAnsi="Arial" w:cs="Arial"/>
        </w:rPr>
        <w:t xml:space="preserve"> </w:t>
      </w:r>
      <w:r w:rsidRPr="006370B9">
        <w:rPr>
          <w:rFonts w:ascii="Arial" w:hAnsi="Arial" w:cs="Arial"/>
          <w:bCs/>
        </w:rPr>
        <w:t>(</w:t>
      </w:r>
      <w:r w:rsidRPr="006370B9">
        <w:rPr>
          <w:rFonts w:ascii="Arial" w:hAnsi="Arial" w:cs="Arial"/>
          <w:iCs/>
        </w:rPr>
        <w:t xml:space="preserve">toliau – </w:t>
      </w:r>
      <w:r w:rsidR="00875596" w:rsidRPr="006370B9">
        <w:rPr>
          <w:rFonts w:ascii="Arial" w:hAnsi="Arial" w:cs="Arial"/>
          <w:iCs/>
        </w:rPr>
        <w:t>Elektra</w:t>
      </w:r>
      <w:r w:rsidR="002242F4">
        <w:rPr>
          <w:rFonts w:ascii="Arial" w:hAnsi="Arial" w:cs="Arial"/>
          <w:iCs/>
        </w:rPr>
        <w:t>),</w:t>
      </w:r>
      <w:r w:rsidRPr="006370B9">
        <w:rPr>
          <w:rFonts w:ascii="Arial" w:hAnsi="Arial" w:cs="Arial"/>
          <w:iCs/>
        </w:rPr>
        <w:t xml:space="preserve"> kuri bus perkam</w:t>
      </w:r>
      <w:r w:rsidR="00875596" w:rsidRPr="006370B9">
        <w:rPr>
          <w:rFonts w:ascii="Arial" w:hAnsi="Arial" w:cs="Arial"/>
          <w:iCs/>
        </w:rPr>
        <w:t>a</w:t>
      </w:r>
      <w:r w:rsidRPr="006370B9">
        <w:rPr>
          <w:rFonts w:ascii="Arial" w:hAnsi="Arial" w:cs="Arial"/>
          <w:iCs/>
        </w:rPr>
        <w:t xml:space="preserve"> pagal atsiradusį </w:t>
      </w:r>
      <w:r w:rsidR="00A87376" w:rsidRPr="006370B9">
        <w:rPr>
          <w:rFonts w:ascii="Arial" w:hAnsi="Arial" w:cs="Arial"/>
          <w:iCs/>
        </w:rPr>
        <w:t>Įsigyjančiosios organizacijos</w:t>
      </w:r>
      <w:r w:rsidRPr="006370B9">
        <w:rPr>
          <w:rFonts w:ascii="Arial" w:hAnsi="Arial" w:cs="Arial"/>
          <w:iCs/>
        </w:rPr>
        <w:t xml:space="preserve"> poreikį</w:t>
      </w:r>
      <w:r w:rsidRPr="006370B9">
        <w:rPr>
          <w:rFonts w:ascii="Arial" w:hAnsi="Arial" w:cs="Arial"/>
        </w:rPr>
        <w:t>.</w:t>
      </w:r>
    </w:p>
    <w:p w14:paraId="79B42268" w14:textId="71D16B06" w:rsidR="005D6EDC" w:rsidRPr="006370B9" w:rsidRDefault="00911AB6" w:rsidP="00F40C61">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V</w:t>
      </w:r>
      <w:r w:rsidR="005D6EDC" w:rsidRPr="006370B9">
        <w:rPr>
          <w:rFonts w:ascii="Arial" w:hAnsi="Arial" w:cs="Arial"/>
        </w:rPr>
        <w:t xml:space="preserve">adovaujantis </w:t>
      </w:r>
      <w:r w:rsidR="006967A2" w:rsidRPr="006370B9">
        <w:rPr>
          <w:rFonts w:ascii="Arial" w:hAnsi="Arial" w:cs="Arial"/>
        </w:rPr>
        <w:t>Taisyklių</w:t>
      </w:r>
      <w:r w:rsidR="00CC2172" w:rsidRPr="006370B9">
        <w:rPr>
          <w:rFonts w:ascii="Arial" w:hAnsi="Arial" w:cs="Arial"/>
        </w:rPr>
        <w:t xml:space="preserve"> </w:t>
      </w:r>
      <w:r w:rsidR="00612750" w:rsidRPr="006370B9">
        <w:rPr>
          <w:rFonts w:ascii="Arial" w:hAnsi="Arial" w:cs="Arial"/>
        </w:rPr>
        <w:t xml:space="preserve"> </w:t>
      </w:r>
      <w:r w:rsidR="00F80994" w:rsidRPr="006370B9">
        <w:rPr>
          <w:rFonts w:ascii="Arial" w:hAnsi="Arial" w:cs="Arial"/>
        </w:rPr>
        <w:t xml:space="preserve">2 </w:t>
      </w:r>
      <w:r w:rsidR="006370B9" w:rsidRPr="006370B9">
        <w:rPr>
          <w:rFonts w:ascii="Arial" w:hAnsi="Arial" w:cs="Arial"/>
        </w:rPr>
        <w:t xml:space="preserve">punkto nuostatomis, </w:t>
      </w:r>
      <w:r w:rsidRPr="006370B9">
        <w:rPr>
          <w:rFonts w:ascii="Arial" w:hAnsi="Arial" w:cs="Arial"/>
        </w:rPr>
        <w:t xml:space="preserve">pagrindinė </w:t>
      </w:r>
      <w:r w:rsidR="00D261F2">
        <w:rPr>
          <w:rFonts w:ascii="Arial" w:hAnsi="Arial" w:cs="Arial"/>
        </w:rPr>
        <w:t>E</w:t>
      </w:r>
      <w:r w:rsidR="00612750" w:rsidRPr="006370B9">
        <w:rPr>
          <w:rFonts w:ascii="Arial" w:hAnsi="Arial" w:cs="Arial"/>
        </w:rPr>
        <w:t xml:space="preserve">lektros </w:t>
      </w:r>
      <w:r w:rsidRPr="006370B9">
        <w:rPr>
          <w:rFonts w:ascii="Arial" w:hAnsi="Arial" w:cs="Arial"/>
        </w:rPr>
        <w:t xml:space="preserve">vartojimo paskirtis </w:t>
      </w:r>
      <w:r w:rsidR="007C72BE" w:rsidRPr="006370B9">
        <w:rPr>
          <w:rFonts w:ascii="Arial" w:hAnsi="Arial" w:cs="Arial"/>
        </w:rPr>
        <w:t>–</w:t>
      </w:r>
      <w:r w:rsidRPr="006370B9">
        <w:rPr>
          <w:rFonts w:ascii="Arial" w:hAnsi="Arial" w:cs="Arial"/>
        </w:rPr>
        <w:t xml:space="preserve"> elektros energijos gamyba</w:t>
      </w:r>
      <w:r w:rsidR="007768D8" w:rsidRPr="006370B9">
        <w:rPr>
          <w:rFonts w:ascii="Arial" w:hAnsi="Arial" w:cs="Arial"/>
        </w:rPr>
        <w:t xml:space="preserve"> ir jos </w:t>
      </w:r>
      <w:r w:rsidR="00A45C46">
        <w:rPr>
          <w:rFonts w:ascii="Arial" w:hAnsi="Arial" w:cs="Arial"/>
        </w:rPr>
        <w:t>naudojima</w:t>
      </w:r>
      <w:r w:rsidR="007768D8" w:rsidRPr="006370B9">
        <w:rPr>
          <w:rFonts w:ascii="Arial" w:hAnsi="Arial" w:cs="Arial"/>
        </w:rPr>
        <w:t>s pagal šią paskirtį.</w:t>
      </w:r>
    </w:p>
    <w:p w14:paraId="1AF0D718" w14:textId="066413A5" w:rsidR="00C04056" w:rsidRPr="00040577" w:rsidRDefault="005D6EDC">
      <w:pPr>
        <w:pStyle w:val="ListParagraph"/>
        <w:numPr>
          <w:ilvl w:val="1"/>
          <w:numId w:val="46"/>
        </w:numPr>
        <w:spacing w:after="0" w:line="240" w:lineRule="auto"/>
        <w:ind w:left="567" w:right="-1" w:hanging="567"/>
        <w:jc w:val="both"/>
        <w:rPr>
          <w:rFonts w:ascii="Arial" w:hAnsi="Arial" w:cs="Arial"/>
        </w:rPr>
      </w:pPr>
      <w:r w:rsidRPr="00040577">
        <w:rPr>
          <w:rFonts w:ascii="Arial" w:hAnsi="Arial" w:cs="Arial"/>
        </w:rPr>
        <w:t>Maksimalus perkam</w:t>
      </w:r>
      <w:r w:rsidR="000F3EA1" w:rsidRPr="00040577">
        <w:rPr>
          <w:rFonts w:ascii="Arial" w:hAnsi="Arial" w:cs="Arial"/>
        </w:rPr>
        <w:t>os</w:t>
      </w:r>
      <w:r w:rsidRPr="00040577">
        <w:rPr>
          <w:rFonts w:ascii="Arial" w:hAnsi="Arial" w:cs="Arial"/>
        </w:rPr>
        <w:t xml:space="preserve"> </w:t>
      </w:r>
      <w:r w:rsidR="002A60F7" w:rsidRPr="00040577">
        <w:rPr>
          <w:rFonts w:ascii="Arial" w:hAnsi="Arial" w:cs="Arial"/>
        </w:rPr>
        <w:t>Elektros k</w:t>
      </w:r>
      <w:r w:rsidRPr="00040577">
        <w:rPr>
          <w:rFonts w:ascii="Arial" w:hAnsi="Arial" w:cs="Arial"/>
        </w:rPr>
        <w:t xml:space="preserve">iekis </w:t>
      </w:r>
      <w:r w:rsidR="00265CAC" w:rsidRPr="00040577">
        <w:rPr>
          <w:rFonts w:ascii="Arial" w:hAnsi="Arial" w:cs="Arial"/>
        </w:rPr>
        <w:t xml:space="preserve">per </w:t>
      </w:r>
      <w:r w:rsidR="00DE1317" w:rsidRPr="00040577">
        <w:rPr>
          <w:rFonts w:ascii="Arial" w:hAnsi="Arial" w:cs="Arial"/>
        </w:rPr>
        <w:t xml:space="preserve">su Tiekėju sudarytos </w:t>
      </w:r>
      <w:r w:rsidR="00DC77FB">
        <w:rPr>
          <w:rFonts w:ascii="Arial" w:hAnsi="Arial" w:cs="Arial"/>
        </w:rPr>
        <w:t xml:space="preserve">Elektros </w:t>
      </w:r>
      <w:r w:rsidR="00DE1317" w:rsidRPr="00040577">
        <w:rPr>
          <w:rFonts w:ascii="Arial" w:hAnsi="Arial" w:cs="Arial"/>
        </w:rPr>
        <w:t xml:space="preserve">pirkimo sutarties (toliau – </w:t>
      </w:r>
      <w:r w:rsidR="003C66F8" w:rsidRPr="00040577">
        <w:rPr>
          <w:rFonts w:ascii="Arial" w:hAnsi="Arial" w:cs="Arial"/>
        </w:rPr>
        <w:t>P</w:t>
      </w:r>
      <w:r w:rsidR="00265CAC" w:rsidRPr="00040577">
        <w:rPr>
          <w:rFonts w:ascii="Arial" w:hAnsi="Arial" w:cs="Arial"/>
        </w:rPr>
        <w:t>irkimo sutarti</w:t>
      </w:r>
      <w:r w:rsidR="00DE1317" w:rsidRPr="00040577">
        <w:rPr>
          <w:rFonts w:ascii="Arial" w:hAnsi="Arial" w:cs="Arial"/>
        </w:rPr>
        <w:t>s)</w:t>
      </w:r>
      <w:r w:rsidR="00265CAC" w:rsidRPr="00040577">
        <w:rPr>
          <w:rFonts w:ascii="Arial" w:hAnsi="Arial" w:cs="Arial"/>
        </w:rPr>
        <w:t xml:space="preserve"> galiojimo laikotarpį </w:t>
      </w:r>
      <w:r w:rsidR="00276BEE" w:rsidRPr="00040577">
        <w:rPr>
          <w:rFonts w:ascii="Arial" w:hAnsi="Arial" w:cs="Arial"/>
        </w:rPr>
        <w:t xml:space="preserve">– </w:t>
      </w:r>
      <w:r w:rsidR="00376570" w:rsidRPr="00040577">
        <w:rPr>
          <w:rFonts w:ascii="Arial" w:hAnsi="Arial" w:cs="Arial"/>
        </w:rPr>
        <w:t>iki</w:t>
      </w:r>
      <w:r w:rsidR="00B55F7D">
        <w:rPr>
          <w:rFonts w:ascii="Arial" w:hAnsi="Arial" w:cs="Arial"/>
        </w:rPr>
        <w:t xml:space="preserve"> </w:t>
      </w:r>
      <w:r w:rsidR="002A60F7" w:rsidRPr="00040577">
        <w:rPr>
          <w:rFonts w:ascii="Arial" w:hAnsi="Arial" w:cs="Arial"/>
        </w:rPr>
        <w:t>5</w:t>
      </w:r>
      <w:r w:rsidR="00D91F5B" w:rsidRPr="00040577">
        <w:rPr>
          <w:rFonts w:ascii="Arial" w:hAnsi="Arial" w:cs="Arial"/>
        </w:rPr>
        <w:t>00</w:t>
      </w:r>
      <w:r w:rsidR="0092455A" w:rsidRPr="00040577">
        <w:rPr>
          <w:rFonts w:ascii="Arial" w:hAnsi="Arial" w:cs="Arial"/>
        </w:rPr>
        <w:t> 000 </w:t>
      </w:r>
      <w:r w:rsidRPr="00040577">
        <w:rPr>
          <w:rFonts w:ascii="Arial" w:hAnsi="Arial" w:cs="Arial"/>
        </w:rPr>
        <w:t>MWh.</w:t>
      </w:r>
    </w:p>
    <w:p w14:paraId="3C12C434" w14:textId="74D44C2E" w:rsidR="007734C7" w:rsidRPr="006370B9" w:rsidRDefault="005D6EDC" w:rsidP="009946C8">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Perka</w:t>
      </w:r>
      <w:r w:rsidR="002A60F7" w:rsidRPr="006370B9">
        <w:rPr>
          <w:rFonts w:ascii="Arial" w:hAnsi="Arial" w:cs="Arial"/>
        </w:rPr>
        <w:t>mos Elektros</w:t>
      </w:r>
      <w:r w:rsidRPr="006370B9">
        <w:rPr>
          <w:rFonts w:ascii="Arial" w:hAnsi="Arial" w:cs="Arial"/>
        </w:rPr>
        <w:t xml:space="preserve"> techninė specifikacija</w:t>
      </w:r>
      <w:r w:rsidR="00F42885" w:rsidRPr="006370B9">
        <w:rPr>
          <w:rFonts w:ascii="Arial" w:hAnsi="Arial" w:cs="Arial"/>
        </w:rPr>
        <w:t xml:space="preserve"> pateikiama Techninėje užduotyje</w:t>
      </w:r>
      <w:r w:rsidR="00B17002" w:rsidRPr="006370B9">
        <w:rPr>
          <w:rFonts w:ascii="Arial" w:hAnsi="Arial" w:cs="Arial"/>
        </w:rPr>
        <w:t xml:space="preserve"> – Priedas Nr. 1</w:t>
      </w:r>
      <w:r w:rsidR="00F42885" w:rsidRPr="006370B9">
        <w:rPr>
          <w:rFonts w:ascii="Arial" w:hAnsi="Arial" w:cs="Arial"/>
        </w:rPr>
        <w:t xml:space="preserve">. </w:t>
      </w:r>
    </w:p>
    <w:p w14:paraId="0EC74315" w14:textId="77777777" w:rsidR="00D25207" w:rsidRPr="006370B9" w:rsidRDefault="00D25207" w:rsidP="00FB7A39">
      <w:pPr>
        <w:pStyle w:val="ListParagraph"/>
        <w:shd w:val="clear" w:color="auto" w:fill="FFFFFF"/>
        <w:spacing w:after="0" w:line="240" w:lineRule="auto"/>
        <w:ind w:left="567" w:right="-1"/>
        <w:jc w:val="both"/>
        <w:rPr>
          <w:rFonts w:ascii="Arial" w:eastAsia="Calibri" w:hAnsi="Arial" w:cs="Arial"/>
        </w:rPr>
      </w:pPr>
    </w:p>
    <w:p w14:paraId="0D65319B" w14:textId="77777777" w:rsidR="005D6EDC" w:rsidRPr="006370B9" w:rsidRDefault="005D6EDC" w:rsidP="00FB7A39">
      <w:pPr>
        <w:pStyle w:val="Heading1"/>
        <w:numPr>
          <w:ilvl w:val="0"/>
          <w:numId w:val="46"/>
        </w:numPr>
        <w:spacing w:line="240" w:lineRule="auto"/>
        <w:ind w:right="-1"/>
        <w:jc w:val="center"/>
        <w:rPr>
          <w:rFonts w:ascii="Arial" w:hAnsi="Arial" w:cs="Arial"/>
          <w:color w:val="auto"/>
          <w:sz w:val="22"/>
          <w:szCs w:val="22"/>
        </w:rPr>
      </w:pPr>
      <w:bookmarkStart w:id="6" w:name="_Toc309212906"/>
      <w:bookmarkStart w:id="7" w:name="_Toc503164846"/>
      <w:r w:rsidRPr="006370B9">
        <w:rPr>
          <w:rFonts w:ascii="Arial" w:hAnsi="Arial" w:cs="Arial"/>
          <w:color w:val="auto"/>
          <w:sz w:val="22"/>
          <w:szCs w:val="22"/>
        </w:rPr>
        <w:t xml:space="preserve">KVALIFIKACINIAI </w:t>
      </w:r>
      <w:r w:rsidR="00973199" w:rsidRPr="006370B9">
        <w:rPr>
          <w:rFonts w:ascii="Arial" w:hAnsi="Arial" w:cs="Arial"/>
          <w:color w:val="auto"/>
          <w:sz w:val="22"/>
          <w:szCs w:val="22"/>
        </w:rPr>
        <w:t>REIKALAVIMAI</w:t>
      </w:r>
      <w:bookmarkEnd w:id="6"/>
      <w:bookmarkEnd w:id="7"/>
    </w:p>
    <w:p w14:paraId="7E2CCAE4" w14:textId="77777777" w:rsidR="005D6EDC" w:rsidRPr="006370B9" w:rsidRDefault="005D6EDC" w:rsidP="009946C8">
      <w:pPr>
        <w:pStyle w:val="Heading1"/>
        <w:spacing w:line="240" w:lineRule="auto"/>
        <w:ind w:right="-1"/>
        <w:jc w:val="both"/>
        <w:rPr>
          <w:rFonts w:ascii="Arial" w:hAnsi="Arial" w:cs="Arial"/>
          <w:color w:val="auto"/>
          <w:sz w:val="22"/>
          <w:szCs w:val="22"/>
        </w:rPr>
      </w:pPr>
    </w:p>
    <w:p w14:paraId="177086E4" w14:textId="6BFC30F8" w:rsidR="00FD7ECF" w:rsidRPr="006370B9" w:rsidRDefault="005D6EDC" w:rsidP="00FB7A39">
      <w:pPr>
        <w:pStyle w:val="ListParagraph"/>
        <w:numPr>
          <w:ilvl w:val="1"/>
          <w:numId w:val="46"/>
        </w:numPr>
        <w:spacing w:after="0" w:line="240" w:lineRule="auto"/>
        <w:ind w:left="567" w:right="-1" w:hanging="567"/>
        <w:rPr>
          <w:rFonts w:ascii="Arial" w:hAnsi="Arial" w:cs="Arial"/>
        </w:rPr>
      </w:pPr>
      <w:r w:rsidRPr="006370B9">
        <w:rPr>
          <w:rFonts w:ascii="Arial" w:hAnsi="Arial" w:cs="Arial"/>
        </w:rPr>
        <w:t>Tiekėjas, pageidaujantis dalyvauti</w:t>
      </w:r>
      <w:r w:rsidR="0034347D">
        <w:rPr>
          <w:rFonts w:ascii="Arial" w:hAnsi="Arial" w:cs="Arial"/>
        </w:rPr>
        <w:t xml:space="preserve"> Derybose</w:t>
      </w:r>
      <w:r w:rsidRPr="006370B9">
        <w:rPr>
          <w:rFonts w:ascii="Arial" w:hAnsi="Arial" w:cs="Arial"/>
        </w:rPr>
        <w:t>, turi atitikti šiuos minimalius kvalifikacijos reikalavimus:</w:t>
      </w:r>
    </w:p>
    <w:p w14:paraId="52F38842" w14:textId="77777777" w:rsidR="00FD7ECF" w:rsidRPr="006370B9" w:rsidRDefault="00FD7ECF" w:rsidP="00FD7ECF">
      <w:pPr>
        <w:spacing w:after="0" w:line="240" w:lineRule="auto"/>
        <w:ind w:right="-1"/>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685"/>
        <w:gridCol w:w="5103"/>
      </w:tblGrid>
      <w:tr w:rsidR="005D6EDC" w:rsidRPr="006370B9" w14:paraId="69500444" w14:textId="77777777" w:rsidTr="00FD7ECF">
        <w:trPr>
          <w:trHeight w:val="512"/>
        </w:trPr>
        <w:tc>
          <w:tcPr>
            <w:tcW w:w="851" w:type="dxa"/>
            <w:vAlign w:val="center"/>
          </w:tcPr>
          <w:p w14:paraId="63BF24FD" w14:textId="77777777" w:rsidR="005D6EDC" w:rsidRPr="006370B9" w:rsidRDefault="005D6EDC" w:rsidP="009946C8">
            <w:pPr>
              <w:spacing w:after="0" w:line="240" w:lineRule="auto"/>
              <w:ind w:right="-1"/>
              <w:jc w:val="center"/>
              <w:rPr>
                <w:rFonts w:ascii="Arial" w:hAnsi="Arial" w:cs="Arial"/>
              </w:rPr>
            </w:pPr>
            <w:r w:rsidRPr="006370B9">
              <w:rPr>
                <w:rFonts w:ascii="Arial" w:hAnsi="Arial" w:cs="Arial"/>
              </w:rPr>
              <w:t>Eil.</w:t>
            </w:r>
          </w:p>
          <w:p w14:paraId="36FAF605" w14:textId="77777777" w:rsidR="005D6EDC" w:rsidRPr="006370B9" w:rsidRDefault="005D6EDC" w:rsidP="009946C8">
            <w:pPr>
              <w:spacing w:after="0" w:line="240" w:lineRule="auto"/>
              <w:ind w:right="-1"/>
              <w:jc w:val="center"/>
              <w:rPr>
                <w:rFonts w:ascii="Arial" w:hAnsi="Arial" w:cs="Arial"/>
              </w:rPr>
            </w:pPr>
            <w:r w:rsidRPr="006370B9">
              <w:rPr>
                <w:rFonts w:ascii="Arial" w:hAnsi="Arial" w:cs="Arial"/>
              </w:rPr>
              <w:t>Nr.</w:t>
            </w:r>
          </w:p>
        </w:tc>
        <w:tc>
          <w:tcPr>
            <w:tcW w:w="3685" w:type="dxa"/>
            <w:vAlign w:val="center"/>
          </w:tcPr>
          <w:p w14:paraId="54BCFE2C" w14:textId="77777777" w:rsidR="005D6EDC" w:rsidRPr="006370B9" w:rsidRDefault="005D6EDC">
            <w:pPr>
              <w:spacing w:after="0" w:line="240" w:lineRule="auto"/>
              <w:ind w:right="-1"/>
              <w:jc w:val="center"/>
              <w:rPr>
                <w:rFonts w:ascii="Arial" w:hAnsi="Arial" w:cs="Arial"/>
              </w:rPr>
            </w:pPr>
            <w:r w:rsidRPr="006370B9">
              <w:rPr>
                <w:rFonts w:ascii="Arial" w:hAnsi="Arial" w:cs="Arial"/>
              </w:rPr>
              <w:t>Kvalifikaciniai reikalavimai</w:t>
            </w:r>
          </w:p>
        </w:tc>
        <w:tc>
          <w:tcPr>
            <w:tcW w:w="5103" w:type="dxa"/>
            <w:vAlign w:val="center"/>
          </w:tcPr>
          <w:p w14:paraId="716FCE73" w14:textId="77777777" w:rsidR="005D6EDC" w:rsidRPr="006370B9" w:rsidRDefault="005D6EDC">
            <w:pPr>
              <w:spacing w:after="0" w:line="240" w:lineRule="auto"/>
              <w:ind w:right="-1"/>
              <w:jc w:val="center"/>
              <w:rPr>
                <w:rFonts w:ascii="Arial" w:hAnsi="Arial" w:cs="Arial"/>
              </w:rPr>
            </w:pPr>
            <w:r w:rsidRPr="006370B9">
              <w:rPr>
                <w:rFonts w:ascii="Arial" w:hAnsi="Arial" w:cs="Arial"/>
              </w:rPr>
              <w:t>Kvalifikacinius reikalavimus įrodantys dokumentai</w:t>
            </w:r>
          </w:p>
        </w:tc>
      </w:tr>
      <w:tr w:rsidR="005D6EDC" w:rsidRPr="006370B9" w14:paraId="0D0C192B" w14:textId="77777777" w:rsidTr="00FD7ECF">
        <w:trPr>
          <w:trHeight w:val="416"/>
        </w:trPr>
        <w:tc>
          <w:tcPr>
            <w:tcW w:w="851" w:type="dxa"/>
          </w:tcPr>
          <w:p w14:paraId="3DC09386" w14:textId="77777777" w:rsidR="005D6EDC" w:rsidRPr="006370B9" w:rsidRDefault="005D6EDC" w:rsidP="00F63F0A">
            <w:pPr>
              <w:spacing w:after="0" w:line="240" w:lineRule="auto"/>
              <w:ind w:right="-1"/>
              <w:rPr>
                <w:rFonts w:ascii="Arial" w:hAnsi="Arial" w:cs="Arial"/>
              </w:rPr>
            </w:pPr>
            <w:r w:rsidRPr="006370B9">
              <w:rPr>
                <w:rFonts w:ascii="Arial" w:hAnsi="Arial" w:cs="Arial"/>
              </w:rPr>
              <w:t>3.1.1.</w:t>
            </w:r>
          </w:p>
        </w:tc>
        <w:tc>
          <w:tcPr>
            <w:tcW w:w="3685" w:type="dxa"/>
          </w:tcPr>
          <w:p w14:paraId="2D1D5866" w14:textId="1E45AA52" w:rsidR="005D6EDC" w:rsidRPr="006370B9" w:rsidRDefault="00E20FFB" w:rsidP="00534DE4">
            <w:pPr>
              <w:pStyle w:val="TOC7"/>
            </w:pPr>
            <w:r w:rsidRPr="006370B9">
              <w:rPr>
                <w:bCs/>
                <w:color w:val="000000"/>
              </w:rPr>
              <w:t xml:space="preserve">Tiekėjas (fizinis asmuo) arba </w:t>
            </w:r>
            <w:r w:rsidR="00172A91">
              <w:rPr>
                <w:bCs/>
                <w:color w:val="000000"/>
              </w:rPr>
              <w:t>T</w:t>
            </w:r>
            <w:r w:rsidRPr="006370B9">
              <w:rPr>
                <w:bCs/>
                <w:color w:val="000000"/>
              </w:rPr>
              <w:t xml:space="preserve">iekėjo (juridinio asmens) vadovas ar ūkinės bendrijos tikrasis narys (nariai), turintis (turintys) teisę juridinio asmens vardu sudaryti sandorį, ir buhalteris (buhalteriai) ar kitas (kiti) asmuo (asmenys), turintis (turintys) teisę surašyti ir pasirašyti </w:t>
            </w:r>
            <w:r w:rsidR="00172A91">
              <w:rPr>
                <w:bCs/>
                <w:color w:val="000000"/>
              </w:rPr>
              <w:t>T</w:t>
            </w:r>
            <w:r w:rsidRPr="006370B9">
              <w:rPr>
                <w:bCs/>
                <w:color w:val="000000"/>
              </w:rPr>
              <w:t xml:space="preserve">iekėjo apskaitos dokumentus, </w:t>
            </w:r>
            <w:r w:rsidRPr="006370B9">
              <w:rPr>
                <w:color w:val="000000"/>
              </w:rPr>
              <w:t xml:space="preserve">neturi teistumo (teistumas yra išnykęs ar panaikintas) ir dėl </w:t>
            </w:r>
            <w:r w:rsidR="00172A91">
              <w:rPr>
                <w:color w:val="000000"/>
              </w:rPr>
              <w:t>T</w:t>
            </w:r>
            <w:r w:rsidRPr="006370B9">
              <w:rPr>
                <w:bCs/>
                <w:color w:val="000000"/>
              </w:rPr>
              <w:t xml:space="preserve">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w:t>
            </w:r>
            <w:r w:rsidR="00172A91">
              <w:rPr>
                <w:bCs/>
                <w:color w:val="000000"/>
              </w:rPr>
              <w:t>T</w:t>
            </w:r>
            <w:r w:rsidRPr="006370B9">
              <w:rPr>
                <w:bCs/>
                <w:color w:val="000000"/>
              </w:rPr>
              <w:t xml:space="preserve">iekėjo iš kitos valstybės nėra priimtas ir įsiteisėjęs apkaltinamasis teismo nuosprendis už 2004 m. kovo 31 d. Europos Parlamento ir Tarybos </w:t>
            </w:r>
            <w:r w:rsidRPr="006370B9">
              <w:rPr>
                <w:bCs/>
                <w:color w:val="000000"/>
              </w:rPr>
              <w:lastRenderedPageBreak/>
              <w:t>direktyvos 2004/18/EB dėl viešojo darbų, prekių ir paslaugų pirkimo sutarčių sudarymo tvarkos derinimo 45 straipsnio 1 dalyje išvardytuose Europos Sąjungos teisės aktuose apibrėžtus nusikaltimus.</w:t>
            </w:r>
          </w:p>
        </w:tc>
        <w:tc>
          <w:tcPr>
            <w:tcW w:w="5103" w:type="dxa"/>
          </w:tcPr>
          <w:p w14:paraId="1039FC19" w14:textId="63259063" w:rsidR="00E20FFB" w:rsidRPr="006370B9" w:rsidRDefault="00E20FFB" w:rsidP="00E20FFB">
            <w:pPr>
              <w:snapToGrid w:val="0"/>
              <w:jc w:val="both"/>
              <w:rPr>
                <w:rFonts w:ascii="Arial" w:hAnsi="Arial" w:cs="Arial"/>
              </w:rPr>
            </w:pPr>
            <w:r w:rsidRPr="006370B9">
              <w:rPr>
                <w:rFonts w:ascii="Arial" w:hAnsi="Arial" w:cs="Arial"/>
              </w:rPr>
              <w:lastRenderedPageBreak/>
              <w:t xml:space="preserve">Išrašas iš teismo sprendimo, jei toks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arba jiems tolygų šalies, kurioje registruotas kandidatas ar dalyvis, ar šalies, iš kurios jis atvyko, kompetentingos teismo ar viešojo administravimo institucijos dokumentas, liudijantis, kad nėra nurodytų pažeidimų, išduotą ne anksčiau kaip </w:t>
            </w:r>
            <w:r w:rsidR="00F60A7B">
              <w:rPr>
                <w:rFonts w:ascii="Arial" w:hAnsi="Arial" w:cs="Arial"/>
              </w:rPr>
              <w:t xml:space="preserve">3 mėnesius </w:t>
            </w:r>
            <w:r w:rsidRPr="006370B9">
              <w:rPr>
                <w:rFonts w:ascii="Arial" w:hAnsi="Arial" w:cs="Arial"/>
              </w:rPr>
              <w:t xml:space="preserve">iki pasiūlymo pateikimo termino pabaigos. Jei dokumentas išduotas anksčiau, tačiau jo galiojimo terminas ilgesnis nei pasiūlymo pateikimo terminas </w:t>
            </w:r>
            <w:r w:rsidRPr="006370B9">
              <w:rPr>
                <w:rFonts w:ascii="Arial" w:hAnsi="Arial" w:cs="Arial"/>
                <w:color w:val="000000"/>
              </w:rPr>
              <w:t>(ir toks terminas pažymoje nurodytas)</w:t>
            </w:r>
            <w:r w:rsidRPr="006370B9">
              <w:rPr>
                <w:rFonts w:ascii="Arial" w:hAnsi="Arial" w:cs="Arial"/>
              </w:rPr>
              <w:t>, toks dokumentas yra priimtinas.</w:t>
            </w:r>
          </w:p>
          <w:p w14:paraId="23DF4BBD" w14:textId="77777777" w:rsidR="0024035C" w:rsidRPr="006370B9" w:rsidRDefault="0024035C" w:rsidP="00596A14">
            <w:pPr>
              <w:spacing w:after="0" w:line="240" w:lineRule="auto"/>
              <w:ind w:right="-1"/>
              <w:jc w:val="both"/>
              <w:rPr>
                <w:rFonts w:ascii="Arial" w:hAnsi="Arial" w:cs="Arial"/>
                <w:iCs/>
              </w:rPr>
            </w:pPr>
          </w:p>
          <w:p w14:paraId="48695C70" w14:textId="77D2D5C7" w:rsidR="005D6EDC" w:rsidRPr="006370B9" w:rsidRDefault="005D6EDC" w:rsidP="00E20FFB">
            <w:pPr>
              <w:spacing w:after="0" w:line="240" w:lineRule="auto"/>
              <w:ind w:right="-1"/>
              <w:jc w:val="both"/>
              <w:rPr>
                <w:rFonts w:ascii="Arial" w:hAnsi="Arial" w:cs="Arial"/>
              </w:rPr>
            </w:pPr>
            <w:r w:rsidRPr="006370B9">
              <w:rPr>
                <w:rFonts w:ascii="Arial" w:hAnsi="Arial" w:cs="Arial"/>
                <w:bCs/>
                <w:iCs/>
              </w:rPr>
              <w:t xml:space="preserve">Pateikiama </w:t>
            </w:r>
            <w:r w:rsidR="005C4A71" w:rsidRPr="006370B9">
              <w:rPr>
                <w:rFonts w:ascii="Arial" w:hAnsi="Arial" w:cs="Arial"/>
                <w:bCs/>
                <w:iCs/>
              </w:rPr>
              <w:t>aukščiau išvardintų</w:t>
            </w:r>
            <w:r w:rsidR="003E08BA" w:rsidRPr="006370B9">
              <w:rPr>
                <w:rFonts w:ascii="Arial" w:hAnsi="Arial" w:cs="Arial"/>
                <w:bCs/>
                <w:iCs/>
              </w:rPr>
              <w:t xml:space="preserve"> </w:t>
            </w:r>
            <w:r w:rsidRPr="006370B9">
              <w:rPr>
                <w:rFonts w:ascii="Arial" w:hAnsi="Arial" w:cs="Arial"/>
                <w:iCs/>
              </w:rPr>
              <w:t>dokument</w:t>
            </w:r>
            <w:r w:rsidR="005C4A71" w:rsidRPr="006370B9">
              <w:rPr>
                <w:rFonts w:ascii="Arial" w:hAnsi="Arial" w:cs="Arial"/>
                <w:iCs/>
              </w:rPr>
              <w:t>ų</w:t>
            </w:r>
            <w:r w:rsidR="00EF4C72" w:rsidRPr="006370B9">
              <w:rPr>
                <w:rFonts w:ascii="Arial" w:hAnsi="Arial" w:cs="Arial"/>
                <w:iCs/>
              </w:rPr>
              <w:t xml:space="preserve"> patvirtinta</w:t>
            </w:r>
            <w:r w:rsidRPr="006370B9">
              <w:rPr>
                <w:rFonts w:ascii="Arial" w:hAnsi="Arial" w:cs="Arial"/>
                <w:iCs/>
              </w:rPr>
              <w:t xml:space="preserve"> kopija</w:t>
            </w:r>
            <w:r w:rsidR="00B86249" w:rsidRPr="006370B9">
              <w:rPr>
                <w:rFonts w:ascii="Arial" w:hAnsi="Arial" w:cs="Arial"/>
                <w:iCs/>
                <w:vertAlign w:val="superscript"/>
              </w:rPr>
              <w:t>*</w:t>
            </w:r>
            <w:r w:rsidRPr="006370B9">
              <w:rPr>
                <w:rFonts w:ascii="Arial" w:hAnsi="Arial" w:cs="Arial"/>
                <w:iCs/>
              </w:rPr>
              <w:t>.</w:t>
            </w:r>
          </w:p>
        </w:tc>
      </w:tr>
      <w:tr w:rsidR="005D6EDC" w:rsidRPr="006370B9" w14:paraId="0BEB0D15" w14:textId="77777777" w:rsidTr="00FD7ECF">
        <w:trPr>
          <w:trHeight w:val="416"/>
        </w:trPr>
        <w:tc>
          <w:tcPr>
            <w:tcW w:w="851" w:type="dxa"/>
          </w:tcPr>
          <w:p w14:paraId="242E505A" w14:textId="74FA11ED" w:rsidR="005D6EDC" w:rsidRPr="006370B9" w:rsidRDefault="009E5BAF" w:rsidP="00F63F0A">
            <w:pPr>
              <w:spacing w:after="0" w:line="240" w:lineRule="auto"/>
              <w:ind w:right="-1"/>
              <w:rPr>
                <w:rFonts w:ascii="Arial" w:hAnsi="Arial" w:cs="Arial"/>
              </w:rPr>
            </w:pPr>
            <w:r>
              <w:rPr>
                <w:rFonts w:ascii="Arial" w:hAnsi="Arial" w:cs="Arial"/>
              </w:rPr>
              <w:t xml:space="preserve"> </w:t>
            </w:r>
            <w:r w:rsidR="005D6EDC" w:rsidRPr="006370B9">
              <w:rPr>
                <w:rFonts w:ascii="Arial" w:hAnsi="Arial" w:cs="Arial"/>
              </w:rPr>
              <w:t>3.1.2.</w:t>
            </w:r>
          </w:p>
        </w:tc>
        <w:tc>
          <w:tcPr>
            <w:tcW w:w="3685" w:type="dxa"/>
          </w:tcPr>
          <w:p w14:paraId="1FCD5C59" w14:textId="77777777" w:rsidR="005D6EDC" w:rsidRPr="006370B9" w:rsidRDefault="005D6EDC" w:rsidP="00534DE4">
            <w:pPr>
              <w:pStyle w:val="TOC7"/>
            </w:pPr>
            <w:r w:rsidRPr="006370B9">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5103" w:type="dxa"/>
          </w:tcPr>
          <w:p w14:paraId="245C7908" w14:textId="77777777" w:rsidR="005D6EDC" w:rsidRPr="006370B9" w:rsidRDefault="005D6EDC" w:rsidP="00F63F0A">
            <w:pPr>
              <w:spacing w:after="0" w:line="240" w:lineRule="auto"/>
              <w:ind w:right="-1"/>
              <w:jc w:val="both"/>
              <w:rPr>
                <w:rFonts w:ascii="Arial" w:hAnsi="Arial" w:cs="Arial"/>
                <w:iCs/>
                <w:lang w:bidi="en-US"/>
              </w:rPr>
            </w:pPr>
            <w:r w:rsidRPr="006370B9">
              <w:rPr>
                <w:rFonts w:ascii="Arial" w:hAnsi="Arial" w:cs="Arial"/>
                <w:iCs/>
                <w:lang w:bidi="en-US"/>
              </w:rPr>
              <w:t xml:space="preserve">Pateikiama: </w:t>
            </w:r>
          </w:p>
          <w:p w14:paraId="0A9BF250" w14:textId="77777777" w:rsidR="005D6EDC" w:rsidRPr="006370B9" w:rsidRDefault="00B9007C" w:rsidP="00643555">
            <w:pPr>
              <w:spacing w:after="0" w:line="240" w:lineRule="auto"/>
              <w:jc w:val="both"/>
              <w:rPr>
                <w:rFonts w:ascii="Arial" w:hAnsi="Arial" w:cs="Arial"/>
                <w:iCs/>
              </w:rPr>
            </w:pPr>
            <w:r w:rsidRPr="006370B9">
              <w:rPr>
                <w:rFonts w:ascii="Arial" w:hAnsi="Arial" w:cs="Arial"/>
                <w:iCs/>
              </w:rPr>
              <w:t xml:space="preserve">1) </w:t>
            </w:r>
            <w:r w:rsidR="005D6EDC" w:rsidRPr="006370B9">
              <w:rPr>
                <w:rFonts w:ascii="Arial" w:hAnsi="Arial" w:cs="Arial"/>
                <w:iCs/>
              </w:rPr>
              <w:t xml:space="preserve">jeigu Tiekėjas yra fizinis asmuo, registruotas Lietuvos Respublikoje, jis pateikia </w:t>
            </w:r>
            <w:r w:rsidR="006A39C4" w:rsidRPr="006370B9">
              <w:rPr>
                <w:rFonts w:ascii="Arial" w:hAnsi="Arial" w:cs="Arial"/>
              </w:rPr>
              <w:t>Audito, apskaitos, turto vertinimo ir nemokumo valdybos prie Lietuvos Respublikos finansų ministerijos rašt</w:t>
            </w:r>
            <w:r w:rsidR="003A4B3B" w:rsidRPr="006370B9">
              <w:rPr>
                <w:rFonts w:ascii="Arial" w:hAnsi="Arial" w:cs="Arial"/>
              </w:rPr>
              <w:t>ą</w:t>
            </w:r>
            <w:r w:rsidR="001D3127" w:rsidRPr="006370B9">
              <w:rPr>
                <w:rFonts w:ascii="Arial" w:hAnsi="Arial" w:cs="Arial"/>
              </w:rPr>
              <w:t xml:space="preserve"> </w:t>
            </w:r>
            <w:r w:rsidR="005D6EDC" w:rsidRPr="006370B9">
              <w:rPr>
                <w:rFonts w:ascii="Arial" w:hAnsi="Arial" w:cs="Arial"/>
                <w:iCs/>
              </w:rPr>
              <w:t xml:space="preserve">ar </w:t>
            </w:r>
            <w:r w:rsidR="00B43732" w:rsidRPr="006370B9">
              <w:rPr>
                <w:rFonts w:ascii="Arial" w:hAnsi="Arial" w:cs="Arial"/>
                <w:iCs/>
              </w:rPr>
              <w:t>valstybės įmonės Registrų centro</w:t>
            </w:r>
            <w:r w:rsidR="00B43732" w:rsidRPr="006370B9" w:rsidDel="00B43732">
              <w:rPr>
                <w:rFonts w:ascii="Arial" w:hAnsi="Arial" w:cs="Arial"/>
                <w:iCs/>
              </w:rPr>
              <w:t xml:space="preserve"> </w:t>
            </w:r>
            <w:r w:rsidR="005D6EDC" w:rsidRPr="006370B9">
              <w:rPr>
                <w:rFonts w:ascii="Arial" w:hAnsi="Arial" w:cs="Arial"/>
                <w:iCs/>
              </w:rPr>
              <w:t>Lietuvos Respublikos Vyriausybės nustatyta tvarka išduot</w:t>
            </w:r>
            <w:r w:rsidR="003A4B3B" w:rsidRPr="006370B9">
              <w:rPr>
                <w:rFonts w:ascii="Arial" w:hAnsi="Arial" w:cs="Arial"/>
                <w:iCs/>
              </w:rPr>
              <w:t>ą</w:t>
            </w:r>
            <w:r w:rsidR="005D6EDC" w:rsidRPr="006370B9">
              <w:rPr>
                <w:rFonts w:ascii="Arial" w:hAnsi="Arial" w:cs="Arial"/>
                <w:iCs/>
              </w:rPr>
              <w:t xml:space="preserve"> dokument</w:t>
            </w:r>
            <w:r w:rsidR="003A4B3B" w:rsidRPr="006370B9">
              <w:rPr>
                <w:rFonts w:ascii="Arial" w:hAnsi="Arial" w:cs="Arial"/>
                <w:iCs/>
              </w:rPr>
              <w:t>ą</w:t>
            </w:r>
            <w:r w:rsidR="005D6EDC" w:rsidRPr="006370B9">
              <w:rPr>
                <w:rFonts w:ascii="Arial" w:hAnsi="Arial" w:cs="Arial"/>
                <w:iCs/>
              </w:rPr>
              <w:t>, patvirtinant</w:t>
            </w:r>
            <w:r w:rsidR="003A4B3B" w:rsidRPr="006370B9">
              <w:rPr>
                <w:rFonts w:ascii="Arial" w:hAnsi="Arial" w:cs="Arial"/>
                <w:iCs/>
              </w:rPr>
              <w:t>į</w:t>
            </w:r>
            <w:r w:rsidR="005D6EDC" w:rsidRPr="006370B9">
              <w:rPr>
                <w:rFonts w:ascii="Arial" w:hAnsi="Arial" w:cs="Arial"/>
                <w:iCs/>
              </w:rPr>
              <w:t xml:space="preserve"> jungtinius kompetentingų institucijų tvarkomus duomenis nurodytoms aplinkybėms įrodyti, arba teismo išduot</w:t>
            </w:r>
            <w:r w:rsidR="003A4B3B" w:rsidRPr="006370B9">
              <w:rPr>
                <w:rFonts w:ascii="Arial" w:hAnsi="Arial" w:cs="Arial"/>
                <w:iCs/>
              </w:rPr>
              <w:t>ą</w:t>
            </w:r>
            <w:r w:rsidR="005D6EDC" w:rsidRPr="006370B9">
              <w:rPr>
                <w:rFonts w:ascii="Arial" w:hAnsi="Arial" w:cs="Arial"/>
                <w:iCs/>
              </w:rPr>
              <w:t xml:space="preserve"> išraš</w:t>
            </w:r>
            <w:r w:rsidR="003A4B3B" w:rsidRPr="006370B9">
              <w:rPr>
                <w:rFonts w:ascii="Arial" w:hAnsi="Arial" w:cs="Arial"/>
                <w:iCs/>
              </w:rPr>
              <w:t>ą</w:t>
            </w:r>
            <w:r w:rsidR="005D6EDC" w:rsidRPr="006370B9">
              <w:rPr>
                <w:rFonts w:ascii="Arial" w:hAnsi="Arial" w:cs="Arial"/>
                <w:iCs/>
              </w:rPr>
              <w:t xml:space="preserve"> iš teismo sprendimo, jei toks yra; </w:t>
            </w:r>
          </w:p>
          <w:p w14:paraId="1BABA8B4" w14:textId="77777777" w:rsidR="005D6EDC" w:rsidRPr="006370B9" w:rsidRDefault="00B9007C" w:rsidP="00643555">
            <w:pPr>
              <w:spacing w:after="0" w:line="240" w:lineRule="auto"/>
              <w:jc w:val="both"/>
              <w:rPr>
                <w:rFonts w:ascii="Arial" w:hAnsi="Arial" w:cs="Arial"/>
                <w:iCs/>
              </w:rPr>
            </w:pPr>
            <w:r w:rsidRPr="006370B9">
              <w:rPr>
                <w:rFonts w:ascii="Arial" w:hAnsi="Arial" w:cs="Arial"/>
                <w:iCs/>
              </w:rPr>
              <w:t>2)</w:t>
            </w:r>
            <w:r w:rsidR="005D6EDC" w:rsidRPr="006370B9">
              <w:rPr>
                <w:rFonts w:ascii="Arial" w:hAnsi="Arial" w:cs="Arial"/>
                <w:iCs/>
              </w:rPr>
              <w:t xml:space="preserve"> jeigu Tiekėjas yra juridinis asmuo, registruotas Lietuvos Respublikoje, </w:t>
            </w:r>
            <w:r w:rsidR="000A654A" w:rsidRPr="006370B9">
              <w:rPr>
                <w:rFonts w:ascii="Arial" w:hAnsi="Arial" w:cs="Arial"/>
                <w:iCs/>
              </w:rPr>
              <w:t>jis pateikia va</w:t>
            </w:r>
            <w:r w:rsidR="00731ED7" w:rsidRPr="006370B9">
              <w:rPr>
                <w:rFonts w:ascii="Arial" w:hAnsi="Arial" w:cs="Arial"/>
                <w:iCs/>
              </w:rPr>
              <w:t xml:space="preserve">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2373B95D" w14:textId="77777777" w:rsidR="005D6EDC" w:rsidRPr="006370B9" w:rsidRDefault="00B9007C" w:rsidP="00643555">
            <w:pPr>
              <w:spacing w:after="0" w:line="240" w:lineRule="auto"/>
              <w:jc w:val="both"/>
              <w:rPr>
                <w:rFonts w:ascii="Arial" w:hAnsi="Arial" w:cs="Arial"/>
                <w:iCs/>
              </w:rPr>
            </w:pPr>
            <w:r w:rsidRPr="006370B9">
              <w:rPr>
                <w:rFonts w:ascii="Arial" w:hAnsi="Arial" w:cs="Arial"/>
                <w:iCs/>
              </w:rPr>
              <w:t xml:space="preserve">3) </w:t>
            </w:r>
            <w:r w:rsidR="005D6EDC" w:rsidRPr="006370B9">
              <w:rPr>
                <w:rFonts w:ascii="Arial" w:hAnsi="Arial" w:cs="Arial"/>
                <w:iCs/>
              </w:rPr>
              <w:t>kitos valstybės Tiekėjas, kuris yra fizinis arba juridinis asmuo, pateikia šalies, kurioje yra registruotas Tiekėjas, ar šalies, iš kurios jis atvyko, kompetentingos teismo ar viešojo administravimo institucijos išduotą pažymą.</w:t>
            </w:r>
          </w:p>
          <w:p w14:paraId="299AF290" w14:textId="77777777" w:rsidR="005D6EDC" w:rsidRPr="006370B9" w:rsidRDefault="005D6EDC" w:rsidP="00643555">
            <w:pPr>
              <w:spacing w:after="0" w:line="240" w:lineRule="auto"/>
              <w:jc w:val="both"/>
              <w:rPr>
                <w:rFonts w:ascii="Arial" w:hAnsi="Arial" w:cs="Arial"/>
                <w:iCs/>
              </w:rPr>
            </w:pPr>
          </w:p>
          <w:p w14:paraId="3858469E" w14:textId="77777777" w:rsidR="005D6EDC" w:rsidRPr="006370B9" w:rsidRDefault="005D6EDC" w:rsidP="00F63F0A">
            <w:pPr>
              <w:spacing w:after="0" w:line="240" w:lineRule="auto"/>
              <w:rPr>
                <w:rFonts w:ascii="Arial" w:hAnsi="Arial" w:cs="Arial"/>
                <w:iCs/>
                <w:lang w:bidi="en-US"/>
              </w:rPr>
            </w:pPr>
            <w:r w:rsidRPr="006370B9">
              <w:rPr>
                <w:rFonts w:ascii="Arial" w:hAnsi="Arial" w:cs="Arial"/>
                <w:iCs/>
                <w:lang w:bidi="en-US"/>
              </w:rPr>
              <w:t>Nurodytas dokumentas turi būti išduotas ne anksčiau kaip</w:t>
            </w:r>
            <w:r w:rsidR="00437A35" w:rsidRPr="006370B9">
              <w:rPr>
                <w:rFonts w:ascii="Arial" w:hAnsi="Arial" w:cs="Arial"/>
                <w:iCs/>
                <w:lang w:bidi="en-US"/>
              </w:rPr>
              <w:t xml:space="preserve"> prieš 3 mėnesius</w:t>
            </w:r>
            <w:r w:rsidRPr="006370B9">
              <w:rPr>
                <w:rFonts w:ascii="Arial" w:hAnsi="Arial" w:cs="Arial"/>
                <w:iCs/>
                <w:lang w:bidi="en-US"/>
              </w:rPr>
              <w:t xml:space="preserve"> iki Pasiūlymo pateikimo termino pabaigos. Jei dokumentas išduotas anksčiau, tačiau jo galiojimo terminas ilgesnis nei pasiūlymų pateikimo terminas, toks dokumentas jo galiojimo laikotarpiu yra priimtinas.</w:t>
            </w:r>
          </w:p>
          <w:p w14:paraId="2D9A001A" w14:textId="77777777" w:rsidR="005D6EDC" w:rsidRPr="006370B9" w:rsidRDefault="005D6EDC" w:rsidP="00F63F0A">
            <w:pPr>
              <w:spacing w:after="0" w:line="240" w:lineRule="auto"/>
              <w:rPr>
                <w:rFonts w:ascii="Arial" w:hAnsi="Arial" w:cs="Arial"/>
                <w:iCs/>
                <w:lang w:bidi="en-US"/>
              </w:rPr>
            </w:pPr>
          </w:p>
          <w:p w14:paraId="0802C415" w14:textId="012FCF83" w:rsidR="005D6EDC" w:rsidRPr="006370B9" w:rsidRDefault="000A654A" w:rsidP="00643555">
            <w:pPr>
              <w:spacing w:after="0" w:line="240" w:lineRule="auto"/>
              <w:rPr>
                <w:rFonts w:ascii="Arial" w:hAnsi="Arial" w:cs="Arial"/>
                <w:iCs/>
              </w:rPr>
            </w:pPr>
            <w:r w:rsidRPr="006370B9">
              <w:rPr>
                <w:rFonts w:ascii="Arial" w:hAnsi="Arial" w:cs="Arial"/>
                <w:iCs/>
              </w:rPr>
              <w:t>4)</w:t>
            </w:r>
            <w:r w:rsidR="005D6EDC" w:rsidRPr="006370B9">
              <w:rPr>
                <w:rFonts w:ascii="Arial" w:hAnsi="Arial" w:cs="Arial"/>
                <w:iCs/>
              </w:rPr>
              <w:t xml:space="preserve"> ir deklaracija, užpildant </w:t>
            </w:r>
            <w:r w:rsidR="00FB3025">
              <w:rPr>
                <w:rFonts w:ascii="Arial" w:hAnsi="Arial" w:cs="Arial"/>
                <w:iCs/>
              </w:rPr>
              <w:t>p</w:t>
            </w:r>
            <w:r w:rsidR="005D6EDC" w:rsidRPr="006370B9">
              <w:rPr>
                <w:rFonts w:ascii="Arial" w:hAnsi="Arial" w:cs="Arial"/>
                <w:iCs/>
              </w:rPr>
              <w:t xml:space="preserve">asiūlymo formos </w:t>
            </w:r>
            <w:r w:rsidR="0020245C" w:rsidRPr="006370B9">
              <w:rPr>
                <w:rFonts w:ascii="Arial" w:hAnsi="Arial" w:cs="Arial"/>
                <w:iCs/>
              </w:rPr>
              <w:t>P</w:t>
            </w:r>
            <w:r w:rsidR="005D6EDC" w:rsidRPr="006370B9">
              <w:rPr>
                <w:rFonts w:ascii="Arial" w:hAnsi="Arial" w:cs="Arial"/>
                <w:iCs/>
              </w:rPr>
              <w:t xml:space="preserve">riede Nr. </w:t>
            </w:r>
            <w:r w:rsidR="00D00594">
              <w:rPr>
                <w:rFonts w:ascii="Arial" w:hAnsi="Arial" w:cs="Arial"/>
                <w:iCs/>
              </w:rPr>
              <w:t>3</w:t>
            </w:r>
            <w:r w:rsidR="005D6EDC" w:rsidRPr="006370B9">
              <w:rPr>
                <w:rFonts w:ascii="Arial" w:hAnsi="Arial" w:cs="Arial"/>
                <w:iCs/>
              </w:rPr>
              <w:t xml:space="preserve">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w:t>
            </w:r>
            <w:r w:rsidR="000B4DD8" w:rsidRPr="006370B9">
              <w:rPr>
                <w:rFonts w:ascii="Arial" w:hAnsi="Arial" w:cs="Arial"/>
                <w:iCs/>
              </w:rPr>
              <w:t xml:space="preserve">laisvos formos pasirašyta </w:t>
            </w:r>
            <w:r w:rsidR="005D6EDC" w:rsidRPr="006370B9">
              <w:rPr>
                <w:rFonts w:ascii="Arial" w:hAnsi="Arial" w:cs="Arial"/>
                <w:iCs/>
              </w:rPr>
              <w:t xml:space="preserve"> deklaracija</w:t>
            </w:r>
            <w:r w:rsidR="004502F9" w:rsidRPr="006370B9">
              <w:rPr>
                <w:rFonts w:ascii="Arial" w:hAnsi="Arial" w:cs="Arial"/>
                <w:iCs/>
              </w:rPr>
              <w:t xml:space="preserve"> (patvirtinimas)</w:t>
            </w:r>
            <w:r w:rsidR="005D6EDC" w:rsidRPr="006370B9">
              <w:rPr>
                <w:rFonts w:ascii="Arial" w:hAnsi="Arial" w:cs="Arial"/>
                <w:iCs/>
              </w:rPr>
              <w:t>, jei atitinkamoje šalyje neišduodamas minėtas dokumentas arba jis neapima visų keliamų klausimų.</w:t>
            </w:r>
          </w:p>
          <w:p w14:paraId="6D291CE9" w14:textId="77777777" w:rsidR="00070A1F" w:rsidRPr="006370B9" w:rsidRDefault="00070A1F" w:rsidP="009A4818">
            <w:pPr>
              <w:spacing w:after="0" w:line="240" w:lineRule="auto"/>
              <w:rPr>
                <w:rFonts w:ascii="Arial" w:hAnsi="Arial" w:cs="Arial"/>
                <w:iCs/>
              </w:rPr>
            </w:pPr>
          </w:p>
          <w:p w14:paraId="5D471B31" w14:textId="77777777" w:rsidR="00A9067B" w:rsidRPr="006370B9" w:rsidRDefault="00070A1F" w:rsidP="00643555">
            <w:pPr>
              <w:spacing w:after="0" w:line="240" w:lineRule="auto"/>
              <w:rPr>
                <w:rFonts w:ascii="Arial" w:hAnsi="Arial" w:cs="Arial"/>
                <w:iCs/>
              </w:rPr>
            </w:pPr>
            <w:r w:rsidRPr="006370B9">
              <w:rPr>
                <w:rFonts w:ascii="Arial" w:hAnsi="Arial" w:cs="Arial"/>
                <w:iCs/>
              </w:rPr>
              <w:t>Pateikiama aukščiau išvardintų 1) -</w:t>
            </w:r>
            <w:r w:rsidR="00104B22" w:rsidRPr="006370B9">
              <w:rPr>
                <w:rFonts w:ascii="Arial" w:hAnsi="Arial" w:cs="Arial"/>
                <w:iCs/>
              </w:rPr>
              <w:t xml:space="preserve"> 3</w:t>
            </w:r>
            <w:r w:rsidRPr="006370B9">
              <w:rPr>
                <w:rFonts w:ascii="Arial" w:hAnsi="Arial" w:cs="Arial"/>
                <w:iCs/>
              </w:rPr>
              <w:t>) punktuose dokumentų patvirtintos kopijos*</w:t>
            </w:r>
            <w:r w:rsidR="004A7AAB" w:rsidRPr="006370B9">
              <w:rPr>
                <w:rFonts w:ascii="Arial" w:hAnsi="Arial" w:cs="Arial"/>
                <w:iCs/>
              </w:rPr>
              <w:t>.</w:t>
            </w:r>
          </w:p>
        </w:tc>
      </w:tr>
      <w:tr w:rsidR="005D6EDC" w:rsidRPr="006370B9" w14:paraId="746438A6" w14:textId="77777777" w:rsidTr="00FD7ECF">
        <w:trPr>
          <w:trHeight w:val="416"/>
        </w:trPr>
        <w:tc>
          <w:tcPr>
            <w:tcW w:w="851" w:type="dxa"/>
          </w:tcPr>
          <w:p w14:paraId="53618FC8" w14:textId="77777777" w:rsidR="005D6EDC" w:rsidRPr="006370B9" w:rsidRDefault="005D6EDC" w:rsidP="00F63F0A">
            <w:pPr>
              <w:spacing w:after="0" w:line="240" w:lineRule="auto"/>
              <w:ind w:right="-1"/>
              <w:rPr>
                <w:rFonts w:ascii="Arial" w:hAnsi="Arial" w:cs="Arial"/>
              </w:rPr>
            </w:pPr>
            <w:r w:rsidRPr="006370B9">
              <w:rPr>
                <w:rFonts w:ascii="Arial" w:hAnsi="Arial" w:cs="Arial"/>
              </w:rPr>
              <w:lastRenderedPageBreak/>
              <w:t>3.1.3.</w:t>
            </w:r>
          </w:p>
        </w:tc>
        <w:tc>
          <w:tcPr>
            <w:tcW w:w="3685" w:type="dxa"/>
          </w:tcPr>
          <w:p w14:paraId="60D5CB7D" w14:textId="77777777" w:rsidR="005D6EDC" w:rsidRPr="006370B9" w:rsidRDefault="005D6EDC" w:rsidP="00534DE4">
            <w:pPr>
              <w:pStyle w:val="TOC7"/>
            </w:pPr>
            <w:r w:rsidRPr="006370B9">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tc>
        <w:tc>
          <w:tcPr>
            <w:tcW w:w="5103" w:type="dxa"/>
          </w:tcPr>
          <w:p w14:paraId="04EC6077" w14:textId="77777777" w:rsidR="005D6EDC" w:rsidRPr="006370B9" w:rsidRDefault="005D6EDC" w:rsidP="00F63F0A">
            <w:pPr>
              <w:spacing w:after="0" w:line="240" w:lineRule="auto"/>
              <w:ind w:right="-1"/>
              <w:jc w:val="both"/>
              <w:rPr>
                <w:rFonts w:ascii="Arial" w:hAnsi="Arial" w:cs="Arial"/>
                <w:iCs/>
                <w:lang w:bidi="en-US"/>
              </w:rPr>
            </w:pPr>
            <w:r w:rsidRPr="006370B9">
              <w:rPr>
                <w:rFonts w:ascii="Arial" w:hAnsi="Arial" w:cs="Arial"/>
                <w:iCs/>
                <w:lang w:bidi="en-US"/>
              </w:rPr>
              <w:t>Pateikiama:</w:t>
            </w:r>
          </w:p>
          <w:p w14:paraId="7B3D77D7" w14:textId="77777777" w:rsidR="005D6EDC" w:rsidRPr="006370B9" w:rsidRDefault="005D6EDC" w:rsidP="00F63F0A">
            <w:pPr>
              <w:tabs>
                <w:tab w:val="left" w:pos="567"/>
              </w:tabs>
              <w:spacing w:after="0" w:line="240" w:lineRule="auto"/>
              <w:jc w:val="both"/>
              <w:rPr>
                <w:rFonts w:ascii="Arial" w:hAnsi="Arial" w:cs="Arial"/>
                <w:iCs/>
                <w:lang w:bidi="en-US"/>
              </w:rPr>
            </w:pPr>
            <w:r w:rsidRPr="006370B9">
              <w:rPr>
                <w:rFonts w:ascii="Arial" w:hAnsi="Arial" w:cs="Arial"/>
                <w:iCs/>
                <w:lang w:bidi="en-US"/>
              </w:rPr>
              <w:t>Jeigu Tiekėjas (fizinis ar juridinis asmuo) registruotas Lietuvos Respublikoje:</w:t>
            </w:r>
          </w:p>
          <w:p w14:paraId="002B5F4E" w14:textId="77777777" w:rsidR="005D6EDC" w:rsidRPr="006370B9" w:rsidRDefault="00523C78" w:rsidP="00F63F0A">
            <w:pPr>
              <w:tabs>
                <w:tab w:val="left" w:pos="567"/>
              </w:tabs>
              <w:spacing w:after="0" w:line="240" w:lineRule="auto"/>
              <w:jc w:val="both"/>
              <w:rPr>
                <w:rFonts w:ascii="Arial" w:hAnsi="Arial" w:cs="Arial"/>
                <w:iCs/>
                <w:lang w:bidi="en-US"/>
              </w:rPr>
            </w:pPr>
            <w:r w:rsidRPr="006370B9">
              <w:rPr>
                <w:rFonts w:ascii="Arial" w:hAnsi="Arial" w:cs="Arial"/>
                <w:iCs/>
                <w:lang w:bidi="en-US"/>
              </w:rPr>
              <w:t>1</w:t>
            </w:r>
            <w:r w:rsidR="00DC00A3" w:rsidRPr="006370B9">
              <w:rPr>
                <w:rFonts w:ascii="Arial" w:hAnsi="Arial" w:cs="Arial"/>
                <w:iCs/>
                <w:lang w:bidi="en-US"/>
              </w:rPr>
              <w:t>)</w:t>
            </w:r>
            <w:r w:rsidRPr="006370B9">
              <w:rPr>
                <w:rFonts w:ascii="Arial" w:hAnsi="Arial" w:cs="Arial"/>
                <w:iCs/>
                <w:lang w:bidi="en-US"/>
              </w:rPr>
              <w:t xml:space="preserve"> </w:t>
            </w:r>
            <w:r w:rsidR="005D6EDC" w:rsidRPr="006370B9">
              <w:rPr>
                <w:rFonts w:ascii="Arial" w:hAnsi="Arial" w:cs="Arial"/>
                <w:iCs/>
                <w:lang w:bidi="en-US"/>
              </w:rPr>
              <w:t xml:space="preserve">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w:t>
            </w:r>
            <w:r w:rsidR="00DC00A3" w:rsidRPr="006370B9">
              <w:rPr>
                <w:rFonts w:ascii="Arial" w:hAnsi="Arial" w:cs="Arial"/>
                <w:iCs/>
                <w:lang w:bidi="en-US"/>
              </w:rPr>
              <w:t xml:space="preserve">patvirtintas </w:t>
            </w:r>
            <w:r w:rsidR="005D6EDC" w:rsidRPr="006370B9">
              <w:rPr>
                <w:rFonts w:ascii="Arial" w:hAnsi="Arial" w:cs="Arial"/>
                <w:iCs/>
                <w:lang w:bidi="en-US"/>
              </w:rPr>
              <w:t xml:space="preserve"> kopijas;</w:t>
            </w:r>
          </w:p>
          <w:p w14:paraId="1AF3F1E7" w14:textId="77777777" w:rsidR="005D6EDC" w:rsidRPr="006370B9" w:rsidRDefault="00523C78" w:rsidP="00F63F0A">
            <w:pPr>
              <w:tabs>
                <w:tab w:val="left" w:pos="567"/>
              </w:tabs>
              <w:spacing w:after="0" w:line="240" w:lineRule="auto"/>
              <w:jc w:val="both"/>
              <w:rPr>
                <w:rFonts w:ascii="Arial" w:hAnsi="Arial" w:cs="Arial"/>
                <w:iCs/>
                <w:lang w:bidi="en-US"/>
              </w:rPr>
            </w:pPr>
            <w:r w:rsidRPr="006370B9">
              <w:rPr>
                <w:rFonts w:ascii="Arial" w:hAnsi="Arial" w:cs="Arial"/>
                <w:iCs/>
                <w:lang w:bidi="en-US"/>
              </w:rPr>
              <w:t>2</w:t>
            </w:r>
            <w:r w:rsidR="00DC00A3" w:rsidRPr="006370B9">
              <w:rPr>
                <w:rFonts w:ascii="Arial" w:hAnsi="Arial" w:cs="Arial"/>
                <w:iCs/>
                <w:lang w:bidi="en-US"/>
              </w:rPr>
              <w:t>)</w:t>
            </w:r>
            <w:r w:rsidR="005D6EDC" w:rsidRPr="006370B9">
              <w:rPr>
                <w:rFonts w:ascii="Arial" w:hAnsi="Arial" w:cs="Arial"/>
                <w:iCs/>
                <w:lang w:bidi="en-US"/>
              </w:rPr>
              <w:t xml:space="preserve">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w:t>
            </w:r>
            <w:r w:rsidR="00DC00A3" w:rsidRPr="006370B9">
              <w:rPr>
                <w:rFonts w:ascii="Arial" w:hAnsi="Arial" w:cs="Arial"/>
                <w:iCs/>
                <w:lang w:bidi="en-US"/>
              </w:rPr>
              <w:t xml:space="preserve">patvirtintą </w:t>
            </w:r>
            <w:r w:rsidR="005D6EDC" w:rsidRPr="006370B9">
              <w:rPr>
                <w:rFonts w:ascii="Arial" w:hAnsi="Arial" w:cs="Arial"/>
                <w:iCs/>
                <w:lang w:bidi="en-US"/>
              </w:rPr>
              <w:t xml:space="preserve"> kopiją.</w:t>
            </w:r>
          </w:p>
          <w:p w14:paraId="1B93F819" w14:textId="77777777" w:rsidR="005D6EDC" w:rsidRPr="006370B9" w:rsidRDefault="005D6EDC" w:rsidP="00F63F0A">
            <w:pPr>
              <w:tabs>
                <w:tab w:val="left" w:pos="567"/>
              </w:tabs>
              <w:spacing w:after="0" w:line="240" w:lineRule="auto"/>
              <w:jc w:val="both"/>
              <w:rPr>
                <w:rFonts w:ascii="Arial" w:hAnsi="Arial" w:cs="Arial"/>
                <w:iCs/>
                <w:lang w:bidi="en-US"/>
              </w:rPr>
            </w:pPr>
            <w:r w:rsidRPr="006370B9">
              <w:rPr>
                <w:rFonts w:ascii="Arial" w:hAnsi="Arial" w:cs="Arial"/>
                <w:iCs/>
                <w:lang w:bidi="en-US"/>
              </w:rPr>
              <w:t xml:space="preserve">Kitos valstybės Tiekėjas, kuris yra fizinis arba juridinis asmuo, vietoje 1) ir 2) punktuose nurodytų dokumentų pateikia šalies, kurioje jis yra registruotas, kompetentingų valstybės institucijų išduotų pažymų </w:t>
            </w:r>
            <w:r w:rsidR="00DC00A3" w:rsidRPr="006370B9">
              <w:rPr>
                <w:rFonts w:ascii="Arial" w:hAnsi="Arial" w:cs="Arial"/>
                <w:iCs/>
                <w:lang w:bidi="en-US"/>
              </w:rPr>
              <w:t xml:space="preserve">patvirtintas </w:t>
            </w:r>
            <w:r w:rsidRPr="006370B9">
              <w:rPr>
                <w:rFonts w:ascii="Arial" w:hAnsi="Arial" w:cs="Arial"/>
                <w:iCs/>
                <w:lang w:bidi="en-US"/>
              </w:rPr>
              <w:t xml:space="preserve">kopijas. </w:t>
            </w:r>
          </w:p>
          <w:p w14:paraId="16A19C65" w14:textId="6BBABD83" w:rsidR="00DC00A3" w:rsidRPr="006370B9" w:rsidRDefault="005D6EDC" w:rsidP="00F63F0A">
            <w:pPr>
              <w:spacing w:after="0" w:line="240" w:lineRule="auto"/>
              <w:ind w:right="-1"/>
              <w:jc w:val="both"/>
              <w:rPr>
                <w:rFonts w:ascii="Arial" w:hAnsi="Arial" w:cs="Arial"/>
                <w:iCs/>
                <w:lang w:bidi="en-US"/>
              </w:rPr>
            </w:pPr>
            <w:r w:rsidRPr="006370B9">
              <w:rPr>
                <w:rFonts w:ascii="Arial" w:hAnsi="Arial" w:cs="Arial"/>
                <w:iCs/>
                <w:lang w:bidi="en-US"/>
              </w:rPr>
              <w:t xml:space="preserve">Visi nurodyti dokumentai turi būti išduoti ne anksčiau kaip prieš 3 mėnesius iki </w:t>
            </w:r>
            <w:r w:rsidR="00F2562D">
              <w:rPr>
                <w:rFonts w:ascii="Arial" w:hAnsi="Arial" w:cs="Arial"/>
                <w:iCs/>
                <w:lang w:bidi="en-US"/>
              </w:rPr>
              <w:t>p</w:t>
            </w:r>
            <w:r w:rsidRPr="006370B9">
              <w:rPr>
                <w:rFonts w:ascii="Arial" w:hAnsi="Arial" w:cs="Arial"/>
                <w:iCs/>
                <w:lang w:bidi="en-US"/>
              </w:rPr>
              <w:t xml:space="preserve">asiūlymų pateikimo termino pabaigos. Jei dokumentas išduotas anksčiau, tačiau jo galiojimo terminas ilgesnis nei </w:t>
            </w:r>
            <w:r w:rsidR="00F2562D">
              <w:rPr>
                <w:rFonts w:ascii="Arial" w:hAnsi="Arial" w:cs="Arial"/>
                <w:iCs/>
                <w:lang w:bidi="en-US"/>
              </w:rPr>
              <w:t>p</w:t>
            </w:r>
            <w:r w:rsidRPr="006370B9">
              <w:rPr>
                <w:rFonts w:ascii="Arial" w:hAnsi="Arial" w:cs="Arial"/>
                <w:iCs/>
                <w:lang w:bidi="en-US"/>
              </w:rPr>
              <w:t>asiūlymų pateikimo terminas, toks dokumentas jo galiojimo laikotarpiu yra priimtinas.</w:t>
            </w:r>
          </w:p>
          <w:p w14:paraId="50F982D7" w14:textId="77777777" w:rsidR="00DC00A3" w:rsidRPr="006370B9" w:rsidRDefault="00DC00A3" w:rsidP="00F63F0A">
            <w:pPr>
              <w:spacing w:after="0" w:line="240" w:lineRule="auto"/>
              <w:ind w:right="-1"/>
              <w:jc w:val="both"/>
              <w:rPr>
                <w:rFonts w:ascii="Arial" w:hAnsi="Arial" w:cs="Arial"/>
                <w:iCs/>
                <w:lang w:bidi="en-US"/>
              </w:rPr>
            </w:pPr>
          </w:p>
          <w:p w14:paraId="0F1D5C22" w14:textId="77777777" w:rsidR="005D6EDC" w:rsidRPr="006370B9" w:rsidRDefault="005D6EDC" w:rsidP="00F63F0A">
            <w:pPr>
              <w:spacing w:after="0" w:line="240" w:lineRule="auto"/>
              <w:ind w:right="-1"/>
              <w:jc w:val="both"/>
              <w:rPr>
                <w:rFonts w:ascii="Arial" w:hAnsi="Arial" w:cs="Arial"/>
                <w:iCs/>
                <w:lang w:bidi="en-US"/>
              </w:rPr>
            </w:pPr>
            <w:r w:rsidRPr="006370B9">
              <w:rPr>
                <w:rFonts w:ascii="Arial" w:hAnsi="Arial" w:cs="Arial"/>
                <w:iCs/>
                <w:lang w:bidi="en-US"/>
              </w:rPr>
              <w:t>Pateikiamos</w:t>
            </w:r>
            <w:r w:rsidR="005C4A71" w:rsidRPr="006370B9">
              <w:rPr>
                <w:rFonts w:ascii="Arial" w:hAnsi="Arial" w:cs="Arial"/>
                <w:iCs/>
                <w:lang w:bidi="en-US"/>
              </w:rPr>
              <w:t xml:space="preserve"> aukščiau išvardintų</w:t>
            </w:r>
            <w:r w:rsidRPr="006370B9">
              <w:rPr>
                <w:rFonts w:ascii="Arial" w:hAnsi="Arial" w:cs="Arial"/>
                <w:iCs/>
                <w:lang w:bidi="en-US"/>
              </w:rPr>
              <w:t xml:space="preserve"> dokumentų </w:t>
            </w:r>
            <w:r w:rsidR="009E006D" w:rsidRPr="006370B9">
              <w:rPr>
                <w:rFonts w:ascii="Arial" w:hAnsi="Arial" w:cs="Arial"/>
                <w:iCs/>
                <w:lang w:bidi="en-US"/>
              </w:rPr>
              <w:t xml:space="preserve">patvirtintos </w:t>
            </w:r>
            <w:r w:rsidRPr="006370B9">
              <w:rPr>
                <w:rFonts w:ascii="Arial" w:hAnsi="Arial" w:cs="Arial"/>
                <w:iCs/>
                <w:lang w:bidi="en-US"/>
              </w:rPr>
              <w:t>kopijos</w:t>
            </w:r>
            <w:r w:rsidR="00AF7F6C" w:rsidRPr="006370B9">
              <w:rPr>
                <w:rFonts w:ascii="Arial" w:hAnsi="Arial" w:cs="Arial"/>
                <w:iCs/>
                <w:vertAlign w:val="superscript"/>
                <w:lang w:bidi="en-US"/>
              </w:rPr>
              <w:t>*</w:t>
            </w:r>
            <w:r w:rsidRPr="006370B9">
              <w:rPr>
                <w:rFonts w:ascii="Arial" w:hAnsi="Arial" w:cs="Arial"/>
                <w:iCs/>
                <w:lang w:bidi="en-US"/>
              </w:rPr>
              <w:t>.</w:t>
            </w:r>
          </w:p>
        </w:tc>
      </w:tr>
      <w:tr w:rsidR="005D6EDC" w:rsidRPr="006370B9" w14:paraId="38A4B4F7" w14:textId="77777777" w:rsidTr="00FD7ECF">
        <w:trPr>
          <w:trHeight w:val="416"/>
        </w:trPr>
        <w:tc>
          <w:tcPr>
            <w:tcW w:w="851" w:type="dxa"/>
          </w:tcPr>
          <w:p w14:paraId="43DE3044" w14:textId="77777777" w:rsidR="005D6EDC" w:rsidRPr="006370B9" w:rsidRDefault="005D6EDC" w:rsidP="00F63F0A">
            <w:pPr>
              <w:spacing w:after="0" w:line="240" w:lineRule="auto"/>
              <w:ind w:right="-1"/>
              <w:rPr>
                <w:rFonts w:ascii="Arial" w:hAnsi="Arial" w:cs="Arial"/>
              </w:rPr>
            </w:pPr>
            <w:r w:rsidRPr="006370B9">
              <w:rPr>
                <w:rFonts w:ascii="Arial" w:hAnsi="Arial" w:cs="Arial"/>
              </w:rPr>
              <w:t>3.1.4.</w:t>
            </w:r>
          </w:p>
        </w:tc>
        <w:tc>
          <w:tcPr>
            <w:tcW w:w="3685" w:type="dxa"/>
          </w:tcPr>
          <w:p w14:paraId="3DEE7333" w14:textId="77777777" w:rsidR="005D6EDC" w:rsidRPr="006370B9" w:rsidRDefault="005D6EDC" w:rsidP="00534DE4">
            <w:pPr>
              <w:pStyle w:val="TOC7"/>
            </w:pPr>
            <w:r w:rsidRPr="006370B9">
              <w:t>Tiekėjas turi teisę verstis ta ūkine veikla, kuri reikalinga Pirkimo sutarčiai įvykdyti.</w:t>
            </w:r>
          </w:p>
        </w:tc>
        <w:tc>
          <w:tcPr>
            <w:tcW w:w="5103" w:type="dxa"/>
          </w:tcPr>
          <w:p w14:paraId="7FC644D7" w14:textId="77777777" w:rsidR="005D6EDC" w:rsidRPr="006370B9" w:rsidRDefault="005D6EDC" w:rsidP="00F63F0A">
            <w:pPr>
              <w:spacing w:after="0" w:line="240" w:lineRule="auto"/>
              <w:ind w:right="-1"/>
              <w:jc w:val="both"/>
              <w:rPr>
                <w:rFonts w:ascii="Arial" w:hAnsi="Arial" w:cs="Arial"/>
                <w:iCs/>
                <w:lang w:bidi="en-US"/>
              </w:rPr>
            </w:pPr>
            <w:r w:rsidRPr="006370B9">
              <w:rPr>
                <w:rFonts w:ascii="Arial" w:hAnsi="Arial" w:cs="Arial"/>
                <w:iCs/>
                <w:lang w:bidi="en-US"/>
              </w:rPr>
              <w:t>Pateikiama:</w:t>
            </w:r>
          </w:p>
          <w:p w14:paraId="744BD9B9" w14:textId="77777777" w:rsidR="005D6EDC" w:rsidRPr="006370B9" w:rsidRDefault="005D6EDC" w:rsidP="00F63F0A">
            <w:pPr>
              <w:spacing w:after="0" w:line="240" w:lineRule="auto"/>
              <w:ind w:right="-1"/>
              <w:jc w:val="both"/>
              <w:rPr>
                <w:rFonts w:ascii="Arial" w:hAnsi="Arial" w:cs="Arial"/>
                <w:iCs/>
                <w:lang w:bidi="en-US"/>
              </w:rPr>
            </w:pPr>
            <w:r w:rsidRPr="006370B9">
              <w:rPr>
                <w:rFonts w:ascii="Arial" w:hAnsi="Arial" w:cs="Arial"/>
                <w:iCs/>
                <w:lang w:bidi="en-US"/>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(tinkamai patvirtinta kopija*)</w:t>
            </w:r>
            <w:r w:rsidR="005E612A" w:rsidRPr="006370B9">
              <w:rPr>
                <w:rFonts w:ascii="Arial" w:hAnsi="Arial" w:cs="Arial"/>
                <w:iCs/>
                <w:lang w:bidi="en-US"/>
              </w:rPr>
              <w:t>.</w:t>
            </w:r>
          </w:p>
          <w:p w14:paraId="1CEC8485" w14:textId="1586E4F6" w:rsidR="005D6EDC" w:rsidRPr="006370B9" w:rsidRDefault="005D6EDC">
            <w:pPr>
              <w:spacing w:after="0" w:line="240" w:lineRule="auto"/>
              <w:ind w:right="-1"/>
              <w:jc w:val="both"/>
              <w:rPr>
                <w:rFonts w:ascii="Arial" w:hAnsi="Arial" w:cs="Arial"/>
                <w:iCs/>
                <w:lang w:bidi="en-US"/>
              </w:rPr>
            </w:pPr>
            <w:r w:rsidRPr="006370B9">
              <w:rPr>
                <w:rFonts w:ascii="Arial" w:hAnsi="Arial" w:cs="Arial"/>
                <w:iCs/>
                <w:lang w:bidi="en-US"/>
              </w:rPr>
              <w:t>2. Valstybinės kainų ir energetikos kontrolės komisijos išduota</w:t>
            </w:r>
            <w:r w:rsidR="00F80994" w:rsidRPr="006370B9">
              <w:rPr>
                <w:rFonts w:ascii="Arial" w:hAnsi="Arial" w:cs="Arial"/>
                <w:iCs/>
                <w:lang w:bidi="en-US"/>
              </w:rPr>
              <w:t>s</w:t>
            </w:r>
            <w:r w:rsidRPr="006370B9">
              <w:rPr>
                <w:rFonts w:ascii="Arial" w:hAnsi="Arial" w:cs="Arial"/>
                <w:iCs/>
                <w:lang w:bidi="en-US"/>
              </w:rPr>
              <w:t xml:space="preserve"> </w:t>
            </w:r>
            <w:r w:rsidR="00F80994" w:rsidRPr="006370B9">
              <w:rPr>
                <w:rFonts w:ascii="Arial" w:hAnsi="Arial" w:cs="Arial"/>
                <w:iCs/>
                <w:lang w:bidi="en-US"/>
              </w:rPr>
              <w:t>leidimas</w:t>
            </w:r>
            <w:r w:rsidRPr="006370B9">
              <w:rPr>
                <w:rFonts w:ascii="Arial" w:hAnsi="Arial" w:cs="Arial"/>
                <w:iCs/>
                <w:lang w:bidi="en-US"/>
              </w:rPr>
              <w:t>, suteikianti</w:t>
            </w:r>
            <w:r w:rsidR="00F80994" w:rsidRPr="006370B9">
              <w:rPr>
                <w:rFonts w:ascii="Arial" w:hAnsi="Arial" w:cs="Arial"/>
                <w:iCs/>
                <w:lang w:bidi="en-US"/>
              </w:rPr>
              <w:t>s</w:t>
            </w:r>
            <w:r w:rsidRPr="006370B9">
              <w:rPr>
                <w:rFonts w:ascii="Arial" w:hAnsi="Arial" w:cs="Arial"/>
                <w:iCs/>
                <w:lang w:bidi="en-US"/>
              </w:rPr>
              <w:t xml:space="preserve"> teisę verstis </w:t>
            </w:r>
            <w:r w:rsidR="00F80994" w:rsidRPr="006370B9">
              <w:rPr>
                <w:rFonts w:ascii="Arial" w:hAnsi="Arial" w:cs="Arial"/>
                <w:iCs/>
                <w:lang w:bidi="en-US"/>
              </w:rPr>
              <w:t xml:space="preserve">elektros </w:t>
            </w:r>
            <w:r w:rsidRPr="006370B9">
              <w:rPr>
                <w:rFonts w:ascii="Arial" w:hAnsi="Arial" w:cs="Arial"/>
                <w:iCs/>
                <w:lang w:bidi="en-US"/>
              </w:rPr>
              <w:t>tiekimo veikla (tinkamai patvirtinta kopija</w:t>
            </w:r>
            <w:r w:rsidR="00C44CB5" w:rsidRPr="006370B9">
              <w:rPr>
                <w:rFonts w:ascii="Arial" w:hAnsi="Arial" w:cs="Arial"/>
                <w:iCs/>
                <w:lang w:bidi="en-US"/>
              </w:rPr>
              <w:t>*</w:t>
            </w:r>
            <w:r w:rsidRPr="006370B9">
              <w:rPr>
                <w:rFonts w:ascii="Arial" w:hAnsi="Arial" w:cs="Arial"/>
                <w:iCs/>
                <w:lang w:bidi="en-US"/>
              </w:rPr>
              <w:t>).</w:t>
            </w:r>
          </w:p>
        </w:tc>
      </w:tr>
    </w:tbl>
    <w:p w14:paraId="2BA33313" w14:textId="77777777" w:rsidR="005D6EDC" w:rsidRDefault="005D6EDC" w:rsidP="00534DE4">
      <w:pPr>
        <w:pStyle w:val="Footer"/>
        <w:tabs>
          <w:tab w:val="left" w:pos="180"/>
          <w:tab w:val="left" w:pos="360"/>
        </w:tabs>
        <w:ind w:left="720" w:right="-1" w:hanging="720"/>
        <w:jc w:val="both"/>
        <w:rPr>
          <w:rFonts w:ascii="Arial" w:hAnsi="Arial" w:cs="Arial"/>
        </w:rPr>
      </w:pPr>
    </w:p>
    <w:p w14:paraId="2EEB254A" w14:textId="77777777" w:rsidR="005D6EDC" w:rsidRPr="006370B9" w:rsidRDefault="005D6EDC" w:rsidP="00EE64B3">
      <w:pPr>
        <w:pStyle w:val="Footer"/>
        <w:tabs>
          <w:tab w:val="left" w:pos="180"/>
          <w:tab w:val="left" w:pos="360"/>
        </w:tabs>
        <w:ind w:right="-1"/>
        <w:jc w:val="both"/>
        <w:rPr>
          <w:rFonts w:ascii="Arial" w:hAnsi="Arial" w:cs="Arial"/>
          <w:b/>
        </w:rPr>
      </w:pPr>
      <w:r w:rsidRPr="006370B9">
        <w:rPr>
          <w:rFonts w:ascii="Arial" w:hAnsi="Arial" w:cs="Arial"/>
        </w:rPr>
        <w:t>*</w:t>
      </w:r>
      <w:r w:rsidR="00250C98" w:rsidRPr="006370B9">
        <w:rPr>
          <w:rFonts w:ascii="Arial" w:hAnsi="Arial" w:cs="Arial"/>
        </w:rPr>
        <w:t xml:space="preserve">3.2. </w:t>
      </w:r>
      <w:r w:rsidRPr="006370B9">
        <w:rPr>
          <w:rFonts w:ascii="Arial" w:hAnsi="Arial" w:cs="Arial"/>
          <w:b/>
        </w:rPr>
        <w:t>Pastabos:</w:t>
      </w:r>
    </w:p>
    <w:p w14:paraId="0E024301" w14:textId="0AD796E4" w:rsidR="005D6EDC" w:rsidRPr="006370B9" w:rsidRDefault="005D6EDC" w:rsidP="004F27A5">
      <w:pPr>
        <w:pStyle w:val="Footer"/>
        <w:numPr>
          <w:ilvl w:val="0"/>
          <w:numId w:val="5"/>
        </w:numPr>
        <w:tabs>
          <w:tab w:val="clear" w:pos="1070"/>
          <w:tab w:val="clear" w:pos="4819"/>
          <w:tab w:val="clear" w:pos="9638"/>
          <w:tab w:val="left" w:pos="720"/>
          <w:tab w:val="center" w:pos="1080"/>
          <w:tab w:val="right" w:pos="8640"/>
        </w:tabs>
        <w:ind w:left="0" w:right="-1" w:firstLine="720"/>
        <w:jc w:val="both"/>
        <w:rPr>
          <w:rFonts w:ascii="Arial" w:hAnsi="Arial" w:cs="Arial"/>
          <w:b/>
        </w:rPr>
      </w:pPr>
      <w:r w:rsidRPr="006370B9">
        <w:rPr>
          <w:rFonts w:ascii="Arial" w:hAnsi="Arial" w:cs="Arial"/>
        </w:rPr>
        <w:t xml:space="preserve">Dokumentų kopijos yra tvirtinamos Tiekėjo ar jo įgalioto asmens (įgaliojimas pridedamas) parašu, nurodant žodžius „Kopija tikra“ ir pareigų pavadinimą, vardą (vardo raidę), pavardę, datą ir antspaudą (jei turi). </w:t>
      </w:r>
      <w:r w:rsidR="00A87376" w:rsidRPr="006370B9">
        <w:rPr>
          <w:rFonts w:ascii="Arial" w:hAnsi="Arial" w:cs="Arial"/>
        </w:rPr>
        <w:t>Įsigyjančioji organizacija</w:t>
      </w:r>
      <w:r w:rsidRPr="006370B9">
        <w:rPr>
          <w:rFonts w:ascii="Arial" w:hAnsi="Arial" w:cs="Arial"/>
        </w:rPr>
        <w:t xml:space="preserve"> pasilieka teisę paprašyti dokumentų originalų.</w:t>
      </w:r>
    </w:p>
    <w:p w14:paraId="07D13CE8" w14:textId="77777777" w:rsidR="005D6EDC" w:rsidRPr="006370B9" w:rsidRDefault="005D6EDC" w:rsidP="004F27A5">
      <w:pPr>
        <w:pStyle w:val="Footer"/>
        <w:numPr>
          <w:ilvl w:val="0"/>
          <w:numId w:val="5"/>
        </w:numPr>
        <w:tabs>
          <w:tab w:val="clear" w:pos="1070"/>
          <w:tab w:val="clear" w:pos="4819"/>
          <w:tab w:val="clear" w:pos="9638"/>
          <w:tab w:val="left" w:pos="720"/>
          <w:tab w:val="center" w:pos="1080"/>
          <w:tab w:val="right" w:pos="8640"/>
        </w:tabs>
        <w:ind w:left="0" w:right="-1" w:firstLine="720"/>
        <w:jc w:val="both"/>
        <w:rPr>
          <w:rFonts w:ascii="Arial" w:hAnsi="Arial" w:cs="Arial"/>
        </w:rPr>
      </w:pPr>
      <w:r w:rsidRPr="006370B9">
        <w:rPr>
          <w:rFonts w:ascii="Arial" w:hAnsi="Arial" w:cs="Arial"/>
        </w:rPr>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6370B9">
          <w:rPr>
            <w:rFonts w:ascii="Arial" w:hAnsi="Arial" w:cs="Arial"/>
          </w:rPr>
          <w:t>2006 m</w:t>
        </w:r>
      </w:smartTag>
      <w:r w:rsidRPr="006370B9">
        <w:rPr>
          <w:rFonts w:ascii="Arial" w:hAnsi="Arial" w:cs="Arial"/>
        </w:rPr>
        <w:t xml:space="preserve">. spalio 30 d. nutarimu Nr. 1079 „Dėl dokumentų legalizavimo ir tvirtinimo pažyma </w:t>
      </w:r>
      <w:r w:rsidRPr="006370B9">
        <w:rPr>
          <w:rFonts w:ascii="Arial" w:hAnsi="Arial" w:cs="Arial"/>
          <w:i/>
        </w:rPr>
        <w:t>(Apostille)</w:t>
      </w:r>
      <w:r w:rsidRPr="006370B9">
        <w:rPr>
          <w:rFonts w:ascii="Arial" w:hAnsi="Arial" w:cs="Arial"/>
        </w:rPr>
        <w:t xml:space="preserve"> tvarkos aprašo patvirtinimo“ (Žin., 2006, Nr. </w:t>
      </w:r>
      <w:r w:rsidRPr="006370B9">
        <w:rPr>
          <w:rFonts w:ascii="Arial" w:hAnsi="Arial" w:cs="Arial"/>
        </w:rPr>
        <w:lastRenderedPageBreak/>
        <w:t xml:space="preserve">118-4477) ir </w:t>
      </w:r>
      <w:smartTag w:uri="urn:schemas-microsoft-com:office:smarttags" w:element="metricconverter">
        <w:smartTagPr>
          <w:attr w:name="ProductID" w:val="1961 m"/>
        </w:smartTagPr>
        <w:r w:rsidRPr="006370B9">
          <w:rPr>
            <w:rFonts w:ascii="Arial" w:hAnsi="Arial" w:cs="Arial"/>
          </w:rPr>
          <w:t>1961 m</w:t>
        </w:r>
      </w:smartTag>
      <w:r w:rsidRPr="006370B9">
        <w:rPr>
          <w:rFonts w:ascii="Arial" w:hAnsi="Arial" w:cs="Arial"/>
        </w:rPr>
        <w:t xml:space="preserve">. spalio 5 d. Hagos konvencija dėl užsienio valstybėse išduotų dokumentų legalizavimo panaikinimo (Žin., 1997, Nr. </w:t>
      </w:r>
      <w:hyperlink r:id="rId13" w:history="1">
        <w:r w:rsidRPr="006370B9">
          <w:rPr>
            <w:rStyle w:val="Hyperlink"/>
            <w:rFonts w:ascii="Arial" w:eastAsia="Calibri" w:hAnsi="Arial" w:cs="Arial"/>
          </w:rPr>
          <w:t>68-1699</w:t>
        </w:r>
      </w:hyperlink>
      <w:r w:rsidRPr="006370B9">
        <w:rPr>
          <w:rFonts w:ascii="Arial" w:hAnsi="Arial" w:cs="Arial"/>
        </w:rPr>
        <w:t>).</w:t>
      </w:r>
    </w:p>
    <w:p w14:paraId="011A44F6" w14:textId="1977A7DF" w:rsidR="005D6EDC" w:rsidRPr="006370B9" w:rsidRDefault="005D6EDC" w:rsidP="004F27A5">
      <w:pPr>
        <w:pStyle w:val="Footer"/>
        <w:numPr>
          <w:ilvl w:val="0"/>
          <w:numId w:val="5"/>
        </w:numPr>
        <w:tabs>
          <w:tab w:val="clear" w:pos="1070"/>
          <w:tab w:val="clear" w:pos="4819"/>
          <w:tab w:val="clear" w:pos="9638"/>
          <w:tab w:val="left" w:pos="720"/>
          <w:tab w:val="center" w:pos="1080"/>
          <w:tab w:val="right" w:pos="8640"/>
        </w:tabs>
        <w:ind w:left="0" w:right="-1" w:firstLine="720"/>
        <w:jc w:val="both"/>
        <w:rPr>
          <w:rFonts w:ascii="Arial" w:hAnsi="Arial" w:cs="Arial"/>
        </w:rPr>
      </w:pPr>
      <w:r w:rsidRPr="006370B9">
        <w:rPr>
          <w:rFonts w:ascii="Arial" w:hAnsi="Arial" w:cs="Arial"/>
        </w:rPr>
        <w:t xml:space="preserve">Jei bendrą pasiūlymą pateikia ūkio subjektų grupė, 3.1.1 </w:t>
      </w:r>
      <w:r w:rsidR="00273634" w:rsidRPr="006370B9">
        <w:rPr>
          <w:rFonts w:ascii="Arial" w:hAnsi="Arial" w:cs="Arial"/>
          <w:iCs/>
        </w:rPr>
        <w:t>–</w:t>
      </w:r>
      <w:r w:rsidRPr="006370B9">
        <w:rPr>
          <w:rFonts w:ascii="Arial" w:hAnsi="Arial" w:cs="Arial"/>
        </w:rPr>
        <w:t xml:space="preserve"> 3.1.4 p</w:t>
      </w:r>
      <w:r w:rsidR="00F01959" w:rsidRPr="006370B9">
        <w:rPr>
          <w:rFonts w:ascii="Arial" w:hAnsi="Arial" w:cs="Arial"/>
        </w:rPr>
        <w:t>unktuose</w:t>
      </w:r>
      <w:r w:rsidRPr="006370B9">
        <w:rPr>
          <w:rFonts w:ascii="Arial" w:hAnsi="Arial" w:cs="Arial"/>
        </w:rPr>
        <w:t xml:space="preserve"> nustatytus kvalifikacijos reikalavimus turi atitikti visi ūkio subjektų grupės nariai kartu.</w:t>
      </w:r>
      <w:r w:rsidR="00792770" w:rsidRPr="006370B9">
        <w:rPr>
          <w:rFonts w:ascii="Arial" w:hAnsi="Arial" w:cs="Arial"/>
        </w:rPr>
        <w:t xml:space="preserve"> </w:t>
      </w:r>
    </w:p>
    <w:p w14:paraId="67D43914" w14:textId="77777777" w:rsidR="005D6EDC" w:rsidRPr="006370B9" w:rsidRDefault="005D6EDC" w:rsidP="004F27A5">
      <w:pPr>
        <w:pStyle w:val="Footer"/>
        <w:numPr>
          <w:ilvl w:val="0"/>
          <w:numId w:val="5"/>
        </w:numPr>
        <w:tabs>
          <w:tab w:val="clear" w:pos="1070"/>
          <w:tab w:val="clear" w:pos="4819"/>
          <w:tab w:val="clear" w:pos="9638"/>
          <w:tab w:val="left" w:pos="720"/>
          <w:tab w:val="center" w:pos="1080"/>
          <w:tab w:val="right" w:pos="8640"/>
        </w:tabs>
        <w:ind w:left="0" w:right="-1" w:firstLine="720"/>
        <w:jc w:val="both"/>
        <w:rPr>
          <w:rFonts w:ascii="Arial" w:hAnsi="Arial" w:cs="Arial"/>
        </w:rPr>
      </w:pPr>
      <w:r w:rsidRPr="006370B9">
        <w:rPr>
          <w:rFonts w:ascii="Arial" w:hAnsi="Arial" w:cs="Arial"/>
        </w:rPr>
        <w:t xml:space="preserve">Tiekėjo, neatitinkančio 3.1 </w:t>
      </w:r>
      <w:r w:rsidR="00F01959" w:rsidRPr="006370B9">
        <w:rPr>
          <w:rFonts w:ascii="Arial" w:hAnsi="Arial" w:cs="Arial"/>
        </w:rPr>
        <w:t xml:space="preserve">punkto </w:t>
      </w:r>
      <w:r w:rsidR="004F5669" w:rsidRPr="006370B9">
        <w:rPr>
          <w:rFonts w:ascii="Arial" w:hAnsi="Arial" w:cs="Arial"/>
        </w:rPr>
        <w:t>reikalavimų</w:t>
      </w:r>
      <w:r w:rsidRPr="006370B9">
        <w:rPr>
          <w:rFonts w:ascii="Arial" w:hAnsi="Arial" w:cs="Arial"/>
        </w:rPr>
        <w:t>, pasiūlymas atmetamas.</w:t>
      </w:r>
    </w:p>
    <w:p w14:paraId="539E9872" w14:textId="08FBB828" w:rsidR="005D6EDC" w:rsidRPr="006370B9" w:rsidRDefault="005D6EDC" w:rsidP="004F27A5">
      <w:pPr>
        <w:pStyle w:val="Footer"/>
        <w:numPr>
          <w:ilvl w:val="0"/>
          <w:numId w:val="5"/>
        </w:numPr>
        <w:tabs>
          <w:tab w:val="clear" w:pos="1070"/>
          <w:tab w:val="clear" w:pos="4819"/>
          <w:tab w:val="clear" w:pos="9638"/>
          <w:tab w:val="left" w:pos="720"/>
          <w:tab w:val="center" w:pos="1080"/>
          <w:tab w:val="right" w:pos="8640"/>
        </w:tabs>
        <w:ind w:left="0" w:right="-1" w:firstLine="720"/>
        <w:jc w:val="both"/>
        <w:rPr>
          <w:rFonts w:ascii="Arial" w:hAnsi="Arial" w:cs="Arial"/>
        </w:rPr>
      </w:pPr>
      <w:r w:rsidRPr="006370B9">
        <w:rPr>
          <w:rFonts w:ascii="Arial" w:hAnsi="Arial" w:cs="Arial"/>
        </w:rPr>
        <w:t xml:space="preserve">Tiekėjo pasiūlymas atmetamas, jeigu apie nustatytų reikalavimų atitikimą jis pateikė melagingą informaciją, kurią </w:t>
      </w:r>
      <w:r w:rsidR="00A87376" w:rsidRPr="006370B9">
        <w:rPr>
          <w:rFonts w:ascii="Arial" w:hAnsi="Arial" w:cs="Arial"/>
        </w:rPr>
        <w:t>Įsigyjančioji organizacija</w:t>
      </w:r>
      <w:r w:rsidRPr="006370B9">
        <w:rPr>
          <w:rFonts w:ascii="Arial" w:hAnsi="Arial" w:cs="Arial"/>
        </w:rPr>
        <w:t xml:space="preserve"> gali įrodyti bet kokiomis teisėtomis priemonėmis.</w:t>
      </w:r>
    </w:p>
    <w:p w14:paraId="064B2D1A" w14:textId="62CAEB64" w:rsidR="005D6EDC" w:rsidRPr="006370B9" w:rsidRDefault="005D6EDC" w:rsidP="004F27A5">
      <w:pPr>
        <w:pStyle w:val="Footer"/>
        <w:numPr>
          <w:ilvl w:val="0"/>
          <w:numId w:val="5"/>
        </w:numPr>
        <w:tabs>
          <w:tab w:val="clear" w:pos="1070"/>
          <w:tab w:val="clear" w:pos="4819"/>
          <w:tab w:val="clear" w:pos="9638"/>
          <w:tab w:val="left" w:pos="720"/>
          <w:tab w:val="center" w:pos="1080"/>
          <w:tab w:val="right" w:pos="8640"/>
        </w:tabs>
        <w:ind w:left="0" w:right="-1" w:firstLine="720"/>
        <w:jc w:val="both"/>
        <w:rPr>
          <w:rFonts w:ascii="Arial" w:hAnsi="Arial" w:cs="Arial"/>
        </w:rPr>
      </w:pPr>
      <w:r w:rsidRPr="006370B9">
        <w:rPr>
          <w:rFonts w:ascii="Arial" w:hAnsi="Arial" w:cs="Arial"/>
        </w:rPr>
        <w:t xml:space="preserve">Ūkio subjektų grupės pasiūlymas atmetamas, jeigu bent vienas grupės narys neatitinka šiose sąlygose nustatytų kvalifikacijos reikalavimų arba apie nustatytų reikalavimų atitikimą Tiekėjų grupė pateikė melagingą informaciją, kurią </w:t>
      </w:r>
      <w:r w:rsidR="00A87376" w:rsidRPr="006370B9">
        <w:rPr>
          <w:rFonts w:ascii="Arial" w:hAnsi="Arial" w:cs="Arial"/>
        </w:rPr>
        <w:t>Įsigyjančioji organizacija</w:t>
      </w:r>
      <w:r w:rsidRPr="006370B9">
        <w:rPr>
          <w:rFonts w:ascii="Arial" w:hAnsi="Arial" w:cs="Arial"/>
        </w:rPr>
        <w:t xml:space="preserve"> gali įrodyti bet kokiomis teisėtomis priemonėmis.</w:t>
      </w:r>
    </w:p>
    <w:p w14:paraId="0D0DF033" w14:textId="77777777" w:rsidR="00D00944" w:rsidRPr="006370B9" w:rsidRDefault="00D00944" w:rsidP="009946C8">
      <w:pPr>
        <w:pStyle w:val="Footer"/>
        <w:tabs>
          <w:tab w:val="clear" w:pos="4819"/>
          <w:tab w:val="clear" w:pos="9638"/>
          <w:tab w:val="left" w:pos="720"/>
          <w:tab w:val="right" w:pos="8640"/>
        </w:tabs>
        <w:ind w:right="-1"/>
        <w:jc w:val="both"/>
        <w:rPr>
          <w:rFonts w:ascii="Arial" w:hAnsi="Arial" w:cs="Arial"/>
        </w:rPr>
      </w:pPr>
    </w:p>
    <w:p w14:paraId="6AC49F61" w14:textId="77777777" w:rsidR="005D6EDC" w:rsidRPr="006370B9" w:rsidRDefault="005D6EDC" w:rsidP="00FB7A39">
      <w:pPr>
        <w:pStyle w:val="Heading1"/>
        <w:numPr>
          <w:ilvl w:val="0"/>
          <w:numId w:val="46"/>
        </w:numPr>
        <w:spacing w:line="240" w:lineRule="auto"/>
        <w:ind w:right="-1"/>
        <w:jc w:val="center"/>
        <w:rPr>
          <w:rFonts w:ascii="Arial" w:hAnsi="Arial" w:cs="Arial"/>
          <w:color w:val="auto"/>
          <w:sz w:val="22"/>
          <w:szCs w:val="22"/>
        </w:rPr>
      </w:pPr>
      <w:bookmarkStart w:id="8" w:name="_Toc278543384"/>
      <w:bookmarkStart w:id="9" w:name="_Toc307330303"/>
      <w:bookmarkStart w:id="10" w:name="_Toc309212907"/>
      <w:bookmarkStart w:id="11" w:name="_Toc503164847"/>
      <w:r w:rsidRPr="006370B9">
        <w:rPr>
          <w:rFonts w:ascii="Arial" w:hAnsi="Arial" w:cs="Arial"/>
          <w:color w:val="auto"/>
          <w:sz w:val="22"/>
          <w:szCs w:val="22"/>
        </w:rPr>
        <w:t>ŪKIO SUBJEKTŲ GRUPĖS DALYVAVIMAS PIRKIMO PROCEDŪROSE</w:t>
      </w:r>
      <w:bookmarkEnd w:id="8"/>
      <w:bookmarkEnd w:id="9"/>
      <w:bookmarkEnd w:id="10"/>
      <w:bookmarkEnd w:id="11"/>
    </w:p>
    <w:p w14:paraId="142337B0" w14:textId="77777777" w:rsidR="005D6EDC" w:rsidRPr="006370B9" w:rsidRDefault="005D6EDC">
      <w:pPr>
        <w:pStyle w:val="Footer"/>
        <w:ind w:right="-1"/>
        <w:jc w:val="both"/>
        <w:rPr>
          <w:rFonts w:ascii="Arial" w:hAnsi="Arial" w:cs="Arial"/>
          <w:b/>
        </w:rPr>
      </w:pPr>
    </w:p>
    <w:p w14:paraId="261C208C" w14:textId="77777777"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Jei pirkimo procedūrose dalyvauja ūkio subjektų grupė, ji pateikia jungtinės veiklos sutartį arba tinkamai patvirtintą jos kopiją. Jungtinės veiklos sutartyje turi būti nurodyta ir numatyta:</w:t>
      </w:r>
    </w:p>
    <w:p w14:paraId="20196AE3" w14:textId="7B80D6EE" w:rsidR="005D6EDC" w:rsidRPr="006370B9" w:rsidRDefault="005D6EDC" w:rsidP="00A21345">
      <w:pPr>
        <w:numPr>
          <w:ilvl w:val="0"/>
          <w:numId w:val="2"/>
        </w:numPr>
        <w:spacing w:after="0" w:line="240" w:lineRule="auto"/>
        <w:ind w:left="567" w:right="-1" w:hanging="567"/>
        <w:jc w:val="both"/>
        <w:rPr>
          <w:rFonts w:ascii="Arial" w:hAnsi="Arial" w:cs="Arial"/>
        </w:rPr>
      </w:pPr>
      <w:r w:rsidRPr="006370B9">
        <w:rPr>
          <w:rFonts w:ascii="Arial" w:hAnsi="Arial" w:cs="Arial"/>
        </w:rPr>
        <w:t xml:space="preserve">kiekvienos šios sutarties šalies įsipareigojimai, vykdant numatomą su </w:t>
      </w:r>
      <w:r w:rsidR="004D751D" w:rsidRPr="006370B9">
        <w:rPr>
          <w:rFonts w:ascii="Arial" w:hAnsi="Arial" w:cs="Arial"/>
        </w:rPr>
        <w:t>Įsigyjančiąją</w:t>
      </w:r>
      <w:r w:rsidRPr="006370B9">
        <w:rPr>
          <w:rFonts w:ascii="Arial" w:hAnsi="Arial" w:cs="Arial"/>
        </w:rPr>
        <w:t xml:space="preserve"> organizacija sudar</w:t>
      </w:r>
      <w:r w:rsidR="00F80994" w:rsidRPr="006370B9">
        <w:rPr>
          <w:rFonts w:ascii="Arial" w:hAnsi="Arial" w:cs="Arial"/>
        </w:rPr>
        <w:t>omą</w:t>
      </w:r>
      <w:r w:rsidRPr="006370B9">
        <w:rPr>
          <w:rFonts w:ascii="Arial" w:hAnsi="Arial" w:cs="Arial"/>
        </w:rPr>
        <w:t xml:space="preserve"> </w:t>
      </w:r>
      <w:r w:rsidR="00377411" w:rsidRPr="006370B9">
        <w:rPr>
          <w:rFonts w:ascii="Arial" w:hAnsi="Arial" w:cs="Arial"/>
        </w:rPr>
        <w:t>P</w:t>
      </w:r>
      <w:r w:rsidRPr="006370B9">
        <w:rPr>
          <w:rFonts w:ascii="Arial" w:hAnsi="Arial" w:cs="Arial"/>
        </w:rPr>
        <w:t>irkimo sutartį;</w:t>
      </w:r>
    </w:p>
    <w:p w14:paraId="0A2639A5" w14:textId="77777777" w:rsidR="005D6EDC" w:rsidRPr="006370B9" w:rsidRDefault="005D6EDC" w:rsidP="009946C8">
      <w:pPr>
        <w:numPr>
          <w:ilvl w:val="0"/>
          <w:numId w:val="2"/>
        </w:numPr>
        <w:spacing w:after="0" w:line="240" w:lineRule="auto"/>
        <w:ind w:left="567" w:right="-1" w:hanging="567"/>
        <w:jc w:val="both"/>
        <w:rPr>
          <w:rFonts w:ascii="Arial" w:hAnsi="Arial" w:cs="Arial"/>
        </w:rPr>
      </w:pPr>
      <w:r w:rsidRPr="006370B9">
        <w:rPr>
          <w:rFonts w:ascii="Arial" w:hAnsi="Arial" w:cs="Arial"/>
        </w:rPr>
        <w:t>šios sutarties</w:t>
      </w:r>
      <w:r w:rsidR="004B649D" w:rsidRPr="006370B9">
        <w:rPr>
          <w:rFonts w:ascii="Arial" w:hAnsi="Arial" w:cs="Arial"/>
        </w:rPr>
        <w:t xml:space="preserve"> vykdymą</w:t>
      </w:r>
      <w:r w:rsidRPr="006370B9">
        <w:rPr>
          <w:rFonts w:ascii="Arial" w:hAnsi="Arial" w:cs="Arial"/>
        </w:rPr>
        <w:t xml:space="preserve"> atsakingas partneris;</w:t>
      </w:r>
    </w:p>
    <w:p w14:paraId="777E24BD" w14:textId="77777777" w:rsidR="005D6EDC" w:rsidRPr="006370B9" w:rsidRDefault="005D6EDC" w:rsidP="009946C8">
      <w:pPr>
        <w:numPr>
          <w:ilvl w:val="0"/>
          <w:numId w:val="2"/>
        </w:numPr>
        <w:spacing w:after="0" w:line="240" w:lineRule="auto"/>
        <w:ind w:left="567" w:right="-1" w:hanging="567"/>
        <w:jc w:val="both"/>
        <w:rPr>
          <w:rFonts w:ascii="Arial" w:hAnsi="Arial" w:cs="Arial"/>
        </w:rPr>
      </w:pPr>
      <w:r w:rsidRPr="006370B9">
        <w:rPr>
          <w:rFonts w:ascii="Arial" w:hAnsi="Arial" w:cs="Arial"/>
        </w:rPr>
        <w:t>šių įsipareigojimų vertės dalis bendroje Pirkimo sutarties vertėje;</w:t>
      </w:r>
    </w:p>
    <w:p w14:paraId="3D545089" w14:textId="586700A2" w:rsidR="005D6EDC" w:rsidRPr="006370B9" w:rsidRDefault="005D6EDC" w:rsidP="009946C8">
      <w:pPr>
        <w:numPr>
          <w:ilvl w:val="0"/>
          <w:numId w:val="2"/>
        </w:numPr>
        <w:spacing w:after="0" w:line="240" w:lineRule="auto"/>
        <w:ind w:left="567" w:right="-1" w:hanging="567"/>
        <w:jc w:val="both"/>
        <w:rPr>
          <w:rFonts w:ascii="Arial" w:hAnsi="Arial" w:cs="Arial"/>
        </w:rPr>
      </w:pPr>
      <w:r w:rsidRPr="006370B9">
        <w:rPr>
          <w:rFonts w:ascii="Arial" w:hAnsi="Arial" w:cs="Arial"/>
        </w:rPr>
        <w:t xml:space="preserve">solidari visų šios sutarties šalių atsakomybė už prievolių </w:t>
      </w:r>
      <w:r w:rsidR="004D751D" w:rsidRPr="006370B9">
        <w:rPr>
          <w:rFonts w:ascii="Arial" w:hAnsi="Arial" w:cs="Arial"/>
        </w:rPr>
        <w:t>Įsigyjančiajai organizacijai</w:t>
      </w:r>
      <w:r w:rsidRPr="006370B9">
        <w:rPr>
          <w:rFonts w:ascii="Arial" w:hAnsi="Arial" w:cs="Arial"/>
        </w:rPr>
        <w:t xml:space="preserve"> nevykdymą</w:t>
      </w:r>
      <w:r w:rsidR="00347EF1" w:rsidRPr="006370B9">
        <w:rPr>
          <w:rFonts w:ascii="Arial" w:hAnsi="Arial" w:cs="Arial"/>
        </w:rPr>
        <w:t xml:space="preserve"> ir/ar netinkamą vykdymą</w:t>
      </w:r>
      <w:r w:rsidRPr="006370B9">
        <w:rPr>
          <w:rFonts w:ascii="Arial" w:hAnsi="Arial" w:cs="Arial"/>
        </w:rPr>
        <w:t>;</w:t>
      </w:r>
    </w:p>
    <w:p w14:paraId="66A26492" w14:textId="4C74DC67" w:rsidR="005D6EDC" w:rsidRPr="006370B9" w:rsidRDefault="005D6EDC" w:rsidP="009946C8">
      <w:pPr>
        <w:numPr>
          <w:ilvl w:val="0"/>
          <w:numId w:val="2"/>
        </w:numPr>
        <w:spacing w:after="0" w:line="240" w:lineRule="auto"/>
        <w:ind w:left="567" w:right="-1" w:hanging="567"/>
        <w:jc w:val="both"/>
        <w:rPr>
          <w:rFonts w:ascii="Arial" w:hAnsi="Arial" w:cs="Arial"/>
        </w:rPr>
      </w:pPr>
      <w:r w:rsidRPr="006370B9">
        <w:rPr>
          <w:rFonts w:ascii="Arial" w:hAnsi="Arial" w:cs="Arial"/>
        </w:rPr>
        <w:t>kuris asmuo atstovauja ūkio subjektų grupei</w:t>
      </w:r>
      <w:r w:rsidR="00BA74CD" w:rsidRPr="006370B9">
        <w:rPr>
          <w:rFonts w:ascii="Arial" w:hAnsi="Arial" w:cs="Arial"/>
        </w:rPr>
        <w:t xml:space="preserve">, </w:t>
      </w:r>
      <w:r w:rsidR="009103F2" w:rsidRPr="006370B9">
        <w:rPr>
          <w:rFonts w:ascii="Arial" w:hAnsi="Arial" w:cs="Arial"/>
        </w:rPr>
        <w:t xml:space="preserve">jo atstovavimo apimtis, </w:t>
      </w:r>
      <w:r w:rsidR="00BA74CD" w:rsidRPr="006370B9">
        <w:rPr>
          <w:rFonts w:ascii="Arial" w:hAnsi="Arial" w:cs="Arial"/>
        </w:rPr>
        <w:t>kontaktai</w:t>
      </w:r>
      <w:r w:rsidRPr="006370B9">
        <w:rPr>
          <w:rFonts w:ascii="Arial" w:hAnsi="Arial" w:cs="Arial"/>
        </w:rPr>
        <w:t xml:space="preserve"> (su kuo </w:t>
      </w:r>
      <w:r w:rsidR="00A87376" w:rsidRPr="006370B9">
        <w:rPr>
          <w:rFonts w:ascii="Arial" w:hAnsi="Arial" w:cs="Arial"/>
        </w:rPr>
        <w:t>Įsigyjančioji organizacija</w:t>
      </w:r>
      <w:r w:rsidRPr="006370B9">
        <w:rPr>
          <w:rFonts w:ascii="Arial" w:hAnsi="Arial" w:cs="Arial"/>
        </w:rPr>
        <w:t xml:space="preserve"> turėtų bendrauti pasiūlymo vertinimo metu kylančiais klausimais ir teikti su pasiūlymo įvertinimu susijusią informaciją).</w:t>
      </w:r>
    </w:p>
    <w:p w14:paraId="7EF915D8" w14:textId="6FA48810" w:rsidR="005D6EDC" w:rsidRPr="006370B9" w:rsidRDefault="00A87376"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Įsigyjančioji organizacija</w:t>
      </w:r>
      <w:r w:rsidR="005D6EDC" w:rsidRPr="006370B9">
        <w:rPr>
          <w:rFonts w:ascii="Arial" w:hAnsi="Arial" w:cs="Arial"/>
        </w:rPr>
        <w:t xml:space="preserve"> nereikalauja, kad ūkio subjektų grupės pateiktą pasiūlymą pripažinus geriausiu ir </w:t>
      </w:r>
      <w:r w:rsidR="004D751D" w:rsidRPr="006370B9">
        <w:rPr>
          <w:rFonts w:ascii="Arial" w:hAnsi="Arial" w:cs="Arial"/>
        </w:rPr>
        <w:t>Įsigyjančiajai organizacijai</w:t>
      </w:r>
      <w:r w:rsidR="005D6EDC" w:rsidRPr="006370B9">
        <w:rPr>
          <w:rFonts w:ascii="Arial" w:hAnsi="Arial" w:cs="Arial"/>
        </w:rPr>
        <w:t xml:space="preserve"> pasiūlius sudaryti </w:t>
      </w:r>
      <w:r w:rsidR="00FC5C15" w:rsidRPr="006370B9">
        <w:rPr>
          <w:rFonts w:ascii="Arial" w:hAnsi="Arial" w:cs="Arial"/>
        </w:rPr>
        <w:t>P</w:t>
      </w:r>
      <w:r w:rsidR="005D6EDC" w:rsidRPr="006370B9">
        <w:rPr>
          <w:rFonts w:ascii="Arial" w:hAnsi="Arial" w:cs="Arial"/>
        </w:rPr>
        <w:t>irkimo sutartį, ši ūkio subjektų grupė įgautų tam tikrą teisinę formą.</w:t>
      </w:r>
    </w:p>
    <w:p w14:paraId="2ADF5FCF" w14:textId="7662DE52" w:rsidR="00A31413" w:rsidRPr="00C77DDF" w:rsidRDefault="00812C2C" w:rsidP="00C77DDF">
      <w:pPr>
        <w:numPr>
          <w:ilvl w:val="1"/>
          <w:numId w:val="46"/>
        </w:numPr>
        <w:tabs>
          <w:tab w:val="left" w:pos="0"/>
          <w:tab w:val="num" w:pos="993"/>
        </w:tabs>
        <w:spacing w:after="0" w:line="240" w:lineRule="auto"/>
        <w:ind w:left="567" w:right="-1" w:hanging="567"/>
        <w:jc w:val="both"/>
        <w:rPr>
          <w:rFonts w:ascii="Arial" w:hAnsi="Arial" w:cs="Arial"/>
        </w:rPr>
      </w:pPr>
      <w:r w:rsidRPr="00C77DDF">
        <w:rPr>
          <w:rFonts w:ascii="Arial" w:hAnsi="Arial" w:cs="Arial"/>
        </w:rPr>
        <w:t xml:space="preserve">Jei pasiūlymą teikiantis </w:t>
      </w:r>
      <w:r w:rsidR="00172A91">
        <w:rPr>
          <w:rFonts w:ascii="Arial" w:hAnsi="Arial" w:cs="Arial"/>
        </w:rPr>
        <w:t>T</w:t>
      </w:r>
      <w:r w:rsidRPr="00C77DDF">
        <w:rPr>
          <w:rFonts w:ascii="Arial" w:hAnsi="Arial" w:cs="Arial"/>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172A91">
        <w:rPr>
          <w:rFonts w:ascii="Arial" w:hAnsi="Arial" w:cs="Arial"/>
        </w:rPr>
        <w:t>T</w:t>
      </w:r>
      <w:r w:rsidRPr="00C77DDF">
        <w:rPr>
          <w:rFonts w:ascii="Arial" w:hAnsi="Arial" w:cs="Arial"/>
        </w:rPr>
        <w:t xml:space="preserve">iekėjo su ūkio subjektu, kurio pajėgumais sutarties vykdymo metu numato remtis </w:t>
      </w:r>
      <w:r w:rsidR="00172A91">
        <w:rPr>
          <w:rFonts w:ascii="Arial" w:hAnsi="Arial" w:cs="Arial"/>
        </w:rPr>
        <w:t>T</w:t>
      </w:r>
      <w:r w:rsidRPr="00C77DDF">
        <w:rPr>
          <w:rFonts w:ascii="Arial" w:hAnsi="Arial" w:cs="Arial"/>
        </w:rPr>
        <w:t xml:space="preserve">iekėjas, pasirašytas preliminarias sutartis, ketinimo protokolus ar kitus jiems lygiaverčius dokumentus. Dokumentuose turi būti aiškiai nurodyta ūkio subjekto, kurio pajėgumais bus remiamasi, sutikimas, kad </w:t>
      </w:r>
      <w:r w:rsidR="00172A91">
        <w:rPr>
          <w:rFonts w:ascii="Arial" w:hAnsi="Arial" w:cs="Arial"/>
        </w:rPr>
        <w:t>T</w:t>
      </w:r>
      <w:r w:rsidRPr="00C77DDF">
        <w:rPr>
          <w:rFonts w:ascii="Arial" w:hAnsi="Arial" w:cs="Arial"/>
        </w:rPr>
        <w:t xml:space="preserve">iekėjas sutarties vykdymo metu remtųsi jo pajėgumais, kuo kiekviena iš šalių prisideda prie bendro tikslo siekimo, kiekvienos šalies įsipareigojimai, vykdant numatomą sudaryti pirkimo sutartį, šių įsipareigojimų vertės dalis bendroje sutarties vertėje. </w:t>
      </w:r>
    </w:p>
    <w:p w14:paraId="34C7F362" w14:textId="77777777" w:rsidR="008F21DC" w:rsidRPr="006370B9" w:rsidRDefault="008F21DC" w:rsidP="009946C8">
      <w:pPr>
        <w:spacing w:after="0" w:line="240" w:lineRule="auto"/>
        <w:ind w:right="-1"/>
        <w:jc w:val="both"/>
        <w:rPr>
          <w:rFonts w:ascii="Arial" w:hAnsi="Arial" w:cs="Arial"/>
        </w:rPr>
      </w:pPr>
    </w:p>
    <w:p w14:paraId="75D0D070" w14:textId="77777777" w:rsidR="005D6EDC" w:rsidRPr="006370B9" w:rsidRDefault="005D6EDC" w:rsidP="00FB7A39">
      <w:pPr>
        <w:pStyle w:val="Heading1"/>
        <w:numPr>
          <w:ilvl w:val="0"/>
          <w:numId w:val="46"/>
        </w:numPr>
        <w:tabs>
          <w:tab w:val="left" w:pos="9923"/>
          <w:tab w:val="left" w:pos="10065"/>
        </w:tabs>
        <w:spacing w:line="240" w:lineRule="auto"/>
        <w:ind w:right="-1"/>
        <w:jc w:val="center"/>
        <w:rPr>
          <w:rFonts w:ascii="Arial" w:hAnsi="Arial" w:cs="Arial"/>
          <w:color w:val="auto"/>
          <w:sz w:val="22"/>
          <w:szCs w:val="22"/>
        </w:rPr>
      </w:pPr>
      <w:bookmarkStart w:id="12" w:name="_Toc278543385"/>
      <w:bookmarkStart w:id="13" w:name="_Toc307330304"/>
      <w:bookmarkStart w:id="14" w:name="_Toc309212908"/>
      <w:bookmarkStart w:id="15" w:name="_Toc503164848"/>
      <w:r w:rsidRPr="006370B9">
        <w:rPr>
          <w:rFonts w:ascii="Arial" w:hAnsi="Arial" w:cs="Arial"/>
          <w:color w:val="auto"/>
          <w:sz w:val="22"/>
          <w:szCs w:val="22"/>
        </w:rPr>
        <w:t>PASIŪLYMŲ RENGIMAS, PATEIKIMAS, KEITIMAS</w:t>
      </w:r>
      <w:bookmarkEnd w:id="12"/>
      <w:bookmarkEnd w:id="13"/>
      <w:bookmarkEnd w:id="14"/>
      <w:bookmarkEnd w:id="15"/>
    </w:p>
    <w:p w14:paraId="66D950B8" w14:textId="77777777" w:rsidR="008B213E" w:rsidRPr="006370B9" w:rsidRDefault="008B213E" w:rsidP="009946C8">
      <w:pPr>
        <w:spacing w:after="0" w:line="240" w:lineRule="auto"/>
        <w:jc w:val="both"/>
        <w:rPr>
          <w:rFonts w:ascii="Arial" w:hAnsi="Arial" w:cs="Arial"/>
          <w:lang w:eastAsia="en-US"/>
        </w:rPr>
      </w:pPr>
    </w:p>
    <w:p w14:paraId="39FAA2BF" w14:textId="44EF8DB5" w:rsidR="005D6EDC" w:rsidRPr="006370B9" w:rsidRDefault="005D6EDC" w:rsidP="00FB7A39">
      <w:pPr>
        <w:pStyle w:val="ListParagraph"/>
        <w:numPr>
          <w:ilvl w:val="1"/>
          <w:numId w:val="46"/>
        </w:numPr>
        <w:tabs>
          <w:tab w:val="left" w:pos="9639"/>
        </w:tabs>
        <w:spacing w:after="0" w:line="240" w:lineRule="auto"/>
        <w:ind w:left="567" w:right="-1" w:hanging="567"/>
        <w:jc w:val="both"/>
        <w:rPr>
          <w:rFonts w:ascii="Arial" w:hAnsi="Arial" w:cs="Arial"/>
        </w:rPr>
      </w:pPr>
      <w:r w:rsidRPr="006370B9">
        <w:rPr>
          <w:rFonts w:ascii="Arial" w:hAnsi="Arial" w:cs="Arial"/>
        </w:rPr>
        <w:t>Pateikdamas pasiūlymą Tiekėjas sutinka su šiomis</w:t>
      </w:r>
      <w:r w:rsidR="0034347D">
        <w:rPr>
          <w:rFonts w:ascii="Arial" w:hAnsi="Arial" w:cs="Arial"/>
        </w:rPr>
        <w:t xml:space="preserve"> Derybų</w:t>
      </w:r>
      <w:r w:rsidRPr="006370B9">
        <w:rPr>
          <w:rFonts w:ascii="Arial" w:hAnsi="Arial" w:cs="Arial"/>
        </w:rPr>
        <w:t xml:space="preserve"> sąlygomis ir patvirtina, kad jo pasiūlyme pateikta informacija yra </w:t>
      </w:r>
      <w:r w:rsidR="007B6471" w:rsidRPr="006370B9">
        <w:rPr>
          <w:rFonts w:ascii="Arial" w:hAnsi="Arial" w:cs="Arial"/>
        </w:rPr>
        <w:t xml:space="preserve">neklaidinanti, </w:t>
      </w:r>
      <w:r w:rsidRPr="006370B9">
        <w:rPr>
          <w:rFonts w:ascii="Arial" w:hAnsi="Arial" w:cs="Arial"/>
        </w:rPr>
        <w:t xml:space="preserve">teisinga ir apima viską, ko reikia tinkamam </w:t>
      </w:r>
      <w:r w:rsidR="00143194" w:rsidRPr="006370B9">
        <w:rPr>
          <w:rFonts w:ascii="Arial" w:hAnsi="Arial" w:cs="Arial"/>
        </w:rPr>
        <w:t>P</w:t>
      </w:r>
      <w:r w:rsidRPr="006370B9">
        <w:rPr>
          <w:rFonts w:ascii="Arial" w:hAnsi="Arial" w:cs="Arial"/>
        </w:rPr>
        <w:t>irkimo sutarties įvykdymui.</w:t>
      </w:r>
    </w:p>
    <w:p w14:paraId="5F42558C" w14:textId="631CCAD5" w:rsidR="005D6EDC" w:rsidRPr="00143A4F" w:rsidRDefault="005D6EDC" w:rsidP="00FB7A39">
      <w:pPr>
        <w:pStyle w:val="ListParagraph"/>
        <w:numPr>
          <w:ilvl w:val="1"/>
          <w:numId w:val="46"/>
        </w:numPr>
        <w:tabs>
          <w:tab w:val="left" w:pos="9639"/>
        </w:tabs>
        <w:spacing w:after="0" w:line="240" w:lineRule="auto"/>
        <w:ind w:left="567" w:right="-1" w:hanging="567"/>
        <w:jc w:val="both"/>
        <w:rPr>
          <w:rFonts w:ascii="Arial" w:hAnsi="Arial" w:cs="Arial"/>
          <w:i/>
          <w:spacing w:val="-4"/>
        </w:rPr>
      </w:pPr>
      <w:r w:rsidRPr="009E0522">
        <w:rPr>
          <w:rFonts w:ascii="Arial" w:hAnsi="Arial" w:cs="Arial"/>
        </w:rPr>
        <w:t xml:space="preserve">Tiekėjas pasiūlymą privalo pateikti pagal </w:t>
      </w:r>
      <w:r w:rsidR="0034347D">
        <w:rPr>
          <w:rFonts w:ascii="Arial" w:hAnsi="Arial" w:cs="Arial"/>
        </w:rPr>
        <w:t>Derybų</w:t>
      </w:r>
      <w:r w:rsidRPr="009E0522">
        <w:rPr>
          <w:rFonts w:ascii="Arial" w:hAnsi="Arial" w:cs="Arial"/>
        </w:rPr>
        <w:t xml:space="preserve"> sąlygų </w:t>
      </w:r>
      <w:r w:rsidR="0020245C" w:rsidRPr="009E0522">
        <w:rPr>
          <w:rFonts w:ascii="Arial" w:hAnsi="Arial" w:cs="Arial"/>
        </w:rPr>
        <w:t>P</w:t>
      </w:r>
      <w:r w:rsidRPr="009E0522">
        <w:rPr>
          <w:rFonts w:ascii="Arial" w:hAnsi="Arial" w:cs="Arial"/>
        </w:rPr>
        <w:t xml:space="preserve">riede </w:t>
      </w:r>
      <w:r w:rsidR="0020245C" w:rsidRPr="009E0522">
        <w:rPr>
          <w:rFonts w:ascii="Arial" w:hAnsi="Arial" w:cs="Arial"/>
        </w:rPr>
        <w:t xml:space="preserve">Nr. </w:t>
      </w:r>
      <w:r w:rsidR="00BB3B0F">
        <w:rPr>
          <w:rFonts w:ascii="Arial" w:hAnsi="Arial" w:cs="Arial"/>
        </w:rPr>
        <w:t>2</w:t>
      </w:r>
      <w:r w:rsidR="0020245C" w:rsidRPr="009E0522">
        <w:rPr>
          <w:rFonts w:ascii="Arial" w:hAnsi="Arial" w:cs="Arial"/>
        </w:rPr>
        <w:t xml:space="preserve"> </w:t>
      </w:r>
      <w:r w:rsidRPr="009E0522">
        <w:rPr>
          <w:rFonts w:ascii="Arial" w:hAnsi="Arial" w:cs="Arial"/>
        </w:rPr>
        <w:t xml:space="preserve">pateiktą formą. Pasiūlymas pateikiamas </w:t>
      </w:r>
      <w:r w:rsidR="007B6471" w:rsidRPr="009E0522">
        <w:rPr>
          <w:rFonts w:ascii="Arial" w:hAnsi="Arial" w:cs="Arial"/>
        </w:rPr>
        <w:t xml:space="preserve">rašytine forma </w:t>
      </w:r>
      <w:r w:rsidRPr="009E0522">
        <w:rPr>
          <w:rFonts w:ascii="Arial" w:hAnsi="Arial" w:cs="Arial"/>
        </w:rPr>
        <w:t>užklijuotame voke</w:t>
      </w:r>
      <w:r w:rsidR="00FF0B4C" w:rsidRPr="009E0522">
        <w:rPr>
          <w:rFonts w:ascii="Arial" w:hAnsi="Arial" w:cs="Arial"/>
        </w:rPr>
        <w:t xml:space="preserve">, pasirašytas </w:t>
      </w:r>
      <w:r w:rsidR="00143194" w:rsidRPr="009E0522">
        <w:rPr>
          <w:rFonts w:ascii="Arial" w:hAnsi="Arial" w:cs="Arial"/>
        </w:rPr>
        <w:t>T</w:t>
      </w:r>
      <w:r w:rsidR="00FF0B4C" w:rsidRPr="009E0522">
        <w:rPr>
          <w:rFonts w:ascii="Arial" w:hAnsi="Arial" w:cs="Arial"/>
        </w:rPr>
        <w:t>iekėjo arba jo įgalioto asmens</w:t>
      </w:r>
      <w:r w:rsidRPr="009E0522">
        <w:rPr>
          <w:rFonts w:ascii="Arial" w:hAnsi="Arial" w:cs="Arial"/>
        </w:rPr>
        <w:t xml:space="preserve">. </w:t>
      </w:r>
      <w:r w:rsidR="004B0F54" w:rsidRPr="009E0522">
        <w:rPr>
          <w:rFonts w:ascii="Arial" w:hAnsi="Arial" w:cs="Arial"/>
        </w:rPr>
        <w:t>Jei pasirašytas įgalioto asmens, turi būti pridėtas įgalio</w:t>
      </w:r>
      <w:r w:rsidR="00FA5649" w:rsidRPr="009E0522">
        <w:rPr>
          <w:rFonts w:ascii="Arial" w:hAnsi="Arial" w:cs="Arial"/>
        </w:rPr>
        <w:t xml:space="preserve">jimus patvirtinantis </w:t>
      </w:r>
      <w:r w:rsidR="00FA5649" w:rsidRPr="00143A4F">
        <w:rPr>
          <w:rFonts w:ascii="Arial" w:hAnsi="Arial" w:cs="Arial"/>
        </w:rPr>
        <w:t>dokumentas ar</w:t>
      </w:r>
      <w:r w:rsidR="004B0F54" w:rsidRPr="00143A4F">
        <w:rPr>
          <w:rFonts w:ascii="Arial" w:hAnsi="Arial" w:cs="Arial"/>
        </w:rPr>
        <w:t xml:space="preserve"> įgaliojimas</w:t>
      </w:r>
      <w:r w:rsidR="00FA5649" w:rsidRPr="00143A4F">
        <w:rPr>
          <w:rFonts w:ascii="Arial" w:hAnsi="Arial" w:cs="Arial"/>
        </w:rPr>
        <w:t xml:space="preserve"> (gali būti pridedama šio dokumento tinkamai patvirtinta kopija</w:t>
      </w:r>
      <w:r w:rsidR="007F5E42" w:rsidRPr="00143A4F">
        <w:rPr>
          <w:rFonts w:ascii="Arial" w:hAnsi="Arial" w:cs="Arial"/>
        </w:rPr>
        <w:t>)</w:t>
      </w:r>
      <w:r w:rsidR="004B0F54" w:rsidRPr="00143A4F">
        <w:rPr>
          <w:rFonts w:ascii="Arial" w:hAnsi="Arial" w:cs="Arial"/>
        </w:rPr>
        <w:t xml:space="preserve">. </w:t>
      </w:r>
      <w:r w:rsidRPr="00143A4F">
        <w:rPr>
          <w:rFonts w:ascii="Arial" w:hAnsi="Arial" w:cs="Arial"/>
          <w:b/>
        </w:rPr>
        <w:t xml:space="preserve">Ant voko turi būti užrašytas </w:t>
      </w:r>
      <w:r w:rsidR="00A87376" w:rsidRPr="00143A4F">
        <w:rPr>
          <w:rFonts w:ascii="Arial" w:hAnsi="Arial" w:cs="Arial"/>
          <w:b/>
        </w:rPr>
        <w:t>Įsigyjančiosios organizacijos</w:t>
      </w:r>
      <w:r w:rsidR="00FF0B4C" w:rsidRPr="00143A4F">
        <w:rPr>
          <w:rFonts w:ascii="Arial" w:hAnsi="Arial" w:cs="Arial"/>
          <w:b/>
        </w:rPr>
        <w:t xml:space="preserve"> pavadinimas, adresas, </w:t>
      </w:r>
      <w:r w:rsidR="00C5184E" w:rsidRPr="00143A4F">
        <w:rPr>
          <w:rFonts w:ascii="Arial" w:hAnsi="Arial" w:cs="Arial"/>
          <w:b/>
        </w:rPr>
        <w:t>T</w:t>
      </w:r>
      <w:r w:rsidR="00FF0B4C" w:rsidRPr="00143A4F">
        <w:rPr>
          <w:rFonts w:ascii="Arial" w:hAnsi="Arial" w:cs="Arial"/>
          <w:b/>
        </w:rPr>
        <w:t>iekėjo pavadinimas ir adresas</w:t>
      </w:r>
      <w:r w:rsidRPr="00143A4F">
        <w:rPr>
          <w:rFonts w:ascii="Arial" w:hAnsi="Arial" w:cs="Arial"/>
          <w:b/>
        </w:rPr>
        <w:t>, taip pat užrašas: „</w:t>
      </w:r>
      <w:r w:rsidR="007A2E4D" w:rsidRPr="00143A4F">
        <w:rPr>
          <w:rFonts w:ascii="Arial" w:hAnsi="Arial" w:cs="Arial"/>
          <w:b/>
        </w:rPr>
        <w:t xml:space="preserve">ELEKTROS ENERGIJOS </w:t>
      </w:r>
      <w:r w:rsidR="00690316" w:rsidRPr="00143A4F">
        <w:rPr>
          <w:rFonts w:ascii="Arial" w:hAnsi="Arial" w:cs="Arial"/>
          <w:b/>
        </w:rPr>
        <w:t>PIRKIMAS</w:t>
      </w:r>
      <w:r w:rsidR="00F77FC4" w:rsidRPr="00143A4F">
        <w:rPr>
          <w:rFonts w:ascii="Arial" w:hAnsi="Arial" w:cs="Arial"/>
          <w:b/>
        </w:rPr>
        <w:t>“</w:t>
      </w:r>
      <w:r w:rsidRPr="00143A4F">
        <w:rPr>
          <w:rFonts w:ascii="Arial" w:hAnsi="Arial" w:cs="Arial"/>
          <w:b/>
        </w:rPr>
        <w:t xml:space="preserve">. </w:t>
      </w:r>
      <w:r w:rsidR="0034347D" w:rsidRPr="00143A4F">
        <w:rPr>
          <w:rFonts w:ascii="Arial" w:hAnsi="Arial" w:cs="Arial"/>
          <w:b/>
        </w:rPr>
        <w:t>Derybų</w:t>
      </w:r>
      <w:r w:rsidRPr="00143A4F">
        <w:rPr>
          <w:rFonts w:ascii="Arial" w:hAnsi="Arial" w:cs="Arial"/>
          <w:b/>
        </w:rPr>
        <w:t xml:space="preserve"> komisijai. Neatplėšti iki </w:t>
      </w:r>
      <w:r w:rsidR="004731DA" w:rsidRPr="00143A4F">
        <w:rPr>
          <w:rFonts w:ascii="Arial" w:hAnsi="Arial" w:cs="Arial"/>
          <w:b/>
        </w:rPr>
        <w:t>2018-06-</w:t>
      </w:r>
      <w:r w:rsidR="001368C6">
        <w:rPr>
          <w:rFonts w:ascii="Arial" w:hAnsi="Arial" w:cs="Arial"/>
          <w:b/>
        </w:rPr>
        <w:t>14</w:t>
      </w:r>
      <w:r w:rsidR="00F72E30" w:rsidRPr="00143A4F">
        <w:rPr>
          <w:rFonts w:ascii="Arial" w:hAnsi="Arial" w:cs="Arial"/>
          <w:b/>
        </w:rPr>
        <w:t xml:space="preserve"> </w:t>
      </w:r>
      <w:r w:rsidRPr="00143A4F">
        <w:rPr>
          <w:rFonts w:ascii="Arial" w:hAnsi="Arial" w:cs="Arial"/>
          <w:b/>
        </w:rPr>
        <w:t xml:space="preserve">d. </w:t>
      </w:r>
      <w:r w:rsidR="00B2615E" w:rsidRPr="00143A4F">
        <w:rPr>
          <w:rFonts w:ascii="Arial" w:hAnsi="Arial" w:cs="Arial"/>
          <w:b/>
        </w:rPr>
        <w:t>10</w:t>
      </w:r>
      <w:r w:rsidRPr="00143A4F">
        <w:rPr>
          <w:rFonts w:ascii="Arial" w:hAnsi="Arial" w:cs="Arial"/>
          <w:b/>
        </w:rPr>
        <w:t xml:space="preserve"> val. 00 min</w:t>
      </w:r>
      <w:r w:rsidR="00273634" w:rsidRPr="00143A4F">
        <w:rPr>
          <w:rFonts w:ascii="Arial" w:hAnsi="Arial" w:cs="Arial"/>
          <w:b/>
        </w:rPr>
        <w:t>.</w:t>
      </w:r>
      <w:r w:rsidRPr="00143A4F">
        <w:rPr>
          <w:rFonts w:ascii="Arial" w:hAnsi="Arial" w:cs="Arial"/>
          <w:b/>
        </w:rPr>
        <w:t xml:space="preserve"> (</w:t>
      </w:r>
      <w:r w:rsidRPr="00143A4F">
        <w:rPr>
          <w:rFonts w:ascii="Arial" w:hAnsi="Arial" w:cs="Arial"/>
          <w:b/>
          <w:bCs/>
        </w:rPr>
        <w:t>Lietuvos Respublikos laiku</w:t>
      </w:r>
      <w:r w:rsidRPr="00143A4F">
        <w:rPr>
          <w:rFonts w:ascii="Arial" w:hAnsi="Arial" w:cs="Arial"/>
          <w:b/>
        </w:rPr>
        <w:t>).</w:t>
      </w:r>
      <w:r w:rsidRPr="00143A4F">
        <w:rPr>
          <w:rFonts w:ascii="Arial" w:hAnsi="Arial" w:cs="Arial"/>
        </w:rPr>
        <w:t xml:space="preserve"> Vokas su pasiūlymu grąžinamas jį atsiuntusiam Tiekėjui, jeigu pasiūlymas pateiktas neužklijuotame voke.</w:t>
      </w:r>
    </w:p>
    <w:p w14:paraId="0ED8C5BD" w14:textId="77777777" w:rsidR="005D6EDC" w:rsidRPr="00143A4F" w:rsidRDefault="005D6EDC" w:rsidP="00FB7A39">
      <w:pPr>
        <w:pStyle w:val="ListParagraph"/>
        <w:numPr>
          <w:ilvl w:val="1"/>
          <w:numId w:val="46"/>
        </w:numPr>
        <w:tabs>
          <w:tab w:val="left" w:pos="9639"/>
        </w:tabs>
        <w:spacing w:after="0" w:line="240" w:lineRule="auto"/>
        <w:ind w:left="567" w:right="-1" w:hanging="567"/>
        <w:jc w:val="both"/>
        <w:rPr>
          <w:rFonts w:ascii="Arial" w:hAnsi="Arial" w:cs="Arial"/>
          <w:i/>
          <w:spacing w:val="-4"/>
        </w:rPr>
      </w:pPr>
      <w:r w:rsidRPr="00143A4F">
        <w:rPr>
          <w:rFonts w:ascii="Arial" w:hAnsi="Arial" w:cs="Arial"/>
        </w:rPr>
        <w:t xml:space="preserve">Pasiūlymo lapai su priedais turi būti sunumeruoti, </w:t>
      </w:r>
      <w:r w:rsidR="006C7313" w:rsidRPr="00143A4F">
        <w:rPr>
          <w:rFonts w:ascii="Arial" w:hAnsi="Arial" w:cs="Arial"/>
        </w:rPr>
        <w:t xml:space="preserve">surišti ar kitaip </w:t>
      </w:r>
      <w:r w:rsidRPr="00143A4F">
        <w:rPr>
          <w:rFonts w:ascii="Arial" w:hAnsi="Arial" w:cs="Arial"/>
        </w:rPr>
        <w:t>sutvirtinti tarpusavyje taip, kad negalima būtų jų išardyti</w:t>
      </w:r>
      <w:r w:rsidR="00A46DD2" w:rsidRPr="00143A4F">
        <w:rPr>
          <w:rFonts w:ascii="Arial" w:hAnsi="Arial" w:cs="Arial"/>
        </w:rPr>
        <w:t>,</w:t>
      </w:r>
      <w:r w:rsidRPr="00143A4F">
        <w:rPr>
          <w:rFonts w:ascii="Arial" w:hAnsi="Arial" w:cs="Arial"/>
        </w:rPr>
        <w:t xml:space="preserve"> nepaliekant</w:t>
      </w:r>
      <w:r w:rsidRPr="006370B9">
        <w:rPr>
          <w:rFonts w:ascii="Arial" w:hAnsi="Arial" w:cs="Arial"/>
        </w:rPr>
        <w:t xml:space="preserve"> tokį išardymą patvirtinančių žymių (pavyzdžiui, surišti ar sutvirtinti kniedėmis, tai</w:t>
      </w:r>
      <w:r w:rsidR="006C7313" w:rsidRPr="006370B9">
        <w:rPr>
          <w:rFonts w:ascii="Arial" w:hAnsi="Arial" w:cs="Arial"/>
        </w:rPr>
        <w:t xml:space="preserve"> laikomi</w:t>
      </w:r>
      <w:r w:rsidRPr="006370B9">
        <w:rPr>
          <w:rFonts w:ascii="Arial" w:hAnsi="Arial" w:cs="Arial"/>
        </w:rPr>
        <w:t xml:space="preserve"> sutvirtinti tarpusavyje), ir paskutinio lapo antrojoje </w:t>
      </w:r>
      <w:r w:rsidRPr="006370B9">
        <w:rPr>
          <w:rFonts w:ascii="Arial" w:hAnsi="Arial" w:cs="Arial"/>
        </w:rPr>
        <w:lastRenderedPageBreak/>
        <w:t xml:space="preserve">pusėje patvirtinti Tiekėjo ar jo įgalioto asmens parašu. Pasiūlymo (su priedais) paskutinio lapo </w:t>
      </w:r>
      <w:r w:rsidRPr="00143A4F">
        <w:rPr>
          <w:rFonts w:ascii="Arial" w:hAnsi="Arial" w:cs="Arial"/>
        </w:rPr>
        <w:t xml:space="preserve">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(jei tokia teikiama). </w:t>
      </w:r>
    </w:p>
    <w:p w14:paraId="2D268A06" w14:textId="2095C8E7" w:rsidR="005D6EDC" w:rsidRPr="00143A4F" w:rsidRDefault="00A87376" w:rsidP="00FB7A39">
      <w:pPr>
        <w:pStyle w:val="ListParagraph"/>
        <w:numPr>
          <w:ilvl w:val="1"/>
          <w:numId w:val="46"/>
        </w:numPr>
        <w:tabs>
          <w:tab w:val="left" w:pos="9639"/>
        </w:tabs>
        <w:spacing w:after="0" w:line="240" w:lineRule="auto"/>
        <w:ind w:left="567" w:right="-1" w:hanging="567"/>
        <w:jc w:val="both"/>
        <w:rPr>
          <w:rFonts w:ascii="Arial" w:hAnsi="Arial" w:cs="Arial"/>
          <w:i/>
          <w:spacing w:val="-4"/>
        </w:rPr>
      </w:pPr>
      <w:r w:rsidRPr="00143A4F">
        <w:rPr>
          <w:rFonts w:ascii="Arial" w:hAnsi="Arial" w:cs="Arial"/>
        </w:rPr>
        <w:t>Įsigyjančioji organizacija</w:t>
      </w:r>
      <w:r w:rsidR="005D6EDC" w:rsidRPr="00143A4F">
        <w:rPr>
          <w:rFonts w:ascii="Arial" w:hAnsi="Arial" w:cs="Arial"/>
        </w:rPr>
        <w:t xml:space="preserve"> neatsako už pašto vėlavimus ar kitus nenumatytus atvejus, dėl kurių pasiūlymai nebuvo gauti ar gauti pavėluotai</w:t>
      </w:r>
      <w:r w:rsidR="00821A83" w:rsidRPr="00143A4F">
        <w:rPr>
          <w:rFonts w:ascii="Arial" w:hAnsi="Arial" w:cs="Arial"/>
        </w:rPr>
        <w:t>.</w:t>
      </w:r>
      <w:r w:rsidR="005D6EDC" w:rsidRPr="00143A4F">
        <w:rPr>
          <w:rFonts w:ascii="Arial" w:hAnsi="Arial" w:cs="Arial"/>
        </w:rPr>
        <w:t xml:space="preserve"> Jeigu </w:t>
      </w:r>
      <w:r w:rsidR="0034347D" w:rsidRPr="00143A4F">
        <w:rPr>
          <w:rFonts w:ascii="Arial" w:hAnsi="Arial" w:cs="Arial"/>
        </w:rPr>
        <w:t>Derybų</w:t>
      </w:r>
      <w:r w:rsidR="005D6EDC" w:rsidRPr="00143A4F">
        <w:rPr>
          <w:rFonts w:ascii="Arial" w:hAnsi="Arial" w:cs="Arial"/>
        </w:rPr>
        <w:t xml:space="preserve"> pasiūlymas gaunamas pavėluotai, </w:t>
      </w:r>
      <w:r w:rsidR="00821A83" w:rsidRPr="00143A4F">
        <w:rPr>
          <w:rFonts w:ascii="Arial" w:hAnsi="Arial" w:cs="Arial"/>
        </w:rPr>
        <w:t xml:space="preserve">t. y. po </w:t>
      </w:r>
      <w:r w:rsidR="004731DA" w:rsidRPr="00143A4F">
        <w:rPr>
          <w:rFonts w:ascii="Arial" w:hAnsi="Arial" w:cs="Arial"/>
        </w:rPr>
        <w:t>2018-06-</w:t>
      </w:r>
      <w:r w:rsidR="001368C6">
        <w:rPr>
          <w:rFonts w:ascii="Arial" w:hAnsi="Arial" w:cs="Arial"/>
        </w:rPr>
        <w:t>14</w:t>
      </w:r>
      <w:r w:rsidR="004731DA" w:rsidRPr="00143A4F">
        <w:rPr>
          <w:rFonts w:ascii="Arial" w:hAnsi="Arial" w:cs="Arial"/>
        </w:rPr>
        <w:t xml:space="preserve"> d. 10 val. 00 min.</w:t>
      </w:r>
      <w:r w:rsidR="004731DA" w:rsidRPr="00143A4F">
        <w:rPr>
          <w:rFonts w:ascii="Arial" w:hAnsi="Arial" w:cs="Arial"/>
          <w:b/>
        </w:rPr>
        <w:t xml:space="preserve"> </w:t>
      </w:r>
      <w:r w:rsidR="00821A83" w:rsidRPr="00143A4F">
        <w:rPr>
          <w:rFonts w:ascii="Arial" w:hAnsi="Arial" w:cs="Arial"/>
        </w:rPr>
        <w:t>(</w:t>
      </w:r>
      <w:r w:rsidR="00821A83" w:rsidRPr="00143A4F">
        <w:rPr>
          <w:rFonts w:ascii="Arial" w:hAnsi="Arial" w:cs="Arial"/>
          <w:bCs/>
        </w:rPr>
        <w:t>Lietuvos Respublikos laiku</w:t>
      </w:r>
      <w:r w:rsidR="00821A83" w:rsidRPr="00143A4F">
        <w:rPr>
          <w:rFonts w:ascii="Arial" w:hAnsi="Arial" w:cs="Arial"/>
        </w:rPr>
        <w:t>),</w:t>
      </w:r>
      <w:r w:rsidR="00821A83" w:rsidRPr="00143A4F">
        <w:rPr>
          <w:rFonts w:ascii="Arial" w:hAnsi="Arial" w:cs="Arial"/>
          <w:b/>
        </w:rPr>
        <w:t xml:space="preserve"> </w:t>
      </w:r>
      <w:r w:rsidR="005D6EDC" w:rsidRPr="00143A4F">
        <w:rPr>
          <w:rFonts w:ascii="Arial" w:hAnsi="Arial" w:cs="Arial"/>
        </w:rPr>
        <w:t>neatplėštas vokas su pasiūlymu grąžinamas jį atsiuntusiam Tiekėjui.</w:t>
      </w:r>
    </w:p>
    <w:p w14:paraId="3A89E205" w14:textId="77777777" w:rsidR="005D6EDC" w:rsidRPr="00143A4F" w:rsidRDefault="005D6EDC" w:rsidP="00FB7A39">
      <w:pPr>
        <w:pStyle w:val="ListParagraph"/>
        <w:numPr>
          <w:ilvl w:val="1"/>
          <w:numId w:val="46"/>
        </w:numPr>
        <w:tabs>
          <w:tab w:val="left" w:pos="709"/>
          <w:tab w:val="left" w:pos="9639"/>
        </w:tabs>
        <w:spacing w:after="0" w:line="240" w:lineRule="auto"/>
        <w:ind w:left="567" w:right="-1" w:hanging="567"/>
        <w:jc w:val="both"/>
        <w:rPr>
          <w:rFonts w:ascii="Arial" w:hAnsi="Arial" w:cs="Arial"/>
        </w:rPr>
      </w:pPr>
      <w:r w:rsidRPr="00143A4F">
        <w:rPr>
          <w:rFonts w:ascii="Arial" w:hAnsi="Arial" w:cs="Arial"/>
        </w:rPr>
        <w:t>Pasiūlymą sudaro Tiekėjo raš</w:t>
      </w:r>
      <w:r w:rsidR="00A13DE8" w:rsidRPr="00143A4F">
        <w:rPr>
          <w:rFonts w:ascii="Arial" w:hAnsi="Arial" w:cs="Arial"/>
        </w:rPr>
        <w:t xml:space="preserve">ytine forma </w:t>
      </w:r>
      <w:r w:rsidRPr="00143A4F">
        <w:rPr>
          <w:rFonts w:ascii="Arial" w:hAnsi="Arial" w:cs="Arial"/>
        </w:rPr>
        <w:t>pateiktų dokumentų visuma:</w:t>
      </w:r>
    </w:p>
    <w:p w14:paraId="56B0AB7D" w14:textId="53AA8C73" w:rsidR="005D6EDC" w:rsidRPr="00143A4F" w:rsidRDefault="005D6EDC" w:rsidP="00FB7A39">
      <w:pPr>
        <w:pStyle w:val="ListParagraph"/>
        <w:numPr>
          <w:ilvl w:val="2"/>
          <w:numId w:val="46"/>
        </w:numPr>
        <w:spacing w:after="0" w:line="240" w:lineRule="auto"/>
        <w:ind w:left="567" w:right="-1" w:hanging="567"/>
        <w:jc w:val="both"/>
        <w:rPr>
          <w:rFonts w:ascii="Arial" w:hAnsi="Arial" w:cs="Arial"/>
        </w:rPr>
      </w:pPr>
      <w:r w:rsidRPr="00143A4F">
        <w:rPr>
          <w:rFonts w:ascii="Arial" w:hAnsi="Arial" w:cs="Arial"/>
        </w:rPr>
        <w:t xml:space="preserve">užpildyta pasiūlymo forma, parengta pagal šių </w:t>
      </w:r>
      <w:r w:rsidR="0034347D" w:rsidRPr="00143A4F">
        <w:rPr>
          <w:rFonts w:ascii="Arial" w:hAnsi="Arial" w:cs="Arial"/>
        </w:rPr>
        <w:t>Derybų</w:t>
      </w:r>
      <w:r w:rsidRPr="00143A4F">
        <w:rPr>
          <w:rFonts w:ascii="Arial" w:hAnsi="Arial" w:cs="Arial"/>
        </w:rPr>
        <w:t xml:space="preserve"> sąlygų </w:t>
      </w:r>
      <w:r w:rsidR="0020245C" w:rsidRPr="00143A4F">
        <w:rPr>
          <w:rFonts w:ascii="Arial" w:hAnsi="Arial" w:cs="Arial"/>
        </w:rPr>
        <w:t>P</w:t>
      </w:r>
      <w:r w:rsidRPr="00143A4F">
        <w:rPr>
          <w:rFonts w:ascii="Arial" w:hAnsi="Arial" w:cs="Arial"/>
        </w:rPr>
        <w:t>riedą</w:t>
      </w:r>
      <w:r w:rsidR="0020245C" w:rsidRPr="00143A4F">
        <w:rPr>
          <w:rFonts w:ascii="Arial" w:hAnsi="Arial" w:cs="Arial"/>
        </w:rPr>
        <w:t xml:space="preserve"> Nr. </w:t>
      </w:r>
      <w:r w:rsidR="00B60BCB" w:rsidRPr="00143A4F">
        <w:rPr>
          <w:rFonts w:ascii="Arial" w:hAnsi="Arial" w:cs="Arial"/>
        </w:rPr>
        <w:t>2</w:t>
      </w:r>
      <w:r w:rsidRPr="00143A4F">
        <w:rPr>
          <w:rFonts w:ascii="Arial" w:hAnsi="Arial" w:cs="Arial"/>
        </w:rPr>
        <w:t>;</w:t>
      </w:r>
    </w:p>
    <w:p w14:paraId="52AFB3CC" w14:textId="50DB02A0" w:rsidR="005D6EDC" w:rsidRPr="00143A4F" w:rsidRDefault="0034347D" w:rsidP="00FB7A39">
      <w:pPr>
        <w:pStyle w:val="ListParagraph"/>
        <w:numPr>
          <w:ilvl w:val="2"/>
          <w:numId w:val="46"/>
        </w:numPr>
        <w:tabs>
          <w:tab w:val="left" w:pos="709"/>
          <w:tab w:val="left" w:pos="1134"/>
          <w:tab w:val="left" w:pos="1276"/>
          <w:tab w:val="left" w:pos="1701"/>
          <w:tab w:val="left" w:pos="4253"/>
        </w:tabs>
        <w:spacing w:after="0" w:line="240" w:lineRule="auto"/>
        <w:ind w:left="567" w:right="-1" w:hanging="567"/>
        <w:jc w:val="both"/>
        <w:rPr>
          <w:rFonts w:ascii="Arial" w:hAnsi="Arial" w:cs="Arial"/>
        </w:rPr>
      </w:pPr>
      <w:r w:rsidRPr="00143A4F">
        <w:rPr>
          <w:rFonts w:ascii="Arial" w:hAnsi="Arial" w:cs="Arial"/>
        </w:rPr>
        <w:t>Derybų</w:t>
      </w:r>
      <w:r w:rsidR="005D6EDC" w:rsidRPr="00143A4F">
        <w:rPr>
          <w:rFonts w:ascii="Arial" w:hAnsi="Arial" w:cs="Arial"/>
        </w:rPr>
        <w:t xml:space="preserve"> sąlygose nurodytus minimalius kvalifikacijos reikalavimus pagrindžiantys dokumentai;</w:t>
      </w:r>
    </w:p>
    <w:p w14:paraId="39918DB3" w14:textId="77777777" w:rsidR="005D6EDC" w:rsidRPr="00143A4F" w:rsidRDefault="005D6EDC" w:rsidP="00FB7A39">
      <w:pPr>
        <w:pStyle w:val="ListParagraph"/>
        <w:numPr>
          <w:ilvl w:val="2"/>
          <w:numId w:val="46"/>
        </w:numPr>
        <w:spacing w:after="0" w:line="240" w:lineRule="auto"/>
        <w:ind w:left="567" w:right="-1" w:hanging="567"/>
        <w:jc w:val="both"/>
        <w:rPr>
          <w:rFonts w:ascii="Arial" w:hAnsi="Arial" w:cs="Arial"/>
        </w:rPr>
      </w:pPr>
      <w:r w:rsidRPr="00143A4F">
        <w:rPr>
          <w:rFonts w:ascii="Arial" w:hAnsi="Arial" w:cs="Arial"/>
        </w:rPr>
        <w:t>jungtinės veiklos sutartis arba jos tinkamai patvirtinta kopija (jei pasiūlymą teikia ūkio subjektų grupė);</w:t>
      </w:r>
    </w:p>
    <w:p w14:paraId="1FF5D7C8" w14:textId="7D008EB6" w:rsidR="005D6EDC" w:rsidRPr="00143A4F" w:rsidRDefault="005D6EDC" w:rsidP="00FB7A39">
      <w:pPr>
        <w:pStyle w:val="ListParagraph"/>
        <w:numPr>
          <w:ilvl w:val="2"/>
          <w:numId w:val="46"/>
        </w:numPr>
        <w:spacing w:after="0" w:line="240" w:lineRule="auto"/>
        <w:ind w:left="567" w:right="-1" w:hanging="567"/>
        <w:jc w:val="both"/>
        <w:rPr>
          <w:rFonts w:ascii="Arial" w:hAnsi="Arial" w:cs="Arial"/>
        </w:rPr>
      </w:pPr>
      <w:r w:rsidRPr="00143A4F">
        <w:rPr>
          <w:rFonts w:ascii="Arial" w:hAnsi="Arial" w:cs="Arial"/>
        </w:rPr>
        <w:t xml:space="preserve">kita </w:t>
      </w:r>
      <w:r w:rsidR="0034347D" w:rsidRPr="00143A4F">
        <w:rPr>
          <w:rFonts w:ascii="Arial" w:hAnsi="Arial" w:cs="Arial"/>
        </w:rPr>
        <w:t>Derybų</w:t>
      </w:r>
      <w:r w:rsidRPr="00143A4F">
        <w:rPr>
          <w:rFonts w:ascii="Arial" w:hAnsi="Arial" w:cs="Arial"/>
        </w:rPr>
        <w:t xml:space="preserve"> sąlygose prašoma informacija ir</w:t>
      </w:r>
      <w:r w:rsidR="0066034B" w:rsidRPr="00143A4F">
        <w:rPr>
          <w:rFonts w:ascii="Arial" w:hAnsi="Arial" w:cs="Arial"/>
        </w:rPr>
        <w:t xml:space="preserve"> (</w:t>
      </w:r>
      <w:r w:rsidRPr="00143A4F">
        <w:rPr>
          <w:rFonts w:ascii="Arial" w:hAnsi="Arial" w:cs="Arial"/>
        </w:rPr>
        <w:t>ar</w:t>
      </w:r>
      <w:r w:rsidR="0066034B" w:rsidRPr="00143A4F">
        <w:rPr>
          <w:rFonts w:ascii="Arial" w:hAnsi="Arial" w:cs="Arial"/>
        </w:rPr>
        <w:t>)</w:t>
      </w:r>
      <w:r w:rsidRPr="00143A4F">
        <w:rPr>
          <w:rFonts w:ascii="Arial" w:hAnsi="Arial" w:cs="Arial"/>
        </w:rPr>
        <w:t xml:space="preserve"> dokumentai.</w:t>
      </w:r>
    </w:p>
    <w:p w14:paraId="3563DFA2" w14:textId="77777777" w:rsidR="005D6EDC" w:rsidRPr="00143A4F" w:rsidRDefault="005D6EDC" w:rsidP="00FB7A39">
      <w:pPr>
        <w:pStyle w:val="ListParagraph"/>
        <w:numPr>
          <w:ilvl w:val="1"/>
          <w:numId w:val="46"/>
        </w:numPr>
        <w:spacing w:after="0" w:line="240" w:lineRule="auto"/>
        <w:ind w:left="567" w:hanging="567"/>
        <w:jc w:val="both"/>
        <w:rPr>
          <w:rFonts w:ascii="Arial" w:hAnsi="Arial" w:cs="Arial"/>
        </w:rPr>
      </w:pPr>
      <w:r w:rsidRPr="00143A4F">
        <w:rPr>
          <w:rFonts w:ascii="Arial" w:hAnsi="Arial" w:cs="Arial"/>
        </w:rPr>
        <w:t xml:space="preserve">Tiekėjas dėl to paties pirkimo objekto gali pateikti tik vieną pasiūlymą – individualiai arba kaip ūkio subjektų grupės narys. Jei Tiekėjas pateikia daugiau kaip vieną pasiūlymą arba ūkio subjektų grupės narys dalyvauja teikiant kelis pasiūlymus, visi tokie pasiūlymai bus atmesti. Šis apribojimas taikomas ir Taisyklių 9.11 papunktyje nurodytiems Tiekėjams, priklausantiems susijusių įmonių grupei, tai yra visi asmenys, susiję nurodytais būdais, gali pateikti tik vieną pasiūlymą. Jeigu tokį pasiūlymą pateikia bent vienas iš tokių Tiekėjų, kiti susiję asmenys dėl šio pirkimo objekto pateikti pasiūlymų negali. Tiekėjas (-ai) privalo pateikti </w:t>
      </w:r>
      <w:r w:rsidR="00662565" w:rsidRPr="00143A4F">
        <w:rPr>
          <w:rFonts w:ascii="Arial" w:hAnsi="Arial" w:cs="Arial"/>
        </w:rPr>
        <w:t xml:space="preserve">laisvos formos </w:t>
      </w:r>
      <w:r w:rsidRPr="00143A4F">
        <w:rPr>
          <w:rFonts w:ascii="Arial" w:hAnsi="Arial" w:cs="Arial"/>
        </w:rPr>
        <w:t>rašytinį patvirtinimą, kad laikomasi šios sąlygos. Jeigu atskirus pasiūlymus pateikia Tiekėjai, tarpusavyje susiję pagal Taisyklių 9.11 papunktyje nurodytus kriterijus, vėliau pasiūlymą pateikusio Tiekėjo dokumentai atmetami kaip neatitinkantys šiame Taisyklių punkte nustatytos sąlygos.</w:t>
      </w:r>
    </w:p>
    <w:p w14:paraId="53872ABC" w14:textId="77777777" w:rsidR="005D6EDC" w:rsidRPr="00143A4F" w:rsidRDefault="005D6EDC" w:rsidP="00FB7A39">
      <w:pPr>
        <w:pStyle w:val="ListParagraph"/>
        <w:numPr>
          <w:ilvl w:val="1"/>
          <w:numId w:val="46"/>
        </w:numPr>
        <w:spacing w:after="0" w:line="240" w:lineRule="auto"/>
        <w:ind w:left="567" w:hanging="567"/>
        <w:jc w:val="both"/>
        <w:rPr>
          <w:rFonts w:ascii="Arial" w:hAnsi="Arial" w:cs="Arial"/>
        </w:rPr>
      </w:pPr>
      <w:r w:rsidRPr="00143A4F">
        <w:rPr>
          <w:rFonts w:ascii="Arial" w:hAnsi="Arial" w:cs="Arial"/>
        </w:rPr>
        <w:t>Tiekėjams nėra leidžiama pateikti alternatyvių pasiūlymų. Tiekėjui pateikus alternatyvų pasiūlymą, jo pasiūlymas ir alternatyvus pasiūlymas (alternatyvūs pasiūlymai) bus atmesti.</w:t>
      </w:r>
    </w:p>
    <w:p w14:paraId="037F42D2" w14:textId="2D490742" w:rsidR="005D6EDC" w:rsidRPr="009E0522" w:rsidRDefault="005D6EDC" w:rsidP="00FB7A39">
      <w:pPr>
        <w:pStyle w:val="ListParagraph"/>
        <w:numPr>
          <w:ilvl w:val="1"/>
          <w:numId w:val="46"/>
        </w:numPr>
        <w:tabs>
          <w:tab w:val="left" w:pos="709"/>
        </w:tabs>
        <w:spacing w:after="0" w:line="240" w:lineRule="auto"/>
        <w:ind w:left="567" w:hanging="567"/>
        <w:jc w:val="both"/>
        <w:rPr>
          <w:rFonts w:ascii="Arial" w:hAnsi="Arial" w:cs="Arial"/>
        </w:rPr>
      </w:pPr>
      <w:r w:rsidRPr="00143A4F">
        <w:rPr>
          <w:rFonts w:ascii="Arial" w:hAnsi="Arial" w:cs="Arial"/>
        </w:rPr>
        <w:t xml:space="preserve">Pasiūlymas turi būti pateiktas iki </w:t>
      </w:r>
      <w:r w:rsidR="004731DA" w:rsidRPr="00143A4F">
        <w:rPr>
          <w:rFonts w:ascii="Arial" w:hAnsi="Arial" w:cs="Arial"/>
          <w:b/>
        </w:rPr>
        <w:t>2018-06-</w:t>
      </w:r>
      <w:r w:rsidR="001368C6">
        <w:rPr>
          <w:rFonts w:ascii="Arial" w:hAnsi="Arial" w:cs="Arial"/>
          <w:b/>
        </w:rPr>
        <w:t>14</w:t>
      </w:r>
      <w:r w:rsidR="004731DA" w:rsidRPr="00143A4F">
        <w:rPr>
          <w:rFonts w:ascii="Arial" w:hAnsi="Arial" w:cs="Arial"/>
          <w:b/>
        </w:rPr>
        <w:t xml:space="preserve"> d. 10 val. 00 min. </w:t>
      </w:r>
      <w:r w:rsidRPr="00143A4F">
        <w:rPr>
          <w:rFonts w:ascii="Arial" w:hAnsi="Arial" w:cs="Arial"/>
          <w:bCs/>
        </w:rPr>
        <w:t>(Lietuvos Respublikos laiku)</w:t>
      </w:r>
      <w:r w:rsidRPr="00143A4F">
        <w:rPr>
          <w:rFonts w:ascii="Arial" w:hAnsi="Arial" w:cs="Arial"/>
        </w:rPr>
        <w:t xml:space="preserve"> atsiuntus jį paštu, per </w:t>
      </w:r>
      <w:r w:rsidR="00632404" w:rsidRPr="00143A4F">
        <w:rPr>
          <w:rFonts w:ascii="Arial" w:hAnsi="Arial" w:cs="Arial"/>
        </w:rPr>
        <w:t xml:space="preserve">kurjerį, </w:t>
      </w:r>
      <w:r w:rsidRPr="00143A4F">
        <w:rPr>
          <w:rFonts w:ascii="Arial" w:hAnsi="Arial" w:cs="Arial"/>
        </w:rPr>
        <w:t>ar tiesiogiai atvykus šiuo adresu:</w:t>
      </w:r>
      <w:r w:rsidRPr="00143A4F">
        <w:rPr>
          <w:rFonts w:ascii="Arial" w:hAnsi="Arial" w:cs="Arial"/>
          <w:i/>
        </w:rPr>
        <w:t xml:space="preserve"> </w:t>
      </w:r>
      <w:r w:rsidR="003E7D8C" w:rsidRPr="00143A4F">
        <w:rPr>
          <w:rFonts w:ascii="Arial" w:hAnsi="Arial" w:cs="Arial"/>
        </w:rPr>
        <w:t>„Lietuvos energijos gamyba“</w:t>
      </w:r>
      <w:r w:rsidRPr="00143A4F">
        <w:rPr>
          <w:rFonts w:ascii="Arial" w:hAnsi="Arial" w:cs="Arial"/>
        </w:rPr>
        <w:t xml:space="preserve">, AB, </w:t>
      </w:r>
      <w:r w:rsidR="00603E0B" w:rsidRPr="00143A4F">
        <w:rPr>
          <w:rFonts w:ascii="Arial" w:hAnsi="Arial" w:cs="Arial"/>
        </w:rPr>
        <w:t xml:space="preserve">Elektrinės </w:t>
      </w:r>
      <w:r w:rsidR="001A042B" w:rsidRPr="00143A4F">
        <w:rPr>
          <w:rFonts w:ascii="Arial" w:hAnsi="Arial" w:cs="Arial"/>
        </w:rPr>
        <w:t xml:space="preserve">g. </w:t>
      </w:r>
      <w:r w:rsidR="00603E0B" w:rsidRPr="00143A4F">
        <w:rPr>
          <w:rFonts w:ascii="Arial" w:hAnsi="Arial" w:cs="Arial"/>
        </w:rPr>
        <w:t>21</w:t>
      </w:r>
      <w:r w:rsidR="001A042B" w:rsidRPr="00143A4F">
        <w:rPr>
          <w:rFonts w:ascii="Arial" w:hAnsi="Arial" w:cs="Arial"/>
        </w:rPr>
        <w:t xml:space="preserve">, LT- </w:t>
      </w:r>
      <w:r w:rsidR="00603E0B" w:rsidRPr="00143A4F">
        <w:rPr>
          <w:rFonts w:ascii="Arial" w:hAnsi="Arial" w:cs="Arial"/>
        </w:rPr>
        <w:t>26108 Elektrėnai</w:t>
      </w:r>
      <w:r w:rsidRPr="00143A4F">
        <w:rPr>
          <w:rFonts w:ascii="Arial" w:hAnsi="Arial" w:cs="Arial"/>
        </w:rPr>
        <w:t xml:space="preserve">, Lietuva. Tiekėjo prašymu </w:t>
      </w:r>
      <w:r w:rsidR="00A87376" w:rsidRPr="00143A4F">
        <w:rPr>
          <w:rFonts w:ascii="Arial" w:hAnsi="Arial" w:cs="Arial"/>
        </w:rPr>
        <w:t>Įsigyjančioji organizacija</w:t>
      </w:r>
      <w:r w:rsidRPr="00143A4F">
        <w:rPr>
          <w:rFonts w:ascii="Arial" w:hAnsi="Arial" w:cs="Arial"/>
        </w:rPr>
        <w:t xml:space="preserve"> nedelsdama pateikia rašytinį patvirtinimą</w:t>
      </w:r>
      <w:r w:rsidRPr="009E0522">
        <w:rPr>
          <w:rFonts w:ascii="Arial" w:hAnsi="Arial" w:cs="Arial"/>
        </w:rPr>
        <w:t xml:space="preserve"> (el. paštu), kad Tiekėjo pasiūlymas yra gautas, ir nurodo gavimo dieną, valandą ir minutę. </w:t>
      </w:r>
    </w:p>
    <w:p w14:paraId="44332192" w14:textId="51AB5D2A" w:rsidR="00542579" w:rsidRPr="006370B9" w:rsidRDefault="00A87376" w:rsidP="00FB7A39">
      <w:pPr>
        <w:pStyle w:val="ListParagraph"/>
        <w:numPr>
          <w:ilvl w:val="1"/>
          <w:numId w:val="46"/>
        </w:numPr>
        <w:tabs>
          <w:tab w:val="left" w:pos="709"/>
        </w:tabs>
        <w:spacing w:after="0" w:line="240" w:lineRule="auto"/>
        <w:ind w:left="567" w:right="-1" w:hanging="567"/>
        <w:jc w:val="both"/>
        <w:rPr>
          <w:rFonts w:ascii="Arial" w:hAnsi="Arial" w:cs="Arial"/>
        </w:rPr>
      </w:pPr>
      <w:r w:rsidRPr="009E0522">
        <w:rPr>
          <w:rFonts w:ascii="Arial" w:hAnsi="Arial" w:cs="Arial"/>
        </w:rPr>
        <w:t>Įsigyjančioji organizacija</w:t>
      </w:r>
      <w:r w:rsidR="005D6EDC" w:rsidRPr="009E0522">
        <w:rPr>
          <w:rFonts w:ascii="Arial" w:hAnsi="Arial" w:cs="Arial"/>
        </w:rPr>
        <w:t xml:space="preserve"> turi teisę</w:t>
      </w:r>
      <w:r w:rsidR="005D6EDC" w:rsidRPr="006370B9">
        <w:rPr>
          <w:rFonts w:ascii="Arial" w:hAnsi="Arial" w:cs="Arial"/>
        </w:rPr>
        <w:t xml:space="preserve"> pratęsti pasiūlymų pateikimo terminą</w:t>
      </w:r>
      <w:r w:rsidR="003D5308" w:rsidRPr="006370B9">
        <w:rPr>
          <w:rFonts w:ascii="Arial" w:hAnsi="Arial" w:cs="Arial"/>
        </w:rPr>
        <w:t>, kai p</w:t>
      </w:r>
      <w:r w:rsidR="003D5308" w:rsidRPr="006370B9">
        <w:rPr>
          <w:rFonts w:ascii="Arial" w:hAnsi="Arial" w:cs="Arial"/>
          <w:bCs/>
        </w:rPr>
        <w:t>asiūlymų pateikimo terminas dar nėra pasibaigęs. Tokiu atveju</w:t>
      </w:r>
      <w:r w:rsidR="00691264" w:rsidRPr="006370B9">
        <w:rPr>
          <w:rFonts w:ascii="Arial" w:hAnsi="Arial" w:cs="Arial"/>
          <w:bCs/>
        </w:rPr>
        <w:t>,</w:t>
      </w:r>
      <w:r w:rsidR="003D5308" w:rsidRPr="006370B9">
        <w:rPr>
          <w:rFonts w:ascii="Arial" w:hAnsi="Arial" w:cs="Arial"/>
          <w:bCs/>
        </w:rPr>
        <w:t xml:space="preserve"> </w:t>
      </w:r>
      <w:r w:rsidRPr="006370B9">
        <w:rPr>
          <w:rFonts w:ascii="Arial" w:hAnsi="Arial" w:cs="Arial"/>
          <w:bCs/>
        </w:rPr>
        <w:t>Įsigyjančioji organizacija</w:t>
      </w:r>
      <w:r w:rsidR="00542579" w:rsidRPr="006370B9">
        <w:rPr>
          <w:rFonts w:ascii="Arial" w:hAnsi="Arial" w:cs="Arial"/>
          <w:bCs/>
        </w:rPr>
        <w:t xml:space="preserve"> patikslina skelbimą ir, jei reikalinga</w:t>
      </w:r>
      <w:r w:rsidR="00691264" w:rsidRPr="006370B9">
        <w:rPr>
          <w:rFonts w:ascii="Arial" w:hAnsi="Arial" w:cs="Arial"/>
          <w:bCs/>
        </w:rPr>
        <w:t>,</w:t>
      </w:r>
      <w:r w:rsidR="00542579" w:rsidRPr="006370B9">
        <w:rPr>
          <w:rFonts w:ascii="Arial" w:hAnsi="Arial" w:cs="Arial"/>
          <w:bCs/>
        </w:rPr>
        <w:t xml:space="preserve"> kitus pirkimo dokumentus, Centrinėje viešųjų pirkimų informacinėje sistemoje ir </w:t>
      </w:r>
      <w:r w:rsidR="00542579" w:rsidRPr="006370B9">
        <w:rPr>
          <w:rFonts w:ascii="Arial" w:hAnsi="Arial" w:cs="Arial"/>
        </w:rPr>
        <w:t xml:space="preserve">nurodytu </w:t>
      </w:r>
      <w:r w:rsidRPr="006370B9">
        <w:rPr>
          <w:rFonts w:ascii="Arial" w:hAnsi="Arial" w:cs="Arial"/>
        </w:rPr>
        <w:t>Įsigyjančiosios organizacijos</w:t>
      </w:r>
      <w:r w:rsidR="00542579" w:rsidRPr="006370B9">
        <w:rPr>
          <w:rFonts w:ascii="Arial" w:hAnsi="Arial" w:cs="Arial"/>
        </w:rPr>
        <w:t xml:space="preserve"> interneto adresu: </w:t>
      </w:r>
      <w:hyperlink r:id="rId14" w:history="1">
        <w:r w:rsidR="00542579" w:rsidRPr="006370B9">
          <w:rPr>
            <w:rFonts w:ascii="Arial" w:hAnsi="Arial" w:cs="Arial"/>
          </w:rPr>
          <w:t>http://gamyba.le.lt/lt/konkursai/energijos-istekliu-isigijimai</w:t>
        </w:r>
      </w:hyperlink>
      <w:r w:rsidR="00542579" w:rsidRPr="006370B9">
        <w:rPr>
          <w:rFonts w:ascii="Arial" w:hAnsi="Arial" w:cs="Arial"/>
        </w:rPr>
        <w:t xml:space="preserve">. Taip pat </w:t>
      </w:r>
      <w:r w:rsidR="00371257" w:rsidRPr="006370B9">
        <w:rPr>
          <w:rFonts w:ascii="Arial" w:hAnsi="Arial" w:cs="Arial"/>
        </w:rPr>
        <w:t xml:space="preserve">informuoja </w:t>
      </w:r>
      <w:r w:rsidR="00542579" w:rsidRPr="006370B9">
        <w:rPr>
          <w:rFonts w:ascii="Arial" w:hAnsi="Arial" w:cs="Arial"/>
        </w:rPr>
        <w:t>apie tokius patikslinamus</w:t>
      </w:r>
      <w:r w:rsidR="00371257" w:rsidRPr="006370B9">
        <w:rPr>
          <w:rFonts w:ascii="Arial" w:hAnsi="Arial" w:cs="Arial"/>
        </w:rPr>
        <w:t xml:space="preserve"> jau pasiūlymus pateikusius Tiekėjus jų pasiūlymuose nurodytais kontaktais. </w:t>
      </w:r>
      <w:r w:rsidR="00542579" w:rsidRPr="006370B9">
        <w:rPr>
          <w:rFonts w:ascii="Arial" w:hAnsi="Arial" w:cs="Arial"/>
        </w:rPr>
        <w:t xml:space="preserve"> </w:t>
      </w:r>
    </w:p>
    <w:p w14:paraId="789BA91D" w14:textId="046AA7E2" w:rsidR="005D6EDC" w:rsidRPr="009E0522" w:rsidRDefault="005D6EDC" w:rsidP="00FB7A39">
      <w:pPr>
        <w:pStyle w:val="ListParagraph"/>
        <w:numPr>
          <w:ilvl w:val="1"/>
          <w:numId w:val="46"/>
        </w:numPr>
        <w:tabs>
          <w:tab w:val="left" w:pos="900"/>
        </w:tabs>
        <w:spacing w:after="0" w:line="240" w:lineRule="auto"/>
        <w:ind w:left="567" w:right="-1" w:hanging="567"/>
        <w:jc w:val="both"/>
        <w:rPr>
          <w:rFonts w:ascii="Arial" w:hAnsi="Arial" w:cs="Arial"/>
        </w:rPr>
      </w:pPr>
      <w:r w:rsidRPr="006370B9">
        <w:rPr>
          <w:rFonts w:ascii="Arial" w:hAnsi="Arial" w:cs="Arial"/>
        </w:rPr>
        <w:t xml:space="preserve">Tiekėjai </w:t>
      </w:r>
      <w:r w:rsidRPr="009E0522">
        <w:rPr>
          <w:rFonts w:ascii="Arial" w:hAnsi="Arial" w:cs="Arial"/>
        </w:rPr>
        <w:t xml:space="preserve">pasiūlyme turi nurodyti, kokia pasiūlyme pateikta informacija yra konfidenciali. </w:t>
      </w:r>
      <w:r w:rsidR="00A87376" w:rsidRPr="009E0522">
        <w:rPr>
          <w:rFonts w:ascii="Arial" w:hAnsi="Arial" w:cs="Arial"/>
        </w:rPr>
        <w:t>Įsigyjančioji organizacija</w:t>
      </w:r>
      <w:r w:rsidR="00D261F2" w:rsidRPr="009E0522">
        <w:rPr>
          <w:rFonts w:ascii="Arial" w:hAnsi="Arial" w:cs="Arial"/>
        </w:rPr>
        <w:t>, E</w:t>
      </w:r>
      <w:r w:rsidR="00B74E06" w:rsidRPr="009E0522">
        <w:rPr>
          <w:rFonts w:ascii="Arial" w:hAnsi="Arial" w:cs="Arial"/>
        </w:rPr>
        <w:t>lektros</w:t>
      </w:r>
      <w:r w:rsidRPr="009E0522">
        <w:rPr>
          <w:rFonts w:ascii="Arial" w:hAnsi="Arial" w:cs="Arial"/>
        </w:rPr>
        <w:t xml:space="preserve">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06B3BDE4" w14:textId="196FCD1D" w:rsidR="00A21345" w:rsidRPr="009E0522" w:rsidRDefault="005D6EDC" w:rsidP="00FB7A39">
      <w:pPr>
        <w:pStyle w:val="ListParagraph"/>
        <w:numPr>
          <w:ilvl w:val="1"/>
          <w:numId w:val="46"/>
        </w:numPr>
        <w:tabs>
          <w:tab w:val="left" w:pos="900"/>
        </w:tabs>
        <w:spacing w:after="0" w:line="240" w:lineRule="auto"/>
        <w:ind w:left="567" w:right="-1" w:hanging="567"/>
        <w:jc w:val="both"/>
        <w:rPr>
          <w:rFonts w:ascii="Arial" w:hAnsi="Arial" w:cs="Arial"/>
          <w:snapToGrid w:val="0"/>
        </w:rPr>
      </w:pPr>
      <w:r w:rsidRPr="009E0522">
        <w:rPr>
          <w:rFonts w:ascii="Arial" w:hAnsi="Arial" w:cs="Arial"/>
          <w:snapToGrid w:val="0"/>
        </w:rPr>
        <w:t>Tiekėjas</w:t>
      </w:r>
      <w:r w:rsidRPr="009E0522">
        <w:rPr>
          <w:rFonts w:ascii="Arial" w:hAnsi="Arial" w:cs="Arial"/>
        </w:rPr>
        <w:t>, teikdamas pasiūlymą</w:t>
      </w:r>
      <w:r w:rsidR="002E4ABF" w:rsidRPr="009E0522">
        <w:rPr>
          <w:rFonts w:ascii="Arial" w:hAnsi="Arial" w:cs="Arial"/>
        </w:rPr>
        <w:t>,</w:t>
      </w:r>
      <w:r w:rsidRPr="009E0522">
        <w:rPr>
          <w:rFonts w:ascii="Arial" w:hAnsi="Arial" w:cs="Arial"/>
        </w:rPr>
        <w:t xml:space="preserve"> išnagrinėja visus </w:t>
      </w:r>
      <w:r w:rsidR="0034347D">
        <w:rPr>
          <w:rFonts w:ascii="Arial" w:hAnsi="Arial" w:cs="Arial"/>
        </w:rPr>
        <w:t>Derybų</w:t>
      </w:r>
      <w:r w:rsidRPr="009E0522">
        <w:rPr>
          <w:rFonts w:ascii="Arial" w:hAnsi="Arial" w:cs="Arial"/>
        </w:rPr>
        <w:t xml:space="preserve"> dokumentus, kitą informaciją ir įsivertina visus Tiekėjo mokesčius ir visas išlaidas</w:t>
      </w:r>
      <w:r w:rsidRPr="009E0522">
        <w:rPr>
          <w:rFonts w:ascii="Arial" w:hAnsi="Arial" w:cs="Arial"/>
          <w:snapToGrid w:val="0"/>
        </w:rPr>
        <w:t>.</w:t>
      </w:r>
      <w:r w:rsidR="003061AB" w:rsidRPr="009E0522">
        <w:rPr>
          <w:rFonts w:ascii="Arial" w:hAnsi="Arial" w:cs="Arial"/>
          <w:snapToGrid w:val="0"/>
        </w:rPr>
        <w:t xml:space="preserve"> </w:t>
      </w:r>
    </w:p>
    <w:p w14:paraId="1BFCC629" w14:textId="65A83170" w:rsidR="00A21345" w:rsidRPr="009E0522" w:rsidRDefault="005D6EDC" w:rsidP="00FB7A39">
      <w:pPr>
        <w:pStyle w:val="ListParagraph"/>
        <w:numPr>
          <w:ilvl w:val="1"/>
          <w:numId w:val="46"/>
        </w:numPr>
        <w:tabs>
          <w:tab w:val="left" w:pos="900"/>
        </w:tabs>
        <w:spacing w:after="0" w:line="240" w:lineRule="auto"/>
        <w:ind w:left="567" w:right="-1" w:hanging="567"/>
        <w:jc w:val="both"/>
        <w:rPr>
          <w:rFonts w:ascii="Arial" w:hAnsi="Arial" w:cs="Arial"/>
        </w:rPr>
      </w:pPr>
      <w:r w:rsidRPr="009E0522">
        <w:rPr>
          <w:rFonts w:ascii="Arial" w:hAnsi="Arial" w:cs="Arial"/>
        </w:rPr>
        <w:t>Pasiūlymas turi galioti ne trumpiau nei iki 201</w:t>
      </w:r>
      <w:r w:rsidR="00E81DA6" w:rsidRPr="009E0522">
        <w:rPr>
          <w:rFonts w:ascii="Arial" w:hAnsi="Arial" w:cs="Arial"/>
        </w:rPr>
        <w:t>8</w:t>
      </w:r>
      <w:r w:rsidRPr="009E0522">
        <w:rPr>
          <w:rFonts w:ascii="Arial" w:hAnsi="Arial" w:cs="Arial"/>
        </w:rPr>
        <w:t xml:space="preserve"> m. </w:t>
      </w:r>
      <w:r w:rsidR="001368C6">
        <w:rPr>
          <w:rFonts w:ascii="Arial" w:hAnsi="Arial" w:cs="Arial"/>
        </w:rPr>
        <w:t>rugsėjo</w:t>
      </w:r>
      <w:r w:rsidR="00B2615E" w:rsidRPr="009E0522">
        <w:rPr>
          <w:rFonts w:ascii="Arial" w:hAnsi="Arial" w:cs="Arial"/>
        </w:rPr>
        <w:t xml:space="preserve"> </w:t>
      </w:r>
      <w:r w:rsidR="00E81DA6" w:rsidRPr="009E0522">
        <w:rPr>
          <w:rFonts w:ascii="Arial" w:hAnsi="Arial" w:cs="Arial"/>
        </w:rPr>
        <w:t>1</w:t>
      </w:r>
      <w:r w:rsidRPr="009E0522">
        <w:rPr>
          <w:rFonts w:ascii="Arial" w:hAnsi="Arial" w:cs="Arial"/>
        </w:rPr>
        <w:t xml:space="preserve"> d.</w:t>
      </w:r>
    </w:p>
    <w:p w14:paraId="4B4AE2EB" w14:textId="636AE04B" w:rsidR="005D6EDC" w:rsidRPr="009E0522" w:rsidRDefault="005D6EDC" w:rsidP="00FB7A39">
      <w:pPr>
        <w:pStyle w:val="ListParagraph"/>
        <w:numPr>
          <w:ilvl w:val="1"/>
          <w:numId w:val="46"/>
        </w:numPr>
        <w:tabs>
          <w:tab w:val="left" w:pos="900"/>
        </w:tabs>
        <w:spacing w:after="0" w:line="240" w:lineRule="auto"/>
        <w:ind w:left="567" w:right="-1" w:hanging="567"/>
        <w:jc w:val="both"/>
        <w:rPr>
          <w:rFonts w:ascii="Arial" w:hAnsi="Arial" w:cs="Arial"/>
        </w:rPr>
      </w:pPr>
      <w:r w:rsidRPr="009E0522">
        <w:rPr>
          <w:rFonts w:ascii="Arial" w:hAnsi="Arial" w:cs="Arial"/>
        </w:rPr>
        <w:t xml:space="preserve">Kol nesibaigė pasiūlymų galiojimo laikas, </w:t>
      </w:r>
      <w:r w:rsidR="00A87376" w:rsidRPr="009E0522">
        <w:rPr>
          <w:rFonts w:ascii="Arial" w:hAnsi="Arial" w:cs="Arial"/>
        </w:rPr>
        <w:t>Įsigyjančioji organizacija</w:t>
      </w:r>
      <w:r w:rsidRPr="009E0522">
        <w:rPr>
          <w:rFonts w:ascii="Arial" w:hAnsi="Arial" w:cs="Arial"/>
        </w:rPr>
        <w:t xml:space="preserve"> gali prašyti, kad Tiekėjai pratęstų pasiūlymų galiojimą iki konkrečiai nurodyto laiko. Tiekėjas gali atmesti tokį prašymą.</w:t>
      </w:r>
    </w:p>
    <w:p w14:paraId="19F53CAC" w14:textId="77777777" w:rsidR="002679BB" w:rsidRPr="009E0522" w:rsidRDefault="002679BB" w:rsidP="00F63F0A">
      <w:pPr>
        <w:pStyle w:val="ListParagraph"/>
        <w:tabs>
          <w:tab w:val="left" w:pos="851"/>
        </w:tabs>
        <w:spacing w:after="0" w:line="240" w:lineRule="auto"/>
        <w:ind w:left="0" w:right="-67"/>
        <w:contextualSpacing w:val="0"/>
        <w:jc w:val="both"/>
        <w:rPr>
          <w:rFonts w:ascii="Arial" w:hAnsi="Arial" w:cs="Arial"/>
        </w:rPr>
      </w:pPr>
    </w:p>
    <w:p w14:paraId="09D2B157" w14:textId="77777777" w:rsidR="00706359" w:rsidRDefault="00706359" w:rsidP="00720BF2">
      <w:pPr>
        <w:pStyle w:val="Heading1"/>
        <w:spacing w:line="240" w:lineRule="auto"/>
        <w:ind w:left="480" w:right="-1"/>
        <w:rPr>
          <w:rFonts w:ascii="Arial" w:hAnsi="Arial" w:cs="Arial"/>
          <w:color w:val="auto"/>
          <w:sz w:val="22"/>
          <w:szCs w:val="22"/>
        </w:rPr>
      </w:pPr>
      <w:bookmarkStart w:id="16" w:name="_Toc307330306"/>
      <w:bookmarkStart w:id="17" w:name="_Toc309212910"/>
      <w:bookmarkStart w:id="18" w:name="_Toc503164849"/>
      <w:bookmarkStart w:id="19" w:name="_Toc66608077"/>
    </w:p>
    <w:p w14:paraId="388A9272" w14:textId="6DA91B73" w:rsidR="005D6EDC" w:rsidRPr="009E0522" w:rsidRDefault="0034347D" w:rsidP="00FB7A39">
      <w:pPr>
        <w:pStyle w:val="Heading1"/>
        <w:numPr>
          <w:ilvl w:val="0"/>
          <w:numId w:val="46"/>
        </w:numPr>
        <w:spacing w:line="240" w:lineRule="auto"/>
        <w:ind w:right="-1"/>
        <w:jc w:val="center"/>
        <w:rPr>
          <w:rFonts w:ascii="Arial" w:hAnsi="Arial" w:cs="Arial"/>
          <w:color w:val="auto"/>
          <w:sz w:val="22"/>
          <w:szCs w:val="22"/>
        </w:rPr>
      </w:pPr>
      <w:r>
        <w:rPr>
          <w:rFonts w:ascii="Arial" w:hAnsi="Arial" w:cs="Arial"/>
          <w:color w:val="auto"/>
          <w:sz w:val="22"/>
          <w:szCs w:val="22"/>
        </w:rPr>
        <w:t>DERYBŲ</w:t>
      </w:r>
      <w:r w:rsidR="005D6EDC" w:rsidRPr="009E0522">
        <w:rPr>
          <w:rFonts w:ascii="Arial" w:hAnsi="Arial" w:cs="Arial"/>
          <w:color w:val="auto"/>
          <w:sz w:val="22"/>
          <w:szCs w:val="22"/>
        </w:rPr>
        <w:t xml:space="preserve"> SĄLYGŲ PAAIŠKINIMAS IR PATIKSLINIMAS</w:t>
      </w:r>
      <w:bookmarkEnd w:id="16"/>
      <w:bookmarkEnd w:id="17"/>
      <w:bookmarkEnd w:id="18"/>
    </w:p>
    <w:p w14:paraId="3720FFC6" w14:textId="77777777" w:rsidR="00D00944" w:rsidRPr="009E0522" w:rsidRDefault="00D00944" w:rsidP="009946C8">
      <w:pPr>
        <w:spacing w:after="0" w:line="240" w:lineRule="auto"/>
        <w:jc w:val="both"/>
        <w:rPr>
          <w:rFonts w:ascii="Arial" w:hAnsi="Arial" w:cs="Arial"/>
        </w:rPr>
      </w:pPr>
    </w:p>
    <w:p w14:paraId="0801190A" w14:textId="0B8F0032" w:rsidR="005D6EDC" w:rsidRPr="009E0522" w:rsidRDefault="0034347D" w:rsidP="00FB7A39">
      <w:pPr>
        <w:pStyle w:val="ListParagraph"/>
        <w:numPr>
          <w:ilvl w:val="1"/>
          <w:numId w:val="46"/>
        </w:numPr>
        <w:spacing w:after="0" w:line="240" w:lineRule="auto"/>
        <w:ind w:left="567" w:right="-1" w:hanging="567"/>
        <w:jc w:val="both"/>
        <w:rPr>
          <w:rFonts w:ascii="Arial" w:hAnsi="Arial" w:cs="Arial"/>
        </w:rPr>
      </w:pPr>
      <w:r>
        <w:rPr>
          <w:rFonts w:ascii="Arial" w:hAnsi="Arial" w:cs="Arial"/>
        </w:rPr>
        <w:t>Derybų</w:t>
      </w:r>
      <w:r w:rsidR="005D6EDC" w:rsidRPr="009E0522">
        <w:rPr>
          <w:rFonts w:ascii="Arial" w:hAnsi="Arial" w:cs="Arial"/>
        </w:rPr>
        <w:t xml:space="preserve"> sąlygų paaiškinimo procedūra nurodyta Taisyklių 63 punkte. Atsakymai į Tiekėjų prašymus papildomai skelbiami pirkimo skelbime nurodytu interneto adresu (</w:t>
      </w:r>
      <w:hyperlink r:id="rId15" w:history="1">
        <w:r w:rsidR="004E1713" w:rsidRPr="009E0522">
          <w:rPr>
            <w:rStyle w:val="Hyperlink"/>
            <w:rFonts w:ascii="Arial" w:hAnsi="Arial" w:cs="Arial"/>
          </w:rPr>
          <w:t>http://gamyba.le.lt/lt/konkursai/energijos-istekliu-isigijimai</w:t>
        </w:r>
      </w:hyperlink>
      <w:r w:rsidR="005D6EDC" w:rsidRPr="009E0522">
        <w:rPr>
          <w:rFonts w:ascii="Arial" w:hAnsi="Arial" w:cs="Arial"/>
        </w:rPr>
        <w:t>).</w:t>
      </w:r>
    </w:p>
    <w:p w14:paraId="2D2A3A66" w14:textId="239BCAEF" w:rsidR="005D6EDC" w:rsidRPr="00143A4F" w:rsidRDefault="005D6EDC" w:rsidP="00FB7A39">
      <w:pPr>
        <w:pStyle w:val="ListParagraph"/>
        <w:numPr>
          <w:ilvl w:val="1"/>
          <w:numId w:val="46"/>
        </w:numPr>
        <w:spacing w:after="0" w:line="240" w:lineRule="auto"/>
        <w:ind w:left="567" w:right="-1" w:hanging="567"/>
        <w:jc w:val="both"/>
        <w:rPr>
          <w:rFonts w:ascii="Arial" w:hAnsi="Arial" w:cs="Arial"/>
        </w:rPr>
      </w:pPr>
      <w:r w:rsidRPr="009E0522">
        <w:rPr>
          <w:rFonts w:ascii="Arial" w:hAnsi="Arial" w:cs="Arial"/>
        </w:rPr>
        <w:lastRenderedPageBreak/>
        <w:t xml:space="preserve">Nesibaigus pasiūlymų pateikimo terminui, </w:t>
      </w:r>
      <w:r w:rsidR="00A87376" w:rsidRPr="009E0522">
        <w:rPr>
          <w:rFonts w:ascii="Arial" w:hAnsi="Arial" w:cs="Arial"/>
        </w:rPr>
        <w:t>Įsigyjančioji organizacija</w:t>
      </w:r>
      <w:r w:rsidRPr="009E0522">
        <w:rPr>
          <w:rFonts w:ascii="Arial" w:hAnsi="Arial" w:cs="Arial"/>
        </w:rPr>
        <w:t xml:space="preserve"> savo iniciatyva gali </w:t>
      </w:r>
      <w:r w:rsidRPr="00143A4F">
        <w:rPr>
          <w:rFonts w:ascii="Arial" w:hAnsi="Arial" w:cs="Arial"/>
        </w:rPr>
        <w:t xml:space="preserve">paaiškinti (patikslinti) pirkimo dokumentus. Tokius paaiškinimus (patikslinimus) </w:t>
      </w:r>
      <w:r w:rsidR="00A87376" w:rsidRPr="00143A4F">
        <w:rPr>
          <w:rFonts w:ascii="Arial" w:hAnsi="Arial" w:cs="Arial"/>
        </w:rPr>
        <w:t>Įsigyjančioji organizacija</w:t>
      </w:r>
      <w:r w:rsidRPr="00143A4F">
        <w:rPr>
          <w:rFonts w:ascii="Arial" w:hAnsi="Arial" w:cs="Arial"/>
        </w:rPr>
        <w:t xml:space="preserve"> skelbia interneto adresu, nurodytu pirkimo skelbime, ne vėliau kaip likus 3 darbo dienoms iki pasiūlymų pateikimo termino pabaigos. Jeigu paaiškinimai paskelbiami vėliau, </w:t>
      </w:r>
      <w:r w:rsidR="00A87376" w:rsidRPr="00143A4F">
        <w:rPr>
          <w:rFonts w:ascii="Arial" w:hAnsi="Arial" w:cs="Arial"/>
        </w:rPr>
        <w:t>Įsigyjančioji organizacija</w:t>
      </w:r>
      <w:r w:rsidRPr="00143A4F">
        <w:rPr>
          <w:rFonts w:ascii="Arial" w:hAnsi="Arial" w:cs="Arial"/>
        </w:rPr>
        <w:t xml:space="preserve"> atitinkamai pratęsia pasiūlymų pateikimo terminą.</w:t>
      </w:r>
    </w:p>
    <w:p w14:paraId="480F2383" w14:textId="63E2AEAC" w:rsidR="005D6EDC" w:rsidRPr="00143A4F" w:rsidRDefault="00A87376" w:rsidP="00FB7A39">
      <w:pPr>
        <w:pStyle w:val="ListParagraph"/>
        <w:numPr>
          <w:ilvl w:val="1"/>
          <w:numId w:val="46"/>
        </w:numPr>
        <w:spacing w:after="0" w:line="240" w:lineRule="auto"/>
        <w:ind w:left="567" w:right="-1" w:hanging="567"/>
        <w:jc w:val="both"/>
        <w:rPr>
          <w:rFonts w:ascii="Arial" w:hAnsi="Arial" w:cs="Arial"/>
        </w:rPr>
      </w:pPr>
      <w:r w:rsidRPr="00143A4F">
        <w:rPr>
          <w:rFonts w:ascii="Arial" w:hAnsi="Arial" w:cs="Arial"/>
        </w:rPr>
        <w:t>Įsigyjančioji organizacija</w:t>
      </w:r>
      <w:r w:rsidR="005D6EDC" w:rsidRPr="00143A4F">
        <w:rPr>
          <w:rFonts w:ascii="Arial" w:hAnsi="Arial" w:cs="Arial"/>
        </w:rPr>
        <w:t xml:space="preserve"> nerengs susitikimo su Tiekėjais dėl pirkimo dokumentų paaiškinimo.</w:t>
      </w:r>
    </w:p>
    <w:p w14:paraId="07D224DF" w14:textId="77777777" w:rsidR="00DD4EA1" w:rsidRPr="00143A4F" w:rsidRDefault="00DD4EA1">
      <w:pPr>
        <w:spacing w:after="0" w:line="240" w:lineRule="auto"/>
        <w:ind w:right="-1"/>
        <w:jc w:val="both"/>
        <w:rPr>
          <w:rFonts w:ascii="Arial" w:hAnsi="Arial" w:cs="Arial"/>
        </w:rPr>
      </w:pPr>
    </w:p>
    <w:p w14:paraId="23DD2F0B" w14:textId="77777777" w:rsidR="00DD4EA1" w:rsidRPr="00143A4F" w:rsidRDefault="005D6EDC" w:rsidP="00FB7A39">
      <w:pPr>
        <w:pStyle w:val="Heading1"/>
        <w:numPr>
          <w:ilvl w:val="0"/>
          <w:numId w:val="46"/>
        </w:numPr>
        <w:spacing w:line="240" w:lineRule="auto"/>
        <w:ind w:right="-1"/>
        <w:jc w:val="center"/>
        <w:rPr>
          <w:rFonts w:ascii="Arial" w:hAnsi="Arial" w:cs="Arial"/>
          <w:color w:val="auto"/>
          <w:sz w:val="22"/>
          <w:szCs w:val="22"/>
        </w:rPr>
      </w:pPr>
      <w:bookmarkStart w:id="20" w:name="_Toc309212911"/>
      <w:bookmarkStart w:id="21" w:name="_Toc503164851"/>
      <w:r w:rsidRPr="00143A4F">
        <w:rPr>
          <w:rFonts w:ascii="Arial" w:hAnsi="Arial" w:cs="Arial"/>
          <w:color w:val="auto"/>
          <w:sz w:val="22"/>
          <w:szCs w:val="22"/>
        </w:rPr>
        <w:t>VOKŲ SU PASIŪLYMAIS ATPLĖŠIMO PROCEDŪROS</w:t>
      </w:r>
      <w:bookmarkEnd w:id="19"/>
      <w:bookmarkEnd w:id="20"/>
      <w:bookmarkEnd w:id="21"/>
    </w:p>
    <w:p w14:paraId="77627D07" w14:textId="77777777" w:rsidR="00D00944" w:rsidRPr="00143A4F" w:rsidRDefault="00D00944" w:rsidP="009946C8">
      <w:pPr>
        <w:spacing w:after="0" w:line="240" w:lineRule="auto"/>
        <w:jc w:val="both"/>
        <w:rPr>
          <w:rFonts w:ascii="Arial" w:hAnsi="Arial" w:cs="Arial"/>
        </w:rPr>
      </w:pPr>
    </w:p>
    <w:p w14:paraId="1863730D" w14:textId="007D73F4" w:rsidR="005D6EDC" w:rsidRPr="00143A4F" w:rsidRDefault="005D6EDC" w:rsidP="00FB7A39">
      <w:pPr>
        <w:pStyle w:val="ListParagraph"/>
        <w:numPr>
          <w:ilvl w:val="1"/>
          <w:numId w:val="46"/>
        </w:numPr>
        <w:tabs>
          <w:tab w:val="left" w:pos="851"/>
        </w:tabs>
        <w:spacing w:after="0" w:line="240" w:lineRule="auto"/>
        <w:ind w:left="567" w:right="-1" w:hanging="567"/>
        <w:jc w:val="both"/>
        <w:rPr>
          <w:rFonts w:ascii="Arial" w:hAnsi="Arial" w:cs="Arial"/>
        </w:rPr>
      </w:pPr>
      <w:bookmarkStart w:id="22" w:name="_Toc66608078"/>
      <w:r w:rsidRPr="00143A4F">
        <w:rPr>
          <w:rFonts w:ascii="Arial" w:hAnsi="Arial" w:cs="Arial"/>
        </w:rPr>
        <w:t>Vokai su pasiūlymais bus atplėšiami Komisijos posėdyje, kuris įv</w:t>
      </w:r>
      <w:r w:rsidR="003E7D8C" w:rsidRPr="00143A4F">
        <w:rPr>
          <w:rFonts w:ascii="Arial" w:hAnsi="Arial" w:cs="Arial"/>
        </w:rPr>
        <w:t>yks: „Lietuvos energijos gamyba“</w:t>
      </w:r>
      <w:r w:rsidRPr="00143A4F">
        <w:rPr>
          <w:rFonts w:ascii="Arial" w:hAnsi="Arial" w:cs="Arial"/>
        </w:rPr>
        <w:t xml:space="preserve">, AB, </w:t>
      </w:r>
      <w:r w:rsidR="00603E0B" w:rsidRPr="00143A4F">
        <w:rPr>
          <w:rFonts w:ascii="Arial" w:hAnsi="Arial" w:cs="Arial"/>
        </w:rPr>
        <w:t>Elektrinės g. 21, LT- 26108 Elektrėnai, Lietuva</w:t>
      </w:r>
      <w:r w:rsidRPr="00143A4F">
        <w:rPr>
          <w:rFonts w:ascii="Arial" w:hAnsi="Arial" w:cs="Arial"/>
        </w:rPr>
        <w:t>, Lietuva.</w:t>
      </w:r>
      <w:r w:rsidRPr="00143A4F">
        <w:rPr>
          <w:rFonts w:ascii="Arial" w:hAnsi="Arial" w:cs="Arial"/>
          <w:bCs/>
        </w:rPr>
        <w:t xml:space="preserve"> Posėdžio pradžia </w:t>
      </w:r>
      <w:r w:rsidR="004731DA" w:rsidRPr="00143A4F">
        <w:rPr>
          <w:rFonts w:ascii="Arial" w:hAnsi="Arial" w:cs="Arial"/>
          <w:b/>
        </w:rPr>
        <w:t>2018-06-</w:t>
      </w:r>
      <w:r w:rsidR="001368C6">
        <w:rPr>
          <w:rFonts w:ascii="Arial" w:hAnsi="Arial" w:cs="Arial"/>
          <w:b/>
        </w:rPr>
        <w:t>14</w:t>
      </w:r>
      <w:r w:rsidR="004731DA" w:rsidRPr="00143A4F">
        <w:rPr>
          <w:rFonts w:ascii="Arial" w:hAnsi="Arial" w:cs="Arial"/>
          <w:b/>
        </w:rPr>
        <w:t xml:space="preserve"> d. 10 val. 00 min.</w:t>
      </w:r>
      <w:r w:rsidR="00D9793E" w:rsidRPr="00143A4F">
        <w:rPr>
          <w:rFonts w:ascii="Arial" w:hAnsi="Arial" w:cs="Arial"/>
          <w:b/>
        </w:rPr>
        <w:t xml:space="preserve">, </w:t>
      </w:r>
      <w:r w:rsidR="001D750E" w:rsidRPr="00143A4F">
        <w:rPr>
          <w:rFonts w:ascii="Arial" w:hAnsi="Arial" w:cs="Arial"/>
          <w:b/>
        </w:rPr>
        <w:t>kabinetas 2114</w:t>
      </w:r>
      <w:r w:rsidRPr="00143A4F">
        <w:rPr>
          <w:rFonts w:ascii="Arial" w:hAnsi="Arial" w:cs="Arial"/>
          <w:bCs/>
        </w:rPr>
        <w:t xml:space="preserve"> (Lietuvos Respublikos laiku).</w:t>
      </w:r>
    </w:p>
    <w:p w14:paraId="4DD612BF" w14:textId="4EB2DEA5" w:rsidR="00A50AC5" w:rsidRPr="00143A4F" w:rsidRDefault="00A50AC5" w:rsidP="00FB7A39">
      <w:pPr>
        <w:pStyle w:val="ListParagraph"/>
        <w:numPr>
          <w:ilvl w:val="1"/>
          <w:numId w:val="46"/>
        </w:numPr>
        <w:spacing w:after="0" w:line="240" w:lineRule="auto"/>
        <w:ind w:left="567" w:right="-1" w:hanging="567"/>
        <w:jc w:val="both"/>
        <w:rPr>
          <w:rFonts w:ascii="Arial" w:hAnsi="Arial" w:cs="Arial"/>
        </w:rPr>
      </w:pPr>
      <w:r w:rsidRPr="00143A4F">
        <w:rPr>
          <w:rFonts w:ascii="Arial" w:hAnsi="Arial" w:cs="Arial"/>
          <w:b/>
        </w:rPr>
        <w:t>Tiekėjai ir jų atstovai vokų plėšime su pirminiais pasiūlymais nedalyvauja</w:t>
      </w:r>
      <w:r w:rsidRPr="00143A4F">
        <w:rPr>
          <w:rFonts w:ascii="Arial" w:hAnsi="Arial" w:cs="Arial"/>
        </w:rPr>
        <w:t>.</w:t>
      </w:r>
      <w:r w:rsidR="001D750E" w:rsidRPr="00143A4F">
        <w:rPr>
          <w:rFonts w:ascii="Arial" w:hAnsi="Arial" w:cs="Arial"/>
        </w:rPr>
        <w:t xml:space="preserve"> </w:t>
      </w:r>
      <w:r w:rsidRPr="00143A4F">
        <w:rPr>
          <w:rFonts w:ascii="Arial" w:hAnsi="Arial" w:cs="Arial"/>
        </w:rPr>
        <w:t xml:space="preserve">Vokų su galutiniais Tiekėjų pasiūlymais atplėšimo procedūroje turi teisę dalyvauti visi galutinius pasiūlymus pateikę Tiekėjai arba jų įgalioti atstovai. Jei dalyvauja Tiekėjų įgalioti atstovai, jie turi su savimi turėti įgaliojimus patvirtinantį dokumentą. </w:t>
      </w:r>
    </w:p>
    <w:p w14:paraId="7C76FEA4" w14:textId="5740A18B" w:rsidR="005D6EDC" w:rsidRPr="00143A4F" w:rsidRDefault="005D6EDC" w:rsidP="00FB7A39">
      <w:pPr>
        <w:pStyle w:val="ListParagraph"/>
        <w:numPr>
          <w:ilvl w:val="1"/>
          <w:numId w:val="46"/>
        </w:numPr>
        <w:tabs>
          <w:tab w:val="left" w:pos="1276"/>
        </w:tabs>
        <w:spacing w:after="0" w:line="240" w:lineRule="auto"/>
        <w:ind w:left="567" w:right="-1" w:hanging="567"/>
        <w:jc w:val="both"/>
        <w:rPr>
          <w:rFonts w:ascii="Arial" w:hAnsi="Arial" w:cs="Arial"/>
        </w:rPr>
      </w:pPr>
      <w:r w:rsidRPr="00143A4F">
        <w:rPr>
          <w:rFonts w:ascii="Arial" w:hAnsi="Arial" w:cs="Arial"/>
        </w:rPr>
        <w:t xml:space="preserve">Vokus su </w:t>
      </w:r>
      <w:r w:rsidR="00CD3916" w:rsidRPr="00143A4F">
        <w:rPr>
          <w:rFonts w:ascii="Arial" w:hAnsi="Arial" w:cs="Arial"/>
        </w:rPr>
        <w:t xml:space="preserve">galutiniais </w:t>
      </w:r>
      <w:r w:rsidRPr="00143A4F">
        <w:rPr>
          <w:rFonts w:ascii="Arial" w:hAnsi="Arial" w:cs="Arial"/>
        </w:rPr>
        <w:t>pasiūlymais atplėšia vienas iš Komisijos narių pasiūlymus pateikusių ir dalyvaujančių Komisijos posėdyje Tiekėjų ar jų atstovų akivaizdoje. Vokai atplėšiami ir tuo atveju, jei į šį posėdį Tiekėjas ar jo įgaliotas atstovas neatvyksta.</w:t>
      </w:r>
    </w:p>
    <w:p w14:paraId="7C13E2EB" w14:textId="77777777" w:rsidR="005D6EDC" w:rsidRPr="00143A4F" w:rsidRDefault="005D6EDC" w:rsidP="00FB7A39">
      <w:pPr>
        <w:pStyle w:val="ListParagraph"/>
        <w:numPr>
          <w:ilvl w:val="1"/>
          <w:numId w:val="46"/>
        </w:numPr>
        <w:spacing w:after="0" w:line="240" w:lineRule="auto"/>
        <w:ind w:left="567" w:right="-1" w:hanging="567"/>
        <w:jc w:val="both"/>
        <w:rPr>
          <w:rFonts w:ascii="Arial" w:hAnsi="Arial" w:cs="Arial"/>
        </w:rPr>
      </w:pPr>
      <w:r w:rsidRPr="00143A4F">
        <w:rPr>
          <w:rFonts w:ascii="Arial" w:hAnsi="Arial" w:cs="Arial"/>
        </w:rPr>
        <w:t>Atplėšus voką, pasiūlymo paskutiniojo lapo antrojoje pusėje pasirašo posėdyje dalyvaujantys Komisijos nariai.</w:t>
      </w:r>
    </w:p>
    <w:p w14:paraId="25343F02" w14:textId="40C2DB6D" w:rsidR="005D6EDC" w:rsidRPr="006370B9" w:rsidRDefault="00F80994" w:rsidP="00FB7A39">
      <w:pPr>
        <w:pStyle w:val="ListParagraph"/>
        <w:numPr>
          <w:ilvl w:val="1"/>
          <w:numId w:val="46"/>
        </w:numPr>
        <w:spacing w:after="0" w:line="240" w:lineRule="auto"/>
        <w:ind w:left="567" w:right="-1" w:hanging="567"/>
        <w:jc w:val="both"/>
        <w:rPr>
          <w:rFonts w:ascii="Arial" w:hAnsi="Arial" w:cs="Arial"/>
        </w:rPr>
      </w:pPr>
      <w:r w:rsidRPr="00143A4F">
        <w:rPr>
          <w:rFonts w:ascii="Arial" w:hAnsi="Arial" w:cs="Arial"/>
        </w:rPr>
        <w:t xml:space="preserve">Remiantis </w:t>
      </w:r>
      <w:r w:rsidR="00EB08F1" w:rsidRPr="00143A4F">
        <w:rPr>
          <w:rFonts w:ascii="Arial" w:hAnsi="Arial" w:cs="Arial"/>
        </w:rPr>
        <w:t>Taisyklėmis</w:t>
      </w:r>
      <w:r w:rsidR="00B047E0" w:rsidRPr="00143A4F">
        <w:rPr>
          <w:rFonts w:ascii="Arial" w:hAnsi="Arial" w:cs="Arial"/>
        </w:rPr>
        <w:t>, v</w:t>
      </w:r>
      <w:r w:rsidRPr="00143A4F">
        <w:rPr>
          <w:rFonts w:ascii="Arial" w:hAnsi="Arial" w:cs="Arial"/>
        </w:rPr>
        <w:t xml:space="preserve">okų su </w:t>
      </w:r>
      <w:r w:rsidR="00CD3916" w:rsidRPr="00143A4F">
        <w:rPr>
          <w:rFonts w:ascii="Arial" w:hAnsi="Arial" w:cs="Arial"/>
        </w:rPr>
        <w:t xml:space="preserve">galutiniais </w:t>
      </w:r>
      <w:r w:rsidRPr="00143A4F">
        <w:rPr>
          <w:rFonts w:ascii="Arial" w:hAnsi="Arial" w:cs="Arial"/>
        </w:rPr>
        <w:t xml:space="preserve">pasiūlymais atplėšimo procedūroje dalyvaujantiems </w:t>
      </w:r>
      <w:r w:rsidR="00833CA6" w:rsidRPr="00143A4F">
        <w:rPr>
          <w:rFonts w:ascii="Arial" w:hAnsi="Arial" w:cs="Arial"/>
        </w:rPr>
        <w:t>T</w:t>
      </w:r>
      <w:r w:rsidRPr="00143A4F">
        <w:rPr>
          <w:rFonts w:ascii="Arial" w:hAnsi="Arial" w:cs="Arial"/>
        </w:rPr>
        <w:t xml:space="preserve">iekėjams ar jų atstovams skelbiamas pasiūlymą pateikusio </w:t>
      </w:r>
      <w:r w:rsidR="00833CA6" w:rsidRPr="00143A4F">
        <w:rPr>
          <w:rFonts w:ascii="Arial" w:hAnsi="Arial" w:cs="Arial"/>
        </w:rPr>
        <w:t>T</w:t>
      </w:r>
      <w:r w:rsidRPr="00143A4F">
        <w:rPr>
          <w:rFonts w:ascii="Arial" w:hAnsi="Arial" w:cs="Arial"/>
        </w:rPr>
        <w:t>iekėjo pavadinimas, pasiūlyme nurodyta kaina ir pranešama, ar pateiktas pasiūlymo galiojimo užtikrinimas (jeigu jo reikalaujama)</w:t>
      </w:r>
      <w:r w:rsidR="00C02601" w:rsidRPr="00143A4F">
        <w:rPr>
          <w:rFonts w:ascii="Arial" w:hAnsi="Arial" w:cs="Arial"/>
        </w:rPr>
        <w:t xml:space="preserve"> </w:t>
      </w:r>
      <w:r w:rsidR="006169BD" w:rsidRPr="00143A4F">
        <w:rPr>
          <w:rFonts w:ascii="Arial" w:hAnsi="Arial" w:cs="Arial"/>
        </w:rPr>
        <w:t>ar pateikto pasiūlymo lapai reikiamai sutvirtinti tarpusavyje, sunumeruoti ir pasiūlymas paskutinio</w:t>
      </w:r>
      <w:r w:rsidR="006169BD" w:rsidRPr="009E0522">
        <w:rPr>
          <w:rFonts w:ascii="Arial" w:hAnsi="Arial" w:cs="Arial"/>
        </w:rPr>
        <w:t xml:space="preserve"> lapo antrojoje pusėje patvirtintas </w:t>
      </w:r>
      <w:r w:rsidR="00833CA6">
        <w:rPr>
          <w:rFonts w:ascii="Arial" w:hAnsi="Arial" w:cs="Arial"/>
        </w:rPr>
        <w:t>T</w:t>
      </w:r>
      <w:r w:rsidR="006169BD" w:rsidRPr="009E0522">
        <w:rPr>
          <w:rFonts w:ascii="Arial" w:hAnsi="Arial" w:cs="Arial"/>
        </w:rPr>
        <w:t xml:space="preserve">iekėjo ar jo įgalioto asmens parašu, ar nurodytas įgalioto asmens vardas, pavardė, pareigos ir pasiūlymo lapų skaičius. </w:t>
      </w:r>
      <w:r w:rsidRPr="009E0522">
        <w:rPr>
          <w:rFonts w:ascii="Arial" w:hAnsi="Arial" w:cs="Arial"/>
        </w:rPr>
        <w:t xml:space="preserve"> A</w:t>
      </w:r>
      <w:r w:rsidR="005D6EDC" w:rsidRPr="009E0522">
        <w:rPr>
          <w:rFonts w:ascii="Arial" w:hAnsi="Arial" w:cs="Arial"/>
        </w:rPr>
        <w:t xml:space="preserve">tplėšiant vokus su </w:t>
      </w:r>
      <w:r w:rsidR="00BA1F6D">
        <w:rPr>
          <w:rFonts w:ascii="Arial" w:hAnsi="Arial" w:cs="Arial"/>
        </w:rPr>
        <w:t xml:space="preserve">galutiniais </w:t>
      </w:r>
      <w:r w:rsidR="005D6EDC" w:rsidRPr="009E0522">
        <w:rPr>
          <w:rFonts w:ascii="Arial" w:hAnsi="Arial" w:cs="Arial"/>
        </w:rPr>
        <w:t xml:space="preserve">pasiūlymais, Komisija </w:t>
      </w:r>
      <w:r w:rsidR="00402B16" w:rsidRPr="009E0522">
        <w:rPr>
          <w:rFonts w:ascii="Arial" w:hAnsi="Arial" w:cs="Arial"/>
        </w:rPr>
        <w:t>suteikia</w:t>
      </w:r>
      <w:r w:rsidR="00402B16" w:rsidRPr="006370B9">
        <w:rPr>
          <w:rFonts w:ascii="Arial" w:hAnsi="Arial" w:cs="Arial"/>
        </w:rPr>
        <w:t xml:space="preserve"> galimybę </w:t>
      </w:r>
      <w:r w:rsidR="005D6EDC" w:rsidRPr="006370B9">
        <w:rPr>
          <w:rFonts w:ascii="Arial" w:hAnsi="Arial" w:cs="Arial"/>
        </w:rPr>
        <w:t>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6061F017" w14:textId="0E68B11A"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 xml:space="preserve">Apie vokų su </w:t>
      </w:r>
      <w:r w:rsidR="00BA1F6D">
        <w:rPr>
          <w:rFonts w:ascii="Arial" w:hAnsi="Arial" w:cs="Arial"/>
        </w:rPr>
        <w:t xml:space="preserve">galutiniais </w:t>
      </w:r>
      <w:r w:rsidRPr="006370B9">
        <w:rPr>
          <w:rFonts w:ascii="Arial" w:hAnsi="Arial" w:cs="Arial"/>
        </w:rPr>
        <w:t xml:space="preserve">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A87376" w:rsidRPr="006370B9">
        <w:rPr>
          <w:rFonts w:ascii="Arial" w:hAnsi="Arial" w:cs="Arial"/>
        </w:rPr>
        <w:t>Įsigyjančioji organizacija</w:t>
      </w:r>
      <w:r w:rsidRPr="006370B9">
        <w:rPr>
          <w:rFonts w:ascii="Arial" w:hAnsi="Arial" w:cs="Arial"/>
        </w:rPr>
        <w:t xml:space="preserve"> negali atskleisti Tiekėjo pasiūlyme esančios konfidencialios informacijos.</w:t>
      </w:r>
    </w:p>
    <w:p w14:paraId="28447D52" w14:textId="77777777"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Komisija vokų atplėšimo procedūros rezultatus įformina protokolu.</w:t>
      </w:r>
    </w:p>
    <w:p w14:paraId="668879E5" w14:textId="77777777"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Tolesnes pateiktų pasiūlymų nagrinėjimo, vertinimo ir palyginimo procedūras Komisija atlieka pasiūlymus pateikusiems Tiekėjams nedalyvaujant.</w:t>
      </w:r>
      <w:bookmarkStart w:id="23" w:name="_Toc278543389"/>
      <w:bookmarkStart w:id="24" w:name="_Toc307330308"/>
      <w:bookmarkStart w:id="25" w:name="_Toc309212912"/>
      <w:bookmarkStart w:id="26" w:name="_Toc66608079"/>
      <w:bookmarkEnd w:id="22"/>
    </w:p>
    <w:p w14:paraId="1CB92E7E" w14:textId="77777777" w:rsidR="00D00944" w:rsidRDefault="00D00944" w:rsidP="00534DE4">
      <w:pPr>
        <w:spacing w:after="0" w:line="240" w:lineRule="auto"/>
        <w:ind w:right="-1"/>
        <w:jc w:val="both"/>
        <w:rPr>
          <w:rFonts w:ascii="Arial" w:hAnsi="Arial" w:cs="Arial"/>
        </w:rPr>
      </w:pPr>
    </w:p>
    <w:p w14:paraId="16447F12" w14:textId="77777777" w:rsidR="00105377" w:rsidRDefault="00105377" w:rsidP="00105377">
      <w:pPr>
        <w:pStyle w:val="Heading1"/>
        <w:numPr>
          <w:ilvl w:val="0"/>
          <w:numId w:val="46"/>
        </w:numPr>
        <w:spacing w:line="240" w:lineRule="auto"/>
        <w:ind w:right="-1"/>
        <w:jc w:val="center"/>
        <w:rPr>
          <w:rFonts w:ascii="Arial" w:hAnsi="Arial" w:cs="Arial"/>
          <w:color w:val="auto"/>
          <w:sz w:val="22"/>
          <w:szCs w:val="22"/>
        </w:rPr>
      </w:pPr>
      <w:r w:rsidRPr="009E0522">
        <w:rPr>
          <w:rFonts w:ascii="Arial" w:hAnsi="Arial" w:cs="Arial"/>
          <w:color w:val="auto"/>
          <w:sz w:val="22"/>
          <w:szCs w:val="22"/>
        </w:rPr>
        <w:t>DERYBOS</w:t>
      </w:r>
    </w:p>
    <w:p w14:paraId="1923EB9C" w14:textId="77777777" w:rsidR="00721446" w:rsidRDefault="00721446" w:rsidP="00721446">
      <w:pPr>
        <w:pStyle w:val="ListParagraph"/>
        <w:spacing w:after="0" w:line="240" w:lineRule="auto"/>
        <w:ind w:left="567"/>
        <w:jc w:val="both"/>
        <w:rPr>
          <w:rFonts w:ascii="Arial" w:hAnsi="Arial" w:cs="Arial"/>
        </w:rPr>
      </w:pPr>
    </w:p>
    <w:p w14:paraId="09B87495" w14:textId="77777777" w:rsidR="00105377" w:rsidRDefault="00105377" w:rsidP="00105377">
      <w:pPr>
        <w:pStyle w:val="ListParagraph"/>
        <w:numPr>
          <w:ilvl w:val="1"/>
          <w:numId w:val="46"/>
        </w:numPr>
        <w:spacing w:after="0" w:line="240" w:lineRule="auto"/>
        <w:ind w:left="567" w:hanging="567"/>
        <w:jc w:val="both"/>
        <w:rPr>
          <w:rFonts w:ascii="Arial" w:hAnsi="Arial" w:cs="Arial"/>
        </w:rPr>
      </w:pPr>
      <w:r w:rsidRPr="009E0522">
        <w:rPr>
          <w:rFonts w:ascii="Arial" w:hAnsi="Arial" w:cs="Arial"/>
        </w:rPr>
        <w:t>Įsigyjančioji organizacija</w:t>
      </w:r>
      <w:r w:rsidRPr="006370B9">
        <w:rPr>
          <w:rFonts w:ascii="Arial" w:hAnsi="Arial" w:cs="Arial"/>
        </w:rPr>
        <w:t xml:space="preserve"> patikrina, ar pasiūlymus pateikusių teikėjų kvalifikacija atitinka pirkimo dokumentuose nustatytus minimalius kvalifikacijos reikalavimus.</w:t>
      </w:r>
    </w:p>
    <w:p w14:paraId="045D2FBB" w14:textId="67D5F815" w:rsidR="00105377" w:rsidRPr="006370B9" w:rsidRDefault="00105377" w:rsidP="00105377">
      <w:pPr>
        <w:pStyle w:val="ListParagraph"/>
        <w:numPr>
          <w:ilvl w:val="1"/>
          <w:numId w:val="46"/>
        </w:numPr>
        <w:spacing w:line="240" w:lineRule="auto"/>
        <w:ind w:left="567" w:hanging="567"/>
        <w:jc w:val="both"/>
        <w:rPr>
          <w:rFonts w:ascii="Arial" w:hAnsi="Arial" w:cs="Arial"/>
        </w:rPr>
      </w:pPr>
      <w:r>
        <w:t xml:space="preserve">Tiekėjų kvalifikaciniai duomenys vertinami vadovaujantis jiems pateiktuose pirkimo dokumentuose nustatytais kriterijais ir tvarka. Įsigyjančioji organizacija priima sprendimą dėl kiekvieno pasiūlymą pateikusio Tiekėjo kvalifikacinių duomenų patikrinimo ir kiekvienam iš jų raštu ne vėliau kaip per 2 darbo dienas nuo sprendimo dėl Tiekėjo atitikties pirkimo dokumentuose nustatytiems kvalifikacijos reikalavimams priėmimo praneša šio patikrinimo rezultatus, pagrįsdama priimtus sprendimus. Teisę dalyvauti tolesnėse pirkimo procedūrose turi tik tie Tiekėjai, kurių kvalifikaciniai duomenys atitinka </w:t>
      </w:r>
      <w:r w:rsidR="006322E7">
        <w:t>Į</w:t>
      </w:r>
      <w:r>
        <w:t>sigyjančiosios organizacijos reikalavimus.</w:t>
      </w:r>
    </w:p>
    <w:p w14:paraId="05FCC3DF" w14:textId="401C80AF" w:rsidR="00105377" w:rsidRDefault="00105377" w:rsidP="00105377">
      <w:pPr>
        <w:pStyle w:val="ListParagraph"/>
        <w:numPr>
          <w:ilvl w:val="1"/>
          <w:numId w:val="46"/>
        </w:numPr>
        <w:spacing w:line="240" w:lineRule="auto"/>
        <w:ind w:left="567" w:hanging="567"/>
        <w:jc w:val="both"/>
        <w:rPr>
          <w:rFonts w:ascii="Arial" w:hAnsi="Arial" w:cs="Arial"/>
        </w:rPr>
      </w:pPr>
      <w:r w:rsidRPr="006370B9">
        <w:rPr>
          <w:rFonts w:ascii="Arial" w:hAnsi="Arial" w:cs="Arial"/>
        </w:rPr>
        <w:lastRenderedPageBreak/>
        <w:t xml:space="preserve">Įsigyjančioji organizacija kviečia derėtis visus </w:t>
      </w:r>
      <w:r>
        <w:rPr>
          <w:rFonts w:ascii="Arial" w:hAnsi="Arial" w:cs="Arial"/>
        </w:rPr>
        <w:t>T</w:t>
      </w:r>
      <w:r w:rsidRPr="006370B9">
        <w:rPr>
          <w:rFonts w:ascii="Arial" w:hAnsi="Arial" w:cs="Arial"/>
        </w:rPr>
        <w:t>iekėjus, kurie atitinka nusta</w:t>
      </w:r>
      <w:r w:rsidR="00F51B8E">
        <w:rPr>
          <w:rFonts w:ascii="Arial" w:hAnsi="Arial" w:cs="Arial"/>
        </w:rPr>
        <w:t>ty</w:t>
      </w:r>
      <w:r w:rsidRPr="006370B9">
        <w:rPr>
          <w:rFonts w:ascii="Arial" w:hAnsi="Arial" w:cs="Arial"/>
        </w:rPr>
        <w:t>t</w:t>
      </w:r>
      <w:r w:rsidR="00BA1F6D">
        <w:rPr>
          <w:rFonts w:ascii="Arial" w:hAnsi="Arial" w:cs="Arial"/>
        </w:rPr>
        <w:t>u</w:t>
      </w:r>
      <w:r w:rsidRPr="006370B9">
        <w:rPr>
          <w:rFonts w:ascii="Arial" w:hAnsi="Arial" w:cs="Arial"/>
        </w:rPr>
        <w:t>s minimalius kvalifikacijos reikalavimus ir kurių pateikti pasiūlymai atitinka pirkimo dokumentuose nustaty</w:t>
      </w:r>
      <w:r>
        <w:rPr>
          <w:rFonts w:ascii="Arial" w:hAnsi="Arial" w:cs="Arial"/>
        </w:rPr>
        <w:t>tu</w:t>
      </w:r>
      <w:r w:rsidRPr="006370B9">
        <w:rPr>
          <w:rFonts w:ascii="Arial" w:hAnsi="Arial" w:cs="Arial"/>
        </w:rPr>
        <w:t xml:space="preserve">s minimalius pasiūlymų pateikimo reikalavimus. </w:t>
      </w:r>
    </w:p>
    <w:p w14:paraId="4CF2F88F" w14:textId="77777777" w:rsidR="00105377" w:rsidRPr="006370B9" w:rsidRDefault="00105377" w:rsidP="00105377">
      <w:pPr>
        <w:pStyle w:val="ListParagraph"/>
        <w:numPr>
          <w:ilvl w:val="1"/>
          <w:numId w:val="46"/>
        </w:numPr>
        <w:spacing w:line="240" w:lineRule="auto"/>
        <w:ind w:left="567" w:hanging="567"/>
        <w:jc w:val="both"/>
        <w:rPr>
          <w:rFonts w:ascii="Arial" w:hAnsi="Arial" w:cs="Arial"/>
        </w:rPr>
      </w:pPr>
      <w:r w:rsidRPr="006370B9">
        <w:rPr>
          <w:rFonts w:ascii="Arial" w:hAnsi="Arial" w:cs="Arial"/>
        </w:rPr>
        <w:t xml:space="preserve">Rašytiniai kvietimai derėtis visiems </w:t>
      </w:r>
      <w:r>
        <w:rPr>
          <w:rFonts w:ascii="Arial" w:hAnsi="Arial" w:cs="Arial"/>
        </w:rPr>
        <w:t>T</w:t>
      </w:r>
      <w:r w:rsidRPr="006370B9">
        <w:rPr>
          <w:rFonts w:ascii="Arial" w:hAnsi="Arial" w:cs="Arial"/>
        </w:rPr>
        <w:t xml:space="preserve">iekėjams, kurie atitinka nustatytus minimalius kvalifikacinius reikalavimus ir kurių pateikti pasiūlymai atitinka pirkimo dokumentuose nustatytus minimalius pasiūlymų pateikimo reikalavimus, išsiunčiami vienu metu. Tiekėjai kviečiami derėtis laikantis pasiūlymų pateikimo eilės. </w:t>
      </w:r>
    </w:p>
    <w:p w14:paraId="203668C8" w14:textId="77777777" w:rsidR="00105377" w:rsidRPr="006370B9" w:rsidRDefault="00105377" w:rsidP="00105377">
      <w:pPr>
        <w:pStyle w:val="ListParagraph"/>
        <w:numPr>
          <w:ilvl w:val="1"/>
          <w:numId w:val="46"/>
        </w:numPr>
        <w:spacing w:line="240" w:lineRule="auto"/>
        <w:ind w:left="567" w:hanging="567"/>
        <w:jc w:val="both"/>
        <w:rPr>
          <w:rFonts w:ascii="Arial" w:hAnsi="Arial" w:cs="Arial"/>
        </w:rPr>
      </w:pPr>
      <w:r w:rsidRPr="006370B9">
        <w:rPr>
          <w:rFonts w:ascii="Arial" w:hAnsi="Arial" w:cs="Arial"/>
        </w:rPr>
        <w:t xml:space="preserve">Rašytiniame kvietime derėtis, kuris išsiunčiamas </w:t>
      </w:r>
      <w:r>
        <w:rPr>
          <w:rFonts w:ascii="Arial" w:hAnsi="Arial" w:cs="Arial"/>
        </w:rPr>
        <w:t>T</w:t>
      </w:r>
      <w:r w:rsidRPr="006370B9">
        <w:rPr>
          <w:rFonts w:ascii="Arial" w:hAnsi="Arial" w:cs="Arial"/>
        </w:rPr>
        <w:t>iekėjams, pateikiama informacija:</w:t>
      </w:r>
    </w:p>
    <w:p w14:paraId="625E8A89"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nuoroda į skelbimą apie pirkimą;</w:t>
      </w:r>
    </w:p>
    <w:p w14:paraId="5FF5875A"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derybų pradžios data ir valanda;</w:t>
      </w:r>
    </w:p>
    <w:p w14:paraId="695682E0"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derybų etapai ir jų vykdymo tvarka;</w:t>
      </w:r>
    </w:p>
    <w:p w14:paraId="36E7BCE4"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kita, Įsigyjančiosios organizacijos nuomone, reikiama informacija.</w:t>
      </w:r>
    </w:p>
    <w:p w14:paraId="734657C8" w14:textId="77777777" w:rsidR="00105377" w:rsidRPr="006370B9" w:rsidRDefault="00105377" w:rsidP="00105377">
      <w:pPr>
        <w:pStyle w:val="ListParagraph"/>
        <w:numPr>
          <w:ilvl w:val="1"/>
          <w:numId w:val="46"/>
        </w:numPr>
        <w:spacing w:line="240" w:lineRule="auto"/>
        <w:ind w:left="567" w:hanging="567"/>
        <w:jc w:val="both"/>
        <w:rPr>
          <w:rFonts w:ascii="Arial" w:hAnsi="Arial" w:cs="Arial"/>
        </w:rPr>
      </w:pPr>
      <w:r w:rsidRPr="006370B9">
        <w:rPr>
          <w:rFonts w:ascii="Arial" w:hAnsi="Arial" w:cs="Arial"/>
        </w:rPr>
        <w:t xml:space="preserve">Įsigyjančioji organizacija turi teisę su </w:t>
      </w:r>
      <w:r>
        <w:rPr>
          <w:rFonts w:ascii="Arial" w:hAnsi="Arial" w:cs="Arial"/>
        </w:rPr>
        <w:t>T</w:t>
      </w:r>
      <w:r w:rsidRPr="006370B9">
        <w:rPr>
          <w:rFonts w:ascii="Arial" w:hAnsi="Arial" w:cs="Arial"/>
        </w:rPr>
        <w:t xml:space="preserve">iekėju derėtis dėl pasiūlymų turinio, kainos ir </w:t>
      </w:r>
      <w:r>
        <w:rPr>
          <w:rFonts w:ascii="Arial" w:hAnsi="Arial" w:cs="Arial"/>
        </w:rPr>
        <w:t xml:space="preserve">Pirkimo </w:t>
      </w:r>
      <w:r w:rsidRPr="006370B9">
        <w:rPr>
          <w:rFonts w:ascii="Arial" w:hAnsi="Arial" w:cs="Arial"/>
        </w:rPr>
        <w:t>sutarties sąlygų, kurios neturi prieštarauti skelbimui apie pirkimą, pirkimo dokumentams ir rašytiniam kvietimui derėtis.</w:t>
      </w:r>
    </w:p>
    <w:p w14:paraId="6CA29581" w14:textId="77777777" w:rsidR="00105377" w:rsidRPr="006370B9" w:rsidRDefault="00105377" w:rsidP="00105377">
      <w:pPr>
        <w:pStyle w:val="ListParagraph"/>
        <w:numPr>
          <w:ilvl w:val="1"/>
          <w:numId w:val="46"/>
        </w:numPr>
        <w:spacing w:line="240" w:lineRule="auto"/>
        <w:ind w:left="567" w:hanging="567"/>
        <w:jc w:val="both"/>
        <w:rPr>
          <w:rFonts w:ascii="Arial" w:hAnsi="Arial" w:cs="Arial"/>
        </w:rPr>
      </w:pPr>
      <w:r w:rsidRPr="006370B9">
        <w:rPr>
          <w:rFonts w:ascii="Arial" w:hAnsi="Arial" w:cs="Arial"/>
        </w:rPr>
        <w:t>Per derybas laikomasi šių sąlygų:</w:t>
      </w:r>
    </w:p>
    <w:p w14:paraId="344E6DD3"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 xml:space="preserve">Įsigyjančioji organizacija derasi su kiekvienu </w:t>
      </w:r>
      <w:r>
        <w:rPr>
          <w:rFonts w:ascii="Arial" w:hAnsi="Arial" w:cs="Arial"/>
        </w:rPr>
        <w:t>T</w:t>
      </w:r>
      <w:r w:rsidRPr="006370B9">
        <w:rPr>
          <w:rFonts w:ascii="Arial" w:hAnsi="Arial" w:cs="Arial"/>
        </w:rPr>
        <w:t>iekėju atskirai;</w:t>
      </w:r>
    </w:p>
    <w:p w14:paraId="3FD80A26"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 xml:space="preserve">Tiekėjams neteikiama informacija apie kitus derybose dalyvaujančius </w:t>
      </w:r>
      <w:r>
        <w:rPr>
          <w:rFonts w:ascii="Arial" w:hAnsi="Arial" w:cs="Arial"/>
        </w:rPr>
        <w:t>T</w:t>
      </w:r>
      <w:r w:rsidRPr="006370B9">
        <w:rPr>
          <w:rFonts w:ascii="Arial" w:hAnsi="Arial" w:cs="Arial"/>
        </w:rPr>
        <w:t>iekėjus, jų tapatyb</w:t>
      </w:r>
      <w:r>
        <w:rPr>
          <w:rFonts w:ascii="Arial" w:hAnsi="Arial" w:cs="Arial"/>
        </w:rPr>
        <w:t>ę</w:t>
      </w:r>
      <w:r w:rsidRPr="006370B9">
        <w:rPr>
          <w:rFonts w:ascii="Arial" w:hAnsi="Arial" w:cs="Arial"/>
        </w:rPr>
        <w:t xml:space="preserve"> iki vokų su pasiūlymais, kuriuose nurodytos galutinės </w:t>
      </w:r>
      <w:r>
        <w:rPr>
          <w:rFonts w:ascii="Arial" w:hAnsi="Arial" w:cs="Arial"/>
        </w:rPr>
        <w:t>T</w:t>
      </w:r>
      <w:r w:rsidRPr="006370B9">
        <w:rPr>
          <w:rFonts w:ascii="Arial" w:hAnsi="Arial" w:cs="Arial"/>
        </w:rPr>
        <w:t>iekėjų siūlomos kainos, atplėšimo;</w:t>
      </w:r>
    </w:p>
    <w:p w14:paraId="5E0A2D1E" w14:textId="2E71263A"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derybose dalyvaujantys asmenys negali atskleisti jokio</w:t>
      </w:r>
      <w:r w:rsidR="006322E7">
        <w:rPr>
          <w:rFonts w:ascii="Arial" w:hAnsi="Arial" w:cs="Arial"/>
        </w:rPr>
        <w:t>s</w:t>
      </w:r>
      <w:r w:rsidRPr="006370B9">
        <w:rPr>
          <w:rFonts w:ascii="Arial" w:hAnsi="Arial" w:cs="Arial"/>
        </w:rPr>
        <w:t xml:space="preserve"> techninės, komercinės ar su kainomis susijusios informacijos tretiesiems asmenims;</w:t>
      </w:r>
    </w:p>
    <w:p w14:paraId="4771C585"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 xml:space="preserve">visiems pakviestiesiems </w:t>
      </w:r>
      <w:r>
        <w:rPr>
          <w:rFonts w:ascii="Arial" w:hAnsi="Arial" w:cs="Arial"/>
        </w:rPr>
        <w:t>T</w:t>
      </w:r>
      <w:r w:rsidRPr="006370B9">
        <w:rPr>
          <w:rFonts w:ascii="Arial" w:hAnsi="Arial" w:cs="Arial"/>
        </w:rPr>
        <w:t xml:space="preserve">iekėjams turi būti taikomi vienodi reikalavimai, suteikiamos vienodos galimybės ir pateikiama vienoda informacija; teikdama informaciją, Įsigyjančioji organizacija neturi diskriminuoti vienų </w:t>
      </w:r>
      <w:r>
        <w:rPr>
          <w:rFonts w:ascii="Arial" w:hAnsi="Arial" w:cs="Arial"/>
        </w:rPr>
        <w:t>T</w:t>
      </w:r>
      <w:r w:rsidRPr="006370B9">
        <w:rPr>
          <w:rFonts w:ascii="Arial" w:hAnsi="Arial" w:cs="Arial"/>
        </w:rPr>
        <w:t>iekėjų kitų naudai;</w:t>
      </w:r>
    </w:p>
    <w:p w14:paraId="72B34F30"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 xml:space="preserve">derybose protokoluojamos; derybų protokolą pasirašo Komisijai pirmininkaujantis asmuo, derybose dalyvavę Komisijos nariai ir </w:t>
      </w:r>
      <w:r>
        <w:rPr>
          <w:rFonts w:ascii="Arial" w:hAnsi="Arial" w:cs="Arial"/>
        </w:rPr>
        <w:t>T</w:t>
      </w:r>
      <w:r w:rsidRPr="006370B9">
        <w:rPr>
          <w:rFonts w:ascii="Arial" w:hAnsi="Arial" w:cs="Arial"/>
        </w:rPr>
        <w:t xml:space="preserve">iekėjas, su kuriuo derėtasi, ar jo įgaliotas asmuo; jeigu pirkimus organizuoja pirkimų organizatorius, derybų protokolą pasirašo pirkimų organizatorius ir </w:t>
      </w:r>
      <w:r>
        <w:rPr>
          <w:rFonts w:ascii="Arial" w:hAnsi="Arial" w:cs="Arial"/>
        </w:rPr>
        <w:t>T</w:t>
      </w:r>
      <w:r w:rsidRPr="006370B9">
        <w:rPr>
          <w:rFonts w:ascii="Arial" w:hAnsi="Arial" w:cs="Arial"/>
        </w:rPr>
        <w:t>iekėjas, su kuriuo derėtasi, ar jo įgaliotas asmuo;</w:t>
      </w:r>
    </w:p>
    <w:p w14:paraId="63F1D667"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sidRPr="006370B9">
        <w:rPr>
          <w:rFonts w:ascii="Arial" w:hAnsi="Arial" w:cs="Arial"/>
        </w:rPr>
        <w:t xml:space="preserve">pasiūlymai, kuriuose nurodytos galutinės </w:t>
      </w:r>
      <w:r>
        <w:rPr>
          <w:rFonts w:ascii="Arial" w:hAnsi="Arial" w:cs="Arial"/>
        </w:rPr>
        <w:t>T</w:t>
      </w:r>
      <w:r w:rsidRPr="006370B9">
        <w:rPr>
          <w:rFonts w:ascii="Arial" w:hAnsi="Arial" w:cs="Arial"/>
        </w:rPr>
        <w:t>iekėjų siūlomos kainos, turi būti pateikiami užklijuotuose vokuose;</w:t>
      </w:r>
    </w:p>
    <w:p w14:paraId="4FBB11E5" w14:textId="77777777" w:rsidR="00105377" w:rsidRPr="006370B9" w:rsidRDefault="00105377" w:rsidP="00105377">
      <w:pPr>
        <w:pStyle w:val="ListParagraph"/>
        <w:numPr>
          <w:ilvl w:val="2"/>
          <w:numId w:val="46"/>
        </w:numPr>
        <w:spacing w:line="240" w:lineRule="auto"/>
        <w:ind w:left="567" w:hanging="567"/>
        <w:jc w:val="both"/>
        <w:rPr>
          <w:rFonts w:ascii="Arial" w:hAnsi="Arial" w:cs="Arial"/>
        </w:rPr>
      </w:pPr>
      <w:r>
        <w:rPr>
          <w:rFonts w:ascii="Arial" w:hAnsi="Arial" w:cs="Arial"/>
        </w:rPr>
        <w:t>T</w:t>
      </w:r>
      <w:r w:rsidRPr="006370B9">
        <w:rPr>
          <w:rFonts w:ascii="Arial" w:hAnsi="Arial" w:cs="Arial"/>
        </w:rPr>
        <w:t>iekėjo pasiūlymas taip pat laikomas galutiniu, kai jis be pateisinamos priežasties neatvyksta į derybas.</w:t>
      </w:r>
    </w:p>
    <w:p w14:paraId="56AA6E48" w14:textId="77777777" w:rsidR="00105377" w:rsidRPr="006370B9" w:rsidRDefault="00105377" w:rsidP="00105377">
      <w:pPr>
        <w:pStyle w:val="ListParagraph"/>
        <w:numPr>
          <w:ilvl w:val="1"/>
          <w:numId w:val="46"/>
        </w:numPr>
        <w:spacing w:line="240" w:lineRule="auto"/>
        <w:ind w:left="567" w:hanging="567"/>
        <w:jc w:val="both"/>
        <w:rPr>
          <w:rFonts w:ascii="Arial" w:hAnsi="Arial" w:cs="Arial"/>
        </w:rPr>
      </w:pPr>
      <w:r w:rsidRPr="006370B9">
        <w:rPr>
          <w:rFonts w:ascii="Arial" w:hAnsi="Arial" w:cs="Arial"/>
        </w:rPr>
        <w:t xml:space="preserve">Komisija, pakvietusi </w:t>
      </w:r>
      <w:r>
        <w:rPr>
          <w:rFonts w:ascii="Arial" w:hAnsi="Arial" w:cs="Arial"/>
        </w:rPr>
        <w:t>T</w:t>
      </w:r>
      <w:r w:rsidRPr="006370B9">
        <w:rPr>
          <w:rFonts w:ascii="Arial" w:hAnsi="Arial" w:cs="Arial"/>
        </w:rPr>
        <w:t>iekėją (-us), derasi su kiekvienu iš jų, siekdama rezultato, užtikrinančio pirkimo tikslą, pagal pirkimo dokumentuose keliamus reikalavimus.</w:t>
      </w:r>
    </w:p>
    <w:p w14:paraId="6355B62B" w14:textId="77777777" w:rsidR="00105377" w:rsidRPr="006370B9" w:rsidRDefault="00105377" w:rsidP="00105377">
      <w:pPr>
        <w:pStyle w:val="ListParagraph"/>
        <w:numPr>
          <w:ilvl w:val="1"/>
          <w:numId w:val="46"/>
        </w:numPr>
        <w:spacing w:line="240" w:lineRule="auto"/>
        <w:ind w:left="567" w:hanging="567"/>
        <w:jc w:val="both"/>
        <w:rPr>
          <w:rFonts w:ascii="Arial" w:hAnsi="Arial" w:cs="Arial"/>
        </w:rPr>
      </w:pPr>
      <w:r w:rsidRPr="006370B9">
        <w:rPr>
          <w:rFonts w:ascii="Arial" w:hAnsi="Arial" w:cs="Arial"/>
        </w:rPr>
        <w:t xml:space="preserve">Skelbiamos derybos laikomos įvykusiomis, jeigu gaunamas bent vienas pirkimo dokumentuose nustatytus reikalavimus atitinkantis pasiūlymas ir su pasiūlymą pateikusiu </w:t>
      </w:r>
      <w:r>
        <w:rPr>
          <w:rFonts w:ascii="Arial" w:hAnsi="Arial" w:cs="Arial"/>
        </w:rPr>
        <w:t>T</w:t>
      </w:r>
      <w:r w:rsidRPr="006370B9">
        <w:rPr>
          <w:rFonts w:ascii="Arial" w:hAnsi="Arial" w:cs="Arial"/>
        </w:rPr>
        <w:t xml:space="preserve">iekėju sudaroma </w:t>
      </w:r>
      <w:r>
        <w:rPr>
          <w:rFonts w:ascii="Arial" w:hAnsi="Arial" w:cs="Arial"/>
        </w:rPr>
        <w:t xml:space="preserve">Pirkimo </w:t>
      </w:r>
      <w:r w:rsidRPr="006370B9">
        <w:rPr>
          <w:rFonts w:ascii="Arial" w:hAnsi="Arial" w:cs="Arial"/>
        </w:rPr>
        <w:t xml:space="preserve">sutartis.  </w:t>
      </w:r>
    </w:p>
    <w:p w14:paraId="4980A4ED" w14:textId="77777777" w:rsidR="00105377" w:rsidRPr="006370B9" w:rsidRDefault="00105377" w:rsidP="00534DE4">
      <w:pPr>
        <w:spacing w:after="0" w:line="240" w:lineRule="auto"/>
        <w:ind w:right="-1"/>
        <w:jc w:val="both"/>
        <w:rPr>
          <w:rFonts w:ascii="Arial" w:hAnsi="Arial" w:cs="Arial"/>
        </w:rPr>
      </w:pPr>
    </w:p>
    <w:p w14:paraId="07396B9F" w14:textId="77777777" w:rsidR="00D00944" w:rsidRPr="00B74FD3" w:rsidRDefault="00A25597" w:rsidP="00FB7A39">
      <w:pPr>
        <w:pStyle w:val="Heading1"/>
        <w:numPr>
          <w:ilvl w:val="0"/>
          <w:numId w:val="46"/>
        </w:numPr>
        <w:spacing w:line="240" w:lineRule="auto"/>
        <w:ind w:right="-1"/>
        <w:jc w:val="center"/>
        <w:rPr>
          <w:rFonts w:ascii="Arial" w:hAnsi="Arial" w:cs="Arial"/>
          <w:color w:val="auto"/>
          <w:sz w:val="22"/>
          <w:szCs w:val="22"/>
        </w:rPr>
      </w:pPr>
      <w:bookmarkStart w:id="27" w:name="_Toc503164852"/>
      <w:bookmarkEnd w:id="23"/>
      <w:bookmarkEnd w:id="24"/>
      <w:bookmarkEnd w:id="25"/>
      <w:r w:rsidRPr="00B74FD3">
        <w:rPr>
          <w:rFonts w:ascii="Arial" w:hAnsi="Arial" w:cs="Arial"/>
          <w:color w:val="auto"/>
          <w:sz w:val="22"/>
          <w:szCs w:val="22"/>
        </w:rPr>
        <w:t>PASIŪLYMŲ</w:t>
      </w:r>
      <w:r w:rsidR="005D6EDC" w:rsidRPr="00B74FD3">
        <w:rPr>
          <w:rFonts w:ascii="Arial" w:hAnsi="Arial" w:cs="Arial"/>
          <w:color w:val="auto"/>
          <w:sz w:val="22"/>
          <w:szCs w:val="22"/>
        </w:rPr>
        <w:t xml:space="preserve"> </w:t>
      </w:r>
      <w:r w:rsidRPr="00B74FD3">
        <w:rPr>
          <w:rFonts w:ascii="Arial" w:hAnsi="Arial" w:cs="Arial"/>
          <w:color w:val="auto"/>
          <w:sz w:val="22"/>
          <w:szCs w:val="22"/>
        </w:rPr>
        <w:t>NAGRINĖJIMAS</w:t>
      </w:r>
      <w:r w:rsidR="005D6EDC" w:rsidRPr="00B74FD3">
        <w:rPr>
          <w:rFonts w:ascii="Arial" w:hAnsi="Arial" w:cs="Arial"/>
          <w:color w:val="auto"/>
          <w:sz w:val="22"/>
          <w:szCs w:val="22"/>
        </w:rPr>
        <w:t xml:space="preserve"> IR </w:t>
      </w:r>
      <w:r w:rsidRPr="00B74FD3">
        <w:rPr>
          <w:rFonts w:ascii="Arial" w:hAnsi="Arial" w:cs="Arial"/>
          <w:color w:val="auto"/>
          <w:sz w:val="22"/>
          <w:szCs w:val="22"/>
        </w:rPr>
        <w:t>VERTINIMAS</w:t>
      </w:r>
      <w:bookmarkEnd w:id="27"/>
    </w:p>
    <w:p w14:paraId="40E2700E" w14:textId="77777777" w:rsidR="008B5EA0" w:rsidRPr="00B74FD3" w:rsidRDefault="008B5EA0" w:rsidP="009946C8">
      <w:pPr>
        <w:spacing w:after="0" w:line="240" w:lineRule="auto"/>
        <w:jc w:val="both"/>
        <w:rPr>
          <w:rFonts w:ascii="Arial" w:hAnsi="Arial" w:cs="Arial"/>
          <w:lang w:eastAsia="en-US"/>
        </w:rPr>
      </w:pPr>
    </w:p>
    <w:p w14:paraId="7030403E" w14:textId="1BCC0DBD" w:rsidR="00245DA2" w:rsidRPr="00B74FD3" w:rsidRDefault="0034347D" w:rsidP="005122AA">
      <w:pPr>
        <w:pStyle w:val="ListParagraph"/>
        <w:numPr>
          <w:ilvl w:val="1"/>
          <w:numId w:val="46"/>
        </w:numPr>
        <w:spacing w:after="0" w:line="240" w:lineRule="auto"/>
        <w:ind w:left="567" w:right="-1" w:hanging="567"/>
        <w:jc w:val="both"/>
        <w:rPr>
          <w:rFonts w:ascii="Arial" w:hAnsi="Arial" w:cs="Arial"/>
        </w:rPr>
      </w:pPr>
      <w:bookmarkStart w:id="28" w:name="_Toc63472081"/>
      <w:bookmarkStart w:id="29" w:name="_Toc66608084"/>
      <w:r>
        <w:rPr>
          <w:rFonts w:ascii="Arial" w:hAnsi="Arial" w:cs="Arial"/>
        </w:rPr>
        <w:t>Deryboms</w:t>
      </w:r>
      <w:r w:rsidR="005D6EDC" w:rsidRPr="00B74FD3">
        <w:rPr>
          <w:rFonts w:ascii="Arial" w:hAnsi="Arial" w:cs="Arial"/>
        </w:rPr>
        <w:t xml:space="preserve"> pateiktus Tiekėjų pasiūlymus nagrinėja ir vertina Komisija. </w:t>
      </w:r>
      <w:r w:rsidR="00A87376" w:rsidRPr="00B74FD3">
        <w:rPr>
          <w:rFonts w:ascii="Arial" w:hAnsi="Arial" w:cs="Arial"/>
        </w:rPr>
        <w:t>Įsigyjančioji organizacija</w:t>
      </w:r>
      <w:r w:rsidR="005D6EDC" w:rsidRPr="00B74FD3">
        <w:rPr>
          <w:rFonts w:ascii="Arial" w:hAnsi="Arial" w:cs="Arial"/>
        </w:rPr>
        <w:t xml:space="preserve"> pasiūlymus vertina remdamasi mažiausios kainos kriterijumi</w:t>
      </w:r>
      <w:r w:rsidR="008B4FCE">
        <w:rPr>
          <w:rFonts w:ascii="Arial" w:hAnsi="Arial" w:cs="Arial"/>
        </w:rPr>
        <w:t xml:space="preserve"> (</w:t>
      </w:r>
      <w:r w:rsidR="009D00E3">
        <w:rPr>
          <w:rFonts w:ascii="Arial" w:hAnsi="Arial" w:cs="Arial"/>
        </w:rPr>
        <w:t xml:space="preserve">vertindama </w:t>
      </w:r>
      <w:r w:rsidR="0098385B">
        <w:rPr>
          <w:rFonts w:ascii="Arial" w:hAnsi="Arial" w:cs="Arial"/>
        </w:rPr>
        <w:t>p</w:t>
      </w:r>
      <w:r w:rsidR="009D00E3">
        <w:rPr>
          <w:rFonts w:ascii="Arial" w:hAnsi="Arial" w:cs="Arial"/>
        </w:rPr>
        <w:t xml:space="preserve">asiūlyme nurodytą </w:t>
      </w:r>
      <w:r w:rsidR="009D00E3" w:rsidRPr="006370B9">
        <w:rPr>
          <w:rFonts w:ascii="Arial" w:hAnsi="Arial" w:cs="Arial"/>
        </w:rPr>
        <w:t xml:space="preserve">1 MWh </w:t>
      </w:r>
      <w:r w:rsidR="0050431B">
        <w:rPr>
          <w:rFonts w:ascii="Arial" w:hAnsi="Arial" w:cs="Arial"/>
        </w:rPr>
        <w:t>mažiausią pasiūlytą</w:t>
      </w:r>
      <w:r w:rsidR="009D00E3" w:rsidRPr="006370B9">
        <w:rPr>
          <w:rFonts w:ascii="Arial" w:hAnsi="Arial" w:cs="Arial"/>
        </w:rPr>
        <w:t>elektros</w:t>
      </w:r>
      <w:r w:rsidR="009D00E3">
        <w:rPr>
          <w:rFonts w:ascii="Arial" w:hAnsi="Arial" w:cs="Arial"/>
        </w:rPr>
        <w:t xml:space="preserve"> kainą</w:t>
      </w:r>
      <w:r w:rsidR="009D00E3" w:rsidRPr="006370B9">
        <w:rPr>
          <w:rFonts w:ascii="Arial" w:hAnsi="Arial" w:cs="Arial"/>
        </w:rPr>
        <w:t>, E</w:t>
      </w:r>
      <w:r>
        <w:rPr>
          <w:rFonts w:ascii="Arial" w:hAnsi="Arial" w:cs="Arial"/>
        </w:rPr>
        <w:t>UR</w:t>
      </w:r>
      <w:r w:rsidR="009D00E3" w:rsidRPr="006370B9">
        <w:rPr>
          <w:rFonts w:ascii="Arial" w:hAnsi="Arial" w:cs="Arial"/>
        </w:rPr>
        <w:t xml:space="preserve"> (be PVM)</w:t>
      </w:r>
      <w:r w:rsidR="008B4FCE">
        <w:rPr>
          <w:rFonts w:ascii="Arial" w:hAnsi="Arial" w:cs="Arial"/>
        </w:rPr>
        <w:t>)</w:t>
      </w:r>
      <w:r w:rsidR="00845AD8" w:rsidRPr="00B74FD3">
        <w:rPr>
          <w:rFonts w:ascii="Arial" w:hAnsi="Arial" w:cs="Arial"/>
        </w:rPr>
        <w:t>.</w:t>
      </w:r>
    </w:p>
    <w:p w14:paraId="3631D563" w14:textId="3AB6543A" w:rsidR="005D6EDC" w:rsidRPr="006370B9" w:rsidRDefault="005D6EDC" w:rsidP="00D2493F">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Komisija nagrinėja:</w:t>
      </w:r>
    </w:p>
    <w:p w14:paraId="30D40C89" w14:textId="13C0967B" w:rsidR="005D6EDC" w:rsidRPr="006370B9" w:rsidRDefault="005D6EDC" w:rsidP="00FB7A39">
      <w:pPr>
        <w:pStyle w:val="ListParagraph"/>
        <w:numPr>
          <w:ilvl w:val="2"/>
          <w:numId w:val="46"/>
        </w:numPr>
        <w:spacing w:after="0" w:line="240" w:lineRule="auto"/>
        <w:ind w:left="567" w:right="-1" w:hanging="567"/>
        <w:jc w:val="both"/>
        <w:rPr>
          <w:rFonts w:ascii="Arial" w:hAnsi="Arial" w:cs="Arial"/>
        </w:rPr>
      </w:pPr>
      <w:r w:rsidRPr="006370B9">
        <w:rPr>
          <w:rFonts w:ascii="Arial" w:hAnsi="Arial" w:cs="Arial"/>
        </w:rPr>
        <w:t>ar Tiekėjas savo pasiūlyme pateikė tikslius ir išsamius duomenis apie savo kvalifikaciją</w:t>
      </w:r>
      <w:r w:rsidR="009676AA">
        <w:rPr>
          <w:rFonts w:ascii="Arial" w:hAnsi="Arial" w:cs="Arial"/>
        </w:rPr>
        <w:t xml:space="preserve"> (pirminių pasiūlymų vertinimo etape)</w:t>
      </w:r>
      <w:r w:rsidRPr="006370B9">
        <w:rPr>
          <w:rFonts w:ascii="Arial" w:hAnsi="Arial" w:cs="Arial"/>
        </w:rPr>
        <w:t>;</w:t>
      </w:r>
    </w:p>
    <w:p w14:paraId="51F1A7E1" w14:textId="0FAC6A5C" w:rsidR="005D6EDC" w:rsidRPr="006370B9" w:rsidRDefault="005D6EDC" w:rsidP="00FB7A39">
      <w:pPr>
        <w:pStyle w:val="ListParagraph"/>
        <w:numPr>
          <w:ilvl w:val="2"/>
          <w:numId w:val="46"/>
        </w:numPr>
        <w:spacing w:after="0" w:line="240" w:lineRule="auto"/>
        <w:ind w:left="567" w:right="-1" w:hanging="567"/>
        <w:jc w:val="both"/>
        <w:rPr>
          <w:rFonts w:ascii="Arial" w:hAnsi="Arial" w:cs="Arial"/>
        </w:rPr>
      </w:pPr>
      <w:r w:rsidRPr="006370B9">
        <w:rPr>
          <w:rFonts w:ascii="Arial" w:hAnsi="Arial" w:cs="Arial"/>
        </w:rPr>
        <w:t>ar Tiekėjas atitinka kvalifikacinius reikalavimus</w:t>
      </w:r>
      <w:r w:rsidR="009676AA">
        <w:rPr>
          <w:rFonts w:ascii="Arial" w:hAnsi="Arial" w:cs="Arial"/>
        </w:rPr>
        <w:t xml:space="preserve"> (pirminių pasiūlymų vertinimo etape)</w:t>
      </w:r>
      <w:r w:rsidRPr="006370B9">
        <w:rPr>
          <w:rFonts w:ascii="Arial" w:hAnsi="Arial" w:cs="Arial"/>
        </w:rPr>
        <w:t>;</w:t>
      </w:r>
    </w:p>
    <w:p w14:paraId="3EC240D9" w14:textId="08577119" w:rsidR="005D6EDC" w:rsidRPr="006370B9" w:rsidRDefault="005D6EDC" w:rsidP="00FB7A39">
      <w:pPr>
        <w:pStyle w:val="ListParagraph"/>
        <w:numPr>
          <w:ilvl w:val="2"/>
          <w:numId w:val="46"/>
        </w:numPr>
        <w:spacing w:after="0" w:line="240" w:lineRule="auto"/>
        <w:ind w:left="567" w:right="-1" w:hanging="567"/>
        <w:jc w:val="both"/>
        <w:rPr>
          <w:rFonts w:ascii="Arial" w:hAnsi="Arial" w:cs="Arial"/>
        </w:rPr>
      </w:pPr>
      <w:r w:rsidRPr="006370B9">
        <w:rPr>
          <w:rFonts w:ascii="Arial" w:hAnsi="Arial" w:cs="Arial"/>
        </w:rPr>
        <w:t xml:space="preserve">ar pasiūlymas atitinka </w:t>
      </w:r>
      <w:r w:rsidR="0034347D">
        <w:rPr>
          <w:rFonts w:ascii="Arial" w:hAnsi="Arial" w:cs="Arial"/>
        </w:rPr>
        <w:t>Derybų</w:t>
      </w:r>
      <w:r w:rsidRPr="006370B9">
        <w:rPr>
          <w:rFonts w:ascii="Arial" w:hAnsi="Arial" w:cs="Arial"/>
        </w:rPr>
        <w:t xml:space="preserve"> sąlygose nustatytus reikalavimus</w:t>
      </w:r>
      <w:r w:rsidR="009676AA">
        <w:rPr>
          <w:rFonts w:ascii="Arial" w:hAnsi="Arial" w:cs="Arial"/>
        </w:rPr>
        <w:t xml:space="preserve"> (pirminių ir galutinių pasiūlymų vertinimo etapuose)</w:t>
      </w:r>
      <w:r w:rsidRPr="006370B9">
        <w:rPr>
          <w:rFonts w:ascii="Arial" w:hAnsi="Arial" w:cs="Arial"/>
        </w:rPr>
        <w:t>;</w:t>
      </w:r>
    </w:p>
    <w:p w14:paraId="3D3EA411" w14:textId="646A2893" w:rsidR="005D6EDC" w:rsidRPr="006370B9" w:rsidRDefault="005D6EDC" w:rsidP="00FB7A39">
      <w:pPr>
        <w:pStyle w:val="ListParagraph"/>
        <w:numPr>
          <w:ilvl w:val="2"/>
          <w:numId w:val="46"/>
        </w:numPr>
        <w:spacing w:after="0" w:line="240" w:lineRule="auto"/>
        <w:ind w:left="567" w:right="-1" w:hanging="567"/>
        <w:jc w:val="both"/>
        <w:rPr>
          <w:rFonts w:ascii="Arial" w:hAnsi="Arial" w:cs="Arial"/>
        </w:rPr>
      </w:pPr>
      <w:r w:rsidRPr="006370B9">
        <w:rPr>
          <w:rFonts w:ascii="Arial" w:hAnsi="Arial" w:cs="Arial"/>
        </w:rPr>
        <w:t xml:space="preserve">ar nebuvo pasiūlytos per didelės, </w:t>
      </w:r>
      <w:r w:rsidR="004D751D" w:rsidRPr="006370B9">
        <w:rPr>
          <w:rFonts w:ascii="Arial" w:hAnsi="Arial" w:cs="Arial"/>
        </w:rPr>
        <w:t>Įsigyjančiajai organizacijai</w:t>
      </w:r>
      <w:r w:rsidRPr="006370B9">
        <w:rPr>
          <w:rFonts w:ascii="Arial" w:hAnsi="Arial" w:cs="Arial"/>
        </w:rPr>
        <w:t xml:space="preserve"> nepriimtinos kainos</w:t>
      </w:r>
      <w:r w:rsidR="009676AA">
        <w:rPr>
          <w:rFonts w:ascii="Arial" w:hAnsi="Arial" w:cs="Arial"/>
        </w:rPr>
        <w:t xml:space="preserve"> (pirminių ir galutinių pasiūlymų vertinimo etapuose)</w:t>
      </w:r>
      <w:r w:rsidRPr="006370B9">
        <w:rPr>
          <w:rFonts w:ascii="Arial" w:hAnsi="Arial" w:cs="Arial"/>
        </w:rPr>
        <w:t>.</w:t>
      </w:r>
    </w:p>
    <w:p w14:paraId="2728F4D9" w14:textId="2B28A2D8" w:rsidR="005D6EDC" w:rsidRPr="006370B9" w:rsidRDefault="00A87376"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Įsigyjančioji organizacija</w:t>
      </w:r>
      <w:r w:rsidR="005D6EDC" w:rsidRPr="006370B9">
        <w:rPr>
          <w:rFonts w:ascii="Arial" w:hAnsi="Arial" w:cs="Arial"/>
        </w:rPr>
        <w:t xml:space="preserve"> gali prašyti, kad Tiekėjai paaiškintų savo </w:t>
      </w:r>
      <w:r w:rsidR="009676AA">
        <w:rPr>
          <w:rFonts w:ascii="Arial" w:hAnsi="Arial" w:cs="Arial"/>
        </w:rPr>
        <w:t xml:space="preserve">pirminius ir galutinius </w:t>
      </w:r>
      <w:r w:rsidR="005D6EDC" w:rsidRPr="006370B9">
        <w:rPr>
          <w:rFonts w:ascii="Arial" w:hAnsi="Arial" w:cs="Arial"/>
        </w:rPr>
        <w:t xml:space="preserve">pasiūlymus, tačiau negali prašyti, siūlyti arba leisti pakeisti pasiūlymo turinio esmės – pakeisti </w:t>
      </w:r>
      <w:r w:rsidR="00AE50BA">
        <w:rPr>
          <w:rFonts w:ascii="Arial" w:hAnsi="Arial" w:cs="Arial"/>
        </w:rPr>
        <w:t xml:space="preserve">galutinio pasiūlymo </w:t>
      </w:r>
      <w:r w:rsidR="005D6EDC" w:rsidRPr="006370B9">
        <w:rPr>
          <w:rFonts w:ascii="Arial" w:hAnsi="Arial" w:cs="Arial"/>
        </w:rPr>
        <w:t xml:space="preserve">kainą arba padaryti kitų </w:t>
      </w:r>
      <w:r w:rsidR="00AE50BA">
        <w:rPr>
          <w:rFonts w:ascii="Arial" w:hAnsi="Arial" w:cs="Arial"/>
        </w:rPr>
        <w:t xml:space="preserve">pirminių ir galutinių pasiūlymų </w:t>
      </w:r>
      <w:r w:rsidR="005D6EDC" w:rsidRPr="006370B9">
        <w:rPr>
          <w:rFonts w:ascii="Arial" w:hAnsi="Arial" w:cs="Arial"/>
        </w:rPr>
        <w:t xml:space="preserve">pakeitimų, dėl kurių pirkimo dokumentų reikalavimų neatitinkantis pasiūlymas taptų atitinkantis pirkimo dokumentų reikalavimus. Jeigu Tiekėjas pateikia netikslius, neišsamius pirkimo dokumentuose nurodytus </w:t>
      </w:r>
      <w:r w:rsidR="005D6EDC" w:rsidRPr="006370B9">
        <w:rPr>
          <w:rFonts w:ascii="Arial" w:hAnsi="Arial" w:cs="Arial"/>
        </w:rPr>
        <w:lastRenderedPageBreak/>
        <w:t xml:space="preserve">kartu su pasiūlymu teikiamus dokumentus (Tiekėjo įgaliojimą asmeniui pasirašyti pasiūlymą, jungtinės veiklos sutartį) ar jų nepateikia, </w:t>
      </w:r>
      <w:r w:rsidRPr="006370B9">
        <w:rPr>
          <w:rFonts w:ascii="Arial" w:hAnsi="Arial" w:cs="Arial"/>
        </w:rPr>
        <w:t>Įsigyjančioji organizacija</w:t>
      </w:r>
      <w:r w:rsidR="005D6EDC" w:rsidRPr="006370B9">
        <w:rPr>
          <w:rFonts w:ascii="Arial" w:hAnsi="Arial" w:cs="Arial"/>
        </w:rPr>
        <w:t xml:space="preserve"> privalo prašyti Tiekėjo patikslinti, papildyti arba pateikti šiuos dokumentus per jos nustatytą protingą terminą, kuris negali būti trumpesnis kaip 3</w:t>
      </w:r>
      <w:r w:rsidR="00A21D75" w:rsidRPr="006370B9">
        <w:rPr>
          <w:rFonts w:ascii="Arial" w:hAnsi="Arial" w:cs="Arial"/>
        </w:rPr>
        <w:t xml:space="preserve"> (trys)</w:t>
      </w:r>
      <w:r w:rsidR="005D6EDC" w:rsidRPr="006370B9">
        <w:rPr>
          <w:rFonts w:ascii="Arial" w:hAnsi="Arial" w:cs="Arial"/>
        </w:rPr>
        <w:t xml:space="preserve"> darbo dienos nuo </w:t>
      </w:r>
      <w:r w:rsidRPr="006370B9">
        <w:rPr>
          <w:rFonts w:ascii="Arial" w:hAnsi="Arial" w:cs="Arial"/>
        </w:rPr>
        <w:t>Įsigyjančiosios organizacijos</w:t>
      </w:r>
      <w:r w:rsidR="005D6EDC" w:rsidRPr="006370B9">
        <w:rPr>
          <w:rFonts w:ascii="Arial" w:hAnsi="Arial" w:cs="Arial"/>
        </w:rPr>
        <w:t xml:space="preserve"> prašymo išsiuntimo. </w:t>
      </w:r>
    </w:p>
    <w:p w14:paraId="6945E60C" w14:textId="36A9B76D" w:rsidR="005D6EDC" w:rsidRPr="006370B9" w:rsidRDefault="00A87376"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Įsigyjančioji organizacija</w:t>
      </w:r>
      <w:r w:rsidR="005D6EDC" w:rsidRPr="006370B9">
        <w:rPr>
          <w:rFonts w:ascii="Arial" w:hAnsi="Arial" w:cs="Arial"/>
        </w:rPr>
        <w:t xml:space="preserve">, </w:t>
      </w:r>
      <w:r w:rsidR="009676AA">
        <w:rPr>
          <w:rFonts w:ascii="Arial" w:hAnsi="Arial" w:cs="Arial"/>
        </w:rPr>
        <w:t xml:space="preserve">pirminių ir galutinių </w:t>
      </w:r>
      <w:r w:rsidR="005D6EDC" w:rsidRPr="006370B9">
        <w:rPr>
          <w:rFonts w:ascii="Arial" w:hAnsi="Arial" w:cs="Arial"/>
        </w:rPr>
        <w:t xml:space="preserve">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w:t>
      </w:r>
      <w:r w:rsidR="00833CA6">
        <w:rPr>
          <w:rFonts w:ascii="Arial" w:hAnsi="Arial" w:cs="Arial"/>
        </w:rPr>
        <w:t>T</w:t>
      </w:r>
      <w:r w:rsidR="005D6EDC" w:rsidRPr="006370B9">
        <w:rPr>
          <w:rFonts w:ascii="Arial" w:hAnsi="Arial" w:cs="Arial"/>
        </w:rPr>
        <w:t xml:space="preserve">iekėjas neturi teisės keisti pasiūlyme nurodytos kainos. </w:t>
      </w:r>
    </w:p>
    <w:p w14:paraId="7FC9F92D" w14:textId="014463E1" w:rsidR="00D2493F" w:rsidRPr="006370B9" w:rsidRDefault="00D2493F"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 xml:space="preserve">Jeigu </w:t>
      </w:r>
      <w:r w:rsidR="00833CA6">
        <w:rPr>
          <w:rFonts w:ascii="Arial" w:hAnsi="Arial" w:cs="Arial"/>
        </w:rPr>
        <w:t>T</w:t>
      </w:r>
      <w:r w:rsidRPr="006370B9">
        <w:rPr>
          <w:rFonts w:ascii="Arial" w:hAnsi="Arial" w:cs="Arial"/>
        </w:rPr>
        <w:t xml:space="preserve">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 </w:t>
      </w:r>
    </w:p>
    <w:p w14:paraId="3997438F" w14:textId="77777777"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Paaiškinimai skelbiami interneto adresu (</w:t>
      </w:r>
      <w:hyperlink r:id="rId16" w:history="1">
        <w:r w:rsidR="00441C73" w:rsidRPr="006370B9">
          <w:rPr>
            <w:rStyle w:val="Hyperlink"/>
            <w:rFonts w:ascii="Arial" w:hAnsi="Arial" w:cs="Arial"/>
          </w:rPr>
          <w:t>http://gamyba.le.lt/lt/konkursai/energijos-istekliu-isigijimai</w:t>
        </w:r>
      </w:hyperlink>
      <w:r w:rsidRPr="006370B9">
        <w:rPr>
          <w:rFonts w:ascii="Arial" w:hAnsi="Arial" w:cs="Arial"/>
        </w:rPr>
        <w:t>). Esant reikalui, Tiekėjų atstovai gali būti kviečiami į Komisijos posėdį, pranešant visiems Tiekėjams, į kokius klausimus turės atsakyti jų atstovai.</w:t>
      </w:r>
    </w:p>
    <w:p w14:paraId="7B079FAF" w14:textId="27EE8F3D"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 xml:space="preserve">Komisija gali atmesti visus pateiktus </w:t>
      </w:r>
      <w:r w:rsidR="009676AA">
        <w:rPr>
          <w:rFonts w:ascii="Arial" w:hAnsi="Arial" w:cs="Arial"/>
        </w:rPr>
        <w:t xml:space="preserve">galutinius </w:t>
      </w:r>
      <w:r w:rsidRPr="006370B9">
        <w:rPr>
          <w:rFonts w:ascii="Arial" w:hAnsi="Arial" w:cs="Arial"/>
        </w:rPr>
        <w:t xml:space="preserve">pasiūlymus, jeigu Tiekėjų pasiūlytos kainos </w:t>
      </w:r>
      <w:r w:rsidR="004D751D" w:rsidRPr="006370B9">
        <w:rPr>
          <w:rFonts w:ascii="Arial" w:hAnsi="Arial" w:cs="Arial"/>
        </w:rPr>
        <w:t>Įsigyjančiajai organizacijai</w:t>
      </w:r>
      <w:r w:rsidRPr="006370B9">
        <w:rPr>
          <w:rFonts w:ascii="Arial" w:hAnsi="Arial" w:cs="Arial"/>
        </w:rPr>
        <w:t xml:space="preserve"> yra per didelės ir nepriimtinos.</w:t>
      </w:r>
    </w:p>
    <w:p w14:paraId="6E85FB80" w14:textId="60AF2130"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Komisij</w:t>
      </w:r>
      <w:r w:rsidR="009676AA">
        <w:rPr>
          <w:rFonts w:ascii="Arial" w:hAnsi="Arial" w:cs="Arial"/>
        </w:rPr>
        <w:t xml:space="preserve">a turi atmesti Tiekėjo pateiktą </w:t>
      </w:r>
      <w:r w:rsidRPr="006370B9">
        <w:rPr>
          <w:rFonts w:ascii="Arial" w:hAnsi="Arial" w:cs="Arial"/>
        </w:rPr>
        <w:t>pasiūlymą, jeigu:</w:t>
      </w:r>
      <w:r w:rsidRPr="006370B9">
        <w:rPr>
          <w:rFonts w:ascii="Arial" w:hAnsi="Arial" w:cs="Arial"/>
        </w:rPr>
        <w:tab/>
      </w:r>
    </w:p>
    <w:p w14:paraId="250E5251" w14:textId="541A3547" w:rsidR="005D6EDC" w:rsidRPr="006370B9" w:rsidRDefault="005D6EDC" w:rsidP="00FB7A39">
      <w:pPr>
        <w:pStyle w:val="ListParagraph"/>
        <w:numPr>
          <w:ilvl w:val="2"/>
          <w:numId w:val="46"/>
        </w:numPr>
        <w:spacing w:after="0" w:line="240" w:lineRule="auto"/>
        <w:ind w:left="567" w:right="-1" w:hanging="567"/>
        <w:jc w:val="both"/>
        <w:rPr>
          <w:rFonts w:ascii="Arial" w:hAnsi="Arial" w:cs="Arial"/>
        </w:rPr>
      </w:pPr>
      <w:r w:rsidRPr="006370B9">
        <w:rPr>
          <w:rFonts w:ascii="Arial" w:hAnsi="Arial" w:cs="Arial"/>
        </w:rPr>
        <w:t xml:space="preserve">pasiūlymą pateikęs Tiekėjas neatitinka pirkimo dokumentuose nustatytų kvalifikacijos reikalavimų arba </w:t>
      </w:r>
      <w:r w:rsidR="00A87376" w:rsidRPr="006370B9">
        <w:rPr>
          <w:rFonts w:ascii="Arial" w:hAnsi="Arial" w:cs="Arial"/>
        </w:rPr>
        <w:t>Įsigyjančiosios</w:t>
      </w:r>
      <w:r w:rsidR="00D307CC" w:rsidRPr="006370B9">
        <w:rPr>
          <w:rFonts w:ascii="Arial" w:hAnsi="Arial" w:cs="Arial"/>
        </w:rPr>
        <w:t xml:space="preserve"> </w:t>
      </w:r>
      <w:r w:rsidRPr="006370B9">
        <w:rPr>
          <w:rFonts w:ascii="Arial" w:hAnsi="Arial" w:cs="Arial"/>
        </w:rPr>
        <w:t>organizacijos prašymu nepatikslina pateiktų netikslių ar neišsamių duomenų apie savo kvalifikaciją</w:t>
      </w:r>
      <w:r w:rsidR="009676AA">
        <w:rPr>
          <w:rFonts w:ascii="Arial" w:hAnsi="Arial" w:cs="Arial"/>
        </w:rPr>
        <w:t xml:space="preserve"> (pirminių pasiūlymų vertinimo etape)</w:t>
      </w:r>
      <w:r w:rsidRPr="006370B9">
        <w:rPr>
          <w:rFonts w:ascii="Arial" w:hAnsi="Arial" w:cs="Arial"/>
        </w:rPr>
        <w:t xml:space="preserve">; </w:t>
      </w:r>
    </w:p>
    <w:p w14:paraId="3178A7CC" w14:textId="2C362590" w:rsidR="005D6EDC" w:rsidRPr="006370B9" w:rsidRDefault="005D6EDC" w:rsidP="00FB7A39">
      <w:pPr>
        <w:pStyle w:val="ListParagraph"/>
        <w:numPr>
          <w:ilvl w:val="2"/>
          <w:numId w:val="46"/>
        </w:numPr>
        <w:spacing w:after="0" w:line="240" w:lineRule="auto"/>
        <w:ind w:left="567" w:right="-1" w:hanging="567"/>
        <w:jc w:val="both"/>
        <w:rPr>
          <w:rFonts w:ascii="Arial" w:hAnsi="Arial" w:cs="Arial"/>
        </w:rPr>
      </w:pPr>
      <w:r w:rsidRPr="006370B9">
        <w:rPr>
          <w:rFonts w:ascii="Arial" w:hAnsi="Arial" w:cs="Arial"/>
        </w:rPr>
        <w:t>pateiktas pasiūlymas neatitinka pirkimo dokumentuose nurodytų reikalavimų</w:t>
      </w:r>
      <w:r w:rsidR="009676AA">
        <w:rPr>
          <w:rFonts w:ascii="Arial" w:hAnsi="Arial" w:cs="Arial"/>
        </w:rPr>
        <w:t xml:space="preserve"> (pirminių ir galutinių pasiūlymų vertinimo etapuose)</w:t>
      </w:r>
      <w:r w:rsidRPr="006370B9">
        <w:rPr>
          <w:rFonts w:ascii="Arial" w:hAnsi="Arial" w:cs="Arial"/>
        </w:rPr>
        <w:t>.</w:t>
      </w:r>
    </w:p>
    <w:p w14:paraId="7CCA03B0" w14:textId="4120B04F" w:rsidR="005D6EDC" w:rsidRPr="001D750E" w:rsidRDefault="005D6EDC" w:rsidP="001D750E">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 xml:space="preserve">Apie pasiūlymo atmetimą ir atmetimo priežastis Tiekėjas bus nedelsiant informuojamas, ne vėliau kaip per </w:t>
      </w:r>
      <w:r w:rsidR="00D31B66">
        <w:rPr>
          <w:rFonts w:ascii="Arial" w:hAnsi="Arial" w:cs="Arial"/>
        </w:rPr>
        <w:t>2 (dvi</w:t>
      </w:r>
      <w:r w:rsidR="00A21D75" w:rsidRPr="006370B9">
        <w:rPr>
          <w:rFonts w:ascii="Arial" w:hAnsi="Arial" w:cs="Arial"/>
        </w:rPr>
        <w:t>)</w:t>
      </w:r>
      <w:r w:rsidRPr="006370B9">
        <w:rPr>
          <w:rFonts w:ascii="Arial" w:hAnsi="Arial" w:cs="Arial"/>
        </w:rPr>
        <w:t xml:space="preserve"> darbo dienas nuo sprendimo atmesti pasiūlymą priėmimo.</w:t>
      </w:r>
    </w:p>
    <w:p w14:paraId="6CFC7B2F" w14:textId="344BDF27" w:rsidR="005D6EDC" w:rsidRPr="001D750E"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 xml:space="preserve">Komisija, prieš priimdama sprendimą sudaryti </w:t>
      </w:r>
      <w:r w:rsidR="00FC5C15" w:rsidRPr="006370B9">
        <w:rPr>
          <w:rFonts w:ascii="Arial" w:hAnsi="Arial" w:cs="Arial"/>
        </w:rPr>
        <w:t>P</w:t>
      </w:r>
      <w:r w:rsidRPr="006370B9">
        <w:rPr>
          <w:rFonts w:ascii="Arial" w:hAnsi="Arial" w:cs="Arial"/>
        </w:rPr>
        <w:t xml:space="preserve">irkimo sutartį, pagal pirkimo dokumentuose nustatytus vertinimo kriterijus ir tvarką įvertinusi pateiktus </w:t>
      </w:r>
      <w:r w:rsidR="008C7620" w:rsidRPr="006370B9">
        <w:rPr>
          <w:rFonts w:ascii="Arial" w:hAnsi="Arial" w:cs="Arial"/>
        </w:rPr>
        <w:t>Tiekėjų</w:t>
      </w:r>
      <w:r w:rsidR="009676AA">
        <w:rPr>
          <w:rFonts w:ascii="Arial" w:hAnsi="Arial" w:cs="Arial"/>
        </w:rPr>
        <w:t xml:space="preserve"> galutinius</w:t>
      </w:r>
      <w:r w:rsidR="008C7620" w:rsidRPr="006370B9">
        <w:rPr>
          <w:rFonts w:ascii="Arial" w:hAnsi="Arial" w:cs="Arial"/>
        </w:rPr>
        <w:t xml:space="preserve"> </w:t>
      </w:r>
      <w:r w:rsidRPr="006370B9">
        <w:rPr>
          <w:rFonts w:ascii="Arial" w:hAnsi="Arial" w:cs="Arial"/>
        </w:rPr>
        <w:t xml:space="preserve">pasiūlymus, atmetusi pirkimo dokumentuose nustatytų reikalavimų neatitinkančius pasiūlymus, nustato pasiūlymų eilę (išskyrus tą atvejį, kai pasiūlymą pateikia tik vienas Tiekėjas) ir tik tada priima sprendimą dėl </w:t>
      </w:r>
      <w:r w:rsidR="00986D9C" w:rsidRPr="006370B9">
        <w:rPr>
          <w:rFonts w:ascii="Arial" w:hAnsi="Arial" w:cs="Arial"/>
        </w:rPr>
        <w:t>G</w:t>
      </w:r>
      <w:r w:rsidRPr="006370B9">
        <w:rPr>
          <w:rFonts w:ascii="Arial" w:hAnsi="Arial" w:cs="Arial"/>
        </w:rPr>
        <w:t>eriausio pasiūlymo pripažinimo laimėjusiu.</w:t>
      </w:r>
    </w:p>
    <w:p w14:paraId="2D0EAAD8" w14:textId="0C7AC0CF" w:rsidR="005D6EDC" w:rsidRPr="006370B9" w:rsidRDefault="009676AA" w:rsidP="00FB7A39">
      <w:pPr>
        <w:pStyle w:val="ListParagraph"/>
        <w:numPr>
          <w:ilvl w:val="1"/>
          <w:numId w:val="46"/>
        </w:numPr>
        <w:spacing w:after="0" w:line="240" w:lineRule="auto"/>
        <w:ind w:left="567" w:right="-1" w:hanging="567"/>
        <w:jc w:val="both"/>
        <w:rPr>
          <w:rFonts w:ascii="Arial" w:hAnsi="Arial" w:cs="Arial"/>
        </w:rPr>
      </w:pPr>
      <w:r>
        <w:rPr>
          <w:rFonts w:ascii="Arial" w:hAnsi="Arial" w:cs="Arial"/>
        </w:rPr>
        <w:t xml:space="preserve">Galutinių </w:t>
      </w:r>
      <w:r w:rsidR="0098385B">
        <w:rPr>
          <w:rFonts w:ascii="Arial" w:hAnsi="Arial" w:cs="Arial"/>
        </w:rPr>
        <w:t>p</w:t>
      </w:r>
      <w:r w:rsidR="005D6EDC" w:rsidRPr="006370B9">
        <w:rPr>
          <w:rFonts w:ascii="Arial" w:hAnsi="Arial" w:cs="Arial"/>
        </w:rPr>
        <w:t>asiūlymų eilė nustatoma kainų didėjimo tvarka. Jeigu keli pasiūlymai pateikiami vienodomis kainomis, sudarant pasiūlymų eilę pirmesnis į šią eilę įrašomas Tiekėjas, kurio vokas su pasiūlymais įregistruotas anksčiausiai.</w:t>
      </w:r>
    </w:p>
    <w:p w14:paraId="26BCE22F" w14:textId="13142B80"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 xml:space="preserve">Pranešimas apie </w:t>
      </w:r>
      <w:r w:rsidR="006169BD" w:rsidRPr="006370B9">
        <w:rPr>
          <w:rFonts w:ascii="Arial" w:hAnsi="Arial" w:cs="Arial"/>
        </w:rPr>
        <w:t>pasiūlymų eilę, l</w:t>
      </w:r>
      <w:r w:rsidRPr="006370B9">
        <w:rPr>
          <w:rFonts w:ascii="Arial" w:hAnsi="Arial" w:cs="Arial"/>
        </w:rPr>
        <w:t xml:space="preserve">aimėjusį pasiūlymą išsiunčiamas visiems </w:t>
      </w:r>
      <w:r w:rsidR="0098385B">
        <w:rPr>
          <w:rFonts w:ascii="Arial" w:hAnsi="Arial" w:cs="Arial"/>
        </w:rPr>
        <w:t xml:space="preserve">galutinius </w:t>
      </w:r>
      <w:r w:rsidRPr="006370B9">
        <w:rPr>
          <w:rFonts w:ascii="Arial" w:hAnsi="Arial" w:cs="Arial"/>
        </w:rPr>
        <w:t>pasiūlymus pateikusiems Tiekėjams ne vėliau kaip per 5</w:t>
      </w:r>
      <w:r w:rsidR="00A21D75" w:rsidRPr="006370B9">
        <w:rPr>
          <w:rFonts w:ascii="Arial" w:hAnsi="Arial" w:cs="Arial"/>
        </w:rPr>
        <w:t xml:space="preserve"> (penkias)</w:t>
      </w:r>
      <w:r w:rsidRPr="006370B9">
        <w:rPr>
          <w:rFonts w:ascii="Arial" w:hAnsi="Arial" w:cs="Arial"/>
        </w:rPr>
        <w:t xml:space="preserve"> darbo dienas nuo Komisijos sprendimo</w:t>
      </w:r>
      <w:r w:rsidR="00D647CA" w:rsidRPr="006370B9">
        <w:rPr>
          <w:rFonts w:ascii="Arial" w:hAnsi="Arial" w:cs="Arial"/>
        </w:rPr>
        <w:t xml:space="preserve"> dėl laimėjusio pasiūlymo</w:t>
      </w:r>
      <w:r w:rsidRPr="006370B9">
        <w:rPr>
          <w:rFonts w:ascii="Arial" w:hAnsi="Arial" w:cs="Arial"/>
        </w:rPr>
        <w:t xml:space="preserve"> priėmimo.</w:t>
      </w:r>
    </w:p>
    <w:p w14:paraId="373DE404" w14:textId="675FF5F2" w:rsidR="005D6EDC" w:rsidRPr="006370B9" w:rsidRDefault="0034347D" w:rsidP="00FB7A39">
      <w:pPr>
        <w:pStyle w:val="ListParagraph"/>
        <w:numPr>
          <w:ilvl w:val="1"/>
          <w:numId w:val="46"/>
        </w:numPr>
        <w:spacing w:after="0" w:line="240" w:lineRule="auto"/>
        <w:ind w:left="567" w:right="-1" w:hanging="567"/>
        <w:jc w:val="both"/>
        <w:rPr>
          <w:rFonts w:ascii="Arial" w:hAnsi="Arial" w:cs="Arial"/>
        </w:rPr>
      </w:pPr>
      <w:r>
        <w:rPr>
          <w:rFonts w:ascii="Arial" w:hAnsi="Arial" w:cs="Arial"/>
        </w:rPr>
        <w:t>Derybos</w:t>
      </w:r>
      <w:r w:rsidR="005D6EDC" w:rsidRPr="006370B9">
        <w:rPr>
          <w:rFonts w:ascii="Arial" w:hAnsi="Arial" w:cs="Arial"/>
        </w:rPr>
        <w:t xml:space="preserve"> laikomas įvykusiu, jeigu yra bent vienas pirkimo dokumentuose nustatytus reikalavimus atitinkantis pasiūlymas.</w:t>
      </w:r>
    </w:p>
    <w:p w14:paraId="5C61371B" w14:textId="77777777" w:rsidR="005D6EDC" w:rsidRPr="006370B9" w:rsidRDefault="005D6EDC"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Pirkimas pasibaigia, kai:</w:t>
      </w:r>
    </w:p>
    <w:p w14:paraId="188BF5DB" w14:textId="77777777" w:rsidR="005D6EDC" w:rsidRPr="006370B9" w:rsidRDefault="005D6EDC" w:rsidP="00FB7A39">
      <w:pPr>
        <w:pStyle w:val="ListParagraph"/>
        <w:numPr>
          <w:ilvl w:val="2"/>
          <w:numId w:val="46"/>
        </w:numPr>
        <w:tabs>
          <w:tab w:val="left" w:pos="1560"/>
        </w:tabs>
        <w:spacing w:after="0" w:line="240" w:lineRule="auto"/>
        <w:ind w:left="709" w:right="-1" w:hanging="709"/>
        <w:jc w:val="both"/>
        <w:rPr>
          <w:rFonts w:ascii="Arial" w:hAnsi="Arial" w:cs="Arial"/>
        </w:rPr>
      </w:pPr>
      <w:r w:rsidRPr="006370B9">
        <w:rPr>
          <w:rFonts w:ascii="Arial" w:hAnsi="Arial" w:cs="Arial"/>
        </w:rPr>
        <w:t xml:space="preserve">sudaroma </w:t>
      </w:r>
      <w:r w:rsidR="00FC5C15" w:rsidRPr="006370B9">
        <w:rPr>
          <w:rFonts w:ascii="Arial" w:hAnsi="Arial" w:cs="Arial"/>
        </w:rPr>
        <w:t>P</w:t>
      </w:r>
      <w:r w:rsidRPr="006370B9">
        <w:rPr>
          <w:rFonts w:ascii="Arial" w:hAnsi="Arial" w:cs="Arial"/>
        </w:rPr>
        <w:t>irkimo sutartis;</w:t>
      </w:r>
    </w:p>
    <w:p w14:paraId="4C638D60" w14:textId="77777777" w:rsidR="005D6EDC" w:rsidRPr="006370B9" w:rsidRDefault="005D6EDC" w:rsidP="00FB7A39">
      <w:pPr>
        <w:pStyle w:val="ListParagraph"/>
        <w:numPr>
          <w:ilvl w:val="2"/>
          <w:numId w:val="46"/>
        </w:numPr>
        <w:tabs>
          <w:tab w:val="left" w:pos="1560"/>
        </w:tabs>
        <w:spacing w:after="0" w:line="240" w:lineRule="auto"/>
        <w:ind w:left="709" w:right="-1" w:hanging="709"/>
        <w:jc w:val="both"/>
        <w:rPr>
          <w:rFonts w:ascii="Arial" w:hAnsi="Arial" w:cs="Arial"/>
        </w:rPr>
      </w:pPr>
      <w:r w:rsidRPr="006370B9">
        <w:rPr>
          <w:rFonts w:ascii="Arial" w:hAnsi="Arial" w:cs="Arial"/>
        </w:rPr>
        <w:t>atmetami visi pasiūlymai;</w:t>
      </w:r>
    </w:p>
    <w:p w14:paraId="22338C45" w14:textId="77777777" w:rsidR="005D6EDC" w:rsidRPr="006370B9" w:rsidRDefault="005D6EDC" w:rsidP="00FB7A39">
      <w:pPr>
        <w:pStyle w:val="ListParagraph"/>
        <w:numPr>
          <w:ilvl w:val="2"/>
          <w:numId w:val="46"/>
        </w:numPr>
        <w:tabs>
          <w:tab w:val="left" w:pos="1560"/>
        </w:tabs>
        <w:spacing w:after="0" w:line="240" w:lineRule="auto"/>
        <w:ind w:left="709" w:right="-1" w:hanging="709"/>
        <w:jc w:val="both"/>
        <w:rPr>
          <w:rFonts w:ascii="Arial" w:hAnsi="Arial" w:cs="Arial"/>
        </w:rPr>
      </w:pPr>
      <w:r w:rsidRPr="006370B9">
        <w:rPr>
          <w:rFonts w:ascii="Arial" w:hAnsi="Arial" w:cs="Arial"/>
        </w:rPr>
        <w:t>nutraukiamos pirkimo procedūros;</w:t>
      </w:r>
    </w:p>
    <w:p w14:paraId="2E98F83A" w14:textId="77777777" w:rsidR="005D6EDC" w:rsidRPr="006370B9" w:rsidRDefault="005D6EDC" w:rsidP="00FB7A39">
      <w:pPr>
        <w:pStyle w:val="ListParagraph"/>
        <w:numPr>
          <w:ilvl w:val="2"/>
          <w:numId w:val="46"/>
        </w:numPr>
        <w:tabs>
          <w:tab w:val="left" w:pos="1560"/>
        </w:tabs>
        <w:spacing w:after="0" w:line="240" w:lineRule="auto"/>
        <w:ind w:left="709" w:right="-1" w:hanging="709"/>
        <w:jc w:val="both"/>
        <w:rPr>
          <w:rFonts w:ascii="Arial" w:hAnsi="Arial" w:cs="Arial"/>
        </w:rPr>
      </w:pPr>
      <w:r w:rsidRPr="006370B9">
        <w:rPr>
          <w:rFonts w:ascii="Arial" w:hAnsi="Arial" w:cs="Arial"/>
        </w:rPr>
        <w:t>per nustatytą terminą nepateikiamas nė vienas pasiūlymas;</w:t>
      </w:r>
    </w:p>
    <w:p w14:paraId="3D7795A6" w14:textId="77777777" w:rsidR="005D6EDC" w:rsidRPr="006370B9" w:rsidRDefault="005D6EDC" w:rsidP="00FB7A39">
      <w:pPr>
        <w:pStyle w:val="ListParagraph"/>
        <w:numPr>
          <w:ilvl w:val="2"/>
          <w:numId w:val="46"/>
        </w:numPr>
        <w:tabs>
          <w:tab w:val="left" w:pos="1560"/>
        </w:tabs>
        <w:spacing w:after="0" w:line="240" w:lineRule="auto"/>
        <w:ind w:left="709" w:right="-1" w:hanging="709"/>
        <w:jc w:val="both"/>
        <w:rPr>
          <w:rFonts w:ascii="Arial" w:hAnsi="Arial" w:cs="Arial"/>
        </w:rPr>
      </w:pPr>
      <w:r w:rsidRPr="006370B9">
        <w:rPr>
          <w:rFonts w:ascii="Arial" w:hAnsi="Arial" w:cs="Arial"/>
        </w:rPr>
        <w:t xml:space="preserve">pasibaigia pasiūlymų galiojimo laikas ir </w:t>
      </w:r>
      <w:r w:rsidR="00FC5C15" w:rsidRPr="006370B9">
        <w:rPr>
          <w:rFonts w:ascii="Arial" w:hAnsi="Arial" w:cs="Arial"/>
        </w:rPr>
        <w:t>P</w:t>
      </w:r>
      <w:r w:rsidRPr="006370B9">
        <w:rPr>
          <w:rFonts w:ascii="Arial" w:hAnsi="Arial" w:cs="Arial"/>
        </w:rPr>
        <w:t>irkimo sutartis nesudaroma dėl priežasčių, kurios priklauso nuo Tiekėjų;</w:t>
      </w:r>
    </w:p>
    <w:p w14:paraId="2FB4CD35" w14:textId="77777777" w:rsidR="005D6EDC" w:rsidRPr="006370B9" w:rsidRDefault="005D6EDC" w:rsidP="00FB7A39">
      <w:pPr>
        <w:pStyle w:val="ListParagraph"/>
        <w:numPr>
          <w:ilvl w:val="2"/>
          <w:numId w:val="46"/>
        </w:numPr>
        <w:tabs>
          <w:tab w:val="left" w:pos="1560"/>
        </w:tabs>
        <w:spacing w:after="0" w:line="240" w:lineRule="auto"/>
        <w:ind w:left="709" w:right="-1" w:hanging="709"/>
        <w:jc w:val="both"/>
        <w:rPr>
          <w:rFonts w:ascii="Arial" w:hAnsi="Arial" w:cs="Arial"/>
        </w:rPr>
      </w:pPr>
      <w:r w:rsidRPr="006370B9">
        <w:rPr>
          <w:rFonts w:ascii="Arial" w:hAnsi="Arial" w:cs="Arial"/>
        </w:rPr>
        <w:t xml:space="preserve">visi Tiekėjai atsiima pasiūlymus ar atsisako sudaryti </w:t>
      </w:r>
      <w:r w:rsidR="00FC5C15" w:rsidRPr="006370B9">
        <w:rPr>
          <w:rFonts w:ascii="Arial" w:hAnsi="Arial" w:cs="Arial"/>
        </w:rPr>
        <w:t>P</w:t>
      </w:r>
      <w:r w:rsidRPr="006370B9">
        <w:rPr>
          <w:rFonts w:ascii="Arial" w:hAnsi="Arial" w:cs="Arial"/>
        </w:rPr>
        <w:t>irkimo sutartį.</w:t>
      </w:r>
    </w:p>
    <w:p w14:paraId="4631442B" w14:textId="77777777" w:rsidR="00C04056" w:rsidRPr="006370B9" w:rsidRDefault="00C04056" w:rsidP="00F40C61">
      <w:pPr>
        <w:spacing w:after="0" w:line="240" w:lineRule="auto"/>
        <w:ind w:right="-1"/>
        <w:jc w:val="center"/>
        <w:rPr>
          <w:rFonts w:ascii="Arial" w:hAnsi="Arial" w:cs="Arial"/>
        </w:rPr>
      </w:pPr>
    </w:p>
    <w:p w14:paraId="6B10FE42" w14:textId="77777777" w:rsidR="005D6EDC" w:rsidRPr="006370B9" w:rsidRDefault="005D6EDC" w:rsidP="00FB7A39">
      <w:pPr>
        <w:pStyle w:val="Heading1"/>
        <w:numPr>
          <w:ilvl w:val="0"/>
          <w:numId w:val="46"/>
        </w:numPr>
        <w:spacing w:line="240" w:lineRule="auto"/>
        <w:ind w:right="-1"/>
        <w:jc w:val="center"/>
        <w:rPr>
          <w:rFonts w:ascii="Arial" w:hAnsi="Arial" w:cs="Arial"/>
          <w:caps/>
          <w:color w:val="auto"/>
          <w:sz w:val="22"/>
          <w:szCs w:val="22"/>
        </w:rPr>
      </w:pPr>
      <w:bookmarkStart w:id="30" w:name="_Toc503164853"/>
      <w:r w:rsidRPr="006370B9">
        <w:rPr>
          <w:rFonts w:ascii="Arial" w:hAnsi="Arial" w:cs="Arial"/>
          <w:caps/>
          <w:color w:val="auto"/>
          <w:sz w:val="22"/>
          <w:szCs w:val="22"/>
          <w:lang w:eastAsia="lt-LT"/>
        </w:rPr>
        <w:t>Pirkimo sutarties sudarymas, keitimas, nutraukimas ir ginčų nagrinėjimas</w:t>
      </w:r>
      <w:bookmarkEnd w:id="30"/>
    </w:p>
    <w:p w14:paraId="05F7259D" w14:textId="77777777" w:rsidR="00D00944" w:rsidRPr="006370B9" w:rsidRDefault="00D00944" w:rsidP="009946C8">
      <w:pPr>
        <w:spacing w:after="0" w:line="240" w:lineRule="auto"/>
        <w:jc w:val="both"/>
        <w:rPr>
          <w:rFonts w:ascii="Arial" w:hAnsi="Arial" w:cs="Arial"/>
        </w:rPr>
      </w:pPr>
    </w:p>
    <w:p w14:paraId="756AA06B" w14:textId="77777777" w:rsidR="005D6EDC" w:rsidRDefault="005D6EDC" w:rsidP="00FB7A39">
      <w:pPr>
        <w:pStyle w:val="ListParagraph"/>
        <w:numPr>
          <w:ilvl w:val="1"/>
          <w:numId w:val="46"/>
        </w:numPr>
        <w:spacing w:after="0" w:line="240" w:lineRule="auto"/>
        <w:ind w:left="567" w:hanging="567"/>
        <w:jc w:val="both"/>
        <w:rPr>
          <w:rFonts w:ascii="Arial" w:hAnsi="Arial" w:cs="Arial"/>
        </w:rPr>
      </w:pPr>
      <w:bookmarkStart w:id="31" w:name="_Toc307330310"/>
      <w:bookmarkStart w:id="32" w:name="_Toc309212914"/>
      <w:bookmarkEnd w:id="26"/>
      <w:bookmarkEnd w:id="28"/>
      <w:bookmarkEnd w:id="29"/>
      <w:r w:rsidRPr="006370B9">
        <w:rPr>
          <w:rFonts w:ascii="Arial" w:hAnsi="Arial" w:cs="Arial"/>
        </w:rPr>
        <w:t xml:space="preserve">Sutartis bus sudaroma su pripažintu </w:t>
      </w:r>
      <w:r w:rsidR="00986D9C" w:rsidRPr="006370B9">
        <w:rPr>
          <w:rFonts w:ascii="Arial" w:hAnsi="Arial" w:cs="Arial"/>
        </w:rPr>
        <w:t>G</w:t>
      </w:r>
      <w:r w:rsidR="00B55F34" w:rsidRPr="006370B9">
        <w:rPr>
          <w:rFonts w:ascii="Arial" w:hAnsi="Arial" w:cs="Arial"/>
        </w:rPr>
        <w:t xml:space="preserve">eriausią </w:t>
      </w:r>
      <w:r w:rsidRPr="006370B9">
        <w:rPr>
          <w:rFonts w:ascii="Arial" w:hAnsi="Arial" w:cs="Arial"/>
        </w:rPr>
        <w:t xml:space="preserve">pasiūlymą pateikusiu Tiekėju. Pirkimo sutartis sudaroma vadovaujantis Lietuvos Respublikos civiliniu kodeksu ir </w:t>
      </w:r>
      <w:r w:rsidR="007E4915" w:rsidRPr="006370B9">
        <w:rPr>
          <w:rFonts w:ascii="Arial" w:hAnsi="Arial" w:cs="Arial"/>
        </w:rPr>
        <w:t xml:space="preserve">Taisyklėmis, o nutraukiama </w:t>
      </w:r>
      <w:r w:rsidR="00377411" w:rsidRPr="006370B9">
        <w:rPr>
          <w:rFonts w:ascii="Arial" w:hAnsi="Arial" w:cs="Arial"/>
        </w:rPr>
        <w:t>P</w:t>
      </w:r>
      <w:r w:rsidR="007E4915" w:rsidRPr="006370B9">
        <w:rPr>
          <w:rFonts w:ascii="Arial" w:hAnsi="Arial" w:cs="Arial"/>
        </w:rPr>
        <w:t>irkimo sutartyje ir Lietuvos Respublikos civiliniame kodekse nustatyta tvarka.</w:t>
      </w:r>
    </w:p>
    <w:p w14:paraId="1D1CD48C" w14:textId="298527F9" w:rsidR="00A61BE7" w:rsidRPr="006370B9" w:rsidRDefault="00A61BE7" w:rsidP="00FB7A39">
      <w:pPr>
        <w:pStyle w:val="ListParagraph"/>
        <w:numPr>
          <w:ilvl w:val="1"/>
          <w:numId w:val="46"/>
        </w:numPr>
        <w:spacing w:after="0" w:line="240" w:lineRule="auto"/>
        <w:ind w:left="567" w:hanging="567"/>
        <w:jc w:val="both"/>
        <w:rPr>
          <w:rFonts w:ascii="Arial" w:hAnsi="Arial" w:cs="Arial"/>
        </w:rPr>
      </w:pPr>
      <w:r>
        <w:rPr>
          <w:rFonts w:ascii="Arial" w:hAnsi="Arial" w:cs="Arial"/>
        </w:rPr>
        <w:t>Numatoma maksimali bendra Sutarties kaina – 14 000 000 E</w:t>
      </w:r>
      <w:r w:rsidR="0034347D">
        <w:rPr>
          <w:rFonts w:ascii="Arial" w:hAnsi="Arial" w:cs="Arial"/>
        </w:rPr>
        <w:t>UR</w:t>
      </w:r>
      <w:r>
        <w:rPr>
          <w:rFonts w:ascii="Arial" w:hAnsi="Arial" w:cs="Arial"/>
        </w:rPr>
        <w:t xml:space="preserve"> be PVM (16 940 00 E</w:t>
      </w:r>
      <w:r w:rsidR="0034347D">
        <w:rPr>
          <w:rFonts w:ascii="Arial" w:hAnsi="Arial" w:cs="Arial"/>
        </w:rPr>
        <w:t>UR</w:t>
      </w:r>
      <w:r>
        <w:rPr>
          <w:rFonts w:ascii="Arial" w:hAnsi="Arial" w:cs="Arial"/>
        </w:rPr>
        <w:t xml:space="preserve"> su PVM).</w:t>
      </w:r>
    </w:p>
    <w:p w14:paraId="16992568" w14:textId="4792FCE3" w:rsidR="005D6EDC" w:rsidRPr="006370B9" w:rsidRDefault="005D6EDC" w:rsidP="00FB7A39">
      <w:pPr>
        <w:pStyle w:val="bodytext0"/>
        <w:numPr>
          <w:ilvl w:val="1"/>
          <w:numId w:val="46"/>
        </w:numPr>
        <w:spacing w:before="0" w:beforeAutospacing="0" w:after="0" w:afterAutospacing="0"/>
        <w:ind w:left="567" w:right="-1" w:hanging="567"/>
        <w:jc w:val="both"/>
        <w:rPr>
          <w:rFonts w:ascii="Arial" w:hAnsi="Arial" w:cs="Arial"/>
          <w:sz w:val="22"/>
          <w:szCs w:val="22"/>
        </w:rPr>
      </w:pPr>
      <w:r w:rsidRPr="006370B9">
        <w:rPr>
          <w:rFonts w:ascii="Arial" w:hAnsi="Arial" w:cs="Arial"/>
          <w:sz w:val="22"/>
          <w:szCs w:val="22"/>
        </w:rPr>
        <w:lastRenderedPageBreak/>
        <w:t xml:space="preserve">Pirkimo sutartis turi būti sudaroma nedelsiant, bet ne anksčiau negu pasibaigia </w:t>
      </w:r>
      <w:r w:rsidR="00FC5C15" w:rsidRPr="006370B9">
        <w:rPr>
          <w:rFonts w:ascii="Arial" w:hAnsi="Arial" w:cs="Arial"/>
          <w:sz w:val="22"/>
          <w:szCs w:val="22"/>
        </w:rPr>
        <w:t>P</w:t>
      </w:r>
      <w:r w:rsidRPr="006370B9">
        <w:rPr>
          <w:rFonts w:ascii="Arial" w:hAnsi="Arial" w:cs="Arial"/>
          <w:sz w:val="22"/>
          <w:szCs w:val="22"/>
        </w:rPr>
        <w:t xml:space="preserve">irkimo sutarties atidėjimo terminas, </w:t>
      </w:r>
      <w:r w:rsidR="006169BD" w:rsidRPr="006370B9">
        <w:rPr>
          <w:rFonts w:ascii="Arial" w:hAnsi="Arial" w:cs="Arial"/>
          <w:color w:val="000000"/>
          <w:sz w:val="22"/>
          <w:szCs w:val="22"/>
        </w:rPr>
        <w:t xml:space="preserve">ne trumpesnis kaip 5 </w:t>
      </w:r>
      <w:r w:rsidR="00E82C4D">
        <w:rPr>
          <w:rFonts w:ascii="Arial" w:hAnsi="Arial" w:cs="Arial"/>
          <w:color w:val="000000"/>
          <w:sz w:val="22"/>
          <w:szCs w:val="22"/>
        </w:rPr>
        <w:t xml:space="preserve">darbo dienų </w:t>
      </w:r>
      <w:r w:rsidR="006169BD" w:rsidRPr="006370B9">
        <w:rPr>
          <w:rFonts w:ascii="Arial" w:hAnsi="Arial" w:cs="Arial"/>
          <w:color w:val="000000"/>
          <w:sz w:val="22"/>
          <w:szCs w:val="22"/>
        </w:rPr>
        <w:t>laikotarpis</w:t>
      </w:r>
      <w:bookmarkStart w:id="33" w:name="_GoBack"/>
      <w:bookmarkEnd w:id="33"/>
      <w:r w:rsidR="006169BD" w:rsidRPr="006370B9">
        <w:rPr>
          <w:rFonts w:ascii="Arial" w:hAnsi="Arial" w:cs="Arial"/>
          <w:color w:val="000000"/>
          <w:sz w:val="22"/>
          <w:szCs w:val="22"/>
        </w:rPr>
        <w:t xml:space="preserve">, kuris prasideda nuo </w:t>
      </w:r>
      <w:r w:rsidR="007472E8">
        <w:rPr>
          <w:rFonts w:ascii="Arial" w:hAnsi="Arial" w:cs="Arial"/>
          <w:color w:val="000000"/>
          <w:sz w:val="22"/>
          <w:szCs w:val="22"/>
        </w:rPr>
        <w:t>Į</w:t>
      </w:r>
      <w:r w:rsidR="006169BD" w:rsidRPr="006370B9">
        <w:rPr>
          <w:rFonts w:ascii="Arial" w:hAnsi="Arial" w:cs="Arial"/>
          <w:color w:val="000000"/>
          <w:sz w:val="22"/>
          <w:szCs w:val="22"/>
        </w:rPr>
        <w:t xml:space="preserve">sigyjančiosios organizacijos pranešimo apie pasiūlymų eilę ir laimėjusį pasiūlymą išsiuntimo visiems pasiūlymus pateikusiems </w:t>
      </w:r>
      <w:r w:rsidR="00833CA6">
        <w:rPr>
          <w:rFonts w:ascii="Arial" w:hAnsi="Arial" w:cs="Arial"/>
          <w:color w:val="000000"/>
          <w:sz w:val="22"/>
          <w:szCs w:val="22"/>
        </w:rPr>
        <w:t>T</w:t>
      </w:r>
      <w:r w:rsidR="006169BD" w:rsidRPr="006370B9">
        <w:rPr>
          <w:rFonts w:ascii="Arial" w:hAnsi="Arial" w:cs="Arial"/>
          <w:color w:val="000000"/>
          <w:sz w:val="22"/>
          <w:szCs w:val="22"/>
        </w:rPr>
        <w:t>iekėjams dienos.</w:t>
      </w:r>
      <w:r w:rsidRPr="006370B9">
        <w:rPr>
          <w:rFonts w:ascii="Arial" w:hAnsi="Arial" w:cs="Arial"/>
          <w:sz w:val="22"/>
          <w:szCs w:val="22"/>
        </w:rPr>
        <w:t xml:space="preserve"> Atidėjimo terminas gali būti netaikomas, kai pasiūlymą pateikia vienas Tiekėjas.</w:t>
      </w:r>
    </w:p>
    <w:p w14:paraId="2BE2C25B" w14:textId="745B32E7" w:rsidR="007579CD" w:rsidRPr="001D750E" w:rsidRDefault="007579CD" w:rsidP="00FB7A39">
      <w:pPr>
        <w:pStyle w:val="bodytext0"/>
        <w:numPr>
          <w:ilvl w:val="1"/>
          <w:numId w:val="46"/>
        </w:numPr>
        <w:spacing w:before="0" w:beforeAutospacing="0" w:after="0" w:afterAutospacing="0"/>
        <w:ind w:left="567" w:right="-1" w:hanging="567"/>
        <w:jc w:val="both"/>
        <w:rPr>
          <w:rFonts w:ascii="Arial" w:hAnsi="Arial" w:cs="Arial"/>
          <w:sz w:val="20"/>
          <w:szCs w:val="22"/>
        </w:rPr>
      </w:pPr>
      <w:r w:rsidRPr="001D750E">
        <w:rPr>
          <w:rFonts w:ascii="Arial" w:hAnsi="Arial" w:cs="Arial"/>
          <w:iCs/>
          <w:sz w:val="22"/>
        </w:rPr>
        <w:t xml:space="preserve">Jei laimėjęs Tiekėjas, kuris bus kviečiamas sudaryti Pirkimo sutartį, parengtą pagal šias </w:t>
      </w:r>
      <w:r w:rsidR="0034347D">
        <w:rPr>
          <w:rFonts w:ascii="Arial" w:hAnsi="Arial" w:cs="Arial"/>
          <w:iCs/>
          <w:sz w:val="22"/>
        </w:rPr>
        <w:t>Derybų</w:t>
      </w:r>
      <w:r w:rsidRPr="001D750E">
        <w:rPr>
          <w:rFonts w:ascii="Arial" w:hAnsi="Arial" w:cs="Arial"/>
          <w:iCs/>
          <w:sz w:val="22"/>
        </w:rPr>
        <w:t xml:space="preserve"> sąlygas</w:t>
      </w:r>
      <w:r w:rsidR="00065778">
        <w:rPr>
          <w:rFonts w:ascii="Arial" w:hAnsi="Arial" w:cs="Arial"/>
          <w:iCs/>
          <w:sz w:val="22"/>
        </w:rPr>
        <w:t xml:space="preserve"> (Priedas Nr. 4)</w:t>
      </w:r>
      <w:r w:rsidRPr="001D750E">
        <w:rPr>
          <w:rFonts w:ascii="Arial" w:hAnsi="Arial" w:cs="Arial"/>
          <w:iCs/>
          <w:sz w:val="22"/>
        </w:rPr>
        <w:t xml:space="preserve"> ir Tiekėjo pasiūlymą, atsisakys ją sudaryti, jis, </w:t>
      </w:r>
      <w:r w:rsidRPr="001D750E">
        <w:rPr>
          <w:rFonts w:ascii="Arial" w:hAnsi="Arial" w:cs="Arial"/>
          <w:sz w:val="22"/>
        </w:rPr>
        <w:t>Perkančiajai organizacijai</w:t>
      </w:r>
      <w:r w:rsidRPr="001D750E">
        <w:rPr>
          <w:rStyle w:val="Laukeliai"/>
          <w:szCs w:val="22"/>
        </w:rPr>
        <w:t xml:space="preserve"> </w:t>
      </w:r>
      <w:r w:rsidRPr="001D750E">
        <w:rPr>
          <w:rFonts w:ascii="Arial" w:hAnsi="Arial" w:cs="Arial"/>
          <w:iCs/>
          <w:sz w:val="22"/>
        </w:rPr>
        <w:t>pareikalavus, turės sumokėti 100 000 EUR dydžio baudą.</w:t>
      </w:r>
    </w:p>
    <w:p w14:paraId="0C3CB611" w14:textId="57E2D1D4" w:rsidR="005D6EDC" w:rsidRPr="006370B9" w:rsidRDefault="005D6EDC" w:rsidP="00FB7A39">
      <w:pPr>
        <w:pStyle w:val="bodytext0"/>
        <w:numPr>
          <w:ilvl w:val="1"/>
          <w:numId w:val="46"/>
        </w:numPr>
        <w:spacing w:before="0" w:beforeAutospacing="0" w:after="0" w:afterAutospacing="0"/>
        <w:ind w:left="567" w:right="-1" w:hanging="567"/>
        <w:jc w:val="both"/>
        <w:rPr>
          <w:rFonts w:ascii="Arial" w:hAnsi="Arial" w:cs="Arial"/>
          <w:sz w:val="22"/>
          <w:szCs w:val="22"/>
        </w:rPr>
      </w:pPr>
      <w:r w:rsidRPr="006370B9">
        <w:rPr>
          <w:rFonts w:ascii="Arial" w:hAnsi="Arial" w:cs="Arial"/>
          <w:sz w:val="22"/>
          <w:szCs w:val="22"/>
        </w:rPr>
        <w:t xml:space="preserve">Kiekvienas pasiūlymą pateikęs Tiekėjas, kuris mano, kad </w:t>
      </w:r>
      <w:r w:rsidR="00A87376" w:rsidRPr="006370B9">
        <w:rPr>
          <w:rFonts w:ascii="Arial" w:hAnsi="Arial" w:cs="Arial"/>
          <w:sz w:val="22"/>
          <w:szCs w:val="22"/>
        </w:rPr>
        <w:t>Įsigyjančioji organizacija</w:t>
      </w:r>
      <w:r w:rsidRPr="006370B9">
        <w:rPr>
          <w:rFonts w:ascii="Arial" w:hAnsi="Arial" w:cs="Arial"/>
          <w:sz w:val="22"/>
          <w:szCs w:val="22"/>
        </w:rPr>
        <w:t xml:space="preserve"> nesilaikė Taisyklių ir pažeidė ar pažeis jo teisėtus interesus, t</w:t>
      </w:r>
      <w:r w:rsidR="00A87376" w:rsidRPr="006370B9">
        <w:rPr>
          <w:rFonts w:ascii="Arial" w:hAnsi="Arial" w:cs="Arial"/>
          <w:sz w:val="22"/>
          <w:szCs w:val="22"/>
        </w:rPr>
        <w:t>uri teisę pareikšti Įsigyjančiajai</w:t>
      </w:r>
      <w:r w:rsidRPr="006370B9">
        <w:rPr>
          <w:rFonts w:ascii="Arial" w:hAnsi="Arial" w:cs="Arial"/>
          <w:sz w:val="22"/>
          <w:szCs w:val="22"/>
        </w:rPr>
        <w:t xml:space="preserve"> organizacijai pretenziją. Pretenzija turi būti pareikšta raštu per 5 darbo dienas nuo dienos, kurią Tiekėjas sužino arba turi ir gali sužinoti apie tariamą savo teisių pažeidimą, bet ne vėliau kaip 5 darbo dienos iki </w:t>
      </w:r>
      <w:r w:rsidR="00FC5C15" w:rsidRPr="006370B9">
        <w:rPr>
          <w:rFonts w:ascii="Arial" w:hAnsi="Arial" w:cs="Arial"/>
          <w:sz w:val="22"/>
          <w:szCs w:val="22"/>
        </w:rPr>
        <w:t>P</w:t>
      </w:r>
      <w:r w:rsidRPr="006370B9">
        <w:rPr>
          <w:rFonts w:ascii="Arial" w:hAnsi="Arial" w:cs="Arial"/>
          <w:sz w:val="22"/>
          <w:szCs w:val="22"/>
        </w:rPr>
        <w:t>irkimo sutarties atidėjimo termino pabaigos arba sutarties pasirašymo. Pretenzija, pateikta praleidus šiame punkte nustatytą terminą, paliekama nenagrinėta, ir kitą darbo dieną apie tai informuojamas pretenziją pateikęs Tiekėjas.</w:t>
      </w:r>
    </w:p>
    <w:p w14:paraId="10214EE5" w14:textId="3317AF2F" w:rsidR="005D6EDC" w:rsidRPr="006370B9" w:rsidRDefault="00A87376" w:rsidP="00FB7A39">
      <w:pPr>
        <w:pStyle w:val="bodytext0"/>
        <w:numPr>
          <w:ilvl w:val="1"/>
          <w:numId w:val="46"/>
        </w:numPr>
        <w:spacing w:before="0" w:beforeAutospacing="0" w:after="0" w:afterAutospacing="0"/>
        <w:ind w:left="567" w:right="-1" w:hanging="567"/>
        <w:jc w:val="both"/>
        <w:rPr>
          <w:rFonts w:ascii="Arial" w:hAnsi="Arial" w:cs="Arial"/>
          <w:sz w:val="22"/>
          <w:szCs w:val="22"/>
        </w:rPr>
      </w:pPr>
      <w:r w:rsidRPr="006370B9">
        <w:rPr>
          <w:rFonts w:ascii="Arial" w:hAnsi="Arial" w:cs="Arial"/>
          <w:sz w:val="22"/>
          <w:szCs w:val="22"/>
        </w:rPr>
        <w:t>Įsigyjančioji organizacija</w:t>
      </w:r>
      <w:r w:rsidR="005D6EDC" w:rsidRPr="006370B9">
        <w:rPr>
          <w:rFonts w:ascii="Arial" w:hAnsi="Arial" w:cs="Arial"/>
          <w:sz w:val="22"/>
          <w:szCs w:val="22"/>
        </w:rPr>
        <w:t xml:space="preserve">, gavusi pretenziją, nedelsdama sustabdo </w:t>
      </w:r>
      <w:r w:rsidR="00FC5C15" w:rsidRPr="006370B9">
        <w:rPr>
          <w:rFonts w:ascii="Arial" w:hAnsi="Arial" w:cs="Arial"/>
          <w:sz w:val="22"/>
          <w:szCs w:val="22"/>
        </w:rPr>
        <w:t>P</w:t>
      </w:r>
      <w:r w:rsidR="005D6EDC" w:rsidRPr="006370B9">
        <w:rPr>
          <w:rFonts w:ascii="Arial" w:hAnsi="Arial" w:cs="Arial"/>
          <w:sz w:val="22"/>
          <w:szCs w:val="22"/>
        </w:rPr>
        <w:t xml:space="preserve">irkimo procedūrą, kol išnagrinėjama ši pretenzija ir priimamas sprendimas. Jeigu Tiekėjo rašytinė pretenzija gaunama per </w:t>
      </w:r>
      <w:r w:rsidR="00FC5C15" w:rsidRPr="006370B9">
        <w:rPr>
          <w:rFonts w:ascii="Arial" w:hAnsi="Arial" w:cs="Arial"/>
          <w:sz w:val="22"/>
          <w:szCs w:val="22"/>
        </w:rPr>
        <w:t>P</w:t>
      </w:r>
      <w:r w:rsidR="005D6EDC" w:rsidRPr="006370B9">
        <w:rPr>
          <w:rFonts w:ascii="Arial" w:hAnsi="Arial" w:cs="Arial"/>
          <w:sz w:val="22"/>
          <w:szCs w:val="22"/>
        </w:rPr>
        <w:t xml:space="preserve">irkimo sutarties atidėjimo terminą, </w:t>
      </w:r>
      <w:r w:rsidRPr="006370B9">
        <w:rPr>
          <w:rFonts w:ascii="Arial" w:hAnsi="Arial" w:cs="Arial"/>
          <w:sz w:val="22"/>
          <w:szCs w:val="22"/>
        </w:rPr>
        <w:t>Įsigyjančioji organizacija</w:t>
      </w:r>
      <w:r w:rsidR="005D6EDC" w:rsidRPr="006370B9">
        <w:rPr>
          <w:rFonts w:ascii="Arial" w:hAnsi="Arial" w:cs="Arial"/>
          <w:sz w:val="22"/>
          <w:szCs w:val="22"/>
        </w:rPr>
        <w:t xml:space="preserve"> privalo sustabdyti </w:t>
      </w:r>
      <w:r w:rsidR="00FC5C15" w:rsidRPr="006370B9">
        <w:rPr>
          <w:rFonts w:ascii="Arial" w:hAnsi="Arial" w:cs="Arial"/>
          <w:sz w:val="22"/>
          <w:szCs w:val="22"/>
        </w:rPr>
        <w:t>P</w:t>
      </w:r>
      <w:r w:rsidR="005D6EDC" w:rsidRPr="006370B9">
        <w:rPr>
          <w:rFonts w:ascii="Arial" w:hAnsi="Arial" w:cs="Arial"/>
          <w:sz w:val="22"/>
          <w:szCs w:val="22"/>
        </w:rPr>
        <w:t xml:space="preserve">irkimo procedūras, iki išnagrinės šią pretenziją ir priims dėl jos sprendimą. Jeigu dėl pretenzijų nagrinėjimo pratęsiami </w:t>
      </w:r>
      <w:r w:rsidR="00FC5C15" w:rsidRPr="006370B9">
        <w:rPr>
          <w:rFonts w:ascii="Arial" w:hAnsi="Arial" w:cs="Arial"/>
          <w:sz w:val="22"/>
          <w:szCs w:val="22"/>
        </w:rPr>
        <w:t>P</w:t>
      </w:r>
      <w:r w:rsidR="005D6EDC" w:rsidRPr="006370B9">
        <w:rPr>
          <w:rFonts w:ascii="Arial" w:hAnsi="Arial" w:cs="Arial"/>
          <w:sz w:val="22"/>
          <w:szCs w:val="22"/>
        </w:rPr>
        <w:t xml:space="preserve">irkimo sutarties pasirašymo ar kiti </w:t>
      </w:r>
      <w:r w:rsidR="00FC5C15" w:rsidRPr="006370B9">
        <w:rPr>
          <w:rFonts w:ascii="Arial" w:hAnsi="Arial" w:cs="Arial"/>
          <w:sz w:val="22"/>
          <w:szCs w:val="22"/>
        </w:rPr>
        <w:t>P</w:t>
      </w:r>
      <w:r w:rsidR="005D6EDC" w:rsidRPr="006370B9">
        <w:rPr>
          <w:rFonts w:ascii="Arial" w:hAnsi="Arial" w:cs="Arial"/>
          <w:sz w:val="22"/>
          <w:szCs w:val="22"/>
        </w:rPr>
        <w:t xml:space="preserve">irkimo procedūrų terminai, apie tai </w:t>
      </w:r>
      <w:r w:rsidRPr="006370B9">
        <w:rPr>
          <w:rFonts w:ascii="Arial" w:hAnsi="Arial" w:cs="Arial"/>
          <w:sz w:val="22"/>
          <w:szCs w:val="22"/>
        </w:rPr>
        <w:t>Įsigyjančioji organizacija</w:t>
      </w:r>
      <w:r w:rsidR="005D6EDC" w:rsidRPr="006370B9">
        <w:rPr>
          <w:rFonts w:ascii="Arial" w:hAnsi="Arial" w:cs="Arial"/>
          <w:sz w:val="22"/>
          <w:szCs w:val="22"/>
        </w:rPr>
        <w:t xml:space="preserve"> informuoja pasiūlymus pateikusius </w:t>
      </w:r>
      <w:r w:rsidR="002E6786" w:rsidRPr="006370B9">
        <w:rPr>
          <w:rFonts w:ascii="Arial" w:hAnsi="Arial" w:cs="Arial"/>
          <w:sz w:val="22"/>
          <w:szCs w:val="22"/>
        </w:rPr>
        <w:t>Tiekėjus</w:t>
      </w:r>
      <w:r w:rsidR="005D6EDC" w:rsidRPr="006370B9">
        <w:rPr>
          <w:rFonts w:ascii="Arial" w:hAnsi="Arial" w:cs="Arial"/>
          <w:sz w:val="22"/>
          <w:szCs w:val="22"/>
        </w:rPr>
        <w:t>, nurodydama terminų atidėjimo priežastį.</w:t>
      </w:r>
      <w:r w:rsidR="005C79D8" w:rsidRPr="006370B9">
        <w:rPr>
          <w:rFonts w:ascii="Arial" w:hAnsi="Arial" w:cs="Arial"/>
          <w:sz w:val="22"/>
          <w:szCs w:val="22"/>
        </w:rPr>
        <w:t xml:space="preserve"> Išnagrinėjus pretenziją pirkimo procedūra tęsiama.</w:t>
      </w:r>
    </w:p>
    <w:p w14:paraId="68DC5AD1" w14:textId="6BBA3768" w:rsidR="005D6EDC" w:rsidRPr="006370B9" w:rsidRDefault="00A87376" w:rsidP="00FB7A39">
      <w:pPr>
        <w:pStyle w:val="bodytext0"/>
        <w:numPr>
          <w:ilvl w:val="1"/>
          <w:numId w:val="46"/>
        </w:numPr>
        <w:spacing w:before="0" w:beforeAutospacing="0" w:after="0" w:afterAutospacing="0"/>
        <w:ind w:left="567" w:right="-1" w:hanging="567"/>
        <w:jc w:val="both"/>
        <w:rPr>
          <w:rFonts w:ascii="Arial" w:hAnsi="Arial" w:cs="Arial"/>
          <w:sz w:val="22"/>
          <w:szCs w:val="22"/>
        </w:rPr>
      </w:pPr>
      <w:r w:rsidRPr="006370B9">
        <w:rPr>
          <w:rFonts w:ascii="Arial" w:hAnsi="Arial" w:cs="Arial"/>
          <w:sz w:val="22"/>
          <w:szCs w:val="22"/>
        </w:rPr>
        <w:t>Įsigyjančioji organizacija</w:t>
      </w:r>
      <w:r w:rsidR="005D6EDC" w:rsidRPr="006370B9">
        <w:rPr>
          <w:rFonts w:ascii="Arial" w:hAnsi="Arial" w:cs="Arial"/>
          <w:sz w:val="22"/>
          <w:szCs w:val="22"/>
        </w:rPr>
        <w:t xml:space="preserve"> privalo išnagrinėti pretenzijas ir priimti motyvuotą sprendimą ne vėliau kaip per 5</w:t>
      </w:r>
      <w:r w:rsidR="00A21D75" w:rsidRPr="006370B9">
        <w:rPr>
          <w:rFonts w:ascii="Arial" w:hAnsi="Arial" w:cs="Arial"/>
          <w:sz w:val="22"/>
          <w:szCs w:val="22"/>
        </w:rPr>
        <w:t xml:space="preserve"> (penkias)</w:t>
      </w:r>
      <w:r w:rsidR="005D6EDC" w:rsidRPr="006370B9">
        <w:rPr>
          <w:rFonts w:ascii="Arial" w:hAnsi="Arial" w:cs="Arial"/>
          <w:sz w:val="22"/>
          <w:szCs w:val="22"/>
        </w:rPr>
        <w:t xml:space="preserve"> darbo dienas nuo pretenzijos gavimo, taip pat ne vėliau kaip kitą darbo dieną raštu pranešti pretenziją pateikusiam Tiekėjui apie priimtą sprendimą. Apie pretenzijos pateikimą ir priimtą sprendimą dėl pretenzijos </w:t>
      </w:r>
      <w:r w:rsidRPr="006370B9">
        <w:rPr>
          <w:rFonts w:ascii="Arial" w:hAnsi="Arial" w:cs="Arial"/>
          <w:sz w:val="22"/>
          <w:szCs w:val="22"/>
        </w:rPr>
        <w:t>Įsigyjančioji organizacija</w:t>
      </w:r>
      <w:r w:rsidR="005D6EDC" w:rsidRPr="006370B9">
        <w:rPr>
          <w:rFonts w:ascii="Arial" w:hAnsi="Arial" w:cs="Arial"/>
          <w:sz w:val="22"/>
          <w:szCs w:val="22"/>
        </w:rPr>
        <w:t xml:space="preserve"> praneša ir pasiūlymus pateikusiems Tiekėjams. </w:t>
      </w:r>
    </w:p>
    <w:p w14:paraId="6894E388" w14:textId="0A253B87" w:rsidR="005D6EDC" w:rsidRPr="006370B9" w:rsidRDefault="005D6EDC" w:rsidP="00FB7A39">
      <w:pPr>
        <w:pStyle w:val="bodytext0"/>
        <w:numPr>
          <w:ilvl w:val="1"/>
          <w:numId w:val="46"/>
        </w:numPr>
        <w:spacing w:before="0" w:beforeAutospacing="0" w:after="0" w:afterAutospacing="0"/>
        <w:ind w:left="567" w:right="-1" w:hanging="567"/>
        <w:jc w:val="both"/>
        <w:rPr>
          <w:rFonts w:ascii="Arial" w:hAnsi="Arial" w:cs="Arial"/>
          <w:sz w:val="22"/>
          <w:szCs w:val="22"/>
        </w:rPr>
      </w:pPr>
      <w:r w:rsidRPr="006370B9">
        <w:rPr>
          <w:rFonts w:ascii="Arial" w:hAnsi="Arial" w:cs="Arial"/>
          <w:sz w:val="22"/>
          <w:szCs w:val="22"/>
        </w:rPr>
        <w:t>Tiekėjas, pateikęs prašymą ar pareiškęs ieškinį teismui dėl pirkimo procedūrų, privalo nedelsdamas, bet ne vėliau kaip per 3</w:t>
      </w:r>
      <w:r w:rsidR="00A21D75" w:rsidRPr="006370B9">
        <w:rPr>
          <w:rFonts w:ascii="Arial" w:hAnsi="Arial" w:cs="Arial"/>
          <w:sz w:val="22"/>
          <w:szCs w:val="22"/>
        </w:rPr>
        <w:t xml:space="preserve"> (tris)</w:t>
      </w:r>
      <w:r w:rsidRPr="006370B9">
        <w:rPr>
          <w:rFonts w:ascii="Arial" w:hAnsi="Arial" w:cs="Arial"/>
          <w:sz w:val="22"/>
          <w:szCs w:val="22"/>
        </w:rPr>
        <w:t xml:space="preserve"> darbo dienas, faksu, elektroninėmis priemonėmis ar pasirašytinai per kurjerį pateikti </w:t>
      </w:r>
      <w:r w:rsidR="004D751D" w:rsidRPr="006370B9">
        <w:rPr>
          <w:rFonts w:ascii="Arial" w:hAnsi="Arial" w:cs="Arial"/>
          <w:sz w:val="22"/>
          <w:szCs w:val="22"/>
        </w:rPr>
        <w:t>Įsigyjančiajai</w:t>
      </w:r>
      <w:r w:rsidRPr="006370B9">
        <w:rPr>
          <w:rFonts w:ascii="Arial" w:hAnsi="Arial" w:cs="Arial"/>
          <w:sz w:val="22"/>
          <w:szCs w:val="22"/>
        </w:rPr>
        <w:t xml:space="preserve"> organizacijai prašymo ar ieškinio kopiją su gavimo teisme įrodymais.</w:t>
      </w:r>
    </w:p>
    <w:p w14:paraId="32E9CFEB" w14:textId="067C75F5" w:rsidR="005D6EDC" w:rsidRPr="006370B9" w:rsidRDefault="00A87376" w:rsidP="00FB7A39">
      <w:pPr>
        <w:pStyle w:val="ListParagraph"/>
        <w:numPr>
          <w:ilvl w:val="1"/>
          <w:numId w:val="46"/>
        </w:numPr>
        <w:spacing w:after="0" w:line="240" w:lineRule="auto"/>
        <w:ind w:left="567" w:right="-1" w:hanging="567"/>
        <w:jc w:val="both"/>
        <w:rPr>
          <w:rFonts w:ascii="Arial" w:hAnsi="Arial" w:cs="Arial"/>
        </w:rPr>
      </w:pPr>
      <w:r w:rsidRPr="006370B9">
        <w:rPr>
          <w:rFonts w:ascii="Arial" w:hAnsi="Arial" w:cs="Arial"/>
        </w:rPr>
        <w:t>Įsigyjančioji organizacija</w:t>
      </w:r>
      <w:r w:rsidR="005D6EDC" w:rsidRPr="006370B9">
        <w:rPr>
          <w:rFonts w:ascii="Arial" w:hAnsi="Arial" w:cs="Arial"/>
        </w:rPr>
        <w:t xml:space="preserve">, gavusi Tiekėjo prašymo ar ieškinio teismui kopiją, negali sudaryti </w:t>
      </w:r>
      <w:r w:rsidR="00FC5C15" w:rsidRPr="006370B9">
        <w:rPr>
          <w:rFonts w:ascii="Arial" w:hAnsi="Arial" w:cs="Arial"/>
        </w:rPr>
        <w:t>P</w:t>
      </w:r>
      <w:r w:rsidR="005D6EDC" w:rsidRPr="006370B9">
        <w:rPr>
          <w:rFonts w:ascii="Arial" w:hAnsi="Arial" w:cs="Arial"/>
        </w:rPr>
        <w:t xml:space="preserve">irkimo sutarties, kol nesibaigia atidėjimo terminas ir kol </w:t>
      </w:r>
      <w:r w:rsidRPr="006370B9">
        <w:rPr>
          <w:rFonts w:ascii="Arial" w:hAnsi="Arial" w:cs="Arial"/>
        </w:rPr>
        <w:t>Įsigyjančioji organizacija</w:t>
      </w:r>
      <w:r w:rsidR="005D6EDC" w:rsidRPr="006370B9">
        <w:rPr>
          <w:rFonts w:ascii="Arial" w:hAnsi="Arial" w:cs="Arial"/>
        </w:rPr>
        <w:t xml:space="preserve"> negauna teismo pranešimo apie:</w:t>
      </w:r>
    </w:p>
    <w:p w14:paraId="4EDA3958" w14:textId="77777777" w:rsidR="005D6EDC" w:rsidRPr="006370B9" w:rsidRDefault="005D6EDC" w:rsidP="00FB7A39">
      <w:pPr>
        <w:pStyle w:val="ListParagraph"/>
        <w:numPr>
          <w:ilvl w:val="2"/>
          <w:numId w:val="46"/>
        </w:numPr>
        <w:spacing w:after="0" w:line="240" w:lineRule="auto"/>
        <w:ind w:left="709" w:right="-1" w:hanging="709"/>
        <w:jc w:val="both"/>
        <w:rPr>
          <w:rFonts w:ascii="Arial" w:hAnsi="Arial" w:cs="Arial"/>
        </w:rPr>
      </w:pPr>
      <w:r w:rsidRPr="006370B9">
        <w:rPr>
          <w:rFonts w:ascii="Arial" w:hAnsi="Arial" w:cs="Arial"/>
        </w:rPr>
        <w:t>motyvuotą teismo nutartį, kuria atsisakoma priimti ieškinį;</w:t>
      </w:r>
    </w:p>
    <w:p w14:paraId="24D6D00B" w14:textId="77777777" w:rsidR="005D6EDC" w:rsidRPr="006370B9" w:rsidRDefault="005D6EDC" w:rsidP="00FB7A39">
      <w:pPr>
        <w:pStyle w:val="ListParagraph"/>
        <w:numPr>
          <w:ilvl w:val="2"/>
          <w:numId w:val="46"/>
        </w:numPr>
        <w:spacing w:after="0" w:line="240" w:lineRule="auto"/>
        <w:ind w:left="709" w:right="-1" w:hanging="709"/>
        <w:jc w:val="both"/>
        <w:rPr>
          <w:rFonts w:ascii="Arial" w:hAnsi="Arial" w:cs="Arial"/>
        </w:rPr>
      </w:pPr>
      <w:r w:rsidRPr="006370B9">
        <w:rPr>
          <w:rFonts w:ascii="Arial" w:hAnsi="Arial" w:cs="Arial"/>
        </w:rPr>
        <w:t>motyvuotą teismo nutartį dėl Tiekėjo prašymo taikyti laikinąsias apsaugos priemones atmetimo, kai šis prašymas teisme gaunamas iki ieškinio pareiškimo;</w:t>
      </w:r>
    </w:p>
    <w:p w14:paraId="5FF7FF20" w14:textId="77777777" w:rsidR="005D6EDC" w:rsidRPr="006370B9" w:rsidRDefault="005D6EDC" w:rsidP="00FB7A39">
      <w:pPr>
        <w:pStyle w:val="ListParagraph"/>
        <w:numPr>
          <w:ilvl w:val="2"/>
          <w:numId w:val="46"/>
        </w:numPr>
        <w:spacing w:after="0" w:line="240" w:lineRule="auto"/>
        <w:ind w:left="709" w:right="-1" w:hanging="709"/>
        <w:jc w:val="both"/>
        <w:rPr>
          <w:rFonts w:ascii="Arial" w:hAnsi="Arial" w:cs="Arial"/>
        </w:rPr>
      </w:pPr>
      <w:r w:rsidRPr="006370B9">
        <w:rPr>
          <w:rFonts w:ascii="Arial" w:hAnsi="Arial" w:cs="Arial"/>
        </w:rPr>
        <w:t>teismo pranešimą priimti ieškinį netaikant laikinųjų apsaugos priemonių.</w:t>
      </w:r>
    </w:p>
    <w:p w14:paraId="48035341" w14:textId="4823C9DE" w:rsidR="001B45E6" w:rsidRPr="006370B9" w:rsidRDefault="00A87376" w:rsidP="00363E4D">
      <w:pPr>
        <w:pStyle w:val="bodytext0"/>
        <w:numPr>
          <w:ilvl w:val="1"/>
          <w:numId w:val="46"/>
        </w:numPr>
        <w:tabs>
          <w:tab w:val="left" w:pos="709"/>
        </w:tabs>
        <w:spacing w:before="0" w:beforeAutospacing="0" w:after="0" w:afterAutospacing="0"/>
        <w:ind w:left="567" w:right="-1" w:hanging="567"/>
        <w:jc w:val="both"/>
        <w:rPr>
          <w:rFonts w:ascii="Arial" w:hAnsi="Arial" w:cs="Arial"/>
          <w:sz w:val="22"/>
          <w:szCs w:val="22"/>
          <w:shd w:val="clear" w:color="auto" w:fill="FFFFFF"/>
        </w:rPr>
      </w:pPr>
      <w:r w:rsidRPr="006370B9">
        <w:rPr>
          <w:rFonts w:ascii="Arial" w:hAnsi="Arial" w:cs="Arial"/>
          <w:sz w:val="22"/>
          <w:szCs w:val="22"/>
          <w:shd w:val="clear" w:color="auto" w:fill="FFFFFF"/>
        </w:rPr>
        <w:t>Įsigyjančioji organizacija</w:t>
      </w:r>
      <w:r w:rsidR="005D6EDC" w:rsidRPr="006370B9">
        <w:rPr>
          <w:rFonts w:ascii="Arial" w:hAnsi="Arial" w:cs="Arial"/>
          <w:sz w:val="22"/>
          <w:szCs w:val="22"/>
          <w:shd w:val="clear" w:color="auto" w:fill="FFFFFF"/>
        </w:rPr>
        <w:t xml:space="preserve">,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w:t>
      </w:r>
      <w:r w:rsidRPr="006370B9">
        <w:rPr>
          <w:rFonts w:ascii="Arial" w:hAnsi="Arial" w:cs="Arial"/>
          <w:sz w:val="22"/>
          <w:szCs w:val="22"/>
          <w:shd w:val="clear" w:color="auto" w:fill="FFFFFF"/>
        </w:rPr>
        <w:t>Įsigyjančioji organizacija</w:t>
      </w:r>
      <w:r w:rsidR="005D6EDC" w:rsidRPr="006370B9">
        <w:rPr>
          <w:rFonts w:ascii="Arial" w:hAnsi="Arial" w:cs="Arial"/>
          <w:sz w:val="22"/>
          <w:szCs w:val="22"/>
          <w:shd w:val="clear" w:color="auto" w:fill="FFFFFF"/>
        </w:rPr>
        <w:t xml:space="preserve"> išsiunčia Tiekėjams pranešimus apie tai ir nurodo terminų pratęsimo priežastis.</w:t>
      </w:r>
    </w:p>
    <w:p w14:paraId="68543AC1" w14:textId="77777777" w:rsidR="00363E4D" w:rsidRPr="001B45E6" w:rsidRDefault="00A87376" w:rsidP="00363E4D">
      <w:pPr>
        <w:pStyle w:val="bodytext0"/>
        <w:numPr>
          <w:ilvl w:val="1"/>
          <w:numId w:val="46"/>
        </w:numPr>
        <w:tabs>
          <w:tab w:val="left" w:pos="709"/>
        </w:tabs>
        <w:spacing w:before="0" w:beforeAutospacing="0" w:after="0" w:afterAutospacing="0"/>
        <w:ind w:left="567" w:right="-1" w:hanging="567"/>
        <w:jc w:val="both"/>
        <w:rPr>
          <w:rFonts w:ascii="Arial" w:hAnsi="Arial" w:cs="Arial"/>
          <w:sz w:val="22"/>
          <w:szCs w:val="22"/>
        </w:rPr>
      </w:pPr>
      <w:r w:rsidRPr="006370B9">
        <w:rPr>
          <w:rFonts w:ascii="Arial" w:hAnsi="Arial" w:cs="Arial"/>
          <w:sz w:val="22"/>
          <w:szCs w:val="22"/>
        </w:rPr>
        <w:t>Įsigyjančioji organizacija</w:t>
      </w:r>
      <w:r w:rsidR="005D6EDC" w:rsidRPr="006370B9">
        <w:rPr>
          <w:rFonts w:ascii="Arial" w:hAnsi="Arial" w:cs="Arial"/>
          <w:sz w:val="22"/>
          <w:szCs w:val="22"/>
        </w:rPr>
        <w:t xml:space="preserve"> iki </w:t>
      </w:r>
      <w:r w:rsidR="00607100" w:rsidRPr="006370B9">
        <w:rPr>
          <w:rFonts w:ascii="Arial" w:hAnsi="Arial" w:cs="Arial"/>
          <w:sz w:val="22"/>
          <w:szCs w:val="22"/>
        </w:rPr>
        <w:t>Pirkimo su</w:t>
      </w:r>
      <w:r w:rsidR="005D6EDC" w:rsidRPr="006370B9">
        <w:rPr>
          <w:rFonts w:ascii="Arial" w:hAnsi="Arial" w:cs="Arial"/>
          <w:sz w:val="22"/>
          <w:szCs w:val="22"/>
        </w:rPr>
        <w:t xml:space="preserve">tarties sudarymo turi teisę nutraukti pirkimo procedūras, jeigu atsiranda aplinkybių, kurių nebuvo galima numatyti. </w:t>
      </w:r>
      <w:r w:rsidR="00363E4D" w:rsidRPr="001B45E6">
        <w:rPr>
          <w:rFonts w:ascii="Arial" w:hAnsi="Arial" w:cs="Arial"/>
          <w:sz w:val="22"/>
          <w:szCs w:val="22"/>
        </w:rPr>
        <w:t xml:space="preserve">Perkančioji organizacija ne vėliau kaip per 3 (tris) darbo dienas nuo aplinkybių atsiradimo išsiunčia pranešimus apie tai pasiūlymus pateikusiems </w:t>
      </w:r>
      <w:r w:rsidR="00363E4D">
        <w:rPr>
          <w:rFonts w:ascii="Arial" w:hAnsi="Arial" w:cs="Arial"/>
          <w:sz w:val="22"/>
          <w:szCs w:val="22"/>
        </w:rPr>
        <w:t>T</w:t>
      </w:r>
      <w:r w:rsidR="00363E4D" w:rsidRPr="001B45E6">
        <w:rPr>
          <w:rFonts w:ascii="Arial" w:hAnsi="Arial" w:cs="Arial"/>
          <w:sz w:val="22"/>
          <w:szCs w:val="22"/>
        </w:rPr>
        <w:t xml:space="preserve">iekėjams, o jeigu pasiūlymų teikimo terminas dar nepasibaigęs, – papildomai paskelbia apie tai pirkimo skelbime nurodytu interneto adresu. </w:t>
      </w:r>
    </w:p>
    <w:p w14:paraId="384CDD90" w14:textId="7DCCC019" w:rsidR="005D6EDC" w:rsidRPr="006370B9" w:rsidRDefault="00A87376" w:rsidP="00363E4D">
      <w:pPr>
        <w:pStyle w:val="bodytext0"/>
        <w:numPr>
          <w:ilvl w:val="1"/>
          <w:numId w:val="46"/>
        </w:numPr>
        <w:tabs>
          <w:tab w:val="left" w:pos="709"/>
        </w:tabs>
        <w:spacing w:before="0" w:beforeAutospacing="0" w:after="0" w:afterAutospacing="0"/>
        <w:ind w:left="567" w:right="-1" w:hanging="567"/>
        <w:jc w:val="both"/>
        <w:rPr>
          <w:rFonts w:ascii="Arial" w:hAnsi="Arial" w:cs="Arial"/>
          <w:sz w:val="22"/>
          <w:szCs w:val="22"/>
        </w:rPr>
      </w:pPr>
      <w:r w:rsidRPr="006370B9">
        <w:rPr>
          <w:rFonts w:ascii="Arial" w:hAnsi="Arial" w:cs="Arial"/>
          <w:sz w:val="22"/>
          <w:szCs w:val="22"/>
        </w:rPr>
        <w:t>Įsigyjančioji organizacija</w:t>
      </w:r>
      <w:r w:rsidR="005D6EDC" w:rsidRPr="006370B9">
        <w:rPr>
          <w:rFonts w:ascii="Arial" w:hAnsi="Arial" w:cs="Arial"/>
          <w:sz w:val="22"/>
          <w:szCs w:val="22"/>
        </w:rPr>
        <w:t xml:space="preserve"> pasiūlys sudaryti </w:t>
      </w:r>
      <w:r w:rsidR="00607100" w:rsidRPr="006370B9">
        <w:rPr>
          <w:rFonts w:ascii="Arial" w:hAnsi="Arial" w:cs="Arial"/>
          <w:sz w:val="22"/>
          <w:szCs w:val="22"/>
        </w:rPr>
        <w:t>Pirkimo</w:t>
      </w:r>
      <w:r w:rsidR="005D6EDC" w:rsidRPr="006370B9">
        <w:rPr>
          <w:rFonts w:ascii="Arial" w:hAnsi="Arial" w:cs="Arial"/>
          <w:sz w:val="22"/>
          <w:szCs w:val="22"/>
        </w:rPr>
        <w:t xml:space="preserve"> sutartį tam Tiekėjui, kurio pasiūlymas Komisijos sprendimu bus pripažintas geriausiu. Geriausią pasiūlymą pateikusi</w:t>
      </w:r>
      <w:r w:rsidR="00464D86">
        <w:rPr>
          <w:rFonts w:ascii="Arial" w:hAnsi="Arial" w:cs="Arial"/>
          <w:sz w:val="22"/>
          <w:szCs w:val="22"/>
        </w:rPr>
        <w:t>am Tiekėjui ne vėliau kaip per 3</w:t>
      </w:r>
      <w:r w:rsidR="005D6EDC" w:rsidRPr="006370B9">
        <w:rPr>
          <w:rFonts w:ascii="Arial" w:hAnsi="Arial" w:cs="Arial"/>
          <w:sz w:val="22"/>
          <w:szCs w:val="22"/>
        </w:rPr>
        <w:t xml:space="preserve"> darbo dienas nuo Komisijos sprendimo priėmimo raštu pranešama, kad jo pasiūlymas pripažintas laimėjusiu, ir nurodoma, iki kurio laiko reikia atvykti sudaryti </w:t>
      </w:r>
      <w:r w:rsidR="004D751D" w:rsidRPr="006370B9">
        <w:rPr>
          <w:rFonts w:ascii="Arial" w:hAnsi="Arial" w:cs="Arial"/>
          <w:sz w:val="22"/>
          <w:szCs w:val="22"/>
        </w:rPr>
        <w:t>Pirkimo</w:t>
      </w:r>
      <w:r w:rsidR="00464A77" w:rsidRPr="006370B9">
        <w:rPr>
          <w:rFonts w:ascii="Arial" w:hAnsi="Arial" w:cs="Arial"/>
          <w:sz w:val="22"/>
          <w:szCs w:val="22"/>
        </w:rPr>
        <w:t xml:space="preserve"> </w:t>
      </w:r>
      <w:r w:rsidR="005D6EDC" w:rsidRPr="006370B9">
        <w:rPr>
          <w:rFonts w:ascii="Arial" w:hAnsi="Arial" w:cs="Arial"/>
          <w:sz w:val="22"/>
          <w:szCs w:val="22"/>
        </w:rPr>
        <w:t>sutarties.</w:t>
      </w:r>
    </w:p>
    <w:p w14:paraId="77DCBB1F" w14:textId="020F7690" w:rsidR="005D6EDC" w:rsidRPr="006370B9" w:rsidRDefault="005D6EDC" w:rsidP="00FB7A39">
      <w:pPr>
        <w:pStyle w:val="bodytext0"/>
        <w:numPr>
          <w:ilvl w:val="1"/>
          <w:numId w:val="46"/>
        </w:numPr>
        <w:spacing w:before="0" w:beforeAutospacing="0" w:after="0" w:afterAutospacing="0"/>
        <w:ind w:left="709" w:right="-1" w:hanging="709"/>
        <w:jc w:val="both"/>
        <w:rPr>
          <w:rFonts w:ascii="Arial" w:hAnsi="Arial" w:cs="Arial"/>
          <w:sz w:val="22"/>
          <w:szCs w:val="22"/>
        </w:rPr>
      </w:pPr>
      <w:r w:rsidRPr="006370B9">
        <w:rPr>
          <w:rFonts w:ascii="Arial" w:hAnsi="Arial" w:cs="Arial"/>
          <w:sz w:val="22"/>
          <w:szCs w:val="22"/>
        </w:rPr>
        <w:t xml:space="preserve">Jeigu laimėjęs Tiekėjas raštu atsisako sudaryti </w:t>
      </w:r>
      <w:r w:rsidR="00EB2677" w:rsidRPr="006370B9">
        <w:rPr>
          <w:rFonts w:ascii="Arial" w:hAnsi="Arial" w:cs="Arial"/>
          <w:sz w:val="22"/>
          <w:szCs w:val="22"/>
        </w:rPr>
        <w:t xml:space="preserve">Pirkimo </w:t>
      </w:r>
      <w:r w:rsidRPr="006370B9">
        <w:rPr>
          <w:rFonts w:ascii="Arial" w:hAnsi="Arial" w:cs="Arial"/>
          <w:sz w:val="22"/>
          <w:szCs w:val="22"/>
        </w:rPr>
        <w:t xml:space="preserve">sutartį arba iki </w:t>
      </w:r>
      <w:r w:rsidR="00A87376" w:rsidRPr="006370B9">
        <w:rPr>
          <w:rFonts w:ascii="Arial" w:hAnsi="Arial" w:cs="Arial"/>
          <w:sz w:val="22"/>
          <w:szCs w:val="22"/>
        </w:rPr>
        <w:t>Įsigyjančiosios organizacijos</w:t>
      </w:r>
      <w:r w:rsidRPr="006370B9">
        <w:rPr>
          <w:rFonts w:ascii="Arial" w:hAnsi="Arial" w:cs="Arial"/>
          <w:sz w:val="22"/>
          <w:szCs w:val="22"/>
        </w:rPr>
        <w:t xml:space="preserve"> nurodyto laiko nepasirašo </w:t>
      </w:r>
      <w:r w:rsidR="00EB2677" w:rsidRPr="006370B9">
        <w:rPr>
          <w:rFonts w:ascii="Arial" w:hAnsi="Arial" w:cs="Arial"/>
          <w:sz w:val="22"/>
          <w:szCs w:val="22"/>
        </w:rPr>
        <w:t xml:space="preserve">Pirkimo </w:t>
      </w:r>
      <w:r w:rsidRPr="006370B9">
        <w:rPr>
          <w:rFonts w:ascii="Arial" w:hAnsi="Arial" w:cs="Arial"/>
          <w:sz w:val="22"/>
          <w:szCs w:val="22"/>
        </w:rPr>
        <w:t xml:space="preserve">sutarties, arba atsisako sudaryti sutartį pirkimo dokumentuose nustatytomis sąlygomis, laikoma, kad jis atsisakė sudaryti </w:t>
      </w:r>
      <w:r w:rsidR="00377411" w:rsidRPr="006370B9">
        <w:rPr>
          <w:rFonts w:ascii="Arial" w:hAnsi="Arial" w:cs="Arial"/>
          <w:sz w:val="22"/>
          <w:szCs w:val="22"/>
        </w:rPr>
        <w:t>P</w:t>
      </w:r>
      <w:r w:rsidRPr="006370B9">
        <w:rPr>
          <w:rFonts w:ascii="Arial" w:hAnsi="Arial" w:cs="Arial"/>
          <w:sz w:val="22"/>
          <w:szCs w:val="22"/>
        </w:rPr>
        <w:t xml:space="preserve">irkimo sutartį. Tuo atveju </w:t>
      </w:r>
      <w:r w:rsidR="00A87376" w:rsidRPr="006370B9">
        <w:rPr>
          <w:rFonts w:ascii="Arial" w:hAnsi="Arial" w:cs="Arial"/>
          <w:sz w:val="22"/>
          <w:szCs w:val="22"/>
        </w:rPr>
        <w:t>Įsigyjančioji organizacija</w:t>
      </w:r>
      <w:r w:rsidRPr="006370B9">
        <w:rPr>
          <w:rFonts w:ascii="Arial" w:hAnsi="Arial" w:cs="Arial"/>
          <w:sz w:val="22"/>
          <w:szCs w:val="22"/>
        </w:rPr>
        <w:t xml:space="preserve"> siūlo sudaryti </w:t>
      </w:r>
      <w:r w:rsidR="00FC5C15" w:rsidRPr="006370B9">
        <w:rPr>
          <w:rFonts w:ascii="Arial" w:hAnsi="Arial" w:cs="Arial"/>
          <w:sz w:val="22"/>
          <w:szCs w:val="22"/>
        </w:rPr>
        <w:t>P</w:t>
      </w:r>
      <w:r w:rsidRPr="006370B9">
        <w:rPr>
          <w:rFonts w:ascii="Arial" w:hAnsi="Arial" w:cs="Arial"/>
          <w:sz w:val="22"/>
          <w:szCs w:val="22"/>
        </w:rPr>
        <w:t xml:space="preserve">irkimo sutartį Tiekėjui, kurio </w:t>
      </w:r>
      <w:r w:rsidRPr="006370B9">
        <w:rPr>
          <w:rFonts w:ascii="Arial" w:hAnsi="Arial" w:cs="Arial"/>
          <w:sz w:val="22"/>
          <w:szCs w:val="22"/>
        </w:rPr>
        <w:lastRenderedPageBreak/>
        <w:t xml:space="preserve">pasiūlymas pagal nustatytą pasiūlymų eilę yra pirmas po Tiekėjo, atsisakiusio sudaryti </w:t>
      </w:r>
      <w:r w:rsidR="00FC5C15" w:rsidRPr="006370B9">
        <w:rPr>
          <w:rFonts w:ascii="Arial" w:hAnsi="Arial" w:cs="Arial"/>
          <w:sz w:val="22"/>
          <w:szCs w:val="22"/>
        </w:rPr>
        <w:t>P</w:t>
      </w:r>
      <w:r w:rsidRPr="006370B9">
        <w:rPr>
          <w:rFonts w:ascii="Arial" w:hAnsi="Arial" w:cs="Arial"/>
          <w:sz w:val="22"/>
          <w:szCs w:val="22"/>
        </w:rPr>
        <w:t>irkimo sutartį.</w:t>
      </w:r>
    </w:p>
    <w:p w14:paraId="6A037DFC" w14:textId="17578B1B" w:rsidR="005D6EDC" w:rsidRPr="006370B9" w:rsidRDefault="005D6EDC" w:rsidP="00FB7A39">
      <w:pPr>
        <w:pStyle w:val="bodytext0"/>
        <w:numPr>
          <w:ilvl w:val="1"/>
          <w:numId w:val="46"/>
        </w:numPr>
        <w:spacing w:before="0" w:beforeAutospacing="0" w:after="0" w:afterAutospacing="0"/>
        <w:ind w:left="709" w:right="-1" w:hanging="709"/>
        <w:jc w:val="both"/>
        <w:rPr>
          <w:rFonts w:ascii="Arial" w:hAnsi="Arial" w:cs="Arial"/>
          <w:sz w:val="22"/>
          <w:szCs w:val="22"/>
        </w:rPr>
      </w:pPr>
      <w:r w:rsidRPr="006370B9">
        <w:rPr>
          <w:rFonts w:ascii="Arial" w:hAnsi="Arial" w:cs="Arial"/>
          <w:sz w:val="22"/>
          <w:szCs w:val="22"/>
        </w:rPr>
        <w:t xml:space="preserve">Sudarius </w:t>
      </w:r>
      <w:r w:rsidR="00EB2677" w:rsidRPr="006370B9">
        <w:rPr>
          <w:rFonts w:ascii="Arial" w:hAnsi="Arial" w:cs="Arial"/>
          <w:sz w:val="22"/>
          <w:szCs w:val="22"/>
        </w:rPr>
        <w:t xml:space="preserve">Pirkimo </w:t>
      </w:r>
      <w:r w:rsidRPr="006370B9">
        <w:rPr>
          <w:rFonts w:ascii="Arial" w:hAnsi="Arial" w:cs="Arial"/>
          <w:sz w:val="22"/>
          <w:szCs w:val="22"/>
        </w:rPr>
        <w:t xml:space="preserve">sutartį, </w:t>
      </w:r>
      <w:r w:rsidR="00A87376" w:rsidRPr="006370B9">
        <w:rPr>
          <w:rFonts w:ascii="Arial" w:hAnsi="Arial" w:cs="Arial"/>
          <w:sz w:val="22"/>
          <w:szCs w:val="22"/>
        </w:rPr>
        <w:t>Įsigyjančioji organizacija</w:t>
      </w:r>
      <w:r w:rsidRPr="006370B9">
        <w:rPr>
          <w:rFonts w:ascii="Arial" w:hAnsi="Arial" w:cs="Arial"/>
          <w:sz w:val="22"/>
          <w:szCs w:val="22"/>
        </w:rPr>
        <w:t xml:space="preserve"> kitiems pasiūlymus pateikusiems Tiekėjams ne vėliau kaip per 3</w:t>
      </w:r>
      <w:r w:rsidR="00A21D75" w:rsidRPr="006370B9">
        <w:rPr>
          <w:rFonts w:ascii="Arial" w:hAnsi="Arial" w:cs="Arial"/>
          <w:sz w:val="22"/>
          <w:szCs w:val="22"/>
        </w:rPr>
        <w:t xml:space="preserve"> (tris)</w:t>
      </w:r>
      <w:r w:rsidRPr="006370B9">
        <w:rPr>
          <w:rFonts w:ascii="Arial" w:hAnsi="Arial" w:cs="Arial"/>
          <w:sz w:val="22"/>
          <w:szCs w:val="22"/>
        </w:rPr>
        <w:t xml:space="preserve"> darbo dienas išsiunčia pranešimus apie </w:t>
      </w:r>
      <w:r w:rsidR="00FC5C15" w:rsidRPr="006370B9">
        <w:rPr>
          <w:rFonts w:ascii="Arial" w:hAnsi="Arial" w:cs="Arial"/>
          <w:sz w:val="22"/>
          <w:szCs w:val="22"/>
        </w:rPr>
        <w:t>P</w:t>
      </w:r>
      <w:r w:rsidRPr="006370B9">
        <w:rPr>
          <w:rFonts w:ascii="Arial" w:hAnsi="Arial" w:cs="Arial"/>
          <w:sz w:val="22"/>
          <w:szCs w:val="22"/>
        </w:rPr>
        <w:t xml:space="preserve">irkimo sutarties sudarymą. Pranešime nurodoma, su kuo pasirašyta </w:t>
      </w:r>
      <w:r w:rsidR="00EB2677" w:rsidRPr="006370B9">
        <w:rPr>
          <w:rFonts w:ascii="Arial" w:hAnsi="Arial" w:cs="Arial"/>
          <w:sz w:val="22"/>
          <w:szCs w:val="22"/>
        </w:rPr>
        <w:t xml:space="preserve">Pirkimo </w:t>
      </w:r>
      <w:r w:rsidRPr="006370B9">
        <w:rPr>
          <w:rFonts w:ascii="Arial" w:hAnsi="Arial" w:cs="Arial"/>
          <w:sz w:val="22"/>
          <w:szCs w:val="22"/>
        </w:rPr>
        <w:t>sutartis, pirkimo objektas ir sutartyje nurodyta kaina.</w:t>
      </w:r>
    </w:p>
    <w:p w14:paraId="230511C7" w14:textId="489DE93C" w:rsidR="005D6EDC" w:rsidRPr="006370B9" w:rsidRDefault="00EB2677" w:rsidP="00FB7A39">
      <w:pPr>
        <w:pStyle w:val="bodytext0"/>
        <w:numPr>
          <w:ilvl w:val="1"/>
          <w:numId w:val="46"/>
        </w:numPr>
        <w:spacing w:before="0" w:beforeAutospacing="0" w:after="0" w:afterAutospacing="0"/>
        <w:ind w:left="709" w:right="-1" w:hanging="709"/>
        <w:jc w:val="both"/>
        <w:rPr>
          <w:rFonts w:ascii="Arial" w:hAnsi="Arial" w:cs="Arial"/>
          <w:sz w:val="22"/>
          <w:szCs w:val="22"/>
        </w:rPr>
      </w:pPr>
      <w:r w:rsidRPr="006370B9">
        <w:rPr>
          <w:rFonts w:ascii="Arial" w:hAnsi="Arial" w:cs="Arial"/>
          <w:sz w:val="22"/>
          <w:szCs w:val="22"/>
        </w:rPr>
        <w:t xml:space="preserve">Pirkimo </w:t>
      </w:r>
      <w:r w:rsidR="005D6EDC" w:rsidRPr="006370B9">
        <w:rPr>
          <w:rFonts w:ascii="Arial" w:hAnsi="Arial" w:cs="Arial"/>
          <w:sz w:val="22"/>
          <w:szCs w:val="22"/>
        </w:rPr>
        <w:t xml:space="preserve">sutarties sąlygos sutarties galiojimo laikotarpiu negali būti keičiamos, išskyrus tokias </w:t>
      </w:r>
      <w:r w:rsidR="00FC5C15" w:rsidRPr="006370B9">
        <w:rPr>
          <w:rFonts w:ascii="Arial" w:hAnsi="Arial" w:cs="Arial"/>
          <w:sz w:val="22"/>
          <w:szCs w:val="22"/>
        </w:rPr>
        <w:t>P</w:t>
      </w:r>
      <w:r w:rsidR="005D6EDC" w:rsidRPr="006370B9">
        <w:rPr>
          <w:rFonts w:ascii="Arial" w:hAnsi="Arial" w:cs="Arial"/>
          <w:sz w:val="22"/>
          <w:szCs w:val="22"/>
        </w:rPr>
        <w:t xml:space="preserve">irkimo sutarties sąlygas, kurias pakeitus nebūtų pažeisti Taisyklių 3 punkte nustatyti principai ir tikslai, ir kai yra gautas Viešųjų pirkimų tarnybos sutikimas, kad tokie </w:t>
      </w:r>
      <w:r w:rsidR="00FC5C15" w:rsidRPr="006370B9">
        <w:rPr>
          <w:rFonts w:ascii="Arial" w:hAnsi="Arial" w:cs="Arial"/>
          <w:sz w:val="22"/>
          <w:szCs w:val="22"/>
        </w:rPr>
        <w:t>P</w:t>
      </w:r>
      <w:r w:rsidR="005D6EDC" w:rsidRPr="006370B9">
        <w:rPr>
          <w:rFonts w:ascii="Arial" w:hAnsi="Arial" w:cs="Arial"/>
          <w:sz w:val="22"/>
          <w:szCs w:val="22"/>
        </w:rPr>
        <w:t>irkimo sutarties sąlygų pakeitimai būtų padaryti.</w:t>
      </w:r>
      <w:r w:rsidR="003A13C5" w:rsidRPr="006370B9">
        <w:rPr>
          <w:rFonts w:ascii="Arial" w:hAnsi="Arial" w:cs="Arial"/>
          <w:sz w:val="22"/>
          <w:szCs w:val="22"/>
        </w:rPr>
        <w:t xml:space="preserve"> </w:t>
      </w:r>
    </w:p>
    <w:p w14:paraId="25C35E89" w14:textId="74EA6949" w:rsidR="00554EA0" w:rsidRPr="006370B9" w:rsidRDefault="00040577" w:rsidP="00FB7A39">
      <w:pPr>
        <w:pStyle w:val="bodytext0"/>
        <w:numPr>
          <w:ilvl w:val="1"/>
          <w:numId w:val="46"/>
        </w:numPr>
        <w:spacing w:before="0" w:beforeAutospacing="0" w:after="0" w:afterAutospacing="0"/>
        <w:ind w:left="709" w:right="-1" w:hanging="709"/>
        <w:jc w:val="both"/>
        <w:rPr>
          <w:rFonts w:ascii="Arial" w:hAnsi="Arial" w:cs="Arial"/>
          <w:sz w:val="22"/>
          <w:szCs w:val="22"/>
        </w:rPr>
      </w:pPr>
      <w:r>
        <w:rPr>
          <w:rFonts w:ascii="Arial" w:hAnsi="Arial" w:cs="Arial"/>
          <w:sz w:val="22"/>
          <w:szCs w:val="22"/>
        </w:rPr>
        <w:t>Pirkimo s</w:t>
      </w:r>
      <w:r w:rsidR="00554EA0" w:rsidRPr="006370B9">
        <w:rPr>
          <w:rFonts w:ascii="Arial" w:hAnsi="Arial" w:cs="Arial"/>
          <w:sz w:val="22"/>
          <w:szCs w:val="22"/>
        </w:rPr>
        <w:t xml:space="preserve">utarties </w:t>
      </w:r>
      <w:r w:rsidR="00257843" w:rsidRPr="006370B9">
        <w:rPr>
          <w:rFonts w:ascii="Arial" w:hAnsi="Arial" w:cs="Arial"/>
          <w:sz w:val="22"/>
          <w:szCs w:val="22"/>
        </w:rPr>
        <w:t>projektas pridedamas prie Pirkimo dokumentų</w:t>
      </w:r>
      <w:r w:rsidR="00B17002" w:rsidRPr="006370B9">
        <w:rPr>
          <w:rFonts w:ascii="Arial" w:hAnsi="Arial" w:cs="Arial"/>
          <w:sz w:val="22"/>
          <w:szCs w:val="22"/>
        </w:rPr>
        <w:t xml:space="preserve"> – Priedas Nr. </w:t>
      </w:r>
      <w:r w:rsidR="00B825E3">
        <w:rPr>
          <w:rFonts w:ascii="Arial" w:hAnsi="Arial" w:cs="Arial"/>
          <w:sz w:val="22"/>
          <w:szCs w:val="22"/>
        </w:rPr>
        <w:t>4</w:t>
      </w:r>
      <w:r w:rsidR="00B17002" w:rsidRPr="006370B9">
        <w:rPr>
          <w:rFonts w:ascii="Arial" w:hAnsi="Arial" w:cs="Arial"/>
          <w:sz w:val="22"/>
          <w:szCs w:val="22"/>
        </w:rPr>
        <w:t xml:space="preserve">. </w:t>
      </w:r>
      <w:r w:rsidR="00257843" w:rsidRPr="006370B9">
        <w:rPr>
          <w:rFonts w:ascii="Arial" w:hAnsi="Arial" w:cs="Arial"/>
          <w:sz w:val="22"/>
          <w:szCs w:val="22"/>
        </w:rPr>
        <w:t xml:space="preserve"> </w:t>
      </w:r>
    </w:p>
    <w:p w14:paraId="6F898779" w14:textId="66F36676" w:rsidR="00F53E76" w:rsidRPr="006370B9" w:rsidRDefault="00DE1257" w:rsidP="00F53E76">
      <w:pPr>
        <w:numPr>
          <w:ilvl w:val="1"/>
          <w:numId w:val="46"/>
        </w:numPr>
        <w:tabs>
          <w:tab w:val="left" w:pos="0"/>
          <w:tab w:val="left" w:pos="709"/>
        </w:tabs>
        <w:spacing w:after="0" w:line="240" w:lineRule="auto"/>
        <w:ind w:left="709" w:hanging="709"/>
        <w:jc w:val="both"/>
        <w:rPr>
          <w:rFonts w:ascii="Arial" w:hAnsi="Arial" w:cs="Arial"/>
          <w:color w:val="FF0000"/>
        </w:rPr>
      </w:pPr>
      <w:r w:rsidRPr="006370B9">
        <w:rPr>
          <w:rFonts w:ascii="Arial" w:hAnsi="Arial" w:cs="Arial"/>
        </w:rPr>
        <w:t xml:space="preserve">Jei </w:t>
      </w:r>
      <w:r w:rsidR="006A0260" w:rsidRPr="006370B9">
        <w:rPr>
          <w:rFonts w:ascii="Arial" w:hAnsi="Arial" w:cs="Arial"/>
        </w:rPr>
        <w:t xml:space="preserve">Pirkimo </w:t>
      </w:r>
      <w:r w:rsidRPr="006370B9">
        <w:rPr>
          <w:rFonts w:ascii="Arial" w:hAnsi="Arial" w:cs="Arial"/>
        </w:rPr>
        <w:t>s</w:t>
      </w:r>
      <w:r w:rsidR="006A0260" w:rsidRPr="006370B9">
        <w:rPr>
          <w:rFonts w:ascii="Arial" w:hAnsi="Arial" w:cs="Arial"/>
        </w:rPr>
        <w:t>utarties vykdymo metu ar s</w:t>
      </w:r>
      <w:r w:rsidR="00F53E76" w:rsidRPr="006370B9">
        <w:rPr>
          <w:rFonts w:ascii="Arial" w:hAnsi="Arial" w:cs="Arial"/>
        </w:rPr>
        <w:t xml:space="preserve">utarčiai pasibaigus, Įsigyjančioji organizacija nustato, kad iš </w:t>
      </w:r>
      <w:r w:rsidR="001F6FCB" w:rsidRPr="006370B9">
        <w:rPr>
          <w:rFonts w:ascii="Arial" w:hAnsi="Arial" w:cs="Arial"/>
        </w:rPr>
        <w:t xml:space="preserve">laimėjusio </w:t>
      </w:r>
      <w:r w:rsidR="00833CA6">
        <w:rPr>
          <w:rFonts w:ascii="Arial" w:hAnsi="Arial" w:cs="Arial"/>
        </w:rPr>
        <w:t>T</w:t>
      </w:r>
      <w:r w:rsidR="00F53E76" w:rsidRPr="006370B9">
        <w:rPr>
          <w:rFonts w:ascii="Arial" w:hAnsi="Arial" w:cs="Arial"/>
        </w:rPr>
        <w:t>iekėjo</w:t>
      </w:r>
      <w:r w:rsidR="001F6FCB" w:rsidRPr="006370B9">
        <w:rPr>
          <w:rFonts w:ascii="Arial" w:hAnsi="Arial" w:cs="Arial"/>
        </w:rPr>
        <w:t xml:space="preserve"> yra tikslinga pirkti </w:t>
      </w:r>
      <w:r w:rsidR="00DA3468">
        <w:rPr>
          <w:rFonts w:ascii="Arial" w:hAnsi="Arial" w:cs="Arial"/>
        </w:rPr>
        <w:t>Elektrą</w:t>
      </w:r>
      <w:r w:rsidR="00F53E76" w:rsidRPr="006370B9">
        <w:rPr>
          <w:rFonts w:ascii="Arial" w:hAnsi="Arial" w:cs="Arial"/>
        </w:rPr>
        <w:t xml:space="preserve"> papildomai, Įsigyjančioji organizacija turi teisę organizuoti neskelbiamas derybas, teikiant pasiūlymą raštu </w:t>
      </w:r>
      <w:r w:rsidR="00833CA6">
        <w:rPr>
          <w:rFonts w:ascii="Arial" w:hAnsi="Arial" w:cs="Arial"/>
        </w:rPr>
        <w:t>T</w:t>
      </w:r>
      <w:r w:rsidR="00F53E76" w:rsidRPr="006370B9">
        <w:rPr>
          <w:rFonts w:ascii="Arial" w:hAnsi="Arial" w:cs="Arial"/>
        </w:rPr>
        <w:t xml:space="preserve">iekėjui. Visais atvejais tokiu būdu organizuoto </w:t>
      </w:r>
      <w:r w:rsidR="00040577">
        <w:rPr>
          <w:rFonts w:ascii="Arial" w:hAnsi="Arial" w:cs="Arial"/>
        </w:rPr>
        <w:t>P</w:t>
      </w:r>
      <w:r w:rsidR="00F53E76" w:rsidRPr="006370B9">
        <w:rPr>
          <w:rFonts w:ascii="Arial" w:hAnsi="Arial" w:cs="Arial"/>
        </w:rPr>
        <w:t>irkimo</w:t>
      </w:r>
      <w:r w:rsidR="005F2339" w:rsidRPr="006370B9">
        <w:rPr>
          <w:rFonts w:ascii="Arial" w:hAnsi="Arial" w:cs="Arial"/>
        </w:rPr>
        <w:t xml:space="preserve"> s</w:t>
      </w:r>
      <w:r w:rsidR="00F53E76" w:rsidRPr="006370B9">
        <w:rPr>
          <w:rFonts w:ascii="Arial" w:hAnsi="Arial" w:cs="Arial"/>
        </w:rPr>
        <w:t xml:space="preserve">utarties trukmė negali būti ilgesnė nei pagrindinės sutarties galiojimo laikotarpis, o neskelbiamų derybų būdu sudarytos sutarties suma negali viršyti 50 procentų bendros sutarties kainos, nurodytos sutarties projekto specialiosios dalies 2 dalyje.  </w:t>
      </w:r>
    </w:p>
    <w:p w14:paraId="5EDBAABE" w14:textId="5E78D965" w:rsidR="009B5DC2" w:rsidRPr="006370B9" w:rsidRDefault="009B5DC2" w:rsidP="00554EA0">
      <w:pPr>
        <w:pStyle w:val="BodyTextIndent"/>
        <w:numPr>
          <w:ilvl w:val="1"/>
          <w:numId w:val="46"/>
        </w:numPr>
        <w:spacing w:after="0"/>
        <w:ind w:left="709" w:hanging="709"/>
        <w:jc w:val="both"/>
        <w:rPr>
          <w:rFonts w:ascii="Arial" w:hAnsi="Arial" w:cs="Arial"/>
          <w:caps/>
          <w:sz w:val="22"/>
          <w:szCs w:val="22"/>
          <w:lang w:val="lt-LT"/>
        </w:rPr>
      </w:pPr>
      <w:r w:rsidRPr="006370B9">
        <w:rPr>
          <w:rFonts w:ascii="Arial" w:hAnsi="Arial" w:cs="Arial"/>
          <w:sz w:val="22"/>
          <w:szCs w:val="22"/>
          <w:lang w:val="lt-LT"/>
        </w:rPr>
        <w:t xml:space="preserve">Jei yra neatitikimų tarp </w:t>
      </w:r>
      <w:r w:rsidR="00DE1317" w:rsidRPr="006370B9">
        <w:rPr>
          <w:rFonts w:ascii="Arial" w:hAnsi="Arial" w:cs="Arial"/>
          <w:sz w:val="22"/>
          <w:szCs w:val="22"/>
          <w:lang w:val="lt-LT"/>
        </w:rPr>
        <w:t>Pirkimo s</w:t>
      </w:r>
      <w:r w:rsidR="006A09A8" w:rsidRPr="006370B9">
        <w:rPr>
          <w:rFonts w:ascii="Arial" w:hAnsi="Arial" w:cs="Arial"/>
          <w:sz w:val="22"/>
          <w:szCs w:val="22"/>
          <w:lang w:val="lt-LT"/>
        </w:rPr>
        <w:t xml:space="preserve">utarties nuostatų ir šių </w:t>
      </w:r>
      <w:r w:rsidR="0034347D">
        <w:rPr>
          <w:rFonts w:ascii="Arial" w:hAnsi="Arial" w:cs="Arial"/>
          <w:sz w:val="22"/>
          <w:szCs w:val="22"/>
          <w:lang w:val="lt-LT"/>
        </w:rPr>
        <w:t>Derybų</w:t>
      </w:r>
      <w:r w:rsidRPr="006370B9">
        <w:rPr>
          <w:rFonts w:ascii="Arial" w:hAnsi="Arial" w:cs="Arial"/>
          <w:sz w:val="22"/>
          <w:szCs w:val="22"/>
          <w:lang w:val="lt-LT"/>
        </w:rPr>
        <w:t xml:space="preserve"> sąlygų, tai pirmenybę turi nuostatos įtvirtintos šiose </w:t>
      </w:r>
      <w:r w:rsidR="0034347D">
        <w:rPr>
          <w:rFonts w:ascii="Arial" w:hAnsi="Arial" w:cs="Arial"/>
          <w:sz w:val="22"/>
          <w:szCs w:val="22"/>
          <w:lang w:val="lt-LT"/>
        </w:rPr>
        <w:t>Derybų</w:t>
      </w:r>
      <w:r w:rsidRPr="006370B9">
        <w:rPr>
          <w:rFonts w:ascii="Arial" w:hAnsi="Arial" w:cs="Arial"/>
          <w:sz w:val="22"/>
          <w:szCs w:val="22"/>
          <w:lang w:val="lt-LT"/>
        </w:rPr>
        <w:t xml:space="preserve"> sąlygose.</w:t>
      </w:r>
    </w:p>
    <w:p w14:paraId="2C32275F" w14:textId="77777777" w:rsidR="009B5DC2" w:rsidRPr="006370B9" w:rsidRDefault="009B5DC2" w:rsidP="009C36F4">
      <w:pPr>
        <w:pStyle w:val="ListParagraph"/>
        <w:spacing w:after="0" w:line="240" w:lineRule="auto"/>
        <w:ind w:left="993" w:right="-1"/>
        <w:jc w:val="both"/>
        <w:rPr>
          <w:rFonts w:ascii="Arial" w:hAnsi="Arial" w:cs="Arial"/>
        </w:rPr>
      </w:pPr>
    </w:p>
    <w:bookmarkEnd w:id="31"/>
    <w:bookmarkEnd w:id="32"/>
    <w:p w14:paraId="24B1F16E" w14:textId="77777777" w:rsidR="00364A35" w:rsidRPr="006370B9" w:rsidRDefault="00364A35">
      <w:pPr>
        <w:pStyle w:val="BodyText"/>
        <w:tabs>
          <w:tab w:val="left" w:pos="6521"/>
        </w:tabs>
        <w:ind w:right="-1"/>
        <w:jc w:val="both"/>
        <w:rPr>
          <w:rFonts w:ascii="Arial" w:hAnsi="Arial" w:cs="Arial"/>
          <w:b/>
          <w:sz w:val="22"/>
          <w:szCs w:val="22"/>
        </w:rPr>
      </w:pPr>
      <w:r w:rsidRPr="006370B9">
        <w:rPr>
          <w:rFonts w:ascii="Arial" w:hAnsi="Arial" w:cs="Arial"/>
          <w:b/>
          <w:sz w:val="22"/>
          <w:szCs w:val="22"/>
        </w:rPr>
        <w:t>Priedai:</w:t>
      </w:r>
    </w:p>
    <w:p w14:paraId="48323C67" w14:textId="77777777" w:rsidR="00364A35" w:rsidRPr="006370B9" w:rsidRDefault="00364A35">
      <w:pPr>
        <w:pStyle w:val="BodyText"/>
        <w:tabs>
          <w:tab w:val="left" w:pos="6521"/>
        </w:tabs>
        <w:ind w:right="-1"/>
        <w:jc w:val="both"/>
        <w:rPr>
          <w:rFonts w:ascii="Arial" w:hAnsi="Arial" w:cs="Arial"/>
          <w:sz w:val="22"/>
          <w:szCs w:val="22"/>
        </w:rPr>
      </w:pPr>
    </w:p>
    <w:p w14:paraId="5E9D3B13" w14:textId="77777777" w:rsidR="00364A35" w:rsidRDefault="00364A35">
      <w:pPr>
        <w:pStyle w:val="BodyText"/>
        <w:tabs>
          <w:tab w:val="left" w:pos="6521"/>
        </w:tabs>
        <w:ind w:right="-1"/>
        <w:jc w:val="both"/>
        <w:rPr>
          <w:rFonts w:ascii="Arial" w:hAnsi="Arial" w:cs="Arial"/>
          <w:sz w:val="22"/>
          <w:szCs w:val="22"/>
        </w:rPr>
      </w:pPr>
      <w:r w:rsidRPr="006370B9">
        <w:rPr>
          <w:rFonts w:ascii="Arial" w:hAnsi="Arial" w:cs="Arial"/>
          <w:sz w:val="22"/>
          <w:szCs w:val="22"/>
        </w:rPr>
        <w:t>Priedas Nr. 1 – Techninė užduotis;</w:t>
      </w:r>
    </w:p>
    <w:p w14:paraId="172870B3" w14:textId="3B9D53F7" w:rsidR="00BB3B0F" w:rsidRDefault="00BB3B0F">
      <w:pPr>
        <w:pStyle w:val="BodyText"/>
        <w:tabs>
          <w:tab w:val="left" w:pos="6521"/>
        </w:tabs>
        <w:ind w:right="-1"/>
        <w:jc w:val="both"/>
        <w:rPr>
          <w:rFonts w:ascii="Arial" w:hAnsi="Arial" w:cs="Arial"/>
          <w:sz w:val="22"/>
          <w:szCs w:val="22"/>
        </w:rPr>
      </w:pPr>
      <w:r>
        <w:rPr>
          <w:rFonts w:ascii="Arial" w:hAnsi="Arial" w:cs="Arial"/>
          <w:sz w:val="22"/>
          <w:szCs w:val="22"/>
        </w:rPr>
        <w:t xml:space="preserve">Priedas Nr. 2 – Pasiūlymo dėl elektros </w:t>
      </w:r>
      <w:r w:rsidR="00D26E28">
        <w:rPr>
          <w:rFonts w:ascii="Arial" w:hAnsi="Arial" w:cs="Arial"/>
          <w:sz w:val="22"/>
          <w:szCs w:val="22"/>
        </w:rPr>
        <w:t xml:space="preserve">energijos </w:t>
      </w:r>
      <w:r>
        <w:rPr>
          <w:rFonts w:ascii="Arial" w:hAnsi="Arial" w:cs="Arial"/>
          <w:sz w:val="22"/>
          <w:szCs w:val="22"/>
        </w:rPr>
        <w:t>pirkimo forma;</w:t>
      </w:r>
    </w:p>
    <w:p w14:paraId="41E2E3E5" w14:textId="626C1A54" w:rsidR="00B825E3" w:rsidRPr="006370B9" w:rsidRDefault="00B825E3">
      <w:pPr>
        <w:pStyle w:val="BodyText"/>
        <w:tabs>
          <w:tab w:val="left" w:pos="6521"/>
        </w:tabs>
        <w:ind w:right="-1"/>
        <w:jc w:val="both"/>
        <w:rPr>
          <w:rFonts w:ascii="Arial" w:hAnsi="Arial" w:cs="Arial"/>
          <w:sz w:val="22"/>
          <w:szCs w:val="22"/>
        </w:rPr>
      </w:pPr>
      <w:r>
        <w:rPr>
          <w:rFonts w:ascii="Arial" w:hAnsi="Arial" w:cs="Arial"/>
          <w:sz w:val="22"/>
          <w:szCs w:val="22"/>
        </w:rPr>
        <w:t>Priedas Nr. 3</w:t>
      </w:r>
      <w:r w:rsidRPr="00B825E3">
        <w:rPr>
          <w:rFonts w:ascii="Arial" w:hAnsi="Arial" w:cs="Arial"/>
          <w:sz w:val="22"/>
          <w:szCs w:val="22"/>
        </w:rPr>
        <w:t xml:space="preserve"> –</w:t>
      </w:r>
      <w:r w:rsidR="00656768">
        <w:rPr>
          <w:rFonts w:ascii="Arial" w:hAnsi="Arial" w:cs="Arial"/>
          <w:sz w:val="22"/>
          <w:szCs w:val="22"/>
        </w:rPr>
        <w:t xml:space="preserve"> </w:t>
      </w:r>
      <w:r>
        <w:rPr>
          <w:rFonts w:ascii="Arial" w:hAnsi="Arial" w:cs="Arial"/>
          <w:sz w:val="22"/>
          <w:szCs w:val="22"/>
        </w:rPr>
        <w:t>Tiekėjo deklaracija</w:t>
      </w:r>
      <w:r w:rsidRPr="00B825E3">
        <w:rPr>
          <w:rFonts w:ascii="Arial" w:hAnsi="Arial" w:cs="Arial"/>
          <w:sz w:val="22"/>
          <w:szCs w:val="22"/>
        </w:rPr>
        <w:t>;</w:t>
      </w:r>
    </w:p>
    <w:p w14:paraId="34EC1F7F" w14:textId="1F9641EE" w:rsidR="005D6EDC" w:rsidRPr="006370B9" w:rsidRDefault="00364A35">
      <w:pPr>
        <w:pStyle w:val="BodyText"/>
        <w:tabs>
          <w:tab w:val="left" w:pos="6521"/>
        </w:tabs>
        <w:ind w:right="-1"/>
        <w:jc w:val="both"/>
        <w:rPr>
          <w:rFonts w:ascii="Arial" w:hAnsi="Arial" w:cs="Arial"/>
          <w:sz w:val="22"/>
          <w:szCs w:val="22"/>
        </w:rPr>
      </w:pPr>
      <w:r w:rsidRPr="006370B9">
        <w:rPr>
          <w:rFonts w:ascii="Arial" w:hAnsi="Arial" w:cs="Arial"/>
          <w:sz w:val="22"/>
          <w:szCs w:val="22"/>
        </w:rPr>
        <w:t xml:space="preserve">Priedas Nr. </w:t>
      </w:r>
      <w:r w:rsidR="00B825E3">
        <w:rPr>
          <w:rFonts w:ascii="Arial" w:hAnsi="Arial" w:cs="Arial"/>
          <w:sz w:val="22"/>
          <w:szCs w:val="22"/>
        </w:rPr>
        <w:t>4</w:t>
      </w:r>
      <w:r w:rsidRPr="006370B9">
        <w:rPr>
          <w:rFonts w:ascii="Arial" w:hAnsi="Arial" w:cs="Arial"/>
          <w:sz w:val="22"/>
          <w:szCs w:val="22"/>
        </w:rPr>
        <w:t xml:space="preserve"> – </w:t>
      </w:r>
      <w:r w:rsidR="00040577">
        <w:rPr>
          <w:rFonts w:ascii="Arial" w:hAnsi="Arial" w:cs="Arial"/>
          <w:sz w:val="22"/>
          <w:szCs w:val="22"/>
        </w:rPr>
        <w:t>Pirkimo s</w:t>
      </w:r>
      <w:r w:rsidR="00656768">
        <w:rPr>
          <w:rFonts w:ascii="Arial" w:hAnsi="Arial" w:cs="Arial"/>
          <w:sz w:val="22"/>
          <w:szCs w:val="22"/>
        </w:rPr>
        <w:t>utarties projektas</w:t>
      </w:r>
      <w:r w:rsidRPr="006370B9">
        <w:rPr>
          <w:rFonts w:ascii="Arial" w:hAnsi="Arial" w:cs="Arial"/>
          <w:sz w:val="22"/>
          <w:szCs w:val="22"/>
        </w:rPr>
        <w:t xml:space="preserve">. </w:t>
      </w:r>
      <w:r w:rsidR="005D6EDC" w:rsidRPr="006370B9">
        <w:rPr>
          <w:rFonts w:ascii="Arial" w:hAnsi="Arial" w:cs="Arial"/>
          <w:sz w:val="22"/>
          <w:szCs w:val="22"/>
        </w:rPr>
        <w:br w:type="page"/>
      </w:r>
    </w:p>
    <w:p w14:paraId="618107FB" w14:textId="709F1BEF" w:rsidR="005D6EDC" w:rsidRPr="006370B9" w:rsidRDefault="0034347D" w:rsidP="0041061B">
      <w:pPr>
        <w:spacing w:after="0" w:line="240" w:lineRule="auto"/>
        <w:jc w:val="right"/>
        <w:rPr>
          <w:rFonts w:ascii="Arial" w:hAnsi="Arial" w:cs="Arial"/>
          <w:b/>
        </w:rPr>
      </w:pPr>
      <w:bookmarkStart w:id="34" w:name="_Toc461993529"/>
      <w:bookmarkStart w:id="35" w:name="_Toc495995023"/>
      <w:bookmarkStart w:id="36" w:name="_Toc495995131"/>
      <w:r>
        <w:rPr>
          <w:rFonts w:ascii="Arial" w:hAnsi="Arial" w:cs="Arial"/>
        </w:rPr>
        <w:lastRenderedPageBreak/>
        <w:t>Derybų</w:t>
      </w:r>
      <w:r w:rsidR="005D6EDC" w:rsidRPr="006370B9">
        <w:rPr>
          <w:rFonts w:ascii="Arial" w:hAnsi="Arial" w:cs="Arial"/>
        </w:rPr>
        <w:t xml:space="preserve"> sąlygų </w:t>
      </w:r>
      <w:r w:rsidR="000E2789" w:rsidRPr="006370B9">
        <w:rPr>
          <w:rFonts w:ascii="Arial" w:hAnsi="Arial" w:cs="Arial"/>
        </w:rPr>
        <w:t>P</w:t>
      </w:r>
      <w:r w:rsidR="005D6EDC" w:rsidRPr="006370B9">
        <w:rPr>
          <w:rFonts w:ascii="Arial" w:hAnsi="Arial" w:cs="Arial"/>
        </w:rPr>
        <w:t>riedas</w:t>
      </w:r>
      <w:bookmarkEnd w:id="34"/>
      <w:r w:rsidR="000E2789" w:rsidRPr="006370B9">
        <w:rPr>
          <w:rFonts w:ascii="Arial" w:hAnsi="Arial" w:cs="Arial"/>
        </w:rPr>
        <w:t xml:space="preserve"> Nr. </w:t>
      </w:r>
      <w:r w:rsidR="00BB3B0F">
        <w:rPr>
          <w:rFonts w:ascii="Arial" w:hAnsi="Arial" w:cs="Arial"/>
        </w:rPr>
        <w:t>2</w:t>
      </w:r>
      <w:bookmarkEnd w:id="35"/>
      <w:bookmarkEnd w:id="36"/>
    </w:p>
    <w:p w14:paraId="2E1C058C" w14:textId="77777777" w:rsidR="005D6EDC" w:rsidRPr="006370B9" w:rsidRDefault="005D6EDC" w:rsidP="00F63F0A">
      <w:pPr>
        <w:shd w:val="clear" w:color="auto" w:fill="FFFFFF"/>
        <w:spacing w:after="0" w:line="240" w:lineRule="auto"/>
        <w:ind w:right="-1"/>
        <w:jc w:val="center"/>
        <w:rPr>
          <w:rFonts w:ascii="Arial" w:hAnsi="Arial" w:cs="Arial"/>
          <w:i/>
        </w:rPr>
      </w:pPr>
    </w:p>
    <w:p w14:paraId="040D8BC7" w14:textId="77777777" w:rsidR="005D6EDC" w:rsidRPr="006370B9" w:rsidRDefault="00436FC8" w:rsidP="00F63F0A">
      <w:pPr>
        <w:spacing w:after="0" w:line="240" w:lineRule="auto"/>
        <w:ind w:right="-1"/>
        <w:jc w:val="center"/>
        <w:rPr>
          <w:rFonts w:ascii="Arial" w:hAnsi="Arial" w:cs="Arial"/>
        </w:rPr>
      </w:pPr>
      <w:r w:rsidRPr="006370B9">
        <w:rPr>
          <w:rFonts w:ascii="Arial" w:hAnsi="Arial" w:cs="Arial"/>
          <w:b/>
          <w:i/>
        </w:rPr>
        <w:t>[firminis blankas]</w:t>
      </w:r>
    </w:p>
    <w:p w14:paraId="16B80273" w14:textId="77777777" w:rsidR="005D6EDC" w:rsidRPr="006370B9" w:rsidRDefault="005D6EDC" w:rsidP="00F63F0A">
      <w:pPr>
        <w:spacing w:after="0" w:line="240" w:lineRule="auto"/>
        <w:ind w:right="-1"/>
        <w:jc w:val="center"/>
        <w:rPr>
          <w:rFonts w:ascii="Arial" w:hAnsi="Arial" w:cs="Arial"/>
          <w:i/>
        </w:rPr>
      </w:pPr>
      <w:r w:rsidRPr="006370B9">
        <w:rPr>
          <w:rFonts w:ascii="Arial" w:hAnsi="Arial" w:cs="Arial"/>
          <w:i/>
        </w:rPr>
        <w:t>(Tiekėjo pavadinimas)</w:t>
      </w:r>
    </w:p>
    <w:p w14:paraId="2C42AF40" w14:textId="77777777" w:rsidR="005D6EDC" w:rsidRPr="006370B9" w:rsidRDefault="005D6EDC" w:rsidP="00F63F0A">
      <w:pPr>
        <w:spacing w:after="0" w:line="240" w:lineRule="auto"/>
        <w:ind w:right="-1"/>
        <w:jc w:val="center"/>
        <w:rPr>
          <w:rFonts w:ascii="Arial" w:hAnsi="Arial" w:cs="Arial"/>
        </w:rPr>
      </w:pPr>
    </w:p>
    <w:p w14:paraId="1549E9F1" w14:textId="77777777" w:rsidR="005D6EDC" w:rsidRPr="006370B9" w:rsidRDefault="005D6EDC" w:rsidP="00F63F0A">
      <w:pPr>
        <w:spacing w:after="0" w:line="240" w:lineRule="auto"/>
        <w:ind w:right="-1"/>
        <w:jc w:val="center"/>
        <w:rPr>
          <w:rFonts w:ascii="Arial" w:hAnsi="Arial" w:cs="Arial"/>
          <w:i/>
        </w:rPr>
      </w:pPr>
      <w:r w:rsidRPr="006370B9">
        <w:rPr>
          <w:rFonts w:ascii="Arial" w:hAnsi="Arial" w:cs="Arial"/>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A08529" w14:textId="77777777" w:rsidR="005D6EDC" w:rsidRPr="006370B9" w:rsidRDefault="005D6EDC" w:rsidP="00F63F0A">
      <w:pPr>
        <w:spacing w:after="0" w:line="240" w:lineRule="auto"/>
        <w:ind w:right="-1"/>
        <w:jc w:val="center"/>
        <w:rPr>
          <w:rFonts w:ascii="Arial" w:hAnsi="Arial" w:cs="Arial"/>
          <w:b/>
          <w:bCs/>
          <w:i/>
        </w:rPr>
      </w:pPr>
    </w:p>
    <w:p w14:paraId="5C216217" w14:textId="77777777" w:rsidR="005D6EDC" w:rsidRPr="006370B9" w:rsidRDefault="005D6EDC" w:rsidP="00F63F0A">
      <w:pPr>
        <w:spacing w:after="0" w:line="240" w:lineRule="auto"/>
        <w:ind w:right="-1"/>
        <w:jc w:val="both"/>
        <w:rPr>
          <w:rFonts w:ascii="Arial" w:hAnsi="Arial" w:cs="Arial"/>
        </w:rPr>
      </w:pPr>
      <w:r w:rsidRPr="006370B9">
        <w:rPr>
          <w:rFonts w:ascii="Arial" w:hAnsi="Arial" w:cs="Arial"/>
        </w:rPr>
        <w:t>__________________________</w:t>
      </w:r>
      <w:r w:rsidR="00441C73" w:rsidRPr="006370B9">
        <w:rPr>
          <w:rFonts w:ascii="Arial" w:hAnsi="Arial" w:cs="Arial"/>
        </w:rPr>
        <w:t>____</w:t>
      </w:r>
    </w:p>
    <w:p w14:paraId="07BCF14A" w14:textId="2552E4A5" w:rsidR="005D6EDC" w:rsidRPr="006370B9" w:rsidRDefault="005D6EDC" w:rsidP="00F63F0A">
      <w:pPr>
        <w:tabs>
          <w:tab w:val="center" w:pos="2520"/>
        </w:tabs>
        <w:spacing w:after="0" w:line="240" w:lineRule="auto"/>
        <w:ind w:right="-1"/>
        <w:jc w:val="both"/>
        <w:rPr>
          <w:rFonts w:ascii="Arial" w:hAnsi="Arial" w:cs="Arial"/>
          <w:i/>
        </w:rPr>
      </w:pPr>
      <w:r w:rsidRPr="006370B9">
        <w:rPr>
          <w:rFonts w:ascii="Arial" w:hAnsi="Arial" w:cs="Arial"/>
          <w:i/>
        </w:rPr>
        <w:t>(Adresatas (</w:t>
      </w:r>
      <w:r w:rsidR="00A87376" w:rsidRPr="006370B9">
        <w:rPr>
          <w:rFonts w:ascii="Arial" w:hAnsi="Arial" w:cs="Arial"/>
          <w:i/>
        </w:rPr>
        <w:t>Įsigyjančioji organizacija</w:t>
      </w:r>
      <w:r w:rsidRPr="006370B9">
        <w:rPr>
          <w:rFonts w:ascii="Arial" w:hAnsi="Arial" w:cs="Arial"/>
          <w:i/>
        </w:rPr>
        <w:t>))</w:t>
      </w:r>
    </w:p>
    <w:p w14:paraId="76814AB1" w14:textId="77777777" w:rsidR="005D6EDC" w:rsidRPr="006370B9" w:rsidRDefault="005D6EDC" w:rsidP="00F63F0A">
      <w:pPr>
        <w:tabs>
          <w:tab w:val="center" w:pos="2520"/>
        </w:tabs>
        <w:spacing w:after="0" w:line="240" w:lineRule="auto"/>
        <w:ind w:right="-1"/>
        <w:jc w:val="both"/>
        <w:rPr>
          <w:rFonts w:ascii="Arial" w:hAnsi="Arial" w:cs="Arial"/>
          <w:i/>
        </w:rPr>
      </w:pPr>
    </w:p>
    <w:p w14:paraId="591B6BF3" w14:textId="77777777" w:rsidR="005D6EDC" w:rsidRPr="006370B9" w:rsidRDefault="005D6EDC" w:rsidP="00534DE4">
      <w:pPr>
        <w:pStyle w:val="Heading8"/>
        <w:ind w:right="-1"/>
        <w:rPr>
          <w:rFonts w:ascii="Arial" w:hAnsi="Arial" w:cs="Arial"/>
          <w:sz w:val="22"/>
          <w:szCs w:val="22"/>
          <w:lang w:val="lt-LT"/>
        </w:rPr>
      </w:pPr>
      <w:r w:rsidRPr="006370B9">
        <w:rPr>
          <w:rFonts w:ascii="Arial" w:hAnsi="Arial" w:cs="Arial"/>
          <w:sz w:val="22"/>
          <w:szCs w:val="22"/>
          <w:lang w:val="lt-LT"/>
        </w:rPr>
        <w:t xml:space="preserve">      PASIŪLYMAS</w:t>
      </w:r>
    </w:p>
    <w:p w14:paraId="0C0928AA" w14:textId="0F6F2FB6" w:rsidR="005D6EDC" w:rsidRPr="006370B9" w:rsidRDefault="005D6EDC" w:rsidP="00F63F0A">
      <w:pPr>
        <w:pStyle w:val="BodyText2"/>
        <w:ind w:right="-1"/>
        <w:rPr>
          <w:rFonts w:ascii="Arial" w:hAnsi="Arial" w:cs="Arial"/>
          <w:sz w:val="22"/>
          <w:szCs w:val="22"/>
          <w:lang w:val="lt-LT"/>
        </w:rPr>
      </w:pPr>
      <w:r w:rsidRPr="006370B9">
        <w:rPr>
          <w:rFonts w:ascii="Arial" w:hAnsi="Arial" w:cs="Arial"/>
          <w:sz w:val="22"/>
          <w:szCs w:val="22"/>
          <w:lang w:val="lt-LT"/>
        </w:rPr>
        <w:t xml:space="preserve">DĖL </w:t>
      </w:r>
      <w:r w:rsidR="00622004" w:rsidRPr="004957DD">
        <w:rPr>
          <w:rFonts w:ascii="Arial" w:hAnsi="Arial" w:cs="Arial"/>
          <w:sz w:val="22"/>
          <w:szCs w:val="22"/>
          <w:lang w:val="lt-LT"/>
        </w:rPr>
        <w:t xml:space="preserve">ELEKTROS ENERGIJOS </w:t>
      </w:r>
      <w:r w:rsidR="004B76C7" w:rsidRPr="004957DD">
        <w:rPr>
          <w:rFonts w:ascii="Arial" w:hAnsi="Arial" w:cs="Arial"/>
          <w:sz w:val="22"/>
          <w:szCs w:val="22"/>
          <w:lang w:val="lt-LT"/>
        </w:rPr>
        <w:t>PIRKIMO</w:t>
      </w:r>
    </w:p>
    <w:p w14:paraId="5669BE00" w14:textId="77777777" w:rsidR="005D6EDC" w:rsidRPr="006370B9" w:rsidRDefault="005D6EDC" w:rsidP="00F63F0A">
      <w:pPr>
        <w:pStyle w:val="BodyText2"/>
        <w:ind w:right="-1"/>
        <w:rPr>
          <w:rFonts w:ascii="Arial" w:hAnsi="Arial" w:cs="Arial"/>
          <w:sz w:val="22"/>
          <w:szCs w:val="22"/>
          <w:lang w:val="lt-LT"/>
        </w:rPr>
      </w:pPr>
    </w:p>
    <w:p w14:paraId="31AAE157" w14:textId="77777777" w:rsidR="005D6EDC" w:rsidRPr="006370B9" w:rsidRDefault="005D6EDC" w:rsidP="00F63F0A">
      <w:pPr>
        <w:shd w:val="clear" w:color="auto" w:fill="FFFFFF"/>
        <w:spacing w:after="0" w:line="240" w:lineRule="auto"/>
        <w:ind w:right="-1"/>
        <w:jc w:val="center"/>
        <w:rPr>
          <w:rFonts w:ascii="Arial" w:hAnsi="Arial" w:cs="Arial"/>
          <w:b/>
          <w:bCs/>
        </w:rPr>
      </w:pPr>
      <w:r w:rsidRPr="006370B9">
        <w:rPr>
          <w:rFonts w:ascii="Arial" w:hAnsi="Arial" w:cs="Arial"/>
        </w:rPr>
        <w:t>____________</w:t>
      </w:r>
      <w:r w:rsidRPr="006370B9">
        <w:rPr>
          <w:rFonts w:ascii="Arial" w:hAnsi="Arial" w:cs="Arial"/>
          <w:b/>
          <w:bCs/>
        </w:rPr>
        <w:t xml:space="preserve"> </w:t>
      </w:r>
      <w:r w:rsidRPr="006370B9">
        <w:rPr>
          <w:rFonts w:ascii="Arial" w:hAnsi="Arial" w:cs="Arial"/>
        </w:rPr>
        <w:t>Nr.______</w:t>
      </w:r>
    </w:p>
    <w:p w14:paraId="03938A32" w14:textId="77777777" w:rsidR="005D6EDC" w:rsidRPr="006370B9" w:rsidRDefault="005D6EDC" w:rsidP="00F63F0A">
      <w:pPr>
        <w:shd w:val="clear" w:color="auto" w:fill="FFFFFF"/>
        <w:tabs>
          <w:tab w:val="left" w:pos="3969"/>
        </w:tabs>
        <w:spacing w:after="0" w:line="240" w:lineRule="auto"/>
        <w:ind w:right="-1"/>
        <w:rPr>
          <w:rFonts w:ascii="Arial" w:hAnsi="Arial" w:cs="Arial"/>
          <w:bCs/>
          <w:i/>
        </w:rPr>
      </w:pPr>
      <w:r w:rsidRPr="006370B9">
        <w:rPr>
          <w:rFonts w:ascii="Arial" w:hAnsi="Arial" w:cs="Arial"/>
          <w:bCs/>
          <w:i/>
        </w:rPr>
        <w:tab/>
        <w:t>(Data)</w:t>
      </w:r>
    </w:p>
    <w:p w14:paraId="4E294D7F" w14:textId="77777777" w:rsidR="005D6EDC" w:rsidRPr="006370B9" w:rsidRDefault="005D6EDC" w:rsidP="00F63F0A">
      <w:pPr>
        <w:shd w:val="clear" w:color="auto" w:fill="FFFFFF"/>
        <w:spacing w:after="0" w:line="240" w:lineRule="auto"/>
        <w:ind w:right="-1"/>
        <w:jc w:val="center"/>
        <w:rPr>
          <w:rFonts w:ascii="Arial" w:hAnsi="Arial" w:cs="Arial"/>
          <w:bCs/>
        </w:rPr>
      </w:pPr>
      <w:r w:rsidRPr="006370B9">
        <w:rPr>
          <w:rFonts w:ascii="Arial" w:hAnsi="Arial" w:cs="Arial"/>
          <w:bCs/>
        </w:rPr>
        <w:t>_____________</w:t>
      </w:r>
    </w:p>
    <w:p w14:paraId="218ED6DB" w14:textId="77777777" w:rsidR="005D6EDC" w:rsidRPr="006370B9" w:rsidRDefault="005D6EDC" w:rsidP="00F63F0A">
      <w:pPr>
        <w:shd w:val="clear" w:color="auto" w:fill="FFFFFF"/>
        <w:spacing w:after="0" w:line="240" w:lineRule="auto"/>
        <w:ind w:right="-1"/>
        <w:jc w:val="center"/>
        <w:rPr>
          <w:rFonts w:ascii="Arial" w:hAnsi="Arial" w:cs="Arial"/>
          <w:bCs/>
          <w:i/>
        </w:rPr>
      </w:pPr>
      <w:r w:rsidRPr="006370B9">
        <w:rPr>
          <w:rFonts w:ascii="Arial" w:hAnsi="Arial" w:cs="Arial"/>
          <w:bCs/>
          <w:i/>
        </w:rPr>
        <w:t>(Sudarymo vieta)</w:t>
      </w:r>
    </w:p>
    <w:p w14:paraId="7FD5619A" w14:textId="77777777" w:rsidR="004002B0" w:rsidRPr="006370B9" w:rsidRDefault="004002B0" w:rsidP="00F63F0A">
      <w:pPr>
        <w:spacing w:after="0" w:line="240" w:lineRule="auto"/>
        <w:ind w:right="-1"/>
        <w:jc w:val="both"/>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5D6EDC" w:rsidRPr="006370B9" w14:paraId="5FC7253F" w14:textId="77777777" w:rsidTr="004002B0">
        <w:trPr>
          <w:trHeight w:val="206"/>
        </w:trPr>
        <w:tc>
          <w:tcPr>
            <w:tcW w:w="4820" w:type="dxa"/>
          </w:tcPr>
          <w:p w14:paraId="380E4D2D" w14:textId="77777777" w:rsidR="005D6EDC" w:rsidRPr="006370B9" w:rsidRDefault="005D6EDC" w:rsidP="00534DE4">
            <w:pPr>
              <w:pStyle w:val="TOC1"/>
              <w:rPr>
                <w:rFonts w:ascii="Arial" w:hAnsi="Arial" w:cs="Arial"/>
                <w:noProof w:val="0"/>
                <w:sz w:val="22"/>
                <w:szCs w:val="22"/>
                <w:lang w:val="lt-LT"/>
              </w:rPr>
            </w:pPr>
            <w:r w:rsidRPr="006370B9">
              <w:rPr>
                <w:rFonts w:ascii="Arial" w:hAnsi="Arial" w:cs="Arial"/>
                <w:noProof w:val="0"/>
                <w:sz w:val="22"/>
                <w:szCs w:val="22"/>
                <w:lang w:val="lt-LT"/>
              </w:rPr>
              <w:t>Tiekėjo pavadinimas (įmonės kodas)</w:t>
            </w:r>
          </w:p>
        </w:tc>
        <w:tc>
          <w:tcPr>
            <w:tcW w:w="4819" w:type="dxa"/>
          </w:tcPr>
          <w:p w14:paraId="17B3977C" w14:textId="77777777" w:rsidR="005D6EDC" w:rsidRPr="006370B9" w:rsidRDefault="005D6EDC" w:rsidP="00F63F0A">
            <w:pPr>
              <w:spacing w:after="0" w:line="240" w:lineRule="auto"/>
              <w:ind w:right="-1"/>
              <w:jc w:val="both"/>
              <w:rPr>
                <w:rFonts w:ascii="Arial" w:hAnsi="Arial" w:cs="Arial"/>
              </w:rPr>
            </w:pPr>
          </w:p>
        </w:tc>
      </w:tr>
      <w:tr w:rsidR="005D6EDC" w:rsidRPr="006370B9" w14:paraId="241ED1E2" w14:textId="77777777" w:rsidTr="004002B0">
        <w:trPr>
          <w:trHeight w:val="268"/>
        </w:trPr>
        <w:tc>
          <w:tcPr>
            <w:tcW w:w="4820" w:type="dxa"/>
          </w:tcPr>
          <w:p w14:paraId="75ECBA60" w14:textId="77777777" w:rsidR="005D6EDC" w:rsidRPr="006370B9" w:rsidRDefault="005D6EDC" w:rsidP="00F63F0A">
            <w:pPr>
              <w:spacing w:after="0" w:line="240" w:lineRule="auto"/>
              <w:ind w:right="-1"/>
              <w:jc w:val="both"/>
              <w:rPr>
                <w:rFonts w:ascii="Arial" w:hAnsi="Arial" w:cs="Arial"/>
              </w:rPr>
            </w:pPr>
            <w:r w:rsidRPr="006370B9">
              <w:rPr>
                <w:rFonts w:ascii="Arial" w:hAnsi="Arial" w:cs="Arial"/>
              </w:rPr>
              <w:t>Tiekėjo adresas</w:t>
            </w:r>
          </w:p>
        </w:tc>
        <w:tc>
          <w:tcPr>
            <w:tcW w:w="4819" w:type="dxa"/>
          </w:tcPr>
          <w:p w14:paraId="15B6E293" w14:textId="77777777" w:rsidR="005D6EDC" w:rsidRPr="006370B9" w:rsidRDefault="005D6EDC" w:rsidP="00F63F0A">
            <w:pPr>
              <w:spacing w:after="0" w:line="240" w:lineRule="auto"/>
              <w:ind w:right="-1"/>
              <w:jc w:val="both"/>
              <w:rPr>
                <w:rFonts w:ascii="Arial" w:hAnsi="Arial" w:cs="Arial"/>
              </w:rPr>
            </w:pPr>
          </w:p>
        </w:tc>
      </w:tr>
      <w:tr w:rsidR="005D6EDC" w:rsidRPr="006370B9" w14:paraId="1E9DA3E3" w14:textId="77777777" w:rsidTr="004002B0">
        <w:trPr>
          <w:trHeight w:val="86"/>
        </w:trPr>
        <w:tc>
          <w:tcPr>
            <w:tcW w:w="4820" w:type="dxa"/>
          </w:tcPr>
          <w:p w14:paraId="4D669295" w14:textId="77777777" w:rsidR="005D6EDC" w:rsidRPr="006370B9" w:rsidRDefault="005D6EDC" w:rsidP="00F63F0A">
            <w:pPr>
              <w:spacing w:after="0" w:line="240" w:lineRule="auto"/>
              <w:ind w:right="-1"/>
              <w:jc w:val="both"/>
              <w:rPr>
                <w:rFonts w:ascii="Arial" w:hAnsi="Arial" w:cs="Arial"/>
              </w:rPr>
            </w:pPr>
            <w:r w:rsidRPr="006370B9">
              <w:rPr>
                <w:rFonts w:ascii="Arial" w:hAnsi="Arial" w:cs="Arial"/>
              </w:rPr>
              <w:t>Už pasiūlymą atsakingo asmens vardas, pavardė, pareigos</w:t>
            </w:r>
          </w:p>
        </w:tc>
        <w:tc>
          <w:tcPr>
            <w:tcW w:w="4819" w:type="dxa"/>
          </w:tcPr>
          <w:p w14:paraId="731242E8" w14:textId="77777777" w:rsidR="005D6EDC" w:rsidRPr="006370B9" w:rsidRDefault="005D6EDC" w:rsidP="00F63F0A">
            <w:pPr>
              <w:spacing w:after="0" w:line="240" w:lineRule="auto"/>
              <w:ind w:right="-1"/>
              <w:jc w:val="both"/>
              <w:rPr>
                <w:rFonts w:ascii="Arial" w:hAnsi="Arial" w:cs="Arial"/>
              </w:rPr>
            </w:pPr>
          </w:p>
        </w:tc>
      </w:tr>
      <w:tr w:rsidR="005D6EDC" w:rsidRPr="006370B9" w14:paraId="69739C0A" w14:textId="77777777" w:rsidTr="004002B0">
        <w:trPr>
          <w:trHeight w:val="166"/>
        </w:trPr>
        <w:tc>
          <w:tcPr>
            <w:tcW w:w="4820" w:type="dxa"/>
          </w:tcPr>
          <w:p w14:paraId="20A4FAA2" w14:textId="77777777" w:rsidR="005D6EDC" w:rsidRPr="006370B9" w:rsidRDefault="005D6EDC" w:rsidP="00534DE4">
            <w:pPr>
              <w:pStyle w:val="TOC1"/>
              <w:rPr>
                <w:rFonts w:ascii="Arial" w:hAnsi="Arial" w:cs="Arial"/>
                <w:noProof w:val="0"/>
                <w:sz w:val="22"/>
                <w:szCs w:val="22"/>
                <w:lang w:val="lt-LT"/>
              </w:rPr>
            </w:pPr>
            <w:r w:rsidRPr="006370B9">
              <w:rPr>
                <w:rFonts w:ascii="Arial" w:hAnsi="Arial" w:cs="Arial"/>
                <w:noProof w:val="0"/>
                <w:sz w:val="22"/>
                <w:szCs w:val="22"/>
                <w:lang w:val="lt-LT"/>
              </w:rPr>
              <w:t>Telefono Nr.</w:t>
            </w:r>
          </w:p>
        </w:tc>
        <w:tc>
          <w:tcPr>
            <w:tcW w:w="4819" w:type="dxa"/>
          </w:tcPr>
          <w:p w14:paraId="742FD10C" w14:textId="77777777" w:rsidR="005D6EDC" w:rsidRPr="006370B9" w:rsidRDefault="005D6EDC" w:rsidP="00F63F0A">
            <w:pPr>
              <w:spacing w:after="0" w:line="240" w:lineRule="auto"/>
              <w:ind w:right="-1"/>
              <w:jc w:val="both"/>
              <w:rPr>
                <w:rFonts w:ascii="Arial" w:hAnsi="Arial" w:cs="Arial"/>
              </w:rPr>
            </w:pPr>
          </w:p>
        </w:tc>
      </w:tr>
      <w:tr w:rsidR="005D6EDC" w:rsidRPr="006370B9" w14:paraId="5AEB5569" w14:textId="77777777" w:rsidTr="004002B0">
        <w:trPr>
          <w:trHeight w:val="114"/>
        </w:trPr>
        <w:tc>
          <w:tcPr>
            <w:tcW w:w="4820" w:type="dxa"/>
          </w:tcPr>
          <w:p w14:paraId="13360E04" w14:textId="77777777" w:rsidR="005D6EDC" w:rsidRPr="006370B9" w:rsidRDefault="005D6EDC" w:rsidP="00534DE4">
            <w:pPr>
              <w:pStyle w:val="TOC1"/>
              <w:rPr>
                <w:rFonts w:ascii="Arial" w:hAnsi="Arial" w:cs="Arial"/>
                <w:noProof w:val="0"/>
                <w:sz w:val="22"/>
                <w:szCs w:val="22"/>
                <w:lang w:val="lt-LT"/>
              </w:rPr>
            </w:pPr>
            <w:r w:rsidRPr="006370B9">
              <w:rPr>
                <w:rFonts w:ascii="Arial" w:hAnsi="Arial" w:cs="Arial"/>
                <w:noProof w:val="0"/>
                <w:sz w:val="22"/>
                <w:szCs w:val="22"/>
                <w:lang w:val="lt-LT"/>
              </w:rPr>
              <w:t>Fakso Nr.</w:t>
            </w:r>
          </w:p>
        </w:tc>
        <w:tc>
          <w:tcPr>
            <w:tcW w:w="4819" w:type="dxa"/>
          </w:tcPr>
          <w:p w14:paraId="1BC475E3" w14:textId="77777777" w:rsidR="005D6EDC" w:rsidRPr="006370B9" w:rsidRDefault="005D6EDC" w:rsidP="00F63F0A">
            <w:pPr>
              <w:spacing w:after="0" w:line="240" w:lineRule="auto"/>
              <w:ind w:right="-1"/>
              <w:jc w:val="both"/>
              <w:rPr>
                <w:rFonts w:ascii="Arial" w:hAnsi="Arial" w:cs="Arial"/>
              </w:rPr>
            </w:pPr>
          </w:p>
        </w:tc>
      </w:tr>
      <w:tr w:rsidR="005D6EDC" w:rsidRPr="006370B9" w14:paraId="012BAD5D" w14:textId="77777777" w:rsidTr="004002B0">
        <w:trPr>
          <w:trHeight w:val="70"/>
        </w:trPr>
        <w:tc>
          <w:tcPr>
            <w:tcW w:w="4820" w:type="dxa"/>
          </w:tcPr>
          <w:p w14:paraId="11389615" w14:textId="77777777" w:rsidR="005D6EDC" w:rsidRPr="006370B9" w:rsidRDefault="005D6EDC" w:rsidP="00534DE4">
            <w:pPr>
              <w:pStyle w:val="TOC1"/>
              <w:rPr>
                <w:rFonts w:ascii="Arial" w:hAnsi="Arial" w:cs="Arial"/>
                <w:noProof w:val="0"/>
                <w:sz w:val="22"/>
                <w:szCs w:val="22"/>
                <w:lang w:val="lt-LT"/>
              </w:rPr>
            </w:pPr>
            <w:r w:rsidRPr="006370B9">
              <w:rPr>
                <w:rFonts w:ascii="Arial" w:hAnsi="Arial" w:cs="Arial"/>
                <w:noProof w:val="0"/>
                <w:sz w:val="22"/>
                <w:szCs w:val="22"/>
                <w:lang w:val="lt-LT"/>
              </w:rPr>
              <w:t>El. pašto adresas</w:t>
            </w:r>
          </w:p>
        </w:tc>
        <w:tc>
          <w:tcPr>
            <w:tcW w:w="4819" w:type="dxa"/>
          </w:tcPr>
          <w:p w14:paraId="42E25D8C" w14:textId="77777777" w:rsidR="005D6EDC" w:rsidRPr="006370B9" w:rsidRDefault="005D6EDC" w:rsidP="00F63F0A">
            <w:pPr>
              <w:spacing w:after="0" w:line="240" w:lineRule="auto"/>
              <w:ind w:right="-1"/>
              <w:jc w:val="both"/>
              <w:rPr>
                <w:rFonts w:ascii="Arial" w:hAnsi="Arial" w:cs="Arial"/>
              </w:rPr>
            </w:pPr>
          </w:p>
        </w:tc>
      </w:tr>
    </w:tbl>
    <w:p w14:paraId="03A672AD" w14:textId="77777777" w:rsidR="005D6EDC" w:rsidRPr="006370B9" w:rsidRDefault="005D6EDC" w:rsidP="00534DE4">
      <w:pPr>
        <w:spacing w:after="0" w:line="240" w:lineRule="auto"/>
        <w:ind w:right="-1"/>
        <w:jc w:val="both"/>
        <w:rPr>
          <w:rFonts w:ascii="Arial" w:hAnsi="Arial" w:cs="Arial"/>
        </w:rPr>
      </w:pPr>
    </w:p>
    <w:p w14:paraId="2389F892" w14:textId="77777777" w:rsidR="005D6EDC" w:rsidRPr="006370B9" w:rsidRDefault="005D6EDC" w:rsidP="009946C8">
      <w:pPr>
        <w:pStyle w:val="ListParagraph"/>
        <w:numPr>
          <w:ilvl w:val="0"/>
          <w:numId w:val="43"/>
        </w:numPr>
        <w:spacing w:after="0" w:line="240" w:lineRule="auto"/>
        <w:ind w:right="-1"/>
        <w:jc w:val="both"/>
        <w:rPr>
          <w:rFonts w:ascii="Arial" w:hAnsi="Arial" w:cs="Arial"/>
        </w:rPr>
      </w:pPr>
      <w:r w:rsidRPr="006370B9">
        <w:rPr>
          <w:rFonts w:ascii="Arial" w:hAnsi="Arial" w:cs="Arial"/>
        </w:rPr>
        <w:t>Šiuo pasiūlymu pažymime, kad sutinkame su visomis pirkimo sąlygomis, nustatytomis:</w:t>
      </w:r>
    </w:p>
    <w:p w14:paraId="7F11ADF8" w14:textId="5F58A995" w:rsidR="005D6EDC" w:rsidRPr="006370B9" w:rsidRDefault="00833AED" w:rsidP="00F9218C">
      <w:pPr>
        <w:numPr>
          <w:ilvl w:val="0"/>
          <w:numId w:val="22"/>
        </w:numPr>
        <w:spacing w:after="0" w:line="240" w:lineRule="auto"/>
        <w:ind w:right="-1"/>
        <w:jc w:val="both"/>
        <w:rPr>
          <w:rFonts w:ascii="Arial" w:hAnsi="Arial" w:cs="Arial"/>
        </w:rPr>
      </w:pPr>
      <w:r w:rsidRPr="006370B9">
        <w:rPr>
          <w:rFonts w:ascii="Arial" w:hAnsi="Arial" w:cs="Arial"/>
        </w:rPr>
        <w:t>Skelbiamų derybų</w:t>
      </w:r>
      <w:r w:rsidR="005D6EDC" w:rsidRPr="006370B9">
        <w:rPr>
          <w:rFonts w:ascii="Arial" w:hAnsi="Arial" w:cs="Arial"/>
        </w:rPr>
        <w:t xml:space="preserve"> skelbime, nurodytame _____________________</w:t>
      </w:r>
    </w:p>
    <w:p w14:paraId="644BF518" w14:textId="4091498D" w:rsidR="005D6EDC" w:rsidRPr="006370B9" w:rsidRDefault="00833AED" w:rsidP="00F9218C">
      <w:pPr>
        <w:numPr>
          <w:ilvl w:val="0"/>
          <w:numId w:val="22"/>
        </w:numPr>
        <w:spacing w:after="0" w:line="240" w:lineRule="auto"/>
        <w:ind w:right="-1"/>
        <w:jc w:val="both"/>
        <w:rPr>
          <w:rFonts w:ascii="Arial" w:hAnsi="Arial" w:cs="Arial"/>
        </w:rPr>
      </w:pPr>
      <w:r w:rsidRPr="006370B9">
        <w:rPr>
          <w:rFonts w:ascii="Arial" w:hAnsi="Arial" w:cs="Arial"/>
        </w:rPr>
        <w:t xml:space="preserve">Skelbiamų derybų </w:t>
      </w:r>
      <w:r w:rsidR="005D6EDC" w:rsidRPr="006370B9">
        <w:rPr>
          <w:rFonts w:ascii="Arial" w:hAnsi="Arial" w:cs="Arial"/>
        </w:rPr>
        <w:t>sąlygose (jų paaiškinimuose</w:t>
      </w:r>
      <w:r w:rsidR="00E67C2E" w:rsidRPr="006370B9">
        <w:rPr>
          <w:rFonts w:ascii="Arial" w:hAnsi="Arial" w:cs="Arial"/>
        </w:rPr>
        <w:t xml:space="preserve"> ir/ar papildymuose</w:t>
      </w:r>
      <w:r w:rsidR="005D6EDC" w:rsidRPr="006370B9">
        <w:rPr>
          <w:rFonts w:ascii="Arial" w:hAnsi="Arial" w:cs="Arial"/>
        </w:rPr>
        <w:t>).</w:t>
      </w:r>
    </w:p>
    <w:p w14:paraId="510694D3" w14:textId="67CD1ACE" w:rsidR="009027D2" w:rsidRPr="006370B9" w:rsidRDefault="00E67C2E" w:rsidP="009946C8">
      <w:pPr>
        <w:pStyle w:val="ListParagraph"/>
        <w:numPr>
          <w:ilvl w:val="0"/>
          <w:numId w:val="43"/>
        </w:numPr>
        <w:spacing w:after="0" w:line="240" w:lineRule="auto"/>
        <w:ind w:right="-1"/>
        <w:jc w:val="both"/>
        <w:rPr>
          <w:rFonts w:ascii="Arial" w:hAnsi="Arial" w:cs="Arial"/>
        </w:rPr>
      </w:pPr>
      <w:r w:rsidRPr="006370B9">
        <w:rPr>
          <w:rFonts w:ascii="Arial" w:hAnsi="Arial" w:cs="Arial"/>
        </w:rPr>
        <w:t xml:space="preserve">Taip pat mes patvirtiname, kad visa pasiūlyme pateikta informacija yra teisinga, atitinka tikrovę ir apima viską, ko reikia visiškam ir tinkamam sutarties įvykdymui, o </w:t>
      </w:r>
      <w:r w:rsidR="0034347D">
        <w:rPr>
          <w:rFonts w:ascii="Arial" w:hAnsi="Arial" w:cs="Arial"/>
        </w:rPr>
        <w:t>Derybų</w:t>
      </w:r>
      <w:r w:rsidRPr="006370B9">
        <w:rPr>
          <w:rFonts w:ascii="Arial" w:hAnsi="Arial" w:cs="Arial"/>
        </w:rPr>
        <w:t xml:space="preserve"> sąlygos yra tikslios ir aiškios.</w:t>
      </w:r>
    </w:p>
    <w:p w14:paraId="04884D34" w14:textId="1C1E4DFC" w:rsidR="005D6EDC" w:rsidRPr="006370B9" w:rsidRDefault="005D6EDC" w:rsidP="009946C8">
      <w:pPr>
        <w:pStyle w:val="ListParagraph"/>
        <w:numPr>
          <w:ilvl w:val="0"/>
          <w:numId w:val="43"/>
        </w:numPr>
        <w:spacing w:after="0" w:line="240" w:lineRule="auto"/>
        <w:ind w:right="-1"/>
        <w:jc w:val="both"/>
        <w:rPr>
          <w:rFonts w:ascii="Arial" w:hAnsi="Arial" w:cs="Arial"/>
        </w:rPr>
      </w:pPr>
      <w:r w:rsidRPr="006370B9">
        <w:rPr>
          <w:rFonts w:ascii="Arial" w:hAnsi="Arial" w:cs="Arial"/>
        </w:rPr>
        <w:t xml:space="preserve">Mes siūlome pirkti </w:t>
      </w:r>
      <w:r w:rsidR="007D73E1" w:rsidRPr="006370B9">
        <w:rPr>
          <w:rFonts w:ascii="Arial" w:hAnsi="Arial" w:cs="Arial"/>
        </w:rPr>
        <w:t xml:space="preserve">elektros energiją bei patvirtiname, kad siūloma elektros energija </w:t>
      </w:r>
      <w:r w:rsidRPr="006370B9">
        <w:rPr>
          <w:rFonts w:ascii="Arial" w:hAnsi="Arial" w:cs="Arial"/>
        </w:rPr>
        <w:t>visiškai atitinka pirkimo dokumentuose nurodytus reikalavimus:</w:t>
      </w:r>
    </w:p>
    <w:p w14:paraId="7C06829A" w14:textId="77777777" w:rsidR="005D6EDC" w:rsidRPr="006370B9" w:rsidRDefault="005D6EDC">
      <w:pPr>
        <w:tabs>
          <w:tab w:val="left" w:pos="1227"/>
        </w:tabs>
        <w:spacing w:after="0" w:line="240" w:lineRule="auto"/>
        <w:ind w:right="-1"/>
        <w:jc w:val="both"/>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207"/>
        <w:gridCol w:w="1559"/>
        <w:gridCol w:w="2126"/>
      </w:tblGrid>
      <w:tr w:rsidR="005D6EDC" w:rsidRPr="006370B9" w14:paraId="5AD672BC" w14:textId="77777777" w:rsidTr="004002B0">
        <w:tc>
          <w:tcPr>
            <w:tcW w:w="747" w:type="dxa"/>
            <w:tcBorders>
              <w:top w:val="single" w:sz="4" w:space="0" w:color="auto"/>
              <w:left w:val="single" w:sz="4" w:space="0" w:color="auto"/>
              <w:bottom w:val="single" w:sz="4" w:space="0" w:color="auto"/>
              <w:right w:val="single" w:sz="4" w:space="0" w:color="auto"/>
            </w:tcBorders>
            <w:vAlign w:val="center"/>
          </w:tcPr>
          <w:p w14:paraId="20CD4F6C" w14:textId="77777777" w:rsidR="005D6EDC" w:rsidRPr="006370B9" w:rsidRDefault="005D6EDC" w:rsidP="00F63F0A">
            <w:pPr>
              <w:spacing w:after="0" w:line="240" w:lineRule="auto"/>
              <w:ind w:right="-1"/>
              <w:jc w:val="center"/>
              <w:rPr>
                <w:rFonts w:ascii="Arial" w:hAnsi="Arial" w:cs="Arial"/>
              </w:rPr>
            </w:pPr>
            <w:r w:rsidRPr="006370B9">
              <w:rPr>
                <w:rFonts w:ascii="Arial" w:hAnsi="Arial" w:cs="Arial"/>
              </w:rPr>
              <w:t>Eil. Nr.</w:t>
            </w:r>
          </w:p>
        </w:tc>
        <w:tc>
          <w:tcPr>
            <w:tcW w:w="5207" w:type="dxa"/>
            <w:tcBorders>
              <w:top w:val="single" w:sz="4" w:space="0" w:color="auto"/>
              <w:left w:val="single" w:sz="4" w:space="0" w:color="auto"/>
              <w:bottom w:val="single" w:sz="4" w:space="0" w:color="auto"/>
              <w:right w:val="single" w:sz="4" w:space="0" w:color="auto"/>
            </w:tcBorders>
            <w:vAlign w:val="center"/>
          </w:tcPr>
          <w:p w14:paraId="7F6CB746" w14:textId="77777777" w:rsidR="005D6EDC" w:rsidRPr="006370B9" w:rsidRDefault="005D6EDC">
            <w:pPr>
              <w:spacing w:after="0" w:line="240" w:lineRule="auto"/>
              <w:ind w:right="-1"/>
              <w:jc w:val="center"/>
              <w:rPr>
                <w:rFonts w:ascii="Arial" w:hAnsi="Arial" w:cs="Arial"/>
              </w:rPr>
            </w:pPr>
            <w:r w:rsidRPr="006370B9">
              <w:rPr>
                <w:rFonts w:ascii="Arial" w:hAnsi="Arial" w:cs="Arial"/>
              </w:rPr>
              <w:t>Kuro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08BFFEDB" w14:textId="77777777" w:rsidR="005D6EDC" w:rsidRPr="006370B9" w:rsidRDefault="005D6EDC" w:rsidP="00F63F0A">
            <w:pPr>
              <w:spacing w:after="0" w:line="240" w:lineRule="auto"/>
              <w:ind w:right="-1"/>
              <w:jc w:val="center"/>
              <w:rPr>
                <w:rFonts w:ascii="Arial" w:hAnsi="Arial" w:cs="Arial"/>
              </w:rPr>
            </w:pPr>
            <w:r w:rsidRPr="006370B9">
              <w:rPr>
                <w:rFonts w:ascii="Arial" w:hAnsi="Arial" w:cs="Arial"/>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48A0C5F0" w14:textId="4EB2C58C" w:rsidR="005D6EDC" w:rsidRPr="006370B9" w:rsidRDefault="005D6EDC" w:rsidP="00897B2B">
            <w:pPr>
              <w:spacing w:after="0" w:line="240" w:lineRule="auto"/>
              <w:ind w:right="-1"/>
              <w:jc w:val="center"/>
              <w:rPr>
                <w:rFonts w:ascii="Arial" w:hAnsi="Arial" w:cs="Arial"/>
              </w:rPr>
            </w:pPr>
            <w:r w:rsidRPr="006370B9">
              <w:rPr>
                <w:rFonts w:ascii="Arial" w:hAnsi="Arial" w:cs="Arial"/>
              </w:rPr>
              <w:t>1</w:t>
            </w:r>
            <w:r w:rsidR="00D01801" w:rsidRPr="006370B9">
              <w:rPr>
                <w:rFonts w:ascii="Arial" w:hAnsi="Arial" w:cs="Arial"/>
              </w:rPr>
              <w:t xml:space="preserve"> </w:t>
            </w:r>
            <w:r w:rsidRPr="006370B9">
              <w:rPr>
                <w:rFonts w:ascii="Arial" w:hAnsi="Arial" w:cs="Arial"/>
              </w:rPr>
              <w:t xml:space="preserve">MWh </w:t>
            </w:r>
            <w:r w:rsidR="00EB2809" w:rsidRPr="006370B9">
              <w:rPr>
                <w:rFonts w:ascii="Arial" w:hAnsi="Arial" w:cs="Arial"/>
              </w:rPr>
              <w:t>minimali elektros</w:t>
            </w:r>
            <w:r w:rsidRPr="006370B9">
              <w:rPr>
                <w:rFonts w:ascii="Arial" w:hAnsi="Arial" w:cs="Arial"/>
              </w:rPr>
              <w:t xml:space="preserve"> kaina</w:t>
            </w:r>
            <w:r w:rsidR="008D228F" w:rsidRPr="006370B9">
              <w:rPr>
                <w:rFonts w:ascii="Arial" w:hAnsi="Arial" w:cs="Arial"/>
              </w:rPr>
              <w:t>,</w:t>
            </w:r>
            <w:r w:rsidRPr="006370B9">
              <w:rPr>
                <w:rFonts w:ascii="Arial" w:hAnsi="Arial" w:cs="Arial"/>
              </w:rPr>
              <w:t xml:space="preserve"> E</w:t>
            </w:r>
            <w:r w:rsidR="0034347D">
              <w:rPr>
                <w:rFonts w:ascii="Arial" w:hAnsi="Arial" w:cs="Arial"/>
              </w:rPr>
              <w:t>UR</w:t>
            </w:r>
            <w:r w:rsidRPr="006370B9">
              <w:rPr>
                <w:rFonts w:ascii="Arial" w:hAnsi="Arial" w:cs="Arial"/>
              </w:rPr>
              <w:t xml:space="preserve"> </w:t>
            </w:r>
            <w:r w:rsidR="008D228F" w:rsidRPr="006370B9">
              <w:rPr>
                <w:rFonts w:ascii="Arial" w:hAnsi="Arial" w:cs="Arial"/>
              </w:rPr>
              <w:t>(</w:t>
            </w:r>
            <w:r w:rsidRPr="006370B9">
              <w:rPr>
                <w:rFonts w:ascii="Arial" w:hAnsi="Arial" w:cs="Arial"/>
              </w:rPr>
              <w:t>be PVM</w:t>
            </w:r>
            <w:r w:rsidR="008D228F" w:rsidRPr="006370B9">
              <w:rPr>
                <w:rFonts w:ascii="Arial" w:hAnsi="Arial" w:cs="Arial"/>
              </w:rPr>
              <w:t>)</w:t>
            </w:r>
            <w:r w:rsidR="009962F9" w:rsidRPr="006370B9">
              <w:rPr>
                <w:rFonts w:ascii="Arial" w:hAnsi="Arial" w:cs="Arial"/>
              </w:rPr>
              <w:t>*</w:t>
            </w:r>
            <w:r w:rsidR="00E67C2E" w:rsidRPr="006370B9">
              <w:rPr>
                <w:rFonts w:ascii="Arial" w:hAnsi="Arial" w:cs="Arial"/>
              </w:rPr>
              <w:t xml:space="preserve"> </w:t>
            </w:r>
          </w:p>
        </w:tc>
      </w:tr>
      <w:tr w:rsidR="005D6EDC" w:rsidRPr="006370B9" w14:paraId="5EA8219F" w14:textId="77777777" w:rsidTr="00D21A78">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FC7B5F" w14:textId="77777777" w:rsidR="005D6EDC" w:rsidRPr="006370B9" w:rsidRDefault="005D6EDC" w:rsidP="00D21A78">
            <w:pPr>
              <w:spacing w:after="0" w:line="240" w:lineRule="auto"/>
              <w:ind w:right="-1"/>
              <w:rPr>
                <w:rFonts w:ascii="Arial" w:hAnsi="Arial" w:cs="Arial"/>
              </w:rPr>
            </w:pPr>
            <w:r w:rsidRPr="006370B9">
              <w:rPr>
                <w:rFonts w:ascii="Arial" w:hAnsi="Arial" w:cs="Arial"/>
              </w:rPr>
              <w:t>1</w:t>
            </w:r>
            <w:r w:rsidR="008D228F" w:rsidRPr="006370B9">
              <w:rPr>
                <w:rFonts w:ascii="Arial" w:hAnsi="Arial" w:cs="Arial"/>
              </w:rPr>
              <w:t>.</w:t>
            </w:r>
          </w:p>
        </w:tc>
        <w:tc>
          <w:tcPr>
            <w:tcW w:w="5207" w:type="dxa"/>
            <w:tcBorders>
              <w:top w:val="single" w:sz="4" w:space="0" w:color="auto"/>
              <w:left w:val="single" w:sz="4" w:space="0" w:color="auto"/>
              <w:bottom w:val="single" w:sz="4" w:space="0" w:color="auto"/>
              <w:right w:val="single" w:sz="4" w:space="0" w:color="auto"/>
            </w:tcBorders>
            <w:shd w:val="clear" w:color="auto" w:fill="auto"/>
            <w:vAlign w:val="center"/>
          </w:tcPr>
          <w:p w14:paraId="4415ECFD" w14:textId="3A13E3E1" w:rsidR="005D6EDC" w:rsidRPr="006370B9" w:rsidRDefault="00EB2809" w:rsidP="00D21A78">
            <w:pPr>
              <w:tabs>
                <w:tab w:val="left" w:pos="1080"/>
                <w:tab w:val="left" w:pos="1260"/>
              </w:tabs>
              <w:spacing w:after="0" w:line="240" w:lineRule="auto"/>
              <w:ind w:right="-1"/>
              <w:rPr>
                <w:rFonts w:ascii="Arial" w:hAnsi="Arial" w:cs="Arial"/>
              </w:rPr>
            </w:pPr>
            <w:r w:rsidRPr="006370B9">
              <w:rPr>
                <w:rFonts w:ascii="Arial" w:hAnsi="Arial" w:cs="Arial"/>
              </w:rPr>
              <w:t>Elektros energija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17AF5" w14:textId="77777777" w:rsidR="005D6EDC" w:rsidRPr="006370B9" w:rsidRDefault="005D6EDC" w:rsidP="006473C0">
            <w:pPr>
              <w:spacing w:after="0" w:line="240" w:lineRule="auto"/>
              <w:ind w:right="-1"/>
              <w:jc w:val="center"/>
              <w:rPr>
                <w:rFonts w:ascii="Arial" w:hAnsi="Arial" w:cs="Arial"/>
              </w:rPr>
            </w:pPr>
            <w:r w:rsidRPr="006370B9">
              <w:rPr>
                <w:rFonts w:ascii="Arial" w:hAnsi="Arial" w:cs="Arial"/>
              </w:rPr>
              <w:t>MWh</w:t>
            </w:r>
          </w:p>
        </w:tc>
        <w:tc>
          <w:tcPr>
            <w:tcW w:w="2126" w:type="dxa"/>
            <w:tcBorders>
              <w:top w:val="single" w:sz="4" w:space="0" w:color="auto"/>
              <w:left w:val="single" w:sz="4" w:space="0" w:color="auto"/>
              <w:bottom w:val="single" w:sz="4" w:space="0" w:color="auto"/>
              <w:right w:val="single" w:sz="4" w:space="0" w:color="auto"/>
            </w:tcBorders>
            <w:vAlign w:val="center"/>
          </w:tcPr>
          <w:p w14:paraId="3D46C2B3" w14:textId="77777777" w:rsidR="005D6EDC" w:rsidRPr="006370B9" w:rsidRDefault="005D6EDC" w:rsidP="00D21A78">
            <w:pPr>
              <w:spacing w:after="0" w:line="240" w:lineRule="auto"/>
              <w:ind w:right="-1"/>
              <w:rPr>
                <w:rFonts w:ascii="Arial" w:hAnsi="Arial" w:cs="Arial"/>
              </w:rPr>
            </w:pPr>
          </w:p>
        </w:tc>
      </w:tr>
    </w:tbl>
    <w:p w14:paraId="7AEE02D4" w14:textId="2185C082" w:rsidR="009027D2" w:rsidRPr="006370B9" w:rsidRDefault="009962F9" w:rsidP="009946C8">
      <w:pPr>
        <w:spacing w:after="0" w:line="240" w:lineRule="auto"/>
        <w:jc w:val="both"/>
        <w:rPr>
          <w:rFonts w:ascii="Arial" w:hAnsi="Arial" w:cs="Arial"/>
        </w:rPr>
      </w:pPr>
      <w:r w:rsidRPr="006370B9">
        <w:rPr>
          <w:rFonts w:ascii="Arial" w:hAnsi="Arial" w:cs="Arial"/>
        </w:rPr>
        <w:t>*</w:t>
      </w:r>
      <w:r w:rsidR="00D014B7" w:rsidRPr="006370B9">
        <w:rPr>
          <w:rFonts w:ascii="Arial" w:hAnsi="Arial" w:cs="Arial"/>
        </w:rPr>
        <w:t>Pasiūlymo kaina EUR be PVM bus naudojama pasiūlymų vertinimui</w:t>
      </w:r>
      <w:r w:rsidR="00D014B7" w:rsidRPr="006370B9">
        <w:rPr>
          <w:rFonts w:ascii="Arial" w:hAnsi="Arial" w:cs="Arial"/>
          <w:iCs/>
        </w:rPr>
        <w:t xml:space="preserve">. </w:t>
      </w:r>
      <w:r w:rsidR="003A13C5" w:rsidRPr="006370B9">
        <w:rPr>
          <w:rFonts w:ascii="Arial" w:hAnsi="Arial" w:cs="Arial"/>
          <w:iCs/>
        </w:rPr>
        <w:t xml:space="preserve">Į pasiūlymo kainą įeina šios dedamosios </w:t>
      </w:r>
      <w:r w:rsidR="003A13C5" w:rsidRPr="006370B9">
        <w:rPr>
          <w:rFonts w:ascii="Arial" w:hAnsi="Arial" w:cs="Arial"/>
        </w:rPr>
        <w:t xml:space="preserve">kainos dalys: energijos ištekliaus žaliavos kaina, transportavimas, </w:t>
      </w:r>
      <w:r w:rsidR="002328E1">
        <w:rPr>
          <w:rFonts w:ascii="Arial" w:hAnsi="Arial" w:cs="Arial"/>
        </w:rPr>
        <w:t xml:space="preserve">jei būtų, elektros energijos perdavimo į Lietuvos tinklus mokestis, </w:t>
      </w:r>
      <w:r w:rsidR="003A13C5" w:rsidRPr="006370B9">
        <w:rPr>
          <w:rFonts w:ascii="Arial" w:hAnsi="Arial" w:cs="Arial"/>
        </w:rPr>
        <w:t>balansavimas bei visi mokesčiai, išskyrus PVM mokestį, mokėtini</w:t>
      </w:r>
      <w:r w:rsidR="00D014B7" w:rsidRPr="006370B9">
        <w:rPr>
          <w:rFonts w:ascii="Arial" w:hAnsi="Arial" w:cs="Arial"/>
        </w:rPr>
        <w:t xml:space="preserve"> pagal galiojančius Lietuvos Respublikos įstatymus bei mok</w:t>
      </w:r>
      <w:r w:rsidR="001C5109">
        <w:rPr>
          <w:rFonts w:ascii="Arial" w:hAnsi="Arial" w:cs="Arial"/>
        </w:rPr>
        <w:t>esčius ir</w:t>
      </w:r>
      <w:r w:rsidR="00464D86">
        <w:rPr>
          <w:rFonts w:ascii="Arial" w:hAnsi="Arial" w:cs="Arial"/>
        </w:rPr>
        <w:t xml:space="preserve"> nurodytus Taisyklių 62.9. ir 62.10. punktų</w:t>
      </w:r>
      <w:r w:rsidR="00D014B7" w:rsidRPr="006370B9">
        <w:rPr>
          <w:rFonts w:ascii="Arial" w:hAnsi="Arial" w:cs="Arial"/>
        </w:rPr>
        <w:t xml:space="preserve"> nuostatose.</w:t>
      </w:r>
      <w:r w:rsidR="003A13C5" w:rsidRPr="006370B9">
        <w:rPr>
          <w:rFonts w:ascii="Arial" w:hAnsi="Arial" w:cs="Arial"/>
        </w:rPr>
        <w:t xml:space="preserve"> Atskirai dedamosios kaino</w:t>
      </w:r>
      <w:r w:rsidR="0034347D">
        <w:rPr>
          <w:rFonts w:ascii="Arial" w:hAnsi="Arial" w:cs="Arial"/>
        </w:rPr>
        <w:t xml:space="preserve">s dalys nenurodomos dėl objektyvių </w:t>
      </w:r>
      <w:r w:rsidR="003A13C5" w:rsidRPr="006370B9">
        <w:rPr>
          <w:rFonts w:ascii="Arial" w:hAnsi="Arial" w:cs="Arial"/>
        </w:rPr>
        <w:t>priežasčių, susijusių su nuolatiniu kainų svyravimu biržoje bei šalių derybų rezultatu kiekvieną elektros energijos tiekimo dieną.</w:t>
      </w:r>
    </w:p>
    <w:p w14:paraId="68A284EF" w14:textId="77777777" w:rsidR="00B620EA" w:rsidRPr="006370B9" w:rsidRDefault="00B620EA" w:rsidP="00F9218C">
      <w:pPr>
        <w:spacing w:after="0" w:line="240" w:lineRule="auto"/>
        <w:ind w:right="-1" w:firstLine="709"/>
        <w:jc w:val="both"/>
        <w:rPr>
          <w:rFonts w:ascii="Arial" w:hAnsi="Arial" w:cs="Arial"/>
        </w:rPr>
      </w:pPr>
    </w:p>
    <w:p w14:paraId="60ACF90D" w14:textId="2819FB9E" w:rsidR="009027D2" w:rsidRPr="006370B9" w:rsidRDefault="00EB2809" w:rsidP="00F9218C">
      <w:pPr>
        <w:spacing w:after="0" w:line="240" w:lineRule="auto"/>
        <w:ind w:right="-1" w:firstLine="709"/>
        <w:jc w:val="both"/>
        <w:rPr>
          <w:rFonts w:ascii="Arial" w:hAnsi="Arial" w:cs="Arial"/>
        </w:rPr>
      </w:pPr>
      <w:r w:rsidRPr="006370B9">
        <w:rPr>
          <w:rFonts w:ascii="Arial" w:hAnsi="Arial" w:cs="Arial"/>
        </w:rPr>
        <w:t xml:space="preserve">Elektros energijos </w:t>
      </w:r>
      <w:r w:rsidR="005D6EDC" w:rsidRPr="006370B9">
        <w:rPr>
          <w:rFonts w:ascii="Arial" w:hAnsi="Arial" w:cs="Arial"/>
        </w:rPr>
        <w:t>kokybė atitinka</w:t>
      </w:r>
      <w:r w:rsidR="009027D2" w:rsidRPr="006370B9">
        <w:rPr>
          <w:rFonts w:ascii="Arial" w:hAnsi="Arial" w:cs="Arial"/>
        </w:rPr>
        <w:t>:</w:t>
      </w:r>
    </w:p>
    <w:p w14:paraId="66DB6394" w14:textId="77777777" w:rsidR="005D6EDC" w:rsidRPr="006370B9" w:rsidRDefault="009027D2" w:rsidP="009946C8">
      <w:pPr>
        <w:spacing w:after="0" w:line="240" w:lineRule="auto"/>
        <w:ind w:right="-1"/>
        <w:jc w:val="both"/>
        <w:rPr>
          <w:rFonts w:ascii="Arial" w:hAnsi="Arial" w:cs="Arial"/>
        </w:rPr>
      </w:pPr>
      <w:r w:rsidRPr="006370B9">
        <w:rPr>
          <w:rFonts w:ascii="Arial" w:hAnsi="Arial" w:cs="Arial"/>
        </w:rPr>
        <w:t>______________________</w:t>
      </w:r>
      <w:r w:rsidR="005D6EDC" w:rsidRPr="006370B9">
        <w:rPr>
          <w:rFonts w:ascii="Arial" w:hAnsi="Arial" w:cs="Arial"/>
        </w:rPr>
        <w:t>______________________________________________</w:t>
      </w:r>
      <w:r w:rsidR="00441C73" w:rsidRPr="006370B9">
        <w:rPr>
          <w:rFonts w:ascii="Arial" w:hAnsi="Arial" w:cs="Arial"/>
        </w:rPr>
        <w:t>__</w:t>
      </w:r>
      <w:r w:rsidRPr="006370B9">
        <w:rPr>
          <w:rFonts w:ascii="Arial" w:hAnsi="Arial" w:cs="Arial"/>
        </w:rPr>
        <w:t>_______</w:t>
      </w:r>
      <w:r w:rsidR="004002B0" w:rsidRPr="006370B9">
        <w:rPr>
          <w:rFonts w:ascii="Arial" w:hAnsi="Arial" w:cs="Arial"/>
        </w:rPr>
        <w:t>_</w:t>
      </w:r>
    </w:p>
    <w:p w14:paraId="779A49B9" w14:textId="77777777" w:rsidR="0032723E" w:rsidRDefault="0032723E">
      <w:pPr>
        <w:rPr>
          <w:rFonts w:ascii="Arial" w:hAnsi="Arial" w:cs="Arial"/>
        </w:rPr>
      </w:pPr>
    </w:p>
    <w:p w14:paraId="42B2214C" w14:textId="6B0789BB" w:rsidR="00D261F2" w:rsidRDefault="0032723E" w:rsidP="001D750E">
      <w:pPr>
        <w:jc w:val="both"/>
        <w:rPr>
          <w:rFonts w:ascii="Arial" w:hAnsi="Arial" w:cs="Arial"/>
        </w:rPr>
      </w:pPr>
      <w:r>
        <w:rPr>
          <w:rFonts w:ascii="Arial" w:hAnsi="Arial" w:cs="Arial"/>
        </w:rPr>
        <w:t xml:space="preserve">Pateikdami pasiūlymą, patvirtiname, kad Sutarties galiojimo metu </w:t>
      </w:r>
      <w:r w:rsidRPr="00404989">
        <w:rPr>
          <w:rFonts w:ascii="Arial" w:hAnsi="Arial" w:cs="Arial"/>
        </w:rPr>
        <w:t xml:space="preserve">elektros energijos </w:t>
      </w:r>
      <w:r w:rsidRPr="005A6DE5">
        <w:rPr>
          <w:rFonts w:ascii="Arial" w:hAnsi="Arial" w:cs="Arial"/>
        </w:rPr>
        <w:t xml:space="preserve">minimalus valandinis </w:t>
      </w:r>
      <w:r w:rsidRPr="00404989">
        <w:rPr>
          <w:rFonts w:ascii="Arial" w:hAnsi="Arial" w:cs="Arial"/>
        </w:rPr>
        <w:t xml:space="preserve">kiekis </w:t>
      </w:r>
      <w:r>
        <w:rPr>
          <w:rFonts w:ascii="Arial" w:hAnsi="Arial" w:cs="Arial"/>
        </w:rPr>
        <w:t>nebus</w:t>
      </w:r>
      <w:r w:rsidRPr="00404989">
        <w:rPr>
          <w:rFonts w:ascii="Arial" w:hAnsi="Arial" w:cs="Arial"/>
        </w:rPr>
        <w:t xml:space="preserve"> mažesnis nei 30 MWh/h</w:t>
      </w:r>
      <w:r>
        <w:rPr>
          <w:rFonts w:ascii="Arial" w:hAnsi="Arial" w:cs="Arial"/>
        </w:rPr>
        <w:t xml:space="preserve">.  </w:t>
      </w:r>
      <w:r w:rsidR="00D261F2">
        <w:rPr>
          <w:rFonts w:ascii="Arial" w:hAnsi="Arial" w:cs="Arial"/>
        </w:rPr>
        <w:br w:type="page"/>
      </w:r>
    </w:p>
    <w:p w14:paraId="46B43F78" w14:textId="77777777" w:rsidR="005D6EDC" w:rsidRPr="006370B9" w:rsidRDefault="005D6EDC" w:rsidP="009946C8">
      <w:pPr>
        <w:pStyle w:val="ListParagraph"/>
        <w:numPr>
          <w:ilvl w:val="0"/>
          <w:numId w:val="43"/>
        </w:numPr>
        <w:spacing w:after="0" w:line="240" w:lineRule="auto"/>
        <w:ind w:right="-1"/>
        <w:jc w:val="both"/>
        <w:rPr>
          <w:rFonts w:ascii="Arial" w:hAnsi="Arial" w:cs="Arial"/>
        </w:rPr>
      </w:pPr>
      <w:r w:rsidRPr="006370B9">
        <w:rPr>
          <w:rFonts w:ascii="Arial" w:hAnsi="Arial" w:cs="Arial"/>
        </w:rPr>
        <w:lastRenderedPageBreak/>
        <w:t>Kartu su pasiūlymu pateikiami šie dokumentai:</w:t>
      </w:r>
    </w:p>
    <w:p w14:paraId="0BF3B6CA" w14:textId="77777777" w:rsidR="00441C73" w:rsidRPr="006370B9" w:rsidRDefault="00441C73" w:rsidP="009946C8">
      <w:pPr>
        <w:spacing w:after="0" w:line="240" w:lineRule="auto"/>
        <w:ind w:right="-1"/>
        <w:jc w:val="both"/>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5D6EDC" w:rsidRPr="006370B9" w14:paraId="0D10085B" w14:textId="77777777" w:rsidTr="009946C8">
        <w:tc>
          <w:tcPr>
            <w:tcW w:w="828" w:type="dxa"/>
            <w:vAlign w:val="center"/>
          </w:tcPr>
          <w:p w14:paraId="1FB80ED8" w14:textId="77777777" w:rsidR="005D6EDC" w:rsidRPr="006370B9" w:rsidRDefault="005D6EDC">
            <w:pPr>
              <w:spacing w:after="0" w:line="240" w:lineRule="auto"/>
              <w:ind w:right="-1"/>
              <w:jc w:val="center"/>
              <w:rPr>
                <w:rFonts w:ascii="Arial" w:hAnsi="Arial" w:cs="Arial"/>
              </w:rPr>
            </w:pPr>
            <w:r w:rsidRPr="006370B9">
              <w:rPr>
                <w:rFonts w:ascii="Arial" w:hAnsi="Arial" w:cs="Arial"/>
              </w:rPr>
              <w:t>Eil. Nr.</w:t>
            </w:r>
          </w:p>
        </w:tc>
        <w:tc>
          <w:tcPr>
            <w:tcW w:w="5943" w:type="dxa"/>
            <w:vAlign w:val="center"/>
          </w:tcPr>
          <w:p w14:paraId="731E356E" w14:textId="77777777" w:rsidR="005D6EDC" w:rsidRPr="006370B9" w:rsidRDefault="005D6EDC">
            <w:pPr>
              <w:spacing w:after="0" w:line="240" w:lineRule="auto"/>
              <w:ind w:right="-1"/>
              <w:jc w:val="center"/>
              <w:rPr>
                <w:rFonts w:ascii="Arial" w:hAnsi="Arial" w:cs="Arial"/>
              </w:rPr>
            </w:pPr>
            <w:r w:rsidRPr="006370B9">
              <w:rPr>
                <w:rFonts w:ascii="Arial" w:hAnsi="Arial" w:cs="Arial"/>
              </w:rPr>
              <w:t>Pateiktų dokumentų pavadinimas</w:t>
            </w:r>
          </w:p>
        </w:tc>
        <w:tc>
          <w:tcPr>
            <w:tcW w:w="2722" w:type="dxa"/>
            <w:vAlign w:val="center"/>
          </w:tcPr>
          <w:p w14:paraId="68F4A94E" w14:textId="77777777" w:rsidR="005D6EDC" w:rsidRPr="006370B9" w:rsidRDefault="005D6EDC">
            <w:pPr>
              <w:spacing w:after="0" w:line="240" w:lineRule="auto"/>
              <w:ind w:right="-1"/>
              <w:jc w:val="center"/>
              <w:rPr>
                <w:rFonts w:ascii="Arial" w:hAnsi="Arial" w:cs="Arial"/>
              </w:rPr>
            </w:pPr>
            <w:r w:rsidRPr="006370B9">
              <w:rPr>
                <w:rFonts w:ascii="Arial" w:hAnsi="Arial" w:cs="Arial"/>
              </w:rPr>
              <w:t>Dokumento puslapių skaičius</w:t>
            </w:r>
          </w:p>
        </w:tc>
      </w:tr>
      <w:tr w:rsidR="005D6EDC" w:rsidRPr="006370B9" w14:paraId="1ACC596C" w14:textId="77777777" w:rsidTr="009946C8">
        <w:tc>
          <w:tcPr>
            <w:tcW w:w="828" w:type="dxa"/>
          </w:tcPr>
          <w:p w14:paraId="3B1D3791" w14:textId="77777777" w:rsidR="005D6EDC" w:rsidRPr="006370B9" w:rsidRDefault="005D6EDC" w:rsidP="00F63F0A">
            <w:pPr>
              <w:spacing w:after="0" w:line="240" w:lineRule="auto"/>
              <w:ind w:right="-1"/>
              <w:jc w:val="both"/>
              <w:rPr>
                <w:rFonts w:ascii="Arial" w:hAnsi="Arial" w:cs="Arial"/>
              </w:rPr>
            </w:pPr>
          </w:p>
        </w:tc>
        <w:tc>
          <w:tcPr>
            <w:tcW w:w="5943" w:type="dxa"/>
          </w:tcPr>
          <w:p w14:paraId="6AE98B77" w14:textId="77777777" w:rsidR="005D6EDC" w:rsidRPr="006370B9" w:rsidRDefault="005D6EDC" w:rsidP="00F63F0A">
            <w:pPr>
              <w:spacing w:after="0" w:line="240" w:lineRule="auto"/>
              <w:ind w:right="-1"/>
              <w:jc w:val="both"/>
              <w:rPr>
                <w:rFonts w:ascii="Arial" w:hAnsi="Arial" w:cs="Arial"/>
              </w:rPr>
            </w:pPr>
          </w:p>
        </w:tc>
        <w:tc>
          <w:tcPr>
            <w:tcW w:w="2722" w:type="dxa"/>
          </w:tcPr>
          <w:p w14:paraId="1C98539C" w14:textId="77777777" w:rsidR="005D6EDC" w:rsidRPr="006370B9" w:rsidRDefault="005D6EDC" w:rsidP="00F63F0A">
            <w:pPr>
              <w:spacing w:after="0" w:line="240" w:lineRule="auto"/>
              <w:ind w:right="-1"/>
              <w:jc w:val="both"/>
              <w:rPr>
                <w:rFonts w:ascii="Arial" w:hAnsi="Arial" w:cs="Arial"/>
              </w:rPr>
            </w:pPr>
          </w:p>
        </w:tc>
      </w:tr>
      <w:tr w:rsidR="005D6EDC" w:rsidRPr="006370B9" w14:paraId="2A70C3CC" w14:textId="77777777" w:rsidTr="009946C8">
        <w:tc>
          <w:tcPr>
            <w:tcW w:w="828" w:type="dxa"/>
          </w:tcPr>
          <w:p w14:paraId="2C8F3E3B" w14:textId="77777777" w:rsidR="005D6EDC" w:rsidRPr="006370B9" w:rsidRDefault="005D6EDC" w:rsidP="00F63F0A">
            <w:pPr>
              <w:spacing w:after="0" w:line="240" w:lineRule="auto"/>
              <w:ind w:right="-1"/>
              <w:jc w:val="both"/>
              <w:rPr>
                <w:rFonts w:ascii="Arial" w:hAnsi="Arial" w:cs="Arial"/>
              </w:rPr>
            </w:pPr>
          </w:p>
        </w:tc>
        <w:tc>
          <w:tcPr>
            <w:tcW w:w="5943" w:type="dxa"/>
          </w:tcPr>
          <w:p w14:paraId="0E53278B" w14:textId="77777777" w:rsidR="005D6EDC" w:rsidRPr="006370B9" w:rsidRDefault="005D6EDC" w:rsidP="00F63F0A">
            <w:pPr>
              <w:spacing w:after="0" w:line="240" w:lineRule="auto"/>
              <w:ind w:right="-1"/>
              <w:jc w:val="both"/>
              <w:rPr>
                <w:rFonts w:ascii="Arial" w:hAnsi="Arial" w:cs="Arial"/>
              </w:rPr>
            </w:pPr>
          </w:p>
        </w:tc>
        <w:tc>
          <w:tcPr>
            <w:tcW w:w="2722" w:type="dxa"/>
          </w:tcPr>
          <w:p w14:paraId="2720A543" w14:textId="77777777" w:rsidR="005D6EDC" w:rsidRPr="006370B9" w:rsidRDefault="005D6EDC" w:rsidP="00F63F0A">
            <w:pPr>
              <w:spacing w:after="0" w:line="240" w:lineRule="auto"/>
              <w:ind w:right="-1"/>
              <w:jc w:val="both"/>
              <w:rPr>
                <w:rFonts w:ascii="Arial" w:hAnsi="Arial" w:cs="Arial"/>
              </w:rPr>
            </w:pPr>
          </w:p>
        </w:tc>
      </w:tr>
      <w:tr w:rsidR="005D6EDC" w:rsidRPr="006370B9" w14:paraId="3734ADA5" w14:textId="77777777" w:rsidTr="009946C8">
        <w:trPr>
          <w:trHeight w:val="70"/>
        </w:trPr>
        <w:tc>
          <w:tcPr>
            <w:tcW w:w="828" w:type="dxa"/>
          </w:tcPr>
          <w:p w14:paraId="43143563" w14:textId="77777777" w:rsidR="005D6EDC" w:rsidRPr="006370B9" w:rsidRDefault="005D6EDC" w:rsidP="00F63F0A">
            <w:pPr>
              <w:spacing w:after="0" w:line="240" w:lineRule="auto"/>
              <w:ind w:right="-1"/>
              <w:jc w:val="both"/>
              <w:rPr>
                <w:rFonts w:ascii="Arial" w:hAnsi="Arial" w:cs="Arial"/>
              </w:rPr>
            </w:pPr>
          </w:p>
        </w:tc>
        <w:tc>
          <w:tcPr>
            <w:tcW w:w="5943" w:type="dxa"/>
          </w:tcPr>
          <w:p w14:paraId="7950ED5B" w14:textId="77777777" w:rsidR="005D6EDC" w:rsidRPr="006370B9" w:rsidRDefault="005D6EDC" w:rsidP="00F63F0A">
            <w:pPr>
              <w:spacing w:after="0" w:line="240" w:lineRule="auto"/>
              <w:ind w:right="-1"/>
              <w:jc w:val="both"/>
              <w:rPr>
                <w:rFonts w:ascii="Arial" w:hAnsi="Arial" w:cs="Arial"/>
              </w:rPr>
            </w:pPr>
          </w:p>
        </w:tc>
        <w:tc>
          <w:tcPr>
            <w:tcW w:w="2722" w:type="dxa"/>
          </w:tcPr>
          <w:p w14:paraId="30AEA675" w14:textId="77777777" w:rsidR="005D6EDC" w:rsidRPr="006370B9" w:rsidRDefault="005D6EDC" w:rsidP="00F63F0A">
            <w:pPr>
              <w:spacing w:after="0" w:line="240" w:lineRule="auto"/>
              <w:ind w:right="-1"/>
              <w:jc w:val="both"/>
              <w:rPr>
                <w:rFonts w:ascii="Arial" w:hAnsi="Arial" w:cs="Arial"/>
              </w:rPr>
            </w:pPr>
          </w:p>
        </w:tc>
      </w:tr>
    </w:tbl>
    <w:p w14:paraId="7AF6764B" w14:textId="191C491F" w:rsidR="008B523D" w:rsidRPr="006370B9" w:rsidRDefault="008B523D" w:rsidP="00534DE4">
      <w:pPr>
        <w:spacing w:after="0" w:line="240" w:lineRule="auto"/>
        <w:ind w:right="-1"/>
        <w:jc w:val="both"/>
        <w:rPr>
          <w:rFonts w:ascii="Arial" w:hAnsi="Arial" w:cs="Arial"/>
        </w:rPr>
      </w:pPr>
    </w:p>
    <w:p w14:paraId="5C2515E7" w14:textId="77777777" w:rsidR="005D6EDC" w:rsidRPr="006370B9" w:rsidRDefault="005D6EDC" w:rsidP="009946C8">
      <w:pPr>
        <w:pStyle w:val="ListParagraph"/>
        <w:numPr>
          <w:ilvl w:val="0"/>
          <w:numId w:val="43"/>
        </w:numPr>
        <w:tabs>
          <w:tab w:val="left" w:pos="993"/>
        </w:tabs>
        <w:spacing w:after="0" w:line="240" w:lineRule="auto"/>
        <w:ind w:right="-1"/>
        <w:jc w:val="both"/>
        <w:rPr>
          <w:rFonts w:ascii="Arial" w:hAnsi="Arial" w:cs="Arial"/>
          <w:bCs/>
        </w:rPr>
      </w:pPr>
      <w:r w:rsidRPr="006370B9">
        <w:rPr>
          <w:rFonts w:ascii="Arial" w:hAnsi="Arial" w:cs="Arial"/>
          <w:bCs/>
        </w:rPr>
        <w:t xml:space="preserve">Patvirtiname, kad teikiant šį pasiūlymą, Tiekėjas _____________________ laikosi </w:t>
      </w:r>
    </w:p>
    <w:p w14:paraId="15C62619" w14:textId="77777777" w:rsidR="005D6EDC" w:rsidRPr="006370B9" w:rsidRDefault="005D6EDC" w:rsidP="00F9218C">
      <w:pPr>
        <w:spacing w:after="0" w:line="240" w:lineRule="auto"/>
        <w:ind w:left="142" w:right="-1" w:firstLine="567"/>
        <w:jc w:val="both"/>
        <w:rPr>
          <w:rFonts w:ascii="Arial" w:hAnsi="Arial" w:cs="Arial"/>
          <w:i/>
        </w:rPr>
      </w:pPr>
      <w:r w:rsidRPr="006370B9">
        <w:rPr>
          <w:rFonts w:ascii="Arial" w:hAnsi="Arial" w:cs="Arial"/>
          <w:i/>
        </w:rPr>
        <w:t xml:space="preserve">                                                     </w:t>
      </w:r>
      <w:r w:rsidR="004002B0" w:rsidRPr="006370B9">
        <w:rPr>
          <w:rFonts w:ascii="Arial" w:hAnsi="Arial" w:cs="Arial"/>
          <w:i/>
        </w:rPr>
        <w:t xml:space="preserve">                            </w:t>
      </w:r>
      <w:r w:rsidRPr="006370B9">
        <w:rPr>
          <w:rFonts w:ascii="Arial" w:hAnsi="Arial" w:cs="Arial"/>
          <w:i/>
        </w:rPr>
        <w:t>(Tiekėjo pavadinimas)</w:t>
      </w:r>
    </w:p>
    <w:p w14:paraId="6DB04520" w14:textId="3CBD1571" w:rsidR="005D6EDC" w:rsidRPr="006370B9" w:rsidRDefault="0034347D" w:rsidP="00F9218C">
      <w:pPr>
        <w:spacing w:after="0" w:line="240" w:lineRule="auto"/>
        <w:ind w:left="142" w:right="-1" w:firstLine="567"/>
        <w:jc w:val="both"/>
        <w:rPr>
          <w:rFonts w:ascii="Arial" w:hAnsi="Arial" w:cs="Arial"/>
          <w:bCs/>
        </w:rPr>
      </w:pPr>
      <w:r>
        <w:rPr>
          <w:rFonts w:ascii="Arial" w:hAnsi="Arial" w:cs="Arial"/>
          <w:bCs/>
        </w:rPr>
        <w:t>Derybų</w:t>
      </w:r>
      <w:r w:rsidR="005D6EDC" w:rsidRPr="006370B9">
        <w:rPr>
          <w:rFonts w:ascii="Arial" w:hAnsi="Arial" w:cs="Arial"/>
          <w:bCs/>
        </w:rPr>
        <w:t xml:space="preserve"> sąlygų 5.</w:t>
      </w:r>
      <w:r w:rsidR="005611B9" w:rsidRPr="006370B9">
        <w:rPr>
          <w:rFonts w:ascii="Arial" w:hAnsi="Arial" w:cs="Arial"/>
          <w:bCs/>
        </w:rPr>
        <w:t>6</w:t>
      </w:r>
      <w:r w:rsidR="005D6EDC" w:rsidRPr="006370B9">
        <w:rPr>
          <w:rFonts w:ascii="Arial" w:hAnsi="Arial" w:cs="Arial"/>
          <w:bCs/>
        </w:rPr>
        <w:t xml:space="preserve"> </w:t>
      </w:r>
      <w:r w:rsidR="00CC5113" w:rsidRPr="006370B9">
        <w:rPr>
          <w:rFonts w:ascii="Arial" w:hAnsi="Arial" w:cs="Arial"/>
          <w:bCs/>
        </w:rPr>
        <w:t xml:space="preserve">punkto </w:t>
      </w:r>
      <w:r w:rsidR="005D6EDC" w:rsidRPr="006370B9">
        <w:rPr>
          <w:rFonts w:ascii="Arial" w:hAnsi="Arial" w:cs="Arial"/>
          <w:bCs/>
        </w:rPr>
        <w:t>reikalavimo.</w:t>
      </w:r>
    </w:p>
    <w:p w14:paraId="1E58D7BC" w14:textId="77777777" w:rsidR="005D6EDC" w:rsidRPr="006370B9" w:rsidRDefault="005D6EDC" w:rsidP="009946C8">
      <w:pPr>
        <w:spacing w:after="0" w:line="240" w:lineRule="auto"/>
        <w:ind w:right="-1"/>
        <w:jc w:val="both"/>
        <w:rPr>
          <w:rFonts w:ascii="Arial" w:hAnsi="Arial" w:cs="Arial"/>
          <w:bCs/>
        </w:rPr>
      </w:pPr>
    </w:p>
    <w:p w14:paraId="51590B8E" w14:textId="254ED4E3" w:rsidR="005D6EDC" w:rsidRPr="006370B9" w:rsidRDefault="005D6EDC" w:rsidP="009946C8">
      <w:pPr>
        <w:pStyle w:val="ListParagraph"/>
        <w:numPr>
          <w:ilvl w:val="0"/>
          <w:numId w:val="43"/>
        </w:numPr>
        <w:tabs>
          <w:tab w:val="left" w:pos="993"/>
        </w:tabs>
        <w:spacing w:after="0" w:line="240" w:lineRule="auto"/>
        <w:ind w:right="-1"/>
        <w:jc w:val="both"/>
        <w:rPr>
          <w:rFonts w:ascii="Arial" w:hAnsi="Arial" w:cs="Arial"/>
          <w:color w:val="000000"/>
        </w:rPr>
      </w:pPr>
      <w:r w:rsidRPr="006370B9">
        <w:rPr>
          <w:rFonts w:ascii="Arial" w:hAnsi="Arial" w:cs="Arial"/>
          <w:color w:val="000000"/>
        </w:rPr>
        <w:t>Ši pasiūlyme nurodyta informacija yra konfidenciali (</w:t>
      </w:r>
      <w:r w:rsidR="00A87376" w:rsidRPr="006370B9">
        <w:rPr>
          <w:rFonts w:ascii="Arial" w:hAnsi="Arial" w:cs="Arial"/>
          <w:i/>
          <w:color w:val="000000"/>
        </w:rPr>
        <w:t>Įsigyjančioji organizacija</w:t>
      </w:r>
      <w:r w:rsidRPr="006370B9">
        <w:rPr>
          <w:rFonts w:ascii="Arial" w:hAnsi="Arial" w:cs="Arial"/>
          <w:i/>
          <w:color w:val="000000"/>
        </w:rPr>
        <w:t xml:space="preserve"> šios informacijos negali atskleisti tretiesiems asmenims)</w:t>
      </w:r>
      <w:r w:rsidRPr="006370B9">
        <w:rPr>
          <w:rFonts w:ascii="Arial" w:hAnsi="Arial"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5D6EDC" w:rsidRPr="006370B9" w14:paraId="6F5B2700" w14:textId="77777777" w:rsidTr="009946C8">
        <w:tc>
          <w:tcPr>
            <w:tcW w:w="675" w:type="dxa"/>
            <w:tcBorders>
              <w:top w:val="single" w:sz="4" w:space="0" w:color="auto"/>
              <w:left w:val="single" w:sz="4" w:space="0" w:color="auto"/>
              <w:bottom w:val="single" w:sz="4" w:space="0" w:color="auto"/>
              <w:right w:val="single" w:sz="4" w:space="0" w:color="auto"/>
            </w:tcBorders>
            <w:vAlign w:val="center"/>
          </w:tcPr>
          <w:p w14:paraId="601D32A2" w14:textId="77777777" w:rsidR="005D6EDC" w:rsidRPr="006370B9" w:rsidRDefault="005D6EDC">
            <w:pPr>
              <w:spacing w:after="0" w:line="240" w:lineRule="auto"/>
              <w:ind w:right="-1"/>
              <w:jc w:val="center"/>
              <w:rPr>
                <w:rFonts w:ascii="Arial" w:hAnsi="Arial" w:cs="Arial"/>
              </w:rPr>
            </w:pPr>
            <w:r w:rsidRPr="006370B9">
              <w:rPr>
                <w:rFonts w:ascii="Arial" w:hAnsi="Arial" w:cs="Arial"/>
              </w:rPr>
              <w:t>Eil.</w:t>
            </w:r>
          </w:p>
          <w:p w14:paraId="5B2C47D8" w14:textId="77777777" w:rsidR="005D6EDC" w:rsidRPr="006370B9" w:rsidRDefault="005D6EDC">
            <w:pPr>
              <w:spacing w:after="0" w:line="240" w:lineRule="auto"/>
              <w:ind w:right="-1"/>
              <w:jc w:val="center"/>
              <w:rPr>
                <w:rFonts w:ascii="Arial" w:hAnsi="Arial" w:cs="Arial"/>
              </w:rPr>
            </w:pPr>
            <w:r w:rsidRPr="006370B9">
              <w:rPr>
                <w:rFonts w:ascii="Arial" w:hAnsi="Arial" w:cs="Arial"/>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CCCFEE3" w14:textId="77777777" w:rsidR="005D6EDC" w:rsidRPr="006370B9" w:rsidRDefault="005D6EDC">
            <w:pPr>
              <w:spacing w:after="0" w:line="240" w:lineRule="auto"/>
              <w:ind w:right="-1"/>
              <w:jc w:val="center"/>
              <w:rPr>
                <w:rFonts w:ascii="Arial" w:hAnsi="Arial" w:cs="Arial"/>
              </w:rPr>
            </w:pPr>
            <w:r w:rsidRPr="006370B9">
              <w:rPr>
                <w:rFonts w:ascii="Arial" w:hAnsi="Arial" w:cs="Arial"/>
              </w:rPr>
              <w:t>Pateikto dokumento pavadinimas (rekomenduojama pavadinime vartoti žodį „Konfidencialu“)</w:t>
            </w:r>
          </w:p>
        </w:tc>
      </w:tr>
      <w:tr w:rsidR="005D6EDC" w:rsidRPr="006370B9" w14:paraId="425CE82A" w14:textId="77777777" w:rsidTr="009946C8">
        <w:tc>
          <w:tcPr>
            <w:tcW w:w="675" w:type="dxa"/>
            <w:tcBorders>
              <w:top w:val="single" w:sz="4" w:space="0" w:color="auto"/>
              <w:left w:val="single" w:sz="4" w:space="0" w:color="auto"/>
              <w:bottom w:val="single" w:sz="4" w:space="0" w:color="auto"/>
              <w:right w:val="single" w:sz="4" w:space="0" w:color="auto"/>
            </w:tcBorders>
          </w:tcPr>
          <w:p w14:paraId="16F4115B" w14:textId="77777777" w:rsidR="005D6EDC" w:rsidRPr="006370B9" w:rsidRDefault="005D6EDC" w:rsidP="00F63F0A">
            <w:pPr>
              <w:spacing w:after="0" w:line="240" w:lineRule="auto"/>
              <w:ind w:right="-1"/>
              <w:jc w:val="both"/>
              <w:rPr>
                <w:rFonts w:ascii="Arial" w:hAnsi="Arial" w:cs="Arial"/>
              </w:rPr>
            </w:pPr>
          </w:p>
        </w:tc>
        <w:tc>
          <w:tcPr>
            <w:tcW w:w="8818" w:type="dxa"/>
            <w:tcBorders>
              <w:top w:val="single" w:sz="4" w:space="0" w:color="auto"/>
              <w:left w:val="single" w:sz="4" w:space="0" w:color="auto"/>
              <w:bottom w:val="single" w:sz="4" w:space="0" w:color="auto"/>
              <w:right w:val="single" w:sz="4" w:space="0" w:color="auto"/>
            </w:tcBorders>
          </w:tcPr>
          <w:p w14:paraId="2C4A8855" w14:textId="77777777" w:rsidR="005D6EDC" w:rsidRPr="006370B9" w:rsidRDefault="005D6EDC" w:rsidP="00F63F0A">
            <w:pPr>
              <w:spacing w:after="0" w:line="240" w:lineRule="auto"/>
              <w:ind w:right="-1"/>
              <w:jc w:val="both"/>
              <w:rPr>
                <w:rFonts w:ascii="Arial" w:hAnsi="Arial" w:cs="Arial"/>
              </w:rPr>
            </w:pPr>
          </w:p>
        </w:tc>
      </w:tr>
      <w:tr w:rsidR="005D6EDC" w:rsidRPr="006370B9" w14:paraId="79EBA829" w14:textId="77777777" w:rsidTr="009946C8">
        <w:tc>
          <w:tcPr>
            <w:tcW w:w="675" w:type="dxa"/>
            <w:tcBorders>
              <w:top w:val="single" w:sz="4" w:space="0" w:color="auto"/>
              <w:left w:val="single" w:sz="4" w:space="0" w:color="auto"/>
              <w:bottom w:val="single" w:sz="4" w:space="0" w:color="auto"/>
              <w:right w:val="single" w:sz="4" w:space="0" w:color="auto"/>
            </w:tcBorders>
          </w:tcPr>
          <w:p w14:paraId="01437172" w14:textId="77777777" w:rsidR="005D6EDC" w:rsidRPr="006370B9" w:rsidRDefault="005D6EDC" w:rsidP="00F63F0A">
            <w:pPr>
              <w:spacing w:after="0" w:line="240" w:lineRule="auto"/>
              <w:ind w:right="-1"/>
              <w:jc w:val="both"/>
              <w:rPr>
                <w:rFonts w:ascii="Arial" w:hAnsi="Arial" w:cs="Arial"/>
              </w:rPr>
            </w:pPr>
          </w:p>
        </w:tc>
        <w:tc>
          <w:tcPr>
            <w:tcW w:w="8818" w:type="dxa"/>
            <w:tcBorders>
              <w:top w:val="single" w:sz="4" w:space="0" w:color="auto"/>
              <w:left w:val="single" w:sz="4" w:space="0" w:color="auto"/>
              <w:bottom w:val="single" w:sz="4" w:space="0" w:color="auto"/>
              <w:right w:val="single" w:sz="4" w:space="0" w:color="auto"/>
            </w:tcBorders>
          </w:tcPr>
          <w:p w14:paraId="1363E242" w14:textId="77777777" w:rsidR="005D6EDC" w:rsidRPr="006370B9" w:rsidRDefault="005D6EDC" w:rsidP="00F63F0A">
            <w:pPr>
              <w:widowControl w:val="0"/>
              <w:tabs>
                <w:tab w:val="left" w:pos="1296"/>
                <w:tab w:val="center" w:pos="4153"/>
                <w:tab w:val="right" w:pos="8306"/>
              </w:tabs>
              <w:spacing w:after="0" w:line="240" w:lineRule="auto"/>
              <w:ind w:right="-1"/>
              <w:jc w:val="both"/>
              <w:rPr>
                <w:rFonts w:ascii="Arial" w:hAnsi="Arial" w:cs="Arial"/>
              </w:rPr>
            </w:pPr>
          </w:p>
        </w:tc>
      </w:tr>
    </w:tbl>
    <w:p w14:paraId="609F1C59" w14:textId="77777777" w:rsidR="005D6EDC" w:rsidRPr="006370B9" w:rsidRDefault="005D6EDC" w:rsidP="009946C8">
      <w:pPr>
        <w:spacing w:after="0" w:line="240" w:lineRule="auto"/>
        <w:ind w:right="-1"/>
        <w:jc w:val="both"/>
        <w:rPr>
          <w:rFonts w:ascii="Arial" w:hAnsi="Arial" w:cs="Arial"/>
          <w:i/>
          <w:strike/>
          <w:color w:val="000000"/>
        </w:rPr>
      </w:pPr>
      <w:r w:rsidRPr="006370B9">
        <w:rPr>
          <w:rFonts w:ascii="Arial" w:hAnsi="Arial" w:cs="Arial"/>
          <w:i/>
          <w:color w:val="000000"/>
        </w:rPr>
        <w:t xml:space="preserve">Pastaba. Tiekėjui nenurodžius, kokia informacija yra konfidenciali, laikoma, kad konfidencialios informacijos pasiūlyme nėra. </w:t>
      </w:r>
    </w:p>
    <w:p w14:paraId="530F76B2" w14:textId="77777777" w:rsidR="005D6EDC" w:rsidRPr="006370B9" w:rsidRDefault="005D6EDC" w:rsidP="00984C74">
      <w:pPr>
        <w:spacing w:after="0" w:line="240" w:lineRule="auto"/>
        <w:ind w:right="-1"/>
        <w:jc w:val="both"/>
        <w:rPr>
          <w:rFonts w:ascii="Arial" w:hAnsi="Arial" w:cs="Arial"/>
        </w:rPr>
      </w:pPr>
    </w:p>
    <w:p w14:paraId="134967E1" w14:textId="034A4EF0" w:rsidR="00535831" w:rsidRPr="009E0522" w:rsidRDefault="005D6EDC" w:rsidP="009946C8">
      <w:pPr>
        <w:pStyle w:val="ListParagraph"/>
        <w:numPr>
          <w:ilvl w:val="0"/>
          <w:numId w:val="43"/>
        </w:numPr>
        <w:spacing w:after="0" w:line="240" w:lineRule="auto"/>
        <w:ind w:right="-1"/>
        <w:jc w:val="both"/>
        <w:rPr>
          <w:rFonts w:ascii="Arial" w:hAnsi="Arial" w:cs="Arial"/>
        </w:rPr>
      </w:pPr>
      <w:r w:rsidRPr="009E0522">
        <w:rPr>
          <w:rFonts w:ascii="Arial" w:hAnsi="Arial" w:cs="Arial"/>
          <w:color w:val="000000"/>
        </w:rPr>
        <w:t>Mes ketiname pasitelkti šiuos subtiekėjus (p</w:t>
      </w:r>
      <w:r w:rsidRPr="009E0522">
        <w:rPr>
          <w:rFonts w:ascii="Arial" w:hAnsi="Arial" w:cs="Arial"/>
          <w:color w:val="000000"/>
          <w:spacing w:val="-4"/>
        </w:rPr>
        <w:t xml:space="preserve">ildoma, jei </w:t>
      </w:r>
      <w:r w:rsidR="00833CA6">
        <w:rPr>
          <w:rFonts w:ascii="Arial" w:hAnsi="Arial" w:cs="Arial"/>
          <w:color w:val="000000"/>
          <w:spacing w:val="-4"/>
        </w:rPr>
        <w:t>T</w:t>
      </w:r>
      <w:r w:rsidRPr="009E0522">
        <w:rPr>
          <w:rFonts w:ascii="Arial" w:hAnsi="Arial" w:cs="Arial"/>
          <w:color w:val="000000"/>
          <w:spacing w:val="-4"/>
        </w:rPr>
        <w:t>iekėjas ketina pasitelkti subtiekėją (-us))</w:t>
      </w:r>
      <w:r w:rsidRPr="009E0522">
        <w:rPr>
          <w:rFonts w:ascii="Arial" w:hAnsi="Arial" w:cs="Arial"/>
          <w:color w:val="000000"/>
        </w:rPr>
        <w:t>:</w:t>
      </w:r>
    </w:p>
    <w:p w14:paraId="0222D4B8" w14:textId="77777777" w:rsidR="00535831" w:rsidRPr="009E0522" w:rsidRDefault="00535831" w:rsidP="009946C8">
      <w:pPr>
        <w:spacing w:after="0" w:line="240" w:lineRule="auto"/>
        <w:ind w:right="-1"/>
        <w:jc w:val="both"/>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5D6EDC" w:rsidRPr="009E0522" w14:paraId="7995359C" w14:textId="77777777" w:rsidTr="009946C8">
        <w:tc>
          <w:tcPr>
            <w:tcW w:w="4815" w:type="dxa"/>
            <w:tcBorders>
              <w:top w:val="single" w:sz="4" w:space="0" w:color="auto"/>
              <w:left w:val="single" w:sz="4" w:space="0" w:color="auto"/>
              <w:bottom w:val="single" w:sz="4" w:space="0" w:color="auto"/>
              <w:right w:val="single" w:sz="4" w:space="0" w:color="auto"/>
            </w:tcBorders>
            <w:vAlign w:val="center"/>
          </w:tcPr>
          <w:p w14:paraId="0D47503E" w14:textId="77777777" w:rsidR="005D6EDC" w:rsidRPr="009E0522" w:rsidRDefault="005D6EDC">
            <w:pPr>
              <w:spacing w:after="0" w:line="240" w:lineRule="auto"/>
              <w:ind w:right="-1"/>
              <w:jc w:val="center"/>
              <w:rPr>
                <w:rFonts w:ascii="Arial" w:hAnsi="Arial" w:cs="Arial"/>
                <w:color w:val="000000"/>
              </w:rPr>
            </w:pPr>
            <w:r w:rsidRPr="009E0522">
              <w:rPr>
                <w:rFonts w:ascii="Arial" w:hAnsi="Arial" w:cs="Arial"/>
                <w:color w:val="000000"/>
              </w:rPr>
              <w:t>Konkreti pasiūlymo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14:paraId="03DE1340" w14:textId="77777777" w:rsidR="005D6EDC" w:rsidRPr="009E0522" w:rsidRDefault="005D6EDC">
            <w:pPr>
              <w:spacing w:after="0" w:line="240" w:lineRule="auto"/>
              <w:ind w:right="-1"/>
              <w:jc w:val="center"/>
              <w:rPr>
                <w:rFonts w:ascii="Arial" w:hAnsi="Arial" w:cs="Arial"/>
                <w:color w:val="000000"/>
              </w:rPr>
            </w:pPr>
            <w:r w:rsidRPr="009E0522">
              <w:rPr>
                <w:rFonts w:ascii="Arial" w:hAnsi="Arial" w:cs="Arial"/>
                <w:color w:val="000000"/>
              </w:rPr>
              <w:t>Subtiekėjų pavadinimas, adresas, telefono numeris, fakso numeris</w:t>
            </w:r>
          </w:p>
        </w:tc>
      </w:tr>
      <w:tr w:rsidR="005D6EDC" w:rsidRPr="009E0522" w14:paraId="545880AE" w14:textId="77777777" w:rsidTr="009946C8">
        <w:tc>
          <w:tcPr>
            <w:tcW w:w="4815" w:type="dxa"/>
            <w:tcBorders>
              <w:top w:val="single" w:sz="4" w:space="0" w:color="auto"/>
              <w:left w:val="single" w:sz="4" w:space="0" w:color="auto"/>
              <w:bottom w:val="single" w:sz="4" w:space="0" w:color="auto"/>
              <w:right w:val="single" w:sz="4" w:space="0" w:color="auto"/>
            </w:tcBorders>
          </w:tcPr>
          <w:p w14:paraId="6C369B88" w14:textId="77777777" w:rsidR="005D6EDC" w:rsidRPr="009E0522" w:rsidRDefault="005D6EDC" w:rsidP="00F63F0A">
            <w:pPr>
              <w:spacing w:after="0" w:line="240" w:lineRule="auto"/>
              <w:ind w:right="-1"/>
              <w:rPr>
                <w:rFonts w:ascii="Arial" w:hAnsi="Arial" w:cs="Arial"/>
                <w:color w:val="000000"/>
              </w:rPr>
            </w:pPr>
            <w:r w:rsidRPr="009E0522">
              <w:rPr>
                <w:rFonts w:ascii="Arial" w:hAnsi="Arial" w:cs="Arial"/>
                <w:color w:val="000000"/>
              </w:rPr>
              <w:t>1</w:t>
            </w:r>
          </w:p>
        </w:tc>
        <w:tc>
          <w:tcPr>
            <w:tcW w:w="4678" w:type="dxa"/>
            <w:tcBorders>
              <w:top w:val="single" w:sz="4" w:space="0" w:color="auto"/>
              <w:left w:val="single" w:sz="4" w:space="0" w:color="auto"/>
              <w:bottom w:val="single" w:sz="4" w:space="0" w:color="auto"/>
              <w:right w:val="single" w:sz="4" w:space="0" w:color="auto"/>
            </w:tcBorders>
          </w:tcPr>
          <w:p w14:paraId="05F99F14" w14:textId="77777777" w:rsidR="005D6EDC" w:rsidRPr="009E0522" w:rsidRDefault="005D6EDC" w:rsidP="00F63F0A">
            <w:pPr>
              <w:spacing w:after="0" w:line="240" w:lineRule="auto"/>
              <w:ind w:right="-1"/>
              <w:jc w:val="both"/>
              <w:rPr>
                <w:rFonts w:ascii="Arial" w:hAnsi="Arial" w:cs="Arial"/>
                <w:color w:val="000000"/>
              </w:rPr>
            </w:pPr>
          </w:p>
        </w:tc>
      </w:tr>
      <w:tr w:rsidR="005D6EDC" w:rsidRPr="009E0522" w14:paraId="6D03B5EA" w14:textId="77777777" w:rsidTr="009946C8">
        <w:tc>
          <w:tcPr>
            <w:tcW w:w="4815" w:type="dxa"/>
            <w:tcBorders>
              <w:top w:val="single" w:sz="4" w:space="0" w:color="auto"/>
              <w:left w:val="single" w:sz="4" w:space="0" w:color="auto"/>
              <w:bottom w:val="single" w:sz="4" w:space="0" w:color="auto"/>
              <w:right w:val="single" w:sz="4" w:space="0" w:color="auto"/>
            </w:tcBorders>
          </w:tcPr>
          <w:p w14:paraId="624D78D0" w14:textId="77777777" w:rsidR="005D6EDC" w:rsidRPr="009E0522" w:rsidRDefault="005D6EDC" w:rsidP="00F63F0A">
            <w:pPr>
              <w:spacing w:after="0" w:line="240" w:lineRule="auto"/>
              <w:ind w:right="-1"/>
              <w:rPr>
                <w:rFonts w:ascii="Arial" w:hAnsi="Arial" w:cs="Arial"/>
                <w:color w:val="000000"/>
              </w:rPr>
            </w:pPr>
            <w:r w:rsidRPr="009E0522">
              <w:rPr>
                <w:rFonts w:ascii="Arial" w:hAnsi="Arial" w:cs="Arial"/>
                <w:color w:val="000000"/>
              </w:rPr>
              <w:t>2</w:t>
            </w:r>
          </w:p>
        </w:tc>
        <w:tc>
          <w:tcPr>
            <w:tcW w:w="4678" w:type="dxa"/>
            <w:tcBorders>
              <w:top w:val="single" w:sz="4" w:space="0" w:color="auto"/>
              <w:left w:val="single" w:sz="4" w:space="0" w:color="auto"/>
              <w:bottom w:val="single" w:sz="4" w:space="0" w:color="auto"/>
              <w:right w:val="single" w:sz="4" w:space="0" w:color="auto"/>
            </w:tcBorders>
          </w:tcPr>
          <w:p w14:paraId="5120A917" w14:textId="77777777" w:rsidR="005D6EDC" w:rsidRPr="009E0522" w:rsidRDefault="005D6EDC" w:rsidP="00F63F0A">
            <w:pPr>
              <w:spacing w:after="0" w:line="240" w:lineRule="auto"/>
              <w:ind w:right="-1"/>
              <w:rPr>
                <w:rFonts w:ascii="Arial" w:hAnsi="Arial" w:cs="Arial"/>
                <w:color w:val="000000"/>
              </w:rPr>
            </w:pPr>
          </w:p>
        </w:tc>
      </w:tr>
      <w:tr w:rsidR="005D6EDC" w:rsidRPr="009E0522" w14:paraId="0DAF5E3A" w14:textId="77777777" w:rsidTr="009946C8">
        <w:tc>
          <w:tcPr>
            <w:tcW w:w="4815" w:type="dxa"/>
            <w:tcBorders>
              <w:top w:val="single" w:sz="4" w:space="0" w:color="auto"/>
              <w:left w:val="single" w:sz="4" w:space="0" w:color="auto"/>
              <w:bottom w:val="single" w:sz="4" w:space="0" w:color="auto"/>
              <w:right w:val="single" w:sz="4" w:space="0" w:color="auto"/>
            </w:tcBorders>
          </w:tcPr>
          <w:p w14:paraId="4266B4B0" w14:textId="77777777" w:rsidR="005D6EDC" w:rsidRPr="009E0522" w:rsidRDefault="005D6EDC" w:rsidP="00F63F0A">
            <w:pPr>
              <w:spacing w:after="0" w:line="240" w:lineRule="auto"/>
              <w:ind w:right="-1"/>
              <w:rPr>
                <w:rFonts w:ascii="Arial" w:hAnsi="Arial" w:cs="Arial"/>
                <w:color w:val="000000"/>
              </w:rPr>
            </w:pPr>
            <w:r w:rsidRPr="009E0522">
              <w:rPr>
                <w:rFonts w:ascii="Arial" w:hAnsi="Arial" w:cs="Arial"/>
                <w:color w:val="000000"/>
              </w:rPr>
              <w:t>(...)</w:t>
            </w:r>
          </w:p>
        </w:tc>
        <w:tc>
          <w:tcPr>
            <w:tcW w:w="4678" w:type="dxa"/>
            <w:tcBorders>
              <w:top w:val="single" w:sz="4" w:space="0" w:color="auto"/>
              <w:left w:val="single" w:sz="4" w:space="0" w:color="auto"/>
              <w:bottom w:val="single" w:sz="4" w:space="0" w:color="auto"/>
              <w:right w:val="single" w:sz="4" w:space="0" w:color="auto"/>
            </w:tcBorders>
          </w:tcPr>
          <w:p w14:paraId="792EA651" w14:textId="77777777" w:rsidR="005D6EDC" w:rsidRPr="009E0522" w:rsidRDefault="005D6EDC" w:rsidP="00F63F0A">
            <w:pPr>
              <w:spacing w:after="0" w:line="240" w:lineRule="auto"/>
              <w:ind w:right="-1"/>
              <w:jc w:val="both"/>
              <w:rPr>
                <w:rFonts w:ascii="Arial" w:hAnsi="Arial" w:cs="Arial"/>
                <w:color w:val="000000"/>
              </w:rPr>
            </w:pPr>
          </w:p>
        </w:tc>
      </w:tr>
    </w:tbl>
    <w:p w14:paraId="1BBE80A8" w14:textId="77777777" w:rsidR="005D6EDC" w:rsidRPr="009E0522" w:rsidRDefault="005D6EDC" w:rsidP="009946C8">
      <w:pPr>
        <w:spacing w:after="0" w:line="240" w:lineRule="auto"/>
        <w:ind w:right="-1"/>
        <w:jc w:val="both"/>
        <w:rPr>
          <w:rFonts w:ascii="Arial" w:hAnsi="Arial" w:cs="Arial"/>
          <w:bCs/>
        </w:rPr>
      </w:pPr>
    </w:p>
    <w:p w14:paraId="765A7F99" w14:textId="58F7B159" w:rsidR="005D6EDC" w:rsidRPr="009E0522" w:rsidRDefault="005D6EDC" w:rsidP="009946C8">
      <w:pPr>
        <w:pStyle w:val="ListParagraph"/>
        <w:numPr>
          <w:ilvl w:val="0"/>
          <w:numId w:val="43"/>
        </w:numPr>
        <w:spacing w:after="0" w:line="240" w:lineRule="auto"/>
        <w:ind w:right="-1"/>
        <w:jc w:val="both"/>
        <w:rPr>
          <w:rFonts w:ascii="Arial" w:hAnsi="Arial" w:cs="Arial"/>
          <w:color w:val="000000"/>
        </w:rPr>
      </w:pPr>
      <w:r w:rsidRPr="009E0522">
        <w:rPr>
          <w:rFonts w:ascii="Arial" w:hAnsi="Arial" w:cs="Arial"/>
          <w:color w:val="000000"/>
        </w:rPr>
        <w:t>Pasiūlymas galioja iki 201</w:t>
      </w:r>
      <w:r w:rsidR="002A331F" w:rsidRPr="009E0522">
        <w:rPr>
          <w:rFonts w:ascii="Arial" w:hAnsi="Arial" w:cs="Arial"/>
          <w:color w:val="000000"/>
        </w:rPr>
        <w:t>8</w:t>
      </w:r>
      <w:r w:rsidRPr="009E0522">
        <w:rPr>
          <w:rFonts w:ascii="Arial" w:hAnsi="Arial" w:cs="Arial"/>
          <w:color w:val="000000"/>
        </w:rPr>
        <w:t xml:space="preserve"> m. </w:t>
      </w:r>
      <w:r w:rsidR="004731DA">
        <w:rPr>
          <w:rFonts w:ascii="Arial" w:hAnsi="Arial" w:cs="Arial"/>
          <w:color w:val="000000"/>
        </w:rPr>
        <w:t>rugsėjo 1</w:t>
      </w:r>
      <w:r w:rsidRPr="009E0522">
        <w:rPr>
          <w:rFonts w:ascii="Arial" w:hAnsi="Arial" w:cs="Arial"/>
          <w:color w:val="000000"/>
        </w:rPr>
        <w:t xml:space="preserve"> d.</w:t>
      </w:r>
    </w:p>
    <w:p w14:paraId="08DE173B" w14:textId="77777777" w:rsidR="0094206A" w:rsidRPr="009E0522" w:rsidRDefault="0094206A" w:rsidP="00D21A78">
      <w:pPr>
        <w:pStyle w:val="ListParagraph"/>
        <w:spacing w:after="0" w:line="240" w:lineRule="auto"/>
        <w:ind w:right="-1"/>
        <w:jc w:val="both"/>
        <w:rPr>
          <w:rFonts w:ascii="Arial" w:hAnsi="Arial" w:cs="Arial"/>
          <w:color w:val="000000"/>
        </w:rPr>
      </w:pPr>
    </w:p>
    <w:p w14:paraId="4B2DF5A5" w14:textId="77777777" w:rsidR="005D6EDC" w:rsidRPr="009E0522" w:rsidRDefault="005D6EDC" w:rsidP="00F9218C">
      <w:pPr>
        <w:spacing w:after="0" w:line="240" w:lineRule="auto"/>
        <w:ind w:right="-1"/>
        <w:jc w:val="both"/>
        <w:rPr>
          <w:rFonts w:ascii="Arial" w:hAnsi="Arial" w:cs="Arial"/>
        </w:rPr>
      </w:pPr>
    </w:p>
    <w:p w14:paraId="3D359229" w14:textId="77777777" w:rsidR="00453DB2" w:rsidRPr="009E0522" w:rsidRDefault="00453DB2" w:rsidP="00F9218C">
      <w:pPr>
        <w:spacing w:after="0" w:line="240" w:lineRule="auto"/>
        <w:ind w:right="-1"/>
        <w:jc w:val="both"/>
        <w:rPr>
          <w:rFonts w:ascii="Arial" w:hAnsi="Arial" w:cs="Arial"/>
        </w:rPr>
      </w:pPr>
      <w:r w:rsidRPr="009E0522">
        <w:rPr>
          <w:rFonts w:ascii="Arial" w:hAnsi="Arial" w:cs="Arial"/>
        </w:rPr>
        <w:t>_____________________________________________________________________________</w:t>
      </w:r>
      <w:r w:rsidR="004002B0" w:rsidRPr="009E0522">
        <w:rPr>
          <w:rFonts w:ascii="Arial" w:hAnsi="Arial" w:cs="Arial"/>
        </w:rPr>
        <w:t>_</w:t>
      </w:r>
    </w:p>
    <w:p w14:paraId="4B34F2DB" w14:textId="77777777" w:rsidR="005D6EDC" w:rsidRPr="006370B9" w:rsidRDefault="005D6EDC" w:rsidP="00F9218C">
      <w:pPr>
        <w:spacing w:after="0" w:line="240" w:lineRule="auto"/>
        <w:ind w:right="-1"/>
        <w:jc w:val="center"/>
        <w:rPr>
          <w:rFonts w:ascii="Arial" w:hAnsi="Arial" w:cs="Arial"/>
          <w:i/>
        </w:rPr>
      </w:pPr>
      <w:r w:rsidRPr="009E0522">
        <w:rPr>
          <w:rFonts w:ascii="Arial" w:hAnsi="Arial" w:cs="Arial"/>
          <w:i/>
        </w:rPr>
        <w:t>(Tiekėjo arba jo įgalioto asmens vardas, pavardė, parašas)</w:t>
      </w:r>
      <w:bookmarkStart w:id="37" w:name="_Toc245707226"/>
      <w:bookmarkStart w:id="38" w:name="_Toc309212916"/>
      <w:bookmarkEnd w:id="37"/>
      <w:bookmarkEnd w:id="38"/>
    </w:p>
    <w:p w14:paraId="49558BBB" w14:textId="77777777" w:rsidR="005D6EDC" w:rsidRPr="006370B9" w:rsidRDefault="005D6EDC" w:rsidP="00F63F0A">
      <w:pPr>
        <w:spacing w:after="0" w:line="240" w:lineRule="auto"/>
        <w:ind w:right="-1"/>
        <w:rPr>
          <w:rFonts w:ascii="Arial" w:hAnsi="Arial" w:cs="Arial"/>
        </w:rPr>
      </w:pPr>
    </w:p>
    <w:p w14:paraId="71DE6C68" w14:textId="77777777" w:rsidR="00441C73" w:rsidRPr="006370B9" w:rsidRDefault="00441C73">
      <w:pPr>
        <w:rPr>
          <w:rFonts w:ascii="Arial" w:eastAsia="Times New Roman" w:hAnsi="Arial" w:cs="Arial"/>
          <w:bCs/>
          <w:spacing w:val="-7"/>
          <w:lang w:eastAsia="en-US"/>
        </w:rPr>
      </w:pPr>
      <w:r w:rsidRPr="006370B9">
        <w:rPr>
          <w:rFonts w:ascii="Arial" w:hAnsi="Arial" w:cs="Arial"/>
          <w:b/>
        </w:rPr>
        <w:br w:type="page"/>
      </w:r>
    </w:p>
    <w:p w14:paraId="7CF1CC10" w14:textId="3CEC6133" w:rsidR="005D6EDC" w:rsidRPr="006370B9" w:rsidRDefault="0034347D" w:rsidP="0041061B">
      <w:pPr>
        <w:spacing w:after="0" w:line="240" w:lineRule="auto"/>
        <w:jc w:val="right"/>
        <w:rPr>
          <w:rFonts w:ascii="Arial" w:hAnsi="Arial" w:cs="Arial"/>
        </w:rPr>
      </w:pPr>
      <w:bookmarkStart w:id="39" w:name="_Toc495995024"/>
      <w:bookmarkStart w:id="40" w:name="_Toc495995132"/>
      <w:r>
        <w:rPr>
          <w:rFonts w:ascii="Arial" w:hAnsi="Arial" w:cs="Arial"/>
        </w:rPr>
        <w:lastRenderedPageBreak/>
        <w:t>Derybų</w:t>
      </w:r>
      <w:r w:rsidR="005D6EDC" w:rsidRPr="006370B9">
        <w:rPr>
          <w:rFonts w:ascii="Arial" w:hAnsi="Arial" w:cs="Arial"/>
        </w:rPr>
        <w:t xml:space="preserve"> sąlygų </w:t>
      </w:r>
      <w:r w:rsidR="000E2789" w:rsidRPr="006370B9">
        <w:rPr>
          <w:rFonts w:ascii="Arial" w:hAnsi="Arial" w:cs="Arial"/>
        </w:rPr>
        <w:t>P</w:t>
      </w:r>
      <w:r w:rsidR="005D6EDC" w:rsidRPr="006370B9">
        <w:rPr>
          <w:rFonts w:ascii="Arial" w:hAnsi="Arial" w:cs="Arial"/>
        </w:rPr>
        <w:t>riedas</w:t>
      </w:r>
      <w:r w:rsidR="000E2789" w:rsidRPr="006370B9">
        <w:rPr>
          <w:rFonts w:ascii="Arial" w:hAnsi="Arial" w:cs="Arial"/>
        </w:rPr>
        <w:t xml:space="preserve"> Nr. </w:t>
      </w:r>
      <w:r w:rsidR="002564F7">
        <w:rPr>
          <w:rFonts w:ascii="Arial" w:hAnsi="Arial" w:cs="Arial"/>
        </w:rPr>
        <w:t>3</w:t>
      </w:r>
      <w:bookmarkEnd w:id="39"/>
      <w:bookmarkEnd w:id="40"/>
    </w:p>
    <w:p w14:paraId="632E6C6F" w14:textId="77777777" w:rsidR="005D6EDC" w:rsidRPr="006370B9" w:rsidRDefault="005D6EDC">
      <w:pPr>
        <w:tabs>
          <w:tab w:val="left" w:pos="4305"/>
        </w:tabs>
        <w:spacing w:after="0" w:line="240" w:lineRule="auto"/>
        <w:jc w:val="right"/>
        <w:rPr>
          <w:rFonts w:ascii="Arial" w:hAnsi="Arial" w:cs="Arial"/>
        </w:rPr>
      </w:pPr>
    </w:p>
    <w:p w14:paraId="0702CA73" w14:textId="77777777" w:rsidR="005D6EDC" w:rsidRPr="006370B9" w:rsidRDefault="005D6EDC">
      <w:pPr>
        <w:tabs>
          <w:tab w:val="left" w:pos="4305"/>
        </w:tabs>
        <w:spacing w:after="0" w:line="240" w:lineRule="auto"/>
        <w:rPr>
          <w:rFonts w:ascii="Arial" w:hAnsi="Arial" w:cs="Arial"/>
          <w:b/>
          <w:bCs/>
        </w:rPr>
      </w:pPr>
    </w:p>
    <w:p w14:paraId="111D5561" w14:textId="77777777" w:rsidR="005D6EDC" w:rsidRPr="006370B9" w:rsidRDefault="005D6EDC">
      <w:pPr>
        <w:tabs>
          <w:tab w:val="left" w:pos="4305"/>
        </w:tabs>
        <w:spacing w:after="0" w:line="240" w:lineRule="auto"/>
        <w:jc w:val="right"/>
        <w:rPr>
          <w:rFonts w:ascii="Arial" w:hAnsi="Arial" w:cs="Arial"/>
          <w:b/>
          <w:bCs/>
        </w:rPr>
      </w:pPr>
      <w:r w:rsidRPr="006370B9">
        <w:rPr>
          <w:rFonts w:ascii="Arial" w:hAnsi="Arial" w:cs="Arial"/>
          <w:b/>
          <w:bCs/>
        </w:rPr>
        <w:tab/>
      </w:r>
    </w:p>
    <w:p w14:paraId="2D61152C" w14:textId="77777777" w:rsidR="005D6EDC" w:rsidRPr="006370B9" w:rsidRDefault="005D6EDC">
      <w:pPr>
        <w:shd w:val="clear" w:color="auto" w:fill="FFFFFF"/>
        <w:spacing w:after="0" w:line="240" w:lineRule="auto"/>
        <w:jc w:val="center"/>
        <w:rPr>
          <w:rFonts w:ascii="Arial" w:eastAsia="Calibri" w:hAnsi="Arial" w:cs="Arial"/>
          <w:b/>
          <w:bCs/>
        </w:rPr>
      </w:pPr>
      <w:r w:rsidRPr="006370B9">
        <w:rPr>
          <w:rFonts w:ascii="Arial" w:eastAsia="Calibri" w:hAnsi="Arial" w:cs="Arial"/>
          <w:b/>
          <w:bCs/>
        </w:rPr>
        <w:t>TIEKĖJO DEKLARACIJA</w:t>
      </w:r>
    </w:p>
    <w:p w14:paraId="007615E6" w14:textId="77777777" w:rsidR="005D6EDC" w:rsidRPr="006370B9" w:rsidRDefault="005D6EDC">
      <w:pPr>
        <w:shd w:val="clear" w:color="auto" w:fill="FFFFFF"/>
        <w:spacing w:after="0" w:line="240" w:lineRule="auto"/>
        <w:jc w:val="center"/>
        <w:rPr>
          <w:rFonts w:ascii="Arial" w:eastAsia="Calibri" w:hAnsi="Arial" w:cs="Arial"/>
          <w:bCs/>
        </w:rPr>
      </w:pPr>
    </w:p>
    <w:p w14:paraId="4D32D505" w14:textId="77777777" w:rsidR="009B6D0F" w:rsidRPr="006370B9" w:rsidRDefault="009B6D0F">
      <w:pPr>
        <w:shd w:val="clear" w:color="auto" w:fill="FFFFFF"/>
        <w:spacing w:after="0" w:line="240" w:lineRule="auto"/>
        <w:jc w:val="center"/>
        <w:rPr>
          <w:rFonts w:ascii="Arial" w:eastAsia="Calibri" w:hAnsi="Arial" w:cs="Arial"/>
          <w:bCs/>
        </w:rPr>
      </w:pPr>
      <w:r w:rsidRPr="006370B9">
        <w:rPr>
          <w:rFonts w:ascii="Arial" w:eastAsia="Calibri" w:hAnsi="Arial" w:cs="Arial"/>
          <w:bCs/>
        </w:rPr>
        <w:t>__________________</w:t>
      </w:r>
    </w:p>
    <w:p w14:paraId="32231110" w14:textId="77777777" w:rsidR="009B6D0F" w:rsidRPr="006370B9" w:rsidRDefault="009B6D0F">
      <w:pPr>
        <w:shd w:val="clear" w:color="auto" w:fill="FFFFFF"/>
        <w:spacing w:after="0" w:line="240" w:lineRule="auto"/>
        <w:jc w:val="center"/>
        <w:rPr>
          <w:rFonts w:ascii="Arial" w:eastAsia="Calibri" w:hAnsi="Arial" w:cs="Arial"/>
          <w:bCs/>
          <w:i/>
        </w:rPr>
      </w:pPr>
      <w:r w:rsidRPr="006370B9">
        <w:rPr>
          <w:rFonts w:ascii="Arial" w:eastAsia="Calibri" w:hAnsi="Arial" w:cs="Arial"/>
          <w:bCs/>
          <w:i/>
        </w:rPr>
        <w:t>(Data)</w:t>
      </w:r>
    </w:p>
    <w:p w14:paraId="06525581" w14:textId="77777777" w:rsidR="009B6D0F" w:rsidRPr="006370B9" w:rsidRDefault="009B6D0F">
      <w:pPr>
        <w:shd w:val="clear" w:color="auto" w:fill="FFFFFF"/>
        <w:spacing w:after="0" w:line="240" w:lineRule="auto"/>
        <w:jc w:val="center"/>
        <w:rPr>
          <w:rFonts w:ascii="Arial" w:eastAsia="Calibri" w:hAnsi="Arial" w:cs="Arial"/>
          <w:bCs/>
        </w:rPr>
      </w:pPr>
    </w:p>
    <w:p w14:paraId="1FA6DC4E" w14:textId="77777777" w:rsidR="009B6D0F" w:rsidRPr="006370B9" w:rsidRDefault="009B6D0F" w:rsidP="009B6D0F">
      <w:pPr>
        <w:shd w:val="clear" w:color="auto" w:fill="FFFFFF"/>
        <w:spacing w:after="0" w:line="240" w:lineRule="auto"/>
        <w:jc w:val="center"/>
        <w:rPr>
          <w:rFonts w:ascii="Arial" w:eastAsia="Calibri" w:hAnsi="Arial" w:cs="Arial"/>
          <w:bCs/>
        </w:rPr>
      </w:pPr>
      <w:r w:rsidRPr="006370B9">
        <w:rPr>
          <w:rFonts w:ascii="Arial" w:eastAsia="Calibri" w:hAnsi="Arial" w:cs="Arial"/>
          <w:bCs/>
        </w:rPr>
        <w:t>_________________</w:t>
      </w:r>
    </w:p>
    <w:p w14:paraId="5F5E56C7" w14:textId="77777777" w:rsidR="009B6D0F" w:rsidRPr="006370B9" w:rsidRDefault="009B6D0F" w:rsidP="009B6D0F">
      <w:pPr>
        <w:shd w:val="clear" w:color="auto" w:fill="FFFFFF"/>
        <w:spacing w:after="0" w:line="240" w:lineRule="auto"/>
        <w:jc w:val="center"/>
        <w:rPr>
          <w:rFonts w:ascii="Arial" w:eastAsia="Calibri" w:hAnsi="Arial" w:cs="Arial"/>
          <w:bCs/>
          <w:i/>
        </w:rPr>
      </w:pPr>
      <w:r w:rsidRPr="006370B9">
        <w:rPr>
          <w:rFonts w:ascii="Arial" w:eastAsia="Calibri" w:hAnsi="Arial" w:cs="Arial"/>
          <w:bCs/>
          <w:i/>
        </w:rPr>
        <w:t>(Vieta)</w:t>
      </w:r>
    </w:p>
    <w:p w14:paraId="41340435" w14:textId="77777777" w:rsidR="009B6D0F" w:rsidRPr="006370B9" w:rsidRDefault="009B6D0F" w:rsidP="009B6D0F">
      <w:pPr>
        <w:shd w:val="clear" w:color="auto" w:fill="FFFFFF"/>
        <w:spacing w:after="0" w:line="240" w:lineRule="auto"/>
        <w:rPr>
          <w:rFonts w:ascii="Arial" w:eastAsia="Calibri" w:hAnsi="Arial" w:cs="Arial"/>
          <w:bCs/>
        </w:rPr>
      </w:pPr>
    </w:p>
    <w:p w14:paraId="03923F06" w14:textId="77777777" w:rsidR="005D6EDC" w:rsidRPr="006370B9" w:rsidRDefault="005D6EDC" w:rsidP="009B6D0F">
      <w:pPr>
        <w:autoSpaceDE w:val="0"/>
        <w:autoSpaceDN w:val="0"/>
        <w:adjustRightInd w:val="0"/>
        <w:spacing w:after="0" w:line="240" w:lineRule="auto"/>
        <w:rPr>
          <w:rFonts w:ascii="Arial" w:hAnsi="Arial" w:cs="Arial"/>
        </w:rPr>
      </w:pPr>
    </w:p>
    <w:p w14:paraId="1C886D86" w14:textId="465B0DBC" w:rsidR="005D6EDC" w:rsidRPr="006370B9" w:rsidRDefault="005D6EDC" w:rsidP="00F9218C">
      <w:pPr>
        <w:pStyle w:val="ListParagraph"/>
        <w:widowControl w:val="0"/>
        <w:numPr>
          <w:ilvl w:val="0"/>
          <w:numId w:val="31"/>
        </w:numPr>
        <w:tabs>
          <w:tab w:val="left" w:pos="851"/>
        </w:tabs>
        <w:spacing w:after="0" w:line="240" w:lineRule="auto"/>
        <w:ind w:left="0" w:firstLine="567"/>
        <w:jc w:val="both"/>
        <w:rPr>
          <w:rFonts w:ascii="Arial" w:hAnsi="Arial" w:cs="Arial"/>
        </w:rPr>
      </w:pPr>
      <w:r w:rsidRPr="006370B9">
        <w:rPr>
          <w:rFonts w:ascii="Arial" w:hAnsi="Arial" w:cs="Arial"/>
        </w:rPr>
        <w:t xml:space="preserve">Aš, ___________________________ </w:t>
      </w:r>
      <w:r w:rsidRPr="006370B9">
        <w:rPr>
          <w:rFonts w:ascii="Arial" w:hAnsi="Arial" w:cs="Arial"/>
          <w:i/>
        </w:rPr>
        <w:t>(Tiekėjo vadovo ar jo įgalioto asmens pareigų pavadinimas, vardas ir pavardė)</w:t>
      </w:r>
      <w:r w:rsidRPr="006370B9">
        <w:rPr>
          <w:rFonts w:ascii="Arial" w:hAnsi="Arial" w:cs="Arial"/>
        </w:rPr>
        <w:t xml:space="preserve">, tvirtinu, kad mano vadovaujamo(-os) (atstovaujamo(-os)) ___________________________ </w:t>
      </w:r>
      <w:r w:rsidRPr="006370B9">
        <w:rPr>
          <w:rFonts w:ascii="Arial" w:hAnsi="Arial" w:cs="Arial"/>
          <w:i/>
        </w:rPr>
        <w:t>(Tiekėjo pavadinimas)</w:t>
      </w:r>
      <w:r w:rsidR="003E7D8C" w:rsidRPr="006370B9">
        <w:rPr>
          <w:rFonts w:ascii="Arial" w:hAnsi="Arial" w:cs="Arial"/>
        </w:rPr>
        <w:t>, dalyvaujančio „Lietuvos energijos gamyba“</w:t>
      </w:r>
      <w:r w:rsidRPr="006370B9">
        <w:rPr>
          <w:rFonts w:ascii="Arial" w:hAnsi="Arial" w:cs="Arial"/>
        </w:rPr>
        <w:t xml:space="preserve">, AB atliekamame </w:t>
      </w:r>
      <w:r w:rsidR="004B76C7" w:rsidRPr="006370B9">
        <w:rPr>
          <w:rFonts w:ascii="Arial" w:hAnsi="Arial" w:cs="Arial"/>
        </w:rPr>
        <w:t>elektros energijos skelbiamų derybų</w:t>
      </w:r>
      <w:r w:rsidRPr="006370B9">
        <w:rPr>
          <w:rFonts w:ascii="Arial" w:hAnsi="Arial" w:cs="Arial"/>
        </w:rPr>
        <w:t xml:space="preserve"> pirkime</w:t>
      </w:r>
      <w:r w:rsidRPr="006370B9">
        <w:rPr>
          <w:rFonts w:ascii="Arial" w:hAnsi="Arial" w:cs="Arial"/>
          <w:i/>
        </w:rPr>
        <w:t>,</w:t>
      </w:r>
      <w:r w:rsidRPr="006370B9">
        <w:rPr>
          <w:rFonts w:ascii="Arial" w:hAnsi="Arial" w:cs="Arial"/>
        </w:rPr>
        <w:t xml:space="preserve"> nėra su kreditoriais sudaręs taikos sutarties, sustabdęs ar apribojęs savo veiklos, jam nėra inicijuotos priverstinio likvidavimo ar susitarimo su kreditoriais procedūros.</w:t>
      </w:r>
    </w:p>
    <w:p w14:paraId="38DE64D4" w14:textId="77777777" w:rsidR="005D6EDC" w:rsidRPr="006370B9" w:rsidRDefault="005D6EDC" w:rsidP="00F9218C">
      <w:pPr>
        <w:pStyle w:val="ListParagraph"/>
        <w:widowControl w:val="0"/>
        <w:tabs>
          <w:tab w:val="left" w:pos="851"/>
        </w:tabs>
        <w:spacing w:after="0" w:line="240" w:lineRule="auto"/>
        <w:ind w:left="0" w:firstLine="567"/>
        <w:jc w:val="both"/>
        <w:rPr>
          <w:rFonts w:ascii="Arial" w:hAnsi="Arial" w:cs="Arial"/>
        </w:rPr>
      </w:pPr>
    </w:p>
    <w:p w14:paraId="46CEE6DE" w14:textId="77777777" w:rsidR="005D6EDC" w:rsidRPr="006370B9" w:rsidRDefault="005D6EDC" w:rsidP="00F9218C">
      <w:pPr>
        <w:pStyle w:val="ListParagraph"/>
        <w:widowControl w:val="0"/>
        <w:numPr>
          <w:ilvl w:val="0"/>
          <w:numId w:val="31"/>
        </w:numPr>
        <w:tabs>
          <w:tab w:val="left" w:pos="851"/>
        </w:tabs>
        <w:spacing w:after="0" w:line="240" w:lineRule="auto"/>
        <w:ind w:left="0" w:firstLine="567"/>
        <w:jc w:val="both"/>
        <w:rPr>
          <w:rFonts w:ascii="Arial" w:hAnsi="Arial" w:cs="Arial"/>
        </w:rPr>
      </w:pPr>
      <w:r w:rsidRPr="006370B9">
        <w:rPr>
          <w:rFonts w:ascii="Arial" w:hAnsi="Arial" w:cs="Arial"/>
        </w:rPr>
        <w:t xml:space="preserve">Man žinoma, kad jeigu mano pateikta deklaracija yra melaginga, mano vadovaujamas (atstovaujamas) ūkio subjektas atsakys įstatymų nustatyta tvarka. </w:t>
      </w:r>
    </w:p>
    <w:p w14:paraId="0A7BA1ED" w14:textId="77777777" w:rsidR="005D6EDC" w:rsidRPr="006370B9" w:rsidRDefault="005D6EDC" w:rsidP="009D4B93">
      <w:pPr>
        <w:pStyle w:val="ListParagraph"/>
        <w:widowControl w:val="0"/>
        <w:tabs>
          <w:tab w:val="left" w:pos="851"/>
        </w:tabs>
        <w:spacing w:after="0" w:line="240" w:lineRule="auto"/>
        <w:ind w:left="567"/>
        <w:jc w:val="both"/>
        <w:rPr>
          <w:rFonts w:ascii="Arial" w:hAnsi="Arial" w:cs="Arial"/>
        </w:rPr>
      </w:pPr>
    </w:p>
    <w:p w14:paraId="43FFBB51" w14:textId="77777777" w:rsidR="005D6EDC" w:rsidRPr="006370B9" w:rsidRDefault="005D6EDC">
      <w:pPr>
        <w:pStyle w:val="ListParagraph"/>
        <w:spacing w:after="0" w:line="240" w:lineRule="auto"/>
        <w:rPr>
          <w:rFonts w:ascii="Arial" w:hAnsi="Arial" w:cs="Arial"/>
        </w:rPr>
      </w:pPr>
    </w:p>
    <w:p w14:paraId="44C1F16F" w14:textId="77777777" w:rsidR="005D6EDC" w:rsidRPr="006370B9" w:rsidRDefault="005D6EDC" w:rsidP="009946C8">
      <w:pPr>
        <w:spacing w:after="0" w:line="240" w:lineRule="auto"/>
        <w:rPr>
          <w:rFonts w:ascii="Arial" w:hAnsi="Arial" w:cs="Arial"/>
        </w:rPr>
      </w:pPr>
      <w:r w:rsidRPr="006370B9">
        <w:rPr>
          <w:rFonts w:ascii="Arial" w:hAnsi="Arial" w:cs="Arial"/>
        </w:rPr>
        <w:t>______________________________________________________</w:t>
      </w:r>
      <w:r w:rsidR="006327DF" w:rsidRPr="006370B9">
        <w:rPr>
          <w:rFonts w:ascii="Arial" w:hAnsi="Arial" w:cs="Arial"/>
        </w:rPr>
        <w:t>_______________________</w:t>
      </w:r>
      <w:r w:rsidR="004002B0" w:rsidRPr="006370B9">
        <w:rPr>
          <w:rFonts w:ascii="Arial" w:hAnsi="Arial" w:cs="Arial"/>
        </w:rPr>
        <w:t>_</w:t>
      </w:r>
    </w:p>
    <w:p w14:paraId="5F581573" w14:textId="77777777" w:rsidR="005D6EDC" w:rsidRPr="006370B9" w:rsidRDefault="005D6EDC">
      <w:pPr>
        <w:spacing w:after="0" w:line="240" w:lineRule="auto"/>
        <w:jc w:val="center"/>
        <w:rPr>
          <w:rFonts w:ascii="Arial" w:hAnsi="Arial" w:cs="Arial"/>
          <w:i/>
        </w:rPr>
      </w:pPr>
      <w:r w:rsidRPr="006370B9">
        <w:rPr>
          <w:rFonts w:ascii="Arial" w:hAnsi="Arial" w:cs="Arial"/>
          <w:i/>
        </w:rPr>
        <w:t>(Tiekėjo arba jo įgalioto asmens vardas, pavardė, parašas)</w:t>
      </w:r>
    </w:p>
    <w:p w14:paraId="513BCCB8" w14:textId="77777777" w:rsidR="005D6EDC" w:rsidRPr="006370B9" w:rsidRDefault="005D6EDC">
      <w:pPr>
        <w:spacing w:after="0" w:line="240" w:lineRule="auto"/>
        <w:jc w:val="both"/>
        <w:rPr>
          <w:rFonts w:ascii="Arial" w:hAnsi="Arial" w:cs="Arial"/>
        </w:rPr>
      </w:pPr>
    </w:p>
    <w:p w14:paraId="7E2996EA" w14:textId="77777777" w:rsidR="005D6EDC" w:rsidRPr="006370B9" w:rsidRDefault="005D6EDC">
      <w:pPr>
        <w:spacing w:after="0" w:line="240" w:lineRule="auto"/>
        <w:jc w:val="both"/>
        <w:rPr>
          <w:rFonts w:ascii="Arial" w:hAnsi="Arial" w:cs="Arial"/>
        </w:rPr>
      </w:pPr>
    </w:p>
    <w:p w14:paraId="1C8F9AAD" w14:textId="77777777" w:rsidR="005D6EDC" w:rsidRPr="006370B9" w:rsidRDefault="005D6EDC">
      <w:pPr>
        <w:spacing w:after="0" w:line="240" w:lineRule="auto"/>
        <w:jc w:val="both"/>
        <w:rPr>
          <w:rFonts w:ascii="Arial" w:hAnsi="Arial" w:cs="Arial"/>
        </w:rPr>
      </w:pPr>
      <w:r w:rsidRPr="006370B9">
        <w:rPr>
          <w:rFonts w:ascii="Arial" w:hAnsi="Arial" w:cs="Arial"/>
        </w:rPr>
        <w:t>PASTABA. Jeigu Pirkime dalyvauja ūkio subjektų grupė, deklaraciją pildo kiekvienas ūkio subjektas atskirai.</w:t>
      </w:r>
    </w:p>
    <w:p w14:paraId="4C2DA880" w14:textId="77777777" w:rsidR="00500A28" w:rsidRPr="006370B9" w:rsidRDefault="00500A28" w:rsidP="00F63F0A">
      <w:pPr>
        <w:spacing w:after="0" w:line="240" w:lineRule="auto"/>
        <w:ind w:right="368"/>
        <w:rPr>
          <w:rFonts w:ascii="Arial" w:hAnsi="Arial" w:cs="Arial"/>
        </w:rPr>
      </w:pPr>
    </w:p>
    <w:sectPr w:rsidR="00500A28" w:rsidRPr="006370B9" w:rsidSect="00D77725">
      <w:footerReference w:type="default" r:id="rId17"/>
      <w:headerReference w:type="firs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838E4" w14:textId="77777777" w:rsidR="00525427" w:rsidRDefault="00525427" w:rsidP="0037468F">
      <w:pPr>
        <w:spacing w:after="0" w:line="240" w:lineRule="auto"/>
      </w:pPr>
      <w:r>
        <w:separator/>
      </w:r>
    </w:p>
  </w:endnote>
  <w:endnote w:type="continuationSeparator" w:id="0">
    <w:p w14:paraId="223CE1E1" w14:textId="77777777" w:rsidR="00525427" w:rsidRDefault="00525427" w:rsidP="0037468F">
      <w:pPr>
        <w:spacing w:after="0" w:line="240" w:lineRule="auto"/>
      </w:pPr>
      <w:r>
        <w:continuationSeparator/>
      </w:r>
    </w:p>
  </w:endnote>
  <w:endnote w:type="continuationNotice" w:id="1">
    <w:p w14:paraId="11813A5F" w14:textId="77777777" w:rsidR="00525427" w:rsidRDefault="00525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roman"/>
    <w:pitch w:val="default"/>
  </w:font>
  <w:font w:name="Helvetica Neue">
    <w:charset w:val="00"/>
    <w:family w:val="roman"/>
    <w:pitch w:val="default"/>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041806"/>
      <w:docPartObj>
        <w:docPartGallery w:val="Page Numbers (Bottom of Page)"/>
        <w:docPartUnique/>
      </w:docPartObj>
    </w:sdtPr>
    <w:sdtEndPr/>
    <w:sdtContent>
      <w:p w14:paraId="0C081D43" w14:textId="77777777" w:rsidR="008660DC" w:rsidRDefault="008660DC">
        <w:pPr>
          <w:pStyle w:val="Footer"/>
          <w:jc w:val="right"/>
        </w:pPr>
        <w:r>
          <w:fldChar w:fldCharType="begin"/>
        </w:r>
        <w:r>
          <w:instrText>PAGE   \* MERGEFORMAT</w:instrText>
        </w:r>
        <w:r>
          <w:fldChar w:fldCharType="separate"/>
        </w:r>
        <w:r w:rsidR="00576217">
          <w:rPr>
            <w:noProof/>
          </w:rPr>
          <w:t>13</w:t>
        </w:r>
        <w:r>
          <w:fldChar w:fldCharType="end"/>
        </w:r>
      </w:p>
    </w:sdtContent>
  </w:sdt>
  <w:p w14:paraId="2E57519B" w14:textId="77777777" w:rsidR="008660DC" w:rsidRDefault="00866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40C9A" w14:textId="77777777" w:rsidR="00525427" w:rsidRDefault="00525427" w:rsidP="0037468F">
      <w:pPr>
        <w:spacing w:after="0" w:line="240" w:lineRule="auto"/>
      </w:pPr>
      <w:r>
        <w:separator/>
      </w:r>
    </w:p>
  </w:footnote>
  <w:footnote w:type="continuationSeparator" w:id="0">
    <w:p w14:paraId="7982C789" w14:textId="77777777" w:rsidR="00525427" w:rsidRDefault="00525427" w:rsidP="0037468F">
      <w:pPr>
        <w:spacing w:after="0" w:line="240" w:lineRule="auto"/>
      </w:pPr>
      <w:r>
        <w:continuationSeparator/>
      </w:r>
    </w:p>
  </w:footnote>
  <w:footnote w:type="continuationNotice" w:id="1">
    <w:p w14:paraId="5CEF789E" w14:textId="77777777" w:rsidR="00525427" w:rsidRDefault="005254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043B" w14:textId="77777777" w:rsidR="008660DC" w:rsidRDefault="008660DC">
    <w:pPr>
      <w:pStyle w:val="Header"/>
    </w:pPr>
    <w:r>
      <w:rPr>
        <w:noProof/>
      </w:rPr>
      <w:drawing>
        <wp:anchor distT="0" distB="0" distL="114300" distR="114300" simplePos="0" relativeHeight="251665408" behindDoc="1" locked="0" layoutInCell="1" allowOverlap="1" wp14:anchorId="3C1D26A4" wp14:editId="45603679">
          <wp:simplePos x="0" y="0"/>
          <wp:positionH relativeFrom="page">
            <wp:align>left</wp:align>
          </wp:positionH>
          <wp:positionV relativeFrom="topMargin">
            <wp:posOffset>5080</wp:posOffset>
          </wp:positionV>
          <wp:extent cx="7559675" cy="1069149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lvotas su rekvizita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p>
  <w:p w14:paraId="726502E1" w14:textId="77777777" w:rsidR="008660DC" w:rsidRDefault="008660DC">
    <w:pPr>
      <w:pStyle w:val="Header"/>
    </w:pPr>
  </w:p>
  <w:p w14:paraId="282C5B77" w14:textId="77777777" w:rsidR="008660DC" w:rsidRDefault="008660DC">
    <w:pPr>
      <w:pStyle w:val="Header"/>
    </w:pPr>
  </w:p>
  <w:p w14:paraId="48BDA318" w14:textId="77777777" w:rsidR="008660DC" w:rsidRDefault="008660DC">
    <w:pPr>
      <w:pStyle w:val="Header"/>
    </w:pPr>
  </w:p>
  <w:p w14:paraId="2E26B8C5" w14:textId="77777777" w:rsidR="008660DC" w:rsidRDefault="008660DC">
    <w:pPr>
      <w:pStyle w:val="Header"/>
    </w:pPr>
  </w:p>
  <w:p w14:paraId="1E8B2A5F" w14:textId="77777777" w:rsidR="008660DC" w:rsidRDefault="008660DC">
    <w:pPr>
      <w:pStyle w:val="Header"/>
    </w:pPr>
  </w:p>
  <w:p w14:paraId="5BE538F4" w14:textId="77777777" w:rsidR="008660DC" w:rsidRDefault="008660DC">
    <w:pPr>
      <w:pStyle w:val="Header"/>
    </w:pPr>
  </w:p>
  <w:p w14:paraId="03C6DC8F" w14:textId="77777777" w:rsidR="008660DC" w:rsidRDefault="00866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14D066D"/>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913D05"/>
    <w:multiLevelType w:val="hybridMultilevel"/>
    <w:tmpl w:val="538CA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4E081F"/>
    <w:multiLevelType w:val="multilevel"/>
    <w:tmpl w:val="579EACA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AF5EDA"/>
    <w:multiLevelType w:val="multilevel"/>
    <w:tmpl w:val="1EEC8E6E"/>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5844B93"/>
    <w:multiLevelType w:val="hybridMultilevel"/>
    <w:tmpl w:val="8C226FD8"/>
    <w:lvl w:ilvl="0" w:tplc="9C2E38D4">
      <w:start w:val="1"/>
      <w:numFmt w:val="upperLetter"/>
      <w:lvlText w:val="%1."/>
      <w:lvlJc w:val="left"/>
      <w:pPr>
        <w:ind w:left="7560" w:hanging="360"/>
      </w:pPr>
      <w:rPr>
        <w:rFonts w:hint="default"/>
      </w:rPr>
    </w:lvl>
    <w:lvl w:ilvl="1" w:tplc="04270019" w:tentative="1">
      <w:start w:val="1"/>
      <w:numFmt w:val="lowerLetter"/>
      <w:lvlText w:val="%2."/>
      <w:lvlJc w:val="left"/>
      <w:pPr>
        <w:ind w:left="8280" w:hanging="360"/>
      </w:pPr>
    </w:lvl>
    <w:lvl w:ilvl="2" w:tplc="0427001B" w:tentative="1">
      <w:start w:val="1"/>
      <w:numFmt w:val="lowerRoman"/>
      <w:lvlText w:val="%3."/>
      <w:lvlJc w:val="right"/>
      <w:pPr>
        <w:ind w:left="9000" w:hanging="180"/>
      </w:pPr>
    </w:lvl>
    <w:lvl w:ilvl="3" w:tplc="0427000F" w:tentative="1">
      <w:start w:val="1"/>
      <w:numFmt w:val="decimal"/>
      <w:lvlText w:val="%4."/>
      <w:lvlJc w:val="left"/>
      <w:pPr>
        <w:ind w:left="9720" w:hanging="360"/>
      </w:pPr>
    </w:lvl>
    <w:lvl w:ilvl="4" w:tplc="04270019" w:tentative="1">
      <w:start w:val="1"/>
      <w:numFmt w:val="lowerLetter"/>
      <w:lvlText w:val="%5."/>
      <w:lvlJc w:val="left"/>
      <w:pPr>
        <w:ind w:left="10440" w:hanging="360"/>
      </w:pPr>
    </w:lvl>
    <w:lvl w:ilvl="5" w:tplc="0427001B" w:tentative="1">
      <w:start w:val="1"/>
      <w:numFmt w:val="lowerRoman"/>
      <w:lvlText w:val="%6."/>
      <w:lvlJc w:val="right"/>
      <w:pPr>
        <w:ind w:left="11160" w:hanging="180"/>
      </w:pPr>
    </w:lvl>
    <w:lvl w:ilvl="6" w:tplc="0427000F" w:tentative="1">
      <w:start w:val="1"/>
      <w:numFmt w:val="decimal"/>
      <w:lvlText w:val="%7."/>
      <w:lvlJc w:val="left"/>
      <w:pPr>
        <w:ind w:left="11880" w:hanging="360"/>
      </w:pPr>
    </w:lvl>
    <w:lvl w:ilvl="7" w:tplc="04270019" w:tentative="1">
      <w:start w:val="1"/>
      <w:numFmt w:val="lowerLetter"/>
      <w:lvlText w:val="%8."/>
      <w:lvlJc w:val="left"/>
      <w:pPr>
        <w:ind w:left="12600" w:hanging="360"/>
      </w:pPr>
    </w:lvl>
    <w:lvl w:ilvl="8" w:tplc="0427001B" w:tentative="1">
      <w:start w:val="1"/>
      <w:numFmt w:val="lowerRoman"/>
      <w:lvlText w:val="%9."/>
      <w:lvlJc w:val="right"/>
      <w:pPr>
        <w:ind w:left="13320" w:hanging="180"/>
      </w:pPr>
    </w:lvl>
  </w:abstractNum>
  <w:abstractNum w:abstractNumId="6" w15:restartNumberingAfterBreak="0">
    <w:nsid w:val="06D135E0"/>
    <w:multiLevelType w:val="multilevel"/>
    <w:tmpl w:val="F59AD53C"/>
    <w:lvl w:ilvl="0">
      <w:start w:val="5"/>
      <w:numFmt w:val="decimal"/>
      <w:lvlText w:val="%1."/>
      <w:lvlJc w:val="left"/>
      <w:pPr>
        <w:ind w:left="480" w:hanging="480"/>
      </w:pPr>
      <w:rPr>
        <w:rFonts w:ascii="Times New Roman" w:hAnsi="Times New Roman" w:hint="default"/>
        <w:sz w:val="24"/>
      </w:rPr>
    </w:lvl>
    <w:lvl w:ilvl="1">
      <w:start w:val="13"/>
      <w:numFmt w:val="decimal"/>
      <w:lvlText w:val="%1.%2."/>
      <w:lvlJc w:val="left"/>
      <w:pPr>
        <w:ind w:left="480" w:hanging="480"/>
      </w:pPr>
      <w:rPr>
        <w:rFonts w:ascii="Arial" w:hAnsi="Arial" w:cs="Arial" w:hint="default"/>
        <w:b w:val="0"/>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7" w15:restartNumberingAfterBreak="0">
    <w:nsid w:val="07D40FD0"/>
    <w:multiLevelType w:val="multilevel"/>
    <w:tmpl w:val="C8A4B0AA"/>
    <w:lvl w:ilvl="0">
      <w:start w:val="1"/>
      <w:numFmt w:val="decimal"/>
      <w:lvlText w:val="%1."/>
      <w:lvlJc w:val="left"/>
      <w:pPr>
        <w:ind w:left="3763" w:hanging="360"/>
      </w:pPr>
      <w:rPr>
        <w:rFonts w:hint="default"/>
      </w:rPr>
    </w:lvl>
    <w:lvl w:ilvl="1">
      <w:start w:val="1"/>
      <w:numFmt w:val="decimal"/>
      <w:isLgl/>
      <w:lvlText w:val="%1.%2."/>
      <w:lvlJc w:val="left"/>
      <w:pPr>
        <w:ind w:left="1295" w:hanging="510"/>
      </w:pPr>
      <w:rPr>
        <w:rFonts w:hint="default"/>
        <w:b w:val="0"/>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8" w15:restartNumberingAfterBreak="0">
    <w:nsid w:val="083F7F94"/>
    <w:multiLevelType w:val="hybridMultilevel"/>
    <w:tmpl w:val="8FF07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420DD"/>
    <w:multiLevelType w:val="hybridMultilevel"/>
    <w:tmpl w:val="70CA5136"/>
    <w:lvl w:ilvl="0" w:tplc="13A2A3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08E276AC"/>
    <w:multiLevelType w:val="multilevel"/>
    <w:tmpl w:val="EF9A6F60"/>
    <w:lvl w:ilvl="0">
      <w:start w:val="5"/>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C705A64"/>
    <w:multiLevelType w:val="hybridMultilevel"/>
    <w:tmpl w:val="5DD2B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CA36D6E"/>
    <w:multiLevelType w:val="hybridMultilevel"/>
    <w:tmpl w:val="E7A8CAEA"/>
    <w:lvl w:ilvl="0" w:tplc="9736769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C561FB"/>
    <w:multiLevelType w:val="hybridMultilevel"/>
    <w:tmpl w:val="3BE07BD2"/>
    <w:lvl w:ilvl="0" w:tplc="CF0457D0">
      <w:start w:val="1"/>
      <w:numFmt w:val="lowerLetter"/>
      <w:lvlText w:val="%1)"/>
      <w:lvlJc w:val="left"/>
      <w:pPr>
        <w:ind w:left="1040" w:hanging="360"/>
      </w:pPr>
      <w:rPr>
        <w:rFonts w:hint="default"/>
        <w:color w:val="00000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5" w15:restartNumberingAfterBreak="0">
    <w:nsid w:val="12BC7CC5"/>
    <w:multiLevelType w:val="hybridMultilevel"/>
    <w:tmpl w:val="C1568510"/>
    <w:lvl w:ilvl="0" w:tplc="6ED0A5D2">
      <w:start w:val="1"/>
      <w:numFmt w:val="decimal"/>
      <w:lvlText w:val="4.1.%1."/>
      <w:lvlJc w:val="left"/>
      <w:pPr>
        <w:tabs>
          <w:tab w:val="num" w:pos="3054"/>
        </w:tabs>
        <w:ind w:left="3054" w:hanging="360"/>
      </w:pPr>
      <w:rPr>
        <w:rFonts w:hint="default"/>
        <w:strike w:val="0"/>
      </w:rPr>
    </w:lvl>
    <w:lvl w:ilvl="1" w:tplc="04270019" w:tentative="1">
      <w:start w:val="1"/>
      <w:numFmt w:val="lowerLetter"/>
      <w:lvlText w:val="%2."/>
      <w:lvlJc w:val="left"/>
      <w:pPr>
        <w:tabs>
          <w:tab w:val="num" w:pos="3566"/>
        </w:tabs>
        <w:ind w:left="3566" w:hanging="360"/>
      </w:pPr>
    </w:lvl>
    <w:lvl w:ilvl="2" w:tplc="0427001B" w:tentative="1">
      <w:start w:val="1"/>
      <w:numFmt w:val="lowerRoman"/>
      <w:lvlText w:val="%3."/>
      <w:lvlJc w:val="right"/>
      <w:pPr>
        <w:tabs>
          <w:tab w:val="num" w:pos="4286"/>
        </w:tabs>
        <w:ind w:left="4286" w:hanging="180"/>
      </w:pPr>
    </w:lvl>
    <w:lvl w:ilvl="3" w:tplc="0427000F" w:tentative="1">
      <w:start w:val="1"/>
      <w:numFmt w:val="decimal"/>
      <w:lvlText w:val="%4."/>
      <w:lvlJc w:val="left"/>
      <w:pPr>
        <w:tabs>
          <w:tab w:val="num" w:pos="5006"/>
        </w:tabs>
        <w:ind w:left="5006" w:hanging="360"/>
      </w:pPr>
    </w:lvl>
    <w:lvl w:ilvl="4" w:tplc="04270019" w:tentative="1">
      <w:start w:val="1"/>
      <w:numFmt w:val="lowerLetter"/>
      <w:lvlText w:val="%5."/>
      <w:lvlJc w:val="left"/>
      <w:pPr>
        <w:tabs>
          <w:tab w:val="num" w:pos="5726"/>
        </w:tabs>
        <w:ind w:left="5726" w:hanging="360"/>
      </w:pPr>
    </w:lvl>
    <w:lvl w:ilvl="5" w:tplc="0427001B" w:tentative="1">
      <w:start w:val="1"/>
      <w:numFmt w:val="lowerRoman"/>
      <w:lvlText w:val="%6."/>
      <w:lvlJc w:val="right"/>
      <w:pPr>
        <w:tabs>
          <w:tab w:val="num" w:pos="6446"/>
        </w:tabs>
        <w:ind w:left="6446" w:hanging="180"/>
      </w:pPr>
    </w:lvl>
    <w:lvl w:ilvl="6" w:tplc="0427000F" w:tentative="1">
      <w:start w:val="1"/>
      <w:numFmt w:val="decimal"/>
      <w:lvlText w:val="%7."/>
      <w:lvlJc w:val="left"/>
      <w:pPr>
        <w:tabs>
          <w:tab w:val="num" w:pos="7166"/>
        </w:tabs>
        <w:ind w:left="7166" w:hanging="360"/>
      </w:pPr>
    </w:lvl>
    <w:lvl w:ilvl="7" w:tplc="04270019" w:tentative="1">
      <w:start w:val="1"/>
      <w:numFmt w:val="lowerLetter"/>
      <w:lvlText w:val="%8."/>
      <w:lvlJc w:val="left"/>
      <w:pPr>
        <w:tabs>
          <w:tab w:val="num" w:pos="7886"/>
        </w:tabs>
        <w:ind w:left="7886" w:hanging="360"/>
      </w:pPr>
    </w:lvl>
    <w:lvl w:ilvl="8" w:tplc="0427001B" w:tentative="1">
      <w:start w:val="1"/>
      <w:numFmt w:val="lowerRoman"/>
      <w:lvlText w:val="%9."/>
      <w:lvlJc w:val="right"/>
      <w:pPr>
        <w:tabs>
          <w:tab w:val="num" w:pos="8606"/>
        </w:tabs>
        <w:ind w:left="8606" w:hanging="180"/>
      </w:pPr>
    </w:lvl>
  </w:abstractNum>
  <w:abstractNum w:abstractNumId="16"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139D3034"/>
    <w:multiLevelType w:val="hybridMultilevel"/>
    <w:tmpl w:val="ED9AB1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1551006F"/>
    <w:multiLevelType w:val="hybridMultilevel"/>
    <w:tmpl w:val="A7C240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159D5B27"/>
    <w:multiLevelType w:val="multilevel"/>
    <w:tmpl w:val="C5DC313E"/>
    <w:lvl w:ilvl="0">
      <w:start w:val="5"/>
      <w:numFmt w:val="decimal"/>
      <w:lvlText w:val="%1."/>
      <w:lvlJc w:val="left"/>
      <w:pPr>
        <w:ind w:left="480" w:hanging="480"/>
      </w:pPr>
      <w:rPr>
        <w:rFonts w:ascii="Times New Roman" w:hAnsi="Times New Roman" w:hint="default"/>
        <w:sz w:val="24"/>
      </w:rPr>
    </w:lvl>
    <w:lvl w:ilvl="1">
      <w:start w:val="14"/>
      <w:numFmt w:val="decimal"/>
      <w:lvlText w:val="%1.%2."/>
      <w:lvlJc w:val="left"/>
      <w:pPr>
        <w:ind w:left="1190" w:hanging="480"/>
      </w:pPr>
      <w:rPr>
        <w:rFonts w:ascii="Arial" w:hAnsi="Arial" w:cs="Arial" w:hint="default"/>
        <w:b/>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20" w15:restartNumberingAfterBreak="0">
    <w:nsid w:val="1900527B"/>
    <w:multiLevelType w:val="multilevel"/>
    <w:tmpl w:val="3230E2FA"/>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b w:val="0"/>
        <w:i w:val="0"/>
        <w:color w:val="auto"/>
        <w:sz w:val="24"/>
        <w:szCs w:val="24"/>
      </w:rPr>
    </w:lvl>
    <w:lvl w:ilvl="2">
      <w:start w:val="1"/>
      <w:numFmt w:val="decimal"/>
      <w:lvlText w:val="%1.%2.%3."/>
      <w:lvlJc w:val="left"/>
      <w:pPr>
        <w:ind w:left="4124" w:hanging="720"/>
      </w:pPr>
      <w:rPr>
        <w:rFonts w:cs="Times New Roman" w:hint="default"/>
        <w:color w:val="auto"/>
      </w:rPr>
    </w:lvl>
    <w:lvl w:ilvl="3">
      <w:start w:val="1"/>
      <w:numFmt w:val="decimal"/>
      <w:lvlText w:val="%1.%2.%3.%4."/>
      <w:lvlJc w:val="left"/>
      <w:pPr>
        <w:ind w:left="5826" w:hanging="720"/>
      </w:pPr>
      <w:rPr>
        <w:rFonts w:cs="Times New Roman" w:hint="default"/>
      </w:rPr>
    </w:lvl>
    <w:lvl w:ilvl="4">
      <w:start w:val="1"/>
      <w:numFmt w:val="decimal"/>
      <w:lvlText w:val="%1.%2.%3.%4.%5."/>
      <w:lvlJc w:val="left"/>
      <w:pPr>
        <w:ind w:left="7888" w:hanging="1080"/>
      </w:pPr>
      <w:rPr>
        <w:rFonts w:cs="Times New Roman" w:hint="default"/>
      </w:rPr>
    </w:lvl>
    <w:lvl w:ilvl="5">
      <w:start w:val="1"/>
      <w:numFmt w:val="decimal"/>
      <w:lvlText w:val="%1.%2.%3.%4.%5.%6."/>
      <w:lvlJc w:val="left"/>
      <w:pPr>
        <w:ind w:left="9590" w:hanging="1080"/>
      </w:pPr>
      <w:rPr>
        <w:rFonts w:cs="Times New Roman" w:hint="default"/>
      </w:rPr>
    </w:lvl>
    <w:lvl w:ilvl="6">
      <w:start w:val="1"/>
      <w:numFmt w:val="decimal"/>
      <w:lvlText w:val="%1.%2.%3.%4.%5.%6.%7."/>
      <w:lvlJc w:val="left"/>
      <w:pPr>
        <w:ind w:left="11652" w:hanging="1440"/>
      </w:pPr>
      <w:rPr>
        <w:rFonts w:cs="Times New Roman" w:hint="default"/>
      </w:rPr>
    </w:lvl>
    <w:lvl w:ilvl="7">
      <w:start w:val="1"/>
      <w:numFmt w:val="decimal"/>
      <w:lvlText w:val="%1.%2.%3.%4.%5.%6.%7.%8."/>
      <w:lvlJc w:val="left"/>
      <w:pPr>
        <w:ind w:left="13354" w:hanging="1440"/>
      </w:pPr>
      <w:rPr>
        <w:rFonts w:cs="Times New Roman" w:hint="default"/>
      </w:rPr>
    </w:lvl>
    <w:lvl w:ilvl="8">
      <w:start w:val="1"/>
      <w:numFmt w:val="decimal"/>
      <w:lvlText w:val="%1.%2.%3.%4.%5.%6.%7.%8.%9."/>
      <w:lvlJc w:val="left"/>
      <w:pPr>
        <w:ind w:left="15416" w:hanging="1800"/>
      </w:pPr>
      <w:rPr>
        <w:rFonts w:cs="Times New Roman" w:hint="default"/>
      </w:rPr>
    </w:lvl>
  </w:abstractNum>
  <w:abstractNum w:abstractNumId="21" w15:restartNumberingAfterBreak="0">
    <w:nsid w:val="1C9E1714"/>
    <w:multiLevelType w:val="multilevel"/>
    <w:tmpl w:val="1E4A5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D5A3267"/>
    <w:multiLevelType w:val="hybridMultilevel"/>
    <w:tmpl w:val="36FCC00C"/>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2264EB3"/>
    <w:multiLevelType w:val="hybridMultilevel"/>
    <w:tmpl w:val="FB7C4B6A"/>
    <w:lvl w:ilvl="0" w:tplc="9D64ADBC">
      <w:start w:val="12"/>
      <w:numFmt w:val="bullet"/>
      <w:lvlText w:val="-"/>
      <w:lvlJc w:val="left"/>
      <w:pPr>
        <w:ind w:left="1636" w:hanging="360"/>
      </w:pPr>
      <w:rPr>
        <w:rFonts w:ascii="Times New Roman" w:eastAsia="Times New Roman" w:hAnsi="Times New Roman" w:cs="Times New Roman" w:hint="default"/>
        <w:b w:val="0"/>
        <w:vertAlign w:val="baseline"/>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4" w15:restartNumberingAfterBreak="0">
    <w:nsid w:val="275B7FD3"/>
    <w:multiLevelType w:val="multilevel"/>
    <w:tmpl w:val="5C440866"/>
    <w:lvl w:ilvl="0">
      <w:start w:val="1"/>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5" w15:restartNumberingAfterBreak="0">
    <w:nsid w:val="27B76008"/>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F41F4D"/>
    <w:multiLevelType w:val="hybridMultilevel"/>
    <w:tmpl w:val="E4563D6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32494AD4"/>
    <w:multiLevelType w:val="multilevel"/>
    <w:tmpl w:val="EB0E1BF8"/>
    <w:lvl w:ilvl="0">
      <w:start w:val="5"/>
      <w:numFmt w:val="decimal"/>
      <w:lvlText w:val="%1."/>
      <w:lvlJc w:val="left"/>
      <w:pPr>
        <w:ind w:left="480" w:hanging="48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7515512"/>
    <w:multiLevelType w:val="hybridMultilevel"/>
    <w:tmpl w:val="B560C90C"/>
    <w:lvl w:ilvl="0" w:tplc="04270001">
      <w:start w:val="1"/>
      <w:numFmt w:val="bullet"/>
      <w:lvlText w:val=""/>
      <w:lvlJc w:val="left"/>
      <w:pPr>
        <w:ind w:left="1636" w:hanging="360"/>
      </w:pPr>
      <w:rPr>
        <w:rFonts w:ascii="Symbol" w:hAnsi="Symbol" w:hint="default"/>
        <w:b w:val="0"/>
        <w:vertAlign w:val="baseline"/>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3" w15:restartNumberingAfterBreak="0">
    <w:nsid w:val="3AE52D12"/>
    <w:multiLevelType w:val="hybridMultilevel"/>
    <w:tmpl w:val="75F834B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3DF80BD8"/>
    <w:multiLevelType w:val="hybridMultilevel"/>
    <w:tmpl w:val="3ED625B8"/>
    <w:lvl w:ilvl="0" w:tplc="5C92CE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F123F3"/>
    <w:multiLevelType w:val="multilevel"/>
    <w:tmpl w:val="5C440866"/>
    <w:lvl w:ilvl="0">
      <w:start w:val="1"/>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474F57D3"/>
    <w:multiLevelType w:val="multilevel"/>
    <w:tmpl w:val="EEC82CDC"/>
    <w:lvl w:ilvl="0">
      <w:start w:val="1"/>
      <w:numFmt w:val="decimal"/>
      <w:lvlText w:val="%1."/>
      <w:lvlJc w:val="left"/>
      <w:pPr>
        <w:tabs>
          <w:tab w:val="num" w:pos="0"/>
        </w:tabs>
        <w:ind w:left="1211" w:hanging="360"/>
      </w:pPr>
      <w:rPr>
        <w:rFonts w:cs="Times New Roman" w:hint="default"/>
        <w:b/>
        <w:color w:val="auto"/>
        <w:sz w:val="22"/>
        <w:szCs w:val="22"/>
      </w:rPr>
    </w:lvl>
    <w:lvl w:ilvl="1">
      <w:start w:val="1"/>
      <w:numFmt w:val="decimal"/>
      <w:isLgl/>
      <w:lvlText w:val="%1.%2."/>
      <w:lvlJc w:val="left"/>
      <w:pPr>
        <w:tabs>
          <w:tab w:val="num" w:pos="862"/>
        </w:tabs>
        <w:ind w:left="862" w:hanging="720"/>
      </w:pPr>
      <w:rPr>
        <w:rFonts w:cs="Times New Roman" w:hint="default"/>
        <w:b w:val="0"/>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7" w15:restartNumberingAfterBreak="0">
    <w:nsid w:val="47DF037F"/>
    <w:multiLevelType w:val="multilevel"/>
    <w:tmpl w:val="C5DC313E"/>
    <w:lvl w:ilvl="0">
      <w:start w:val="5"/>
      <w:numFmt w:val="decimal"/>
      <w:lvlText w:val="%1."/>
      <w:lvlJc w:val="left"/>
      <w:pPr>
        <w:ind w:left="480" w:hanging="480"/>
      </w:pPr>
      <w:rPr>
        <w:rFonts w:ascii="Times New Roman" w:hAnsi="Times New Roman" w:hint="default"/>
        <w:sz w:val="24"/>
      </w:rPr>
    </w:lvl>
    <w:lvl w:ilvl="1">
      <w:start w:val="14"/>
      <w:numFmt w:val="decimal"/>
      <w:lvlText w:val="%1.%2."/>
      <w:lvlJc w:val="left"/>
      <w:pPr>
        <w:ind w:left="1190" w:hanging="480"/>
      </w:pPr>
      <w:rPr>
        <w:rFonts w:ascii="Arial" w:hAnsi="Arial" w:cs="Arial" w:hint="default"/>
        <w:b/>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38" w15:restartNumberingAfterBreak="0">
    <w:nsid w:val="4A3F257F"/>
    <w:multiLevelType w:val="multilevel"/>
    <w:tmpl w:val="6C96265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F2F0478"/>
    <w:multiLevelType w:val="hybridMultilevel"/>
    <w:tmpl w:val="C786E4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3633645"/>
    <w:multiLevelType w:val="hybridMultilevel"/>
    <w:tmpl w:val="640A6548"/>
    <w:lvl w:ilvl="0" w:tplc="04270001">
      <w:start w:val="1"/>
      <w:numFmt w:val="bullet"/>
      <w:lvlText w:val=""/>
      <w:lvlJc w:val="left"/>
      <w:pPr>
        <w:tabs>
          <w:tab w:val="num" w:pos="1077"/>
        </w:tabs>
        <w:ind w:left="0" w:firstLine="72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5B162130"/>
    <w:multiLevelType w:val="hybridMultilevel"/>
    <w:tmpl w:val="1ADE3444"/>
    <w:lvl w:ilvl="0" w:tplc="674C4E6A">
      <w:start w:val="1"/>
      <w:numFmt w:val="bullet"/>
      <w:lvlText w:val=""/>
      <w:lvlJc w:val="left"/>
      <w:pPr>
        <w:ind w:left="1571" w:hanging="360"/>
      </w:pPr>
      <w:rPr>
        <w:rFonts w:ascii="Symbol" w:hAnsi="Symbol"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15:restartNumberingAfterBreak="0">
    <w:nsid w:val="5DEB4F74"/>
    <w:multiLevelType w:val="multilevel"/>
    <w:tmpl w:val="CE22A08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43" w15:restartNumberingAfterBreak="0">
    <w:nsid w:val="5F31136B"/>
    <w:multiLevelType w:val="multilevel"/>
    <w:tmpl w:val="913C2DA6"/>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F97825"/>
    <w:multiLevelType w:val="hybridMultilevel"/>
    <w:tmpl w:val="EB384B2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2860A08"/>
    <w:multiLevelType w:val="hybridMultilevel"/>
    <w:tmpl w:val="F9A82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sz w:val="22"/>
        <w:szCs w:val="22"/>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6534440B"/>
    <w:multiLevelType w:val="multilevel"/>
    <w:tmpl w:val="E1ECB8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E2435D"/>
    <w:multiLevelType w:val="hybridMultilevel"/>
    <w:tmpl w:val="E976D976"/>
    <w:lvl w:ilvl="0" w:tplc="0C22D8F4">
      <w:start w:val="5"/>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6B975B57"/>
    <w:multiLevelType w:val="hybridMultilevel"/>
    <w:tmpl w:val="FD8457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7C7FFD"/>
    <w:multiLevelType w:val="hybridMultilevel"/>
    <w:tmpl w:val="D068A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F15545D"/>
    <w:multiLevelType w:val="multilevel"/>
    <w:tmpl w:val="5C440866"/>
    <w:lvl w:ilvl="0">
      <w:start w:val="1"/>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2"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3" w15:restartNumberingAfterBreak="0">
    <w:nsid w:val="6FE168AF"/>
    <w:multiLevelType w:val="hybridMultilevel"/>
    <w:tmpl w:val="54662D52"/>
    <w:lvl w:ilvl="0" w:tplc="2CAAD4A2">
      <w:start w:val="12"/>
      <w:numFmt w:val="bullet"/>
      <w:lvlText w:val="-"/>
      <w:lvlJc w:val="left"/>
      <w:pPr>
        <w:ind w:left="720" w:hanging="360"/>
      </w:pPr>
      <w:rPr>
        <w:rFonts w:ascii="Times New Roman" w:eastAsia="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27015E8"/>
    <w:multiLevelType w:val="hybridMultilevel"/>
    <w:tmpl w:val="5D6445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107401"/>
    <w:multiLevelType w:val="multilevel"/>
    <w:tmpl w:val="F59AD53C"/>
    <w:lvl w:ilvl="0">
      <w:start w:val="5"/>
      <w:numFmt w:val="decimal"/>
      <w:lvlText w:val="%1."/>
      <w:lvlJc w:val="left"/>
      <w:pPr>
        <w:ind w:left="480" w:hanging="480"/>
      </w:pPr>
      <w:rPr>
        <w:rFonts w:ascii="Times New Roman" w:hAnsi="Times New Roman" w:hint="default"/>
        <w:sz w:val="24"/>
      </w:rPr>
    </w:lvl>
    <w:lvl w:ilvl="1">
      <w:start w:val="13"/>
      <w:numFmt w:val="decimal"/>
      <w:lvlText w:val="%1.%2."/>
      <w:lvlJc w:val="left"/>
      <w:pPr>
        <w:ind w:left="480" w:hanging="480"/>
      </w:pPr>
      <w:rPr>
        <w:rFonts w:ascii="Arial" w:hAnsi="Arial" w:cs="Arial" w:hint="default"/>
        <w:b w:val="0"/>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56" w15:restartNumberingAfterBreak="0">
    <w:nsid w:val="79225F37"/>
    <w:multiLevelType w:val="multilevel"/>
    <w:tmpl w:val="30E4F5A6"/>
    <w:lvl w:ilvl="0">
      <w:start w:val="5"/>
      <w:numFmt w:val="decimal"/>
      <w:lvlText w:val="%1."/>
      <w:lvlJc w:val="left"/>
      <w:pPr>
        <w:ind w:left="360" w:hanging="360"/>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57" w15:restartNumberingAfterBreak="0">
    <w:nsid w:val="79481AD4"/>
    <w:multiLevelType w:val="multilevel"/>
    <w:tmpl w:val="B5F6475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7B123B95"/>
    <w:multiLevelType w:val="multilevel"/>
    <w:tmpl w:val="57B66DA4"/>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3698"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9" w15:restartNumberingAfterBreak="0">
    <w:nsid w:val="7D62705A"/>
    <w:multiLevelType w:val="hybridMultilevel"/>
    <w:tmpl w:val="3042CF8C"/>
    <w:lvl w:ilvl="0" w:tplc="0427000F">
      <w:start w:val="6"/>
      <w:numFmt w:val="decimal"/>
      <w:lvlText w:val="%1."/>
      <w:lvlJc w:val="left"/>
      <w:pPr>
        <w:ind w:left="1070"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0" w15:restartNumberingAfterBreak="0">
    <w:nsid w:val="7EBE0098"/>
    <w:multiLevelType w:val="hybridMultilevel"/>
    <w:tmpl w:val="97F40AD0"/>
    <w:lvl w:ilvl="0" w:tplc="12FEF2B4">
      <w:start w:val="1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1" w15:restartNumberingAfterBreak="0">
    <w:nsid w:val="7FF412C9"/>
    <w:multiLevelType w:val="hybridMultilevel"/>
    <w:tmpl w:val="A1967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60"/>
  </w:num>
  <w:num w:numId="5">
    <w:abstractNumId w:val="31"/>
  </w:num>
  <w:num w:numId="6">
    <w:abstractNumId w:val="10"/>
  </w:num>
  <w:num w:numId="7">
    <w:abstractNumId w:val="40"/>
  </w:num>
  <w:num w:numId="8">
    <w:abstractNumId w:val="5"/>
  </w:num>
  <w:num w:numId="9">
    <w:abstractNumId w:val="34"/>
  </w:num>
  <w:num w:numId="10">
    <w:abstractNumId w:val="55"/>
  </w:num>
  <w:num w:numId="11">
    <w:abstractNumId w:val="50"/>
  </w:num>
  <w:num w:numId="12">
    <w:abstractNumId w:val="59"/>
  </w:num>
  <w:num w:numId="13">
    <w:abstractNumId w:val="39"/>
  </w:num>
  <w:num w:numId="14">
    <w:abstractNumId w:val="14"/>
  </w:num>
  <w:num w:numId="15">
    <w:abstractNumId w:val="21"/>
  </w:num>
  <w:num w:numId="16">
    <w:abstractNumId w:val="23"/>
  </w:num>
  <w:num w:numId="17">
    <w:abstractNumId w:val="32"/>
  </w:num>
  <w:num w:numId="18">
    <w:abstractNumId w:val="36"/>
  </w:num>
  <w:num w:numId="19">
    <w:abstractNumId w:val="53"/>
  </w:num>
  <w:num w:numId="20">
    <w:abstractNumId w:val="12"/>
  </w:num>
  <w:num w:numId="21">
    <w:abstractNumId w:val="61"/>
  </w:num>
  <w:num w:numId="22">
    <w:abstractNumId w:val="16"/>
  </w:num>
  <w:num w:numId="23">
    <w:abstractNumId w:val="48"/>
  </w:num>
  <w:num w:numId="24">
    <w:abstractNumId w:val="44"/>
  </w:num>
  <w:num w:numId="25">
    <w:abstractNumId w:val="41"/>
  </w:num>
  <w:num w:numId="26">
    <w:abstractNumId w:val="2"/>
  </w:num>
  <w:num w:numId="27">
    <w:abstractNumId w:val="18"/>
  </w:num>
  <w:num w:numId="28">
    <w:abstractNumId w:val="3"/>
  </w:num>
  <w:num w:numId="29">
    <w:abstractNumId w:val="52"/>
  </w:num>
  <w:num w:numId="30">
    <w:abstractNumId w:val="13"/>
  </w:num>
  <w:num w:numId="31">
    <w:abstractNumId w:val="26"/>
  </w:num>
  <w:num w:numId="32">
    <w:abstractNumId w:val="58"/>
  </w:num>
  <w:num w:numId="33">
    <w:abstractNumId w:val="29"/>
  </w:num>
  <w:num w:numId="34">
    <w:abstractNumId w:val="43"/>
  </w:num>
  <w:num w:numId="35">
    <w:abstractNumId w:val="47"/>
  </w:num>
  <w:num w:numId="36">
    <w:abstractNumId w:val="27"/>
  </w:num>
  <w:num w:numId="37">
    <w:abstractNumId w:val="8"/>
  </w:num>
  <w:num w:numId="38">
    <w:abstractNumId w:val="22"/>
  </w:num>
  <w:num w:numId="39">
    <w:abstractNumId w:val="11"/>
  </w:num>
  <w:num w:numId="40">
    <w:abstractNumId w:val="37"/>
  </w:num>
  <w:num w:numId="41">
    <w:abstractNumId w:val="19"/>
  </w:num>
  <w:num w:numId="42">
    <w:abstractNumId w:val="9"/>
  </w:num>
  <w:num w:numId="43">
    <w:abstractNumId w:val="30"/>
  </w:num>
  <w:num w:numId="44">
    <w:abstractNumId w:val="33"/>
  </w:num>
  <w:num w:numId="45">
    <w:abstractNumId w:val="51"/>
  </w:num>
  <w:num w:numId="46">
    <w:abstractNumId w:val="46"/>
  </w:num>
  <w:num w:numId="47">
    <w:abstractNumId w:val="35"/>
  </w:num>
  <w:num w:numId="48">
    <w:abstractNumId w:val="42"/>
  </w:num>
  <w:num w:numId="49">
    <w:abstractNumId w:val="6"/>
  </w:num>
  <w:num w:numId="50">
    <w:abstractNumId w:val="17"/>
  </w:num>
  <w:num w:numId="51">
    <w:abstractNumId w:val="4"/>
  </w:num>
  <w:num w:numId="52">
    <w:abstractNumId w:val="57"/>
  </w:num>
  <w:num w:numId="53">
    <w:abstractNumId w:val="25"/>
  </w:num>
  <w:num w:numId="54">
    <w:abstractNumId w:val="45"/>
  </w:num>
  <w:num w:numId="55">
    <w:abstractNumId w:val="38"/>
  </w:num>
  <w:num w:numId="56">
    <w:abstractNumId w:val="7"/>
  </w:num>
  <w:num w:numId="57">
    <w:abstractNumId w:val="49"/>
  </w:num>
  <w:num w:numId="58">
    <w:abstractNumId w:val="54"/>
  </w:num>
  <w:num w:numId="59">
    <w:abstractNumId w:val="24"/>
  </w:num>
  <w:num w:numId="60">
    <w:abstractNumId w:val="56"/>
  </w:num>
  <w:num w:numId="61">
    <w:abstractNumId w:val="1"/>
  </w:num>
  <w:num w:numId="62">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8F"/>
    <w:rsid w:val="0000119D"/>
    <w:rsid w:val="0000255F"/>
    <w:rsid w:val="00003179"/>
    <w:rsid w:val="00003B48"/>
    <w:rsid w:val="00005297"/>
    <w:rsid w:val="000059AE"/>
    <w:rsid w:val="000063B3"/>
    <w:rsid w:val="000067B7"/>
    <w:rsid w:val="0000737A"/>
    <w:rsid w:val="00010F8A"/>
    <w:rsid w:val="00012961"/>
    <w:rsid w:val="00013038"/>
    <w:rsid w:val="00014805"/>
    <w:rsid w:val="00014861"/>
    <w:rsid w:val="00017312"/>
    <w:rsid w:val="00020E7B"/>
    <w:rsid w:val="0002226D"/>
    <w:rsid w:val="0002280F"/>
    <w:rsid w:val="000233C4"/>
    <w:rsid w:val="00026BFC"/>
    <w:rsid w:val="00027EE5"/>
    <w:rsid w:val="00031AF7"/>
    <w:rsid w:val="000326BE"/>
    <w:rsid w:val="00033654"/>
    <w:rsid w:val="00033F90"/>
    <w:rsid w:val="00034D76"/>
    <w:rsid w:val="00037D54"/>
    <w:rsid w:val="0004007D"/>
    <w:rsid w:val="00040577"/>
    <w:rsid w:val="000414CB"/>
    <w:rsid w:val="00041877"/>
    <w:rsid w:val="0004348E"/>
    <w:rsid w:val="0004402F"/>
    <w:rsid w:val="00054726"/>
    <w:rsid w:val="000556A4"/>
    <w:rsid w:val="00055DAA"/>
    <w:rsid w:val="00056C69"/>
    <w:rsid w:val="00061AF6"/>
    <w:rsid w:val="00062820"/>
    <w:rsid w:val="000639BE"/>
    <w:rsid w:val="000649E6"/>
    <w:rsid w:val="00065778"/>
    <w:rsid w:val="00067B21"/>
    <w:rsid w:val="00070A1F"/>
    <w:rsid w:val="00071CA7"/>
    <w:rsid w:val="000725AB"/>
    <w:rsid w:val="00075DF9"/>
    <w:rsid w:val="000813AA"/>
    <w:rsid w:val="000832DF"/>
    <w:rsid w:val="00084924"/>
    <w:rsid w:val="00084C28"/>
    <w:rsid w:val="00086D9C"/>
    <w:rsid w:val="00091B0F"/>
    <w:rsid w:val="00095145"/>
    <w:rsid w:val="00095E19"/>
    <w:rsid w:val="000A3DFD"/>
    <w:rsid w:val="000A4949"/>
    <w:rsid w:val="000A5B4A"/>
    <w:rsid w:val="000A654A"/>
    <w:rsid w:val="000A76D4"/>
    <w:rsid w:val="000B17EB"/>
    <w:rsid w:val="000B1F6C"/>
    <w:rsid w:val="000B4D7E"/>
    <w:rsid w:val="000B4DD8"/>
    <w:rsid w:val="000B5045"/>
    <w:rsid w:val="000B5D08"/>
    <w:rsid w:val="000C6153"/>
    <w:rsid w:val="000C6371"/>
    <w:rsid w:val="000C64CB"/>
    <w:rsid w:val="000C769B"/>
    <w:rsid w:val="000D42E4"/>
    <w:rsid w:val="000D490B"/>
    <w:rsid w:val="000D4B15"/>
    <w:rsid w:val="000D4E11"/>
    <w:rsid w:val="000D6861"/>
    <w:rsid w:val="000E2789"/>
    <w:rsid w:val="000E3191"/>
    <w:rsid w:val="000E3244"/>
    <w:rsid w:val="000E3589"/>
    <w:rsid w:val="000E3A52"/>
    <w:rsid w:val="000E5B7C"/>
    <w:rsid w:val="000E5C1B"/>
    <w:rsid w:val="000F1B5F"/>
    <w:rsid w:val="000F1DD9"/>
    <w:rsid w:val="000F3EA1"/>
    <w:rsid w:val="000F71BB"/>
    <w:rsid w:val="0010075B"/>
    <w:rsid w:val="00101EEC"/>
    <w:rsid w:val="00104B22"/>
    <w:rsid w:val="001052AD"/>
    <w:rsid w:val="00105377"/>
    <w:rsid w:val="00105477"/>
    <w:rsid w:val="00105754"/>
    <w:rsid w:val="00105DF1"/>
    <w:rsid w:val="00106072"/>
    <w:rsid w:val="0010733E"/>
    <w:rsid w:val="00107EB9"/>
    <w:rsid w:val="00110238"/>
    <w:rsid w:val="00110CF0"/>
    <w:rsid w:val="00111773"/>
    <w:rsid w:val="001147A3"/>
    <w:rsid w:val="00120126"/>
    <w:rsid w:val="00120786"/>
    <w:rsid w:val="001212D0"/>
    <w:rsid w:val="00121A89"/>
    <w:rsid w:val="00122D2E"/>
    <w:rsid w:val="00123B93"/>
    <w:rsid w:val="001248C0"/>
    <w:rsid w:val="00126CEA"/>
    <w:rsid w:val="00127858"/>
    <w:rsid w:val="00130E93"/>
    <w:rsid w:val="00133E60"/>
    <w:rsid w:val="001346F0"/>
    <w:rsid w:val="00135EC0"/>
    <w:rsid w:val="001368C6"/>
    <w:rsid w:val="00136A1C"/>
    <w:rsid w:val="00143194"/>
    <w:rsid w:val="00143A4F"/>
    <w:rsid w:val="0014407B"/>
    <w:rsid w:val="00145EAF"/>
    <w:rsid w:val="00146451"/>
    <w:rsid w:val="00147712"/>
    <w:rsid w:val="0015047C"/>
    <w:rsid w:val="00152520"/>
    <w:rsid w:val="00154016"/>
    <w:rsid w:val="0015682C"/>
    <w:rsid w:val="001627E4"/>
    <w:rsid w:val="0016301D"/>
    <w:rsid w:val="00172A91"/>
    <w:rsid w:val="001752A2"/>
    <w:rsid w:val="00175D93"/>
    <w:rsid w:val="00175DD1"/>
    <w:rsid w:val="00175E13"/>
    <w:rsid w:val="00177707"/>
    <w:rsid w:val="001802AE"/>
    <w:rsid w:val="00190859"/>
    <w:rsid w:val="00191988"/>
    <w:rsid w:val="00194B0C"/>
    <w:rsid w:val="0019605D"/>
    <w:rsid w:val="001A042B"/>
    <w:rsid w:val="001A1A6D"/>
    <w:rsid w:val="001A4DB1"/>
    <w:rsid w:val="001A5BFE"/>
    <w:rsid w:val="001A6B26"/>
    <w:rsid w:val="001B2663"/>
    <w:rsid w:val="001B45E4"/>
    <w:rsid w:val="001B45E6"/>
    <w:rsid w:val="001B59C4"/>
    <w:rsid w:val="001B5D2C"/>
    <w:rsid w:val="001B625C"/>
    <w:rsid w:val="001B787E"/>
    <w:rsid w:val="001C0C3A"/>
    <w:rsid w:val="001C0E11"/>
    <w:rsid w:val="001C5010"/>
    <w:rsid w:val="001C5109"/>
    <w:rsid w:val="001C668D"/>
    <w:rsid w:val="001C68AC"/>
    <w:rsid w:val="001D3127"/>
    <w:rsid w:val="001D4653"/>
    <w:rsid w:val="001D5741"/>
    <w:rsid w:val="001D750E"/>
    <w:rsid w:val="001E02CF"/>
    <w:rsid w:val="001E0762"/>
    <w:rsid w:val="001E123A"/>
    <w:rsid w:val="001E5B48"/>
    <w:rsid w:val="001E5F52"/>
    <w:rsid w:val="001E60D5"/>
    <w:rsid w:val="001E6343"/>
    <w:rsid w:val="001E653A"/>
    <w:rsid w:val="001E77F9"/>
    <w:rsid w:val="001F3385"/>
    <w:rsid w:val="001F5B66"/>
    <w:rsid w:val="001F665B"/>
    <w:rsid w:val="001F673E"/>
    <w:rsid w:val="001F6FCB"/>
    <w:rsid w:val="001F72FD"/>
    <w:rsid w:val="001F79DA"/>
    <w:rsid w:val="0020245C"/>
    <w:rsid w:val="0020641A"/>
    <w:rsid w:val="00212977"/>
    <w:rsid w:val="00213C6A"/>
    <w:rsid w:val="00216353"/>
    <w:rsid w:val="00216672"/>
    <w:rsid w:val="00217950"/>
    <w:rsid w:val="00220E82"/>
    <w:rsid w:val="002222FD"/>
    <w:rsid w:val="00222B18"/>
    <w:rsid w:val="0022392C"/>
    <w:rsid w:val="002242F4"/>
    <w:rsid w:val="002257CB"/>
    <w:rsid w:val="00231051"/>
    <w:rsid w:val="00232131"/>
    <w:rsid w:val="002328E1"/>
    <w:rsid w:val="002336FF"/>
    <w:rsid w:val="00237A32"/>
    <w:rsid w:val="0024035C"/>
    <w:rsid w:val="00243632"/>
    <w:rsid w:val="00244F7C"/>
    <w:rsid w:val="00245DA2"/>
    <w:rsid w:val="00245FCC"/>
    <w:rsid w:val="00250036"/>
    <w:rsid w:val="00250C98"/>
    <w:rsid w:val="002550D1"/>
    <w:rsid w:val="002564F7"/>
    <w:rsid w:val="00257843"/>
    <w:rsid w:val="00257969"/>
    <w:rsid w:val="00261654"/>
    <w:rsid w:val="00265CAC"/>
    <w:rsid w:val="002677C7"/>
    <w:rsid w:val="002679BB"/>
    <w:rsid w:val="002711EA"/>
    <w:rsid w:val="00273634"/>
    <w:rsid w:val="002740EF"/>
    <w:rsid w:val="00275041"/>
    <w:rsid w:val="002766A4"/>
    <w:rsid w:val="002768EB"/>
    <w:rsid w:val="00276BEE"/>
    <w:rsid w:val="002802DD"/>
    <w:rsid w:val="00281DFD"/>
    <w:rsid w:val="0028219D"/>
    <w:rsid w:val="00290839"/>
    <w:rsid w:val="00291DA5"/>
    <w:rsid w:val="002931CE"/>
    <w:rsid w:val="00295918"/>
    <w:rsid w:val="00295A42"/>
    <w:rsid w:val="00295BFD"/>
    <w:rsid w:val="00295D70"/>
    <w:rsid w:val="002961FB"/>
    <w:rsid w:val="00297D27"/>
    <w:rsid w:val="002A014D"/>
    <w:rsid w:val="002A018F"/>
    <w:rsid w:val="002A13EC"/>
    <w:rsid w:val="002A1724"/>
    <w:rsid w:val="002A331F"/>
    <w:rsid w:val="002A3354"/>
    <w:rsid w:val="002A60F7"/>
    <w:rsid w:val="002A7B5D"/>
    <w:rsid w:val="002A7FBA"/>
    <w:rsid w:val="002B1B44"/>
    <w:rsid w:val="002B27A1"/>
    <w:rsid w:val="002B4D96"/>
    <w:rsid w:val="002B58D5"/>
    <w:rsid w:val="002B5B4E"/>
    <w:rsid w:val="002B67A6"/>
    <w:rsid w:val="002C0137"/>
    <w:rsid w:val="002C14F5"/>
    <w:rsid w:val="002C2827"/>
    <w:rsid w:val="002C519E"/>
    <w:rsid w:val="002C7033"/>
    <w:rsid w:val="002D1DAE"/>
    <w:rsid w:val="002D3880"/>
    <w:rsid w:val="002D4163"/>
    <w:rsid w:val="002D420A"/>
    <w:rsid w:val="002D566E"/>
    <w:rsid w:val="002D6D75"/>
    <w:rsid w:val="002E1F12"/>
    <w:rsid w:val="002E341D"/>
    <w:rsid w:val="002E3E3C"/>
    <w:rsid w:val="002E4676"/>
    <w:rsid w:val="002E4ABF"/>
    <w:rsid w:val="002E6786"/>
    <w:rsid w:val="002F0ED6"/>
    <w:rsid w:val="002F1D3C"/>
    <w:rsid w:val="002F2CAD"/>
    <w:rsid w:val="002F4647"/>
    <w:rsid w:val="002F4D62"/>
    <w:rsid w:val="002F51BC"/>
    <w:rsid w:val="002F6631"/>
    <w:rsid w:val="002F6785"/>
    <w:rsid w:val="002F6FA4"/>
    <w:rsid w:val="002F7C4F"/>
    <w:rsid w:val="003026A1"/>
    <w:rsid w:val="0030305D"/>
    <w:rsid w:val="00303D00"/>
    <w:rsid w:val="003047EF"/>
    <w:rsid w:val="003059E4"/>
    <w:rsid w:val="003061AB"/>
    <w:rsid w:val="0030629D"/>
    <w:rsid w:val="00310818"/>
    <w:rsid w:val="0031175B"/>
    <w:rsid w:val="00316E76"/>
    <w:rsid w:val="00317746"/>
    <w:rsid w:val="00317CDA"/>
    <w:rsid w:val="003260AE"/>
    <w:rsid w:val="003268D8"/>
    <w:rsid w:val="0032723E"/>
    <w:rsid w:val="00327DCE"/>
    <w:rsid w:val="00330BA2"/>
    <w:rsid w:val="00331E47"/>
    <w:rsid w:val="00333459"/>
    <w:rsid w:val="0034347D"/>
    <w:rsid w:val="00346051"/>
    <w:rsid w:val="00347EC9"/>
    <w:rsid w:val="00347EF1"/>
    <w:rsid w:val="00347FE6"/>
    <w:rsid w:val="00350D86"/>
    <w:rsid w:val="00350DE0"/>
    <w:rsid w:val="00352B6B"/>
    <w:rsid w:val="0035441A"/>
    <w:rsid w:val="00354B74"/>
    <w:rsid w:val="00354C07"/>
    <w:rsid w:val="0035641E"/>
    <w:rsid w:val="00357138"/>
    <w:rsid w:val="00360F6A"/>
    <w:rsid w:val="00361A28"/>
    <w:rsid w:val="003634D8"/>
    <w:rsid w:val="00363ADE"/>
    <w:rsid w:val="00363E4D"/>
    <w:rsid w:val="00364113"/>
    <w:rsid w:val="00364A35"/>
    <w:rsid w:val="003655E7"/>
    <w:rsid w:val="00366C04"/>
    <w:rsid w:val="0036739E"/>
    <w:rsid w:val="00371257"/>
    <w:rsid w:val="00372138"/>
    <w:rsid w:val="0037468F"/>
    <w:rsid w:val="00375DF4"/>
    <w:rsid w:val="00376570"/>
    <w:rsid w:val="00377411"/>
    <w:rsid w:val="00380341"/>
    <w:rsid w:val="003804A6"/>
    <w:rsid w:val="00380596"/>
    <w:rsid w:val="003825AA"/>
    <w:rsid w:val="0038324B"/>
    <w:rsid w:val="00386BF1"/>
    <w:rsid w:val="00386F85"/>
    <w:rsid w:val="003870BB"/>
    <w:rsid w:val="0038747D"/>
    <w:rsid w:val="00387855"/>
    <w:rsid w:val="0039473A"/>
    <w:rsid w:val="0039580D"/>
    <w:rsid w:val="003976B8"/>
    <w:rsid w:val="003A13C5"/>
    <w:rsid w:val="003A16D3"/>
    <w:rsid w:val="003A1F28"/>
    <w:rsid w:val="003A2403"/>
    <w:rsid w:val="003A4B3B"/>
    <w:rsid w:val="003A5C79"/>
    <w:rsid w:val="003A6E4A"/>
    <w:rsid w:val="003A6FEE"/>
    <w:rsid w:val="003B2720"/>
    <w:rsid w:val="003B43FA"/>
    <w:rsid w:val="003B5442"/>
    <w:rsid w:val="003B57AA"/>
    <w:rsid w:val="003B6D3F"/>
    <w:rsid w:val="003C01C2"/>
    <w:rsid w:val="003C2CDB"/>
    <w:rsid w:val="003C2E8E"/>
    <w:rsid w:val="003C3603"/>
    <w:rsid w:val="003C66F8"/>
    <w:rsid w:val="003C69F8"/>
    <w:rsid w:val="003C7143"/>
    <w:rsid w:val="003C7C84"/>
    <w:rsid w:val="003D1073"/>
    <w:rsid w:val="003D49D4"/>
    <w:rsid w:val="003D5155"/>
    <w:rsid w:val="003D5308"/>
    <w:rsid w:val="003D5AC2"/>
    <w:rsid w:val="003D6AD5"/>
    <w:rsid w:val="003D735B"/>
    <w:rsid w:val="003D7C71"/>
    <w:rsid w:val="003E0559"/>
    <w:rsid w:val="003E08BA"/>
    <w:rsid w:val="003E21FB"/>
    <w:rsid w:val="003E7D8C"/>
    <w:rsid w:val="003F0B1B"/>
    <w:rsid w:val="003F13AD"/>
    <w:rsid w:val="003F1761"/>
    <w:rsid w:val="003F45C4"/>
    <w:rsid w:val="003F7A78"/>
    <w:rsid w:val="004002B0"/>
    <w:rsid w:val="0040129A"/>
    <w:rsid w:val="00401CD8"/>
    <w:rsid w:val="00402B16"/>
    <w:rsid w:val="004047B2"/>
    <w:rsid w:val="00405865"/>
    <w:rsid w:val="00406EAB"/>
    <w:rsid w:val="004071B3"/>
    <w:rsid w:val="004074E7"/>
    <w:rsid w:val="0041061B"/>
    <w:rsid w:val="00413F5C"/>
    <w:rsid w:val="00420FCB"/>
    <w:rsid w:val="0042111C"/>
    <w:rsid w:val="0042117A"/>
    <w:rsid w:val="00421242"/>
    <w:rsid w:val="004245F6"/>
    <w:rsid w:val="00425519"/>
    <w:rsid w:val="00427E4E"/>
    <w:rsid w:val="004319F0"/>
    <w:rsid w:val="004338D5"/>
    <w:rsid w:val="004360B1"/>
    <w:rsid w:val="0043622B"/>
    <w:rsid w:val="00436FC8"/>
    <w:rsid w:val="00437A35"/>
    <w:rsid w:val="0044060D"/>
    <w:rsid w:val="00440E7F"/>
    <w:rsid w:val="00441C73"/>
    <w:rsid w:val="00442A21"/>
    <w:rsid w:val="004502F9"/>
    <w:rsid w:val="00450412"/>
    <w:rsid w:val="00452394"/>
    <w:rsid w:val="004523A2"/>
    <w:rsid w:val="00453DB2"/>
    <w:rsid w:val="004547CC"/>
    <w:rsid w:val="00454D7B"/>
    <w:rsid w:val="004558F3"/>
    <w:rsid w:val="00457993"/>
    <w:rsid w:val="00463269"/>
    <w:rsid w:val="00464A77"/>
    <w:rsid w:val="00464D86"/>
    <w:rsid w:val="00465B9C"/>
    <w:rsid w:val="00466795"/>
    <w:rsid w:val="0047261E"/>
    <w:rsid w:val="00473194"/>
    <w:rsid w:val="004731DA"/>
    <w:rsid w:val="004746F2"/>
    <w:rsid w:val="00474B09"/>
    <w:rsid w:val="00476DF7"/>
    <w:rsid w:val="0048429A"/>
    <w:rsid w:val="00486251"/>
    <w:rsid w:val="004867C9"/>
    <w:rsid w:val="00487EC8"/>
    <w:rsid w:val="0049056D"/>
    <w:rsid w:val="00490DEC"/>
    <w:rsid w:val="0049259E"/>
    <w:rsid w:val="004936FB"/>
    <w:rsid w:val="004957DD"/>
    <w:rsid w:val="004977C2"/>
    <w:rsid w:val="004A06E3"/>
    <w:rsid w:val="004A1CE5"/>
    <w:rsid w:val="004A60DB"/>
    <w:rsid w:val="004A6333"/>
    <w:rsid w:val="004A7AAB"/>
    <w:rsid w:val="004B0F54"/>
    <w:rsid w:val="004B128B"/>
    <w:rsid w:val="004B39A8"/>
    <w:rsid w:val="004B478C"/>
    <w:rsid w:val="004B649D"/>
    <w:rsid w:val="004B6CA8"/>
    <w:rsid w:val="004B76C7"/>
    <w:rsid w:val="004C0E5A"/>
    <w:rsid w:val="004C1300"/>
    <w:rsid w:val="004C3B8C"/>
    <w:rsid w:val="004C4315"/>
    <w:rsid w:val="004C44EC"/>
    <w:rsid w:val="004C545D"/>
    <w:rsid w:val="004C5D08"/>
    <w:rsid w:val="004C7DBD"/>
    <w:rsid w:val="004D2790"/>
    <w:rsid w:val="004D3828"/>
    <w:rsid w:val="004D5CE2"/>
    <w:rsid w:val="004D751D"/>
    <w:rsid w:val="004D762A"/>
    <w:rsid w:val="004D767D"/>
    <w:rsid w:val="004E1713"/>
    <w:rsid w:val="004E348D"/>
    <w:rsid w:val="004E3DFE"/>
    <w:rsid w:val="004E41B3"/>
    <w:rsid w:val="004E4274"/>
    <w:rsid w:val="004E44C3"/>
    <w:rsid w:val="004E4840"/>
    <w:rsid w:val="004E575B"/>
    <w:rsid w:val="004E7947"/>
    <w:rsid w:val="004F0C21"/>
    <w:rsid w:val="004F1240"/>
    <w:rsid w:val="004F13FB"/>
    <w:rsid w:val="004F1645"/>
    <w:rsid w:val="004F17B1"/>
    <w:rsid w:val="004F27A5"/>
    <w:rsid w:val="004F5385"/>
    <w:rsid w:val="004F5669"/>
    <w:rsid w:val="004F5FAB"/>
    <w:rsid w:val="00500153"/>
    <w:rsid w:val="00500A28"/>
    <w:rsid w:val="00502936"/>
    <w:rsid w:val="0050431B"/>
    <w:rsid w:val="00506159"/>
    <w:rsid w:val="005122AA"/>
    <w:rsid w:val="005123E9"/>
    <w:rsid w:val="00514221"/>
    <w:rsid w:val="00514403"/>
    <w:rsid w:val="00520F3B"/>
    <w:rsid w:val="00521B79"/>
    <w:rsid w:val="00522C12"/>
    <w:rsid w:val="00523943"/>
    <w:rsid w:val="00523C78"/>
    <w:rsid w:val="00523E97"/>
    <w:rsid w:val="00525427"/>
    <w:rsid w:val="00526A26"/>
    <w:rsid w:val="00534DE4"/>
    <w:rsid w:val="00535464"/>
    <w:rsid w:val="00535831"/>
    <w:rsid w:val="00536407"/>
    <w:rsid w:val="00536A20"/>
    <w:rsid w:val="00541C85"/>
    <w:rsid w:val="00542520"/>
    <w:rsid w:val="00542579"/>
    <w:rsid w:val="00543FCC"/>
    <w:rsid w:val="005451FA"/>
    <w:rsid w:val="00550001"/>
    <w:rsid w:val="00552D8D"/>
    <w:rsid w:val="00553106"/>
    <w:rsid w:val="0055401E"/>
    <w:rsid w:val="00554EA0"/>
    <w:rsid w:val="005567D4"/>
    <w:rsid w:val="0055767F"/>
    <w:rsid w:val="005611B9"/>
    <w:rsid w:val="0056334F"/>
    <w:rsid w:val="0056362B"/>
    <w:rsid w:val="005645F2"/>
    <w:rsid w:val="00566435"/>
    <w:rsid w:val="00566857"/>
    <w:rsid w:val="00567AF3"/>
    <w:rsid w:val="00570807"/>
    <w:rsid w:val="005711FA"/>
    <w:rsid w:val="005715A5"/>
    <w:rsid w:val="00572607"/>
    <w:rsid w:val="00573A79"/>
    <w:rsid w:val="00575EDE"/>
    <w:rsid w:val="00576217"/>
    <w:rsid w:val="005766A3"/>
    <w:rsid w:val="0057682F"/>
    <w:rsid w:val="005772F2"/>
    <w:rsid w:val="00580100"/>
    <w:rsid w:val="00582F74"/>
    <w:rsid w:val="005858A4"/>
    <w:rsid w:val="00586B4C"/>
    <w:rsid w:val="00586D41"/>
    <w:rsid w:val="00586DA8"/>
    <w:rsid w:val="0059524F"/>
    <w:rsid w:val="00596A14"/>
    <w:rsid w:val="00596FA3"/>
    <w:rsid w:val="00597738"/>
    <w:rsid w:val="005A05F5"/>
    <w:rsid w:val="005A19D7"/>
    <w:rsid w:val="005A2475"/>
    <w:rsid w:val="005A3235"/>
    <w:rsid w:val="005A46DA"/>
    <w:rsid w:val="005A54A1"/>
    <w:rsid w:val="005A59D1"/>
    <w:rsid w:val="005A5D21"/>
    <w:rsid w:val="005A6BE2"/>
    <w:rsid w:val="005B0C93"/>
    <w:rsid w:val="005B287F"/>
    <w:rsid w:val="005B31B6"/>
    <w:rsid w:val="005B5000"/>
    <w:rsid w:val="005B5374"/>
    <w:rsid w:val="005C0BFA"/>
    <w:rsid w:val="005C11E4"/>
    <w:rsid w:val="005C4A71"/>
    <w:rsid w:val="005C5672"/>
    <w:rsid w:val="005C6915"/>
    <w:rsid w:val="005C79D8"/>
    <w:rsid w:val="005D306B"/>
    <w:rsid w:val="005D5012"/>
    <w:rsid w:val="005D6EDC"/>
    <w:rsid w:val="005D706C"/>
    <w:rsid w:val="005D7295"/>
    <w:rsid w:val="005D77AA"/>
    <w:rsid w:val="005E41D7"/>
    <w:rsid w:val="005E470C"/>
    <w:rsid w:val="005E5452"/>
    <w:rsid w:val="005E612A"/>
    <w:rsid w:val="005F065E"/>
    <w:rsid w:val="005F1815"/>
    <w:rsid w:val="005F2173"/>
    <w:rsid w:val="005F2339"/>
    <w:rsid w:val="005F47DC"/>
    <w:rsid w:val="005F72E6"/>
    <w:rsid w:val="005F73DC"/>
    <w:rsid w:val="00602442"/>
    <w:rsid w:val="00602BA1"/>
    <w:rsid w:val="00603BB6"/>
    <w:rsid w:val="00603E0B"/>
    <w:rsid w:val="00607100"/>
    <w:rsid w:val="006108F0"/>
    <w:rsid w:val="0061183D"/>
    <w:rsid w:val="00612750"/>
    <w:rsid w:val="0061645B"/>
    <w:rsid w:val="006169BD"/>
    <w:rsid w:val="00617E2A"/>
    <w:rsid w:val="00622004"/>
    <w:rsid w:val="0062465F"/>
    <w:rsid w:val="00627A4C"/>
    <w:rsid w:val="00627B03"/>
    <w:rsid w:val="006322E7"/>
    <w:rsid w:val="00632404"/>
    <w:rsid w:val="006327DF"/>
    <w:rsid w:val="00633CA2"/>
    <w:rsid w:val="006352C4"/>
    <w:rsid w:val="006369F8"/>
    <w:rsid w:val="006370B9"/>
    <w:rsid w:val="00637B9C"/>
    <w:rsid w:val="00643555"/>
    <w:rsid w:val="006442A7"/>
    <w:rsid w:val="00646873"/>
    <w:rsid w:val="00646AB6"/>
    <w:rsid w:val="006473C0"/>
    <w:rsid w:val="0065426B"/>
    <w:rsid w:val="006556B5"/>
    <w:rsid w:val="00656768"/>
    <w:rsid w:val="00660059"/>
    <w:rsid w:val="0066034B"/>
    <w:rsid w:val="00661F20"/>
    <w:rsid w:val="00662565"/>
    <w:rsid w:val="00665FEF"/>
    <w:rsid w:val="00666C76"/>
    <w:rsid w:val="00670082"/>
    <w:rsid w:val="0067027A"/>
    <w:rsid w:val="00676478"/>
    <w:rsid w:val="006778F7"/>
    <w:rsid w:val="00685358"/>
    <w:rsid w:val="0068613C"/>
    <w:rsid w:val="00690316"/>
    <w:rsid w:val="006905CD"/>
    <w:rsid w:val="00691264"/>
    <w:rsid w:val="00691866"/>
    <w:rsid w:val="00691FFD"/>
    <w:rsid w:val="0069512C"/>
    <w:rsid w:val="006967A2"/>
    <w:rsid w:val="006A0260"/>
    <w:rsid w:val="006A09A8"/>
    <w:rsid w:val="006A1E6D"/>
    <w:rsid w:val="006A29A9"/>
    <w:rsid w:val="006A325C"/>
    <w:rsid w:val="006A39C4"/>
    <w:rsid w:val="006A5D60"/>
    <w:rsid w:val="006B041D"/>
    <w:rsid w:val="006B1917"/>
    <w:rsid w:val="006B1CB2"/>
    <w:rsid w:val="006B2FDB"/>
    <w:rsid w:val="006B6A36"/>
    <w:rsid w:val="006B7493"/>
    <w:rsid w:val="006C13E1"/>
    <w:rsid w:val="006C36B6"/>
    <w:rsid w:val="006C3CCE"/>
    <w:rsid w:val="006C4CEB"/>
    <w:rsid w:val="006C7313"/>
    <w:rsid w:val="006C7B0B"/>
    <w:rsid w:val="006D1F6F"/>
    <w:rsid w:val="006D4F11"/>
    <w:rsid w:val="006D51C3"/>
    <w:rsid w:val="006E0C5D"/>
    <w:rsid w:val="006E0CB2"/>
    <w:rsid w:val="006E1CD0"/>
    <w:rsid w:val="006E20D2"/>
    <w:rsid w:val="006E2A87"/>
    <w:rsid w:val="006E2DE1"/>
    <w:rsid w:val="006E3213"/>
    <w:rsid w:val="006E3FAF"/>
    <w:rsid w:val="006E4F40"/>
    <w:rsid w:val="006E75BC"/>
    <w:rsid w:val="006E773A"/>
    <w:rsid w:val="006F3062"/>
    <w:rsid w:val="00703E2B"/>
    <w:rsid w:val="00704A69"/>
    <w:rsid w:val="00704AED"/>
    <w:rsid w:val="007059E8"/>
    <w:rsid w:val="00706359"/>
    <w:rsid w:val="007073DC"/>
    <w:rsid w:val="00710A2E"/>
    <w:rsid w:val="00714135"/>
    <w:rsid w:val="0071579B"/>
    <w:rsid w:val="00720A0C"/>
    <w:rsid w:val="00720BF2"/>
    <w:rsid w:val="00721446"/>
    <w:rsid w:val="00722103"/>
    <w:rsid w:val="0072239C"/>
    <w:rsid w:val="00722CD1"/>
    <w:rsid w:val="00723845"/>
    <w:rsid w:val="00723E26"/>
    <w:rsid w:val="0072466A"/>
    <w:rsid w:val="007255F0"/>
    <w:rsid w:val="007257E6"/>
    <w:rsid w:val="00726201"/>
    <w:rsid w:val="007316E6"/>
    <w:rsid w:val="00731ED7"/>
    <w:rsid w:val="00734ADF"/>
    <w:rsid w:val="00736362"/>
    <w:rsid w:val="007375D1"/>
    <w:rsid w:val="0074038B"/>
    <w:rsid w:val="00743832"/>
    <w:rsid w:val="0074607B"/>
    <w:rsid w:val="00746CEF"/>
    <w:rsid w:val="007472E8"/>
    <w:rsid w:val="00752071"/>
    <w:rsid w:val="007579CD"/>
    <w:rsid w:val="00764373"/>
    <w:rsid w:val="007654BA"/>
    <w:rsid w:val="00765A8C"/>
    <w:rsid w:val="0076609D"/>
    <w:rsid w:val="00766F94"/>
    <w:rsid w:val="00767602"/>
    <w:rsid w:val="007704AA"/>
    <w:rsid w:val="00770B39"/>
    <w:rsid w:val="007721CA"/>
    <w:rsid w:val="00772ABF"/>
    <w:rsid w:val="00772ED4"/>
    <w:rsid w:val="007734C7"/>
    <w:rsid w:val="007768D8"/>
    <w:rsid w:val="007812C4"/>
    <w:rsid w:val="0078177B"/>
    <w:rsid w:val="00782628"/>
    <w:rsid w:val="00782F42"/>
    <w:rsid w:val="007857DD"/>
    <w:rsid w:val="0078697D"/>
    <w:rsid w:val="00786FE9"/>
    <w:rsid w:val="00792770"/>
    <w:rsid w:val="007938BF"/>
    <w:rsid w:val="007970B3"/>
    <w:rsid w:val="00797CB3"/>
    <w:rsid w:val="007A072E"/>
    <w:rsid w:val="007A0D86"/>
    <w:rsid w:val="007A2E4D"/>
    <w:rsid w:val="007A588B"/>
    <w:rsid w:val="007A68E6"/>
    <w:rsid w:val="007B00DD"/>
    <w:rsid w:val="007B1269"/>
    <w:rsid w:val="007B2E78"/>
    <w:rsid w:val="007B54B5"/>
    <w:rsid w:val="007B555D"/>
    <w:rsid w:val="007B58ED"/>
    <w:rsid w:val="007B6471"/>
    <w:rsid w:val="007B6512"/>
    <w:rsid w:val="007B6E50"/>
    <w:rsid w:val="007C009C"/>
    <w:rsid w:val="007C592C"/>
    <w:rsid w:val="007C5F61"/>
    <w:rsid w:val="007C72BE"/>
    <w:rsid w:val="007D3B14"/>
    <w:rsid w:val="007D5FCA"/>
    <w:rsid w:val="007D733E"/>
    <w:rsid w:val="007D73E1"/>
    <w:rsid w:val="007E1457"/>
    <w:rsid w:val="007E347C"/>
    <w:rsid w:val="007E4915"/>
    <w:rsid w:val="007E738D"/>
    <w:rsid w:val="007E793D"/>
    <w:rsid w:val="007F2B63"/>
    <w:rsid w:val="007F3554"/>
    <w:rsid w:val="007F36A7"/>
    <w:rsid w:val="007F50F7"/>
    <w:rsid w:val="007F5850"/>
    <w:rsid w:val="007F5E42"/>
    <w:rsid w:val="007F6297"/>
    <w:rsid w:val="00802C3C"/>
    <w:rsid w:val="00805F71"/>
    <w:rsid w:val="00807319"/>
    <w:rsid w:val="00807EC8"/>
    <w:rsid w:val="00810730"/>
    <w:rsid w:val="00811633"/>
    <w:rsid w:val="008118A4"/>
    <w:rsid w:val="0081206B"/>
    <w:rsid w:val="00812C2C"/>
    <w:rsid w:val="00813D98"/>
    <w:rsid w:val="00814261"/>
    <w:rsid w:val="008150B2"/>
    <w:rsid w:val="00821A83"/>
    <w:rsid w:val="00823F27"/>
    <w:rsid w:val="00824020"/>
    <w:rsid w:val="0082535A"/>
    <w:rsid w:val="008263BD"/>
    <w:rsid w:val="00830BC2"/>
    <w:rsid w:val="00830DB0"/>
    <w:rsid w:val="0083353A"/>
    <w:rsid w:val="00833AED"/>
    <w:rsid w:val="00833CA6"/>
    <w:rsid w:val="00837493"/>
    <w:rsid w:val="008403FC"/>
    <w:rsid w:val="00841027"/>
    <w:rsid w:val="00842CDB"/>
    <w:rsid w:val="0084448C"/>
    <w:rsid w:val="00845AD8"/>
    <w:rsid w:val="008475FC"/>
    <w:rsid w:val="008504EA"/>
    <w:rsid w:val="0085604F"/>
    <w:rsid w:val="00857B7D"/>
    <w:rsid w:val="0086159D"/>
    <w:rsid w:val="008659C1"/>
    <w:rsid w:val="00865DA7"/>
    <w:rsid w:val="008660DC"/>
    <w:rsid w:val="0086614E"/>
    <w:rsid w:val="00866B6C"/>
    <w:rsid w:val="00867869"/>
    <w:rsid w:val="00875596"/>
    <w:rsid w:val="008758C9"/>
    <w:rsid w:val="00881DF2"/>
    <w:rsid w:val="008839AB"/>
    <w:rsid w:val="00883C79"/>
    <w:rsid w:val="0088438B"/>
    <w:rsid w:val="0089062F"/>
    <w:rsid w:val="00893F81"/>
    <w:rsid w:val="00894A6A"/>
    <w:rsid w:val="00894D02"/>
    <w:rsid w:val="00897266"/>
    <w:rsid w:val="00897B2B"/>
    <w:rsid w:val="00897BAD"/>
    <w:rsid w:val="008A140E"/>
    <w:rsid w:val="008A15BD"/>
    <w:rsid w:val="008A1CB2"/>
    <w:rsid w:val="008A37A7"/>
    <w:rsid w:val="008A3BA4"/>
    <w:rsid w:val="008A43FA"/>
    <w:rsid w:val="008A475F"/>
    <w:rsid w:val="008A5FEA"/>
    <w:rsid w:val="008A6AFD"/>
    <w:rsid w:val="008B0B51"/>
    <w:rsid w:val="008B213E"/>
    <w:rsid w:val="008B2F25"/>
    <w:rsid w:val="008B41CB"/>
    <w:rsid w:val="008B4FCE"/>
    <w:rsid w:val="008B523D"/>
    <w:rsid w:val="008B5EA0"/>
    <w:rsid w:val="008B7053"/>
    <w:rsid w:val="008C1278"/>
    <w:rsid w:val="008C3DEB"/>
    <w:rsid w:val="008C4056"/>
    <w:rsid w:val="008C41A0"/>
    <w:rsid w:val="008C4AF1"/>
    <w:rsid w:val="008C505D"/>
    <w:rsid w:val="008C70C1"/>
    <w:rsid w:val="008C744A"/>
    <w:rsid w:val="008C7620"/>
    <w:rsid w:val="008D090A"/>
    <w:rsid w:val="008D0B26"/>
    <w:rsid w:val="008D228F"/>
    <w:rsid w:val="008D41ED"/>
    <w:rsid w:val="008D430B"/>
    <w:rsid w:val="008D5632"/>
    <w:rsid w:val="008D61E5"/>
    <w:rsid w:val="008D6D57"/>
    <w:rsid w:val="008E1BE2"/>
    <w:rsid w:val="008E35A4"/>
    <w:rsid w:val="008E4BF3"/>
    <w:rsid w:val="008F1A8C"/>
    <w:rsid w:val="008F21DC"/>
    <w:rsid w:val="008F6447"/>
    <w:rsid w:val="008F7D29"/>
    <w:rsid w:val="00900BDD"/>
    <w:rsid w:val="00901128"/>
    <w:rsid w:val="00901AB7"/>
    <w:rsid w:val="009027D2"/>
    <w:rsid w:val="0090637F"/>
    <w:rsid w:val="00906F8E"/>
    <w:rsid w:val="009103F2"/>
    <w:rsid w:val="00911AB6"/>
    <w:rsid w:val="009143E0"/>
    <w:rsid w:val="00915239"/>
    <w:rsid w:val="009156BC"/>
    <w:rsid w:val="00916FA0"/>
    <w:rsid w:val="00921C8F"/>
    <w:rsid w:val="009236E1"/>
    <w:rsid w:val="009243DB"/>
    <w:rsid w:val="0092455A"/>
    <w:rsid w:val="009257B5"/>
    <w:rsid w:val="009265C2"/>
    <w:rsid w:val="00930751"/>
    <w:rsid w:val="00930AF4"/>
    <w:rsid w:val="00932B62"/>
    <w:rsid w:val="00933418"/>
    <w:rsid w:val="009337A8"/>
    <w:rsid w:val="00933F4C"/>
    <w:rsid w:val="009345B2"/>
    <w:rsid w:val="00936566"/>
    <w:rsid w:val="00936640"/>
    <w:rsid w:val="009373D0"/>
    <w:rsid w:val="009373E9"/>
    <w:rsid w:val="00937EEA"/>
    <w:rsid w:val="0094206A"/>
    <w:rsid w:val="009457EB"/>
    <w:rsid w:val="009464EE"/>
    <w:rsid w:val="00947717"/>
    <w:rsid w:val="00952A44"/>
    <w:rsid w:val="00952CB2"/>
    <w:rsid w:val="00953C86"/>
    <w:rsid w:val="00954113"/>
    <w:rsid w:val="00955CEA"/>
    <w:rsid w:val="00961D54"/>
    <w:rsid w:val="00961EE4"/>
    <w:rsid w:val="009630D4"/>
    <w:rsid w:val="00963C70"/>
    <w:rsid w:val="009640F6"/>
    <w:rsid w:val="00965887"/>
    <w:rsid w:val="00965936"/>
    <w:rsid w:val="00966765"/>
    <w:rsid w:val="009676AA"/>
    <w:rsid w:val="009676FE"/>
    <w:rsid w:val="00967F3B"/>
    <w:rsid w:val="00970461"/>
    <w:rsid w:val="00971427"/>
    <w:rsid w:val="0097288B"/>
    <w:rsid w:val="00973199"/>
    <w:rsid w:val="00973817"/>
    <w:rsid w:val="00974636"/>
    <w:rsid w:val="00975714"/>
    <w:rsid w:val="00977171"/>
    <w:rsid w:val="00981F37"/>
    <w:rsid w:val="00982886"/>
    <w:rsid w:val="0098385B"/>
    <w:rsid w:val="00983EF3"/>
    <w:rsid w:val="00984C74"/>
    <w:rsid w:val="009858F9"/>
    <w:rsid w:val="00985EBC"/>
    <w:rsid w:val="00986D9C"/>
    <w:rsid w:val="00987BC3"/>
    <w:rsid w:val="00987F5D"/>
    <w:rsid w:val="00991769"/>
    <w:rsid w:val="00992563"/>
    <w:rsid w:val="0099386F"/>
    <w:rsid w:val="00993899"/>
    <w:rsid w:val="009946C8"/>
    <w:rsid w:val="00994CAA"/>
    <w:rsid w:val="009962F9"/>
    <w:rsid w:val="009A4818"/>
    <w:rsid w:val="009A6F59"/>
    <w:rsid w:val="009B19D3"/>
    <w:rsid w:val="009B2474"/>
    <w:rsid w:val="009B3CD2"/>
    <w:rsid w:val="009B5402"/>
    <w:rsid w:val="009B5DC2"/>
    <w:rsid w:val="009B6D0F"/>
    <w:rsid w:val="009B6DB8"/>
    <w:rsid w:val="009C1C6C"/>
    <w:rsid w:val="009C36F4"/>
    <w:rsid w:val="009C651A"/>
    <w:rsid w:val="009C6D32"/>
    <w:rsid w:val="009C7F0C"/>
    <w:rsid w:val="009D00E3"/>
    <w:rsid w:val="009D095E"/>
    <w:rsid w:val="009D4B93"/>
    <w:rsid w:val="009D5CEC"/>
    <w:rsid w:val="009D645A"/>
    <w:rsid w:val="009E006D"/>
    <w:rsid w:val="009E025C"/>
    <w:rsid w:val="009E0522"/>
    <w:rsid w:val="009E095E"/>
    <w:rsid w:val="009E1076"/>
    <w:rsid w:val="009E2C91"/>
    <w:rsid w:val="009E5BAF"/>
    <w:rsid w:val="009E630B"/>
    <w:rsid w:val="009E72E1"/>
    <w:rsid w:val="009E7D00"/>
    <w:rsid w:val="009F0C98"/>
    <w:rsid w:val="009F285C"/>
    <w:rsid w:val="009F78F2"/>
    <w:rsid w:val="009F7EC7"/>
    <w:rsid w:val="00A06BC0"/>
    <w:rsid w:val="00A108D8"/>
    <w:rsid w:val="00A13B03"/>
    <w:rsid w:val="00A13DE8"/>
    <w:rsid w:val="00A1605B"/>
    <w:rsid w:val="00A16079"/>
    <w:rsid w:val="00A17972"/>
    <w:rsid w:val="00A21227"/>
    <w:rsid w:val="00A21345"/>
    <w:rsid w:val="00A21D75"/>
    <w:rsid w:val="00A2289B"/>
    <w:rsid w:val="00A24CFE"/>
    <w:rsid w:val="00A25597"/>
    <w:rsid w:val="00A25A60"/>
    <w:rsid w:val="00A31413"/>
    <w:rsid w:val="00A31AA1"/>
    <w:rsid w:val="00A352B4"/>
    <w:rsid w:val="00A3662D"/>
    <w:rsid w:val="00A368C8"/>
    <w:rsid w:val="00A36E27"/>
    <w:rsid w:val="00A3718E"/>
    <w:rsid w:val="00A42F0C"/>
    <w:rsid w:val="00A45418"/>
    <w:rsid w:val="00A45BD6"/>
    <w:rsid w:val="00A45C46"/>
    <w:rsid w:val="00A46983"/>
    <w:rsid w:val="00A46DD2"/>
    <w:rsid w:val="00A4702F"/>
    <w:rsid w:val="00A47EF4"/>
    <w:rsid w:val="00A50AC5"/>
    <w:rsid w:val="00A50CF2"/>
    <w:rsid w:val="00A534C0"/>
    <w:rsid w:val="00A544E6"/>
    <w:rsid w:val="00A55E1A"/>
    <w:rsid w:val="00A55E1E"/>
    <w:rsid w:val="00A57BA8"/>
    <w:rsid w:val="00A607E4"/>
    <w:rsid w:val="00A61BE7"/>
    <w:rsid w:val="00A61C9F"/>
    <w:rsid w:val="00A637C4"/>
    <w:rsid w:val="00A65613"/>
    <w:rsid w:val="00A6641C"/>
    <w:rsid w:val="00A66707"/>
    <w:rsid w:val="00A67736"/>
    <w:rsid w:val="00A67DD7"/>
    <w:rsid w:val="00A71218"/>
    <w:rsid w:val="00A723A6"/>
    <w:rsid w:val="00A7272B"/>
    <w:rsid w:val="00A73870"/>
    <w:rsid w:val="00A75A7A"/>
    <w:rsid w:val="00A776F5"/>
    <w:rsid w:val="00A81A50"/>
    <w:rsid w:val="00A8491D"/>
    <w:rsid w:val="00A86A2C"/>
    <w:rsid w:val="00A86EB3"/>
    <w:rsid w:val="00A87376"/>
    <w:rsid w:val="00A874FD"/>
    <w:rsid w:val="00A87539"/>
    <w:rsid w:val="00A905C4"/>
    <w:rsid w:val="00A9067B"/>
    <w:rsid w:val="00A92B18"/>
    <w:rsid w:val="00A9346B"/>
    <w:rsid w:val="00A93844"/>
    <w:rsid w:val="00A9545D"/>
    <w:rsid w:val="00AA0CCE"/>
    <w:rsid w:val="00AA0F51"/>
    <w:rsid w:val="00AA13C5"/>
    <w:rsid w:val="00AA23BA"/>
    <w:rsid w:val="00AA2C49"/>
    <w:rsid w:val="00AB02DE"/>
    <w:rsid w:val="00AB0EA4"/>
    <w:rsid w:val="00AB254A"/>
    <w:rsid w:val="00AB29EB"/>
    <w:rsid w:val="00AB3CEE"/>
    <w:rsid w:val="00AB453E"/>
    <w:rsid w:val="00AB769D"/>
    <w:rsid w:val="00AC009A"/>
    <w:rsid w:val="00AC67F5"/>
    <w:rsid w:val="00AC74E3"/>
    <w:rsid w:val="00AD02C2"/>
    <w:rsid w:val="00AD2D82"/>
    <w:rsid w:val="00AD6CDB"/>
    <w:rsid w:val="00AE0DAF"/>
    <w:rsid w:val="00AE1344"/>
    <w:rsid w:val="00AE2857"/>
    <w:rsid w:val="00AE371B"/>
    <w:rsid w:val="00AE38A4"/>
    <w:rsid w:val="00AE3D26"/>
    <w:rsid w:val="00AE50BA"/>
    <w:rsid w:val="00AE6E8A"/>
    <w:rsid w:val="00AE7DA5"/>
    <w:rsid w:val="00AF0757"/>
    <w:rsid w:val="00AF2940"/>
    <w:rsid w:val="00AF5DAC"/>
    <w:rsid w:val="00AF78E6"/>
    <w:rsid w:val="00AF7F6C"/>
    <w:rsid w:val="00B009E0"/>
    <w:rsid w:val="00B01F89"/>
    <w:rsid w:val="00B047E0"/>
    <w:rsid w:val="00B049E4"/>
    <w:rsid w:val="00B04A32"/>
    <w:rsid w:val="00B056C5"/>
    <w:rsid w:val="00B05AB1"/>
    <w:rsid w:val="00B06320"/>
    <w:rsid w:val="00B0766B"/>
    <w:rsid w:val="00B10222"/>
    <w:rsid w:val="00B10754"/>
    <w:rsid w:val="00B12788"/>
    <w:rsid w:val="00B14078"/>
    <w:rsid w:val="00B14340"/>
    <w:rsid w:val="00B17002"/>
    <w:rsid w:val="00B17FAB"/>
    <w:rsid w:val="00B208A4"/>
    <w:rsid w:val="00B20E00"/>
    <w:rsid w:val="00B2206B"/>
    <w:rsid w:val="00B23755"/>
    <w:rsid w:val="00B2615E"/>
    <w:rsid w:val="00B300DB"/>
    <w:rsid w:val="00B313B2"/>
    <w:rsid w:val="00B3233D"/>
    <w:rsid w:val="00B3416A"/>
    <w:rsid w:val="00B34AB7"/>
    <w:rsid w:val="00B42B0A"/>
    <w:rsid w:val="00B432D2"/>
    <w:rsid w:val="00B43732"/>
    <w:rsid w:val="00B44B4C"/>
    <w:rsid w:val="00B468AF"/>
    <w:rsid w:val="00B47AFF"/>
    <w:rsid w:val="00B47E2F"/>
    <w:rsid w:val="00B5223F"/>
    <w:rsid w:val="00B52450"/>
    <w:rsid w:val="00B5551C"/>
    <w:rsid w:val="00B55F34"/>
    <w:rsid w:val="00B55F7D"/>
    <w:rsid w:val="00B56094"/>
    <w:rsid w:val="00B60BCB"/>
    <w:rsid w:val="00B61579"/>
    <w:rsid w:val="00B6206E"/>
    <w:rsid w:val="00B620EA"/>
    <w:rsid w:val="00B632FB"/>
    <w:rsid w:val="00B671A3"/>
    <w:rsid w:val="00B70383"/>
    <w:rsid w:val="00B71C07"/>
    <w:rsid w:val="00B727E6"/>
    <w:rsid w:val="00B74E06"/>
    <w:rsid w:val="00B74FD3"/>
    <w:rsid w:val="00B776D0"/>
    <w:rsid w:val="00B778A1"/>
    <w:rsid w:val="00B77AA2"/>
    <w:rsid w:val="00B825E3"/>
    <w:rsid w:val="00B830DA"/>
    <w:rsid w:val="00B83A9F"/>
    <w:rsid w:val="00B86249"/>
    <w:rsid w:val="00B87D87"/>
    <w:rsid w:val="00B9007C"/>
    <w:rsid w:val="00B937EA"/>
    <w:rsid w:val="00B94163"/>
    <w:rsid w:val="00B95111"/>
    <w:rsid w:val="00BA1F6D"/>
    <w:rsid w:val="00BA26B7"/>
    <w:rsid w:val="00BA3135"/>
    <w:rsid w:val="00BA3E34"/>
    <w:rsid w:val="00BA496F"/>
    <w:rsid w:val="00BA611A"/>
    <w:rsid w:val="00BA74CD"/>
    <w:rsid w:val="00BB057E"/>
    <w:rsid w:val="00BB20EC"/>
    <w:rsid w:val="00BB31CD"/>
    <w:rsid w:val="00BB3B0F"/>
    <w:rsid w:val="00BB3D82"/>
    <w:rsid w:val="00BB4043"/>
    <w:rsid w:val="00BB55AE"/>
    <w:rsid w:val="00BB6F77"/>
    <w:rsid w:val="00BB6FFC"/>
    <w:rsid w:val="00BB709E"/>
    <w:rsid w:val="00BB734F"/>
    <w:rsid w:val="00BB7672"/>
    <w:rsid w:val="00BB795C"/>
    <w:rsid w:val="00BC0912"/>
    <w:rsid w:val="00BC5638"/>
    <w:rsid w:val="00BC5910"/>
    <w:rsid w:val="00BC69CF"/>
    <w:rsid w:val="00BC7320"/>
    <w:rsid w:val="00BD0FE0"/>
    <w:rsid w:val="00BD2081"/>
    <w:rsid w:val="00BD3AF2"/>
    <w:rsid w:val="00BD52CF"/>
    <w:rsid w:val="00BD5D99"/>
    <w:rsid w:val="00BD6460"/>
    <w:rsid w:val="00BD72EA"/>
    <w:rsid w:val="00BD77CC"/>
    <w:rsid w:val="00BE1497"/>
    <w:rsid w:val="00BE1A97"/>
    <w:rsid w:val="00BE1EA7"/>
    <w:rsid w:val="00BE277A"/>
    <w:rsid w:val="00BE47E4"/>
    <w:rsid w:val="00BE6294"/>
    <w:rsid w:val="00BE63E8"/>
    <w:rsid w:val="00BF0324"/>
    <w:rsid w:val="00BF1A56"/>
    <w:rsid w:val="00BF4F47"/>
    <w:rsid w:val="00C013A5"/>
    <w:rsid w:val="00C01B46"/>
    <w:rsid w:val="00C02601"/>
    <w:rsid w:val="00C02A32"/>
    <w:rsid w:val="00C03821"/>
    <w:rsid w:val="00C04054"/>
    <w:rsid w:val="00C04056"/>
    <w:rsid w:val="00C0668F"/>
    <w:rsid w:val="00C069B5"/>
    <w:rsid w:val="00C10AC2"/>
    <w:rsid w:val="00C12389"/>
    <w:rsid w:val="00C135CA"/>
    <w:rsid w:val="00C135EB"/>
    <w:rsid w:val="00C15AD2"/>
    <w:rsid w:val="00C21FEB"/>
    <w:rsid w:val="00C22BBE"/>
    <w:rsid w:val="00C25117"/>
    <w:rsid w:val="00C329F0"/>
    <w:rsid w:val="00C33711"/>
    <w:rsid w:val="00C33743"/>
    <w:rsid w:val="00C412DE"/>
    <w:rsid w:val="00C42B26"/>
    <w:rsid w:val="00C44CB5"/>
    <w:rsid w:val="00C45B51"/>
    <w:rsid w:val="00C45F7B"/>
    <w:rsid w:val="00C5184E"/>
    <w:rsid w:val="00C51F93"/>
    <w:rsid w:val="00C522AF"/>
    <w:rsid w:val="00C548AF"/>
    <w:rsid w:val="00C5516E"/>
    <w:rsid w:val="00C56E59"/>
    <w:rsid w:val="00C62805"/>
    <w:rsid w:val="00C62E1F"/>
    <w:rsid w:val="00C63ED4"/>
    <w:rsid w:val="00C65D5B"/>
    <w:rsid w:val="00C65DF9"/>
    <w:rsid w:val="00C67B04"/>
    <w:rsid w:val="00C7132A"/>
    <w:rsid w:val="00C76985"/>
    <w:rsid w:val="00C76C66"/>
    <w:rsid w:val="00C77DDF"/>
    <w:rsid w:val="00C8124D"/>
    <w:rsid w:val="00C8135A"/>
    <w:rsid w:val="00C82663"/>
    <w:rsid w:val="00C85D4E"/>
    <w:rsid w:val="00C9158E"/>
    <w:rsid w:val="00C954BB"/>
    <w:rsid w:val="00C96058"/>
    <w:rsid w:val="00C97482"/>
    <w:rsid w:val="00CA15E4"/>
    <w:rsid w:val="00CA17D8"/>
    <w:rsid w:val="00CA328C"/>
    <w:rsid w:val="00CA47D1"/>
    <w:rsid w:val="00CA4C71"/>
    <w:rsid w:val="00CA6D14"/>
    <w:rsid w:val="00CA75AF"/>
    <w:rsid w:val="00CB0908"/>
    <w:rsid w:val="00CB213C"/>
    <w:rsid w:val="00CB29BC"/>
    <w:rsid w:val="00CB2B12"/>
    <w:rsid w:val="00CB4C27"/>
    <w:rsid w:val="00CB6586"/>
    <w:rsid w:val="00CC13BA"/>
    <w:rsid w:val="00CC198F"/>
    <w:rsid w:val="00CC2172"/>
    <w:rsid w:val="00CC4232"/>
    <w:rsid w:val="00CC5113"/>
    <w:rsid w:val="00CC69AB"/>
    <w:rsid w:val="00CC76EF"/>
    <w:rsid w:val="00CC7848"/>
    <w:rsid w:val="00CC7870"/>
    <w:rsid w:val="00CD3916"/>
    <w:rsid w:val="00CD5068"/>
    <w:rsid w:val="00CD51F3"/>
    <w:rsid w:val="00CD5A97"/>
    <w:rsid w:val="00CE01BD"/>
    <w:rsid w:val="00CE23DF"/>
    <w:rsid w:val="00CE4505"/>
    <w:rsid w:val="00CE65B0"/>
    <w:rsid w:val="00CE75AA"/>
    <w:rsid w:val="00CF08C5"/>
    <w:rsid w:val="00CF1292"/>
    <w:rsid w:val="00CF1294"/>
    <w:rsid w:val="00CF28BC"/>
    <w:rsid w:val="00CF35FD"/>
    <w:rsid w:val="00CF44D3"/>
    <w:rsid w:val="00CF4F46"/>
    <w:rsid w:val="00CF6731"/>
    <w:rsid w:val="00D00594"/>
    <w:rsid w:val="00D00944"/>
    <w:rsid w:val="00D014B7"/>
    <w:rsid w:val="00D01801"/>
    <w:rsid w:val="00D020BF"/>
    <w:rsid w:val="00D02102"/>
    <w:rsid w:val="00D02979"/>
    <w:rsid w:val="00D02BC1"/>
    <w:rsid w:val="00D030E2"/>
    <w:rsid w:val="00D03D8D"/>
    <w:rsid w:val="00D04523"/>
    <w:rsid w:val="00D04999"/>
    <w:rsid w:val="00D04FD9"/>
    <w:rsid w:val="00D05B7D"/>
    <w:rsid w:val="00D06656"/>
    <w:rsid w:val="00D07E06"/>
    <w:rsid w:val="00D07FD8"/>
    <w:rsid w:val="00D11028"/>
    <w:rsid w:val="00D113A3"/>
    <w:rsid w:val="00D13276"/>
    <w:rsid w:val="00D16B44"/>
    <w:rsid w:val="00D200F5"/>
    <w:rsid w:val="00D20FA4"/>
    <w:rsid w:val="00D21A78"/>
    <w:rsid w:val="00D2493F"/>
    <w:rsid w:val="00D25207"/>
    <w:rsid w:val="00D25C76"/>
    <w:rsid w:val="00D261F2"/>
    <w:rsid w:val="00D26E28"/>
    <w:rsid w:val="00D27310"/>
    <w:rsid w:val="00D307CC"/>
    <w:rsid w:val="00D30B7B"/>
    <w:rsid w:val="00D31B66"/>
    <w:rsid w:val="00D31F24"/>
    <w:rsid w:val="00D34392"/>
    <w:rsid w:val="00D36404"/>
    <w:rsid w:val="00D370FF"/>
    <w:rsid w:val="00D40AA1"/>
    <w:rsid w:val="00D40AF2"/>
    <w:rsid w:val="00D41EF9"/>
    <w:rsid w:val="00D44247"/>
    <w:rsid w:val="00D44BEA"/>
    <w:rsid w:val="00D4568A"/>
    <w:rsid w:val="00D45846"/>
    <w:rsid w:val="00D472EB"/>
    <w:rsid w:val="00D47B4C"/>
    <w:rsid w:val="00D50A1D"/>
    <w:rsid w:val="00D511B2"/>
    <w:rsid w:val="00D53747"/>
    <w:rsid w:val="00D53913"/>
    <w:rsid w:val="00D55A61"/>
    <w:rsid w:val="00D60167"/>
    <w:rsid w:val="00D63743"/>
    <w:rsid w:val="00D63E5B"/>
    <w:rsid w:val="00D647CA"/>
    <w:rsid w:val="00D65803"/>
    <w:rsid w:val="00D70190"/>
    <w:rsid w:val="00D747DF"/>
    <w:rsid w:val="00D76C5B"/>
    <w:rsid w:val="00D77725"/>
    <w:rsid w:val="00D822B9"/>
    <w:rsid w:val="00D822CD"/>
    <w:rsid w:val="00D82655"/>
    <w:rsid w:val="00D8310A"/>
    <w:rsid w:val="00D83DB9"/>
    <w:rsid w:val="00D84213"/>
    <w:rsid w:val="00D844F6"/>
    <w:rsid w:val="00D901D5"/>
    <w:rsid w:val="00D91F5B"/>
    <w:rsid w:val="00D9270B"/>
    <w:rsid w:val="00D92AFA"/>
    <w:rsid w:val="00D94A43"/>
    <w:rsid w:val="00D9528E"/>
    <w:rsid w:val="00D9793E"/>
    <w:rsid w:val="00DA1425"/>
    <w:rsid w:val="00DA3468"/>
    <w:rsid w:val="00DA48B4"/>
    <w:rsid w:val="00DA5875"/>
    <w:rsid w:val="00DA6B6F"/>
    <w:rsid w:val="00DB183A"/>
    <w:rsid w:val="00DB183E"/>
    <w:rsid w:val="00DB457C"/>
    <w:rsid w:val="00DB5C2D"/>
    <w:rsid w:val="00DC00A3"/>
    <w:rsid w:val="00DC254A"/>
    <w:rsid w:val="00DC272F"/>
    <w:rsid w:val="00DC2EAE"/>
    <w:rsid w:val="00DC5EEA"/>
    <w:rsid w:val="00DC77FB"/>
    <w:rsid w:val="00DD1BE0"/>
    <w:rsid w:val="00DD35AA"/>
    <w:rsid w:val="00DD47F4"/>
    <w:rsid w:val="00DD4EA1"/>
    <w:rsid w:val="00DD58FA"/>
    <w:rsid w:val="00DD70EE"/>
    <w:rsid w:val="00DD73BA"/>
    <w:rsid w:val="00DD77C1"/>
    <w:rsid w:val="00DE0863"/>
    <w:rsid w:val="00DE1257"/>
    <w:rsid w:val="00DE1317"/>
    <w:rsid w:val="00DE3010"/>
    <w:rsid w:val="00DE6A4E"/>
    <w:rsid w:val="00DF1159"/>
    <w:rsid w:val="00DF1BDE"/>
    <w:rsid w:val="00DF429E"/>
    <w:rsid w:val="00DF5201"/>
    <w:rsid w:val="00DF5879"/>
    <w:rsid w:val="00E004EB"/>
    <w:rsid w:val="00E018B8"/>
    <w:rsid w:val="00E03A89"/>
    <w:rsid w:val="00E05798"/>
    <w:rsid w:val="00E059D1"/>
    <w:rsid w:val="00E1325C"/>
    <w:rsid w:val="00E1506F"/>
    <w:rsid w:val="00E1525E"/>
    <w:rsid w:val="00E17587"/>
    <w:rsid w:val="00E17927"/>
    <w:rsid w:val="00E20FFB"/>
    <w:rsid w:val="00E217D5"/>
    <w:rsid w:val="00E22886"/>
    <w:rsid w:val="00E22B71"/>
    <w:rsid w:val="00E22DDE"/>
    <w:rsid w:val="00E235CE"/>
    <w:rsid w:val="00E2729D"/>
    <w:rsid w:val="00E30704"/>
    <w:rsid w:val="00E36202"/>
    <w:rsid w:val="00E40D2D"/>
    <w:rsid w:val="00E4196B"/>
    <w:rsid w:val="00E46911"/>
    <w:rsid w:val="00E534C1"/>
    <w:rsid w:val="00E5377F"/>
    <w:rsid w:val="00E57DF2"/>
    <w:rsid w:val="00E609EE"/>
    <w:rsid w:val="00E633EF"/>
    <w:rsid w:val="00E63587"/>
    <w:rsid w:val="00E66960"/>
    <w:rsid w:val="00E67217"/>
    <w:rsid w:val="00E67C2E"/>
    <w:rsid w:val="00E745C2"/>
    <w:rsid w:val="00E80A55"/>
    <w:rsid w:val="00E81DA6"/>
    <w:rsid w:val="00E82C4D"/>
    <w:rsid w:val="00E83141"/>
    <w:rsid w:val="00E8332D"/>
    <w:rsid w:val="00E8411D"/>
    <w:rsid w:val="00E8435D"/>
    <w:rsid w:val="00E85793"/>
    <w:rsid w:val="00E95254"/>
    <w:rsid w:val="00E961FA"/>
    <w:rsid w:val="00E975AE"/>
    <w:rsid w:val="00EA0319"/>
    <w:rsid w:val="00EA0A6D"/>
    <w:rsid w:val="00EA19F5"/>
    <w:rsid w:val="00EA4734"/>
    <w:rsid w:val="00EA4F75"/>
    <w:rsid w:val="00EA56CA"/>
    <w:rsid w:val="00EA64F8"/>
    <w:rsid w:val="00EB08F1"/>
    <w:rsid w:val="00EB099C"/>
    <w:rsid w:val="00EB2677"/>
    <w:rsid w:val="00EB2809"/>
    <w:rsid w:val="00EB46F1"/>
    <w:rsid w:val="00EB70C5"/>
    <w:rsid w:val="00EC2073"/>
    <w:rsid w:val="00EC290D"/>
    <w:rsid w:val="00EC308B"/>
    <w:rsid w:val="00EC62C1"/>
    <w:rsid w:val="00EC6815"/>
    <w:rsid w:val="00ED4CA3"/>
    <w:rsid w:val="00ED64EA"/>
    <w:rsid w:val="00ED75BD"/>
    <w:rsid w:val="00EE09E6"/>
    <w:rsid w:val="00EE2BB2"/>
    <w:rsid w:val="00EE64B3"/>
    <w:rsid w:val="00EF1F53"/>
    <w:rsid w:val="00EF409A"/>
    <w:rsid w:val="00EF4C48"/>
    <w:rsid w:val="00EF4C72"/>
    <w:rsid w:val="00EF53E0"/>
    <w:rsid w:val="00EF6440"/>
    <w:rsid w:val="00F004FE"/>
    <w:rsid w:val="00F00A9D"/>
    <w:rsid w:val="00F00FB1"/>
    <w:rsid w:val="00F0143B"/>
    <w:rsid w:val="00F01959"/>
    <w:rsid w:val="00F04217"/>
    <w:rsid w:val="00F05201"/>
    <w:rsid w:val="00F13D6E"/>
    <w:rsid w:val="00F14875"/>
    <w:rsid w:val="00F17022"/>
    <w:rsid w:val="00F20C66"/>
    <w:rsid w:val="00F2562D"/>
    <w:rsid w:val="00F256EF"/>
    <w:rsid w:val="00F26318"/>
    <w:rsid w:val="00F26501"/>
    <w:rsid w:val="00F3312D"/>
    <w:rsid w:val="00F37C4F"/>
    <w:rsid w:val="00F37C9B"/>
    <w:rsid w:val="00F400EB"/>
    <w:rsid w:val="00F40C61"/>
    <w:rsid w:val="00F41411"/>
    <w:rsid w:val="00F42885"/>
    <w:rsid w:val="00F433ED"/>
    <w:rsid w:val="00F44B06"/>
    <w:rsid w:val="00F44F7C"/>
    <w:rsid w:val="00F45980"/>
    <w:rsid w:val="00F460E1"/>
    <w:rsid w:val="00F47EF7"/>
    <w:rsid w:val="00F51B8E"/>
    <w:rsid w:val="00F51DE2"/>
    <w:rsid w:val="00F52075"/>
    <w:rsid w:val="00F52299"/>
    <w:rsid w:val="00F53E76"/>
    <w:rsid w:val="00F557CF"/>
    <w:rsid w:val="00F5736E"/>
    <w:rsid w:val="00F57D81"/>
    <w:rsid w:val="00F60A7B"/>
    <w:rsid w:val="00F63F0A"/>
    <w:rsid w:val="00F64164"/>
    <w:rsid w:val="00F64DE3"/>
    <w:rsid w:val="00F6655B"/>
    <w:rsid w:val="00F668E0"/>
    <w:rsid w:val="00F67265"/>
    <w:rsid w:val="00F67AA4"/>
    <w:rsid w:val="00F71EAD"/>
    <w:rsid w:val="00F72E30"/>
    <w:rsid w:val="00F73C19"/>
    <w:rsid w:val="00F754DF"/>
    <w:rsid w:val="00F77FC4"/>
    <w:rsid w:val="00F8022D"/>
    <w:rsid w:val="00F80994"/>
    <w:rsid w:val="00F80DE7"/>
    <w:rsid w:val="00F81753"/>
    <w:rsid w:val="00F84C81"/>
    <w:rsid w:val="00F862A1"/>
    <w:rsid w:val="00F86BB0"/>
    <w:rsid w:val="00F87250"/>
    <w:rsid w:val="00F90443"/>
    <w:rsid w:val="00F90482"/>
    <w:rsid w:val="00F9218C"/>
    <w:rsid w:val="00F93439"/>
    <w:rsid w:val="00F944CB"/>
    <w:rsid w:val="00F956D2"/>
    <w:rsid w:val="00FA0C89"/>
    <w:rsid w:val="00FA0F25"/>
    <w:rsid w:val="00FA2A92"/>
    <w:rsid w:val="00FA423E"/>
    <w:rsid w:val="00FA4C0A"/>
    <w:rsid w:val="00FA5649"/>
    <w:rsid w:val="00FB04A6"/>
    <w:rsid w:val="00FB0D5C"/>
    <w:rsid w:val="00FB0E37"/>
    <w:rsid w:val="00FB3025"/>
    <w:rsid w:val="00FB644F"/>
    <w:rsid w:val="00FB7A39"/>
    <w:rsid w:val="00FB7C07"/>
    <w:rsid w:val="00FC0BFD"/>
    <w:rsid w:val="00FC4722"/>
    <w:rsid w:val="00FC47D7"/>
    <w:rsid w:val="00FC5598"/>
    <w:rsid w:val="00FC59E0"/>
    <w:rsid w:val="00FC5C15"/>
    <w:rsid w:val="00FC75F5"/>
    <w:rsid w:val="00FC768F"/>
    <w:rsid w:val="00FD221B"/>
    <w:rsid w:val="00FD2812"/>
    <w:rsid w:val="00FD2BDA"/>
    <w:rsid w:val="00FD2F61"/>
    <w:rsid w:val="00FD3DE1"/>
    <w:rsid w:val="00FD5120"/>
    <w:rsid w:val="00FD55A0"/>
    <w:rsid w:val="00FD6CA1"/>
    <w:rsid w:val="00FD714C"/>
    <w:rsid w:val="00FD7ECF"/>
    <w:rsid w:val="00FE202D"/>
    <w:rsid w:val="00FE6229"/>
    <w:rsid w:val="00FE6585"/>
    <w:rsid w:val="00FF00DA"/>
    <w:rsid w:val="00FF04A9"/>
    <w:rsid w:val="00FF0B4C"/>
    <w:rsid w:val="00FF29A0"/>
    <w:rsid w:val="00FF3079"/>
    <w:rsid w:val="00FF321C"/>
    <w:rsid w:val="00FF4768"/>
    <w:rsid w:val="00FF4CC3"/>
    <w:rsid w:val="00FF50DA"/>
    <w:rsid w:val="00FF5650"/>
    <w:rsid w:val="00FF6189"/>
    <w:rsid w:val="00FF7584"/>
    <w:rsid w:val="00FF7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724B3E"/>
  <w15:docId w15:val="{8E8E51B6-EF27-4552-8233-7024D804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iagrama Diagrama Diagrama"/>
    <w:basedOn w:val="Normal"/>
    <w:next w:val="Normal"/>
    <w:link w:val="Heading1Char"/>
    <w:qFormat/>
    <w:rsid w:val="005D6EDC"/>
    <w:pPr>
      <w:keepNext/>
      <w:widowControl w:val="0"/>
      <w:shd w:val="clear" w:color="auto" w:fill="FFFFFF"/>
      <w:autoSpaceDE w:val="0"/>
      <w:autoSpaceDN w:val="0"/>
      <w:spacing w:after="0" w:line="317" w:lineRule="exact"/>
      <w:ind w:right="3034"/>
      <w:outlineLvl w:val="0"/>
    </w:pPr>
    <w:rPr>
      <w:rFonts w:ascii="Times New Roman" w:eastAsia="Times New Roman" w:hAnsi="Times New Roman" w:cs="Times New Roman"/>
      <w:b/>
      <w:bCs/>
      <w:color w:val="000000"/>
      <w:spacing w:val="-7"/>
      <w:sz w:val="26"/>
      <w:szCs w:val="26"/>
      <w:lang w:eastAsia="en-US"/>
    </w:rPr>
  </w:style>
  <w:style w:type="paragraph" w:styleId="Heading2">
    <w:name w:val="heading 2"/>
    <w:aliases w:val="Title Header2"/>
    <w:basedOn w:val="Normal"/>
    <w:next w:val="Normal"/>
    <w:link w:val="Heading2Char"/>
    <w:qFormat/>
    <w:rsid w:val="005D6EDC"/>
    <w:pPr>
      <w:keepNext/>
      <w:widowControl w:val="0"/>
      <w:shd w:val="clear" w:color="auto" w:fill="FFFFFF"/>
      <w:autoSpaceDE w:val="0"/>
      <w:autoSpaceDN w:val="0"/>
      <w:spacing w:after="0" w:line="240" w:lineRule="auto"/>
      <w:ind w:left="3730"/>
      <w:outlineLvl w:val="1"/>
    </w:pPr>
    <w:rPr>
      <w:rFonts w:ascii="Times New Roman" w:eastAsia="Times New Roman" w:hAnsi="Times New Roman" w:cs="Times New Roman"/>
      <w:b/>
      <w:bCs/>
      <w:color w:val="000000"/>
      <w:spacing w:val="-12"/>
      <w:sz w:val="27"/>
      <w:szCs w:val="27"/>
      <w:lang w:eastAsia="en-US"/>
    </w:rPr>
  </w:style>
  <w:style w:type="paragraph" w:styleId="Heading3">
    <w:name w:val="heading 3"/>
    <w:aliases w:val=" Diagrama,Section Header3,Sub-Clause Paragraph,Antraste 3,Antraste 31,Antraste 32,Antraste 33,Antraste 34,Antraste 35,Antraste 36,Antraste 37,H3 Diagrama,H3 Diagrama Diagrama Diagrama"/>
    <w:basedOn w:val="Normal"/>
    <w:next w:val="Normal"/>
    <w:link w:val="Heading3Char"/>
    <w:qFormat/>
    <w:rsid w:val="005D6EDC"/>
    <w:pPr>
      <w:keepNext/>
      <w:widowControl w:val="0"/>
      <w:shd w:val="clear" w:color="auto" w:fill="FFFFFF"/>
      <w:autoSpaceDE w:val="0"/>
      <w:autoSpaceDN w:val="0"/>
      <w:spacing w:before="317" w:after="0" w:line="312" w:lineRule="exact"/>
      <w:ind w:left="720"/>
      <w:outlineLvl w:val="2"/>
    </w:pPr>
    <w:rPr>
      <w:rFonts w:ascii="Times New Roman" w:eastAsia="Times New Roman" w:hAnsi="Times New Roman" w:cs="Times New Roman"/>
      <w:b/>
      <w:bCs/>
      <w:i/>
      <w:iCs/>
      <w:color w:val="000000"/>
      <w:spacing w:val="-10"/>
      <w:sz w:val="27"/>
      <w:szCs w:val="27"/>
      <w:lang w:eastAsia="en-US"/>
    </w:rPr>
  </w:style>
  <w:style w:type="paragraph" w:styleId="Heading4">
    <w:name w:val="heading 4"/>
    <w:aliases w:val="Sub-Clause Sub-paragraph,Heading 4 Char Char Char Char, Sub-Clause Sub-paragraph"/>
    <w:basedOn w:val="Normal"/>
    <w:next w:val="Normal"/>
    <w:link w:val="Heading4Char"/>
    <w:qFormat/>
    <w:rsid w:val="005D6EDC"/>
    <w:pPr>
      <w:keepNext/>
      <w:widowControl w:val="0"/>
      <w:shd w:val="clear" w:color="auto" w:fill="FFFFFF"/>
      <w:autoSpaceDE w:val="0"/>
      <w:autoSpaceDN w:val="0"/>
      <w:spacing w:after="0" w:line="240" w:lineRule="auto"/>
      <w:jc w:val="center"/>
      <w:outlineLvl w:val="3"/>
    </w:pPr>
    <w:rPr>
      <w:rFonts w:ascii="Times New Roman" w:eastAsia="Times New Roman" w:hAnsi="Times New Roman" w:cs="Times New Roman"/>
      <w:color w:val="000000"/>
      <w:spacing w:val="-3"/>
      <w:sz w:val="26"/>
      <w:szCs w:val="26"/>
      <w:lang w:eastAsia="en-US"/>
    </w:rPr>
  </w:style>
  <w:style w:type="paragraph" w:styleId="Heading5">
    <w:name w:val="heading 5"/>
    <w:aliases w:val="Char12, Char12"/>
    <w:basedOn w:val="Normal"/>
    <w:next w:val="Normal"/>
    <w:link w:val="Heading5Char"/>
    <w:qFormat/>
    <w:rsid w:val="005D6EDC"/>
    <w:pPr>
      <w:keepNext/>
      <w:widowControl w:val="0"/>
      <w:shd w:val="clear" w:color="auto" w:fill="FFFFFF"/>
      <w:autoSpaceDE w:val="0"/>
      <w:autoSpaceDN w:val="0"/>
      <w:spacing w:before="5" w:after="0" w:line="312" w:lineRule="exact"/>
      <w:ind w:left="82" w:firstLine="720"/>
      <w:jc w:val="center"/>
      <w:outlineLvl w:val="4"/>
    </w:pPr>
    <w:rPr>
      <w:rFonts w:ascii="Times New Roman" w:eastAsia="Times New Roman" w:hAnsi="Times New Roman" w:cs="Times New Roman"/>
      <w:b/>
      <w:bCs/>
      <w:color w:val="000000"/>
      <w:spacing w:val="-8"/>
      <w:sz w:val="26"/>
      <w:szCs w:val="26"/>
      <w:lang w:eastAsia="en-US"/>
    </w:rPr>
  </w:style>
  <w:style w:type="paragraph" w:styleId="Heading6">
    <w:name w:val="heading 6"/>
    <w:basedOn w:val="Normal"/>
    <w:next w:val="Normal"/>
    <w:link w:val="Heading6Char"/>
    <w:qFormat/>
    <w:rsid w:val="005D6EDC"/>
    <w:pPr>
      <w:keepNext/>
      <w:spacing w:after="0" w:line="240" w:lineRule="auto"/>
      <w:ind w:firstLine="851"/>
      <w:jc w:val="center"/>
      <w:outlineLvl w:val="5"/>
    </w:pPr>
    <w:rPr>
      <w:rFonts w:ascii="Times New Roman" w:eastAsia="Times New Roman" w:hAnsi="Times New Roman" w:cs="Times New Roman"/>
      <w:b/>
      <w:bCs/>
      <w:sz w:val="24"/>
      <w:szCs w:val="20"/>
      <w:lang w:val="en-US" w:eastAsia="en-US"/>
    </w:rPr>
  </w:style>
  <w:style w:type="paragraph" w:styleId="Heading7">
    <w:name w:val="heading 7"/>
    <w:basedOn w:val="Normal"/>
    <w:next w:val="Normal"/>
    <w:link w:val="Heading7Char"/>
    <w:qFormat/>
    <w:rsid w:val="005D6EDC"/>
    <w:pPr>
      <w:keepNext/>
      <w:widowControl w:val="0"/>
      <w:tabs>
        <w:tab w:val="left" w:pos="360"/>
      </w:tabs>
      <w:adjustRightInd w:val="0"/>
      <w:spacing w:after="0" w:line="240" w:lineRule="auto"/>
      <w:ind w:left="360" w:hanging="360"/>
      <w:outlineLvl w:val="6"/>
    </w:pPr>
    <w:rPr>
      <w:rFonts w:ascii="Times New Roman" w:eastAsia="Times New Roman" w:hAnsi="Times New Roman" w:cs="Times New Roman"/>
      <w:sz w:val="24"/>
      <w:szCs w:val="20"/>
      <w:lang w:eastAsia="en-US"/>
    </w:rPr>
  </w:style>
  <w:style w:type="paragraph" w:styleId="Heading8">
    <w:name w:val="heading 8"/>
    <w:basedOn w:val="Normal"/>
    <w:next w:val="Normal"/>
    <w:link w:val="Heading8Char"/>
    <w:qFormat/>
    <w:rsid w:val="005D6EDC"/>
    <w:pPr>
      <w:keepNext/>
      <w:spacing w:after="0" w:line="240" w:lineRule="auto"/>
      <w:ind w:hanging="360"/>
      <w:jc w:val="center"/>
      <w:outlineLvl w:val="7"/>
    </w:pPr>
    <w:rPr>
      <w:rFonts w:ascii="Times New Roman" w:eastAsia="Times New Roman" w:hAnsi="Times New Roman" w:cs="Times New Roman"/>
      <w:b/>
      <w:sz w:val="24"/>
      <w:szCs w:val="20"/>
      <w:lang w:val="en-US" w:eastAsia="en-US"/>
    </w:rPr>
  </w:style>
  <w:style w:type="paragraph" w:styleId="Heading9">
    <w:name w:val="heading 9"/>
    <w:basedOn w:val="Normal"/>
    <w:next w:val="Normal"/>
    <w:link w:val="Heading9Char"/>
    <w:qFormat/>
    <w:rsid w:val="005D6EDC"/>
    <w:pPr>
      <w:keepNext/>
      <w:shd w:val="clear" w:color="auto" w:fill="FFFFFF"/>
      <w:spacing w:before="322" w:after="0" w:line="240" w:lineRule="auto"/>
      <w:jc w:val="center"/>
      <w:outlineLvl w:val="8"/>
    </w:pPr>
    <w:rPr>
      <w:rFonts w:ascii="Times New Roman" w:eastAsia="Times New Roman" w:hAnsi="Times New Roman" w:cs="Times New Roman"/>
      <w:b/>
      <w:bCs/>
      <w:color w:val="000000"/>
      <w:spacing w:val="-6"/>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6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468F"/>
  </w:style>
  <w:style w:type="paragraph" w:styleId="Footer">
    <w:name w:val="footer"/>
    <w:aliases w:val=" Diagrama1 Diagrama Diagrama Diagrama, Diagrama1 Diagrama Diagrama, Diagrama1 Diagrama Diagrama Diagrama Diagrama, Diagrama1 Diagrama Diagrama Diagrama Diagrama Diagrama, Diagrama1 Diagrama Diagrama Diagrama Diagram Diagrama"/>
    <w:basedOn w:val="Normal"/>
    <w:link w:val="FooterChar"/>
    <w:uiPriority w:val="99"/>
    <w:unhideWhenUsed/>
    <w:rsid w:val="0037468F"/>
    <w:pPr>
      <w:tabs>
        <w:tab w:val="center" w:pos="4819"/>
        <w:tab w:val="right" w:pos="9638"/>
      </w:tabs>
      <w:spacing w:after="0" w:line="240" w:lineRule="auto"/>
    </w:pPr>
  </w:style>
  <w:style w:type="character" w:customStyle="1" w:styleId="FooterChar">
    <w:name w:val="Footer Char"/>
    <w:aliases w:val=" Diagrama1 Diagrama Diagrama Diagrama Char, Diagrama1 Diagrama Diagrama Char, Diagrama1 Diagrama Diagrama Diagrama Diagrama Char, Diagrama1 Diagrama Diagrama Diagrama Diagrama Diagrama Char"/>
    <w:basedOn w:val="DefaultParagraphFont"/>
    <w:link w:val="Footer"/>
    <w:uiPriority w:val="99"/>
    <w:rsid w:val="0037468F"/>
  </w:style>
  <w:style w:type="paragraph" w:styleId="BalloonText">
    <w:name w:val="Balloon Text"/>
    <w:basedOn w:val="Normal"/>
    <w:link w:val="BalloonTextChar"/>
    <w:semiHidden/>
    <w:unhideWhenUsed/>
    <w:rsid w:val="00374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8F"/>
    <w:rPr>
      <w:rFonts w:ascii="Tahoma" w:hAnsi="Tahoma" w:cs="Tahoma"/>
      <w:sz w:val="16"/>
      <w:szCs w:val="16"/>
    </w:rPr>
  </w:style>
  <w:style w:type="character" w:styleId="Hyperlink">
    <w:name w:val="Hyperlink"/>
    <w:basedOn w:val="DefaultParagraphFont"/>
    <w:uiPriority w:val="99"/>
    <w:unhideWhenUsed/>
    <w:rsid w:val="00BB20EC"/>
    <w:rPr>
      <w:rFonts w:ascii="Times New Roman" w:hAnsi="Times New Roman" w:cs="Times New Roman" w:hint="default"/>
      <w:strike w:val="0"/>
      <w:dstrike w:val="0"/>
      <w:color w:val="auto"/>
      <w:u w:val="none"/>
      <w:effect w:val="none"/>
    </w:rPr>
  </w:style>
  <w:style w:type="paragraph" w:customStyle="1" w:styleId="antraste">
    <w:name w:val="antraste"/>
    <w:uiPriority w:val="99"/>
    <w:rsid w:val="00BB20EC"/>
    <w:pPr>
      <w:spacing w:after="0" w:line="240" w:lineRule="auto"/>
    </w:pPr>
    <w:rPr>
      <w:rFonts w:ascii="Times New Roman" w:eastAsia="Times New Roman" w:hAnsi="Times New Roman" w:cs="Times New Roman"/>
      <w:b/>
      <w:caps/>
      <w:sz w:val="24"/>
      <w:szCs w:val="20"/>
      <w:lang w:val="en-GB" w:eastAsia="en-US"/>
    </w:rPr>
  </w:style>
  <w:style w:type="paragraph" w:customStyle="1" w:styleId="Tekstas">
    <w:name w:val="Tekstas"/>
    <w:uiPriority w:val="99"/>
    <w:rsid w:val="00BB20EC"/>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character" w:customStyle="1" w:styleId="SLONormalChar">
    <w:name w:val="SLO Normal Char"/>
    <w:basedOn w:val="DefaultParagraphFont"/>
    <w:link w:val="SLONormal"/>
    <w:locked/>
    <w:rsid w:val="00BB20EC"/>
    <w:rPr>
      <w:kern w:val="22"/>
      <w:szCs w:val="24"/>
      <w:lang w:val="en-GB" w:eastAsia="en-US"/>
    </w:rPr>
  </w:style>
  <w:style w:type="paragraph" w:customStyle="1" w:styleId="SLONormal">
    <w:name w:val="SLO Normal"/>
    <w:link w:val="SLONormalChar"/>
    <w:rsid w:val="00BB20EC"/>
    <w:pPr>
      <w:spacing w:before="120" w:after="120" w:line="240" w:lineRule="auto"/>
      <w:jc w:val="both"/>
    </w:pPr>
    <w:rPr>
      <w:kern w:val="22"/>
      <w:szCs w:val="24"/>
      <w:lang w:val="en-GB" w:eastAsia="en-US"/>
    </w:rPr>
  </w:style>
  <w:style w:type="character" w:styleId="Strong">
    <w:name w:val="Strong"/>
    <w:basedOn w:val="DefaultParagraphFont"/>
    <w:uiPriority w:val="22"/>
    <w:qFormat/>
    <w:rsid w:val="00BB20EC"/>
    <w:rPr>
      <w:b/>
      <w:bCs/>
    </w:rPr>
  </w:style>
  <w:style w:type="paragraph" w:styleId="NoSpacing">
    <w:name w:val="No Spacing"/>
    <w:uiPriority w:val="1"/>
    <w:qFormat/>
    <w:rsid w:val="003B5442"/>
    <w:pPr>
      <w:spacing w:after="0" w:line="240" w:lineRule="auto"/>
    </w:pPr>
    <w:rPr>
      <w:rFonts w:ascii="Times New Roman" w:eastAsia="Times New Roman" w:hAnsi="Times New Roman" w:cs="Times New Roman"/>
      <w:sz w:val="24"/>
      <w:szCs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4F5385"/>
    <w:pPr>
      <w:ind w:left="720"/>
      <w:contextualSpacing/>
    </w:pPr>
  </w:style>
  <w:style w:type="character" w:customStyle="1" w:styleId="Heading1Char">
    <w:name w:val="Heading 1 Char"/>
    <w:aliases w:val="Diagrama Diagrama Diagrama Char"/>
    <w:basedOn w:val="DefaultParagraphFont"/>
    <w:link w:val="Heading1"/>
    <w:rsid w:val="005D6EDC"/>
    <w:rPr>
      <w:rFonts w:ascii="Times New Roman" w:eastAsia="Times New Roman" w:hAnsi="Times New Roman" w:cs="Times New Roman"/>
      <w:b/>
      <w:bCs/>
      <w:color w:val="000000"/>
      <w:spacing w:val="-7"/>
      <w:sz w:val="26"/>
      <w:szCs w:val="26"/>
      <w:shd w:val="clear" w:color="auto" w:fill="FFFFFF"/>
      <w:lang w:eastAsia="en-US"/>
    </w:rPr>
  </w:style>
  <w:style w:type="character" w:customStyle="1" w:styleId="Heading2Char">
    <w:name w:val="Heading 2 Char"/>
    <w:aliases w:val="Title Header2 Char"/>
    <w:basedOn w:val="DefaultParagraphFont"/>
    <w:link w:val="Heading2"/>
    <w:rsid w:val="005D6EDC"/>
    <w:rPr>
      <w:rFonts w:ascii="Times New Roman" w:eastAsia="Times New Roman" w:hAnsi="Times New Roman" w:cs="Times New Roman"/>
      <w:b/>
      <w:bCs/>
      <w:color w:val="000000"/>
      <w:spacing w:val="-12"/>
      <w:sz w:val="27"/>
      <w:szCs w:val="27"/>
      <w:shd w:val="clear" w:color="auto" w:fill="FFFFFF"/>
      <w:lang w:eastAsia="en-US"/>
    </w:rPr>
  </w:style>
  <w:style w:type="character" w:customStyle="1" w:styleId="Heading3Char">
    <w:name w:val="Heading 3 Char"/>
    <w:aliases w:val=" Diagrama Char,Section Header3 Char,Sub-Clause Paragraph Char,Antraste 3 Char,Antraste 31 Char,Antraste 32 Char,Antraste 33 Char,Antraste 34 Char,Antraste 35 Char,Antraste 36 Char,Antraste 37 Char,H3 Diagrama Char"/>
    <w:basedOn w:val="DefaultParagraphFont"/>
    <w:link w:val="Heading3"/>
    <w:rsid w:val="005D6EDC"/>
    <w:rPr>
      <w:rFonts w:ascii="Times New Roman" w:eastAsia="Times New Roman" w:hAnsi="Times New Roman" w:cs="Times New Roman"/>
      <w:b/>
      <w:bCs/>
      <w:i/>
      <w:iCs/>
      <w:color w:val="000000"/>
      <w:spacing w:val="-10"/>
      <w:sz w:val="27"/>
      <w:szCs w:val="27"/>
      <w:shd w:val="clear" w:color="auto" w:fill="FFFFFF"/>
      <w:lang w:eastAsia="en-US"/>
    </w:rPr>
  </w:style>
  <w:style w:type="character" w:customStyle="1" w:styleId="Heading4Char">
    <w:name w:val="Heading 4 Char"/>
    <w:aliases w:val="Sub-Clause Sub-paragraph Char,Heading 4 Char Char Char Char Char, Sub-Clause Sub-paragraph Char"/>
    <w:basedOn w:val="DefaultParagraphFont"/>
    <w:link w:val="Heading4"/>
    <w:rsid w:val="005D6EDC"/>
    <w:rPr>
      <w:rFonts w:ascii="Times New Roman" w:eastAsia="Times New Roman" w:hAnsi="Times New Roman" w:cs="Times New Roman"/>
      <w:color w:val="000000"/>
      <w:spacing w:val="-3"/>
      <w:sz w:val="26"/>
      <w:szCs w:val="26"/>
      <w:shd w:val="clear" w:color="auto" w:fill="FFFFFF"/>
      <w:lang w:eastAsia="en-US"/>
    </w:rPr>
  </w:style>
  <w:style w:type="character" w:customStyle="1" w:styleId="Heading5Char">
    <w:name w:val="Heading 5 Char"/>
    <w:aliases w:val="Char12 Char, Char12 Char"/>
    <w:basedOn w:val="DefaultParagraphFont"/>
    <w:link w:val="Heading5"/>
    <w:rsid w:val="005D6EDC"/>
    <w:rPr>
      <w:rFonts w:ascii="Times New Roman" w:eastAsia="Times New Roman" w:hAnsi="Times New Roman" w:cs="Times New Roman"/>
      <w:b/>
      <w:bCs/>
      <w:color w:val="000000"/>
      <w:spacing w:val="-8"/>
      <w:sz w:val="26"/>
      <w:szCs w:val="26"/>
      <w:shd w:val="clear" w:color="auto" w:fill="FFFFFF"/>
      <w:lang w:eastAsia="en-US"/>
    </w:rPr>
  </w:style>
  <w:style w:type="character" w:customStyle="1" w:styleId="Heading6Char">
    <w:name w:val="Heading 6 Char"/>
    <w:basedOn w:val="DefaultParagraphFont"/>
    <w:link w:val="Heading6"/>
    <w:rsid w:val="005D6EDC"/>
    <w:rPr>
      <w:rFonts w:ascii="Times New Roman" w:eastAsia="Times New Roman" w:hAnsi="Times New Roman" w:cs="Times New Roman"/>
      <w:b/>
      <w:bCs/>
      <w:sz w:val="24"/>
      <w:szCs w:val="20"/>
      <w:lang w:val="en-US" w:eastAsia="en-US"/>
    </w:rPr>
  </w:style>
  <w:style w:type="character" w:customStyle="1" w:styleId="Heading7Char">
    <w:name w:val="Heading 7 Char"/>
    <w:basedOn w:val="DefaultParagraphFont"/>
    <w:link w:val="Heading7"/>
    <w:rsid w:val="005D6EDC"/>
    <w:rPr>
      <w:rFonts w:ascii="Times New Roman" w:eastAsia="Times New Roman" w:hAnsi="Times New Roman" w:cs="Times New Roman"/>
      <w:sz w:val="24"/>
      <w:szCs w:val="20"/>
      <w:lang w:eastAsia="en-US"/>
    </w:rPr>
  </w:style>
  <w:style w:type="character" w:customStyle="1" w:styleId="Heading8Char">
    <w:name w:val="Heading 8 Char"/>
    <w:basedOn w:val="DefaultParagraphFont"/>
    <w:link w:val="Heading8"/>
    <w:rsid w:val="005D6EDC"/>
    <w:rPr>
      <w:rFonts w:ascii="Times New Roman" w:eastAsia="Times New Roman" w:hAnsi="Times New Roman" w:cs="Times New Roman"/>
      <w:b/>
      <w:sz w:val="24"/>
      <w:szCs w:val="20"/>
      <w:lang w:val="en-US" w:eastAsia="en-US"/>
    </w:rPr>
  </w:style>
  <w:style w:type="character" w:customStyle="1" w:styleId="Heading9Char">
    <w:name w:val="Heading 9 Char"/>
    <w:basedOn w:val="DefaultParagraphFont"/>
    <w:link w:val="Heading9"/>
    <w:rsid w:val="005D6EDC"/>
    <w:rPr>
      <w:rFonts w:ascii="Times New Roman" w:eastAsia="Times New Roman" w:hAnsi="Times New Roman" w:cs="Times New Roman"/>
      <w:b/>
      <w:bCs/>
      <w:color w:val="000000"/>
      <w:spacing w:val="-6"/>
      <w:sz w:val="24"/>
      <w:szCs w:val="26"/>
      <w:shd w:val="clear" w:color="auto" w:fill="FFFFFF"/>
      <w:lang w:eastAsia="en-US"/>
    </w:rPr>
  </w:style>
  <w:style w:type="paragraph" w:styleId="BodyText">
    <w:name w:val="Body Text"/>
    <w:aliases w:val="Body Text Char1 Char Char Char Char Char Char Diagrama,Body Text Char1 Char Char Char Char Char Char Diagrama Diagrama Diagrama Diagrama Diagrama"/>
    <w:basedOn w:val="Normal"/>
    <w:link w:val="BodyTextChar"/>
    <w:rsid w:val="005D6EDC"/>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aliases w:val="Body Text Char1 Char Char Char Char Char Char Diagrama Char,Body Text Char1 Char Char Char Char Char Char Diagrama Diagrama Diagrama Diagrama Diagrama Char"/>
    <w:basedOn w:val="DefaultParagraphFont"/>
    <w:link w:val="BodyText"/>
    <w:rsid w:val="005D6EDC"/>
    <w:rPr>
      <w:rFonts w:ascii="Times New Roman" w:eastAsia="Times New Roman" w:hAnsi="Times New Roman" w:cs="Times New Roman"/>
      <w:sz w:val="24"/>
      <w:szCs w:val="20"/>
      <w:lang w:eastAsia="en-US"/>
    </w:rPr>
  </w:style>
  <w:style w:type="character" w:styleId="PageNumber">
    <w:name w:val="page number"/>
    <w:basedOn w:val="DefaultParagraphFont"/>
    <w:rsid w:val="005D6EDC"/>
  </w:style>
  <w:style w:type="paragraph" w:styleId="BodyTextIndent2">
    <w:name w:val="Body Text Indent 2"/>
    <w:basedOn w:val="Normal"/>
    <w:link w:val="BodyTextIndent2Char"/>
    <w:rsid w:val="005D6EDC"/>
    <w:pPr>
      <w:spacing w:after="0" w:line="240" w:lineRule="auto"/>
      <w:ind w:left="180" w:hanging="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5D6EDC"/>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rsid w:val="002766A4"/>
    <w:pPr>
      <w:tabs>
        <w:tab w:val="left" w:pos="567"/>
        <w:tab w:val="left" w:pos="709"/>
        <w:tab w:val="right" w:leader="dot" w:pos="9498"/>
      </w:tabs>
      <w:spacing w:after="0" w:line="240" w:lineRule="auto"/>
      <w:ind w:right="-1"/>
    </w:pPr>
    <w:rPr>
      <w:rFonts w:ascii="Times New Roman" w:eastAsia="Times New Roman" w:hAnsi="Times New Roman" w:cs="Times New Roman"/>
      <w:noProof/>
      <w:sz w:val="24"/>
      <w:szCs w:val="24"/>
      <w:lang w:val="en-US" w:eastAsia="en-US"/>
    </w:rPr>
  </w:style>
  <w:style w:type="paragraph" w:styleId="BodyText2">
    <w:name w:val="Body Text 2"/>
    <w:basedOn w:val="Normal"/>
    <w:link w:val="BodyText2Char"/>
    <w:rsid w:val="005D6EDC"/>
    <w:pPr>
      <w:spacing w:after="0" w:line="240" w:lineRule="auto"/>
      <w:jc w:val="center"/>
    </w:pPr>
    <w:rPr>
      <w:rFonts w:ascii="Times New Roman" w:eastAsia="Times New Roman" w:hAnsi="Times New Roman" w:cs="Times New Roman"/>
      <w:b/>
      <w:sz w:val="36"/>
      <w:szCs w:val="24"/>
      <w:lang w:val="en-US" w:eastAsia="en-US"/>
    </w:rPr>
  </w:style>
  <w:style w:type="character" w:customStyle="1" w:styleId="BodyText2Char">
    <w:name w:val="Body Text 2 Char"/>
    <w:basedOn w:val="DefaultParagraphFont"/>
    <w:link w:val="BodyText2"/>
    <w:rsid w:val="005D6EDC"/>
    <w:rPr>
      <w:rFonts w:ascii="Times New Roman" w:eastAsia="Times New Roman" w:hAnsi="Times New Roman" w:cs="Times New Roman"/>
      <w:b/>
      <w:sz w:val="36"/>
      <w:szCs w:val="24"/>
      <w:lang w:val="en-US" w:eastAsia="en-US"/>
    </w:rPr>
  </w:style>
  <w:style w:type="paragraph" w:styleId="BlockText">
    <w:name w:val="Block Text"/>
    <w:basedOn w:val="Normal"/>
    <w:rsid w:val="005D6EDC"/>
    <w:pPr>
      <w:shd w:val="clear" w:color="auto" w:fill="FFFFFF"/>
      <w:spacing w:after="0" w:line="312" w:lineRule="exact"/>
      <w:ind w:left="77" w:right="34" w:firstLine="773"/>
      <w:jc w:val="both"/>
    </w:pPr>
    <w:rPr>
      <w:rFonts w:ascii="Times New Roman" w:eastAsia="Times New Roman" w:hAnsi="Times New Roman" w:cs="Times New Roman"/>
      <w:sz w:val="24"/>
      <w:szCs w:val="20"/>
      <w:lang w:eastAsia="en-US"/>
    </w:rPr>
  </w:style>
  <w:style w:type="paragraph" w:styleId="TOC2">
    <w:name w:val="toc 2"/>
    <w:basedOn w:val="Normal"/>
    <w:next w:val="Normal"/>
    <w:autoRedefine/>
    <w:semiHidden/>
    <w:rsid w:val="005D6EDC"/>
    <w:pPr>
      <w:spacing w:after="0" w:line="240" w:lineRule="auto"/>
      <w:ind w:left="200"/>
    </w:pPr>
    <w:rPr>
      <w:rFonts w:ascii="Times New Roman" w:eastAsia="Times New Roman" w:hAnsi="Times New Roman" w:cs="Times New Roman"/>
      <w:sz w:val="20"/>
      <w:szCs w:val="20"/>
      <w:lang w:val="en-US" w:eastAsia="en-US"/>
    </w:rPr>
  </w:style>
  <w:style w:type="paragraph" w:styleId="TOC3">
    <w:name w:val="toc 3"/>
    <w:basedOn w:val="Normal"/>
    <w:next w:val="Normal"/>
    <w:autoRedefine/>
    <w:uiPriority w:val="39"/>
    <w:rsid w:val="005D6EDC"/>
    <w:pPr>
      <w:tabs>
        <w:tab w:val="right" w:leader="dot" w:pos="9639"/>
      </w:tabs>
      <w:spacing w:after="0" w:line="240" w:lineRule="auto"/>
      <w:ind w:left="400"/>
    </w:pPr>
    <w:rPr>
      <w:rFonts w:ascii="Times New Roman" w:eastAsia="Times New Roman" w:hAnsi="Times New Roman" w:cs="Times New Roman"/>
      <w:sz w:val="20"/>
      <w:szCs w:val="20"/>
      <w:lang w:val="en-US" w:eastAsia="en-US"/>
    </w:rPr>
  </w:style>
  <w:style w:type="paragraph" w:styleId="TOC4">
    <w:name w:val="toc 4"/>
    <w:basedOn w:val="Normal"/>
    <w:next w:val="Normal"/>
    <w:autoRedefine/>
    <w:semiHidden/>
    <w:rsid w:val="005D6EDC"/>
    <w:pPr>
      <w:spacing w:after="0" w:line="240" w:lineRule="auto"/>
      <w:ind w:left="600"/>
    </w:pPr>
    <w:rPr>
      <w:rFonts w:ascii="Times New Roman" w:eastAsia="Times New Roman" w:hAnsi="Times New Roman" w:cs="Times New Roman"/>
      <w:sz w:val="20"/>
      <w:szCs w:val="20"/>
      <w:lang w:val="en-US" w:eastAsia="en-US"/>
    </w:rPr>
  </w:style>
  <w:style w:type="paragraph" w:styleId="TOC5">
    <w:name w:val="toc 5"/>
    <w:basedOn w:val="Normal"/>
    <w:next w:val="Normal"/>
    <w:autoRedefine/>
    <w:semiHidden/>
    <w:rsid w:val="005D6EDC"/>
    <w:pPr>
      <w:spacing w:after="0" w:line="240" w:lineRule="auto"/>
      <w:ind w:left="800"/>
    </w:pPr>
    <w:rPr>
      <w:rFonts w:ascii="Times New Roman" w:eastAsia="Times New Roman" w:hAnsi="Times New Roman" w:cs="Times New Roman"/>
      <w:sz w:val="20"/>
      <w:szCs w:val="20"/>
      <w:lang w:val="en-US" w:eastAsia="en-US"/>
    </w:rPr>
  </w:style>
  <w:style w:type="paragraph" w:styleId="TOC6">
    <w:name w:val="toc 6"/>
    <w:basedOn w:val="Normal"/>
    <w:next w:val="Normal"/>
    <w:autoRedefine/>
    <w:semiHidden/>
    <w:rsid w:val="005D6EDC"/>
    <w:pPr>
      <w:spacing w:after="0" w:line="240" w:lineRule="auto"/>
      <w:ind w:left="1000"/>
    </w:pPr>
    <w:rPr>
      <w:rFonts w:ascii="Times New Roman" w:eastAsia="Times New Roman" w:hAnsi="Times New Roman" w:cs="Times New Roman"/>
      <w:sz w:val="20"/>
      <w:szCs w:val="20"/>
      <w:lang w:val="en-US" w:eastAsia="en-US"/>
    </w:rPr>
  </w:style>
  <w:style w:type="paragraph" w:styleId="TOC7">
    <w:name w:val="toc 7"/>
    <w:basedOn w:val="Normal"/>
    <w:next w:val="Normal"/>
    <w:autoRedefine/>
    <w:semiHidden/>
    <w:rsid w:val="005D6EDC"/>
    <w:pPr>
      <w:spacing w:after="0" w:line="240" w:lineRule="auto"/>
      <w:ind w:right="-1"/>
      <w:jc w:val="both"/>
    </w:pPr>
    <w:rPr>
      <w:rFonts w:ascii="Arial" w:eastAsia="Times New Roman" w:hAnsi="Arial" w:cs="Arial"/>
      <w:lang w:eastAsia="en-US"/>
    </w:rPr>
  </w:style>
  <w:style w:type="paragraph" w:styleId="TOC8">
    <w:name w:val="toc 8"/>
    <w:basedOn w:val="Normal"/>
    <w:next w:val="Normal"/>
    <w:autoRedefine/>
    <w:semiHidden/>
    <w:rsid w:val="005D6EDC"/>
    <w:pPr>
      <w:spacing w:after="0" w:line="240" w:lineRule="auto"/>
      <w:ind w:left="1400"/>
    </w:pPr>
    <w:rPr>
      <w:rFonts w:ascii="Times New Roman" w:eastAsia="Times New Roman" w:hAnsi="Times New Roman" w:cs="Times New Roman"/>
      <w:sz w:val="20"/>
      <w:szCs w:val="20"/>
      <w:lang w:val="en-US" w:eastAsia="en-US"/>
    </w:rPr>
  </w:style>
  <w:style w:type="paragraph" w:styleId="TOC9">
    <w:name w:val="toc 9"/>
    <w:basedOn w:val="Normal"/>
    <w:next w:val="Normal"/>
    <w:autoRedefine/>
    <w:semiHidden/>
    <w:rsid w:val="005D6EDC"/>
    <w:pPr>
      <w:spacing w:after="0" w:line="240" w:lineRule="auto"/>
      <w:ind w:left="1600"/>
    </w:pPr>
    <w:rPr>
      <w:rFonts w:ascii="Times New Roman" w:eastAsia="Times New Roman" w:hAnsi="Times New Roman" w:cs="Times New Roman"/>
      <w:sz w:val="20"/>
      <w:szCs w:val="20"/>
      <w:lang w:val="en-US" w:eastAsia="en-US"/>
    </w:rPr>
  </w:style>
  <w:style w:type="paragraph" w:styleId="HTMLPreformatted">
    <w:name w:val="HTML Preformatted"/>
    <w:basedOn w:val="Normal"/>
    <w:link w:val="HTMLPreformattedChar"/>
    <w:rsid w:val="005D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en-US"/>
    </w:rPr>
  </w:style>
  <w:style w:type="character" w:customStyle="1" w:styleId="HTMLPreformattedChar">
    <w:name w:val="HTML Preformatted Char"/>
    <w:basedOn w:val="DefaultParagraphFont"/>
    <w:link w:val="HTMLPreformatted"/>
    <w:rsid w:val="005D6EDC"/>
    <w:rPr>
      <w:rFonts w:ascii="Courier New" w:eastAsia="Courier New" w:hAnsi="Courier New" w:cs="Times New Roman"/>
      <w:sz w:val="20"/>
      <w:szCs w:val="20"/>
      <w:lang w:val="en-GB" w:eastAsia="en-US"/>
    </w:rPr>
  </w:style>
  <w:style w:type="paragraph" w:customStyle="1" w:styleId="NumPar1">
    <w:name w:val="NumPar 1"/>
    <w:basedOn w:val="Normal"/>
    <w:next w:val="Normal"/>
    <w:rsid w:val="005D6EDC"/>
    <w:pPr>
      <w:tabs>
        <w:tab w:val="num" w:pos="360"/>
      </w:tabs>
      <w:spacing w:before="120" w:after="120" w:line="240" w:lineRule="auto"/>
      <w:jc w:val="both"/>
    </w:pPr>
    <w:rPr>
      <w:rFonts w:ascii="Times New Roman" w:eastAsia="Times New Roman" w:hAnsi="Times New Roman" w:cs="Times New Roman"/>
      <w:sz w:val="24"/>
      <w:szCs w:val="24"/>
      <w:lang w:eastAsia="en-US"/>
    </w:rPr>
  </w:style>
  <w:style w:type="paragraph" w:customStyle="1" w:styleId="Patvirtinta">
    <w:name w:val="Patvirtinta"/>
    <w:link w:val="PatvirtintaDiagrama"/>
    <w:rsid w:val="005D6ED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Normal"/>
    <w:rsid w:val="005D6EDC"/>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5D6ED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PatvirtintaDiagrama">
    <w:name w:val="Patvirtinta Diagrama"/>
    <w:link w:val="Patvirtinta"/>
    <w:rsid w:val="005D6EDC"/>
    <w:rPr>
      <w:rFonts w:ascii="TimesLT" w:eastAsia="Times New Roman" w:hAnsi="TimesLT" w:cs="Times New Roman"/>
      <w:sz w:val="20"/>
      <w:szCs w:val="20"/>
      <w:lang w:val="en-US" w:eastAsia="en-US"/>
    </w:rPr>
  </w:style>
  <w:style w:type="paragraph" w:customStyle="1" w:styleId="Point1">
    <w:name w:val="Point 1"/>
    <w:basedOn w:val="Normal"/>
    <w:rsid w:val="005D6ED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rsid w:val="005D6EDC"/>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Diagrama3DiagramaCharCharDiagramaDiagramaDiagramaDiagramaDiagramaDiagrama">
    <w:name w:val="Diagrama Diagrama3 Diagrama Char Char Diagrama Diagrama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styleId="BodyTextIndent3">
    <w:name w:val="Body Text Indent 3"/>
    <w:basedOn w:val="Normal"/>
    <w:link w:val="BodyTextIndent3Char"/>
    <w:rsid w:val="005D6EDC"/>
    <w:pPr>
      <w:spacing w:after="120" w:line="240" w:lineRule="auto"/>
      <w:ind w:left="283"/>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5D6EDC"/>
    <w:rPr>
      <w:rFonts w:ascii="Times New Roman" w:eastAsia="Times New Roman" w:hAnsi="Times New Roman" w:cs="Times New Roman"/>
      <w:sz w:val="16"/>
      <w:szCs w:val="16"/>
      <w:lang w:val="en-US" w:eastAsia="en-US"/>
    </w:rPr>
  </w:style>
  <w:style w:type="paragraph" w:customStyle="1" w:styleId="Punktai">
    <w:name w:val="Punktai"/>
    <w:basedOn w:val="Normal"/>
    <w:rsid w:val="005D6EDC"/>
    <w:pPr>
      <w:numPr>
        <w:numId w:val="3"/>
      </w:numPr>
      <w:spacing w:after="0" w:line="360" w:lineRule="auto"/>
      <w:jc w:val="both"/>
    </w:pPr>
    <w:rPr>
      <w:rFonts w:ascii="Times New Roman" w:eastAsia="Times New Roman" w:hAnsi="Times New Roman" w:cs="Times New Roman"/>
      <w:sz w:val="24"/>
      <w:szCs w:val="20"/>
      <w:lang w:eastAsia="en-US"/>
    </w:rPr>
  </w:style>
  <w:style w:type="paragraph" w:customStyle="1" w:styleId="DiagramaDiagrama3DiagramaCharCharDiagramaDiagramaDiagramaDiagramaDiagramaDiagramaDiagramaDiagramaDiagrama">
    <w:name w:val="Diagrama Diagrama3 Diagrama Char Char Diagrama Diagrama Diagrama Diagrama Diagrama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customStyle="1" w:styleId="DiagramaDiagrama3DiagramaCharCharDiagramaDiagramaDiagramaDiagramaDiagramaDiagrama2DiagramaDiagramaDiagrama">
    <w:name w:val="Diagrama Diagrama3 Diagrama Char Char Diagrama Diagrama Diagrama Diagrama Diagrama Diagrama2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customStyle="1" w:styleId="DiagramaDiagrama3DiagramaCharCharDiagramaDiagramaDiagramaDiagramaDiagramaDiagramaDiagramaDiagramaDiagramaDiagramaDiagramaDiagrama">
    <w:name w:val="Diagrama Diagrama3 Diagrama Char Char Diagrama Diagrama Diagrama Diagrama Diagrama Diagrama Diagrama Diagrama Diagrama Diagrama Diagrama Diagrama"/>
    <w:basedOn w:val="Normal"/>
    <w:rsid w:val="005D6EDC"/>
    <w:pPr>
      <w:spacing w:after="160" w:line="240" w:lineRule="exact"/>
    </w:pPr>
    <w:rPr>
      <w:rFonts w:ascii="Tahoma" w:eastAsia="Batang" w:hAnsi="Tahoma" w:cs="Times New Roman"/>
      <w:sz w:val="20"/>
      <w:szCs w:val="20"/>
      <w:lang w:val="en-US" w:eastAsia="en-US"/>
    </w:rPr>
  </w:style>
  <w:style w:type="paragraph" w:styleId="BodyText3">
    <w:name w:val="Body Text 3"/>
    <w:basedOn w:val="Normal"/>
    <w:link w:val="BodyText3Char"/>
    <w:rsid w:val="005D6EDC"/>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D6EDC"/>
    <w:rPr>
      <w:rFonts w:ascii="Times New Roman" w:eastAsia="Times New Roman" w:hAnsi="Times New Roman" w:cs="Times New Roman"/>
      <w:sz w:val="24"/>
      <w:szCs w:val="20"/>
    </w:rPr>
  </w:style>
  <w:style w:type="paragraph" w:styleId="Title">
    <w:name w:val="Title"/>
    <w:basedOn w:val="Normal"/>
    <w:link w:val="TitleChar"/>
    <w:qFormat/>
    <w:rsid w:val="005D6EDC"/>
    <w:pPr>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5D6EDC"/>
    <w:rPr>
      <w:rFonts w:ascii="Times New Roman" w:eastAsia="Times New Roman" w:hAnsi="Times New Roman" w:cs="Times New Roman"/>
      <w:b/>
      <w:sz w:val="24"/>
      <w:szCs w:val="20"/>
      <w:lang w:eastAsia="en-US"/>
    </w:rPr>
  </w:style>
  <w:style w:type="character" w:customStyle="1" w:styleId="Sub-ClauseSub-paragraphDiagrama">
    <w:name w:val="Sub-Clause Sub-paragraph Diagrama"/>
    <w:aliases w:val="Heading 4 Char Char Char Char Diagrama Diagrama"/>
    <w:rsid w:val="005D6EDC"/>
    <w:rPr>
      <w:rFonts w:cs="Times New Roman"/>
      <w:b/>
      <w:sz w:val="44"/>
    </w:rPr>
  </w:style>
  <w:style w:type="character" w:styleId="CommentReference">
    <w:name w:val="annotation reference"/>
    <w:semiHidden/>
    <w:rsid w:val="005D6EDC"/>
    <w:rPr>
      <w:sz w:val="16"/>
      <w:szCs w:val="16"/>
    </w:rPr>
  </w:style>
  <w:style w:type="paragraph" w:styleId="CommentText">
    <w:name w:val="annotation text"/>
    <w:basedOn w:val="Normal"/>
    <w:link w:val="CommentTextChar"/>
    <w:rsid w:val="00D16B44"/>
    <w:pPr>
      <w:spacing w:after="0" w:line="240" w:lineRule="auto"/>
    </w:pPr>
    <w:rPr>
      <w:rFonts w:ascii="Arial" w:eastAsia="Times New Roman" w:hAnsi="Arial" w:cs="Times New Roman"/>
      <w:szCs w:val="20"/>
      <w:lang w:val="en-US" w:eastAsia="en-US"/>
    </w:rPr>
  </w:style>
  <w:style w:type="character" w:customStyle="1" w:styleId="CommentTextChar">
    <w:name w:val="Comment Text Char"/>
    <w:basedOn w:val="DefaultParagraphFont"/>
    <w:link w:val="CommentText"/>
    <w:rsid w:val="00D16B44"/>
    <w:rPr>
      <w:rFonts w:ascii="Arial" w:eastAsia="Times New Roman" w:hAnsi="Arial" w:cs="Times New Roman"/>
      <w:szCs w:val="20"/>
      <w:lang w:val="en-US" w:eastAsia="en-US"/>
    </w:rPr>
  </w:style>
  <w:style w:type="paragraph" w:styleId="CommentSubject">
    <w:name w:val="annotation subject"/>
    <w:basedOn w:val="CommentText"/>
    <w:next w:val="CommentText"/>
    <w:link w:val="CommentSubjectChar"/>
    <w:semiHidden/>
    <w:rsid w:val="005D6EDC"/>
    <w:rPr>
      <w:b/>
      <w:bCs/>
    </w:rPr>
  </w:style>
  <w:style w:type="character" w:customStyle="1" w:styleId="CommentSubjectChar">
    <w:name w:val="Comment Subject Char"/>
    <w:basedOn w:val="CommentTextChar"/>
    <w:link w:val="CommentSubject"/>
    <w:semiHidden/>
    <w:rsid w:val="005D6EDC"/>
    <w:rPr>
      <w:rFonts w:ascii="Times New Roman" w:eastAsia="Times New Roman" w:hAnsi="Times New Roman" w:cs="Times New Roman"/>
      <w:b/>
      <w:bCs/>
      <w:sz w:val="20"/>
      <w:szCs w:val="20"/>
      <w:lang w:val="en-US" w:eastAsia="en-US"/>
    </w:rPr>
  </w:style>
  <w:style w:type="paragraph" w:customStyle="1" w:styleId="bodytext0">
    <w:name w:val="bodytext"/>
    <w:basedOn w:val="Normal"/>
    <w:rsid w:val="005D6E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6EDC"/>
    <w:pPr>
      <w:spacing w:after="120" w:line="240" w:lineRule="auto"/>
      <w:ind w:left="283"/>
    </w:pPr>
    <w:rPr>
      <w:rFonts w:ascii="Times New Roman" w:eastAsia="Times New Roman" w:hAnsi="Times New Roman" w:cs="Times New Roman"/>
      <w:sz w:val="20"/>
      <w:szCs w:val="20"/>
      <w:lang w:val="en-US" w:eastAsia="en-US"/>
    </w:rPr>
  </w:style>
  <w:style w:type="character" w:customStyle="1" w:styleId="BodyTextIndentChar">
    <w:name w:val="Body Text Indent Char"/>
    <w:basedOn w:val="DefaultParagraphFont"/>
    <w:link w:val="BodyTextIndent"/>
    <w:rsid w:val="005D6EDC"/>
    <w:rPr>
      <w:rFonts w:ascii="Times New Roman" w:eastAsia="Times New Roman" w:hAnsi="Times New Roman" w:cs="Times New Roman"/>
      <w:sz w:val="20"/>
      <w:szCs w:val="20"/>
      <w:lang w:val="en-US" w:eastAsia="en-US"/>
    </w:rPr>
  </w:style>
  <w:style w:type="paragraph" w:customStyle="1" w:styleId="Normal-Tabel">
    <w:name w:val="Normal - Tabel"/>
    <w:basedOn w:val="Normal"/>
    <w:rsid w:val="005D6EDC"/>
    <w:pPr>
      <w:spacing w:before="60" w:after="60" w:line="240" w:lineRule="auto"/>
    </w:pPr>
    <w:rPr>
      <w:rFonts w:ascii="Times New Roman" w:eastAsia="Times New Roman" w:hAnsi="Times New Roman" w:cs="Times New Roman"/>
      <w:sz w:val="24"/>
      <w:szCs w:val="20"/>
      <w:lang w:val="da-DK" w:eastAsia="en-US"/>
    </w:rPr>
  </w:style>
  <w:style w:type="paragraph" w:styleId="NormalWeb">
    <w:name w:val="Normal (Web)"/>
    <w:basedOn w:val="Normal"/>
    <w:uiPriority w:val="99"/>
    <w:unhideWhenUsed/>
    <w:rsid w:val="005D6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D6EDC"/>
  </w:style>
  <w:style w:type="paragraph" w:customStyle="1" w:styleId="Body2">
    <w:name w:val="Body 2"/>
    <w:rsid w:val="005D6ED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table" w:customStyle="1" w:styleId="TableNormal1">
    <w:name w:val="Table Normal1"/>
    <w:rsid w:val="005D6ED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5D6EDC"/>
    <w:pPr>
      <w:pBdr>
        <w:top w:val="nil"/>
        <w:left w:val="nil"/>
        <w:bottom w:val="nil"/>
        <w:right w:val="nil"/>
        <w:between w:val="nil"/>
        <w:bar w:val="nil"/>
      </w:pBdr>
      <w:tabs>
        <w:tab w:val="right" w:pos="9020"/>
      </w:tabs>
      <w:spacing w:after="0" w:line="288" w:lineRule="auto"/>
    </w:pPr>
    <w:rPr>
      <w:rFonts w:ascii="Helvetica Neue Medium" w:eastAsia="Arial Unicode MS" w:hAnsi="Arial Unicode MS" w:cs="Arial Unicode MS"/>
      <w:color w:val="5F5F5F"/>
      <w:sz w:val="20"/>
      <w:szCs w:val="20"/>
      <w:bdr w:val="nil"/>
    </w:rPr>
  </w:style>
  <w:style w:type="paragraph" w:customStyle="1" w:styleId="Body">
    <w:name w:val="Body"/>
    <w:rsid w:val="005D6ED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ubheading">
    <w:name w:val="Subheading"/>
    <w:next w:val="Body2"/>
    <w:rsid w:val="005D6EDC"/>
    <w:pPr>
      <w:pBdr>
        <w:top w:val="nil"/>
        <w:left w:val="nil"/>
        <w:bottom w:val="nil"/>
        <w:right w:val="nil"/>
        <w:between w:val="nil"/>
        <w:bar w:val="nil"/>
      </w:pBdr>
      <w:spacing w:after="0" w:line="288" w:lineRule="auto"/>
      <w:outlineLvl w:val="0"/>
    </w:pPr>
    <w:rPr>
      <w:rFonts w:ascii="Helvetica Neue" w:eastAsia="Arial Unicode MS" w:hAnsi="Arial Unicode MS" w:cs="Arial Unicode MS"/>
      <w:b/>
      <w:bCs/>
      <w:caps/>
      <w:color w:val="357CA2"/>
      <w:spacing w:val="4"/>
      <w:bdr w:val="nil"/>
      <w:lang w:val="en-US"/>
    </w:rPr>
  </w:style>
  <w:style w:type="paragraph" w:customStyle="1" w:styleId="Heading">
    <w:name w:val="Heading"/>
    <w:next w:val="Body2"/>
    <w:rsid w:val="005D6EDC"/>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rPr>
  </w:style>
  <w:style w:type="paragraph" w:customStyle="1" w:styleId="TableStyle2">
    <w:name w:val="Table Style 2"/>
    <w:rsid w:val="005D6EDC"/>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rPr>
  </w:style>
  <w:style w:type="paragraph" w:customStyle="1" w:styleId="DiagramaDiagrama3DiagramaCharCharDiagramaDiagramaDiagramaDiagrama">
    <w:name w:val="Diagrama Diagrama3 Diagrama Char Char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character" w:customStyle="1" w:styleId="Bodytext1">
    <w:name w:val="Body text_"/>
    <w:link w:val="Pagrindinistekstas3"/>
    <w:rsid w:val="005D6EDC"/>
    <w:rPr>
      <w:sz w:val="21"/>
      <w:szCs w:val="21"/>
      <w:shd w:val="clear" w:color="auto" w:fill="FFFFFF"/>
    </w:rPr>
  </w:style>
  <w:style w:type="character" w:customStyle="1" w:styleId="Bodytext9pt">
    <w:name w:val="Body text + 9 pt"/>
    <w:rsid w:val="005D6EDC"/>
    <w:rPr>
      <w:color w:val="000000"/>
      <w:spacing w:val="0"/>
      <w:w w:val="100"/>
      <w:position w:val="0"/>
      <w:sz w:val="18"/>
      <w:szCs w:val="18"/>
      <w:shd w:val="clear" w:color="auto" w:fill="FFFFFF"/>
      <w:lang w:val="lt-LT" w:eastAsia="lt-LT" w:bidi="lt-LT"/>
    </w:rPr>
  </w:style>
  <w:style w:type="paragraph" w:customStyle="1" w:styleId="Pagrindinistekstas3">
    <w:name w:val="Pagrindinis tekstas3"/>
    <w:basedOn w:val="Normal"/>
    <w:link w:val="Bodytext1"/>
    <w:rsid w:val="005D6EDC"/>
    <w:pPr>
      <w:widowControl w:val="0"/>
      <w:shd w:val="clear" w:color="auto" w:fill="FFFFFF"/>
      <w:spacing w:before="180" w:after="0" w:line="299" w:lineRule="exact"/>
      <w:ind w:hanging="420"/>
      <w:jc w:val="center"/>
    </w:pPr>
    <w:rPr>
      <w:sz w:val="21"/>
      <w:szCs w:val="21"/>
    </w:rPr>
  </w:style>
  <w:style w:type="table" w:styleId="TableGrid">
    <w:name w:val="Table Grid"/>
    <w:basedOn w:val="TableNormal"/>
    <w:uiPriority w:val="99"/>
    <w:rsid w:val="005D6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DC"/>
    <w:pPr>
      <w:spacing w:after="0" w:line="240" w:lineRule="auto"/>
    </w:pPr>
    <w:rPr>
      <w:rFonts w:ascii="Times New Roman" w:eastAsia="Times New Roman" w:hAnsi="Times New Roman" w:cs="Times New Roman"/>
      <w:sz w:val="20"/>
      <w:szCs w:val="20"/>
      <w:lang w:val="en-US" w:eastAsia="en-US"/>
    </w:rPr>
  </w:style>
  <w:style w:type="paragraph" w:styleId="FootnoteText">
    <w:name w:val="footnote text"/>
    <w:basedOn w:val="Normal"/>
    <w:link w:val="FootnoteTextChar"/>
    <w:rsid w:val="005D6EDC"/>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5D6EDC"/>
    <w:rPr>
      <w:rFonts w:ascii="Times New Roman" w:eastAsia="Times New Roman" w:hAnsi="Times New Roman" w:cs="Times New Roman"/>
      <w:sz w:val="20"/>
      <w:szCs w:val="20"/>
      <w:lang w:eastAsia="en-US"/>
    </w:rPr>
  </w:style>
  <w:style w:type="character" w:styleId="FootnoteReference">
    <w:name w:val="footnote reference"/>
    <w:basedOn w:val="DefaultParagraphFont"/>
    <w:rsid w:val="005D6EDC"/>
    <w:rPr>
      <w:vertAlign w:val="superscript"/>
    </w:rPr>
  </w:style>
  <w:style w:type="paragraph" w:customStyle="1" w:styleId="tajtip">
    <w:name w:val="tajtip"/>
    <w:basedOn w:val="Normal"/>
    <w:rsid w:val="005D6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5D6EDC"/>
  </w:style>
  <w:style w:type="character" w:customStyle="1" w:styleId="BodytextBold">
    <w:name w:val="Body text + Bold"/>
    <w:basedOn w:val="Bodytext1"/>
    <w:rsid w:val="00C7132A"/>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Laukeliai">
    <w:name w:val="Laukeliai"/>
    <w:basedOn w:val="DefaultParagraphFont"/>
    <w:uiPriority w:val="1"/>
    <w:rsid w:val="00C10AC2"/>
    <w:rPr>
      <w:rFonts w:ascii="Arial" w:hAnsi="Arial" w:cs="Arial"/>
      <w:sz w:val="20"/>
      <w:szCs w:val="20"/>
    </w:rPr>
  </w:style>
  <w:style w:type="paragraph" w:customStyle="1" w:styleId="Default">
    <w:name w:val="Default"/>
    <w:rsid w:val="00B34AB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42390">
      <w:bodyDiv w:val="1"/>
      <w:marLeft w:val="0"/>
      <w:marRight w:val="0"/>
      <w:marTop w:val="0"/>
      <w:marBottom w:val="0"/>
      <w:divBdr>
        <w:top w:val="none" w:sz="0" w:space="0" w:color="auto"/>
        <w:left w:val="none" w:sz="0" w:space="0" w:color="auto"/>
        <w:bottom w:val="none" w:sz="0" w:space="0" w:color="auto"/>
        <w:right w:val="none" w:sz="0" w:space="0" w:color="auto"/>
      </w:divBdr>
      <w:divsChild>
        <w:div w:id="1281958631">
          <w:marLeft w:val="0"/>
          <w:marRight w:val="0"/>
          <w:marTop w:val="0"/>
          <w:marBottom w:val="0"/>
          <w:divBdr>
            <w:top w:val="none" w:sz="0" w:space="0" w:color="auto"/>
            <w:left w:val="none" w:sz="0" w:space="0" w:color="auto"/>
            <w:bottom w:val="none" w:sz="0" w:space="0" w:color="auto"/>
            <w:right w:val="none" w:sz="0" w:space="0" w:color="auto"/>
          </w:divBdr>
          <w:divsChild>
            <w:div w:id="1029528791">
              <w:marLeft w:val="0"/>
              <w:marRight w:val="0"/>
              <w:marTop w:val="0"/>
              <w:marBottom w:val="0"/>
              <w:divBdr>
                <w:top w:val="none" w:sz="0" w:space="0" w:color="auto"/>
                <w:left w:val="none" w:sz="0" w:space="0" w:color="auto"/>
                <w:bottom w:val="none" w:sz="0" w:space="0" w:color="auto"/>
                <w:right w:val="none" w:sz="0" w:space="0" w:color="auto"/>
              </w:divBdr>
              <w:divsChild>
                <w:div w:id="1677225112">
                  <w:marLeft w:val="0"/>
                  <w:marRight w:val="0"/>
                  <w:marTop w:val="0"/>
                  <w:marBottom w:val="0"/>
                  <w:divBdr>
                    <w:top w:val="none" w:sz="0" w:space="0" w:color="auto"/>
                    <w:left w:val="none" w:sz="0" w:space="0" w:color="auto"/>
                    <w:bottom w:val="none" w:sz="0" w:space="0" w:color="auto"/>
                    <w:right w:val="none" w:sz="0" w:space="0" w:color="auto"/>
                  </w:divBdr>
                  <w:divsChild>
                    <w:div w:id="1644040422">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sChild>
                            <w:div w:id="1716463512">
                              <w:marLeft w:val="0"/>
                              <w:marRight w:val="0"/>
                              <w:marTop w:val="0"/>
                              <w:marBottom w:val="0"/>
                              <w:divBdr>
                                <w:top w:val="none" w:sz="0" w:space="0" w:color="auto"/>
                                <w:left w:val="none" w:sz="0" w:space="0" w:color="auto"/>
                                <w:bottom w:val="none" w:sz="0" w:space="0" w:color="auto"/>
                                <w:right w:val="none" w:sz="0" w:space="0" w:color="auto"/>
                              </w:divBdr>
                              <w:divsChild>
                                <w:div w:id="1849173084">
                                  <w:marLeft w:val="0"/>
                                  <w:marRight w:val="0"/>
                                  <w:marTop w:val="0"/>
                                  <w:marBottom w:val="0"/>
                                  <w:divBdr>
                                    <w:top w:val="none" w:sz="0" w:space="0" w:color="auto"/>
                                    <w:left w:val="none" w:sz="0" w:space="0" w:color="auto"/>
                                    <w:bottom w:val="none" w:sz="0" w:space="0" w:color="auto"/>
                                    <w:right w:val="none" w:sz="0" w:space="0" w:color="auto"/>
                                  </w:divBdr>
                                  <w:divsChild>
                                    <w:div w:id="2050062354">
                                      <w:marLeft w:val="0"/>
                                      <w:marRight w:val="0"/>
                                      <w:marTop w:val="0"/>
                                      <w:marBottom w:val="0"/>
                                      <w:divBdr>
                                        <w:top w:val="none" w:sz="0" w:space="0" w:color="auto"/>
                                        <w:left w:val="none" w:sz="0" w:space="0" w:color="auto"/>
                                        <w:bottom w:val="none" w:sz="0" w:space="0" w:color="auto"/>
                                        <w:right w:val="none" w:sz="0" w:space="0" w:color="auto"/>
                                      </w:divBdr>
                                      <w:divsChild>
                                        <w:div w:id="829904078">
                                          <w:marLeft w:val="0"/>
                                          <w:marRight w:val="0"/>
                                          <w:marTop w:val="0"/>
                                          <w:marBottom w:val="0"/>
                                          <w:divBdr>
                                            <w:top w:val="none" w:sz="0" w:space="0" w:color="auto"/>
                                            <w:left w:val="none" w:sz="0" w:space="0" w:color="auto"/>
                                            <w:bottom w:val="none" w:sz="0" w:space="0" w:color="auto"/>
                                            <w:right w:val="none" w:sz="0" w:space="0" w:color="auto"/>
                                          </w:divBdr>
                                          <w:divsChild>
                                            <w:div w:id="828600249">
                                              <w:marLeft w:val="0"/>
                                              <w:marRight w:val="0"/>
                                              <w:marTop w:val="0"/>
                                              <w:marBottom w:val="0"/>
                                              <w:divBdr>
                                                <w:top w:val="none" w:sz="0" w:space="0" w:color="auto"/>
                                                <w:left w:val="none" w:sz="0" w:space="0" w:color="auto"/>
                                                <w:bottom w:val="none" w:sz="0" w:space="0" w:color="auto"/>
                                                <w:right w:val="none" w:sz="0" w:space="0" w:color="auto"/>
                                              </w:divBdr>
                                              <w:divsChild>
                                                <w:div w:id="79954257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3613843">
                                                      <w:marLeft w:val="0"/>
                                                      <w:marRight w:val="0"/>
                                                      <w:marTop w:val="0"/>
                                                      <w:marBottom w:val="0"/>
                                                      <w:divBdr>
                                                        <w:top w:val="none" w:sz="0" w:space="0" w:color="auto"/>
                                                        <w:left w:val="none" w:sz="0" w:space="0" w:color="auto"/>
                                                        <w:bottom w:val="none" w:sz="0" w:space="0" w:color="auto"/>
                                                        <w:right w:val="none" w:sz="0" w:space="0" w:color="auto"/>
                                                      </w:divBdr>
                                                      <w:divsChild>
                                                        <w:div w:id="1676298687">
                                                          <w:marLeft w:val="0"/>
                                                          <w:marRight w:val="0"/>
                                                          <w:marTop w:val="0"/>
                                                          <w:marBottom w:val="0"/>
                                                          <w:divBdr>
                                                            <w:top w:val="none" w:sz="0" w:space="0" w:color="auto"/>
                                                            <w:left w:val="none" w:sz="0" w:space="0" w:color="auto"/>
                                                            <w:bottom w:val="none" w:sz="0" w:space="0" w:color="auto"/>
                                                            <w:right w:val="none" w:sz="0" w:space="0" w:color="auto"/>
                                                          </w:divBdr>
                                                          <w:divsChild>
                                                            <w:div w:id="148447600">
                                                              <w:marLeft w:val="0"/>
                                                              <w:marRight w:val="0"/>
                                                              <w:marTop w:val="0"/>
                                                              <w:marBottom w:val="0"/>
                                                              <w:divBdr>
                                                                <w:top w:val="none" w:sz="0" w:space="0" w:color="auto"/>
                                                                <w:left w:val="none" w:sz="0" w:space="0" w:color="auto"/>
                                                                <w:bottom w:val="none" w:sz="0" w:space="0" w:color="auto"/>
                                                                <w:right w:val="none" w:sz="0" w:space="0" w:color="auto"/>
                                                              </w:divBdr>
                                                              <w:divsChild>
                                                                <w:div w:id="1962573276">
                                                                  <w:marLeft w:val="0"/>
                                                                  <w:marRight w:val="0"/>
                                                                  <w:marTop w:val="0"/>
                                                                  <w:marBottom w:val="0"/>
                                                                  <w:divBdr>
                                                                    <w:top w:val="none" w:sz="0" w:space="0" w:color="auto"/>
                                                                    <w:left w:val="none" w:sz="0" w:space="0" w:color="auto"/>
                                                                    <w:bottom w:val="none" w:sz="0" w:space="0" w:color="auto"/>
                                                                    <w:right w:val="none" w:sz="0" w:space="0" w:color="auto"/>
                                                                  </w:divBdr>
                                                                  <w:divsChild>
                                                                    <w:div w:id="992221609">
                                                                      <w:marLeft w:val="0"/>
                                                                      <w:marRight w:val="0"/>
                                                                      <w:marTop w:val="0"/>
                                                                      <w:marBottom w:val="0"/>
                                                                      <w:divBdr>
                                                                        <w:top w:val="none" w:sz="0" w:space="0" w:color="auto"/>
                                                                        <w:left w:val="none" w:sz="0" w:space="0" w:color="auto"/>
                                                                        <w:bottom w:val="none" w:sz="0" w:space="0" w:color="auto"/>
                                                                        <w:right w:val="none" w:sz="0" w:space="0" w:color="auto"/>
                                                                      </w:divBdr>
                                                                      <w:divsChild>
                                                                        <w:div w:id="671562995">
                                                                          <w:marLeft w:val="0"/>
                                                                          <w:marRight w:val="0"/>
                                                                          <w:marTop w:val="0"/>
                                                                          <w:marBottom w:val="0"/>
                                                                          <w:divBdr>
                                                                            <w:top w:val="none" w:sz="0" w:space="0" w:color="auto"/>
                                                                            <w:left w:val="none" w:sz="0" w:space="0" w:color="auto"/>
                                                                            <w:bottom w:val="none" w:sz="0" w:space="0" w:color="auto"/>
                                                                            <w:right w:val="none" w:sz="0" w:space="0" w:color="auto"/>
                                                                          </w:divBdr>
                                                                          <w:divsChild>
                                                                            <w:div w:id="1139107244">
                                                                              <w:marLeft w:val="0"/>
                                                                              <w:marRight w:val="0"/>
                                                                              <w:marTop w:val="0"/>
                                                                              <w:marBottom w:val="0"/>
                                                                              <w:divBdr>
                                                                                <w:top w:val="none" w:sz="0" w:space="0" w:color="auto"/>
                                                                                <w:left w:val="none" w:sz="0" w:space="0" w:color="auto"/>
                                                                                <w:bottom w:val="none" w:sz="0" w:space="0" w:color="auto"/>
                                                                                <w:right w:val="none" w:sz="0" w:space="0" w:color="auto"/>
                                                                              </w:divBdr>
                                                                              <w:divsChild>
                                                                                <w:div w:id="1920290029">
                                                                                  <w:marLeft w:val="0"/>
                                                                                  <w:marRight w:val="0"/>
                                                                                  <w:marTop w:val="0"/>
                                                                                  <w:marBottom w:val="0"/>
                                                                                  <w:divBdr>
                                                                                    <w:top w:val="none" w:sz="0" w:space="0" w:color="auto"/>
                                                                                    <w:left w:val="none" w:sz="0" w:space="0" w:color="auto"/>
                                                                                    <w:bottom w:val="none" w:sz="0" w:space="0" w:color="auto"/>
                                                                                    <w:right w:val="none" w:sz="0" w:space="0" w:color="auto"/>
                                                                                  </w:divBdr>
                                                                                  <w:divsChild>
                                                                                    <w:div w:id="524903801">
                                                                                      <w:marLeft w:val="0"/>
                                                                                      <w:marRight w:val="0"/>
                                                                                      <w:marTop w:val="0"/>
                                                                                      <w:marBottom w:val="0"/>
                                                                                      <w:divBdr>
                                                                                        <w:top w:val="none" w:sz="0" w:space="0" w:color="auto"/>
                                                                                        <w:left w:val="none" w:sz="0" w:space="0" w:color="auto"/>
                                                                                        <w:bottom w:val="none" w:sz="0" w:space="0" w:color="auto"/>
                                                                                        <w:right w:val="none" w:sz="0" w:space="0" w:color="auto"/>
                                                                                      </w:divBdr>
                                                                                      <w:divsChild>
                                                                                        <w:div w:id="1715883064">
                                                                                          <w:marLeft w:val="0"/>
                                                                                          <w:marRight w:val="0"/>
                                                                                          <w:marTop w:val="0"/>
                                                                                          <w:marBottom w:val="0"/>
                                                                                          <w:divBdr>
                                                                                            <w:top w:val="none" w:sz="0" w:space="0" w:color="auto"/>
                                                                                            <w:left w:val="none" w:sz="0" w:space="0" w:color="auto"/>
                                                                                            <w:bottom w:val="none" w:sz="0" w:space="0" w:color="auto"/>
                                                                                            <w:right w:val="none" w:sz="0" w:space="0" w:color="auto"/>
                                                                                          </w:divBdr>
                                                                                          <w:divsChild>
                                                                                            <w:div w:id="1149639591">
                                                                                              <w:marLeft w:val="0"/>
                                                                                              <w:marRight w:val="120"/>
                                                                                              <w:marTop w:val="0"/>
                                                                                              <w:marBottom w:val="150"/>
                                                                                              <w:divBdr>
                                                                                                <w:top w:val="single" w:sz="2" w:space="0" w:color="EFEFEF"/>
                                                                                                <w:left w:val="single" w:sz="6" w:space="0" w:color="EFEFEF"/>
                                                                                                <w:bottom w:val="single" w:sz="6" w:space="0" w:color="E2E2E2"/>
                                                                                                <w:right w:val="single" w:sz="6" w:space="0" w:color="EFEFEF"/>
                                                                                              </w:divBdr>
                                                                                              <w:divsChild>
                                                                                                <w:div w:id="1534920312">
                                                                                                  <w:marLeft w:val="0"/>
                                                                                                  <w:marRight w:val="0"/>
                                                                                                  <w:marTop w:val="0"/>
                                                                                                  <w:marBottom w:val="0"/>
                                                                                                  <w:divBdr>
                                                                                                    <w:top w:val="none" w:sz="0" w:space="0" w:color="auto"/>
                                                                                                    <w:left w:val="none" w:sz="0" w:space="0" w:color="auto"/>
                                                                                                    <w:bottom w:val="none" w:sz="0" w:space="0" w:color="auto"/>
                                                                                                    <w:right w:val="none" w:sz="0" w:space="0" w:color="auto"/>
                                                                                                  </w:divBdr>
                                                                                                  <w:divsChild>
                                                                                                    <w:div w:id="1606425577">
                                                                                                      <w:marLeft w:val="0"/>
                                                                                                      <w:marRight w:val="0"/>
                                                                                                      <w:marTop w:val="0"/>
                                                                                                      <w:marBottom w:val="0"/>
                                                                                                      <w:divBdr>
                                                                                                        <w:top w:val="none" w:sz="0" w:space="0" w:color="auto"/>
                                                                                                        <w:left w:val="none" w:sz="0" w:space="0" w:color="auto"/>
                                                                                                        <w:bottom w:val="none" w:sz="0" w:space="0" w:color="auto"/>
                                                                                                        <w:right w:val="none" w:sz="0" w:space="0" w:color="auto"/>
                                                                                                      </w:divBdr>
                                                                                                      <w:divsChild>
                                                                                                        <w:div w:id="1166633604">
                                                                                                          <w:marLeft w:val="0"/>
                                                                                                          <w:marRight w:val="0"/>
                                                                                                          <w:marTop w:val="0"/>
                                                                                                          <w:marBottom w:val="0"/>
                                                                                                          <w:divBdr>
                                                                                                            <w:top w:val="none" w:sz="0" w:space="0" w:color="auto"/>
                                                                                                            <w:left w:val="none" w:sz="0" w:space="0" w:color="auto"/>
                                                                                                            <w:bottom w:val="none" w:sz="0" w:space="0" w:color="auto"/>
                                                                                                            <w:right w:val="none" w:sz="0" w:space="0" w:color="auto"/>
                                                                                                          </w:divBdr>
                                                                                                          <w:divsChild>
                                                                                                            <w:div w:id="1431926130">
                                                                                                              <w:marLeft w:val="0"/>
                                                                                                              <w:marRight w:val="0"/>
                                                                                                              <w:marTop w:val="0"/>
                                                                                                              <w:marBottom w:val="0"/>
                                                                                                              <w:divBdr>
                                                                                                                <w:top w:val="none" w:sz="0" w:space="0" w:color="auto"/>
                                                                                                                <w:left w:val="none" w:sz="0" w:space="0" w:color="auto"/>
                                                                                                                <w:bottom w:val="none" w:sz="0" w:space="0" w:color="auto"/>
                                                                                                                <w:right w:val="none" w:sz="0" w:space="0" w:color="auto"/>
                                                                                                              </w:divBdr>
                                                                                                              <w:divsChild>
                                                                                                                <w:div w:id="599875800">
                                                                                                                  <w:marLeft w:val="0"/>
                                                                                                                  <w:marRight w:val="0"/>
                                                                                                                  <w:marTop w:val="0"/>
                                                                                                                  <w:marBottom w:val="0"/>
                                                                                                                  <w:divBdr>
                                                                                                                    <w:top w:val="single" w:sz="2" w:space="4" w:color="D8D8D8"/>
                                                                                                                    <w:left w:val="single" w:sz="2" w:space="0" w:color="D8D8D8"/>
                                                                                                                    <w:bottom w:val="single" w:sz="2" w:space="4" w:color="D8D8D8"/>
                                                                                                                    <w:right w:val="single" w:sz="2" w:space="0" w:color="D8D8D8"/>
                                                                                                                  </w:divBdr>
                                                                                                                  <w:divsChild>
                                                                                                                    <w:div w:id="1621259456">
                                                                                                                      <w:marLeft w:val="225"/>
                                                                                                                      <w:marRight w:val="225"/>
                                                                                                                      <w:marTop w:val="75"/>
                                                                                                                      <w:marBottom w:val="75"/>
                                                                                                                      <w:divBdr>
                                                                                                                        <w:top w:val="none" w:sz="0" w:space="0" w:color="auto"/>
                                                                                                                        <w:left w:val="none" w:sz="0" w:space="0" w:color="auto"/>
                                                                                                                        <w:bottom w:val="none" w:sz="0" w:space="0" w:color="auto"/>
                                                                                                                        <w:right w:val="none" w:sz="0" w:space="0" w:color="auto"/>
                                                                                                                      </w:divBdr>
                                                                                                                      <w:divsChild>
                                                                                                                        <w:div w:id="156697179">
                                                                                                                          <w:marLeft w:val="0"/>
                                                                                                                          <w:marRight w:val="0"/>
                                                                                                                          <w:marTop w:val="0"/>
                                                                                                                          <w:marBottom w:val="0"/>
                                                                                                                          <w:divBdr>
                                                                                                                            <w:top w:val="single" w:sz="6" w:space="0" w:color="auto"/>
                                                                                                                            <w:left w:val="single" w:sz="6" w:space="0" w:color="auto"/>
                                                                                                                            <w:bottom w:val="single" w:sz="6" w:space="0" w:color="auto"/>
                                                                                                                            <w:right w:val="single" w:sz="6" w:space="0" w:color="auto"/>
                                                                                                                          </w:divBdr>
                                                                                                                          <w:divsChild>
                                                                                                                            <w:div w:id="11626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9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lrs.lt/cgi-bin/preps2?a=41770&amp;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amyba.le.lt/lt/konkursai/energijos-istekliu-isigij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amyba.le.lt/lt/konkursai/energijos-istekliu-isigijimai" TargetMode="External"/><Relationship Id="rId5" Type="http://schemas.openxmlformats.org/officeDocument/2006/relationships/numbering" Target="numbering.xml"/><Relationship Id="rId15" Type="http://schemas.openxmlformats.org/officeDocument/2006/relationships/hyperlink" Target="http://gamyba.le.lt/lt/konkursai/energijos-istekliu-isigijima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amyba.le.lt/lt/konkursai/energijos-istekliu-isigijim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7D45-70C6-4591-9A04-D18C07BEE236}">
  <ds:schemaRefs>
    <ds:schemaRef ds:uri="http://schemas.microsoft.com/sharepoint/v3/contenttype/forms"/>
  </ds:schemaRefs>
</ds:datastoreItem>
</file>

<file path=customXml/itemProps2.xml><?xml version="1.0" encoding="utf-8"?>
<ds:datastoreItem xmlns:ds="http://schemas.openxmlformats.org/officeDocument/2006/customXml" ds:itemID="{D8300F86-9E12-4EC0-BF73-B28164AC8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0D4E6A-421F-40B3-9385-FD9EAF92AB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6470A-8ECB-40C4-A518-A465A8B1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28080</Words>
  <Characters>16006</Characters>
  <Application>Microsoft Office Word</Application>
  <DocSecurity>0</DocSecurity>
  <Lines>133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Ieva Kazakevičiūtė</cp:lastModifiedBy>
  <cp:revision>18</cp:revision>
  <cp:lastPrinted>2018-01-08T07:25:00Z</cp:lastPrinted>
  <dcterms:created xsi:type="dcterms:W3CDTF">2018-05-08T06:35:00Z</dcterms:created>
  <dcterms:modified xsi:type="dcterms:W3CDTF">2018-05-17T11:19:00Z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ies>
</file>