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945269" w14:paraId="071B5230" w14:textId="77777777" w:rsidTr="0083730F">
        <w:trPr>
          <w:cantSplit/>
          <w:trHeight w:val="3407"/>
        </w:trPr>
        <w:tc>
          <w:tcPr>
            <w:tcW w:w="5387" w:type="dxa"/>
          </w:tcPr>
          <w:p w14:paraId="0121FA91" w14:textId="795CC775" w:rsidR="007B082B" w:rsidRDefault="007B082B" w:rsidP="007B082B">
            <w:pPr>
              <w:shd w:val="clear" w:color="auto" w:fill="FFFFFF"/>
              <w:spacing w:line="300" w:lineRule="atLeast"/>
              <w:ind w:hanging="110"/>
              <w:rPr>
                <w:szCs w:val="24"/>
                <w:lang w:eastAsia="lt-LT"/>
              </w:rPr>
            </w:pPr>
            <w:bookmarkStart w:id="0" w:name="_Hlk119572223"/>
            <w:r>
              <w:rPr>
                <w:szCs w:val="24"/>
                <w:lang w:eastAsia="lt-LT"/>
              </w:rPr>
              <w:t>VšĮ Inovacijų agentūrai</w:t>
            </w:r>
            <w:bookmarkEnd w:id="0"/>
          </w:p>
          <w:p w14:paraId="0F962D46" w14:textId="77777777" w:rsidR="007B082B" w:rsidRDefault="007B082B" w:rsidP="007B082B">
            <w:pPr>
              <w:shd w:val="clear" w:color="auto" w:fill="FFFFFF"/>
              <w:spacing w:line="300" w:lineRule="atLeast"/>
              <w:ind w:hanging="110"/>
              <w:rPr>
                <w:szCs w:val="24"/>
                <w:lang w:eastAsia="lt-LT"/>
              </w:rPr>
            </w:pPr>
            <w:r>
              <w:rPr>
                <w:szCs w:val="24"/>
                <w:lang w:eastAsia="lt-LT"/>
              </w:rPr>
              <w:t>J. Balčikonio g. 3</w:t>
            </w:r>
          </w:p>
          <w:p w14:paraId="0F538A6F" w14:textId="7AFEFD5E" w:rsidR="007B082B" w:rsidRDefault="007B082B" w:rsidP="007B082B">
            <w:pPr>
              <w:shd w:val="clear" w:color="auto" w:fill="FFFFFF"/>
              <w:spacing w:line="300" w:lineRule="atLeast"/>
              <w:ind w:hanging="110"/>
              <w:rPr>
                <w:szCs w:val="24"/>
                <w:lang w:eastAsia="lt-LT"/>
              </w:rPr>
            </w:pPr>
            <w:r>
              <w:rPr>
                <w:szCs w:val="24"/>
                <w:lang w:eastAsia="lt-LT"/>
              </w:rPr>
              <w:t>08247 Vilnius</w:t>
            </w:r>
          </w:p>
          <w:p w14:paraId="276E7DF7" w14:textId="77777777" w:rsidR="007B082B" w:rsidRDefault="007B082B" w:rsidP="007B082B">
            <w:pPr>
              <w:shd w:val="clear" w:color="auto" w:fill="FFFFFF"/>
              <w:spacing w:line="300" w:lineRule="atLeast"/>
              <w:ind w:hanging="110"/>
              <w:rPr>
                <w:szCs w:val="24"/>
                <w:lang w:eastAsia="lt-LT"/>
              </w:rPr>
            </w:pPr>
          </w:p>
          <w:p w14:paraId="624C7BB7" w14:textId="5FFF2C19" w:rsidR="006A34D2" w:rsidRDefault="007B082B" w:rsidP="007B082B">
            <w:pPr>
              <w:tabs>
                <w:tab w:val="left" w:pos="900"/>
              </w:tabs>
              <w:ind w:left="-87"/>
            </w:pPr>
            <w:r>
              <w:rPr>
                <w:szCs w:val="24"/>
              </w:rPr>
              <w:t>El. p.</w:t>
            </w:r>
            <w:r>
              <w:rPr>
                <w:color w:val="0000FF"/>
                <w:szCs w:val="24"/>
              </w:rPr>
              <w:t xml:space="preserve"> </w:t>
            </w:r>
            <w:hyperlink r:id="rId9" w:history="1">
              <w:r w:rsidRPr="007B082B">
                <w:t>info@inovacijuagentura.lt</w:t>
              </w:r>
            </w:hyperlink>
          </w:p>
          <w:p w14:paraId="5B4B9213" w14:textId="351C10B7" w:rsidR="007B082B" w:rsidRPr="00F15366" w:rsidRDefault="007B082B" w:rsidP="007B082B">
            <w:pPr>
              <w:tabs>
                <w:tab w:val="left" w:pos="900"/>
              </w:tabs>
              <w:ind w:left="-87"/>
            </w:pPr>
            <w:r>
              <w:t xml:space="preserve">        </w:t>
            </w:r>
            <w:r w:rsidR="00F15366">
              <w:t xml:space="preserve"> </w:t>
            </w:r>
            <w:r>
              <w:t xml:space="preserve"> </w:t>
            </w:r>
            <w:sdt>
              <w:sdtPr>
                <w:alias w:val="Author~WorkEmail"/>
                <w:tag w:val="Author~WorkEmail"/>
                <w:id w:val="-1483230489"/>
                <w:placeholder>
                  <w:docPart w:val="0E860BE97CBB4304AA881783D9806FA9"/>
                </w:placeholder>
                <w:text w:multiLine="1"/>
              </w:sdtPr>
              <w:sdtContent>
                <w:r w:rsidR="00C13BD9" w:rsidRPr="00C13BD9">
                  <w:t>E.Kelminske@inovacijuagentura.lt</w:t>
                </w:r>
              </w:sdtContent>
            </w:sdt>
          </w:p>
          <w:p w14:paraId="7E4F173C" w14:textId="06DF52FF" w:rsidR="00F15366" w:rsidRPr="00F15366" w:rsidRDefault="00F15366" w:rsidP="007B082B">
            <w:pPr>
              <w:tabs>
                <w:tab w:val="left" w:pos="900"/>
              </w:tabs>
              <w:ind w:left="-87"/>
            </w:pPr>
            <w:r w:rsidRPr="00F15366">
              <w:t xml:space="preserve">          </w:t>
            </w:r>
            <w:sdt>
              <w:sdtPr>
                <w:alias w:val="Author:Email"/>
                <w:tag w:val="Author:Email"/>
                <w:id w:val="1247159648"/>
                <w:placeholder>
                  <w:docPart w:val="0D9B33E7584F4F59B0155B728DF7BA69"/>
                </w:placeholder>
                <w:text/>
              </w:sdtPr>
              <w:sdtContent>
                <w:r w:rsidRPr="00F15366">
                  <w:t>T.Vitkauskas@inovacijuagentura.lt</w:t>
                </w:r>
              </w:sdtContent>
            </w:sdt>
          </w:p>
          <w:p w14:paraId="2AAA6828" w14:textId="77777777" w:rsidR="007B082B" w:rsidRPr="00945269" w:rsidRDefault="007B082B" w:rsidP="007B082B">
            <w:pPr>
              <w:tabs>
                <w:tab w:val="left" w:pos="900"/>
              </w:tabs>
              <w:ind w:left="-87"/>
              <w:rPr>
                <w:szCs w:val="24"/>
              </w:rPr>
            </w:pPr>
          </w:p>
          <w:p w14:paraId="3DAA0E41" w14:textId="77777777" w:rsidR="00C13BD9" w:rsidRDefault="00C13BD9" w:rsidP="00C13BD9">
            <w:pPr>
              <w:rPr>
                <w:szCs w:val="24"/>
              </w:rPr>
            </w:pPr>
            <w:r>
              <w:rPr>
                <w:szCs w:val="24"/>
              </w:rPr>
              <w:t>AB „Amber Grid</w:t>
            </w:r>
            <w:bookmarkStart w:id="1" w:name="_Hlk72827127"/>
            <w:r>
              <w:rPr>
                <w:szCs w:val="24"/>
              </w:rPr>
              <w:t>“</w:t>
            </w:r>
            <w:bookmarkEnd w:id="1"/>
          </w:p>
          <w:p w14:paraId="3FF198EC" w14:textId="77777777" w:rsidR="00C13BD9" w:rsidRPr="0091073A" w:rsidRDefault="00C13BD9" w:rsidP="00C13BD9">
            <w:pPr>
              <w:shd w:val="clear" w:color="auto" w:fill="FFFFFF"/>
              <w:spacing w:line="300" w:lineRule="atLeast"/>
              <w:rPr>
                <w:szCs w:val="24"/>
              </w:rPr>
            </w:pPr>
            <w:r>
              <w:rPr>
                <w:szCs w:val="24"/>
              </w:rPr>
              <w:t>Savanorių pr. 28,</w:t>
            </w:r>
          </w:p>
          <w:p w14:paraId="32847040" w14:textId="2A90C5B2" w:rsidR="00C13BD9" w:rsidRDefault="00C13BD9" w:rsidP="00C13BD9">
            <w:pPr>
              <w:rPr>
                <w:szCs w:val="24"/>
              </w:rPr>
            </w:pPr>
            <w:r w:rsidRPr="0091073A">
              <w:rPr>
                <w:szCs w:val="24"/>
              </w:rPr>
              <w:t>03116 Vilnius</w:t>
            </w:r>
            <w:r w:rsidR="00DF2D7C">
              <w:rPr>
                <w:szCs w:val="24"/>
              </w:rPr>
              <w:t xml:space="preserve"> </w:t>
            </w:r>
          </w:p>
          <w:p w14:paraId="1DD30AEA" w14:textId="77777777" w:rsidR="00C13BD9" w:rsidRPr="0091073A" w:rsidRDefault="00C13BD9" w:rsidP="00C13BD9">
            <w:pPr>
              <w:rPr>
                <w:szCs w:val="24"/>
              </w:rPr>
            </w:pPr>
          </w:p>
          <w:p w14:paraId="4456674F" w14:textId="77777777" w:rsidR="00C13BD9" w:rsidRDefault="00C13BD9" w:rsidP="00C13BD9">
            <w:pPr>
              <w:rPr>
                <w:szCs w:val="24"/>
              </w:rPr>
            </w:pPr>
            <w:r>
              <w:rPr>
                <w:szCs w:val="24"/>
              </w:rPr>
              <w:t xml:space="preserve">El. p. </w:t>
            </w:r>
            <w:hyperlink r:id="rId10" w:history="1">
              <w:r w:rsidRPr="0091073A">
                <w:rPr>
                  <w:szCs w:val="24"/>
                </w:rPr>
                <w:t>info</w:t>
              </w:r>
            </w:hyperlink>
            <w:r w:rsidRPr="0091073A">
              <w:rPr>
                <w:szCs w:val="24"/>
              </w:rPr>
              <w:t>@</w:t>
            </w:r>
            <w:r>
              <w:rPr>
                <w:szCs w:val="24"/>
              </w:rPr>
              <w:t>ambergrid.lt</w:t>
            </w:r>
          </w:p>
          <w:p w14:paraId="7166B4D3" w14:textId="0B302563" w:rsidR="001151EA" w:rsidRDefault="00C13BD9" w:rsidP="00C13BD9">
            <w:pPr>
              <w:tabs>
                <w:tab w:val="left" w:pos="900"/>
              </w:tabs>
              <w:ind w:left="-87"/>
              <w:rPr>
                <w:szCs w:val="24"/>
              </w:rPr>
            </w:pPr>
            <w:r>
              <w:rPr>
                <w:szCs w:val="24"/>
              </w:rPr>
              <w:t xml:space="preserve">          </w:t>
            </w:r>
            <w:hyperlink r:id="rId11" w:history="1">
              <w:r w:rsidRPr="00C13BD9">
                <w:t>m.banys@ambergrid.lt</w:t>
              </w:r>
            </w:hyperlink>
          </w:p>
          <w:p w14:paraId="11D20740" w14:textId="77777777" w:rsidR="00C13BD9" w:rsidRDefault="00C13BD9" w:rsidP="00C13BD9">
            <w:pPr>
              <w:tabs>
                <w:tab w:val="left" w:pos="900"/>
              </w:tabs>
              <w:ind w:left="-87"/>
              <w:rPr>
                <w:szCs w:val="24"/>
              </w:rPr>
            </w:pPr>
          </w:p>
          <w:p w14:paraId="54284FB6" w14:textId="77777777" w:rsidR="00C13BD9" w:rsidRDefault="00C13BD9" w:rsidP="00C13BD9">
            <w:pPr>
              <w:spacing w:line="276" w:lineRule="auto"/>
              <w:jc w:val="both"/>
              <w:rPr>
                <w:szCs w:val="24"/>
              </w:rPr>
            </w:pPr>
            <w:r>
              <w:rPr>
                <w:szCs w:val="24"/>
              </w:rPr>
              <w:t>Žiniai</w:t>
            </w:r>
          </w:p>
          <w:p w14:paraId="2986D80E" w14:textId="77777777" w:rsidR="00C13BD9" w:rsidRDefault="00C13BD9" w:rsidP="00C13BD9">
            <w:pPr>
              <w:spacing w:line="276" w:lineRule="auto"/>
              <w:jc w:val="both"/>
              <w:rPr>
                <w:szCs w:val="24"/>
              </w:rPr>
            </w:pPr>
            <w:r>
              <w:rPr>
                <w:szCs w:val="24"/>
              </w:rPr>
              <w:t>Lietuvos Respublikos energetikos ministerijai</w:t>
            </w:r>
          </w:p>
          <w:p w14:paraId="351B49E2" w14:textId="77777777" w:rsidR="00C13BD9" w:rsidRDefault="00C13BD9" w:rsidP="00C13BD9">
            <w:pPr>
              <w:spacing w:line="276" w:lineRule="auto"/>
              <w:jc w:val="both"/>
              <w:rPr>
                <w:szCs w:val="24"/>
              </w:rPr>
            </w:pPr>
            <w:r>
              <w:rPr>
                <w:szCs w:val="24"/>
              </w:rPr>
              <w:t>Gedimino pr. 38</w:t>
            </w:r>
          </w:p>
          <w:p w14:paraId="72EE30CD" w14:textId="77777777" w:rsidR="00C13BD9" w:rsidRDefault="00C13BD9" w:rsidP="00C13BD9">
            <w:pPr>
              <w:spacing w:line="276" w:lineRule="auto"/>
              <w:jc w:val="both"/>
              <w:rPr>
                <w:szCs w:val="24"/>
              </w:rPr>
            </w:pPr>
            <w:r>
              <w:rPr>
                <w:szCs w:val="24"/>
              </w:rPr>
              <w:t>01104 Vilnius</w:t>
            </w:r>
          </w:p>
          <w:p w14:paraId="200D67B6" w14:textId="68AE1DEF" w:rsidR="00C13BD9" w:rsidRPr="00D23006" w:rsidRDefault="004E243A" w:rsidP="00C13BD9">
            <w:pPr>
              <w:tabs>
                <w:tab w:val="left" w:pos="900"/>
              </w:tabs>
              <w:ind w:left="-87"/>
              <w:rPr>
                <w:szCs w:val="24"/>
              </w:rPr>
            </w:pPr>
            <w:r>
              <w:rPr>
                <w:bCs/>
                <w:szCs w:val="24"/>
              </w:rPr>
              <w:t xml:space="preserve"> </w:t>
            </w:r>
            <w:r w:rsidR="00C13BD9">
              <w:rPr>
                <w:bCs/>
                <w:szCs w:val="24"/>
              </w:rPr>
              <w:t>El. p.</w:t>
            </w:r>
            <w:r w:rsidR="00C13BD9" w:rsidRPr="00C13BD9">
              <w:rPr>
                <w:szCs w:val="24"/>
              </w:rPr>
              <w:t xml:space="preserve"> </w:t>
            </w:r>
            <w:hyperlink r:id="rId12" w:history="1">
              <w:r w:rsidR="00C13BD9" w:rsidRPr="00C13BD9">
                <w:t>info@enmin.lt</w:t>
              </w:r>
            </w:hyperlink>
          </w:p>
        </w:tc>
        <w:tc>
          <w:tcPr>
            <w:tcW w:w="1701" w:type="dxa"/>
          </w:tcPr>
          <w:p w14:paraId="3892616A" w14:textId="2D2B0E64" w:rsidR="0083730F" w:rsidRPr="00441029" w:rsidRDefault="0083730F" w:rsidP="0083730F">
            <w:pPr>
              <w:rPr>
                <w:szCs w:val="24"/>
              </w:rPr>
            </w:pPr>
            <w:r w:rsidRPr="00B94B51">
              <w:rPr>
                <w:szCs w:val="24"/>
              </w:rPr>
              <w:t>202</w:t>
            </w:r>
            <w:r w:rsidR="00B94B51">
              <w:rPr>
                <w:szCs w:val="24"/>
              </w:rPr>
              <w:t>3-0</w:t>
            </w:r>
            <w:r w:rsidR="00E21942">
              <w:rPr>
                <w:szCs w:val="24"/>
              </w:rPr>
              <w:t>2-</w:t>
            </w:r>
            <w:r w:rsidR="00AD7C8B">
              <w:rPr>
                <w:szCs w:val="24"/>
              </w:rPr>
              <w:t>09</w:t>
            </w:r>
          </w:p>
          <w:p w14:paraId="62AFE929" w14:textId="56F8766D" w:rsidR="0083730F" w:rsidRPr="00945269" w:rsidRDefault="0083730F" w:rsidP="0083730F">
            <w:pPr>
              <w:rPr>
                <w:szCs w:val="24"/>
              </w:rPr>
            </w:pPr>
            <w:r w:rsidRPr="00945269">
              <w:rPr>
                <w:szCs w:val="24"/>
              </w:rPr>
              <w:t>Į 202</w:t>
            </w:r>
            <w:r w:rsidR="00E21942">
              <w:rPr>
                <w:szCs w:val="24"/>
              </w:rPr>
              <w:t>3-01-05</w:t>
            </w:r>
          </w:p>
          <w:p w14:paraId="01945D47" w14:textId="77777777" w:rsidR="008305EB" w:rsidRPr="00945269" w:rsidRDefault="008305EB" w:rsidP="0083730F">
            <w:pPr>
              <w:rPr>
                <w:szCs w:val="24"/>
              </w:rPr>
            </w:pPr>
          </w:p>
          <w:p w14:paraId="55A4CF8B" w14:textId="77777777" w:rsidR="008305EB" w:rsidRPr="00945269" w:rsidRDefault="008305EB" w:rsidP="0083730F">
            <w:pPr>
              <w:rPr>
                <w:szCs w:val="24"/>
              </w:rPr>
            </w:pPr>
          </w:p>
          <w:p w14:paraId="0906230C" w14:textId="77777777" w:rsidR="008305EB" w:rsidRPr="00945269" w:rsidRDefault="008305EB" w:rsidP="0083730F">
            <w:pPr>
              <w:rPr>
                <w:szCs w:val="24"/>
              </w:rPr>
            </w:pPr>
          </w:p>
          <w:p w14:paraId="13A5E04F" w14:textId="77777777" w:rsidR="008305EB" w:rsidRPr="00945269" w:rsidRDefault="008305EB" w:rsidP="0083730F">
            <w:pPr>
              <w:rPr>
                <w:szCs w:val="24"/>
              </w:rPr>
            </w:pPr>
          </w:p>
          <w:p w14:paraId="374254E0" w14:textId="77777777" w:rsidR="008305EB" w:rsidRPr="00945269" w:rsidRDefault="008305EB" w:rsidP="0083730F">
            <w:pPr>
              <w:rPr>
                <w:szCs w:val="24"/>
              </w:rPr>
            </w:pPr>
          </w:p>
          <w:p w14:paraId="22346824" w14:textId="77777777" w:rsidR="008305EB" w:rsidRPr="00945269" w:rsidRDefault="008305EB" w:rsidP="0083730F">
            <w:pPr>
              <w:rPr>
                <w:szCs w:val="24"/>
              </w:rPr>
            </w:pPr>
          </w:p>
          <w:p w14:paraId="46D8261C" w14:textId="70FCA9F8" w:rsidR="0083730F" w:rsidRDefault="00A267B7" w:rsidP="00A267B7">
            <w:pPr>
              <w:rPr>
                <w:szCs w:val="24"/>
              </w:rPr>
            </w:pPr>
            <w:r>
              <w:rPr>
                <w:szCs w:val="24"/>
              </w:rPr>
              <w:t>202</w:t>
            </w:r>
            <w:r w:rsidR="00E21942">
              <w:rPr>
                <w:szCs w:val="24"/>
              </w:rPr>
              <w:t>3-01-20</w:t>
            </w:r>
          </w:p>
          <w:p w14:paraId="5104A352" w14:textId="3A559456" w:rsidR="00B94B51" w:rsidRPr="00945269" w:rsidRDefault="00B94B51" w:rsidP="00A267B7">
            <w:pPr>
              <w:rPr>
                <w:szCs w:val="24"/>
              </w:rPr>
            </w:pPr>
          </w:p>
        </w:tc>
        <w:tc>
          <w:tcPr>
            <w:tcW w:w="2835" w:type="dxa"/>
          </w:tcPr>
          <w:p w14:paraId="39FA5C21" w14:textId="654FFCE0" w:rsidR="0083730F" w:rsidRPr="00945269" w:rsidRDefault="0083730F" w:rsidP="006C57B5">
            <w:pPr>
              <w:tabs>
                <w:tab w:val="left" w:pos="900"/>
              </w:tabs>
              <w:rPr>
                <w:szCs w:val="24"/>
              </w:rPr>
            </w:pPr>
            <w:r w:rsidRPr="00945269">
              <w:rPr>
                <w:szCs w:val="24"/>
              </w:rPr>
              <w:t xml:space="preserve">Nr. </w:t>
            </w:r>
            <w:r w:rsidR="00CB4C6A" w:rsidRPr="00945269">
              <w:rPr>
                <w:szCs w:val="24"/>
              </w:rPr>
              <w:t>4S-</w:t>
            </w:r>
            <w:r w:rsidR="00E21942">
              <w:rPr>
                <w:szCs w:val="24"/>
              </w:rPr>
              <w:t xml:space="preserve"> </w:t>
            </w:r>
            <w:r w:rsidR="00AD7C8B">
              <w:rPr>
                <w:szCs w:val="24"/>
              </w:rPr>
              <w:t>152</w:t>
            </w:r>
            <w:r w:rsidRPr="00945269">
              <w:rPr>
                <w:szCs w:val="24"/>
              </w:rPr>
              <w:t>(7.4Mr)</w:t>
            </w:r>
          </w:p>
          <w:p w14:paraId="54AD2193" w14:textId="7AF32F33" w:rsidR="0083730F" w:rsidRPr="00945269" w:rsidRDefault="00385546" w:rsidP="006C57B5">
            <w:pPr>
              <w:tabs>
                <w:tab w:val="left" w:pos="900"/>
              </w:tabs>
              <w:ind w:right="-513"/>
              <w:rPr>
                <w:szCs w:val="24"/>
              </w:rPr>
            </w:pPr>
            <w:r>
              <w:rPr>
                <w:szCs w:val="24"/>
              </w:rPr>
              <w:t xml:space="preserve">Nr. </w:t>
            </w:r>
            <w:r w:rsidR="00E21942">
              <w:rPr>
                <w:szCs w:val="24"/>
              </w:rPr>
              <w:t>3S-45</w:t>
            </w:r>
          </w:p>
          <w:p w14:paraId="47DE2EBC" w14:textId="77777777" w:rsidR="008305EB" w:rsidRPr="00945269" w:rsidRDefault="008305EB" w:rsidP="006C57B5">
            <w:pPr>
              <w:tabs>
                <w:tab w:val="left" w:pos="900"/>
              </w:tabs>
              <w:rPr>
                <w:szCs w:val="24"/>
              </w:rPr>
            </w:pPr>
          </w:p>
          <w:p w14:paraId="6B6E7236" w14:textId="77777777" w:rsidR="008305EB" w:rsidRPr="00945269" w:rsidRDefault="008305EB" w:rsidP="006C57B5">
            <w:pPr>
              <w:tabs>
                <w:tab w:val="left" w:pos="900"/>
              </w:tabs>
              <w:rPr>
                <w:szCs w:val="24"/>
              </w:rPr>
            </w:pPr>
          </w:p>
          <w:p w14:paraId="7328E9B6" w14:textId="09774398" w:rsidR="008305EB" w:rsidRDefault="008305EB" w:rsidP="006C57B5">
            <w:pPr>
              <w:tabs>
                <w:tab w:val="left" w:pos="900"/>
              </w:tabs>
              <w:rPr>
                <w:szCs w:val="24"/>
              </w:rPr>
            </w:pPr>
          </w:p>
          <w:p w14:paraId="3F68E3E7" w14:textId="35FBEBE9" w:rsidR="00A267B7" w:rsidRDefault="00A267B7" w:rsidP="006C57B5">
            <w:pPr>
              <w:tabs>
                <w:tab w:val="left" w:pos="900"/>
              </w:tabs>
              <w:rPr>
                <w:szCs w:val="24"/>
              </w:rPr>
            </w:pPr>
          </w:p>
          <w:p w14:paraId="1C961F11" w14:textId="46328559" w:rsidR="00A267B7" w:rsidRDefault="00A267B7" w:rsidP="006C57B5">
            <w:pPr>
              <w:tabs>
                <w:tab w:val="left" w:pos="900"/>
              </w:tabs>
              <w:rPr>
                <w:szCs w:val="24"/>
              </w:rPr>
            </w:pPr>
          </w:p>
          <w:p w14:paraId="1B328DB0" w14:textId="7D72510E" w:rsidR="00A267B7" w:rsidRDefault="00A267B7" w:rsidP="006C57B5">
            <w:pPr>
              <w:tabs>
                <w:tab w:val="left" w:pos="900"/>
              </w:tabs>
              <w:rPr>
                <w:szCs w:val="24"/>
              </w:rPr>
            </w:pPr>
          </w:p>
          <w:p w14:paraId="0F880CCE" w14:textId="0B3E3703" w:rsidR="0083730F" w:rsidRPr="00945269" w:rsidRDefault="00E21942" w:rsidP="006C57B5">
            <w:pPr>
              <w:tabs>
                <w:tab w:val="left" w:pos="900"/>
              </w:tabs>
              <w:rPr>
                <w:szCs w:val="24"/>
              </w:rPr>
            </w:pPr>
            <w:r>
              <w:rPr>
                <w:szCs w:val="24"/>
              </w:rPr>
              <w:t>3S-250</w:t>
            </w:r>
          </w:p>
        </w:tc>
        <w:tc>
          <w:tcPr>
            <w:tcW w:w="1483" w:type="dxa"/>
          </w:tcPr>
          <w:p w14:paraId="715FE684" w14:textId="77777777" w:rsidR="0083730F" w:rsidRPr="00945269" w:rsidRDefault="0083730F" w:rsidP="006C57B5">
            <w:pPr>
              <w:tabs>
                <w:tab w:val="left" w:pos="1422"/>
              </w:tabs>
              <w:ind w:left="-108"/>
              <w:rPr>
                <w:szCs w:val="24"/>
              </w:rPr>
            </w:pPr>
          </w:p>
        </w:tc>
      </w:tr>
    </w:tbl>
    <w:p w14:paraId="3E2CB535" w14:textId="77777777" w:rsidR="0083730F" w:rsidRPr="00945269" w:rsidRDefault="0083730F" w:rsidP="0083730F">
      <w:pPr>
        <w:jc w:val="center"/>
        <w:rPr>
          <w:b/>
          <w:bCs/>
          <w:szCs w:val="24"/>
        </w:rPr>
      </w:pPr>
      <w:r w:rsidRPr="00945269">
        <w:rPr>
          <w:b/>
          <w:bCs/>
          <w:szCs w:val="24"/>
        </w:rPr>
        <w:t>VERTINIMO IŠVADA</w:t>
      </w:r>
    </w:p>
    <w:p w14:paraId="7B5D7F54" w14:textId="77777777" w:rsidR="00FC5CFE" w:rsidRPr="00945269" w:rsidRDefault="00FC5CFE">
      <w:pPr>
        <w:ind w:right="49"/>
        <w:jc w:val="center"/>
        <w:rPr>
          <w:b/>
          <w:color w:val="000000"/>
          <w:szCs w:val="24"/>
          <w:lang w:eastAsia="lt-LT"/>
        </w:rPr>
      </w:pPr>
    </w:p>
    <w:p w14:paraId="05DCB1C5" w14:textId="0BA8FF08" w:rsidR="00183555" w:rsidRPr="00183555" w:rsidRDefault="003B0A68" w:rsidP="00183555">
      <w:pPr>
        <w:jc w:val="both"/>
        <w:rPr>
          <w:bCs/>
          <w:szCs w:val="24"/>
          <w:lang w:eastAsia="lt-LT"/>
        </w:rPr>
      </w:pPr>
      <w:r>
        <w:rPr>
          <w:bCs/>
          <w:szCs w:val="24"/>
          <w:lang w:eastAsia="lt-LT"/>
        </w:rPr>
        <w:t xml:space="preserve">         </w:t>
      </w:r>
      <w:r w:rsidR="00183555" w:rsidRPr="00183555">
        <w:rPr>
          <w:bCs/>
          <w:szCs w:val="24"/>
          <w:lang w:eastAsia="lt-LT"/>
        </w:rPr>
        <w:t>Viešųjų pirkimų tarnyba (toliau – Tarnyba), vadovaudamasi Lietuvos Respublikos pirkimų, atliekamų vandentvarkos, energetikos, transporto ar pašto paslaugų srities perkančiųjų subjektų, įstatymo (toliau – Įstatymas) 101 straipsnio 1 dalies 2 punktu ir Pirkimų ir koncesijų priežiūros taisyklėmis, patvirtintomis Tarnybos direktoriaus 2019 m. vasario 1 d. įsakymu Nr. 1S-25</w:t>
      </w:r>
      <w:r w:rsidR="009A67D5">
        <w:rPr>
          <w:bCs/>
          <w:szCs w:val="24"/>
          <w:lang w:eastAsia="lt-LT"/>
        </w:rPr>
        <w:t>,</w:t>
      </w:r>
      <w:r w:rsidR="00183555" w:rsidRPr="00183555">
        <w:rPr>
          <w:bCs/>
          <w:szCs w:val="24"/>
          <w:lang w:eastAsia="lt-LT"/>
        </w:rPr>
        <w:t xml:space="preserve"> bei atsižvelgdama į </w:t>
      </w:r>
      <w:r w:rsidR="00202D07">
        <w:rPr>
          <w:szCs w:val="24"/>
          <w:lang w:eastAsia="lt-LT"/>
        </w:rPr>
        <w:t>VšĮ Inovacijų agentūr</w:t>
      </w:r>
      <w:r w:rsidR="00C034A3">
        <w:rPr>
          <w:szCs w:val="24"/>
          <w:lang w:eastAsia="lt-LT"/>
        </w:rPr>
        <w:t>os</w:t>
      </w:r>
      <w:r w:rsidR="00202D07">
        <w:rPr>
          <w:bCs/>
          <w:szCs w:val="24"/>
          <w:lang w:eastAsia="lt-LT"/>
        </w:rPr>
        <w:t xml:space="preserve"> </w:t>
      </w:r>
      <w:r w:rsidR="00183555" w:rsidRPr="00183555">
        <w:rPr>
          <w:bCs/>
          <w:szCs w:val="24"/>
          <w:lang w:eastAsia="lt-LT"/>
        </w:rPr>
        <w:t>(toliau – A</w:t>
      </w:r>
      <w:r w:rsidR="00202D07">
        <w:rPr>
          <w:bCs/>
          <w:szCs w:val="24"/>
          <w:lang w:eastAsia="lt-LT"/>
        </w:rPr>
        <w:t>gentūra</w:t>
      </w:r>
      <w:r w:rsidR="00183555" w:rsidRPr="00183555">
        <w:rPr>
          <w:bCs/>
          <w:szCs w:val="24"/>
          <w:lang w:eastAsia="lt-LT"/>
        </w:rPr>
        <w:t>) prašymą</w:t>
      </w:r>
      <w:r w:rsidR="00183555" w:rsidRPr="00183555">
        <w:rPr>
          <w:bCs/>
          <w:szCs w:val="24"/>
          <w:vertAlign w:val="superscript"/>
          <w:lang w:eastAsia="lt-LT"/>
        </w:rPr>
        <w:footnoteReference w:id="1"/>
      </w:r>
      <w:r w:rsidR="00183555">
        <w:rPr>
          <w:bCs/>
          <w:szCs w:val="24"/>
          <w:lang w:eastAsia="lt-LT"/>
        </w:rPr>
        <w:t>,</w:t>
      </w:r>
      <w:r w:rsidR="00183555" w:rsidRPr="00183555">
        <w:rPr>
          <w:bCs/>
          <w:szCs w:val="24"/>
          <w:lang w:eastAsia="lt-LT"/>
        </w:rPr>
        <w:t xml:space="preserve"> atliko AB „</w:t>
      </w:r>
      <w:r w:rsidR="00C034A3">
        <w:rPr>
          <w:szCs w:val="24"/>
        </w:rPr>
        <w:t>Amber Grid</w:t>
      </w:r>
      <w:r w:rsidR="00202D07" w:rsidRPr="000A165C">
        <w:rPr>
          <w:szCs w:val="24"/>
        </w:rPr>
        <w:t>“</w:t>
      </w:r>
      <w:r w:rsidR="00183555" w:rsidRPr="00183555">
        <w:rPr>
          <w:bCs/>
          <w:szCs w:val="24"/>
          <w:lang w:eastAsia="lt-LT"/>
        </w:rPr>
        <w:t xml:space="preserve"> (toliau – Perkantysis subjektas) vykdyto viešojo pirkimo </w:t>
      </w:r>
      <w:r w:rsidR="00202D07">
        <w:rPr>
          <w:szCs w:val="24"/>
        </w:rPr>
        <w:t>„</w:t>
      </w:r>
      <w:r w:rsidR="00C034A3">
        <w:rPr>
          <w:color w:val="000000"/>
          <w:szCs w:val="24"/>
        </w:rPr>
        <w:t>(2520) magistralinio dujotiekio Vilnius – Kaunas atskirų atkarpų rekonstravimo darbai (taikant kvalifikacijos vertinimo sistemą)</w:t>
      </w:r>
      <w:r w:rsidR="00202D07" w:rsidRPr="005B5A5B">
        <w:rPr>
          <w:szCs w:val="24"/>
        </w:rPr>
        <w:t xml:space="preserve">“ </w:t>
      </w:r>
      <w:r w:rsidR="00183555" w:rsidRPr="00183555">
        <w:rPr>
          <w:bCs/>
          <w:szCs w:val="24"/>
          <w:lang w:eastAsia="lt-LT"/>
        </w:rPr>
        <w:t>dalinį vertinimą.</w:t>
      </w:r>
    </w:p>
    <w:p w14:paraId="009540B0" w14:textId="7E9C85BD" w:rsidR="003B0A68" w:rsidRPr="003B0A68" w:rsidRDefault="003B0A68" w:rsidP="003B0A68">
      <w:pPr>
        <w:jc w:val="both"/>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jc w:val="both"/>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5DC30735" w14:textId="77777777" w:rsidR="00267217" w:rsidRDefault="007342B6" w:rsidP="003B0A68">
            <w:pPr>
              <w:spacing w:line="254" w:lineRule="auto"/>
              <w:jc w:val="both"/>
              <w:rPr>
                <w:bCs/>
                <w:szCs w:val="24"/>
              </w:rPr>
            </w:pPr>
            <w:r>
              <w:rPr>
                <w:color w:val="000000"/>
                <w:szCs w:val="24"/>
              </w:rPr>
              <w:t>„(2520) magistralinio dujotiekio Vilnius – Kaunas atskirų atkarpų rekonstravimo darbai (taikant kvalifikacijos vertinimo sistemą)</w:t>
            </w:r>
            <w:r w:rsidR="00491E35" w:rsidRPr="005B5A5B">
              <w:rPr>
                <w:szCs w:val="24"/>
              </w:rPr>
              <w:t xml:space="preserve">“ </w:t>
            </w:r>
            <w:r w:rsidR="003B0A68" w:rsidRPr="003B0A68">
              <w:rPr>
                <w:bCs/>
                <w:szCs w:val="24"/>
              </w:rPr>
              <w:t>(</w:t>
            </w:r>
            <w:r>
              <w:rPr>
                <w:color w:val="000000"/>
                <w:szCs w:val="24"/>
              </w:rPr>
              <w:t xml:space="preserve">2022-03-31 </w:t>
            </w:r>
            <w:r w:rsidRPr="00AC12BF">
              <w:rPr>
                <w:color w:val="000000"/>
                <w:szCs w:val="24"/>
              </w:rPr>
              <w:t>skelbtas Centrinėje</w:t>
            </w:r>
            <w:r w:rsidRPr="00FB70C5">
              <w:rPr>
                <w:szCs w:val="24"/>
              </w:rPr>
              <w:t xml:space="preserve"> viešųjų pirkimų informacinėje sistemoje</w:t>
            </w:r>
            <w:r>
              <w:rPr>
                <w:szCs w:val="24"/>
              </w:rPr>
              <w:t xml:space="preserve"> (toliau – </w:t>
            </w:r>
            <w:r w:rsidRPr="00254D28">
              <w:rPr>
                <w:szCs w:val="24"/>
              </w:rPr>
              <w:t>CVP</w:t>
            </w:r>
            <w:r>
              <w:rPr>
                <w:szCs w:val="24"/>
              </w:rPr>
              <w:t xml:space="preserve"> IS)</w:t>
            </w:r>
            <w:r w:rsidRPr="00FB70C5">
              <w:rPr>
                <w:szCs w:val="24"/>
              </w:rPr>
              <w:t xml:space="preserve">, pirkimo Nr. </w:t>
            </w:r>
            <w:r>
              <w:rPr>
                <w:color w:val="000000"/>
                <w:szCs w:val="24"/>
              </w:rPr>
              <w:t>593805</w:t>
            </w:r>
            <w:r w:rsidR="003B0A68" w:rsidRPr="003B0A68">
              <w:rPr>
                <w:bCs/>
                <w:szCs w:val="24"/>
              </w:rPr>
              <w:t>) (toliau – Pirkimas)</w:t>
            </w:r>
          </w:p>
          <w:p w14:paraId="2C412A1E" w14:textId="3383AE50" w:rsidR="00B200E6" w:rsidRPr="00945269" w:rsidRDefault="00B200E6" w:rsidP="003B0A68">
            <w:pPr>
              <w:spacing w:line="254" w:lineRule="auto"/>
              <w:jc w:val="both"/>
              <w:rPr>
                <w:szCs w:val="24"/>
              </w:rPr>
            </w:pP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jc w:val="both"/>
              <w:rPr>
                <w:szCs w:val="24"/>
              </w:rPr>
            </w:pPr>
            <w:r w:rsidRPr="00945269">
              <w:rPr>
                <w:szCs w:val="24"/>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CAB05AA" w14:textId="77777777" w:rsidR="005D2529" w:rsidRDefault="005D2529" w:rsidP="008254E8">
            <w:pPr>
              <w:spacing w:line="254" w:lineRule="auto"/>
              <w:jc w:val="both"/>
            </w:pPr>
            <w:r w:rsidRPr="00491E35">
              <w:rPr>
                <w:color w:val="000000"/>
                <w:szCs w:val="24"/>
              </w:rPr>
              <w:t>Įstatymas (</w:t>
            </w:r>
            <w:r w:rsidR="00D66814" w:rsidRPr="00491E35">
              <w:rPr>
                <w:color w:val="000000"/>
                <w:szCs w:val="24"/>
              </w:rPr>
              <w:t>redakcija galiojusi n</w:t>
            </w:r>
            <w:r w:rsidR="003F4A7F" w:rsidRPr="00491E35">
              <w:rPr>
                <w:color w:val="000000"/>
                <w:szCs w:val="24"/>
              </w:rPr>
              <w:t xml:space="preserve">uo </w:t>
            </w:r>
            <w:r w:rsidR="004E7C10">
              <w:t>2022 m. kovo 24 d. iki 2022 m. kovo 31 d.)</w:t>
            </w:r>
          </w:p>
          <w:p w14:paraId="55245331" w14:textId="1DF860EC" w:rsidR="00B200E6" w:rsidRPr="00945269" w:rsidRDefault="00B200E6" w:rsidP="008254E8">
            <w:pPr>
              <w:spacing w:line="254" w:lineRule="auto"/>
              <w:jc w:val="both"/>
              <w:rPr>
                <w:szCs w:val="24"/>
              </w:rPr>
            </w:pP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jc w:val="both"/>
              <w:rPr>
                <w:rFonts w:eastAsia="Calibri"/>
                <w:szCs w:val="24"/>
              </w:rPr>
            </w:pPr>
            <w:r w:rsidRPr="00945269">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A81BA6C" w14:textId="77777777" w:rsidR="001C3CEF" w:rsidRDefault="000F1446" w:rsidP="008254E8">
            <w:pPr>
              <w:rPr>
                <w:color w:val="000000"/>
                <w:szCs w:val="24"/>
              </w:rPr>
            </w:pPr>
            <w:r>
              <w:rPr>
                <w:color w:val="000000"/>
                <w:szCs w:val="24"/>
              </w:rPr>
              <w:t xml:space="preserve">Kvalifikacijos vertinimo sistema </w:t>
            </w:r>
            <w:r w:rsidR="00D32D81" w:rsidRPr="00D32D81">
              <w:rPr>
                <w:color w:val="000000"/>
                <w:szCs w:val="24"/>
              </w:rPr>
              <w:t xml:space="preserve">(toliau – </w:t>
            </w:r>
            <w:r>
              <w:rPr>
                <w:color w:val="000000"/>
                <w:szCs w:val="24"/>
              </w:rPr>
              <w:t>KVS</w:t>
            </w:r>
            <w:r w:rsidR="00D32D81" w:rsidRPr="00D32D81">
              <w:rPr>
                <w:color w:val="000000"/>
                <w:szCs w:val="24"/>
              </w:rPr>
              <w:t>)</w:t>
            </w:r>
          </w:p>
          <w:p w14:paraId="5F53F75C" w14:textId="280532FC" w:rsidR="00B200E6" w:rsidRPr="00945269" w:rsidRDefault="00B200E6" w:rsidP="008254E8">
            <w:pPr>
              <w:rPr>
                <w:szCs w:val="24"/>
              </w:rPr>
            </w:pP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jc w:val="both"/>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7235A184" w14:textId="69A7C614" w:rsidR="00960FAE" w:rsidRDefault="00315C39" w:rsidP="008254E8">
            <w:pPr>
              <w:jc w:val="both"/>
            </w:pPr>
            <w:r>
              <w:t>KVS</w:t>
            </w:r>
            <w:r w:rsidR="00D32D81" w:rsidRPr="00DD3711">
              <w:t xml:space="preserve"> </w:t>
            </w:r>
            <w:r w:rsidR="00DD3711" w:rsidRPr="00DD3711">
              <w:t>planuojama</w:t>
            </w:r>
            <w:r w:rsidR="00D32D81" w:rsidRPr="00DD3711">
              <w:t xml:space="preserve"> bendra vertė – </w:t>
            </w:r>
            <w:r w:rsidR="002455ED">
              <w:t>15</w:t>
            </w:r>
            <w:r w:rsidR="0064693A">
              <w:t xml:space="preserve"> </w:t>
            </w:r>
            <w:r w:rsidR="002455ED">
              <w:t>000</w:t>
            </w:r>
            <w:r w:rsidR="0064693A">
              <w:t xml:space="preserve"> </w:t>
            </w:r>
            <w:r w:rsidR="002455ED">
              <w:t>000,00 Eur be PVM</w:t>
            </w:r>
          </w:p>
          <w:p w14:paraId="36AF60C3" w14:textId="77777777" w:rsidR="00B200E6" w:rsidRDefault="00B200E6" w:rsidP="008254E8">
            <w:pPr>
              <w:jc w:val="both"/>
            </w:pPr>
          </w:p>
          <w:p w14:paraId="402F8015" w14:textId="77777777" w:rsidR="00B200E6" w:rsidRDefault="00B200E6" w:rsidP="008254E8">
            <w:pPr>
              <w:jc w:val="both"/>
            </w:pPr>
          </w:p>
          <w:p w14:paraId="3FB69916" w14:textId="011FE8B8" w:rsidR="00B200E6" w:rsidRPr="00945269" w:rsidRDefault="00B200E6" w:rsidP="008254E8">
            <w:pPr>
              <w:jc w:val="both"/>
              <w:rPr>
                <w:szCs w:val="24"/>
              </w:rPr>
            </w:pP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jc w:val="both"/>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4829497F" w14:textId="77777777" w:rsidR="001C3CEF" w:rsidRDefault="00795C09" w:rsidP="00795C09">
            <w:pPr>
              <w:jc w:val="both"/>
              <w:rPr>
                <w:szCs w:val="24"/>
              </w:rPr>
            </w:pPr>
            <w:r>
              <w:rPr>
                <w:szCs w:val="24"/>
              </w:rPr>
              <w:t xml:space="preserve"> </w:t>
            </w:r>
            <w:r w:rsidRPr="004C627F">
              <w:rPr>
                <w:szCs w:val="24"/>
              </w:rPr>
              <w:t>–</w:t>
            </w:r>
          </w:p>
          <w:p w14:paraId="495FEECE" w14:textId="77777777" w:rsidR="00B200E6" w:rsidRDefault="00B200E6" w:rsidP="00795C09">
            <w:pPr>
              <w:jc w:val="both"/>
              <w:rPr>
                <w:szCs w:val="24"/>
              </w:rPr>
            </w:pPr>
          </w:p>
          <w:p w14:paraId="7974681A" w14:textId="77777777" w:rsidR="00B200E6" w:rsidRDefault="00B200E6" w:rsidP="00795C09">
            <w:pPr>
              <w:jc w:val="both"/>
              <w:rPr>
                <w:szCs w:val="24"/>
              </w:rPr>
            </w:pPr>
          </w:p>
          <w:p w14:paraId="1343EB67" w14:textId="005935DF" w:rsidR="00B200E6" w:rsidRPr="00945269" w:rsidRDefault="00B200E6" w:rsidP="00795C09">
            <w:pPr>
              <w:jc w:val="both"/>
              <w:rPr>
                <w:szCs w:val="24"/>
              </w:rPr>
            </w:pP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jc w:val="both"/>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5976EE8" w14:textId="77777777" w:rsidR="001C3CEF" w:rsidRDefault="009E63D6" w:rsidP="009E63D6">
            <w:pPr>
              <w:spacing w:line="254" w:lineRule="auto"/>
              <w:jc w:val="both"/>
              <w:rPr>
                <w:szCs w:val="24"/>
              </w:rPr>
            </w:pPr>
            <w:r w:rsidRPr="00CC398A">
              <w:rPr>
                <w:szCs w:val="24"/>
              </w:rPr>
              <w:t xml:space="preserve">Dalinis vertinimas dėl Pirkimo </w:t>
            </w:r>
            <w:r w:rsidR="00117BDC" w:rsidRPr="00CC398A">
              <w:rPr>
                <w:szCs w:val="24"/>
              </w:rPr>
              <w:t>sąlyg</w:t>
            </w:r>
            <w:r w:rsidR="00D43588" w:rsidRPr="00CC398A">
              <w:rPr>
                <w:szCs w:val="24"/>
              </w:rPr>
              <w:t>os</w:t>
            </w:r>
            <w:r w:rsidR="00117BDC" w:rsidRPr="00CC398A">
              <w:rPr>
                <w:szCs w:val="24"/>
              </w:rPr>
              <w:t xml:space="preserve"> patikslinimo</w:t>
            </w:r>
            <w:r w:rsidR="0077669A" w:rsidRPr="00CC398A">
              <w:rPr>
                <w:szCs w:val="24"/>
              </w:rPr>
              <w:t xml:space="preserve">/po </w:t>
            </w:r>
            <w:r w:rsidR="002455ED">
              <w:rPr>
                <w:szCs w:val="24"/>
              </w:rPr>
              <w:t>KV</w:t>
            </w:r>
            <w:r w:rsidR="0077669A" w:rsidRPr="00CC398A">
              <w:rPr>
                <w:szCs w:val="24"/>
              </w:rPr>
              <w:t>S sukūrimo</w:t>
            </w:r>
          </w:p>
          <w:p w14:paraId="4E5BF31D" w14:textId="01CAA137" w:rsidR="00B200E6" w:rsidRPr="00945269" w:rsidRDefault="00B200E6" w:rsidP="009E63D6">
            <w:pPr>
              <w:spacing w:line="254" w:lineRule="auto"/>
              <w:jc w:val="both"/>
              <w:rPr>
                <w:szCs w:val="24"/>
              </w:rPr>
            </w:pP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1E383A16" w14:textId="77777777" w:rsidR="001C3CEF" w:rsidRDefault="00D423FF" w:rsidP="008254E8">
            <w:pPr>
              <w:jc w:val="both"/>
              <w:rPr>
                <w:szCs w:val="24"/>
                <w:lang w:eastAsia="lt-LT"/>
              </w:rPr>
            </w:pPr>
            <w:r>
              <w:rPr>
                <w:szCs w:val="24"/>
              </w:rPr>
              <w:t>P</w:t>
            </w:r>
            <w:r w:rsidRPr="00D423FF">
              <w:rPr>
                <w:szCs w:val="24"/>
              </w:rPr>
              <w:t>rojekt</w:t>
            </w:r>
            <w:r>
              <w:rPr>
                <w:szCs w:val="24"/>
              </w:rPr>
              <w:t>as</w:t>
            </w:r>
            <w:r w:rsidRPr="00D423FF">
              <w:rPr>
                <w:szCs w:val="24"/>
              </w:rPr>
              <w:t xml:space="preserve"> </w:t>
            </w:r>
            <w:r w:rsidR="00315C39" w:rsidRPr="00315C39">
              <w:rPr>
                <w:szCs w:val="24"/>
              </w:rPr>
              <w:t>„Magistralinio dujotiekio Vilnius – Kaunas atskirų atkarpų rekonstrukcija</w:t>
            </w:r>
            <w:r w:rsidR="005D3095">
              <w:rPr>
                <w:szCs w:val="24"/>
              </w:rPr>
              <w:t>“</w:t>
            </w:r>
            <w:r w:rsidR="00315C39" w:rsidRPr="00315C39">
              <w:rPr>
                <w:szCs w:val="24"/>
              </w:rPr>
              <w:t xml:space="preserve"> Nr. 06.3.1-LVPA-V-104-02-0006</w:t>
            </w:r>
            <w:r w:rsidR="006C7C12" w:rsidRPr="00315C39">
              <w:rPr>
                <w:szCs w:val="24"/>
              </w:rPr>
              <w:t>.</w:t>
            </w:r>
            <w:r w:rsidR="006C7C12">
              <w:rPr>
                <w:szCs w:val="24"/>
              </w:rPr>
              <w:t xml:space="preserve"> </w:t>
            </w:r>
            <w:r w:rsidR="006C7C12" w:rsidRPr="00315C39">
              <w:rPr>
                <w:szCs w:val="24"/>
              </w:rPr>
              <w:t>P</w:t>
            </w:r>
            <w:r w:rsidR="006C7C12">
              <w:rPr>
                <w:szCs w:val="24"/>
              </w:rPr>
              <w:t>rojektą</w:t>
            </w:r>
            <w:r w:rsidR="006C7C12">
              <w:rPr>
                <w:szCs w:val="24"/>
                <w:lang w:eastAsia="lt-LT"/>
              </w:rPr>
              <w:t xml:space="preserve"> administruojanti institucija – Agentūra</w:t>
            </w:r>
          </w:p>
          <w:p w14:paraId="2319FFE4" w14:textId="2D868F67" w:rsidR="00B200E6" w:rsidRPr="009E63D6" w:rsidRDefault="00B200E6" w:rsidP="008254E8">
            <w:pPr>
              <w:jc w:val="both"/>
              <w:rPr>
                <w:szCs w:val="24"/>
              </w:rPr>
            </w:pPr>
          </w:p>
        </w:tc>
      </w:tr>
      <w:tr w:rsidR="001C3CEF" w:rsidRPr="00945269" w14:paraId="0E1C56DE" w14:textId="77777777" w:rsidTr="003A17D8">
        <w:tc>
          <w:tcPr>
            <w:tcW w:w="9781" w:type="dxa"/>
            <w:gridSpan w:val="2"/>
            <w:shd w:val="clear" w:color="auto" w:fill="auto"/>
            <w:vAlign w:val="center"/>
          </w:tcPr>
          <w:p w14:paraId="55BC97DD" w14:textId="77777777" w:rsidR="001C3CEF" w:rsidRDefault="001C3CEF" w:rsidP="008254E8">
            <w:pPr>
              <w:jc w:val="both"/>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sidR="0077669A">
              <w:rPr>
                <w:szCs w:val="24"/>
              </w:rPr>
              <w:t>–</w:t>
            </w:r>
            <w:r w:rsidR="00D423FF">
              <w:rPr>
                <w:szCs w:val="24"/>
              </w:rPr>
              <w:t>.</w:t>
            </w:r>
          </w:p>
          <w:p w14:paraId="362D9791" w14:textId="6E192565" w:rsidR="00B200E6" w:rsidRPr="00945269" w:rsidRDefault="00B200E6" w:rsidP="008254E8">
            <w:pPr>
              <w:jc w:val="both"/>
              <w:rPr>
                <w:szCs w:val="24"/>
              </w:rPr>
            </w:pPr>
          </w:p>
        </w:tc>
      </w:tr>
    </w:tbl>
    <w:p w14:paraId="393CA7B5" w14:textId="77777777" w:rsidR="00FC5CFE" w:rsidRPr="00945269" w:rsidRDefault="006970CE" w:rsidP="009A4F8B">
      <w:pPr>
        <w:jc w:val="both"/>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77777777" w:rsidR="0074149F" w:rsidRPr="00945269" w:rsidRDefault="0074149F" w:rsidP="00C803B6">
            <w:pPr>
              <w:rPr>
                <w:bCs/>
                <w:szCs w:val="24"/>
                <w:lang w:eastAsia="lt-LT"/>
              </w:rPr>
            </w:pPr>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69F10F66" w:rsidR="0074149F" w:rsidRPr="00945269" w:rsidRDefault="00DF625E" w:rsidP="0074149F">
            <w:pPr>
              <w:rPr>
                <w:bCs/>
                <w:iCs/>
                <w:szCs w:val="24"/>
                <w:lang w:eastAsia="lt-LT"/>
              </w:rPr>
            </w:pPr>
            <w:r>
              <w:rPr>
                <w:szCs w:val="24"/>
              </w:rPr>
              <w:t xml:space="preserve"> –</w:t>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7CF2D402" w:rsidR="005D0E2C" w:rsidRPr="000E2AF9" w:rsidRDefault="005D0E2C" w:rsidP="00C313B0">
            <w:pPr>
              <w:jc w:val="both"/>
              <w:rPr>
                <w:b/>
                <w:szCs w:val="24"/>
                <w:lang w:eastAsia="lt-LT"/>
              </w:rPr>
            </w:pP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2"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3A9C41E5" w:rsidR="00F62560" w:rsidRPr="00D14E52" w:rsidRDefault="00795C09" w:rsidP="00C803B6">
            <w:pPr>
              <w:rPr>
                <w:bCs/>
                <w:iCs/>
                <w:szCs w:val="24"/>
                <w:lang w:eastAsia="lt-LT"/>
              </w:rPr>
            </w:pPr>
            <w:r>
              <w:rPr>
                <w:szCs w:val="24"/>
              </w:rPr>
              <w:t xml:space="preserve"> –</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5F0414BB" w:rsidR="005E2AC1" w:rsidRPr="000E110D" w:rsidRDefault="005E2AC1" w:rsidP="00924F8A">
            <w:pPr>
              <w:jc w:val="both"/>
              <w:rPr>
                <w:bCs/>
                <w:szCs w:val="24"/>
                <w:lang w:eastAsia="lt-LT"/>
              </w:rPr>
            </w:pPr>
          </w:p>
        </w:tc>
      </w:tr>
      <w:bookmarkEnd w:id="2"/>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0ADE9814" w14:textId="65D7C4C3" w:rsidR="00461086" w:rsidRPr="00085D71" w:rsidRDefault="004E50F8" w:rsidP="00085D71">
            <w:pPr>
              <w:pStyle w:val="ListParagraph"/>
              <w:spacing w:line="252" w:lineRule="auto"/>
              <w:ind w:left="30" w:firstLine="853"/>
              <w:jc w:val="both"/>
              <w:rPr>
                <w:rFonts w:eastAsiaTheme="minorHAnsi"/>
                <w:szCs w:val="24"/>
              </w:rPr>
            </w:pPr>
            <w:r>
              <w:rPr>
                <w:rFonts w:eastAsiaTheme="minorHAnsi"/>
                <w:szCs w:val="24"/>
              </w:rPr>
              <w:t>Agentūra paprašė</w:t>
            </w:r>
            <w:r w:rsidR="0053288B" w:rsidRPr="00183555">
              <w:rPr>
                <w:bCs/>
                <w:szCs w:val="24"/>
                <w:vertAlign w:val="superscript"/>
                <w:lang w:eastAsia="lt-LT"/>
              </w:rPr>
              <w:footnoteReference w:id="2"/>
            </w:r>
            <w:r>
              <w:rPr>
                <w:rFonts w:eastAsiaTheme="minorHAnsi"/>
                <w:szCs w:val="24"/>
              </w:rPr>
              <w:t xml:space="preserve"> Tarnybą </w:t>
            </w:r>
            <w:r w:rsidR="008748DC" w:rsidRPr="00C34B81">
              <w:rPr>
                <w:rFonts w:eastAsiaTheme="minorHAnsi"/>
                <w:szCs w:val="24"/>
              </w:rPr>
              <w:t xml:space="preserve">pateikti dalinę pirkimo vertinimo išvadą, ar Perkantysis subjektas, </w:t>
            </w:r>
            <w:r w:rsidR="00085D71" w:rsidRPr="00085D71">
              <w:rPr>
                <w:rFonts w:eastAsiaTheme="minorHAnsi"/>
                <w:szCs w:val="24"/>
              </w:rPr>
              <w:t xml:space="preserve">vykdydamas Pirkimą ir 2022 m. balandžio 19 d. atlikęs esminį tiekėjų kvalifikacijos reikalavimo pakeitimą bei nenutraukęs Pirkimo nepažeidė </w:t>
            </w:r>
            <w:r w:rsidR="008748DC" w:rsidRPr="00085D71">
              <w:rPr>
                <w:rFonts w:eastAsiaTheme="minorHAnsi"/>
                <w:szCs w:val="24"/>
              </w:rPr>
              <w:t>Įstatymo 29 straipsnio 1 dalyje</w:t>
            </w:r>
            <w:r w:rsidR="008748DC" w:rsidRPr="00C34B81">
              <w:rPr>
                <w:rFonts w:eastAsiaTheme="minorHAnsi"/>
                <w:vertAlign w:val="superscript"/>
              </w:rPr>
              <w:footnoteReference w:id="3"/>
            </w:r>
            <w:r w:rsidR="008748DC" w:rsidRPr="00085D71">
              <w:rPr>
                <w:rFonts w:eastAsiaTheme="minorHAnsi"/>
                <w:szCs w:val="24"/>
              </w:rPr>
              <w:t xml:space="preserve"> nustatytų </w:t>
            </w:r>
            <w:r w:rsidR="00085D71" w:rsidRPr="00085D71">
              <w:rPr>
                <w:rFonts w:eastAsiaTheme="minorHAnsi"/>
                <w:szCs w:val="24"/>
              </w:rPr>
              <w:t xml:space="preserve">skaidrumo, </w:t>
            </w:r>
            <w:r w:rsidR="008748DC" w:rsidRPr="00085D71">
              <w:rPr>
                <w:rFonts w:eastAsiaTheme="minorHAnsi"/>
                <w:szCs w:val="24"/>
              </w:rPr>
              <w:t xml:space="preserve">lygiateisiškumo ir </w:t>
            </w:r>
            <w:r w:rsidR="00085D71" w:rsidRPr="00085D71">
              <w:rPr>
                <w:rFonts w:eastAsiaTheme="minorHAnsi"/>
                <w:szCs w:val="24"/>
              </w:rPr>
              <w:t xml:space="preserve">nediskriminavimo </w:t>
            </w:r>
            <w:r w:rsidR="008748DC" w:rsidRPr="00085D71">
              <w:rPr>
                <w:rFonts w:eastAsiaTheme="minorHAnsi"/>
                <w:szCs w:val="24"/>
              </w:rPr>
              <w:t>principų.</w:t>
            </w:r>
          </w:p>
          <w:p w14:paraId="3B1DBBAE" w14:textId="3762F21C" w:rsidR="002E7B67" w:rsidRPr="002E3831" w:rsidRDefault="004E50F8" w:rsidP="002E3831">
            <w:pPr>
              <w:pStyle w:val="ListParagraph"/>
              <w:spacing w:line="252" w:lineRule="auto"/>
              <w:ind w:left="30" w:firstLine="853"/>
              <w:jc w:val="both"/>
              <w:rPr>
                <w:rFonts w:eastAsiaTheme="minorHAnsi"/>
                <w:szCs w:val="24"/>
              </w:rPr>
            </w:pPr>
            <w:r w:rsidRPr="008748DC">
              <w:rPr>
                <w:rFonts w:eastAsiaTheme="minorHAnsi"/>
                <w:szCs w:val="24"/>
              </w:rPr>
              <w:t xml:space="preserve">Agentūros nurodytos aplinkybės: </w:t>
            </w:r>
            <w:r w:rsidR="00203C91">
              <w:rPr>
                <w:rFonts w:eastAsiaTheme="minorHAnsi"/>
                <w:szCs w:val="24"/>
              </w:rPr>
              <w:t>„</w:t>
            </w:r>
            <w:r w:rsidR="00C45DE4" w:rsidRPr="00C45DE4">
              <w:rPr>
                <w:rFonts w:eastAsiaTheme="minorHAnsi"/>
                <w:szCs w:val="24"/>
              </w:rPr>
              <w:t xml:space="preserve">Pirkimo metu 2022 m. balandžio 8 d. per CVP IS sistemą tiekėjas </w:t>
            </w:r>
            <w:r w:rsidR="00B81B3A">
              <w:rPr>
                <w:rFonts w:eastAsiaTheme="minorHAnsi"/>
                <w:szCs w:val="24"/>
              </w:rPr>
              <w:t>&lt;...&gt;</w:t>
            </w:r>
            <w:r w:rsidR="00C45DE4" w:rsidRPr="00C45DE4">
              <w:rPr>
                <w:rFonts w:eastAsiaTheme="minorHAnsi"/>
                <w:szCs w:val="24"/>
              </w:rPr>
              <w:t xml:space="preserve"> pateikė pretenziją, kad Pirkimo sąlygų 6 priedo 1 ir 2 lentelių 3 punkte nustatytas kvalifikacijos reikalavimas dėl 1 Pirkimo dalies: „Nuo Tiekėjo įregistravimo dienos (jei </w:t>
            </w:r>
            <w:r w:rsidR="00C45DE4" w:rsidRPr="00C45DE4">
              <w:rPr>
                <w:rFonts w:eastAsiaTheme="minorHAnsi"/>
                <w:szCs w:val="24"/>
              </w:rPr>
              <w:lastRenderedPageBreak/>
              <w:t>Tiekėjas vykdė veiklą mažiau nei 5 metus) turi būti tinkamai įvykdęs bent vieną panašią sutartį, susijusią su pirkimo objektu, t. y. pastatęs / rekonstravęs / remontavęs ir išbandęs: bent vieną magistralinio dujotiekio vamzdyno atkarpą, kurios skersmuo ne mažesnis kaip 500 mm, bendras ilgis ne mažiau kaip 100 m.“ ir dėl 2 Pirkimo dalies: „Tiekėjas per pastaruosius 5 metus arba per laiką nuo Tiekėjo įregistravimo dienos (jei Tiekėjas vykdė veiklą mažiau nei 5 metus) turi būti tinkamai įvykdęs bent vieną panašią sutartį, susijusią su pirkimo objektu, t. y. pastatęs / rekonstravęs / remontavęs ir išbandęs: bent vieną magistralinio dujotiekio vamzdyno atkarpą, kurios skersmuo ne mažesnis kaip 500 mm, bendras ilgis ne mažiau kaip 500 m“ yra perteklinis. 2022 m. balandžio 19 d. AB „Amber Grid“ viešojo pirkimo komisija pretenziją tenkino ir patikslino kvalifikacijos reikalavimus išbraukiant dujų vamzdynų matmenis abiejose Pirkimo dalyse: „Tiekėjas per pastaruosius 5 metus arba per laiką nuo Tiekėjo įregistravimo dienos (jei Tiekėjas vykdė veiklą mažiau nei 5 metus) turi būti tinkamai įvykdęs bent vieną panašią sutartį, susijusią su pirkimo objektu, t. y. pastatęs / rekonstravęs / remontavęs ir išbandęs bent vieną magistralinio dujotiekio vamzdyno atkarpą“ bei informaciją apie atliktą kvalifikacijos patikslinimą išsiuntė tiekėjams per CVP IS bei paskelbė prie Pirkimo dokumentų.</w:t>
            </w:r>
            <w:r w:rsidR="00C45DE4">
              <w:rPr>
                <w:rFonts w:eastAsiaTheme="minorHAnsi"/>
                <w:szCs w:val="24"/>
              </w:rPr>
              <w:t xml:space="preserve"> </w:t>
            </w:r>
            <w:r w:rsidR="00C45DE4" w:rsidRPr="00C45DE4">
              <w:rPr>
                <w:rFonts w:eastAsiaTheme="minorHAnsi"/>
                <w:szCs w:val="24"/>
              </w:rPr>
              <w:t>IA nustatė, kad toks pakeitimas atitinka esminio pirkimo sąlygų pakeitimo sampratą (pakeičiami reikalavimai kvalifikacijai ar techninė specifikacija taip, jog po atliktų pakeitimų daugiau tiekėjų galėtų dalyvauti pirkime, keičiamas sutarties tipas, keičiamas pirkimo objektas), kadangi šio konkretaus kvalifikacijos reikalavimo pakeitimo atveju perkantysis subjektas sumažino kvalifikacinį tiekėjo patirties reikalavimą, atsisakydamas konkretų vamzdyno matmenų ir ilgio, taip išplėsdamas potencialų tiekėjų ratą. Tą įrodo ir aplinkybė, kad pakeitimas atliktas po tiekėjo prašymo / pretenzijos, kurioje motyvuojama buvo tiekėju negalėjimu dalyvauti pirkime, dėl neatitikimo kvalifikacijos reikalavimui, kurį jie tenkino po pakeitimo ir pateikė paraišką.</w:t>
            </w:r>
            <w:r w:rsidR="00C45DE4">
              <w:rPr>
                <w:rFonts w:eastAsiaTheme="minorHAnsi"/>
                <w:szCs w:val="24"/>
              </w:rPr>
              <w:t xml:space="preserve"> </w:t>
            </w:r>
            <w:hyperlink r:id="rId13" w:history="1">
              <w:r w:rsidR="00C45DE4" w:rsidRPr="00C45DE4">
                <w:rPr>
                  <w:rFonts w:eastAsiaTheme="minorHAnsi"/>
                  <w:szCs w:val="24"/>
                </w:rPr>
                <w:t>IA Pirkimo vertinimo metu, atsižvelgė į teismų prakti</w:t>
              </w:r>
            </w:hyperlink>
            <w:r w:rsidR="00C45DE4" w:rsidRPr="00C45DE4">
              <w:rPr>
                <w:rFonts w:eastAsiaTheme="minorHAnsi"/>
                <w:szCs w:val="24"/>
              </w:rPr>
              <w:t>ką</w:t>
            </w:r>
            <w:r w:rsidR="00C45DE4">
              <w:rPr>
                <w:rFonts w:eastAsiaTheme="minorHAnsi"/>
                <w:szCs w:val="24"/>
              </w:rPr>
              <w:t xml:space="preserve"> </w:t>
            </w:r>
            <w:r w:rsidR="002E3831" w:rsidRPr="000A02F9">
              <w:rPr>
                <w:rFonts w:eastAsiaTheme="minorHAnsi"/>
                <w:szCs w:val="24"/>
              </w:rPr>
              <w:t>„Paskelbto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 (Lietuvos Aukščiausiojo Teismo (toliau – LAT) 2016 m. kovo 30 d. nutartis c. b. UAB „AKIRO“ v. VšĮ Trakų ligoninė, bylos Nr. 3K-3-177-916/2016)</w:t>
            </w:r>
            <w:r w:rsidR="002E3831">
              <w:rPr>
                <w:rFonts w:eastAsiaTheme="minorHAnsi"/>
                <w:szCs w:val="24"/>
              </w:rPr>
              <w:t xml:space="preserve"> </w:t>
            </w:r>
            <w:r w:rsidR="00C45DE4" w:rsidRPr="002E3831">
              <w:rPr>
                <w:rFonts w:eastAsiaTheme="minorHAnsi"/>
                <w:szCs w:val="24"/>
              </w:rPr>
              <w:t xml:space="preserve">&lt;...&gt;. Atsižvelgus į tokią teismų praktiką, IA sprendė, kad esminiai pirkimo sąlygų keitimai nėra leistini ir tarptautinės vertės vykdomai kvalifikacinei vertinimo sistemai, jei padaryti pirkimo sąlygų (šiuo atveju – kvalifikacinių reikalavimų) pakeitimai galėjo įtakoti sistemoje ketinusių dalyvauti dalyvių elgesį. </w:t>
            </w:r>
            <w:r w:rsidR="002E3831">
              <w:rPr>
                <w:rFonts w:eastAsiaTheme="minorHAnsi"/>
                <w:szCs w:val="24"/>
              </w:rPr>
              <w:t xml:space="preserve">&lt;...&gt; </w:t>
            </w:r>
            <w:r w:rsidR="00196383">
              <w:rPr>
                <w:rFonts w:eastAsiaTheme="minorHAnsi"/>
                <w:szCs w:val="24"/>
              </w:rPr>
              <w:t xml:space="preserve">&lt;...&gt; </w:t>
            </w:r>
            <w:r w:rsidR="00C45DE4" w:rsidRPr="002E3831">
              <w:rPr>
                <w:rFonts w:eastAsiaTheme="minorHAnsi"/>
                <w:szCs w:val="24"/>
              </w:rPr>
              <w:t>Perkantysis subjektas</w:t>
            </w:r>
            <w:r w:rsidR="002E3831">
              <w:rPr>
                <w:rFonts w:eastAsiaTheme="minorHAnsi"/>
                <w:szCs w:val="24"/>
              </w:rPr>
              <w:t xml:space="preserve"> &lt;...&gt;</w:t>
            </w:r>
            <w:r w:rsidR="00C45DE4" w:rsidRPr="002E3831">
              <w:rPr>
                <w:rFonts w:eastAsiaTheme="minorHAnsi"/>
                <w:szCs w:val="24"/>
              </w:rPr>
              <w:t xml:space="preserve"> kreipėsi į Lietuvos Respublikos ekonomikos ir inovacijų ministeriją prašydama inicijuoti paklausimą Europos Komisijai dėl 2014 m. vasario 26 d. Europos Parlamento ir Tarybos direktyvos 2014/25/ES dėl subjektų, vykdančių veiklą vandens, energetikos, transporto ir pašto paslaugų sektoriuose, vykdomų pirkimų, kuria panaikinama Direktyva 2004/17/EB, 77 str. nuostatų, reglamentuojančių kvalifikacijos vertinimo sistemos taikymą, išaiškinimo. 2022 m. gruodžio 13 d. AB „Amber Grid“ pateikė atsakymą / informaciją dėl gauto išaiškinimo iš Europos Komisijos &lt;...&gt;, kuriame be kita ko nurodyta, kad tiekėjų kvalifikacijos vertinimo sistemos taikymo kriterijai ir taisyklės gali būti atnaujintos, jei išlaikomi skaidrumo, lygiateisiškumo ir nediskriminavimo principai. &lt;...&gt;“.</w:t>
            </w:r>
          </w:p>
          <w:p w14:paraId="5DE176A5" w14:textId="703D3706" w:rsidR="00C93818" w:rsidRPr="00D61F5A" w:rsidRDefault="00876BBC" w:rsidP="00D61F5A">
            <w:pPr>
              <w:pStyle w:val="ListParagraph"/>
              <w:spacing w:line="252" w:lineRule="auto"/>
              <w:ind w:left="30" w:firstLine="853"/>
              <w:jc w:val="both"/>
              <w:rPr>
                <w:szCs w:val="24"/>
              </w:rPr>
            </w:pPr>
            <w:r>
              <w:rPr>
                <w:rFonts w:eastAsiaTheme="minorHAnsi"/>
                <w:szCs w:val="24"/>
              </w:rPr>
              <w:t>Perkantysis subjektas Tarnybai nurodė</w:t>
            </w:r>
            <w:r w:rsidR="0053288B" w:rsidRPr="00183555">
              <w:rPr>
                <w:bCs/>
                <w:szCs w:val="24"/>
                <w:vertAlign w:val="superscript"/>
                <w:lang w:eastAsia="lt-LT"/>
              </w:rPr>
              <w:footnoteReference w:id="4"/>
            </w:r>
            <w:r>
              <w:rPr>
                <w:rFonts w:eastAsiaTheme="minorHAnsi"/>
                <w:szCs w:val="24"/>
              </w:rPr>
              <w:t xml:space="preserve">, kad: </w:t>
            </w:r>
            <w:r w:rsidRPr="00C93818">
              <w:rPr>
                <w:rFonts w:eastAsiaTheme="minorHAnsi"/>
                <w:szCs w:val="24"/>
              </w:rPr>
              <w:t xml:space="preserve">„&lt;...&gt; </w:t>
            </w:r>
            <w:r w:rsidR="00C93818" w:rsidRPr="00C93818">
              <w:rPr>
                <w:b/>
                <w:bCs/>
                <w:i/>
                <w:iCs/>
                <w:szCs w:val="24"/>
              </w:rPr>
              <w:t>Pirma,</w:t>
            </w:r>
            <w:r w:rsidR="00C93818" w:rsidRPr="00C93818">
              <w:rPr>
                <w:szCs w:val="24"/>
              </w:rPr>
              <w:t xml:space="preserve"> vertinant PĮ 61 str. 3 d. nuostatos turinį, visų pirma, būtina atsižvelgti į tai, kad šis KVS institutas yra įtvirtintas Direktyvoje ir PĮ, t.</w:t>
            </w:r>
            <w:r w:rsidR="00A55E34">
              <w:rPr>
                <w:szCs w:val="24"/>
              </w:rPr>
              <w:t xml:space="preserve"> </w:t>
            </w:r>
            <w:r w:rsidR="00C93818" w:rsidRPr="00C93818">
              <w:rPr>
                <w:szCs w:val="24"/>
              </w:rPr>
              <w:t xml:space="preserve">y. specifiškumu pasižyminčiame komunalinio sektoriaus pirkimų reguliavime, todėl panašiame kontekste klasikinių pirkimų atveju pateikti paaiškinimai ne dėl KVS sąlygų (reikalavimų ar kriterijų ir taisyklių) tikslinimo bei keitimo, neturėtų ir negali būti taikomi. </w:t>
            </w:r>
            <w:r w:rsidR="002051DA">
              <w:rPr>
                <w:szCs w:val="24"/>
              </w:rPr>
              <w:t xml:space="preserve">&lt;...&gt; </w:t>
            </w:r>
            <w:r w:rsidR="00C93818" w:rsidRPr="00C93818">
              <w:rPr>
                <w:szCs w:val="24"/>
              </w:rPr>
              <w:t xml:space="preserve">Teleologiniu aspektu bei sistemiškai aiškinant KVS esmę, akivaizdu, kad taikant šį institutą, </w:t>
            </w:r>
            <w:r w:rsidR="00C93818" w:rsidRPr="00C93818">
              <w:rPr>
                <w:szCs w:val="24"/>
              </w:rPr>
              <w:lastRenderedPageBreak/>
              <w:t xml:space="preserve">įvertinant vien jau tai, kad pagal Direktyvos 77 st. ir skelbimų formas, </w:t>
            </w:r>
            <w:r w:rsidR="00C93818" w:rsidRPr="001F4A62">
              <w:rPr>
                <w:szCs w:val="24"/>
              </w:rPr>
              <w:t>atrankos kriterijai nėra skelbiami skelbime, o pati sistema gali gyvuoti neterminuotai, o tiekėjai gali bet kuriuo metu kreiptis dėl įtraukimo į KVS, akivaizdu, jog aiškinimai ir interpretacijos dėl ribojimo tikslinti ar keisti tiekėjų kvalifikacijos (atrankos) reikalavimus KVS galiojimo laikotarpiu prieštarautų šio instituto tikslams</w:t>
            </w:r>
            <w:r w:rsidR="00C93818" w:rsidRPr="00C93818">
              <w:rPr>
                <w:szCs w:val="24"/>
              </w:rPr>
              <w:t xml:space="preserve">. </w:t>
            </w:r>
            <w:r w:rsidR="00F9777C">
              <w:rPr>
                <w:szCs w:val="24"/>
              </w:rPr>
              <w:t>&lt;...&gt;</w:t>
            </w:r>
            <w:r w:rsidR="00C93818" w:rsidRPr="00C93818">
              <w:rPr>
                <w:b/>
                <w:bCs/>
                <w:szCs w:val="24"/>
              </w:rPr>
              <w:t xml:space="preserve">Atsižvelgiant į sisteminį KVS instituto aiškinimą ir tai, jog šis institutas yra unikalus komunalinio sektoriaus pirkimams, aiškinant ir taikant Direktyvos 77 str. ir PĮ 61 str. nuostatas privalo būti atsižvelgiama į šio instituto specifiką ir tikslus, o klasikinio sektoriaus pirkimų reguliavimo atžvilgiu suformuota praktika galėtų būti taikoma tik tiek, kiek nepaneigiamos šio specialaus teisinio reguliavimo teisės normos. </w:t>
            </w:r>
            <w:r w:rsidR="00C93818" w:rsidRPr="00C93818">
              <w:rPr>
                <w:b/>
                <w:bCs/>
                <w:i/>
                <w:iCs/>
                <w:szCs w:val="24"/>
              </w:rPr>
              <w:t>Antra</w:t>
            </w:r>
            <w:r w:rsidR="00C93818" w:rsidRPr="00C93818">
              <w:rPr>
                <w:szCs w:val="24"/>
              </w:rPr>
              <w:t xml:space="preserve">, PĮ 61 str. 3 d. nurodyta, kad </w:t>
            </w:r>
            <w:r w:rsidR="00C93818" w:rsidRPr="00C93818">
              <w:rPr>
                <w:i/>
                <w:iCs/>
                <w:szCs w:val="24"/>
              </w:rPr>
              <w:t>„</w:t>
            </w:r>
            <w:r w:rsidR="00C93818" w:rsidRPr="00C93818">
              <w:rPr>
                <w:b/>
                <w:bCs/>
                <w:i/>
                <w:iCs/>
                <w:szCs w:val="24"/>
              </w:rPr>
              <w:t xml:space="preserve">Reikalavimai dėl tiekėjų </w:t>
            </w:r>
            <w:r w:rsidR="00C93818" w:rsidRPr="00C93818">
              <w:rPr>
                <w:i/>
                <w:iCs/>
                <w:szCs w:val="24"/>
              </w:rPr>
              <w:t>pašalinimo ir</w:t>
            </w:r>
            <w:r w:rsidR="00C93818" w:rsidRPr="00C93818">
              <w:rPr>
                <w:b/>
                <w:bCs/>
                <w:i/>
                <w:iCs/>
                <w:szCs w:val="24"/>
              </w:rPr>
              <w:t xml:space="preserve"> kvalifikacijos vertinimo</w:t>
            </w:r>
            <w:r w:rsidR="00C93818" w:rsidRPr="00C93818">
              <w:rPr>
                <w:i/>
                <w:iCs/>
                <w:szCs w:val="24"/>
              </w:rPr>
              <w:t xml:space="preserve">, tiekėjų kvalifikacijos vertinimo sistemos taikymo kriterijai ir taisyklės, nustatyti šio straipsnio 2 dalyje, ir, jeigu taikytina, kokybės vadybos sistemos ir (arba) aplinkos apsaugos vadybos sistemos standartai pateikiami tiekėjams jų prašymu. Prireikus </w:t>
            </w:r>
            <w:r w:rsidR="00C93818" w:rsidRPr="00C93818">
              <w:rPr>
                <w:b/>
                <w:bCs/>
                <w:i/>
                <w:iCs/>
                <w:szCs w:val="24"/>
              </w:rPr>
              <w:t>šie reikalavimai</w:t>
            </w:r>
            <w:r w:rsidR="00C93818" w:rsidRPr="00C93818">
              <w:rPr>
                <w:i/>
                <w:iCs/>
                <w:szCs w:val="24"/>
              </w:rPr>
              <w:t xml:space="preserve">, kriterijai ir taisyklės </w:t>
            </w:r>
            <w:r w:rsidR="00C93818" w:rsidRPr="00C93818">
              <w:rPr>
                <w:b/>
                <w:bCs/>
                <w:i/>
                <w:iCs/>
                <w:szCs w:val="24"/>
              </w:rPr>
              <w:t>gali būti atnaujinami</w:t>
            </w:r>
            <w:r w:rsidR="00C93818" w:rsidRPr="00C93818">
              <w:rPr>
                <w:i/>
                <w:iCs/>
                <w:szCs w:val="24"/>
              </w:rPr>
              <w:t xml:space="preserve">, o apie jų atnaujinimą pranešama suinteresuotiems tiekėjams.“ </w:t>
            </w:r>
            <w:r w:rsidR="00C93818" w:rsidRPr="00C93818">
              <w:rPr>
                <w:szCs w:val="24"/>
              </w:rPr>
              <w:t xml:space="preserve">Nurodyto straipsnio dalies antrajame sakinyje vartojamas žodžių junginys „šie reikalavimai“. Žodis „reikalavimai“ 61 str. 3 d. dar minimas su žodžiais „dėl tiekėjų pašalinimo ir kvalifikacijos vertinimo“, todėl darytina išvada, kad antrajame sakinyje nukreipiama būtent į tiekėjų pašalinimo ir kvalifikacijos reikalavimus. </w:t>
            </w:r>
            <w:r w:rsidR="00A55E34">
              <w:rPr>
                <w:szCs w:val="24"/>
              </w:rPr>
              <w:t xml:space="preserve">&lt;...&gt;. </w:t>
            </w:r>
            <w:r w:rsidR="00C93818" w:rsidRPr="00C93818">
              <w:rPr>
                <w:b/>
                <w:bCs/>
                <w:szCs w:val="24"/>
              </w:rPr>
              <w:t>Atsižvelgiant į lingvistinį PĮ 61 str. 3 d. aiškinimą, mūsų vertinimu ši PĮ nuostata KVS galiojimo laikotarpiu suteikia galimybę atlikti kvalifikacijos reikalavimų pakeitimus.</w:t>
            </w:r>
            <w:r w:rsidR="00A55E34">
              <w:rPr>
                <w:b/>
                <w:bCs/>
                <w:szCs w:val="24"/>
              </w:rPr>
              <w:t xml:space="preserve"> </w:t>
            </w:r>
            <w:r w:rsidR="00C93818" w:rsidRPr="00C93818">
              <w:rPr>
                <w:b/>
                <w:bCs/>
                <w:i/>
                <w:iCs/>
                <w:szCs w:val="24"/>
              </w:rPr>
              <w:t xml:space="preserve">Galiausiai, </w:t>
            </w:r>
            <w:r w:rsidR="00C93818" w:rsidRPr="00C93818">
              <w:rPr>
                <w:b/>
                <w:bCs/>
                <w:szCs w:val="24"/>
              </w:rPr>
              <w:t xml:space="preserve">patvirtinant ir aukščiau nurodytos motyvus, </w:t>
            </w:r>
            <w:r w:rsidR="00C93818" w:rsidRPr="00C93818">
              <w:rPr>
                <w:szCs w:val="24"/>
              </w:rPr>
              <w:t>mokslinėje viešųjų pirkimų teisės literatūroje (doktrinoje) taip pat daroma išvada, kad perkantysis subjektas gali pakeisti kvalifikacijos reikalavimus KVS galiojimo metu</w:t>
            </w:r>
            <w:r w:rsidR="00C93818" w:rsidRPr="00C93818">
              <w:rPr>
                <w:rStyle w:val="FootnoteReference"/>
                <w:szCs w:val="24"/>
              </w:rPr>
              <w:footnoteReference w:id="5"/>
            </w:r>
            <w:r w:rsidR="00C93818" w:rsidRPr="00C93818">
              <w:rPr>
                <w:szCs w:val="24"/>
              </w:rPr>
              <w:t xml:space="preserve">. </w:t>
            </w:r>
            <w:r w:rsidR="00F9777C">
              <w:rPr>
                <w:szCs w:val="24"/>
              </w:rPr>
              <w:t xml:space="preserve">&lt;...&gt; </w:t>
            </w:r>
            <w:r w:rsidR="00A55E34" w:rsidRPr="00A55E34">
              <w:rPr>
                <w:szCs w:val="24"/>
              </w:rPr>
              <w:t>“.</w:t>
            </w:r>
          </w:p>
          <w:p w14:paraId="2C7DF050" w14:textId="29B9F464" w:rsidR="005D21BB" w:rsidRDefault="00F27920" w:rsidP="005D21BB">
            <w:pPr>
              <w:tabs>
                <w:tab w:val="left" w:pos="1260"/>
              </w:tabs>
              <w:spacing w:line="20" w:lineRule="atLeast"/>
              <w:ind w:firstLine="567"/>
              <w:jc w:val="both"/>
              <w:rPr>
                <w:rFonts w:eastAsiaTheme="minorHAnsi"/>
                <w:szCs w:val="24"/>
              </w:rPr>
            </w:pPr>
            <w:r>
              <w:rPr>
                <w:b/>
                <w:szCs w:val="24"/>
                <w:lang w:eastAsia="lt-LT"/>
              </w:rPr>
              <w:t>Tarnyba, atlikusi Pirkimo dalinį vertinimą, Įstatymo reikalavimų pažeidimų nenustatė.</w:t>
            </w:r>
          </w:p>
          <w:p w14:paraId="2D033919" w14:textId="77777777" w:rsidR="00254D28" w:rsidRDefault="00F27920" w:rsidP="00254D28">
            <w:pPr>
              <w:tabs>
                <w:tab w:val="left" w:pos="1260"/>
              </w:tabs>
              <w:spacing w:line="20" w:lineRule="atLeast"/>
              <w:ind w:firstLine="567"/>
              <w:jc w:val="both"/>
              <w:rPr>
                <w:bCs/>
                <w:szCs w:val="24"/>
                <w:lang w:eastAsia="lt-LT"/>
              </w:rPr>
            </w:pPr>
            <w:r>
              <w:rPr>
                <w:bCs/>
                <w:szCs w:val="24"/>
                <w:lang w:eastAsia="lt-LT"/>
              </w:rPr>
              <w:t>Tarnybos argumentai ir paaiškinimai:</w:t>
            </w:r>
          </w:p>
          <w:p w14:paraId="0D451DC6" w14:textId="7774C6DB" w:rsidR="00254D28" w:rsidRPr="00254D28" w:rsidRDefault="00037916" w:rsidP="004A5EB6">
            <w:pPr>
              <w:tabs>
                <w:tab w:val="left" w:pos="1260"/>
              </w:tabs>
              <w:spacing w:line="20" w:lineRule="atLeast"/>
              <w:ind w:firstLine="567"/>
              <w:jc w:val="both"/>
              <w:rPr>
                <w:szCs w:val="24"/>
              </w:rPr>
            </w:pPr>
            <w:r>
              <w:rPr>
                <w:bCs/>
                <w:szCs w:val="24"/>
                <w:lang w:eastAsia="lt-LT"/>
              </w:rPr>
              <w:t xml:space="preserve">1) </w:t>
            </w:r>
            <w:r w:rsidR="00254D28" w:rsidRPr="00254D28">
              <w:rPr>
                <w:szCs w:val="24"/>
              </w:rPr>
              <w:t xml:space="preserve">KVS </w:t>
            </w:r>
            <w:r w:rsidR="00254D28">
              <w:rPr>
                <w:szCs w:val="24"/>
              </w:rPr>
              <w:t xml:space="preserve">yra ne </w:t>
            </w:r>
            <w:r w:rsidR="00254D28" w:rsidRPr="00037916">
              <w:rPr>
                <w:szCs w:val="24"/>
              </w:rPr>
              <w:t>viešojo</w:t>
            </w:r>
            <w:r w:rsidR="00254D28">
              <w:rPr>
                <w:szCs w:val="24"/>
              </w:rPr>
              <w:t xml:space="preserve"> pirkimo būdas ar sutartis, o </w:t>
            </w:r>
            <w:r w:rsidR="00270861" w:rsidRPr="00270861">
              <w:rPr>
                <w:szCs w:val="24"/>
              </w:rPr>
              <w:t xml:space="preserve">unikali komunalinių paslaugų pirkimo </w:t>
            </w:r>
            <w:r w:rsidR="00254D28" w:rsidRPr="00037916">
              <w:rPr>
                <w:szCs w:val="24"/>
              </w:rPr>
              <w:t>organizavimo techninė (elektroninė) priemonė</w:t>
            </w:r>
            <w:r w:rsidR="004A5EB6">
              <w:rPr>
                <w:szCs w:val="24"/>
              </w:rPr>
              <w:t>. Pažymėtina, kad</w:t>
            </w:r>
            <w:r w:rsidR="00254D28" w:rsidRPr="00037916">
              <w:rPr>
                <w:szCs w:val="24"/>
              </w:rPr>
              <w:t xml:space="preserve"> </w:t>
            </w:r>
            <w:r w:rsidR="004A5EB6" w:rsidRPr="00C93818">
              <w:rPr>
                <w:szCs w:val="24"/>
              </w:rPr>
              <w:t xml:space="preserve">komunalinio sektoriaus pirkimų teisinis reguliavimas pasižymi didesniu lankstumu nei klasikinio sektoriaus atveju, o tai atsispindi ir institutuose, kuriuos lanksčiau leidžia taikyti </w:t>
            </w:r>
            <w:r w:rsidR="004A5EB6">
              <w:rPr>
                <w:szCs w:val="24"/>
              </w:rPr>
              <w:t xml:space="preserve">Įstatymas, nagrinėjamu atveju – KVS, </w:t>
            </w:r>
            <w:r w:rsidR="00254D28">
              <w:rPr>
                <w:szCs w:val="24"/>
              </w:rPr>
              <w:t>kuri leidžia</w:t>
            </w:r>
            <w:r w:rsidR="00254D28" w:rsidRPr="00254D28">
              <w:rPr>
                <w:szCs w:val="24"/>
              </w:rPr>
              <w:t xml:space="preserve"> iš anksto atlikti ūkio subjektų kvalifikacijos ir pašalinimo pagrindų nebuvimo vertinimą ir iš dalies kvalifikacinę atranką, kuri reguliuojama </w:t>
            </w:r>
            <w:r w:rsidR="00254D28">
              <w:rPr>
                <w:szCs w:val="24"/>
              </w:rPr>
              <w:t xml:space="preserve">Įstatymo </w:t>
            </w:r>
            <w:r w:rsidR="00254D28" w:rsidRPr="00254D28">
              <w:rPr>
                <w:szCs w:val="24"/>
              </w:rPr>
              <w:t xml:space="preserve">71 </w:t>
            </w:r>
            <w:r w:rsidR="00254D28" w:rsidRPr="00DA285E">
              <w:rPr>
                <w:szCs w:val="24"/>
              </w:rPr>
              <w:t>straipsnio</w:t>
            </w:r>
            <w:r w:rsidR="00254D28" w:rsidRPr="00254D28">
              <w:rPr>
                <w:szCs w:val="24"/>
              </w:rPr>
              <w:t xml:space="preserve"> 3 dalies 3 punkte</w:t>
            </w:r>
            <w:r w:rsidR="00834157" w:rsidRPr="00C34B81">
              <w:rPr>
                <w:rFonts w:eastAsiaTheme="minorHAnsi"/>
                <w:vertAlign w:val="superscript"/>
              </w:rPr>
              <w:footnoteReference w:id="6"/>
            </w:r>
            <w:r w:rsidR="00254D28" w:rsidRPr="00254D28">
              <w:rPr>
                <w:szCs w:val="24"/>
              </w:rPr>
              <w:t xml:space="preserve">, </w:t>
            </w:r>
            <w:r w:rsidR="00254D28">
              <w:rPr>
                <w:szCs w:val="24"/>
              </w:rPr>
              <w:t xml:space="preserve">Įstatymo </w:t>
            </w:r>
            <w:r w:rsidR="00254D28" w:rsidRPr="00254D28">
              <w:rPr>
                <w:szCs w:val="24"/>
              </w:rPr>
              <w:t>73 straipsnio 3 dalies 3 punkte</w:t>
            </w:r>
            <w:r w:rsidR="0030270D" w:rsidRPr="00C34B81">
              <w:rPr>
                <w:rFonts w:eastAsiaTheme="minorHAnsi"/>
                <w:vertAlign w:val="superscript"/>
              </w:rPr>
              <w:footnoteReference w:id="7"/>
            </w:r>
            <w:r w:rsidR="00254D28" w:rsidRPr="00254D28">
              <w:rPr>
                <w:szCs w:val="24"/>
              </w:rPr>
              <w:t>, taip sutaupant laiko, kadangi nereikia iš naujo tikrinti tiekėjų kvalifikacijos, pašalinimo pagrindų nebuvimo, ir pasiūlymus pateikti ribotame konkurse, derybose kviečiami tik patikrinti tiekėjai</w:t>
            </w:r>
            <w:r w:rsidR="00254D28">
              <w:rPr>
                <w:szCs w:val="24"/>
              </w:rPr>
              <w:t>. Pažymėtina, jog</w:t>
            </w:r>
            <w:r w:rsidR="00254D28" w:rsidRPr="00037916">
              <w:rPr>
                <w:szCs w:val="24"/>
              </w:rPr>
              <w:t xml:space="preserve"> </w:t>
            </w:r>
            <w:r w:rsidR="00254D28">
              <w:rPr>
                <w:szCs w:val="24"/>
              </w:rPr>
              <w:t>KV</w:t>
            </w:r>
            <w:r w:rsidR="00254D28" w:rsidRPr="00037916">
              <w:rPr>
                <w:szCs w:val="24"/>
              </w:rPr>
              <w:t xml:space="preserve">S </w:t>
            </w:r>
            <w:r w:rsidR="00254D28">
              <w:rPr>
                <w:szCs w:val="24"/>
              </w:rPr>
              <w:t>P</w:t>
            </w:r>
            <w:r w:rsidR="00254D28" w:rsidRPr="00037916">
              <w:rPr>
                <w:szCs w:val="24"/>
              </w:rPr>
              <w:t xml:space="preserve">irkimas skirtas ne įsigyti konkrečius </w:t>
            </w:r>
            <w:r w:rsidR="002F3035">
              <w:rPr>
                <w:color w:val="000000"/>
                <w:szCs w:val="24"/>
              </w:rPr>
              <w:t xml:space="preserve">magistralinio dujotiekio atskirų atkarpų </w:t>
            </w:r>
            <w:r w:rsidR="00254D28" w:rsidRPr="00037916">
              <w:rPr>
                <w:szCs w:val="24"/>
              </w:rPr>
              <w:t>rekonstravimo darbus, o tam, kad būtų atrinkti tiekėjai, sudarytas kvalifikuotų tiekėjų sąrašas</w:t>
            </w:r>
            <w:r w:rsidR="00254D28">
              <w:rPr>
                <w:szCs w:val="24"/>
              </w:rPr>
              <w:t>;</w:t>
            </w:r>
          </w:p>
          <w:p w14:paraId="1AE1E8D1" w14:textId="380CB69B" w:rsidR="00824337" w:rsidRPr="00506DC6" w:rsidRDefault="003453F2" w:rsidP="002734D3">
            <w:pPr>
              <w:tabs>
                <w:tab w:val="left" w:pos="1260"/>
              </w:tabs>
              <w:spacing w:line="20" w:lineRule="atLeast"/>
              <w:ind w:firstLine="567"/>
              <w:jc w:val="both"/>
              <w:rPr>
                <w:szCs w:val="24"/>
              </w:rPr>
            </w:pPr>
            <w:r w:rsidRPr="00506DC6">
              <w:rPr>
                <w:szCs w:val="24"/>
              </w:rPr>
              <w:t>2</w:t>
            </w:r>
            <w:r w:rsidR="00922868" w:rsidRPr="00506DC6">
              <w:rPr>
                <w:szCs w:val="24"/>
              </w:rPr>
              <w:t>)</w:t>
            </w:r>
            <w:r w:rsidR="00037916" w:rsidRPr="00506DC6">
              <w:rPr>
                <w:szCs w:val="24"/>
              </w:rPr>
              <w:t xml:space="preserve"> </w:t>
            </w:r>
            <w:r w:rsidR="00506DC6" w:rsidRPr="00506DC6">
              <w:rPr>
                <w:szCs w:val="24"/>
              </w:rPr>
              <w:t>KV</w:t>
            </w:r>
            <w:r w:rsidR="00037916" w:rsidRPr="00506DC6">
              <w:rPr>
                <w:szCs w:val="24"/>
              </w:rPr>
              <w:t>S</w:t>
            </w:r>
            <w:r w:rsidR="00506DC6" w:rsidRPr="00506DC6">
              <w:rPr>
                <w:szCs w:val="24"/>
              </w:rPr>
              <w:t xml:space="preserve"> Pirkimo sąlygų</w:t>
            </w:r>
            <w:r w:rsidR="002051DA" w:rsidRPr="00C34B81">
              <w:rPr>
                <w:rFonts w:eastAsiaTheme="minorHAnsi"/>
                <w:vertAlign w:val="superscript"/>
              </w:rPr>
              <w:footnoteReference w:id="8"/>
            </w:r>
            <w:r w:rsidR="00506DC6" w:rsidRPr="00506DC6">
              <w:rPr>
                <w:szCs w:val="24"/>
              </w:rPr>
              <w:t xml:space="preserve"> 6 priedo 1 ir 2 lentelių 3 punkte nustatyt</w:t>
            </w:r>
            <w:r w:rsidR="00506DC6">
              <w:rPr>
                <w:szCs w:val="24"/>
              </w:rPr>
              <w:t>ą</w:t>
            </w:r>
            <w:r w:rsidR="00506DC6" w:rsidRPr="00506DC6">
              <w:rPr>
                <w:szCs w:val="24"/>
              </w:rPr>
              <w:t xml:space="preserve"> kvalifikacijos reikalavim</w:t>
            </w:r>
            <w:r w:rsidR="00506DC6">
              <w:rPr>
                <w:szCs w:val="24"/>
              </w:rPr>
              <w:t>ą</w:t>
            </w:r>
            <w:r w:rsidR="00506DC6" w:rsidRPr="00506DC6">
              <w:rPr>
                <w:szCs w:val="24"/>
              </w:rPr>
              <w:t xml:space="preserve"> dėl 1 Pirkimo dalies: „Nuo Tiekėjo įregistravimo dienos (jei Tiekėjas vykdė veiklą mažiau nei 5 metus) turi būti tinkamai įvykdęs bent vieną panašią sutartį, susijusią su pirkimo objektu, t. y. pastatęs / rekonstravęs / remontavęs ir išbandęs: bent vieną magistralinio dujotiekio vamzdyno atkarpą, kurios skersmuo ne mažesnis kaip 500 mm, bendras ilgis ne mažiau kaip 100 m.“</w:t>
            </w:r>
            <w:r w:rsidR="00E063C8">
              <w:rPr>
                <w:szCs w:val="24"/>
              </w:rPr>
              <w:t>,</w:t>
            </w:r>
            <w:r w:rsidR="00506DC6" w:rsidRPr="00506DC6">
              <w:rPr>
                <w:szCs w:val="24"/>
              </w:rPr>
              <w:t xml:space="preserve"> ir dėl 2 Pirkimo dalies: „Tiekėjas per pastaruosius 5 metus arba per laiką nuo Tiekėjo įregistravimo dienos </w:t>
            </w:r>
            <w:r w:rsidR="00506DC6" w:rsidRPr="00506DC6">
              <w:rPr>
                <w:szCs w:val="24"/>
              </w:rPr>
              <w:lastRenderedPageBreak/>
              <w:t>(jei Tiekėjas vykdė veiklą mažiau nei 5 metus) turi būti tinkamai įvykdęs bent vieną panašią sutartį, susijusią su pirkimo objektu, t. y. pastatęs / rekonstravęs / remontavęs ir išbandęs: bent vieną magistralinio dujotiekio vamzdyno atkarpą, kurios skersmuo ne mažesnis kaip 500 mm, bendras ilgis ne mažiau kaip 500 m“</w:t>
            </w:r>
            <w:r w:rsidR="00E063C8">
              <w:rPr>
                <w:szCs w:val="24"/>
              </w:rPr>
              <w:t>,</w:t>
            </w:r>
            <w:r w:rsidR="00506DC6" w:rsidRPr="00506DC6">
              <w:rPr>
                <w:szCs w:val="24"/>
              </w:rPr>
              <w:t xml:space="preserve"> </w:t>
            </w:r>
            <w:r w:rsidR="00506DC6">
              <w:rPr>
                <w:szCs w:val="24"/>
              </w:rPr>
              <w:t xml:space="preserve">Perkantysis subjektas </w:t>
            </w:r>
            <w:r w:rsidR="00506DC6" w:rsidRPr="00506DC6">
              <w:rPr>
                <w:szCs w:val="24"/>
              </w:rPr>
              <w:t xml:space="preserve">patikslino abiejose </w:t>
            </w:r>
            <w:r w:rsidR="00506DC6">
              <w:rPr>
                <w:szCs w:val="24"/>
              </w:rPr>
              <w:t xml:space="preserve">KVS </w:t>
            </w:r>
            <w:r w:rsidR="00506DC6" w:rsidRPr="00506DC6">
              <w:rPr>
                <w:szCs w:val="24"/>
              </w:rPr>
              <w:t>Pirkimo dalyse: „Tiekėjas per pastaruosius 5 metus arba per laiką nuo Tiekėjo įregistravimo dienos (jei Tiekėjas vykdė veiklą mažiau nei 5 metus) turi būti tinkamai įvykdęs bent vieną panašią sutartį, susijusią su pirkimo objektu, t. y. pastatęs / rekonstravęs / remontavęs ir išbandęs bent vieną magistralinio dujotiekio vamzdyno atkarpą“</w:t>
            </w:r>
            <w:r w:rsidR="00506DC6">
              <w:rPr>
                <w:szCs w:val="24"/>
              </w:rPr>
              <w:t xml:space="preserve">. Pažymėtina, kad Įstatymo </w:t>
            </w:r>
            <w:r w:rsidR="00506DC6" w:rsidRPr="00C93818">
              <w:rPr>
                <w:szCs w:val="24"/>
              </w:rPr>
              <w:t>61 str</w:t>
            </w:r>
            <w:r w:rsidR="00506DC6">
              <w:rPr>
                <w:szCs w:val="24"/>
              </w:rPr>
              <w:t>aipsnio</w:t>
            </w:r>
            <w:r w:rsidR="00506DC6" w:rsidRPr="00C93818">
              <w:rPr>
                <w:szCs w:val="24"/>
              </w:rPr>
              <w:t xml:space="preserve"> 3 d</w:t>
            </w:r>
            <w:r w:rsidR="00506DC6">
              <w:rPr>
                <w:szCs w:val="24"/>
              </w:rPr>
              <w:t xml:space="preserve">alyje nustatyta, jog </w:t>
            </w:r>
            <w:r w:rsidR="00506DC6" w:rsidRPr="00C93818">
              <w:rPr>
                <w:szCs w:val="24"/>
              </w:rPr>
              <w:t>„</w:t>
            </w:r>
            <w:r w:rsidR="004969CC">
              <w:t xml:space="preserve">Reikalavimai dėl tiekėjų pašalinimo ir kvalifikacijos vertinimo, tiekėjų kvalifikacijos vertinimo sistemos taikymo kriterijai ir taisyklės, nustatyti šio straipsnio 2 dalyje &lt;...&gt; pateikiami tiekėjams jų prašymu. </w:t>
            </w:r>
            <w:r w:rsidR="00506DC6" w:rsidRPr="00C93818">
              <w:rPr>
                <w:color w:val="000000"/>
                <w:szCs w:val="24"/>
              </w:rPr>
              <w:t xml:space="preserve">Prireikus šie </w:t>
            </w:r>
            <w:r w:rsidR="00506DC6" w:rsidRPr="00506DC6">
              <w:rPr>
                <w:b/>
                <w:bCs/>
                <w:color w:val="000000"/>
                <w:szCs w:val="24"/>
              </w:rPr>
              <w:t>reikalavimai, kriterijai ir taisyklės gali būti atnaujinami</w:t>
            </w:r>
            <w:r w:rsidR="00506DC6" w:rsidRPr="00C93818">
              <w:rPr>
                <w:color w:val="000000"/>
                <w:szCs w:val="24"/>
              </w:rPr>
              <w:t>, o apie jų atnaujinimą pranešama suinteresuotiems tiekėjams</w:t>
            </w:r>
            <w:r w:rsidR="00506DC6" w:rsidRPr="00C93818">
              <w:rPr>
                <w:szCs w:val="24"/>
              </w:rPr>
              <w:t>“</w:t>
            </w:r>
            <w:r w:rsidR="00506DC6">
              <w:rPr>
                <w:szCs w:val="24"/>
              </w:rPr>
              <w:t>.</w:t>
            </w:r>
            <w:r w:rsidR="00824337">
              <w:rPr>
                <w:szCs w:val="24"/>
              </w:rPr>
              <w:t xml:space="preserve"> Tarnybos vertinimu, </w:t>
            </w:r>
            <w:r w:rsidR="00A44F68">
              <w:rPr>
                <w:szCs w:val="24"/>
              </w:rPr>
              <w:t>KVS</w:t>
            </w:r>
            <w:r w:rsidR="00824337" w:rsidRPr="00824337">
              <w:rPr>
                <w:szCs w:val="24"/>
              </w:rPr>
              <w:t xml:space="preserve"> reglamentuojančios taisyklės ir kriterijai prireikus gali būti atnaujinami, jei laikomasi nediskriminavimo, vienodo požiūrio ir skaidrumo principų. </w:t>
            </w:r>
            <w:r w:rsidR="00824337">
              <w:rPr>
                <w:szCs w:val="24"/>
              </w:rPr>
              <w:t>Tarnyba pažymi, jog</w:t>
            </w:r>
            <w:r w:rsidR="00824337" w:rsidRPr="00824337">
              <w:rPr>
                <w:szCs w:val="24"/>
              </w:rPr>
              <w:t xml:space="preserve"> </w:t>
            </w:r>
            <w:r w:rsidR="00824337">
              <w:rPr>
                <w:szCs w:val="24"/>
              </w:rPr>
              <w:t>KVS</w:t>
            </w:r>
            <w:r w:rsidR="00824337" w:rsidRPr="00824337">
              <w:rPr>
                <w:szCs w:val="24"/>
              </w:rPr>
              <w:t xml:space="preserve"> nėra viešųjų pirkimų procedūrų dalis ir nepakeičia atrankos etapo</w:t>
            </w:r>
            <w:r w:rsidR="00824337">
              <w:rPr>
                <w:szCs w:val="24"/>
              </w:rPr>
              <w:t>, dėl ko</w:t>
            </w:r>
            <w:r w:rsidR="00824337" w:rsidRPr="00824337">
              <w:rPr>
                <w:szCs w:val="24"/>
              </w:rPr>
              <w:t xml:space="preserve"> KVS pakeitimas nėra laikomas pirkimo dokumentų</w:t>
            </w:r>
            <w:r w:rsidR="00E063C8">
              <w:rPr>
                <w:szCs w:val="24"/>
              </w:rPr>
              <w:t xml:space="preserve"> sąlygų</w:t>
            </w:r>
            <w:r w:rsidR="00824337" w:rsidRPr="00824337">
              <w:rPr>
                <w:szCs w:val="24"/>
              </w:rPr>
              <w:t xml:space="preserve"> pakeitimu</w:t>
            </w:r>
            <w:r w:rsidR="00F9777C">
              <w:rPr>
                <w:szCs w:val="24"/>
              </w:rPr>
              <w:t>;</w:t>
            </w:r>
          </w:p>
          <w:p w14:paraId="2B1E1362" w14:textId="5C7BA39C" w:rsidR="00CB1743" w:rsidRPr="001610F3" w:rsidRDefault="009435B9" w:rsidP="003612F7">
            <w:pPr>
              <w:tabs>
                <w:tab w:val="left" w:pos="1260"/>
              </w:tabs>
              <w:spacing w:line="20" w:lineRule="atLeast"/>
              <w:ind w:firstLine="567"/>
              <w:jc w:val="both"/>
              <w:rPr>
                <w:rFonts w:eastAsiaTheme="minorHAnsi"/>
                <w:szCs w:val="24"/>
              </w:rPr>
            </w:pPr>
            <w:r w:rsidRPr="001610F3">
              <w:rPr>
                <w:rFonts w:eastAsiaTheme="minorHAnsi"/>
                <w:szCs w:val="24"/>
              </w:rPr>
              <w:t>3</w:t>
            </w:r>
            <w:r w:rsidR="00303135" w:rsidRPr="001610F3">
              <w:rPr>
                <w:rFonts w:eastAsiaTheme="minorHAnsi"/>
                <w:szCs w:val="24"/>
              </w:rPr>
              <w:t>)</w:t>
            </w:r>
            <w:r w:rsidR="00037916" w:rsidRPr="001610F3">
              <w:rPr>
                <w:rFonts w:eastAsiaTheme="minorHAnsi"/>
                <w:szCs w:val="24"/>
              </w:rPr>
              <w:t xml:space="preserve"> </w:t>
            </w:r>
            <w:r w:rsidR="003C2D15" w:rsidRPr="001610F3">
              <w:rPr>
                <w:rFonts w:eastAsiaTheme="minorHAnsi"/>
                <w:szCs w:val="24"/>
              </w:rPr>
              <w:t>KVS galiojimas (veikimas) yra neterminuotas</w:t>
            </w:r>
            <w:r w:rsidR="00597083">
              <w:rPr>
                <w:rFonts w:eastAsiaTheme="minorHAnsi"/>
                <w:szCs w:val="24"/>
              </w:rPr>
              <w:t>.</w:t>
            </w:r>
            <w:r w:rsidR="003C2D15" w:rsidRPr="001610F3">
              <w:rPr>
                <w:rFonts w:eastAsiaTheme="minorHAnsi"/>
                <w:szCs w:val="24"/>
              </w:rPr>
              <w:t xml:space="preserve"> </w:t>
            </w:r>
            <w:r w:rsidR="00597083">
              <w:rPr>
                <w:rFonts w:eastAsiaTheme="minorHAnsi"/>
                <w:szCs w:val="24"/>
              </w:rPr>
              <w:t>N</w:t>
            </w:r>
            <w:r w:rsidR="003C2D15" w:rsidRPr="001610F3">
              <w:rPr>
                <w:rFonts w:eastAsiaTheme="minorHAnsi"/>
                <w:szCs w:val="24"/>
              </w:rPr>
              <w:t>agrinėjamu atveju KVS Pirkimo sąlygų 2.6 punkte nustatyta, kad „KVS galioja neterminuotai. KVS galiojimas Perkančiojo subjekto iniciatyva bus nutrauktas, kai KVS Perkančiajam subjektui taps nebereikalinga, pavyzdžiui, įvykdžius Pirkimo procedūras“. Dėl šios priežasties tiekėjai, kurie nedalyvavo pradiniame kvalifikacijos vertinimo sistemos tiekėjų atrankos etape, turi teisę prašyti bet kuriuo metu po kvalifikacijos vertinimo sistemos procedūros pabaigos juos supažindinti su kvalifikacijos vertinimo sistemos reikalavimais (skelbimu ir kvalifikacijos vertinimo sistemos atrankos dokumentais). Tiekėjas, susipažinęs su kvalifikacijos vertinimo sistemos atrankos dokumentais, turi teisę bet kuriuo metu pateikti savo dokumentus ir duomenis bei prašyti jį įtraukti į kvalifikuotų tiekėjų sąrašą</w:t>
            </w:r>
            <w:r w:rsidR="0028678F" w:rsidRPr="001610F3">
              <w:rPr>
                <w:rFonts w:eastAsiaTheme="minorHAnsi"/>
                <w:szCs w:val="24"/>
              </w:rPr>
              <w:t xml:space="preserve">. </w:t>
            </w:r>
            <w:r w:rsidR="00C178B3" w:rsidRPr="001610F3">
              <w:t xml:space="preserve">Taigi, perkantysis subjektas po paskelbimo apie kvalifikacijos vertinimo sistemą sudaro kvalifikuotų tiekėjų sąrašą, kuris gali būti nuolat papildomas naujais tiekėjais, jeigu jie atitinka kvalifikacijos vertinimo sistemos reikalavimus, ir išbraukiami tiekėjai, nebeatitinkantys nurodytų kriterijų. </w:t>
            </w:r>
            <w:r w:rsidR="008F2862" w:rsidRPr="001610F3">
              <w:rPr>
                <w:rFonts w:eastAsiaTheme="minorHAnsi"/>
                <w:szCs w:val="24"/>
              </w:rPr>
              <w:t>P</w:t>
            </w:r>
            <w:r w:rsidR="00DA291F" w:rsidRPr="001610F3">
              <w:rPr>
                <w:rFonts w:eastAsiaTheme="minorHAnsi"/>
                <w:szCs w:val="24"/>
              </w:rPr>
              <w:t>erkan</w:t>
            </w:r>
            <w:r w:rsidR="003612F7" w:rsidRPr="001610F3">
              <w:rPr>
                <w:rFonts w:eastAsiaTheme="minorHAnsi"/>
                <w:szCs w:val="24"/>
              </w:rPr>
              <w:t>tysis</w:t>
            </w:r>
            <w:r w:rsidR="00DA291F" w:rsidRPr="001610F3">
              <w:rPr>
                <w:rFonts w:eastAsiaTheme="minorHAnsi"/>
                <w:szCs w:val="24"/>
              </w:rPr>
              <w:t xml:space="preserve"> subjekt</w:t>
            </w:r>
            <w:r w:rsidR="003612F7" w:rsidRPr="001610F3">
              <w:rPr>
                <w:rFonts w:eastAsiaTheme="minorHAnsi"/>
                <w:szCs w:val="24"/>
              </w:rPr>
              <w:t>as</w:t>
            </w:r>
            <w:r w:rsidR="00DA291F" w:rsidRPr="001610F3">
              <w:rPr>
                <w:rFonts w:eastAsiaTheme="minorHAnsi"/>
                <w:szCs w:val="24"/>
              </w:rPr>
              <w:t xml:space="preserve"> </w:t>
            </w:r>
            <w:r w:rsidR="008F2862" w:rsidRPr="001610F3">
              <w:rPr>
                <w:rFonts w:eastAsiaTheme="minorHAnsi"/>
                <w:szCs w:val="24"/>
              </w:rPr>
              <w:t xml:space="preserve">Tarnybai </w:t>
            </w:r>
            <w:r w:rsidR="00DA291F" w:rsidRPr="001610F3">
              <w:rPr>
                <w:rFonts w:eastAsiaTheme="minorHAnsi"/>
                <w:szCs w:val="24"/>
              </w:rPr>
              <w:t>nurod</w:t>
            </w:r>
            <w:r w:rsidR="003612F7" w:rsidRPr="001610F3">
              <w:rPr>
                <w:rFonts w:eastAsiaTheme="minorHAnsi"/>
                <w:szCs w:val="24"/>
              </w:rPr>
              <w:t>ė</w:t>
            </w:r>
            <w:r w:rsidR="008F2862" w:rsidRPr="001610F3">
              <w:rPr>
                <w:rFonts w:eastAsiaTheme="minorHAnsi"/>
                <w:szCs w:val="24"/>
                <w:vertAlign w:val="superscript"/>
              </w:rPr>
              <w:footnoteReference w:id="9"/>
            </w:r>
            <w:r w:rsidR="00DA291F" w:rsidRPr="001610F3">
              <w:rPr>
                <w:rFonts w:eastAsiaTheme="minorHAnsi"/>
                <w:szCs w:val="24"/>
              </w:rPr>
              <w:t xml:space="preserve">, kad: </w:t>
            </w:r>
            <w:r w:rsidR="003612F7" w:rsidRPr="001610F3">
              <w:rPr>
                <w:rFonts w:cstheme="minorHAnsi"/>
              </w:rPr>
              <w:t>„&lt;...&gt; remiantis savo praktine patirtimi ir istoriniais duomenimis apie Perkančiojo subjekto pirkimuose dalyvaujančius tiekėjus, gerai žino rinkos dalyvius, kurie gali atlikti tokio pobūdžio darbus. Mūsų turimomis žiniomis, į kvalifikacinę vertinimo sistemą pateko visi tiekėjai, kurie turi reikiamą kvalifikaciją atlikti perkamiems darbams. Papildomai pažymime, kad visi tiekėjai pateikę pasiūlymus pasitelkė platų subrangovų ratą</w:t>
            </w:r>
            <w:r w:rsidR="00DA291F" w:rsidRPr="001610F3">
              <w:rPr>
                <w:rFonts w:eastAsiaTheme="minorHAnsi"/>
                <w:szCs w:val="24"/>
              </w:rPr>
              <w:t>“</w:t>
            </w:r>
            <w:r w:rsidR="00F9777C">
              <w:rPr>
                <w:rFonts w:eastAsiaTheme="minorHAnsi"/>
                <w:szCs w:val="24"/>
              </w:rPr>
              <w:t xml:space="preserve">. </w:t>
            </w:r>
            <w:r w:rsidR="00F9777C">
              <w:rPr>
                <w:szCs w:val="24"/>
              </w:rPr>
              <w:t>Pažymėtina, kad i</w:t>
            </w:r>
            <w:r w:rsidR="00F9777C" w:rsidRPr="00C93818">
              <w:rPr>
                <w:szCs w:val="24"/>
              </w:rPr>
              <w:t xml:space="preserve">lgi KVS taikymo terminai leidžia daryti išvadą, kad KVS skirta ilgalaikiam darbui su ja, gali galioti daug metų ir kiekvieną kartą, pavyzdžiui, dėl teisės aktų reguliuojančių teisę versti veikla pasikeitimo, neturėtų būti nutraukiama, o KVS reikalavimai turėtų būti atnaujinami, kaip tai nustatyto </w:t>
            </w:r>
            <w:r w:rsidR="00F9777C">
              <w:rPr>
                <w:szCs w:val="24"/>
              </w:rPr>
              <w:t>Įstatymo</w:t>
            </w:r>
            <w:r w:rsidR="00F9777C" w:rsidRPr="00C93818">
              <w:rPr>
                <w:szCs w:val="24"/>
              </w:rPr>
              <w:t xml:space="preserve"> 61 str</w:t>
            </w:r>
            <w:r w:rsidR="00F9777C">
              <w:rPr>
                <w:szCs w:val="24"/>
              </w:rPr>
              <w:t>aipsnio</w:t>
            </w:r>
            <w:r w:rsidR="00F9777C" w:rsidRPr="00C93818">
              <w:rPr>
                <w:szCs w:val="24"/>
              </w:rPr>
              <w:t xml:space="preserve"> 3 d</w:t>
            </w:r>
            <w:r w:rsidR="00F9777C">
              <w:rPr>
                <w:szCs w:val="24"/>
              </w:rPr>
              <w:t>alyje. Papildomai pažymėtina, kad</w:t>
            </w:r>
            <w:r w:rsidR="00F9777C" w:rsidRPr="00C93818">
              <w:rPr>
                <w:szCs w:val="24"/>
              </w:rPr>
              <w:t xml:space="preserve"> pats kvalifikacijos atnaujinimo ir vertinimo reguliarumas parodo, jog KVS kaip institutas</w:t>
            </w:r>
            <w:r w:rsidR="00F9777C">
              <w:rPr>
                <w:szCs w:val="24"/>
              </w:rPr>
              <w:t xml:space="preserve"> (priemonė)</w:t>
            </w:r>
            <w:r w:rsidR="00F9777C" w:rsidRPr="00C93818">
              <w:rPr>
                <w:szCs w:val="24"/>
              </w:rPr>
              <w:t xml:space="preserve"> yra skirta reguliariam tiek kriterijų, tiek tiekėjų atitikties atnaujinimui ir vertinimui, neribojant tiekėjams galimybių jungtis prie KVS bet kada ir pakartotinai</w:t>
            </w:r>
            <w:r w:rsidR="00DA291F" w:rsidRPr="001610F3">
              <w:rPr>
                <w:rFonts w:eastAsiaTheme="minorHAnsi"/>
                <w:szCs w:val="24"/>
              </w:rPr>
              <w:t>;</w:t>
            </w:r>
          </w:p>
          <w:p w14:paraId="19C92267" w14:textId="0E407A0E" w:rsidR="00074366" w:rsidRPr="001610F3" w:rsidRDefault="009435B9" w:rsidP="008F64B9">
            <w:pPr>
              <w:tabs>
                <w:tab w:val="left" w:pos="1260"/>
              </w:tabs>
              <w:spacing w:line="20" w:lineRule="atLeast"/>
              <w:ind w:firstLine="567"/>
              <w:jc w:val="both"/>
              <w:rPr>
                <w:rFonts w:eastAsiaTheme="minorHAnsi"/>
                <w:szCs w:val="24"/>
              </w:rPr>
            </w:pPr>
            <w:r w:rsidRPr="001610F3">
              <w:rPr>
                <w:rFonts w:eastAsiaTheme="minorHAnsi"/>
                <w:szCs w:val="24"/>
              </w:rPr>
              <w:t>4</w:t>
            </w:r>
            <w:r w:rsidR="005E0443" w:rsidRPr="001610F3">
              <w:rPr>
                <w:rFonts w:eastAsiaTheme="minorHAnsi"/>
                <w:szCs w:val="24"/>
              </w:rPr>
              <w:t xml:space="preserve">) </w:t>
            </w:r>
            <w:r w:rsidR="00597083">
              <w:rPr>
                <w:rFonts w:eastAsiaTheme="minorHAnsi"/>
                <w:szCs w:val="24"/>
              </w:rPr>
              <w:t>p</w:t>
            </w:r>
            <w:r w:rsidR="005E0443" w:rsidRPr="001610F3">
              <w:rPr>
                <w:rFonts w:eastAsiaTheme="minorHAnsi"/>
                <w:szCs w:val="24"/>
              </w:rPr>
              <w:t xml:space="preserve">atikslintas </w:t>
            </w:r>
            <w:r w:rsidR="003868C2" w:rsidRPr="001610F3">
              <w:rPr>
                <w:rFonts w:eastAsiaTheme="minorHAnsi"/>
                <w:szCs w:val="24"/>
              </w:rPr>
              <w:t>KV</w:t>
            </w:r>
            <w:r w:rsidR="005E0443" w:rsidRPr="001610F3">
              <w:rPr>
                <w:rFonts w:eastAsiaTheme="minorHAnsi"/>
                <w:szCs w:val="24"/>
              </w:rPr>
              <w:t>S</w:t>
            </w:r>
            <w:r w:rsidR="002F231E" w:rsidRPr="001610F3">
              <w:rPr>
                <w:rFonts w:eastAsiaTheme="minorHAnsi"/>
                <w:szCs w:val="24"/>
              </w:rPr>
              <w:t xml:space="preserve"> </w:t>
            </w:r>
            <w:r w:rsidR="005E0443" w:rsidRPr="001610F3">
              <w:rPr>
                <w:rFonts w:eastAsiaTheme="minorHAnsi"/>
                <w:szCs w:val="24"/>
              </w:rPr>
              <w:t>Pirkimo sąlygas</w:t>
            </w:r>
            <w:r w:rsidR="00691AFB" w:rsidRPr="001610F3">
              <w:rPr>
                <w:rFonts w:eastAsiaTheme="minorHAnsi"/>
                <w:szCs w:val="24"/>
              </w:rPr>
              <w:t xml:space="preserve"> (aktualias jų redakcijas)</w:t>
            </w:r>
            <w:r w:rsidR="005E0443" w:rsidRPr="001610F3">
              <w:rPr>
                <w:rFonts w:eastAsiaTheme="minorHAnsi"/>
                <w:szCs w:val="24"/>
              </w:rPr>
              <w:t xml:space="preserve"> </w:t>
            </w:r>
            <w:r w:rsidR="008F64B9" w:rsidRPr="001610F3">
              <w:rPr>
                <w:rFonts w:eastAsiaTheme="minorHAnsi"/>
                <w:szCs w:val="24"/>
              </w:rPr>
              <w:t>202</w:t>
            </w:r>
            <w:r w:rsidR="005C39FA" w:rsidRPr="001610F3">
              <w:rPr>
                <w:rFonts w:eastAsiaTheme="minorHAnsi"/>
                <w:szCs w:val="24"/>
              </w:rPr>
              <w:t>2</w:t>
            </w:r>
            <w:r w:rsidR="008F64B9" w:rsidRPr="001610F3">
              <w:rPr>
                <w:rFonts w:eastAsiaTheme="minorHAnsi"/>
                <w:szCs w:val="24"/>
              </w:rPr>
              <w:t xml:space="preserve"> m. </w:t>
            </w:r>
            <w:r w:rsidR="005C39FA" w:rsidRPr="001610F3">
              <w:rPr>
                <w:rFonts w:eastAsiaTheme="minorHAnsi"/>
                <w:szCs w:val="24"/>
              </w:rPr>
              <w:t>balandžio 19</w:t>
            </w:r>
            <w:r w:rsidR="008F64B9" w:rsidRPr="001610F3">
              <w:rPr>
                <w:rFonts w:eastAsiaTheme="minorHAnsi"/>
                <w:szCs w:val="24"/>
              </w:rPr>
              <w:t xml:space="preserve"> d.</w:t>
            </w:r>
            <w:r w:rsidR="008F64B9" w:rsidRPr="001610F3">
              <w:rPr>
                <w:szCs w:val="24"/>
              </w:rPr>
              <w:t xml:space="preserve"> Perkantysis subjektas paskelbė CVP IS kartu su kitais dokumentais apie </w:t>
            </w:r>
            <w:r w:rsidR="001108EA" w:rsidRPr="001610F3">
              <w:rPr>
                <w:szCs w:val="24"/>
              </w:rPr>
              <w:t>KV</w:t>
            </w:r>
            <w:r w:rsidR="008F64B9" w:rsidRPr="001610F3">
              <w:rPr>
                <w:szCs w:val="24"/>
              </w:rPr>
              <w:t xml:space="preserve">S Pirkimą. </w:t>
            </w:r>
            <w:r w:rsidR="008F64B9" w:rsidRPr="001610F3">
              <w:rPr>
                <w:rFonts w:eastAsiaTheme="minorHAnsi"/>
                <w:szCs w:val="24"/>
              </w:rPr>
              <w:t xml:space="preserve">Pažymėtina, kad patikslintas </w:t>
            </w:r>
            <w:r w:rsidR="001108EA" w:rsidRPr="001610F3">
              <w:rPr>
                <w:rFonts w:eastAsiaTheme="minorHAnsi"/>
                <w:szCs w:val="24"/>
              </w:rPr>
              <w:t>KV</w:t>
            </w:r>
            <w:r w:rsidR="008F64B9" w:rsidRPr="001610F3">
              <w:rPr>
                <w:rFonts w:eastAsiaTheme="minorHAnsi"/>
                <w:szCs w:val="24"/>
              </w:rPr>
              <w:t xml:space="preserve">S Pirkimo sąlygas (aktualias jų redakcijas) </w:t>
            </w:r>
            <w:r w:rsidR="005E0443" w:rsidRPr="001610F3">
              <w:rPr>
                <w:rFonts w:eastAsiaTheme="minorHAnsi"/>
                <w:szCs w:val="24"/>
              </w:rPr>
              <w:t>ga</w:t>
            </w:r>
            <w:r w:rsidR="002F231E" w:rsidRPr="001610F3">
              <w:rPr>
                <w:rFonts w:eastAsiaTheme="minorHAnsi"/>
                <w:szCs w:val="24"/>
              </w:rPr>
              <w:t>l</w:t>
            </w:r>
            <w:r w:rsidR="005E0443" w:rsidRPr="001610F3">
              <w:rPr>
                <w:rFonts w:eastAsiaTheme="minorHAnsi"/>
                <w:szCs w:val="24"/>
              </w:rPr>
              <w:t>ėjo matyti ne tik</w:t>
            </w:r>
            <w:r w:rsidR="00691AFB" w:rsidRPr="001610F3">
              <w:rPr>
                <w:rFonts w:eastAsiaTheme="minorHAnsi"/>
                <w:szCs w:val="24"/>
              </w:rPr>
              <w:t xml:space="preserve"> CVP</w:t>
            </w:r>
            <w:r w:rsidR="00D43588" w:rsidRPr="001610F3">
              <w:rPr>
                <w:rFonts w:eastAsiaTheme="minorHAnsi"/>
                <w:szCs w:val="24"/>
              </w:rPr>
              <w:t xml:space="preserve"> </w:t>
            </w:r>
            <w:r w:rsidR="00691AFB" w:rsidRPr="001610F3">
              <w:rPr>
                <w:rFonts w:eastAsiaTheme="minorHAnsi"/>
                <w:szCs w:val="24"/>
              </w:rPr>
              <w:t>IS</w:t>
            </w:r>
            <w:r w:rsidR="005E0443" w:rsidRPr="001610F3">
              <w:rPr>
                <w:rFonts w:eastAsiaTheme="minorHAnsi"/>
                <w:szCs w:val="24"/>
              </w:rPr>
              <w:t xml:space="preserve"> prie Pirkimo prisijungę tiekėjai, minėtos patikslintos sąlygos buvo </w:t>
            </w:r>
            <w:r w:rsidR="004C627F" w:rsidRPr="001610F3">
              <w:rPr>
                <w:rFonts w:eastAsiaTheme="minorHAnsi"/>
                <w:szCs w:val="24"/>
              </w:rPr>
              <w:t>matomos</w:t>
            </w:r>
            <w:r w:rsidR="005E0443" w:rsidRPr="001610F3">
              <w:rPr>
                <w:rFonts w:eastAsiaTheme="minorHAnsi"/>
                <w:szCs w:val="24"/>
              </w:rPr>
              <w:t xml:space="preserve"> </w:t>
            </w:r>
            <w:r w:rsidR="002F231E" w:rsidRPr="001610F3">
              <w:rPr>
                <w:rFonts w:eastAsiaTheme="minorHAnsi"/>
                <w:szCs w:val="24"/>
              </w:rPr>
              <w:t xml:space="preserve">ir Centriniame viešųjų pirkimų </w:t>
            </w:r>
            <w:r w:rsidR="00691AFB" w:rsidRPr="001610F3">
              <w:rPr>
                <w:rFonts w:eastAsiaTheme="minorHAnsi"/>
                <w:szCs w:val="24"/>
              </w:rPr>
              <w:t>p</w:t>
            </w:r>
            <w:r w:rsidR="002F231E" w:rsidRPr="001610F3">
              <w:rPr>
                <w:rFonts w:eastAsiaTheme="minorHAnsi"/>
                <w:szCs w:val="24"/>
              </w:rPr>
              <w:t>ortale (CVPP) Pirkimo skelbimo</w:t>
            </w:r>
            <w:r w:rsidR="00691AFB" w:rsidRPr="001610F3">
              <w:rPr>
                <w:rFonts w:eastAsiaTheme="minorHAnsi"/>
                <w:szCs w:val="24"/>
              </w:rPr>
              <w:t xml:space="preserve"> skiltyje „Peržiūrėti išorinius dokumentus“</w:t>
            </w:r>
            <w:r w:rsidR="00C5511B" w:rsidRPr="001610F3">
              <w:rPr>
                <w:bCs/>
                <w:szCs w:val="24"/>
                <w:vertAlign w:val="superscript"/>
                <w:lang w:eastAsia="lt-LT"/>
              </w:rPr>
              <w:footnoteReference w:id="10"/>
            </w:r>
            <w:r w:rsidR="00D43588" w:rsidRPr="001610F3">
              <w:rPr>
                <w:rFonts w:eastAsiaTheme="minorHAnsi"/>
                <w:szCs w:val="24"/>
              </w:rPr>
              <w:t xml:space="preserve"> kartu su kitais </w:t>
            </w:r>
            <w:r w:rsidR="001108EA" w:rsidRPr="001610F3">
              <w:rPr>
                <w:rFonts w:eastAsiaTheme="minorHAnsi"/>
                <w:szCs w:val="24"/>
              </w:rPr>
              <w:t>KV</w:t>
            </w:r>
            <w:r w:rsidR="004C627F" w:rsidRPr="001610F3">
              <w:rPr>
                <w:rFonts w:eastAsiaTheme="minorHAnsi"/>
                <w:szCs w:val="24"/>
              </w:rPr>
              <w:t xml:space="preserve">S </w:t>
            </w:r>
            <w:r w:rsidR="00D43588" w:rsidRPr="001610F3">
              <w:rPr>
                <w:rFonts w:eastAsiaTheme="minorHAnsi"/>
                <w:szCs w:val="24"/>
              </w:rPr>
              <w:t>Pirkimo dokumentais</w:t>
            </w:r>
            <w:r w:rsidR="00074366" w:rsidRPr="001610F3">
              <w:rPr>
                <w:rFonts w:eastAsiaTheme="minorHAnsi"/>
                <w:szCs w:val="24"/>
              </w:rPr>
              <w:t>;</w:t>
            </w:r>
          </w:p>
          <w:p w14:paraId="68B79E8D" w14:textId="7190611A" w:rsidR="00472979" w:rsidRDefault="009435B9" w:rsidP="00472979">
            <w:pPr>
              <w:tabs>
                <w:tab w:val="left" w:pos="1260"/>
              </w:tabs>
              <w:spacing w:line="20" w:lineRule="atLeast"/>
              <w:ind w:firstLine="567"/>
              <w:jc w:val="both"/>
              <w:rPr>
                <w:rFonts w:eastAsiaTheme="minorHAnsi"/>
                <w:szCs w:val="24"/>
              </w:rPr>
            </w:pPr>
            <w:r w:rsidRPr="001610F3">
              <w:rPr>
                <w:rFonts w:eastAsiaTheme="minorHAnsi"/>
                <w:szCs w:val="24"/>
              </w:rPr>
              <w:t>5</w:t>
            </w:r>
            <w:r w:rsidR="00074366" w:rsidRPr="001610F3">
              <w:rPr>
                <w:rFonts w:eastAsiaTheme="minorHAnsi"/>
                <w:szCs w:val="24"/>
              </w:rPr>
              <w:t xml:space="preserve">) </w:t>
            </w:r>
            <w:r w:rsidR="00074366" w:rsidRPr="001610F3">
              <w:rPr>
                <w:szCs w:val="24"/>
              </w:rPr>
              <w:t xml:space="preserve">iš CVP IS esančios informacijos matyti, kad skundų ar pretenzijų dėl pirmiau paminėtos </w:t>
            </w:r>
            <w:r w:rsidR="009E492E" w:rsidRPr="001610F3">
              <w:rPr>
                <w:szCs w:val="24"/>
              </w:rPr>
              <w:t>KVS</w:t>
            </w:r>
            <w:r w:rsidR="008F64B9" w:rsidRPr="001610F3">
              <w:rPr>
                <w:szCs w:val="24"/>
              </w:rPr>
              <w:t xml:space="preserve"> </w:t>
            </w:r>
            <w:r w:rsidR="00074366" w:rsidRPr="001610F3">
              <w:rPr>
                <w:szCs w:val="24"/>
              </w:rPr>
              <w:t>Pirkimo sąlygos pakeitimo nebuvo gauta.</w:t>
            </w:r>
          </w:p>
          <w:p w14:paraId="7701F1EC" w14:textId="5A973184" w:rsidR="003B484B" w:rsidRPr="00D43588" w:rsidRDefault="00472979" w:rsidP="00472979">
            <w:pPr>
              <w:tabs>
                <w:tab w:val="left" w:pos="1260"/>
              </w:tabs>
              <w:spacing w:line="20" w:lineRule="atLeast"/>
              <w:ind w:firstLine="567"/>
              <w:jc w:val="both"/>
              <w:rPr>
                <w:rFonts w:eastAsiaTheme="minorHAnsi"/>
                <w:szCs w:val="24"/>
              </w:rPr>
            </w:pPr>
            <w:r>
              <w:rPr>
                <w:szCs w:val="24"/>
              </w:rPr>
              <w:t xml:space="preserve">Apibendrinant išdėstytą, Tarnyba, vadovaudamasi protingumo ir teisingumo kriterijais, konstatuoja, kad Perkantysis subjektas, patikslinęs </w:t>
            </w:r>
            <w:r w:rsidR="001610F3">
              <w:rPr>
                <w:szCs w:val="24"/>
              </w:rPr>
              <w:t>KVS Pirkimo kvalifikacijos reikalavimą</w:t>
            </w:r>
            <w:r>
              <w:rPr>
                <w:rFonts w:eastAsiaTheme="minorHAnsi"/>
                <w:szCs w:val="24"/>
              </w:rPr>
              <w:t xml:space="preserve">, </w:t>
            </w:r>
            <w:r w:rsidRPr="008748DC">
              <w:rPr>
                <w:rFonts w:eastAsiaTheme="minorHAnsi"/>
                <w:szCs w:val="24"/>
              </w:rPr>
              <w:t xml:space="preserve">t. y. </w:t>
            </w:r>
            <w:r w:rsidR="00C75FBA" w:rsidRPr="00C75FBA">
              <w:rPr>
                <w:szCs w:val="24"/>
              </w:rPr>
              <w:lastRenderedPageBreak/>
              <w:t>sumažin</w:t>
            </w:r>
            <w:r w:rsidR="00C75FBA">
              <w:rPr>
                <w:szCs w:val="24"/>
              </w:rPr>
              <w:t>ęs</w:t>
            </w:r>
            <w:r w:rsidR="00C75FBA" w:rsidRPr="00C75FBA">
              <w:rPr>
                <w:szCs w:val="24"/>
              </w:rPr>
              <w:t xml:space="preserve"> kvalifikacinį tiekėjo patirties reikalavimą, atsisakydamas konkre</w:t>
            </w:r>
            <w:r w:rsidR="00C75FBA">
              <w:rPr>
                <w:szCs w:val="24"/>
              </w:rPr>
              <w:t>či</w:t>
            </w:r>
            <w:r w:rsidR="00C75FBA" w:rsidRPr="00C75FBA">
              <w:rPr>
                <w:szCs w:val="24"/>
              </w:rPr>
              <w:t>ų vamzdyno matmenų ir ilgio</w:t>
            </w:r>
            <w:r w:rsidR="000B34FF">
              <w:rPr>
                <w:szCs w:val="24"/>
              </w:rPr>
              <w:t>,</w:t>
            </w:r>
            <w:r>
              <w:rPr>
                <w:szCs w:val="24"/>
              </w:rPr>
              <w:t xml:space="preserve"> neturėjo </w:t>
            </w:r>
            <w:r w:rsidR="00597083">
              <w:rPr>
                <w:szCs w:val="24"/>
              </w:rPr>
              <w:t>pareigos</w:t>
            </w:r>
            <w:r>
              <w:rPr>
                <w:szCs w:val="24"/>
              </w:rPr>
              <w:t xml:space="preserve"> nutraukti </w:t>
            </w:r>
            <w:r w:rsidR="000B34FF">
              <w:rPr>
                <w:szCs w:val="24"/>
              </w:rPr>
              <w:t>KV</w:t>
            </w:r>
            <w:r>
              <w:rPr>
                <w:szCs w:val="24"/>
              </w:rPr>
              <w:t xml:space="preserve">S Pirkimą ir skelbti jį iš naujo. Atsižvelgiant į išdėstytą, Tarnyba, dalinio </w:t>
            </w:r>
            <w:r w:rsidR="000B34FF">
              <w:rPr>
                <w:szCs w:val="24"/>
              </w:rPr>
              <w:t>KVS</w:t>
            </w:r>
            <w:r>
              <w:rPr>
                <w:szCs w:val="24"/>
              </w:rPr>
              <w:t xml:space="preserve"> Pirkimo vertinimo metu, Įstatymo nuostatų pažeidimų nenustatė.</w:t>
            </w:r>
          </w:p>
        </w:tc>
      </w:tr>
    </w:tbl>
    <w:p w14:paraId="1E01068B" w14:textId="38E6968B" w:rsidR="007A09FC" w:rsidRDefault="007A09FC" w:rsidP="00823BD8">
      <w:pPr>
        <w:rPr>
          <w:szCs w:val="24"/>
          <w:lang w:eastAsia="lt-LT"/>
        </w:rPr>
      </w:pPr>
    </w:p>
    <w:p w14:paraId="26049219" w14:textId="4202A81B" w:rsidR="00FE6609" w:rsidRPr="00FE6609" w:rsidRDefault="00FE6609" w:rsidP="00B96629">
      <w:pPr>
        <w:jc w:val="center"/>
        <w:rPr>
          <w:b/>
          <w:szCs w:val="24"/>
          <w:lang w:eastAsia="lt-LT"/>
        </w:rPr>
      </w:pPr>
      <w:r w:rsidRPr="00FE6609">
        <w:rPr>
          <w:b/>
          <w:szCs w:val="24"/>
          <w:lang w:eastAsia="lt-LT"/>
        </w:rPr>
        <w:t>Pastabos</w:t>
      </w:r>
    </w:p>
    <w:p w14:paraId="18659391" w14:textId="6EF0D08A" w:rsidR="00FE6609" w:rsidRPr="00FE6609" w:rsidRDefault="009D2105" w:rsidP="00FE6609">
      <w:pPr>
        <w:rPr>
          <w:b/>
          <w:szCs w:val="24"/>
          <w:lang w:eastAsia="lt-LT"/>
        </w:rPr>
      </w:pPr>
      <w:r>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FE6609"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17F13067" w14:textId="75538B43" w:rsidR="009435B9" w:rsidRDefault="009435B9" w:rsidP="00ED095D">
            <w:pPr>
              <w:pStyle w:val="ListParagraph"/>
              <w:spacing w:line="252" w:lineRule="auto"/>
              <w:ind w:left="30" w:firstLine="853"/>
              <w:jc w:val="both"/>
              <w:rPr>
                <w:bCs/>
                <w:szCs w:val="24"/>
                <w:lang w:eastAsia="lt-LT"/>
              </w:rPr>
            </w:pPr>
            <w:r>
              <w:rPr>
                <w:bCs/>
                <w:szCs w:val="24"/>
                <w:lang w:eastAsia="lt-LT"/>
              </w:rPr>
              <w:t xml:space="preserve">1. </w:t>
            </w:r>
            <w:r w:rsidR="007A7DCE">
              <w:rPr>
                <w:szCs w:val="24"/>
              </w:rPr>
              <w:t xml:space="preserve">CVP IS KVS Pirkimas buvo sukurtas DPS šablone, o ne KVS šablone. Pažymėtina, jog </w:t>
            </w:r>
            <w:r w:rsidR="007A7DCE">
              <w:t>KVS šablonai CVP IS sukurti 2021-11-09</w:t>
            </w:r>
            <w:r w:rsidR="00597083">
              <w:t>.</w:t>
            </w:r>
            <w:r w:rsidR="007A7DCE">
              <w:t xml:space="preserve"> Perkantysis subjektas KVS Pirkimą CVP IS sukūrė 2022-03-29, t. y., kuomet KVS šablonas jau buvo sukurtas.</w:t>
            </w:r>
            <w:r w:rsidR="007A7DCE">
              <w:rPr>
                <w:szCs w:val="24"/>
              </w:rPr>
              <w:t xml:space="preserve"> Atkreipiame dėmesį, kad ateityje Perkantysis subjektas</w:t>
            </w:r>
            <w:r w:rsidR="00597083">
              <w:rPr>
                <w:szCs w:val="24"/>
              </w:rPr>
              <w:t>,</w:t>
            </w:r>
            <w:r w:rsidR="007A7DCE">
              <w:rPr>
                <w:szCs w:val="24"/>
              </w:rPr>
              <w:t xml:space="preserve"> CVP IS kurdamas KVS pirkimus, juos turi kurti KVS šablone.</w:t>
            </w:r>
          </w:p>
          <w:p w14:paraId="0BDACF6C" w14:textId="21128247" w:rsidR="00FE6609" w:rsidRPr="009435B9" w:rsidRDefault="009435B9" w:rsidP="009435B9">
            <w:pPr>
              <w:pStyle w:val="ListParagraph"/>
              <w:spacing w:line="252" w:lineRule="auto"/>
              <w:ind w:left="30" w:firstLine="853"/>
              <w:jc w:val="both"/>
              <w:rPr>
                <w:bCs/>
                <w:szCs w:val="24"/>
                <w:lang w:eastAsia="lt-LT"/>
              </w:rPr>
            </w:pPr>
            <w:r>
              <w:rPr>
                <w:bCs/>
                <w:szCs w:val="24"/>
                <w:lang w:eastAsia="lt-LT"/>
              </w:rPr>
              <w:t xml:space="preserve">2. </w:t>
            </w:r>
            <w:r w:rsidR="00FA0ACF" w:rsidRPr="009435B9">
              <w:rPr>
                <w:bCs/>
                <w:szCs w:val="24"/>
                <w:lang w:eastAsia="lt-LT"/>
              </w:rPr>
              <w:t xml:space="preserve">Pirkimo </w:t>
            </w:r>
            <w:r w:rsidR="00C4644A" w:rsidRPr="009435B9">
              <w:rPr>
                <w:bCs/>
                <w:szCs w:val="24"/>
                <w:lang w:eastAsia="lt-LT"/>
              </w:rPr>
              <w:t>k</w:t>
            </w:r>
            <w:r w:rsidR="00FA0ACF" w:rsidRPr="009435B9">
              <w:rPr>
                <w:bCs/>
                <w:szCs w:val="24"/>
                <w:lang w:eastAsia="lt-LT"/>
              </w:rPr>
              <w:t>omisijos narė</w:t>
            </w:r>
            <w:r w:rsidR="00C4644A" w:rsidRPr="009435B9">
              <w:rPr>
                <w:bCs/>
                <w:szCs w:val="24"/>
                <w:lang w:eastAsia="lt-LT"/>
              </w:rPr>
              <w:t>s</w:t>
            </w:r>
            <w:r w:rsidR="00FA0ACF" w:rsidRPr="009435B9">
              <w:rPr>
                <w:bCs/>
                <w:szCs w:val="24"/>
                <w:lang w:eastAsia="lt-LT"/>
              </w:rPr>
              <w:t xml:space="preserve"> </w:t>
            </w:r>
            <w:r w:rsidR="00C4644A" w:rsidRPr="009435B9">
              <w:rPr>
                <w:bCs/>
                <w:szCs w:val="24"/>
                <w:lang w:eastAsia="lt-LT"/>
              </w:rPr>
              <w:t>J. K. ir J. B.</w:t>
            </w:r>
            <w:r w:rsidR="00FA0ACF" w:rsidRPr="009435B9">
              <w:rPr>
                <w:bCs/>
                <w:szCs w:val="24"/>
                <w:lang w:eastAsia="lt-LT"/>
              </w:rPr>
              <w:t xml:space="preserve"> </w:t>
            </w:r>
            <w:r w:rsidR="00FA0ACF" w:rsidRPr="009435B9">
              <w:rPr>
                <w:rFonts w:eastAsia="Calibri"/>
                <w:bCs/>
                <w:szCs w:val="24"/>
              </w:rPr>
              <w:t xml:space="preserve">Vyriausiajai tarnybinės etikos komisijai </w:t>
            </w:r>
            <w:r w:rsidR="005E63F1" w:rsidRPr="009435B9">
              <w:rPr>
                <w:bCs/>
                <w:szCs w:val="24"/>
                <w:lang w:eastAsia="lt-LT"/>
              </w:rPr>
              <w:t>nėra deklarav</w:t>
            </w:r>
            <w:r w:rsidR="00597083">
              <w:rPr>
                <w:bCs/>
                <w:szCs w:val="24"/>
                <w:lang w:eastAsia="lt-LT"/>
              </w:rPr>
              <w:t>usios</w:t>
            </w:r>
            <w:r w:rsidR="005E63F1" w:rsidRPr="009435B9">
              <w:rPr>
                <w:bCs/>
                <w:szCs w:val="24"/>
                <w:lang w:eastAsia="lt-LT"/>
              </w:rPr>
              <w:t xml:space="preserve"> savo kaip viešųjų pirkimų komisijos narių statuso.</w:t>
            </w:r>
          </w:p>
        </w:tc>
      </w:tr>
    </w:tbl>
    <w:p w14:paraId="24B7BD4B" w14:textId="05D22532" w:rsidR="000B6DC9" w:rsidRDefault="000B6DC9" w:rsidP="003B7F96">
      <w:pPr>
        <w:jc w:val="both"/>
        <w:rPr>
          <w:szCs w:val="24"/>
          <w:lang w:eastAsia="lt-LT"/>
        </w:rPr>
      </w:pPr>
    </w:p>
    <w:p w14:paraId="2F11671A" w14:textId="77777777" w:rsidR="00F650EC" w:rsidRPr="00945269" w:rsidRDefault="00F650EC" w:rsidP="00823BD8">
      <w:pPr>
        <w:rPr>
          <w:szCs w:val="24"/>
          <w:lang w:eastAsia="lt-LT"/>
        </w:rPr>
      </w:pPr>
    </w:p>
    <w:p w14:paraId="71451F34" w14:textId="77777777" w:rsidR="007A09FC" w:rsidRPr="00945269" w:rsidRDefault="007A09FC" w:rsidP="00823BD8">
      <w:r w:rsidRPr="00945269">
        <w:t>Direktorius                                                                                                                  Darius Vedrickas</w:t>
      </w:r>
    </w:p>
    <w:p w14:paraId="71801C41" w14:textId="3F1AE302" w:rsidR="00423C2A" w:rsidRDefault="00423C2A" w:rsidP="00823BD8"/>
    <w:p w14:paraId="0583A8E2" w14:textId="26F2A1D2" w:rsidR="00B200E6" w:rsidRDefault="00B200E6" w:rsidP="00823BD8"/>
    <w:p w14:paraId="4536C636" w14:textId="615EE60C" w:rsidR="00B200E6" w:rsidRDefault="00B200E6" w:rsidP="00823BD8"/>
    <w:p w14:paraId="10AC51CC" w14:textId="3DCAC71E" w:rsidR="00B200E6" w:rsidRDefault="00B200E6" w:rsidP="00823BD8"/>
    <w:p w14:paraId="274592BB" w14:textId="331AD8B1" w:rsidR="00B200E6" w:rsidRDefault="00B200E6" w:rsidP="00823BD8"/>
    <w:p w14:paraId="27F7C017" w14:textId="6690F843" w:rsidR="00B200E6" w:rsidRDefault="00B200E6" w:rsidP="00823BD8"/>
    <w:p w14:paraId="62910E3C" w14:textId="71DC0336" w:rsidR="00B200E6" w:rsidRDefault="00B200E6" w:rsidP="00823BD8"/>
    <w:p w14:paraId="207432A5" w14:textId="24C79984" w:rsidR="00B200E6" w:rsidRDefault="00B200E6" w:rsidP="00823BD8"/>
    <w:p w14:paraId="185931ED" w14:textId="30DD03D3" w:rsidR="00B200E6" w:rsidRDefault="00B200E6" w:rsidP="00823BD8"/>
    <w:p w14:paraId="57F2F07A" w14:textId="1E005F93" w:rsidR="00B200E6" w:rsidRDefault="00B200E6" w:rsidP="00823BD8"/>
    <w:p w14:paraId="0F5F496C" w14:textId="55905E7E" w:rsidR="00B200E6" w:rsidRDefault="00B200E6" w:rsidP="00823BD8"/>
    <w:p w14:paraId="1E85F2B3" w14:textId="13BC7839" w:rsidR="00B200E6" w:rsidRDefault="00B200E6" w:rsidP="00823BD8"/>
    <w:p w14:paraId="405CE937" w14:textId="476BB9E6" w:rsidR="00B200E6" w:rsidRDefault="00B200E6" w:rsidP="00823BD8"/>
    <w:p w14:paraId="0AC77B02" w14:textId="21C6B606" w:rsidR="00B200E6" w:rsidRDefault="00B200E6" w:rsidP="00823BD8"/>
    <w:p w14:paraId="5F41C3CB" w14:textId="790124C0" w:rsidR="00B200E6" w:rsidRDefault="00B200E6" w:rsidP="00823BD8"/>
    <w:p w14:paraId="29C7F750" w14:textId="04FE5D73" w:rsidR="00B200E6" w:rsidRDefault="00B200E6" w:rsidP="00823BD8"/>
    <w:p w14:paraId="2D53C0F2" w14:textId="011DD84A" w:rsidR="004036D7" w:rsidRDefault="004036D7" w:rsidP="00823BD8"/>
    <w:p w14:paraId="70FF3039" w14:textId="08E9F465" w:rsidR="004036D7" w:rsidRDefault="004036D7" w:rsidP="00823BD8"/>
    <w:p w14:paraId="1251851C" w14:textId="5C6C4269" w:rsidR="004036D7" w:rsidRDefault="004036D7" w:rsidP="00823BD8"/>
    <w:p w14:paraId="403C9BAC" w14:textId="702CF40B" w:rsidR="004036D7" w:rsidRDefault="004036D7" w:rsidP="00823BD8"/>
    <w:p w14:paraId="079B2CAE" w14:textId="670DCB3A" w:rsidR="004036D7" w:rsidRDefault="004036D7" w:rsidP="00823BD8"/>
    <w:p w14:paraId="173A5CDE" w14:textId="35098099" w:rsidR="004036D7" w:rsidRDefault="004036D7" w:rsidP="00823BD8"/>
    <w:p w14:paraId="48974027" w14:textId="6D84F873" w:rsidR="004036D7" w:rsidRDefault="004036D7" w:rsidP="00823BD8"/>
    <w:p w14:paraId="213C3D47" w14:textId="1F079D0B" w:rsidR="004036D7" w:rsidRDefault="004036D7" w:rsidP="00823BD8"/>
    <w:p w14:paraId="02207715" w14:textId="32850A11" w:rsidR="004036D7" w:rsidRDefault="004036D7" w:rsidP="00823BD8"/>
    <w:p w14:paraId="34DFF2D0" w14:textId="0E72EEBB" w:rsidR="004036D7" w:rsidRDefault="004036D7" w:rsidP="00823BD8"/>
    <w:p w14:paraId="6A3D3540" w14:textId="4930D6BB" w:rsidR="004036D7" w:rsidRDefault="004036D7" w:rsidP="00823BD8"/>
    <w:p w14:paraId="71AA8EC9" w14:textId="3734A078" w:rsidR="004036D7" w:rsidRDefault="004036D7" w:rsidP="00823BD8"/>
    <w:p w14:paraId="78FCE159" w14:textId="185E17A8" w:rsidR="004036D7" w:rsidRDefault="004036D7" w:rsidP="00823BD8"/>
    <w:p w14:paraId="6CBE597A" w14:textId="5D7B882B" w:rsidR="004036D7" w:rsidRDefault="004036D7" w:rsidP="00823BD8"/>
    <w:p w14:paraId="6723B45B" w14:textId="5FCB05FC" w:rsidR="004036D7" w:rsidRDefault="004036D7" w:rsidP="00823BD8"/>
    <w:p w14:paraId="0AB18937" w14:textId="57E9AF56" w:rsidR="004036D7" w:rsidRDefault="004036D7" w:rsidP="00823BD8"/>
    <w:p w14:paraId="3AF86476" w14:textId="6632E41F" w:rsidR="004036D7" w:rsidRDefault="004036D7" w:rsidP="00823BD8"/>
    <w:p w14:paraId="4966709F" w14:textId="79FB6B29" w:rsidR="004036D7" w:rsidRDefault="004036D7" w:rsidP="00823BD8"/>
    <w:p w14:paraId="3D4AF736" w14:textId="7FFA9B12" w:rsidR="004036D7" w:rsidRDefault="004036D7" w:rsidP="00823BD8"/>
    <w:p w14:paraId="177C14EF" w14:textId="7FC41D8E" w:rsidR="00B31778" w:rsidRPr="00A92F3D" w:rsidRDefault="00901B64" w:rsidP="00901B64">
      <w:pPr>
        <w:rPr>
          <w:szCs w:val="24"/>
        </w:rPr>
      </w:pPr>
      <w:r w:rsidRPr="004F0243">
        <w:rPr>
          <w:szCs w:val="24"/>
        </w:rPr>
        <w:t xml:space="preserve">L. Žemaitė, tel. (8 5) </w:t>
      </w:r>
      <w:r w:rsidRPr="004F0243">
        <w:rPr>
          <w:color w:val="222222"/>
          <w:szCs w:val="24"/>
          <w:lang w:eastAsia="lt-LT"/>
        </w:rPr>
        <w:t>2197042</w:t>
      </w:r>
      <w:r w:rsidRPr="004F0243">
        <w:rPr>
          <w:szCs w:val="24"/>
        </w:rPr>
        <w:t>,</w:t>
      </w:r>
      <w:r>
        <w:rPr>
          <w:szCs w:val="24"/>
        </w:rPr>
        <w:t xml:space="preserve"> mob. 869024133,</w:t>
      </w:r>
      <w:r w:rsidRPr="004F0243">
        <w:rPr>
          <w:szCs w:val="24"/>
        </w:rPr>
        <w:t xml:space="preserve"> el. p. Laura.Zemaite@vpt</w:t>
      </w:r>
      <w:r>
        <w:rPr>
          <w:szCs w:val="24"/>
        </w:rPr>
        <w:t>.l</w:t>
      </w:r>
    </w:p>
    <w:sectPr w:rsidR="00B31778" w:rsidRPr="00A92F3D" w:rsidSect="00A53CD1">
      <w:headerReference w:type="even" r:id="rId14"/>
      <w:headerReference w:type="default" r:id="rId15"/>
      <w:footerReference w:type="even" r:id="rId16"/>
      <w:footerReference w:type="default" r:id="rId17"/>
      <w:headerReference w:type="first" r:id="rId18"/>
      <w:footerReference w:type="first" r:id="rId19"/>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0B77" w14:textId="77777777" w:rsidR="000A3DA8" w:rsidRDefault="000A3DA8">
      <w:pPr>
        <w:ind w:firstLine="720"/>
        <w:rPr>
          <w:rFonts w:ascii="Arial" w:hAnsi="Arial" w:cs="Arial"/>
          <w:sz w:val="20"/>
          <w:lang w:eastAsia="lt-LT"/>
        </w:rPr>
      </w:pPr>
      <w:r>
        <w:rPr>
          <w:rFonts w:ascii="Arial" w:hAnsi="Arial" w:cs="Arial"/>
          <w:sz w:val="20"/>
          <w:lang w:eastAsia="lt-LT"/>
        </w:rPr>
        <w:separator/>
      </w:r>
    </w:p>
  </w:endnote>
  <w:endnote w:type="continuationSeparator" w:id="0">
    <w:p w14:paraId="57D56620" w14:textId="77777777" w:rsidR="000A3DA8" w:rsidRDefault="000A3DA8">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8AC5" w14:textId="77777777" w:rsidR="000A3DA8" w:rsidRDefault="000A3DA8">
      <w:pPr>
        <w:ind w:firstLine="720"/>
        <w:rPr>
          <w:rFonts w:ascii="Arial" w:hAnsi="Arial" w:cs="Arial"/>
          <w:sz w:val="20"/>
          <w:lang w:eastAsia="lt-LT"/>
        </w:rPr>
      </w:pPr>
      <w:r>
        <w:rPr>
          <w:rFonts w:ascii="Arial" w:hAnsi="Arial" w:cs="Arial"/>
          <w:sz w:val="20"/>
          <w:lang w:eastAsia="lt-LT"/>
        </w:rPr>
        <w:separator/>
      </w:r>
    </w:p>
  </w:footnote>
  <w:footnote w:type="continuationSeparator" w:id="0">
    <w:p w14:paraId="53CF51D8" w14:textId="77777777" w:rsidR="000A3DA8" w:rsidRDefault="000A3DA8">
      <w:pPr>
        <w:ind w:firstLine="720"/>
        <w:rPr>
          <w:rFonts w:ascii="Arial" w:hAnsi="Arial" w:cs="Arial"/>
          <w:sz w:val="20"/>
          <w:lang w:eastAsia="lt-LT"/>
        </w:rPr>
      </w:pPr>
      <w:r>
        <w:rPr>
          <w:rFonts w:ascii="Arial" w:hAnsi="Arial" w:cs="Arial"/>
          <w:sz w:val="20"/>
          <w:lang w:eastAsia="lt-LT"/>
        </w:rPr>
        <w:continuationSeparator/>
      </w:r>
    </w:p>
  </w:footnote>
  <w:footnote w:id="1">
    <w:p w14:paraId="55C3A62F" w14:textId="7BE69DAC" w:rsidR="00183555" w:rsidRDefault="00183555" w:rsidP="00183555">
      <w:pPr>
        <w:pStyle w:val="FootnoteText"/>
      </w:pPr>
      <w:r>
        <w:rPr>
          <w:rStyle w:val="FootnoteReference"/>
        </w:rPr>
        <w:footnoteRef/>
      </w:r>
      <w:r>
        <w:t xml:space="preserve"> </w:t>
      </w:r>
      <w:r w:rsidR="00A02FE2">
        <w:t>Agentūros</w:t>
      </w:r>
      <w:r w:rsidR="00A02FE2" w:rsidRPr="00396F2D">
        <w:t xml:space="preserve"> </w:t>
      </w:r>
      <w:r w:rsidR="00396F2D" w:rsidRPr="00396F2D">
        <w:t>202</w:t>
      </w:r>
      <w:r w:rsidR="00AA64C1">
        <w:t>3 m. sausio 5 d.</w:t>
      </w:r>
      <w:r w:rsidR="00396F2D" w:rsidRPr="00396F2D">
        <w:t xml:space="preserve"> raštas Nr</w:t>
      </w:r>
      <w:r w:rsidR="00396F2D">
        <w:t xml:space="preserve">. </w:t>
      </w:r>
      <w:r w:rsidR="00AA64C1">
        <w:t>3S-45</w:t>
      </w:r>
      <w:r w:rsidR="00396F2D" w:rsidRPr="00396F2D">
        <w:t>.</w:t>
      </w:r>
    </w:p>
  </w:footnote>
  <w:footnote w:id="2">
    <w:p w14:paraId="4A92B993" w14:textId="1D06C7DE" w:rsidR="0053288B" w:rsidRDefault="0053288B" w:rsidP="0053288B">
      <w:pPr>
        <w:pStyle w:val="FootnoteText"/>
      </w:pPr>
      <w:r>
        <w:rPr>
          <w:rStyle w:val="FootnoteReference"/>
        </w:rPr>
        <w:footnoteRef/>
      </w:r>
      <w:r>
        <w:t xml:space="preserve"> </w:t>
      </w:r>
      <w:r w:rsidR="00A02FE2">
        <w:t>Agentūros</w:t>
      </w:r>
      <w:r w:rsidR="00A02FE2" w:rsidRPr="00396F2D">
        <w:t xml:space="preserve"> </w:t>
      </w:r>
      <w:r w:rsidR="00A02FE2">
        <w:t>2023 m. sausio 5 d.</w:t>
      </w:r>
      <w:r w:rsidR="00A02FE2" w:rsidRPr="00396F2D">
        <w:t xml:space="preserve"> raštas Nr</w:t>
      </w:r>
      <w:r w:rsidR="00A02FE2">
        <w:t>. 3S-45</w:t>
      </w:r>
      <w:r w:rsidR="00A02FE2" w:rsidRPr="00396F2D">
        <w:t>.</w:t>
      </w:r>
    </w:p>
  </w:footnote>
  <w:footnote w:id="3">
    <w:p w14:paraId="4974A687" w14:textId="3A0D8921" w:rsidR="008748DC" w:rsidRDefault="008748DC" w:rsidP="008748DC">
      <w:pPr>
        <w:pStyle w:val="FootnoteText"/>
        <w:jc w:val="both"/>
      </w:pPr>
      <w:r>
        <w:rPr>
          <w:rStyle w:val="FootnoteReference"/>
        </w:rPr>
        <w:footnoteRef/>
      </w:r>
      <w:r>
        <w:t xml:space="preserve"> „</w:t>
      </w:r>
      <w:r w:rsidR="00C34B81">
        <w:t>Perkantysis subjektas užtikrina, kad vykdant pirkimą būtų laikomasi lygiateisiškumo, nediskriminavimo, abipusio pripažinimo, proporcingumo, skaidrumo principų</w:t>
      </w:r>
      <w:r>
        <w:rPr>
          <w:color w:val="000000"/>
        </w:rPr>
        <w:t>“</w:t>
      </w:r>
      <w:r w:rsidR="00C34B81">
        <w:rPr>
          <w:color w:val="000000"/>
        </w:rPr>
        <w:t>.</w:t>
      </w:r>
    </w:p>
  </w:footnote>
  <w:footnote w:id="4">
    <w:p w14:paraId="0A6060AA" w14:textId="77F76791" w:rsidR="0053288B" w:rsidRPr="0053288B" w:rsidRDefault="0053288B" w:rsidP="0053288B">
      <w:pPr>
        <w:tabs>
          <w:tab w:val="left" w:pos="900"/>
        </w:tabs>
        <w:rPr>
          <w:sz w:val="20"/>
        </w:rPr>
      </w:pPr>
      <w:r w:rsidRPr="0053288B">
        <w:rPr>
          <w:rStyle w:val="FootnoteReference"/>
          <w:sz w:val="20"/>
        </w:rPr>
        <w:footnoteRef/>
      </w:r>
      <w:r w:rsidRPr="0053288B">
        <w:rPr>
          <w:sz w:val="20"/>
        </w:rPr>
        <w:t xml:space="preserve"> </w:t>
      </w:r>
      <w:r w:rsidR="00F529AE" w:rsidRPr="0053288B">
        <w:rPr>
          <w:sz w:val="20"/>
        </w:rPr>
        <w:t>202</w:t>
      </w:r>
      <w:r w:rsidR="00F529AE">
        <w:rPr>
          <w:sz w:val="20"/>
        </w:rPr>
        <w:t>3 m. sausio 20</w:t>
      </w:r>
      <w:r w:rsidR="00F529AE" w:rsidRPr="0053288B">
        <w:rPr>
          <w:sz w:val="20"/>
        </w:rPr>
        <w:t xml:space="preserve"> d. </w:t>
      </w:r>
      <w:r w:rsidR="00F529AE">
        <w:rPr>
          <w:sz w:val="20"/>
        </w:rPr>
        <w:t>Perkančiojo subjekto</w:t>
      </w:r>
      <w:r w:rsidR="00F529AE" w:rsidRPr="0053288B">
        <w:rPr>
          <w:sz w:val="20"/>
        </w:rPr>
        <w:t xml:space="preserve"> raštas Nr. </w:t>
      </w:r>
      <w:r w:rsidR="00F529AE" w:rsidRPr="004B4B63">
        <w:rPr>
          <w:sz w:val="20"/>
        </w:rPr>
        <w:t>3S-250</w:t>
      </w:r>
      <w:r w:rsidR="00F529AE" w:rsidRPr="0053288B">
        <w:rPr>
          <w:sz w:val="20"/>
        </w:rPr>
        <w:t>.</w:t>
      </w:r>
    </w:p>
  </w:footnote>
  <w:footnote w:id="5">
    <w:p w14:paraId="49A0CF21" w14:textId="77777777" w:rsidR="00C93818" w:rsidRPr="00FB63DC" w:rsidRDefault="00C93818" w:rsidP="00C93818">
      <w:pPr>
        <w:pStyle w:val="FootnoteText"/>
      </w:pPr>
      <w:r w:rsidRPr="00FB63DC">
        <w:rPr>
          <w:rStyle w:val="FootnoteReference"/>
        </w:rPr>
        <w:footnoteRef/>
      </w:r>
      <w:r w:rsidRPr="00FB63DC">
        <w:t xml:space="preserve"> </w:t>
      </w:r>
      <w:r w:rsidRPr="00FB63DC">
        <w:rPr>
          <w:szCs w:val="18"/>
        </w:rPr>
        <w:t>Sue Arrowsmith. Law of Public and Utilities Procurement, Volume 2. 2018, Sweet &amp; Maxwell. P.518.</w:t>
      </w:r>
    </w:p>
  </w:footnote>
  <w:footnote w:id="6">
    <w:p w14:paraId="3D92481B" w14:textId="7D576FE6" w:rsidR="00834157" w:rsidRDefault="00834157" w:rsidP="00834157">
      <w:pPr>
        <w:pStyle w:val="FootnoteText"/>
        <w:jc w:val="both"/>
      </w:pPr>
      <w:r>
        <w:rPr>
          <w:rStyle w:val="FootnoteReference"/>
        </w:rPr>
        <w:footnoteRef/>
      </w:r>
      <w:r>
        <w:t xml:space="preserve"> „</w:t>
      </w:r>
      <w:r w:rsidR="0030270D" w:rsidRPr="0030270D">
        <w:rPr>
          <w:szCs w:val="24"/>
        </w:rPr>
        <w:t xml:space="preserve">3. Perkantysis subjektas, išskyrus šio straipsnio 4 dalyje nurodytą atvejį, ribotą konkursą vykdo šiais etapais: </w:t>
      </w:r>
      <w:r w:rsidR="0030270D">
        <w:t>&lt;...&gt; 3) atlieka kandidatų kvalifikacinę atranką pagal nustatytas procedūras ir kriterijus, jeigu tokia atranka nurodyta pirkimo dokumentuose</w:t>
      </w:r>
      <w:r>
        <w:rPr>
          <w:color w:val="000000"/>
        </w:rPr>
        <w:t>“.</w:t>
      </w:r>
    </w:p>
  </w:footnote>
  <w:footnote w:id="7">
    <w:p w14:paraId="488051EA" w14:textId="14E32B4D" w:rsidR="0030270D" w:rsidRPr="0030270D" w:rsidRDefault="0030270D" w:rsidP="0030270D">
      <w:pPr>
        <w:pStyle w:val="FootnoteText"/>
        <w:jc w:val="both"/>
        <w:rPr>
          <w:color w:val="000000"/>
        </w:rPr>
      </w:pPr>
      <w:r>
        <w:rPr>
          <w:rStyle w:val="FootnoteReference"/>
        </w:rPr>
        <w:footnoteRef/>
      </w:r>
      <w:r>
        <w:t xml:space="preserve"> „</w:t>
      </w:r>
      <w:r w:rsidRPr="0030270D">
        <w:rPr>
          <w:szCs w:val="24"/>
        </w:rPr>
        <w:t>3. Perkantysis subjektas skelbiamas derybas vykdo šiais etapais, išskyrus šio straipsnio 4</w:t>
      </w:r>
      <w:r w:rsidR="006712A4">
        <w:rPr>
          <w:szCs w:val="24"/>
        </w:rPr>
        <w:t xml:space="preserve"> </w:t>
      </w:r>
      <w:r w:rsidRPr="0030270D">
        <w:rPr>
          <w:szCs w:val="24"/>
        </w:rPr>
        <w:t xml:space="preserve">dalyje nurodytą atvejį: </w:t>
      </w:r>
      <w:r>
        <w:rPr>
          <w:szCs w:val="24"/>
        </w:rPr>
        <w:t xml:space="preserve">&lt;...&gt; </w:t>
      </w:r>
      <w:r w:rsidRPr="0030270D">
        <w:rPr>
          <w:szCs w:val="24"/>
        </w:rPr>
        <w:t>3) atlieka kandidatų kvalifikacinę atranką pagal nustatytas procedūras ir kriterijus, jeigu tokia atranka nustatyta pirkimo dokumentuose</w:t>
      </w:r>
      <w:r>
        <w:rPr>
          <w:szCs w:val="24"/>
        </w:rPr>
        <w:t>“.</w:t>
      </w:r>
    </w:p>
    <w:p w14:paraId="145BB082" w14:textId="77777777" w:rsidR="0030270D" w:rsidRDefault="0030270D" w:rsidP="0030270D">
      <w:pPr>
        <w:pStyle w:val="FootnoteText"/>
        <w:jc w:val="both"/>
      </w:pPr>
    </w:p>
  </w:footnote>
  <w:footnote w:id="8">
    <w:p w14:paraId="6F874F24" w14:textId="00A2BCFA" w:rsidR="002051DA" w:rsidRPr="000A02F9" w:rsidRDefault="002051DA" w:rsidP="002051DA">
      <w:pPr>
        <w:pStyle w:val="FootnoteText"/>
        <w:jc w:val="both"/>
        <w:rPr>
          <w:color w:val="000000"/>
        </w:rPr>
      </w:pPr>
      <w:r>
        <w:rPr>
          <w:rStyle w:val="FootnoteReference"/>
        </w:rPr>
        <w:footnoteRef/>
      </w:r>
      <w:r>
        <w:t xml:space="preserve"> </w:t>
      </w:r>
      <w:r w:rsidR="003F6256" w:rsidRPr="003F6256">
        <w:rPr>
          <w:szCs w:val="24"/>
        </w:rPr>
        <w:t xml:space="preserve">Pirkimą vykdė </w:t>
      </w:r>
      <w:r w:rsidR="003F6256">
        <w:rPr>
          <w:szCs w:val="24"/>
        </w:rPr>
        <w:t>AB „Amber Grid“</w:t>
      </w:r>
      <w:r w:rsidR="003F6256" w:rsidRPr="003F6256">
        <w:rPr>
          <w:szCs w:val="24"/>
        </w:rPr>
        <w:t xml:space="preserve"> 2022 m. </w:t>
      </w:r>
      <w:r w:rsidR="003F6256">
        <w:rPr>
          <w:szCs w:val="24"/>
        </w:rPr>
        <w:t>sausio 11</w:t>
      </w:r>
      <w:r w:rsidR="003F6256" w:rsidRPr="003F6256">
        <w:rPr>
          <w:szCs w:val="24"/>
        </w:rPr>
        <w:t xml:space="preserve"> d. įsakymu Nr. </w:t>
      </w:r>
      <w:r w:rsidR="003F6256">
        <w:rPr>
          <w:szCs w:val="24"/>
        </w:rPr>
        <w:t>1-6</w:t>
      </w:r>
      <w:r w:rsidR="003F6256" w:rsidRPr="003F6256">
        <w:rPr>
          <w:szCs w:val="24"/>
        </w:rPr>
        <w:t xml:space="preserve"> „</w:t>
      </w:r>
      <w:r w:rsidR="003F6256">
        <w:t>Dėl AB „Amber Grid“ pirkimų komisijos sudarymo</w:t>
      </w:r>
      <w:r w:rsidR="003F6256" w:rsidRPr="003F6256">
        <w:rPr>
          <w:szCs w:val="24"/>
        </w:rPr>
        <w:t xml:space="preserve">“ sudaryta viešųjų pirkimų komisija, vadovaudamasi Pirkimo sąlygomis, patvirtintomis 2022 m. </w:t>
      </w:r>
      <w:r w:rsidR="003F6256">
        <w:rPr>
          <w:szCs w:val="24"/>
        </w:rPr>
        <w:t>kovo 28</w:t>
      </w:r>
      <w:r w:rsidR="003F6256" w:rsidRPr="003F6256">
        <w:rPr>
          <w:szCs w:val="24"/>
        </w:rPr>
        <w:t xml:space="preserve"> d. Komisijos protokolu Nr. </w:t>
      </w:r>
      <w:r w:rsidR="003F6256">
        <w:t>220328/1.</w:t>
      </w:r>
    </w:p>
  </w:footnote>
  <w:footnote w:id="9">
    <w:p w14:paraId="4803B056" w14:textId="49BAAE84" w:rsidR="008F2862" w:rsidRPr="0053288B" w:rsidRDefault="008F2862" w:rsidP="008F2862">
      <w:pPr>
        <w:tabs>
          <w:tab w:val="left" w:pos="900"/>
        </w:tabs>
        <w:rPr>
          <w:sz w:val="20"/>
        </w:rPr>
      </w:pPr>
      <w:r w:rsidRPr="0053288B">
        <w:rPr>
          <w:rStyle w:val="FootnoteReference"/>
          <w:sz w:val="20"/>
        </w:rPr>
        <w:footnoteRef/>
      </w:r>
      <w:r w:rsidRPr="0053288B">
        <w:rPr>
          <w:sz w:val="20"/>
        </w:rPr>
        <w:t xml:space="preserve"> 202</w:t>
      </w:r>
      <w:r w:rsidR="004B4B63">
        <w:rPr>
          <w:sz w:val="20"/>
        </w:rPr>
        <w:t>3 m. sausio 20</w:t>
      </w:r>
      <w:r w:rsidRPr="0053288B">
        <w:rPr>
          <w:sz w:val="20"/>
        </w:rPr>
        <w:t xml:space="preserve"> d. </w:t>
      </w:r>
      <w:r>
        <w:rPr>
          <w:sz w:val="20"/>
        </w:rPr>
        <w:t>Perkančiojo subjekto</w:t>
      </w:r>
      <w:r w:rsidRPr="0053288B">
        <w:rPr>
          <w:sz w:val="20"/>
        </w:rPr>
        <w:t xml:space="preserve"> raštas Nr. </w:t>
      </w:r>
      <w:r w:rsidR="004B4B63" w:rsidRPr="004B4B63">
        <w:rPr>
          <w:sz w:val="20"/>
        </w:rPr>
        <w:t>3S-250</w:t>
      </w:r>
      <w:r w:rsidRPr="0053288B">
        <w:rPr>
          <w:sz w:val="20"/>
        </w:rPr>
        <w:t>.</w:t>
      </w:r>
    </w:p>
  </w:footnote>
  <w:footnote w:id="10">
    <w:p w14:paraId="5C850F1D" w14:textId="4B5EFAB6" w:rsidR="00C5511B" w:rsidRPr="0053288B" w:rsidRDefault="00C5511B" w:rsidP="00C5511B">
      <w:pPr>
        <w:tabs>
          <w:tab w:val="left" w:pos="900"/>
        </w:tabs>
        <w:rPr>
          <w:sz w:val="20"/>
        </w:rPr>
      </w:pPr>
      <w:r w:rsidRPr="0053288B">
        <w:rPr>
          <w:rStyle w:val="FootnoteReference"/>
          <w:sz w:val="20"/>
        </w:rPr>
        <w:footnoteRef/>
      </w:r>
      <w:r w:rsidRPr="0053288B">
        <w:rPr>
          <w:sz w:val="20"/>
        </w:rPr>
        <w:t xml:space="preserve"> </w:t>
      </w:r>
      <w:r w:rsidR="005C39FA" w:rsidRPr="005C39FA">
        <w:rPr>
          <w:sz w:val="20"/>
        </w:rPr>
        <w:t>https://pirkimai.eviesiejipirkimai.lt/ctm/Supplier/PublicPurchase/628977/0/0?returnUrl=&amp;b=PPO</w:t>
      </w:r>
      <w:r w:rsidR="000238B6">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2"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3"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4"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A16CB"/>
    <w:multiLevelType w:val="multilevel"/>
    <w:tmpl w:val="D71498FA"/>
    <w:lvl w:ilvl="0">
      <w:start w:val="1"/>
      <w:numFmt w:val="decimal"/>
      <w:pStyle w:val="Tekstas1"/>
      <w:lvlText w:val="%1."/>
      <w:lvlJc w:val="left"/>
      <w:pPr>
        <w:ind w:left="360" w:hanging="360"/>
      </w:pPr>
      <w:rPr>
        <w:rFonts w:ascii="Arial" w:eastAsiaTheme="minorHAnsi" w:hAnsi="Arial" w:cstheme="minorBidi"/>
        <w:b w:val="0"/>
        <w:i w:val="0"/>
        <w:iCs w:val="0"/>
        <w:position w:val="4"/>
        <w:sz w:val="14"/>
        <w:szCs w:val="14"/>
        <w:vertAlign w:val="baseline"/>
      </w:rPr>
    </w:lvl>
    <w:lvl w:ilvl="1">
      <w:start w:val="1"/>
      <w:numFmt w:val="lowerRoman"/>
      <w:pStyle w:val="Tekstas2"/>
      <w:lvlText w:val="%2)"/>
      <w:lvlJc w:val="left"/>
      <w:pPr>
        <w:ind w:left="720" w:hanging="360"/>
      </w:pPr>
      <w:rPr>
        <w:rFonts w:ascii="Arial" w:eastAsiaTheme="minorHAnsi" w:hAnsi="Arial" w:cstheme="minorBidi"/>
      </w:rPr>
    </w:lvl>
    <w:lvl w:ilvl="2">
      <w:start w:val="1"/>
      <w:numFmt w:val="lowerLetter"/>
      <w:pStyle w:val="Tekstas3"/>
      <w:lvlText w:val="%3)"/>
      <w:lvlJc w:val="left"/>
      <w:pPr>
        <w:ind w:left="1080" w:hanging="360"/>
      </w:pPr>
      <w:rPr>
        <w:rFonts w:ascii="Calibri" w:eastAsiaTheme="minorHAnsi" w:hAnsi="Calibri" w:cs="Calibri" w:hint="default"/>
      </w:rPr>
    </w:lvl>
    <w:lvl w:ilvl="3">
      <w:start w:val="1"/>
      <w:numFmt w:val="decimal"/>
      <w:pStyle w:val="Tekstas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7"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9"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7"/>
  </w:num>
  <w:num w:numId="2" w16cid:durableId="1510560565">
    <w:abstractNumId w:val="8"/>
  </w:num>
  <w:num w:numId="3" w16cid:durableId="2081248473">
    <w:abstractNumId w:val="3"/>
  </w:num>
  <w:num w:numId="4" w16cid:durableId="612784822">
    <w:abstractNumId w:val="9"/>
  </w:num>
  <w:num w:numId="5" w16cid:durableId="673802295">
    <w:abstractNumId w:val="4"/>
  </w:num>
  <w:num w:numId="6" w16cid:durableId="132333905">
    <w:abstractNumId w:val="0"/>
  </w:num>
  <w:num w:numId="7" w16cid:durableId="143356485">
    <w:abstractNumId w:val="6"/>
  </w:num>
  <w:num w:numId="8" w16cid:durableId="54017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362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07126"/>
    <w:rsid w:val="00012A7F"/>
    <w:rsid w:val="00015CCC"/>
    <w:rsid w:val="0002387E"/>
    <w:rsid w:val="000238B6"/>
    <w:rsid w:val="000250F8"/>
    <w:rsid w:val="000312BA"/>
    <w:rsid w:val="00037916"/>
    <w:rsid w:val="00044618"/>
    <w:rsid w:val="0004548A"/>
    <w:rsid w:val="000524BD"/>
    <w:rsid w:val="00052FE8"/>
    <w:rsid w:val="00063267"/>
    <w:rsid w:val="0006350A"/>
    <w:rsid w:val="00067A35"/>
    <w:rsid w:val="00071BA2"/>
    <w:rsid w:val="00074366"/>
    <w:rsid w:val="00085D71"/>
    <w:rsid w:val="00091FA8"/>
    <w:rsid w:val="00092F6D"/>
    <w:rsid w:val="00095361"/>
    <w:rsid w:val="000A02F9"/>
    <w:rsid w:val="000A088C"/>
    <w:rsid w:val="000A1967"/>
    <w:rsid w:val="000A3DA8"/>
    <w:rsid w:val="000A5BD5"/>
    <w:rsid w:val="000B34FF"/>
    <w:rsid w:val="000B6DC9"/>
    <w:rsid w:val="000C15D9"/>
    <w:rsid w:val="000C3F25"/>
    <w:rsid w:val="000C4AB1"/>
    <w:rsid w:val="000C7035"/>
    <w:rsid w:val="000D134A"/>
    <w:rsid w:val="000D45A6"/>
    <w:rsid w:val="000E110D"/>
    <w:rsid w:val="000E2AF9"/>
    <w:rsid w:val="000E5CAB"/>
    <w:rsid w:val="000F1231"/>
    <w:rsid w:val="000F1446"/>
    <w:rsid w:val="000F2BAD"/>
    <w:rsid w:val="000F3436"/>
    <w:rsid w:val="000F49A3"/>
    <w:rsid w:val="000F7A78"/>
    <w:rsid w:val="00100FE8"/>
    <w:rsid w:val="001028F7"/>
    <w:rsid w:val="00105B95"/>
    <w:rsid w:val="001070B8"/>
    <w:rsid w:val="00107ED1"/>
    <w:rsid w:val="001108EA"/>
    <w:rsid w:val="00112A7C"/>
    <w:rsid w:val="001151EA"/>
    <w:rsid w:val="00117BDC"/>
    <w:rsid w:val="0012197C"/>
    <w:rsid w:val="00122B6E"/>
    <w:rsid w:val="00137EF3"/>
    <w:rsid w:val="0014760B"/>
    <w:rsid w:val="001567A1"/>
    <w:rsid w:val="001575BD"/>
    <w:rsid w:val="001610F3"/>
    <w:rsid w:val="0016269E"/>
    <w:rsid w:val="0016281C"/>
    <w:rsid w:val="001647C7"/>
    <w:rsid w:val="00167B71"/>
    <w:rsid w:val="00167EF7"/>
    <w:rsid w:val="001702B7"/>
    <w:rsid w:val="001742BE"/>
    <w:rsid w:val="0018064B"/>
    <w:rsid w:val="00183555"/>
    <w:rsid w:val="00190EDC"/>
    <w:rsid w:val="00190F61"/>
    <w:rsid w:val="00194A2D"/>
    <w:rsid w:val="001953AF"/>
    <w:rsid w:val="001962A5"/>
    <w:rsid w:val="00196383"/>
    <w:rsid w:val="001B358F"/>
    <w:rsid w:val="001C1578"/>
    <w:rsid w:val="001C3BA9"/>
    <w:rsid w:val="001C3CEF"/>
    <w:rsid w:val="001C5E31"/>
    <w:rsid w:val="001C6FB2"/>
    <w:rsid w:val="001D4536"/>
    <w:rsid w:val="001F0713"/>
    <w:rsid w:val="001F4331"/>
    <w:rsid w:val="001F4335"/>
    <w:rsid w:val="001F4A62"/>
    <w:rsid w:val="00202D07"/>
    <w:rsid w:val="00203C91"/>
    <w:rsid w:val="002051DA"/>
    <w:rsid w:val="002102EA"/>
    <w:rsid w:val="00212169"/>
    <w:rsid w:val="00213363"/>
    <w:rsid w:val="00222795"/>
    <w:rsid w:val="00227730"/>
    <w:rsid w:val="002314DF"/>
    <w:rsid w:val="00232BAA"/>
    <w:rsid w:val="0023358E"/>
    <w:rsid w:val="00233ED1"/>
    <w:rsid w:val="00235F5C"/>
    <w:rsid w:val="0023758D"/>
    <w:rsid w:val="00243809"/>
    <w:rsid w:val="002454AD"/>
    <w:rsid w:val="002455ED"/>
    <w:rsid w:val="00252888"/>
    <w:rsid w:val="00254D28"/>
    <w:rsid w:val="002557B7"/>
    <w:rsid w:val="00260331"/>
    <w:rsid w:val="00260611"/>
    <w:rsid w:val="00263010"/>
    <w:rsid w:val="00263665"/>
    <w:rsid w:val="00267217"/>
    <w:rsid w:val="00267F26"/>
    <w:rsid w:val="00270861"/>
    <w:rsid w:val="00270BB8"/>
    <w:rsid w:val="00270E67"/>
    <w:rsid w:val="00271689"/>
    <w:rsid w:val="002734D3"/>
    <w:rsid w:val="002746B4"/>
    <w:rsid w:val="002776BF"/>
    <w:rsid w:val="002810BD"/>
    <w:rsid w:val="0028678F"/>
    <w:rsid w:val="00287E6D"/>
    <w:rsid w:val="0029440D"/>
    <w:rsid w:val="002A0D94"/>
    <w:rsid w:val="002A6DB9"/>
    <w:rsid w:val="002B28C2"/>
    <w:rsid w:val="002B3359"/>
    <w:rsid w:val="002C5A05"/>
    <w:rsid w:val="002C7A55"/>
    <w:rsid w:val="002D199E"/>
    <w:rsid w:val="002D41AA"/>
    <w:rsid w:val="002E0057"/>
    <w:rsid w:val="002E2B5D"/>
    <w:rsid w:val="002E2E0D"/>
    <w:rsid w:val="002E3831"/>
    <w:rsid w:val="002E7B67"/>
    <w:rsid w:val="002F231E"/>
    <w:rsid w:val="002F3035"/>
    <w:rsid w:val="002F7D93"/>
    <w:rsid w:val="00300B76"/>
    <w:rsid w:val="003018EB"/>
    <w:rsid w:val="0030270D"/>
    <w:rsid w:val="00302FBA"/>
    <w:rsid w:val="00303135"/>
    <w:rsid w:val="0030684A"/>
    <w:rsid w:val="00315C39"/>
    <w:rsid w:val="003205E0"/>
    <w:rsid w:val="003208A8"/>
    <w:rsid w:val="003218AA"/>
    <w:rsid w:val="00323580"/>
    <w:rsid w:val="00323B5D"/>
    <w:rsid w:val="00324082"/>
    <w:rsid w:val="00324F07"/>
    <w:rsid w:val="0033015D"/>
    <w:rsid w:val="003316F7"/>
    <w:rsid w:val="00335A39"/>
    <w:rsid w:val="00336AF6"/>
    <w:rsid w:val="00336B6E"/>
    <w:rsid w:val="003415F8"/>
    <w:rsid w:val="00345128"/>
    <w:rsid w:val="003453F2"/>
    <w:rsid w:val="00347E3A"/>
    <w:rsid w:val="003501C8"/>
    <w:rsid w:val="003565BD"/>
    <w:rsid w:val="00360E97"/>
    <w:rsid w:val="003612F7"/>
    <w:rsid w:val="003615B2"/>
    <w:rsid w:val="0036255B"/>
    <w:rsid w:val="00363195"/>
    <w:rsid w:val="00363A98"/>
    <w:rsid w:val="003649B3"/>
    <w:rsid w:val="0038134B"/>
    <w:rsid w:val="00385546"/>
    <w:rsid w:val="00385E77"/>
    <w:rsid w:val="003868C2"/>
    <w:rsid w:val="0038734C"/>
    <w:rsid w:val="00390350"/>
    <w:rsid w:val="00392A34"/>
    <w:rsid w:val="00393B28"/>
    <w:rsid w:val="00396F2D"/>
    <w:rsid w:val="0039746D"/>
    <w:rsid w:val="003977B4"/>
    <w:rsid w:val="003A4F78"/>
    <w:rsid w:val="003B0A68"/>
    <w:rsid w:val="003B14C0"/>
    <w:rsid w:val="003B484B"/>
    <w:rsid w:val="003B7293"/>
    <w:rsid w:val="003B7F96"/>
    <w:rsid w:val="003C2D15"/>
    <w:rsid w:val="003C6837"/>
    <w:rsid w:val="003D0B15"/>
    <w:rsid w:val="003D195F"/>
    <w:rsid w:val="003E7152"/>
    <w:rsid w:val="003F1EDE"/>
    <w:rsid w:val="003F4A7F"/>
    <w:rsid w:val="003F5BE2"/>
    <w:rsid w:val="003F6256"/>
    <w:rsid w:val="00402BF2"/>
    <w:rsid w:val="004036D7"/>
    <w:rsid w:val="00403F91"/>
    <w:rsid w:val="00405924"/>
    <w:rsid w:val="0040770C"/>
    <w:rsid w:val="00414740"/>
    <w:rsid w:val="00415B5D"/>
    <w:rsid w:val="00423C27"/>
    <w:rsid w:val="00423C2A"/>
    <w:rsid w:val="00424672"/>
    <w:rsid w:val="00431BED"/>
    <w:rsid w:val="00435B8D"/>
    <w:rsid w:val="004365DB"/>
    <w:rsid w:val="00441029"/>
    <w:rsid w:val="004436D3"/>
    <w:rsid w:val="00445143"/>
    <w:rsid w:val="00447583"/>
    <w:rsid w:val="004570CA"/>
    <w:rsid w:val="00457D53"/>
    <w:rsid w:val="00461086"/>
    <w:rsid w:val="00464154"/>
    <w:rsid w:val="00465D7D"/>
    <w:rsid w:val="00466B67"/>
    <w:rsid w:val="00467680"/>
    <w:rsid w:val="00472979"/>
    <w:rsid w:val="00473900"/>
    <w:rsid w:val="0047688A"/>
    <w:rsid w:val="00491E35"/>
    <w:rsid w:val="004969CC"/>
    <w:rsid w:val="00497F09"/>
    <w:rsid w:val="004A08BC"/>
    <w:rsid w:val="004A2E05"/>
    <w:rsid w:val="004A3F85"/>
    <w:rsid w:val="004A5322"/>
    <w:rsid w:val="004A5EB6"/>
    <w:rsid w:val="004A7562"/>
    <w:rsid w:val="004B4B63"/>
    <w:rsid w:val="004C2155"/>
    <w:rsid w:val="004C3788"/>
    <w:rsid w:val="004C627F"/>
    <w:rsid w:val="004D158A"/>
    <w:rsid w:val="004D234B"/>
    <w:rsid w:val="004D3D1E"/>
    <w:rsid w:val="004E243A"/>
    <w:rsid w:val="004E50F8"/>
    <w:rsid w:val="004E7C10"/>
    <w:rsid w:val="004F37E3"/>
    <w:rsid w:val="004F613D"/>
    <w:rsid w:val="004F6B7E"/>
    <w:rsid w:val="004F7E32"/>
    <w:rsid w:val="00506DC6"/>
    <w:rsid w:val="005116B4"/>
    <w:rsid w:val="005211A5"/>
    <w:rsid w:val="005219DD"/>
    <w:rsid w:val="00522AA1"/>
    <w:rsid w:val="00531D2D"/>
    <w:rsid w:val="00532046"/>
    <w:rsid w:val="0053288B"/>
    <w:rsid w:val="00532A62"/>
    <w:rsid w:val="005330AC"/>
    <w:rsid w:val="00534D4A"/>
    <w:rsid w:val="0053589E"/>
    <w:rsid w:val="005368C7"/>
    <w:rsid w:val="00537C98"/>
    <w:rsid w:val="005408C6"/>
    <w:rsid w:val="005444C2"/>
    <w:rsid w:val="00546DAC"/>
    <w:rsid w:val="005520DC"/>
    <w:rsid w:val="00552CB5"/>
    <w:rsid w:val="005638C9"/>
    <w:rsid w:val="00563A90"/>
    <w:rsid w:val="00565302"/>
    <w:rsid w:val="005735CD"/>
    <w:rsid w:val="005736E6"/>
    <w:rsid w:val="0057614A"/>
    <w:rsid w:val="0058486D"/>
    <w:rsid w:val="005863CC"/>
    <w:rsid w:val="005866D2"/>
    <w:rsid w:val="00597083"/>
    <w:rsid w:val="005B137F"/>
    <w:rsid w:val="005B349E"/>
    <w:rsid w:val="005C39FA"/>
    <w:rsid w:val="005D056D"/>
    <w:rsid w:val="005D0E2C"/>
    <w:rsid w:val="005D21BB"/>
    <w:rsid w:val="005D2529"/>
    <w:rsid w:val="005D3095"/>
    <w:rsid w:val="005D4719"/>
    <w:rsid w:val="005D539B"/>
    <w:rsid w:val="005E0443"/>
    <w:rsid w:val="005E2AC1"/>
    <w:rsid w:val="005E419A"/>
    <w:rsid w:val="005E63F1"/>
    <w:rsid w:val="005F36D0"/>
    <w:rsid w:val="005F6149"/>
    <w:rsid w:val="006029D4"/>
    <w:rsid w:val="006065C4"/>
    <w:rsid w:val="00611F39"/>
    <w:rsid w:val="0062544F"/>
    <w:rsid w:val="006269ED"/>
    <w:rsid w:val="00636991"/>
    <w:rsid w:val="0064693A"/>
    <w:rsid w:val="00647825"/>
    <w:rsid w:val="00656532"/>
    <w:rsid w:val="006712A4"/>
    <w:rsid w:val="00672191"/>
    <w:rsid w:val="006755E6"/>
    <w:rsid w:val="00675CDB"/>
    <w:rsid w:val="00686932"/>
    <w:rsid w:val="00691AFB"/>
    <w:rsid w:val="006970CE"/>
    <w:rsid w:val="006A087A"/>
    <w:rsid w:val="006A0AF8"/>
    <w:rsid w:val="006A34D2"/>
    <w:rsid w:val="006A35DD"/>
    <w:rsid w:val="006A375F"/>
    <w:rsid w:val="006C70F5"/>
    <w:rsid w:val="006C7C12"/>
    <w:rsid w:val="006D4FFD"/>
    <w:rsid w:val="006D555E"/>
    <w:rsid w:val="006D6CB5"/>
    <w:rsid w:val="006E0B16"/>
    <w:rsid w:val="006E60EC"/>
    <w:rsid w:val="006F4F84"/>
    <w:rsid w:val="007048DA"/>
    <w:rsid w:val="00707157"/>
    <w:rsid w:val="00710987"/>
    <w:rsid w:val="0071176E"/>
    <w:rsid w:val="00730EEB"/>
    <w:rsid w:val="007313C0"/>
    <w:rsid w:val="00733998"/>
    <w:rsid w:val="007342B6"/>
    <w:rsid w:val="0074149F"/>
    <w:rsid w:val="00744F86"/>
    <w:rsid w:val="00750796"/>
    <w:rsid w:val="007527E3"/>
    <w:rsid w:val="00753FF4"/>
    <w:rsid w:val="00754EC1"/>
    <w:rsid w:val="00755F36"/>
    <w:rsid w:val="00763F28"/>
    <w:rsid w:val="007724BB"/>
    <w:rsid w:val="0077669A"/>
    <w:rsid w:val="007767D4"/>
    <w:rsid w:val="00780DDF"/>
    <w:rsid w:val="00783C0E"/>
    <w:rsid w:val="007869B3"/>
    <w:rsid w:val="0079068A"/>
    <w:rsid w:val="00795C09"/>
    <w:rsid w:val="007A09FC"/>
    <w:rsid w:val="007A0ADF"/>
    <w:rsid w:val="007A2730"/>
    <w:rsid w:val="007A4530"/>
    <w:rsid w:val="007A5F12"/>
    <w:rsid w:val="007A7DCE"/>
    <w:rsid w:val="007B082B"/>
    <w:rsid w:val="007B16E8"/>
    <w:rsid w:val="007B6D2D"/>
    <w:rsid w:val="007C731E"/>
    <w:rsid w:val="007D1241"/>
    <w:rsid w:val="007D203B"/>
    <w:rsid w:val="007D6713"/>
    <w:rsid w:val="007E078A"/>
    <w:rsid w:val="007E0C98"/>
    <w:rsid w:val="007E58D8"/>
    <w:rsid w:val="007E65B7"/>
    <w:rsid w:val="007E7054"/>
    <w:rsid w:val="007F71E7"/>
    <w:rsid w:val="00803B63"/>
    <w:rsid w:val="00804911"/>
    <w:rsid w:val="00810E74"/>
    <w:rsid w:val="00811769"/>
    <w:rsid w:val="00815E26"/>
    <w:rsid w:val="008223B8"/>
    <w:rsid w:val="00823BD8"/>
    <w:rsid w:val="00824337"/>
    <w:rsid w:val="00825D11"/>
    <w:rsid w:val="008305EB"/>
    <w:rsid w:val="00831807"/>
    <w:rsid w:val="008321C9"/>
    <w:rsid w:val="00833921"/>
    <w:rsid w:val="00834157"/>
    <w:rsid w:val="0083730F"/>
    <w:rsid w:val="008415F2"/>
    <w:rsid w:val="00842A12"/>
    <w:rsid w:val="00844A4B"/>
    <w:rsid w:val="00851579"/>
    <w:rsid w:val="0085334F"/>
    <w:rsid w:val="008543A5"/>
    <w:rsid w:val="00862F03"/>
    <w:rsid w:val="008704D0"/>
    <w:rsid w:val="00872524"/>
    <w:rsid w:val="00872F21"/>
    <w:rsid w:val="008748DC"/>
    <w:rsid w:val="00876BBC"/>
    <w:rsid w:val="00876DF8"/>
    <w:rsid w:val="008836F1"/>
    <w:rsid w:val="00883AB6"/>
    <w:rsid w:val="008846C3"/>
    <w:rsid w:val="00887C28"/>
    <w:rsid w:val="008971F0"/>
    <w:rsid w:val="008A2BEC"/>
    <w:rsid w:val="008A4E82"/>
    <w:rsid w:val="008C1F8B"/>
    <w:rsid w:val="008C4ED4"/>
    <w:rsid w:val="008C5688"/>
    <w:rsid w:val="008D12BB"/>
    <w:rsid w:val="008D3FAC"/>
    <w:rsid w:val="008D45EA"/>
    <w:rsid w:val="008E0CC6"/>
    <w:rsid w:val="008E72A6"/>
    <w:rsid w:val="008F2862"/>
    <w:rsid w:val="008F64B9"/>
    <w:rsid w:val="00901B64"/>
    <w:rsid w:val="00907BBC"/>
    <w:rsid w:val="00910892"/>
    <w:rsid w:val="00913888"/>
    <w:rsid w:val="00915C55"/>
    <w:rsid w:val="0092285E"/>
    <w:rsid w:val="00922868"/>
    <w:rsid w:val="00924F8A"/>
    <w:rsid w:val="00931AC1"/>
    <w:rsid w:val="00933DF8"/>
    <w:rsid w:val="00936DF9"/>
    <w:rsid w:val="009435B9"/>
    <w:rsid w:val="00945269"/>
    <w:rsid w:val="00953627"/>
    <w:rsid w:val="00960FAE"/>
    <w:rsid w:val="00971DE0"/>
    <w:rsid w:val="0097332E"/>
    <w:rsid w:val="00980D1D"/>
    <w:rsid w:val="009828ED"/>
    <w:rsid w:val="00995A2D"/>
    <w:rsid w:val="009A4F8B"/>
    <w:rsid w:val="009A62D4"/>
    <w:rsid w:val="009A67D5"/>
    <w:rsid w:val="009B1C7B"/>
    <w:rsid w:val="009B2698"/>
    <w:rsid w:val="009B625F"/>
    <w:rsid w:val="009C1828"/>
    <w:rsid w:val="009C67AC"/>
    <w:rsid w:val="009D1F60"/>
    <w:rsid w:val="009D2105"/>
    <w:rsid w:val="009D3D76"/>
    <w:rsid w:val="009D6346"/>
    <w:rsid w:val="009E1178"/>
    <w:rsid w:val="009E492E"/>
    <w:rsid w:val="009E63D6"/>
    <w:rsid w:val="009E78B5"/>
    <w:rsid w:val="009F49D8"/>
    <w:rsid w:val="009F4C0F"/>
    <w:rsid w:val="009F4CD5"/>
    <w:rsid w:val="00A02D37"/>
    <w:rsid w:val="00A02FE2"/>
    <w:rsid w:val="00A04A78"/>
    <w:rsid w:val="00A07CFB"/>
    <w:rsid w:val="00A10F60"/>
    <w:rsid w:val="00A12AD1"/>
    <w:rsid w:val="00A12DDB"/>
    <w:rsid w:val="00A24D35"/>
    <w:rsid w:val="00A25FAA"/>
    <w:rsid w:val="00A26195"/>
    <w:rsid w:val="00A26234"/>
    <w:rsid w:val="00A267B7"/>
    <w:rsid w:val="00A31EC6"/>
    <w:rsid w:val="00A44F68"/>
    <w:rsid w:val="00A4653F"/>
    <w:rsid w:val="00A469BA"/>
    <w:rsid w:val="00A522E5"/>
    <w:rsid w:val="00A53CD1"/>
    <w:rsid w:val="00A55E34"/>
    <w:rsid w:val="00A56032"/>
    <w:rsid w:val="00A61469"/>
    <w:rsid w:val="00A661B4"/>
    <w:rsid w:val="00A70BB3"/>
    <w:rsid w:val="00A73236"/>
    <w:rsid w:val="00A7454A"/>
    <w:rsid w:val="00A7670E"/>
    <w:rsid w:val="00A80AC6"/>
    <w:rsid w:val="00A82DE3"/>
    <w:rsid w:val="00A833A5"/>
    <w:rsid w:val="00A83982"/>
    <w:rsid w:val="00A92F3D"/>
    <w:rsid w:val="00A94833"/>
    <w:rsid w:val="00AA201D"/>
    <w:rsid w:val="00AA64C1"/>
    <w:rsid w:val="00AB09F6"/>
    <w:rsid w:val="00AB17BD"/>
    <w:rsid w:val="00AB205C"/>
    <w:rsid w:val="00AB308F"/>
    <w:rsid w:val="00AB475E"/>
    <w:rsid w:val="00AB664A"/>
    <w:rsid w:val="00AB77D9"/>
    <w:rsid w:val="00AC1A3E"/>
    <w:rsid w:val="00AC20A8"/>
    <w:rsid w:val="00AC3278"/>
    <w:rsid w:val="00AC38BE"/>
    <w:rsid w:val="00AD79F8"/>
    <w:rsid w:val="00AD7C8B"/>
    <w:rsid w:val="00AE41EC"/>
    <w:rsid w:val="00AE4FA7"/>
    <w:rsid w:val="00AF071E"/>
    <w:rsid w:val="00AF40B3"/>
    <w:rsid w:val="00AF50D7"/>
    <w:rsid w:val="00B01FB7"/>
    <w:rsid w:val="00B03459"/>
    <w:rsid w:val="00B102A1"/>
    <w:rsid w:val="00B200E6"/>
    <w:rsid w:val="00B3171E"/>
    <w:rsid w:val="00B31778"/>
    <w:rsid w:val="00B35CF2"/>
    <w:rsid w:val="00B45BFD"/>
    <w:rsid w:val="00B51528"/>
    <w:rsid w:val="00B5263D"/>
    <w:rsid w:val="00B53661"/>
    <w:rsid w:val="00B55095"/>
    <w:rsid w:val="00B76ACA"/>
    <w:rsid w:val="00B81B3A"/>
    <w:rsid w:val="00B82ABB"/>
    <w:rsid w:val="00B83A05"/>
    <w:rsid w:val="00B9493C"/>
    <w:rsid w:val="00B94B51"/>
    <w:rsid w:val="00B95FE4"/>
    <w:rsid w:val="00B96629"/>
    <w:rsid w:val="00BA0E61"/>
    <w:rsid w:val="00BA1595"/>
    <w:rsid w:val="00BA22BA"/>
    <w:rsid w:val="00BA22DD"/>
    <w:rsid w:val="00BA567A"/>
    <w:rsid w:val="00BB2E78"/>
    <w:rsid w:val="00BB7272"/>
    <w:rsid w:val="00BB7A5C"/>
    <w:rsid w:val="00BB7C50"/>
    <w:rsid w:val="00BB7FF5"/>
    <w:rsid w:val="00BD6C9F"/>
    <w:rsid w:val="00BE1A43"/>
    <w:rsid w:val="00BE7A9E"/>
    <w:rsid w:val="00BF053A"/>
    <w:rsid w:val="00BF6CA8"/>
    <w:rsid w:val="00C0132B"/>
    <w:rsid w:val="00C021FB"/>
    <w:rsid w:val="00C034A3"/>
    <w:rsid w:val="00C053DF"/>
    <w:rsid w:val="00C11BFB"/>
    <w:rsid w:val="00C13BD9"/>
    <w:rsid w:val="00C145D1"/>
    <w:rsid w:val="00C178B3"/>
    <w:rsid w:val="00C20027"/>
    <w:rsid w:val="00C26EF7"/>
    <w:rsid w:val="00C30B0C"/>
    <w:rsid w:val="00C3116C"/>
    <w:rsid w:val="00C313B0"/>
    <w:rsid w:val="00C34715"/>
    <w:rsid w:val="00C34B81"/>
    <w:rsid w:val="00C3533E"/>
    <w:rsid w:val="00C400A5"/>
    <w:rsid w:val="00C4259B"/>
    <w:rsid w:val="00C42F14"/>
    <w:rsid w:val="00C4484C"/>
    <w:rsid w:val="00C45D4D"/>
    <w:rsid w:val="00C45DE4"/>
    <w:rsid w:val="00C4644A"/>
    <w:rsid w:val="00C46E17"/>
    <w:rsid w:val="00C52ED7"/>
    <w:rsid w:val="00C54C84"/>
    <w:rsid w:val="00C5511B"/>
    <w:rsid w:val="00C55AEA"/>
    <w:rsid w:val="00C61309"/>
    <w:rsid w:val="00C62487"/>
    <w:rsid w:val="00C712B8"/>
    <w:rsid w:val="00C728D3"/>
    <w:rsid w:val="00C72C77"/>
    <w:rsid w:val="00C74393"/>
    <w:rsid w:val="00C75FBA"/>
    <w:rsid w:val="00C803B6"/>
    <w:rsid w:val="00C8127A"/>
    <w:rsid w:val="00C81770"/>
    <w:rsid w:val="00C86412"/>
    <w:rsid w:val="00C87B2A"/>
    <w:rsid w:val="00C93818"/>
    <w:rsid w:val="00C9429C"/>
    <w:rsid w:val="00C946FC"/>
    <w:rsid w:val="00C954F3"/>
    <w:rsid w:val="00CA01BC"/>
    <w:rsid w:val="00CA06DB"/>
    <w:rsid w:val="00CA1ADD"/>
    <w:rsid w:val="00CB1743"/>
    <w:rsid w:val="00CB2457"/>
    <w:rsid w:val="00CB3917"/>
    <w:rsid w:val="00CB4C6A"/>
    <w:rsid w:val="00CB7C03"/>
    <w:rsid w:val="00CC0CF8"/>
    <w:rsid w:val="00CC115F"/>
    <w:rsid w:val="00CC398A"/>
    <w:rsid w:val="00CC3A77"/>
    <w:rsid w:val="00CD27A7"/>
    <w:rsid w:val="00CD3BB1"/>
    <w:rsid w:val="00CE03D9"/>
    <w:rsid w:val="00CE22E4"/>
    <w:rsid w:val="00CE2A77"/>
    <w:rsid w:val="00CE3DF5"/>
    <w:rsid w:val="00CE6140"/>
    <w:rsid w:val="00CF247B"/>
    <w:rsid w:val="00CF47EF"/>
    <w:rsid w:val="00D00D2A"/>
    <w:rsid w:val="00D02A68"/>
    <w:rsid w:val="00D02CFC"/>
    <w:rsid w:val="00D047BC"/>
    <w:rsid w:val="00D06021"/>
    <w:rsid w:val="00D068AC"/>
    <w:rsid w:val="00D068C6"/>
    <w:rsid w:val="00D10F7B"/>
    <w:rsid w:val="00D114A9"/>
    <w:rsid w:val="00D12BD0"/>
    <w:rsid w:val="00D14E52"/>
    <w:rsid w:val="00D23006"/>
    <w:rsid w:val="00D248F2"/>
    <w:rsid w:val="00D30FED"/>
    <w:rsid w:val="00D321ED"/>
    <w:rsid w:val="00D32D81"/>
    <w:rsid w:val="00D32F96"/>
    <w:rsid w:val="00D34341"/>
    <w:rsid w:val="00D423FF"/>
    <w:rsid w:val="00D43588"/>
    <w:rsid w:val="00D51539"/>
    <w:rsid w:val="00D52600"/>
    <w:rsid w:val="00D554EB"/>
    <w:rsid w:val="00D61F5A"/>
    <w:rsid w:val="00D66814"/>
    <w:rsid w:val="00D7031D"/>
    <w:rsid w:val="00D72D4D"/>
    <w:rsid w:val="00D77EE7"/>
    <w:rsid w:val="00D856AF"/>
    <w:rsid w:val="00D92480"/>
    <w:rsid w:val="00D92846"/>
    <w:rsid w:val="00DA1872"/>
    <w:rsid w:val="00DA24A7"/>
    <w:rsid w:val="00DA285E"/>
    <w:rsid w:val="00DA291F"/>
    <w:rsid w:val="00DA4CCA"/>
    <w:rsid w:val="00DA6325"/>
    <w:rsid w:val="00DA6E10"/>
    <w:rsid w:val="00DB1F67"/>
    <w:rsid w:val="00DB4589"/>
    <w:rsid w:val="00DC0D3F"/>
    <w:rsid w:val="00DC1105"/>
    <w:rsid w:val="00DC32C8"/>
    <w:rsid w:val="00DC552F"/>
    <w:rsid w:val="00DD3711"/>
    <w:rsid w:val="00DD3E00"/>
    <w:rsid w:val="00DD6463"/>
    <w:rsid w:val="00DE08D5"/>
    <w:rsid w:val="00DE3170"/>
    <w:rsid w:val="00DE3CC3"/>
    <w:rsid w:val="00DE57B4"/>
    <w:rsid w:val="00DE7E4A"/>
    <w:rsid w:val="00DF2A52"/>
    <w:rsid w:val="00DF2C8D"/>
    <w:rsid w:val="00DF2D7C"/>
    <w:rsid w:val="00DF53A7"/>
    <w:rsid w:val="00DF625E"/>
    <w:rsid w:val="00DF69B2"/>
    <w:rsid w:val="00E03997"/>
    <w:rsid w:val="00E048A7"/>
    <w:rsid w:val="00E063C8"/>
    <w:rsid w:val="00E10B99"/>
    <w:rsid w:val="00E14B80"/>
    <w:rsid w:val="00E21942"/>
    <w:rsid w:val="00E25336"/>
    <w:rsid w:val="00E27CC9"/>
    <w:rsid w:val="00E35F49"/>
    <w:rsid w:val="00E40AC6"/>
    <w:rsid w:val="00E6095F"/>
    <w:rsid w:val="00E7122F"/>
    <w:rsid w:val="00E71A41"/>
    <w:rsid w:val="00E7241F"/>
    <w:rsid w:val="00E7268A"/>
    <w:rsid w:val="00E91B72"/>
    <w:rsid w:val="00E9233F"/>
    <w:rsid w:val="00E94E36"/>
    <w:rsid w:val="00EA4B35"/>
    <w:rsid w:val="00EA7499"/>
    <w:rsid w:val="00EA7556"/>
    <w:rsid w:val="00EB3EC0"/>
    <w:rsid w:val="00EB696F"/>
    <w:rsid w:val="00EB6B6B"/>
    <w:rsid w:val="00EB71C6"/>
    <w:rsid w:val="00EC460F"/>
    <w:rsid w:val="00EC4B0F"/>
    <w:rsid w:val="00ED095D"/>
    <w:rsid w:val="00ED11CB"/>
    <w:rsid w:val="00EE1292"/>
    <w:rsid w:val="00EE2102"/>
    <w:rsid w:val="00EF57D2"/>
    <w:rsid w:val="00F009C3"/>
    <w:rsid w:val="00F15366"/>
    <w:rsid w:val="00F17B3C"/>
    <w:rsid w:val="00F204BC"/>
    <w:rsid w:val="00F21707"/>
    <w:rsid w:val="00F27920"/>
    <w:rsid w:val="00F318C5"/>
    <w:rsid w:val="00F35F24"/>
    <w:rsid w:val="00F4010B"/>
    <w:rsid w:val="00F40CF6"/>
    <w:rsid w:val="00F413D7"/>
    <w:rsid w:val="00F426DB"/>
    <w:rsid w:val="00F47056"/>
    <w:rsid w:val="00F52889"/>
    <w:rsid w:val="00F529AE"/>
    <w:rsid w:val="00F537FF"/>
    <w:rsid w:val="00F54B30"/>
    <w:rsid w:val="00F56189"/>
    <w:rsid w:val="00F56560"/>
    <w:rsid w:val="00F6240A"/>
    <w:rsid w:val="00F62560"/>
    <w:rsid w:val="00F650EC"/>
    <w:rsid w:val="00F66FBF"/>
    <w:rsid w:val="00F75A3B"/>
    <w:rsid w:val="00F80490"/>
    <w:rsid w:val="00F86458"/>
    <w:rsid w:val="00F90E67"/>
    <w:rsid w:val="00F9777C"/>
    <w:rsid w:val="00FA0ACF"/>
    <w:rsid w:val="00FA1A7B"/>
    <w:rsid w:val="00FA4A22"/>
    <w:rsid w:val="00FA4D72"/>
    <w:rsid w:val="00FA5AB6"/>
    <w:rsid w:val="00FA7CFC"/>
    <w:rsid w:val="00FB1877"/>
    <w:rsid w:val="00FB370E"/>
    <w:rsid w:val="00FB4B45"/>
    <w:rsid w:val="00FB63DC"/>
    <w:rsid w:val="00FB732C"/>
    <w:rsid w:val="00FC4C27"/>
    <w:rsid w:val="00FC5CFA"/>
    <w:rsid w:val="00FC5CFE"/>
    <w:rsid w:val="00FD1554"/>
    <w:rsid w:val="00FD255E"/>
    <w:rsid w:val="00FD6B06"/>
    <w:rsid w:val="00FD7EAF"/>
    <w:rsid w:val="00FE357E"/>
    <w:rsid w:val="00FE5D8F"/>
    <w:rsid w:val="00FE6609"/>
    <w:rsid w:val="00FE68AA"/>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character" w:customStyle="1" w:styleId="normaltextrun">
    <w:name w:val="normaltextrun"/>
    <w:basedOn w:val="DefaultParagraphFont"/>
    <w:rsid w:val="00491E35"/>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4E50F8"/>
  </w:style>
  <w:style w:type="paragraph" w:customStyle="1" w:styleId="paragraph">
    <w:name w:val="paragraph"/>
    <w:basedOn w:val="Normal"/>
    <w:rsid w:val="004E50F8"/>
    <w:pPr>
      <w:spacing w:before="100" w:beforeAutospacing="1" w:after="100" w:afterAutospacing="1"/>
    </w:pPr>
    <w:rPr>
      <w:szCs w:val="24"/>
      <w:lang w:eastAsia="lt-LT"/>
    </w:rPr>
  </w:style>
  <w:style w:type="character" w:customStyle="1" w:styleId="eop">
    <w:name w:val="eop"/>
    <w:basedOn w:val="DefaultParagraphFont"/>
    <w:rsid w:val="00203C91"/>
  </w:style>
  <w:style w:type="character" w:customStyle="1" w:styleId="wysiwyg-font-size-medium">
    <w:name w:val="wysiwyg-font-size-medium"/>
    <w:basedOn w:val="DefaultParagraphFont"/>
    <w:rsid w:val="00876BBC"/>
  </w:style>
  <w:style w:type="character" w:styleId="Emphasis">
    <w:name w:val="Emphasis"/>
    <w:basedOn w:val="DefaultParagraphFont"/>
    <w:uiPriority w:val="20"/>
    <w:qFormat/>
    <w:rsid w:val="00876BBC"/>
    <w:rPr>
      <w:i/>
      <w:iCs/>
    </w:rPr>
  </w:style>
  <w:style w:type="character" w:customStyle="1" w:styleId="wysiwyg-color-black1">
    <w:name w:val="wysiwyg-color-black1"/>
    <w:basedOn w:val="DefaultParagraphFont"/>
    <w:rsid w:val="00876BBC"/>
  </w:style>
  <w:style w:type="character" w:styleId="Strong">
    <w:name w:val="Strong"/>
    <w:basedOn w:val="DefaultParagraphFont"/>
    <w:uiPriority w:val="22"/>
    <w:qFormat/>
    <w:rsid w:val="00315C39"/>
    <w:rPr>
      <w:rFonts w:ascii="Verdana" w:hAnsi="Verdana"/>
      <w:b/>
      <w:bCs/>
      <w:sz w:val="24"/>
    </w:rPr>
  </w:style>
  <w:style w:type="paragraph" w:customStyle="1" w:styleId="Tekstas1">
    <w:name w:val="Tekstas_1"/>
    <w:basedOn w:val="Normal"/>
    <w:qFormat/>
    <w:rsid w:val="00C93818"/>
    <w:pPr>
      <w:numPr>
        <w:numId w:val="10"/>
      </w:numPr>
      <w:spacing w:before="120" w:after="120"/>
      <w:jc w:val="both"/>
    </w:pPr>
    <w:rPr>
      <w:rFonts w:ascii="Arial" w:eastAsiaTheme="minorHAnsi" w:hAnsi="Arial" w:cstheme="minorBidi"/>
      <w:sz w:val="20"/>
    </w:rPr>
  </w:style>
  <w:style w:type="paragraph" w:customStyle="1" w:styleId="Tekstas2">
    <w:name w:val="Tekstas_2"/>
    <w:basedOn w:val="Tekstas1"/>
    <w:qFormat/>
    <w:rsid w:val="00C93818"/>
    <w:pPr>
      <w:numPr>
        <w:ilvl w:val="1"/>
      </w:numPr>
    </w:pPr>
  </w:style>
  <w:style w:type="paragraph" w:customStyle="1" w:styleId="Tekstas3">
    <w:name w:val="Tekstas_3"/>
    <w:basedOn w:val="Tekstas2"/>
    <w:qFormat/>
    <w:rsid w:val="00C93818"/>
    <w:pPr>
      <w:numPr>
        <w:ilvl w:val="2"/>
      </w:numPr>
    </w:pPr>
  </w:style>
  <w:style w:type="paragraph" w:customStyle="1" w:styleId="Tekstas4">
    <w:name w:val="Tekstas_4"/>
    <w:basedOn w:val="Tekstas3"/>
    <w:qFormat/>
    <w:rsid w:val="00C93818"/>
    <w:pPr>
      <w:numPr>
        <w:ilvl w:val="3"/>
      </w:numPr>
    </w:pPr>
  </w:style>
  <w:style w:type="paragraph" w:customStyle="1" w:styleId="wysiwyg-color-black">
    <w:name w:val="wysiwyg-color-black"/>
    <w:basedOn w:val="Normal"/>
    <w:rsid w:val="00254D28"/>
    <w:pPr>
      <w:spacing w:before="100" w:beforeAutospacing="1" w:after="100" w:afterAutospacing="1"/>
    </w:pPr>
    <w:rPr>
      <w:szCs w:val="24"/>
      <w:lang w:val="en-US"/>
    </w:rPr>
  </w:style>
  <w:style w:type="character" w:customStyle="1" w:styleId="wysiwyg-underline">
    <w:name w:val="wysiwyg-underline"/>
    <w:basedOn w:val="DefaultParagraphFont"/>
    <w:rsid w:val="00254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01">
      <w:bodyDiv w:val="1"/>
      <w:marLeft w:val="0"/>
      <w:marRight w:val="0"/>
      <w:marTop w:val="0"/>
      <w:marBottom w:val="0"/>
      <w:divBdr>
        <w:top w:val="none" w:sz="0" w:space="0" w:color="auto"/>
        <w:left w:val="none" w:sz="0" w:space="0" w:color="auto"/>
        <w:bottom w:val="none" w:sz="0" w:space="0" w:color="auto"/>
        <w:right w:val="none" w:sz="0" w:space="0" w:color="auto"/>
      </w:divBdr>
    </w:div>
    <w:div w:id="160705270">
      <w:bodyDiv w:val="1"/>
      <w:marLeft w:val="0"/>
      <w:marRight w:val="0"/>
      <w:marTop w:val="0"/>
      <w:marBottom w:val="0"/>
      <w:divBdr>
        <w:top w:val="none" w:sz="0" w:space="0" w:color="auto"/>
        <w:left w:val="none" w:sz="0" w:space="0" w:color="auto"/>
        <w:bottom w:val="none" w:sz="0" w:space="0" w:color="auto"/>
        <w:right w:val="none" w:sz="0" w:space="0" w:color="auto"/>
      </w:divBdr>
    </w:div>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92176702">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667028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4703653">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04660827">
      <w:bodyDiv w:val="1"/>
      <w:marLeft w:val="0"/>
      <w:marRight w:val="0"/>
      <w:marTop w:val="0"/>
      <w:marBottom w:val="0"/>
      <w:divBdr>
        <w:top w:val="none" w:sz="0" w:space="0" w:color="auto"/>
        <w:left w:val="none" w:sz="0" w:space="0" w:color="auto"/>
        <w:bottom w:val="none" w:sz="0" w:space="0" w:color="auto"/>
        <w:right w:val="none" w:sz="0" w:space="0" w:color="auto"/>
      </w:divBdr>
    </w:div>
    <w:div w:id="824467437">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104156288">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4387749">
      <w:bodyDiv w:val="1"/>
      <w:marLeft w:val="0"/>
      <w:marRight w:val="0"/>
      <w:marTop w:val="0"/>
      <w:marBottom w:val="0"/>
      <w:divBdr>
        <w:top w:val="none" w:sz="0" w:space="0" w:color="auto"/>
        <w:left w:val="none" w:sz="0" w:space="0" w:color="auto"/>
        <w:bottom w:val="none" w:sz="0" w:space="0" w:color="auto"/>
        <w:right w:val="none" w:sz="0" w:space="0" w:color="auto"/>
      </w:divBdr>
    </w:div>
    <w:div w:id="1318878631">
      <w:bodyDiv w:val="1"/>
      <w:marLeft w:val="0"/>
      <w:marRight w:val="0"/>
      <w:marTop w:val="0"/>
      <w:marBottom w:val="0"/>
      <w:divBdr>
        <w:top w:val="none" w:sz="0" w:space="0" w:color="auto"/>
        <w:left w:val="none" w:sz="0" w:space="0" w:color="auto"/>
        <w:bottom w:val="none" w:sz="0" w:space="0" w:color="auto"/>
        <w:right w:val="none" w:sz="0" w:space="0" w:color="auto"/>
      </w:divBdr>
    </w:div>
    <w:div w:id="1449272886">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77140161">
      <w:bodyDiv w:val="1"/>
      <w:marLeft w:val="0"/>
      <w:marRight w:val="0"/>
      <w:marTop w:val="0"/>
      <w:marBottom w:val="0"/>
      <w:divBdr>
        <w:top w:val="none" w:sz="0" w:space="0" w:color="auto"/>
        <w:left w:val="none" w:sz="0" w:space="0" w:color="auto"/>
        <w:bottom w:val="none" w:sz="0" w:space="0" w:color="auto"/>
        <w:right w:val="none" w:sz="0" w:space="0" w:color="auto"/>
      </w:divBdr>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ienos/pirkimo-dokumentu-keitimas-po-ju-paskelbim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info@enmin.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anys@ambergrid.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palkom.e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inovacijuagentura.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60BE97CBB4304AA881783D9806FA9"/>
        <w:category>
          <w:name w:val="General"/>
          <w:gallery w:val="placeholder"/>
        </w:category>
        <w:types>
          <w:type w:val="bbPlcHdr"/>
        </w:types>
        <w:behaviors>
          <w:behavior w:val="content"/>
        </w:behaviors>
        <w:guid w:val="{8C78613E-B38B-4F6C-BF62-5C795D58BC87}"/>
      </w:docPartPr>
      <w:docPartBody>
        <w:p w:rsidR="00245EAF" w:rsidRDefault="008C0EDB" w:rsidP="008C0EDB">
          <w:pPr>
            <w:pStyle w:val="0E860BE97CBB4304AA881783D9806FA9"/>
          </w:pPr>
          <w:r>
            <w:rPr>
              <w:rStyle w:val="PlaceholderText"/>
            </w:rPr>
            <w:t>Click here to enter text.</w:t>
          </w:r>
        </w:p>
      </w:docPartBody>
    </w:docPart>
    <w:docPart>
      <w:docPartPr>
        <w:name w:val="0D9B33E7584F4F59B0155B728DF7BA69"/>
        <w:category>
          <w:name w:val="General"/>
          <w:gallery w:val="placeholder"/>
        </w:category>
        <w:types>
          <w:type w:val="bbPlcHdr"/>
        </w:types>
        <w:behaviors>
          <w:behavior w:val="content"/>
        </w:behaviors>
        <w:guid w:val="{126B5CC9-588C-48C6-ADE6-4ADADF916FA5}"/>
      </w:docPartPr>
      <w:docPartBody>
        <w:p w:rsidR="00245EAF" w:rsidRDefault="008C0EDB" w:rsidP="008C0EDB">
          <w:pPr>
            <w:pStyle w:val="0D9B33E7584F4F59B0155B728DF7BA6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DB"/>
    <w:rsid w:val="00072A93"/>
    <w:rsid w:val="000B1097"/>
    <w:rsid w:val="000C015A"/>
    <w:rsid w:val="001B1AA9"/>
    <w:rsid w:val="00217EAE"/>
    <w:rsid w:val="00244665"/>
    <w:rsid w:val="00245EAF"/>
    <w:rsid w:val="004A029F"/>
    <w:rsid w:val="005912CF"/>
    <w:rsid w:val="006361B5"/>
    <w:rsid w:val="006A57B7"/>
    <w:rsid w:val="008C0EDB"/>
    <w:rsid w:val="00B24F1D"/>
    <w:rsid w:val="00BA5E46"/>
    <w:rsid w:val="00D3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0EDB"/>
  </w:style>
  <w:style w:type="paragraph" w:customStyle="1" w:styleId="0E860BE97CBB4304AA881783D9806FA9">
    <w:name w:val="0E860BE97CBB4304AA881783D9806FA9"/>
    <w:rsid w:val="008C0EDB"/>
  </w:style>
  <w:style w:type="paragraph" w:customStyle="1" w:styleId="0D9B33E7584F4F59B0155B728DF7BA69">
    <w:name w:val="0D9B33E7584F4F59B0155B728DF7BA69"/>
    <w:rsid w:val="008C0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2670</Words>
  <Characters>15222</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17857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Laura Žemaitė</cp:lastModifiedBy>
  <cp:revision>4</cp:revision>
  <cp:lastPrinted>2019-02-01T10:14:00Z</cp:lastPrinted>
  <dcterms:created xsi:type="dcterms:W3CDTF">2023-02-07T18:36:00Z</dcterms:created>
  <dcterms:modified xsi:type="dcterms:W3CDTF">2023-02-09T07:17:00Z</dcterms:modified>
</cp:coreProperties>
</file>