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Start w:id="1" w:name="_Hlk60823181"/>
    <w:bookmarkEnd w:id="0"/>
    <w:bookmarkStart w:id="2" w:name="_MON_1301915618"/>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19990943"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74376136" w14:textId="77777777" w:rsidR="00FE03D9" w:rsidRPr="00FE03D9" w:rsidRDefault="00FE03D9" w:rsidP="00FE03D9">
            <w:pPr>
              <w:rPr>
                <w:sz w:val="24"/>
                <w:szCs w:val="24"/>
              </w:rPr>
            </w:pPr>
            <w:r w:rsidRPr="00FE03D9">
              <w:rPr>
                <w:sz w:val="24"/>
                <w:szCs w:val="24"/>
              </w:rPr>
              <w:t>Lietuvos Respublikos aplinkos ministerijos</w:t>
            </w:r>
          </w:p>
          <w:p w14:paraId="0B994397" w14:textId="77777777" w:rsidR="00FE03D9" w:rsidRPr="00FE03D9" w:rsidRDefault="00FE03D9" w:rsidP="00FE03D9">
            <w:pPr>
              <w:rPr>
                <w:sz w:val="24"/>
                <w:szCs w:val="24"/>
              </w:rPr>
            </w:pPr>
            <w:r w:rsidRPr="00FE03D9">
              <w:rPr>
                <w:sz w:val="24"/>
                <w:szCs w:val="24"/>
              </w:rPr>
              <w:t>Aplinkos projektų valdymo agentūrai</w:t>
            </w:r>
          </w:p>
          <w:p w14:paraId="11C2ABC9" w14:textId="77777777" w:rsidR="00FE03D9" w:rsidRPr="00FE03D9" w:rsidRDefault="00FE03D9" w:rsidP="00FE03D9">
            <w:pPr>
              <w:rPr>
                <w:sz w:val="24"/>
                <w:szCs w:val="24"/>
              </w:rPr>
            </w:pPr>
            <w:r w:rsidRPr="00FE03D9">
              <w:rPr>
                <w:sz w:val="24"/>
                <w:szCs w:val="24"/>
              </w:rPr>
              <w:t>Labdarių g. 3</w:t>
            </w:r>
          </w:p>
          <w:p w14:paraId="7444ECC6" w14:textId="77777777" w:rsidR="00FE03D9" w:rsidRPr="00FE03D9" w:rsidRDefault="00FE03D9" w:rsidP="00FE03D9">
            <w:pPr>
              <w:rPr>
                <w:sz w:val="24"/>
                <w:szCs w:val="24"/>
              </w:rPr>
            </w:pPr>
            <w:r w:rsidRPr="00FE03D9">
              <w:rPr>
                <w:sz w:val="24"/>
                <w:szCs w:val="24"/>
              </w:rPr>
              <w:t>01120 Vilnius</w:t>
            </w:r>
          </w:p>
          <w:p w14:paraId="133C4EF6" w14:textId="77777777" w:rsidR="00FE03D9" w:rsidRPr="00FE03D9" w:rsidRDefault="00FE03D9" w:rsidP="00FE03D9">
            <w:pPr>
              <w:rPr>
                <w:sz w:val="24"/>
                <w:szCs w:val="24"/>
              </w:rPr>
            </w:pPr>
          </w:p>
          <w:p w14:paraId="0BADDD8E" w14:textId="77777777" w:rsidR="00FE03D9" w:rsidRPr="00FE03D9" w:rsidRDefault="00FE03D9" w:rsidP="00FE03D9">
            <w:pPr>
              <w:rPr>
                <w:sz w:val="24"/>
                <w:szCs w:val="24"/>
              </w:rPr>
            </w:pPr>
            <w:r w:rsidRPr="00FE03D9">
              <w:rPr>
                <w:sz w:val="24"/>
                <w:szCs w:val="24"/>
              </w:rPr>
              <w:t xml:space="preserve">El. p.: </w:t>
            </w:r>
            <w:hyperlink r:id="rId10" w:history="1">
              <w:r w:rsidRPr="00FE03D9">
                <w:rPr>
                  <w:sz w:val="24"/>
                </w:rPr>
                <w:t>apva@apva.lt</w:t>
              </w:r>
            </w:hyperlink>
          </w:p>
          <w:p w14:paraId="5C8439A2" w14:textId="16D5F126" w:rsidR="00634B9C" w:rsidRPr="001E218B" w:rsidRDefault="001E218B" w:rsidP="00781EE9">
            <w:pPr>
              <w:rPr>
                <w:sz w:val="24"/>
              </w:rPr>
            </w:pPr>
            <w:r>
              <w:rPr>
                <w:sz w:val="24"/>
                <w:szCs w:val="24"/>
              </w:rPr>
              <w:t xml:space="preserve">          </w:t>
            </w:r>
            <w:r w:rsidR="00ED4D88">
              <w:rPr>
                <w:sz w:val="24"/>
                <w:szCs w:val="24"/>
              </w:rPr>
              <w:t xml:space="preserve"> </w:t>
            </w:r>
            <w:r w:rsidRPr="001E218B">
              <w:rPr>
                <w:sz w:val="24"/>
              </w:rPr>
              <w:t>violeta.vysniauskiene@apva.lt</w:t>
            </w:r>
          </w:p>
          <w:p w14:paraId="31DE129A" w14:textId="77777777" w:rsidR="00781EE9" w:rsidRPr="00A51590" w:rsidRDefault="00781EE9" w:rsidP="00A7662D">
            <w:pPr>
              <w:rPr>
                <w:sz w:val="24"/>
                <w:szCs w:val="24"/>
              </w:rPr>
            </w:pPr>
          </w:p>
          <w:p w14:paraId="4E6B5E5F" w14:textId="77777777" w:rsidR="00095C4E" w:rsidRDefault="00095C4E" w:rsidP="00095C4E">
            <w:pPr>
              <w:rPr>
                <w:sz w:val="24"/>
                <w:szCs w:val="24"/>
              </w:rPr>
            </w:pPr>
            <w:r>
              <w:rPr>
                <w:sz w:val="24"/>
                <w:szCs w:val="24"/>
              </w:rPr>
              <w:t xml:space="preserve">UAB </w:t>
            </w:r>
            <w:r>
              <w:rPr>
                <w:rFonts w:eastAsia="Calibri"/>
                <w:bCs/>
                <w:sz w:val="24"/>
                <w:szCs w:val="24"/>
              </w:rPr>
              <w:t>„</w:t>
            </w:r>
            <w:r>
              <w:rPr>
                <w:sz w:val="24"/>
                <w:szCs w:val="24"/>
                <w:lang w:val="en-US"/>
              </w:rPr>
              <w:t>VAATC</w:t>
            </w:r>
            <w:r>
              <w:rPr>
                <w:rFonts w:eastAsia="Calibri"/>
                <w:bCs/>
                <w:sz w:val="24"/>
                <w:szCs w:val="24"/>
              </w:rPr>
              <w:t>“</w:t>
            </w:r>
          </w:p>
          <w:p w14:paraId="08104EC9" w14:textId="77777777" w:rsidR="00095C4E" w:rsidRDefault="00095C4E" w:rsidP="00095C4E">
            <w:pPr>
              <w:rPr>
                <w:sz w:val="24"/>
                <w:szCs w:val="24"/>
              </w:rPr>
            </w:pPr>
            <w:r>
              <w:rPr>
                <w:sz w:val="24"/>
                <w:szCs w:val="24"/>
              </w:rPr>
              <w:t>Lvovo g. 89-75</w:t>
            </w:r>
          </w:p>
          <w:p w14:paraId="74AB3A8D" w14:textId="77777777" w:rsidR="00095C4E" w:rsidRDefault="00095C4E" w:rsidP="00095C4E">
            <w:pPr>
              <w:rPr>
                <w:sz w:val="24"/>
                <w:szCs w:val="24"/>
              </w:rPr>
            </w:pPr>
            <w:r>
              <w:rPr>
                <w:sz w:val="24"/>
                <w:szCs w:val="24"/>
              </w:rPr>
              <w:t>08104 Vilnius</w:t>
            </w:r>
          </w:p>
          <w:p w14:paraId="67F222A4" w14:textId="77777777" w:rsidR="00095C4E" w:rsidRDefault="00095C4E" w:rsidP="00095C4E">
            <w:pPr>
              <w:rPr>
                <w:sz w:val="24"/>
                <w:szCs w:val="24"/>
              </w:rPr>
            </w:pPr>
          </w:p>
          <w:p w14:paraId="4F27CB50" w14:textId="77777777" w:rsidR="00095C4E" w:rsidRPr="00095C4E" w:rsidRDefault="00095C4E" w:rsidP="00095C4E">
            <w:pPr>
              <w:rPr>
                <w:sz w:val="24"/>
                <w:szCs w:val="24"/>
              </w:rPr>
            </w:pPr>
            <w:r>
              <w:rPr>
                <w:sz w:val="24"/>
                <w:szCs w:val="24"/>
              </w:rPr>
              <w:t>El. p.:</w:t>
            </w:r>
            <w:r w:rsidRPr="00095C4E">
              <w:rPr>
                <w:sz w:val="24"/>
                <w:szCs w:val="24"/>
              </w:rPr>
              <w:t xml:space="preserve"> </w:t>
            </w:r>
            <w:hyperlink r:id="rId11" w:history="1">
              <w:r w:rsidRPr="00095C4E">
                <w:rPr>
                  <w:sz w:val="24"/>
                  <w:szCs w:val="24"/>
                </w:rPr>
                <w:t>info@vaatc.lt</w:t>
              </w:r>
            </w:hyperlink>
          </w:p>
          <w:p w14:paraId="44AF9ED1" w14:textId="77777777" w:rsidR="00095C4E" w:rsidRPr="00095C4E" w:rsidRDefault="00095C4E" w:rsidP="00095C4E">
            <w:pPr>
              <w:rPr>
                <w:sz w:val="24"/>
                <w:szCs w:val="24"/>
              </w:rPr>
            </w:pPr>
            <w:r w:rsidRPr="00095C4E">
              <w:rPr>
                <w:sz w:val="24"/>
                <w:szCs w:val="24"/>
              </w:rPr>
              <w:t xml:space="preserve">           </w:t>
            </w:r>
            <w:hyperlink r:id="rId12" w:history="1">
              <w:r w:rsidRPr="00095C4E">
                <w:rPr>
                  <w:sz w:val="24"/>
                  <w:szCs w:val="24"/>
                </w:rPr>
                <w:t>jolantag@vaatc.lt</w:t>
              </w:r>
            </w:hyperlink>
          </w:p>
          <w:p w14:paraId="73F75118" w14:textId="77777777" w:rsidR="005559B8" w:rsidRDefault="005559B8" w:rsidP="00A7662D">
            <w:pPr>
              <w:rPr>
                <w:sz w:val="24"/>
                <w:szCs w:val="24"/>
              </w:rPr>
            </w:pPr>
          </w:p>
          <w:p w14:paraId="6FA5166A" w14:textId="77777777" w:rsidR="00115516" w:rsidRDefault="00115516" w:rsidP="00115516">
            <w:pPr>
              <w:rPr>
                <w:sz w:val="24"/>
                <w:szCs w:val="24"/>
              </w:rPr>
            </w:pPr>
            <w:r>
              <w:rPr>
                <w:sz w:val="24"/>
                <w:szCs w:val="24"/>
              </w:rPr>
              <w:t>Žiniai</w:t>
            </w:r>
          </w:p>
          <w:p w14:paraId="2B59D3D3" w14:textId="77777777" w:rsidR="00115516" w:rsidRPr="00373D22" w:rsidRDefault="00115516" w:rsidP="00115516">
            <w:pPr>
              <w:rPr>
                <w:sz w:val="24"/>
                <w:szCs w:val="24"/>
              </w:rPr>
            </w:pPr>
            <w:r w:rsidRPr="00373D22">
              <w:rPr>
                <w:sz w:val="24"/>
                <w:szCs w:val="24"/>
              </w:rPr>
              <w:t>Vilniaus miesto savivaldybės administracijai</w:t>
            </w:r>
          </w:p>
          <w:p w14:paraId="30200E1C" w14:textId="77777777" w:rsidR="00115516" w:rsidRPr="00373D22" w:rsidRDefault="00115516" w:rsidP="00115516">
            <w:pPr>
              <w:rPr>
                <w:sz w:val="24"/>
                <w:szCs w:val="24"/>
              </w:rPr>
            </w:pPr>
            <w:r w:rsidRPr="00373D22">
              <w:rPr>
                <w:sz w:val="24"/>
                <w:szCs w:val="24"/>
              </w:rPr>
              <w:t>Konstitucijos pr. 3</w:t>
            </w:r>
          </w:p>
          <w:p w14:paraId="58CA1473" w14:textId="77777777" w:rsidR="00115516" w:rsidRDefault="00115516" w:rsidP="00115516">
            <w:pPr>
              <w:rPr>
                <w:sz w:val="24"/>
                <w:szCs w:val="24"/>
              </w:rPr>
            </w:pPr>
            <w:r w:rsidRPr="00373D22">
              <w:rPr>
                <w:sz w:val="24"/>
                <w:szCs w:val="24"/>
              </w:rPr>
              <w:t>09601 Vilnius</w:t>
            </w:r>
          </w:p>
          <w:p w14:paraId="5B7F562B" w14:textId="77777777" w:rsidR="00115516" w:rsidRPr="00373D22" w:rsidRDefault="00115516" w:rsidP="00115516">
            <w:pPr>
              <w:rPr>
                <w:sz w:val="24"/>
                <w:szCs w:val="24"/>
              </w:rPr>
            </w:pPr>
            <w:r w:rsidRPr="00373D22">
              <w:rPr>
                <w:sz w:val="24"/>
                <w:szCs w:val="24"/>
              </w:rPr>
              <w:t>El. p.: savivaldybe@vilnius.lt</w:t>
            </w:r>
          </w:p>
          <w:p w14:paraId="3F199A05" w14:textId="77777777" w:rsidR="00115516" w:rsidRDefault="00115516" w:rsidP="00115516">
            <w:pPr>
              <w:rPr>
                <w:sz w:val="24"/>
                <w:szCs w:val="24"/>
              </w:rPr>
            </w:pPr>
          </w:p>
          <w:p w14:paraId="543688F5" w14:textId="77777777" w:rsidR="00115516" w:rsidRDefault="00115516" w:rsidP="00115516">
            <w:pPr>
              <w:rPr>
                <w:sz w:val="24"/>
                <w:szCs w:val="24"/>
              </w:rPr>
            </w:pPr>
            <w:r>
              <w:rPr>
                <w:rFonts w:eastAsia="Calibri"/>
                <w:sz w:val="24"/>
                <w:szCs w:val="24"/>
                <w:lang w:eastAsia="lt-LT"/>
              </w:rPr>
              <w:t xml:space="preserve">Šalčininkų rajono savivaldybės </w:t>
            </w:r>
            <w:r w:rsidRPr="00373D22">
              <w:rPr>
                <w:sz w:val="24"/>
                <w:szCs w:val="24"/>
              </w:rPr>
              <w:t>administracijai</w:t>
            </w:r>
          </w:p>
          <w:p w14:paraId="4B31025C" w14:textId="77777777" w:rsidR="00115516" w:rsidRDefault="00115516" w:rsidP="00115516">
            <w:pPr>
              <w:rPr>
                <w:rFonts w:eastAsia="Calibri"/>
                <w:sz w:val="24"/>
                <w:szCs w:val="24"/>
                <w:lang w:eastAsia="lt-LT"/>
              </w:rPr>
            </w:pPr>
            <w:r w:rsidRPr="006F6CCB">
              <w:rPr>
                <w:rFonts w:eastAsia="Calibri"/>
                <w:sz w:val="24"/>
                <w:szCs w:val="24"/>
                <w:lang w:eastAsia="lt-LT"/>
              </w:rPr>
              <w:t>Vilniaus g. 49</w:t>
            </w:r>
          </w:p>
          <w:p w14:paraId="323457B8" w14:textId="77777777" w:rsidR="00115516" w:rsidRDefault="00115516" w:rsidP="00115516">
            <w:pPr>
              <w:rPr>
                <w:rFonts w:eastAsia="Calibri"/>
                <w:sz w:val="24"/>
                <w:szCs w:val="24"/>
                <w:lang w:eastAsia="lt-LT"/>
              </w:rPr>
            </w:pPr>
            <w:r w:rsidRPr="006F6CCB">
              <w:rPr>
                <w:rFonts w:eastAsia="Calibri"/>
                <w:sz w:val="24"/>
                <w:szCs w:val="24"/>
                <w:lang w:eastAsia="lt-LT"/>
              </w:rPr>
              <w:t>17116 Šalčininkai</w:t>
            </w:r>
          </w:p>
          <w:p w14:paraId="1D15EE96" w14:textId="77777777" w:rsidR="00115516" w:rsidRDefault="00115516" w:rsidP="00115516">
            <w:pPr>
              <w:rPr>
                <w:rFonts w:eastAsia="Calibri"/>
                <w:sz w:val="24"/>
                <w:szCs w:val="24"/>
                <w:lang w:val="en-US" w:eastAsia="lt-LT"/>
              </w:rPr>
            </w:pPr>
            <w:r>
              <w:rPr>
                <w:rFonts w:eastAsia="Calibri"/>
                <w:sz w:val="24"/>
                <w:szCs w:val="24"/>
                <w:lang w:eastAsia="lt-LT"/>
              </w:rPr>
              <w:t xml:space="preserve">El. p. </w:t>
            </w:r>
            <w:hyperlink r:id="rId13" w:history="1">
              <w:r w:rsidRPr="008D18A8">
                <w:rPr>
                  <w:rFonts w:eastAsia="Calibri"/>
                  <w:sz w:val="24"/>
                  <w:szCs w:val="24"/>
                </w:rPr>
                <w:t>priimamasis@salcininkai.lt</w:t>
              </w:r>
            </w:hyperlink>
          </w:p>
          <w:p w14:paraId="6D6EA191" w14:textId="77777777" w:rsidR="00115516" w:rsidRDefault="00115516" w:rsidP="00115516">
            <w:pPr>
              <w:rPr>
                <w:sz w:val="24"/>
                <w:szCs w:val="24"/>
              </w:rPr>
            </w:pPr>
          </w:p>
          <w:p w14:paraId="483936E7" w14:textId="77777777" w:rsidR="00115516" w:rsidRDefault="00115516" w:rsidP="00115516">
            <w:pPr>
              <w:rPr>
                <w:sz w:val="24"/>
                <w:szCs w:val="24"/>
              </w:rPr>
            </w:pPr>
            <w:r>
              <w:rPr>
                <w:sz w:val="24"/>
                <w:szCs w:val="24"/>
              </w:rPr>
              <w:t>Širvintų rajono savivaldybės administracijai</w:t>
            </w:r>
          </w:p>
          <w:p w14:paraId="55FC263D" w14:textId="77777777" w:rsidR="00115516" w:rsidRDefault="00115516" w:rsidP="00115516">
            <w:pPr>
              <w:rPr>
                <w:sz w:val="24"/>
                <w:szCs w:val="24"/>
              </w:rPr>
            </w:pPr>
            <w:r w:rsidRPr="006F6CCB">
              <w:rPr>
                <w:sz w:val="24"/>
                <w:szCs w:val="24"/>
              </w:rPr>
              <w:t>V</w:t>
            </w:r>
            <w:r>
              <w:rPr>
                <w:sz w:val="24"/>
                <w:szCs w:val="24"/>
              </w:rPr>
              <w:t>il</w:t>
            </w:r>
            <w:r w:rsidRPr="006F6CCB">
              <w:rPr>
                <w:sz w:val="24"/>
                <w:szCs w:val="24"/>
              </w:rPr>
              <w:t>niaus g. 61</w:t>
            </w:r>
          </w:p>
          <w:p w14:paraId="4553E8B2" w14:textId="77777777" w:rsidR="00115516" w:rsidRDefault="00115516" w:rsidP="00115516">
            <w:pPr>
              <w:rPr>
                <w:sz w:val="24"/>
                <w:szCs w:val="24"/>
              </w:rPr>
            </w:pPr>
            <w:r w:rsidRPr="006F6CCB">
              <w:rPr>
                <w:sz w:val="24"/>
                <w:szCs w:val="24"/>
              </w:rPr>
              <w:t>19120 Širvintos</w:t>
            </w:r>
          </w:p>
          <w:p w14:paraId="3F12DC24" w14:textId="77777777" w:rsidR="00115516" w:rsidRDefault="00115516" w:rsidP="00115516">
            <w:pPr>
              <w:rPr>
                <w:sz w:val="24"/>
                <w:szCs w:val="24"/>
              </w:rPr>
            </w:pPr>
            <w:r>
              <w:rPr>
                <w:rFonts w:eastAsia="Calibri"/>
                <w:sz w:val="24"/>
                <w:szCs w:val="24"/>
                <w:lang w:eastAsia="lt-LT"/>
              </w:rPr>
              <w:t xml:space="preserve">El. p. </w:t>
            </w:r>
            <w:hyperlink r:id="rId14" w:history="1">
              <w:r w:rsidRPr="006F6CCB">
                <w:rPr>
                  <w:sz w:val="24"/>
                  <w:szCs w:val="24"/>
                </w:rPr>
                <w:t>savivaldybe@sirvintos.lt</w:t>
              </w:r>
            </w:hyperlink>
          </w:p>
          <w:p w14:paraId="519424FF" w14:textId="77777777" w:rsidR="00115516" w:rsidRDefault="00115516" w:rsidP="00115516">
            <w:pPr>
              <w:rPr>
                <w:sz w:val="24"/>
                <w:szCs w:val="24"/>
              </w:rPr>
            </w:pPr>
          </w:p>
          <w:p w14:paraId="3B5C3543" w14:textId="77777777" w:rsidR="00115516" w:rsidRDefault="00115516" w:rsidP="00115516">
            <w:pPr>
              <w:rPr>
                <w:sz w:val="24"/>
                <w:szCs w:val="24"/>
              </w:rPr>
            </w:pPr>
            <w:r>
              <w:rPr>
                <w:sz w:val="24"/>
                <w:szCs w:val="24"/>
              </w:rPr>
              <w:t>Švenčionių rajono savivaldybės administracijai</w:t>
            </w:r>
          </w:p>
          <w:p w14:paraId="5B741106" w14:textId="77777777" w:rsidR="00115516" w:rsidRPr="005D784E" w:rsidRDefault="00115516" w:rsidP="00115516">
            <w:pPr>
              <w:rPr>
                <w:sz w:val="24"/>
                <w:szCs w:val="24"/>
              </w:rPr>
            </w:pPr>
            <w:r w:rsidRPr="005D784E">
              <w:rPr>
                <w:sz w:val="24"/>
                <w:szCs w:val="24"/>
              </w:rPr>
              <w:t>Vilniaus g. 19</w:t>
            </w:r>
          </w:p>
          <w:p w14:paraId="0EBDEA2D" w14:textId="77777777" w:rsidR="00115516" w:rsidRPr="005D784E" w:rsidRDefault="00115516" w:rsidP="00115516">
            <w:pPr>
              <w:rPr>
                <w:sz w:val="24"/>
                <w:szCs w:val="24"/>
              </w:rPr>
            </w:pPr>
            <w:r w:rsidRPr="005D784E">
              <w:rPr>
                <w:sz w:val="24"/>
                <w:szCs w:val="24"/>
              </w:rPr>
              <w:t>18116 Švenčionys</w:t>
            </w:r>
          </w:p>
          <w:p w14:paraId="26CD6F68" w14:textId="77777777" w:rsidR="00115516" w:rsidRPr="005D784E" w:rsidRDefault="00115516" w:rsidP="00115516">
            <w:pPr>
              <w:rPr>
                <w:sz w:val="24"/>
                <w:szCs w:val="24"/>
              </w:rPr>
            </w:pPr>
            <w:r>
              <w:rPr>
                <w:rFonts w:eastAsia="Calibri"/>
                <w:sz w:val="24"/>
                <w:szCs w:val="24"/>
                <w:lang w:eastAsia="lt-LT"/>
              </w:rPr>
              <w:t xml:space="preserve">El. p. </w:t>
            </w:r>
            <w:hyperlink r:id="rId15" w:history="1">
              <w:r w:rsidRPr="005D784E">
                <w:rPr>
                  <w:sz w:val="24"/>
                  <w:szCs w:val="24"/>
                </w:rPr>
                <w:t>savivaldybe@svencionys.lt</w:t>
              </w:r>
            </w:hyperlink>
          </w:p>
          <w:p w14:paraId="30E321E0" w14:textId="4777B7DD" w:rsidR="00373D22" w:rsidRDefault="00373D22" w:rsidP="00A7662D">
            <w:pPr>
              <w:rPr>
                <w:sz w:val="24"/>
                <w:szCs w:val="24"/>
              </w:rPr>
            </w:pPr>
          </w:p>
          <w:p w14:paraId="576BF040" w14:textId="77777777" w:rsidR="00115516" w:rsidRDefault="00115516" w:rsidP="00115516">
            <w:pPr>
              <w:rPr>
                <w:sz w:val="24"/>
                <w:szCs w:val="24"/>
              </w:rPr>
            </w:pPr>
            <w:r>
              <w:rPr>
                <w:sz w:val="24"/>
                <w:szCs w:val="24"/>
              </w:rPr>
              <w:t>Trakų rajono savivaldybės administracijai</w:t>
            </w:r>
          </w:p>
          <w:p w14:paraId="62ECAE0D" w14:textId="77777777" w:rsidR="00115516" w:rsidRPr="005D784E" w:rsidRDefault="00115516" w:rsidP="00115516">
            <w:pPr>
              <w:rPr>
                <w:sz w:val="24"/>
                <w:szCs w:val="24"/>
              </w:rPr>
            </w:pPr>
            <w:r w:rsidRPr="005D784E">
              <w:rPr>
                <w:sz w:val="24"/>
                <w:szCs w:val="24"/>
              </w:rPr>
              <w:t>Vytauto g. 33</w:t>
            </w:r>
          </w:p>
          <w:p w14:paraId="2CDE0AA8" w14:textId="77777777" w:rsidR="00115516" w:rsidRPr="005D784E" w:rsidRDefault="00115516" w:rsidP="00115516">
            <w:pPr>
              <w:rPr>
                <w:sz w:val="24"/>
                <w:szCs w:val="24"/>
              </w:rPr>
            </w:pPr>
            <w:r w:rsidRPr="005D784E">
              <w:rPr>
                <w:sz w:val="24"/>
                <w:szCs w:val="24"/>
              </w:rPr>
              <w:t>21106 Trakai</w:t>
            </w:r>
          </w:p>
          <w:p w14:paraId="5D4B9204" w14:textId="77777777" w:rsidR="00115516" w:rsidRPr="005D784E" w:rsidRDefault="00115516" w:rsidP="00115516">
            <w:pPr>
              <w:rPr>
                <w:sz w:val="24"/>
                <w:szCs w:val="24"/>
              </w:rPr>
            </w:pPr>
            <w:r>
              <w:rPr>
                <w:rFonts w:eastAsia="Calibri"/>
                <w:sz w:val="24"/>
                <w:szCs w:val="24"/>
                <w:lang w:eastAsia="lt-LT"/>
              </w:rPr>
              <w:t xml:space="preserve">El. p. </w:t>
            </w:r>
            <w:hyperlink r:id="rId16" w:history="1">
              <w:r w:rsidRPr="005D784E">
                <w:rPr>
                  <w:sz w:val="24"/>
                  <w:szCs w:val="24"/>
                </w:rPr>
                <w:t>info@trakai.lt</w:t>
              </w:r>
            </w:hyperlink>
          </w:p>
          <w:p w14:paraId="56D57EBD" w14:textId="77777777" w:rsidR="00115516" w:rsidRDefault="00115516" w:rsidP="00A7662D">
            <w:pPr>
              <w:rPr>
                <w:sz w:val="24"/>
                <w:szCs w:val="24"/>
              </w:rPr>
            </w:pPr>
          </w:p>
          <w:p w14:paraId="5EA9CA29" w14:textId="4626A376" w:rsidR="00737748" w:rsidRPr="00671F6B" w:rsidRDefault="00737748" w:rsidP="00115516">
            <w:pPr>
              <w:rPr>
                <w:sz w:val="24"/>
                <w:szCs w:val="24"/>
              </w:rPr>
            </w:pPr>
          </w:p>
        </w:tc>
        <w:tc>
          <w:tcPr>
            <w:tcW w:w="1564" w:type="dxa"/>
          </w:tcPr>
          <w:p w14:paraId="32BD6F7F" w14:textId="7293FA82" w:rsidR="001C573C" w:rsidRPr="00B771AE" w:rsidRDefault="00495FE4" w:rsidP="00234236">
            <w:pPr>
              <w:rPr>
                <w:sz w:val="24"/>
                <w:szCs w:val="24"/>
              </w:rPr>
            </w:pPr>
            <w:r w:rsidRPr="00B771AE">
              <w:rPr>
                <w:sz w:val="24"/>
                <w:szCs w:val="24"/>
              </w:rPr>
              <w:t>202</w:t>
            </w:r>
            <w:r w:rsidR="00E72DCF">
              <w:rPr>
                <w:sz w:val="24"/>
                <w:szCs w:val="24"/>
              </w:rPr>
              <w:t>2-0</w:t>
            </w:r>
            <w:r w:rsidR="007F1C48">
              <w:rPr>
                <w:sz w:val="24"/>
                <w:szCs w:val="24"/>
              </w:rPr>
              <w:t>7-</w:t>
            </w:r>
            <w:r w:rsidR="00880590">
              <w:rPr>
                <w:sz w:val="24"/>
                <w:szCs w:val="24"/>
              </w:rPr>
              <w:t>21</w:t>
            </w:r>
          </w:p>
          <w:p w14:paraId="26C4AA18" w14:textId="4403C846" w:rsidR="00A7662D" w:rsidRPr="00B771AE" w:rsidRDefault="00A7662D" w:rsidP="00961D2E">
            <w:pPr>
              <w:rPr>
                <w:sz w:val="24"/>
                <w:szCs w:val="24"/>
              </w:rPr>
            </w:pPr>
            <w:r w:rsidRPr="00B771AE">
              <w:rPr>
                <w:sz w:val="24"/>
                <w:szCs w:val="24"/>
              </w:rPr>
              <w:t>Į 202</w:t>
            </w:r>
            <w:r w:rsidR="00E72DCF">
              <w:rPr>
                <w:sz w:val="24"/>
                <w:szCs w:val="24"/>
              </w:rPr>
              <w:t>2-05-</w:t>
            </w:r>
            <w:r w:rsidR="007F1C48">
              <w:rPr>
                <w:sz w:val="24"/>
                <w:szCs w:val="24"/>
              </w:rPr>
              <w:t>06</w:t>
            </w:r>
          </w:p>
          <w:p w14:paraId="47BADC4D" w14:textId="18020D0D" w:rsidR="00DF166C" w:rsidRPr="00B771AE" w:rsidRDefault="007E6AEC" w:rsidP="00961D2E">
            <w:pPr>
              <w:rPr>
                <w:sz w:val="24"/>
                <w:szCs w:val="24"/>
              </w:rPr>
            </w:pPr>
            <w:r>
              <w:rPr>
                <w:sz w:val="24"/>
                <w:szCs w:val="24"/>
              </w:rPr>
              <w:t xml:space="preserve">  </w:t>
            </w:r>
            <w:r w:rsidR="00DF166C" w:rsidRPr="00B771AE">
              <w:rPr>
                <w:sz w:val="24"/>
                <w:szCs w:val="24"/>
              </w:rPr>
              <w:t>202</w:t>
            </w:r>
            <w:r w:rsidR="00E72DCF">
              <w:rPr>
                <w:sz w:val="24"/>
                <w:szCs w:val="24"/>
              </w:rPr>
              <w:t>2-0</w:t>
            </w:r>
            <w:r w:rsidR="00CC1A4A">
              <w:rPr>
                <w:sz w:val="24"/>
                <w:szCs w:val="24"/>
              </w:rPr>
              <w:t>5-1</w:t>
            </w:r>
            <w:r w:rsidR="00F65C12">
              <w:rPr>
                <w:sz w:val="24"/>
                <w:szCs w:val="24"/>
              </w:rPr>
              <w:t>9</w:t>
            </w:r>
          </w:p>
          <w:p w14:paraId="698C742F" w14:textId="77777777" w:rsidR="00A7662D" w:rsidRDefault="00CC1A4A" w:rsidP="00E72DCF">
            <w:pPr>
              <w:rPr>
                <w:sz w:val="24"/>
                <w:szCs w:val="24"/>
              </w:rPr>
            </w:pPr>
            <w:r>
              <w:rPr>
                <w:sz w:val="24"/>
                <w:szCs w:val="24"/>
              </w:rPr>
              <w:t xml:space="preserve">  2022-05-</w:t>
            </w:r>
            <w:r w:rsidR="00D41076">
              <w:rPr>
                <w:sz w:val="24"/>
                <w:szCs w:val="24"/>
              </w:rPr>
              <w:t>27</w:t>
            </w:r>
          </w:p>
          <w:p w14:paraId="13C13E2F" w14:textId="77777777" w:rsidR="001C2732" w:rsidRDefault="001C2732" w:rsidP="00E72DCF">
            <w:pPr>
              <w:rPr>
                <w:sz w:val="24"/>
                <w:szCs w:val="24"/>
              </w:rPr>
            </w:pPr>
            <w:r>
              <w:rPr>
                <w:sz w:val="24"/>
                <w:szCs w:val="24"/>
              </w:rPr>
              <w:t xml:space="preserve">  2022-07-16</w:t>
            </w:r>
          </w:p>
          <w:p w14:paraId="3163C8F2" w14:textId="01EF7254" w:rsidR="0005352A" w:rsidRPr="00B771AE" w:rsidRDefault="0005352A" w:rsidP="00E72DCF">
            <w:pPr>
              <w:rPr>
                <w:sz w:val="24"/>
                <w:szCs w:val="24"/>
              </w:rPr>
            </w:pPr>
            <w:r>
              <w:rPr>
                <w:sz w:val="24"/>
                <w:szCs w:val="24"/>
              </w:rPr>
              <w:t xml:space="preserve">  2022-07-19</w:t>
            </w:r>
          </w:p>
        </w:tc>
        <w:tc>
          <w:tcPr>
            <w:tcW w:w="2694" w:type="dxa"/>
            <w:shd w:val="clear" w:color="auto" w:fill="auto"/>
          </w:tcPr>
          <w:p w14:paraId="5C20B737" w14:textId="332FF774"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r w:rsidR="00880590">
              <w:rPr>
                <w:sz w:val="24"/>
                <w:szCs w:val="24"/>
              </w:rPr>
              <w:t>647</w:t>
            </w:r>
          </w:p>
          <w:p w14:paraId="66E7AB10" w14:textId="00959C63" w:rsidR="00A7662D" w:rsidRDefault="00A7662D" w:rsidP="00BD627A">
            <w:pPr>
              <w:rPr>
                <w:sz w:val="24"/>
                <w:szCs w:val="24"/>
              </w:rPr>
            </w:pPr>
            <w:r>
              <w:rPr>
                <w:sz w:val="24"/>
                <w:szCs w:val="24"/>
              </w:rPr>
              <w:t>Nr.</w:t>
            </w:r>
            <w:r w:rsidR="00E72DCF" w:rsidRPr="00E72DCF">
              <w:rPr>
                <w:sz w:val="24"/>
                <w:szCs w:val="24"/>
              </w:rPr>
              <w:t xml:space="preserve"> </w:t>
            </w:r>
            <w:r w:rsidR="007F1C48" w:rsidRPr="007F1C48">
              <w:rPr>
                <w:sz w:val="24"/>
                <w:szCs w:val="24"/>
              </w:rPr>
              <w:t>(29-2-2)</w:t>
            </w:r>
            <w:r w:rsidR="007F1C48">
              <w:rPr>
                <w:sz w:val="24"/>
                <w:szCs w:val="24"/>
              </w:rPr>
              <w:t>-</w:t>
            </w:r>
            <w:r w:rsidR="007F1C48" w:rsidRPr="007F1C48">
              <w:rPr>
                <w:sz w:val="24"/>
                <w:szCs w:val="24"/>
              </w:rPr>
              <w:t>APVA-3920</w:t>
            </w:r>
          </w:p>
          <w:p w14:paraId="5D605DE0" w14:textId="405785BC" w:rsidR="00DF166C" w:rsidRDefault="00DF166C" w:rsidP="00BD627A">
            <w:pPr>
              <w:rPr>
                <w:sz w:val="24"/>
                <w:szCs w:val="24"/>
              </w:rPr>
            </w:pPr>
            <w:r>
              <w:rPr>
                <w:sz w:val="24"/>
                <w:szCs w:val="24"/>
              </w:rPr>
              <w:t xml:space="preserve">Nr. </w:t>
            </w:r>
            <w:r w:rsidR="00CC1A4A">
              <w:rPr>
                <w:sz w:val="24"/>
                <w:szCs w:val="24"/>
              </w:rPr>
              <w:t>3S-1236</w:t>
            </w:r>
          </w:p>
          <w:p w14:paraId="6611665B" w14:textId="4FB928B1" w:rsidR="00D41076" w:rsidRDefault="00D41076" w:rsidP="00D41076">
            <w:pPr>
              <w:rPr>
                <w:sz w:val="24"/>
                <w:szCs w:val="24"/>
              </w:rPr>
            </w:pPr>
            <w:r>
              <w:rPr>
                <w:sz w:val="24"/>
                <w:szCs w:val="24"/>
              </w:rPr>
              <w:t>Nr. 3S-1285</w:t>
            </w:r>
          </w:p>
          <w:p w14:paraId="210DDFB2" w14:textId="77777777" w:rsidR="00961D2E" w:rsidRDefault="001C2732" w:rsidP="00E72DCF">
            <w:pPr>
              <w:rPr>
                <w:sz w:val="24"/>
                <w:szCs w:val="24"/>
              </w:rPr>
            </w:pPr>
            <w:r>
              <w:rPr>
                <w:sz w:val="24"/>
                <w:szCs w:val="24"/>
              </w:rPr>
              <w:t>Nr. 3S-1633</w:t>
            </w:r>
          </w:p>
          <w:p w14:paraId="1C320F9F" w14:textId="0BA71097" w:rsidR="0005352A" w:rsidRPr="00671F6B" w:rsidRDefault="0005352A" w:rsidP="00E72DCF">
            <w:pPr>
              <w:rPr>
                <w:sz w:val="24"/>
                <w:szCs w:val="24"/>
              </w:rPr>
            </w:pPr>
            <w:r>
              <w:rPr>
                <w:sz w:val="24"/>
                <w:szCs w:val="24"/>
              </w:rPr>
              <w:t>Nr. 3S-1653</w:t>
            </w: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r w:rsidR="00D0759B">
              <w:rPr>
                <w:sz w:val="24"/>
                <w:szCs w:val="24"/>
              </w:rPr>
              <w:t>Mr</w:t>
            </w:r>
            <w:r w:rsidRPr="00DB1774">
              <w:rPr>
                <w:sz w:val="24"/>
                <w:szCs w:val="24"/>
              </w:rPr>
              <w:t>)</w:t>
            </w:r>
          </w:p>
          <w:p w14:paraId="3166128D" w14:textId="77777777" w:rsidR="00961D2E" w:rsidRPr="00DB1774" w:rsidRDefault="00961D2E" w:rsidP="00234236">
            <w:pPr>
              <w:rPr>
                <w:sz w:val="24"/>
                <w:szCs w:val="24"/>
              </w:rPr>
            </w:pPr>
          </w:p>
        </w:tc>
      </w:tr>
      <w:tr w:rsidR="00115516" w:rsidRPr="00671F6B" w14:paraId="4134FC94" w14:textId="77777777" w:rsidTr="007F1C48">
        <w:trPr>
          <w:cantSplit/>
        </w:trPr>
        <w:tc>
          <w:tcPr>
            <w:tcW w:w="5240" w:type="dxa"/>
          </w:tcPr>
          <w:p w14:paraId="079894EA" w14:textId="77777777" w:rsidR="00115516" w:rsidRDefault="00115516" w:rsidP="00115516">
            <w:pPr>
              <w:rPr>
                <w:sz w:val="24"/>
                <w:szCs w:val="24"/>
              </w:rPr>
            </w:pPr>
            <w:r>
              <w:rPr>
                <w:sz w:val="24"/>
                <w:szCs w:val="24"/>
              </w:rPr>
              <w:lastRenderedPageBreak/>
              <w:t>Ukmergės rajono savivaldybės administracijai</w:t>
            </w:r>
          </w:p>
          <w:p w14:paraId="03959287" w14:textId="77777777" w:rsidR="00115516" w:rsidRPr="005D784E" w:rsidRDefault="00115516" w:rsidP="00115516">
            <w:pPr>
              <w:rPr>
                <w:sz w:val="24"/>
                <w:szCs w:val="24"/>
              </w:rPr>
            </w:pPr>
            <w:r w:rsidRPr="005D784E">
              <w:rPr>
                <w:sz w:val="24"/>
                <w:szCs w:val="24"/>
              </w:rPr>
              <w:t>Kęstučio a. 3</w:t>
            </w:r>
          </w:p>
          <w:p w14:paraId="1C22FD64" w14:textId="77777777" w:rsidR="00115516" w:rsidRPr="005D784E" w:rsidRDefault="00115516" w:rsidP="00115516">
            <w:pPr>
              <w:rPr>
                <w:sz w:val="24"/>
                <w:szCs w:val="24"/>
              </w:rPr>
            </w:pPr>
            <w:r>
              <w:rPr>
                <w:sz w:val="24"/>
                <w:szCs w:val="24"/>
              </w:rPr>
              <w:t xml:space="preserve">20114 </w:t>
            </w:r>
            <w:r w:rsidRPr="005D784E">
              <w:rPr>
                <w:sz w:val="24"/>
                <w:szCs w:val="24"/>
              </w:rPr>
              <w:t>Ukmergė</w:t>
            </w:r>
          </w:p>
          <w:p w14:paraId="055FAF96" w14:textId="77777777" w:rsidR="00115516" w:rsidRPr="005D784E" w:rsidRDefault="00115516" w:rsidP="00115516">
            <w:pPr>
              <w:rPr>
                <w:sz w:val="24"/>
                <w:szCs w:val="24"/>
              </w:rPr>
            </w:pPr>
            <w:r>
              <w:rPr>
                <w:rFonts w:eastAsia="Calibri"/>
                <w:sz w:val="24"/>
                <w:szCs w:val="24"/>
                <w:lang w:eastAsia="lt-LT"/>
              </w:rPr>
              <w:t xml:space="preserve">El. p. </w:t>
            </w:r>
            <w:hyperlink r:id="rId17" w:history="1">
              <w:r w:rsidRPr="005D784E">
                <w:rPr>
                  <w:sz w:val="24"/>
                  <w:szCs w:val="24"/>
                </w:rPr>
                <w:t>priimamasis@ukmerge.lt</w:t>
              </w:r>
            </w:hyperlink>
          </w:p>
          <w:p w14:paraId="42DFC131" w14:textId="77777777" w:rsidR="00115516" w:rsidRDefault="00115516" w:rsidP="00115516">
            <w:pPr>
              <w:rPr>
                <w:sz w:val="24"/>
                <w:szCs w:val="24"/>
              </w:rPr>
            </w:pPr>
          </w:p>
          <w:p w14:paraId="1D035B61" w14:textId="77777777" w:rsidR="00115516" w:rsidRPr="008E237A" w:rsidRDefault="00115516" w:rsidP="00115516">
            <w:pPr>
              <w:rPr>
                <w:sz w:val="24"/>
                <w:szCs w:val="24"/>
              </w:rPr>
            </w:pPr>
            <w:r w:rsidRPr="008E237A">
              <w:rPr>
                <w:sz w:val="24"/>
                <w:szCs w:val="24"/>
              </w:rPr>
              <w:t>Vilniaus rajono savivaldybės administracijai</w:t>
            </w:r>
          </w:p>
          <w:p w14:paraId="24D56544" w14:textId="77777777" w:rsidR="00115516" w:rsidRPr="008E237A" w:rsidRDefault="00115516" w:rsidP="00115516">
            <w:pPr>
              <w:rPr>
                <w:sz w:val="24"/>
                <w:szCs w:val="24"/>
              </w:rPr>
            </w:pPr>
            <w:r w:rsidRPr="008E237A">
              <w:rPr>
                <w:sz w:val="24"/>
                <w:szCs w:val="24"/>
              </w:rPr>
              <w:t>Rinktinės g. 50</w:t>
            </w:r>
          </w:p>
          <w:p w14:paraId="299AB10E" w14:textId="77777777" w:rsidR="00115516" w:rsidRPr="008E237A" w:rsidRDefault="00115516" w:rsidP="00115516">
            <w:pPr>
              <w:rPr>
                <w:sz w:val="24"/>
                <w:szCs w:val="24"/>
              </w:rPr>
            </w:pPr>
            <w:r w:rsidRPr="008E237A">
              <w:rPr>
                <w:sz w:val="24"/>
                <w:szCs w:val="24"/>
              </w:rPr>
              <w:t>09318 Vilnius</w:t>
            </w:r>
          </w:p>
          <w:p w14:paraId="2E872746" w14:textId="77777777" w:rsidR="00115516" w:rsidRPr="008E237A" w:rsidRDefault="00115516" w:rsidP="00115516">
            <w:pPr>
              <w:rPr>
                <w:sz w:val="24"/>
                <w:szCs w:val="24"/>
              </w:rPr>
            </w:pPr>
            <w:r w:rsidRPr="008E237A">
              <w:rPr>
                <w:sz w:val="24"/>
                <w:szCs w:val="24"/>
              </w:rPr>
              <w:t xml:space="preserve">El. p.: </w:t>
            </w:r>
            <w:hyperlink r:id="rId18" w:tgtFrame="_blank" w:history="1">
              <w:r w:rsidRPr="008E237A">
                <w:rPr>
                  <w:sz w:val="24"/>
                </w:rPr>
                <w:t>vrsa@vrsa.lt</w:t>
              </w:r>
            </w:hyperlink>
          </w:p>
          <w:p w14:paraId="11FA8352" w14:textId="77777777" w:rsidR="00115516" w:rsidRDefault="00115516" w:rsidP="00115516">
            <w:pPr>
              <w:rPr>
                <w:sz w:val="24"/>
                <w:szCs w:val="24"/>
              </w:rPr>
            </w:pPr>
          </w:p>
          <w:p w14:paraId="528CA0ED" w14:textId="77777777" w:rsidR="00115516" w:rsidRDefault="00115516" w:rsidP="00115516">
            <w:pPr>
              <w:rPr>
                <w:sz w:val="24"/>
                <w:szCs w:val="24"/>
              </w:rPr>
            </w:pPr>
            <w:r>
              <w:rPr>
                <w:sz w:val="24"/>
                <w:szCs w:val="24"/>
              </w:rPr>
              <w:t>Elektrėnų</w:t>
            </w:r>
            <w:r w:rsidRPr="008E237A">
              <w:rPr>
                <w:sz w:val="24"/>
                <w:szCs w:val="24"/>
              </w:rPr>
              <w:t xml:space="preserve"> savivaldybės administracijai</w:t>
            </w:r>
          </w:p>
          <w:p w14:paraId="78069084" w14:textId="77777777" w:rsidR="00115516" w:rsidRDefault="00115516" w:rsidP="00115516">
            <w:pPr>
              <w:rPr>
                <w:sz w:val="24"/>
                <w:szCs w:val="24"/>
              </w:rPr>
            </w:pPr>
            <w:r>
              <w:rPr>
                <w:sz w:val="24"/>
                <w:szCs w:val="24"/>
              </w:rPr>
              <w:t>Rungos g. 5</w:t>
            </w:r>
          </w:p>
          <w:p w14:paraId="2EE311CA" w14:textId="77777777" w:rsidR="00115516" w:rsidRDefault="00115516" w:rsidP="00115516">
            <w:pPr>
              <w:rPr>
                <w:sz w:val="24"/>
                <w:szCs w:val="24"/>
              </w:rPr>
            </w:pPr>
            <w:r>
              <w:rPr>
                <w:sz w:val="24"/>
                <w:szCs w:val="24"/>
              </w:rPr>
              <w:t>26110 Elektrėnai</w:t>
            </w:r>
          </w:p>
          <w:p w14:paraId="582E3358" w14:textId="77777777" w:rsidR="00115516" w:rsidRDefault="00115516" w:rsidP="00115516">
            <w:pPr>
              <w:rPr>
                <w:sz w:val="24"/>
                <w:szCs w:val="24"/>
              </w:rPr>
            </w:pPr>
            <w:r w:rsidRPr="001E218B">
              <w:rPr>
                <w:sz w:val="24"/>
                <w:szCs w:val="24"/>
              </w:rPr>
              <w:t xml:space="preserve">El. p. </w:t>
            </w:r>
            <w:hyperlink r:id="rId19" w:history="1">
              <w:r w:rsidRPr="004B380A">
                <w:rPr>
                  <w:sz w:val="24"/>
                  <w:szCs w:val="24"/>
                </w:rPr>
                <w:t>administracija@elektrenai.lt</w:t>
              </w:r>
            </w:hyperlink>
          </w:p>
          <w:p w14:paraId="7F74A350" w14:textId="77777777" w:rsidR="00115516" w:rsidRDefault="00115516" w:rsidP="00115516">
            <w:pPr>
              <w:rPr>
                <w:sz w:val="24"/>
                <w:szCs w:val="24"/>
              </w:rPr>
            </w:pPr>
          </w:p>
          <w:p w14:paraId="38AA26EE" w14:textId="77777777" w:rsidR="00115516" w:rsidRDefault="00115516" w:rsidP="00115516">
            <w:pPr>
              <w:rPr>
                <w:sz w:val="24"/>
                <w:szCs w:val="24"/>
              </w:rPr>
            </w:pPr>
            <w:r>
              <w:rPr>
                <w:sz w:val="24"/>
                <w:szCs w:val="24"/>
              </w:rPr>
              <w:t>Valstybinei teritorijų planavimo ir statybos inspekcijai prie Aplinkos ministerijos</w:t>
            </w:r>
          </w:p>
          <w:p w14:paraId="697C94F0" w14:textId="77777777" w:rsidR="009C674C" w:rsidRDefault="00115516" w:rsidP="00115516">
            <w:pPr>
              <w:rPr>
                <w:sz w:val="24"/>
                <w:szCs w:val="24"/>
              </w:rPr>
            </w:pPr>
            <w:r>
              <w:rPr>
                <w:sz w:val="24"/>
                <w:szCs w:val="24"/>
              </w:rPr>
              <w:t>A. Vienuolio g. 8</w:t>
            </w:r>
          </w:p>
          <w:p w14:paraId="72A43D78" w14:textId="357BCD37" w:rsidR="00115516" w:rsidRDefault="00115516" w:rsidP="00115516">
            <w:pPr>
              <w:rPr>
                <w:sz w:val="24"/>
                <w:szCs w:val="24"/>
              </w:rPr>
            </w:pPr>
            <w:r>
              <w:rPr>
                <w:sz w:val="24"/>
                <w:szCs w:val="24"/>
              </w:rPr>
              <w:t>01104 Vilnius</w:t>
            </w:r>
          </w:p>
          <w:p w14:paraId="21D70999" w14:textId="77777777" w:rsidR="00115516" w:rsidRDefault="00115516" w:rsidP="00115516">
            <w:pPr>
              <w:rPr>
                <w:sz w:val="24"/>
                <w:szCs w:val="24"/>
                <w:lang w:val="es-ES"/>
              </w:rPr>
            </w:pPr>
            <w:r w:rsidRPr="001E218B">
              <w:rPr>
                <w:sz w:val="24"/>
                <w:szCs w:val="24"/>
              </w:rPr>
              <w:t xml:space="preserve">El. p. </w:t>
            </w:r>
            <w:r>
              <w:rPr>
                <w:sz w:val="24"/>
                <w:szCs w:val="24"/>
              </w:rPr>
              <w:t>info</w:t>
            </w:r>
            <w:r>
              <w:rPr>
                <w:sz w:val="24"/>
                <w:szCs w:val="24"/>
                <w:lang w:val="es-ES"/>
              </w:rPr>
              <w:t>@vtpsi.lt</w:t>
            </w:r>
          </w:p>
          <w:p w14:paraId="529E57E5" w14:textId="77777777" w:rsidR="00115516" w:rsidRPr="001E218B" w:rsidRDefault="00115516" w:rsidP="001E218B">
            <w:pPr>
              <w:tabs>
                <w:tab w:val="left" w:pos="1395"/>
              </w:tabs>
              <w:rPr>
                <w:sz w:val="24"/>
                <w:szCs w:val="24"/>
              </w:rPr>
            </w:pPr>
          </w:p>
        </w:tc>
        <w:tc>
          <w:tcPr>
            <w:tcW w:w="1564" w:type="dxa"/>
          </w:tcPr>
          <w:p w14:paraId="1F9EC12A" w14:textId="77777777" w:rsidR="00115516" w:rsidRPr="00B771AE" w:rsidRDefault="00115516" w:rsidP="00234236">
            <w:pPr>
              <w:rPr>
                <w:sz w:val="24"/>
                <w:szCs w:val="24"/>
              </w:rPr>
            </w:pPr>
          </w:p>
        </w:tc>
        <w:tc>
          <w:tcPr>
            <w:tcW w:w="2694" w:type="dxa"/>
            <w:shd w:val="clear" w:color="auto" w:fill="auto"/>
          </w:tcPr>
          <w:p w14:paraId="28651AFC" w14:textId="77777777" w:rsidR="00115516" w:rsidRDefault="00115516" w:rsidP="00234236">
            <w:pPr>
              <w:ind w:left="-108" w:right="-108"/>
              <w:rPr>
                <w:sz w:val="24"/>
                <w:szCs w:val="24"/>
              </w:rPr>
            </w:pPr>
          </w:p>
        </w:tc>
        <w:tc>
          <w:tcPr>
            <w:tcW w:w="1134" w:type="dxa"/>
            <w:shd w:val="clear" w:color="auto" w:fill="auto"/>
          </w:tcPr>
          <w:p w14:paraId="49C90E43" w14:textId="77777777" w:rsidR="00115516" w:rsidRPr="00DB1774" w:rsidRDefault="00115516" w:rsidP="006D1C2C">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50D01254" w14:textId="2441C253" w:rsidR="0088148E" w:rsidRPr="003F51EE" w:rsidRDefault="00E02450" w:rsidP="00B13658">
      <w:pPr>
        <w:ind w:firstLine="709"/>
        <w:jc w:val="both"/>
        <w:rPr>
          <w:color w:val="000000" w:themeColor="text1"/>
          <w:sz w:val="24"/>
          <w:szCs w:val="24"/>
          <w:shd w:val="clear" w:color="auto" w:fill="FFFFFF"/>
        </w:rPr>
      </w:pPr>
      <w:r w:rsidRPr="00671F6B">
        <w:rPr>
          <w:rFonts w:eastAsia="Calibri"/>
          <w:bCs/>
          <w:sz w:val="24"/>
          <w:szCs w:val="24"/>
        </w:rPr>
        <w:t xml:space="preserve">Viešųjų pirkimų tarnyba (toliau – Tarnyba), vadovaudamasi </w:t>
      </w:r>
      <w:r w:rsidR="00095C4E" w:rsidRPr="00095C4E">
        <w:rPr>
          <w:rFonts w:eastAsia="Calibri"/>
          <w:bCs/>
          <w:sz w:val="24"/>
          <w:szCs w:val="24"/>
        </w:rPr>
        <w:t>Lietuvos Respublikos viešųjų pirkimų įstatymo (toliau – Įstatymas) 95 straipsnio 1 dalies 2 punktu</w:t>
      </w:r>
      <w:r w:rsidR="00D80E3E">
        <w:rPr>
          <w:rFonts w:eastAsia="Calibri"/>
          <w:bCs/>
          <w:sz w:val="24"/>
          <w:szCs w:val="24"/>
        </w:rPr>
        <w:t xml:space="preserve"> ir </w:t>
      </w:r>
      <w:r w:rsidR="00D80E3E">
        <w:rPr>
          <w:rFonts w:eastAsia="Calibri"/>
          <w:bCs/>
          <w:sz w:val="23"/>
          <w:szCs w:val="23"/>
        </w:rPr>
        <w:t>Pirkimų ir koncesijų priežiūros taisyklėmis, patvirtintomis Tarnybos direktoriaus 2019 m. vasario 1 d. įsakymu Nr. 1S-25</w:t>
      </w:r>
      <w:r w:rsidR="00095C4E" w:rsidRPr="00095C4E">
        <w:rPr>
          <w:rFonts w:eastAsia="Calibri"/>
          <w:bCs/>
          <w:sz w:val="24"/>
          <w:szCs w:val="24"/>
        </w:rPr>
        <w:t>, atliko UAB „VAATC“ (toliau – Perkančioji organizacija)</w:t>
      </w:r>
      <w:r w:rsidR="00781EE9" w:rsidRPr="00095C4E">
        <w:rPr>
          <w:rFonts w:eastAsia="Calibri"/>
          <w:bCs/>
          <w:sz w:val="24"/>
          <w:szCs w:val="24"/>
        </w:rPr>
        <w:t xml:space="preserve"> </w:t>
      </w:r>
      <w:r w:rsidR="0082410E" w:rsidRPr="00095C4E">
        <w:rPr>
          <w:rFonts w:eastAsia="Calibri"/>
          <w:bCs/>
          <w:sz w:val="24"/>
          <w:szCs w:val="24"/>
        </w:rPr>
        <w:t>vykd</w:t>
      </w:r>
      <w:r w:rsidR="00832E7A" w:rsidRPr="00095C4E">
        <w:rPr>
          <w:rFonts w:eastAsia="Calibri"/>
          <w:bCs/>
          <w:sz w:val="24"/>
          <w:szCs w:val="24"/>
        </w:rPr>
        <w:t xml:space="preserve">yto </w:t>
      </w:r>
      <w:r w:rsidR="002909AD" w:rsidRPr="00095C4E">
        <w:rPr>
          <w:rFonts w:eastAsia="Calibri"/>
          <w:bCs/>
          <w:sz w:val="24"/>
          <w:szCs w:val="24"/>
        </w:rPr>
        <w:t>pirkim</w:t>
      </w:r>
      <w:r w:rsidR="00832E7A" w:rsidRPr="00095C4E">
        <w:rPr>
          <w:rFonts w:eastAsia="Calibri"/>
          <w:bCs/>
          <w:sz w:val="24"/>
          <w:szCs w:val="24"/>
        </w:rPr>
        <w:t>o</w:t>
      </w:r>
      <w:r w:rsidR="00E124BD" w:rsidRPr="00095C4E">
        <w:rPr>
          <w:rFonts w:eastAsia="Calibri"/>
          <w:bCs/>
          <w:sz w:val="24"/>
          <w:szCs w:val="24"/>
        </w:rPr>
        <w:t xml:space="preserve"> </w:t>
      </w:r>
      <w:r w:rsidR="00833917" w:rsidRPr="00095C4E">
        <w:rPr>
          <w:rFonts w:eastAsia="Calibri"/>
          <w:bCs/>
          <w:sz w:val="24"/>
          <w:szCs w:val="24"/>
        </w:rPr>
        <w:t xml:space="preserve">dalinį </w:t>
      </w:r>
      <w:r w:rsidR="00E124BD" w:rsidRPr="00095C4E">
        <w:rPr>
          <w:rFonts w:eastAsia="Calibri"/>
          <w:bCs/>
          <w:sz w:val="24"/>
          <w:szCs w:val="24"/>
        </w:rPr>
        <w:t>vertinimą</w:t>
      </w:r>
      <w:r w:rsidR="003F51EE" w:rsidRPr="00095C4E">
        <w:rPr>
          <w:rFonts w:eastAsia="Calibri"/>
          <w:bCs/>
          <w:sz w:val="24"/>
          <w:szCs w:val="24"/>
        </w:rPr>
        <w:t xml:space="preserve"> pagal </w:t>
      </w:r>
      <w:r w:rsidR="00095C4E" w:rsidRPr="00095C4E">
        <w:rPr>
          <w:rFonts w:eastAsia="Calibri"/>
          <w:bCs/>
          <w:sz w:val="24"/>
          <w:szCs w:val="24"/>
        </w:rPr>
        <w:t>Lietuvos</w:t>
      </w:r>
      <w:r w:rsidR="00095C4E" w:rsidRPr="00095C4E">
        <w:rPr>
          <w:color w:val="000000" w:themeColor="text1"/>
          <w:sz w:val="24"/>
          <w:szCs w:val="24"/>
          <w:shd w:val="clear" w:color="auto" w:fill="FFFFFF"/>
        </w:rPr>
        <w:t xml:space="preserve"> Respublikos aplinkos ministerijos Aplinkos projektų valdymo agentūros (toliau – APVA)</w:t>
      </w:r>
      <w:r w:rsidR="00357BD9" w:rsidRPr="00357BD9">
        <w:rPr>
          <w:color w:val="000000" w:themeColor="text1"/>
          <w:sz w:val="24"/>
          <w:szCs w:val="24"/>
          <w:shd w:val="clear" w:color="auto" w:fill="FFFFFF"/>
        </w:rPr>
        <w:t xml:space="preserve"> </w:t>
      </w:r>
      <w:r w:rsidR="003F51EE" w:rsidRPr="003F51EE">
        <w:rPr>
          <w:color w:val="000000" w:themeColor="text1"/>
          <w:sz w:val="24"/>
          <w:szCs w:val="24"/>
          <w:shd w:val="clear" w:color="auto" w:fill="FFFFFF"/>
        </w:rPr>
        <w:t>prašymą.</w:t>
      </w:r>
    </w:p>
    <w:p w14:paraId="595BF110" w14:textId="30A310BE" w:rsidR="0088148E" w:rsidRDefault="0088148E" w:rsidP="0088148E">
      <w:pPr>
        <w:rPr>
          <w:rFonts w:eastAsia="Calibri"/>
          <w:sz w:val="24"/>
          <w:szCs w:val="24"/>
        </w:rPr>
      </w:pPr>
    </w:p>
    <w:p w14:paraId="5A5F207A" w14:textId="77777777" w:rsidR="00374889" w:rsidRPr="00374889" w:rsidRDefault="00374889" w:rsidP="00374889">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374889">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79334FA9" w14:textId="762ECBCF" w:rsidR="00374889" w:rsidRPr="00374889" w:rsidRDefault="00F65C21">
            <w:pPr>
              <w:jc w:val="both"/>
              <w:rPr>
                <w:sz w:val="24"/>
                <w:szCs w:val="24"/>
                <w:lang w:eastAsia="lt-LT"/>
              </w:rPr>
            </w:pPr>
            <w:r w:rsidRPr="00F65C21">
              <w:rPr>
                <w:sz w:val="24"/>
                <w:szCs w:val="24"/>
              </w:rPr>
              <w:t>„</w:t>
            </w:r>
            <w:r w:rsidR="00DA3603" w:rsidRPr="00C868DD">
              <w:rPr>
                <w:sz w:val="24"/>
                <w:szCs w:val="24"/>
              </w:rPr>
              <w:t>Didelių gabaritų ir kitų atliekų surinkimo aikštelių (Vilniaus mieste) projektavimas, (5 vnt.)</w:t>
            </w:r>
            <w:r w:rsidRPr="00F65C21">
              <w:rPr>
                <w:sz w:val="24"/>
                <w:szCs w:val="24"/>
              </w:rPr>
              <w:t>“</w:t>
            </w:r>
            <w:r>
              <w:rPr>
                <w:sz w:val="24"/>
                <w:szCs w:val="24"/>
              </w:rPr>
              <w:t xml:space="preserve">, </w:t>
            </w:r>
            <w:r w:rsidR="00DA3603" w:rsidRPr="006476A4">
              <w:rPr>
                <w:sz w:val="24"/>
                <w:szCs w:val="24"/>
              </w:rPr>
              <w:t>(2021-03-11 skelbtas Centrinėje</w:t>
            </w:r>
            <w:r w:rsidR="00DA3603" w:rsidRPr="00FB70C5">
              <w:rPr>
                <w:sz w:val="24"/>
                <w:szCs w:val="24"/>
              </w:rPr>
              <w:t xml:space="preserve"> viešųjų pirkimų informacinėje sistemoje, </w:t>
            </w:r>
            <w:r w:rsidR="00DA3603" w:rsidRPr="00C868DD">
              <w:rPr>
                <w:sz w:val="24"/>
                <w:szCs w:val="24"/>
              </w:rPr>
              <w:t>pirkimo Nr. 534618</w:t>
            </w:r>
            <w:r w:rsidR="00DA3603">
              <w:rPr>
                <w:sz w:val="24"/>
                <w:szCs w:val="24"/>
              </w:rPr>
              <w:t xml:space="preserve"> </w:t>
            </w:r>
            <w:r>
              <w:rPr>
                <w:sz w:val="24"/>
                <w:szCs w:val="24"/>
              </w:rPr>
              <w:t xml:space="preserve">(toliau </w:t>
            </w:r>
            <w:r w:rsidRPr="00413CE7">
              <w:rPr>
                <w:rFonts w:eastAsia="Calibri"/>
                <w:sz w:val="24"/>
                <w:szCs w:val="24"/>
              </w:rPr>
              <w:t>–</w:t>
            </w:r>
            <w:r>
              <w:rPr>
                <w:sz w:val="24"/>
                <w:szCs w:val="24"/>
              </w:rPr>
              <w:t xml:space="preserve"> Pirkimas)</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40252A5D" w:rsidR="00374889" w:rsidRPr="00374889" w:rsidRDefault="000667EF">
            <w:pPr>
              <w:jc w:val="both"/>
              <w:rPr>
                <w:sz w:val="24"/>
                <w:szCs w:val="24"/>
                <w:lang w:eastAsia="lt-LT"/>
              </w:rPr>
            </w:pPr>
            <w:r w:rsidRPr="000667EF">
              <w:rPr>
                <w:sz w:val="24"/>
                <w:szCs w:val="24"/>
              </w:rPr>
              <w:t>Įstatymas (redakcija nuo 2020 m. rugpjūčio 1 d. iki 2021 m. lapkričio 30 d.)</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40D5F4E4" w:rsidR="00374889" w:rsidRPr="00423927" w:rsidRDefault="008C0437">
            <w:pPr>
              <w:jc w:val="both"/>
              <w:rPr>
                <w:sz w:val="24"/>
                <w:szCs w:val="24"/>
                <w:lang w:eastAsia="lt-LT"/>
              </w:rPr>
            </w:pPr>
            <w:r>
              <w:rPr>
                <w:bCs/>
                <w:sz w:val="24"/>
                <w:szCs w:val="24"/>
              </w:rPr>
              <w:t>Supaprastintas pirkimas, n</w:t>
            </w:r>
            <w:r w:rsidR="00AD6F1B">
              <w:rPr>
                <w:bCs/>
                <w:sz w:val="24"/>
                <w:szCs w:val="24"/>
              </w:rPr>
              <w:t>eskelbiamos derybos</w:t>
            </w:r>
            <w:r w:rsidR="00B724D3">
              <w:rPr>
                <w:bCs/>
                <w:sz w:val="24"/>
                <w:szCs w:val="24"/>
              </w:rPr>
              <w:t xml:space="preserve"> </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pPr>
              <w:jc w:val="both"/>
              <w:rPr>
                <w:rFonts w:eastAsia="Calibri"/>
                <w:sz w:val="24"/>
                <w:szCs w:val="24"/>
                <w:lang w:eastAsia="lt-LT"/>
              </w:rPr>
            </w:pPr>
            <w:r w:rsidRPr="00374889">
              <w:rPr>
                <w:rFonts w:eastAsia="Calibri"/>
                <w:sz w:val="24"/>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3FEE36D6" w14:textId="77777777" w:rsidR="00E60484" w:rsidRPr="00E60484" w:rsidRDefault="00E60484" w:rsidP="00E60484">
            <w:pPr>
              <w:jc w:val="both"/>
              <w:rPr>
                <w:sz w:val="24"/>
                <w:szCs w:val="24"/>
              </w:rPr>
            </w:pPr>
            <w:r w:rsidRPr="00E60484">
              <w:rPr>
                <w:sz w:val="24"/>
                <w:szCs w:val="24"/>
              </w:rPr>
              <w:t>Planuota Pirkimo vertė – 80 000 Eur be PVM</w:t>
            </w:r>
          </w:p>
          <w:p w14:paraId="3512DDB7" w14:textId="36EA914A" w:rsidR="00374889" w:rsidRPr="00374889" w:rsidRDefault="00E60484" w:rsidP="00E60484">
            <w:pPr>
              <w:jc w:val="both"/>
              <w:rPr>
                <w:sz w:val="24"/>
                <w:szCs w:val="24"/>
              </w:rPr>
            </w:pPr>
            <w:r w:rsidRPr="00E60484">
              <w:rPr>
                <w:sz w:val="24"/>
                <w:szCs w:val="24"/>
              </w:rPr>
              <w:t xml:space="preserve">Pirkimo sutarties vertė – </w:t>
            </w:r>
            <w:r w:rsidR="009669A3" w:rsidRPr="009669A3">
              <w:rPr>
                <w:sz w:val="24"/>
                <w:szCs w:val="24"/>
              </w:rPr>
              <w:t>69</w:t>
            </w:r>
            <w:r w:rsidR="009669A3">
              <w:rPr>
                <w:sz w:val="24"/>
                <w:szCs w:val="24"/>
              </w:rPr>
              <w:t xml:space="preserve"> </w:t>
            </w:r>
            <w:r w:rsidR="009669A3" w:rsidRPr="009669A3">
              <w:rPr>
                <w:sz w:val="24"/>
                <w:szCs w:val="24"/>
              </w:rPr>
              <w:t>030,00</w:t>
            </w:r>
            <w:r w:rsidR="009669A3" w:rsidRPr="00B60920">
              <w:rPr>
                <w:sz w:val="24"/>
                <w:szCs w:val="24"/>
              </w:rPr>
              <w:t xml:space="preserve"> </w:t>
            </w:r>
            <w:r w:rsidRPr="00E60484">
              <w:rPr>
                <w:sz w:val="24"/>
                <w:szCs w:val="24"/>
              </w:rPr>
              <w:t>Eur be PVM</w:t>
            </w: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6C42AF0C" w14:textId="77777777" w:rsidR="00374889" w:rsidRPr="00374889" w:rsidRDefault="00374889">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54261CF" w14:textId="575BE324" w:rsidR="00374889" w:rsidRPr="00374889" w:rsidRDefault="00B60920">
            <w:pPr>
              <w:jc w:val="both"/>
              <w:rPr>
                <w:sz w:val="24"/>
                <w:szCs w:val="24"/>
              </w:rPr>
            </w:pPr>
            <w:r w:rsidRPr="00B60920">
              <w:rPr>
                <w:sz w:val="24"/>
                <w:szCs w:val="24"/>
              </w:rPr>
              <w:t>UAB ,,Krašto projektai ir partneriai“</w:t>
            </w:r>
            <w:r w:rsidRPr="009411CF">
              <w:rPr>
                <w:sz w:val="24"/>
                <w:szCs w:val="24"/>
              </w:rPr>
              <w:t xml:space="preserve"> </w:t>
            </w:r>
            <w:r w:rsidR="009411CF" w:rsidRPr="009411CF">
              <w:rPr>
                <w:sz w:val="24"/>
                <w:szCs w:val="24"/>
              </w:rPr>
              <w:t>(</w:t>
            </w:r>
            <w:r w:rsidRPr="00B60920">
              <w:rPr>
                <w:sz w:val="24"/>
                <w:szCs w:val="24"/>
              </w:rPr>
              <w:t>124663332</w:t>
            </w:r>
            <w:r w:rsidR="009411CF" w:rsidRPr="009411CF">
              <w:rPr>
                <w:sz w:val="24"/>
                <w:szCs w:val="24"/>
              </w:rPr>
              <w:t>)</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Pirkimo/sutarties vertinimo apimtys/etapas</w:t>
            </w:r>
          </w:p>
          <w:p w14:paraId="30096963" w14:textId="77777777" w:rsidR="00374889" w:rsidRPr="00374889" w:rsidRDefault="00374889">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69F488F4" w:rsidR="00374889" w:rsidRPr="00374889" w:rsidRDefault="00356E40">
            <w:pPr>
              <w:jc w:val="both"/>
              <w:rPr>
                <w:sz w:val="24"/>
                <w:szCs w:val="24"/>
                <w:lang w:eastAsia="lt-LT"/>
              </w:rPr>
            </w:pPr>
            <w:r w:rsidRPr="00356E40">
              <w:rPr>
                <w:sz w:val="24"/>
                <w:szCs w:val="24"/>
              </w:rPr>
              <w:t>D</w:t>
            </w:r>
            <w:r w:rsidRPr="00356E40">
              <w:rPr>
                <w:sz w:val="24"/>
                <w:szCs w:val="24"/>
                <w:lang w:eastAsia="lt-LT"/>
              </w:rPr>
              <w:t xml:space="preserve">alinis Pirkimo procedūrų vertinimas (dėl Pirkimo </w:t>
            </w:r>
            <w:r w:rsidR="00D15546">
              <w:rPr>
                <w:sz w:val="24"/>
                <w:szCs w:val="24"/>
                <w:lang w:eastAsia="lt-LT"/>
              </w:rPr>
              <w:t>būdo parinkimo</w:t>
            </w:r>
            <w:r w:rsidRPr="00356E40">
              <w:rPr>
                <w:sz w:val="24"/>
                <w:szCs w:val="24"/>
                <w:lang w:eastAsia="lt-LT"/>
              </w:rPr>
              <w:t xml:space="preserve">) / </w:t>
            </w:r>
            <w:r w:rsidRPr="00E50252">
              <w:rPr>
                <w:sz w:val="24"/>
                <w:szCs w:val="24"/>
                <w:lang w:eastAsia="lt-LT"/>
              </w:rPr>
              <w:t>po Pirkimo sutarties įvykdymo</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77777777" w:rsidR="00374889" w:rsidRPr="00374889" w:rsidRDefault="00374889">
            <w:pPr>
              <w:jc w:val="both"/>
              <w:rPr>
                <w:b/>
                <w:sz w:val="24"/>
                <w:szCs w:val="24"/>
                <w:lang w:eastAsia="lt-LT"/>
              </w:rPr>
            </w:pPr>
            <w:r w:rsidRPr="00374889">
              <w:rPr>
                <w:sz w:val="24"/>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2860113E" w14:textId="4BF5C7C9" w:rsidR="0022416C" w:rsidRDefault="00F841E5">
            <w:pPr>
              <w:jc w:val="both"/>
              <w:rPr>
                <w:sz w:val="24"/>
                <w:szCs w:val="24"/>
                <w:lang w:eastAsia="lt-LT"/>
              </w:rPr>
            </w:pPr>
            <w:r w:rsidRPr="00F841E5">
              <w:rPr>
                <w:sz w:val="24"/>
                <w:szCs w:val="24"/>
                <w:lang w:eastAsia="lt-LT"/>
              </w:rPr>
              <w:t>Projektas „</w:t>
            </w:r>
            <w:r w:rsidR="0022416C">
              <w:rPr>
                <w:sz w:val="24"/>
                <w:szCs w:val="24"/>
                <w:lang w:eastAsia="lt-LT"/>
              </w:rPr>
              <w:t xml:space="preserve">Komunalinių atliekų tvarkymo infrastruktūros plėtra“ finansuojamas pagal </w:t>
            </w:r>
            <w:r w:rsidR="0022416C" w:rsidRPr="0022416C">
              <w:rPr>
                <w:sz w:val="24"/>
                <w:szCs w:val="24"/>
                <w:lang w:eastAsia="lt-LT"/>
              </w:rPr>
              <w:t xml:space="preserve">2014–2020 metų Europos Sąjungos fondų investicijų </w:t>
            </w:r>
            <w:r w:rsidR="0022416C" w:rsidRPr="0022416C">
              <w:rPr>
                <w:sz w:val="24"/>
                <w:szCs w:val="24"/>
                <w:lang w:eastAsia="lt-LT"/>
              </w:rPr>
              <w:lastRenderedPageBreak/>
              <w:t>veiksmų programos 5 prioriteto „Aplinkosauga, gamtos išteklių darnus naudojimas ir prisitaikymas prie klimato kaitos“ 05.2.1-APVA-R-008 priemon</w:t>
            </w:r>
            <w:r w:rsidR="00366C1C">
              <w:rPr>
                <w:sz w:val="24"/>
                <w:szCs w:val="24"/>
                <w:lang w:eastAsia="lt-LT"/>
              </w:rPr>
              <w:t>ę</w:t>
            </w:r>
            <w:r w:rsidR="0022416C" w:rsidRPr="0022416C">
              <w:rPr>
                <w:sz w:val="24"/>
                <w:szCs w:val="24"/>
                <w:lang w:eastAsia="lt-LT"/>
              </w:rPr>
              <w:t xml:space="preserve"> „Komunalinių atliekų tvarkymo infrastruktūros plėtra“</w:t>
            </w:r>
          </w:p>
          <w:p w14:paraId="72CD57EF" w14:textId="382AFD0F" w:rsidR="00F841E5" w:rsidRPr="00374889" w:rsidRDefault="00F841E5">
            <w:pPr>
              <w:jc w:val="both"/>
              <w:rPr>
                <w:sz w:val="24"/>
                <w:szCs w:val="24"/>
                <w:lang w:eastAsia="lt-LT"/>
              </w:rPr>
            </w:pPr>
            <w:r w:rsidRPr="00F841E5">
              <w:rPr>
                <w:sz w:val="24"/>
                <w:szCs w:val="24"/>
                <w:lang w:eastAsia="lt-LT"/>
              </w:rPr>
              <w:t xml:space="preserve">Įgyvendinančioji institucija – </w:t>
            </w:r>
            <w:r w:rsidR="000B1CF0">
              <w:rPr>
                <w:sz w:val="24"/>
                <w:szCs w:val="24"/>
                <w:lang w:eastAsia="lt-LT"/>
              </w:rPr>
              <w:t>APVA</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pPr>
              <w:jc w:val="both"/>
              <w:rPr>
                <w:rFonts w:eastAsia="Calibri"/>
                <w:sz w:val="24"/>
                <w:szCs w:val="24"/>
                <w:lang w:eastAsia="lt-LT"/>
              </w:rPr>
            </w:pPr>
            <w:r w:rsidRPr="00374889">
              <w:rPr>
                <w:rFonts w:eastAsia="Calibri"/>
                <w:sz w:val="24"/>
                <w:szCs w:val="24"/>
                <w:lang w:eastAsia="lt-LT"/>
              </w:rPr>
              <w:lastRenderedPageBreak/>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pPr>
              <w:jc w:val="both"/>
              <w:rPr>
                <w:sz w:val="24"/>
                <w:szCs w:val="24"/>
                <w:lang w:eastAsia="lt-LT"/>
              </w:rPr>
            </w:pPr>
            <w:r>
              <w:rPr>
                <w:sz w:val="24"/>
                <w:szCs w:val="24"/>
                <w:lang w:eastAsia="lt-LT"/>
              </w:rPr>
              <w:t xml:space="preserve"> </w:t>
            </w:r>
            <w:r>
              <w:rPr>
                <w:szCs w:val="24"/>
              </w:rPr>
              <w:t xml:space="preserve">– </w:t>
            </w:r>
          </w:p>
        </w:tc>
      </w:tr>
    </w:tbl>
    <w:p w14:paraId="71A68A74" w14:textId="77777777" w:rsidR="00374889" w:rsidRDefault="00374889" w:rsidP="00374889">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AFB30D2" w14:textId="77777777" w:rsidR="00374889" w:rsidRPr="00374889" w:rsidRDefault="00374889" w:rsidP="00374889">
      <w:pPr>
        <w:tabs>
          <w:tab w:val="center" w:pos="4680"/>
          <w:tab w:val="right" w:pos="9360"/>
        </w:tabs>
        <w:ind w:firstLine="720"/>
        <w:rPr>
          <w:rFonts w:ascii="Arial" w:hAnsi="Arial" w:cs="Arial"/>
          <w:sz w:val="24"/>
          <w:szCs w:val="24"/>
          <w:lang w:eastAsia="lt-LT"/>
        </w:rPr>
      </w:pPr>
    </w:p>
    <w:p w14:paraId="318CBA90" w14:textId="77777777" w:rsidR="00374889" w:rsidRPr="00374889" w:rsidRDefault="00374889" w:rsidP="00374889">
      <w:pPr>
        <w:jc w:val="center"/>
        <w:rPr>
          <w:b/>
          <w:sz w:val="24"/>
          <w:szCs w:val="24"/>
          <w:lang w:eastAsia="lt-LT"/>
        </w:rPr>
      </w:pPr>
      <w:r w:rsidRPr="00374889">
        <w:rPr>
          <w:b/>
          <w:sz w:val="24"/>
          <w:szCs w:val="24"/>
          <w:lang w:eastAsia="lt-LT"/>
        </w:rPr>
        <w:t>II dalis. Vertinimo apimtyje nustatyti pažeidimai</w:t>
      </w:r>
    </w:p>
    <w:p w14:paraId="7EDDEAB8"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DD38F1" w14:paraId="407F4B24" w14:textId="77777777" w:rsidTr="00DD38F1">
        <w:tc>
          <w:tcPr>
            <w:tcW w:w="682" w:type="pct"/>
            <w:tcBorders>
              <w:top w:val="single" w:sz="4" w:space="0" w:color="auto"/>
              <w:left w:val="single" w:sz="4" w:space="0" w:color="auto"/>
              <w:bottom w:val="single" w:sz="4" w:space="0" w:color="auto"/>
              <w:right w:val="single" w:sz="4" w:space="0" w:color="auto"/>
            </w:tcBorders>
          </w:tcPr>
          <w:p w14:paraId="52BA93B4" w14:textId="45736371" w:rsidR="00DD38F1" w:rsidRDefault="00933499">
            <w:pPr>
              <w:spacing w:line="256" w:lineRule="auto"/>
              <w:jc w:val="center"/>
              <w:rPr>
                <w:szCs w:val="24"/>
              </w:rPr>
            </w:pPr>
            <w:r>
              <w:rPr>
                <w:szCs w:val="24"/>
              </w:rPr>
              <w:t>1.</w:t>
            </w:r>
          </w:p>
        </w:tc>
        <w:tc>
          <w:tcPr>
            <w:tcW w:w="4318" w:type="pct"/>
            <w:tcBorders>
              <w:top w:val="single" w:sz="4" w:space="0" w:color="auto"/>
              <w:left w:val="single" w:sz="4" w:space="0" w:color="auto"/>
              <w:bottom w:val="single" w:sz="4" w:space="0" w:color="auto"/>
              <w:right w:val="single" w:sz="4" w:space="0" w:color="auto"/>
            </w:tcBorders>
          </w:tcPr>
          <w:p w14:paraId="5AC130F0" w14:textId="16B89672" w:rsidR="00DD38F1" w:rsidRPr="00D4485F" w:rsidRDefault="00933499" w:rsidP="00D4485F">
            <w:pPr>
              <w:rPr>
                <w:szCs w:val="24"/>
                <w:lang w:val="en-US"/>
              </w:rPr>
            </w:pPr>
            <w:r w:rsidRPr="00933499">
              <w:rPr>
                <w:sz w:val="24"/>
                <w:szCs w:val="24"/>
              </w:rPr>
              <w:t xml:space="preserve">Įstatymo </w:t>
            </w:r>
            <w:r w:rsidR="00D4485F" w:rsidRPr="00D4485F">
              <w:rPr>
                <w:sz w:val="24"/>
                <w:szCs w:val="24"/>
              </w:rPr>
              <w:t>17 straipsnio 1</w:t>
            </w:r>
            <w:r w:rsidR="00D4485F">
              <w:rPr>
                <w:rStyle w:val="FootnoteReference"/>
                <w:bCs/>
                <w:iCs/>
                <w:szCs w:val="24"/>
                <w:lang w:eastAsia="lt-LT"/>
              </w:rPr>
              <w:footnoteReference w:id="1"/>
            </w:r>
            <w:r w:rsidR="00D4485F">
              <w:rPr>
                <w:bCs/>
                <w:iCs/>
                <w:szCs w:val="24"/>
                <w:lang w:eastAsia="lt-LT"/>
              </w:rPr>
              <w:t xml:space="preserve">, </w:t>
            </w:r>
            <w:r w:rsidR="003412BA" w:rsidRPr="003751A4">
              <w:rPr>
                <w:sz w:val="24"/>
                <w:szCs w:val="24"/>
              </w:rPr>
              <w:t>3</w:t>
            </w:r>
            <w:r w:rsidR="00900137" w:rsidRPr="000578DA">
              <w:rPr>
                <w:rStyle w:val="FootnoteReference"/>
              </w:rPr>
              <w:footnoteReference w:id="2"/>
            </w:r>
            <w:r w:rsidR="003412BA" w:rsidRPr="000578DA">
              <w:t xml:space="preserve"> </w:t>
            </w:r>
            <w:r w:rsidR="003412BA" w:rsidRPr="003751A4">
              <w:rPr>
                <w:sz w:val="24"/>
                <w:szCs w:val="24"/>
              </w:rPr>
              <w:t>dal</w:t>
            </w:r>
            <w:r w:rsidR="00A609B8">
              <w:rPr>
                <w:sz w:val="24"/>
                <w:szCs w:val="24"/>
              </w:rPr>
              <w:t>y</w:t>
            </w:r>
            <w:r w:rsidR="003412BA">
              <w:rPr>
                <w:sz w:val="24"/>
                <w:szCs w:val="24"/>
              </w:rPr>
              <w:t>s,</w:t>
            </w:r>
            <w:r w:rsidR="003412BA" w:rsidRPr="003751A4">
              <w:rPr>
                <w:sz w:val="24"/>
                <w:szCs w:val="24"/>
              </w:rPr>
              <w:t xml:space="preserve"> </w:t>
            </w:r>
            <w:r w:rsidR="003841C0" w:rsidRPr="003841C0">
              <w:rPr>
                <w:sz w:val="24"/>
                <w:szCs w:val="24"/>
              </w:rPr>
              <w:t>71 str</w:t>
            </w:r>
            <w:r w:rsidR="003841C0">
              <w:rPr>
                <w:sz w:val="24"/>
                <w:szCs w:val="24"/>
              </w:rPr>
              <w:t>aipsnio</w:t>
            </w:r>
            <w:r w:rsidR="003841C0" w:rsidRPr="003841C0">
              <w:rPr>
                <w:sz w:val="24"/>
                <w:szCs w:val="24"/>
              </w:rPr>
              <w:t xml:space="preserve"> 1 d</w:t>
            </w:r>
            <w:r w:rsidR="003841C0">
              <w:rPr>
                <w:sz w:val="24"/>
                <w:szCs w:val="24"/>
              </w:rPr>
              <w:t xml:space="preserve">alies </w:t>
            </w:r>
            <w:r w:rsidR="003841C0" w:rsidRPr="003841C0">
              <w:rPr>
                <w:sz w:val="24"/>
                <w:szCs w:val="24"/>
              </w:rPr>
              <w:t>2 p</w:t>
            </w:r>
            <w:r w:rsidR="003841C0">
              <w:rPr>
                <w:sz w:val="24"/>
                <w:szCs w:val="24"/>
              </w:rPr>
              <w:t>unkto</w:t>
            </w:r>
            <w:r w:rsidR="003841C0" w:rsidRPr="003841C0">
              <w:rPr>
                <w:sz w:val="24"/>
                <w:szCs w:val="24"/>
              </w:rPr>
              <w:t xml:space="preserve"> c pap</w:t>
            </w:r>
            <w:r w:rsidR="003841C0">
              <w:rPr>
                <w:sz w:val="24"/>
                <w:szCs w:val="24"/>
              </w:rPr>
              <w:t>unktis</w:t>
            </w:r>
            <w:r w:rsidR="00D4485F">
              <w:rPr>
                <w:rStyle w:val="FootnoteReference"/>
                <w:szCs w:val="24"/>
              </w:rPr>
              <w:footnoteReference w:id="3"/>
            </w:r>
          </w:p>
        </w:tc>
      </w:tr>
      <w:tr w:rsidR="00DD38F1" w14:paraId="3B1B9D9C" w14:textId="77777777" w:rsidTr="00DD38F1">
        <w:tc>
          <w:tcPr>
            <w:tcW w:w="5000" w:type="pct"/>
            <w:gridSpan w:val="2"/>
            <w:tcBorders>
              <w:top w:val="single" w:sz="4" w:space="0" w:color="auto"/>
              <w:left w:val="single" w:sz="4" w:space="0" w:color="auto"/>
              <w:bottom w:val="single" w:sz="4" w:space="0" w:color="auto"/>
              <w:right w:val="single" w:sz="4" w:space="0" w:color="auto"/>
            </w:tcBorders>
            <w:hideMark/>
          </w:tcPr>
          <w:p w14:paraId="5A9D87A2" w14:textId="77777777" w:rsidR="00C15E7B" w:rsidRDefault="006E6CC5" w:rsidP="00C15E7B">
            <w:pPr>
              <w:pStyle w:val="ListParagraph"/>
              <w:spacing w:line="252" w:lineRule="auto"/>
              <w:ind w:left="30" w:firstLine="853"/>
              <w:jc w:val="both"/>
              <w:rPr>
                <w:sz w:val="24"/>
                <w:szCs w:val="24"/>
              </w:rPr>
            </w:pPr>
            <w:r w:rsidRPr="002C07B5">
              <w:rPr>
                <w:rFonts w:eastAsiaTheme="minorHAnsi"/>
                <w:sz w:val="24"/>
                <w:szCs w:val="24"/>
              </w:rPr>
              <w:t xml:space="preserve">APVA </w:t>
            </w:r>
            <w:r w:rsidR="00FA0DE7">
              <w:rPr>
                <w:rFonts w:eastAsiaTheme="minorHAnsi"/>
                <w:sz w:val="24"/>
                <w:szCs w:val="24"/>
              </w:rPr>
              <w:t>paprašė</w:t>
            </w:r>
            <w:r w:rsidRPr="006E6CC5">
              <w:rPr>
                <w:rFonts w:eastAsiaTheme="minorHAnsi"/>
                <w:vertAlign w:val="superscript"/>
              </w:rPr>
              <w:footnoteReference w:id="4"/>
            </w:r>
            <w:r w:rsidRPr="002C07B5">
              <w:rPr>
                <w:rFonts w:eastAsiaTheme="minorHAnsi"/>
                <w:sz w:val="24"/>
                <w:szCs w:val="24"/>
              </w:rPr>
              <w:t xml:space="preserve"> </w:t>
            </w:r>
            <w:r w:rsidR="00FA0DE7" w:rsidRPr="00BF4180">
              <w:rPr>
                <w:rFonts w:eastAsiaTheme="minorHAnsi"/>
                <w:sz w:val="24"/>
                <w:szCs w:val="24"/>
              </w:rPr>
              <w:t>Tarnybą įvertinti</w:t>
            </w:r>
            <w:r w:rsidR="00FA0DE7">
              <w:rPr>
                <w:rFonts w:eastAsiaTheme="minorHAnsi"/>
                <w:sz w:val="24"/>
                <w:szCs w:val="24"/>
              </w:rPr>
              <w:t xml:space="preserve">, </w:t>
            </w:r>
            <w:r w:rsidRPr="002C07B5">
              <w:rPr>
                <w:rFonts w:eastAsiaTheme="minorHAnsi"/>
                <w:sz w:val="24"/>
                <w:szCs w:val="24"/>
              </w:rPr>
              <w:t xml:space="preserve">ar Perkančioji organizacija pagrįstai Pirkimą vykdė neskelbiamų derybų būdu, vadovaudamasi </w:t>
            </w:r>
            <w:r w:rsidRPr="002C07B5">
              <w:rPr>
                <w:sz w:val="24"/>
                <w:szCs w:val="24"/>
              </w:rPr>
              <w:t>71 straipsnio 1 dalies 2 punkto c papunkčiu</w:t>
            </w:r>
            <w:r w:rsidR="002C07B5">
              <w:rPr>
                <w:sz w:val="24"/>
                <w:szCs w:val="24"/>
              </w:rPr>
              <w:t>.</w:t>
            </w:r>
          </w:p>
          <w:p w14:paraId="14F4D4DC" w14:textId="2B0EB557" w:rsidR="004F07B2" w:rsidRPr="00256CCA" w:rsidRDefault="00C15E7B" w:rsidP="00256CCA">
            <w:pPr>
              <w:pStyle w:val="ListParagraph"/>
              <w:spacing w:line="252" w:lineRule="auto"/>
              <w:ind w:left="30" w:firstLine="853"/>
              <w:jc w:val="both"/>
              <w:rPr>
                <w:rFonts w:eastAsiaTheme="minorHAnsi"/>
                <w:sz w:val="24"/>
                <w:szCs w:val="24"/>
              </w:rPr>
            </w:pPr>
            <w:r w:rsidRPr="00C15E7B">
              <w:rPr>
                <w:rFonts w:eastAsiaTheme="minorHAnsi"/>
                <w:sz w:val="24"/>
                <w:szCs w:val="24"/>
              </w:rPr>
              <w:t xml:space="preserve">Vertinimo metu Tarnyba paprašė Perkančiosios organizacijos </w:t>
            </w:r>
            <w:r w:rsidR="003F53AD">
              <w:rPr>
                <w:rFonts w:eastAsiaTheme="minorHAnsi"/>
                <w:sz w:val="24"/>
                <w:szCs w:val="24"/>
              </w:rPr>
              <w:t>pateikti</w:t>
            </w:r>
            <w:r w:rsidRPr="00C15E7B">
              <w:rPr>
                <w:rFonts w:eastAsiaTheme="minorHAnsi"/>
                <w:sz w:val="24"/>
                <w:szCs w:val="24"/>
              </w:rPr>
              <w:t xml:space="preserve"> </w:t>
            </w:r>
            <w:r w:rsidR="004F07B2" w:rsidRPr="00E14D33">
              <w:rPr>
                <w:sz w:val="24"/>
                <w:szCs w:val="24"/>
              </w:rPr>
              <w:t>Pirkimo būdo parinkimo aprašymą (pagrindimą)</w:t>
            </w:r>
            <w:r>
              <w:rPr>
                <w:rStyle w:val="FootnoteReference"/>
                <w:rFonts w:eastAsia="Arial Unicode MS"/>
                <w:szCs w:val="24"/>
                <w:bdr w:val="none" w:sz="0" w:space="0" w:color="auto" w:frame="1"/>
                <w:lang w:eastAsia="lt-LT"/>
              </w:rPr>
              <w:footnoteReference w:id="5"/>
            </w:r>
            <w:r>
              <w:rPr>
                <w:szCs w:val="24"/>
              </w:rPr>
              <w:t xml:space="preserve">. </w:t>
            </w:r>
            <w:r w:rsidRPr="00C15E7B">
              <w:rPr>
                <w:rFonts w:eastAsiaTheme="minorHAnsi"/>
                <w:sz w:val="24"/>
                <w:szCs w:val="24"/>
              </w:rPr>
              <w:t>Perkančioji organizacija, atsakydama į Tarnybos prašymą</w:t>
            </w:r>
            <w:r>
              <w:rPr>
                <w:rStyle w:val="FootnoteReference"/>
                <w:szCs w:val="24"/>
              </w:rPr>
              <w:footnoteReference w:id="6"/>
            </w:r>
            <w:r>
              <w:rPr>
                <w:rFonts w:eastAsiaTheme="minorHAnsi"/>
                <w:sz w:val="24"/>
                <w:szCs w:val="24"/>
              </w:rPr>
              <w:t>, nurodė, jog</w:t>
            </w:r>
            <w:r w:rsidR="004F07B2">
              <w:rPr>
                <w:rFonts w:eastAsiaTheme="minorHAnsi"/>
                <w:sz w:val="24"/>
                <w:szCs w:val="24"/>
              </w:rPr>
              <w:t xml:space="preserve"> „</w:t>
            </w:r>
            <w:r w:rsidR="004F07B2" w:rsidRPr="004F07B2">
              <w:rPr>
                <w:rFonts w:eastAsiaTheme="minorHAnsi"/>
                <w:sz w:val="24"/>
                <w:szCs w:val="24"/>
              </w:rPr>
              <w:t xml:space="preserve">2017 m. spalio 9 d. sudarė viešojo pirkimo sutartį Nr. PS-154 </w:t>
            </w:r>
            <w:r w:rsidR="004F07B2">
              <w:rPr>
                <w:rFonts w:eastAsiaTheme="minorHAnsi"/>
                <w:sz w:val="24"/>
                <w:szCs w:val="24"/>
              </w:rPr>
              <w:t>&lt;...&gt;</w:t>
            </w:r>
            <w:r w:rsidR="004F07B2" w:rsidRPr="004F07B2">
              <w:rPr>
                <w:rFonts w:eastAsiaTheme="minorHAnsi"/>
                <w:sz w:val="24"/>
                <w:szCs w:val="24"/>
              </w:rPr>
              <w:t>, kuria įsigijo didelių gabaritų ir kitų atliekų surinkimo aikštelių (6 vnt.) (toliau – ir DGASA) įrengimo darbus, įskaitant projektavimo paslaugas (toliau – pirkimo sutartis). Šios sutarties pagrindu projektuotojas J. K</w:t>
            </w:r>
            <w:r w:rsidR="004F07B2">
              <w:rPr>
                <w:rFonts w:eastAsiaTheme="minorHAnsi"/>
                <w:sz w:val="24"/>
                <w:szCs w:val="24"/>
              </w:rPr>
              <w:t>.</w:t>
            </w:r>
            <w:r w:rsidR="004F07B2" w:rsidRPr="004F07B2">
              <w:rPr>
                <w:rFonts w:eastAsiaTheme="minorHAnsi"/>
                <w:sz w:val="24"/>
                <w:szCs w:val="24"/>
              </w:rPr>
              <w:t xml:space="preserve"> pradėjo DGASA įrengimo projektavimą. Pirkimo sutarties vykdymo laikotarpiu paaiškėjo, kad sklypų, kuri</w:t>
            </w:r>
            <w:r w:rsidR="003226DA">
              <w:rPr>
                <w:rFonts w:eastAsiaTheme="minorHAnsi"/>
                <w:sz w:val="24"/>
                <w:szCs w:val="24"/>
              </w:rPr>
              <w:t>u</w:t>
            </w:r>
            <w:r w:rsidR="004F07B2" w:rsidRPr="004F07B2">
              <w:rPr>
                <w:rFonts w:eastAsiaTheme="minorHAnsi"/>
                <w:sz w:val="24"/>
                <w:szCs w:val="24"/>
              </w:rPr>
              <w:t xml:space="preserve">ose buvo numatyta įrengti DGASA, perdavimas Bendrovei nusikelia neapibrėžtam laikui. Nesant aiškaus DGASA įrengimo darbų poreikio ir įvertinus riziką neracionaliai panaudoti lėšas, 2019 m. sausio 31 d. šalių susitarimu Nr. PS-006/2019 pirkimo sutartis buvo nutraukta sumokant rangovui UAB „Fegda“ iš viso 17 400,00 Eur be PVM už faktiškai atliktą projektavimą </w:t>
            </w:r>
            <w:r w:rsidR="00256CCA">
              <w:rPr>
                <w:rFonts w:eastAsiaTheme="minorHAnsi"/>
                <w:sz w:val="24"/>
                <w:szCs w:val="24"/>
              </w:rPr>
              <w:t>–</w:t>
            </w:r>
            <w:r w:rsidR="004F07B2" w:rsidRPr="00256CCA">
              <w:rPr>
                <w:rFonts w:eastAsiaTheme="minorHAnsi"/>
                <w:sz w:val="24"/>
                <w:szCs w:val="24"/>
              </w:rPr>
              <w:t xml:space="preserve"> inžinerinių geologinių ir geotechninių tyrimų atlikimą, parengtą topografinę medžiagą, sklypų išplanavimo, statinių (kontoros, pavojingų atliekų pastato, elektrotechnikos atliekų pastato), atliekų paruošimo pakartotinam naudojimui pastatų sprendinius. 2020 m. antroje pusėje galutinai išsisprendus klausimui dėl naujų žemės sklypų DGASA įrengimui perdavimo Bendrovei, buvo pradėta rengtis naujam šių darbų viešajam pirkimui. Perkančioji organizacija kreipėsi į J. K</w:t>
            </w:r>
            <w:r w:rsidR="00256CCA">
              <w:rPr>
                <w:rFonts w:eastAsiaTheme="minorHAnsi"/>
                <w:sz w:val="24"/>
                <w:szCs w:val="24"/>
              </w:rPr>
              <w:t>.</w:t>
            </w:r>
            <w:r w:rsidR="004F07B2" w:rsidRPr="00256CCA">
              <w:rPr>
                <w:rFonts w:eastAsiaTheme="minorHAnsi"/>
                <w:sz w:val="24"/>
                <w:szCs w:val="24"/>
              </w:rPr>
              <w:t xml:space="preserve"> dėl leidimo naudoti nutrauktos pirkimo sutarties pagrindu parengtas projektų dalis, tačiau tokio sutikimo negavo. Bendrovė turėjo dvi alternatyvas: pirmąją, viešąjį pirkimą vykdyti nepanaudojant jau parengtų projektų dalių ir patirti 17 400,00 Eur be PVM nuostolį ir antrąją, pirkti iš projektuotojo, kuris yra parengtų projekto dalių autorius (J. K</w:t>
            </w:r>
            <w:r w:rsidR="003C4605">
              <w:rPr>
                <w:rFonts w:eastAsiaTheme="minorHAnsi"/>
                <w:sz w:val="24"/>
                <w:szCs w:val="24"/>
              </w:rPr>
              <w:t>.</w:t>
            </w:r>
            <w:r w:rsidR="004F07B2" w:rsidRPr="00256CCA">
              <w:rPr>
                <w:rFonts w:eastAsiaTheme="minorHAnsi"/>
                <w:sz w:val="24"/>
                <w:szCs w:val="24"/>
              </w:rPr>
              <w:t xml:space="preserve">) ir taip išvengti mokėjimo už tą patį darbą antrą kartą. Bendrovė pasirinko racionalesnį sprendimą Pirkimą vykdyti iš projekto dalių autoriaus, vadovaudamasi Lietuvos Respublikos viešųjų pirkimų įstatymo </w:t>
            </w:r>
            <w:r w:rsidR="003226DA">
              <w:rPr>
                <w:rFonts w:eastAsiaTheme="minorHAnsi"/>
                <w:sz w:val="24"/>
                <w:szCs w:val="24"/>
              </w:rPr>
              <w:t>&lt;...&gt;</w:t>
            </w:r>
            <w:r w:rsidR="004F07B2" w:rsidRPr="00256CCA">
              <w:rPr>
                <w:rFonts w:eastAsiaTheme="minorHAnsi"/>
                <w:sz w:val="24"/>
                <w:szCs w:val="24"/>
              </w:rPr>
              <w:t xml:space="preserve"> 71 straipsnio 1 dalies 2 punkto c papunkčiu“.</w:t>
            </w:r>
          </w:p>
          <w:p w14:paraId="76246707" w14:textId="1ABA4C57" w:rsidR="002C07B5" w:rsidRDefault="00E24E2F" w:rsidP="002C07B5">
            <w:pPr>
              <w:pStyle w:val="ListParagraph"/>
              <w:spacing w:line="252" w:lineRule="auto"/>
              <w:ind w:left="30" w:firstLine="853"/>
              <w:jc w:val="both"/>
              <w:rPr>
                <w:rFonts w:eastAsiaTheme="minorHAnsi"/>
                <w:sz w:val="24"/>
                <w:szCs w:val="24"/>
              </w:rPr>
            </w:pPr>
            <w:r>
              <w:rPr>
                <w:rFonts w:eastAsiaTheme="minorHAnsi"/>
                <w:sz w:val="24"/>
                <w:szCs w:val="24"/>
              </w:rPr>
              <w:lastRenderedPageBreak/>
              <w:t xml:space="preserve">Tarnyba pažymi, kad </w:t>
            </w:r>
            <w:r w:rsidRPr="00E24E2F">
              <w:rPr>
                <w:rFonts w:eastAsiaTheme="minorHAnsi"/>
                <w:sz w:val="24"/>
                <w:szCs w:val="24"/>
              </w:rPr>
              <w:t xml:space="preserve">71 straipsnio 1 dalies 2 punkto c papunktyje nustatyta, jog „Prekės, paslaugos ar darbai neskelbiamų derybų būdu gali būti perkami, kai yra bent viena iš šių sąlygų: &lt;...&gt; </w:t>
            </w:r>
            <w:r w:rsidRPr="008108DF">
              <w:rPr>
                <w:rFonts w:eastAsiaTheme="minorHAnsi"/>
                <w:sz w:val="24"/>
                <w:szCs w:val="24"/>
              </w:rPr>
              <w:t>2) jeigu prekes patiekti, paslaugas teikti ar darbus atlikti gali tik konkretus tiekėjas dėl vienos iš šių priežasčių:</w:t>
            </w:r>
            <w:r w:rsidRPr="00E24E2F">
              <w:rPr>
                <w:rFonts w:eastAsiaTheme="minorHAnsi"/>
                <w:sz w:val="24"/>
                <w:szCs w:val="24"/>
              </w:rPr>
              <w:t xml:space="preserve"> &lt;...&gt; c) dėl išimtinių teisių, įskaitant intelektinės nuosavybės teises, apsaugos</w:t>
            </w:r>
            <w:r w:rsidR="005D33F4">
              <w:rPr>
                <w:rFonts w:eastAsiaTheme="minorHAnsi"/>
                <w:sz w:val="24"/>
                <w:szCs w:val="24"/>
              </w:rPr>
              <w:t>“.</w:t>
            </w:r>
          </w:p>
          <w:p w14:paraId="537FF876" w14:textId="0043E1CE" w:rsidR="006507CF" w:rsidRPr="005A2752" w:rsidRDefault="00FF2148" w:rsidP="005A2752">
            <w:pPr>
              <w:pStyle w:val="ListParagraph"/>
              <w:spacing w:line="252" w:lineRule="auto"/>
              <w:ind w:left="30" w:firstLine="853"/>
              <w:jc w:val="both"/>
              <w:rPr>
                <w:rFonts w:eastAsiaTheme="minorHAnsi"/>
                <w:sz w:val="24"/>
                <w:szCs w:val="24"/>
              </w:rPr>
            </w:pPr>
            <w:r w:rsidRPr="00C15E7B">
              <w:rPr>
                <w:rFonts w:eastAsiaTheme="minorHAnsi"/>
                <w:sz w:val="24"/>
                <w:szCs w:val="24"/>
              </w:rPr>
              <w:t>Vertinimo metu Tarnyba</w:t>
            </w:r>
            <w:r>
              <w:rPr>
                <w:rFonts w:eastAsiaTheme="minorHAnsi"/>
                <w:sz w:val="24"/>
                <w:szCs w:val="24"/>
              </w:rPr>
              <w:t xml:space="preserve"> papildomai</w:t>
            </w:r>
            <w:r w:rsidRPr="00C15E7B">
              <w:rPr>
                <w:rFonts w:eastAsiaTheme="minorHAnsi"/>
                <w:sz w:val="24"/>
                <w:szCs w:val="24"/>
              </w:rPr>
              <w:t xml:space="preserve"> paprašė Perkančiosios organizacijos </w:t>
            </w:r>
            <w:r>
              <w:rPr>
                <w:sz w:val="24"/>
                <w:szCs w:val="24"/>
              </w:rPr>
              <w:t xml:space="preserve">paaiškinti, kokiu teisiniu pagrindu Perkančioji organizacija kreipėsi būtent į </w:t>
            </w:r>
            <w:r w:rsidRPr="00C76BE3">
              <w:rPr>
                <w:sz w:val="24"/>
                <w:szCs w:val="24"/>
              </w:rPr>
              <w:t>J. K</w:t>
            </w:r>
            <w:r>
              <w:rPr>
                <w:sz w:val="24"/>
                <w:szCs w:val="24"/>
              </w:rPr>
              <w:t>.</w:t>
            </w:r>
            <w:r w:rsidRPr="00C76BE3">
              <w:rPr>
                <w:sz w:val="24"/>
                <w:szCs w:val="24"/>
              </w:rPr>
              <w:t xml:space="preserve"> </w:t>
            </w:r>
            <w:r w:rsidRPr="00646F03">
              <w:rPr>
                <w:sz w:val="24"/>
                <w:szCs w:val="24"/>
              </w:rPr>
              <w:t>dėl leidimo naudoti nutrauktos pirkimo sutarties pagrindu parengtas projektų dalis</w:t>
            </w:r>
            <w:r>
              <w:rPr>
                <w:sz w:val="24"/>
                <w:szCs w:val="24"/>
              </w:rPr>
              <w:t xml:space="preserve"> ir pridėti minėtas aplinkybes pagrindžiančius dokumentus</w:t>
            </w:r>
            <w:r>
              <w:rPr>
                <w:rStyle w:val="FootnoteReference"/>
                <w:rFonts w:eastAsia="Arial Unicode MS"/>
                <w:szCs w:val="24"/>
                <w:bdr w:val="none" w:sz="0" w:space="0" w:color="auto" w:frame="1"/>
                <w:lang w:eastAsia="lt-LT"/>
              </w:rPr>
              <w:footnoteReference w:id="7"/>
            </w:r>
            <w:r>
              <w:rPr>
                <w:szCs w:val="24"/>
              </w:rPr>
              <w:t xml:space="preserve">. </w:t>
            </w:r>
            <w:r w:rsidRPr="00C15E7B">
              <w:rPr>
                <w:rFonts w:eastAsiaTheme="minorHAnsi"/>
                <w:sz w:val="24"/>
                <w:szCs w:val="24"/>
              </w:rPr>
              <w:t>Perkančioji organizacija, atsakydama į Tarnybos prašymą</w:t>
            </w:r>
            <w:r>
              <w:rPr>
                <w:rStyle w:val="FootnoteReference"/>
                <w:szCs w:val="24"/>
              </w:rPr>
              <w:footnoteReference w:id="8"/>
            </w:r>
            <w:r>
              <w:rPr>
                <w:rFonts w:eastAsiaTheme="minorHAnsi"/>
                <w:sz w:val="24"/>
                <w:szCs w:val="24"/>
              </w:rPr>
              <w:t xml:space="preserve">, </w:t>
            </w:r>
            <w:r w:rsidR="00900137">
              <w:rPr>
                <w:rFonts w:eastAsiaTheme="minorHAnsi"/>
                <w:sz w:val="24"/>
                <w:szCs w:val="24"/>
              </w:rPr>
              <w:t xml:space="preserve">nurodė, </w:t>
            </w:r>
            <w:r>
              <w:rPr>
                <w:rFonts w:eastAsiaTheme="minorHAnsi"/>
                <w:sz w:val="24"/>
                <w:szCs w:val="24"/>
              </w:rPr>
              <w:t>jog „</w:t>
            </w:r>
            <w:r w:rsidR="000D709F" w:rsidRPr="000D709F">
              <w:rPr>
                <w:rFonts w:eastAsiaTheme="minorHAnsi"/>
                <w:sz w:val="24"/>
                <w:szCs w:val="24"/>
              </w:rPr>
              <w:t xml:space="preserve">Lietuvos Respublikos autorių teisių ir gretutinių teisių įstatymo (toliau – Įstatymas) 4 straipsnio 2 dalies 9 punkte nurodyta, kad autorių teisių objektai yra architektūros kūriniai (pastatų ir kitų statinių projektai, brėžiniai, eskizai ir modeliai, taip pat pastatai ir kiti statiniai). Pagal Įstatymo 4 straipsnio 1 dalyje pateiktą autorių teisių objekto apibrėžimą, juo laikomas kūrinys, kuris suprantamas kaip originalus kūrybinės veiklos rezultatas literatūros, mokslo ar meno srityje, nepaisant jo meninės vertės, išreikštas kokia nors objektyvia forma. Įstatymo 6 straipsnio 2 dalyje įtvirtinta, kad fizinis asmuo, kurio vardas įprastu būdu nurodytas kūrinyje, yra laikomas to kūrinio autoriumi. Atsižvelgiant į tai, pažymėtina, kad, </w:t>
            </w:r>
            <w:bookmarkStart w:id="3" w:name="_Hlk103945110"/>
            <w:r w:rsidR="000D709F" w:rsidRPr="000D709F">
              <w:rPr>
                <w:rFonts w:eastAsiaTheme="minorHAnsi"/>
                <w:sz w:val="24"/>
                <w:szCs w:val="24"/>
              </w:rPr>
              <w:t xml:space="preserve">2019 m. sausio 31 d. nutraukus pirkimo sutartį, Bendrovei buvo perduotos autoriaus </w:t>
            </w:r>
            <w:bookmarkStart w:id="4" w:name="_Hlk103944880"/>
            <w:r w:rsidR="000D709F" w:rsidRPr="000D709F">
              <w:rPr>
                <w:rFonts w:eastAsiaTheme="minorHAnsi"/>
                <w:sz w:val="24"/>
                <w:szCs w:val="24"/>
              </w:rPr>
              <w:t>J. K</w:t>
            </w:r>
            <w:r w:rsidR="00224CCD">
              <w:rPr>
                <w:rFonts w:eastAsiaTheme="minorHAnsi"/>
                <w:sz w:val="24"/>
                <w:szCs w:val="24"/>
              </w:rPr>
              <w:t>.</w:t>
            </w:r>
            <w:r w:rsidR="000D709F" w:rsidRPr="000D709F">
              <w:rPr>
                <w:rFonts w:eastAsiaTheme="minorHAnsi"/>
                <w:sz w:val="24"/>
                <w:szCs w:val="24"/>
              </w:rPr>
              <w:t xml:space="preserve"> </w:t>
            </w:r>
            <w:bookmarkEnd w:id="4"/>
            <w:r w:rsidR="000D709F" w:rsidRPr="000D709F">
              <w:rPr>
                <w:rFonts w:eastAsiaTheme="minorHAnsi"/>
                <w:sz w:val="24"/>
                <w:szCs w:val="24"/>
              </w:rPr>
              <w:t>parašu patvirtintos projektų dalys</w:t>
            </w:r>
            <w:bookmarkEnd w:id="3"/>
            <w:r w:rsidR="000D709F" w:rsidRPr="000D709F">
              <w:rPr>
                <w:rFonts w:eastAsiaTheme="minorHAnsi"/>
                <w:sz w:val="24"/>
                <w:szCs w:val="24"/>
              </w:rPr>
              <w:t>, todėl teigtina, kad J. K</w:t>
            </w:r>
            <w:r w:rsidR="00224CCD">
              <w:rPr>
                <w:rFonts w:eastAsiaTheme="minorHAnsi"/>
                <w:sz w:val="24"/>
                <w:szCs w:val="24"/>
              </w:rPr>
              <w:t>.</w:t>
            </w:r>
            <w:r w:rsidR="000D709F" w:rsidRPr="000D709F">
              <w:rPr>
                <w:rFonts w:eastAsiaTheme="minorHAnsi"/>
                <w:sz w:val="24"/>
                <w:szCs w:val="24"/>
              </w:rPr>
              <w:t xml:space="preserve"> atlikta intelektinė veikla iki perdavimo įgijo objektyvią išraišką – tai reiškia tapo autorių teisių objektu. </w:t>
            </w:r>
            <w:bookmarkStart w:id="5" w:name="part_feca45942eec484a9fda21bd456aa573"/>
            <w:bookmarkEnd w:id="5"/>
            <w:r w:rsidR="000D709F" w:rsidRPr="000D709F">
              <w:rPr>
                <w:rFonts w:eastAsiaTheme="minorHAnsi"/>
                <w:sz w:val="24"/>
                <w:szCs w:val="24"/>
              </w:rPr>
              <w:t>Kūrinio išreiškimo objektyvia forma reikalavimas neturėtų būti suprantamas kaip, autoriaus – kūrėjo manymu, užbaigto kūrinio padarymas prieinamo kitų asmenų suvokimui (paviešinimas kitiems). Kūrinio išreiškimas objektyvia forma konstatuojamas ir jei objektyvią formą įgauna ir autoriaus – kūrėjo tarpiniais laikomi kūrinio kūrimo rezultatai (eskizai, juodraščiai etc.) – todėl autorių teisių objektais laikomi ir nebaigti kūriniai, kūrinių dalys, fragmentai etc.</w:t>
            </w:r>
            <w:r w:rsidR="00224CCD" w:rsidRPr="000D709F">
              <w:rPr>
                <w:rFonts w:eastAsiaTheme="minorHAnsi"/>
                <w:sz w:val="24"/>
                <w:szCs w:val="24"/>
              </w:rPr>
              <w:t xml:space="preserve"> </w:t>
            </w:r>
            <w:r w:rsidR="000D709F" w:rsidRPr="000D709F">
              <w:rPr>
                <w:rFonts w:eastAsiaTheme="minorHAnsi"/>
                <w:sz w:val="24"/>
                <w:szCs w:val="24"/>
              </w:rPr>
              <w:t xml:space="preserve">Pažymėtina, kad išaiškinimo, ar nebaigtas kūrinys laikytinas autorių teisių objektu Perkančioji organizacija kreipėsi į asociaciją LATGA, kuri atsakydama paaiškino, kad „Autoriaus teisių objektas yra materialiai išreikštas originalus kūrybinės veiklos rezultatas, todėl tai gali būti kūrinio eskizas, nebaigtas kūrinys, dalis kūrinio, kuris turi materialiai išreikštą vaizdą. Naudoti tą kūrinį ar dalį jo </w:t>
            </w:r>
            <w:r w:rsidR="003F52EB">
              <w:rPr>
                <w:rFonts w:eastAsiaTheme="minorHAnsi"/>
                <w:sz w:val="24"/>
                <w:szCs w:val="24"/>
              </w:rPr>
              <w:t xml:space="preserve">– </w:t>
            </w:r>
            <w:r w:rsidR="000D709F" w:rsidRPr="003F52EB">
              <w:rPr>
                <w:rFonts w:eastAsiaTheme="minorHAnsi"/>
                <w:sz w:val="24"/>
                <w:szCs w:val="24"/>
              </w:rPr>
              <w:t>galima tik su autoriaus leidimu, jeigu ko kito nenumato sutartis tarp autoriaus ir užsakovo</w:t>
            </w:r>
            <w:r w:rsidR="00224CCD" w:rsidRPr="003F52EB">
              <w:rPr>
                <w:rFonts w:eastAsiaTheme="minorHAnsi"/>
                <w:sz w:val="24"/>
                <w:szCs w:val="24"/>
              </w:rPr>
              <w:t>“.</w:t>
            </w:r>
            <w:r w:rsidR="00D42F10">
              <w:rPr>
                <w:rFonts w:eastAsiaTheme="minorHAnsi"/>
                <w:sz w:val="24"/>
                <w:szCs w:val="24"/>
              </w:rPr>
              <w:t xml:space="preserve"> Perkančioji organizacija papildomai nurodė</w:t>
            </w:r>
            <w:r w:rsidR="000838B3">
              <w:rPr>
                <w:rStyle w:val="FootnoteReference"/>
                <w:szCs w:val="24"/>
              </w:rPr>
              <w:footnoteReference w:id="9"/>
            </w:r>
            <w:r w:rsidR="00D42F10">
              <w:rPr>
                <w:rFonts w:eastAsiaTheme="minorHAnsi"/>
                <w:sz w:val="24"/>
                <w:szCs w:val="24"/>
              </w:rPr>
              <w:t>, kad „</w:t>
            </w:r>
            <w:r w:rsidR="000838B3">
              <w:rPr>
                <w:rFonts w:eastAsiaTheme="minorHAnsi"/>
                <w:sz w:val="24"/>
                <w:szCs w:val="24"/>
              </w:rPr>
              <w:t>&lt;...&gt;</w:t>
            </w:r>
            <w:r w:rsidR="00D42F10" w:rsidRPr="00D42F10">
              <w:rPr>
                <w:rFonts w:eastAsiaTheme="minorHAnsi"/>
                <w:sz w:val="24"/>
                <w:szCs w:val="24"/>
              </w:rPr>
              <w:t xml:space="preserve"> vadovaujantis Lietuvos Respublikos aplinkos ministro 2016-11-07 įsakymu Nr. D1-738 patvirtinto statybos techninio reglamento STR 1.04.04:2017 </w:t>
            </w:r>
            <w:r w:rsidR="000838B3">
              <w:rPr>
                <w:rFonts w:eastAsiaTheme="minorHAnsi"/>
                <w:sz w:val="24"/>
                <w:szCs w:val="24"/>
              </w:rPr>
              <w:t xml:space="preserve">&lt;...&gt; </w:t>
            </w:r>
            <w:r w:rsidR="00D42F10" w:rsidRPr="00D42F10">
              <w:rPr>
                <w:rFonts w:eastAsiaTheme="minorHAnsi"/>
                <w:sz w:val="24"/>
                <w:szCs w:val="24"/>
              </w:rPr>
              <w:t>42 punktu, projektas keičiamas papildomos sutarties su projektuotoju ir statytojo patvirtintos papildomos techninės užduoties pagrindu. Projekto keitimus ir (ar) papildymus atlieka projektą parengęs projektuotojas, parengiant naujos laidos projekto sprendinių dokumentą (-us). Pažymėtina, jog teisės aktuose nenumatyta galimybė projekto keitimus atlikti kitam projektuotojui</w:t>
            </w:r>
            <w:r w:rsidR="005A2752">
              <w:rPr>
                <w:rFonts w:eastAsiaTheme="minorHAnsi"/>
                <w:sz w:val="24"/>
                <w:szCs w:val="24"/>
              </w:rPr>
              <w:t xml:space="preserve">. </w:t>
            </w:r>
            <w:r w:rsidR="005A2752" w:rsidRPr="005A2752">
              <w:rPr>
                <w:rFonts w:eastAsiaTheme="minorHAnsi"/>
                <w:sz w:val="24"/>
                <w:szCs w:val="24"/>
              </w:rPr>
              <w:t>Lietuvos Respublikos autorių teisių ir gretutinių teisių įstatymo 14 straipsnio 1 dalies 3 punkte numatyta, jog kūrinio autorius, neatsižvelgiant į jo turtines teises, net ir tuo atveju, kai turtinės teisės perduotos kitam asmeniu, turi teisę prieštarauti dėl kūrinio ar jo pavadinimo bet kokio iškraipymo ar kitokio pakeitimo, taip pat dėl bet kokio kėsinimosi į kūrinį, galinčio pažeisti autoriaus garbę ar reputaciją (teisė į kūrinio neliečiamybę). Taigi, bendroji taisyklė – norint pakeisti kūrinį, autoriaus sutikimas yra būtinas, nepriklausomai nuo to, ar autorius yra perdavęs turtines teises į kūrinį (</w:t>
            </w:r>
            <w:hyperlink r:id="rId20" w:history="1">
              <w:r w:rsidR="005A2752" w:rsidRPr="005A2752">
                <w:rPr>
                  <w:rFonts w:eastAsiaTheme="minorHAnsi"/>
                  <w:sz w:val="24"/>
                  <w:szCs w:val="24"/>
                </w:rPr>
                <w:t>AUTORIŲ TEISĖS | Architektų rūmai (architekturumai.lt)</w:t>
              </w:r>
            </w:hyperlink>
            <w:r w:rsidR="000838B3" w:rsidRPr="005A2752">
              <w:rPr>
                <w:rFonts w:eastAsiaTheme="minorHAnsi"/>
                <w:sz w:val="24"/>
                <w:szCs w:val="24"/>
              </w:rPr>
              <w:t>“</w:t>
            </w:r>
            <w:r w:rsidR="00D42F10" w:rsidRPr="005A2752">
              <w:rPr>
                <w:rFonts w:eastAsiaTheme="minorHAnsi"/>
                <w:sz w:val="24"/>
                <w:szCs w:val="24"/>
              </w:rPr>
              <w:t>.</w:t>
            </w:r>
          </w:p>
          <w:p w14:paraId="362AB14D" w14:textId="6DAE3DA8" w:rsidR="00C35628" w:rsidRDefault="00310B5C" w:rsidP="00C35628">
            <w:pPr>
              <w:ind w:firstLine="851"/>
              <w:jc w:val="both"/>
              <w:rPr>
                <w:iCs/>
                <w:sz w:val="24"/>
                <w:szCs w:val="24"/>
              </w:rPr>
            </w:pPr>
            <w:r>
              <w:rPr>
                <w:rFonts w:eastAsiaTheme="minorHAnsi"/>
                <w:sz w:val="24"/>
                <w:szCs w:val="24"/>
              </w:rPr>
              <w:t xml:space="preserve">Pažymėtina, kad </w:t>
            </w:r>
            <w:r>
              <w:rPr>
                <w:iCs/>
                <w:sz w:val="24"/>
                <w:szCs w:val="24"/>
              </w:rPr>
              <w:t>STR 1.04.04:2017 „Statinio projektavimas, projekto ekspertizė“</w:t>
            </w:r>
            <w:r>
              <w:rPr>
                <w:rStyle w:val="FootnoteReference"/>
                <w:sz w:val="24"/>
                <w:szCs w:val="24"/>
              </w:rPr>
              <w:footnoteReference w:id="10"/>
            </w:r>
            <w:r>
              <w:rPr>
                <w:iCs/>
                <w:sz w:val="24"/>
                <w:szCs w:val="24"/>
              </w:rPr>
              <w:t xml:space="preserve"> 42 punkte įtvirtinta, kad „Projektas keičiamas papildomos sutarties su projektuotoju ir statytojo patvirtintos papildomos techninės užduoties pagrindu. Projekto keitimus ir (ar) papildymus atlieka </w:t>
            </w:r>
            <w:r>
              <w:rPr>
                <w:iCs/>
                <w:sz w:val="24"/>
                <w:szCs w:val="24"/>
              </w:rPr>
              <w:lastRenderedPageBreak/>
              <w:t>projektą parengęs projektuotojas, parengiant naujos laidos projektą ar projekto sprendinių dokumentą (-us). &lt;...&gt;“.</w:t>
            </w:r>
          </w:p>
          <w:p w14:paraId="77018E11" w14:textId="06A5EDE0" w:rsidR="00855707" w:rsidRPr="00063279" w:rsidRDefault="006507CF" w:rsidP="00063279">
            <w:pPr>
              <w:ind w:firstLine="851"/>
              <w:jc w:val="both"/>
              <w:rPr>
                <w:sz w:val="24"/>
                <w:szCs w:val="24"/>
              </w:rPr>
            </w:pPr>
            <w:r w:rsidRPr="00C35628">
              <w:rPr>
                <w:rFonts w:eastAsiaTheme="minorHAnsi"/>
                <w:sz w:val="24"/>
                <w:szCs w:val="24"/>
              </w:rPr>
              <w:t xml:space="preserve">Atkreiptinas dėmesys, jog vertinimo metu Tarnyba, </w:t>
            </w:r>
            <w:r w:rsidRPr="00C35628">
              <w:rPr>
                <w:sz w:val="24"/>
                <w:szCs w:val="24"/>
              </w:rPr>
              <w:t>vadovaudamasi Lietuvos Respublikos viešojo administravimo įstatymo 12 straipsnio 4 dalies</w:t>
            </w:r>
            <w:r w:rsidR="00BA124E">
              <w:rPr>
                <w:rStyle w:val="FootnoteReference"/>
                <w:szCs w:val="24"/>
              </w:rPr>
              <w:footnoteReference w:id="11"/>
            </w:r>
            <w:r w:rsidR="00BA124E" w:rsidRPr="00C35628">
              <w:rPr>
                <w:sz w:val="24"/>
                <w:szCs w:val="24"/>
              </w:rPr>
              <w:t xml:space="preserve"> </w:t>
            </w:r>
            <w:r w:rsidRPr="00C35628">
              <w:rPr>
                <w:sz w:val="24"/>
                <w:szCs w:val="24"/>
              </w:rPr>
              <w:t xml:space="preserve"> nuostatomis, kreipėsi tarnybinės pagalbos</w:t>
            </w:r>
            <w:r w:rsidR="00B210FA">
              <w:rPr>
                <w:rStyle w:val="FootnoteReference"/>
                <w:szCs w:val="24"/>
              </w:rPr>
              <w:footnoteReference w:id="12"/>
            </w:r>
            <w:r w:rsidRPr="00C35628">
              <w:rPr>
                <w:sz w:val="24"/>
                <w:szCs w:val="24"/>
              </w:rPr>
              <w:t xml:space="preserve"> į Lietuvos Respublikos aplinkos ministeriją (toliau – Ministerija)</w:t>
            </w:r>
            <w:r w:rsidR="001140BA" w:rsidRPr="00C35628">
              <w:rPr>
                <w:sz w:val="24"/>
                <w:szCs w:val="24"/>
              </w:rPr>
              <w:t>.</w:t>
            </w:r>
            <w:r w:rsidRPr="00C35628">
              <w:rPr>
                <w:sz w:val="24"/>
                <w:szCs w:val="24"/>
              </w:rPr>
              <w:t xml:space="preserve"> </w:t>
            </w:r>
            <w:r w:rsidR="001140BA" w:rsidRPr="00C35628">
              <w:rPr>
                <w:sz w:val="24"/>
                <w:szCs w:val="24"/>
              </w:rPr>
              <w:t>Tarnyba</w:t>
            </w:r>
            <w:r w:rsidRPr="00C35628">
              <w:rPr>
                <w:sz w:val="24"/>
                <w:szCs w:val="24"/>
              </w:rPr>
              <w:t xml:space="preserve"> paprašė paaiškinti, </w:t>
            </w:r>
            <w:r w:rsidRPr="00C35628">
              <w:rPr>
                <w:iCs/>
                <w:sz w:val="24"/>
                <w:szCs w:val="24"/>
              </w:rPr>
              <w:t xml:space="preserve">ar Perkančioji organizacija, vadovaujantis pirmiau nurodytomis STR nuostatomis, 2021 m. vykdydama pirkimą, privalėjo kreiptis į tą patį projektuotoją (J. K.), kuris buvo pradėjęs rengti </w:t>
            </w:r>
            <w:r w:rsidR="00935052" w:rsidRPr="00C35628">
              <w:rPr>
                <w:iCs/>
                <w:sz w:val="24"/>
                <w:szCs w:val="24"/>
              </w:rPr>
              <w:t>didelių gabaritų ir kitų atliekų surinkimo aikštelių (toliau – DGASA)</w:t>
            </w:r>
            <w:r w:rsidRPr="00C35628">
              <w:rPr>
                <w:iCs/>
                <w:sz w:val="24"/>
                <w:szCs w:val="24"/>
              </w:rPr>
              <w:t xml:space="preserve"> techninius projektus ir kurie nebuvo pabaigti rengti, nes viešojo pirkimo sutartis, sudaryta 2017 m., buvo nutraukta 2019 m., t. y., kaip minėtos STR nuostatos suprantamos techninio projekto rengimo procese, ar jos reguliuoja jau pabaigto projekto keitimą/papildymą, ar ir nebaigto projekto keitimą/papildymą/tęsimą</w:t>
            </w:r>
            <w:r w:rsidR="00B210FA" w:rsidRPr="00C35628">
              <w:rPr>
                <w:iCs/>
                <w:sz w:val="24"/>
                <w:szCs w:val="24"/>
              </w:rPr>
              <w:t>. Ministerija</w:t>
            </w:r>
            <w:r w:rsidR="008C0437">
              <w:rPr>
                <w:iCs/>
                <w:sz w:val="24"/>
                <w:szCs w:val="24"/>
              </w:rPr>
              <w:t>,</w:t>
            </w:r>
            <w:r w:rsidR="00B210FA" w:rsidRPr="00C35628">
              <w:rPr>
                <w:iCs/>
                <w:sz w:val="24"/>
                <w:szCs w:val="24"/>
              </w:rPr>
              <w:t xml:space="preserve"> atsakydama</w:t>
            </w:r>
            <w:r w:rsidR="00B4140A">
              <w:rPr>
                <w:rStyle w:val="FootnoteReference"/>
                <w:szCs w:val="24"/>
              </w:rPr>
              <w:footnoteReference w:id="13"/>
            </w:r>
            <w:r w:rsidR="00B210FA" w:rsidRPr="00C35628">
              <w:rPr>
                <w:iCs/>
                <w:sz w:val="24"/>
                <w:szCs w:val="24"/>
              </w:rPr>
              <w:t xml:space="preserve"> į </w:t>
            </w:r>
            <w:r w:rsidR="00750404" w:rsidRPr="00C35628">
              <w:rPr>
                <w:iCs/>
                <w:sz w:val="24"/>
                <w:szCs w:val="24"/>
              </w:rPr>
              <w:t>T</w:t>
            </w:r>
            <w:r w:rsidR="00B210FA" w:rsidRPr="00C35628">
              <w:rPr>
                <w:iCs/>
                <w:sz w:val="24"/>
                <w:szCs w:val="24"/>
              </w:rPr>
              <w:t>arnybos prašymą</w:t>
            </w:r>
            <w:r w:rsidR="008C0437">
              <w:rPr>
                <w:iCs/>
                <w:sz w:val="24"/>
                <w:szCs w:val="24"/>
              </w:rPr>
              <w:t>,</w:t>
            </w:r>
            <w:r w:rsidR="00B210FA" w:rsidRPr="00C35628">
              <w:rPr>
                <w:iCs/>
                <w:sz w:val="24"/>
                <w:szCs w:val="24"/>
              </w:rPr>
              <w:t xml:space="preserve"> nurodė, jog </w:t>
            </w:r>
            <w:r w:rsidR="00750404" w:rsidRPr="00C35628">
              <w:rPr>
                <w:iCs/>
                <w:sz w:val="24"/>
                <w:szCs w:val="24"/>
              </w:rPr>
              <w:t>„&lt;...&gt;</w:t>
            </w:r>
            <w:r w:rsidR="00C35628">
              <w:rPr>
                <w:iCs/>
                <w:sz w:val="24"/>
                <w:szCs w:val="24"/>
              </w:rPr>
              <w:t xml:space="preserve"> </w:t>
            </w:r>
            <w:r w:rsidR="00750404" w:rsidRPr="00C35628">
              <w:rPr>
                <w:iCs/>
                <w:sz w:val="24"/>
                <w:szCs w:val="24"/>
              </w:rPr>
              <w:t>Iš pateiktos Jūsų rašte informacijos manome, kad statinio techninis projektas nebuvo pilnai parengtas ir perduotas statytojui todėl perkančioji organizacija neprivalėjo kreiptis į pirminį projektą rengusį projektuotoją</w:t>
            </w:r>
            <w:r w:rsidR="007B5D39" w:rsidRPr="00C35628">
              <w:rPr>
                <w:iCs/>
                <w:sz w:val="24"/>
                <w:szCs w:val="24"/>
              </w:rPr>
              <w:t>“</w:t>
            </w:r>
            <w:r w:rsidR="00750404" w:rsidRPr="00C35628">
              <w:rPr>
                <w:iCs/>
                <w:sz w:val="24"/>
                <w:szCs w:val="24"/>
              </w:rPr>
              <w:t>.</w:t>
            </w:r>
            <w:r w:rsidR="000F43A9" w:rsidRPr="00C35628">
              <w:rPr>
                <w:iCs/>
                <w:sz w:val="24"/>
                <w:szCs w:val="24"/>
              </w:rPr>
              <w:t xml:space="preserve"> Tarnyba papildomai paprašė paaiškinti, ar </w:t>
            </w:r>
            <w:r w:rsidR="00C35628" w:rsidRPr="00C35628">
              <w:rPr>
                <w:iCs/>
                <w:sz w:val="24"/>
                <w:szCs w:val="24"/>
              </w:rPr>
              <w:t>pagal galiojančius teisės aktus DGASA projektavimo darbus toliau galėjo vykdyti kitas projektuotojas, ar Perkančioji organizacija turėjo kreiptis tik į pirminius dokumentus (inžinerinius geologinius ir geotechninius tyrimus, topografinę nuotrauką, sklypų išplanavimą, statinių (kontoros, pavojingų atliekų pastato, elektrotechnikos atliekų pastato), atliekų paruošimo pakartotinam naudojimui pastatų sprendinius) parengusįjį projektuotoją ir sudaryti su juo sutartį.</w:t>
            </w:r>
            <w:r w:rsidR="00AE5B8F">
              <w:rPr>
                <w:iCs/>
                <w:sz w:val="24"/>
                <w:szCs w:val="24"/>
              </w:rPr>
              <w:t xml:space="preserve"> </w:t>
            </w:r>
            <w:r w:rsidR="00AE5B8F" w:rsidRPr="00C35628">
              <w:rPr>
                <w:iCs/>
                <w:sz w:val="24"/>
                <w:szCs w:val="24"/>
              </w:rPr>
              <w:t>Ministerija</w:t>
            </w:r>
            <w:r w:rsidR="008C0437">
              <w:rPr>
                <w:iCs/>
                <w:sz w:val="24"/>
                <w:szCs w:val="24"/>
              </w:rPr>
              <w:t>,</w:t>
            </w:r>
            <w:r w:rsidR="00AE5B8F" w:rsidRPr="00C35628">
              <w:rPr>
                <w:iCs/>
                <w:sz w:val="24"/>
                <w:szCs w:val="24"/>
              </w:rPr>
              <w:t xml:space="preserve"> atsakydama</w:t>
            </w:r>
            <w:r w:rsidR="00AE5B8F">
              <w:rPr>
                <w:rStyle w:val="FootnoteReference"/>
                <w:szCs w:val="24"/>
              </w:rPr>
              <w:footnoteReference w:id="14"/>
            </w:r>
            <w:r w:rsidR="00AE5B8F" w:rsidRPr="00C35628">
              <w:rPr>
                <w:iCs/>
                <w:sz w:val="24"/>
                <w:szCs w:val="24"/>
              </w:rPr>
              <w:t xml:space="preserve"> į Tarnybos prašymą</w:t>
            </w:r>
            <w:r w:rsidR="008C0437">
              <w:rPr>
                <w:iCs/>
                <w:sz w:val="24"/>
                <w:szCs w:val="24"/>
              </w:rPr>
              <w:t>,</w:t>
            </w:r>
            <w:r w:rsidR="00AE5B8F" w:rsidRPr="00C35628">
              <w:rPr>
                <w:iCs/>
                <w:sz w:val="24"/>
                <w:szCs w:val="24"/>
              </w:rPr>
              <w:t xml:space="preserve"> nurodė, jog</w:t>
            </w:r>
            <w:r w:rsidR="00AE5B8F">
              <w:rPr>
                <w:iCs/>
                <w:sz w:val="24"/>
                <w:szCs w:val="24"/>
              </w:rPr>
              <w:t xml:space="preserve"> „</w:t>
            </w:r>
            <w:r w:rsidR="00C35628" w:rsidRPr="00C35628">
              <w:rPr>
                <w:iCs/>
                <w:sz w:val="24"/>
                <w:szCs w:val="24"/>
              </w:rPr>
              <w:t xml:space="preserve">Pagal Statybos įstatymo 2 straipsnio 61 dalį </w:t>
            </w:r>
            <w:r w:rsidR="00AE5B8F">
              <w:rPr>
                <w:iCs/>
                <w:sz w:val="24"/>
                <w:szCs w:val="24"/>
              </w:rPr>
              <w:t>„</w:t>
            </w:r>
            <w:r w:rsidR="00C35628" w:rsidRPr="00C35628">
              <w:rPr>
                <w:iCs/>
                <w:sz w:val="24"/>
                <w:szCs w:val="24"/>
              </w:rPr>
              <w:t>Statinio projektas – normatyvinių statybos techninių dokumentų nustatytos sudėties dokumentas, kuriame pateikiami statytojo sumanyto statinio sprendiniai (statinio projekto dalys, skaičiavimai, brėžiniai), skirtų statybą leidžiančiam dokumentui gauti, statybai vykdyti ir statybos užbaigimo procedūroms atlikti, visuma.</w:t>
            </w:r>
            <w:r w:rsidR="00AE5B8F">
              <w:rPr>
                <w:iCs/>
                <w:sz w:val="24"/>
                <w:szCs w:val="24"/>
              </w:rPr>
              <w:t>“</w:t>
            </w:r>
            <w:r w:rsidR="00C35628" w:rsidRPr="00C35628">
              <w:rPr>
                <w:iCs/>
                <w:sz w:val="24"/>
                <w:szCs w:val="24"/>
              </w:rPr>
              <w:t xml:space="preserve"> Statybos </w:t>
            </w:r>
            <w:r w:rsidR="0002111A" w:rsidRPr="0002111A">
              <w:rPr>
                <w:iCs/>
                <w:sz w:val="24"/>
                <w:szCs w:val="24"/>
              </w:rPr>
              <w:t>techniniame reglamente</w:t>
            </w:r>
            <w:r w:rsidR="0002111A" w:rsidRPr="0002111A">
              <w:t xml:space="preserve"> </w:t>
            </w:r>
            <w:r w:rsidR="00C35628" w:rsidRPr="00C35628">
              <w:rPr>
                <w:iCs/>
                <w:sz w:val="24"/>
                <w:szCs w:val="24"/>
              </w:rPr>
              <w:t xml:space="preserve">STR 1.04.04:2017 </w:t>
            </w:r>
            <w:r w:rsidR="001E6BC0">
              <w:rPr>
                <w:iCs/>
                <w:sz w:val="24"/>
                <w:szCs w:val="24"/>
              </w:rPr>
              <w:t>&lt;...&gt;</w:t>
            </w:r>
            <w:r w:rsidR="0002111A">
              <w:rPr>
                <w:iCs/>
                <w:sz w:val="24"/>
                <w:szCs w:val="24"/>
              </w:rPr>
              <w:t xml:space="preserve"> </w:t>
            </w:r>
            <w:r w:rsidR="00C35628" w:rsidRPr="00C35628">
              <w:rPr>
                <w:iCs/>
                <w:sz w:val="24"/>
                <w:szCs w:val="24"/>
              </w:rPr>
              <w:t>41 punkto 4 pastraipoje nurodoma, kad projektuotojas turi savo parengto statinio projekto (toliau – projektas) autorines teises. Statytojas be projektuotojo sutikimo projektą gali naudoti tik tam tikslui, kuriam skirtas projektas. Kadangi projektas nebuvo pilnai parengtas, manome, kad pirkimo organizatorius neprivalėjo kreiptis į pirminius dokumentus paruošusį projektuotoją</w:t>
            </w:r>
            <w:r w:rsidR="001E6BC0">
              <w:rPr>
                <w:iCs/>
                <w:sz w:val="24"/>
                <w:szCs w:val="24"/>
              </w:rPr>
              <w:t>“</w:t>
            </w:r>
            <w:r w:rsidR="00C35628" w:rsidRPr="00C35628">
              <w:rPr>
                <w:iCs/>
                <w:sz w:val="24"/>
                <w:szCs w:val="24"/>
              </w:rPr>
              <w:t>.</w:t>
            </w:r>
          </w:p>
          <w:p w14:paraId="5FC07268" w14:textId="73027A4A" w:rsidR="00FE7916" w:rsidRDefault="003751A4" w:rsidP="004A549E">
            <w:pPr>
              <w:pStyle w:val="ListParagraph"/>
              <w:ind w:left="0" w:firstLine="720"/>
              <w:jc w:val="both"/>
              <w:rPr>
                <w:rStyle w:val="wysiwyg-font-size-medium1"/>
                <w:spacing w:val="2"/>
              </w:rPr>
            </w:pPr>
            <w:r w:rsidRPr="003751A4">
              <w:rPr>
                <w:sz w:val="24"/>
              </w:rPr>
              <w:t>T</w:t>
            </w:r>
            <w:r w:rsidR="005E5D1B">
              <w:rPr>
                <w:sz w:val="24"/>
              </w:rPr>
              <w:t>arnyba</w:t>
            </w:r>
            <w:r w:rsidRPr="003751A4">
              <w:rPr>
                <w:sz w:val="24"/>
              </w:rPr>
              <w:t xml:space="preserve"> a</w:t>
            </w:r>
            <w:r w:rsidRPr="003751A4">
              <w:rPr>
                <w:sz w:val="24"/>
                <w:szCs w:val="24"/>
              </w:rPr>
              <w:t xml:space="preserve">tkreipia dėmesį, kad viešojo pirkimo vykdymas neskelbiamų derybų būdu </w:t>
            </w:r>
            <w:r w:rsidR="00844433" w:rsidRPr="0002111A">
              <w:rPr>
                <w:sz w:val="24"/>
                <w:szCs w:val="24"/>
              </w:rPr>
              <w:t>gali būti taikomos tik išimtiniais atvejais</w:t>
            </w:r>
            <w:r w:rsidR="00844433">
              <w:t xml:space="preserve"> </w:t>
            </w:r>
            <w:r w:rsidRPr="003751A4">
              <w:rPr>
                <w:sz w:val="24"/>
                <w:szCs w:val="24"/>
              </w:rPr>
              <w:t xml:space="preserve">, todėl sąlygos, leidžiančios atlikti tokį pirkimą, turi būti aiškinamos itin siaurai, grindžiant jas </w:t>
            </w:r>
            <w:r w:rsidR="00CD002C">
              <w:rPr>
                <w:sz w:val="24"/>
                <w:szCs w:val="24"/>
              </w:rPr>
              <w:t>objektyv</w:t>
            </w:r>
            <w:r w:rsidRPr="003751A4">
              <w:rPr>
                <w:sz w:val="24"/>
                <w:szCs w:val="24"/>
              </w:rPr>
              <w:t>iais įrodymais. N</w:t>
            </w:r>
            <w:r w:rsidRPr="003751A4">
              <w:rPr>
                <w:rStyle w:val="wysiwyg-font-size-medium1"/>
                <w:spacing w:val="2"/>
              </w:rPr>
              <w:t>eskelbiamos derybos, taikan</w:t>
            </w:r>
            <w:r w:rsidR="005E5D1B">
              <w:rPr>
                <w:rStyle w:val="wysiwyg-font-size-medium1"/>
                <w:spacing w:val="2"/>
              </w:rPr>
              <w:t>t Įstatymo</w:t>
            </w:r>
            <w:r w:rsidRPr="003751A4">
              <w:rPr>
                <w:rStyle w:val="wysiwyg-font-size-medium1"/>
                <w:spacing w:val="2"/>
              </w:rPr>
              <w:t> 71 straipsnio 1 dalies 2 punktą</w:t>
            </w:r>
            <w:r w:rsidR="00CD002C">
              <w:rPr>
                <w:rStyle w:val="wysiwyg-font-size-medium1"/>
                <w:spacing w:val="2"/>
              </w:rPr>
              <w:t>,</w:t>
            </w:r>
            <w:r w:rsidRPr="003751A4">
              <w:rPr>
                <w:rStyle w:val="wysiwyg-font-size-medium1"/>
                <w:spacing w:val="2"/>
              </w:rPr>
              <w:t xml:space="preserve"> gali būti vykdomos</w:t>
            </w:r>
            <w:r w:rsidR="005E5D1B">
              <w:rPr>
                <w:rStyle w:val="wysiwyg-font-size-medium1"/>
                <w:spacing w:val="2"/>
              </w:rPr>
              <w:t>,</w:t>
            </w:r>
            <w:r w:rsidRPr="003751A4">
              <w:rPr>
                <w:rStyle w:val="wysiwyg-font-size-medium1"/>
                <w:spacing w:val="2"/>
              </w:rPr>
              <w:t xml:space="preserve"> kai dėl objektyvių priežasčių kreipiamasi tik į vieną konkretų tiekėją. Pagal</w:t>
            </w:r>
            <w:r w:rsidR="005E5D1B">
              <w:t xml:space="preserve"> </w:t>
            </w:r>
            <w:r w:rsidR="005E5D1B" w:rsidRPr="005E5D1B">
              <w:rPr>
                <w:sz w:val="24"/>
              </w:rPr>
              <w:t xml:space="preserve">Įstatymo </w:t>
            </w:r>
            <w:r w:rsidRPr="005E5D1B">
              <w:t> </w:t>
            </w:r>
            <w:r w:rsidRPr="003751A4">
              <w:rPr>
                <w:rStyle w:val="wysiwyg-font-size-medium1"/>
                <w:spacing w:val="2"/>
              </w:rPr>
              <w:t>71 straipsnio 1 dalies 2 punkto a-c papunkčiuose nustatytas sąlygas</w:t>
            </w:r>
            <w:r w:rsidR="00CD002C">
              <w:rPr>
                <w:rStyle w:val="wysiwyg-font-size-medium1"/>
                <w:spacing w:val="2"/>
              </w:rPr>
              <w:t>,</w:t>
            </w:r>
            <w:r w:rsidRPr="003751A4">
              <w:rPr>
                <w:rStyle w:val="wysiwyg-font-size-medium1"/>
                <w:spacing w:val="2"/>
              </w:rPr>
              <w:t xml:space="preserve"> į konkretų tiekėją galima kreiptis tik tais atvejais, kai nėra (ar negali būti) kitų rinkos dalyvių, kurie galėtų parduoti pirkimo objektą arba pirkimo objektas yra neatsiejamas nuo jį sukuriančio subjekto.</w:t>
            </w:r>
            <w:r w:rsidR="004A549E">
              <w:rPr>
                <w:rStyle w:val="wysiwyg-font-size-medium1"/>
                <w:spacing w:val="2"/>
              </w:rPr>
              <w:t xml:space="preserve"> </w:t>
            </w:r>
            <w:r w:rsidR="00285C5D">
              <w:rPr>
                <w:rStyle w:val="wysiwyg-font-size-medium1"/>
                <w:spacing w:val="2"/>
              </w:rPr>
              <w:t xml:space="preserve">Pažymėtina, jog tam, </w:t>
            </w:r>
            <w:r w:rsidR="000C246C" w:rsidRPr="000C246C">
              <w:rPr>
                <w:rStyle w:val="wysiwyg-font-size-medium1"/>
                <w:spacing w:val="2"/>
              </w:rPr>
              <w:t xml:space="preserve">kad būtų galima vykdyti neskelbiamas derybas </w:t>
            </w:r>
            <w:r w:rsidR="00617559">
              <w:rPr>
                <w:rStyle w:val="wysiwyg-font-size-medium1"/>
                <w:spacing w:val="2"/>
              </w:rPr>
              <w:t xml:space="preserve">vadovaujantis </w:t>
            </w:r>
            <w:r w:rsidR="00617559" w:rsidRPr="005E5D1B">
              <w:rPr>
                <w:sz w:val="24"/>
              </w:rPr>
              <w:t xml:space="preserve">Įstatymo </w:t>
            </w:r>
            <w:r w:rsidR="00617559" w:rsidRPr="005E5D1B">
              <w:t> </w:t>
            </w:r>
            <w:r w:rsidR="00617559" w:rsidRPr="003751A4">
              <w:rPr>
                <w:rStyle w:val="wysiwyg-font-size-medium1"/>
                <w:spacing w:val="2"/>
              </w:rPr>
              <w:t>71 straipsnio 1 dalies 2 punkto c papunkčiu</w:t>
            </w:r>
            <w:r w:rsidR="000C246C" w:rsidRPr="000C246C">
              <w:rPr>
                <w:rStyle w:val="wysiwyg-font-size-medium1"/>
                <w:spacing w:val="2"/>
              </w:rPr>
              <w:t>, yra būtina, jog egzistuotų poreikis užtikrinti išimtinių teisių, įskaitant intelektinės nuosavybės teises, apsaugą.</w:t>
            </w:r>
          </w:p>
          <w:p w14:paraId="316D9C9F" w14:textId="77777777" w:rsidR="00AE78E3" w:rsidRDefault="00FE7916" w:rsidP="00AE78E3">
            <w:pPr>
              <w:pStyle w:val="ListParagraph"/>
              <w:ind w:left="0" w:firstLine="720"/>
              <w:jc w:val="both"/>
              <w:rPr>
                <w:iCs/>
                <w:sz w:val="24"/>
                <w:szCs w:val="24"/>
              </w:rPr>
            </w:pPr>
            <w:r>
              <w:rPr>
                <w:rStyle w:val="wysiwyg-font-size-medium1"/>
                <w:spacing w:val="2"/>
              </w:rPr>
              <w:t>Tarnyba atkreipia dėmesį, kad Pirkimo sąlygų 1.1 papunktyje nustatyta, jog „</w:t>
            </w:r>
            <w:r w:rsidRPr="00FE7916">
              <w:rPr>
                <w:rStyle w:val="wysiwyg-font-size-medium1"/>
                <w:spacing w:val="2"/>
              </w:rPr>
              <w:t xml:space="preserve">UAB „VAATC“ </w:t>
            </w:r>
            <w:r>
              <w:rPr>
                <w:rStyle w:val="wysiwyg-font-size-medium1"/>
                <w:spacing w:val="2"/>
              </w:rPr>
              <w:t xml:space="preserve">&lt;...&gt; </w:t>
            </w:r>
            <w:r w:rsidRPr="00FE7916">
              <w:rPr>
                <w:rStyle w:val="wysiwyg-font-size-medium1"/>
                <w:spacing w:val="2"/>
              </w:rPr>
              <w:t>numato įsigyti didelių gabaritų ir kitų atliekų surinkimo aikštelių (Vilniaus mieste) projektavimo ir projekto vykdymo priežiūros paslaugas</w:t>
            </w:r>
            <w:r w:rsidR="00145D6F">
              <w:rPr>
                <w:rStyle w:val="wysiwyg-font-size-medium1"/>
                <w:spacing w:val="2"/>
              </w:rPr>
              <w:t>“,</w:t>
            </w:r>
            <w:r w:rsidR="00145D6F" w:rsidRPr="00EC55E9">
              <w:rPr>
                <w:rStyle w:val="wysiwyg-font-size-medium1"/>
                <w:spacing w:val="2"/>
              </w:rPr>
              <w:t xml:space="preserve"> 2.1 papunktyje įtvirtinta, kad „Pirkimo objektas – didelių gabaritų ir kitų atliekų surinkimo aikštelių (Vilniaus mieste) projektavimo ir projekto vykdymo priežiūros paslaugos“</w:t>
            </w:r>
            <w:r w:rsidR="00EC55E9" w:rsidRPr="00EC55E9">
              <w:rPr>
                <w:rStyle w:val="wysiwyg-font-size-medium1"/>
                <w:spacing w:val="2"/>
              </w:rPr>
              <w:t>, Techninėje specifikacijoje nurodyta, kad projektuotojas turės „Pabaigti projektuoti pradėtus rengti techninius projektus didelių gabaritų surinkimo aikštelėms (toliau ir DGASA) Vilniaus mieste, pagal patikslintą projektavimo užduotį“</w:t>
            </w:r>
            <w:r w:rsidR="00FF4EC5">
              <w:rPr>
                <w:rStyle w:val="wysiwyg-font-size-medium1"/>
                <w:spacing w:val="2"/>
              </w:rPr>
              <w:t xml:space="preserve">. Įvertinus tai, kas išdėstyta, </w:t>
            </w:r>
            <w:r w:rsidR="006C2B15">
              <w:rPr>
                <w:rStyle w:val="wysiwyg-font-size-medium1"/>
                <w:spacing w:val="2"/>
              </w:rPr>
              <w:t xml:space="preserve">darytina išvada, jog </w:t>
            </w:r>
            <w:r w:rsidR="00FF4EC5">
              <w:rPr>
                <w:rStyle w:val="wysiwyg-font-size-medium1"/>
                <w:spacing w:val="2"/>
              </w:rPr>
              <w:t xml:space="preserve">Pirkimu buvo </w:t>
            </w:r>
            <w:r w:rsidR="00230F56" w:rsidRPr="00855707">
              <w:rPr>
                <w:iCs/>
                <w:sz w:val="24"/>
                <w:szCs w:val="24"/>
              </w:rPr>
              <w:t>įsigyt</w:t>
            </w:r>
            <w:r w:rsidR="00230F56">
              <w:rPr>
                <w:iCs/>
                <w:sz w:val="24"/>
                <w:szCs w:val="24"/>
              </w:rPr>
              <w:t>a</w:t>
            </w:r>
            <w:r w:rsidR="00230F56" w:rsidRPr="00855707">
              <w:rPr>
                <w:iCs/>
                <w:sz w:val="24"/>
                <w:szCs w:val="24"/>
              </w:rPr>
              <w:t xml:space="preserve"> pradėtų rengti</w:t>
            </w:r>
            <w:r w:rsidR="00230F56">
              <w:rPr>
                <w:iCs/>
                <w:sz w:val="24"/>
                <w:szCs w:val="24"/>
              </w:rPr>
              <w:t xml:space="preserve"> </w:t>
            </w:r>
            <w:r w:rsidR="00230F56" w:rsidRPr="00EC55E9">
              <w:rPr>
                <w:rStyle w:val="wysiwyg-font-size-medium1"/>
                <w:spacing w:val="2"/>
              </w:rPr>
              <w:t>DGASA</w:t>
            </w:r>
            <w:r w:rsidR="00230F56" w:rsidRPr="00855707">
              <w:rPr>
                <w:iCs/>
                <w:sz w:val="24"/>
                <w:szCs w:val="24"/>
              </w:rPr>
              <w:t xml:space="preserve"> techninių projektų pabaigimo paslauga</w:t>
            </w:r>
            <w:r w:rsidR="00230F56">
              <w:rPr>
                <w:iCs/>
                <w:sz w:val="24"/>
                <w:szCs w:val="24"/>
              </w:rPr>
              <w:t>.</w:t>
            </w:r>
          </w:p>
          <w:p w14:paraId="71C4D273" w14:textId="600F5045" w:rsidR="00856C64" w:rsidRDefault="00602F02" w:rsidP="00856C64">
            <w:pPr>
              <w:pStyle w:val="ListParagraph"/>
              <w:ind w:left="0" w:firstLine="720"/>
              <w:jc w:val="both"/>
              <w:rPr>
                <w:rStyle w:val="wysiwyg-font-size-medium1"/>
                <w:spacing w:val="2"/>
              </w:rPr>
            </w:pPr>
            <w:r>
              <w:rPr>
                <w:rStyle w:val="wysiwyg-font-size-medium1"/>
                <w:spacing w:val="2"/>
              </w:rPr>
              <w:lastRenderedPageBreak/>
              <w:t xml:space="preserve">Pažymėtina, kad </w:t>
            </w:r>
            <w:r w:rsidR="00AE78E3" w:rsidRPr="00AE78E3">
              <w:rPr>
                <w:rStyle w:val="wysiwyg-font-size-medium1"/>
                <w:spacing w:val="2"/>
              </w:rPr>
              <w:t>Lietuvos Respublikos autorių teisių ir gretutinių teisių įstatym</w:t>
            </w:r>
            <w:r w:rsidR="00AE78E3">
              <w:rPr>
                <w:rStyle w:val="wysiwyg-font-size-medium1"/>
                <w:spacing w:val="2"/>
              </w:rPr>
              <w:t xml:space="preserve">o (toliau – </w:t>
            </w:r>
            <w:r w:rsidR="00AE78E3" w:rsidRPr="00AE78E3">
              <w:rPr>
                <w:rStyle w:val="wysiwyg-font-size-medium1"/>
                <w:spacing w:val="2"/>
              </w:rPr>
              <w:t>Autorių teisių įstatym</w:t>
            </w:r>
            <w:r w:rsidR="00AE78E3">
              <w:rPr>
                <w:rStyle w:val="wysiwyg-font-size-medium1"/>
                <w:spacing w:val="2"/>
              </w:rPr>
              <w:t>as)</w:t>
            </w:r>
            <w:r w:rsidR="00AE78E3" w:rsidRPr="00AE78E3">
              <w:rPr>
                <w:rStyle w:val="wysiwyg-font-size-medium1"/>
                <w:spacing w:val="2"/>
              </w:rPr>
              <w:t xml:space="preserve"> 3 straipsnio 1 d</w:t>
            </w:r>
            <w:r w:rsidR="00AE78E3">
              <w:rPr>
                <w:rStyle w:val="wysiwyg-font-size-medium1"/>
                <w:spacing w:val="2"/>
              </w:rPr>
              <w:t>alies</w:t>
            </w:r>
            <w:r w:rsidR="00AE78E3" w:rsidRPr="00AE78E3">
              <w:rPr>
                <w:rStyle w:val="wysiwyg-font-size-medium1"/>
                <w:spacing w:val="2"/>
              </w:rPr>
              <w:t xml:space="preserve"> 4 p</w:t>
            </w:r>
            <w:r w:rsidR="00AE78E3">
              <w:rPr>
                <w:rStyle w:val="wysiwyg-font-size-medium1"/>
                <w:spacing w:val="2"/>
              </w:rPr>
              <w:t xml:space="preserve">unkte nustatyta, jog </w:t>
            </w:r>
            <w:r w:rsidR="00AE78E3" w:rsidRPr="00AE78E3">
              <w:rPr>
                <w:rStyle w:val="wysiwyg-font-size-medium1"/>
                <w:spacing w:val="2"/>
              </w:rPr>
              <w:t xml:space="preserve">šis įstatymas taikomas </w:t>
            </w:r>
            <w:r w:rsidR="00AE78E3">
              <w:rPr>
                <w:rStyle w:val="wysiwyg-font-size-medium1"/>
                <w:spacing w:val="2"/>
              </w:rPr>
              <w:t>„</w:t>
            </w:r>
            <w:r w:rsidR="00AE78E3" w:rsidRPr="00AE78E3">
              <w:rPr>
                <w:rStyle w:val="wysiwyg-font-size-medium1"/>
                <w:spacing w:val="2"/>
              </w:rPr>
              <w:t>Lietuvos Respublikoje pastatytų architektūros kūrinių autoriams ar kitų meno kūrinių, kurie sudaro Lietuvos Respublikoje esančio pastato ar kito statinio dalį, autoriams</w:t>
            </w:r>
            <w:r w:rsidR="00AE78E3">
              <w:rPr>
                <w:rStyle w:val="wysiwyg-font-size-medium1"/>
                <w:spacing w:val="2"/>
              </w:rPr>
              <w:t>“</w:t>
            </w:r>
            <w:r w:rsidR="00AE78E3" w:rsidRPr="00AE78E3">
              <w:rPr>
                <w:rStyle w:val="wysiwyg-font-size-medium1"/>
                <w:spacing w:val="2"/>
              </w:rPr>
              <w:t>. Autorių teisių įstatym</w:t>
            </w:r>
            <w:r w:rsidR="00B110E8">
              <w:rPr>
                <w:rStyle w:val="wysiwyg-font-size-medium1"/>
                <w:spacing w:val="2"/>
              </w:rPr>
              <w:t xml:space="preserve">o </w:t>
            </w:r>
            <w:r w:rsidR="00AE78E3" w:rsidRPr="00AE78E3">
              <w:rPr>
                <w:rStyle w:val="wysiwyg-font-size-medium1"/>
                <w:spacing w:val="2"/>
              </w:rPr>
              <w:t>4 str</w:t>
            </w:r>
            <w:r>
              <w:rPr>
                <w:rStyle w:val="wysiwyg-font-size-medium1"/>
                <w:spacing w:val="2"/>
              </w:rPr>
              <w:t>aipsnio</w:t>
            </w:r>
            <w:r w:rsidR="00AE78E3" w:rsidRPr="00AE78E3">
              <w:rPr>
                <w:rStyle w:val="wysiwyg-font-size-medium1"/>
                <w:spacing w:val="2"/>
              </w:rPr>
              <w:t xml:space="preserve"> 2 d</w:t>
            </w:r>
            <w:r>
              <w:rPr>
                <w:rStyle w:val="wysiwyg-font-size-medium1"/>
                <w:spacing w:val="2"/>
              </w:rPr>
              <w:t>alies</w:t>
            </w:r>
            <w:r w:rsidR="00AE78E3" w:rsidRPr="00AE78E3">
              <w:rPr>
                <w:rStyle w:val="wysiwyg-font-size-medium1"/>
                <w:spacing w:val="2"/>
              </w:rPr>
              <w:t xml:space="preserve"> 9 p</w:t>
            </w:r>
            <w:r>
              <w:rPr>
                <w:rStyle w:val="wysiwyg-font-size-medium1"/>
                <w:spacing w:val="2"/>
              </w:rPr>
              <w:t>unkte</w:t>
            </w:r>
            <w:r w:rsidR="00AE78E3" w:rsidRPr="00AE78E3">
              <w:rPr>
                <w:rStyle w:val="wysiwyg-font-size-medium1"/>
                <w:spacing w:val="2"/>
              </w:rPr>
              <w:t xml:space="preserve"> vienu iš autorių teisių objektu įvardinti</w:t>
            </w:r>
            <w:r>
              <w:rPr>
                <w:rStyle w:val="wysiwyg-font-size-medium1"/>
                <w:spacing w:val="2"/>
              </w:rPr>
              <w:t xml:space="preserve"> „</w:t>
            </w:r>
            <w:r w:rsidR="00AE78E3" w:rsidRPr="00AE78E3">
              <w:rPr>
                <w:rStyle w:val="wysiwyg-font-size-medium1"/>
                <w:spacing w:val="2"/>
              </w:rPr>
              <w:t>architektūros kūriniai (pastatų ir kitų statinių projektai, brėžiniai, eskizai ir modeliai, taip pat pastatai ir kiti statiniai)</w:t>
            </w:r>
            <w:r>
              <w:rPr>
                <w:rStyle w:val="wysiwyg-font-size-medium1"/>
                <w:spacing w:val="2"/>
              </w:rPr>
              <w:t>“</w:t>
            </w:r>
            <w:r w:rsidR="00AE78E3" w:rsidRPr="00AE78E3">
              <w:rPr>
                <w:rStyle w:val="wysiwyg-font-size-medium1"/>
                <w:spacing w:val="2"/>
              </w:rPr>
              <w:t>.</w:t>
            </w:r>
            <w:r w:rsidR="00407C23">
              <w:rPr>
                <w:rStyle w:val="wysiwyg-font-size-medium1"/>
                <w:spacing w:val="2"/>
              </w:rPr>
              <w:t xml:space="preserve"> Minėto įstatymo 2 straipsnio 32 dalyje apibrėžta, kad „</w:t>
            </w:r>
            <w:r w:rsidR="00407C23" w:rsidRPr="00407C23">
              <w:rPr>
                <w:rStyle w:val="wysiwyg-font-size-medium1"/>
                <w:spacing w:val="2"/>
              </w:rPr>
              <w:t>Kūrinys – originalus kūrybinės veiklos rezultatas literatūros, mokslo ar meno srityje, nepaisant jo meninės vertės, išraiškos būdo ar formos</w:t>
            </w:r>
            <w:r w:rsidR="00407C23">
              <w:rPr>
                <w:rStyle w:val="wysiwyg-font-size-medium1"/>
                <w:spacing w:val="2"/>
              </w:rPr>
              <w:t>“</w:t>
            </w:r>
            <w:r w:rsidR="00407C23" w:rsidRPr="00407C23">
              <w:rPr>
                <w:rStyle w:val="wysiwyg-font-size-medium1"/>
                <w:spacing w:val="2"/>
              </w:rPr>
              <w:t>.</w:t>
            </w:r>
          </w:p>
          <w:p w14:paraId="225C91C1" w14:textId="6AE201CA" w:rsidR="00D92516" w:rsidRPr="0002111A" w:rsidRDefault="00B110E8" w:rsidP="00856C64">
            <w:pPr>
              <w:pStyle w:val="ListParagraph"/>
              <w:ind w:left="0" w:firstLine="720"/>
              <w:jc w:val="both"/>
              <w:rPr>
                <w:rStyle w:val="wysiwyg-font-size-medium1"/>
                <w:spacing w:val="2"/>
              </w:rPr>
            </w:pPr>
            <w:r w:rsidRPr="00B110E8">
              <w:rPr>
                <w:rStyle w:val="wysiwyg-font-size-medium1"/>
                <w:spacing w:val="2"/>
              </w:rPr>
              <w:t>Papildomai pažymėtina, jog</w:t>
            </w:r>
            <w:r w:rsidRPr="008F5A95">
              <w:rPr>
                <w:sz w:val="24"/>
                <w:szCs w:val="24"/>
              </w:rPr>
              <w:t xml:space="preserve"> </w:t>
            </w:r>
            <w:r w:rsidR="008F5A95" w:rsidRPr="008F5A95">
              <w:rPr>
                <w:sz w:val="24"/>
                <w:szCs w:val="24"/>
              </w:rPr>
              <w:t>pagal</w:t>
            </w:r>
            <w:r w:rsidR="008F5A95">
              <w:t xml:space="preserve"> </w:t>
            </w:r>
            <w:r w:rsidR="00856C64">
              <w:rPr>
                <w:sz w:val="24"/>
                <w:szCs w:val="24"/>
              </w:rPr>
              <w:t>Lietuvos Respublikos statybos įstatymo</w:t>
            </w:r>
            <w:r w:rsidR="00856C64">
              <w:rPr>
                <w:rStyle w:val="FootnoteReference"/>
                <w:sz w:val="24"/>
                <w:szCs w:val="24"/>
              </w:rPr>
              <w:footnoteReference w:id="15"/>
            </w:r>
            <w:r w:rsidR="00856C64">
              <w:rPr>
                <w:sz w:val="24"/>
                <w:szCs w:val="24"/>
              </w:rPr>
              <w:t xml:space="preserve"> (toliau – Statybos įstatymas) 2 straipsnio 48 dalį</w:t>
            </w:r>
            <w:r w:rsidR="00856C64">
              <w:rPr>
                <w:rStyle w:val="FootnoteReference"/>
                <w:sz w:val="24"/>
                <w:szCs w:val="24"/>
              </w:rPr>
              <w:footnoteReference w:id="16"/>
            </w:r>
            <w:r w:rsidR="00856C64">
              <w:rPr>
                <w:sz w:val="24"/>
                <w:szCs w:val="24"/>
              </w:rPr>
              <w:t>, statinio architektas yra statinio, kaip architektūros kūrinio, autorius</w:t>
            </w:r>
            <w:r w:rsidR="00D92516">
              <w:rPr>
                <w:sz w:val="24"/>
                <w:szCs w:val="24"/>
              </w:rPr>
              <w:t xml:space="preserve">. </w:t>
            </w:r>
            <w:r w:rsidR="00D92516" w:rsidRPr="00D92516">
              <w:rPr>
                <w:rStyle w:val="wysiwyg-font-size-medium1"/>
                <w:spacing w:val="2"/>
              </w:rPr>
              <w:t>Minėto straipsnio 49 dalyje įtvirtinta, jog „Statinio architektūra – statinio, kaip meno kūrinio, vidaus erdvės ir išorės pavidalas, statinio dalių išdėstymas, jų formų meninė išraiška ir visų statinio elementų tarpusavio santykis“.</w:t>
            </w:r>
            <w:r w:rsidR="005570B0">
              <w:rPr>
                <w:rStyle w:val="wysiwyg-font-size-medium1"/>
                <w:spacing w:val="2"/>
              </w:rPr>
              <w:t xml:space="preserve"> </w:t>
            </w:r>
            <w:r w:rsidR="005570B0" w:rsidRPr="0002111A">
              <w:rPr>
                <w:rStyle w:val="wysiwyg-font-size-medium1"/>
                <w:spacing w:val="2"/>
              </w:rPr>
              <w:t>Lietuvos Respublikos architektūros įstatym</w:t>
            </w:r>
            <w:r w:rsidR="005570B0">
              <w:rPr>
                <w:rStyle w:val="wysiwyg-font-size-medium1"/>
                <w:spacing w:val="2"/>
              </w:rPr>
              <w:t xml:space="preserve">o 2 straipsnio 3 dalyje nustatyta, jog </w:t>
            </w:r>
            <w:r w:rsidR="005570B0" w:rsidRPr="0002111A">
              <w:t>„</w:t>
            </w:r>
            <w:r w:rsidR="005570B0" w:rsidRPr="0002111A">
              <w:rPr>
                <w:sz w:val="24"/>
                <w:szCs w:val="24"/>
              </w:rPr>
              <w:t>Architektūra – funkcinis, erdvinis ir vizualiai suvokiamas meninis statinių, urbanistinių kompleksų ir kraštovaizdžio formavimas“.</w:t>
            </w:r>
          </w:p>
          <w:p w14:paraId="18300E3E" w14:textId="77777777" w:rsidR="000242DE" w:rsidRDefault="00B110E8" w:rsidP="000242DE">
            <w:pPr>
              <w:pStyle w:val="ListParagraph"/>
              <w:ind w:left="0" w:firstLine="720"/>
              <w:jc w:val="both"/>
              <w:rPr>
                <w:sz w:val="24"/>
                <w:szCs w:val="24"/>
              </w:rPr>
            </w:pPr>
            <w:r w:rsidRPr="00B110E8">
              <w:rPr>
                <w:rStyle w:val="wysiwyg-font-size-medium1"/>
                <w:spacing w:val="2"/>
              </w:rPr>
              <w:t xml:space="preserve">Atkreiptinas dėmesys, kad </w:t>
            </w:r>
            <w:r w:rsidR="00856C64" w:rsidRPr="00B110E8">
              <w:rPr>
                <w:rStyle w:val="wysiwyg-font-size-medium1"/>
                <w:spacing w:val="2"/>
              </w:rPr>
              <w:t>STR</w:t>
            </w:r>
            <w:r w:rsidR="00856C64">
              <w:rPr>
                <w:iCs/>
                <w:sz w:val="24"/>
                <w:szCs w:val="24"/>
              </w:rPr>
              <w:t xml:space="preserve"> 1.04.04:2017 „Statinio projektavimas, </w:t>
            </w:r>
            <w:r w:rsidR="00856C64">
              <w:rPr>
                <w:sz w:val="24"/>
                <w:szCs w:val="24"/>
              </w:rPr>
              <w:t>projekto ekspertizė“ 3 priedo 3 punkte nustatyta, kad „Statinio architektas yra konkretaus statinio, kaip architektūros kūrinio, autorius ir projekto architektūrinės dalies vadovas &lt;...&gt;“</w:t>
            </w:r>
            <w:r>
              <w:rPr>
                <w:sz w:val="24"/>
                <w:szCs w:val="24"/>
              </w:rPr>
              <w:t>.</w:t>
            </w:r>
          </w:p>
          <w:p w14:paraId="70049617" w14:textId="6606D410" w:rsidR="000E55B9" w:rsidRPr="002C6358" w:rsidRDefault="000E55B9" w:rsidP="00A74C23">
            <w:pPr>
              <w:pStyle w:val="ListParagraph"/>
              <w:ind w:left="0" w:firstLine="720"/>
              <w:jc w:val="both"/>
              <w:rPr>
                <w:rStyle w:val="wysiwyg-font-size-medium1"/>
              </w:rPr>
            </w:pPr>
            <w:r w:rsidRPr="000242DE">
              <w:rPr>
                <w:rStyle w:val="wysiwyg-font-size-medium1"/>
              </w:rPr>
              <w:t xml:space="preserve">Tarnyba pažymi, kad </w:t>
            </w:r>
            <w:r w:rsidR="000242DE" w:rsidRPr="000242DE">
              <w:rPr>
                <w:rStyle w:val="wysiwyg-font-size-medium1"/>
                <w:spacing w:val="2"/>
              </w:rPr>
              <w:t>pagal J.</w:t>
            </w:r>
            <w:r w:rsidR="002C6358">
              <w:rPr>
                <w:rStyle w:val="wysiwyg-font-size-medium1"/>
                <w:spacing w:val="2"/>
              </w:rPr>
              <w:t xml:space="preserve"> K.</w:t>
            </w:r>
            <w:r w:rsidR="000242DE" w:rsidRPr="000242DE">
              <w:rPr>
                <w:rStyle w:val="wysiwyg-font-size-medium1"/>
                <w:spacing w:val="2"/>
              </w:rPr>
              <w:t xml:space="preserve"> išduotą SPSC kvalifikacijos atestatą Nr. </w:t>
            </w:r>
            <w:r w:rsidR="002C6358">
              <w:rPr>
                <w:rStyle w:val="wysiwyg-font-size-medium1"/>
                <w:spacing w:val="2"/>
              </w:rPr>
              <w:t>4459</w:t>
            </w:r>
            <w:r w:rsidR="000242DE" w:rsidRPr="000242DE">
              <w:rPr>
                <w:rStyle w:val="wysiwyg-font-size-medium1"/>
                <w:spacing w:val="2"/>
              </w:rPr>
              <w:t xml:space="preserve">, jam suteikta </w:t>
            </w:r>
            <w:r w:rsidR="000242DE" w:rsidRPr="002C6358">
              <w:rPr>
                <w:rStyle w:val="wysiwyg-font-size-medium1"/>
              </w:rPr>
              <w:t xml:space="preserve">teisė </w:t>
            </w:r>
            <w:r w:rsidR="002C6358" w:rsidRPr="002C6358">
              <w:rPr>
                <w:rStyle w:val="wysiwyg-font-size-medium1"/>
              </w:rPr>
              <w:t>eiti ypatingojo statinio projekto vadovo, ypatingojo statinio projekto vykdymo priežiūros vadovo ir ypatingojo statinio statybos techninės priežiūros vadovo pareigas</w:t>
            </w:r>
            <w:r w:rsidR="003922A4">
              <w:rPr>
                <w:rStyle w:val="wysiwyg-font-size-medium1"/>
              </w:rPr>
              <w:t>.</w:t>
            </w:r>
            <w:r w:rsidR="001D1BE0">
              <w:rPr>
                <w:rStyle w:val="wysiwyg-font-size-medium1"/>
              </w:rPr>
              <w:t xml:space="preserve"> Papildomai pažymėtina, jog Perkančioji organizacija Tarnybą informavo</w:t>
            </w:r>
            <w:r w:rsidR="003922A4">
              <w:rPr>
                <w:rStyle w:val="FootnoteReference"/>
                <w:rFonts w:eastAsia="Arial Unicode MS"/>
                <w:szCs w:val="24"/>
                <w:bdr w:val="none" w:sz="0" w:space="0" w:color="auto" w:frame="1"/>
                <w:lang w:eastAsia="lt-LT"/>
              </w:rPr>
              <w:footnoteReference w:id="17"/>
            </w:r>
            <w:r w:rsidR="001D1BE0">
              <w:rPr>
                <w:rStyle w:val="wysiwyg-font-size-medium1"/>
              </w:rPr>
              <w:t xml:space="preserve">, kad </w:t>
            </w:r>
            <w:r w:rsidR="001D1BE0" w:rsidRPr="000242DE">
              <w:rPr>
                <w:rStyle w:val="wysiwyg-font-size-medium1"/>
                <w:spacing w:val="2"/>
              </w:rPr>
              <w:t>J.</w:t>
            </w:r>
            <w:r w:rsidR="001D1BE0">
              <w:rPr>
                <w:rStyle w:val="wysiwyg-font-size-medium1"/>
                <w:spacing w:val="2"/>
              </w:rPr>
              <w:t xml:space="preserve"> K. yra statybos inžinierius, o ne architektas.</w:t>
            </w:r>
            <w:r w:rsidR="00EB6D45">
              <w:rPr>
                <w:rStyle w:val="wysiwyg-font-size-medium1"/>
                <w:spacing w:val="2"/>
              </w:rPr>
              <w:t xml:space="preserve"> Atkreiptinas dėmesys, kad minėtas asmuo nėra nurodytas ir </w:t>
            </w:r>
            <w:r w:rsidR="0015572D">
              <w:rPr>
                <w:rStyle w:val="wysiwyg-font-size-medium1"/>
                <w:spacing w:val="2"/>
              </w:rPr>
              <w:t>Lietuvos a</w:t>
            </w:r>
            <w:r w:rsidR="00EB6D45">
              <w:rPr>
                <w:rStyle w:val="wysiwyg-font-size-medium1"/>
                <w:spacing w:val="2"/>
              </w:rPr>
              <w:t>rchitektų rūmų skelbiamame atestuotų architektų sąraše</w:t>
            </w:r>
            <w:r w:rsidR="00EB6D45">
              <w:rPr>
                <w:rStyle w:val="FootnoteReference"/>
                <w:sz w:val="24"/>
                <w:szCs w:val="24"/>
              </w:rPr>
              <w:footnoteReference w:id="18"/>
            </w:r>
            <w:r w:rsidR="00EB6D45">
              <w:rPr>
                <w:rStyle w:val="wysiwyg-font-size-medium1"/>
                <w:spacing w:val="2"/>
              </w:rPr>
              <w:t>.</w:t>
            </w:r>
          </w:p>
          <w:p w14:paraId="204B861D" w14:textId="20CD7EF7" w:rsidR="00A74C23" w:rsidRDefault="00A8436F" w:rsidP="00D818B3">
            <w:pPr>
              <w:pStyle w:val="ListParagraph"/>
              <w:ind w:left="0" w:firstLine="720"/>
              <w:jc w:val="both"/>
              <w:rPr>
                <w:iCs/>
                <w:sz w:val="24"/>
                <w:szCs w:val="24"/>
              </w:rPr>
            </w:pPr>
            <w:r>
              <w:rPr>
                <w:iCs/>
                <w:sz w:val="24"/>
                <w:szCs w:val="24"/>
              </w:rPr>
              <w:t>Atsižvelg</w:t>
            </w:r>
            <w:r w:rsidR="00AB73CA">
              <w:rPr>
                <w:iCs/>
                <w:sz w:val="24"/>
                <w:szCs w:val="24"/>
              </w:rPr>
              <w:t>dama</w:t>
            </w:r>
            <w:r>
              <w:rPr>
                <w:iCs/>
                <w:sz w:val="24"/>
                <w:szCs w:val="24"/>
              </w:rPr>
              <w:t xml:space="preserve"> į tai, kas išdėstyta,</w:t>
            </w:r>
            <w:r w:rsidR="00AB73CA">
              <w:rPr>
                <w:iCs/>
                <w:sz w:val="24"/>
                <w:szCs w:val="24"/>
              </w:rPr>
              <w:t xml:space="preserve"> </w:t>
            </w:r>
            <w:r w:rsidR="00151FCB">
              <w:rPr>
                <w:iCs/>
                <w:sz w:val="24"/>
                <w:szCs w:val="24"/>
              </w:rPr>
              <w:t xml:space="preserve">Tarnyba daro išvadą, kad pirmiau nurodytas teisinis reguliavimas suponuoja, jog </w:t>
            </w:r>
            <w:r w:rsidR="007810C0">
              <w:rPr>
                <w:iCs/>
                <w:sz w:val="24"/>
                <w:szCs w:val="24"/>
              </w:rPr>
              <w:t>statinio techninis projektas kūrinio</w:t>
            </w:r>
            <w:r w:rsidR="00F62156">
              <w:rPr>
                <w:iCs/>
                <w:sz w:val="24"/>
                <w:szCs w:val="24"/>
              </w:rPr>
              <w:t xml:space="preserve"> </w:t>
            </w:r>
            <w:r w:rsidR="003D3ED0">
              <w:rPr>
                <w:iCs/>
                <w:sz w:val="24"/>
                <w:szCs w:val="24"/>
              </w:rPr>
              <w:t>(meno)</w:t>
            </w:r>
            <w:r w:rsidR="007810C0">
              <w:rPr>
                <w:iCs/>
                <w:sz w:val="24"/>
                <w:szCs w:val="24"/>
              </w:rPr>
              <w:t xml:space="preserve"> kategorijai Autorių teisių prasme galėtų būti priskirtas tik dėl jo architektūrinės dalies</w:t>
            </w:r>
            <w:r w:rsidR="00F62156">
              <w:rPr>
                <w:iCs/>
                <w:sz w:val="24"/>
                <w:szCs w:val="24"/>
              </w:rPr>
              <w:t xml:space="preserve"> (dėl to, kad architektūra yra priskirtina meno sričiai ir dėl to, kad būtent ši techninio projekto dalis atitinka kūrinio originalumo, unikalumo kriterijų)</w:t>
            </w:r>
            <w:r w:rsidR="007810C0">
              <w:rPr>
                <w:iCs/>
                <w:sz w:val="24"/>
                <w:szCs w:val="24"/>
              </w:rPr>
              <w:t xml:space="preserve">, o jį </w:t>
            </w:r>
            <w:r w:rsidR="00151FCB">
              <w:rPr>
                <w:iCs/>
                <w:sz w:val="24"/>
                <w:szCs w:val="24"/>
              </w:rPr>
              <w:t>sukur</w:t>
            </w:r>
            <w:r w:rsidR="0024386A">
              <w:rPr>
                <w:iCs/>
                <w:sz w:val="24"/>
                <w:szCs w:val="24"/>
              </w:rPr>
              <w:t>ti gali</w:t>
            </w:r>
            <w:r w:rsidR="00151FCB">
              <w:rPr>
                <w:iCs/>
                <w:sz w:val="24"/>
                <w:szCs w:val="24"/>
              </w:rPr>
              <w:t xml:space="preserve"> </w:t>
            </w:r>
            <w:r w:rsidR="00AB73CA">
              <w:rPr>
                <w:iCs/>
                <w:sz w:val="24"/>
                <w:szCs w:val="24"/>
              </w:rPr>
              <w:t xml:space="preserve">ir jo autoriumi laikytinas </w:t>
            </w:r>
            <w:r w:rsidR="00151FCB">
              <w:rPr>
                <w:iCs/>
                <w:sz w:val="24"/>
                <w:szCs w:val="24"/>
              </w:rPr>
              <w:t>tik architekta</w:t>
            </w:r>
            <w:r w:rsidR="00AB73CA">
              <w:rPr>
                <w:iCs/>
                <w:sz w:val="24"/>
                <w:szCs w:val="24"/>
              </w:rPr>
              <w:t>s.</w:t>
            </w:r>
            <w:r w:rsidR="00151FCB">
              <w:rPr>
                <w:iCs/>
                <w:sz w:val="24"/>
                <w:szCs w:val="24"/>
              </w:rPr>
              <w:t xml:space="preserve"> </w:t>
            </w:r>
            <w:r w:rsidR="00AB73CA">
              <w:rPr>
                <w:iCs/>
                <w:sz w:val="24"/>
                <w:szCs w:val="24"/>
              </w:rPr>
              <w:t>T</w:t>
            </w:r>
            <w:r w:rsidR="00151FCB">
              <w:rPr>
                <w:iCs/>
                <w:sz w:val="24"/>
                <w:szCs w:val="24"/>
              </w:rPr>
              <w:t>uo tarpu statybų inžinieriaus parengtas techninis projektas</w:t>
            </w:r>
            <w:r w:rsidR="0024386A">
              <w:rPr>
                <w:iCs/>
                <w:sz w:val="24"/>
                <w:szCs w:val="24"/>
              </w:rPr>
              <w:t xml:space="preserve"> (jo dalis)</w:t>
            </w:r>
            <w:r w:rsidR="00151FCB">
              <w:rPr>
                <w:iCs/>
                <w:sz w:val="24"/>
                <w:szCs w:val="24"/>
              </w:rPr>
              <w:t xml:space="preserve"> nėra laik</w:t>
            </w:r>
            <w:r w:rsidR="00AB73CA">
              <w:rPr>
                <w:iCs/>
                <w:sz w:val="24"/>
                <w:szCs w:val="24"/>
              </w:rPr>
              <w:t>ytin</w:t>
            </w:r>
            <w:r w:rsidR="00151FCB">
              <w:rPr>
                <w:iCs/>
                <w:sz w:val="24"/>
                <w:szCs w:val="24"/>
              </w:rPr>
              <w:t xml:space="preserve">as </w:t>
            </w:r>
            <w:r w:rsidR="00C46D4D">
              <w:rPr>
                <w:iCs/>
                <w:sz w:val="24"/>
                <w:szCs w:val="24"/>
              </w:rPr>
              <w:t>a</w:t>
            </w:r>
            <w:r w:rsidR="00C46D4D" w:rsidRPr="00C46D4D">
              <w:rPr>
                <w:iCs/>
                <w:sz w:val="24"/>
                <w:szCs w:val="24"/>
              </w:rPr>
              <w:t xml:space="preserve">rchitektūros </w:t>
            </w:r>
            <w:r w:rsidR="00151FCB">
              <w:rPr>
                <w:iCs/>
                <w:sz w:val="24"/>
                <w:szCs w:val="24"/>
              </w:rPr>
              <w:t>kūriniu</w:t>
            </w:r>
            <w:r w:rsidR="0024386A">
              <w:rPr>
                <w:iCs/>
                <w:sz w:val="24"/>
                <w:szCs w:val="24"/>
              </w:rPr>
              <w:t xml:space="preserve"> Autorių teisių įstatymo prasme</w:t>
            </w:r>
            <w:r w:rsidR="00151FCB">
              <w:rPr>
                <w:iCs/>
                <w:sz w:val="24"/>
                <w:szCs w:val="24"/>
              </w:rPr>
              <w:t xml:space="preserve"> </w:t>
            </w:r>
            <w:r w:rsidR="00F62156">
              <w:rPr>
                <w:iCs/>
                <w:sz w:val="24"/>
                <w:szCs w:val="24"/>
              </w:rPr>
              <w:t>(netenkina unikalumo, originalumo kriterijaus, be to, nepatenka nei į vieną iš trijų</w:t>
            </w:r>
            <w:r w:rsidR="007751AD">
              <w:rPr>
                <w:iCs/>
                <w:sz w:val="24"/>
                <w:szCs w:val="24"/>
              </w:rPr>
              <w:t xml:space="preserve"> – literatūra, menas, mokslas, kategorijų) </w:t>
            </w:r>
            <w:r w:rsidR="00151FCB">
              <w:rPr>
                <w:iCs/>
                <w:sz w:val="24"/>
                <w:szCs w:val="24"/>
              </w:rPr>
              <w:t xml:space="preserve">bei </w:t>
            </w:r>
            <w:r w:rsidR="00C46D4D">
              <w:rPr>
                <w:iCs/>
                <w:sz w:val="24"/>
                <w:szCs w:val="24"/>
              </w:rPr>
              <w:t>n</w:t>
            </w:r>
            <w:r w:rsidR="00C46D4D" w:rsidRPr="00C46D4D">
              <w:rPr>
                <w:iCs/>
                <w:sz w:val="24"/>
                <w:szCs w:val="24"/>
              </w:rPr>
              <w:t>ėra priskir</w:t>
            </w:r>
            <w:r w:rsidR="00AB73CA">
              <w:rPr>
                <w:iCs/>
                <w:sz w:val="24"/>
                <w:szCs w:val="24"/>
              </w:rPr>
              <w:t>tin</w:t>
            </w:r>
            <w:r w:rsidR="00C46D4D" w:rsidRPr="00C46D4D">
              <w:rPr>
                <w:iCs/>
                <w:sz w:val="24"/>
                <w:szCs w:val="24"/>
              </w:rPr>
              <w:t xml:space="preserve">as </w:t>
            </w:r>
            <w:r w:rsidR="00151FCB">
              <w:rPr>
                <w:iCs/>
                <w:sz w:val="24"/>
                <w:szCs w:val="24"/>
              </w:rPr>
              <w:t>autorių teisių objekt</w:t>
            </w:r>
            <w:r w:rsidR="00C46D4D">
              <w:rPr>
                <w:iCs/>
                <w:sz w:val="24"/>
                <w:szCs w:val="24"/>
              </w:rPr>
              <w:t>ams.</w:t>
            </w:r>
          </w:p>
          <w:p w14:paraId="6E7289C1" w14:textId="1FB4502B" w:rsidR="00DD38F1" w:rsidRPr="00D818B3" w:rsidRDefault="004D5428" w:rsidP="00D818B3">
            <w:pPr>
              <w:pStyle w:val="ListParagraph"/>
              <w:ind w:left="0" w:firstLine="720"/>
              <w:jc w:val="both"/>
              <w:rPr>
                <w:iCs/>
                <w:sz w:val="24"/>
                <w:szCs w:val="24"/>
              </w:rPr>
            </w:pPr>
            <w:r w:rsidRPr="004D5428">
              <w:rPr>
                <w:rStyle w:val="wysiwyg-font-size-medium1"/>
                <w:spacing w:val="2"/>
              </w:rPr>
              <w:t>Tarnyba konstatuoja, kad Perkančio</w:t>
            </w:r>
            <w:r w:rsidR="00D818B3">
              <w:rPr>
                <w:rStyle w:val="wysiwyg-font-size-medium1"/>
                <w:spacing w:val="2"/>
              </w:rPr>
              <w:t>sios</w:t>
            </w:r>
            <w:r w:rsidRPr="004D5428">
              <w:rPr>
                <w:rStyle w:val="wysiwyg-font-size-medium1"/>
                <w:spacing w:val="2"/>
              </w:rPr>
              <w:t xml:space="preserve"> organizacij</w:t>
            </w:r>
            <w:r w:rsidR="00D818B3">
              <w:rPr>
                <w:rStyle w:val="wysiwyg-font-size-medium1"/>
                <w:spacing w:val="2"/>
              </w:rPr>
              <w:t>os pasirinktas</w:t>
            </w:r>
            <w:r w:rsidRPr="004D5428">
              <w:rPr>
                <w:rStyle w:val="wysiwyg-font-size-medium1"/>
                <w:spacing w:val="2"/>
              </w:rPr>
              <w:t xml:space="preserve"> </w:t>
            </w:r>
            <w:r w:rsidR="00D818B3" w:rsidRPr="00906057">
              <w:rPr>
                <w:rStyle w:val="wysiwyg-font-size-medium1"/>
                <w:spacing w:val="2"/>
              </w:rPr>
              <w:t>P</w:t>
            </w:r>
            <w:r w:rsidR="00F600F5" w:rsidRPr="00906057">
              <w:rPr>
                <w:sz w:val="24"/>
                <w:szCs w:val="24"/>
              </w:rPr>
              <w:t>irkimo būd</w:t>
            </w:r>
            <w:r w:rsidR="00D818B3" w:rsidRPr="00906057">
              <w:rPr>
                <w:sz w:val="24"/>
                <w:szCs w:val="24"/>
              </w:rPr>
              <w:t>as</w:t>
            </w:r>
            <w:r w:rsidR="00F600F5" w:rsidRPr="00906057">
              <w:rPr>
                <w:sz w:val="24"/>
                <w:szCs w:val="24"/>
              </w:rPr>
              <w:t xml:space="preserve"> (neskelbiamos derybos)</w:t>
            </w:r>
            <w:r w:rsidR="00D818B3" w:rsidRPr="00906057">
              <w:rPr>
                <w:sz w:val="24"/>
                <w:szCs w:val="24"/>
              </w:rPr>
              <w:t xml:space="preserve">, </w:t>
            </w:r>
            <w:r w:rsidR="00D818B3" w:rsidRPr="00906057">
              <w:rPr>
                <w:iCs/>
                <w:sz w:val="24"/>
                <w:szCs w:val="24"/>
              </w:rPr>
              <w:t xml:space="preserve">įsigyjant </w:t>
            </w:r>
            <w:r w:rsidR="00A64914">
              <w:rPr>
                <w:iCs/>
                <w:sz w:val="24"/>
                <w:szCs w:val="24"/>
              </w:rPr>
              <w:t xml:space="preserve">statybų inžinieriaus </w:t>
            </w:r>
            <w:r w:rsidR="00D818B3" w:rsidRPr="00906057">
              <w:rPr>
                <w:iCs/>
                <w:sz w:val="24"/>
                <w:szCs w:val="24"/>
              </w:rPr>
              <w:t xml:space="preserve">pradėtų rengti </w:t>
            </w:r>
            <w:r w:rsidR="00D818B3" w:rsidRPr="00906057">
              <w:rPr>
                <w:rStyle w:val="wysiwyg-font-size-medium1"/>
                <w:spacing w:val="2"/>
              </w:rPr>
              <w:t>DGASA</w:t>
            </w:r>
            <w:r w:rsidR="00D818B3" w:rsidRPr="00906057">
              <w:rPr>
                <w:iCs/>
                <w:sz w:val="24"/>
                <w:szCs w:val="24"/>
              </w:rPr>
              <w:t xml:space="preserve"> techninių projektų pabaigimo paslaugą, </w:t>
            </w:r>
            <w:r w:rsidR="00F600F5" w:rsidRPr="00906057">
              <w:rPr>
                <w:sz w:val="24"/>
                <w:szCs w:val="24"/>
              </w:rPr>
              <w:t>neatitinka Į</w:t>
            </w:r>
            <w:r w:rsidR="00D818B3" w:rsidRPr="00906057">
              <w:rPr>
                <w:sz w:val="24"/>
                <w:szCs w:val="24"/>
              </w:rPr>
              <w:t>statymo</w:t>
            </w:r>
            <w:r w:rsidR="00F600F5" w:rsidRPr="00906057">
              <w:rPr>
                <w:sz w:val="24"/>
                <w:szCs w:val="24"/>
              </w:rPr>
              <w:t xml:space="preserve"> 71 straipsnio 1 dalies 2 punkto c papunkčio reikalavimų</w:t>
            </w:r>
            <w:r w:rsidR="00D818B3" w:rsidRPr="00906057">
              <w:rPr>
                <w:sz w:val="24"/>
                <w:szCs w:val="24"/>
              </w:rPr>
              <w:t xml:space="preserve">. </w:t>
            </w:r>
            <w:r w:rsidR="000C45A3">
              <w:rPr>
                <w:sz w:val="24"/>
                <w:szCs w:val="24"/>
              </w:rPr>
              <w:t>Atsižvelgiant į tai konstatuotina, kad</w:t>
            </w:r>
            <w:r w:rsidR="00D818B3" w:rsidRPr="00906057">
              <w:rPr>
                <w:sz w:val="24"/>
                <w:szCs w:val="24"/>
              </w:rPr>
              <w:t xml:space="preserve"> Perkančioji organizacija </w:t>
            </w:r>
            <w:r w:rsidR="00F600F5" w:rsidRPr="00906057">
              <w:rPr>
                <w:sz w:val="24"/>
                <w:szCs w:val="24"/>
              </w:rPr>
              <w:t>pažeidė Į</w:t>
            </w:r>
            <w:r w:rsidR="00D818B3" w:rsidRPr="00906057">
              <w:rPr>
                <w:sz w:val="24"/>
                <w:szCs w:val="24"/>
              </w:rPr>
              <w:t>statymo</w:t>
            </w:r>
            <w:r w:rsidR="00F600F5" w:rsidRPr="00906057">
              <w:rPr>
                <w:sz w:val="24"/>
                <w:szCs w:val="24"/>
              </w:rPr>
              <w:t xml:space="preserve"> </w:t>
            </w:r>
            <w:r w:rsidR="007810C0" w:rsidRPr="00906057">
              <w:rPr>
                <w:sz w:val="24"/>
              </w:rPr>
              <w:t>17 straipsnio 1</w:t>
            </w:r>
            <w:r w:rsidR="007810C0">
              <w:rPr>
                <w:sz w:val="24"/>
              </w:rPr>
              <w:t xml:space="preserve"> </w:t>
            </w:r>
            <w:r w:rsidR="007810C0" w:rsidRPr="00906057">
              <w:rPr>
                <w:sz w:val="24"/>
              </w:rPr>
              <w:t>dalyje įtvirtintus lygiateisiškumo, nediskriminavimo ir skaidrumo principus</w:t>
            </w:r>
            <w:r w:rsidR="007810C0">
              <w:rPr>
                <w:sz w:val="24"/>
              </w:rPr>
              <w:t xml:space="preserve"> ir 3 dalį bei</w:t>
            </w:r>
            <w:r w:rsidR="007810C0" w:rsidRPr="00906057">
              <w:rPr>
                <w:sz w:val="24"/>
                <w:szCs w:val="24"/>
              </w:rPr>
              <w:t xml:space="preserve"> </w:t>
            </w:r>
            <w:r w:rsidR="00F600F5" w:rsidRPr="00906057">
              <w:rPr>
                <w:sz w:val="24"/>
                <w:szCs w:val="24"/>
              </w:rPr>
              <w:t>71 straipsnio 1 dalies 2 punkto c papunktį</w:t>
            </w:r>
            <w:r w:rsidR="00D818B3" w:rsidRPr="00906057">
              <w:rPr>
                <w:sz w:val="24"/>
              </w:rPr>
              <w:t>.</w:t>
            </w:r>
          </w:p>
        </w:tc>
      </w:tr>
    </w:tbl>
    <w:p w14:paraId="31C84BF5" w14:textId="77777777" w:rsidR="00374889" w:rsidRPr="00374889" w:rsidRDefault="00374889" w:rsidP="00374889">
      <w:pPr>
        <w:ind w:left="-113"/>
        <w:jc w:val="center"/>
        <w:rPr>
          <w:b/>
          <w:sz w:val="24"/>
          <w:szCs w:val="24"/>
          <w:lang w:eastAsia="lt-LT"/>
        </w:rPr>
      </w:pPr>
    </w:p>
    <w:p w14:paraId="6C16D250" w14:textId="77777777" w:rsidR="00374889" w:rsidRPr="00374889" w:rsidRDefault="00374889" w:rsidP="00374889">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428F3EDF" w14:textId="1F8F37FD" w:rsidR="00374889" w:rsidRDefault="00374889" w:rsidP="00374889">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EB6976" w14:paraId="512821A2" w14:textId="77777777" w:rsidTr="00EB6976">
        <w:tc>
          <w:tcPr>
            <w:tcW w:w="1333" w:type="dxa"/>
            <w:tcBorders>
              <w:top w:val="single" w:sz="4" w:space="0" w:color="auto"/>
              <w:left w:val="single" w:sz="4" w:space="0" w:color="auto"/>
              <w:bottom w:val="single" w:sz="4" w:space="0" w:color="auto"/>
              <w:right w:val="single" w:sz="4" w:space="0" w:color="auto"/>
            </w:tcBorders>
          </w:tcPr>
          <w:p w14:paraId="5AE5F00C" w14:textId="620944D6" w:rsidR="00EB6976" w:rsidRDefault="00EB6976" w:rsidP="00492751">
            <w:pPr>
              <w:spacing w:line="256" w:lineRule="auto"/>
              <w:rPr>
                <w:szCs w:val="24"/>
              </w:rPr>
            </w:pPr>
          </w:p>
        </w:tc>
        <w:tc>
          <w:tcPr>
            <w:tcW w:w="8443" w:type="dxa"/>
            <w:tcBorders>
              <w:top w:val="single" w:sz="4" w:space="0" w:color="auto"/>
              <w:left w:val="single" w:sz="4" w:space="0" w:color="auto"/>
              <w:bottom w:val="single" w:sz="4" w:space="0" w:color="auto"/>
              <w:right w:val="single" w:sz="4" w:space="0" w:color="auto"/>
            </w:tcBorders>
          </w:tcPr>
          <w:p w14:paraId="4236F37F" w14:textId="68D1FF95" w:rsidR="00492751" w:rsidRPr="00492751" w:rsidRDefault="00492751" w:rsidP="00492751">
            <w:pPr>
              <w:spacing w:line="256" w:lineRule="auto"/>
              <w:rPr>
                <w:szCs w:val="24"/>
              </w:rPr>
            </w:pPr>
            <w:r w:rsidRPr="00C35628">
              <w:rPr>
                <w:iCs/>
                <w:sz w:val="24"/>
                <w:szCs w:val="24"/>
              </w:rPr>
              <w:t>–</w:t>
            </w:r>
          </w:p>
        </w:tc>
      </w:tr>
      <w:tr w:rsidR="00EB6976" w14:paraId="722EC1E0" w14:textId="77777777" w:rsidTr="00EB6976">
        <w:tc>
          <w:tcPr>
            <w:tcW w:w="9776" w:type="dxa"/>
            <w:gridSpan w:val="2"/>
            <w:tcBorders>
              <w:top w:val="single" w:sz="4" w:space="0" w:color="auto"/>
              <w:left w:val="single" w:sz="4" w:space="0" w:color="auto"/>
              <w:bottom w:val="single" w:sz="4" w:space="0" w:color="auto"/>
              <w:right w:val="single" w:sz="4" w:space="0" w:color="auto"/>
            </w:tcBorders>
            <w:hideMark/>
          </w:tcPr>
          <w:p w14:paraId="0B9F1D2B" w14:textId="19CC3518" w:rsidR="00EB6976" w:rsidRPr="006E6CC5" w:rsidRDefault="00EB6976" w:rsidP="00B0565D">
            <w:pPr>
              <w:pStyle w:val="ListParagraph"/>
              <w:spacing w:line="252" w:lineRule="auto"/>
              <w:ind w:left="30" w:firstLine="853"/>
              <w:jc w:val="both"/>
              <w:rPr>
                <w:rFonts w:eastAsiaTheme="minorHAnsi"/>
                <w:sz w:val="24"/>
                <w:szCs w:val="24"/>
              </w:rPr>
            </w:pPr>
          </w:p>
        </w:tc>
      </w:tr>
    </w:tbl>
    <w:p w14:paraId="150E9E9A" w14:textId="77777777" w:rsidR="00374889" w:rsidRPr="00374889" w:rsidRDefault="00374889" w:rsidP="00EB6976">
      <w:pPr>
        <w:rPr>
          <w:b/>
          <w:sz w:val="24"/>
          <w:szCs w:val="24"/>
          <w:lang w:eastAsia="lt-LT"/>
        </w:rPr>
      </w:pPr>
    </w:p>
    <w:p w14:paraId="6CE740D3" w14:textId="77777777" w:rsidR="00374889" w:rsidRPr="00374889" w:rsidRDefault="00374889" w:rsidP="00374889">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6869832B" w14:textId="14F2E65E" w:rsidR="00550B2D" w:rsidRPr="004D0505" w:rsidRDefault="00E241E1" w:rsidP="00AB5DF7">
            <w:pPr>
              <w:widowControl w:val="0"/>
              <w:ind w:firstLine="883"/>
              <w:jc w:val="both"/>
              <w:rPr>
                <w:bCs/>
                <w:sz w:val="24"/>
                <w:szCs w:val="24"/>
                <w:lang w:eastAsia="lt-LT"/>
              </w:rPr>
            </w:pPr>
            <w:r w:rsidRPr="004D0505">
              <w:rPr>
                <w:sz w:val="24"/>
                <w:szCs w:val="24"/>
              </w:rPr>
              <w:lastRenderedPageBreak/>
              <w:t xml:space="preserve">Atsižvelgiant į tai, kad Pirkimo procedūros yra pasibaigusios, o Pirkimo sutartis </w:t>
            </w:r>
            <w:r w:rsidR="00930E4D">
              <w:rPr>
                <w:sz w:val="24"/>
                <w:szCs w:val="24"/>
              </w:rPr>
              <w:t xml:space="preserve">pilnai </w:t>
            </w:r>
            <w:r w:rsidRPr="004D0505">
              <w:rPr>
                <w:sz w:val="24"/>
                <w:szCs w:val="24"/>
              </w:rPr>
              <w:t xml:space="preserve">įvykdyta, Tarnyba, vadovaudamasi teisingumo ir protingumo kriterijais, </w:t>
            </w:r>
            <w:r w:rsidR="000C45A3">
              <w:rPr>
                <w:sz w:val="24"/>
                <w:szCs w:val="24"/>
              </w:rPr>
              <w:t>tik konstatuoja</w:t>
            </w:r>
            <w:r w:rsidRPr="004D0505">
              <w:rPr>
                <w:sz w:val="24"/>
                <w:szCs w:val="24"/>
              </w:rPr>
              <w:t xml:space="preserve"> šios išvados II dalyje nurodyt</w:t>
            </w:r>
            <w:r w:rsidR="000C45A3">
              <w:rPr>
                <w:sz w:val="24"/>
                <w:szCs w:val="24"/>
              </w:rPr>
              <w:t>us</w:t>
            </w:r>
            <w:r w:rsidRPr="004D0505">
              <w:rPr>
                <w:sz w:val="24"/>
                <w:szCs w:val="24"/>
              </w:rPr>
              <w:t xml:space="preserve"> pažeidim</w:t>
            </w:r>
            <w:r w:rsidR="000C45A3">
              <w:rPr>
                <w:sz w:val="24"/>
                <w:szCs w:val="24"/>
              </w:rPr>
              <w:t>us</w:t>
            </w:r>
            <w:r w:rsidR="004D0505" w:rsidRPr="004D0505">
              <w:rPr>
                <w:sz w:val="24"/>
                <w:szCs w:val="24"/>
              </w:rPr>
              <w:t>.</w:t>
            </w:r>
          </w:p>
        </w:tc>
      </w:tr>
    </w:tbl>
    <w:p w14:paraId="712CBCD9" w14:textId="77777777" w:rsidR="00374889" w:rsidRPr="00374889" w:rsidRDefault="00374889" w:rsidP="00374889">
      <w:pPr>
        <w:ind w:firstLine="720"/>
        <w:jc w:val="both"/>
        <w:rPr>
          <w:b/>
          <w:sz w:val="24"/>
          <w:szCs w:val="24"/>
          <w:lang w:eastAsia="lt-LT"/>
        </w:rPr>
      </w:pPr>
    </w:p>
    <w:p w14:paraId="659704CC" w14:textId="77777777" w:rsidR="000C45A3" w:rsidRDefault="000C45A3" w:rsidP="00374889">
      <w:pPr>
        <w:jc w:val="center"/>
        <w:rPr>
          <w:b/>
          <w:sz w:val="24"/>
          <w:szCs w:val="24"/>
          <w:lang w:eastAsia="lt-LT"/>
        </w:rPr>
      </w:pPr>
    </w:p>
    <w:p w14:paraId="595C22A9" w14:textId="77777777" w:rsidR="000C45A3" w:rsidRDefault="000C45A3" w:rsidP="00374889">
      <w:pPr>
        <w:jc w:val="center"/>
        <w:rPr>
          <w:b/>
          <w:sz w:val="24"/>
          <w:szCs w:val="24"/>
          <w:lang w:eastAsia="lt-LT"/>
        </w:rPr>
      </w:pPr>
    </w:p>
    <w:p w14:paraId="32ABF888" w14:textId="77777777" w:rsidR="000C45A3" w:rsidRDefault="000C45A3" w:rsidP="00374889">
      <w:pPr>
        <w:jc w:val="center"/>
        <w:rPr>
          <w:b/>
          <w:sz w:val="24"/>
          <w:szCs w:val="24"/>
          <w:lang w:eastAsia="lt-LT"/>
        </w:rPr>
      </w:pPr>
    </w:p>
    <w:p w14:paraId="5C55C75E" w14:textId="4019A3C1" w:rsidR="00374889" w:rsidRPr="00374889" w:rsidRDefault="00374889" w:rsidP="00374889">
      <w:pPr>
        <w:jc w:val="center"/>
        <w:rPr>
          <w:b/>
          <w:sz w:val="24"/>
          <w:szCs w:val="24"/>
          <w:lang w:eastAsia="lt-LT"/>
        </w:rPr>
      </w:pPr>
      <w:r w:rsidRPr="00374889">
        <w:rPr>
          <w:b/>
          <w:sz w:val="24"/>
          <w:szCs w:val="24"/>
          <w:lang w:eastAsia="lt-LT"/>
        </w:rPr>
        <w:t>Pastabos</w:t>
      </w:r>
    </w:p>
    <w:p w14:paraId="61CE48C6"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685A" w:rsidRPr="006E6CC5" w14:paraId="129CE36D" w14:textId="77777777" w:rsidTr="0001685A">
        <w:tc>
          <w:tcPr>
            <w:tcW w:w="5000" w:type="pct"/>
            <w:tcBorders>
              <w:top w:val="single" w:sz="4" w:space="0" w:color="auto"/>
              <w:left w:val="single" w:sz="4" w:space="0" w:color="auto"/>
              <w:bottom w:val="single" w:sz="4" w:space="0" w:color="auto"/>
              <w:right w:val="single" w:sz="4" w:space="0" w:color="auto"/>
            </w:tcBorders>
            <w:hideMark/>
          </w:tcPr>
          <w:p w14:paraId="1363EB40" w14:textId="457C5274" w:rsidR="00281DFE" w:rsidRDefault="00191B7F" w:rsidP="00281DFE">
            <w:pPr>
              <w:pStyle w:val="ListParagraph"/>
              <w:ind w:left="0" w:firstLine="720"/>
              <w:jc w:val="both"/>
              <w:rPr>
                <w:sz w:val="24"/>
                <w:szCs w:val="24"/>
              </w:rPr>
            </w:pPr>
            <w:r>
              <w:rPr>
                <w:color w:val="000000"/>
                <w:sz w:val="24"/>
                <w:szCs w:val="24"/>
              </w:rPr>
              <w:t>A</w:t>
            </w:r>
            <w:r w:rsidRPr="00191B7F">
              <w:rPr>
                <w:color w:val="000000"/>
                <w:sz w:val="24"/>
                <w:szCs w:val="24"/>
              </w:rPr>
              <w:t>tsižvelgiant į tai, kad Statybos įstatymo 25 straipsnio 1 dalyje</w:t>
            </w:r>
            <w:r>
              <w:rPr>
                <w:rStyle w:val="FootnoteReference"/>
                <w:sz w:val="24"/>
                <w:szCs w:val="24"/>
              </w:rPr>
              <w:footnoteReference w:id="19"/>
            </w:r>
            <w:r w:rsidRPr="00191B7F">
              <w:rPr>
                <w:color w:val="000000"/>
                <w:sz w:val="24"/>
                <w:szCs w:val="24"/>
              </w:rPr>
              <w:t xml:space="preserve"> nurodomi statiniai, kuriems privaloma projekto architektūrinė dalis ir pagal Statybos įstatymo 12 straipsnio 4 dalį</w:t>
            </w:r>
            <w:r>
              <w:rPr>
                <w:rStyle w:val="FootnoteReference"/>
                <w:sz w:val="24"/>
                <w:szCs w:val="24"/>
              </w:rPr>
              <w:footnoteReference w:id="20"/>
            </w:r>
            <w:r w:rsidRPr="00191B7F">
              <w:rPr>
                <w:color w:val="000000"/>
                <w:sz w:val="24"/>
                <w:szCs w:val="24"/>
              </w:rPr>
              <w:t xml:space="preserve"> ją pare</w:t>
            </w:r>
            <w:r w:rsidRPr="00191B7F">
              <w:rPr>
                <w:sz w:val="24"/>
                <w:szCs w:val="24"/>
              </w:rPr>
              <w:t xml:space="preserve">ngti gali tik atestuoti architektai, </w:t>
            </w:r>
            <w:r w:rsidR="0024386A">
              <w:rPr>
                <w:sz w:val="24"/>
                <w:szCs w:val="24"/>
              </w:rPr>
              <w:t>v</w:t>
            </w:r>
            <w:r>
              <w:rPr>
                <w:sz w:val="24"/>
                <w:szCs w:val="24"/>
              </w:rPr>
              <w:t>ertini</w:t>
            </w:r>
            <w:r w:rsidR="0024386A">
              <w:rPr>
                <w:sz w:val="24"/>
                <w:szCs w:val="24"/>
              </w:rPr>
              <w:t>m</w:t>
            </w:r>
            <w:r>
              <w:rPr>
                <w:sz w:val="24"/>
                <w:szCs w:val="24"/>
              </w:rPr>
              <w:t>o metu tarnyba paprašė</w:t>
            </w:r>
            <w:r w:rsidR="00B90C47">
              <w:rPr>
                <w:rStyle w:val="FootnoteReference"/>
                <w:szCs w:val="24"/>
              </w:rPr>
              <w:footnoteReference w:id="21"/>
            </w:r>
            <w:r>
              <w:rPr>
                <w:sz w:val="24"/>
                <w:szCs w:val="24"/>
              </w:rPr>
              <w:t xml:space="preserve"> </w:t>
            </w:r>
            <w:r w:rsidR="001E785B">
              <w:rPr>
                <w:sz w:val="24"/>
                <w:szCs w:val="24"/>
              </w:rPr>
              <w:t>M</w:t>
            </w:r>
            <w:r>
              <w:rPr>
                <w:sz w:val="24"/>
                <w:szCs w:val="24"/>
              </w:rPr>
              <w:t xml:space="preserve">inisterijos </w:t>
            </w:r>
            <w:r w:rsidRPr="00191B7F">
              <w:rPr>
                <w:sz w:val="24"/>
                <w:szCs w:val="24"/>
              </w:rPr>
              <w:t>paaiškinti, ar vienoje iš DGSA projektuoto atliekų paruošimo pakartotinam naudojimui pastato, kuriam vienas iš keltų reikalavimų buvo patalpa darbuotojui: „Pastato viduje numatyti apšiltintomis atitvaromis atitvertą 4-5 m</w:t>
            </w:r>
            <w:r w:rsidRPr="00191B7F">
              <w:rPr>
                <w:sz w:val="24"/>
                <w:szCs w:val="24"/>
                <w:vertAlign w:val="superscript"/>
              </w:rPr>
              <w:t>2</w:t>
            </w:r>
            <w:r w:rsidRPr="00191B7F">
              <w:rPr>
                <w:sz w:val="24"/>
                <w:szCs w:val="24"/>
              </w:rPr>
              <w:t xml:space="preserve"> patalpą darbuotojui su radiatoriumi, lempa ir rozete. Patalpoje numatyti atskirą langą“, ir kurio baigtumas Pirkimo dokumentuose nurodomas kaip: „Atliekų paruošimo pakartotinam naudojimui pastatas (Architektūra ir konstrukcijos; Šildymas, vėdinimas; Elektrotechninė dalis; gaisro ir apsauginė signalizacija); Parengti Atliekų paruošimo pakartotinam naudojimui pastato planai, fasadai (architektūrinė dalis). Parengta – 15 procentų projekto dalies. Parengta Atliekų paruošimo pakartotinam naudojimui pastato konstrukcinė dalis. Parengta – 80 procentų projekto dalies“, projektą galėjo rengti statybos inžinierius, ar tik architektas.</w:t>
            </w:r>
            <w:r w:rsidR="001E785B">
              <w:rPr>
                <w:sz w:val="24"/>
                <w:szCs w:val="24"/>
              </w:rPr>
              <w:t xml:space="preserve"> </w:t>
            </w:r>
            <w:r w:rsidR="001E785B" w:rsidRPr="00C35628">
              <w:rPr>
                <w:iCs/>
                <w:sz w:val="24"/>
                <w:szCs w:val="24"/>
              </w:rPr>
              <w:t>Ministerija</w:t>
            </w:r>
            <w:r w:rsidR="0024386A">
              <w:rPr>
                <w:iCs/>
                <w:sz w:val="24"/>
                <w:szCs w:val="24"/>
              </w:rPr>
              <w:t>,</w:t>
            </w:r>
            <w:r w:rsidR="001E785B" w:rsidRPr="00C35628">
              <w:rPr>
                <w:iCs/>
                <w:sz w:val="24"/>
                <w:szCs w:val="24"/>
              </w:rPr>
              <w:t xml:space="preserve"> atsakydama</w:t>
            </w:r>
            <w:r w:rsidR="001E785B">
              <w:rPr>
                <w:rStyle w:val="FootnoteReference"/>
                <w:szCs w:val="24"/>
              </w:rPr>
              <w:footnoteReference w:id="22"/>
            </w:r>
            <w:r w:rsidR="001E785B" w:rsidRPr="00C35628">
              <w:rPr>
                <w:iCs/>
                <w:sz w:val="24"/>
                <w:szCs w:val="24"/>
              </w:rPr>
              <w:t xml:space="preserve"> į Tarnybos prašymą nurodė, jog „</w:t>
            </w:r>
            <w:r w:rsidR="00281DFE" w:rsidRPr="00281DFE">
              <w:rPr>
                <w:sz w:val="24"/>
                <w:szCs w:val="24"/>
              </w:rPr>
              <w:t>Statybos įstatymo 25 straipsnio 1 dalyje nurodoma, kad visų antžeminių statinių ir tų požeminių (povandeninių) statinių, kurie skirti žmonėms gyventi, dirbti ar kitoms jų reikmėms tenkinti (išskyrus požeminius statinius, kuriuose žmonės negyvena ir nedirba, o būna tik atlikdami tų statinių priežiūrą (inžineriniai tinklai, techniniai tuneliai ir pan.), be kitų nustatytų statinio projekto dalių, statinio projekto architektūrinė dalis yra privaloma. Statybos įstatymo 12 straipsnio 4 dalyje nurodoma, kad eiti ypatingųjų ir neypatingųjų statinių statybos techninės veiklos pagrindinių sričių vadovų pareigas, nurodytas šio straipsnio 2 dalyje, turi teisę Lietuvos Respublikos piliečiai ir kiti fiziniai asmenys, nenurodyti šio straipsnio 7 dalyje, – atestuoti architektai. Manome, kad visais atvejais statinio projekto architektūrinę dalį privalo rengti atestuotas architektas</w:t>
            </w:r>
            <w:r w:rsidR="00281DFE">
              <w:rPr>
                <w:sz w:val="24"/>
                <w:szCs w:val="24"/>
              </w:rPr>
              <w:t>“</w:t>
            </w:r>
            <w:r w:rsidR="00281DFE" w:rsidRPr="00281DFE">
              <w:rPr>
                <w:sz w:val="24"/>
                <w:szCs w:val="24"/>
              </w:rPr>
              <w:t>.</w:t>
            </w:r>
          </w:p>
          <w:p w14:paraId="2CD215D9" w14:textId="59D7D932" w:rsidR="0001685A" w:rsidRPr="00BF0DDC" w:rsidRDefault="006B2842" w:rsidP="00BF0DDC">
            <w:pPr>
              <w:pStyle w:val="ListParagraph"/>
              <w:ind w:left="0" w:firstLine="720"/>
              <w:jc w:val="both"/>
              <w:rPr>
                <w:iCs/>
                <w:sz w:val="24"/>
                <w:szCs w:val="24"/>
              </w:rPr>
            </w:pPr>
            <w:r>
              <w:rPr>
                <w:iCs/>
                <w:sz w:val="24"/>
                <w:szCs w:val="24"/>
              </w:rPr>
              <w:t>Atsižvelgiant į tai, kas išdėstyta, Tarnyb</w:t>
            </w:r>
            <w:r w:rsidR="009948A3">
              <w:rPr>
                <w:iCs/>
                <w:sz w:val="24"/>
                <w:szCs w:val="24"/>
              </w:rPr>
              <w:t xml:space="preserve">ai kyla abejonių, ar </w:t>
            </w:r>
            <w:r>
              <w:rPr>
                <w:iCs/>
                <w:sz w:val="24"/>
                <w:szCs w:val="24"/>
              </w:rPr>
              <w:t>statybos inžinierius J. K.</w:t>
            </w:r>
            <w:r w:rsidR="00C06B6C">
              <w:rPr>
                <w:iCs/>
                <w:sz w:val="24"/>
                <w:szCs w:val="24"/>
              </w:rPr>
              <w:t xml:space="preserve"> turėjo teis</w:t>
            </w:r>
            <w:r w:rsidR="009948A3">
              <w:rPr>
                <w:iCs/>
                <w:sz w:val="24"/>
                <w:szCs w:val="24"/>
              </w:rPr>
              <w:t>ę</w:t>
            </w:r>
            <w:r>
              <w:rPr>
                <w:iCs/>
                <w:sz w:val="24"/>
                <w:szCs w:val="24"/>
              </w:rPr>
              <w:t xml:space="preserve"> rengti </w:t>
            </w:r>
            <w:r w:rsidR="00901CE8">
              <w:rPr>
                <w:iCs/>
                <w:sz w:val="24"/>
                <w:szCs w:val="24"/>
              </w:rPr>
              <w:t>a</w:t>
            </w:r>
            <w:r w:rsidR="00901CE8">
              <w:rPr>
                <w:sz w:val="24"/>
                <w:szCs w:val="24"/>
              </w:rPr>
              <w:t xml:space="preserve">tliekų paruošimo pakartotinam naudojimui pastatų </w:t>
            </w:r>
            <w:r>
              <w:rPr>
                <w:iCs/>
                <w:sz w:val="24"/>
                <w:szCs w:val="24"/>
              </w:rPr>
              <w:t>architektūrin</w:t>
            </w:r>
            <w:r w:rsidR="009948A3">
              <w:rPr>
                <w:iCs/>
                <w:sz w:val="24"/>
                <w:szCs w:val="24"/>
              </w:rPr>
              <w:t xml:space="preserve">ę </w:t>
            </w:r>
            <w:r>
              <w:rPr>
                <w:iCs/>
                <w:sz w:val="24"/>
                <w:szCs w:val="24"/>
              </w:rPr>
              <w:t>dal</w:t>
            </w:r>
            <w:r w:rsidR="009948A3">
              <w:rPr>
                <w:iCs/>
                <w:sz w:val="24"/>
                <w:szCs w:val="24"/>
              </w:rPr>
              <w:t>į</w:t>
            </w:r>
            <w:r w:rsidR="00901CE8">
              <w:rPr>
                <w:iCs/>
                <w:sz w:val="24"/>
                <w:szCs w:val="24"/>
              </w:rPr>
              <w:t>.</w:t>
            </w:r>
          </w:p>
        </w:tc>
      </w:tr>
    </w:tbl>
    <w:p w14:paraId="7AC60ABB" w14:textId="14F8D41A" w:rsidR="00374889" w:rsidRDefault="00374889" w:rsidP="0088148E">
      <w:pPr>
        <w:rPr>
          <w:rFonts w:eastAsia="Calibri"/>
          <w:sz w:val="24"/>
          <w:szCs w:val="24"/>
        </w:rPr>
      </w:pPr>
    </w:p>
    <w:p w14:paraId="28ED9E92" w14:textId="77777777" w:rsidR="006C3E59" w:rsidRPr="00671F6B" w:rsidRDefault="006C3E59" w:rsidP="0088148E">
      <w:pPr>
        <w:rPr>
          <w:rFonts w:eastAsia="Calibri"/>
          <w:sz w:val="24"/>
          <w:szCs w:val="24"/>
        </w:rPr>
      </w:pPr>
    </w:p>
    <w:p w14:paraId="26C77601" w14:textId="59E6EC3D" w:rsidR="008879B9" w:rsidRPr="008879B9" w:rsidRDefault="008879B9" w:rsidP="008879B9">
      <w:pPr>
        <w:rPr>
          <w:sz w:val="24"/>
          <w:szCs w:val="24"/>
        </w:rPr>
      </w:pPr>
      <w:r w:rsidRPr="008879B9">
        <w:rPr>
          <w:sz w:val="24"/>
          <w:szCs w:val="24"/>
        </w:rPr>
        <w:t xml:space="preserve">Direktorius                                     </w:t>
      </w:r>
      <w:r>
        <w:rPr>
          <w:sz w:val="24"/>
          <w:szCs w:val="24"/>
        </w:rPr>
        <w:t xml:space="preserve">  </w:t>
      </w:r>
      <w:r w:rsidRPr="008879B9">
        <w:rPr>
          <w:sz w:val="24"/>
          <w:szCs w:val="24"/>
        </w:rPr>
        <w:t xml:space="preserve">                                                                             Darius Vedrickas</w:t>
      </w:r>
    </w:p>
    <w:p w14:paraId="68F13782" w14:textId="08EB5E28" w:rsidR="000570E9" w:rsidRDefault="000570E9" w:rsidP="00172E47">
      <w:pPr>
        <w:jc w:val="both"/>
        <w:rPr>
          <w:szCs w:val="24"/>
        </w:rPr>
      </w:pPr>
    </w:p>
    <w:p w14:paraId="4887D589" w14:textId="1E17BAAB" w:rsidR="000570E9" w:rsidRDefault="000570E9" w:rsidP="00172E47">
      <w:pPr>
        <w:jc w:val="both"/>
        <w:rPr>
          <w:szCs w:val="24"/>
        </w:rPr>
      </w:pPr>
    </w:p>
    <w:p w14:paraId="0F60FA0E" w14:textId="1665ACF3" w:rsidR="000570E9" w:rsidRDefault="000570E9" w:rsidP="00172E47">
      <w:pPr>
        <w:jc w:val="both"/>
        <w:rPr>
          <w:szCs w:val="24"/>
        </w:rPr>
      </w:pPr>
    </w:p>
    <w:p w14:paraId="55A8B327" w14:textId="43EDC6F2" w:rsidR="000570E9" w:rsidRDefault="000570E9" w:rsidP="00172E47">
      <w:pPr>
        <w:jc w:val="both"/>
        <w:rPr>
          <w:szCs w:val="24"/>
        </w:rPr>
      </w:pPr>
    </w:p>
    <w:p w14:paraId="13F5FB59" w14:textId="5EB8391B" w:rsidR="000570E9" w:rsidRDefault="000570E9" w:rsidP="00172E47">
      <w:pPr>
        <w:jc w:val="both"/>
        <w:rPr>
          <w:szCs w:val="24"/>
        </w:rPr>
      </w:pPr>
    </w:p>
    <w:p w14:paraId="5C73AE5A" w14:textId="5CF4A1F6" w:rsidR="000570E9" w:rsidRDefault="000570E9" w:rsidP="00172E47">
      <w:pPr>
        <w:jc w:val="both"/>
        <w:rPr>
          <w:szCs w:val="24"/>
        </w:rPr>
      </w:pPr>
    </w:p>
    <w:p w14:paraId="44CBF88A" w14:textId="77777777" w:rsidR="005124B0" w:rsidRDefault="005124B0" w:rsidP="00172E47">
      <w:pPr>
        <w:jc w:val="both"/>
        <w:rPr>
          <w:szCs w:val="24"/>
        </w:rPr>
      </w:pPr>
    </w:p>
    <w:bookmarkEnd w:id="1"/>
    <w:p w14:paraId="4B1E980C" w14:textId="7769E164" w:rsidR="00326320" w:rsidRPr="004B74AA" w:rsidRDefault="00326320" w:rsidP="00326320">
      <w:pPr>
        <w:rPr>
          <w:sz w:val="24"/>
          <w:szCs w:val="24"/>
        </w:rPr>
      </w:pPr>
      <w:r w:rsidRPr="004B74AA">
        <w:rPr>
          <w:sz w:val="24"/>
          <w:szCs w:val="24"/>
        </w:rPr>
        <w:t xml:space="preserve">Laura Žemaitė, tel. </w:t>
      </w:r>
      <w:r w:rsidR="004B74AA" w:rsidRPr="004B74AA">
        <w:rPr>
          <w:sz w:val="24"/>
          <w:szCs w:val="24"/>
        </w:rPr>
        <w:t>8 690 24133</w:t>
      </w:r>
      <w:r w:rsidRPr="004B74AA">
        <w:rPr>
          <w:sz w:val="24"/>
          <w:szCs w:val="24"/>
        </w:rPr>
        <w:t>, el. p. Laura.Zemaite@vpt.lt</w:t>
      </w:r>
    </w:p>
    <w:sectPr w:rsidR="00326320" w:rsidRPr="004B74AA" w:rsidSect="00362855">
      <w:headerReference w:type="even" r:id="rId21"/>
      <w:headerReference w:type="default" r:id="rId22"/>
      <w:footerReference w:type="default" r:id="rId23"/>
      <w:footerReference w:type="first" r:id="rId24"/>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6319" w14:textId="77777777" w:rsidR="0077392E" w:rsidRDefault="0077392E">
      <w:r>
        <w:separator/>
      </w:r>
    </w:p>
  </w:endnote>
  <w:endnote w:type="continuationSeparator" w:id="0">
    <w:p w14:paraId="76796C4B" w14:textId="77777777" w:rsidR="0077392E" w:rsidRDefault="0077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A3572" w14:textId="77777777" w:rsidR="0077392E" w:rsidRDefault="0077392E">
      <w:r>
        <w:separator/>
      </w:r>
    </w:p>
  </w:footnote>
  <w:footnote w:type="continuationSeparator" w:id="0">
    <w:p w14:paraId="021461CE" w14:textId="77777777" w:rsidR="0077392E" w:rsidRDefault="0077392E">
      <w:r>
        <w:continuationSeparator/>
      </w:r>
    </w:p>
  </w:footnote>
  <w:footnote w:id="1">
    <w:p w14:paraId="6B62B3CA" w14:textId="77777777" w:rsidR="00D4485F" w:rsidRDefault="00D4485F" w:rsidP="00D4485F">
      <w:pPr>
        <w:pStyle w:val="FootnoteText"/>
        <w:jc w:val="both"/>
      </w:pPr>
      <w:r>
        <w:rPr>
          <w:rStyle w:val="FootnoteReference"/>
        </w:rPr>
        <w:footnoteRef/>
      </w:r>
      <w:r>
        <w:t xml:space="preserve"> „Perkančioji organizacija užtikrina, kad vykdant pirkimą būtų laikomasi lygiateisiškumo, nediskriminavimo, abipusio pripažinimo, proporcingumo, skaidrumo principų“.</w:t>
      </w:r>
    </w:p>
  </w:footnote>
  <w:footnote w:id="2">
    <w:p w14:paraId="52FCB748" w14:textId="77777777" w:rsidR="00900137" w:rsidRPr="00E85DA8" w:rsidRDefault="00900137" w:rsidP="00900137">
      <w:pPr>
        <w:pStyle w:val="FootnoteText"/>
        <w:jc w:val="both"/>
      </w:pPr>
      <w:r w:rsidRPr="00E85DA8">
        <w:rPr>
          <w:rStyle w:val="FootnoteReference"/>
        </w:rPr>
        <w:footnoteRef/>
      </w:r>
      <w:r w:rsidRPr="00E85DA8">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t>.</w:t>
      </w:r>
    </w:p>
  </w:footnote>
  <w:footnote w:id="3">
    <w:p w14:paraId="455AE325" w14:textId="064FE932" w:rsidR="00D4485F" w:rsidRDefault="00D4485F" w:rsidP="00022499">
      <w:pPr>
        <w:pStyle w:val="ListParagraph"/>
        <w:spacing w:line="252" w:lineRule="auto"/>
        <w:ind w:left="30"/>
        <w:jc w:val="both"/>
      </w:pPr>
      <w:r>
        <w:rPr>
          <w:rStyle w:val="FootnoteReference"/>
        </w:rPr>
        <w:footnoteRef/>
      </w:r>
      <w:r>
        <w:t xml:space="preserve"> „</w:t>
      </w:r>
      <w:r w:rsidR="008108DF">
        <w:t xml:space="preserve">Prekės, paslaugos ar darbai neskelbiamų derybų būdu gali būti perkami, kai yra bent viena iš šių sąlygų: </w:t>
      </w:r>
      <w:r w:rsidR="00022499">
        <w:t xml:space="preserve">&lt;...&gt; </w:t>
      </w:r>
      <w:r w:rsidR="008108DF" w:rsidRPr="008108DF">
        <w:t>2) jeigu prekes patiekti, paslaugas teikti ar darbus atlikti gali tik konkretus tiekėjas dėl vienos iš šių priežasčių: &lt;...&gt; c) dėl išimtinių teisių, įskaitant intelektinės nuosavybės teises, apsaugos</w:t>
      </w:r>
      <w:r>
        <w:t>“.</w:t>
      </w:r>
    </w:p>
  </w:footnote>
  <w:footnote w:id="4">
    <w:p w14:paraId="19239A42" w14:textId="5D93D7CB" w:rsidR="006E6CC5" w:rsidRPr="005203BC" w:rsidRDefault="006E6CC5" w:rsidP="005203BC">
      <w:pPr>
        <w:rPr>
          <w:sz w:val="24"/>
          <w:szCs w:val="24"/>
        </w:rPr>
      </w:pPr>
      <w:r>
        <w:rPr>
          <w:rStyle w:val="FootnoteReference"/>
        </w:rPr>
        <w:footnoteRef/>
      </w:r>
      <w:r>
        <w:t xml:space="preserve"> 2022 m. </w:t>
      </w:r>
      <w:r w:rsidR="005203BC">
        <w:t xml:space="preserve">gegužės </w:t>
      </w:r>
      <w:r w:rsidR="00361E18">
        <w:t>6</w:t>
      </w:r>
      <w:r>
        <w:t xml:space="preserve"> d. raštas </w:t>
      </w:r>
      <w:r w:rsidR="005203BC" w:rsidRPr="005203BC">
        <w:t xml:space="preserve">Nr. </w:t>
      </w:r>
      <w:r w:rsidR="00361E18" w:rsidRPr="00361E18">
        <w:t>(29-2-2)-APVA-3920</w:t>
      </w:r>
      <w:r w:rsidR="00361E18">
        <w:t>.</w:t>
      </w:r>
    </w:p>
  </w:footnote>
  <w:footnote w:id="5">
    <w:p w14:paraId="59E7959F" w14:textId="3C7DBB37" w:rsidR="00C15E7B" w:rsidRDefault="00C15E7B" w:rsidP="00C15E7B">
      <w:pPr>
        <w:pStyle w:val="FootnoteText"/>
        <w:jc w:val="both"/>
      </w:pPr>
      <w:r>
        <w:rPr>
          <w:rStyle w:val="FootnoteReference"/>
        </w:rPr>
        <w:footnoteRef/>
      </w:r>
      <w:r>
        <w:t xml:space="preserve"> </w:t>
      </w:r>
      <w:r w:rsidR="00361E18">
        <w:t xml:space="preserve">2022 m. gegužės 11 d. raštas </w:t>
      </w:r>
      <w:r w:rsidR="00361E18" w:rsidRPr="005203BC">
        <w:t xml:space="preserve">Nr. </w:t>
      </w:r>
      <w:r w:rsidR="00361E18">
        <w:t>4S-435</w:t>
      </w:r>
      <w:r>
        <w:t>.</w:t>
      </w:r>
    </w:p>
  </w:footnote>
  <w:footnote w:id="6">
    <w:p w14:paraId="2463EAB3" w14:textId="01B336A7" w:rsidR="00C15E7B" w:rsidRDefault="00C15E7B" w:rsidP="00C15E7B">
      <w:pPr>
        <w:pStyle w:val="FootnoteText"/>
        <w:jc w:val="both"/>
      </w:pPr>
      <w:r>
        <w:rPr>
          <w:rStyle w:val="FootnoteReference"/>
        </w:rPr>
        <w:footnoteRef/>
      </w:r>
      <w:r>
        <w:t xml:space="preserve"> 2022 m. </w:t>
      </w:r>
      <w:r w:rsidR="00D07FDB">
        <w:t>gegužės</w:t>
      </w:r>
      <w:r>
        <w:t xml:space="preserve"> </w:t>
      </w:r>
      <w:r w:rsidR="00D07FDB">
        <w:t xml:space="preserve">19 </w:t>
      </w:r>
      <w:r>
        <w:t xml:space="preserve">d. raštas Nr. </w:t>
      </w:r>
      <w:r w:rsidR="00D07FDB" w:rsidRPr="00D07FDB">
        <w:t>3S-1236.</w:t>
      </w:r>
    </w:p>
  </w:footnote>
  <w:footnote w:id="7">
    <w:p w14:paraId="12A2B95F" w14:textId="77777777" w:rsidR="00FF2148" w:rsidRDefault="00FF2148" w:rsidP="00FF2148">
      <w:pPr>
        <w:pStyle w:val="FootnoteText"/>
        <w:jc w:val="both"/>
      </w:pPr>
      <w:r>
        <w:rPr>
          <w:rStyle w:val="FootnoteReference"/>
        </w:rPr>
        <w:footnoteRef/>
      </w:r>
      <w:r>
        <w:t xml:space="preserve"> 2022 m. gegužės 11 d. raštas </w:t>
      </w:r>
      <w:r w:rsidRPr="005203BC">
        <w:t xml:space="preserve">Nr. </w:t>
      </w:r>
      <w:r>
        <w:t>4S-435.</w:t>
      </w:r>
    </w:p>
  </w:footnote>
  <w:footnote w:id="8">
    <w:p w14:paraId="07AE21D8" w14:textId="77777777" w:rsidR="00FF2148" w:rsidRDefault="00FF2148" w:rsidP="00FF2148">
      <w:pPr>
        <w:pStyle w:val="FootnoteText"/>
        <w:jc w:val="both"/>
      </w:pPr>
      <w:r>
        <w:rPr>
          <w:rStyle w:val="FootnoteReference"/>
        </w:rPr>
        <w:footnoteRef/>
      </w:r>
      <w:r>
        <w:t xml:space="preserve"> 2022 m. gegužės 19 d. raštas Nr. </w:t>
      </w:r>
      <w:r w:rsidRPr="00D07FDB">
        <w:t>3S-1236.</w:t>
      </w:r>
    </w:p>
  </w:footnote>
  <w:footnote w:id="9">
    <w:p w14:paraId="7B0884B5" w14:textId="0C2C9349" w:rsidR="000838B3" w:rsidRDefault="000838B3" w:rsidP="000838B3">
      <w:pPr>
        <w:pStyle w:val="FootnoteText"/>
        <w:jc w:val="both"/>
      </w:pPr>
      <w:r>
        <w:rPr>
          <w:rStyle w:val="FootnoteReference"/>
        </w:rPr>
        <w:footnoteRef/>
      </w:r>
      <w:r>
        <w:t xml:space="preserve"> 2022 m. gegužės </w:t>
      </w:r>
      <w:r w:rsidR="00181106">
        <w:t>27</w:t>
      </w:r>
      <w:r>
        <w:t xml:space="preserve"> d. raštas Nr. </w:t>
      </w:r>
      <w:r w:rsidR="00181106" w:rsidRPr="00181106">
        <w:t>3S-1285</w:t>
      </w:r>
      <w:r w:rsidRPr="00D07FDB">
        <w:t>.</w:t>
      </w:r>
    </w:p>
  </w:footnote>
  <w:footnote w:id="10">
    <w:p w14:paraId="04B9AFF5" w14:textId="07458421" w:rsidR="00310B5C" w:rsidRDefault="00310B5C" w:rsidP="00310B5C">
      <w:pPr>
        <w:pStyle w:val="FootnoteText"/>
        <w:jc w:val="both"/>
      </w:pPr>
      <w:r>
        <w:rPr>
          <w:rStyle w:val="FootnoteReference"/>
        </w:rPr>
        <w:footnoteRef/>
      </w:r>
      <w:r>
        <w:t xml:space="preserve"> patvirtintas Lietuvos Respublikos aplinkos ministro 2016-11-07 įsakymu Nr. D1-738 „</w:t>
      </w:r>
      <w:r>
        <w:rPr>
          <w:bCs/>
        </w:rPr>
        <w:t>Dėl statybos techninio reglamento STR 1.04.04:2017 „Statinio projektavimas, projekto ekspertizė“ patvirtinimo“ (redakcija</w:t>
      </w:r>
      <w:r w:rsidR="005124B0">
        <w:rPr>
          <w:bCs/>
        </w:rPr>
        <w:t xml:space="preserve"> nuo</w:t>
      </w:r>
      <w:r>
        <w:rPr>
          <w:bCs/>
        </w:rPr>
        <w:t xml:space="preserve"> </w:t>
      </w:r>
      <w:r>
        <w:t>2020-09-22</w:t>
      </w:r>
      <w:r w:rsidR="005124B0">
        <w:t xml:space="preserve"> iki </w:t>
      </w:r>
      <w:r>
        <w:t>2021-10-29</w:t>
      </w:r>
      <w:r>
        <w:rPr>
          <w:bCs/>
        </w:rPr>
        <w:t>).</w:t>
      </w:r>
    </w:p>
  </w:footnote>
  <w:footnote w:id="11">
    <w:p w14:paraId="429FE317" w14:textId="78DF5F63" w:rsidR="00BA124E" w:rsidRPr="00BA124E" w:rsidRDefault="00BA124E" w:rsidP="00BA124E">
      <w:pPr>
        <w:jc w:val="both"/>
        <w:rPr>
          <w:sz w:val="24"/>
          <w:szCs w:val="24"/>
        </w:rPr>
      </w:pPr>
      <w:r>
        <w:rPr>
          <w:rStyle w:val="FootnoteReference"/>
        </w:rPr>
        <w:footnoteRef/>
      </w:r>
      <w:r>
        <w:t xml:space="preserve"> „Viešojo administravimo subjektas motyvuotai gali prašyti kito viešojo administravimo subjekto pateikti dokumentus, informaciją ar nuomonę pagal kompetenciją, kurių reikia administraciniam sprendimui priimti, arba tarnybinės pagalbos“.</w:t>
      </w:r>
    </w:p>
  </w:footnote>
  <w:footnote w:id="12">
    <w:p w14:paraId="4CF0416E" w14:textId="5A073E9A" w:rsidR="00B210FA" w:rsidRDefault="00B210FA" w:rsidP="00B210FA">
      <w:pPr>
        <w:pStyle w:val="FootnoteText"/>
        <w:jc w:val="both"/>
      </w:pPr>
      <w:r>
        <w:rPr>
          <w:rStyle w:val="FootnoteReference"/>
        </w:rPr>
        <w:footnoteRef/>
      </w:r>
      <w:r>
        <w:t xml:space="preserve"> 2022 m. gegužės 24 d. raštas Nr. 4</w:t>
      </w:r>
      <w:r w:rsidRPr="00D07FDB">
        <w:t>S-</w:t>
      </w:r>
      <w:r>
        <w:t>474</w:t>
      </w:r>
      <w:r w:rsidRPr="00D07FDB">
        <w:t>.</w:t>
      </w:r>
    </w:p>
  </w:footnote>
  <w:footnote w:id="13">
    <w:p w14:paraId="7EAC6384" w14:textId="6811F9F2" w:rsidR="00B4140A" w:rsidRDefault="00B4140A" w:rsidP="00B4140A">
      <w:pPr>
        <w:pStyle w:val="FootnoteText"/>
        <w:jc w:val="both"/>
      </w:pPr>
      <w:r>
        <w:rPr>
          <w:rStyle w:val="FootnoteReference"/>
        </w:rPr>
        <w:footnoteRef/>
      </w:r>
      <w:r>
        <w:t xml:space="preserve"> 2022 m. liepos</w:t>
      </w:r>
      <w:r w:rsidR="00ED7205">
        <w:t xml:space="preserve"> 14</w:t>
      </w:r>
      <w:r>
        <w:t xml:space="preserve"> d. raštas Nr. </w:t>
      </w:r>
      <w:r w:rsidR="00ED7205" w:rsidRPr="00ED7205">
        <w:t>D8(E)-3764</w:t>
      </w:r>
      <w:r w:rsidRPr="00D07FDB">
        <w:t>.</w:t>
      </w:r>
    </w:p>
  </w:footnote>
  <w:footnote w:id="14">
    <w:p w14:paraId="2104DAF2" w14:textId="77777777" w:rsidR="00AE5B8F" w:rsidRDefault="00AE5B8F" w:rsidP="00AE5B8F">
      <w:pPr>
        <w:pStyle w:val="FootnoteText"/>
        <w:jc w:val="both"/>
      </w:pPr>
      <w:r>
        <w:rPr>
          <w:rStyle w:val="FootnoteReference"/>
        </w:rPr>
        <w:footnoteRef/>
      </w:r>
      <w:r>
        <w:t xml:space="preserve"> 2022 m. liepos 14 d. raštas Nr. </w:t>
      </w:r>
      <w:r w:rsidRPr="00ED7205">
        <w:t>D8(E)-3764</w:t>
      </w:r>
      <w:r w:rsidRPr="00D07FDB">
        <w:t>.</w:t>
      </w:r>
    </w:p>
  </w:footnote>
  <w:footnote w:id="15">
    <w:p w14:paraId="54404B81" w14:textId="65410ECE" w:rsidR="00856C64" w:rsidRDefault="00856C64" w:rsidP="00856C64">
      <w:pPr>
        <w:pStyle w:val="FootnoteText"/>
        <w:jc w:val="both"/>
      </w:pPr>
      <w:r>
        <w:rPr>
          <w:rStyle w:val="FootnoteReference"/>
        </w:rPr>
        <w:footnoteRef/>
      </w:r>
      <w:r>
        <w:t xml:space="preserve"> Suvestinė redakcija nuo 2021-01-01 iki 2021-10-31.</w:t>
      </w:r>
    </w:p>
  </w:footnote>
  <w:footnote w:id="16">
    <w:p w14:paraId="6A02D561" w14:textId="77777777" w:rsidR="00856C64" w:rsidRDefault="00856C64" w:rsidP="00856C64">
      <w:pPr>
        <w:pStyle w:val="FootnoteText"/>
        <w:jc w:val="both"/>
      </w:pPr>
      <w:r>
        <w:rPr>
          <w:rStyle w:val="FootnoteReference"/>
        </w:rPr>
        <w:footnoteRef/>
      </w:r>
      <w:r>
        <w:t xml:space="preserve"> „Statinio architektas – architektas, kuris yra statinio, kaip architektūros kūrinio, autorius ir (ar) statinio projekto architektūrinės dalies vadovas. Statinio architektu gali būti ir fizinių asmenų grupė, sudaryta iš architektų“.</w:t>
      </w:r>
    </w:p>
  </w:footnote>
  <w:footnote w:id="17">
    <w:p w14:paraId="2FDE7BD2" w14:textId="2F01FA1E" w:rsidR="003922A4" w:rsidRDefault="003922A4" w:rsidP="003922A4">
      <w:pPr>
        <w:pStyle w:val="FootnoteText"/>
        <w:jc w:val="both"/>
      </w:pPr>
      <w:r>
        <w:rPr>
          <w:rStyle w:val="FootnoteReference"/>
        </w:rPr>
        <w:footnoteRef/>
      </w:r>
      <w:r>
        <w:t xml:space="preserve"> 2022 m. liepos 19 d. raštas </w:t>
      </w:r>
      <w:r w:rsidRPr="005203BC">
        <w:t xml:space="preserve">Nr. </w:t>
      </w:r>
      <w:r>
        <w:t>3S-1653.</w:t>
      </w:r>
    </w:p>
  </w:footnote>
  <w:footnote w:id="18">
    <w:p w14:paraId="183E8EF5" w14:textId="3F944F59" w:rsidR="00EB6D45" w:rsidRDefault="00EB6D45" w:rsidP="00EB6D45">
      <w:pPr>
        <w:pStyle w:val="FootnoteText"/>
        <w:jc w:val="both"/>
      </w:pPr>
      <w:r>
        <w:rPr>
          <w:rStyle w:val="FootnoteReference"/>
        </w:rPr>
        <w:footnoteRef/>
      </w:r>
      <w:r>
        <w:t xml:space="preserve"> </w:t>
      </w:r>
      <w:r w:rsidR="00983A1E" w:rsidRPr="00983A1E">
        <w:t>https://laris.lt/iframe-architects?debtType=0</w:t>
      </w:r>
    </w:p>
  </w:footnote>
  <w:footnote w:id="19">
    <w:p w14:paraId="763B7D74" w14:textId="77777777" w:rsidR="00191B7F" w:rsidRDefault="00191B7F" w:rsidP="00191B7F">
      <w:pPr>
        <w:pStyle w:val="FootnoteText"/>
        <w:jc w:val="both"/>
      </w:pPr>
      <w:r>
        <w:rPr>
          <w:rStyle w:val="FootnoteReference"/>
        </w:rPr>
        <w:footnoteRef/>
      </w:r>
      <w:r>
        <w:t xml:space="preserve"> „Visų antžeminių statinių ir tų požeminių (povandeninių) statinių, kurie skirti žmonėms gyventi, dirbti ar kitoms jų reikmėms tenkinti (išskyrus požeminius statinius, kuriuose žmonės negyvena ir nedirba, o būna tik atlikdami tų statinių priežiūrą (inžineriniai tinklai, techniniai tuneliai ir pan.), be kitų nustatytų statinio projekto dalių, statinio projekto architektūrinė dalis yra privaloma“.</w:t>
      </w:r>
    </w:p>
  </w:footnote>
  <w:footnote w:id="20">
    <w:p w14:paraId="6348BFF4" w14:textId="77777777" w:rsidR="00191B7F" w:rsidRDefault="00191B7F" w:rsidP="00191B7F">
      <w:pPr>
        <w:pStyle w:val="FootnoteText"/>
        <w:jc w:val="both"/>
      </w:pPr>
      <w:r>
        <w:rPr>
          <w:rStyle w:val="FootnoteReference"/>
        </w:rPr>
        <w:footnoteRef/>
      </w:r>
      <w:r>
        <w:t xml:space="preserve"> „Eiti ypatingųjų ir neypatingųjų statinių statybos techninės veiklos pagrindinių sričių vadovų pareigas, nurodytas šio straipsnio 2 dalyje, turi teisę Lietuvos Respublikos piliečiai ir kiti fiziniai asmenys, nenurodyti šio straipsnio 7 dalyje, – atestuoti architektai (išskyrus statinio statybos vadovo, statinio specialiųjų statybos darbų vadovo pareigas) ir statybos inžinieriai (išskyrus statinio projekto architektūrinės dalies vadovo, statinio projekto architektūrinės dalies vykdymo priežiūros vadovo pareigas) &lt;...&gt;“.</w:t>
      </w:r>
    </w:p>
  </w:footnote>
  <w:footnote w:id="21">
    <w:p w14:paraId="571E186B" w14:textId="77777777" w:rsidR="00B90C47" w:rsidRDefault="00B90C47" w:rsidP="00B90C47">
      <w:pPr>
        <w:pStyle w:val="FootnoteText"/>
        <w:jc w:val="both"/>
      </w:pPr>
      <w:r>
        <w:rPr>
          <w:rStyle w:val="FootnoteReference"/>
        </w:rPr>
        <w:footnoteRef/>
      </w:r>
      <w:r>
        <w:t xml:space="preserve"> 2022 m. gegužės 24 d. raštas Nr. 4</w:t>
      </w:r>
      <w:r w:rsidRPr="00D07FDB">
        <w:t>S-</w:t>
      </w:r>
      <w:r>
        <w:t>474</w:t>
      </w:r>
      <w:r w:rsidRPr="00D07FDB">
        <w:t>.</w:t>
      </w:r>
    </w:p>
  </w:footnote>
  <w:footnote w:id="22">
    <w:p w14:paraId="063164FE" w14:textId="77777777" w:rsidR="001E785B" w:rsidRDefault="001E785B" w:rsidP="001E785B">
      <w:pPr>
        <w:pStyle w:val="FootnoteText"/>
        <w:jc w:val="both"/>
      </w:pPr>
      <w:r>
        <w:rPr>
          <w:rStyle w:val="FootnoteReference"/>
        </w:rPr>
        <w:footnoteRef/>
      </w:r>
      <w:r>
        <w:t xml:space="preserve"> 2022 m. liepos 14 d. raštas Nr. </w:t>
      </w:r>
      <w:r w:rsidRPr="00ED7205">
        <w:t>D8(E)-3764</w:t>
      </w:r>
      <w:r w:rsidRPr="00D07FD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B29C7A4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6B7BEC"/>
    <w:multiLevelType w:val="hybridMultilevel"/>
    <w:tmpl w:val="8744D8CC"/>
    <w:lvl w:ilvl="0" w:tplc="E81062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12"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4"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15"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8"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9742AB"/>
    <w:multiLevelType w:val="hybridMultilevel"/>
    <w:tmpl w:val="85569DF6"/>
    <w:lvl w:ilvl="0" w:tplc="093A4ED4">
      <w:start w:val="1"/>
      <w:numFmt w:val="decimal"/>
      <w:lvlText w:val="%1)"/>
      <w:lvlJc w:val="left"/>
      <w:pPr>
        <w:ind w:left="1242" w:hanging="360"/>
      </w:pPr>
      <w:rPr>
        <w:rFonts w:ascii="TimesLT;Times New Roman" w:hAnsi="TimesLT;Times New Roman" w:cs="TimesLT;Times New Roman" w:hint="default"/>
        <w:color w:val="00000A"/>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2"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505811E7"/>
    <w:multiLevelType w:val="hybridMultilevel"/>
    <w:tmpl w:val="60180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C20DD0"/>
    <w:multiLevelType w:val="hybridMultilevel"/>
    <w:tmpl w:val="B0BEF004"/>
    <w:lvl w:ilvl="0" w:tplc="862A966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1"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32"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5"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6"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9"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3"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4"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18569661">
    <w:abstractNumId w:val="15"/>
  </w:num>
  <w:num w:numId="2" w16cid:durableId="93333271">
    <w:abstractNumId w:val="44"/>
  </w:num>
  <w:num w:numId="3" w16cid:durableId="835461291">
    <w:abstractNumId w:val="27"/>
  </w:num>
  <w:num w:numId="4" w16cid:durableId="321542194">
    <w:abstractNumId w:val="31"/>
  </w:num>
  <w:num w:numId="5" w16cid:durableId="1392459915">
    <w:abstractNumId w:val="16"/>
  </w:num>
  <w:num w:numId="6" w16cid:durableId="632951244">
    <w:abstractNumId w:val="13"/>
  </w:num>
  <w:num w:numId="7" w16cid:durableId="483860400">
    <w:abstractNumId w:val="28"/>
  </w:num>
  <w:num w:numId="8" w16cid:durableId="1387684064">
    <w:abstractNumId w:val="41"/>
  </w:num>
  <w:num w:numId="9" w16cid:durableId="210847386">
    <w:abstractNumId w:val="33"/>
  </w:num>
  <w:num w:numId="10" w16cid:durableId="2071613512">
    <w:abstractNumId w:val="46"/>
  </w:num>
  <w:num w:numId="11" w16cid:durableId="566036947">
    <w:abstractNumId w:val="20"/>
  </w:num>
  <w:num w:numId="12" w16cid:durableId="320819653">
    <w:abstractNumId w:val="37"/>
  </w:num>
  <w:num w:numId="13" w16cid:durableId="1298417689">
    <w:abstractNumId w:val="24"/>
  </w:num>
  <w:num w:numId="14" w16cid:durableId="1467893750">
    <w:abstractNumId w:val="4"/>
  </w:num>
  <w:num w:numId="15" w16cid:durableId="1624775279">
    <w:abstractNumId w:val="45"/>
  </w:num>
  <w:num w:numId="16" w16cid:durableId="1492872122">
    <w:abstractNumId w:val="6"/>
  </w:num>
  <w:num w:numId="17" w16cid:durableId="1726682323">
    <w:abstractNumId w:val="35"/>
  </w:num>
  <w:num w:numId="18" w16cid:durableId="1302925307">
    <w:abstractNumId w:val="40"/>
  </w:num>
  <w:num w:numId="19" w16cid:durableId="197864897">
    <w:abstractNumId w:val="1"/>
  </w:num>
  <w:num w:numId="20" w16cid:durableId="948387594">
    <w:abstractNumId w:val="0"/>
  </w:num>
  <w:num w:numId="21" w16cid:durableId="585572940">
    <w:abstractNumId w:val="8"/>
  </w:num>
  <w:num w:numId="22" w16cid:durableId="1341392387">
    <w:abstractNumId w:val="34"/>
  </w:num>
  <w:num w:numId="23" w16cid:durableId="1269892451">
    <w:abstractNumId w:val="42"/>
  </w:num>
  <w:num w:numId="24" w16cid:durableId="1560243402">
    <w:abstractNumId w:val="32"/>
  </w:num>
  <w:num w:numId="25" w16cid:durableId="1409229321">
    <w:abstractNumId w:val="23"/>
  </w:num>
  <w:num w:numId="26" w16cid:durableId="1948733878">
    <w:abstractNumId w:val="12"/>
  </w:num>
  <w:num w:numId="27" w16cid:durableId="2140028169">
    <w:abstractNumId w:val="43"/>
  </w:num>
  <w:num w:numId="28" w16cid:durableId="1043867531">
    <w:abstractNumId w:val="2"/>
  </w:num>
  <w:num w:numId="29" w16cid:durableId="45683734">
    <w:abstractNumId w:val="38"/>
  </w:num>
  <w:num w:numId="30" w16cid:durableId="1174299373">
    <w:abstractNumId w:val="39"/>
  </w:num>
  <w:num w:numId="31" w16cid:durableId="2018732885">
    <w:abstractNumId w:val="22"/>
  </w:num>
  <w:num w:numId="32" w16cid:durableId="1003095783">
    <w:abstractNumId w:val="9"/>
  </w:num>
  <w:num w:numId="33" w16cid:durableId="1727340858">
    <w:abstractNumId w:val="17"/>
  </w:num>
  <w:num w:numId="34" w16cid:durableId="1460687441">
    <w:abstractNumId w:val="29"/>
  </w:num>
  <w:num w:numId="35" w16cid:durableId="1291090314">
    <w:abstractNumId w:val="19"/>
  </w:num>
  <w:num w:numId="36" w16cid:durableId="477694731">
    <w:abstractNumId w:val="36"/>
  </w:num>
  <w:num w:numId="37" w16cid:durableId="371424149">
    <w:abstractNumId w:val="18"/>
  </w:num>
  <w:num w:numId="38" w16cid:durableId="1698196108">
    <w:abstractNumId w:val="5"/>
  </w:num>
  <w:num w:numId="39" w16cid:durableId="1192456064">
    <w:abstractNumId w:val="3"/>
  </w:num>
  <w:num w:numId="40" w16cid:durableId="1404445305">
    <w:abstractNumId w:val="25"/>
  </w:num>
  <w:num w:numId="41" w16cid:durableId="2098213621">
    <w:abstractNumId w:val="7"/>
  </w:num>
  <w:num w:numId="42" w16cid:durableId="1559828302">
    <w:abstractNumId w:val="21"/>
  </w:num>
  <w:num w:numId="43" w16cid:durableId="556673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5102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3344228">
    <w:abstractNumId w:val="30"/>
  </w:num>
  <w:num w:numId="46" w16cid:durableId="5332745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4654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46E2"/>
    <w:rsid w:val="00005217"/>
    <w:rsid w:val="00005373"/>
    <w:rsid w:val="00007341"/>
    <w:rsid w:val="00007372"/>
    <w:rsid w:val="00007F4B"/>
    <w:rsid w:val="00010D1A"/>
    <w:rsid w:val="0001179A"/>
    <w:rsid w:val="00012A03"/>
    <w:rsid w:val="00012ADC"/>
    <w:rsid w:val="00012CF3"/>
    <w:rsid w:val="0001347B"/>
    <w:rsid w:val="00013971"/>
    <w:rsid w:val="00013F24"/>
    <w:rsid w:val="00014262"/>
    <w:rsid w:val="00014FE0"/>
    <w:rsid w:val="0001685A"/>
    <w:rsid w:val="00016D30"/>
    <w:rsid w:val="000177DE"/>
    <w:rsid w:val="00021053"/>
    <w:rsid w:val="0002111A"/>
    <w:rsid w:val="000220AE"/>
    <w:rsid w:val="00022499"/>
    <w:rsid w:val="00023B43"/>
    <w:rsid w:val="000242DE"/>
    <w:rsid w:val="000268FD"/>
    <w:rsid w:val="00027BDD"/>
    <w:rsid w:val="000305BA"/>
    <w:rsid w:val="000310F0"/>
    <w:rsid w:val="000315EE"/>
    <w:rsid w:val="00032628"/>
    <w:rsid w:val="000327A3"/>
    <w:rsid w:val="000338D8"/>
    <w:rsid w:val="00033A32"/>
    <w:rsid w:val="00033CC7"/>
    <w:rsid w:val="00034597"/>
    <w:rsid w:val="00035EB7"/>
    <w:rsid w:val="00036B71"/>
    <w:rsid w:val="000377FD"/>
    <w:rsid w:val="0004178E"/>
    <w:rsid w:val="000428AB"/>
    <w:rsid w:val="00043152"/>
    <w:rsid w:val="00044AFE"/>
    <w:rsid w:val="00045B87"/>
    <w:rsid w:val="000506A7"/>
    <w:rsid w:val="000514D0"/>
    <w:rsid w:val="000515C3"/>
    <w:rsid w:val="00051E8E"/>
    <w:rsid w:val="00052C07"/>
    <w:rsid w:val="00052D68"/>
    <w:rsid w:val="000531C6"/>
    <w:rsid w:val="0005352A"/>
    <w:rsid w:val="00053C34"/>
    <w:rsid w:val="0005431B"/>
    <w:rsid w:val="00055561"/>
    <w:rsid w:val="00055C16"/>
    <w:rsid w:val="00055D87"/>
    <w:rsid w:val="00056901"/>
    <w:rsid w:val="000570E9"/>
    <w:rsid w:val="000570F9"/>
    <w:rsid w:val="000578DA"/>
    <w:rsid w:val="00057B99"/>
    <w:rsid w:val="00063279"/>
    <w:rsid w:val="00063476"/>
    <w:rsid w:val="00064AB5"/>
    <w:rsid w:val="00064D40"/>
    <w:rsid w:val="000667EF"/>
    <w:rsid w:val="0006683B"/>
    <w:rsid w:val="000669F0"/>
    <w:rsid w:val="0006795B"/>
    <w:rsid w:val="000704D0"/>
    <w:rsid w:val="00071704"/>
    <w:rsid w:val="000717C1"/>
    <w:rsid w:val="00071A23"/>
    <w:rsid w:val="00072251"/>
    <w:rsid w:val="00072775"/>
    <w:rsid w:val="00073010"/>
    <w:rsid w:val="00073EAD"/>
    <w:rsid w:val="0007476E"/>
    <w:rsid w:val="00074DF0"/>
    <w:rsid w:val="0007640C"/>
    <w:rsid w:val="000767A4"/>
    <w:rsid w:val="00077A8F"/>
    <w:rsid w:val="00077E4B"/>
    <w:rsid w:val="0008142D"/>
    <w:rsid w:val="000838B3"/>
    <w:rsid w:val="00083B0D"/>
    <w:rsid w:val="00085B4B"/>
    <w:rsid w:val="0008682A"/>
    <w:rsid w:val="00087CE3"/>
    <w:rsid w:val="000911D4"/>
    <w:rsid w:val="0009207D"/>
    <w:rsid w:val="00092283"/>
    <w:rsid w:val="0009375D"/>
    <w:rsid w:val="00094361"/>
    <w:rsid w:val="00094FBE"/>
    <w:rsid w:val="00095828"/>
    <w:rsid w:val="00095C4E"/>
    <w:rsid w:val="000974BF"/>
    <w:rsid w:val="00097A68"/>
    <w:rsid w:val="00097D69"/>
    <w:rsid w:val="00097F19"/>
    <w:rsid w:val="000A0AB5"/>
    <w:rsid w:val="000A180B"/>
    <w:rsid w:val="000A1C7A"/>
    <w:rsid w:val="000A28F6"/>
    <w:rsid w:val="000A3701"/>
    <w:rsid w:val="000A449F"/>
    <w:rsid w:val="000A4528"/>
    <w:rsid w:val="000A4E9C"/>
    <w:rsid w:val="000A5052"/>
    <w:rsid w:val="000A5F61"/>
    <w:rsid w:val="000A6B1E"/>
    <w:rsid w:val="000A6E1F"/>
    <w:rsid w:val="000A6F88"/>
    <w:rsid w:val="000B0191"/>
    <w:rsid w:val="000B16A4"/>
    <w:rsid w:val="000B1B1C"/>
    <w:rsid w:val="000B1CF0"/>
    <w:rsid w:val="000B32CC"/>
    <w:rsid w:val="000B38FB"/>
    <w:rsid w:val="000B4234"/>
    <w:rsid w:val="000B47DD"/>
    <w:rsid w:val="000B58C5"/>
    <w:rsid w:val="000B5C32"/>
    <w:rsid w:val="000B60BF"/>
    <w:rsid w:val="000B6318"/>
    <w:rsid w:val="000B6B7A"/>
    <w:rsid w:val="000B711A"/>
    <w:rsid w:val="000C1BAD"/>
    <w:rsid w:val="000C1BD8"/>
    <w:rsid w:val="000C2281"/>
    <w:rsid w:val="000C246C"/>
    <w:rsid w:val="000C2B12"/>
    <w:rsid w:val="000C3491"/>
    <w:rsid w:val="000C36B1"/>
    <w:rsid w:val="000C4491"/>
    <w:rsid w:val="000C45A3"/>
    <w:rsid w:val="000C5B91"/>
    <w:rsid w:val="000C5C9B"/>
    <w:rsid w:val="000C72F3"/>
    <w:rsid w:val="000C7CB3"/>
    <w:rsid w:val="000C7F4A"/>
    <w:rsid w:val="000D13FD"/>
    <w:rsid w:val="000D197A"/>
    <w:rsid w:val="000D1F86"/>
    <w:rsid w:val="000D23D1"/>
    <w:rsid w:val="000D4D51"/>
    <w:rsid w:val="000D6389"/>
    <w:rsid w:val="000D6571"/>
    <w:rsid w:val="000D709F"/>
    <w:rsid w:val="000E03D5"/>
    <w:rsid w:val="000E096C"/>
    <w:rsid w:val="000E0F48"/>
    <w:rsid w:val="000E1D07"/>
    <w:rsid w:val="000E2685"/>
    <w:rsid w:val="000E2FFC"/>
    <w:rsid w:val="000E4432"/>
    <w:rsid w:val="000E4502"/>
    <w:rsid w:val="000E4E09"/>
    <w:rsid w:val="000E55B9"/>
    <w:rsid w:val="000E5635"/>
    <w:rsid w:val="000E5D45"/>
    <w:rsid w:val="000E67D9"/>
    <w:rsid w:val="000E7BC1"/>
    <w:rsid w:val="000F015C"/>
    <w:rsid w:val="000F0490"/>
    <w:rsid w:val="000F0DE8"/>
    <w:rsid w:val="000F219F"/>
    <w:rsid w:val="000F259D"/>
    <w:rsid w:val="000F34BA"/>
    <w:rsid w:val="000F3561"/>
    <w:rsid w:val="000F3A51"/>
    <w:rsid w:val="000F43A9"/>
    <w:rsid w:val="000F4AEA"/>
    <w:rsid w:val="000F5FEB"/>
    <w:rsid w:val="000F64EB"/>
    <w:rsid w:val="00102C4C"/>
    <w:rsid w:val="00103D1F"/>
    <w:rsid w:val="00103DFB"/>
    <w:rsid w:val="001051BE"/>
    <w:rsid w:val="001052D9"/>
    <w:rsid w:val="0010551A"/>
    <w:rsid w:val="00105D65"/>
    <w:rsid w:val="00105F13"/>
    <w:rsid w:val="00106187"/>
    <w:rsid w:val="00106596"/>
    <w:rsid w:val="00107C21"/>
    <w:rsid w:val="001101B1"/>
    <w:rsid w:val="0011054C"/>
    <w:rsid w:val="0011174A"/>
    <w:rsid w:val="001121F0"/>
    <w:rsid w:val="00112433"/>
    <w:rsid w:val="001126D9"/>
    <w:rsid w:val="001140BA"/>
    <w:rsid w:val="00115516"/>
    <w:rsid w:val="0011721F"/>
    <w:rsid w:val="00117AAD"/>
    <w:rsid w:val="00117F3E"/>
    <w:rsid w:val="001205AB"/>
    <w:rsid w:val="00122211"/>
    <w:rsid w:val="001228A8"/>
    <w:rsid w:val="00123351"/>
    <w:rsid w:val="00123946"/>
    <w:rsid w:val="00123982"/>
    <w:rsid w:val="00124DA9"/>
    <w:rsid w:val="0012712B"/>
    <w:rsid w:val="0013002A"/>
    <w:rsid w:val="001316D9"/>
    <w:rsid w:val="00131A20"/>
    <w:rsid w:val="001327F9"/>
    <w:rsid w:val="00132D72"/>
    <w:rsid w:val="00133213"/>
    <w:rsid w:val="001332CB"/>
    <w:rsid w:val="00133344"/>
    <w:rsid w:val="0013377F"/>
    <w:rsid w:val="001341B8"/>
    <w:rsid w:val="00134361"/>
    <w:rsid w:val="0013568D"/>
    <w:rsid w:val="001361D2"/>
    <w:rsid w:val="00136B1F"/>
    <w:rsid w:val="001372F6"/>
    <w:rsid w:val="00137EB5"/>
    <w:rsid w:val="00140E7C"/>
    <w:rsid w:val="001410F6"/>
    <w:rsid w:val="00141A73"/>
    <w:rsid w:val="00142D71"/>
    <w:rsid w:val="00145D6F"/>
    <w:rsid w:val="001473E4"/>
    <w:rsid w:val="0015102F"/>
    <w:rsid w:val="00151FCB"/>
    <w:rsid w:val="001530D4"/>
    <w:rsid w:val="00153D28"/>
    <w:rsid w:val="0015572D"/>
    <w:rsid w:val="0015676D"/>
    <w:rsid w:val="00156ED6"/>
    <w:rsid w:val="0016057A"/>
    <w:rsid w:val="0016154B"/>
    <w:rsid w:val="001616C1"/>
    <w:rsid w:val="00161EC7"/>
    <w:rsid w:val="0016579A"/>
    <w:rsid w:val="00166628"/>
    <w:rsid w:val="001672D8"/>
    <w:rsid w:val="0017077F"/>
    <w:rsid w:val="001709FB"/>
    <w:rsid w:val="00170A17"/>
    <w:rsid w:val="00170A95"/>
    <w:rsid w:val="00170BAD"/>
    <w:rsid w:val="00170F68"/>
    <w:rsid w:val="0017166B"/>
    <w:rsid w:val="0017287F"/>
    <w:rsid w:val="00172E47"/>
    <w:rsid w:val="0017357C"/>
    <w:rsid w:val="001737C4"/>
    <w:rsid w:val="00174911"/>
    <w:rsid w:val="00175CAB"/>
    <w:rsid w:val="00176E36"/>
    <w:rsid w:val="00177755"/>
    <w:rsid w:val="00180706"/>
    <w:rsid w:val="00181106"/>
    <w:rsid w:val="00182A0C"/>
    <w:rsid w:val="0018488A"/>
    <w:rsid w:val="001850DF"/>
    <w:rsid w:val="00185830"/>
    <w:rsid w:val="00185B9A"/>
    <w:rsid w:val="0018757F"/>
    <w:rsid w:val="001877DE"/>
    <w:rsid w:val="00187DE1"/>
    <w:rsid w:val="0019011C"/>
    <w:rsid w:val="001914E0"/>
    <w:rsid w:val="00191B7F"/>
    <w:rsid w:val="001934AF"/>
    <w:rsid w:val="00193F9C"/>
    <w:rsid w:val="001941B6"/>
    <w:rsid w:val="0019468A"/>
    <w:rsid w:val="001947C6"/>
    <w:rsid w:val="001956F8"/>
    <w:rsid w:val="00195E50"/>
    <w:rsid w:val="001962D7"/>
    <w:rsid w:val="001963D5"/>
    <w:rsid w:val="00197D68"/>
    <w:rsid w:val="001A02BA"/>
    <w:rsid w:val="001A0BE7"/>
    <w:rsid w:val="001A10C8"/>
    <w:rsid w:val="001A1436"/>
    <w:rsid w:val="001A2A3C"/>
    <w:rsid w:val="001A2B7E"/>
    <w:rsid w:val="001A3262"/>
    <w:rsid w:val="001A334E"/>
    <w:rsid w:val="001A368C"/>
    <w:rsid w:val="001A39E9"/>
    <w:rsid w:val="001A47DB"/>
    <w:rsid w:val="001A4AF1"/>
    <w:rsid w:val="001A6C51"/>
    <w:rsid w:val="001B112A"/>
    <w:rsid w:val="001B1FBC"/>
    <w:rsid w:val="001B2603"/>
    <w:rsid w:val="001B2907"/>
    <w:rsid w:val="001B2D97"/>
    <w:rsid w:val="001B44AC"/>
    <w:rsid w:val="001B457D"/>
    <w:rsid w:val="001B762A"/>
    <w:rsid w:val="001C0E68"/>
    <w:rsid w:val="001C2732"/>
    <w:rsid w:val="001C3E95"/>
    <w:rsid w:val="001C4514"/>
    <w:rsid w:val="001C463B"/>
    <w:rsid w:val="001C536E"/>
    <w:rsid w:val="001C5730"/>
    <w:rsid w:val="001C573C"/>
    <w:rsid w:val="001C5D1C"/>
    <w:rsid w:val="001C61A3"/>
    <w:rsid w:val="001C64A9"/>
    <w:rsid w:val="001D1A58"/>
    <w:rsid w:val="001D1BE0"/>
    <w:rsid w:val="001D3036"/>
    <w:rsid w:val="001D5209"/>
    <w:rsid w:val="001D5B90"/>
    <w:rsid w:val="001E0F20"/>
    <w:rsid w:val="001E0F3D"/>
    <w:rsid w:val="001E1DDC"/>
    <w:rsid w:val="001E218B"/>
    <w:rsid w:val="001E252A"/>
    <w:rsid w:val="001E268A"/>
    <w:rsid w:val="001E3045"/>
    <w:rsid w:val="001E4D19"/>
    <w:rsid w:val="001E6441"/>
    <w:rsid w:val="001E68BC"/>
    <w:rsid w:val="001E69C7"/>
    <w:rsid w:val="001E6BC0"/>
    <w:rsid w:val="001E7376"/>
    <w:rsid w:val="001E785B"/>
    <w:rsid w:val="001F0900"/>
    <w:rsid w:val="001F1830"/>
    <w:rsid w:val="001F259A"/>
    <w:rsid w:val="001F3A52"/>
    <w:rsid w:val="001F556E"/>
    <w:rsid w:val="001F5E39"/>
    <w:rsid w:val="001F6517"/>
    <w:rsid w:val="002011C3"/>
    <w:rsid w:val="00201476"/>
    <w:rsid w:val="0020247F"/>
    <w:rsid w:val="00203BCD"/>
    <w:rsid w:val="00204843"/>
    <w:rsid w:val="00204E2F"/>
    <w:rsid w:val="00207087"/>
    <w:rsid w:val="00207281"/>
    <w:rsid w:val="002116D9"/>
    <w:rsid w:val="00211E03"/>
    <w:rsid w:val="0021425C"/>
    <w:rsid w:val="00214683"/>
    <w:rsid w:val="00214E4A"/>
    <w:rsid w:val="0021516B"/>
    <w:rsid w:val="002155E2"/>
    <w:rsid w:val="00216039"/>
    <w:rsid w:val="00220D58"/>
    <w:rsid w:val="00221C4F"/>
    <w:rsid w:val="00223E47"/>
    <w:rsid w:val="0022416C"/>
    <w:rsid w:val="002249A5"/>
    <w:rsid w:val="00224CCD"/>
    <w:rsid w:val="00225780"/>
    <w:rsid w:val="00227FCF"/>
    <w:rsid w:val="00230F56"/>
    <w:rsid w:val="002336D8"/>
    <w:rsid w:val="002339C8"/>
    <w:rsid w:val="00234177"/>
    <w:rsid w:val="00234FC6"/>
    <w:rsid w:val="00235BB1"/>
    <w:rsid w:val="00236A08"/>
    <w:rsid w:val="0024386A"/>
    <w:rsid w:val="00243BB2"/>
    <w:rsid w:val="00244987"/>
    <w:rsid w:val="0024531A"/>
    <w:rsid w:val="00245D0E"/>
    <w:rsid w:val="002465D8"/>
    <w:rsid w:val="002465EB"/>
    <w:rsid w:val="00246C3A"/>
    <w:rsid w:val="00250E6A"/>
    <w:rsid w:val="00252511"/>
    <w:rsid w:val="002561CB"/>
    <w:rsid w:val="002563D1"/>
    <w:rsid w:val="0025698D"/>
    <w:rsid w:val="002569E9"/>
    <w:rsid w:val="00256CCA"/>
    <w:rsid w:val="00256CEF"/>
    <w:rsid w:val="002571B3"/>
    <w:rsid w:val="00260B9E"/>
    <w:rsid w:val="00264928"/>
    <w:rsid w:val="00265354"/>
    <w:rsid w:val="00267421"/>
    <w:rsid w:val="0026782E"/>
    <w:rsid w:val="002732E5"/>
    <w:rsid w:val="00276A4A"/>
    <w:rsid w:val="00276A8B"/>
    <w:rsid w:val="00277E2C"/>
    <w:rsid w:val="00277E6F"/>
    <w:rsid w:val="0028049F"/>
    <w:rsid w:val="00281553"/>
    <w:rsid w:val="00281DFE"/>
    <w:rsid w:val="00282A9C"/>
    <w:rsid w:val="00282B7A"/>
    <w:rsid w:val="0028515F"/>
    <w:rsid w:val="002859C8"/>
    <w:rsid w:val="00285C5D"/>
    <w:rsid w:val="00287365"/>
    <w:rsid w:val="002878B6"/>
    <w:rsid w:val="002903B0"/>
    <w:rsid w:val="002907DA"/>
    <w:rsid w:val="002909AD"/>
    <w:rsid w:val="002918C5"/>
    <w:rsid w:val="002920A1"/>
    <w:rsid w:val="0029382D"/>
    <w:rsid w:val="002946DD"/>
    <w:rsid w:val="002967E0"/>
    <w:rsid w:val="00297410"/>
    <w:rsid w:val="0029784C"/>
    <w:rsid w:val="002A06B0"/>
    <w:rsid w:val="002A241D"/>
    <w:rsid w:val="002A27AA"/>
    <w:rsid w:val="002A3F5B"/>
    <w:rsid w:val="002A7275"/>
    <w:rsid w:val="002A7894"/>
    <w:rsid w:val="002B02AC"/>
    <w:rsid w:val="002B04E3"/>
    <w:rsid w:val="002B0D9C"/>
    <w:rsid w:val="002B170E"/>
    <w:rsid w:val="002B40F8"/>
    <w:rsid w:val="002B52E1"/>
    <w:rsid w:val="002B5393"/>
    <w:rsid w:val="002B54F2"/>
    <w:rsid w:val="002B5FFD"/>
    <w:rsid w:val="002B6A22"/>
    <w:rsid w:val="002B7015"/>
    <w:rsid w:val="002B79CB"/>
    <w:rsid w:val="002C07B5"/>
    <w:rsid w:val="002C1676"/>
    <w:rsid w:val="002C4A68"/>
    <w:rsid w:val="002C5DAC"/>
    <w:rsid w:val="002C6358"/>
    <w:rsid w:val="002C74EF"/>
    <w:rsid w:val="002D0BAE"/>
    <w:rsid w:val="002D13A4"/>
    <w:rsid w:val="002D1F71"/>
    <w:rsid w:val="002D2069"/>
    <w:rsid w:val="002D215C"/>
    <w:rsid w:val="002D2221"/>
    <w:rsid w:val="002D2583"/>
    <w:rsid w:val="002D3208"/>
    <w:rsid w:val="002D3BBF"/>
    <w:rsid w:val="002D4753"/>
    <w:rsid w:val="002D4DE4"/>
    <w:rsid w:val="002D5292"/>
    <w:rsid w:val="002D58B0"/>
    <w:rsid w:val="002D5B3F"/>
    <w:rsid w:val="002D5B86"/>
    <w:rsid w:val="002D6495"/>
    <w:rsid w:val="002D799A"/>
    <w:rsid w:val="002D7F15"/>
    <w:rsid w:val="002E0294"/>
    <w:rsid w:val="002E32C2"/>
    <w:rsid w:val="002E480C"/>
    <w:rsid w:val="002E54F7"/>
    <w:rsid w:val="002E5609"/>
    <w:rsid w:val="002E65D1"/>
    <w:rsid w:val="002E679F"/>
    <w:rsid w:val="002E7C30"/>
    <w:rsid w:val="002F15FC"/>
    <w:rsid w:val="002F2837"/>
    <w:rsid w:val="002F2B58"/>
    <w:rsid w:val="002F40CC"/>
    <w:rsid w:val="002F4533"/>
    <w:rsid w:val="002F4BAF"/>
    <w:rsid w:val="002F566D"/>
    <w:rsid w:val="002F60E8"/>
    <w:rsid w:val="002F637B"/>
    <w:rsid w:val="002F6A88"/>
    <w:rsid w:val="00300CAD"/>
    <w:rsid w:val="00301CEB"/>
    <w:rsid w:val="0030473E"/>
    <w:rsid w:val="00306ED7"/>
    <w:rsid w:val="00307683"/>
    <w:rsid w:val="00310B5C"/>
    <w:rsid w:val="00310C15"/>
    <w:rsid w:val="00311AC8"/>
    <w:rsid w:val="003139E3"/>
    <w:rsid w:val="00313E87"/>
    <w:rsid w:val="00313FC6"/>
    <w:rsid w:val="003146FA"/>
    <w:rsid w:val="003152D0"/>
    <w:rsid w:val="003179BE"/>
    <w:rsid w:val="00320F80"/>
    <w:rsid w:val="00321C61"/>
    <w:rsid w:val="003226DA"/>
    <w:rsid w:val="00322CD2"/>
    <w:rsid w:val="00323923"/>
    <w:rsid w:val="00324100"/>
    <w:rsid w:val="00326320"/>
    <w:rsid w:val="003271F3"/>
    <w:rsid w:val="00327D59"/>
    <w:rsid w:val="003307EB"/>
    <w:rsid w:val="00331EAE"/>
    <w:rsid w:val="00333906"/>
    <w:rsid w:val="00334538"/>
    <w:rsid w:val="003406A1"/>
    <w:rsid w:val="00340786"/>
    <w:rsid w:val="003412BA"/>
    <w:rsid w:val="0034142C"/>
    <w:rsid w:val="00343D8F"/>
    <w:rsid w:val="0034536A"/>
    <w:rsid w:val="00345D8C"/>
    <w:rsid w:val="00346970"/>
    <w:rsid w:val="0035036E"/>
    <w:rsid w:val="00350400"/>
    <w:rsid w:val="003507C5"/>
    <w:rsid w:val="00350917"/>
    <w:rsid w:val="00351515"/>
    <w:rsid w:val="00351E8D"/>
    <w:rsid w:val="0035223A"/>
    <w:rsid w:val="00353123"/>
    <w:rsid w:val="0035557A"/>
    <w:rsid w:val="00355818"/>
    <w:rsid w:val="0035635A"/>
    <w:rsid w:val="0035640A"/>
    <w:rsid w:val="003569E3"/>
    <w:rsid w:val="00356A47"/>
    <w:rsid w:val="00356E40"/>
    <w:rsid w:val="00356FF2"/>
    <w:rsid w:val="00357A1F"/>
    <w:rsid w:val="00357ACB"/>
    <w:rsid w:val="00357B54"/>
    <w:rsid w:val="00357BD9"/>
    <w:rsid w:val="0036036D"/>
    <w:rsid w:val="00360D16"/>
    <w:rsid w:val="00361E18"/>
    <w:rsid w:val="00362855"/>
    <w:rsid w:val="00362EE0"/>
    <w:rsid w:val="00363575"/>
    <w:rsid w:val="00363EB6"/>
    <w:rsid w:val="00364784"/>
    <w:rsid w:val="00366A1E"/>
    <w:rsid w:val="00366C1C"/>
    <w:rsid w:val="00367940"/>
    <w:rsid w:val="00370536"/>
    <w:rsid w:val="00372C66"/>
    <w:rsid w:val="00373D22"/>
    <w:rsid w:val="00373E3F"/>
    <w:rsid w:val="00373F8E"/>
    <w:rsid w:val="00374889"/>
    <w:rsid w:val="003751A4"/>
    <w:rsid w:val="00375B2A"/>
    <w:rsid w:val="00380466"/>
    <w:rsid w:val="00380747"/>
    <w:rsid w:val="00380CE0"/>
    <w:rsid w:val="00382CAC"/>
    <w:rsid w:val="0038303F"/>
    <w:rsid w:val="00383E99"/>
    <w:rsid w:val="003841C0"/>
    <w:rsid w:val="00384211"/>
    <w:rsid w:val="00385A5F"/>
    <w:rsid w:val="00387160"/>
    <w:rsid w:val="00387ED7"/>
    <w:rsid w:val="003922A4"/>
    <w:rsid w:val="00392715"/>
    <w:rsid w:val="003934C7"/>
    <w:rsid w:val="003934E2"/>
    <w:rsid w:val="00394BAF"/>
    <w:rsid w:val="00395519"/>
    <w:rsid w:val="00395846"/>
    <w:rsid w:val="00396975"/>
    <w:rsid w:val="00396B0F"/>
    <w:rsid w:val="003A0161"/>
    <w:rsid w:val="003A0785"/>
    <w:rsid w:val="003A07A2"/>
    <w:rsid w:val="003A0924"/>
    <w:rsid w:val="003A2813"/>
    <w:rsid w:val="003A2C4D"/>
    <w:rsid w:val="003A2F7A"/>
    <w:rsid w:val="003A3FFE"/>
    <w:rsid w:val="003A4571"/>
    <w:rsid w:val="003A4CEF"/>
    <w:rsid w:val="003A5FFB"/>
    <w:rsid w:val="003A7A99"/>
    <w:rsid w:val="003B006E"/>
    <w:rsid w:val="003B0C89"/>
    <w:rsid w:val="003B1375"/>
    <w:rsid w:val="003B18F0"/>
    <w:rsid w:val="003B1BDC"/>
    <w:rsid w:val="003B1CB8"/>
    <w:rsid w:val="003B3873"/>
    <w:rsid w:val="003B4E5E"/>
    <w:rsid w:val="003B61F5"/>
    <w:rsid w:val="003B6552"/>
    <w:rsid w:val="003B682D"/>
    <w:rsid w:val="003B6F14"/>
    <w:rsid w:val="003B7012"/>
    <w:rsid w:val="003B75BE"/>
    <w:rsid w:val="003C0273"/>
    <w:rsid w:val="003C0B87"/>
    <w:rsid w:val="003C1BA7"/>
    <w:rsid w:val="003C31F3"/>
    <w:rsid w:val="003C429B"/>
    <w:rsid w:val="003C441C"/>
    <w:rsid w:val="003C4605"/>
    <w:rsid w:val="003C4F5A"/>
    <w:rsid w:val="003C51B8"/>
    <w:rsid w:val="003C5758"/>
    <w:rsid w:val="003C6EEF"/>
    <w:rsid w:val="003D1ED0"/>
    <w:rsid w:val="003D2CC2"/>
    <w:rsid w:val="003D3D13"/>
    <w:rsid w:val="003D3E79"/>
    <w:rsid w:val="003D3ED0"/>
    <w:rsid w:val="003D4521"/>
    <w:rsid w:val="003D507D"/>
    <w:rsid w:val="003D5878"/>
    <w:rsid w:val="003E03E4"/>
    <w:rsid w:val="003E06EF"/>
    <w:rsid w:val="003E18E5"/>
    <w:rsid w:val="003E3A97"/>
    <w:rsid w:val="003E4359"/>
    <w:rsid w:val="003E60B6"/>
    <w:rsid w:val="003F1034"/>
    <w:rsid w:val="003F2AFD"/>
    <w:rsid w:val="003F51EE"/>
    <w:rsid w:val="003F52EB"/>
    <w:rsid w:val="003F5351"/>
    <w:rsid w:val="003F53AD"/>
    <w:rsid w:val="003F6798"/>
    <w:rsid w:val="003F7368"/>
    <w:rsid w:val="003F7ECB"/>
    <w:rsid w:val="00400419"/>
    <w:rsid w:val="0040092E"/>
    <w:rsid w:val="00403221"/>
    <w:rsid w:val="00403610"/>
    <w:rsid w:val="00404563"/>
    <w:rsid w:val="004046BD"/>
    <w:rsid w:val="00405FAE"/>
    <w:rsid w:val="00406205"/>
    <w:rsid w:val="00406F9E"/>
    <w:rsid w:val="00407574"/>
    <w:rsid w:val="00407C23"/>
    <w:rsid w:val="00410DBB"/>
    <w:rsid w:val="00411C50"/>
    <w:rsid w:val="00412169"/>
    <w:rsid w:val="0041331C"/>
    <w:rsid w:val="00413ACA"/>
    <w:rsid w:val="00413CE7"/>
    <w:rsid w:val="0041421A"/>
    <w:rsid w:val="00414BE7"/>
    <w:rsid w:val="00414FBC"/>
    <w:rsid w:val="00415487"/>
    <w:rsid w:val="00415897"/>
    <w:rsid w:val="004168DD"/>
    <w:rsid w:val="00416C6C"/>
    <w:rsid w:val="00416DA4"/>
    <w:rsid w:val="00420432"/>
    <w:rsid w:val="0042101A"/>
    <w:rsid w:val="00421265"/>
    <w:rsid w:val="00421485"/>
    <w:rsid w:val="00423927"/>
    <w:rsid w:val="00424142"/>
    <w:rsid w:val="004268B9"/>
    <w:rsid w:val="00426FC2"/>
    <w:rsid w:val="00427805"/>
    <w:rsid w:val="004306E5"/>
    <w:rsid w:val="00431390"/>
    <w:rsid w:val="00431BCF"/>
    <w:rsid w:val="00433073"/>
    <w:rsid w:val="004334D2"/>
    <w:rsid w:val="00433CCA"/>
    <w:rsid w:val="00435799"/>
    <w:rsid w:val="004361F8"/>
    <w:rsid w:val="0043638A"/>
    <w:rsid w:val="0043660F"/>
    <w:rsid w:val="00436732"/>
    <w:rsid w:val="00436AD6"/>
    <w:rsid w:val="004371E6"/>
    <w:rsid w:val="00440E48"/>
    <w:rsid w:val="00440F15"/>
    <w:rsid w:val="00441FCC"/>
    <w:rsid w:val="00442F05"/>
    <w:rsid w:val="004434D2"/>
    <w:rsid w:val="00446D3D"/>
    <w:rsid w:val="0044729E"/>
    <w:rsid w:val="00447B25"/>
    <w:rsid w:val="0045154A"/>
    <w:rsid w:val="004517A5"/>
    <w:rsid w:val="0045469F"/>
    <w:rsid w:val="00454D65"/>
    <w:rsid w:val="004567A8"/>
    <w:rsid w:val="00456F48"/>
    <w:rsid w:val="00457213"/>
    <w:rsid w:val="004573F4"/>
    <w:rsid w:val="00460340"/>
    <w:rsid w:val="00460447"/>
    <w:rsid w:val="00460E50"/>
    <w:rsid w:val="0046214D"/>
    <w:rsid w:val="00462A10"/>
    <w:rsid w:val="00462D1D"/>
    <w:rsid w:val="00464840"/>
    <w:rsid w:val="0046534A"/>
    <w:rsid w:val="004653D9"/>
    <w:rsid w:val="00465B94"/>
    <w:rsid w:val="004671B4"/>
    <w:rsid w:val="0046748A"/>
    <w:rsid w:val="00471459"/>
    <w:rsid w:val="00471A5F"/>
    <w:rsid w:val="0047218D"/>
    <w:rsid w:val="004726CF"/>
    <w:rsid w:val="00472705"/>
    <w:rsid w:val="004739D0"/>
    <w:rsid w:val="00473CCE"/>
    <w:rsid w:val="00474221"/>
    <w:rsid w:val="00474CD4"/>
    <w:rsid w:val="00474D28"/>
    <w:rsid w:val="00475E85"/>
    <w:rsid w:val="004771F5"/>
    <w:rsid w:val="004802AC"/>
    <w:rsid w:val="004807C7"/>
    <w:rsid w:val="0048148B"/>
    <w:rsid w:val="00482B01"/>
    <w:rsid w:val="00483F3B"/>
    <w:rsid w:val="00485124"/>
    <w:rsid w:val="00487A5A"/>
    <w:rsid w:val="00491154"/>
    <w:rsid w:val="00491E17"/>
    <w:rsid w:val="00491F07"/>
    <w:rsid w:val="00491F47"/>
    <w:rsid w:val="00492751"/>
    <w:rsid w:val="00492768"/>
    <w:rsid w:val="0049279E"/>
    <w:rsid w:val="00492AB9"/>
    <w:rsid w:val="00493E4F"/>
    <w:rsid w:val="0049525F"/>
    <w:rsid w:val="00495B5D"/>
    <w:rsid w:val="00495FE4"/>
    <w:rsid w:val="00496538"/>
    <w:rsid w:val="004A19F6"/>
    <w:rsid w:val="004A23FA"/>
    <w:rsid w:val="004A2BDD"/>
    <w:rsid w:val="004A32E9"/>
    <w:rsid w:val="004A37DB"/>
    <w:rsid w:val="004A549E"/>
    <w:rsid w:val="004A6E8F"/>
    <w:rsid w:val="004A78DE"/>
    <w:rsid w:val="004B00A2"/>
    <w:rsid w:val="004B0EEC"/>
    <w:rsid w:val="004B251C"/>
    <w:rsid w:val="004B2626"/>
    <w:rsid w:val="004B33AE"/>
    <w:rsid w:val="004B36CE"/>
    <w:rsid w:val="004B380A"/>
    <w:rsid w:val="004B3AE2"/>
    <w:rsid w:val="004B4602"/>
    <w:rsid w:val="004B5CFF"/>
    <w:rsid w:val="004B6CA6"/>
    <w:rsid w:val="004B6E7E"/>
    <w:rsid w:val="004B74AA"/>
    <w:rsid w:val="004B76DB"/>
    <w:rsid w:val="004C0093"/>
    <w:rsid w:val="004C0C7C"/>
    <w:rsid w:val="004C108A"/>
    <w:rsid w:val="004C1C26"/>
    <w:rsid w:val="004C31E1"/>
    <w:rsid w:val="004C39B1"/>
    <w:rsid w:val="004C3BAE"/>
    <w:rsid w:val="004C44D9"/>
    <w:rsid w:val="004C4A54"/>
    <w:rsid w:val="004C4FA1"/>
    <w:rsid w:val="004C52D6"/>
    <w:rsid w:val="004D03A6"/>
    <w:rsid w:val="004D0505"/>
    <w:rsid w:val="004D06CA"/>
    <w:rsid w:val="004D10AA"/>
    <w:rsid w:val="004D13AE"/>
    <w:rsid w:val="004D1BAD"/>
    <w:rsid w:val="004D1E32"/>
    <w:rsid w:val="004D2891"/>
    <w:rsid w:val="004D2D1A"/>
    <w:rsid w:val="004D30E1"/>
    <w:rsid w:val="004D37D1"/>
    <w:rsid w:val="004D45A5"/>
    <w:rsid w:val="004D46F3"/>
    <w:rsid w:val="004D50DD"/>
    <w:rsid w:val="004D5428"/>
    <w:rsid w:val="004D5960"/>
    <w:rsid w:val="004D5996"/>
    <w:rsid w:val="004D67F2"/>
    <w:rsid w:val="004D6A5A"/>
    <w:rsid w:val="004D78DB"/>
    <w:rsid w:val="004E1FAC"/>
    <w:rsid w:val="004E4CA7"/>
    <w:rsid w:val="004E57D4"/>
    <w:rsid w:val="004E5BCD"/>
    <w:rsid w:val="004E61A1"/>
    <w:rsid w:val="004E6BE4"/>
    <w:rsid w:val="004E6C56"/>
    <w:rsid w:val="004E7CA1"/>
    <w:rsid w:val="004F07B2"/>
    <w:rsid w:val="004F1719"/>
    <w:rsid w:val="004F2642"/>
    <w:rsid w:val="004F2FEC"/>
    <w:rsid w:val="004F398B"/>
    <w:rsid w:val="004F3C72"/>
    <w:rsid w:val="004F4995"/>
    <w:rsid w:val="004F50BE"/>
    <w:rsid w:val="004F6AA8"/>
    <w:rsid w:val="004F6B07"/>
    <w:rsid w:val="004F733B"/>
    <w:rsid w:val="004F7B84"/>
    <w:rsid w:val="005003BF"/>
    <w:rsid w:val="00500817"/>
    <w:rsid w:val="00501137"/>
    <w:rsid w:val="005027B1"/>
    <w:rsid w:val="00503E26"/>
    <w:rsid w:val="005052B8"/>
    <w:rsid w:val="00510C55"/>
    <w:rsid w:val="00510D7D"/>
    <w:rsid w:val="00510EE1"/>
    <w:rsid w:val="00510F0F"/>
    <w:rsid w:val="00511850"/>
    <w:rsid w:val="005124B0"/>
    <w:rsid w:val="00512A31"/>
    <w:rsid w:val="0051341A"/>
    <w:rsid w:val="00513D37"/>
    <w:rsid w:val="00513E90"/>
    <w:rsid w:val="0051460F"/>
    <w:rsid w:val="00514B13"/>
    <w:rsid w:val="00516788"/>
    <w:rsid w:val="00516EE9"/>
    <w:rsid w:val="00516F30"/>
    <w:rsid w:val="00517652"/>
    <w:rsid w:val="00517EEE"/>
    <w:rsid w:val="005201E3"/>
    <w:rsid w:val="005203BC"/>
    <w:rsid w:val="00520908"/>
    <w:rsid w:val="0052419F"/>
    <w:rsid w:val="0052460B"/>
    <w:rsid w:val="00525099"/>
    <w:rsid w:val="0052578D"/>
    <w:rsid w:val="00530242"/>
    <w:rsid w:val="005308B9"/>
    <w:rsid w:val="00530D55"/>
    <w:rsid w:val="00532610"/>
    <w:rsid w:val="00533305"/>
    <w:rsid w:val="00534328"/>
    <w:rsid w:val="00534396"/>
    <w:rsid w:val="00534AEF"/>
    <w:rsid w:val="00536F03"/>
    <w:rsid w:val="005402A5"/>
    <w:rsid w:val="00540AEF"/>
    <w:rsid w:val="005428DC"/>
    <w:rsid w:val="00542FAC"/>
    <w:rsid w:val="005439EA"/>
    <w:rsid w:val="00544EF6"/>
    <w:rsid w:val="005464A1"/>
    <w:rsid w:val="00550B2D"/>
    <w:rsid w:val="00551463"/>
    <w:rsid w:val="00553C6A"/>
    <w:rsid w:val="00554E90"/>
    <w:rsid w:val="005559B8"/>
    <w:rsid w:val="00555F52"/>
    <w:rsid w:val="0055656D"/>
    <w:rsid w:val="00556C6A"/>
    <w:rsid w:val="005570B0"/>
    <w:rsid w:val="0055791B"/>
    <w:rsid w:val="00557C7F"/>
    <w:rsid w:val="005615D9"/>
    <w:rsid w:val="00562480"/>
    <w:rsid w:val="005637FB"/>
    <w:rsid w:val="00564CE4"/>
    <w:rsid w:val="00565106"/>
    <w:rsid w:val="00566064"/>
    <w:rsid w:val="0056615D"/>
    <w:rsid w:val="0056775B"/>
    <w:rsid w:val="00567F18"/>
    <w:rsid w:val="005700DD"/>
    <w:rsid w:val="005703AA"/>
    <w:rsid w:val="00570BB7"/>
    <w:rsid w:val="005712D5"/>
    <w:rsid w:val="005725D8"/>
    <w:rsid w:val="00572BB4"/>
    <w:rsid w:val="00574B21"/>
    <w:rsid w:val="005762AE"/>
    <w:rsid w:val="00577408"/>
    <w:rsid w:val="00577552"/>
    <w:rsid w:val="005811EC"/>
    <w:rsid w:val="00582109"/>
    <w:rsid w:val="00582F9E"/>
    <w:rsid w:val="0058301D"/>
    <w:rsid w:val="005832AB"/>
    <w:rsid w:val="005843DA"/>
    <w:rsid w:val="00584626"/>
    <w:rsid w:val="00585FBE"/>
    <w:rsid w:val="00586530"/>
    <w:rsid w:val="0058691E"/>
    <w:rsid w:val="005872B5"/>
    <w:rsid w:val="005877D6"/>
    <w:rsid w:val="0059114D"/>
    <w:rsid w:val="00592B6F"/>
    <w:rsid w:val="00593214"/>
    <w:rsid w:val="00596748"/>
    <w:rsid w:val="005967AD"/>
    <w:rsid w:val="005972D8"/>
    <w:rsid w:val="00597CEB"/>
    <w:rsid w:val="00597D0F"/>
    <w:rsid w:val="005A003E"/>
    <w:rsid w:val="005A0D98"/>
    <w:rsid w:val="005A1BA4"/>
    <w:rsid w:val="005A1DFA"/>
    <w:rsid w:val="005A227A"/>
    <w:rsid w:val="005A2752"/>
    <w:rsid w:val="005A2955"/>
    <w:rsid w:val="005A3853"/>
    <w:rsid w:val="005A3C6F"/>
    <w:rsid w:val="005A3EC7"/>
    <w:rsid w:val="005A3FD3"/>
    <w:rsid w:val="005A5859"/>
    <w:rsid w:val="005A6127"/>
    <w:rsid w:val="005A6EB9"/>
    <w:rsid w:val="005A7AE0"/>
    <w:rsid w:val="005B005A"/>
    <w:rsid w:val="005B0234"/>
    <w:rsid w:val="005B064A"/>
    <w:rsid w:val="005B0845"/>
    <w:rsid w:val="005B0F81"/>
    <w:rsid w:val="005B1FEE"/>
    <w:rsid w:val="005B6914"/>
    <w:rsid w:val="005B6FCB"/>
    <w:rsid w:val="005B7033"/>
    <w:rsid w:val="005C07E0"/>
    <w:rsid w:val="005C0A9B"/>
    <w:rsid w:val="005C10F8"/>
    <w:rsid w:val="005C1647"/>
    <w:rsid w:val="005C1F93"/>
    <w:rsid w:val="005C2F90"/>
    <w:rsid w:val="005C31BC"/>
    <w:rsid w:val="005C4585"/>
    <w:rsid w:val="005C4889"/>
    <w:rsid w:val="005C48D1"/>
    <w:rsid w:val="005C4A0B"/>
    <w:rsid w:val="005C4D45"/>
    <w:rsid w:val="005C5B8C"/>
    <w:rsid w:val="005D057A"/>
    <w:rsid w:val="005D07C8"/>
    <w:rsid w:val="005D0D46"/>
    <w:rsid w:val="005D12DA"/>
    <w:rsid w:val="005D3300"/>
    <w:rsid w:val="005D33F4"/>
    <w:rsid w:val="005D3AB0"/>
    <w:rsid w:val="005D42B6"/>
    <w:rsid w:val="005D439B"/>
    <w:rsid w:val="005D539C"/>
    <w:rsid w:val="005D551A"/>
    <w:rsid w:val="005D784E"/>
    <w:rsid w:val="005E213C"/>
    <w:rsid w:val="005E2206"/>
    <w:rsid w:val="005E241B"/>
    <w:rsid w:val="005E310B"/>
    <w:rsid w:val="005E3DC9"/>
    <w:rsid w:val="005E5D1B"/>
    <w:rsid w:val="005E61D1"/>
    <w:rsid w:val="005E62FE"/>
    <w:rsid w:val="005E6625"/>
    <w:rsid w:val="005E6BB3"/>
    <w:rsid w:val="005E7486"/>
    <w:rsid w:val="005F038C"/>
    <w:rsid w:val="005F0687"/>
    <w:rsid w:val="005F1199"/>
    <w:rsid w:val="005F1A12"/>
    <w:rsid w:val="005F3063"/>
    <w:rsid w:val="005F3602"/>
    <w:rsid w:val="005F3A60"/>
    <w:rsid w:val="005F410B"/>
    <w:rsid w:val="005F48D4"/>
    <w:rsid w:val="005F580D"/>
    <w:rsid w:val="005F5F70"/>
    <w:rsid w:val="00600103"/>
    <w:rsid w:val="00601032"/>
    <w:rsid w:val="0060174F"/>
    <w:rsid w:val="00601D8F"/>
    <w:rsid w:val="006020F8"/>
    <w:rsid w:val="00602F02"/>
    <w:rsid w:val="006035C7"/>
    <w:rsid w:val="00603B52"/>
    <w:rsid w:val="006045C2"/>
    <w:rsid w:val="00604645"/>
    <w:rsid w:val="006047AC"/>
    <w:rsid w:val="00604D11"/>
    <w:rsid w:val="00605035"/>
    <w:rsid w:val="00605861"/>
    <w:rsid w:val="0060688B"/>
    <w:rsid w:val="00606982"/>
    <w:rsid w:val="00607E03"/>
    <w:rsid w:val="006102A4"/>
    <w:rsid w:val="0061123B"/>
    <w:rsid w:val="00611DFA"/>
    <w:rsid w:val="006130F2"/>
    <w:rsid w:val="00613535"/>
    <w:rsid w:val="0061434E"/>
    <w:rsid w:val="006148D4"/>
    <w:rsid w:val="00615EA7"/>
    <w:rsid w:val="00616027"/>
    <w:rsid w:val="006166C3"/>
    <w:rsid w:val="00617559"/>
    <w:rsid w:val="00617673"/>
    <w:rsid w:val="00617AEB"/>
    <w:rsid w:val="00620667"/>
    <w:rsid w:val="006216A1"/>
    <w:rsid w:val="006219CF"/>
    <w:rsid w:val="0062341F"/>
    <w:rsid w:val="006239BE"/>
    <w:rsid w:val="00624300"/>
    <w:rsid w:val="00625E99"/>
    <w:rsid w:val="006268B1"/>
    <w:rsid w:val="00626943"/>
    <w:rsid w:val="00626EB9"/>
    <w:rsid w:val="006300F3"/>
    <w:rsid w:val="0063136A"/>
    <w:rsid w:val="0063180B"/>
    <w:rsid w:val="00632FCE"/>
    <w:rsid w:val="00633E2F"/>
    <w:rsid w:val="00633F4D"/>
    <w:rsid w:val="00634B9C"/>
    <w:rsid w:val="006358E2"/>
    <w:rsid w:val="00635A40"/>
    <w:rsid w:val="00635D90"/>
    <w:rsid w:val="00635DF7"/>
    <w:rsid w:val="00636878"/>
    <w:rsid w:val="00636C2D"/>
    <w:rsid w:val="006416BA"/>
    <w:rsid w:val="006416BB"/>
    <w:rsid w:val="00641790"/>
    <w:rsid w:val="00641920"/>
    <w:rsid w:val="00641957"/>
    <w:rsid w:val="00641982"/>
    <w:rsid w:val="006430AE"/>
    <w:rsid w:val="0064354C"/>
    <w:rsid w:val="00643695"/>
    <w:rsid w:val="00643D9F"/>
    <w:rsid w:val="0064425A"/>
    <w:rsid w:val="0064431E"/>
    <w:rsid w:val="006449FD"/>
    <w:rsid w:val="00644DED"/>
    <w:rsid w:val="00645688"/>
    <w:rsid w:val="006459F4"/>
    <w:rsid w:val="00645AB8"/>
    <w:rsid w:val="00645E59"/>
    <w:rsid w:val="00646B3E"/>
    <w:rsid w:val="00646FF2"/>
    <w:rsid w:val="0064738D"/>
    <w:rsid w:val="006507CF"/>
    <w:rsid w:val="00650A6B"/>
    <w:rsid w:val="00651892"/>
    <w:rsid w:val="00653884"/>
    <w:rsid w:val="00654627"/>
    <w:rsid w:val="00654BA2"/>
    <w:rsid w:val="00654BAE"/>
    <w:rsid w:val="00656597"/>
    <w:rsid w:val="006565B3"/>
    <w:rsid w:val="006579F4"/>
    <w:rsid w:val="00657DCF"/>
    <w:rsid w:val="006608AC"/>
    <w:rsid w:val="00661465"/>
    <w:rsid w:val="00661AD9"/>
    <w:rsid w:val="00661BA7"/>
    <w:rsid w:val="00663222"/>
    <w:rsid w:val="00664877"/>
    <w:rsid w:val="00665CE3"/>
    <w:rsid w:val="00671DCE"/>
    <w:rsid w:val="00671F6B"/>
    <w:rsid w:val="00672311"/>
    <w:rsid w:val="00672F75"/>
    <w:rsid w:val="00674770"/>
    <w:rsid w:val="00675214"/>
    <w:rsid w:val="006763BA"/>
    <w:rsid w:val="00676D25"/>
    <w:rsid w:val="00677E86"/>
    <w:rsid w:val="00681604"/>
    <w:rsid w:val="00681EFE"/>
    <w:rsid w:val="00681F41"/>
    <w:rsid w:val="006832F1"/>
    <w:rsid w:val="00683DC6"/>
    <w:rsid w:val="00684E34"/>
    <w:rsid w:val="0068505A"/>
    <w:rsid w:val="00685A96"/>
    <w:rsid w:val="00686630"/>
    <w:rsid w:val="00691084"/>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A0252"/>
    <w:rsid w:val="006A0653"/>
    <w:rsid w:val="006A068B"/>
    <w:rsid w:val="006A0DD1"/>
    <w:rsid w:val="006A1495"/>
    <w:rsid w:val="006A189E"/>
    <w:rsid w:val="006A409D"/>
    <w:rsid w:val="006A579F"/>
    <w:rsid w:val="006A58F0"/>
    <w:rsid w:val="006A6DE5"/>
    <w:rsid w:val="006A6ED6"/>
    <w:rsid w:val="006A702C"/>
    <w:rsid w:val="006A7F59"/>
    <w:rsid w:val="006B0107"/>
    <w:rsid w:val="006B27D2"/>
    <w:rsid w:val="006B2842"/>
    <w:rsid w:val="006B412C"/>
    <w:rsid w:val="006B4A70"/>
    <w:rsid w:val="006B5CBC"/>
    <w:rsid w:val="006B5EEC"/>
    <w:rsid w:val="006B5F28"/>
    <w:rsid w:val="006B6F71"/>
    <w:rsid w:val="006B7199"/>
    <w:rsid w:val="006B7885"/>
    <w:rsid w:val="006C0CCC"/>
    <w:rsid w:val="006C2B15"/>
    <w:rsid w:val="006C3E59"/>
    <w:rsid w:val="006C54CB"/>
    <w:rsid w:val="006C5B80"/>
    <w:rsid w:val="006C5D2B"/>
    <w:rsid w:val="006C69AD"/>
    <w:rsid w:val="006C6FDB"/>
    <w:rsid w:val="006C70D2"/>
    <w:rsid w:val="006D0A91"/>
    <w:rsid w:val="006D0FD2"/>
    <w:rsid w:val="006D1714"/>
    <w:rsid w:val="006D1C2C"/>
    <w:rsid w:val="006D38C3"/>
    <w:rsid w:val="006D428D"/>
    <w:rsid w:val="006D44EB"/>
    <w:rsid w:val="006D6071"/>
    <w:rsid w:val="006D6140"/>
    <w:rsid w:val="006D6F78"/>
    <w:rsid w:val="006E0DA2"/>
    <w:rsid w:val="006E0ED8"/>
    <w:rsid w:val="006E2104"/>
    <w:rsid w:val="006E277D"/>
    <w:rsid w:val="006E299F"/>
    <w:rsid w:val="006E3388"/>
    <w:rsid w:val="006E3974"/>
    <w:rsid w:val="006E49B7"/>
    <w:rsid w:val="006E49E8"/>
    <w:rsid w:val="006E4D64"/>
    <w:rsid w:val="006E4DDF"/>
    <w:rsid w:val="006E6CC5"/>
    <w:rsid w:val="006E6F5A"/>
    <w:rsid w:val="006E71D1"/>
    <w:rsid w:val="006E7EF3"/>
    <w:rsid w:val="006F068B"/>
    <w:rsid w:val="006F0717"/>
    <w:rsid w:val="006F1D77"/>
    <w:rsid w:val="006F2FBB"/>
    <w:rsid w:val="006F40CE"/>
    <w:rsid w:val="006F4E7F"/>
    <w:rsid w:val="006F5620"/>
    <w:rsid w:val="006F6A21"/>
    <w:rsid w:val="006F6CCB"/>
    <w:rsid w:val="006F7F2C"/>
    <w:rsid w:val="006F7F78"/>
    <w:rsid w:val="0070002C"/>
    <w:rsid w:val="00700508"/>
    <w:rsid w:val="00700704"/>
    <w:rsid w:val="00702AA0"/>
    <w:rsid w:val="00702BFC"/>
    <w:rsid w:val="00702DFF"/>
    <w:rsid w:val="007039AE"/>
    <w:rsid w:val="00703D0F"/>
    <w:rsid w:val="00703F4E"/>
    <w:rsid w:val="0070555E"/>
    <w:rsid w:val="00705697"/>
    <w:rsid w:val="007064C6"/>
    <w:rsid w:val="00707161"/>
    <w:rsid w:val="00710079"/>
    <w:rsid w:val="0071138D"/>
    <w:rsid w:val="007113E8"/>
    <w:rsid w:val="00712B2A"/>
    <w:rsid w:val="0071380F"/>
    <w:rsid w:val="007139FB"/>
    <w:rsid w:val="007140A0"/>
    <w:rsid w:val="007142D2"/>
    <w:rsid w:val="00714423"/>
    <w:rsid w:val="007154BF"/>
    <w:rsid w:val="0071619C"/>
    <w:rsid w:val="00716B28"/>
    <w:rsid w:val="00717CA0"/>
    <w:rsid w:val="00717ED1"/>
    <w:rsid w:val="00720718"/>
    <w:rsid w:val="0072074D"/>
    <w:rsid w:val="007228B6"/>
    <w:rsid w:val="00722BA9"/>
    <w:rsid w:val="00722DC6"/>
    <w:rsid w:val="007241FC"/>
    <w:rsid w:val="00724551"/>
    <w:rsid w:val="00724791"/>
    <w:rsid w:val="00724B79"/>
    <w:rsid w:val="00724EC7"/>
    <w:rsid w:val="00725B83"/>
    <w:rsid w:val="00725B8D"/>
    <w:rsid w:val="007265B1"/>
    <w:rsid w:val="00726B5A"/>
    <w:rsid w:val="00727CA6"/>
    <w:rsid w:val="007334D2"/>
    <w:rsid w:val="0073354C"/>
    <w:rsid w:val="00733599"/>
    <w:rsid w:val="00733D75"/>
    <w:rsid w:val="007340D3"/>
    <w:rsid w:val="0073429E"/>
    <w:rsid w:val="007361E0"/>
    <w:rsid w:val="00736888"/>
    <w:rsid w:val="00736AF1"/>
    <w:rsid w:val="00737302"/>
    <w:rsid w:val="00737748"/>
    <w:rsid w:val="00740CF7"/>
    <w:rsid w:val="00740FC6"/>
    <w:rsid w:val="00742E8E"/>
    <w:rsid w:val="007445CB"/>
    <w:rsid w:val="007447E2"/>
    <w:rsid w:val="00744E44"/>
    <w:rsid w:val="00745833"/>
    <w:rsid w:val="00750404"/>
    <w:rsid w:val="0075061D"/>
    <w:rsid w:val="007531C1"/>
    <w:rsid w:val="0075665B"/>
    <w:rsid w:val="00757F32"/>
    <w:rsid w:val="00760663"/>
    <w:rsid w:val="00760CBC"/>
    <w:rsid w:val="00762659"/>
    <w:rsid w:val="007633B4"/>
    <w:rsid w:val="00765218"/>
    <w:rsid w:val="007659C1"/>
    <w:rsid w:val="00765ED2"/>
    <w:rsid w:val="007663B9"/>
    <w:rsid w:val="00767CFC"/>
    <w:rsid w:val="0077200A"/>
    <w:rsid w:val="0077392E"/>
    <w:rsid w:val="00773B2D"/>
    <w:rsid w:val="007751AD"/>
    <w:rsid w:val="00775ABC"/>
    <w:rsid w:val="007766BF"/>
    <w:rsid w:val="00780445"/>
    <w:rsid w:val="0078058C"/>
    <w:rsid w:val="00780851"/>
    <w:rsid w:val="007810C0"/>
    <w:rsid w:val="00781570"/>
    <w:rsid w:val="00781EE9"/>
    <w:rsid w:val="00782C55"/>
    <w:rsid w:val="00782E64"/>
    <w:rsid w:val="00783586"/>
    <w:rsid w:val="00784E23"/>
    <w:rsid w:val="007876D0"/>
    <w:rsid w:val="00790529"/>
    <w:rsid w:val="00791B4C"/>
    <w:rsid w:val="00791CF6"/>
    <w:rsid w:val="00792F77"/>
    <w:rsid w:val="00793418"/>
    <w:rsid w:val="00793677"/>
    <w:rsid w:val="00794894"/>
    <w:rsid w:val="00794BA9"/>
    <w:rsid w:val="00795BE1"/>
    <w:rsid w:val="007965D6"/>
    <w:rsid w:val="007A02B1"/>
    <w:rsid w:val="007A0C80"/>
    <w:rsid w:val="007A2A61"/>
    <w:rsid w:val="007A3192"/>
    <w:rsid w:val="007A384E"/>
    <w:rsid w:val="007A3CE6"/>
    <w:rsid w:val="007A46B0"/>
    <w:rsid w:val="007A6FB3"/>
    <w:rsid w:val="007A7FEC"/>
    <w:rsid w:val="007B0FBE"/>
    <w:rsid w:val="007B1825"/>
    <w:rsid w:val="007B1CF1"/>
    <w:rsid w:val="007B2029"/>
    <w:rsid w:val="007B3914"/>
    <w:rsid w:val="007B3FCC"/>
    <w:rsid w:val="007B44C5"/>
    <w:rsid w:val="007B5C2E"/>
    <w:rsid w:val="007B5D39"/>
    <w:rsid w:val="007B6272"/>
    <w:rsid w:val="007B6DA2"/>
    <w:rsid w:val="007B7485"/>
    <w:rsid w:val="007C2106"/>
    <w:rsid w:val="007C3867"/>
    <w:rsid w:val="007C3AAB"/>
    <w:rsid w:val="007C4A46"/>
    <w:rsid w:val="007C54CC"/>
    <w:rsid w:val="007C65DC"/>
    <w:rsid w:val="007C678A"/>
    <w:rsid w:val="007C762B"/>
    <w:rsid w:val="007D0FBD"/>
    <w:rsid w:val="007D3CE1"/>
    <w:rsid w:val="007D4ED7"/>
    <w:rsid w:val="007D5459"/>
    <w:rsid w:val="007D74EB"/>
    <w:rsid w:val="007E0331"/>
    <w:rsid w:val="007E0695"/>
    <w:rsid w:val="007E19B6"/>
    <w:rsid w:val="007E2416"/>
    <w:rsid w:val="007E2E5E"/>
    <w:rsid w:val="007E2F23"/>
    <w:rsid w:val="007E32A6"/>
    <w:rsid w:val="007E38F3"/>
    <w:rsid w:val="007E3EAF"/>
    <w:rsid w:val="007E3EF6"/>
    <w:rsid w:val="007E52CB"/>
    <w:rsid w:val="007E5ED3"/>
    <w:rsid w:val="007E66B0"/>
    <w:rsid w:val="007E6AEC"/>
    <w:rsid w:val="007E7008"/>
    <w:rsid w:val="007F0D08"/>
    <w:rsid w:val="007F1C48"/>
    <w:rsid w:val="007F1CA3"/>
    <w:rsid w:val="007F2A15"/>
    <w:rsid w:val="007F33B1"/>
    <w:rsid w:val="007F39CC"/>
    <w:rsid w:val="007F4A6C"/>
    <w:rsid w:val="007F4FCB"/>
    <w:rsid w:val="007F62F4"/>
    <w:rsid w:val="007F7BAF"/>
    <w:rsid w:val="00800B4B"/>
    <w:rsid w:val="008017FB"/>
    <w:rsid w:val="00801D0A"/>
    <w:rsid w:val="0080215A"/>
    <w:rsid w:val="00802818"/>
    <w:rsid w:val="00802CE4"/>
    <w:rsid w:val="00804212"/>
    <w:rsid w:val="008066B7"/>
    <w:rsid w:val="00806986"/>
    <w:rsid w:val="00807FF4"/>
    <w:rsid w:val="00810277"/>
    <w:rsid w:val="008108DF"/>
    <w:rsid w:val="00810BEB"/>
    <w:rsid w:val="00811271"/>
    <w:rsid w:val="008119D9"/>
    <w:rsid w:val="00811B4A"/>
    <w:rsid w:val="00812456"/>
    <w:rsid w:val="008124CA"/>
    <w:rsid w:val="00812E68"/>
    <w:rsid w:val="00813E6B"/>
    <w:rsid w:val="00813F23"/>
    <w:rsid w:val="00814D7C"/>
    <w:rsid w:val="008175E3"/>
    <w:rsid w:val="00817A49"/>
    <w:rsid w:val="00820EAA"/>
    <w:rsid w:val="00822015"/>
    <w:rsid w:val="008233F1"/>
    <w:rsid w:val="00823718"/>
    <w:rsid w:val="0082410E"/>
    <w:rsid w:val="008241A3"/>
    <w:rsid w:val="00825185"/>
    <w:rsid w:val="00825F68"/>
    <w:rsid w:val="008261DB"/>
    <w:rsid w:val="00831E70"/>
    <w:rsid w:val="00832837"/>
    <w:rsid w:val="00832DBE"/>
    <w:rsid w:val="00832E7A"/>
    <w:rsid w:val="00832F10"/>
    <w:rsid w:val="00833917"/>
    <w:rsid w:val="00833AB6"/>
    <w:rsid w:val="0083542F"/>
    <w:rsid w:val="00835A10"/>
    <w:rsid w:val="008360FC"/>
    <w:rsid w:val="00836371"/>
    <w:rsid w:val="0083695F"/>
    <w:rsid w:val="00836AAA"/>
    <w:rsid w:val="00840688"/>
    <w:rsid w:val="00843987"/>
    <w:rsid w:val="00844076"/>
    <w:rsid w:val="008442D4"/>
    <w:rsid w:val="00844433"/>
    <w:rsid w:val="00845929"/>
    <w:rsid w:val="008462C8"/>
    <w:rsid w:val="008465EF"/>
    <w:rsid w:val="00846D28"/>
    <w:rsid w:val="00846E64"/>
    <w:rsid w:val="008474D5"/>
    <w:rsid w:val="008477DD"/>
    <w:rsid w:val="00847AFE"/>
    <w:rsid w:val="008508A7"/>
    <w:rsid w:val="00851763"/>
    <w:rsid w:val="00853C52"/>
    <w:rsid w:val="00853DBD"/>
    <w:rsid w:val="00854578"/>
    <w:rsid w:val="00854E47"/>
    <w:rsid w:val="00854F66"/>
    <w:rsid w:val="00855707"/>
    <w:rsid w:val="00856C64"/>
    <w:rsid w:val="008571EF"/>
    <w:rsid w:val="00857520"/>
    <w:rsid w:val="008602CD"/>
    <w:rsid w:val="008611DF"/>
    <w:rsid w:val="00861368"/>
    <w:rsid w:val="008614E4"/>
    <w:rsid w:val="008615D8"/>
    <w:rsid w:val="00861C52"/>
    <w:rsid w:val="008622DF"/>
    <w:rsid w:val="008631DC"/>
    <w:rsid w:val="00863D04"/>
    <w:rsid w:val="00864510"/>
    <w:rsid w:val="00864E0F"/>
    <w:rsid w:val="008662E7"/>
    <w:rsid w:val="008673B6"/>
    <w:rsid w:val="00870793"/>
    <w:rsid w:val="00870989"/>
    <w:rsid w:val="00871268"/>
    <w:rsid w:val="00871BCC"/>
    <w:rsid w:val="00872E10"/>
    <w:rsid w:val="0087474F"/>
    <w:rsid w:val="00874D08"/>
    <w:rsid w:val="00875F94"/>
    <w:rsid w:val="00877384"/>
    <w:rsid w:val="0087749B"/>
    <w:rsid w:val="00877740"/>
    <w:rsid w:val="00880590"/>
    <w:rsid w:val="00881187"/>
    <w:rsid w:val="008811C8"/>
    <w:rsid w:val="0088148E"/>
    <w:rsid w:val="00881646"/>
    <w:rsid w:val="008818E9"/>
    <w:rsid w:val="00884124"/>
    <w:rsid w:val="00884199"/>
    <w:rsid w:val="00884D2D"/>
    <w:rsid w:val="00884E99"/>
    <w:rsid w:val="00885709"/>
    <w:rsid w:val="008859EE"/>
    <w:rsid w:val="00887753"/>
    <w:rsid w:val="008879AD"/>
    <w:rsid w:val="008879B9"/>
    <w:rsid w:val="0089022E"/>
    <w:rsid w:val="00890985"/>
    <w:rsid w:val="00892820"/>
    <w:rsid w:val="00893E91"/>
    <w:rsid w:val="00897B60"/>
    <w:rsid w:val="008A03FE"/>
    <w:rsid w:val="008A0A57"/>
    <w:rsid w:val="008A0CCF"/>
    <w:rsid w:val="008A163E"/>
    <w:rsid w:val="008A190B"/>
    <w:rsid w:val="008A1A21"/>
    <w:rsid w:val="008A277A"/>
    <w:rsid w:val="008A3AD7"/>
    <w:rsid w:val="008A3C73"/>
    <w:rsid w:val="008A50C5"/>
    <w:rsid w:val="008A5A7B"/>
    <w:rsid w:val="008A6637"/>
    <w:rsid w:val="008B1E05"/>
    <w:rsid w:val="008B223F"/>
    <w:rsid w:val="008B30BF"/>
    <w:rsid w:val="008B369B"/>
    <w:rsid w:val="008B4AF6"/>
    <w:rsid w:val="008B52F3"/>
    <w:rsid w:val="008B6EE0"/>
    <w:rsid w:val="008C0437"/>
    <w:rsid w:val="008C06E5"/>
    <w:rsid w:val="008C08DC"/>
    <w:rsid w:val="008C12A8"/>
    <w:rsid w:val="008C168C"/>
    <w:rsid w:val="008C20CE"/>
    <w:rsid w:val="008C2F12"/>
    <w:rsid w:val="008C451E"/>
    <w:rsid w:val="008C5084"/>
    <w:rsid w:val="008C5689"/>
    <w:rsid w:val="008C57FC"/>
    <w:rsid w:val="008D131F"/>
    <w:rsid w:val="008D18A8"/>
    <w:rsid w:val="008D24D3"/>
    <w:rsid w:val="008D24F2"/>
    <w:rsid w:val="008D2EF0"/>
    <w:rsid w:val="008D4D41"/>
    <w:rsid w:val="008D55CE"/>
    <w:rsid w:val="008D6B9C"/>
    <w:rsid w:val="008D77ED"/>
    <w:rsid w:val="008E1460"/>
    <w:rsid w:val="008E1CB3"/>
    <w:rsid w:val="008E1DDE"/>
    <w:rsid w:val="008E1EAB"/>
    <w:rsid w:val="008E237A"/>
    <w:rsid w:val="008E3433"/>
    <w:rsid w:val="008E3921"/>
    <w:rsid w:val="008E3AA1"/>
    <w:rsid w:val="008E620F"/>
    <w:rsid w:val="008E6CDE"/>
    <w:rsid w:val="008E6EDF"/>
    <w:rsid w:val="008E6EE9"/>
    <w:rsid w:val="008E7100"/>
    <w:rsid w:val="008E778B"/>
    <w:rsid w:val="008E7D4C"/>
    <w:rsid w:val="008F0EB9"/>
    <w:rsid w:val="008F10BE"/>
    <w:rsid w:val="008F1E62"/>
    <w:rsid w:val="008F2919"/>
    <w:rsid w:val="008F5A95"/>
    <w:rsid w:val="008F648F"/>
    <w:rsid w:val="008F68FF"/>
    <w:rsid w:val="008F74BC"/>
    <w:rsid w:val="008F7831"/>
    <w:rsid w:val="00900135"/>
    <w:rsid w:val="00900137"/>
    <w:rsid w:val="009011B3"/>
    <w:rsid w:val="009012E7"/>
    <w:rsid w:val="00901CE8"/>
    <w:rsid w:val="009030C7"/>
    <w:rsid w:val="00903A98"/>
    <w:rsid w:val="00903D62"/>
    <w:rsid w:val="00904185"/>
    <w:rsid w:val="00904C3C"/>
    <w:rsid w:val="00904F5C"/>
    <w:rsid w:val="00905482"/>
    <w:rsid w:val="00906057"/>
    <w:rsid w:val="009061B3"/>
    <w:rsid w:val="00906253"/>
    <w:rsid w:val="00907C82"/>
    <w:rsid w:val="00907ECE"/>
    <w:rsid w:val="00911CFD"/>
    <w:rsid w:val="009138BE"/>
    <w:rsid w:val="00914980"/>
    <w:rsid w:val="00917CF7"/>
    <w:rsid w:val="009233B1"/>
    <w:rsid w:val="0092356E"/>
    <w:rsid w:val="00924869"/>
    <w:rsid w:val="009255E9"/>
    <w:rsid w:val="00925BF7"/>
    <w:rsid w:val="00926552"/>
    <w:rsid w:val="00927A2B"/>
    <w:rsid w:val="00927D90"/>
    <w:rsid w:val="0093007D"/>
    <w:rsid w:val="00930E4D"/>
    <w:rsid w:val="009310AB"/>
    <w:rsid w:val="00933499"/>
    <w:rsid w:val="00933A96"/>
    <w:rsid w:val="00935052"/>
    <w:rsid w:val="00935802"/>
    <w:rsid w:val="00936E98"/>
    <w:rsid w:val="009373C2"/>
    <w:rsid w:val="00937598"/>
    <w:rsid w:val="00937DA5"/>
    <w:rsid w:val="00937FAF"/>
    <w:rsid w:val="009405EC"/>
    <w:rsid w:val="009411CF"/>
    <w:rsid w:val="009421AB"/>
    <w:rsid w:val="00942B81"/>
    <w:rsid w:val="00943B44"/>
    <w:rsid w:val="00943DBD"/>
    <w:rsid w:val="00944115"/>
    <w:rsid w:val="00945641"/>
    <w:rsid w:val="00946648"/>
    <w:rsid w:val="00951BF7"/>
    <w:rsid w:val="00951DC3"/>
    <w:rsid w:val="00954760"/>
    <w:rsid w:val="00955370"/>
    <w:rsid w:val="00955DED"/>
    <w:rsid w:val="0095689C"/>
    <w:rsid w:val="00956B26"/>
    <w:rsid w:val="00956B33"/>
    <w:rsid w:val="00957B33"/>
    <w:rsid w:val="009607FC"/>
    <w:rsid w:val="0096113D"/>
    <w:rsid w:val="00961D2E"/>
    <w:rsid w:val="00962A1E"/>
    <w:rsid w:val="00963451"/>
    <w:rsid w:val="00963EE7"/>
    <w:rsid w:val="00963F1B"/>
    <w:rsid w:val="00964056"/>
    <w:rsid w:val="009647F1"/>
    <w:rsid w:val="0096502D"/>
    <w:rsid w:val="009652D2"/>
    <w:rsid w:val="0096684B"/>
    <w:rsid w:val="009669A3"/>
    <w:rsid w:val="009704A9"/>
    <w:rsid w:val="00970AF5"/>
    <w:rsid w:val="00971142"/>
    <w:rsid w:val="0097293B"/>
    <w:rsid w:val="00972F27"/>
    <w:rsid w:val="009730CD"/>
    <w:rsid w:val="0097361A"/>
    <w:rsid w:val="00974669"/>
    <w:rsid w:val="009748ED"/>
    <w:rsid w:val="00974B9C"/>
    <w:rsid w:val="009753BB"/>
    <w:rsid w:val="00980F37"/>
    <w:rsid w:val="00982FC0"/>
    <w:rsid w:val="00983160"/>
    <w:rsid w:val="009831BF"/>
    <w:rsid w:val="00983A1E"/>
    <w:rsid w:val="0098570E"/>
    <w:rsid w:val="00987111"/>
    <w:rsid w:val="0098735F"/>
    <w:rsid w:val="00987795"/>
    <w:rsid w:val="00987F7F"/>
    <w:rsid w:val="00990937"/>
    <w:rsid w:val="009910A8"/>
    <w:rsid w:val="0099149E"/>
    <w:rsid w:val="0099157D"/>
    <w:rsid w:val="009925E2"/>
    <w:rsid w:val="0099427E"/>
    <w:rsid w:val="00994534"/>
    <w:rsid w:val="009948A3"/>
    <w:rsid w:val="00995603"/>
    <w:rsid w:val="00995AA4"/>
    <w:rsid w:val="00995D7D"/>
    <w:rsid w:val="009976FC"/>
    <w:rsid w:val="00997A80"/>
    <w:rsid w:val="009A0662"/>
    <w:rsid w:val="009A3AC4"/>
    <w:rsid w:val="009A57B8"/>
    <w:rsid w:val="009A65B0"/>
    <w:rsid w:val="009A707A"/>
    <w:rsid w:val="009A7CC2"/>
    <w:rsid w:val="009A7F65"/>
    <w:rsid w:val="009B0E4D"/>
    <w:rsid w:val="009B0E76"/>
    <w:rsid w:val="009B2513"/>
    <w:rsid w:val="009B3BBD"/>
    <w:rsid w:val="009B4276"/>
    <w:rsid w:val="009B4AE9"/>
    <w:rsid w:val="009B5B29"/>
    <w:rsid w:val="009B6814"/>
    <w:rsid w:val="009B709B"/>
    <w:rsid w:val="009C0CF4"/>
    <w:rsid w:val="009C1AA3"/>
    <w:rsid w:val="009C217A"/>
    <w:rsid w:val="009C3526"/>
    <w:rsid w:val="009C4840"/>
    <w:rsid w:val="009C674C"/>
    <w:rsid w:val="009C7B40"/>
    <w:rsid w:val="009D19FF"/>
    <w:rsid w:val="009D1C88"/>
    <w:rsid w:val="009D3EC8"/>
    <w:rsid w:val="009D5887"/>
    <w:rsid w:val="009D5929"/>
    <w:rsid w:val="009D74F5"/>
    <w:rsid w:val="009D78D2"/>
    <w:rsid w:val="009E0073"/>
    <w:rsid w:val="009E1EAE"/>
    <w:rsid w:val="009E2D7F"/>
    <w:rsid w:val="009E58BC"/>
    <w:rsid w:val="009E590A"/>
    <w:rsid w:val="009E5B76"/>
    <w:rsid w:val="009E768E"/>
    <w:rsid w:val="009F064C"/>
    <w:rsid w:val="009F13E9"/>
    <w:rsid w:val="009F1576"/>
    <w:rsid w:val="009F54C6"/>
    <w:rsid w:val="009F55F5"/>
    <w:rsid w:val="009F6CB9"/>
    <w:rsid w:val="009F71AA"/>
    <w:rsid w:val="009F78F9"/>
    <w:rsid w:val="00A00BA9"/>
    <w:rsid w:val="00A03A71"/>
    <w:rsid w:val="00A051AF"/>
    <w:rsid w:val="00A0575E"/>
    <w:rsid w:val="00A06D15"/>
    <w:rsid w:val="00A07134"/>
    <w:rsid w:val="00A0798D"/>
    <w:rsid w:val="00A07FB5"/>
    <w:rsid w:val="00A10430"/>
    <w:rsid w:val="00A10A10"/>
    <w:rsid w:val="00A11E64"/>
    <w:rsid w:val="00A12A4F"/>
    <w:rsid w:val="00A1300D"/>
    <w:rsid w:val="00A15C5B"/>
    <w:rsid w:val="00A15ECC"/>
    <w:rsid w:val="00A1665E"/>
    <w:rsid w:val="00A16C47"/>
    <w:rsid w:val="00A170D5"/>
    <w:rsid w:val="00A20561"/>
    <w:rsid w:val="00A21935"/>
    <w:rsid w:val="00A219C1"/>
    <w:rsid w:val="00A22C6E"/>
    <w:rsid w:val="00A24D9A"/>
    <w:rsid w:val="00A25084"/>
    <w:rsid w:val="00A26587"/>
    <w:rsid w:val="00A26FAE"/>
    <w:rsid w:val="00A300B9"/>
    <w:rsid w:val="00A3153C"/>
    <w:rsid w:val="00A32CB3"/>
    <w:rsid w:val="00A34ADE"/>
    <w:rsid w:val="00A34F04"/>
    <w:rsid w:val="00A3578C"/>
    <w:rsid w:val="00A36CF3"/>
    <w:rsid w:val="00A4030A"/>
    <w:rsid w:val="00A40640"/>
    <w:rsid w:val="00A40D3E"/>
    <w:rsid w:val="00A41860"/>
    <w:rsid w:val="00A41990"/>
    <w:rsid w:val="00A41F79"/>
    <w:rsid w:val="00A42D4F"/>
    <w:rsid w:val="00A43035"/>
    <w:rsid w:val="00A43254"/>
    <w:rsid w:val="00A43FB2"/>
    <w:rsid w:val="00A45A35"/>
    <w:rsid w:val="00A45F9E"/>
    <w:rsid w:val="00A46D1E"/>
    <w:rsid w:val="00A4740E"/>
    <w:rsid w:val="00A47BCE"/>
    <w:rsid w:val="00A47CE9"/>
    <w:rsid w:val="00A47FE2"/>
    <w:rsid w:val="00A50899"/>
    <w:rsid w:val="00A51590"/>
    <w:rsid w:val="00A51799"/>
    <w:rsid w:val="00A51EA0"/>
    <w:rsid w:val="00A52509"/>
    <w:rsid w:val="00A53B2E"/>
    <w:rsid w:val="00A55244"/>
    <w:rsid w:val="00A5560E"/>
    <w:rsid w:val="00A5604A"/>
    <w:rsid w:val="00A56581"/>
    <w:rsid w:val="00A566B8"/>
    <w:rsid w:val="00A57EF6"/>
    <w:rsid w:val="00A609B8"/>
    <w:rsid w:val="00A6106B"/>
    <w:rsid w:val="00A61B7B"/>
    <w:rsid w:val="00A62977"/>
    <w:rsid w:val="00A630A8"/>
    <w:rsid w:val="00A6359B"/>
    <w:rsid w:val="00A63F46"/>
    <w:rsid w:val="00A64914"/>
    <w:rsid w:val="00A65C13"/>
    <w:rsid w:val="00A65F3B"/>
    <w:rsid w:val="00A67074"/>
    <w:rsid w:val="00A72210"/>
    <w:rsid w:val="00A73A36"/>
    <w:rsid w:val="00A73B8A"/>
    <w:rsid w:val="00A74919"/>
    <w:rsid w:val="00A74A8A"/>
    <w:rsid w:val="00A74C23"/>
    <w:rsid w:val="00A74C7C"/>
    <w:rsid w:val="00A75D37"/>
    <w:rsid w:val="00A75DA0"/>
    <w:rsid w:val="00A765F6"/>
    <w:rsid w:val="00A7662D"/>
    <w:rsid w:val="00A76D45"/>
    <w:rsid w:val="00A77381"/>
    <w:rsid w:val="00A77B98"/>
    <w:rsid w:val="00A77BDD"/>
    <w:rsid w:val="00A826E3"/>
    <w:rsid w:val="00A82D4A"/>
    <w:rsid w:val="00A836B0"/>
    <w:rsid w:val="00A8436F"/>
    <w:rsid w:val="00A858F2"/>
    <w:rsid w:val="00A85D78"/>
    <w:rsid w:val="00A86048"/>
    <w:rsid w:val="00A87E2F"/>
    <w:rsid w:val="00A91512"/>
    <w:rsid w:val="00A91B2D"/>
    <w:rsid w:val="00A95564"/>
    <w:rsid w:val="00A95CC1"/>
    <w:rsid w:val="00A97753"/>
    <w:rsid w:val="00A97A9A"/>
    <w:rsid w:val="00AA1D17"/>
    <w:rsid w:val="00AA292D"/>
    <w:rsid w:val="00AA29ED"/>
    <w:rsid w:val="00AA2AEA"/>
    <w:rsid w:val="00AA2EE5"/>
    <w:rsid w:val="00AA3116"/>
    <w:rsid w:val="00AA3802"/>
    <w:rsid w:val="00AA415D"/>
    <w:rsid w:val="00AA4B60"/>
    <w:rsid w:val="00AA5149"/>
    <w:rsid w:val="00AA61A7"/>
    <w:rsid w:val="00AA65D4"/>
    <w:rsid w:val="00AA6776"/>
    <w:rsid w:val="00AA6E20"/>
    <w:rsid w:val="00AA7601"/>
    <w:rsid w:val="00AA7CC9"/>
    <w:rsid w:val="00AB10E9"/>
    <w:rsid w:val="00AB1DB4"/>
    <w:rsid w:val="00AB25FD"/>
    <w:rsid w:val="00AB3B99"/>
    <w:rsid w:val="00AB403F"/>
    <w:rsid w:val="00AB46D2"/>
    <w:rsid w:val="00AB49BC"/>
    <w:rsid w:val="00AB4FAB"/>
    <w:rsid w:val="00AB560E"/>
    <w:rsid w:val="00AB5B28"/>
    <w:rsid w:val="00AB5CD0"/>
    <w:rsid w:val="00AB5DF7"/>
    <w:rsid w:val="00AB73CA"/>
    <w:rsid w:val="00AB7516"/>
    <w:rsid w:val="00AC14C2"/>
    <w:rsid w:val="00AC24AE"/>
    <w:rsid w:val="00AC3287"/>
    <w:rsid w:val="00AC366E"/>
    <w:rsid w:val="00AC389C"/>
    <w:rsid w:val="00AC487A"/>
    <w:rsid w:val="00AC5EE7"/>
    <w:rsid w:val="00AC720E"/>
    <w:rsid w:val="00AC7FBB"/>
    <w:rsid w:val="00AD0B1A"/>
    <w:rsid w:val="00AD1162"/>
    <w:rsid w:val="00AD2747"/>
    <w:rsid w:val="00AD27F2"/>
    <w:rsid w:val="00AD337D"/>
    <w:rsid w:val="00AD4220"/>
    <w:rsid w:val="00AD46F2"/>
    <w:rsid w:val="00AD4FCC"/>
    <w:rsid w:val="00AD598C"/>
    <w:rsid w:val="00AD6A3C"/>
    <w:rsid w:val="00AD6B9F"/>
    <w:rsid w:val="00AD6F1B"/>
    <w:rsid w:val="00AD7C62"/>
    <w:rsid w:val="00AE1A79"/>
    <w:rsid w:val="00AE20CD"/>
    <w:rsid w:val="00AE3AD0"/>
    <w:rsid w:val="00AE3C6F"/>
    <w:rsid w:val="00AE3FAE"/>
    <w:rsid w:val="00AE4710"/>
    <w:rsid w:val="00AE56B0"/>
    <w:rsid w:val="00AE56B4"/>
    <w:rsid w:val="00AE5B8F"/>
    <w:rsid w:val="00AE640F"/>
    <w:rsid w:val="00AE715E"/>
    <w:rsid w:val="00AE72B2"/>
    <w:rsid w:val="00AE78E3"/>
    <w:rsid w:val="00AE7E4E"/>
    <w:rsid w:val="00AF052B"/>
    <w:rsid w:val="00AF09A5"/>
    <w:rsid w:val="00AF17CF"/>
    <w:rsid w:val="00AF233D"/>
    <w:rsid w:val="00AF2D97"/>
    <w:rsid w:val="00AF33E3"/>
    <w:rsid w:val="00AF3E81"/>
    <w:rsid w:val="00AF3FBD"/>
    <w:rsid w:val="00AF6C29"/>
    <w:rsid w:val="00AF6FCE"/>
    <w:rsid w:val="00AF77D9"/>
    <w:rsid w:val="00B04893"/>
    <w:rsid w:val="00B0565D"/>
    <w:rsid w:val="00B06B27"/>
    <w:rsid w:val="00B07F71"/>
    <w:rsid w:val="00B1073B"/>
    <w:rsid w:val="00B11039"/>
    <w:rsid w:val="00B110E8"/>
    <w:rsid w:val="00B11281"/>
    <w:rsid w:val="00B1182C"/>
    <w:rsid w:val="00B12C26"/>
    <w:rsid w:val="00B13658"/>
    <w:rsid w:val="00B13D09"/>
    <w:rsid w:val="00B14F12"/>
    <w:rsid w:val="00B17031"/>
    <w:rsid w:val="00B17804"/>
    <w:rsid w:val="00B20D4B"/>
    <w:rsid w:val="00B210FA"/>
    <w:rsid w:val="00B21363"/>
    <w:rsid w:val="00B2163A"/>
    <w:rsid w:val="00B22A34"/>
    <w:rsid w:val="00B22FD5"/>
    <w:rsid w:val="00B234AE"/>
    <w:rsid w:val="00B23540"/>
    <w:rsid w:val="00B23596"/>
    <w:rsid w:val="00B23C74"/>
    <w:rsid w:val="00B24847"/>
    <w:rsid w:val="00B24C02"/>
    <w:rsid w:val="00B24DEE"/>
    <w:rsid w:val="00B31A6B"/>
    <w:rsid w:val="00B32865"/>
    <w:rsid w:val="00B32EA2"/>
    <w:rsid w:val="00B334B9"/>
    <w:rsid w:val="00B33E49"/>
    <w:rsid w:val="00B34117"/>
    <w:rsid w:val="00B35286"/>
    <w:rsid w:val="00B36738"/>
    <w:rsid w:val="00B36D2A"/>
    <w:rsid w:val="00B36DDA"/>
    <w:rsid w:val="00B371EE"/>
    <w:rsid w:val="00B4129D"/>
    <w:rsid w:val="00B4140A"/>
    <w:rsid w:val="00B43206"/>
    <w:rsid w:val="00B44671"/>
    <w:rsid w:val="00B44718"/>
    <w:rsid w:val="00B47D15"/>
    <w:rsid w:val="00B5025B"/>
    <w:rsid w:val="00B50955"/>
    <w:rsid w:val="00B50E45"/>
    <w:rsid w:val="00B51499"/>
    <w:rsid w:val="00B514B6"/>
    <w:rsid w:val="00B51F15"/>
    <w:rsid w:val="00B52B77"/>
    <w:rsid w:val="00B53DC4"/>
    <w:rsid w:val="00B550EB"/>
    <w:rsid w:val="00B55C56"/>
    <w:rsid w:val="00B55CDA"/>
    <w:rsid w:val="00B5727F"/>
    <w:rsid w:val="00B60920"/>
    <w:rsid w:val="00B61787"/>
    <w:rsid w:val="00B61E88"/>
    <w:rsid w:val="00B624D1"/>
    <w:rsid w:val="00B62719"/>
    <w:rsid w:val="00B62E10"/>
    <w:rsid w:val="00B62F9D"/>
    <w:rsid w:val="00B64871"/>
    <w:rsid w:val="00B64BCF"/>
    <w:rsid w:val="00B658A1"/>
    <w:rsid w:val="00B66992"/>
    <w:rsid w:val="00B66994"/>
    <w:rsid w:val="00B67533"/>
    <w:rsid w:val="00B67ACC"/>
    <w:rsid w:val="00B67F07"/>
    <w:rsid w:val="00B702FE"/>
    <w:rsid w:val="00B70749"/>
    <w:rsid w:val="00B70A9B"/>
    <w:rsid w:val="00B724D3"/>
    <w:rsid w:val="00B734E3"/>
    <w:rsid w:val="00B74DBA"/>
    <w:rsid w:val="00B7532B"/>
    <w:rsid w:val="00B75CE1"/>
    <w:rsid w:val="00B771AE"/>
    <w:rsid w:val="00B77328"/>
    <w:rsid w:val="00B82014"/>
    <w:rsid w:val="00B83750"/>
    <w:rsid w:val="00B85328"/>
    <w:rsid w:val="00B85F0B"/>
    <w:rsid w:val="00B8717A"/>
    <w:rsid w:val="00B90429"/>
    <w:rsid w:val="00B90C47"/>
    <w:rsid w:val="00B92321"/>
    <w:rsid w:val="00B92AEE"/>
    <w:rsid w:val="00B93BFA"/>
    <w:rsid w:val="00B95635"/>
    <w:rsid w:val="00B96D83"/>
    <w:rsid w:val="00B97470"/>
    <w:rsid w:val="00BA0805"/>
    <w:rsid w:val="00BA0BF3"/>
    <w:rsid w:val="00BA124E"/>
    <w:rsid w:val="00BA13EE"/>
    <w:rsid w:val="00BA1527"/>
    <w:rsid w:val="00BA1586"/>
    <w:rsid w:val="00BA3947"/>
    <w:rsid w:val="00BA3E90"/>
    <w:rsid w:val="00BA4F02"/>
    <w:rsid w:val="00BA51B7"/>
    <w:rsid w:val="00BA645B"/>
    <w:rsid w:val="00BB0636"/>
    <w:rsid w:val="00BB0FB3"/>
    <w:rsid w:val="00BB1BBF"/>
    <w:rsid w:val="00BB2771"/>
    <w:rsid w:val="00BB2BA1"/>
    <w:rsid w:val="00BB3371"/>
    <w:rsid w:val="00BB4ED2"/>
    <w:rsid w:val="00BB5017"/>
    <w:rsid w:val="00BB6D51"/>
    <w:rsid w:val="00BB78DE"/>
    <w:rsid w:val="00BB7BD5"/>
    <w:rsid w:val="00BC03C4"/>
    <w:rsid w:val="00BC08AC"/>
    <w:rsid w:val="00BC0A90"/>
    <w:rsid w:val="00BC1974"/>
    <w:rsid w:val="00BC1A15"/>
    <w:rsid w:val="00BC2522"/>
    <w:rsid w:val="00BC2A65"/>
    <w:rsid w:val="00BC3D29"/>
    <w:rsid w:val="00BC53ED"/>
    <w:rsid w:val="00BC61D9"/>
    <w:rsid w:val="00BC6417"/>
    <w:rsid w:val="00BC6532"/>
    <w:rsid w:val="00BC7D78"/>
    <w:rsid w:val="00BD2E34"/>
    <w:rsid w:val="00BD393E"/>
    <w:rsid w:val="00BD3B68"/>
    <w:rsid w:val="00BD4760"/>
    <w:rsid w:val="00BD5DBD"/>
    <w:rsid w:val="00BD627A"/>
    <w:rsid w:val="00BD7C29"/>
    <w:rsid w:val="00BE1D7A"/>
    <w:rsid w:val="00BE3491"/>
    <w:rsid w:val="00BE4D85"/>
    <w:rsid w:val="00BE5F43"/>
    <w:rsid w:val="00BE6661"/>
    <w:rsid w:val="00BF099D"/>
    <w:rsid w:val="00BF0DDC"/>
    <w:rsid w:val="00BF12F2"/>
    <w:rsid w:val="00BF2CFC"/>
    <w:rsid w:val="00BF30D4"/>
    <w:rsid w:val="00BF3AB1"/>
    <w:rsid w:val="00BF4180"/>
    <w:rsid w:val="00BF46E1"/>
    <w:rsid w:val="00BF54DA"/>
    <w:rsid w:val="00BF5913"/>
    <w:rsid w:val="00BF5F5B"/>
    <w:rsid w:val="00BF6BA7"/>
    <w:rsid w:val="00BF6DED"/>
    <w:rsid w:val="00BF7B4C"/>
    <w:rsid w:val="00C00D92"/>
    <w:rsid w:val="00C02FCA"/>
    <w:rsid w:val="00C0375B"/>
    <w:rsid w:val="00C038F7"/>
    <w:rsid w:val="00C03E68"/>
    <w:rsid w:val="00C04AB2"/>
    <w:rsid w:val="00C05666"/>
    <w:rsid w:val="00C05E31"/>
    <w:rsid w:val="00C06B6C"/>
    <w:rsid w:val="00C108DE"/>
    <w:rsid w:val="00C11535"/>
    <w:rsid w:val="00C116F5"/>
    <w:rsid w:val="00C142E3"/>
    <w:rsid w:val="00C14D57"/>
    <w:rsid w:val="00C15B2C"/>
    <w:rsid w:val="00C15E7B"/>
    <w:rsid w:val="00C17B58"/>
    <w:rsid w:val="00C208AA"/>
    <w:rsid w:val="00C209F5"/>
    <w:rsid w:val="00C20D01"/>
    <w:rsid w:val="00C2118B"/>
    <w:rsid w:val="00C21C19"/>
    <w:rsid w:val="00C23BCA"/>
    <w:rsid w:val="00C249AF"/>
    <w:rsid w:val="00C25120"/>
    <w:rsid w:val="00C25526"/>
    <w:rsid w:val="00C259A7"/>
    <w:rsid w:val="00C267ED"/>
    <w:rsid w:val="00C26A44"/>
    <w:rsid w:val="00C26F2A"/>
    <w:rsid w:val="00C3102D"/>
    <w:rsid w:val="00C315D3"/>
    <w:rsid w:val="00C3256F"/>
    <w:rsid w:val="00C32897"/>
    <w:rsid w:val="00C345C8"/>
    <w:rsid w:val="00C347DD"/>
    <w:rsid w:val="00C35628"/>
    <w:rsid w:val="00C37D9E"/>
    <w:rsid w:val="00C41419"/>
    <w:rsid w:val="00C42AA5"/>
    <w:rsid w:val="00C43728"/>
    <w:rsid w:val="00C43BF9"/>
    <w:rsid w:val="00C442AA"/>
    <w:rsid w:val="00C44DBA"/>
    <w:rsid w:val="00C44FF6"/>
    <w:rsid w:val="00C45B3F"/>
    <w:rsid w:val="00C46A1F"/>
    <w:rsid w:val="00C46BC6"/>
    <w:rsid w:val="00C46D4D"/>
    <w:rsid w:val="00C47080"/>
    <w:rsid w:val="00C472BD"/>
    <w:rsid w:val="00C50FCB"/>
    <w:rsid w:val="00C536C9"/>
    <w:rsid w:val="00C55B08"/>
    <w:rsid w:val="00C55B1E"/>
    <w:rsid w:val="00C55F76"/>
    <w:rsid w:val="00C6053A"/>
    <w:rsid w:val="00C616E4"/>
    <w:rsid w:val="00C62B4C"/>
    <w:rsid w:val="00C63366"/>
    <w:rsid w:val="00C64265"/>
    <w:rsid w:val="00C647CB"/>
    <w:rsid w:val="00C66CE8"/>
    <w:rsid w:val="00C67194"/>
    <w:rsid w:val="00C70CED"/>
    <w:rsid w:val="00C71B4A"/>
    <w:rsid w:val="00C7210E"/>
    <w:rsid w:val="00C73BDB"/>
    <w:rsid w:val="00C73C79"/>
    <w:rsid w:val="00C742D7"/>
    <w:rsid w:val="00C753E5"/>
    <w:rsid w:val="00C760C4"/>
    <w:rsid w:val="00C76A98"/>
    <w:rsid w:val="00C81583"/>
    <w:rsid w:val="00C8216A"/>
    <w:rsid w:val="00C843A6"/>
    <w:rsid w:val="00C849AD"/>
    <w:rsid w:val="00C84AC3"/>
    <w:rsid w:val="00C84F64"/>
    <w:rsid w:val="00C85AE5"/>
    <w:rsid w:val="00C86BE6"/>
    <w:rsid w:val="00C87281"/>
    <w:rsid w:val="00C90612"/>
    <w:rsid w:val="00C90FD8"/>
    <w:rsid w:val="00C914A1"/>
    <w:rsid w:val="00C920F7"/>
    <w:rsid w:val="00C925EC"/>
    <w:rsid w:val="00C93B40"/>
    <w:rsid w:val="00C9438A"/>
    <w:rsid w:val="00C95B7C"/>
    <w:rsid w:val="00C96BFF"/>
    <w:rsid w:val="00C96CAB"/>
    <w:rsid w:val="00C96F1B"/>
    <w:rsid w:val="00CA09B7"/>
    <w:rsid w:val="00CA181A"/>
    <w:rsid w:val="00CA2CC5"/>
    <w:rsid w:val="00CA465B"/>
    <w:rsid w:val="00CA479E"/>
    <w:rsid w:val="00CA5C64"/>
    <w:rsid w:val="00CA6CA1"/>
    <w:rsid w:val="00CB04A1"/>
    <w:rsid w:val="00CB05E1"/>
    <w:rsid w:val="00CB10F7"/>
    <w:rsid w:val="00CB1666"/>
    <w:rsid w:val="00CB36A4"/>
    <w:rsid w:val="00CB433A"/>
    <w:rsid w:val="00CB5DB3"/>
    <w:rsid w:val="00CB639A"/>
    <w:rsid w:val="00CB7232"/>
    <w:rsid w:val="00CC0DE3"/>
    <w:rsid w:val="00CC1551"/>
    <w:rsid w:val="00CC163E"/>
    <w:rsid w:val="00CC1A4A"/>
    <w:rsid w:val="00CC1A91"/>
    <w:rsid w:val="00CC1E21"/>
    <w:rsid w:val="00CC3B34"/>
    <w:rsid w:val="00CC4F2D"/>
    <w:rsid w:val="00CC538E"/>
    <w:rsid w:val="00CC5646"/>
    <w:rsid w:val="00CC5CDB"/>
    <w:rsid w:val="00CC6BE9"/>
    <w:rsid w:val="00CC712A"/>
    <w:rsid w:val="00CC7C26"/>
    <w:rsid w:val="00CD002C"/>
    <w:rsid w:val="00CD0D68"/>
    <w:rsid w:val="00CD1854"/>
    <w:rsid w:val="00CD2684"/>
    <w:rsid w:val="00CD3767"/>
    <w:rsid w:val="00CD43D2"/>
    <w:rsid w:val="00CD4710"/>
    <w:rsid w:val="00CD505B"/>
    <w:rsid w:val="00CD607B"/>
    <w:rsid w:val="00CD653D"/>
    <w:rsid w:val="00CD6608"/>
    <w:rsid w:val="00CE09C2"/>
    <w:rsid w:val="00CE0F07"/>
    <w:rsid w:val="00CE1ECD"/>
    <w:rsid w:val="00CE2CF8"/>
    <w:rsid w:val="00CE2D44"/>
    <w:rsid w:val="00CE5DDA"/>
    <w:rsid w:val="00CE6329"/>
    <w:rsid w:val="00CE6C99"/>
    <w:rsid w:val="00CE76CB"/>
    <w:rsid w:val="00CF04CE"/>
    <w:rsid w:val="00CF07B7"/>
    <w:rsid w:val="00CF0D74"/>
    <w:rsid w:val="00CF4493"/>
    <w:rsid w:val="00CF493E"/>
    <w:rsid w:val="00CF5680"/>
    <w:rsid w:val="00CF58A8"/>
    <w:rsid w:val="00CF6ED4"/>
    <w:rsid w:val="00CF7848"/>
    <w:rsid w:val="00CF79A8"/>
    <w:rsid w:val="00D01598"/>
    <w:rsid w:val="00D01EC3"/>
    <w:rsid w:val="00D01F3E"/>
    <w:rsid w:val="00D021FE"/>
    <w:rsid w:val="00D02DAD"/>
    <w:rsid w:val="00D039D5"/>
    <w:rsid w:val="00D040BF"/>
    <w:rsid w:val="00D042D2"/>
    <w:rsid w:val="00D04BBF"/>
    <w:rsid w:val="00D0515A"/>
    <w:rsid w:val="00D0552A"/>
    <w:rsid w:val="00D05D06"/>
    <w:rsid w:val="00D05E7D"/>
    <w:rsid w:val="00D0759B"/>
    <w:rsid w:val="00D07FDB"/>
    <w:rsid w:val="00D103B4"/>
    <w:rsid w:val="00D10D48"/>
    <w:rsid w:val="00D11675"/>
    <w:rsid w:val="00D11A4A"/>
    <w:rsid w:val="00D12C80"/>
    <w:rsid w:val="00D12F62"/>
    <w:rsid w:val="00D133B2"/>
    <w:rsid w:val="00D13962"/>
    <w:rsid w:val="00D14546"/>
    <w:rsid w:val="00D15546"/>
    <w:rsid w:val="00D16D01"/>
    <w:rsid w:val="00D172DE"/>
    <w:rsid w:val="00D17CDA"/>
    <w:rsid w:val="00D17E93"/>
    <w:rsid w:val="00D200BB"/>
    <w:rsid w:val="00D204DB"/>
    <w:rsid w:val="00D20954"/>
    <w:rsid w:val="00D214E2"/>
    <w:rsid w:val="00D215F6"/>
    <w:rsid w:val="00D22153"/>
    <w:rsid w:val="00D25F3B"/>
    <w:rsid w:val="00D26C7E"/>
    <w:rsid w:val="00D27F15"/>
    <w:rsid w:val="00D30231"/>
    <w:rsid w:val="00D303F1"/>
    <w:rsid w:val="00D30739"/>
    <w:rsid w:val="00D31828"/>
    <w:rsid w:val="00D328E5"/>
    <w:rsid w:val="00D337AF"/>
    <w:rsid w:val="00D368FD"/>
    <w:rsid w:val="00D373C3"/>
    <w:rsid w:val="00D37AE0"/>
    <w:rsid w:val="00D37CA9"/>
    <w:rsid w:val="00D405C3"/>
    <w:rsid w:val="00D40D40"/>
    <w:rsid w:val="00D41076"/>
    <w:rsid w:val="00D4218A"/>
    <w:rsid w:val="00D42F10"/>
    <w:rsid w:val="00D443F3"/>
    <w:rsid w:val="00D4485F"/>
    <w:rsid w:val="00D45BF0"/>
    <w:rsid w:val="00D47E18"/>
    <w:rsid w:val="00D5057E"/>
    <w:rsid w:val="00D528CD"/>
    <w:rsid w:val="00D52DE2"/>
    <w:rsid w:val="00D53253"/>
    <w:rsid w:val="00D5417A"/>
    <w:rsid w:val="00D54D31"/>
    <w:rsid w:val="00D556C1"/>
    <w:rsid w:val="00D57EA6"/>
    <w:rsid w:val="00D623A1"/>
    <w:rsid w:val="00D626E0"/>
    <w:rsid w:val="00D62AC2"/>
    <w:rsid w:val="00D62CB6"/>
    <w:rsid w:val="00D63143"/>
    <w:rsid w:val="00D643CA"/>
    <w:rsid w:val="00D64EDC"/>
    <w:rsid w:val="00D65EC3"/>
    <w:rsid w:val="00D66276"/>
    <w:rsid w:val="00D664E2"/>
    <w:rsid w:val="00D70550"/>
    <w:rsid w:val="00D71AF4"/>
    <w:rsid w:val="00D73CF3"/>
    <w:rsid w:val="00D7445F"/>
    <w:rsid w:val="00D74661"/>
    <w:rsid w:val="00D74E11"/>
    <w:rsid w:val="00D757E5"/>
    <w:rsid w:val="00D7719F"/>
    <w:rsid w:val="00D77456"/>
    <w:rsid w:val="00D77E05"/>
    <w:rsid w:val="00D8044B"/>
    <w:rsid w:val="00D80DCC"/>
    <w:rsid w:val="00D80E3E"/>
    <w:rsid w:val="00D818B3"/>
    <w:rsid w:val="00D82108"/>
    <w:rsid w:val="00D838EB"/>
    <w:rsid w:val="00D84A8C"/>
    <w:rsid w:val="00D858A1"/>
    <w:rsid w:val="00D87661"/>
    <w:rsid w:val="00D8772B"/>
    <w:rsid w:val="00D87EE8"/>
    <w:rsid w:val="00D902D4"/>
    <w:rsid w:val="00D904A5"/>
    <w:rsid w:val="00D9052E"/>
    <w:rsid w:val="00D909E8"/>
    <w:rsid w:val="00D9168B"/>
    <w:rsid w:val="00D917BE"/>
    <w:rsid w:val="00D91876"/>
    <w:rsid w:val="00D922AE"/>
    <w:rsid w:val="00D92516"/>
    <w:rsid w:val="00D932E8"/>
    <w:rsid w:val="00D93ED9"/>
    <w:rsid w:val="00D944B0"/>
    <w:rsid w:val="00D946C9"/>
    <w:rsid w:val="00D948D4"/>
    <w:rsid w:val="00D94AC3"/>
    <w:rsid w:val="00D95358"/>
    <w:rsid w:val="00D96926"/>
    <w:rsid w:val="00D9701E"/>
    <w:rsid w:val="00DA0504"/>
    <w:rsid w:val="00DA0805"/>
    <w:rsid w:val="00DA2585"/>
    <w:rsid w:val="00DA33B2"/>
    <w:rsid w:val="00DA3603"/>
    <w:rsid w:val="00DA3CC1"/>
    <w:rsid w:val="00DA4163"/>
    <w:rsid w:val="00DA5833"/>
    <w:rsid w:val="00DA60C1"/>
    <w:rsid w:val="00DA6480"/>
    <w:rsid w:val="00DA6A72"/>
    <w:rsid w:val="00DA6EB0"/>
    <w:rsid w:val="00DB16CE"/>
    <w:rsid w:val="00DB1774"/>
    <w:rsid w:val="00DB2912"/>
    <w:rsid w:val="00DB2F39"/>
    <w:rsid w:val="00DB377D"/>
    <w:rsid w:val="00DB3D63"/>
    <w:rsid w:val="00DB465B"/>
    <w:rsid w:val="00DB5162"/>
    <w:rsid w:val="00DB5DAD"/>
    <w:rsid w:val="00DB6D9B"/>
    <w:rsid w:val="00DB7B07"/>
    <w:rsid w:val="00DC0A95"/>
    <w:rsid w:val="00DC1BB9"/>
    <w:rsid w:val="00DC1F20"/>
    <w:rsid w:val="00DC22B0"/>
    <w:rsid w:val="00DC3322"/>
    <w:rsid w:val="00DC33D5"/>
    <w:rsid w:val="00DC376F"/>
    <w:rsid w:val="00DC3BE2"/>
    <w:rsid w:val="00DC3EE1"/>
    <w:rsid w:val="00DC5D24"/>
    <w:rsid w:val="00DC6CB9"/>
    <w:rsid w:val="00DC6EE2"/>
    <w:rsid w:val="00DC743D"/>
    <w:rsid w:val="00DC764F"/>
    <w:rsid w:val="00DD083B"/>
    <w:rsid w:val="00DD0FE2"/>
    <w:rsid w:val="00DD26EA"/>
    <w:rsid w:val="00DD2C9A"/>
    <w:rsid w:val="00DD38F1"/>
    <w:rsid w:val="00DD3EDF"/>
    <w:rsid w:val="00DD40D8"/>
    <w:rsid w:val="00DD453A"/>
    <w:rsid w:val="00DD69D8"/>
    <w:rsid w:val="00DD6FF1"/>
    <w:rsid w:val="00DD7006"/>
    <w:rsid w:val="00DD75A6"/>
    <w:rsid w:val="00DE01AF"/>
    <w:rsid w:val="00DE22FF"/>
    <w:rsid w:val="00DE2388"/>
    <w:rsid w:val="00DE23F7"/>
    <w:rsid w:val="00DE5B11"/>
    <w:rsid w:val="00DE7300"/>
    <w:rsid w:val="00DE7BB2"/>
    <w:rsid w:val="00DF166C"/>
    <w:rsid w:val="00DF184E"/>
    <w:rsid w:val="00DF1E7B"/>
    <w:rsid w:val="00DF26B5"/>
    <w:rsid w:val="00DF2C6A"/>
    <w:rsid w:val="00DF3AF7"/>
    <w:rsid w:val="00DF5DEC"/>
    <w:rsid w:val="00DF669D"/>
    <w:rsid w:val="00DF72B2"/>
    <w:rsid w:val="00E00CCF"/>
    <w:rsid w:val="00E01234"/>
    <w:rsid w:val="00E01475"/>
    <w:rsid w:val="00E02102"/>
    <w:rsid w:val="00E02450"/>
    <w:rsid w:val="00E02E4F"/>
    <w:rsid w:val="00E03951"/>
    <w:rsid w:val="00E03CAA"/>
    <w:rsid w:val="00E05C3E"/>
    <w:rsid w:val="00E06A4E"/>
    <w:rsid w:val="00E0756A"/>
    <w:rsid w:val="00E1020E"/>
    <w:rsid w:val="00E10488"/>
    <w:rsid w:val="00E109EA"/>
    <w:rsid w:val="00E117ED"/>
    <w:rsid w:val="00E11AC6"/>
    <w:rsid w:val="00E11CC2"/>
    <w:rsid w:val="00E124BD"/>
    <w:rsid w:val="00E128DF"/>
    <w:rsid w:val="00E12C6A"/>
    <w:rsid w:val="00E13347"/>
    <w:rsid w:val="00E133DA"/>
    <w:rsid w:val="00E1387D"/>
    <w:rsid w:val="00E146A9"/>
    <w:rsid w:val="00E1506E"/>
    <w:rsid w:val="00E15B48"/>
    <w:rsid w:val="00E16CAF"/>
    <w:rsid w:val="00E172DA"/>
    <w:rsid w:val="00E1755C"/>
    <w:rsid w:val="00E1788F"/>
    <w:rsid w:val="00E200F6"/>
    <w:rsid w:val="00E20602"/>
    <w:rsid w:val="00E2063E"/>
    <w:rsid w:val="00E20BCB"/>
    <w:rsid w:val="00E21F92"/>
    <w:rsid w:val="00E234D8"/>
    <w:rsid w:val="00E241E1"/>
    <w:rsid w:val="00E244C5"/>
    <w:rsid w:val="00E24E2F"/>
    <w:rsid w:val="00E276E1"/>
    <w:rsid w:val="00E27F60"/>
    <w:rsid w:val="00E27FC5"/>
    <w:rsid w:val="00E31892"/>
    <w:rsid w:val="00E31CBD"/>
    <w:rsid w:val="00E3200B"/>
    <w:rsid w:val="00E32710"/>
    <w:rsid w:val="00E33AA4"/>
    <w:rsid w:val="00E34C4E"/>
    <w:rsid w:val="00E34DE8"/>
    <w:rsid w:val="00E36543"/>
    <w:rsid w:val="00E409F7"/>
    <w:rsid w:val="00E421EB"/>
    <w:rsid w:val="00E43DA7"/>
    <w:rsid w:val="00E441CB"/>
    <w:rsid w:val="00E44E86"/>
    <w:rsid w:val="00E47785"/>
    <w:rsid w:val="00E50252"/>
    <w:rsid w:val="00E50951"/>
    <w:rsid w:val="00E50AEE"/>
    <w:rsid w:val="00E51308"/>
    <w:rsid w:val="00E52781"/>
    <w:rsid w:val="00E52ECE"/>
    <w:rsid w:val="00E531D9"/>
    <w:rsid w:val="00E561E4"/>
    <w:rsid w:val="00E56E86"/>
    <w:rsid w:val="00E57238"/>
    <w:rsid w:val="00E57CC2"/>
    <w:rsid w:val="00E57E4F"/>
    <w:rsid w:val="00E60484"/>
    <w:rsid w:val="00E6073F"/>
    <w:rsid w:val="00E6094B"/>
    <w:rsid w:val="00E6131F"/>
    <w:rsid w:val="00E61997"/>
    <w:rsid w:val="00E62963"/>
    <w:rsid w:val="00E629B0"/>
    <w:rsid w:val="00E63371"/>
    <w:rsid w:val="00E633A3"/>
    <w:rsid w:val="00E63CD7"/>
    <w:rsid w:val="00E6433F"/>
    <w:rsid w:val="00E65971"/>
    <w:rsid w:val="00E65FD8"/>
    <w:rsid w:val="00E6714D"/>
    <w:rsid w:val="00E67ED1"/>
    <w:rsid w:val="00E70076"/>
    <w:rsid w:val="00E70848"/>
    <w:rsid w:val="00E72211"/>
    <w:rsid w:val="00E72DCF"/>
    <w:rsid w:val="00E744C4"/>
    <w:rsid w:val="00E74FE1"/>
    <w:rsid w:val="00E7655B"/>
    <w:rsid w:val="00E77D83"/>
    <w:rsid w:val="00E80884"/>
    <w:rsid w:val="00E80DEF"/>
    <w:rsid w:val="00E80F4F"/>
    <w:rsid w:val="00E8168A"/>
    <w:rsid w:val="00E828CE"/>
    <w:rsid w:val="00E82EBB"/>
    <w:rsid w:val="00E839A5"/>
    <w:rsid w:val="00E8449C"/>
    <w:rsid w:val="00E847E4"/>
    <w:rsid w:val="00E8488D"/>
    <w:rsid w:val="00E84A3A"/>
    <w:rsid w:val="00E84FEA"/>
    <w:rsid w:val="00E85675"/>
    <w:rsid w:val="00E85C4A"/>
    <w:rsid w:val="00E8691E"/>
    <w:rsid w:val="00E912C2"/>
    <w:rsid w:val="00E91AA3"/>
    <w:rsid w:val="00E921DD"/>
    <w:rsid w:val="00E93062"/>
    <w:rsid w:val="00E940A7"/>
    <w:rsid w:val="00E952DA"/>
    <w:rsid w:val="00E95D9D"/>
    <w:rsid w:val="00E97368"/>
    <w:rsid w:val="00EA19C9"/>
    <w:rsid w:val="00EA250A"/>
    <w:rsid w:val="00EA2A99"/>
    <w:rsid w:val="00EA3298"/>
    <w:rsid w:val="00EA4295"/>
    <w:rsid w:val="00EA465B"/>
    <w:rsid w:val="00EA54BD"/>
    <w:rsid w:val="00EA57F7"/>
    <w:rsid w:val="00EA5883"/>
    <w:rsid w:val="00EA6BCB"/>
    <w:rsid w:val="00EA79A9"/>
    <w:rsid w:val="00EB1856"/>
    <w:rsid w:val="00EB1882"/>
    <w:rsid w:val="00EB23F4"/>
    <w:rsid w:val="00EB2A62"/>
    <w:rsid w:val="00EB3B6A"/>
    <w:rsid w:val="00EB3BA0"/>
    <w:rsid w:val="00EB58A9"/>
    <w:rsid w:val="00EB6976"/>
    <w:rsid w:val="00EB6D45"/>
    <w:rsid w:val="00EB6ED8"/>
    <w:rsid w:val="00EB6F63"/>
    <w:rsid w:val="00EB7DCC"/>
    <w:rsid w:val="00EC01B4"/>
    <w:rsid w:val="00EC1185"/>
    <w:rsid w:val="00EC30D8"/>
    <w:rsid w:val="00EC3B31"/>
    <w:rsid w:val="00EC3BFE"/>
    <w:rsid w:val="00EC487B"/>
    <w:rsid w:val="00EC55E9"/>
    <w:rsid w:val="00EC5E21"/>
    <w:rsid w:val="00EC6B47"/>
    <w:rsid w:val="00EC7D09"/>
    <w:rsid w:val="00ED3CEF"/>
    <w:rsid w:val="00ED4D88"/>
    <w:rsid w:val="00ED68F5"/>
    <w:rsid w:val="00ED6BAA"/>
    <w:rsid w:val="00ED7205"/>
    <w:rsid w:val="00EE0064"/>
    <w:rsid w:val="00EE07BA"/>
    <w:rsid w:val="00EE0B08"/>
    <w:rsid w:val="00EE1B05"/>
    <w:rsid w:val="00EE277F"/>
    <w:rsid w:val="00EE2B7C"/>
    <w:rsid w:val="00EE378D"/>
    <w:rsid w:val="00EE3893"/>
    <w:rsid w:val="00EE578E"/>
    <w:rsid w:val="00EE6BF4"/>
    <w:rsid w:val="00EF1061"/>
    <w:rsid w:val="00EF22DE"/>
    <w:rsid w:val="00EF23ED"/>
    <w:rsid w:val="00EF34FA"/>
    <w:rsid w:val="00EF3E93"/>
    <w:rsid w:val="00EF4994"/>
    <w:rsid w:val="00EF7C0B"/>
    <w:rsid w:val="00EF7C5F"/>
    <w:rsid w:val="00F022EC"/>
    <w:rsid w:val="00F02D18"/>
    <w:rsid w:val="00F04602"/>
    <w:rsid w:val="00F059C5"/>
    <w:rsid w:val="00F05CD1"/>
    <w:rsid w:val="00F05DDA"/>
    <w:rsid w:val="00F0604A"/>
    <w:rsid w:val="00F060A9"/>
    <w:rsid w:val="00F06805"/>
    <w:rsid w:val="00F07DB0"/>
    <w:rsid w:val="00F1280A"/>
    <w:rsid w:val="00F12F16"/>
    <w:rsid w:val="00F13539"/>
    <w:rsid w:val="00F139D9"/>
    <w:rsid w:val="00F13C77"/>
    <w:rsid w:val="00F14722"/>
    <w:rsid w:val="00F15831"/>
    <w:rsid w:val="00F15BB7"/>
    <w:rsid w:val="00F170B2"/>
    <w:rsid w:val="00F17313"/>
    <w:rsid w:val="00F17B34"/>
    <w:rsid w:val="00F17CA4"/>
    <w:rsid w:val="00F205D0"/>
    <w:rsid w:val="00F215B1"/>
    <w:rsid w:val="00F21E4E"/>
    <w:rsid w:val="00F2281E"/>
    <w:rsid w:val="00F22D2D"/>
    <w:rsid w:val="00F244B9"/>
    <w:rsid w:val="00F27753"/>
    <w:rsid w:val="00F300A9"/>
    <w:rsid w:val="00F3034E"/>
    <w:rsid w:val="00F30413"/>
    <w:rsid w:val="00F305F5"/>
    <w:rsid w:val="00F32428"/>
    <w:rsid w:val="00F325E6"/>
    <w:rsid w:val="00F32762"/>
    <w:rsid w:val="00F327BB"/>
    <w:rsid w:val="00F32A8E"/>
    <w:rsid w:val="00F32F3F"/>
    <w:rsid w:val="00F338E4"/>
    <w:rsid w:val="00F34035"/>
    <w:rsid w:val="00F341F1"/>
    <w:rsid w:val="00F35809"/>
    <w:rsid w:val="00F3611B"/>
    <w:rsid w:val="00F3675D"/>
    <w:rsid w:val="00F37CF5"/>
    <w:rsid w:val="00F40A0B"/>
    <w:rsid w:val="00F41175"/>
    <w:rsid w:val="00F4247A"/>
    <w:rsid w:val="00F431FD"/>
    <w:rsid w:val="00F45E23"/>
    <w:rsid w:val="00F46126"/>
    <w:rsid w:val="00F46AD6"/>
    <w:rsid w:val="00F4701D"/>
    <w:rsid w:val="00F5078A"/>
    <w:rsid w:val="00F51022"/>
    <w:rsid w:val="00F521B8"/>
    <w:rsid w:val="00F52A54"/>
    <w:rsid w:val="00F5302C"/>
    <w:rsid w:val="00F5333A"/>
    <w:rsid w:val="00F536FA"/>
    <w:rsid w:val="00F56A14"/>
    <w:rsid w:val="00F5710E"/>
    <w:rsid w:val="00F57F18"/>
    <w:rsid w:val="00F600F5"/>
    <w:rsid w:val="00F606BC"/>
    <w:rsid w:val="00F61B3D"/>
    <w:rsid w:val="00F62156"/>
    <w:rsid w:val="00F62B6A"/>
    <w:rsid w:val="00F636FE"/>
    <w:rsid w:val="00F645AD"/>
    <w:rsid w:val="00F646FA"/>
    <w:rsid w:val="00F65C12"/>
    <w:rsid w:val="00F65C21"/>
    <w:rsid w:val="00F7194D"/>
    <w:rsid w:val="00F722F1"/>
    <w:rsid w:val="00F725A8"/>
    <w:rsid w:val="00F72A76"/>
    <w:rsid w:val="00F73391"/>
    <w:rsid w:val="00F741BC"/>
    <w:rsid w:val="00F75737"/>
    <w:rsid w:val="00F757E2"/>
    <w:rsid w:val="00F75C32"/>
    <w:rsid w:val="00F75CB5"/>
    <w:rsid w:val="00F75D57"/>
    <w:rsid w:val="00F76077"/>
    <w:rsid w:val="00F771B3"/>
    <w:rsid w:val="00F81ABC"/>
    <w:rsid w:val="00F822F1"/>
    <w:rsid w:val="00F828EA"/>
    <w:rsid w:val="00F830CF"/>
    <w:rsid w:val="00F841E5"/>
    <w:rsid w:val="00F84B90"/>
    <w:rsid w:val="00F85784"/>
    <w:rsid w:val="00F8765B"/>
    <w:rsid w:val="00F90553"/>
    <w:rsid w:val="00F90D16"/>
    <w:rsid w:val="00F91A5F"/>
    <w:rsid w:val="00F9211A"/>
    <w:rsid w:val="00F93201"/>
    <w:rsid w:val="00F93F1D"/>
    <w:rsid w:val="00F94195"/>
    <w:rsid w:val="00F94496"/>
    <w:rsid w:val="00F948CD"/>
    <w:rsid w:val="00F9545A"/>
    <w:rsid w:val="00F96315"/>
    <w:rsid w:val="00FA0294"/>
    <w:rsid w:val="00FA0C34"/>
    <w:rsid w:val="00FA0DE7"/>
    <w:rsid w:val="00FA23A8"/>
    <w:rsid w:val="00FA3073"/>
    <w:rsid w:val="00FA3CC2"/>
    <w:rsid w:val="00FA444A"/>
    <w:rsid w:val="00FA5626"/>
    <w:rsid w:val="00FA6713"/>
    <w:rsid w:val="00FA73F1"/>
    <w:rsid w:val="00FA76E1"/>
    <w:rsid w:val="00FA78AC"/>
    <w:rsid w:val="00FB1FFE"/>
    <w:rsid w:val="00FB200E"/>
    <w:rsid w:val="00FB2321"/>
    <w:rsid w:val="00FB49B8"/>
    <w:rsid w:val="00FB4FC3"/>
    <w:rsid w:val="00FB5674"/>
    <w:rsid w:val="00FB5AAB"/>
    <w:rsid w:val="00FB67A6"/>
    <w:rsid w:val="00FB7CBA"/>
    <w:rsid w:val="00FC260B"/>
    <w:rsid w:val="00FC2AFF"/>
    <w:rsid w:val="00FC46CB"/>
    <w:rsid w:val="00FC4C6C"/>
    <w:rsid w:val="00FC6632"/>
    <w:rsid w:val="00FC66F1"/>
    <w:rsid w:val="00FC6ACB"/>
    <w:rsid w:val="00FC6EFB"/>
    <w:rsid w:val="00FC7681"/>
    <w:rsid w:val="00FC780C"/>
    <w:rsid w:val="00FD03EC"/>
    <w:rsid w:val="00FD049D"/>
    <w:rsid w:val="00FD3E99"/>
    <w:rsid w:val="00FD445A"/>
    <w:rsid w:val="00FE03D9"/>
    <w:rsid w:val="00FE3704"/>
    <w:rsid w:val="00FE485F"/>
    <w:rsid w:val="00FE53D3"/>
    <w:rsid w:val="00FE5CC6"/>
    <w:rsid w:val="00FE65EF"/>
    <w:rsid w:val="00FE72D9"/>
    <w:rsid w:val="00FE7916"/>
    <w:rsid w:val="00FF013B"/>
    <w:rsid w:val="00FF021E"/>
    <w:rsid w:val="00FF0706"/>
    <w:rsid w:val="00FF0E24"/>
    <w:rsid w:val="00FF1C9D"/>
    <w:rsid w:val="00FF2051"/>
    <w:rsid w:val="00FF2148"/>
    <w:rsid w:val="00FF2D05"/>
    <w:rsid w:val="00FF3B70"/>
    <w:rsid w:val="00FF3F18"/>
    <w:rsid w:val="00FF4EC5"/>
    <w:rsid w:val="00FF588C"/>
    <w:rsid w:val="00FF6085"/>
    <w:rsid w:val="00FF60F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 w:type="character" w:customStyle="1" w:styleId="wysiwyg-font-size-medium1">
    <w:name w:val="wysiwyg-font-size-medium1"/>
    <w:basedOn w:val="DefaultParagraphFont"/>
    <w:rsid w:val="003751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imamasis@salcininkai.lt" TargetMode="External"/><Relationship Id="rId18" Type="http://schemas.openxmlformats.org/officeDocument/2006/relationships/hyperlink" Target="mailto:vrsa@vrsa.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olantag@vaatc.lt" TargetMode="External"/><Relationship Id="rId17" Type="http://schemas.openxmlformats.org/officeDocument/2006/relationships/hyperlink" Target="mailto:priimamasis@ukmerge.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trakai.lt" TargetMode="External"/><Relationship Id="rId20" Type="http://schemas.openxmlformats.org/officeDocument/2006/relationships/hyperlink" Target="https://www.architekturumai.lt/kita-veikla/konsultacij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aatc.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avivaldybe@svencionys.lt" TargetMode="External"/><Relationship Id="rId23" Type="http://schemas.openxmlformats.org/officeDocument/2006/relationships/footer" Target="footer1.xml"/><Relationship Id="rId10" Type="http://schemas.openxmlformats.org/officeDocument/2006/relationships/hyperlink" Target="mailto:apva@apva.lt" TargetMode="External"/><Relationship Id="rId19" Type="http://schemas.openxmlformats.org/officeDocument/2006/relationships/hyperlink" Target="mailto:administracija@elektren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vivaldybe@sirvintos.lt"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43</TotalTime>
  <Pages>7</Pages>
  <Words>3255</Words>
  <Characters>18556</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Laura Žemaitė</cp:lastModifiedBy>
  <cp:revision>16</cp:revision>
  <cp:lastPrinted>2019-07-30T04:26:00Z</cp:lastPrinted>
  <dcterms:created xsi:type="dcterms:W3CDTF">2022-07-21T05:20:00Z</dcterms:created>
  <dcterms:modified xsi:type="dcterms:W3CDTF">2022-07-22T07:29:00Z</dcterms:modified>
</cp:coreProperties>
</file>