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F8258" w14:textId="62C970BC" w:rsidR="00D802D2" w:rsidRPr="004038D3" w:rsidRDefault="00D802D2" w:rsidP="0011395D">
      <w:pPr>
        <w:suppressAutoHyphens/>
        <w:textAlignment w:val="center"/>
        <w:rPr>
          <w:rFonts w:eastAsia="Calibri"/>
          <w:b/>
          <w:szCs w:val="24"/>
          <w:lang w:val="en-US"/>
        </w:rPr>
      </w:pPr>
    </w:p>
    <w:p w14:paraId="7AF28F81" w14:textId="77777777" w:rsidR="002A07F4" w:rsidRDefault="002A07F4" w:rsidP="002A07F4">
      <w:pPr>
        <w:spacing w:line="254" w:lineRule="auto"/>
        <w:ind w:right="49"/>
        <w:jc w:val="center"/>
        <w:rPr>
          <w:b/>
          <w:szCs w:val="24"/>
        </w:rPr>
      </w:pPr>
      <w:r>
        <w:rPr>
          <w:rFonts w:eastAsia="Calibri"/>
          <w:noProof/>
          <w:szCs w:val="24"/>
          <w:lang w:eastAsia="lt-LT"/>
        </w:rPr>
        <w:drawing>
          <wp:inline distT="0" distB="0" distL="0" distR="0" wp14:anchorId="7E2EE76F" wp14:editId="6871861B">
            <wp:extent cx="561975" cy="5619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p w14:paraId="467847C4" w14:textId="77777777" w:rsidR="00002C5B" w:rsidRDefault="00002C5B" w:rsidP="002A07F4">
      <w:pPr>
        <w:spacing w:line="254" w:lineRule="auto"/>
        <w:ind w:right="49"/>
        <w:jc w:val="center"/>
        <w:rPr>
          <w:b/>
          <w:szCs w:val="24"/>
        </w:rPr>
      </w:pPr>
    </w:p>
    <w:p w14:paraId="0F660671" w14:textId="77777777" w:rsidR="00002C5B" w:rsidRPr="00F64AD0" w:rsidRDefault="00002C5B" w:rsidP="00002C5B">
      <w:pPr>
        <w:tabs>
          <w:tab w:val="left" w:pos="709"/>
        </w:tabs>
        <w:spacing w:line="259" w:lineRule="auto"/>
        <w:ind w:right="3" w:firstLine="426"/>
        <w:jc w:val="center"/>
        <w:rPr>
          <w:szCs w:val="24"/>
        </w:rPr>
      </w:pPr>
      <w:r w:rsidRPr="00F64AD0">
        <w:rPr>
          <w:b/>
          <w:szCs w:val="24"/>
        </w:rPr>
        <w:t>VIEŠŲJŲ PIRKIMŲ TARNYBA</w:t>
      </w:r>
    </w:p>
    <w:p w14:paraId="6BD3D28D" w14:textId="77777777" w:rsidR="00EC6658" w:rsidRDefault="00EC6658" w:rsidP="009839C9">
      <w:pPr>
        <w:spacing w:line="254" w:lineRule="auto"/>
        <w:ind w:right="49"/>
        <w:rPr>
          <w:b/>
          <w:szCs w:val="24"/>
        </w:rPr>
      </w:pPr>
    </w:p>
    <w:p w14:paraId="18EEEE4E" w14:textId="1AEEB3B3" w:rsidR="002A07F4" w:rsidRDefault="002A07F4" w:rsidP="002A07F4">
      <w:pPr>
        <w:rPr>
          <w:sz w:val="14"/>
          <w:szCs w:val="14"/>
        </w:rPr>
      </w:pPr>
    </w:p>
    <w:tbl>
      <w:tblPr>
        <w:tblW w:w="12060" w:type="dxa"/>
        <w:tblInd w:w="-142" w:type="dxa"/>
        <w:tblLayout w:type="fixed"/>
        <w:tblLook w:val="0000" w:firstRow="0" w:lastRow="0" w:firstColumn="0" w:lastColumn="0" w:noHBand="0" w:noVBand="0"/>
      </w:tblPr>
      <w:tblGrid>
        <w:gridCol w:w="5387"/>
        <w:gridCol w:w="1559"/>
        <w:gridCol w:w="567"/>
        <w:gridCol w:w="4547"/>
      </w:tblGrid>
      <w:tr w:rsidR="00683FCE" w:rsidRPr="00F86BCF" w14:paraId="09435A67" w14:textId="77777777" w:rsidTr="00322663">
        <w:trPr>
          <w:cantSplit/>
          <w:trHeight w:val="2459"/>
        </w:trPr>
        <w:tc>
          <w:tcPr>
            <w:tcW w:w="5387" w:type="dxa"/>
          </w:tcPr>
          <w:p w14:paraId="60B7D856" w14:textId="77777777" w:rsidR="002A62C5" w:rsidRPr="006063E8" w:rsidRDefault="002A62C5" w:rsidP="002A62C5">
            <w:pPr>
              <w:shd w:val="clear" w:color="auto" w:fill="FFFFFF"/>
              <w:spacing w:line="300" w:lineRule="atLeast"/>
              <w:rPr>
                <w:rFonts w:ascii="Calibri" w:hAnsi="Calibri" w:cs="Calibri"/>
                <w:szCs w:val="24"/>
                <w:lang w:eastAsia="lt-LT"/>
              </w:rPr>
            </w:pPr>
          </w:p>
          <w:p w14:paraId="5B065C5E" w14:textId="77777777" w:rsidR="006021DD" w:rsidRPr="00D170D8" w:rsidRDefault="006021DD" w:rsidP="006021DD">
            <w:pPr>
              <w:textAlignment w:val="baseline"/>
              <w:rPr>
                <w:szCs w:val="24"/>
              </w:rPr>
            </w:pPr>
            <w:r w:rsidRPr="00D170D8">
              <w:rPr>
                <w:szCs w:val="24"/>
              </w:rPr>
              <w:t xml:space="preserve">Gynybos resursų agentūrai prie </w:t>
            </w:r>
          </w:p>
          <w:p w14:paraId="1E125BC4" w14:textId="77777777" w:rsidR="006021DD" w:rsidRPr="00D170D8" w:rsidRDefault="006021DD" w:rsidP="006021DD">
            <w:pPr>
              <w:textAlignment w:val="baseline"/>
              <w:rPr>
                <w:szCs w:val="24"/>
              </w:rPr>
            </w:pPr>
            <w:r w:rsidRPr="00D170D8">
              <w:rPr>
                <w:szCs w:val="24"/>
              </w:rPr>
              <w:t>Krašto apsaugos ministerijos</w:t>
            </w:r>
          </w:p>
          <w:p w14:paraId="41572AF8" w14:textId="77777777" w:rsidR="006021DD" w:rsidRPr="00D170D8" w:rsidRDefault="006021DD" w:rsidP="006021DD">
            <w:pPr>
              <w:textAlignment w:val="baseline"/>
              <w:rPr>
                <w:szCs w:val="24"/>
              </w:rPr>
            </w:pPr>
            <w:r w:rsidRPr="00D170D8">
              <w:rPr>
                <w:szCs w:val="24"/>
              </w:rPr>
              <w:t>Giedraičių g. 41-101, 09303 Vilnius</w:t>
            </w:r>
          </w:p>
          <w:p w14:paraId="10A7E237" w14:textId="06365412" w:rsidR="00045364" w:rsidRDefault="006021DD" w:rsidP="006021DD">
            <w:pPr>
              <w:rPr>
                <w:rStyle w:val="Hyperlink"/>
                <w:color w:val="auto"/>
                <w:szCs w:val="24"/>
                <w:u w:val="none"/>
                <w:lang w:eastAsia="lt-LT"/>
              </w:rPr>
            </w:pPr>
            <w:r w:rsidRPr="00D170D8">
              <w:rPr>
                <w:szCs w:val="24"/>
              </w:rPr>
              <w:t>El.</w:t>
            </w:r>
            <w:r>
              <w:rPr>
                <w:szCs w:val="24"/>
              </w:rPr>
              <w:t xml:space="preserve"> p. </w:t>
            </w:r>
            <w:hyperlink r:id="rId9" w:history="1">
              <w:r w:rsidRPr="00D170D8">
                <w:rPr>
                  <w:rStyle w:val="Hyperlink"/>
                  <w:szCs w:val="24"/>
                </w:rPr>
                <w:t>gra@kam.lt</w:t>
              </w:r>
            </w:hyperlink>
            <w:r>
              <w:rPr>
                <w:rStyle w:val="Hyperlink"/>
                <w:szCs w:val="24"/>
              </w:rPr>
              <w:t xml:space="preserve">  </w:t>
            </w:r>
          </w:p>
          <w:p w14:paraId="7893AC2B" w14:textId="77777777" w:rsidR="00CC0169" w:rsidRDefault="00CC0169" w:rsidP="006021DD">
            <w:pPr>
              <w:rPr>
                <w:szCs w:val="24"/>
              </w:rPr>
            </w:pPr>
          </w:p>
          <w:p w14:paraId="7EFF883C" w14:textId="3E42FADB" w:rsidR="009A4D91" w:rsidRDefault="009A4D91" w:rsidP="006021DD">
            <w:pPr>
              <w:rPr>
                <w:szCs w:val="24"/>
              </w:rPr>
            </w:pPr>
            <w:r w:rsidRPr="009A4D91">
              <w:rPr>
                <w:szCs w:val="24"/>
              </w:rPr>
              <w:t>Lietuvos Respublikos Krašto</w:t>
            </w:r>
          </w:p>
          <w:p w14:paraId="0DEA072E" w14:textId="77777777" w:rsidR="009A4D91" w:rsidRDefault="009A4D91" w:rsidP="006021DD">
            <w:pPr>
              <w:rPr>
                <w:szCs w:val="24"/>
              </w:rPr>
            </w:pPr>
            <w:r w:rsidRPr="009A4D91">
              <w:rPr>
                <w:szCs w:val="24"/>
              </w:rPr>
              <w:t>apsaugos ministerija</w:t>
            </w:r>
            <w:r>
              <w:rPr>
                <w:szCs w:val="24"/>
              </w:rPr>
              <w:t>i</w:t>
            </w:r>
          </w:p>
          <w:p w14:paraId="0D13DE94" w14:textId="77777777" w:rsidR="009A4D91" w:rsidRDefault="009A4D91" w:rsidP="006021DD">
            <w:pPr>
              <w:rPr>
                <w:szCs w:val="24"/>
              </w:rPr>
            </w:pPr>
            <w:r w:rsidRPr="009A4D91">
              <w:rPr>
                <w:szCs w:val="24"/>
              </w:rPr>
              <w:t>Totorių g. 25, 01121 Vilnius</w:t>
            </w:r>
          </w:p>
          <w:p w14:paraId="5731D173" w14:textId="77777777" w:rsidR="009A4D91" w:rsidRDefault="009A4D91" w:rsidP="006021DD">
            <w:pPr>
              <w:rPr>
                <w:szCs w:val="24"/>
              </w:rPr>
            </w:pPr>
            <w:r>
              <w:rPr>
                <w:szCs w:val="24"/>
              </w:rPr>
              <w:t xml:space="preserve">El. p. </w:t>
            </w:r>
            <w:hyperlink r:id="rId10" w:history="1">
              <w:r w:rsidRPr="00F446A0">
                <w:rPr>
                  <w:rStyle w:val="Hyperlink"/>
                  <w:szCs w:val="24"/>
                </w:rPr>
                <w:t>kam@kam.lt</w:t>
              </w:r>
            </w:hyperlink>
            <w:r>
              <w:rPr>
                <w:szCs w:val="24"/>
              </w:rPr>
              <w:t xml:space="preserve"> </w:t>
            </w:r>
          </w:p>
          <w:p w14:paraId="176F4686" w14:textId="77777777" w:rsidR="00A1380F" w:rsidRDefault="00A1380F" w:rsidP="006021DD">
            <w:pPr>
              <w:rPr>
                <w:szCs w:val="24"/>
              </w:rPr>
            </w:pPr>
          </w:p>
          <w:p w14:paraId="42D25508" w14:textId="2D3CFAD3" w:rsidR="00A1380F" w:rsidRPr="00A17551" w:rsidRDefault="00A1380F" w:rsidP="006021DD">
            <w:pPr>
              <w:rPr>
                <w:szCs w:val="24"/>
              </w:rPr>
            </w:pPr>
          </w:p>
        </w:tc>
        <w:tc>
          <w:tcPr>
            <w:tcW w:w="1559" w:type="dxa"/>
          </w:tcPr>
          <w:p w14:paraId="1A14F817" w14:textId="77777777" w:rsidR="00683FCE" w:rsidRPr="001C329F" w:rsidRDefault="00683FCE" w:rsidP="00B729D9">
            <w:pPr>
              <w:ind w:firstLine="324"/>
              <w:rPr>
                <w:szCs w:val="24"/>
              </w:rPr>
            </w:pPr>
          </w:p>
          <w:p w14:paraId="317E3836" w14:textId="67DD537B" w:rsidR="00683FCE" w:rsidRPr="001C329F" w:rsidRDefault="00683FCE" w:rsidP="00683FCE">
            <w:pPr>
              <w:ind w:left="-1330" w:firstLine="1330"/>
              <w:rPr>
                <w:szCs w:val="24"/>
              </w:rPr>
            </w:pPr>
            <w:r w:rsidRPr="001C329F">
              <w:rPr>
                <w:szCs w:val="24"/>
              </w:rPr>
              <w:t>202</w:t>
            </w:r>
            <w:r w:rsidR="001566FF">
              <w:rPr>
                <w:szCs w:val="24"/>
              </w:rPr>
              <w:t>3</w:t>
            </w:r>
            <w:r w:rsidRPr="001C329F">
              <w:rPr>
                <w:szCs w:val="24"/>
              </w:rPr>
              <w:t>-</w:t>
            </w:r>
            <w:r w:rsidR="001566FF">
              <w:rPr>
                <w:szCs w:val="24"/>
              </w:rPr>
              <w:t>0</w:t>
            </w:r>
            <w:r w:rsidR="00023CC6">
              <w:rPr>
                <w:szCs w:val="24"/>
              </w:rPr>
              <w:t>3-</w:t>
            </w:r>
            <w:r w:rsidR="00BE7186">
              <w:rPr>
                <w:szCs w:val="24"/>
              </w:rPr>
              <w:t>23</w:t>
            </w:r>
          </w:p>
          <w:p w14:paraId="5BB7D8F1" w14:textId="2D97D4E0" w:rsidR="0079498E" w:rsidRDefault="0079498E" w:rsidP="0079498E">
            <w:pPr>
              <w:ind w:right="-108"/>
              <w:rPr>
                <w:szCs w:val="24"/>
              </w:rPr>
            </w:pPr>
            <w:r>
              <w:rPr>
                <w:szCs w:val="24"/>
              </w:rPr>
              <w:t>Į 202</w:t>
            </w:r>
            <w:r w:rsidR="00F858B6">
              <w:rPr>
                <w:szCs w:val="24"/>
              </w:rPr>
              <w:t>3-0</w:t>
            </w:r>
            <w:r w:rsidR="00023CC6">
              <w:rPr>
                <w:szCs w:val="24"/>
              </w:rPr>
              <w:t>2</w:t>
            </w:r>
            <w:r w:rsidR="00F858B6">
              <w:rPr>
                <w:szCs w:val="24"/>
              </w:rPr>
              <w:t>-</w:t>
            </w:r>
            <w:r w:rsidR="00023CC6">
              <w:rPr>
                <w:szCs w:val="24"/>
              </w:rPr>
              <w:t>24</w:t>
            </w:r>
          </w:p>
          <w:p w14:paraId="517C0800" w14:textId="77777777" w:rsidR="0079498E" w:rsidRPr="001C329F" w:rsidRDefault="0079498E" w:rsidP="00B729D9">
            <w:pPr>
              <w:ind w:right="-108"/>
              <w:rPr>
                <w:szCs w:val="24"/>
              </w:rPr>
            </w:pPr>
          </w:p>
          <w:p w14:paraId="50C7D866" w14:textId="1DC5AFE0" w:rsidR="00BF08AA" w:rsidRPr="001C329F" w:rsidRDefault="00BF08AA" w:rsidP="00B729D9">
            <w:pPr>
              <w:ind w:right="-108"/>
              <w:rPr>
                <w:szCs w:val="24"/>
              </w:rPr>
            </w:pPr>
          </w:p>
          <w:p w14:paraId="43F8F0A7" w14:textId="40350D10" w:rsidR="00BF08AA" w:rsidRPr="001C329F" w:rsidRDefault="00BF08AA" w:rsidP="00B729D9">
            <w:pPr>
              <w:ind w:right="-108"/>
              <w:rPr>
                <w:szCs w:val="24"/>
              </w:rPr>
            </w:pPr>
          </w:p>
          <w:p w14:paraId="6926598D" w14:textId="6511C7CD" w:rsidR="00683FCE" w:rsidRPr="001C329F" w:rsidRDefault="00683FCE" w:rsidP="0079498E">
            <w:pPr>
              <w:ind w:right="-108"/>
              <w:rPr>
                <w:szCs w:val="24"/>
              </w:rPr>
            </w:pPr>
          </w:p>
        </w:tc>
        <w:tc>
          <w:tcPr>
            <w:tcW w:w="567" w:type="dxa"/>
          </w:tcPr>
          <w:p w14:paraId="7F4663EA" w14:textId="77777777" w:rsidR="00683FCE" w:rsidRPr="001C329F" w:rsidRDefault="00683FCE" w:rsidP="00B729D9">
            <w:pPr>
              <w:ind w:right="-108"/>
              <w:rPr>
                <w:szCs w:val="24"/>
              </w:rPr>
            </w:pPr>
          </w:p>
          <w:p w14:paraId="4A740536" w14:textId="77777777" w:rsidR="00683FCE" w:rsidRPr="001C329F" w:rsidRDefault="00683FCE" w:rsidP="00B729D9">
            <w:pPr>
              <w:ind w:left="-108" w:right="-108"/>
              <w:rPr>
                <w:szCs w:val="24"/>
              </w:rPr>
            </w:pPr>
            <w:r w:rsidRPr="001C329F">
              <w:rPr>
                <w:szCs w:val="24"/>
              </w:rPr>
              <w:t>Nr.</w:t>
            </w:r>
          </w:p>
          <w:p w14:paraId="6AC16C96" w14:textId="2C7D3927" w:rsidR="004D7CB1" w:rsidRPr="001C329F" w:rsidRDefault="0028328C" w:rsidP="006021DD">
            <w:pPr>
              <w:ind w:left="-108" w:right="-108"/>
              <w:rPr>
                <w:szCs w:val="24"/>
              </w:rPr>
            </w:pPr>
            <w:r w:rsidRPr="001C329F">
              <w:rPr>
                <w:szCs w:val="24"/>
              </w:rPr>
              <w:t>Nr.</w:t>
            </w:r>
          </w:p>
          <w:p w14:paraId="389905F4" w14:textId="618632F0" w:rsidR="00C10535" w:rsidRPr="001C329F" w:rsidRDefault="00C10535" w:rsidP="008F5398">
            <w:pPr>
              <w:ind w:right="-108"/>
              <w:rPr>
                <w:szCs w:val="24"/>
              </w:rPr>
            </w:pPr>
          </w:p>
          <w:p w14:paraId="684B3184" w14:textId="1A5A4F34" w:rsidR="00683FCE" w:rsidRPr="001C329F" w:rsidRDefault="00683FCE" w:rsidP="008E3743">
            <w:pPr>
              <w:ind w:right="-108"/>
              <w:rPr>
                <w:szCs w:val="24"/>
              </w:rPr>
            </w:pPr>
          </w:p>
        </w:tc>
        <w:tc>
          <w:tcPr>
            <w:tcW w:w="4547" w:type="dxa"/>
          </w:tcPr>
          <w:p w14:paraId="27B77670" w14:textId="77777777" w:rsidR="00683FCE" w:rsidRPr="001C329F" w:rsidRDefault="00683FCE" w:rsidP="00B729D9">
            <w:pPr>
              <w:rPr>
                <w:szCs w:val="24"/>
              </w:rPr>
            </w:pPr>
          </w:p>
          <w:p w14:paraId="4447663A" w14:textId="5677624C" w:rsidR="00683FCE" w:rsidRPr="001C329F" w:rsidRDefault="00683FCE" w:rsidP="00B729D9">
            <w:pPr>
              <w:rPr>
                <w:szCs w:val="24"/>
              </w:rPr>
            </w:pPr>
            <w:r w:rsidRPr="001C329F">
              <w:rPr>
                <w:szCs w:val="24"/>
              </w:rPr>
              <w:t>4S-</w:t>
            </w:r>
            <w:r w:rsidR="00BE7186">
              <w:rPr>
                <w:szCs w:val="24"/>
              </w:rPr>
              <w:t>323</w:t>
            </w:r>
            <w:r w:rsidR="00F858B6">
              <w:rPr>
                <w:szCs w:val="24"/>
              </w:rPr>
              <w:t xml:space="preserve"> </w:t>
            </w:r>
            <w:r w:rsidRPr="001C329F">
              <w:rPr>
                <w:szCs w:val="24"/>
              </w:rPr>
              <w:t>(7.4Mr)</w:t>
            </w:r>
          </w:p>
          <w:p w14:paraId="199AA232" w14:textId="68EAFFF0" w:rsidR="00F92721" w:rsidRDefault="00023CC6" w:rsidP="000B0746">
            <w:pPr>
              <w:rPr>
                <w:szCs w:val="24"/>
              </w:rPr>
            </w:pPr>
            <w:r w:rsidRPr="00023CC6">
              <w:rPr>
                <w:szCs w:val="24"/>
              </w:rPr>
              <w:t>S-242</w:t>
            </w:r>
          </w:p>
          <w:p w14:paraId="459F3F11" w14:textId="27142B9E" w:rsidR="00F92721" w:rsidRPr="001C329F" w:rsidRDefault="00F92721" w:rsidP="000B0746">
            <w:pPr>
              <w:rPr>
                <w:szCs w:val="24"/>
              </w:rPr>
            </w:pPr>
          </w:p>
        </w:tc>
      </w:tr>
    </w:tbl>
    <w:p w14:paraId="2654AADA" w14:textId="52A2FCD8" w:rsidR="006063E8" w:rsidRPr="00CD6198" w:rsidRDefault="002A07F4" w:rsidP="006063E8">
      <w:pPr>
        <w:tabs>
          <w:tab w:val="center" w:pos="4153"/>
          <w:tab w:val="right" w:pos="8306"/>
        </w:tabs>
        <w:jc w:val="center"/>
        <w:rPr>
          <w:sz w:val="16"/>
          <w:szCs w:val="16"/>
        </w:rPr>
      </w:pPr>
      <w:r>
        <w:rPr>
          <w:b/>
          <w:color w:val="000000"/>
          <w:szCs w:val="24"/>
          <w:lang w:eastAsia="lt-LT"/>
        </w:rPr>
        <w:t>VERTINIMO IŠVADA</w:t>
      </w:r>
      <w:r w:rsidR="006063E8">
        <w:rPr>
          <w:b/>
          <w:color w:val="000000"/>
          <w:szCs w:val="24"/>
          <w:lang w:eastAsia="lt-LT"/>
        </w:rPr>
        <w:t xml:space="preserve"> </w:t>
      </w:r>
    </w:p>
    <w:p w14:paraId="0D5B3723" w14:textId="006A51E4" w:rsidR="00DB1DAF" w:rsidRPr="006E5750" w:rsidRDefault="00DB1DAF" w:rsidP="00A17551">
      <w:pPr>
        <w:spacing w:line="360" w:lineRule="auto"/>
        <w:jc w:val="center"/>
        <w:rPr>
          <w:b/>
          <w:color w:val="000000"/>
          <w:szCs w:val="24"/>
          <w:lang w:eastAsia="lt-LT"/>
        </w:rPr>
      </w:pPr>
    </w:p>
    <w:p w14:paraId="02AA8E1A" w14:textId="02B70726" w:rsidR="00C10535" w:rsidRPr="00462B2C" w:rsidRDefault="003B4C75" w:rsidP="00D86700">
      <w:pPr>
        <w:shd w:val="clear" w:color="auto" w:fill="FFFFFF"/>
        <w:spacing w:line="300" w:lineRule="atLeast"/>
        <w:ind w:firstLine="851"/>
        <w:jc w:val="both"/>
        <w:rPr>
          <w:rStyle w:val="Hyperlink"/>
          <w:color w:val="auto"/>
          <w:szCs w:val="24"/>
          <w:u w:val="none"/>
          <w:lang w:eastAsia="lt-LT"/>
        </w:rPr>
      </w:pPr>
      <w:r w:rsidRPr="00736B20">
        <w:rPr>
          <w:bCs/>
          <w:szCs w:val="24"/>
        </w:rPr>
        <w:t>Viešųjų pirkimų tarnyba (toliau – Tarnyba), vadovaudamasi Lietuvos Respublikos viešųjų pirkimų įstatymo</w:t>
      </w:r>
      <w:r>
        <w:rPr>
          <w:bCs/>
          <w:szCs w:val="24"/>
        </w:rPr>
        <w:t xml:space="preserve"> </w:t>
      </w:r>
      <w:r w:rsidRPr="0062406E">
        <w:rPr>
          <w:bCs/>
          <w:szCs w:val="24"/>
        </w:rPr>
        <w:t>(toliau – Įstatymas)</w:t>
      </w:r>
      <w:r w:rsidRPr="00736B20">
        <w:rPr>
          <w:bCs/>
          <w:szCs w:val="24"/>
        </w:rPr>
        <w:t xml:space="preserve"> 95 straipsnio 1 dalies 2 punktu</w:t>
      </w:r>
      <w:r w:rsidR="00071DE9">
        <w:rPr>
          <w:bCs/>
          <w:szCs w:val="24"/>
        </w:rPr>
        <w:t xml:space="preserve"> </w:t>
      </w:r>
      <w:r w:rsidR="00071DE9" w:rsidRPr="00071DE9">
        <w:rPr>
          <w:bCs/>
          <w:szCs w:val="24"/>
        </w:rPr>
        <w:t>ir Pirkimų ir koncesijų priežiūros taisyklėmis, patvirtintomis Tarnybos direktoriaus 2019 m. vasario 1 d. įsakymu Nr. 1S-25,</w:t>
      </w:r>
      <w:r w:rsidRPr="00736B20">
        <w:rPr>
          <w:bCs/>
          <w:szCs w:val="24"/>
        </w:rPr>
        <w:t xml:space="preserve"> </w:t>
      </w:r>
      <w:r w:rsidRPr="002877AC">
        <w:rPr>
          <w:bCs/>
          <w:szCs w:val="24"/>
        </w:rPr>
        <w:t xml:space="preserve">atliko </w:t>
      </w:r>
      <w:r w:rsidR="006021DD" w:rsidRPr="00A578BD">
        <w:rPr>
          <w:szCs w:val="24"/>
        </w:rPr>
        <w:t>Gynybos resursų agentūr</w:t>
      </w:r>
      <w:r w:rsidR="006021DD">
        <w:rPr>
          <w:szCs w:val="24"/>
        </w:rPr>
        <w:t>os</w:t>
      </w:r>
      <w:r w:rsidR="006021DD" w:rsidRPr="00A578BD">
        <w:rPr>
          <w:szCs w:val="24"/>
        </w:rPr>
        <w:t xml:space="preserve"> prie Krašto apsaugos ministerijos</w:t>
      </w:r>
      <w:r w:rsidR="00281B1B" w:rsidRPr="00736B20">
        <w:rPr>
          <w:szCs w:val="24"/>
          <w:lang w:eastAsia="lt-LT"/>
        </w:rPr>
        <w:t xml:space="preserve"> </w:t>
      </w:r>
      <w:r w:rsidRPr="00736B20">
        <w:rPr>
          <w:szCs w:val="24"/>
          <w:lang w:eastAsia="lt-LT"/>
        </w:rPr>
        <w:t xml:space="preserve">(toliau – Perkančioji organizacija) </w:t>
      </w:r>
      <w:r w:rsidRPr="00736B20">
        <w:rPr>
          <w:bCs/>
          <w:szCs w:val="24"/>
        </w:rPr>
        <w:t>v</w:t>
      </w:r>
      <w:r w:rsidRPr="00736B20">
        <w:rPr>
          <w:szCs w:val="24"/>
        </w:rPr>
        <w:t>ykd</w:t>
      </w:r>
      <w:r w:rsidR="00DB228F">
        <w:rPr>
          <w:szCs w:val="24"/>
        </w:rPr>
        <w:t>omo</w:t>
      </w:r>
      <w:r w:rsidRPr="00736B20">
        <w:rPr>
          <w:szCs w:val="24"/>
        </w:rPr>
        <w:t xml:space="preserve"> pirkimo </w:t>
      </w:r>
      <w:r w:rsidR="00DB228F">
        <w:rPr>
          <w:szCs w:val="24"/>
        </w:rPr>
        <w:t xml:space="preserve">dalinį </w:t>
      </w:r>
      <w:r w:rsidRPr="00736B20">
        <w:rPr>
          <w:szCs w:val="24"/>
        </w:rPr>
        <w:t>vertinimą</w:t>
      </w:r>
      <w:r w:rsidR="00DB228F">
        <w:rPr>
          <w:szCs w:val="24"/>
        </w:rPr>
        <w:t>.</w:t>
      </w:r>
    </w:p>
    <w:p w14:paraId="3FA64147" w14:textId="77777777" w:rsidR="00C32338" w:rsidRDefault="00C32338" w:rsidP="00C32338">
      <w:pPr>
        <w:rPr>
          <w:szCs w:val="24"/>
          <w:lang w:eastAsia="lt-LT"/>
        </w:rPr>
      </w:pPr>
    </w:p>
    <w:p w14:paraId="6823050D" w14:textId="77777777" w:rsidR="00C32338" w:rsidRPr="00BD312E" w:rsidRDefault="00C32338" w:rsidP="00C32338">
      <w:pPr>
        <w:jc w:val="center"/>
        <w:rPr>
          <w:szCs w:val="24"/>
          <w:lang w:eastAsia="lt-LT"/>
        </w:rPr>
      </w:pPr>
      <w:r w:rsidRPr="00BD312E">
        <w:rPr>
          <w:b/>
          <w:szCs w:val="24"/>
          <w:lang w:eastAsia="lt-LT"/>
        </w:rPr>
        <w:t>I dalis. Bendra informacija</w:t>
      </w:r>
    </w:p>
    <w:p w14:paraId="2285AFC5" w14:textId="77777777" w:rsidR="00C32338" w:rsidRPr="00BD312E" w:rsidRDefault="00C32338" w:rsidP="00C32338">
      <w:pPr>
        <w:ind w:firstLine="720"/>
        <w:rPr>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02"/>
        <w:gridCol w:w="5026"/>
      </w:tblGrid>
      <w:tr w:rsidR="00BD312E" w:rsidRPr="00BD312E" w14:paraId="2501F0B0" w14:textId="77777777" w:rsidTr="00590C09">
        <w:tc>
          <w:tcPr>
            <w:tcW w:w="2390" w:type="pct"/>
            <w:tcBorders>
              <w:top w:val="single" w:sz="4" w:space="0" w:color="auto"/>
              <w:left w:val="single" w:sz="4" w:space="0" w:color="auto"/>
              <w:bottom w:val="single" w:sz="4" w:space="0" w:color="auto"/>
              <w:right w:val="single" w:sz="4" w:space="0" w:color="auto"/>
            </w:tcBorders>
            <w:shd w:val="clear" w:color="auto" w:fill="auto"/>
          </w:tcPr>
          <w:p w14:paraId="7DB4EF8E" w14:textId="7C9B8A3B" w:rsidR="00C32338" w:rsidRPr="00BD312E" w:rsidRDefault="00C32338" w:rsidP="00837FB0">
            <w:pPr>
              <w:ind w:left="142" w:right="72"/>
              <w:jc w:val="both"/>
              <w:rPr>
                <w:szCs w:val="24"/>
                <w:lang w:eastAsia="lt-LT"/>
              </w:rPr>
            </w:pPr>
            <w:r w:rsidRPr="00BD312E">
              <w:rPr>
                <w:rFonts w:eastAsia="Calibri"/>
                <w:szCs w:val="24"/>
                <w:lang w:eastAsia="lt-LT"/>
              </w:rPr>
              <w:t>Pirkimo</w:t>
            </w:r>
            <w:r w:rsidRPr="00BD312E">
              <w:rPr>
                <w:szCs w:val="24"/>
                <w:lang w:eastAsia="lt-LT"/>
              </w:rPr>
              <w:t>*</w:t>
            </w:r>
            <w:r w:rsidRPr="00BD312E">
              <w:rPr>
                <w:rFonts w:eastAsia="Calibri"/>
                <w:szCs w:val="24"/>
                <w:lang w:eastAsia="lt-LT"/>
              </w:rPr>
              <w:t xml:space="preserve"> pavadinimas, numeris (jeigu skelbtas), pirkimo paskelbimo (kvietimo pateikti paraišką/pasiūlymą) data/sutarties pavadinimas, data, numeris</w:t>
            </w:r>
          </w:p>
        </w:tc>
        <w:tc>
          <w:tcPr>
            <w:tcW w:w="2610" w:type="pct"/>
            <w:tcBorders>
              <w:top w:val="single" w:sz="4" w:space="0" w:color="auto"/>
              <w:left w:val="single" w:sz="4" w:space="0" w:color="auto"/>
              <w:bottom w:val="single" w:sz="4" w:space="0" w:color="auto"/>
              <w:right w:val="single" w:sz="4" w:space="0" w:color="auto"/>
            </w:tcBorders>
            <w:shd w:val="clear" w:color="auto" w:fill="auto"/>
          </w:tcPr>
          <w:p w14:paraId="2157165F" w14:textId="756F6DDC" w:rsidR="00C32338" w:rsidRPr="00BD312E" w:rsidRDefault="006F2D9C" w:rsidP="0014780C">
            <w:pPr>
              <w:shd w:val="clear" w:color="auto" w:fill="FFFFFF"/>
              <w:spacing w:line="300" w:lineRule="atLeast"/>
              <w:ind w:left="70" w:right="126"/>
              <w:jc w:val="both"/>
              <w:rPr>
                <w:szCs w:val="24"/>
              </w:rPr>
            </w:pPr>
            <w:r w:rsidRPr="00FB70C5">
              <w:rPr>
                <w:szCs w:val="24"/>
              </w:rPr>
              <w:t>„</w:t>
            </w:r>
            <w:r>
              <w:rPr>
                <w:szCs w:val="24"/>
              </w:rPr>
              <w:t>L</w:t>
            </w:r>
            <w:r w:rsidRPr="00A578BD">
              <w:rPr>
                <w:szCs w:val="24"/>
              </w:rPr>
              <w:t>engvųjų ir sunkiųjų transporto priemonių padangos</w:t>
            </w:r>
            <w:r w:rsidRPr="005B5A5B">
              <w:rPr>
                <w:szCs w:val="24"/>
              </w:rPr>
              <w:t>“ (</w:t>
            </w:r>
            <w:r w:rsidRPr="00330A6F">
              <w:rPr>
                <w:szCs w:val="24"/>
              </w:rPr>
              <w:t>2022-1</w:t>
            </w:r>
            <w:r>
              <w:rPr>
                <w:szCs w:val="24"/>
              </w:rPr>
              <w:t>2</w:t>
            </w:r>
            <w:r w:rsidRPr="00330A6F">
              <w:rPr>
                <w:szCs w:val="24"/>
              </w:rPr>
              <w:t>-</w:t>
            </w:r>
            <w:r>
              <w:rPr>
                <w:szCs w:val="24"/>
              </w:rPr>
              <w:t>24</w:t>
            </w:r>
            <w:r w:rsidRPr="00330A6F">
              <w:rPr>
                <w:szCs w:val="24"/>
              </w:rPr>
              <w:t xml:space="preserve"> skelbtas Centrinėje</w:t>
            </w:r>
            <w:r w:rsidRPr="00FB70C5">
              <w:rPr>
                <w:szCs w:val="24"/>
              </w:rPr>
              <w:t xml:space="preserve"> viešųjų pirkimų informacinėje sistemoje</w:t>
            </w:r>
            <w:r>
              <w:rPr>
                <w:szCs w:val="24"/>
              </w:rPr>
              <w:t xml:space="preserve"> (toliau – CVP IS)</w:t>
            </w:r>
            <w:r w:rsidRPr="00FB70C5">
              <w:rPr>
                <w:szCs w:val="24"/>
              </w:rPr>
              <w:t xml:space="preserve">, pirkimo Nr. </w:t>
            </w:r>
            <w:r w:rsidRPr="00645498">
              <w:rPr>
                <w:szCs w:val="24"/>
              </w:rPr>
              <w:t>643940</w:t>
            </w:r>
            <w:r w:rsidRPr="00330A6F">
              <w:rPr>
                <w:szCs w:val="24"/>
              </w:rPr>
              <w:t>)</w:t>
            </w:r>
            <w:r w:rsidRPr="00FB70C5">
              <w:rPr>
                <w:szCs w:val="24"/>
              </w:rPr>
              <w:t xml:space="preserve"> (toliau – Pirkimas)</w:t>
            </w:r>
          </w:p>
        </w:tc>
      </w:tr>
      <w:tr w:rsidR="00BD312E" w:rsidRPr="00BD312E" w14:paraId="0B66D0D8" w14:textId="77777777" w:rsidTr="00590C09">
        <w:tc>
          <w:tcPr>
            <w:tcW w:w="2390" w:type="pct"/>
            <w:tcBorders>
              <w:top w:val="single" w:sz="4" w:space="0" w:color="auto"/>
              <w:left w:val="single" w:sz="4" w:space="0" w:color="auto"/>
              <w:bottom w:val="single" w:sz="4" w:space="0" w:color="auto"/>
              <w:right w:val="single" w:sz="4" w:space="0" w:color="auto"/>
            </w:tcBorders>
            <w:shd w:val="clear" w:color="auto" w:fill="auto"/>
          </w:tcPr>
          <w:p w14:paraId="567B4FED" w14:textId="77777777" w:rsidR="00C32338" w:rsidRPr="00BD312E" w:rsidRDefault="00C32338" w:rsidP="00837FB0">
            <w:pPr>
              <w:ind w:left="142" w:right="72"/>
              <w:jc w:val="both"/>
              <w:rPr>
                <w:szCs w:val="24"/>
                <w:lang w:eastAsia="lt-LT"/>
              </w:rPr>
            </w:pPr>
            <w:r w:rsidRPr="00BD312E">
              <w:rPr>
                <w:rFonts w:eastAsia="Calibri"/>
                <w:szCs w:val="24"/>
                <w:lang w:eastAsia="lt-LT"/>
              </w:rPr>
              <w:t>Pirkimo vykdymo/sutarties sudarymo teisinis pagrindas</w:t>
            </w:r>
          </w:p>
        </w:tc>
        <w:tc>
          <w:tcPr>
            <w:tcW w:w="2610" w:type="pct"/>
            <w:tcBorders>
              <w:top w:val="single" w:sz="4" w:space="0" w:color="auto"/>
              <w:left w:val="single" w:sz="4" w:space="0" w:color="auto"/>
              <w:bottom w:val="single" w:sz="4" w:space="0" w:color="auto"/>
              <w:right w:val="single" w:sz="4" w:space="0" w:color="auto"/>
            </w:tcBorders>
            <w:shd w:val="clear" w:color="auto" w:fill="auto"/>
          </w:tcPr>
          <w:p w14:paraId="60ED52AD" w14:textId="455D4C87" w:rsidR="000A750F" w:rsidRDefault="00884C8F" w:rsidP="0014780C">
            <w:pPr>
              <w:ind w:left="70" w:right="126"/>
              <w:jc w:val="both"/>
              <w:rPr>
                <w:bCs/>
                <w:szCs w:val="24"/>
              </w:rPr>
            </w:pPr>
            <w:r w:rsidRPr="00BD312E">
              <w:rPr>
                <w:bCs/>
                <w:szCs w:val="24"/>
              </w:rPr>
              <w:t xml:space="preserve">Įstatymas (redakcija nuo </w:t>
            </w:r>
            <w:r w:rsidR="000F21F6" w:rsidRPr="000F21F6">
              <w:rPr>
                <w:bCs/>
                <w:szCs w:val="24"/>
              </w:rPr>
              <w:t>2022-07-12</w:t>
            </w:r>
            <w:r w:rsidR="000F21F6">
              <w:rPr>
                <w:bCs/>
                <w:szCs w:val="24"/>
              </w:rPr>
              <w:t xml:space="preserve"> </w:t>
            </w:r>
            <w:r w:rsidRPr="00BD312E">
              <w:rPr>
                <w:bCs/>
                <w:szCs w:val="24"/>
              </w:rPr>
              <w:t xml:space="preserve">iki </w:t>
            </w:r>
          </w:p>
          <w:p w14:paraId="53B61595" w14:textId="4EB7B9A3" w:rsidR="00C32338" w:rsidRPr="00BD312E" w:rsidRDefault="000F21F6" w:rsidP="0014780C">
            <w:pPr>
              <w:ind w:left="70" w:right="126"/>
              <w:jc w:val="both"/>
              <w:rPr>
                <w:szCs w:val="24"/>
                <w:lang w:eastAsia="lt-LT"/>
              </w:rPr>
            </w:pPr>
            <w:r w:rsidRPr="000F21F6">
              <w:rPr>
                <w:bCs/>
                <w:szCs w:val="24"/>
              </w:rPr>
              <w:t>2022-12-29</w:t>
            </w:r>
            <w:r w:rsidR="00884C8F" w:rsidRPr="00BD312E">
              <w:rPr>
                <w:bCs/>
                <w:szCs w:val="24"/>
              </w:rPr>
              <w:t>).</w:t>
            </w:r>
          </w:p>
        </w:tc>
      </w:tr>
      <w:tr w:rsidR="00BD312E" w:rsidRPr="00BD312E" w14:paraId="69BCDB83" w14:textId="77777777" w:rsidTr="00590C09">
        <w:tc>
          <w:tcPr>
            <w:tcW w:w="2390" w:type="pct"/>
            <w:tcBorders>
              <w:top w:val="single" w:sz="4" w:space="0" w:color="auto"/>
              <w:left w:val="single" w:sz="4" w:space="0" w:color="auto"/>
              <w:bottom w:val="single" w:sz="4" w:space="0" w:color="auto"/>
              <w:right w:val="single" w:sz="4" w:space="0" w:color="auto"/>
            </w:tcBorders>
            <w:shd w:val="clear" w:color="auto" w:fill="auto"/>
          </w:tcPr>
          <w:p w14:paraId="0266AE89" w14:textId="77777777" w:rsidR="00C32338" w:rsidRPr="00BD312E" w:rsidRDefault="00C32338" w:rsidP="00837FB0">
            <w:pPr>
              <w:ind w:left="142" w:right="72"/>
              <w:jc w:val="both"/>
              <w:rPr>
                <w:rFonts w:eastAsia="Calibri"/>
                <w:szCs w:val="24"/>
                <w:lang w:eastAsia="lt-LT"/>
              </w:rPr>
            </w:pPr>
            <w:r w:rsidRPr="00BD312E">
              <w:rPr>
                <w:rFonts w:eastAsia="Calibri"/>
                <w:szCs w:val="24"/>
                <w:lang w:eastAsia="lt-LT"/>
              </w:rPr>
              <w:t>Pirkimo rūšis pagal vertės ribas ir pirkimo būdas</w:t>
            </w:r>
          </w:p>
        </w:tc>
        <w:tc>
          <w:tcPr>
            <w:tcW w:w="2610" w:type="pct"/>
            <w:tcBorders>
              <w:top w:val="single" w:sz="4" w:space="0" w:color="auto"/>
              <w:left w:val="single" w:sz="4" w:space="0" w:color="auto"/>
              <w:bottom w:val="single" w:sz="4" w:space="0" w:color="auto"/>
              <w:right w:val="single" w:sz="4" w:space="0" w:color="auto"/>
            </w:tcBorders>
            <w:shd w:val="clear" w:color="auto" w:fill="auto"/>
          </w:tcPr>
          <w:p w14:paraId="38427CDC" w14:textId="36B34A2E" w:rsidR="00C32338" w:rsidRPr="00BD312E" w:rsidRDefault="009F4D56" w:rsidP="0014780C">
            <w:pPr>
              <w:ind w:left="70" w:right="126"/>
              <w:jc w:val="both"/>
              <w:rPr>
                <w:szCs w:val="24"/>
                <w:lang w:eastAsia="lt-LT"/>
              </w:rPr>
            </w:pPr>
            <w:r>
              <w:rPr>
                <w:szCs w:val="24"/>
                <w:lang w:eastAsia="lt-LT"/>
              </w:rPr>
              <w:t>Tarptautinis pirkimas</w:t>
            </w:r>
            <w:r w:rsidR="00FF2A2D">
              <w:rPr>
                <w:szCs w:val="24"/>
                <w:lang w:eastAsia="lt-LT"/>
              </w:rPr>
              <w:t>, ribotas konkursas</w:t>
            </w:r>
          </w:p>
        </w:tc>
      </w:tr>
      <w:tr w:rsidR="00BD312E" w:rsidRPr="00BD312E" w14:paraId="3B567EC3" w14:textId="77777777" w:rsidTr="00590C09">
        <w:tc>
          <w:tcPr>
            <w:tcW w:w="2390" w:type="pct"/>
            <w:tcBorders>
              <w:top w:val="single" w:sz="4" w:space="0" w:color="auto"/>
              <w:left w:val="single" w:sz="4" w:space="0" w:color="auto"/>
              <w:bottom w:val="single" w:sz="4" w:space="0" w:color="auto"/>
              <w:right w:val="single" w:sz="4" w:space="0" w:color="auto"/>
            </w:tcBorders>
            <w:shd w:val="clear" w:color="auto" w:fill="auto"/>
          </w:tcPr>
          <w:p w14:paraId="0D3E2E66" w14:textId="77777777" w:rsidR="00C32338" w:rsidRPr="00BD312E" w:rsidRDefault="00C32338" w:rsidP="00837FB0">
            <w:pPr>
              <w:ind w:left="142" w:right="72"/>
              <w:jc w:val="both"/>
              <w:rPr>
                <w:rFonts w:eastAsia="Calibri"/>
                <w:szCs w:val="24"/>
                <w:lang w:eastAsia="lt-LT"/>
              </w:rPr>
            </w:pPr>
            <w:r w:rsidRPr="00BD312E">
              <w:rPr>
                <w:rFonts w:eastAsia="Calibri"/>
                <w:szCs w:val="24"/>
                <w:lang w:eastAsia="lt-LT"/>
              </w:rPr>
              <w:t>Planuota (nenurodoma, jeigu pirkimas vertinamas iki vokų su pasiūlymais atplėšimo procedūros) ir faktinė pirkimo/sutarties vertė Eur be PVM</w:t>
            </w:r>
          </w:p>
        </w:tc>
        <w:tc>
          <w:tcPr>
            <w:tcW w:w="2610" w:type="pct"/>
            <w:tcBorders>
              <w:top w:val="single" w:sz="4" w:space="0" w:color="auto"/>
              <w:left w:val="single" w:sz="4" w:space="0" w:color="auto"/>
              <w:bottom w:val="single" w:sz="4" w:space="0" w:color="auto"/>
              <w:right w:val="single" w:sz="4" w:space="0" w:color="auto"/>
            </w:tcBorders>
            <w:shd w:val="clear" w:color="auto" w:fill="auto"/>
          </w:tcPr>
          <w:p w14:paraId="2586B18F" w14:textId="1B0FB75B" w:rsidR="00C32338" w:rsidRPr="00FF2A2D" w:rsidRDefault="00884C8F" w:rsidP="0014780C">
            <w:pPr>
              <w:pStyle w:val="Default"/>
              <w:ind w:left="70" w:right="126"/>
              <w:jc w:val="both"/>
              <w:rPr>
                <w:color w:val="auto"/>
              </w:rPr>
            </w:pPr>
            <w:r w:rsidRPr="00947F00">
              <w:rPr>
                <w:color w:val="auto"/>
              </w:rPr>
              <w:t>Planuo</w:t>
            </w:r>
            <w:r w:rsidR="00AE5E1F">
              <w:rPr>
                <w:color w:val="auto"/>
              </w:rPr>
              <w:t>t</w:t>
            </w:r>
            <w:r w:rsidRPr="00947F00">
              <w:rPr>
                <w:color w:val="auto"/>
              </w:rPr>
              <w:t xml:space="preserve">a Pirkimo vertė </w:t>
            </w:r>
            <w:r w:rsidR="00FF2A2D" w:rsidRPr="00FF2A2D">
              <w:t>4</w:t>
            </w:r>
            <w:r w:rsidR="00FF2A2D">
              <w:t xml:space="preserve"> </w:t>
            </w:r>
            <w:r w:rsidR="00FF2A2D" w:rsidRPr="00FF2A2D">
              <w:t>710</w:t>
            </w:r>
            <w:r w:rsidR="00FF2A2D">
              <w:t xml:space="preserve"> </w:t>
            </w:r>
            <w:r w:rsidR="00FF2A2D" w:rsidRPr="00FF2A2D">
              <w:t>743,80</w:t>
            </w:r>
            <w:r w:rsidR="00FF2A2D">
              <w:t xml:space="preserve"> </w:t>
            </w:r>
            <w:r w:rsidRPr="00947F00">
              <w:rPr>
                <w:color w:val="auto"/>
              </w:rPr>
              <w:t>Eur be PVM (</w:t>
            </w:r>
            <w:r w:rsidR="00FF2A2D" w:rsidRPr="00FF2A2D">
              <w:t>5</w:t>
            </w:r>
            <w:r w:rsidR="00FF2A2D">
              <w:t xml:space="preserve"> </w:t>
            </w:r>
            <w:r w:rsidR="00FF2A2D" w:rsidRPr="00FF2A2D">
              <w:t>700</w:t>
            </w:r>
            <w:r w:rsidR="00FF2A2D">
              <w:t xml:space="preserve"> </w:t>
            </w:r>
            <w:r w:rsidR="00FF2A2D" w:rsidRPr="00FF2A2D">
              <w:t>000,00</w:t>
            </w:r>
            <w:r w:rsidR="00CA5FA4">
              <w:t xml:space="preserve"> </w:t>
            </w:r>
            <w:r w:rsidRPr="00947F00">
              <w:rPr>
                <w:color w:val="auto"/>
              </w:rPr>
              <w:t>Eur su PVM).</w:t>
            </w:r>
          </w:p>
        </w:tc>
      </w:tr>
      <w:tr w:rsidR="00C32338" w14:paraId="73F5D7EE" w14:textId="77777777" w:rsidTr="00590C09">
        <w:tc>
          <w:tcPr>
            <w:tcW w:w="2390" w:type="pct"/>
            <w:tcBorders>
              <w:top w:val="single" w:sz="4" w:space="0" w:color="auto"/>
              <w:left w:val="single" w:sz="4" w:space="0" w:color="auto"/>
              <w:bottom w:val="single" w:sz="4" w:space="0" w:color="auto"/>
              <w:right w:val="single" w:sz="4" w:space="0" w:color="auto"/>
            </w:tcBorders>
            <w:shd w:val="clear" w:color="auto" w:fill="auto"/>
          </w:tcPr>
          <w:p w14:paraId="0049C115" w14:textId="77777777" w:rsidR="00C32338" w:rsidRDefault="00C32338" w:rsidP="00837FB0">
            <w:pPr>
              <w:ind w:left="142" w:right="72"/>
              <w:jc w:val="both"/>
              <w:rPr>
                <w:szCs w:val="24"/>
                <w:lang w:eastAsia="lt-LT"/>
              </w:rPr>
            </w:pPr>
            <w:r>
              <w:rPr>
                <w:rFonts w:eastAsia="Calibri"/>
                <w:szCs w:val="24"/>
                <w:lang w:eastAsia="lt-LT"/>
              </w:rPr>
              <w:t xml:space="preserve">Tiekėjas/koncesijos dalyvis/koncesininkas, juridinio asmens (su kuriuo sudaryta sutartis) kodas </w:t>
            </w:r>
          </w:p>
        </w:tc>
        <w:tc>
          <w:tcPr>
            <w:tcW w:w="2610" w:type="pct"/>
            <w:tcBorders>
              <w:top w:val="single" w:sz="4" w:space="0" w:color="auto"/>
              <w:left w:val="single" w:sz="4" w:space="0" w:color="auto"/>
              <w:bottom w:val="single" w:sz="4" w:space="0" w:color="auto"/>
              <w:right w:val="single" w:sz="4" w:space="0" w:color="auto"/>
            </w:tcBorders>
            <w:shd w:val="clear" w:color="auto" w:fill="auto"/>
          </w:tcPr>
          <w:p w14:paraId="3599DDC0" w14:textId="77777777" w:rsidR="0014780C" w:rsidRPr="0014780C" w:rsidRDefault="0014780C" w:rsidP="0014780C">
            <w:pPr>
              <w:ind w:left="70"/>
              <w:rPr>
                <w:szCs w:val="24"/>
              </w:rPr>
            </w:pPr>
            <w:r>
              <w:rPr>
                <w:szCs w:val="24"/>
                <w:lang w:eastAsia="lt-LT"/>
              </w:rPr>
              <w:t>–</w:t>
            </w:r>
          </w:p>
          <w:p w14:paraId="2880E59F" w14:textId="77777777" w:rsidR="00C32338" w:rsidRDefault="00C32338" w:rsidP="0014780C">
            <w:pPr>
              <w:ind w:left="70" w:right="126"/>
              <w:jc w:val="both"/>
              <w:rPr>
                <w:szCs w:val="24"/>
                <w:lang w:eastAsia="lt-LT"/>
              </w:rPr>
            </w:pPr>
          </w:p>
        </w:tc>
      </w:tr>
      <w:tr w:rsidR="00C32338" w14:paraId="6276B167" w14:textId="77777777" w:rsidTr="00590C09">
        <w:tc>
          <w:tcPr>
            <w:tcW w:w="2390" w:type="pct"/>
            <w:tcBorders>
              <w:top w:val="single" w:sz="4" w:space="0" w:color="auto"/>
              <w:left w:val="single" w:sz="4" w:space="0" w:color="auto"/>
              <w:bottom w:val="single" w:sz="4" w:space="0" w:color="auto"/>
              <w:right w:val="single" w:sz="4" w:space="0" w:color="auto"/>
            </w:tcBorders>
            <w:shd w:val="clear" w:color="auto" w:fill="auto"/>
          </w:tcPr>
          <w:p w14:paraId="3969C584" w14:textId="77777777" w:rsidR="00C32338" w:rsidRDefault="00C32338" w:rsidP="00837FB0">
            <w:pPr>
              <w:ind w:left="142" w:right="72"/>
              <w:jc w:val="both"/>
              <w:rPr>
                <w:rFonts w:eastAsia="Calibri"/>
                <w:szCs w:val="24"/>
                <w:lang w:eastAsia="lt-LT"/>
              </w:rPr>
            </w:pPr>
            <w:r>
              <w:rPr>
                <w:rFonts w:eastAsia="Calibri"/>
                <w:szCs w:val="24"/>
                <w:lang w:eastAsia="lt-LT"/>
              </w:rPr>
              <w:t>Pirkimo/sutarties vertinimo apimtys/etapas</w:t>
            </w:r>
          </w:p>
          <w:p w14:paraId="29CB1CC4" w14:textId="77777777" w:rsidR="00C32338" w:rsidRDefault="00C32338" w:rsidP="00837FB0">
            <w:pPr>
              <w:ind w:left="142" w:right="72"/>
              <w:jc w:val="both"/>
              <w:rPr>
                <w:szCs w:val="24"/>
                <w:lang w:eastAsia="lt-LT"/>
              </w:rPr>
            </w:pPr>
          </w:p>
        </w:tc>
        <w:tc>
          <w:tcPr>
            <w:tcW w:w="2610" w:type="pct"/>
            <w:tcBorders>
              <w:top w:val="single" w:sz="4" w:space="0" w:color="auto"/>
              <w:left w:val="single" w:sz="4" w:space="0" w:color="auto"/>
              <w:bottom w:val="single" w:sz="4" w:space="0" w:color="auto"/>
              <w:right w:val="single" w:sz="4" w:space="0" w:color="auto"/>
            </w:tcBorders>
            <w:shd w:val="clear" w:color="auto" w:fill="auto"/>
          </w:tcPr>
          <w:p w14:paraId="543680C9" w14:textId="014691F5" w:rsidR="00884C8F" w:rsidRDefault="00945E50" w:rsidP="0014780C">
            <w:pPr>
              <w:pStyle w:val="ListParagraph"/>
              <w:spacing w:line="254" w:lineRule="auto"/>
              <w:ind w:left="70" w:right="126"/>
              <w:jc w:val="both"/>
              <w:rPr>
                <w:szCs w:val="24"/>
              </w:rPr>
            </w:pPr>
            <w:r>
              <w:rPr>
                <w:szCs w:val="24"/>
              </w:rPr>
              <w:t>Dalinis</w:t>
            </w:r>
            <w:r w:rsidR="0018233B">
              <w:rPr>
                <w:szCs w:val="24"/>
              </w:rPr>
              <w:t xml:space="preserve"> </w:t>
            </w:r>
            <w:r w:rsidR="00884C8F">
              <w:rPr>
                <w:szCs w:val="24"/>
              </w:rPr>
              <w:t xml:space="preserve">Pirkimo dokumentų </w:t>
            </w:r>
            <w:r w:rsidR="00884C8F" w:rsidRPr="009C3F61">
              <w:rPr>
                <w:szCs w:val="24"/>
              </w:rPr>
              <w:t xml:space="preserve">vertinimas </w:t>
            </w:r>
            <w:r>
              <w:rPr>
                <w:szCs w:val="24"/>
              </w:rPr>
              <w:t xml:space="preserve">dėl kvalifikacijos reikalavimų </w:t>
            </w:r>
            <w:r w:rsidR="0018233B">
              <w:rPr>
                <w:szCs w:val="24"/>
              </w:rPr>
              <w:t xml:space="preserve">/ </w:t>
            </w:r>
            <w:r>
              <w:rPr>
                <w:szCs w:val="24"/>
              </w:rPr>
              <w:t>iki</w:t>
            </w:r>
            <w:r w:rsidR="00884C8F" w:rsidRPr="0090778E">
              <w:rPr>
                <w:szCs w:val="24"/>
              </w:rPr>
              <w:t xml:space="preserve"> Pirkimo </w:t>
            </w:r>
            <w:r w:rsidR="00884C8F" w:rsidRPr="00C227DC">
              <w:rPr>
                <w:szCs w:val="24"/>
              </w:rPr>
              <w:t>sutarties sudarymo.</w:t>
            </w:r>
          </w:p>
          <w:p w14:paraId="701B4D70" w14:textId="77777777" w:rsidR="00C32338" w:rsidRDefault="00C32338" w:rsidP="0014780C">
            <w:pPr>
              <w:ind w:left="70" w:right="126"/>
              <w:jc w:val="both"/>
              <w:rPr>
                <w:szCs w:val="24"/>
                <w:lang w:eastAsia="lt-LT"/>
              </w:rPr>
            </w:pPr>
          </w:p>
        </w:tc>
      </w:tr>
      <w:tr w:rsidR="00C32338" w14:paraId="2196A27D" w14:textId="77777777" w:rsidTr="00590C09">
        <w:tc>
          <w:tcPr>
            <w:tcW w:w="2390" w:type="pct"/>
            <w:tcBorders>
              <w:top w:val="single" w:sz="4" w:space="0" w:color="auto"/>
              <w:left w:val="single" w:sz="4" w:space="0" w:color="auto"/>
              <w:bottom w:val="single" w:sz="4" w:space="0" w:color="auto"/>
              <w:right w:val="single" w:sz="4" w:space="0" w:color="auto"/>
            </w:tcBorders>
            <w:shd w:val="clear" w:color="auto" w:fill="auto"/>
          </w:tcPr>
          <w:p w14:paraId="7E80B606" w14:textId="49F7727D" w:rsidR="00C32338" w:rsidRDefault="00C32338" w:rsidP="00837FB0">
            <w:pPr>
              <w:ind w:left="142" w:right="72"/>
              <w:jc w:val="both"/>
              <w:rPr>
                <w:b/>
                <w:szCs w:val="24"/>
                <w:lang w:eastAsia="lt-LT"/>
              </w:rPr>
            </w:pPr>
            <w:r>
              <w:rPr>
                <w:szCs w:val="24"/>
                <w:lang w:eastAsia="lt-LT"/>
              </w:rPr>
              <w:lastRenderedPageBreak/>
              <w:t>Jei pirkimas finansuojamas Europos Sąjungos lėšomis – projekto pavadinimas, projektą administruojanti institucija</w:t>
            </w:r>
          </w:p>
        </w:tc>
        <w:tc>
          <w:tcPr>
            <w:tcW w:w="2610" w:type="pct"/>
            <w:tcBorders>
              <w:top w:val="single" w:sz="4" w:space="0" w:color="auto"/>
              <w:left w:val="single" w:sz="4" w:space="0" w:color="auto"/>
              <w:bottom w:val="single" w:sz="4" w:space="0" w:color="auto"/>
              <w:right w:val="single" w:sz="4" w:space="0" w:color="auto"/>
            </w:tcBorders>
            <w:shd w:val="clear" w:color="auto" w:fill="auto"/>
          </w:tcPr>
          <w:p w14:paraId="4BFD544C" w14:textId="2C58DD4D" w:rsidR="00884C8F" w:rsidRPr="0014780C" w:rsidRDefault="0014780C" w:rsidP="0014780C">
            <w:pPr>
              <w:ind w:left="70"/>
              <w:rPr>
                <w:szCs w:val="24"/>
              </w:rPr>
            </w:pPr>
            <w:r>
              <w:rPr>
                <w:szCs w:val="24"/>
                <w:lang w:eastAsia="lt-LT"/>
              </w:rPr>
              <w:t>–</w:t>
            </w:r>
          </w:p>
          <w:p w14:paraId="2AD3FCD1" w14:textId="77777777" w:rsidR="00C32338" w:rsidRDefault="00C32338" w:rsidP="0014780C">
            <w:pPr>
              <w:ind w:left="70" w:right="126"/>
              <w:jc w:val="both"/>
              <w:rPr>
                <w:szCs w:val="24"/>
                <w:lang w:eastAsia="lt-LT"/>
              </w:rPr>
            </w:pPr>
          </w:p>
        </w:tc>
      </w:tr>
      <w:tr w:rsidR="00C32338" w14:paraId="3B92F8D8" w14:textId="77777777" w:rsidTr="00590C09">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2AE4509B" w14:textId="68EB0798" w:rsidR="00C32338" w:rsidRDefault="00C32338" w:rsidP="00837FB0">
            <w:pPr>
              <w:ind w:left="142" w:right="126"/>
              <w:jc w:val="both"/>
              <w:rPr>
                <w:rFonts w:eastAsia="Calibri"/>
                <w:szCs w:val="24"/>
                <w:lang w:eastAsia="lt-LT"/>
              </w:rPr>
            </w:pPr>
            <w:r>
              <w:rPr>
                <w:rFonts w:eastAsia="Calibri"/>
                <w:szCs w:val="24"/>
                <w:lang w:eastAsia="lt-LT"/>
              </w:rPr>
              <w:t>Jei dėl pirkimo/sutarties vyksta teismo procesas, nurodyti ieškinio (skundo) dalyką, bylos šalių pavadinimus, ar taikomos laikinosios apsaugos priemonės, teisminio nagrinėjimo stadiją</w:t>
            </w:r>
            <w:r w:rsidR="006724CB">
              <w:rPr>
                <w:rFonts w:eastAsia="Calibri"/>
                <w:szCs w:val="24"/>
                <w:lang w:eastAsia="lt-LT"/>
              </w:rPr>
              <w:t>.</w:t>
            </w:r>
          </w:p>
          <w:p w14:paraId="13F510D2" w14:textId="7B2369C2" w:rsidR="00C32338" w:rsidRDefault="00884C8F" w:rsidP="00837FB0">
            <w:pPr>
              <w:ind w:left="142"/>
              <w:jc w:val="both"/>
              <w:rPr>
                <w:szCs w:val="24"/>
                <w:lang w:eastAsia="lt-LT"/>
              </w:rPr>
            </w:pPr>
            <w:r>
              <w:rPr>
                <w:szCs w:val="24"/>
                <w:lang w:eastAsia="lt-LT"/>
              </w:rPr>
              <w:t>–</w:t>
            </w:r>
          </w:p>
        </w:tc>
      </w:tr>
    </w:tbl>
    <w:p w14:paraId="106144EC" w14:textId="77777777" w:rsidR="00C32338" w:rsidRDefault="00C32338" w:rsidP="00C32338"/>
    <w:p w14:paraId="7E9DCC06" w14:textId="77777777" w:rsidR="00C32338" w:rsidRDefault="00C32338" w:rsidP="00C32338">
      <w:pPr>
        <w:ind w:firstLine="720"/>
        <w:jc w:val="both"/>
        <w:rPr>
          <w:sz w:val="20"/>
          <w:lang w:eastAsia="lt-LT"/>
        </w:rPr>
      </w:pPr>
      <w:r>
        <w:rPr>
          <w:sz w:val="20"/>
          <w:lang w:eastAsia="lt-LT"/>
        </w:rPr>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234688E6" w14:textId="77777777" w:rsidR="00C209B5" w:rsidRPr="002A07F4" w:rsidRDefault="00C209B5" w:rsidP="003454A0">
      <w:pPr>
        <w:rPr>
          <w:b/>
          <w:szCs w:val="24"/>
        </w:rPr>
      </w:pPr>
    </w:p>
    <w:p w14:paraId="7A528E96" w14:textId="77777777" w:rsidR="002A07F4" w:rsidRPr="002A07F4" w:rsidRDefault="002A07F4" w:rsidP="002A07F4">
      <w:pPr>
        <w:jc w:val="center"/>
        <w:rPr>
          <w:b/>
          <w:szCs w:val="24"/>
        </w:rPr>
      </w:pPr>
      <w:r w:rsidRPr="002A07F4">
        <w:rPr>
          <w:b/>
          <w:szCs w:val="24"/>
        </w:rPr>
        <w:t>II dalis. Vertinimo apimtyje nustatyti pažeidimai</w:t>
      </w:r>
    </w:p>
    <w:p w14:paraId="4C3510D8" w14:textId="77777777" w:rsidR="00607032" w:rsidRDefault="00607032" w:rsidP="0037739F">
      <w:pPr>
        <w:rPr>
          <w:b/>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930"/>
      </w:tblGrid>
      <w:tr w:rsidR="00A03EDA" w:rsidRPr="002A07F4" w14:paraId="612C8CF5" w14:textId="77777777" w:rsidTr="00D71DB6">
        <w:tc>
          <w:tcPr>
            <w:tcW w:w="704" w:type="dxa"/>
            <w:tcBorders>
              <w:top w:val="single" w:sz="4" w:space="0" w:color="auto"/>
              <w:left w:val="single" w:sz="4" w:space="0" w:color="auto"/>
              <w:bottom w:val="single" w:sz="4" w:space="0" w:color="auto"/>
              <w:right w:val="single" w:sz="4" w:space="0" w:color="auto"/>
            </w:tcBorders>
          </w:tcPr>
          <w:p w14:paraId="2AD40E27" w14:textId="60DF7EFF" w:rsidR="00A03EDA" w:rsidRPr="00801C89" w:rsidRDefault="00A03EDA">
            <w:pPr>
              <w:pStyle w:val="ListParagraph"/>
              <w:numPr>
                <w:ilvl w:val="0"/>
                <w:numId w:val="3"/>
              </w:numPr>
              <w:ind w:left="34" w:firstLine="0"/>
              <w:jc w:val="center"/>
              <w:rPr>
                <w:szCs w:val="24"/>
              </w:rPr>
            </w:pPr>
          </w:p>
        </w:tc>
        <w:tc>
          <w:tcPr>
            <w:tcW w:w="8930" w:type="dxa"/>
            <w:tcBorders>
              <w:top w:val="single" w:sz="4" w:space="0" w:color="auto"/>
              <w:left w:val="single" w:sz="4" w:space="0" w:color="auto"/>
              <w:bottom w:val="single" w:sz="4" w:space="0" w:color="auto"/>
              <w:right w:val="single" w:sz="4" w:space="0" w:color="auto"/>
            </w:tcBorders>
          </w:tcPr>
          <w:p w14:paraId="57D6A95F" w14:textId="31DF7548" w:rsidR="00A03EDA" w:rsidRPr="008E0C77" w:rsidRDefault="00023CC6" w:rsidP="00D4757A">
            <w:pPr>
              <w:jc w:val="both"/>
              <w:rPr>
                <w:szCs w:val="24"/>
              </w:rPr>
            </w:pPr>
            <w:r>
              <w:rPr>
                <w:bCs/>
                <w:iCs/>
                <w:szCs w:val="24"/>
                <w:lang w:eastAsia="fi-FI"/>
              </w:rPr>
              <w:t xml:space="preserve">VPĮ </w:t>
            </w:r>
            <w:r w:rsidR="00FC080A">
              <w:rPr>
                <w:bCs/>
                <w:iCs/>
                <w:szCs w:val="24"/>
                <w:lang w:eastAsia="fi-FI"/>
              </w:rPr>
              <w:t xml:space="preserve">47 straipsnio </w:t>
            </w:r>
            <w:r>
              <w:rPr>
                <w:bCs/>
                <w:iCs/>
                <w:szCs w:val="24"/>
                <w:lang w:eastAsia="fi-FI"/>
              </w:rPr>
              <w:t xml:space="preserve">1 </w:t>
            </w:r>
            <w:r w:rsidR="00FC080A" w:rsidRPr="007A29FA">
              <w:rPr>
                <w:bCs/>
                <w:iCs/>
                <w:szCs w:val="24"/>
                <w:lang w:eastAsia="fi-FI"/>
              </w:rPr>
              <w:t>dalis</w:t>
            </w:r>
            <w:r w:rsidR="00FC080A" w:rsidRPr="007A29FA">
              <w:rPr>
                <w:rStyle w:val="FootnoteReference"/>
                <w:bCs/>
                <w:szCs w:val="24"/>
              </w:rPr>
              <w:footnoteReference w:id="1"/>
            </w:r>
            <w:r w:rsidR="00FC080A" w:rsidRPr="007A29FA">
              <w:rPr>
                <w:bCs/>
                <w:iCs/>
                <w:szCs w:val="24"/>
                <w:lang w:eastAsia="fi-FI"/>
              </w:rPr>
              <w:t xml:space="preserve">, </w:t>
            </w:r>
            <w:r>
              <w:rPr>
                <w:bCs/>
                <w:iCs/>
                <w:szCs w:val="24"/>
                <w:lang w:eastAsia="fi-FI"/>
              </w:rPr>
              <w:t>47 straipsnio 7 dalis</w:t>
            </w:r>
            <w:r>
              <w:rPr>
                <w:rStyle w:val="FootnoteReference"/>
                <w:bCs/>
                <w:iCs/>
                <w:szCs w:val="24"/>
                <w:lang w:eastAsia="fi-FI"/>
              </w:rPr>
              <w:footnoteReference w:id="2"/>
            </w:r>
            <w:r>
              <w:rPr>
                <w:bCs/>
                <w:iCs/>
                <w:szCs w:val="24"/>
                <w:lang w:eastAsia="fi-FI"/>
              </w:rPr>
              <w:t xml:space="preserve">, </w:t>
            </w:r>
            <w:r w:rsidR="00D86D14" w:rsidRPr="007A29FA">
              <w:rPr>
                <w:bCs/>
                <w:iCs/>
                <w:szCs w:val="24"/>
                <w:lang w:eastAsia="fi-FI"/>
              </w:rPr>
              <w:t>Tiekėjo</w:t>
            </w:r>
            <w:r w:rsidR="00D86D14" w:rsidRPr="008E0C77">
              <w:rPr>
                <w:bCs/>
                <w:iCs/>
                <w:szCs w:val="24"/>
                <w:lang w:eastAsia="fi-FI"/>
              </w:rPr>
              <w:t xml:space="preserve"> kvalifikacijos reikalavimų nustatymo metodikos</w:t>
            </w:r>
            <w:r w:rsidR="00457858">
              <w:rPr>
                <w:bCs/>
                <w:iCs/>
                <w:szCs w:val="24"/>
                <w:lang w:eastAsia="fi-FI"/>
              </w:rPr>
              <w:t xml:space="preserve">, patvirtintos </w:t>
            </w:r>
            <w:r w:rsidR="009F4D56">
              <w:rPr>
                <w:bCs/>
                <w:iCs/>
                <w:szCs w:val="24"/>
                <w:lang w:eastAsia="fi-FI"/>
              </w:rPr>
              <w:t xml:space="preserve">Tarnybos direktoriaus </w:t>
            </w:r>
            <w:r w:rsidR="009F4D56" w:rsidRPr="009F4D56">
              <w:rPr>
                <w:bCs/>
                <w:iCs/>
                <w:szCs w:val="24"/>
                <w:lang w:eastAsia="fi-FI"/>
              </w:rPr>
              <w:t xml:space="preserve">2017 m. birželio 29 d. </w:t>
            </w:r>
            <w:r w:rsidR="009F4D56">
              <w:rPr>
                <w:bCs/>
                <w:iCs/>
                <w:szCs w:val="24"/>
                <w:lang w:eastAsia="fi-FI"/>
              </w:rPr>
              <w:t xml:space="preserve">įsakymu </w:t>
            </w:r>
            <w:r w:rsidR="009F4D56" w:rsidRPr="009F4D56">
              <w:rPr>
                <w:bCs/>
                <w:iCs/>
                <w:szCs w:val="24"/>
                <w:lang w:eastAsia="fi-FI"/>
              </w:rPr>
              <w:t>Nr. 1S-105</w:t>
            </w:r>
            <w:r w:rsidR="00457858" w:rsidRPr="008E0C77">
              <w:rPr>
                <w:iCs/>
                <w:szCs w:val="24"/>
              </w:rPr>
              <w:t xml:space="preserve"> (toliau –</w:t>
            </w:r>
            <w:r w:rsidR="00457858">
              <w:rPr>
                <w:iCs/>
                <w:szCs w:val="24"/>
              </w:rPr>
              <w:t xml:space="preserve"> M</w:t>
            </w:r>
            <w:r w:rsidR="00457858" w:rsidRPr="008E0C77">
              <w:rPr>
                <w:iCs/>
                <w:szCs w:val="24"/>
              </w:rPr>
              <w:t>etodika)</w:t>
            </w:r>
            <w:r w:rsidR="00457858">
              <w:rPr>
                <w:bCs/>
                <w:iCs/>
                <w:szCs w:val="24"/>
                <w:lang w:eastAsia="fi-FI"/>
              </w:rPr>
              <w:t>,</w:t>
            </w:r>
            <w:r w:rsidR="00F00A44">
              <w:rPr>
                <w:bCs/>
                <w:iCs/>
                <w:szCs w:val="24"/>
                <w:lang w:eastAsia="fi-FI"/>
              </w:rPr>
              <w:t xml:space="preserve"> </w:t>
            </w:r>
            <w:r w:rsidR="00A033A9">
              <w:rPr>
                <w:bCs/>
                <w:iCs/>
                <w:szCs w:val="24"/>
                <w:lang w:eastAsia="fi-FI"/>
              </w:rPr>
              <w:t>7.5</w:t>
            </w:r>
            <w:r w:rsidR="00F00A44">
              <w:rPr>
                <w:bCs/>
                <w:iCs/>
                <w:szCs w:val="24"/>
                <w:lang w:eastAsia="fi-FI"/>
              </w:rPr>
              <w:t xml:space="preserve"> papunktis</w:t>
            </w:r>
            <w:r w:rsidR="00D86D14" w:rsidRPr="008E0C77">
              <w:rPr>
                <w:rStyle w:val="FootnoteReference"/>
                <w:bCs/>
                <w:iCs/>
                <w:szCs w:val="24"/>
                <w:lang w:eastAsia="fi-FI"/>
              </w:rPr>
              <w:footnoteReference w:id="3"/>
            </w:r>
            <w:r w:rsidR="00D86D14" w:rsidRPr="008E0C77">
              <w:rPr>
                <w:iCs/>
                <w:szCs w:val="24"/>
              </w:rPr>
              <w:t xml:space="preserve"> </w:t>
            </w:r>
          </w:p>
        </w:tc>
      </w:tr>
      <w:tr w:rsidR="00A03EDA" w:rsidRPr="002A07F4" w14:paraId="3B139544" w14:textId="77777777" w:rsidTr="00D71DB6">
        <w:tc>
          <w:tcPr>
            <w:tcW w:w="9634" w:type="dxa"/>
            <w:gridSpan w:val="2"/>
            <w:tcBorders>
              <w:top w:val="single" w:sz="4" w:space="0" w:color="auto"/>
              <w:left w:val="single" w:sz="4" w:space="0" w:color="auto"/>
              <w:bottom w:val="single" w:sz="4" w:space="0" w:color="auto"/>
              <w:right w:val="single" w:sz="4" w:space="0" w:color="auto"/>
            </w:tcBorders>
          </w:tcPr>
          <w:p w14:paraId="72DA5E92" w14:textId="7AF2D8EB" w:rsidR="005C5FCA" w:rsidRPr="00A033A9" w:rsidRDefault="005C5FCA" w:rsidP="005C5FCA">
            <w:pPr>
              <w:ind w:firstLine="720"/>
              <w:jc w:val="both"/>
              <w:rPr>
                <w:szCs w:val="24"/>
              </w:rPr>
            </w:pPr>
            <w:r w:rsidRPr="005C5FCA">
              <w:rPr>
                <w:szCs w:val="24"/>
              </w:rPr>
              <w:t>Pirkimo sąlygų</w:t>
            </w:r>
            <w:r w:rsidR="00023CC6">
              <w:rPr>
                <w:rStyle w:val="FootnoteReference"/>
                <w:szCs w:val="24"/>
              </w:rPr>
              <w:footnoteReference w:id="4"/>
            </w:r>
            <w:r w:rsidRPr="005C5FCA">
              <w:rPr>
                <w:szCs w:val="24"/>
              </w:rPr>
              <w:t xml:space="preserve"> 2 priedo „Tiekėjo kvalifikacijos reikalavimai“ 1 punkte nustatytas kvalifikacijos reikalavimas tiekėjui dėl teisės versti</w:t>
            </w:r>
            <w:r w:rsidR="00C55E47">
              <w:rPr>
                <w:szCs w:val="24"/>
              </w:rPr>
              <w:t>s</w:t>
            </w:r>
            <w:r w:rsidRPr="005C5FCA">
              <w:rPr>
                <w:szCs w:val="24"/>
              </w:rPr>
              <w:t xml:space="preserve"> veikla: </w:t>
            </w:r>
            <w:r w:rsidRPr="005C5FCA">
              <w:rPr>
                <w:i/>
                <w:iCs/>
                <w:szCs w:val="24"/>
              </w:rPr>
              <w:t>„Tiekėjas turi užtikrinti Lietuvos Respublikos atliekų tvarkymo įstatymo reikalavimus ir nemokamai priimti padangų atliekas, kurių skaičius negali būti mažesnis už perkamų padangų skaičių, ir priimtas padangų atliekas perduoti tokias atliekas turinčiam teisę tvarkyti atliekų tvarkytojui arba atiduoti jas padangų gamintojams ar importuotojams“</w:t>
            </w:r>
            <w:r>
              <w:rPr>
                <w:i/>
                <w:iCs/>
                <w:szCs w:val="24"/>
              </w:rPr>
              <w:t xml:space="preserve">. </w:t>
            </w:r>
            <w:r>
              <w:rPr>
                <w:szCs w:val="24"/>
              </w:rPr>
              <w:t>Siekdamas įrodyti atitikimą nustatytam reikalavimui</w:t>
            </w:r>
            <w:r w:rsidRPr="005C5FCA">
              <w:rPr>
                <w:szCs w:val="24"/>
              </w:rPr>
              <w:t xml:space="preserve"> </w:t>
            </w:r>
            <w:r w:rsidRPr="005C5FCA">
              <w:rPr>
                <w:i/>
                <w:iCs/>
                <w:szCs w:val="24"/>
              </w:rPr>
              <w:t>„Tiekėjas pateikia patvirtinantį dokumentą, kad savo lėšomis, įskaitant ir transportavimo kaštus, įsipareigoja priimti padangų atliekas ir perduoti tokias atliekas turinčiam teisę tvarkyti atliekų tvarkytojui arba atiduoti jas padangų gamintojams ar importuotojams, užtikrindamas aplinkos apsaugos reikalavimus &lt;...&gt;“</w:t>
            </w:r>
            <w:r w:rsidR="00A033A9">
              <w:rPr>
                <w:i/>
                <w:iCs/>
                <w:szCs w:val="24"/>
              </w:rPr>
              <w:t xml:space="preserve"> </w:t>
            </w:r>
            <w:r w:rsidR="00A033A9" w:rsidRPr="00A033A9">
              <w:rPr>
                <w:szCs w:val="24"/>
              </w:rPr>
              <w:t>(toliau – kvalifikacijos reikalavimas)</w:t>
            </w:r>
            <w:r w:rsidRPr="00A033A9">
              <w:rPr>
                <w:szCs w:val="24"/>
              </w:rPr>
              <w:t>.</w:t>
            </w:r>
          </w:p>
          <w:p w14:paraId="3E6B0332" w14:textId="788767BE" w:rsidR="005C5FCA" w:rsidRPr="00186584" w:rsidRDefault="005C5FCA" w:rsidP="005C5FCA">
            <w:pPr>
              <w:ind w:firstLine="720"/>
              <w:jc w:val="both"/>
              <w:rPr>
                <w:i/>
                <w:iCs/>
                <w:szCs w:val="24"/>
              </w:rPr>
            </w:pPr>
            <w:r w:rsidRPr="005C5FCA">
              <w:rPr>
                <w:szCs w:val="24"/>
              </w:rPr>
              <w:t xml:space="preserve">Tarnyba atkreipia dėmesį, kad Įstatymo 47 straipsnio 1 dalis nustato, kad </w:t>
            </w:r>
            <w:r w:rsidR="00186584">
              <w:rPr>
                <w:szCs w:val="24"/>
              </w:rPr>
              <w:t>„</w:t>
            </w:r>
            <w:r w:rsidRPr="00186584">
              <w:rPr>
                <w:i/>
                <w:iCs/>
                <w:szCs w:val="24"/>
              </w:rPr>
              <w:t>Perkančioji organizacija privalo išsiaiškinti, ar tiekėjas yra kompetentingas, patikimas ir pajėgus įvykdyti pirkimo sąlygas, todėl ji turi teisę skelbime apie pirkimą ar kituose pirkimo dokumentuose nustatyti būtinus kandidatų ar dalyvių kvalifikacijos reikalavimus ir šių reikalavimų atitiktį patvirtinančius dokumentus ar informaciją. Perkančiosios organizacijos nustatyti kandidatų ar dalyvių kvalifikacijos reikalavimai negali dirbtinai riboti konkurencijos, turi būti proporcingi ir susiję su pirkimo objektu, tikslūs ir aiškūs. Tikrinant tiekėjų kvalifikaciją, pasirinktinai atsižvelgiama į jų:</w:t>
            </w:r>
          </w:p>
          <w:p w14:paraId="2A666E41" w14:textId="77777777" w:rsidR="005C5FCA" w:rsidRPr="00186584" w:rsidRDefault="005C5FCA" w:rsidP="005C5FCA">
            <w:pPr>
              <w:ind w:firstLine="720"/>
              <w:jc w:val="both"/>
              <w:rPr>
                <w:i/>
                <w:iCs/>
                <w:szCs w:val="24"/>
              </w:rPr>
            </w:pPr>
            <w:r w:rsidRPr="00186584">
              <w:rPr>
                <w:i/>
                <w:iCs/>
                <w:szCs w:val="24"/>
              </w:rPr>
              <w:t>1) teisę verstis atitinkama veikla;</w:t>
            </w:r>
          </w:p>
          <w:p w14:paraId="36A08C54" w14:textId="77777777" w:rsidR="005C5FCA" w:rsidRPr="00186584" w:rsidRDefault="005C5FCA" w:rsidP="005C5FCA">
            <w:pPr>
              <w:ind w:firstLine="720"/>
              <w:jc w:val="both"/>
              <w:rPr>
                <w:i/>
                <w:iCs/>
                <w:szCs w:val="24"/>
              </w:rPr>
            </w:pPr>
            <w:r w:rsidRPr="00186584">
              <w:rPr>
                <w:i/>
                <w:iCs/>
                <w:szCs w:val="24"/>
              </w:rPr>
              <w:t>2) finansinį ir ekonominį pajėgumą;</w:t>
            </w:r>
          </w:p>
          <w:p w14:paraId="48344EC1" w14:textId="77777777" w:rsidR="005C5FCA" w:rsidRPr="005C5FCA" w:rsidRDefault="005C5FCA" w:rsidP="005C5FCA">
            <w:pPr>
              <w:ind w:firstLine="720"/>
              <w:jc w:val="both"/>
              <w:rPr>
                <w:szCs w:val="24"/>
              </w:rPr>
            </w:pPr>
            <w:r w:rsidRPr="00186584">
              <w:rPr>
                <w:i/>
                <w:iCs/>
                <w:szCs w:val="24"/>
              </w:rPr>
              <w:t>3) techninį ir profesinį pajėgumą.</w:t>
            </w:r>
            <w:r w:rsidRPr="005C5FCA">
              <w:rPr>
                <w:szCs w:val="24"/>
              </w:rPr>
              <w:t>“</w:t>
            </w:r>
          </w:p>
          <w:p w14:paraId="2D685455" w14:textId="64A319FB" w:rsidR="00DB6E9F" w:rsidRDefault="00DB6E9F" w:rsidP="005C5FCA">
            <w:pPr>
              <w:ind w:firstLine="720"/>
              <w:jc w:val="both"/>
              <w:rPr>
                <w:szCs w:val="24"/>
              </w:rPr>
            </w:pPr>
            <w:r>
              <w:rPr>
                <w:szCs w:val="24"/>
              </w:rPr>
              <w:lastRenderedPageBreak/>
              <w:t xml:space="preserve">Pažymėtina, kad nustatytas kvalifikacijos reikalavimas nesuteikia galimybės patikrinti tiekėjų kompetencijos, patikimumo ir pajėgumo vykdyti pirkimo sąlygas, bet yra visų padangų platintojų </w:t>
            </w:r>
            <w:r w:rsidR="00457858">
              <w:rPr>
                <w:szCs w:val="24"/>
              </w:rPr>
              <w:t>pareiga</w:t>
            </w:r>
            <w:r>
              <w:rPr>
                <w:szCs w:val="24"/>
              </w:rPr>
              <w:t xml:space="preserve">, nustatyta </w:t>
            </w:r>
            <w:r w:rsidRPr="00DB6E9F">
              <w:rPr>
                <w:szCs w:val="24"/>
              </w:rPr>
              <w:t>Lietuvos Respublikos atliekų tvarkymo įstatym</w:t>
            </w:r>
            <w:r>
              <w:rPr>
                <w:szCs w:val="24"/>
              </w:rPr>
              <w:t>o 34</w:t>
            </w:r>
            <w:r>
              <w:rPr>
                <w:szCs w:val="24"/>
                <w:vertAlign w:val="superscript"/>
              </w:rPr>
              <w:t>18</w:t>
            </w:r>
            <w:r>
              <w:rPr>
                <w:szCs w:val="24"/>
              </w:rPr>
              <w:t xml:space="preserve"> straipsnio 4 dalyje</w:t>
            </w:r>
            <w:r w:rsidR="00023CC6">
              <w:rPr>
                <w:rStyle w:val="FootnoteReference"/>
                <w:szCs w:val="24"/>
              </w:rPr>
              <w:footnoteReference w:id="5"/>
            </w:r>
            <w:r>
              <w:rPr>
                <w:szCs w:val="24"/>
              </w:rPr>
              <w:t xml:space="preserve">. Tai reiškia, kad šis </w:t>
            </w:r>
            <w:r w:rsidR="008135A5">
              <w:rPr>
                <w:szCs w:val="24"/>
              </w:rPr>
              <w:t xml:space="preserve">imperatyvus </w:t>
            </w:r>
            <w:r>
              <w:rPr>
                <w:szCs w:val="24"/>
              </w:rPr>
              <w:t>reikalavimas bus taikomas Pirkimo laimėtojui nepriklausomai nuo to, ar jis yra nustatytas Pirkimo dokumentuose.</w:t>
            </w:r>
            <w:r w:rsidR="008135A5">
              <w:rPr>
                <w:szCs w:val="24"/>
              </w:rPr>
              <w:t xml:space="preserve"> </w:t>
            </w:r>
            <w:r w:rsidR="00A0407F">
              <w:rPr>
                <w:szCs w:val="24"/>
              </w:rPr>
              <w:t>Atsižvelgiant į nustatyto kvalifikacijos reikalavimo turinį, darytina išvada, kad šis reikalavimas yra pirkimo sutarties vykdymo dalykas, bet ne kvalifikacijos reikalavimas, kaip nustatyta Įstatymo 47 straipsnio 1 dalyje.</w:t>
            </w:r>
          </w:p>
          <w:p w14:paraId="7E621DBF" w14:textId="2C394DBF" w:rsidR="007F08F9" w:rsidRDefault="005C5FCA" w:rsidP="005C5FCA">
            <w:pPr>
              <w:ind w:firstLine="720"/>
              <w:jc w:val="both"/>
              <w:rPr>
                <w:szCs w:val="24"/>
              </w:rPr>
            </w:pPr>
            <w:r w:rsidRPr="005C5FCA">
              <w:rPr>
                <w:szCs w:val="24"/>
              </w:rPr>
              <w:t>Tarnyba pažymi, kad vadovaujantis Metodik</w:t>
            </w:r>
            <w:r w:rsidR="00681765">
              <w:rPr>
                <w:szCs w:val="24"/>
              </w:rPr>
              <w:t>os</w:t>
            </w:r>
            <w:r w:rsidRPr="005C5FCA">
              <w:rPr>
                <w:szCs w:val="24"/>
              </w:rPr>
              <w:t xml:space="preserve"> 7.5 punktu </w:t>
            </w:r>
            <w:r w:rsidRPr="00681765">
              <w:rPr>
                <w:i/>
                <w:iCs/>
                <w:szCs w:val="24"/>
              </w:rPr>
              <w:t>„&lt;...&gt; tiekėjo kvalifikacijai negali būti nustatomi tokie reikalavimai, kurie dėl savo pobūdžio yra pirkimo sutarties vykdymo dalykas. Tokio tipo reikalavimai yra įtraukiami į pirkimo sutarties projekto nuostatas, o jei pirkimo sutarties projektas nerengiamas – į pagrindines pirkimo sutarties sąlygas, nustatomas pirkimo dokumentuose“</w:t>
            </w:r>
            <w:r w:rsidRPr="005C5FCA">
              <w:rPr>
                <w:szCs w:val="24"/>
              </w:rPr>
              <w:t>.</w:t>
            </w:r>
          </w:p>
          <w:p w14:paraId="5115846B" w14:textId="0F0F0E2A" w:rsidR="00A033A9" w:rsidRDefault="00A033A9" w:rsidP="005C5FCA">
            <w:pPr>
              <w:ind w:firstLine="720"/>
              <w:jc w:val="both"/>
              <w:rPr>
                <w:szCs w:val="24"/>
              </w:rPr>
            </w:pPr>
            <w:r>
              <w:rPr>
                <w:szCs w:val="24"/>
              </w:rPr>
              <w:t xml:space="preserve">Atsižvelgiant į </w:t>
            </w:r>
            <w:r w:rsidR="00E62C74">
              <w:rPr>
                <w:szCs w:val="24"/>
              </w:rPr>
              <w:t>pirm</w:t>
            </w:r>
            <w:r>
              <w:rPr>
                <w:szCs w:val="24"/>
              </w:rPr>
              <w:t>iau išdėstytą, Tarnyba konstatuoja, kad Perkančioji organizacija, nustatydama kvalifikacijos reikalavimą, pažeidė Įstatymo</w:t>
            </w:r>
            <w:r w:rsidR="009E5AC7">
              <w:rPr>
                <w:szCs w:val="24"/>
              </w:rPr>
              <w:t xml:space="preserve"> 47 straipsnio 1 dalies,</w:t>
            </w:r>
            <w:r>
              <w:rPr>
                <w:szCs w:val="24"/>
              </w:rPr>
              <w:t xml:space="preserve"> 47 straipsnio 7 dalies ir Metodikos 7.5 papunkčio nuostatas.</w:t>
            </w:r>
          </w:p>
          <w:p w14:paraId="4073F1E4" w14:textId="71D9F193" w:rsidR="00A033A9" w:rsidRPr="00DE5F7D" w:rsidRDefault="00A033A9" w:rsidP="005C5FCA">
            <w:pPr>
              <w:ind w:firstLine="720"/>
              <w:jc w:val="both"/>
              <w:rPr>
                <w:szCs w:val="24"/>
              </w:rPr>
            </w:pPr>
          </w:p>
        </w:tc>
      </w:tr>
    </w:tbl>
    <w:p w14:paraId="617AB81D" w14:textId="0E90291D" w:rsidR="002A07F4" w:rsidRPr="002A07F4" w:rsidRDefault="002A07F4" w:rsidP="002A07F4">
      <w:pPr>
        <w:ind w:left="-113"/>
        <w:jc w:val="center"/>
        <w:rPr>
          <w:b/>
          <w:color w:val="000000"/>
          <w:szCs w:val="24"/>
          <w:lang w:eastAsia="lt-LT"/>
        </w:rPr>
      </w:pPr>
      <w:r w:rsidRPr="002A07F4">
        <w:rPr>
          <w:b/>
          <w:szCs w:val="24"/>
        </w:rPr>
        <w:lastRenderedPageBreak/>
        <w:t xml:space="preserve">III dalis. </w:t>
      </w:r>
      <w:r w:rsidRPr="002A07F4">
        <w:rPr>
          <w:b/>
          <w:color w:val="000000"/>
          <w:szCs w:val="24"/>
          <w:lang w:eastAsia="lt-LT"/>
        </w:rPr>
        <w:t>Kiti nustatyti pažeidimai</w:t>
      </w:r>
    </w:p>
    <w:p w14:paraId="3BF61BAF" w14:textId="77777777" w:rsidR="002A07F4" w:rsidRPr="002A07F4" w:rsidRDefault="002A07F4" w:rsidP="002A07F4">
      <w:pPr>
        <w:ind w:left="-113"/>
        <w:jc w:val="center"/>
        <w:rPr>
          <w:b/>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8301"/>
      </w:tblGrid>
      <w:tr w:rsidR="002A07F4" w:rsidRPr="002A07F4" w14:paraId="02208C35" w14:textId="77777777" w:rsidTr="00D71DB6">
        <w:tc>
          <w:tcPr>
            <w:tcW w:w="1333" w:type="dxa"/>
            <w:tcBorders>
              <w:top w:val="single" w:sz="4" w:space="0" w:color="auto"/>
              <w:left w:val="single" w:sz="4" w:space="0" w:color="auto"/>
              <w:bottom w:val="single" w:sz="4" w:space="0" w:color="auto"/>
              <w:right w:val="single" w:sz="4" w:space="0" w:color="auto"/>
            </w:tcBorders>
            <w:hideMark/>
          </w:tcPr>
          <w:p w14:paraId="6B90E422" w14:textId="4DCDCDF8" w:rsidR="002A07F4" w:rsidRPr="002A07F4" w:rsidRDefault="002A07F4">
            <w:pPr>
              <w:jc w:val="center"/>
              <w:rPr>
                <w:szCs w:val="24"/>
              </w:rPr>
            </w:pPr>
          </w:p>
        </w:tc>
        <w:tc>
          <w:tcPr>
            <w:tcW w:w="8301" w:type="dxa"/>
            <w:tcBorders>
              <w:top w:val="single" w:sz="4" w:space="0" w:color="auto"/>
              <w:left w:val="single" w:sz="4" w:space="0" w:color="auto"/>
              <w:bottom w:val="single" w:sz="4" w:space="0" w:color="auto"/>
              <w:right w:val="single" w:sz="4" w:space="0" w:color="auto"/>
            </w:tcBorders>
          </w:tcPr>
          <w:p w14:paraId="292817AA" w14:textId="746A6C74" w:rsidR="00941B4B" w:rsidRPr="002A07F4" w:rsidRDefault="00941B4B" w:rsidP="00704B10">
            <w:pPr>
              <w:jc w:val="both"/>
              <w:rPr>
                <w:i/>
                <w:szCs w:val="24"/>
              </w:rPr>
            </w:pPr>
          </w:p>
        </w:tc>
      </w:tr>
      <w:tr w:rsidR="002A07F4" w:rsidRPr="002A07F4" w14:paraId="2B4BBC31" w14:textId="77777777" w:rsidTr="00D71DB6">
        <w:tc>
          <w:tcPr>
            <w:tcW w:w="9634" w:type="dxa"/>
            <w:gridSpan w:val="2"/>
            <w:tcBorders>
              <w:top w:val="single" w:sz="4" w:space="0" w:color="auto"/>
              <w:left w:val="single" w:sz="4" w:space="0" w:color="auto"/>
              <w:bottom w:val="single" w:sz="4" w:space="0" w:color="auto"/>
              <w:right w:val="single" w:sz="4" w:space="0" w:color="auto"/>
            </w:tcBorders>
            <w:hideMark/>
          </w:tcPr>
          <w:p w14:paraId="35AF909E" w14:textId="0A27B832" w:rsidR="002C383C" w:rsidRPr="002C383C" w:rsidRDefault="00FF0439" w:rsidP="00F777C8">
            <w:pPr>
              <w:ind w:firstLine="851"/>
              <w:jc w:val="both"/>
              <w:rPr>
                <w:iCs/>
                <w:szCs w:val="24"/>
              </w:rPr>
            </w:pPr>
            <w:r>
              <w:rPr>
                <w:iCs/>
                <w:szCs w:val="24"/>
              </w:rPr>
              <w:t>–</w:t>
            </w:r>
          </w:p>
        </w:tc>
      </w:tr>
    </w:tbl>
    <w:p w14:paraId="49AEB808" w14:textId="77777777" w:rsidR="004E18F1" w:rsidRPr="002A07F4" w:rsidRDefault="004E18F1" w:rsidP="00962D41">
      <w:pPr>
        <w:rPr>
          <w:b/>
          <w:szCs w:val="24"/>
        </w:rPr>
      </w:pPr>
    </w:p>
    <w:p w14:paraId="47C6F189" w14:textId="77777777" w:rsidR="002A07F4" w:rsidRPr="004D04C1" w:rsidRDefault="002A07F4" w:rsidP="002A07F4">
      <w:pPr>
        <w:jc w:val="center"/>
        <w:rPr>
          <w:b/>
          <w:szCs w:val="24"/>
        </w:rPr>
      </w:pPr>
      <w:r w:rsidRPr="004D04C1">
        <w:rPr>
          <w:b/>
          <w:szCs w:val="24"/>
        </w:rPr>
        <w:t>IV dalis. Sprendimas</w:t>
      </w:r>
    </w:p>
    <w:p w14:paraId="362CE1B9" w14:textId="77777777" w:rsidR="002A07F4" w:rsidRPr="004D04C1" w:rsidRDefault="002A07F4" w:rsidP="002A07F4">
      <w:pPr>
        <w:jc w:val="center"/>
        <w:rPr>
          <w:b/>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6B2500" w:rsidRPr="003E2C5F" w14:paraId="107C4B1F" w14:textId="77777777" w:rsidTr="00FB12E9">
        <w:tc>
          <w:tcPr>
            <w:tcW w:w="9634" w:type="dxa"/>
            <w:tcBorders>
              <w:top w:val="single" w:sz="4" w:space="0" w:color="auto"/>
              <w:left w:val="single" w:sz="4" w:space="0" w:color="auto"/>
              <w:bottom w:val="single" w:sz="4" w:space="0" w:color="auto"/>
              <w:right w:val="single" w:sz="4" w:space="0" w:color="auto"/>
            </w:tcBorders>
          </w:tcPr>
          <w:p w14:paraId="3D8EB00D" w14:textId="5FF5D3C8" w:rsidR="00ED4E45" w:rsidRDefault="00E2627B" w:rsidP="00E2627B">
            <w:pPr>
              <w:ind w:firstLine="557"/>
              <w:jc w:val="both"/>
              <w:rPr>
                <w:rFonts w:eastAsia="Calibri"/>
                <w:szCs w:val="24"/>
              </w:rPr>
            </w:pPr>
            <w:r>
              <w:rPr>
                <w:rFonts w:eastAsia="Calibri"/>
                <w:szCs w:val="24"/>
              </w:rPr>
              <w:t>Atsižvelg</w:t>
            </w:r>
            <w:r w:rsidR="00BB45D0">
              <w:rPr>
                <w:rFonts w:eastAsia="Calibri"/>
                <w:szCs w:val="24"/>
              </w:rPr>
              <w:t>iant į tai,</w:t>
            </w:r>
            <w:r w:rsidR="00ED4E45">
              <w:rPr>
                <w:rFonts w:eastAsia="Calibri"/>
                <w:szCs w:val="24"/>
              </w:rPr>
              <w:t xml:space="preserve"> kad Įstatymo 79 straipsnio 4 dalyje nurodyta, jog d</w:t>
            </w:r>
            <w:r w:rsidR="00ED4E45" w:rsidRPr="00ED4E45">
              <w:rPr>
                <w:rFonts w:eastAsia="Calibri"/>
                <w:szCs w:val="24"/>
              </w:rPr>
              <w:t>inaminėje pirkimo sistemoje leidžiama dalyvauti visiems kandidatams, kurie atitinka perkančiosios organizacijos nustatytus kvalifikacinius reikalavimus</w:t>
            </w:r>
            <w:r w:rsidR="00ED4E45">
              <w:rPr>
                <w:rFonts w:eastAsia="Calibri"/>
                <w:szCs w:val="24"/>
              </w:rPr>
              <w:t>, ir į tai</w:t>
            </w:r>
            <w:r w:rsidR="00BB45D0">
              <w:rPr>
                <w:rFonts w:eastAsia="Calibri"/>
                <w:szCs w:val="24"/>
              </w:rPr>
              <w:t xml:space="preserve"> kad dinaminė pirkimo sistema vykdoma pagal riboto konkurso taisykles</w:t>
            </w:r>
            <w:r w:rsidR="00034D77">
              <w:rPr>
                <w:rStyle w:val="FootnoteReference"/>
                <w:rFonts w:eastAsia="Calibri"/>
                <w:szCs w:val="24"/>
              </w:rPr>
              <w:footnoteReference w:id="6"/>
            </w:r>
            <w:r w:rsidR="00BB45D0">
              <w:rPr>
                <w:rFonts w:eastAsia="Calibri"/>
                <w:szCs w:val="24"/>
              </w:rPr>
              <w:t>, o Įstatymo 61 straipsnio 3 dalyje nustatytuose riboto konkurso vykdymo etapuose reikalinga tikrinti tiekėjų atitikimą kvalifikacijos reikalavimams, vykdyti kvalifikacinę atranką</w:t>
            </w:r>
            <w:r w:rsidR="00034D77">
              <w:rPr>
                <w:rStyle w:val="FootnoteReference"/>
                <w:rFonts w:eastAsia="Calibri"/>
                <w:szCs w:val="24"/>
              </w:rPr>
              <w:footnoteReference w:id="7"/>
            </w:r>
            <w:r w:rsidR="00BB45D0">
              <w:rPr>
                <w:rFonts w:eastAsia="Calibri"/>
                <w:szCs w:val="24"/>
              </w:rPr>
              <w:t>, darytina išvada, kad Pirkime turėjo būti nustatyti kvalifikacijos reikalavimai, pagal kuriuos bus atrenkama, kurie tiekėjai galės patekti į sukurtą dinaminę pirkimo sistemą. Nagrinėjamu atveju Pirkimo sąlygų 2 priede buvo nustatytas tik vienas kvalifikacijos reikalavimas, kuris, kaip minėta</w:t>
            </w:r>
            <w:r w:rsidR="00884998">
              <w:rPr>
                <w:rFonts w:eastAsia="Calibri"/>
                <w:szCs w:val="24"/>
              </w:rPr>
              <w:t xml:space="preserve"> šios vertinimo išvados II dalyje, neatitinka imperatyvių Įstatymo ir Metodikos nuostatų, todėl turi būti naikinamas. Atsižvelgiant į tai, kad </w:t>
            </w:r>
            <w:r w:rsidR="00CE508D">
              <w:rPr>
                <w:rFonts w:eastAsia="Calibri"/>
                <w:szCs w:val="24"/>
              </w:rPr>
              <w:t xml:space="preserve">panaikinus minėtą kvalifikacijos reikalavimą </w:t>
            </w:r>
            <w:r w:rsidR="00884998">
              <w:rPr>
                <w:rFonts w:eastAsia="Calibri"/>
                <w:szCs w:val="24"/>
              </w:rPr>
              <w:t xml:space="preserve">Perkančiosios organizacijos </w:t>
            </w:r>
            <w:r w:rsidR="00CE508D">
              <w:rPr>
                <w:rFonts w:eastAsia="Calibri"/>
                <w:szCs w:val="24"/>
              </w:rPr>
              <w:t xml:space="preserve">numatomoje sukurti </w:t>
            </w:r>
            <w:r w:rsidR="00884998">
              <w:rPr>
                <w:rFonts w:eastAsia="Calibri"/>
                <w:szCs w:val="24"/>
              </w:rPr>
              <w:t>dinaminėje pirkimo sistemoje ne</w:t>
            </w:r>
            <w:r w:rsidR="00CE508D">
              <w:rPr>
                <w:rFonts w:eastAsia="Calibri"/>
                <w:szCs w:val="24"/>
              </w:rPr>
              <w:t xml:space="preserve">būtų </w:t>
            </w:r>
            <w:r w:rsidR="00884998">
              <w:rPr>
                <w:rFonts w:eastAsia="Calibri"/>
                <w:szCs w:val="24"/>
              </w:rPr>
              <w:t xml:space="preserve">taikomi jokie kiti kvalifikacijos reikalavimai, </w:t>
            </w:r>
            <w:r w:rsidR="00ED4E45">
              <w:rPr>
                <w:rFonts w:eastAsia="Calibri"/>
                <w:szCs w:val="24"/>
              </w:rPr>
              <w:t xml:space="preserve">Pirkimu </w:t>
            </w:r>
            <w:r w:rsidR="00884998">
              <w:rPr>
                <w:rFonts w:eastAsia="Calibri"/>
                <w:szCs w:val="24"/>
              </w:rPr>
              <w:t xml:space="preserve">sukurta dinaminė pirkimo sistema </w:t>
            </w:r>
            <w:r w:rsidR="00CE508D">
              <w:rPr>
                <w:rFonts w:eastAsia="Calibri"/>
                <w:szCs w:val="24"/>
              </w:rPr>
              <w:t>neatitiktų</w:t>
            </w:r>
            <w:r w:rsidR="00884998">
              <w:rPr>
                <w:rFonts w:eastAsia="Calibri"/>
                <w:szCs w:val="24"/>
              </w:rPr>
              <w:t xml:space="preserve"> savo paskirt</w:t>
            </w:r>
            <w:r w:rsidR="00CE508D">
              <w:rPr>
                <w:rFonts w:eastAsia="Calibri"/>
                <w:szCs w:val="24"/>
              </w:rPr>
              <w:t>ies –</w:t>
            </w:r>
            <w:r w:rsidR="00884998">
              <w:rPr>
                <w:rFonts w:eastAsia="Calibri"/>
                <w:szCs w:val="24"/>
              </w:rPr>
              <w:t xml:space="preserve"> atrinkti pajėgius tiekėjus, kurie vėliau galėtų teikti pasiūlymus konkrečiuose pirkimuose. </w:t>
            </w:r>
          </w:p>
          <w:p w14:paraId="593B8C1B" w14:textId="74CA88B4" w:rsidR="00E2627B" w:rsidRPr="00685F47" w:rsidRDefault="00884998" w:rsidP="00E2627B">
            <w:pPr>
              <w:ind w:firstLine="557"/>
              <w:jc w:val="both"/>
              <w:rPr>
                <w:iCs/>
                <w:szCs w:val="24"/>
              </w:rPr>
            </w:pPr>
            <w:r>
              <w:rPr>
                <w:rFonts w:eastAsia="Calibri"/>
                <w:szCs w:val="24"/>
              </w:rPr>
              <w:lastRenderedPageBreak/>
              <w:t>Atsižvelgdama į šiuos argumentus, taip pat</w:t>
            </w:r>
            <w:r w:rsidR="00BB45D0">
              <w:rPr>
                <w:rFonts w:eastAsia="Calibri"/>
                <w:szCs w:val="24"/>
              </w:rPr>
              <w:t xml:space="preserve"> </w:t>
            </w:r>
            <w:r w:rsidR="00E2627B">
              <w:rPr>
                <w:rFonts w:eastAsia="Calibri"/>
                <w:szCs w:val="24"/>
              </w:rPr>
              <w:t xml:space="preserve"> į nustatytus Įstatymo pažeidimus, konstatuotus šios vertinimo išvados II dalyje, </w:t>
            </w:r>
            <w:r>
              <w:rPr>
                <w:rFonts w:eastAsia="Calibri"/>
                <w:szCs w:val="24"/>
              </w:rPr>
              <w:t xml:space="preserve">bei </w:t>
            </w:r>
            <w:r w:rsidR="00E2627B">
              <w:rPr>
                <w:rFonts w:eastAsia="Calibri"/>
                <w:szCs w:val="24"/>
              </w:rPr>
              <w:t xml:space="preserve">vadovaudamasi Įstatymo 95 straipsnio 2 dalies 5 punktu, Tarnyba </w:t>
            </w:r>
            <w:r w:rsidR="00E2627B">
              <w:rPr>
                <w:rFonts w:eastAsia="Calibri"/>
                <w:b/>
                <w:bCs/>
                <w:szCs w:val="24"/>
              </w:rPr>
              <w:t>įpareigoja</w:t>
            </w:r>
            <w:r w:rsidR="00E2627B">
              <w:rPr>
                <w:rFonts w:eastAsia="Calibri"/>
                <w:szCs w:val="24"/>
              </w:rPr>
              <w:t xml:space="preserve"> </w:t>
            </w:r>
            <w:r w:rsidR="00E2627B">
              <w:rPr>
                <w:szCs w:val="24"/>
              </w:rPr>
              <w:t>Perkančiąją organizaciją:</w:t>
            </w:r>
          </w:p>
          <w:p w14:paraId="5C7ADE7E" w14:textId="7438A1B7" w:rsidR="00E2627B" w:rsidRDefault="00E2627B">
            <w:pPr>
              <w:pStyle w:val="ListParagraph"/>
              <w:numPr>
                <w:ilvl w:val="0"/>
                <w:numId w:val="4"/>
              </w:numPr>
              <w:ind w:left="32" w:firstLine="567"/>
              <w:jc w:val="both"/>
              <w:rPr>
                <w:szCs w:val="24"/>
              </w:rPr>
            </w:pPr>
            <w:r w:rsidRPr="00E2627B">
              <w:rPr>
                <w:b/>
                <w:bCs/>
                <w:szCs w:val="24"/>
              </w:rPr>
              <w:t>nutraukti Pirkimo</w:t>
            </w:r>
            <w:r w:rsidRPr="00E2627B">
              <w:rPr>
                <w:b/>
                <w:bCs/>
                <w:i/>
                <w:iCs/>
                <w:szCs w:val="24"/>
              </w:rPr>
              <w:t xml:space="preserve"> </w:t>
            </w:r>
            <w:r w:rsidRPr="00E2627B">
              <w:rPr>
                <w:b/>
                <w:bCs/>
                <w:szCs w:val="24"/>
              </w:rPr>
              <w:t>procedūras</w:t>
            </w:r>
            <w:r>
              <w:rPr>
                <w:szCs w:val="24"/>
              </w:rPr>
              <w:t>;</w:t>
            </w:r>
          </w:p>
          <w:p w14:paraId="70B67D2F" w14:textId="77777777" w:rsidR="00E2627B" w:rsidRDefault="00E2627B">
            <w:pPr>
              <w:pStyle w:val="ListParagraph"/>
              <w:numPr>
                <w:ilvl w:val="0"/>
                <w:numId w:val="4"/>
              </w:numPr>
              <w:ind w:left="32" w:firstLine="567"/>
              <w:jc w:val="both"/>
              <w:rPr>
                <w:szCs w:val="24"/>
              </w:rPr>
            </w:pPr>
            <w:r>
              <w:rPr>
                <w:szCs w:val="24"/>
              </w:rPr>
              <w:t>per 21 d. d. nuo šio rašto gavimo dienos raštu informuoti Tarnybą apie įpareigojimo įvykdymą, pateikiant tai pagrindžiančius dokumentus.</w:t>
            </w:r>
          </w:p>
          <w:p w14:paraId="5A0CFC08" w14:textId="23ED661E" w:rsidR="006B2500" w:rsidRDefault="00E2627B" w:rsidP="00E2627B">
            <w:pPr>
              <w:pStyle w:val="CommentText"/>
              <w:ind w:right="32" w:firstLine="883"/>
              <w:jc w:val="both"/>
              <w:rPr>
                <w:sz w:val="24"/>
                <w:szCs w:val="24"/>
              </w:rPr>
            </w:pPr>
            <w:r>
              <w:rPr>
                <w:sz w:val="24"/>
                <w:szCs w:val="24"/>
              </w:rPr>
              <w:t xml:space="preserve">Perkančioji organizacija, nesutikusi su Tarnybos įpareigojimu, gali apskųsti šį administracinį sprendimą per 1 (vieną) mėnesį nuo jo gavimo dienos. Vadovaujantis </w:t>
            </w:r>
            <w:bookmarkStart w:id="5" w:name="_Hlk69577266"/>
            <w:r>
              <w:rPr>
                <w:sz w:val="24"/>
                <w:szCs w:val="24"/>
              </w:rPr>
              <w:t xml:space="preserve">Lietuvos Respublikos administracinių bylų teisenos įstatymu </w:t>
            </w:r>
            <w:bookmarkEnd w:id="5"/>
            <w:r>
              <w:rPr>
                <w:sz w:val="24"/>
                <w:szCs w:val="24"/>
              </w:rPr>
              <w:t xml:space="preserve">ir Lietuvos Respublikos ikiteisminio administracinių ginčų nagrinėjimo tvarkos įstatymu, skundai paduodami </w:t>
            </w:r>
            <w:bookmarkStart w:id="6" w:name="_Hlk69577353"/>
            <w:r>
              <w:rPr>
                <w:sz w:val="24"/>
                <w:szCs w:val="24"/>
              </w:rPr>
              <w:t>Lietuvos administracinių ginčų komisijai (Vilniaus g. 27, 01402 Vilnius) ar Vilniaus apygardos administraciniam teismui</w:t>
            </w:r>
            <w:bookmarkEnd w:id="6"/>
            <w:r>
              <w:rPr>
                <w:sz w:val="24"/>
                <w:szCs w:val="24"/>
              </w:rPr>
              <w:t xml:space="preserve"> (Žygimantų g. 2, 01102 Vilnius).</w:t>
            </w:r>
          </w:p>
          <w:p w14:paraId="17C8E16A" w14:textId="4A848C73" w:rsidR="00E2627B" w:rsidRPr="007A158D" w:rsidRDefault="00E2627B" w:rsidP="006B2500">
            <w:pPr>
              <w:pStyle w:val="CommentText"/>
              <w:ind w:right="32" w:firstLine="883"/>
              <w:jc w:val="both"/>
              <w:rPr>
                <w:sz w:val="24"/>
                <w:szCs w:val="24"/>
              </w:rPr>
            </w:pPr>
          </w:p>
        </w:tc>
      </w:tr>
    </w:tbl>
    <w:p w14:paraId="1E6BEE9B" w14:textId="77777777" w:rsidR="000B35C0" w:rsidRPr="006823B9" w:rsidRDefault="000B35C0" w:rsidP="00F0511C">
      <w:pPr>
        <w:rPr>
          <w:bCs/>
          <w:szCs w:val="24"/>
        </w:rPr>
      </w:pPr>
    </w:p>
    <w:p w14:paraId="2BD85237" w14:textId="77777777" w:rsidR="002A07F4" w:rsidRPr="004D04C1" w:rsidRDefault="002A07F4" w:rsidP="00492B0D">
      <w:pPr>
        <w:jc w:val="center"/>
        <w:rPr>
          <w:b/>
          <w:szCs w:val="24"/>
        </w:rPr>
      </w:pPr>
      <w:r w:rsidRPr="004D04C1">
        <w:rPr>
          <w:b/>
          <w:szCs w:val="24"/>
        </w:rPr>
        <w:t>Pastabos</w:t>
      </w:r>
    </w:p>
    <w:p w14:paraId="24D6D53C" w14:textId="77777777" w:rsidR="002A07F4" w:rsidRPr="004D04C1" w:rsidRDefault="002A07F4" w:rsidP="002A07F4">
      <w:pPr>
        <w:jc w:val="center"/>
        <w:rPr>
          <w:b/>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4D04C1" w:rsidRPr="004D04C1" w14:paraId="3CCD12A3" w14:textId="77777777" w:rsidTr="00D71DB6">
        <w:tc>
          <w:tcPr>
            <w:tcW w:w="9634" w:type="dxa"/>
            <w:tcBorders>
              <w:top w:val="single" w:sz="4" w:space="0" w:color="auto"/>
              <w:left w:val="single" w:sz="4" w:space="0" w:color="auto"/>
              <w:bottom w:val="single" w:sz="4" w:space="0" w:color="auto"/>
              <w:right w:val="single" w:sz="4" w:space="0" w:color="auto"/>
            </w:tcBorders>
          </w:tcPr>
          <w:p w14:paraId="1EBC6721" w14:textId="18E403C9" w:rsidR="00576322" w:rsidRPr="00576322" w:rsidRDefault="00576322" w:rsidP="00A95219">
            <w:pPr>
              <w:pStyle w:val="ListParagraph"/>
              <w:ind w:left="0" w:firstLine="885"/>
              <w:jc w:val="both"/>
              <w:rPr>
                <w:szCs w:val="24"/>
              </w:rPr>
            </w:pPr>
          </w:p>
        </w:tc>
      </w:tr>
    </w:tbl>
    <w:p w14:paraId="1173B063" w14:textId="24F5003F" w:rsidR="00612375" w:rsidRDefault="00612375" w:rsidP="0072722D">
      <w:pPr>
        <w:jc w:val="both"/>
        <w:rPr>
          <w:color w:val="000000" w:themeColor="text1"/>
          <w:sz w:val="20"/>
        </w:rPr>
      </w:pPr>
    </w:p>
    <w:p w14:paraId="66174A59" w14:textId="22511D88" w:rsidR="00B67142" w:rsidRDefault="00B67142" w:rsidP="0072722D">
      <w:pPr>
        <w:jc w:val="both"/>
        <w:rPr>
          <w:color w:val="000000" w:themeColor="text1"/>
          <w:sz w:val="20"/>
        </w:rPr>
      </w:pPr>
    </w:p>
    <w:p w14:paraId="1CE6A441" w14:textId="72C84968" w:rsidR="00B67142" w:rsidRDefault="00B67142" w:rsidP="0072722D">
      <w:pPr>
        <w:jc w:val="both"/>
        <w:rPr>
          <w:color w:val="000000" w:themeColor="text1"/>
          <w:sz w:val="20"/>
        </w:rPr>
      </w:pPr>
    </w:p>
    <w:p w14:paraId="08B50C60" w14:textId="77777777" w:rsidR="00B67142" w:rsidRDefault="00B67142" w:rsidP="0072722D">
      <w:pPr>
        <w:jc w:val="both"/>
        <w:rPr>
          <w:color w:val="000000" w:themeColor="text1"/>
          <w:sz w:val="20"/>
        </w:rPr>
      </w:pPr>
    </w:p>
    <w:p w14:paraId="4386AB21" w14:textId="205FDB3F" w:rsidR="00C2169F" w:rsidRDefault="00C2169F" w:rsidP="0072722D">
      <w:pPr>
        <w:jc w:val="both"/>
        <w:rPr>
          <w:color w:val="000000" w:themeColor="text1"/>
          <w:sz w:val="20"/>
        </w:rPr>
      </w:pPr>
    </w:p>
    <w:tbl>
      <w:tblPr>
        <w:tblW w:w="0" w:type="auto"/>
        <w:tblLook w:val="04A0" w:firstRow="1" w:lastRow="0" w:firstColumn="1" w:lastColumn="0" w:noHBand="0" w:noVBand="1"/>
      </w:tblPr>
      <w:tblGrid>
        <w:gridCol w:w="4824"/>
        <w:gridCol w:w="4814"/>
      </w:tblGrid>
      <w:tr w:rsidR="00E56C5F" w:rsidRPr="00475740" w14:paraId="0532B8E4" w14:textId="77777777" w:rsidTr="00DC51C3">
        <w:tc>
          <w:tcPr>
            <w:tcW w:w="4824" w:type="dxa"/>
            <w:shd w:val="clear" w:color="auto" w:fill="auto"/>
          </w:tcPr>
          <w:p w14:paraId="322AAC58" w14:textId="77777777" w:rsidR="00E56C5F" w:rsidRPr="00475740" w:rsidRDefault="00E56C5F" w:rsidP="00DC51C3">
            <w:pPr>
              <w:rPr>
                <w:rFonts w:eastAsia="Calibri"/>
                <w:szCs w:val="24"/>
              </w:rPr>
            </w:pPr>
            <w:r w:rsidRPr="00475740">
              <w:rPr>
                <w:rFonts w:eastAsia="Calibri"/>
                <w:szCs w:val="24"/>
              </w:rPr>
              <w:t>Direktorius</w:t>
            </w:r>
          </w:p>
        </w:tc>
        <w:tc>
          <w:tcPr>
            <w:tcW w:w="4815" w:type="dxa"/>
            <w:shd w:val="clear" w:color="auto" w:fill="auto"/>
          </w:tcPr>
          <w:p w14:paraId="2A226969" w14:textId="77777777" w:rsidR="00E56C5F" w:rsidRPr="00475740" w:rsidRDefault="00E56C5F" w:rsidP="00DC51C3">
            <w:pPr>
              <w:spacing w:line="360" w:lineRule="auto"/>
              <w:jc w:val="right"/>
              <w:rPr>
                <w:rFonts w:eastAsia="Calibri"/>
                <w:szCs w:val="24"/>
              </w:rPr>
            </w:pPr>
            <w:r w:rsidRPr="00475740">
              <w:rPr>
                <w:rFonts w:eastAsia="Calibri"/>
                <w:szCs w:val="24"/>
              </w:rPr>
              <w:t>Darius Vedrickas</w:t>
            </w:r>
          </w:p>
        </w:tc>
      </w:tr>
    </w:tbl>
    <w:p w14:paraId="05EBAAD8" w14:textId="77777777" w:rsidR="00E56C5F" w:rsidRDefault="00E56C5F" w:rsidP="00E56C5F">
      <w:pPr>
        <w:jc w:val="both"/>
        <w:rPr>
          <w:bCs/>
          <w:szCs w:val="24"/>
        </w:rPr>
      </w:pPr>
    </w:p>
    <w:p w14:paraId="3D05D3CC" w14:textId="77777777" w:rsidR="00E56C5F" w:rsidRDefault="00E56C5F" w:rsidP="00E56C5F">
      <w:pPr>
        <w:jc w:val="both"/>
        <w:rPr>
          <w:bCs/>
          <w:szCs w:val="24"/>
        </w:rPr>
      </w:pPr>
    </w:p>
    <w:p w14:paraId="2E8510FD" w14:textId="32B8F008" w:rsidR="00E56C5F" w:rsidRDefault="00E56C5F" w:rsidP="00E56C5F">
      <w:pPr>
        <w:shd w:val="clear" w:color="auto" w:fill="FFFFFF"/>
        <w:tabs>
          <w:tab w:val="left" w:pos="900"/>
        </w:tabs>
        <w:rPr>
          <w:szCs w:val="24"/>
        </w:rPr>
      </w:pPr>
    </w:p>
    <w:p w14:paraId="7BDD2C2F" w14:textId="3426BEA9" w:rsidR="00395682" w:rsidRDefault="00395682" w:rsidP="00E56C5F">
      <w:pPr>
        <w:shd w:val="clear" w:color="auto" w:fill="FFFFFF"/>
        <w:tabs>
          <w:tab w:val="left" w:pos="900"/>
        </w:tabs>
        <w:rPr>
          <w:szCs w:val="24"/>
        </w:rPr>
      </w:pPr>
    </w:p>
    <w:p w14:paraId="4D6D2140" w14:textId="0321F43E" w:rsidR="00B67142" w:rsidRDefault="00B67142" w:rsidP="00E56C5F">
      <w:pPr>
        <w:shd w:val="clear" w:color="auto" w:fill="FFFFFF"/>
        <w:tabs>
          <w:tab w:val="left" w:pos="900"/>
        </w:tabs>
        <w:rPr>
          <w:szCs w:val="24"/>
        </w:rPr>
      </w:pPr>
    </w:p>
    <w:p w14:paraId="48A39F27" w14:textId="7CA9089A" w:rsidR="00B67142" w:rsidRDefault="00B67142" w:rsidP="00E56C5F">
      <w:pPr>
        <w:shd w:val="clear" w:color="auto" w:fill="FFFFFF"/>
        <w:tabs>
          <w:tab w:val="left" w:pos="900"/>
        </w:tabs>
        <w:rPr>
          <w:szCs w:val="24"/>
        </w:rPr>
      </w:pPr>
    </w:p>
    <w:p w14:paraId="7BBBF986" w14:textId="7C486A59" w:rsidR="00B67142" w:rsidRDefault="00B67142" w:rsidP="00E56C5F">
      <w:pPr>
        <w:shd w:val="clear" w:color="auto" w:fill="FFFFFF"/>
        <w:tabs>
          <w:tab w:val="left" w:pos="900"/>
        </w:tabs>
        <w:rPr>
          <w:szCs w:val="24"/>
        </w:rPr>
      </w:pPr>
    </w:p>
    <w:p w14:paraId="0124CBE0" w14:textId="626BCEC2" w:rsidR="00B67142" w:rsidRDefault="00B67142" w:rsidP="00E56C5F">
      <w:pPr>
        <w:shd w:val="clear" w:color="auto" w:fill="FFFFFF"/>
        <w:tabs>
          <w:tab w:val="left" w:pos="900"/>
        </w:tabs>
        <w:rPr>
          <w:szCs w:val="24"/>
        </w:rPr>
      </w:pPr>
    </w:p>
    <w:p w14:paraId="5CE7C2D7" w14:textId="56FABEFE" w:rsidR="00B67142" w:rsidRDefault="00B67142" w:rsidP="00E56C5F">
      <w:pPr>
        <w:shd w:val="clear" w:color="auto" w:fill="FFFFFF"/>
        <w:tabs>
          <w:tab w:val="left" w:pos="900"/>
        </w:tabs>
        <w:rPr>
          <w:szCs w:val="24"/>
        </w:rPr>
      </w:pPr>
    </w:p>
    <w:p w14:paraId="6C7E0803" w14:textId="059CBF3B" w:rsidR="00B67142" w:rsidRDefault="00B67142" w:rsidP="00E56C5F">
      <w:pPr>
        <w:shd w:val="clear" w:color="auto" w:fill="FFFFFF"/>
        <w:tabs>
          <w:tab w:val="left" w:pos="900"/>
        </w:tabs>
        <w:rPr>
          <w:szCs w:val="24"/>
        </w:rPr>
      </w:pPr>
    </w:p>
    <w:p w14:paraId="6960E969" w14:textId="413E1BFA" w:rsidR="00B67142" w:rsidRDefault="00B67142" w:rsidP="00E56C5F">
      <w:pPr>
        <w:shd w:val="clear" w:color="auto" w:fill="FFFFFF"/>
        <w:tabs>
          <w:tab w:val="left" w:pos="900"/>
        </w:tabs>
        <w:rPr>
          <w:szCs w:val="24"/>
        </w:rPr>
      </w:pPr>
    </w:p>
    <w:p w14:paraId="06C42249" w14:textId="5D98FF4A" w:rsidR="00B67142" w:rsidRDefault="00B67142" w:rsidP="00E56C5F">
      <w:pPr>
        <w:shd w:val="clear" w:color="auto" w:fill="FFFFFF"/>
        <w:tabs>
          <w:tab w:val="left" w:pos="900"/>
        </w:tabs>
        <w:rPr>
          <w:szCs w:val="24"/>
        </w:rPr>
      </w:pPr>
    </w:p>
    <w:p w14:paraId="5186B07E" w14:textId="1003103F" w:rsidR="00B67142" w:rsidRDefault="00B67142" w:rsidP="00E56C5F">
      <w:pPr>
        <w:shd w:val="clear" w:color="auto" w:fill="FFFFFF"/>
        <w:tabs>
          <w:tab w:val="left" w:pos="900"/>
        </w:tabs>
        <w:rPr>
          <w:szCs w:val="24"/>
        </w:rPr>
      </w:pPr>
    </w:p>
    <w:p w14:paraId="6092FE7A" w14:textId="037CCC05" w:rsidR="00B67142" w:rsidRDefault="00B67142" w:rsidP="00E56C5F">
      <w:pPr>
        <w:shd w:val="clear" w:color="auto" w:fill="FFFFFF"/>
        <w:tabs>
          <w:tab w:val="left" w:pos="900"/>
        </w:tabs>
        <w:rPr>
          <w:szCs w:val="24"/>
        </w:rPr>
      </w:pPr>
    </w:p>
    <w:p w14:paraId="65AB82DA" w14:textId="39BB726F" w:rsidR="00B67142" w:rsidRDefault="00B67142" w:rsidP="00E56C5F">
      <w:pPr>
        <w:shd w:val="clear" w:color="auto" w:fill="FFFFFF"/>
        <w:tabs>
          <w:tab w:val="left" w:pos="900"/>
        </w:tabs>
        <w:rPr>
          <w:szCs w:val="24"/>
        </w:rPr>
      </w:pPr>
    </w:p>
    <w:p w14:paraId="6721E1D1" w14:textId="382F36F0" w:rsidR="00B67142" w:rsidRDefault="00B67142" w:rsidP="00E56C5F">
      <w:pPr>
        <w:shd w:val="clear" w:color="auto" w:fill="FFFFFF"/>
        <w:tabs>
          <w:tab w:val="left" w:pos="900"/>
        </w:tabs>
        <w:rPr>
          <w:szCs w:val="24"/>
        </w:rPr>
      </w:pPr>
    </w:p>
    <w:p w14:paraId="065B5481" w14:textId="7D0A4DC5" w:rsidR="00B67142" w:rsidRDefault="00B67142" w:rsidP="00E56C5F">
      <w:pPr>
        <w:shd w:val="clear" w:color="auto" w:fill="FFFFFF"/>
        <w:tabs>
          <w:tab w:val="left" w:pos="900"/>
        </w:tabs>
        <w:rPr>
          <w:szCs w:val="24"/>
        </w:rPr>
      </w:pPr>
    </w:p>
    <w:p w14:paraId="0F567B53" w14:textId="2CB197F6" w:rsidR="00B67142" w:rsidRDefault="00B67142" w:rsidP="00E56C5F">
      <w:pPr>
        <w:shd w:val="clear" w:color="auto" w:fill="FFFFFF"/>
        <w:tabs>
          <w:tab w:val="left" w:pos="900"/>
        </w:tabs>
        <w:rPr>
          <w:szCs w:val="24"/>
        </w:rPr>
      </w:pPr>
    </w:p>
    <w:p w14:paraId="341F9175" w14:textId="45278768" w:rsidR="00B67142" w:rsidRDefault="00B67142" w:rsidP="00E56C5F">
      <w:pPr>
        <w:shd w:val="clear" w:color="auto" w:fill="FFFFFF"/>
        <w:tabs>
          <w:tab w:val="left" w:pos="900"/>
        </w:tabs>
        <w:rPr>
          <w:szCs w:val="24"/>
        </w:rPr>
      </w:pPr>
    </w:p>
    <w:p w14:paraId="18828C75" w14:textId="3A745734" w:rsidR="00B67142" w:rsidRDefault="00B67142" w:rsidP="00E56C5F">
      <w:pPr>
        <w:shd w:val="clear" w:color="auto" w:fill="FFFFFF"/>
        <w:tabs>
          <w:tab w:val="left" w:pos="900"/>
        </w:tabs>
        <w:rPr>
          <w:szCs w:val="24"/>
        </w:rPr>
      </w:pPr>
    </w:p>
    <w:p w14:paraId="1C423039" w14:textId="76CD6E9A" w:rsidR="00B67142" w:rsidRDefault="00B67142" w:rsidP="00E56C5F">
      <w:pPr>
        <w:shd w:val="clear" w:color="auto" w:fill="FFFFFF"/>
        <w:tabs>
          <w:tab w:val="left" w:pos="900"/>
        </w:tabs>
        <w:rPr>
          <w:szCs w:val="24"/>
        </w:rPr>
      </w:pPr>
    </w:p>
    <w:p w14:paraId="42191204" w14:textId="35628FA0" w:rsidR="00B67142" w:rsidRDefault="00B67142" w:rsidP="00E56C5F">
      <w:pPr>
        <w:shd w:val="clear" w:color="auto" w:fill="FFFFFF"/>
        <w:tabs>
          <w:tab w:val="left" w:pos="900"/>
        </w:tabs>
        <w:rPr>
          <w:szCs w:val="24"/>
        </w:rPr>
      </w:pPr>
    </w:p>
    <w:p w14:paraId="705FA3EC" w14:textId="4F84949A" w:rsidR="00B67142" w:rsidRDefault="00B15B17" w:rsidP="00B15B17">
      <w:pPr>
        <w:shd w:val="clear" w:color="auto" w:fill="FFFFFF"/>
        <w:tabs>
          <w:tab w:val="left" w:pos="2592"/>
        </w:tabs>
        <w:rPr>
          <w:szCs w:val="24"/>
        </w:rPr>
      </w:pPr>
      <w:r>
        <w:rPr>
          <w:szCs w:val="24"/>
        </w:rPr>
        <w:tab/>
      </w:r>
    </w:p>
    <w:p w14:paraId="00A6588E" w14:textId="0507AF45" w:rsidR="00B67142" w:rsidRDefault="00B67142" w:rsidP="00E56C5F">
      <w:pPr>
        <w:shd w:val="clear" w:color="auto" w:fill="FFFFFF"/>
        <w:tabs>
          <w:tab w:val="left" w:pos="900"/>
        </w:tabs>
        <w:rPr>
          <w:szCs w:val="24"/>
        </w:rPr>
      </w:pPr>
    </w:p>
    <w:p w14:paraId="12DB9886" w14:textId="39EE67C6" w:rsidR="00B67142" w:rsidRDefault="00B67142" w:rsidP="00E56C5F">
      <w:pPr>
        <w:shd w:val="clear" w:color="auto" w:fill="FFFFFF"/>
        <w:tabs>
          <w:tab w:val="left" w:pos="900"/>
        </w:tabs>
        <w:rPr>
          <w:szCs w:val="24"/>
        </w:rPr>
      </w:pPr>
    </w:p>
    <w:p w14:paraId="0A0FFA70" w14:textId="00CD2B47" w:rsidR="00B67142" w:rsidRDefault="00B67142" w:rsidP="00E56C5F">
      <w:pPr>
        <w:shd w:val="clear" w:color="auto" w:fill="FFFFFF"/>
        <w:tabs>
          <w:tab w:val="left" w:pos="900"/>
        </w:tabs>
        <w:rPr>
          <w:szCs w:val="24"/>
        </w:rPr>
      </w:pPr>
    </w:p>
    <w:p w14:paraId="57A78A98" w14:textId="77777777" w:rsidR="00B67142" w:rsidRDefault="00B67142" w:rsidP="00E56C5F">
      <w:pPr>
        <w:shd w:val="clear" w:color="auto" w:fill="FFFFFF"/>
        <w:tabs>
          <w:tab w:val="left" w:pos="900"/>
        </w:tabs>
        <w:rPr>
          <w:szCs w:val="24"/>
        </w:rPr>
      </w:pPr>
    </w:p>
    <w:p w14:paraId="42422251" w14:textId="2A110E76" w:rsidR="00B67142" w:rsidRDefault="00B67142" w:rsidP="00E56C5F">
      <w:pPr>
        <w:shd w:val="clear" w:color="auto" w:fill="FFFFFF"/>
        <w:tabs>
          <w:tab w:val="left" w:pos="900"/>
        </w:tabs>
        <w:rPr>
          <w:szCs w:val="24"/>
        </w:rPr>
      </w:pPr>
    </w:p>
    <w:p w14:paraId="6B6498EF" w14:textId="77777777" w:rsidR="00B67142" w:rsidRDefault="00B67142" w:rsidP="00E56C5F">
      <w:pPr>
        <w:shd w:val="clear" w:color="auto" w:fill="FFFFFF"/>
        <w:tabs>
          <w:tab w:val="left" w:pos="900"/>
        </w:tabs>
        <w:rPr>
          <w:szCs w:val="24"/>
        </w:rPr>
      </w:pPr>
    </w:p>
    <w:p w14:paraId="337081C3" w14:textId="4A3159F0" w:rsidR="004C2177" w:rsidRPr="00786994" w:rsidRDefault="00E56C5F" w:rsidP="00786994">
      <w:pPr>
        <w:shd w:val="clear" w:color="auto" w:fill="FFFFFF"/>
        <w:tabs>
          <w:tab w:val="left" w:pos="900"/>
        </w:tabs>
        <w:rPr>
          <w:szCs w:val="24"/>
        </w:rPr>
      </w:pPr>
      <w:r>
        <w:rPr>
          <w:szCs w:val="24"/>
        </w:rPr>
        <w:t>Mindaugas</w:t>
      </w:r>
      <w:r w:rsidRPr="001428B2">
        <w:rPr>
          <w:szCs w:val="24"/>
        </w:rPr>
        <w:t xml:space="preserve"> Knopkus, tel. +370 690 24152, el. p. </w:t>
      </w:r>
      <w:hyperlink r:id="rId11" w:history="1">
        <w:r w:rsidR="005173C5" w:rsidRPr="00567F91">
          <w:rPr>
            <w:rStyle w:val="Hyperlink"/>
            <w:szCs w:val="24"/>
          </w:rPr>
          <w:t>Mindaugas.Knopkus@vpt.lt</w:t>
        </w:r>
      </w:hyperlink>
      <w:r w:rsidR="005173C5">
        <w:rPr>
          <w:szCs w:val="24"/>
        </w:rPr>
        <w:t xml:space="preserve"> </w:t>
      </w:r>
    </w:p>
    <w:sectPr w:rsidR="004C2177" w:rsidRPr="00786994" w:rsidSect="00D710EE">
      <w:headerReference w:type="default" r:id="rId12"/>
      <w:footerReference w:type="first" r:id="rId13"/>
      <w:pgSz w:w="11906" w:h="16838"/>
      <w:pgMar w:top="425"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EF3FE" w14:textId="77777777" w:rsidR="003F5268" w:rsidRDefault="003F5268" w:rsidP="00B60E72">
      <w:r>
        <w:separator/>
      </w:r>
    </w:p>
  </w:endnote>
  <w:endnote w:type="continuationSeparator" w:id="0">
    <w:p w14:paraId="376121A0" w14:textId="77777777" w:rsidR="003F5268" w:rsidRDefault="003F5268" w:rsidP="00B60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2C7F3" w14:textId="47991A45" w:rsidR="00CC1530" w:rsidRPr="00EF1EBC" w:rsidRDefault="00CC1530" w:rsidP="00C45CC1">
    <w:pPr>
      <w:pBdr>
        <w:top w:val="single" w:sz="4" w:space="1" w:color="auto"/>
      </w:pBdr>
      <w:rPr>
        <w:sz w:val="20"/>
      </w:rPr>
    </w:pPr>
    <w:r w:rsidRPr="00EF1EBC">
      <w:rPr>
        <w:sz w:val="20"/>
      </w:rPr>
      <w:t xml:space="preserve">Biudžetinė įstaiga                             </w:t>
    </w:r>
    <w:r w:rsidR="009A2971">
      <w:rPr>
        <w:sz w:val="20"/>
      </w:rPr>
      <w:t xml:space="preserve">                 </w:t>
    </w:r>
    <w:r w:rsidRPr="00EF1EBC">
      <w:rPr>
        <w:sz w:val="20"/>
      </w:rPr>
      <w:t xml:space="preserve"> Tel.  (8 5) 219 7001        </w:t>
    </w:r>
    <w:r w:rsidRPr="00132FD4">
      <w:rPr>
        <w:sz w:val="20"/>
      </w:rPr>
      <w:t xml:space="preserve">  </w:t>
    </w:r>
    <w:r w:rsidR="009A2971">
      <w:rPr>
        <w:sz w:val="20"/>
      </w:rPr>
      <w:t xml:space="preserve">              </w:t>
    </w:r>
    <w:r w:rsidRPr="00132FD4">
      <w:rPr>
        <w:sz w:val="20"/>
      </w:rPr>
      <w:t xml:space="preserve">  </w:t>
    </w:r>
    <w:r>
      <w:rPr>
        <w:sz w:val="20"/>
      </w:rPr>
      <w:t xml:space="preserve">  </w:t>
    </w:r>
    <w:r w:rsidRPr="00EF1EBC">
      <w:rPr>
        <w:sz w:val="20"/>
      </w:rPr>
      <w:t>Duomenys kaupiami ir saugomi </w:t>
    </w:r>
  </w:p>
  <w:p w14:paraId="2C7D9077" w14:textId="71DA5607" w:rsidR="00CC1530" w:rsidRPr="00EF1EBC" w:rsidRDefault="00CC1530" w:rsidP="00C45CC1">
    <w:pPr>
      <w:pBdr>
        <w:top w:val="single" w:sz="4" w:space="1" w:color="auto"/>
      </w:pBdr>
      <w:jc w:val="both"/>
      <w:rPr>
        <w:sz w:val="20"/>
      </w:rPr>
    </w:pPr>
    <w:r w:rsidRPr="00EF1EBC">
      <w:rPr>
        <w:sz w:val="20"/>
      </w:rPr>
      <w:t>Kareivių g. 1, LT-08</w:t>
    </w:r>
    <w:r w:rsidR="001D7589">
      <w:rPr>
        <w:sz w:val="20"/>
      </w:rPr>
      <w:t>35</w:t>
    </w:r>
    <w:r w:rsidRPr="00EF1EBC">
      <w:rPr>
        <w:sz w:val="20"/>
      </w:rPr>
      <w:t xml:space="preserve">1 Vilnius   </w:t>
    </w:r>
    <w:r w:rsidR="009A2971">
      <w:rPr>
        <w:sz w:val="20"/>
      </w:rPr>
      <w:t xml:space="preserve">                 </w:t>
    </w:r>
    <w:r>
      <w:rPr>
        <w:sz w:val="20"/>
      </w:rPr>
      <w:t xml:space="preserve"> </w:t>
    </w:r>
    <w:r w:rsidRPr="00132FD4">
      <w:rPr>
        <w:sz w:val="20"/>
      </w:rPr>
      <w:t xml:space="preserve">   </w:t>
    </w:r>
    <w:r w:rsidRPr="00EF1EBC">
      <w:rPr>
        <w:sz w:val="20"/>
      </w:rPr>
      <w:t xml:space="preserve">Faks. (8 5) 213 6213    </w:t>
    </w:r>
    <w:r w:rsidR="009A2971">
      <w:rPr>
        <w:sz w:val="20"/>
      </w:rPr>
      <w:t xml:space="preserve">             </w:t>
    </w:r>
    <w:r>
      <w:rPr>
        <w:sz w:val="20"/>
      </w:rPr>
      <w:t xml:space="preserve">   </w:t>
    </w:r>
    <w:r w:rsidR="00F202C7">
      <w:rPr>
        <w:sz w:val="20"/>
      </w:rPr>
      <w:t xml:space="preserve"> </w:t>
    </w:r>
    <w:r>
      <w:rPr>
        <w:sz w:val="20"/>
      </w:rPr>
      <w:t xml:space="preserve">     </w:t>
    </w:r>
    <w:r w:rsidRPr="00EF1EBC">
      <w:rPr>
        <w:sz w:val="20"/>
      </w:rPr>
      <w:t xml:space="preserve">Juridinių asmenų registre </w:t>
    </w:r>
  </w:p>
  <w:p w14:paraId="681C013E" w14:textId="5E3235D2" w:rsidR="00CC1530" w:rsidRPr="00EF1EBC" w:rsidRDefault="00CC1530" w:rsidP="00C45CC1">
    <w:pPr>
      <w:pBdr>
        <w:top w:val="single" w:sz="4" w:space="1" w:color="auto"/>
      </w:pBdr>
      <w:jc w:val="both"/>
      <w:rPr>
        <w:sz w:val="20"/>
      </w:rPr>
    </w:pPr>
    <w:r w:rsidRPr="00EF1EBC">
      <w:rPr>
        <w:sz w:val="20"/>
      </w:rPr>
      <w:t xml:space="preserve">http://www.vpt.lt                      </w:t>
    </w:r>
    <w:r>
      <w:rPr>
        <w:sz w:val="20"/>
      </w:rPr>
      <w:t xml:space="preserve">   </w:t>
    </w:r>
    <w:r w:rsidR="009A2971">
      <w:rPr>
        <w:sz w:val="20"/>
      </w:rPr>
      <w:t xml:space="preserve">                 </w:t>
    </w:r>
    <w:r>
      <w:rPr>
        <w:sz w:val="20"/>
      </w:rPr>
      <w:t xml:space="preserve">     </w:t>
    </w:r>
    <w:r w:rsidRPr="00EF1EBC">
      <w:rPr>
        <w:sz w:val="20"/>
      </w:rPr>
      <w:t xml:space="preserve"> El.p. info@vpt.lt        </w:t>
    </w:r>
    <w:r>
      <w:rPr>
        <w:sz w:val="20"/>
      </w:rPr>
      <w:t xml:space="preserve"> </w:t>
    </w:r>
    <w:r w:rsidR="009A2971">
      <w:rPr>
        <w:sz w:val="20"/>
      </w:rPr>
      <w:t xml:space="preserve">             </w:t>
    </w:r>
    <w:r>
      <w:rPr>
        <w:sz w:val="20"/>
      </w:rPr>
      <w:t xml:space="preserve">   </w:t>
    </w:r>
    <w:r w:rsidRPr="00EF1EBC">
      <w:rPr>
        <w:sz w:val="20"/>
      </w:rPr>
      <w:t xml:space="preserve"> </w:t>
    </w:r>
    <w:r>
      <w:rPr>
        <w:sz w:val="20"/>
      </w:rPr>
      <w:t xml:space="preserve">   </w:t>
    </w:r>
    <w:r w:rsidRPr="00EF1EBC">
      <w:rPr>
        <w:sz w:val="20"/>
      </w:rPr>
      <w:t xml:space="preserve">    Kodas 188656261</w:t>
    </w:r>
  </w:p>
  <w:p w14:paraId="15688377" w14:textId="77777777" w:rsidR="00CC1530" w:rsidRPr="00132FD4" w:rsidRDefault="00CC1530" w:rsidP="00C45CC1">
    <w:pPr>
      <w:pStyle w:val="Footer"/>
      <w:rPr>
        <w:sz w:val="20"/>
      </w:rPr>
    </w:pPr>
  </w:p>
  <w:p w14:paraId="65881AD5" w14:textId="77777777" w:rsidR="00CC1530" w:rsidRDefault="00CC15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DEDDD" w14:textId="77777777" w:rsidR="003F5268" w:rsidRDefault="003F5268" w:rsidP="00B60E72">
      <w:r>
        <w:separator/>
      </w:r>
    </w:p>
  </w:footnote>
  <w:footnote w:type="continuationSeparator" w:id="0">
    <w:p w14:paraId="6748B15A" w14:textId="77777777" w:rsidR="003F5268" w:rsidRDefault="003F5268" w:rsidP="00B60E72">
      <w:r>
        <w:continuationSeparator/>
      </w:r>
    </w:p>
  </w:footnote>
  <w:footnote w:id="1">
    <w:p w14:paraId="203B33D7" w14:textId="1EE115F8" w:rsidR="009A50CB" w:rsidRPr="009A50CB" w:rsidRDefault="00FC080A" w:rsidP="009A50CB">
      <w:pPr>
        <w:jc w:val="both"/>
        <w:rPr>
          <w:color w:val="000000"/>
          <w:sz w:val="20"/>
          <w:lang w:eastAsia="lt-LT"/>
        </w:rPr>
      </w:pPr>
      <w:r w:rsidRPr="00CD00BE">
        <w:rPr>
          <w:rStyle w:val="FootnoteReference"/>
          <w:sz w:val="20"/>
        </w:rPr>
        <w:footnoteRef/>
      </w:r>
      <w:r w:rsidRPr="00CD00BE">
        <w:rPr>
          <w:sz w:val="20"/>
        </w:rPr>
        <w:t>„</w:t>
      </w:r>
      <w:r w:rsidR="009A50CB" w:rsidRPr="00CD00BE">
        <w:rPr>
          <w:color w:val="000000"/>
          <w:sz w:val="20"/>
          <w:lang w:eastAsia="lt-LT"/>
        </w:rPr>
        <w:t>Perkančioji</w:t>
      </w:r>
      <w:r w:rsidR="009A50CB" w:rsidRPr="009A50CB">
        <w:rPr>
          <w:color w:val="000000"/>
          <w:sz w:val="20"/>
          <w:lang w:eastAsia="lt-LT"/>
        </w:rPr>
        <w:t xml:space="preserve"> organizacija privalo išsiaiškinti, ar tiekėjas yra kompetentingas, patikimas ir pajėgus įvykdyti pirkimo sąlygas, todėl ji turi teisę skelbime apie pirkimą ar kituose pirkimo dokumentuose nustatyti būtinus kandidatų ar dalyvių kvalifikacijos reikalavimus ir šių reikalavimų atitiktį patvirtinančius dokumentus ar informaciją. Perkančiosios organizacijos nustatyti kandidatų ar dalyvių kvalifikacijos reikalavimai negali dirbtinai riboti konkurencijos, turi būti proporcingi ir susiję su pirkimo objektu, tikslūs ir aiškūs. Tikrinant tiekėjų kvalifikaciją, pasirinktinai atsižvelgiama į jų:</w:t>
      </w:r>
    </w:p>
    <w:p w14:paraId="1A407116" w14:textId="77777777" w:rsidR="009A50CB" w:rsidRPr="009A50CB" w:rsidRDefault="009A50CB" w:rsidP="009A50CB">
      <w:pPr>
        <w:jc w:val="both"/>
        <w:rPr>
          <w:color w:val="000000"/>
          <w:sz w:val="20"/>
          <w:lang w:eastAsia="lt-LT"/>
        </w:rPr>
      </w:pPr>
      <w:bookmarkStart w:id="0" w:name="part_38557067f41843c9b311d7eeb880182e"/>
      <w:bookmarkEnd w:id="0"/>
      <w:r w:rsidRPr="009A50CB">
        <w:rPr>
          <w:color w:val="000000"/>
          <w:sz w:val="20"/>
          <w:lang w:eastAsia="lt-LT"/>
        </w:rPr>
        <w:t>1) teisę verstis atitinkama veikla;</w:t>
      </w:r>
    </w:p>
    <w:p w14:paraId="353F1263" w14:textId="77777777" w:rsidR="009A50CB" w:rsidRPr="009A50CB" w:rsidRDefault="009A50CB" w:rsidP="009A50CB">
      <w:pPr>
        <w:jc w:val="both"/>
        <w:rPr>
          <w:color w:val="000000"/>
          <w:sz w:val="20"/>
          <w:lang w:eastAsia="lt-LT"/>
        </w:rPr>
      </w:pPr>
      <w:bookmarkStart w:id="1" w:name="part_054ce6939fd74e969d95cdfd2fcf6576"/>
      <w:bookmarkEnd w:id="1"/>
      <w:r w:rsidRPr="009A50CB">
        <w:rPr>
          <w:color w:val="000000"/>
          <w:sz w:val="20"/>
          <w:lang w:eastAsia="lt-LT"/>
        </w:rPr>
        <w:t>2) finansinį ir ekonominį pajėgumą;</w:t>
      </w:r>
    </w:p>
    <w:p w14:paraId="76CBB91E" w14:textId="19B6B250" w:rsidR="00FC080A" w:rsidRPr="009A50CB" w:rsidRDefault="009A50CB" w:rsidP="009A50CB">
      <w:pPr>
        <w:jc w:val="both"/>
        <w:rPr>
          <w:color w:val="000000"/>
          <w:sz w:val="20"/>
          <w:lang w:eastAsia="lt-LT"/>
        </w:rPr>
      </w:pPr>
      <w:bookmarkStart w:id="2" w:name="part_c2d76e88df3c4a4f83db4357cee4257d"/>
      <w:bookmarkEnd w:id="2"/>
      <w:r w:rsidRPr="009A50CB">
        <w:rPr>
          <w:color w:val="000000"/>
          <w:sz w:val="20"/>
          <w:lang w:eastAsia="lt-LT"/>
        </w:rPr>
        <w:t>3) techninį ir profesinį pajėgumą</w:t>
      </w:r>
      <w:r w:rsidR="00FC080A" w:rsidRPr="009A50CB">
        <w:rPr>
          <w:i/>
          <w:iCs/>
          <w:color w:val="000000"/>
          <w:sz w:val="20"/>
        </w:rPr>
        <w:t>“.</w:t>
      </w:r>
    </w:p>
  </w:footnote>
  <w:footnote w:id="2">
    <w:p w14:paraId="618A4AB6" w14:textId="63072B85" w:rsidR="00023CC6" w:rsidRDefault="00023CC6" w:rsidP="00395682">
      <w:pPr>
        <w:pStyle w:val="FootnoteText"/>
        <w:jc w:val="both"/>
      </w:pPr>
      <w:r>
        <w:rPr>
          <w:rStyle w:val="FootnoteReference"/>
        </w:rPr>
        <w:footnoteRef/>
      </w:r>
      <w:r>
        <w:t xml:space="preserve"> </w:t>
      </w:r>
      <w:r w:rsidR="00457858">
        <w:t>„</w:t>
      </w:r>
      <w:r>
        <w:rPr>
          <w:color w:val="000000"/>
        </w:rPr>
        <w:t>Tiekėjo kvalifikacijos reikalavimai nustatomi pagal Viešųjų pirkimų tarnybos patvirtintą tiekėjo kvalifikacijos reikalavimų nustatymo metodiką.</w:t>
      </w:r>
      <w:r w:rsidR="00457858">
        <w:rPr>
          <w:color w:val="000000"/>
        </w:rPr>
        <w:t>“</w:t>
      </w:r>
    </w:p>
  </w:footnote>
  <w:footnote w:id="3">
    <w:p w14:paraId="0BEF0766" w14:textId="3C147CA0" w:rsidR="00D86D14" w:rsidRDefault="00D86D14" w:rsidP="00432B28">
      <w:pPr>
        <w:pStyle w:val="FootnoteText"/>
        <w:ind w:right="-1"/>
        <w:jc w:val="both"/>
        <w:rPr>
          <w:sz w:val="24"/>
          <w:szCs w:val="24"/>
        </w:rPr>
      </w:pPr>
      <w:r w:rsidRPr="00056087">
        <w:rPr>
          <w:rStyle w:val="FootnoteReference"/>
        </w:rPr>
        <w:footnoteRef/>
      </w:r>
      <w:r w:rsidR="00E93CC4">
        <w:t xml:space="preserve">„&lt;...&gt; </w:t>
      </w:r>
      <w:r w:rsidR="00E93CC4">
        <w:rPr>
          <w:color w:val="000000"/>
        </w:rPr>
        <w:t>tiekėjo kvalifikacijai negali būti nustatomi</w:t>
      </w:r>
      <w:r w:rsidR="00E93CC4">
        <w:rPr>
          <w:b/>
          <w:bCs/>
          <w:color w:val="000000"/>
        </w:rPr>
        <w:t> </w:t>
      </w:r>
      <w:r w:rsidR="00E93CC4">
        <w:rPr>
          <w:color w:val="000000"/>
        </w:rPr>
        <w:t>tokie reikalavimai, kurie dėl savo pobūdžio yra pirkimo sutarties vykdymo dalykas. Tokio tipo reikalavimai yra įtraukiami į pirkimo sutarties projekto nuostatas, o jei pirkimo sutarties projektas nerengiamas – į pagrindines pirkimo sutarties sąlygas, nustatomas pirkimo dokumentuose </w:t>
      </w:r>
      <w:r w:rsidR="00E93CC4">
        <w:rPr>
          <w:i/>
          <w:iCs/>
          <w:color w:val="000000"/>
        </w:rPr>
        <w:t>(pavyzdžiui, yra nustatomas reikalavimas civilinės atsakomybės draudimu apdrausti atskirai kiekvieną objektą, dėl kurio sudaroma pirkimo sutartis ir pirkimo dokumentuose nurodoma, kad</w:t>
      </w:r>
      <w:r w:rsidR="00E93CC4">
        <w:rPr>
          <w:color w:val="000000"/>
        </w:rPr>
        <w:t> </w:t>
      </w:r>
      <w:r w:rsidR="00E93CC4">
        <w:rPr>
          <w:i/>
          <w:iCs/>
          <w:color w:val="000000"/>
        </w:rPr>
        <w:t>pirkimo objekto draudimą patvirtinantį dokumentą turi pateikti tas tiekėjas, kurio pasiūlymas pripažintas laimėjusiu ir su kuriuo bus sudaryta pirkimo sutartis)</w:t>
      </w:r>
      <w:r w:rsidR="00E93CC4">
        <w:rPr>
          <w:color w:val="000000"/>
        </w:rPr>
        <w:t>“.</w:t>
      </w:r>
    </w:p>
  </w:footnote>
  <w:footnote w:id="4">
    <w:p w14:paraId="5178B7AA" w14:textId="3994D946" w:rsidR="00023CC6" w:rsidRDefault="00023CC6" w:rsidP="00395682">
      <w:pPr>
        <w:pStyle w:val="FootnoteText"/>
        <w:jc w:val="both"/>
      </w:pPr>
      <w:r>
        <w:rPr>
          <w:rStyle w:val="FootnoteReference"/>
        </w:rPr>
        <w:footnoteRef/>
      </w:r>
      <w:r>
        <w:t xml:space="preserve"> Patvirtintos Perkančiosios organizacijos </w:t>
      </w:r>
      <w:r w:rsidR="0051496E" w:rsidRPr="0051496E">
        <w:t xml:space="preserve">Viešojo pirkimo </w:t>
      </w:r>
      <w:r w:rsidR="0051496E">
        <w:t>„</w:t>
      </w:r>
      <w:r w:rsidR="0051496E" w:rsidRPr="0051496E">
        <w:t>Lengvųjų ir sunkiųjų transporto priemonių padangos</w:t>
      </w:r>
      <w:r w:rsidR="0051496E">
        <w:t>“</w:t>
      </w:r>
      <w:r w:rsidR="0051496E" w:rsidRPr="0051496E">
        <w:t xml:space="preserve"> komisijos</w:t>
      </w:r>
      <w:r w:rsidR="0051496E">
        <w:t xml:space="preserve"> </w:t>
      </w:r>
      <w:r w:rsidR="0051496E" w:rsidRPr="0051496E">
        <w:t>2022-12-21 posėdžio protokolu Nr. 1951</w:t>
      </w:r>
      <w:r w:rsidR="0051496E">
        <w:t>.</w:t>
      </w:r>
    </w:p>
  </w:footnote>
  <w:footnote w:id="5">
    <w:p w14:paraId="1784D62A" w14:textId="77777777" w:rsidR="00023CC6" w:rsidRPr="00395682" w:rsidRDefault="00023CC6" w:rsidP="00395682">
      <w:pPr>
        <w:jc w:val="both"/>
        <w:rPr>
          <w:color w:val="000000"/>
          <w:sz w:val="20"/>
          <w:lang w:eastAsia="lt-LT"/>
        </w:rPr>
      </w:pPr>
      <w:r w:rsidRPr="00395682">
        <w:rPr>
          <w:rStyle w:val="FootnoteReference"/>
          <w:sz w:val="20"/>
        </w:rPr>
        <w:footnoteRef/>
      </w:r>
      <w:r w:rsidRPr="00395682">
        <w:rPr>
          <w:sz w:val="20"/>
        </w:rPr>
        <w:t xml:space="preserve"> „</w:t>
      </w:r>
      <w:r w:rsidRPr="00395682">
        <w:rPr>
          <w:color w:val="000000"/>
          <w:sz w:val="20"/>
          <w:lang w:eastAsia="lt-LT"/>
        </w:rPr>
        <w:t>4. Padangų platintojai privalo:</w:t>
      </w:r>
    </w:p>
    <w:p w14:paraId="5E18C905" w14:textId="77777777" w:rsidR="00023CC6" w:rsidRPr="00395682" w:rsidRDefault="00023CC6" w:rsidP="00395682">
      <w:pPr>
        <w:jc w:val="both"/>
        <w:rPr>
          <w:color w:val="000000"/>
          <w:sz w:val="20"/>
          <w:lang w:eastAsia="lt-LT"/>
        </w:rPr>
      </w:pPr>
      <w:bookmarkStart w:id="3" w:name="part_7eb2623982a24f8c893d8e3c7bcb5e3b"/>
      <w:bookmarkEnd w:id="3"/>
      <w:r w:rsidRPr="00395682">
        <w:rPr>
          <w:color w:val="000000"/>
          <w:sz w:val="20"/>
          <w:lang w:eastAsia="lt-LT"/>
        </w:rPr>
        <w:t>1) nereikalaudami papildomai sumokėti, priimti vartotojo atiduodamas padangų atliekas tuo atveju, jeigu atiduodamos padangų atliekos skirtos tam pačiam transporto priemonės tipui ir padangų atliekų skaičius (skaičiuojant vienetais) atitinka jo perkamų padangų skaičių;</w:t>
      </w:r>
    </w:p>
    <w:p w14:paraId="15427F8F" w14:textId="391C8002" w:rsidR="00023CC6" w:rsidRDefault="00023CC6" w:rsidP="00395682">
      <w:pPr>
        <w:jc w:val="both"/>
      </w:pPr>
      <w:bookmarkStart w:id="4" w:name="part_87f78548191b4bc394b6944897c9caaf"/>
      <w:bookmarkEnd w:id="4"/>
      <w:r w:rsidRPr="00395682">
        <w:rPr>
          <w:color w:val="000000"/>
          <w:sz w:val="20"/>
          <w:lang w:eastAsia="lt-LT"/>
        </w:rPr>
        <w:t>2) iš vartotojų priimtas padangų atliekas perduoti tokias atliekas turinčiam teisę tvarkyti atliekų tvarkytojui arba atiduoti jas padangų gamintojams ar importuotojams</w:t>
      </w:r>
      <w:r>
        <w:t>“.</w:t>
      </w:r>
    </w:p>
  </w:footnote>
  <w:footnote w:id="6">
    <w:p w14:paraId="73A03F23" w14:textId="3CCCE98D" w:rsidR="00034D77" w:rsidRDefault="00034D77" w:rsidP="00034D77">
      <w:pPr>
        <w:pStyle w:val="FootnoteText"/>
        <w:jc w:val="both"/>
      </w:pPr>
      <w:r>
        <w:rPr>
          <w:rStyle w:val="FootnoteReference"/>
        </w:rPr>
        <w:footnoteRef/>
      </w:r>
      <w:r>
        <w:t xml:space="preserve"> „</w:t>
      </w:r>
      <w:r w:rsidRPr="00034D77">
        <w:t>79 straipsnis. Dinaminė pirkimo sistema</w:t>
      </w:r>
      <w:r>
        <w:t>.</w:t>
      </w:r>
    </w:p>
    <w:p w14:paraId="2590D4FE" w14:textId="02CC81EA" w:rsidR="00034D77" w:rsidRDefault="00034D77" w:rsidP="00034D77">
      <w:pPr>
        <w:pStyle w:val="FootnoteText"/>
        <w:jc w:val="both"/>
      </w:pPr>
      <w:r>
        <w:rPr>
          <w:color w:val="000000"/>
        </w:rPr>
        <w:t>&lt;...&gt; 4. Atlikdama pirkimus pagal dinaminę pirkimo sistemą, perkančioji organizacija laikosi riboto konkurso taisyklių.“</w:t>
      </w:r>
    </w:p>
  </w:footnote>
  <w:footnote w:id="7">
    <w:p w14:paraId="5B963076" w14:textId="030BFC46" w:rsidR="00034D77" w:rsidRDefault="00034D77" w:rsidP="00034D77">
      <w:pPr>
        <w:pStyle w:val="FootnoteText"/>
        <w:jc w:val="both"/>
      </w:pPr>
      <w:r>
        <w:rPr>
          <w:rStyle w:val="FootnoteReference"/>
        </w:rPr>
        <w:footnoteRef/>
      </w:r>
      <w:r>
        <w:t xml:space="preserve"> „3. Perkančioji organizacija ribotą konkursą vykdo šiais etapais:</w:t>
      </w:r>
    </w:p>
    <w:p w14:paraId="1B60002C" w14:textId="0078189B" w:rsidR="00034D77" w:rsidRDefault="00034D77" w:rsidP="00034D77">
      <w:pPr>
        <w:pStyle w:val="FootnoteText"/>
        <w:jc w:val="both"/>
      </w:pPr>
      <w:r>
        <w:t>&lt;...&gt; 2) patikrina, ar nėra pirkimo dokumentuose nustatytų kandidatų pašalinimo pagrindų, ar kandidatai atitinka keliamus kvalifikacijos reikalavimus ir, jeigu taikytina, reikalaujamus kokybės vadybos sistemos ir (arba) aplinkos apsaugos vadybos sistemos standartus;</w:t>
      </w:r>
    </w:p>
    <w:p w14:paraId="0C7A45FA" w14:textId="51DA4059" w:rsidR="00034D77" w:rsidRDefault="00034D77" w:rsidP="00034D77">
      <w:pPr>
        <w:pStyle w:val="FootnoteText"/>
        <w:jc w:val="both"/>
      </w:pPr>
      <w:r>
        <w:t>3) atlieka kandidatų kvalifikacinę atranką pagal nustatytas procedūras ir kriterijus, jeigu tokia atranka nurodyta pirkimo dokumentuose;“.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6917304"/>
      <w:docPartObj>
        <w:docPartGallery w:val="Page Numbers (Top of Page)"/>
        <w:docPartUnique/>
      </w:docPartObj>
    </w:sdtPr>
    <w:sdtContent>
      <w:p w14:paraId="0B78B9DE" w14:textId="7A0F3278" w:rsidR="00D710EE" w:rsidRDefault="00D710EE">
        <w:pPr>
          <w:pStyle w:val="Header"/>
          <w:jc w:val="center"/>
        </w:pPr>
        <w:r>
          <w:fldChar w:fldCharType="begin"/>
        </w:r>
        <w:r>
          <w:instrText>PAGE   \* MERGEFORMAT</w:instrText>
        </w:r>
        <w:r>
          <w:fldChar w:fldCharType="separate"/>
        </w:r>
        <w:r w:rsidR="00471575">
          <w:rPr>
            <w:noProof/>
          </w:rPr>
          <w:t>6</w:t>
        </w:r>
        <w:r>
          <w:fldChar w:fldCharType="end"/>
        </w:r>
      </w:p>
    </w:sdtContent>
  </w:sdt>
  <w:p w14:paraId="588496A0" w14:textId="59A01AA8" w:rsidR="00CC1530" w:rsidRDefault="00CC1530" w:rsidP="00FE643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0A48"/>
    <w:multiLevelType w:val="multilevel"/>
    <w:tmpl w:val="8D4E78EE"/>
    <w:lvl w:ilvl="0">
      <w:start w:val="1"/>
      <w:numFmt w:val="decimal"/>
      <w:pStyle w:val="Punktas"/>
      <w:suff w:val="space"/>
      <w:lvlText w:val="%1."/>
      <w:lvlJc w:val="left"/>
      <w:pPr>
        <w:ind w:left="0" w:firstLine="720"/>
      </w:pPr>
      <w:rPr>
        <w:rFonts w:hint="default"/>
        <w:b/>
        <w:i w:val="0"/>
        <w:u w:val="none"/>
      </w:rPr>
    </w:lvl>
    <w:lvl w:ilvl="1">
      <w:start w:val="1"/>
      <w:numFmt w:val="decimal"/>
      <w:pStyle w:val="Papunktis"/>
      <w:suff w:val="space"/>
      <w:lvlText w:val="%1.%2."/>
      <w:lvlJc w:val="left"/>
      <w:pPr>
        <w:ind w:left="982" w:firstLine="720"/>
      </w:pPr>
      <w:rPr>
        <w:rFonts w:hint="default"/>
        <w:b w:val="0"/>
        <w:i w:val="0"/>
        <w:iCs w:val="0"/>
        <w:color w:val="auto"/>
      </w:rPr>
    </w:lvl>
    <w:lvl w:ilvl="2">
      <w:start w:val="1"/>
      <w:numFmt w:val="decimal"/>
      <w:pStyle w:val="Papunkiopapunktis"/>
      <w:lvlText w:val="%1.%2.%3."/>
      <w:lvlJc w:val="left"/>
      <w:pPr>
        <w:tabs>
          <w:tab w:val="num" w:pos="1287"/>
        </w:tabs>
        <w:ind w:left="1287" w:hanging="567"/>
      </w:pPr>
      <w:rPr>
        <w:rFonts w:hint="default"/>
        <w:i w:val="0"/>
        <w:iCs w:val="0"/>
        <w:color w:val="auto"/>
      </w:rPr>
    </w:lvl>
    <w:lvl w:ilvl="3">
      <w:start w:val="1"/>
      <w:numFmt w:val="decimal"/>
      <w:lvlText w:val="%1.%2.%3.%4."/>
      <w:lvlJc w:val="left"/>
      <w:pPr>
        <w:tabs>
          <w:tab w:val="num" w:pos="2520"/>
        </w:tabs>
        <w:ind w:left="2448" w:hanging="648"/>
      </w:pPr>
      <w:rPr>
        <w:rFonts w:hint="default"/>
        <w:i w:val="0"/>
        <w:iCs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7F72FF4"/>
    <w:multiLevelType w:val="hybridMultilevel"/>
    <w:tmpl w:val="A42CA8DC"/>
    <w:lvl w:ilvl="0" w:tplc="D2A8EFFE">
      <w:start w:val="1"/>
      <w:numFmt w:val="decimal"/>
      <w:lvlText w:val="%1)"/>
      <w:lvlJc w:val="left"/>
      <w:pPr>
        <w:ind w:left="959" w:hanging="360"/>
      </w:pPr>
    </w:lvl>
    <w:lvl w:ilvl="1" w:tplc="04270019">
      <w:start w:val="1"/>
      <w:numFmt w:val="lowerLetter"/>
      <w:lvlText w:val="%2."/>
      <w:lvlJc w:val="left"/>
      <w:pPr>
        <w:ind w:left="1679" w:hanging="360"/>
      </w:pPr>
    </w:lvl>
    <w:lvl w:ilvl="2" w:tplc="0427001B">
      <w:start w:val="1"/>
      <w:numFmt w:val="lowerRoman"/>
      <w:lvlText w:val="%3."/>
      <w:lvlJc w:val="right"/>
      <w:pPr>
        <w:ind w:left="2399" w:hanging="180"/>
      </w:pPr>
    </w:lvl>
    <w:lvl w:ilvl="3" w:tplc="0427000F">
      <w:start w:val="1"/>
      <w:numFmt w:val="decimal"/>
      <w:lvlText w:val="%4."/>
      <w:lvlJc w:val="left"/>
      <w:pPr>
        <w:ind w:left="3119" w:hanging="360"/>
      </w:pPr>
    </w:lvl>
    <w:lvl w:ilvl="4" w:tplc="04270019">
      <w:start w:val="1"/>
      <w:numFmt w:val="lowerLetter"/>
      <w:lvlText w:val="%5."/>
      <w:lvlJc w:val="left"/>
      <w:pPr>
        <w:ind w:left="3839" w:hanging="360"/>
      </w:pPr>
    </w:lvl>
    <w:lvl w:ilvl="5" w:tplc="0427001B">
      <w:start w:val="1"/>
      <w:numFmt w:val="lowerRoman"/>
      <w:lvlText w:val="%6."/>
      <w:lvlJc w:val="right"/>
      <w:pPr>
        <w:ind w:left="4559" w:hanging="180"/>
      </w:pPr>
    </w:lvl>
    <w:lvl w:ilvl="6" w:tplc="0427000F">
      <w:start w:val="1"/>
      <w:numFmt w:val="decimal"/>
      <w:lvlText w:val="%7."/>
      <w:lvlJc w:val="left"/>
      <w:pPr>
        <w:ind w:left="5279" w:hanging="360"/>
      </w:pPr>
    </w:lvl>
    <w:lvl w:ilvl="7" w:tplc="04270019">
      <w:start w:val="1"/>
      <w:numFmt w:val="lowerLetter"/>
      <w:lvlText w:val="%8."/>
      <w:lvlJc w:val="left"/>
      <w:pPr>
        <w:ind w:left="5999" w:hanging="360"/>
      </w:pPr>
    </w:lvl>
    <w:lvl w:ilvl="8" w:tplc="0427001B">
      <w:start w:val="1"/>
      <w:numFmt w:val="lowerRoman"/>
      <w:lvlText w:val="%9."/>
      <w:lvlJc w:val="right"/>
      <w:pPr>
        <w:ind w:left="6719" w:hanging="180"/>
      </w:pPr>
    </w:lvl>
  </w:abstractNum>
  <w:abstractNum w:abstractNumId="2" w15:restartNumberingAfterBreak="0">
    <w:nsid w:val="159E0D31"/>
    <w:multiLevelType w:val="multilevel"/>
    <w:tmpl w:val="E5880E72"/>
    <w:lvl w:ilvl="0">
      <w:start w:val="80"/>
      <w:numFmt w:val="decimal"/>
      <w:pStyle w:val="HSPunktai"/>
      <w:lvlText w:val="%1."/>
      <w:lvlJc w:val="left"/>
      <w:pPr>
        <w:tabs>
          <w:tab w:val="num" w:pos="1211"/>
        </w:tabs>
        <w:ind w:left="1211" w:hanging="360"/>
      </w:pPr>
      <w:rPr>
        <w:rFonts w:ascii="Times New Roman" w:eastAsia="Times New Roman" w:hAnsi="Times New Roman" w:cs="Times New Roman" w:hint="default"/>
        <w:b w:val="0"/>
      </w:rPr>
    </w:lvl>
    <w:lvl w:ilvl="1">
      <w:start w:val="1"/>
      <w:numFmt w:val="decimal"/>
      <w:pStyle w:val="Punktai11"/>
      <w:lvlText w:val="%1.%2."/>
      <w:lvlJc w:val="left"/>
      <w:pPr>
        <w:tabs>
          <w:tab w:val="num" w:pos="1142"/>
        </w:tabs>
        <w:ind w:left="1142" w:hanging="432"/>
      </w:pPr>
      <w:rPr>
        <w:rFonts w:cs="Times New Roman"/>
        <w:b w:val="0"/>
      </w:rPr>
    </w:lvl>
    <w:lvl w:ilvl="2">
      <w:start w:val="1"/>
      <w:numFmt w:val="decimal"/>
      <w:lvlText w:val="%1.%2.%3."/>
      <w:lvlJc w:val="left"/>
      <w:pPr>
        <w:tabs>
          <w:tab w:val="num" w:pos="2160"/>
        </w:tabs>
        <w:ind w:left="1944" w:hanging="504"/>
      </w:pPr>
      <w:rPr>
        <w:rFonts w:cs="Times New Roman"/>
      </w:rPr>
    </w:lvl>
    <w:lvl w:ilvl="3">
      <w:start w:val="1"/>
      <w:numFmt w:val="decimal"/>
      <w:lvlText w:val="%1.%2.%3.%4."/>
      <w:lvlJc w:val="left"/>
      <w:pPr>
        <w:tabs>
          <w:tab w:val="num" w:pos="2520"/>
        </w:tabs>
        <w:ind w:left="2448" w:hanging="648"/>
      </w:pPr>
      <w:rPr>
        <w:rFonts w:cs="Times New Roman"/>
      </w:rPr>
    </w:lvl>
    <w:lvl w:ilvl="4">
      <w:start w:val="1"/>
      <w:numFmt w:val="decimal"/>
      <w:lvlText w:val="%1.%2.%3.%4.%5."/>
      <w:lvlJc w:val="left"/>
      <w:pPr>
        <w:tabs>
          <w:tab w:val="num" w:pos="3240"/>
        </w:tabs>
        <w:ind w:left="2952" w:hanging="792"/>
      </w:pPr>
      <w:rPr>
        <w:rFonts w:cs="Times New Roman"/>
      </w:rPr>
    </w:lvl>
    <w:lvl w:ilvl="5">
      <w:start w:val="1"/>
      <w:numFmt w:val="decimal"/>
      <w:lvlText w:val="%1.%2.%3.%4.%5.%6."/>
      <w:lvlJc w:val="left"/>
      <w:pPr>
        <w:tabs>
          <w:tab w:val="num" w:pos="3600"/>
        </w:tabs>
        <w:ind w:left="3456" w:hanging="936"/>
      </w:pPr>
      <w:rPr>
        <w:rFonts w:cs="Times New Roman"/>
      </w:rPr>
    </w:lvl>
    <w:lvl w:ilvl="6">
      <w:start w:val="1"/>
      <w:numFmt w:val="decimal"/>
      <w:lvlText w:val="%1.%2.%3.%4.%5.%6.%7."/>
      <w:lvlJc w:val="left"/>
      <w:pPr>
        <w:tabs>
          <w:tab w:val="num" w:pos="4320"/>
        </w:tabs>
        <w:ind w:left="3960" w:hanging="1080"/>
      </w:pPr>
      <w:rPr>
        <w:rFonts w:cs="Times New Roman"/>
      </w:rPr>
    </w:lvl>
    <w:lvl w:ilvl="7">
      <w:start w:val="1"/>
      <w:numFmt w:val="decimal"/>
      <w:lvlText w:val="%1.%2.%3.%4.%5.%6.%7.%8."/>
      <w:lvlJc w:val="left"/>
      <w:pPr>
        <w:tabs>
          <w:tab w:val="num" w:pos="4680"/>
        </w:tabs>
        <w:ind w:left="4464" w:hanging="1224"/>
      </w:pPr>
      <w:rPr>
        <w:rFonts w:cs="Times New Roman"/>
      </w:rPr>
    </w:lvl>
    <w:lvl w:ilvl="8">
      <w:start w:val="1"/>
      <w:numFmt w:val="decimal"/>
      <w:lvlText w:val="%1.%2.%3.%4.%5.%6.%7.%8.%9."/>
      <w:lvlJc w:val="left"/>
      <w:pPr>
        <w:tabs>
          <w:tab w:val="num" w:pos="5400"/>
        </w:tabs>
        <w:ind w:left="5040" w:hanging="1440"/>
      </w:pPr>
      <w:rPr>
        <w:rFonts w:cs="Times New Roman"/>
      </w:rPr>
    </w:lvl>
  </w:abstractNum>
  <w:abstractNum w:abstractNumId="3" w15:restartNumberingAfterBreak="0">
    <w:nsid w:val="3B1F5149"/>
    <w:multiLevelType w:val="hybridMultilevel"/>
    <w:tmpl w:val="FF96A5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56116494">
    <w:abstractNumId w:val="2"/>
    <w:lvlOverride w:ilvl="0">
      <w:startOverride w:val="8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31233366">
    <w:abstractNumId w:val="0"/>
  </w:num>
  <w:num w:numId="3" w16cid:durableId="1130630005">
    <w:abstractNumId w:val="3"/>
  </w:num>
  <w:num w:numId="4" w16cid:durableId="10702253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2CB"/>
    <w:rsid w:val="000004C8"/>
    <w:rsid w:val="0000097B"/>
    <w:rsid w:val="000017EE"/>
    <w:rsid w:val="00001995"/>
    <w:rsid w:val="0000243B"/>
    <w:rsid w:val="00002C5B"/>
    <w:rsid w:val="0000375F"/>
    <w:rsid w:val="00003CA5"/>
    <w:rsid w:val="0000414E"/>
    <w:rsid w:val="00005320"/>
    <w:rsid w:val="000054C0"/>
    <w:rsid w:val="0000592D"/>
    <w:rsid w:val="00006320"/>
    <w:rsid w:val="00007F44"/>
    <w:rsid w:val="00010F78"/>
    <w:rsid w:val="0001104A"/>
    <w:rsid w:val="00011494"/>
    <w:rsid w:val="000114CB"/>
    <w:rsid w:val="00011982"/>
    <w:rsid w:val="00012B6C"/>
    <w:rsid w:val="00012ECA"/>
    <w:rsid w:val="00012FA6"/>
    <w:rsid w:val="0001302B"/>
    <w:rsid w:val="00013728"/>
    <w:rsid w:val="00014405"/>
    <w:rsid w:val="00014A31"/>
    <w:rsid w:val="00015535"/>
    <w:rsid w:val="0001648A"/>
    <w:rsid w:val="00017EC1"/>
    <w:rsid w:val="00020116"/>
    <w:rsid w:val="000206F6"/>
    <w:rsid w:val="00020F00"/>
    <w:rsid w:val="00021B6A"/>
    <w:rsid w:val="00021C6C"/>
    <w:rsid w:val="00021FB0"/>
    <w:rsid w:val="000227E2"/>
    <w:rsid w:val="00023284"/>
    <w:rsid w:val="00023467"/>
    <w:rsid w:val="00023AE8"/>
    <w:rsid w:val="00023CC6"/>
    <w:rsid w:val="00024BDF"/>
    <w:rsid w:val="00024C6E"/>
    <w:rsid w:val="00025CF6"/>
    <w:rsid w:val="00026023"/>
    <w:rsid w:val="00026219"/>
    <w:rsid w:val="000264B7"/>
    <w:rsid w:val="00026507"/>
    <w:rsid w:val="00026830"/>
    <w:rsid w:val="00026A74"/>
    <w:rsid w:val="000277E5"/>
    <w:rsid w:val="00027C2C"/>
    <w:rsid w:val="00031B0D"/>
    <w:rsid w:val="00031CEB"/>
    <w:rsid w:val="00032019"/>
    <w:rsid w:val="000325FF"/>
    <w:rsid w:val="00033350"/>
    <w:rsid w:val="00033433"/>
    <w:rsid w:val="000347CB"/>
    <w:rsid w:val="00034956"/>
    <w:rsid w:val="00034D77"/>
    <w:rsid w:val="00034E22"/>
    <w:rsid w:val="000361FD"/>
    <w:rsid w:val="00041B1E"/>
    <w:rsid w:val="00042B81"/>
    <w:rsid w:val="00042EF4"/>
    <w:rsid w:val="00043859"/>
    <w:rsid w:val="00043AA3"/>
    <w:rsid w:val="00043F41"/>
    <w:rsid w:val="00045364"/>
    <w:rsid w:val="00047316"/>
    <w:rsid w:val="00047BFD"/>
    <w:rsid w:val="00050650"/>
    <w:rsid w:val="000517FB"/>
    <w:rsid w:val="00052B06"/>
    <w:rsid w:val="00052D62"/>
    <w:rsid w:val="00052EC0"/>
    <w:rsid w:val="000538CE"/>
    <w:rsid w:val="000545F1"/>
    <w:rsid w:val="00054E7C"/>
    <w:rsid w:val="00054FD9"/>
    <w:rsid w:val="0005505C"/>
    <w:rsid w:val="00056506"/>
    <w:rsid w:val="00056EEC"/>
    <w:rsid w:val="000571BD"/>
    <w:rsid w:val="00060682"/>
    <w:rsid w:val="000615C3"/>
    <w:rsid w:val="000637BD"/>
    <w:rsid w:val="00065205"/>
    <w:rsid w:val="00066179"/>
    <w:rsid w:val="000668E6"/>
    <w:rsid w:val="00066EEE"/>
    <w:rsid w:val="00067132"/>
    <w:rsid w:val="0006738B"/>
    <w:rsid w:val="00071DE9"/>
    <w:rsid w:val="00072361"/>
    <w:rsid w:val="00072699"/>
    <w:rsid w:val="00073C54"/>
    <w:rsid w:val="00074207"/>
    <w:rsid w:val="000746CE"/>
    <w:rsid w:val="00076843"/>
    <w:rsid w:val="00077557"/>
    <w:rsid w:val="0007757E"/>
    <w:rsid w:val="000776AC"/>
    <w:rsid w:val="0007777A"/>
    <w:rsid w:val="00077CDF"/>
    <w:rsid w:val="000802F8"/>
    <w:rsid w:val="000803A3"/>
    <w:rsid w:val="00081562"/>
    <w:rsid w:val="00082E44"/>
    <w:rsid w:val="0008323A"/>
    <w:rsid w:val="00086F43"/>
    <w:rsid w:val="0008725E"/>
    <w:rsid w:val="00087775"/>
    <w:rsid w:val="00087B20"/>
    <w:rsid w:val="00087DC6"/>
    <w:rsid w:val="00087F21"/>
    <w:rsid w:val="000910B3"/>
    <w:rsid w:val="0009125E"/>
    <w:rsid w:val="00091562"/>
    <w:rsid w:val="000918E2"/>
    <w:rsid w:val="00091C45"/>
    <w:rsid w:val="000924AE"/>
    <w:rsid w:val="00092EA3"/>
    <w:rsid w:val="00094C40"/>
    <w:rsid w:val="0009531E"/>
    <w:rsid w:val="00095BF2"/>
    <w:rsid w:val="00095E2D"/>
    <w:rsid w:val="00096AC6"/>
    <w:rsid w:val="00096B8E"/>
    <w:rsid w:val="00097B97"/>
    <w:rsid w:val="000A05B6"/>
    <w:rsid w:val="000A0D20"/>
    <w:rsid w:val="000A0D94"/>
    <w:rsid w:val="000A1436"/>
    <w:rsid w:val="000A17FE"/>
    <w:rsid w:val="000A2381"/>
    <w:rsid w:val="000A23E0"/>
    <w:rsid w:val="000A3116"/>
    <w:rsid w:val="000A3B48"/>
    <w:rsid w:val="000A3BF2"/>
    <w:rsid w:val="000A3C77"/>
    <w:rsid w:val="000A3F61"/>
    <w:rsid w:val="000A416F"/>
    <w:rsid w:val="000A4CE7"/>
    <w:rsid w:val="000A50E9"/>
    <w:rsid w:val="000A5184"/>
    <w:rsid w:val="000A750F"/>
    <w:rsid w:val="000A7C99"/>
    <w:rsid w:val="000B0746"/>
    <w:rsid w:val="000B11AB"/>
    <w:rsid w:val="000B11EA"/>
    <w:rsid w:val="000B13B9"/>
    <w:rsid w:val="000B1495"/>
    <w:rsid w:val="000B1B03"/>
    <w:rsid w:val="000B2FB6"/>
    <w:rsid w:val="000B30CE"/>
    <w:rsid w:val="000B35C0"/>
    <w:rsid w:val="000B41EB"/>
    <w:rsid w:val="000B431B"/>
    <w:rsid w:val="000B4BF8"/>
    <w:rsid w:val="000B587D"/>
    <w:rsid w:val="000B58C7"/>
    <w:rsid w:val="000B5A7B"/>
    <w:rsid w:val="000B5EA6"/>
    <w:rsid w:val="000B65F8"/>
    <w:rsid w:val="000B6656"/>
    <w:rsid w:val="000B6799"/>
    <w:rsid w:val="000B6921"/>
    <w:rsid w:val="000B720B"/>
    <w:rsid w:val="000B7B46"/>
    <w:rsid w:val="000C0069"/>
    <w:rsid w:val="000C281B"/>
    <w:rsid w:val="000C29CF"/>
    <w:rsid w:val="000C2EF9"/>
    <w:rsid w:val="000C387E"/>
    <w:rsid w:val="000C3BD7"/>
    <w:rsid w:val="000C43C9"/>
    <w:rsid w:val="000C4B42"/>
    <w:rsid w:val="000C594E"/>
    <w:rsid w:val="000C5A01"/>
    <w:rsid w:val="000C5A35"/>
    <w:rsid w:val="000C7E15"/>
    <w:rsid w:val="000D0A28"/>
    <w:rsid w:val="000D1F64"/>
    <w:rsid w:val="000D222C"/>
    <w:rsid w:val="000D37F6"/>
    <w:rsid w:val="000D3A5E"/>
    <w:rsid w:val="000D3A75"/>
    <w:rsid w:val="000D4FF4"/>
    <w:rsid w:val="000D57B6"/>
    <w:rsid w:val="000D645F"/>
    <w:rsid w:val="000D6E31"/>
    <w:rsid w:val="000D749D"/>
    <w:rsid w:val="000D792E"/>
    <w:rsid w:val="000D7E98"/>
    <w:rsid w:val="000E008F"/>
    <w:rsid w:val="000E0B95"/>
    <w:rsid w:val="000E11B4"/>
    <w:rsid w:val="000E1354"/>
    <w:rsid w:val="000E13DA"/>
    <w:rsid w:val="000E37D7"/>
    <w:rsid w:val="000E38C5"/>
    <w:rsid w:val="000E533B"/>
    <w:rsid w:val="000E566C"/>
    <w:rsid w:val="000E57FE"/>
    <w:rsid w:val="000E67D6"/>
    <w:rsid w:val="000E6A5A"/>
    <w:rsid w:val="000F08E6"/>
    <w:rsid w:val="000F0A4C"/>
    <w:rsid w:val="000F0D11"/>
    <w:rsid w:val="000F0DC2"/>
    <w:rsid w:val="000F111B"/>
    <w:rsid w:val="000F1A98"/>
    <w:rsid w:val="000F1BA4"/>
    <w:rsid w:val="000F1CAE"/>
    <w:rsid w:val="000F21F6"/>
    <w:rsid w:val="000F23B6"/>
    <w:rsid w:val="000F24CC"/>
    <w:rsid w:val="000F29FF"/>
    <w:rsid w:val="000F2F06"/>
    <w:rsid w:val="000F3410"/>
    <w:rsid w:val="000F412C"/>
    <w:rsid w:val="000F446B"/>
    <w:rsid w:val="000F4848"/>
    <w:rsid w:val="000F5336"/>
    <w:rsid w:val="000F58D7"/>
    <w:rsid w:val="000F653B"/>
    <w:rsid w:val="000F6B4A"/>
    <w:rsid w:val="000F70E4"/>
    <w:rsid w:val="001000BD"/>
    <w:rsid w:val="0010015F"/>
    <w:rsid w:val="001017D2"/>
    <w:rsid w:val="00101BB8"/>
    <w:rsid w:val="00102762"/>
    <w:rsid w:val="00102FD7"/>
    <w:rsid w:val="00103CB1"/>
    <w:rsid w:val="00105A12"/>
    <w:rsid w:val="00105FAE"/>
    <w:rsid w:val="001062E4"/>
    <w:rsid w:val="00106705"/>
    <w:rsid w:val="00106B32"/>
    <w:rsid w:val="00106C68"/>
    <w:rsid w:val="00106E17"/>
    <w:rsid w:val="001110C5"/>
    <w:rsid w:val="00111AE6"/>
    <w:rsid w:val="001124DA"/>
    <w:rsid w:val="001128B7"/>
    <w:rsid w:val="0011395D"/>
    <w:rsid w:val="00115950"/>
    <w:rsid w:val="00116902"/>
    <w:rsid w:val="001206B9"/>
    <w:rsid w:val="00120FD2"/>
    <w:rsid w:val="001213C8"/>
    <w:rsid w:val="00122A2B"/>
    <w:rsid w:val="00122C6B"/>
    <w:rsid w:val="0012332D"/>
    <w:rsid w:val="00124369"/>
    <w:rsid w:val="001251AC"/>
    <w:rsid w:val="00126000"/>
    <w:rsid w:val="001269B2"/>
    <w:rsid w:val="00126D94"/>
    <w:rsid w:val="0012705F"/>
    <w:rsid w:val="00127602"/>
    <w:rsid w:val="001303FF"/>
    <w:rsid w:val="00130687"/>
    <w:rsid w:val="00130D2E"/>
    <w:rsid w:val="0013114F"/>
    <w:rsid w:val="001315F1"/>
    <w:rsid w:val="00131B42"/>
    <w:rsid w:val="00131B8A"/>
    <w:rsid w:val="00132A2C"/>
    <w:rsid w:val="00132FD4"/>
    <w:rsid w:val="001331F7"/>
    <w:rsid w:val="001343C8"/>
    <w:rsid w:val="001352ED"/>
    <w:rsid w:val="001357BF"/>
    <w:rsid w:val="00135846"/>
    <w:rsid w:val="00141373"/>
    <w:rsid w:val="001419D9"/>
    <w:rsid w:val="00141EE6"/>
    <w:rsid w:val="00142C43"/>
    <w:rsid w:val="00142F7D"/>
    <w:rsid w:val="0014345B"/>
    <w:rsid w:val="00145448"/>
    <w:rsid w:val="0014683E"/>
    <w:rsid w:val="00146995"/>
    <w:rsid w:val="00146A60"/>
    <w:rsid w:val="001475C5"/>
    <w:rsid w:val="0014780C"/>
    <w:rsid w:val="00147B99"/>
    <w:rsid w:val="00150CD0"/>
    <w:rsid w:val="001522F9"/>
    <w:rsid w:val="001524B3"/>
    <w:rsid w:val="00155111"/>
    <w:rsid w:val="00155151"/>
    <w:rsid w:val="00155679"/>
    <w:rsid w:val="001556FB"/>
    <w:rsid w:val="001566FF"/>
    <w:rsid w:val="00156721"/>
    <w:rsid w:val="00156945"/>
    <w:rsid w:val="00157099"/>
    <w:rsid w:val="00157ADC"/>
    <w:rsid w:val="00157DC7"/>
    <w:rsid w:val="0016028F"/>
    <w:rsid w:val="001624EB"/>
    <w:rsid w:val="00162D68"/>
    <w:rsid w:val="001633C8"/>
    <w:rsid w:val="00163DAD"/>
    <w:rsid w:val="001647E0"/>
    <w:rsid w:val="00164CA6"/>
    <w:rsid w:val="001651EB"/>
    <w:rsid w:val="001654B7"/>
    <w:rsid w:val="0016552E"/>
    <w:rsid w:val="00167235"/>
    <w:rsid w:val="0016764C"/>
    <w:rsid w:val="00167D58"/>
    <w:rsid w:val="00170308"/>
    <w:rsid w:val="001707E8"/>
    <w:rsid w:val="00170BEA"/>
    <w:rsid w:val="00171305"/>
    <w:rsid w:val="00171D9D"/>
    <w:rsid w:val="00171EC9"/>
    <w:rsid w:val="0017228E"/>
    <w:rsid w:val="001726BB"/>
    <w:rsid w:val="00172E88"/>
    <w:rsid w:val="00172F43"/>
    <w:rsid w:val="00174D9A"/>
    <w:rsid w:val="0017501A"/>
    <w:rsid w:val="00175431"/>
    <w:rsid w:val="0017545C"/>
    <w:rsid w:val="00175CC7"/>
    <w:rsid w:val="00175FA5"/>
    <w:rsid w:val="0017704E"/>
    <w:rsid w:val="00181A7B"/>
    <w:rsid w:val="0018233B"/>
    <w:rsid w:val="001831D9"/>
    <w:rsid w:val="001836A5"/>
    <w:rsid w:val="001837E3"/>
    <w:rsid w:val="001847E6"/>
    <w:rsid w:val="00185285"/>
    <w:rsid w:val="0018559A"/>
    <w:rsid w:val="0018559C"/>
    <w:rsid w:val="00185678"/>
    <w:rsid w:val="001861E6"/>
    <w:rsid w:val="00186293"/>
    <w:rsid w:val="00186584"/>
    <w:rsid w:val="00186BD6"/>
    <w:rsid w:val="00191D8D"/>
    <w:rsid w:val="00192A89"/>
    <w:rsid w:val="00192CD2"/>
    <w:rsid w:val="00192E42"/>
    <w:rsid w:val="001931AB"/>
    <w:rsid w:val="0019391C"/>
    <w:rsid w:val="00193C5F"/>
    <w:rsid w:val="00193F3B"/>
    <w:rsid w:val="001948D3"/>
    <w:rsid w:val="0019736E"/>
    <w:rsid w:val="00197696"/>
    <w:rsid w:val="001A0300"/>
    <w:rsid w:val="001A189E"/>
    <w:rsid w:val="001A1AF2"/>
    <w:rsid w:val="001A204A"/>
    <w:rsid w:val="001A316D"/>
    <w:rsid w:val="001A4941"/>
    <w:rsid w:val="001A581F"/>
    <w:rsid w:val="001A706B"/>
    <w:rsid w:val="001A745F"/>
    <w:rsid w:val="001A7A08"/>
    <w:rsid w:val="001A7B1B"/>
    <w:rsid w:val="001A7B66"/>
    <w:rsid w:val="001A7EB4"/>
    <w:rsid w:val="001B0612"/>
    <w:rsid w:val="001B0922"/>
    <w:rsid w:val="001B0B25"/>
    <w:rsid w:val="001B1AFC"/>
    <w:rsid w:val="001B1E35"/>
    <w:rsid w:val="001B1F27"/>
    <w:rsid w:val="001B3FCF"/>
    <w:rsid w:val="001B42C0"/>
    <w:rsid w:val="001B4339"/>
    <w:rsid w:val="001B4DB0"/>
    <w:rsid w:val="001B5722"/>
    <w:rsid w:val="001B7E45"/>
    <w:rsid w:val="001C022B"/>
    <w:rsid w:val="001C1ED8"/>
    <w:rsid w:val="001C217E"/>
    <w:rsid w:val="001C329F"/>
    <w:rsid w:val="001C46E2"/>
    <w:rsid w:val="001C47D8"/>
    <w:rsid w:val="001C553C"/>
    <w:rsid w:val="001C5CBA"/>
    <w:rsid w:val="001C5F99"/>
    <w:rsid w:val="001C771A"/>
    <w:rsid w:val="001D019D"/>
    <w:rsid w:val="001D1D92"/>
    <w:rsid w:val="001D1FF7"/>
    <w:rsid w:val="001D3917"/>
    <w:rsid w:val="001D65FE"/>
    <w:rsid w:val="001D6D9C"/>
    <w:rsid w:val="001D72F7"/>
    <w:rsid w:val="001D7589"/>
    <w:rsid w:val="001E0862"/>
    <w:rsid w:val="001E0D45"/>
    <w:rsid w:val="001E106D"/>
    <w:rsid w:val="001E299C"/>
    <w:rsid w:val="001E2CB4"/>
    <w:rsid w:val="001E2D81"/>
    <w:rsid w:val="001E3500"/>
    <w:rsid w:val="001E3E79"/>
    <w:rsid w:val="001E4541"/>
    <w:rsid w:val="001E5A5A"/>
    <w:rsid w:val="001E5F65"/>
    <w:rsid w:val="001E6651"/>
    <w:rsid w:val="001E79F4"/>
    <w:rsid w:val="001F2736"/>
    <w:rsid w:val="001F35FD"/>
    <w:rsid w:val="001F43A0"/>
    <w:rsid w:val="001F4FD3"/>
    <w:rsid w:val="001F563C"/>
    <w:rsid w:val="001F5B2A"/>
    <w:rsid w:val="001F5F1E"/>
    <w:rsid w:val="00200CF5"/>
    <w:rsid w:val="002013A9"/>
    <w:rsid w:val="00202712"/>
    <w:rsid w:val="00203313"/>
    <w:rsid w:val="002038BD"/>
    <w:rsid w:val="00203B7B"/>
    <w:rsid w:val="00204515"/>
    <w:rsid w:val="00204C36"/>
    <w:rsid w:val="00206844"/>
    <w:rsid w:val="00207EB5"/>
    <w:rsid w:val="002111DD"/>
    <w:rsid w:val="00211286"/>
    <w:rsid w:val="002137A5"/>
    <w:rsid w:val="00214259"/>
    <w:rsid w:val="0021427A"/>
    <w:rsid w:val="0021451F"/>
    <w:rsid w:val="00214BFD"/>
    <w:rsid w:val="002151FA"/>
    <w:rsid w:val="00215861"/>
    <w:rsid w:val="002165E7"/>
    <w:rsid w:val="00216718"/>
    <w:rsid w:val="00217FA2"/>
    <w:rsid w:val="00221028"/>
    <w:rsid w:val="002214A4"/>
    <w:rsid w:val="0022178F"/>
    <w:rsid w:val="00221D98"/>
    <w:rsid w:val="0022241D"/>
    <w:rsid w:val="00222C56"/>
    <w:rsid w:val="00223119"/>
    <w:rsid w:val="0022436C"/>
    <w:rsid w:val="00224AC3"/>
    <w:rsid w:val="00224AF0"/>
    <w:rsid w:val="00225FD0"/>
    <w:rsid w:val="00226110"/>
    <w:rsid w:val="00230BD5"/>
    <w:rsid w:val="00232325"/>
    <w:rsid w:val="00233E01"/>
    <w:rsid w:val="0023499F"/>
    <w:rsid w:val="0024039D"/>
    <w:rsid w:val="002408E6"/>
    <w:rsid w:val="00241224"/>
    <w:rsid w:val="0024320D"/>
    <w:rsid w:val="00243372"/>
    <w:rsid w:val="00244F67"/>
    <w:rsid w:val="002453FC"/>
    <w:rsid w:val="002458F7"/>
    <w:rsid w:val="00245BA6"/>
    <w:rsid w:val="00245F1C"/>
    <w:rsid w:val="00247096"/>
    <w:rsid w:val="0024738D"/>
    <w:rsid w:val="002477F5"/>
    <w:rsid w:val="00247F32"/>
    <w:rsid w:val="0025094E"/>
    <w:rsid w:val="00251147"/>
    <w:rsid w:val="002512CC"/>
    <w:rsid w:val="00251B79"/>
    <w:rsid w:val="00252E65"/>
    <w:rsid w:val="00253A29"/>
    <w:rsid w:val="00253DB8"/>
    <w:rsid w:val="00253F0B"/>
    <w:rsid w:val="00254394"/>
    <w:rsid w:val="00254585"/>
    <w:rsid w:val="0025570A"/>
    <w:rsid w:val="00256341"/>
    <w:rsid w:val="00256A80"/>
    <w:rsid w:val="00256E12"/>
    <w:rsid w:val="00257B22"/>
    <w:rsid w:val="00257E1B"/>
    <w:rsid w:val="00260B4A"/>
    <w:rsid w:val="00261BBA"/>
    <w:rsid w:val="00261BF8"/>
    <w:rsid w:val="002624B7"/>
    <w:rsid w:val="0026276B"/>
    <w:rsid w:val="00262E12"/>
    <w:rsid w:val="00263AFF"/>
    <w:rsid w:val="00264C69"/>
    <w:rsid w:val="002651F2"/>
    <w:rsid w:val="00266093"/>
    <w:rsid w:val="00266287"/>
    <w:rsid w:val="0026648B"/>
    <w:rsid w:val="0026752B"/>
    <w:rsid w:val="00267716"/>
    <w:rsid w:val="0026771D"/>
    <w:rsid w:val="002702AC"/>
    <w:rsid w:val="00270889"/>
    <w:rsid w:val="00270D06"/>
    <w:rsid w:val="00270DB6"/>
    <w:rsid w:val="0027186C"/>
    <w:rsid w:val="002724CA"/>
    <w:rsid w:val="00274357"/>
    <w:rsid w:val="002743E7"/>
    <w:rsid w:val="00274688"/>
    <w:rsid w:val="0027496A"/>
    <w:rsid w:val="002755BA"/>
    <w:rsid w:val="00275CC9"/>
    <w:rsid w:val="00276A5A"/>
    <w:rsid w:val="00281B1B"/>
    <w:rsid w:val="002820F5"/>
    <w:rsid w:val="0028328C"/>
    <w:rsid w:val="00283AC1"/>
    <w:rsid w:val="002848CD"/>
    <w:rsid w:val="002866A6"/>
    <w:rsid w:val="00287011"/>
    <w:rsid w:val="002877AC"/>
    <w:rsid w:val="002878F0"/>
    <w:rsid w:val="0029188B"/>
    <w:rsid w:val="002918AB"/>
    <w:rsid w:val="00294E21"/>
    <w:rsid w:val="00295521"/>
    <w:rsid w:val="00295A21"/>
    <w:rsid w:val="00295C59"/>
    <w:rsid w:val="002960C0"/>
    <w:rsid w:val="00296500"/>
    <w:rsid w:val="00296787"/>
    <w:rsid w:val="002A0250"/>
    <w:rsid w:val="002A05F1"/>
    <w:rsid w:val="002A07F4"/>
    <w:rsid w:val="002A1877"/>
    <w:rsid w:val="002A4320"/>
    <w:rsid w:val="002A4E9E"/>
    <w:rsid w:val="002A53F3"/>
    <w:rsid w:val="002A62C5"/>
    <w:rsid w:val="002A6913"/>
    <w:rsid w:val="002A78B1"/>
    <w:rsid w:val="002A7987"/>
    <w:rsid w:val="002B264C"/>
    <w:rsid w:val="002B351F"/>
    <w:rsid w:val="002B604B"/>
    <w:rsid w:val="002B6BEF"/>
    <w:rsid w:val="002B735E"/>
    <w:rsid w:val="002B785C"/>
    <w:rsid w:val="002B7D72"/>
    <w:rsid w:val="002B7E5B"/>
    <w:rsid w:val="002C0529"/>
    <w:rsid w:val="002C08A9"/>
    <w:rsid w:val="002C0E0D"/>
    <w:rsid w:val="002C27E4"/>
    <w:rsid w:val="002C288F"/>
    <w:rsid w:val="002C31F1"/>
    <w:rsid w:val="002C37F3"/>
    <w:rsid w:val="002C383C"/>
    <w:rsid w:val="002C3BCA"/>
    <w:rsid w:val="002C46B7"/>
    <w:rsid w:val="002C5380"/>
    <w:rsid w:val="002C5CB2"/>
    <w:rsid w:val="002C7E7C"/>
    <w:rsid w:val="002D12DD"/>
    <w:rsid w:val="002D16C1"/>
    <w:rsid w:val="002D24C9"/>
    <w:rsid w:val="002D32D8"/>
    <w:rsid w:val="002D3332"/>
    <w:rsid w:val="002D3DA6"/>
    <w:rsid w:val="002D45FA"/>
    <w:rsid w:val="002D50DD"/>
    <w:rsid w:val="002D6785"/>
    <w:rsid w:val="002D6965"/>
    <w:rsid w:val="002E08E4"/>
    <w:rsid w:val="002E0A10"/>
    <w:rsid w:val="002E113A"/>
    <w:rsid w:val="002E1783"/>
    <w:rsid w:val="002E1FBE"/>
    <w:rsid w:val="002E38EB"/>
    <w:rsid w:val="002E463A"/>
    <w:rsid w:val="002E5325"/>
    <w:rsid w:val="002E5710"/>
    <w:rsid w:val="002E6304"/>
    <w:rsid w:val="002E6980"/>
    <w:rsid w:val="002E710D"/>
    <w:rsid w:val="002E7C7F"/>
    <w:rsid w:val="002F054F"/>
    <w:rsid w:val="002F1193"/>
    <w:rsid w:val="002F14E1"/>
    <w:rsid w:val="002F1559"/>
    <w:rsid w:val="002F29EB"/>
    <w:rsid w:val="002F3233"/>
    <w:rsid w:val="002F3281"/>
    <w:rsid w:val="002F3681"/>
    <w:rsid w:val="002F4012"/>
    <w:rsid w:val="002F40E2"/>
    <w:rsid w:val="002F652E"/>
    <w:rsid w:val="002F6D25"/>
    <w:rsid w:val="002F6FEC"/>
    <w:rsid w:val="002F7814"/>
    <w:rsid w:val="003007F9"/>
    <w:rsid w:val="003008F7"/>
    <w:rsid w:val="00301207"/>
    <w:rsid w:val="00302671"/>
    <w:rsid w:val="00303855"/>
    <w:rsid w:val="00303C51"/>
    <w:rsid w:val="003042B1"/>
    <w:rsid w:val="00304796"/>
    <w:rsid w:val="00304E77"/>
    <w:rsid w:val="0030573D"/>
    <w:rsid w:val="0030644F"/>
    <w:rsid w:val="003064F2"/>
    <w:rsid w:val="00306EEC"/>
    <w:rsid w:val="00306F91"/>
    <w:rsid w:val="0030730D"/>
    <w:rsid w:val="00307C39"/>
    <w:rsid w:val="003101C0"/>
    <w:rsid w:val="0031041E"/>
    <w:rsid w:val="00310B20"/>
    <w:rsid w:val="003112C9"/>
    <w:rsid w:val="00312963"/>
    <w:rsid w:val="00313F62"/>
    <w:rsid w:val="00314383"/>
    <w:rsid w:val="003144BF"/>
    <w:rsid w:val="003147F0"/>
    <w:rsid w:val="00314A1C"/>
    <w:rsid w:val="003152EA"/>
    <w:rsid w:val="0031553B"/>
    <w:rsid w:val="00315877"/>
    <w:rsid w:val="00315BE8"/>
    <w:rsid w:val="00315C80"/>
    <w:rsid w:val="00315D2B"/>
    <w:rsid w:val="00316D9F"/>
    <w:rsid w:val="0031752D"/>
    <w:rsid w:val="0031765A"/>
    <w:rsid w:val="00320FB0"/>
    <w:rsid w:val="00321B9A"/>
    <w:rsid w:val="00321BCF"/>
    <w:rsid w:val="00322663"/>
    <w:rsid w:val="00322E7B"/>
    <w:rsid w:val="00323101"/>
    <w:rsid w:val="0032359F"/>
    <w:rsid w:val="003249F6"/>
    <w:rsid w:val="00324A7F"/>
    <w:rsid w:val="00325A3B"/>
    <w:rsid w:val="003262CD"/>
    <w:rsid w:val="00326C0D"/>
    <w:rsid w:val="00326F11"/>
    <w:rsid w:val="00331A0D"/>
    <w:rsid w:val="003328C2"/>
    <w:rsid w:val="00332E30"/>
    <w:rsid w:val="00333C75"/>
    <w:rsid w:val="00333EAC"/>
    <w:rsid w:val="00335F5D"/>
    <w:rsid w:val="00337AD0"/>
    <w:rsid w:val="0034180F"/>
    <w:rsid w:val="00341818"/>
    <w:rsid w:val="0034222C"/>
    <w:rsid w:val="003424EF"/>
    <w:rsid w:val="003426F9"/>
    <w:rsid w:val="00342763"/>
    <w:rsid w:val="00342848"/>
    <w:rsid w:val="00342F5B"/>
    <w:rsid w:val="00343024"/>
    <w:rsid w:val="00344EBC"/>
    <w:rsid w:val="003454A0"/>
    <w:rsid w:val="003455A9"/>
    <w:rsid w:val="00345D1B"/>
    <w:rsid w:val="003462CA"/>
    <w:rsid w:val="00346FAD"/>
    <w:rsid w:val="00350273"/>
    <w:rsid w:val="00350F87"/>
    <w:rsid w:val="00353E5C"/>
    <w:rsid w:val="00354234"/>
    <w:rsid w:val="00356348"/>
    <w:rsid w:val="00356EE0"/>
    <w:rsid w:val="00356F1D"/>
    <w:rsid w:val="00357039"/>
    <w:rsid w:val="00360C76"/>
    <w:rsid w:val="00360CF3"/>
    <w:rsid w:val="003625BC"/>
    <w:rsid w:val="00362C59"/>
    <w:rsid w:val="00362DC0"/>
    <w:rsid w:val="00364D6F"/>
    <w:rsid w:val="00365696"/>
    <w:rsid w:val="00365AA8"/>
    <w:rsid w:val="003676B4"/>
    <w:rsid w:val="0037018D"/>
    <w:rsid w:val="00370348"/>
    <w:rsid w:val="00370428"/>
    <w:rsid w:val="003705A8"/>
    <w:rsid w:val="00370608"/>
    <w:rsid w:val="003710D4"/>
    <w:rsid w:val="003711C1"/>
    <w:rsid w:val="0037169E"/>
    <w:rsid w:val="00371E5F"/>
    <w:rsid w:val="003722FF"/>
    <w:rsid w:val="0037339F"/>
    <w:rsid w:val="00373D9B"/>
    <w:rsid w:val="003745CD"/>
    <w:rsid w:val="00374B98"/>
    <w:rsid w:val="003760AC"/>
    <w:rsid w:val="0037739F"/>
    <w:rsid w:val="00377473"/>
    <w:rsid w:val="0038087D"/>
    <w:rsid w:val="003819F4"/>
    <w:rsid w:val="003820AD"/>
    <w:rsid w:val="00383004"/>
    <w:rsid w:val="00383113"/>
    <w:rsid w:val="00384178"/>
    <w:rsid w:val="0038458E"/>
    <w:rsid w:val="00385B4B"/>
    <w:rsid w:val="00385BF9"/>
    <w:rsid w:val="00385D6B"/>
    <w:rsid w:val="003862A6"/>
    <w:rsid w:val="00386708"/>
    <w:rsid w:val="00390997"/>
    <w:rsid w:val="00390F32"/>
    <w:rsid w:val="003927D5"/>
    <w:rsid w:val="00392A3F"/>
    <w:rsid w:val="00392A4A"/>
    <w:rsid w:val="003951A3"/>
    <w:rsid w:val="00395682"/>
    <w:rsid w:val="00396820"/>
    <w:rsid w:val="0039770C"/>
    <w:rsid w:val="00397A2B"/>
    <w:rsid w:val="00397F1E"/>
    <w:rsid w:val="003A01A0"/>
    <w:rsid w:val="003A0209"/>
    <w:rsid w:val="003A0673"/>
    <w:rsid w:val="003A09F0"/>
    <w:rsid w:val="003A0CFD"/>
    <w:rsid w:val="003A1A22"/>
    <w:rsid w:val="003A201F"/>
    <w:rsid w:val="003A2C4D"/>
    <w:rsid w:val="003A37BF"/>
    <w:rsid w:val="003A46C5"/>
    <w:rsid w:val="003A52B5"/>
    <w:rsid w:val="003A5E8E"/>
    <w:rsid w:val="003A666A"/>
    <w:rsid w:val="003A6DE2"/>
    <w:rsid w:val="003A72B6"/>
    <w:rsid w:val="003A74C7"/>
    <w:rsid w:val="003A7C72"/>
    <w:rsid w:val="003B0292"/>
    <w:rsid w:val="003B02EB"/>
    <w:rsid w:val="003B06EC"/>
    <w:rsid w:val="003B0FF7"/>
    <w:rsid w:val="003B1011"/>
    <w:rsid w:val="003B184B"/>
    <w:rsid w:val="003B1D0F"/>
    <w:rsid w:val="003B34BC"/>
    <w:rsid w:val="003B3B32"/>
    <w:rsid w:val="003B4257"/>
    <w:rsid w:val="003B42DC"/>
    <w:rsid w:val="003B4C75"/>
    <w:rsid w:val="003B4D24"/>
    <w:rsid w:val="003B55A9"/>
    <w:rsid w:val="003B5670"/>
    <w:rsid w:val="003C1F64"/>
    <w:rsid w:val="003C20C0"/>
    <w:rsid w:val="003C28AE"/>
    <w:rsid w:val="003C3A36"/>
    <w:rsid w:val="003C43BD"/>
    <w:rsid w:val="003C476F"/>
    <w:rsid w:val="003C4844"/>
    <w:rsid w:val="003C4970"/>
    <w:rsid w:val="003C5166"/>
    <w:rsid w:val="003C6685"/>
    <w:rsid w:val="003C6825"/>
    <w:rsid w:val="003C74BB"/>
    <w:rsid w:val="003D0BF0"/>
    <w:rsid w:val="003D15C5"/>
    <w:rsid w:val="003D160A"/>
    <w:rsid w:val="003D1AEF"/>
    <w:rsid w:val="003D1F78"/>
    <w:rsid w:val="003D2A2E"/>
    <w:rsid w:val="003D3ED5"/>
    <w:rsid w:val="003D4CC6"/>
    <w:rsid w:val="003D613D"/>
    <w:rsid w:val="003D69EE"/>
    <w:rsid w:val="003D6FDE"/>
    <w:rsid w:val="003D7D4B"/>
    <w:rsid w:val="003D7E48"/>
    <w:rsid w:val="003D7EA4"/>
    <w:rsid w:val="003D7FEB"/>
    <w:rsid w:val="003E0232"/>
    <w:rsid w:val="003E024B"/>
    <w:rsid w:val="003E0574"/>
    <w:rsid w:val="003E18F6"/>
    <w:rsid w:val="003E1910"/>
    <w:rsid w:val="003E2C5F"/>
    <w:rsid w:val="003E2D68"/>
    <w:rsid w:val="003E2F74"/>
    <w:rsid w:val="003E35CD"/>
    <w:rsid w:val="003E3D85"/>
    <w:rsid w:val="003E41A3"/>
    <w:rsid w:val="003E4726"/>
    <w:rsid w:val="003E5321"/>
    <w:rsid w:val="003E5E13"/>
    <w:rsid w:val="003E6258"/>
    <w:rsid w:val="003E6B34"/>
    <w:rsid w:val="003E7446"/>
    <w:rsid w:val="003E79CD"/>
    <w:rsid w:val="003E7AD2"/>
    <w:rsid w:val="003F1829"/>
    <w:rsid w:val="003F1D11"/>
    <w:rsid w:val="003F2389"/>
    <w:rsid w:val="003F2F10"/>
    <w:rsid w:val="003F2F83"/>
    <w:rsid w:val="003F36A9"/>
    <w:rsid w:val="003F448C"/>
    <w:rsid w:val="003F5268"/>
    <w:rsid w:val="003F6133"/>
    <w:rsid w:val="003F6C0D"/>
    <w:rsid w:val="003F6D75"/>
    <w:rsid w:val="003F6EDB"/>
    <w:rsid w:val="003F70E2"/>
    <w:rsid w:val="00400D59"/>
    <w:rsid w:val="00401CDC"/>
    <w:rsid w:val="004025A0"/>
    <w:rsid w:val="00402641"/>
    <w:rsid w:val="00402A4B"/>
    <w:rsid w:val="004038D3"/>
    <w:rsid w:val="004049FC"/>
    <w:rsid w:val="004068A2"/>
    <w:rsid w:val="004100D1"/>
    <w:rsid w:val="00410BF9"/>
    <w:rsid w:val="00411672"/>
    <w:rsid w:val="00413C12"/>
    <w:rsid w:val="004142E4"/>
    <w:rsid w:val="00414950"/>
    <w:rsid w:val="00415537"/>
    <w:rsid w:val="00416079"/>
    <w:rsid w:val="0041633D"/>
    <w:rsid w:val="00416565"/>
    <w:rsid w:val="004171BD"/>
    <w:rsid w:val="00417514"/>
    <w:rsid w:val="00417795"/>
    <w:rsid w:val="00417C03"/>
    <w:rsid w:val="00420929"/>
    <w:rsid w:val="004216C7"/>
    <w:rsid w:val="00422232"/>
    <w:rsid w:val="00422BB5"/>
    <w:rsid w:val="00423B8F"/>
    <w:rsid w:val="004243EA"/>
    <w:rsid w:val="00424C31"/>
    <w:rsid w:val="004253DC"/>
    <w:rsid w:val="004259A0"/>
    <w:rsid w:val="0042654E"/>
    <w:rsid w:val="004265D7"/>
    <w:rsid w:val="00426A25"/>
    <w:rsid w:val="00426C79"/>
    <w:rsid w:val="00427654"/>
    <w:rsid w:val="00427941"/>
    <w:rsid w:val="0043026B"/>
    <w:rsid w:val="00430409"/>
    <w:rsid w:val="0043044F"/>
    <w:rsid w:val="00430646"/>
    <w:rsid w:val="0043066A"/>
    <w:rsid w:val="00431317"/>
    <w:rsid w:val="0043268B"/>
    <w:rsid w:val="00432855"/>
    <w:rsid w:val="00432B28"/>
    <w:rsid w:val="00432E30"/>
    <w:rsid w:val="004333E2"/>
    <w:rsid w:val="00433415"/>
    <w:rsid w:val="00433D2F"/>
    <w:rsid w:val="00436D41"/>
    <w:rsid w:val="00437843"/>
    <w:rsid w:val="00437C88"/>
    <w:rsid w:val="00440673"/>
    <w:rsid w:val="0044224C"/>
    <w:rsid w:val="00443121"/>
    <w:rsid w:val="00443C13"/>
    <w:rsid w:val="00444AF4"/>
    <w:rsid w:val="00445498"/>
    <w:rsid w:val="00445B96"/>
    <w:rsid w:val="004467D1"/>
    <w:rsid w:val="0044747D"/>
    <w:rsid w:val="0045128F"/>
    <w:rsid w:val="004514A3"/>
    <w:rsid w:val="0045285F"/>
    <w:rsid w:val="0045434D"/>
    <w:rsid w:val="00454955"/>
    <w:rsid w:val="0045504E"/>
    <w:rsid w:val="00455742"/>
    <w:rsid w:val="00455DA4"/>
    <w:rsid w:val="00455DD8"/>
    <w:rsid w:val="004564A8"/>
    <w:rsid w:val="004567B1"/>
    <w:rsid w:val="00456AA7"/>
    <w:rsid w:val="00457411"/>
    <w:rsid w:val="00457858"/>
    <w:rsid w:val="00457BFC"/>
    <w:rsid w:val="004601DF"/>
    <w:rsid w:val="00460515"/>
    <w:rsid w:val="0046060D"/>
    <w:rsid w:val="004612E4"/>
    <w:rsid w:val="00461617"/>
    <w:rsid w:val="004616D0"/>
    <w:rsid w:val="00461C7F"/>
    <w:rsid w:val="00461D77"/>
    <w:rsid w:val="00462B2C"/>
    <w:rsid w:val="0046633A"/>
    <w:rsid w:val="004666A2"/>
    <w:rsid w:val="00467513"/>
    <w:rsid w:val="004678CE"/>
    <w:rsid w:val="00470A0D"/>
    <w:rsid w:val="00470A0E"/>
    <w:rsid w:val="00470B38"/>
    <w:rsid w:val="00471575"/>
    <w:rsid w:val="004718B8"/>
    <w:rsid w:val="00471C5C"/>
    <w:rsid w:val="0047262D"/>
    <w:rsid w:val="00472FA9"/>
    <w:rsid w:val="00473469"/>
    <w:rsid w:val="00473DD8"/>
    <w:rsid w:val="00473F2C"/>
    <w:rsid w:val="0047457C"/>
    <w:rsid w:val="00474D6C"/>
    <w:rsid w:val="00475434"/>
    <w:rsid w:val="0047690A"/>
    <w:rsid w:val="00476C96"/>
    <w:rsid w:val="00476D99"/>
    <w:rsid w:val="00476E92"/>
    <w:rsid w:val="004771DB"/>
    <w:rsid w:val="00477DD1"/>
    <w:rsid w:val="0048001A"/>
    <w:rsid w:val="00480265"/>
    <w:rsid w:val="00482F55"/>
    <w:rsid w:val="00483832"/>
    <w:rsid w:val="00483BA8"/>
    <w:rsid w:val="00485399"/>
    <w:rsid w:val="0048551F"/>
    <w:rsid w:val="00485557"/>
    <w:rsid w:val="004865C5"/>
    <w:rsid w:val="0048710F"/>
    <w:rsid w:val="00490052"/>
    <w:rsid w:val="0049127F"/>
    <w:rsid w:val="00492ACB"/>
    <w:rsid w:val="00492B0D"/>
    <w:rsid w:val="004930A8"/>
    <w:rsid w:val="0049670B"/>
    <w:rsid w:val="00496E0F"/>
    <w:rsid w:val="004970A0"/>
    <w:rsid w:val="00497CCA"/>
    <w:rsid w:val="004A114B"/>
    <w:rsid w:val="004A245F"/>
    <w:rsid w:val="004A2BE6"/>
    <w:rsid w:val="004A3DF1"/>
    <w:rsid w:val="004A4221"/>
    <w:rsid w:val="004A4238"/>
    <w:rsid w:val="004A5136"/>
    <w:rsid w:val="004A5C3F"/>
    <w:rsid w:val="004A6375"/>
    <w:rsid w:val="004A7407"/>
    <w:rsid w:val="004B0061"/>
    <w:rsid w:val="004B0790"/>
    <w:rsid w:val="004B1220"/>
    <w:rsid w:val="004B1D01"/>
    <w:rsid w:val="004B2041"/>
    <w:rsid w:val="004B2199"/>
    <w:rsid w:val="004B2A44"/>
    <w:rsid w:val="004B31A8"/>
    <w:rsid w:val="004B33C3"/>
    <w:rsid w:val="004B37B7"/>
    <w:rsid w:val="004B69F9"/>
    <w:rsid w:val="004B7D0A"/>
    <w:rsid w:val="004C0240"/>
    <w:rsid w:val="004C072B"/>
    <w:rsid w:val="004C211E"/>
    <w:rsid w:val="004C2177"/>
    <w:rsid w:val="004C276D"/>
    <w:rsid w:val="004C2C07"/>
    <w:rsid w:val="004C3633"/>
    <w:rsid w:val="004C38C9"/>
    <w:rsid w:val="004C40FE"/>
    <w:rsid w:val="004C476E"/>
    <w:rsid w:val="004C5A8F"/>
    <w:rsid w:val="004C637A"/>
    <w:rsid w:val="004C6B77"/>
    <w:rsid w:val="004C7868"/>
    <w:rsid w:val="004D04C1"/>
    <w:rsid w:val="004D0DEB"/>
    <w:rsid w:val="004D0FD7"/>
    <w:rsid w:val="004D1DF3"/>
    <w:rsid w:val="004D353A"/>
    <w:rsid w:val="004D45F2"/>
    <w:rsid w:val="004D5B3C"/>
    <w:rsid w:val="004D5D23"/>
    <w:rsid w:val="004D60B3"/>
    <w:rsid w:val="004D62DC"/>
    <w:rsid w:val="004D6770"/>
    <w:rsid w:val="004D67E6"/>
    <w:rsid w:val="004D7927"/>
    <w:rsid w:val="004D7CB1"/>
    <w:rsid w:val="004D7F2B"/>
    <w:rsid w:val="004E0C13"/>
    <w:rsid w:val="004E18F1"/>
    <w:rsid w:val="004E2138"/>
    <w:rsid w:val="004E2493"/>
    <w:rsid w:val="004E33C2"/>
    <w:rsid w:val="004E393B"/>
    <w:rsid w:val="004E3BD3"/>
    <w:rsid w:val="004E3ED2"/>
    <w:rsid w:val="004E47B2"/>
    <w:rsid w:val="004E4FFD"/>
    <w:rsid w:val="004E519C"/>
    <w:rsid w:val="004E5350"/>
    <w:rsid w:val="004E590F"/>
    <w:rsid w:val="004E5FFE"/>
    <w:rsid w:val="004E6247"/>
    <w:rsid w:val="004E6529"/>
    <w:rsid w:val="004E69FA"/>
    <w:rsid w:val="004E737B"/>
    <w:rsid w:val="004E7E28"/>
    <w:rsid w:val="004E7F5F"/>
    <w:rsid w:val="004F29B0"/>
    <w:rsid w:val="004F6803"/>
    <w:rsid w:val="004F724F"/>
    <w:rsid w:val="004F74A3"/>
    <w:rsid w:val="004F7DE0"/>
    <w:rsid w:val="004F7EA2"/>
    <w:rsid w:val="00500CC5"/>
    <w:rsid w:val="00501D26"/>
    <w:rsid w:val="00501DB5"/>
    <w:rsid w:val="00501FFF"/>
    <w:rsid w:val="00502110"/>
    <w:rsid w:val="005022D0"/>
    <w:rsid w:val="005022D7"/>
    <w:rsid w:val="005072A0"/>
    <w:rsid w:val="00507788"/>
    <w:rsid w:val="005106F5"/>
    <w:rsid w:val="005107D0"/>
    <w:rsid w:val="00511373"/>
    <w:rsid w:val="005114E3"/>
    <w:rsid w:val="00511EAA"/>
    <w:rsid w:val="00511FE7"/>
    <w:rsid w:val="005123B7"/>
    <w:rsid w:val="0051263E"/>
    <w:rsid w:val="00512F63"/>
    <w:rsid w:val="0051391E"/>
    <w:rsid w:val="0051496E"/>
    <w:rsid w:val="00514D31"/>
    <w:rsid w:val="00514F2C"/>
    <w:rsid w:val="0051531D"/>
    <w:rsid w:val="00515E52"/>
    <w:rsid w:val="00516D17"/>
    <w:rsid w:val="00517061"/>
    <w:rsid w:val="0051717F"/>
    <w:rsid w:val="005173C5"/>
    <w:rsid w:val="00517B01"/>
    <w:rsid w:val="00517EB2"/>
    <w:rsid w:val="00517FD0"/>
    <w:rsid w:val="00520ECE"/>
    <w:rsid w:val="00521063"/>
    <w:rsid w:val="005211D3"/>
    <w:rsid w:val="00521849"/>
    <w:rsid w:val="00522601"/>
    <w:rsid w:val="005228AE"/>
    <w:rsid w:val="00523EBA"/>
    <w:rsid w:val="00523FC5"/>
    <w:rsid w:val="005245DA"/>
    <w:rsid w:val="0052494B"/>
    <w:rsid w:val="00524CAA"/>
    <w:rsid w:val="00524D37"/>
    <w:rsid w:val="005267EC"/>
    <w:rsid w:val="00526B7B"/>
    <w:rsid w:val="0052719B"/>
    <w:rsid w:val="0053036D"/>
    <w:rsid w:val="005326CF"/>
    <w:rsid w:val="0053273F"/>
    <w:rsid w:val="00533542"/>
    <w:rsid w:val="00533BDE"/>
    <w:rsid w:val="00534533"/>
    <w:rsid w:val="005348B1"/>
    <w:rsid w:val="00535306"/>
    <w:rsid w:val="0053554C"/>
    <w:rsid w:val="005401F5"/>
    <w:rsid w:val="005402BC"/>
    <w:rsid w:val="00540333"/>
    <w:rsid w:val="00540596"/>
    <w:rsid w:val="00540B85"/>
    <w:rsid w:val="0054131D"/>
    <w:rsid w:val="005413EB"/>
    <w:rsid w:val="0054159A"/>
    <w:rsid w:val="00541840"/>
    <w:rsid w:val="0054354A"/>
    <w:rsid w:val="005438C5"/>
    <w:rsid w:val="00543A03"/>
    <w:rsid w:val="00543FE8"/>
    <w:rsid w:val="00544934"/>
    <w:rsid w:val="00545AB0"/>
    <w:rsid w:val="00546902"/>
    <w:rsid w:val="005474D2"/>
    <w:rsid w:val="00547DE3"/>
    <w:rsid w:val="00547E0B"/>
    <w:rsid w:val="00547FD2"/>
    <w:rsid w:val="00550872"/>
    <w:rsid w:val="00551FA4"/>
    <w:rsid w:val="005525BB"/>
    <w:rsid w:val="00554F21"/>
    <w:rsid w:val="00554F52"/>
    <w:rsid w:val="005563D3"/>
    <w:rsid w:val="005603BC"/>
    <w:rsid w:val="00560A4F"/>
    <w:rsid w:val="0056136B"/>
    <w:rsid w:val="0056193C"/>
    <w:rsid w:val="00561E7A"/>
    <w:rsid w:val="00562938"/>
    <w:rsid w:val="00562D2E"/>
    <w:rsid w:val="00563511"/>
    <w:rsid w:val="0056393C"/>
    <w:rsid w:val="00563F0E"/>
    <w:rsid w:val="00564972"/>
    <w:rsid w:val="00565AB1"/>
    <w:rsid w:val="00565EE8"/>
    <w:rsid w:val="005675BE"/>
    <w:rsid w:val="005677A9"/>
    <w:rsid w:val="0057036C"/>
    <w:rsid w:val="005730EF"/>
    <w:rsid w:val="00574113"/>
    <w:rsid w:val="00576322"/>
    <w:rsid w:val="005764E0"/>
    <w:rsid w:val="005770A9"/>
    <w:rsid w:val="005771A4"/>
    <w:rsid w:val="00577E17"/>
    <w:rsid w:val="00577FBE"/>
    <w:rsid w:val="005807A8"/>
    <w:rsid w:val="00580BD2"/>
    <w:rsid w:val="00581126"/>
    <w:rsid w:val="00581EC8"/>
    <w:rsid w:val="00582D45"/>
    <w:rsid w:val="00582E3D"/>
    <w:rsid w:val="00583447"/>
    <w:rsid w:val="005838D4"/>
    <w:rsid w:val="005840D3"/>
    <w:rsid w:val="00584DFB"/>
    <w:rsid w:val="00584E33"/>
    <w:rsid w:val="005866A2"/>
    <w:rsid w:val="00590913"/>
    <w:rsid w:val="00591651"/>
    <w:rsid w:val="0059194E"/>
    <w:rsid w:val="0059209E"/>
    <w:rsid w:val="005929AE"/>
    <w:rsid w:val="00592B13"/>
    <w:rsid w:val="00593B37"/>
    <w:rsid w:val="00593D72"/>
    <w:rsid w:val="00595791"/>
    <w:rsid w:val="00595BAF"/>
    <w:rsid w:val="00595C5D"/>
    <w:rsid w:val="00597800"/>
    <w:rsid w:val="00597D4E"/>
    <w:rsid w:val="00597F8E"/>
    <w:rsid w:val="005A0044"/>
    <w:rsid w:val="005A1190"/>
    <w:rsid w:val="005A2887"/>
    <w:rsid w:val="005A2FC7"/>
    <w:rsid w:val="005A32A7"/>
    <w:rsid w:val="005A34DD"/>
    <w:rsid w:val="005A39FF"/>
    <w:rsid w:val="005A55E3"/>
    <w:rsid w:val="005A5837"/>
    <w:rsid w:val="005A636F"/>
    <w:rsid w:val="005A6518"/>
    <w:rsid w:val="005A6D2D"/>
    <w:rsid w:val="005A6E59"/>
    <w:rsid w:val="005A74A5"/>
    <w:rsid w:val="005B05D1"/>
    <w:rsid w:val="005B0697"/>
    <w:rsid w:val="005B1ABA"/>
    <w:rsid w:val="005B1FB3"/>
    <w:rsid w:val="005B2F22"/>
    <w:rsid w:val="005B2F2A"/>
    <w:rsid w:val="005B3855"/>
    <w:rsid w:val="005B42E6"/>
    <w:rsid w:val="005B440C"/>
    <w:rsid w:val="005B53A4"/>
    <w:rsid w:val="005B6FBB"/>
    <w:rsid w:val="005B7683"/>
    <w:rsid w:val="005B777C"/>
    <w:rsid w:val="005B7BF1"/>
    <w:rsid w:val="005B7CE6"/>
    <w:rsid w:val="005C09DD"/>
    <w:rsid w:val="005C0A15"/>
    <w:rsid w:val="005C17AA"/>
    <w:rsid w:val="005C366F"/>
    <w:rsid w:val="005C3776"/>
    <w:rsid w:val="005C4948"/>
    <w:rsid w:val="005C54E7"/>
    <w:rsid w:val="005C54EA"/>
    <w:rsid w:val="005C5908"/>
    <w:rsid w:val="005C5FCA"/>
    <w:rsid w:val="005C63B0"/>
    <w:rsid w:val="005C6731"/>
    <w:rsid w:val="005C6C3B"/>
    <w:rsid w:val="005D0AF4"/>
    <w:rsid w:val="005D17BD"/>
    <w:rsid w:val="005D1A98"/>
    <w:rsid w:val="005D1FC7"/>
    <w:rsid w:val="005D2733"/>
    <w:rsid w:val="005D33DC"/>
    <w:rsid w:val="005D36E8"/>
    <w:rsid w:val="005D3A80"/>
    <w:rsid w:val="005D3CA3"/>
    <w:rsid w:val="005D4F65"/>
    <w:rsid w:val="005D542A"/>
    <w:rsid w:val="005D76F6"/>
    <w:rsid w:val="005D7DC9"/>
    <w:rsid w:val="005E044E"/>
    <w:rsid w:val="005E054D"/>
    <w:rsid w:val="005E0F00"/>
    <w:rsid w:val="005E1F62"/>
    <w:rsid w:val="005E296B"/>
    <w:rsid w:val="005E3D38"/>
    <w:rsid w:val="005E40ED"/>
    <w:rsid w:val="005E489E"/>
    <w:rsid w:val="005E55C7"/>
    <w:rsid w:val="005E5A72"/>
    <w:rsid w:val="005E5B36"/>
    <w:rsid w:val="005E5C5D"/>
    <w:rsid w:val="005E660E"/>
    <w:rsid w:val="005F0ACC"/>
    <w:rsid w:val="005F16C0"/>
    <w:rsid w:val="005F1F05"/>
    <w:rsid w:val="005F221B"/>
    <w:rsid w:val="005F2B72"/>
    <w:rsid w:val="005F362B"/>
    <w:rsid w:val="005F3AEF"/>
    <w:rsid w:val="005F44FD"/>
    <w:rsid w:val="005F5140"/>
    <w:rsid w:val="005F521A"/>
    <w:rsid w:val="005F5481"/>
    <w:rsid w:val="005F62C3"/>
    <w:rsid w:val="005F6853"/>
    <w:rsid w:val="005F7768"/>
    <w:rsid w:val="005F7ABC"/>
    <w:rsid w:val="005F7C7D"/>
    <w:rsid w:val="005F7DC3"/>
    <w:rsid w:val="00600402"/>
    <w:rsid w:val="00600886"/>
    <w:rsid w:val="00600B2F"/>
    <w:rsid w:val="00601595"/>
    <w:rsid w:val="006021DD"/>
    <w:rsid w:val="0060234B"/>
    <w:rsid w:val="0060254F"/>
    <w:rsid w:val="00602BE0"/>
    <w:rsid w:val="00602EE7"/>
    <w:rsid w:val="00603EDA"/>
    <w:rsid w:val="006051D1"/>
    <w:rsid w:val="0060568E"/>
    <w:rsid w:val="006063E8"/>
    <w:rsid w:val="00606603"/>
    <w:rsid w:val="00606763"/>
    <w:rsid w:val="00606FB0"/>
    <w:rsid w:val="00607032"/>
    <w:rsid w:val="00607EBC"/>
    <w:rsid w:val="00607FF3"/>
    <w:rsid w:val="0061056B"/>
    <w:rsid w:val="006109A4"/>
    <w:rsid w:val="00610A98"/>
    <w:rsid w:val="006113E0"/>
    <w:rsid w:val="00611E63"/>
    <w:rsid w:val="00612375"/>
    <w:rsid w:val="00612759"/>
    <w:rsid w:val="00612CBB"/>
    <w:rsid w:val="00614014"/>
    <w:rsid w:val="0061451F"/>
    <w:rsid w:val="00614BFD"/>
    <w:rsid w:val="006154D5"/>
    <w:rsid w:val="0061609B"/>
    <w:rsid w:val="00620034"/>
    <w:rsid w:val="006205F2"/>
    <w:rsid w:val="00620763"/>
    <w:rsid w:val="0062170F"/>
    <w:rsid w:val="00621A74"/>
    <w:rsid w:val="0062368A"/>
    <w:rsid w:val="00623B7E"/>
    <w:rsid w:val="00623CDA"/>
    <w:rsid w:val="0062406E"/>
    <w:rsid w:val="006255D1"/>
    <w:rsid w:val="006261B0"/>
    <w:rsid w:val="006264FB"/>
    <w:rsid w:val="00626C6B"/>
    <w:rsid w:val="00630088"/>
    <w:rsid w:val="00631072"/>
    <w:rsid w:val="006315F6"/>
    <w:rsid w:val="00631876"/>
    <w:rsid w:val="00632698"/>
    <w:rsid w:val="00633223"/>
    <w:rsid w:val="006334FC"/>
    <w:rsid w:val="00633D25"/>
    <w:rsid w:val="006340A9"/>
    <w:rsid w:val="00634DB2"/>
    <w:rsid w:val="00635EAA"/>
    <w:rsid w:val="00637237"/>
    <w:rsid w:val="00637A07"/>
    <w:rsid w:val="006419F1"/>
    <w:rsid w:val="00641A67"/>
    <w:rsid w:val="00641F52"/>
    <w:rsid w:val="006427FD"/>
    <w:rsid w:val="0064454D"/>
    <w:rsid w:val="006453B6"/>
    <w:rsid w:val="00645B28"/>
    <w:rsid w:val="0064672C"/>
    <w:rsid w:val="006472DE"/>
    <w:rsid w:val="00650CA0"/>
    <w:rsid w:val="006515BD"/>
    <w:rsid w:val="006517CD"/>
    <w:rsid w:val="00653A3E"/>
    <w:rsid w:val="006544B7"/>
    <w:rsid w:val="00654989"/>
    <w:rsid w:val="00654CC2"/>
    <w:rsid w:val="0065523F"/>
    <w:rsid w:val="00655574"/>
    <w:rsid w:val="00656872"/>
    <w:rsid w:val="00657681"/>
    <w:rsid w:val="00657F31"/>
    <w:rsid w:val="00660021"/>
    <w:rsid w:val="0066162F"/>
    <w:rsid w:val="006617D0"/>
    <w:rsid w:val="00661ADB"/>
    <w:rsid w:val="006622B1"/>
    <w:rsid w:val="006637DA"/>
    <w:rsid w:val="006644C3"/>
    <w:rsid w:val="00664934"/>
    <w:rsid w:val="0066519C"/>
    <w:rsid w:val="00665C78"/>
    <w:rsid w:val="00665C83"/>
    <w:rsid w:val="006667F9"/>
    <w:rsid w:val="00667511"/>
    <w:rsid w:val="00667C50"/>
    <w:rsid w:val="00670618"/>
    <w:rsid w:val="00670D5B"/>
    <w:rsid w:val="00671D60"/>
    <w:rsid w:val="00671FF6"/>
    <w:rsid w:val="006721B1"/>
    <w:rsid w:val="006724CB"/>
    <w:rsid w:val="00672F51"/>
    <w:rsid w:val="0067308F"/>
    <w:rsid w:val="00674390"/>
    <w:rsid w:val="00674DE2"/>
    <w:rsid w:val="00675CA9"/>
    <w:rsid w:val="006763B0"/>
    <w:rsid w:val="0067672D"/>
    <w:rsid w:val="006770A5"/>
    <w:rsid w:val="00680153"/>
    <w:rsid w:val="00680208"/>
    <w:rsid w:val="0068073B"/>
    <w:rsid w:val="00680790"/>
    <w:rsid w:val="0068155D"/>
    <w:rsid w:val="00681765"/>
    <w:rsid w:val="006823B9"/>
    <w:rsid w:val="006829BB"/>
    <w:rsid w:val="00683FCE"/>
    <w:rsid w:val="00685AB4"/>
    <w:rsid w:val="00686115"/>
    <w:rsid w:val="0068702D"/>
    <w:rsid w:val="00690AF2"/>
    <w:rsid w:val="00690FB6"/>
    <w:rsid w:val="00691514"/>
    <w:rsid w:val="00691FA1"/>
    <w:rsid w:val="006929E4"/>
    <w:rsid w:val="00692AE2"/>
    <w:rsid w:val="006940D3"/>
    <w:rsid w:val="00695B29"/>
    <w:rsid w:val="00695D67"/>
    <w:rsid w:val="00696265"/>
    <w:rsid w:val="006963C1"/>
    <w:rsid w:val="00696573"/>
    <w:rsid w:val="0069661C"/>
    <w:rsid w:val="00696C1D"/>
    <w:rsid w:val="00696FA7"/>
    <w:rsid w:val="006A039B"/>
    <w:rsid w:val="006A08A9"/>
    <w:rsid w:val="006A08FA"/>
    <w:rsid w:val="006A1A71"/>
    <w:rsid w:val="006A2766"/>
    <w:rsid w:val="006A27D7"/>
    <w:rsid w:val="006A2E0A"/>
    <w:rsid w:val="006A2E3C"/>
    <w:rsid w:val="006A3C82"/>
    <w:rsid w:val="006A3D91"/>
    <w:rsid w:val="006A4962"/>
    <w:rsid w:val="006A4B28"/>
    <w:rsid w:val="006A4DDE"/>
    <w:rsid w:val="006A5274"/>
    <w:rsid w:val="006A60E5"/>
    <w:rsid w:val="006A7B20"/>
    <w:rsid w:val="006B0059"/>
    <w:rsid w:val="006B02E9"/>
    <w:rsid w:val="006B0595"/>
    <w:rsid w:val="006B100C"/>
    <w:rsid w:val="006B2069"/>
    <w:rsid w:val="006B2500"/>
    <w:rsid w:val="006B2881"/>
    <w:rsid w:val="006B2AED"/>
    <w:rsid w:val="006B2BDE"/>
    <w:rsid w:val="006B2E10"/>
    <w:rsid w:val="006B42B9"/>
    <w:rsid w:val="006B4DD7"/>
    <w:rsid w:val="006B5536"/>
    <w:rsid w:val="006B59EE"/>
    <w:rsid w:val="006B641B"/>
    <w:rsid w:val="006C1FA2"/>
    <w:rsid w:val="006C257C"/>
    <w:rsid w:val="006C2E7D"/>
    <w:rsid w:val="006C4B39"/>
    <w:rsid w:val="006C516E"/>
    <w:rsid w:val="006C704D"/>
    <w:rsid w:val="006C70C6"/>
    <w:rsid w:val="006C743A"/>
    <w:rsid w:val="006C75CC"/>
    <w:rsid w:val="006D002F"/>
    <w:rsid w:val="006D14D2"/>
    <w:rsid w:val="006D19A5"/>
    <w:rsid w:val="006D1EE9"/>
    <w:rsid w:val="006D2539"/>
    <w:rsid w:val="006D281F"/>
    <w:rsid w:val="006D2CCE"/>
    <w:rsid w:val="006D44E0"/>
    <w:rsid w:val="006D4D69"/>
    <w:rsid w:val="006D5064"/>
    <w:rsid w:val="006D5DB4"/>
    <w:rsid w:val="006D63ED"/>
    <w:rsid w:val="006D648A"/>
    <w:rsid w:val="006D6831"/>
    <w:rsid w:val="006E0212"/>
    <w:rsid w:val="006E03B2"/>
    <w:rsid w:val="006E05D6"/>
    <w:rsid w:val="006E0A61"/>
    <w:rsid w:val="006E1126"/>
    <w:rsid w:val="006E18DC"/>
    <w:rsid w:val="006E2542"/>
    <w:rsid w:val="006E33CD"/>
    <w:rsid w:val="006E465F"/>
    <w:rsid w:val="006E4E89"/>
    <w:rsid w:val="006E55C4"/>
    <w:rsid w:val="006E5750"/>
    <w:rsid w:val="006E5EBD"/>
    <w:rsid w:val="006F039D"/>
    <w:rsid w:val="006F03B2"/>
    <w:rsid w:val="006F0FFC"/>
    <w:rsid w:val="006F18F0"/>
    <w:rsid w:val="006F1B97"/>
    <w:rsid w:val="006F2064"/>
    <w:rsid w:val="006F2333"/>
    <w:rsid w:val="006F23C2"/>
    <w:rsid w:val="006F24F5"/>
    <w:rsid w:val="006F26D9"/>
    <w:rsid w:val="006F27B7"/>
    <w:rsid w:val="006F2D9C"/>
    <w:rsid w:val="006F2DED"/>
    <w:rsid w:val="006F3125"/>
    <w:rsid w:val="006F3843"/>
    <w:rsid w:val="006F3D88"/>
    <w:rsid w:val="006F40BB"/>
    <w:rsid w:val="006F49CC"/>
    <w:rsid w:val="006F6F5D"/>
    <w:rsid w:val="006F70A2"/>
    <w:rsid w:val="00700054"/>
    <w:rsid w:val="007002DB"/>
    <w:rsid w:val="007006FB"/>
    <w:rsid w:val="007010E2"/>
    <w:rsid w:val="00702472"/>
    <w:rsid w:val="007025FE"/>
    <w:rsid w:val="0070302E"/>
    <w:rsid w:val="00703696"/>
    <w:rsid w:val="0070459D"/>
    <w:rsid w:val="0070482F"/>
    <w:rsid w:val="00704B10"/>
    <w:rsid w:val="00704B17"/>
    <w:rsid w:val="0070527A"/>
    <w:rsid w:val="00705F09"/>
    <w:rsid w:val="00706DCC"/>
    <w:rsid w:val="00707132"/>
    <w:rsid w:val="007071E0"/>
    <w:rsid w:val="00707387"/>
    <w:rsid w:val="00710D40"/>
    <w:rsid w:val="00711B60"/>
    <w:rsid w:val="00711DDD"/>
    <w:rsid w:val="0071442D"/>
    <w:rsid w:val="00714EA2"/>
    <w:rsid w:val="00715243"/>
    <w:rsid w:val="00715573"/>
    <w:rsid w:val="007167C5"/>
    <w:rsid w:val="007201DC"/>
    <w:rsid w:val="00720D01"/>
    <w:rsid w:val="007218A5"/>
    <w:rsid w:val="00721E1D"/>
    <w:rsid w:val="00722E91"/>
    <w:rsid w:val="00724135"/>
    <w:rsid w:val="00724829"/>
    <w:rsid w:val="00724A82"/>
    <w:rsid w:val="00726558"/>
    <w:rsid w:val="00726E13"/>
    <w:rsid w:val="0072722D"/>
    <w:rsid w:val="00727BF7"/>
    <w:rsid w:val="00727FAA"/>
    <w:rsid w:val="00730150"/>
    <w:rsid w:val="0073150D"/>
    <w:rsid w:val="00732144"/>
    <w:rsid w:val="00732F43"/>
    <w:rsid w:val="00734E0B"/>
    <w:rsid w:val="007350CE"/>
    <w:rsid w:val="0073610C"/>
    <w:rsid w:val="0073667A"/>
    <w:rsid w:val="0073691F"/>
    <w:rsid w:val="00736B20"/>
    <w:rsid w:val="00737E28"/>
    <w:rsid w:val="007413DA"/>
    <w:rsid w:val="007423CE"/>
    <w:rsid w:val="007437F3"/>
    <w:rsid w:val="00743C1F"/>
    <w:rsid w:val="007440FB"/>
    <w:rsid w:val="00744F15"/>
    <w:rsid w:val="0074517A"/>
    <w:rsid w:val="007454FC"/>
    <w:rsid w:val="00746480"/>
    <w:rsid w:val="00746921"/>
    <w:rsid w:val="00750329"/>
    <w:rsid w:val="00750F91"/>
    <w:rsid w:val="00750F9D"/>
    <w:rsid w:val="007521AC"/>
    <w:rsid w:val="00753A32"/>
    <w:rsid w:val="00754770"/>
    <w:rsid w:val="00756326"/>
    <w:rsid w:val="00757590"/>
    <w:rsid w:val="00760232"/>
    <w:rsid w:val="00760712"/>
    <w:rsid w:val="00760FA5"/>
    <w:rsid w:val="007612AC"/>
    <w:rsid w:val="00761461"/>
    <w:rsid w:val="00761A6C"/>
    <w:rsid w:val="00761CF4"/>
    <w:rsid w:val="00762B8C"/>
    <w:rsid w:val="00762F61"/>
    <w:rsid w:val="007631AB"/>
    <w:rsid w:val="00763B7F"/>
    <w:rsid w:val="00764959"/>
    <w:rsid w:val="00764B2F"/>
    <w:rsid w:val="00764E2E"/>
    <w:rsid w:val="00765001"/>
    <w:rsid w:val="00765457"/>
    <w:rsid w:val="007655F4"/>
    <w:rsid w:val="007659DF"/>
    <w:rsid w:val="007673B6"/>
    <w:rsid w:val="00767703"/>
    <w:rsid w:val="00770089"/>
    <w:rsid w:val="00770623"/>
    <w:rsid w:val="0077080C"/>
    <w:rsid w:val="007715C2"/>
    <w:rsid w:val="00771CC1"/>
    <w:rsid w:val="00771FBA"/>
    <w:rsid w:val="00771FEB"/>
    <w:rsid w:val="007732B0"/>
    <w:rsid w:val="007763DA"/>
    <w:rsid w:val="0077679B"/>
    <w:rsid w:val="00776FF0"/>
    <w:rsid w:val="00777829"/>
    <w:rsid w:val="00780522"/>
    <w:rsid w:val="007813D4"/>
    <w:rsid w:val="00781B4E"/>
    <w:rsid w:val="007821C5"/>
    <w:rsid w:val="00782AB8"/>
    <w:rsid w:val="0078374A"/>
    <w:rsid w:val="00784092"/>
    <w:rsid w:val="00784A0F"/>
    <w:rsid w:val="007853F6"/>
    <w:rsid w:val="00786364"/>
    <w:rsid w:val="00786776"/>
    <w:rsid w:val="0078683D"/>
    <w:rsid w:val="00786994"/>
    <w:rsid w:val="00786BAF"/>
    <w:rsid w:val="00786DE3"/>
    <w:rsid w:val="00786E56"/>
    <w:rsid w:val="00787846"/>
    <w:rsid w:val="00790437"/>
    <w:rsid w:val="007919F4"/>
    <w:rsid w:val="00792402"/>
    <w:rsid w:val="007924B3"/>
    <w:rsid w:val="00794933"/>
    <w:rsid w:val="0079498E"/>
    <w:rsid w:val="007960EC"/>
    <w:rsid w:val="0079627B"/>
    <w:rsid w:val="007964F0"/>
    <w:rsid w:val="007966DD"/>
    <w:rsid w:val="007969F3"/>
    <w:rsid w:val="007A095D"/>
    <w:rsid w:val="007A0BBF"/>
    <w:rsid w:val="007A1072"/>
    <w:rsid w:val="007A158D"/>
    <w:rsid w:val="007A1B13"/>
    <w:rsid w:val="007A29FA"/>
    <w:rsid w:val="007A337D"/>
    <w:rsid w:val="007A445F"/>
    <w:rsid w:val="007A5AE8"/>
    <w:rsid w:val="007A61EF"/>
    <w:rsid w:val="007A79CD"/>
    <w:rsid w:val="007A7A06"/>
    <w:rsid w:val="007A7F47"/>
    <w:rsid w:val="007B15CB"/>
    <w:rsid w:val="007B17AF"/>
    <w:rsid w:val="007B206C"/>
    <w:rsid w:val="007B24ED"/>
    <w:rsid w:val="007B4522"/>
    <w:rsid w:val="007B5165"/>
    <w:rsid w:val="007B5343"/>
    <w:rsid w:val="007B607F"/>
    <w:rsid w:val="007B65DB"/>
    <w:rsid w:val="007B7745"/>
    <w:rsid w:val="007B77F7"/>
    <w:rsid w:val="007B7C80"/>
    <w:rsid w:val="007C017C"/>
    <w:rsid w:val="007C0AC7"/>
    <w:rsid w:val="007C1AF3"/>
    <w:rsid w:val="007C2005"/>
    <w:rsid w:val="007C25EB"/>
    <w:rsid w:val="007C2AFE"/>
    <w:rsid w:val="007C3F11"/>
    <w:rsid w:val="007C42F1"/>
    <w:rsid w:val="007C437E"/>
    <w:rsid w:val="007C651E"/>
    <w:rsid w:val="007D1F47"/>
    <w:rsid w:val="007D220A"/>
    <w:rsid w:val="007D277E"/>
    <w:rsid w:val="007D38B9"/>
    <w:rsid w:val="007D4921"/>
    <w:rsid w:val="007D50D2"/>
    <w:rsid w:val="007D5105"/>
    <w:rsid w:val="007D5B6F"/>
    <w:rsid w:val="007D7EEC"/>
    <w:rsid w:val="007E5A3F"/>
    <w:rsid w:val="007E61C7"/>
    <w:rsid w:val="007E6934"/>
    <w:rsid w:val="007E6D35"/>
    <w:rsid w:val="007E77CC"/>
    <w:rsid w:val="007E794C"/>
    <w:rsid w:val="007E7D38"/>
    <w:rsid w:val="007F08F9"/>
    <w:rsid w:val="007F0C16"/>
    <w:rsid w:val="007F1C95"/>
    <w:rsid w:val="007F2011"/>
    <w:rsid w:val="007F2103"/>
    <w:rsid w:val="007F2456"/>
    <w:rsid w:val="007F29A9"/>
    <w:rsid w:val="007F2D0A"/>
    <w:rsid w:val="007F329C"/>
    <w:rsid w:val="007F383C"/>
    <w:rsid w:val="007F3ED0"/>
    <w:rsid w:val="007F4754"/>
    <w:rsid w:val="007F496A"/>
    <w:rsid w:val="007F4A70"/>
    <w:rsid w:val="007F521C"/>
    <w:rsid w:val="007F578C"/>
    <w:rsid w:val="007F5D3E"/>
    <w:rsid w:val="007F5F41"/>
    <w:rsid w:val="007F65A7"/>
    <w:rsid w:val="00800497"/>
    <w:rsid w:val="008006B5"/>
    <w:rsid w:val="0080150F"/>
    <w:rsid w:val="00801C89"/>
    <w:rsid w:val="00801D00"/>
    <w:rsid w:val="00805BD6"/>
    <w:rsid w:val="008075DA"/>
    <w:rsid w:val="00807C9C"/>
    <w:rsid w:val="00810306"/>
    <w:rsid w:val="0081030C"/>
    <w:rsid w:val="008108A0"/>
    <w:rsid w:val="00810A62"/>
    <w:rsid w:val="00811666"/>
    <w:rsid w:val="00811EB7"/>
    <w:rsid w:val="00812619"/>
    <w:rsid w:val="0081312B"/>
    <w:rsid w:val="008135A5"/>
    <w:rsid w:val="00813F23"/>
    <w:rsid w:val="0081479B"/>
    <w:rsid w:val="00814917"/>
    <w:rsid w:val="00814DD4"/>
    <w:rsid w:val="00815E25"/>
    <w:rsid w:val="00816E7F"/>
    <w:rsid w:val="008173BB"/>
    <w:rsid w:val="0081795F"/>
    <w:rsid w:val="00817F12"/>
    <w:rsid w:val="0082009C"/>
    <w:rsid w:val="0082038D"/>
    <w:rsid w:val="00820CBF"/>
    <w:rsid w:val="00820DA2"/>
    <w:rsid w:val="00821A9D"/>
    <w:rsid w:val="00821BC2"/>
    <w:rsid w:val="00823080"/>
    <w:rsid w:val="008232FB"/>
    <w:rsid w:val="00823591"/>
    <w:rsid w:val="008236EF"/>
    <w:rsid w:val="0082385C"/>
    <w:rsid w:val="0082477D"/>
    <w:rsid w:val="008247A2"/>
    <w:rsid w:val="00824942"/>
    <w:rsid w:val="00824B8F"/>
    <w:rsid w:val="0082508D"/>
    <w:rsid w:val="00825A91"/>
    <w:rsid w:val="00826EEA"/>
    <w:rsid w:val="008270CC"/>
    <w:rsid w:val="00827350"/>
    <w:rsid w:val="0082765D"/>
    <w:rsid w:val="008276D1"/>
    <w:rsid w:val="008303BF"/>
    <w:rsid w:val="00830963"/>
    <w:rsid w:val="0083179B"/>
    <w:rsid w:val="008317AD"/>
    <w:rsid w:val="00831E1F"/>
    <w:rsid w:val="0083252D"/>
    <w:rsid w:val="008338C9"/>
    <w:rsid w:val="00833BFE"/>
    <w:rsid w:val="00834452"/>
    <w:rsid w:val="008355E0"/>
    <w:rsid w:val="008355EE"/>
    <w:rsid w:val="00835F53"/>
    <w:rsid w:val="0083632B"/>
    <w:rsid w:val="00837079"/>
    <w:rsid w:val="008370B3"/>
    <w:rsid w:val="00837FB0"/>
    <w:rsid w:val="00840ECB"/>
    <w:rsid w:val="00843F70"/>
    <w:rsid w:val="00844636"/>
    <w:rsid w:val="008456BD"/>
    <w:rsid w:val="008464C3"/>
    <w:rsid w:val="00846643"/>
    <w:rsid w:val="00847D87"/>
    <w:rsid w:val="00851136"/>
    <w:rsid w:val="008515BC"/>
    <w:rsid w:val="0085171A"/>
    <w:rsid w:val="00851A11"/>
    <w:rsid w:val="0085239E"/>
    <w:rsid w:val="00852979"/>
    <w:rsid w:val="008537B6"/>
    <w:rsid w:val="008549C0"/>
    <w:rsid w:val="008555DD"/>
    <w:rsid w:val="008570D4"/>
    <w:rsid w:val="008609EA"/>
    <w:rsid w:val="00860AEF"/>
    <w:rsid w:val="008633EA"/>
    <w:rsid w:val="008634FD"/>
    <w:rsid w:val="00864EE7"/>
    <w:rsid w:val="00865791"/>
    <w:rsid w:val="00865B3A"/>
    <w:rsid w:val="00866E5E"/>
    <w:rsid w:val="00867E0E"/>
    <w:rsid w:val="008703EB"/>
    <w:rsid w:val="00870980"/>
    <w:rsid w:val="008715BD"/>
    <w:rsid w:val="0087231D"/>
    <w:rsid w:val="008725BC"/>
    <w:rsid w:val="008726D2"/>
    <w:rsid w:val="0087366D"/>
    <w:rsid w:val="008743BA"/>
    <w:rsid w:val="00875F0F"/>
    <w:rsid w:val="00876012"/>
    <w:rsid w:val="00876020"/>
    <w:rsid w:val="00877485"/>
    <w:rsid w:val="00877EEE"/>
    <w:rsid w:val="0088080B"/>
    <w:rsid w:val="00880952"/>
    <w:rsid w:val="00880E70"/>
    <w:rsid w:val="00881889"/>
    <w:rsid w:val="00881F5D"/>
    <w:rsid w:val="00882317"/>
    <w:rsid w:val="00882492"/>
    <w:rsid w:val="00882BF8"/>
    <w:rsid w:val="00883014"/>
    <w:rsid w:val="00883AF8"/>
    <w:rsid w:val="00884729"/>
    <w:rsid w:val="00884998"/>
    <w:rsid w:val="00884C8F"/>
    <w:rsid w:val="00886264"/>
    <w:rsid w:val="00886486"/>
    <w:rsid w:val="00886B81"/>
    <w:rsid w:val="00887028"/>
    <w:rsid w:val="00887576"/>
    <w:rsid w:val="0089077B"/>
    <w:rsid w:val="008908C6"/>
    <w:rsid w:val="00890D3D"/>
    <w:rsid w:val="00890EC1"/>
    <w:rsid w:val="00891410"/>
    <w:rsid w:val="008916A9"/>
    <w:rsid w:val="0089173D"/>
    <w:rsid w:val="008923E1"/>
    <w:rsid w:val="00892B03"/>
    <w:rsid w:val="008932EA"/>
    <w:rsid w:val="0089361D"/>
    <w:rsid w:val="00893AA7"/>
    <w:rsid w:val="00893C32"/>
    <w:rsid w:val="008940A6"/>
    <w:rsid w:val="008943AD"/>
    <w:rsid w:val="0089504D"/>
    <w:rsid w:val="0089534E"/>
    <w:rsid w:val="00895E70"/>
    <w:rsid w:val="00896544"/>
    <w:rsid w:val="00896BFA"/>
    <w:rsid w:val="0089716C"/>
    <w:rsid w:val="00897369"/>
    <w:rsid w:val="00897414"/>
    <w:rsid w:val="008A0071"/>
    <w:rsid w:val="008A1BFD"/>
    <w:rsid w:val="008A36AE"/>
    <w:rsid w:val="008A37DC"/>
    <w:rsid w:val="008A387C"/>
    <w:rsid w:val="008A3B2A"/>
    <w:rsid w:val="008A4110"/>
    <w:rsid w:val="008A4AF5"/>
    <w:rsid w:val="008A4C99"/>
    <w:rsid w:val="008A4E32"/>
    <w:rsid w:val="008A5C69"/>
    <w:rsid w:val="008A5E3B"/>
    <w:rsid w:val="008A6FA4"/>
    <w:rsid w:val="008A71FB"/>
    <w:rsid w:val="008A7ED5"/>
    <w:rsid w:val="008B358A"/>
    <w:rsid w:val="008B3A75"/>
    <w:rsid w:val="008B51A1"/>
    <w:rsid w:val="008B5ABF"/>
    <w:rsid w:val="008B5CB6"/>
    <w:rsid w:val="008B62CB"/>
    <w:rsid w:val="008B69E0"/>
    <w:rsid w:val="008B7556"/>
    <w:rsid w:val="008C01D2"/>
    <w:rsid w:val="008C0391"/>
    <w:rsid w:val="008C19D3"/>
    <w:rsid w:val="008C2842"/>
    <w:rsid w:val="008C3494"/>
    <w:rsid w:val="008C3801"/>
    <w:rsid w:val="008C3B87"/>
    <w:rsid w:val="008C4650"/>
    <w:rsid w:val="008C48B2"/>
    <w:rsid w:val="008C48E1"/>
    <w:rsid w:val="008C4A27"/>
    <w:rsid w:val="008C4AAE"/>
    <w:rsid w:val="008C5BB9"/>
    <w:rsid w:val="008C6650"/>
    <w:rsid w:val="008C67FB"/>
    <w:rsid w:val="008C689D"/>
    <w:rsid w:val="008C6BC8"/>
    <w:rsid w:val="008C727A"/>
    <w:rsid w:val="008D0317"/>
    <w:rsid w:val="008D05FA"/>
    <w:rsid w:val="008D0C24"/>
    <w:rsid w:val="008D0F00"/>
    <w:rsid w:val="008D1198"/>
    <w:rsid w:val="008D141A"/>
    <w:rsid w:val="008D15E0"/>
    <w:rsid w:val="008D1B53"/>
    <w:rsid w:val="008D1F48"/>
    <w:rsid w:val="008D1FBC"/>
    <w:rsid w:val="008D4904"/>
    <w:rsid w:val="008D5934"/>
    <w:rsid w:val="008D5984"/>
    <w:rsid w:val="008D620E"/>
    <w:rsid w:val="008E0C77"/>
    <w:rsid w:val="008E1B4B"/>
    <w:rsid w:val="008E1D70"/>
    <w:rsid w:val="008E1DB3"/>
    <w:rsid w:val="008E2BAD"/>
    <w:rsid w:val="008E307C"/>
    <w:rsid w:val="008E36E2"/>
    <w:rsid w:val="008E3743"/>
    <w:rsid w:val="008E56A8"/>
    <w:rsid w:val="008E6938"/>
    <w:rsid w:val="008E6B73"/>
    <w:rsid w:val="008E7171"/>
    <w:rsid w:val="008F0DD1"/>
    <w:rsid w:val="008F1601"/>
    <w:rsid w:val="008F30B9"/>
    <w:rsid w:val="008F374E"/>
    <w:rsid w:val="008F44E5"/>
    <w:rsid w:val="008F4740"/>
    <w:rsid w:val="008F5398"/>
    <w:rsid w:val="008F5C22"/>
    <w:rsid w:val="008F7381"/>
    <w:rsid w:val="008F7482"/>
    <w:rsid w:val="008F7FA0"/>
    <w:rsid w:val="009007B6"/>
    <w:rsid w:val="00900C72"/>
    <w:rsid w:val="00902CF8"/>
    <w:rsid w:val="00902D55"/>
    <w:rsid w:val="00903272"/>
    <w:rsid w:val="009042C8"/>
    <w:rsid w:val="00904415"/>
    <w:rsid w:val="00905400"/>
    <w:rsid w:val="00905F7C"/>
    <w:rsid w:val="00906B82"/>
    <w:rsid w:val="00907334"/>
    <w:rsid w:val="0090778E"/>
    <w:rsid w:val="00910B0D"/>
    <w:rsid w:val="00912430"/>
    <w:rsid w:val="009124AF"/>
    <w:rsid w:val="009142AF"/>
    <w:rsid w:val="0091569A"/>
    <w:rsid w:val="00915B05"/>
    <w:rsid w:val="00916274"/>
    <w:rsid w:val="00916F66"/>
    <w:rsid w:val="00917AEE"/>
    <w:rsid w:val="00917CD3"/>
    <w:rsid w:val="009204C3"/>
    <w:rsid w:val="009205F7"/>
    <w:rsid w:val="00920D30"/>
    <w:rsid w:val="00921104"/>
    <w:rsid w:val="009214BF"/>
    <w:rsid w:val="00921679"/>
    <w:rsid w:val="0092193C"/>
    <w:rsid w:val="0092289F"/>
    <w:rsid w:val="00922DEC"/>
    <w:rsid w:val="00923665"/>
    <w:rsid w:val="00923772"/>
    <w:rsid w:val="00923A49"/>
    <w:rsid w:val="00923EEA"/>
    <w:rsid w:val="00924171"/>
    <w:rsid w:val="0092417B"/>
    <w:rsid w:val="009244F8"/>
    <w:rsid w:val="00924877"/>
    <w:rsid w:val="00925135"/>
    <w:rsid w:val="00925B67"/>
    <w:rsid w:val="00926157"/>
    <w:rsid w:val="00926BD4"/>
    <w:rsid w:val="00927BD3"/>
    <w:rsid w:val="00930304"/>
    <w:rsid w:val="00931301"/>
    <w:rsid w:val="0093248F"/>
    <w:rsid w:val="0093280C"/>
    <w:rsid w:val="00932C4E"/>
    <w:rsid w:val="00935AA7"/>
    <w:rsid w:val="00935C92"/>
    <w:rsid w:val="0093647B"/>
    <w:rsid w:val="0093656F"/>
    <w:rsid w:val="009371AA"/>
    <w:rsid w:val="009400F2"/>
    <w:rsid w:val="00940A57"/>
    <w:rsid w:val="00941B4B"/>
    <w:rsid w:val="00941BE2"/>
    <w:rsid w:val="00941CEF"/>
    <w:rsid w:val="00942C69"/>
    <w:rsid w:val="0094316C"/>
    <w:rsid w:val="009438FD"/>
    <w:rsid w:val="009456E2"/>
    <w:rsid w:val="009456F5"/>
    <w:rsid w:val="0094592F"/>
    <w:rsid w:val="00945E50"/>
    <w:rsid w:val="009463D3"/>
    <w:rsid w:val="00947675"/>
    <w:rsid w:val="00947F00"/>
    <w:rsid w:val="009508B9"/>
    <w:rsid w:val="00950AE4"/>
    <w:rsid w:val="00950D77"/>
    <w:rsid w:val="00950E9C"/>
    <w:rsid w:val="00951595"/>
    <w:rsid w:val="0095177F"/>
    <w:rsid w:val="00951F7A"/>
    <w:rsid w:val="00953C24"/>
    <w:rsid w:val="00954D08"/>
    <w:rsid w:val="00955309"/>
    <w:rsid w:val="0095541C"/>
    <w:rsid w:val="00955748"/>
    <w:rsid w:val="0095588B"/>
    <w:rsid w:val="00955AF6"/>
    <w:rsid w:val="009575AD"/>
    <w:rsid w:val="00957F65"/>
    <w:rsid w:val="00960099"/>
    <w:rsid w:val="009606E6"/>
    <w:rsid w:val="0096078A"/>
    <w:rsid w:val="00961093"/>
    <w:rsid w:val="00961DC9"/>
    <w:rsid w:val="0096263E"/>
    <w:rsid w:val="00962D41"/>
    <w:rsid w:val="00963E61"/>
    <w:rsid w:val="00964DE4"/>
    <w:rsid w:val="009658AD"/>
    <w:rsid w:val="0096601B"/>
    <w:rsid w:val="0096621F"/>
    <w:rsid w:val="00966273"/>
    <w:rsid w:val="00966B74"/>
    <w:rsid w:val="009679D1"/>
    <w:rsid w:val="00970650"/>
    <w:rsid w:val="009714FC"/>
    <w:rsid w:val="00971589"/>
    <w:rsid w:val="009727E0"/>
    <w:rsid w:val="00972B5F"/>
    <w:rsid w:val="009735CB"/>
    <w:rsid w:val="009741FC"/>
    <w:rsid w:val="00974675"/>
    <w:rsid w:val="009747B2"/>
    <w:rsid w:val="00974CA6"/>
    <w:rsid w:val="009756B0"/>
    <w:rsid w:val="009765BC"/>
    <w:rsid w:val="0097662B"/>
    <w:rsid w:val="00976D1C"/>
    <w:rsid w:val="009771DE"/>
    <w:rsid w:val="00977B62"/>
    <w:rsid w:val="00977D56"/>
    <w:rsid w:val="00980792"/>
    <w:rsid w:val="00980884"/>
    <w:rsid w:val="00980F3F"/>
    <w:rsid w:val="00981926"/>
    <w:rsid w:val="00981C70"/>
    <w:rsid w:val="00981FC1"/>
    <w:rsid w:val="009820B5"/>
    <w:rsid w:val="00982686"/>
    <w:rsid w:val="00982774"/>
    <w:rsid w:val="00983535"/>
    <w:rsid w:val="009839C9"/>
    <w:rsid w:val="00983E1A"/>
    <w:rsid w:val="00984D04"/>
    <w:rsid w:val="0099094E"/>
    <w:rsid w:val="00990C66"/>
    <w:rsid w:val="00990E42"/>
    <w:rsid w:val="009914BB"/>
    <w:rsid w:val="00991938"/>
    <w:rsid w:val="00991FE0"/>
    <w:rsid w:val="00992E21"/>
    <w:rsid w:val="00993A01"/>
    <w:rsid w:val="009955C5"/>
    <w:rsid w:val="009955D0"/>
    <w:rsid w:val="00996373"/>
    <w:rsid w:val="00996DFF"/>
    <w:rsid w:val="00997767"/>
    <w:rsid w:val="009A08AE"/>
    <w:rsid w:val="009A13E0"/>
    <w:rsid w:val="009A18A4"/>
    <w:rsid w:val="009A1E6E"/>
    <w:rsid w:val="009A1F59"/>
    <w:rsid w:val="009A2150"/>
    <w:rsid w:val="009A2971"/>
    <w:rsid w:val="009A31A5"/>
    <w:rsid w:val="009A34A8"/>
    <w:rsid w:val="009A3B68"/>
    <w:rsid w:val="009A4B04"/>
    <w:rsid w:val="009A4D91"/>
    <w:rsid w:val="009A4DBE"/>
    <w:rsid w:val="009A50CB"/>
    <w:rsid w:val="009A5570"/>
    <w:rsid w:val="009A569B"/>
    <w:rsid w:val="009A575C"/>
    <w:rsid w:val="009A5B0B"/>
    <w:rsid w:val="009A5F1B"/>
    <w:rsid w:val="009B0C4D"/>
    <w:rsid w:val="009B1B08"/>
    <w:rsid w:val="009B419C"/>
    <w:rsid w:val="009B4823"/>
    <w:rsid w:val="009B49D0"/>
    <w:rsid w:val="009B4CDD"/>
    <w:rsid w:val="009B4EC2"/>
    <w:rsid w:val="009B57D7"/>
    <w:rsid w:val="009B5BCD"/>
    <w:rsid w:val="009B666E"/>
    <w:rsid w:val="009B6963"/>
    <w:rsid w:val="009B6AE3"/>
    <w:rsid w:val="009B7384"/>
    <w:rsid w:val="009B749E"/>
    <w:rsid w:val="009B7923"/>
    <w:rsid w:val="009C0B6F"/>
    <w:rsid w:val="009C1917"/>
    <w:rsid w:val="009C1AC7"/>
    <w:rsid w:val="009C1B2F"/>
    <w:rsid w:val="009C1EC4"/>
    <w:rsid w:val="009C1F1E"/>
    <w:rsid w:val="009C294F"/>
    <w:rsid w:val="009C2971"/>
    <w:rsid w:val="009C3C64"/>
    <w:rsid w:val="009C3F61"/>
    <w:rsid w:val="009C515C"/>
    <w:rsid w:val="009C6025"/>
    <w:rsid w:val="009C6A45"/>
    <w:rsid w:val="009C6D16"/>
    <w:rsid w:val="009C708D"/>
    <w:rsid w:val="009C72D0"/>
    <w:rsid w:val="009C7C91"/>
    <w:rsid w:val="009C7EBF"/>
    <w:rsid w:val="009D0606"/>
    <w:rsid w:val="009D0E72"/>
    <w:rsid w:val="009D0FFA"/>
    <w:rsid w:val="009D138B"/>
    <w:rsid w:val="009D20A5"/>
    <w:rsid w:val="009D2294"/>
    <w:rsid w:val="009D26E3"/>
    <w:rsid w:val="009D2892"/>
    <w:rsid w:val="009D370E"/>
    <w:rsid w:val="009D3BB7"/>
    <w:rsid w:val="009D441B"/>
    <w:rsid w:val="009D52F7"/>
    <w:rsid w:val="009D5368"/>
    <w:rsid w:val="009D5CD1"/>
    <w:rsid w:val="009D6256"/>
    <w:rsid w:val="009D6688"/>
    <w:rsid w:val="009D6934"/>
    <w:rsid w:val="009D6F28"/>
    <w:rsid w:val="009D7541"/>
    <w:rsid w:val="009E0EEA"/>
    <w:rsid w:val="009E107E"/>
    <w:rsid w:val="009E133D"/>
    <w:rsid w:val="009E1B87"/>
    <w:rsid w:val="009E2FD5"/>
    <w:rsid w:val="009E4694"/>
    <w:rsid w:val="009E47D5"/>
    <w:rsid w:val="009E57B1"/>
    <w:rsid w:val="009E5AC7"/>
    <w:rsid w:val="009E755B"/>
    <w:rsid w:val="009E77BF"/>
    <w:rsid w:val="009E77E2"/>
    <w:rsid w:val="009F01E3"/>
    <w:rsid w:val="009F2F6B"/>
    <w:rsid w:val="009F328C"/>
    <w:rsid w:val="009F4BC8"/>
    <w:rsid w:val="009F4D56"/>
    <w:rsid w:val="009F6232"/>
    <w:rsid w:val="009F67FF"/>
    <w:rsid w:val="009F6DBB"/>
    <w:rsid w:val="009F7DBA"/>
    <w:rsid w:val="00A0035E"/>
    <w:rsid w:val="00A005F6"/>
    <w:rsid w:val="00A014E2"/>
    <w:rsid w:val="00A0171E"/>
    <w:rsid w:val="00A01F1D"/>
    <w:rsid w:val="00A026C7"/>
    <w:rsid w:val="00A02F8F"/>
    <w:rsid w:val="00A031F2"/>
    <w:rsid w:val="00A033A9"/>
    <w:rsid w:val="00A03EDA"/>
    <w:rsid w:val="00A0407F"/>
    <w:rsid w:val="00A043F7"/>
    <w:rsid w:val="00A065BB"/>
    <w:rsid w:val="00A06AFC"/>
    <w:rsid w:val="00A075B6"/>
    <w:rsid w:val="00A07806"/>
    <w:rsid w:val="00A07F39"/>
    <w:rsid w:val="00A10380"/>
    <w:rsid w:val="00A1049A"/>
    <w:rsid w:val="00A10E23"/>
    <w:rsid w:val="00A10EB5"/>
    <w:rsid w:val="00A10F5D"/>
    <w:rsid w:val="00A123F7"/>
    <w:rsid w:val="00A13521"/>
    <w:rsid w:val="00A1380F"/>
    <w:rsid w:val="00A13F75"/>
    <w:rsid w:val="00A1424E"/>
    <w:rsid w:val="00A1430F"/>
    <w:rsid w:val="00A14930"/>
    <w:rsid w:val="00A15030"/>
    <w:rsid w:val="00A1551D"/>
    <w:rsid w:val="00A15D26"/>
    <w:rsid w:val="00A16E24"/>
    <w:rsid w:val="00A16E52"/>
    <w:rsid w:val="00A17551"/>
    <w:rsid w:val="00A2051B"/>
    <w:rsid w:val="00A20662"/>
    <w:rsid w:val="00A2083E"/>
    <w:rsid w:val="00A224FC"/>
    <w:rsid w:val="00A22CAF"/>
    <w:rsid w:val="00A2487C"/>
    <w:rsid w:val="00A27119"/>
    <w:rsid w:val="00A331A8"/>
    <w:rsid w:val="00A333EE"/>
    <w:rsid w:val="00A3343A"/>
    <w:rsid w:val="00A34B5F"/>
    <w:rsid w:val="00A35613"/>
    <w:rsid w:val="00A363AE"/>
    <w:rsid w:val="00A36516"/>
    <w:rsid w:val="00A36AC1"/>
    <w:rsid w:val="00A36E00"/>
    <w:rsid w:val="00A36EA9"/>
    <w:rsid w:val="00A40B74"/>
    <w:rsid w:val="00A41349"/>
    <w:rsid w:val="00A4194C"/>
    <w:rsid w:val="00A41CC8"/>
    <w:rsid w:val="00A420EC"/>
    <w:rsid w:val="00A42346"/>
    <w:rsid w:val="00A42445"/>
    <w:rsid w:val="00A427CB"/>
    <w:rsid w:val="00A427FB"/>
    <w:rsid w:val="00A43D1C"/>
    <w:rsid w:val="00A44D2A"/>
    <w:rsid w:val="00A4502A"/>
    <w:rsid w:val="00A4608E"/>
    <w:rsid w:val="00A461A8"/>
    <w:rsid w:val="00A4657B"/>
    <w:rsid w:val="00A46628"/>
    <w:rsid w:val="00A472FA"/>
    <w:rsid w:val="00A52970"/>
    <w:rsid w:val="00A52C17"/>
    <w:rsid w:val="00A52C47"/>
    <w:rsid w:val="00A52C50"/>
    <w:rsid w:val="00A53260"/>
    <w:rsid w:val="00A535C8"/>
    <w:rsid w:val="00A5407E"/>
    <w:rsid w:val="00A542A5"/>
    <w:rsid w:val="00A54DD2"/>
    <w:rsid w:val="00A56C30"/>
    <w:rsid w:val="00A56E1D"/>
    <w:rsid w:val="00A57130"/>
    <w:rsid w:val="00A57450"/>
    <w:rsid w:val="00A57D51"/>
    <w:rsid w:val="00A601F0"/>
    <w:rsid w:val="00A60AA8"/>
    <w:rsid w:val="00A60C51"/>
    <w:rsid w:val="00A6211A"/>
    <w:rsid w:val="00A62210"/>
    <w:rsid w:val="00A643FD"/>
    <w:rsid w:val="00A64600"/>
    <w:rsid w:val="00A64634"/>
    <w:rsid w:val="00A648C4"/>
    <w:rsid w:val="00A6500E"/>
    <w:rsid w:val="00A65989"/>
    <w:rsid w:val="00A65B93"/>
    <w:rsid w:val="00A6623F"/>
    <w:rsid w:val="00A6698A"/>
    <w:rsid w:val="00A66CA6"/>
    <w:rsid w:val="00A66EFC"/>
    <w:rsid w:val="00A67835"/>
    <w:rsid w:val="00A67868"/>
    <w:rsid w:val="00A70F76"/>
    <w:rsid w:val="00A714E3"/>
    <w:rsid w:val="00A7168A"/>
    <w:rsid w:val="00A7199A"/>
    <w:rsid w:val="00A71F05"/>
    <w:rsid w:val="00A72C5A"/>
    <w:rsid w:val="00A72CED"/>
    <w:rsid w:val="00A74137"/>
    <w:rsid w:val="00A75601"/>
    <w:rsid w:val="00A75A4D"/>
    <w:rsid w:val="00A7644C"/>
    <w:rsid w:val="00A76F56"/>
    <w:rsid w:val="00A772FB"/>
    <w:rsid w:val="00A7748A"/>
    <w:rsid w:val="00A775AD"/>
    <w:rsid w:val="00A77651"/>
    <w:rsid w:val="00A80508"/>
    <w:rsid w:val="00A805B9"/>
    <w:rsid w:val="00A8121A"/>
    <w:rsid w:val="00A82621"/>
    <w:rsid w:val="00A82994"/>
    <w:rsid w:val="00A82A49"/>
    <w:rsid w:val="00A83205"/>
    <w:rsid w:val="00A83677"/>
    <w:rsid w:val="00A85C28"/>
    <w:rsid w:val="00A85D17"/>
    <w:rsid w:val="00A86034"/>
    <w:rsid w:val="00A862D0"/>
    <w:rsid w:val="00A86683"/>
    <w:rsid w:val="00A868EA"/>
    <w:rsid w:val="00A86B3F"/>
    <w:rsid w:val="00A87622"/>
    <w:rsid w:val="00A90367"/>
    <w:rsid w:val="00A91652"/>
    <w:rsid w:val="00A9239E"/>
    <w:rsid w:val="00A92747"/>
    <w:rsid w:val="00A93AB6"/>
    <w:rsid w:val="00A93E6E"/>
    <w:rsid w:val="00A95219"/>
    <w:rsid w:val="00A95959"/>
    <w:rsid w:val="00A9668B"/>
    <w:rsid w:val="00A966F4"/>
    <w:rsid w:val="00AA16D3"/>
    <w:rsid w:val="00AA1762"/>
    <w:rsid w:val="00AA1C3F"/>
    <w:rsid w:val="00AA2D33"/>
    <w:rsid w:val="00AA327D"/>
    <w:rsid w:val="00AA3475"/>
    <w:rsid w:val="00AA39FB"/>
    <w:rsid w:val="00AA3FEF"/>
    <w:rsid w:val="00AA633E"/>
    <w:rsid w:val="00AA6AE3"/>
    <w:rsid w:val="00AA767C"/>
    <w:rsid w:val="00AA7C5C"/>
    <w:rsid w:val="00AB09AE"/>
    <w:rsid w:val="00AB2066"/>
    <w:rsid w:val="00AB306E"/>
    <w:rsid w:val="00AB3173"/>
    <w:rsid w:val="00AB363F"/>
    <w:rsid w:val="00AB3AD0"/>
    <w:rsid w:val="00AB3BB0"/>
    <w:rsid w:val="00AB3BDA"/>
    <w:rsid w:val="00AB3F2A"/>
    <w:rsid w:val="00AB44F4"/>
    <w:rsid w:val="00AB48B4"/>
    <w:rsid w:val="00AB50DA"/>
    <w:rsid w:val="00AB5633"/>
    <w:rsid w:val="00AB665A"/>
    <w:rsid w:val="00AC0584"/>
    <w:rsid w:val="00AC135F"/>
    <w:rsid w:val="00AC13F5"/>
    <w:rsid w:val="00AC1548"/>
    <w:rsid w:val="00AC1D4E"/>
    <w:rsid w:val="00AC1EEA"/>
    <w:rsid w:val="00AC36CB"/>
    <w:rsid w:val="00AC466D"/>
    <w:rsid w:val="00AC47AE"/>
    <w:rsid w:val="00AC48B1"/>
    <w:rsid w:val="00AC6050"/>
    <w:rsid w:val="00AC6491"/>
    <w:rsid w:val="00AC6D7A"/>
    <w:rsid w:val="00AC6EB0"/>
    <w:rsid w:val="00AC7B02"/>
    <w:rsid w:val="00AD016F"/>
    <w:rsid w:val="00AD0A77"/>
    <w:rsid w:val="00AD14AF"/>
    <w:rsid w:val="00AD44EE"/>
    <w:rsid w:val="00AD5871"/>
    <w:rsid w:val="00AD5B1B"/>
    <w:rsid w:val="00AD64A3"/>
    <w:rsid w:val="00AD7357"/>
    <w:rsid w:val="00AD79B8"/>
    <w:rsid w:val="00AE0F90"/>
    <w:rsid w:val="00AE11A0"/>
    <w:rsid w:val="00AE3570"/>
    <w:rsid w:val="00AE3D8A"/>
    <w:rsid w:val="00AE3FEB"/>
    <w:rsid w:val="00AE4AF7"/>
    <w:rsid w:val="00AE5080"/>
    <w:rsid w:val="00AE531C"/>
    <w:rsid w:val="00AE57A9"/>
    <w:rsid w:val="00AE5E1F"/>
    <w:rsid w:val="00AE5F85"/>
    <w:rsid w:val="00AE5FAA"/>
    <w:rsid w:val="00AE6D3D"/>
    <w:rsid w:val="00AE7911"/>
    <w:rsid w:val="00AF0C92"/>
    <w:rsid w:val="00AF1792"/>
    <w:rsid w:val="00AF228A"/>
    <w:rsid w:val="00AF309C"/>
    <w:rsid w:val="00AF3E7F"/>
    <w:rsid w:val="00AF4193"/>
    <w:rsid w:val="00AF4227"/>
    <w:rsid w:val="00AF44A6"/>
    <w:rsid w:val="00AF46F5"/>
    <w:rsid w:val="00AF4A1D"/>
    <w:rsid w:val="00AF4A2C"/>
    <w:rsid w:val="00AF54A8"/>
    <w:rsid w:val="00AF652F"/>
    <w:rsid w:val="00AF6FC3"/>
    <w:rsid w:val="00AF7E13"/>
    <w:rsid w:val="00B00CA3"/>
    <w:rsid w:val="00B013F9"/>
    <w:rsid w:val="00B02340"/>
    <w:rsid w:val="00B04941"/>
    <w:rsid w:val="00B05203"/>
    <w:rsid w:val="00B0539F"/>
    <w:rsid w:val="00B05BF6"/>
    <w:rsid w:val="00B06302"/>
    <w:rsid w:val="00B064D6"/>
    <w:rsid w:val="00B07EF0"/>
    <w:rsid w:val="00B1053A"/>
    <w:rsid w:val="00B10659"/>
    <w:rsid w:val="00B110BA"/>
    <w:rsid w:val="00B1130C"/>
    <w:rsid w:val="00B12A79"/>
    <w:rsid w:val="00B132B7"/>
    <w:rsid w:val="00B13DB3"/>
    <w:rsid w:val="00B14032"/>
    <w:rsid w:val="00B1474D"/>
    <w:rsid w:val="00B14C19"/>
    <w:rsid w:val="00B14D9A"/>
    <w:rsid w:val="00B1500D"/>
    <w:rsid w:val="00B15252"/>
    <w:rsid w:val="00B15AE8"/>
    <w:rsid w:val="00B15B17"/>
    <w:rsid w:val="00B17D99"/>
    <w:rsid w:val="00B205FA"/>
    <w:rsid w:val="00B20C0E"/>
    <w:rsid w:val="00B2134A"/>
    <w:rsid w:val="00B21BA7"/>
    <w:rsid w:val="00B220D5"/>
    <w:rsid w:val="00B222B0"/>
    <w:rsid w:val="00B2442A"/>
    <w:rsid w:val="00B24911"/>
    <w:rsid w:val="00B24A95"/>
    <w:rsid w:val="00B24B43"/>
    <w:rsid w:val="00B24EC4"/>
    <w:rsid w:val="00B25440"/>
    <w:rsid w:val="00B2583D"/>
    <w:rsid w:val="00B26AC9"/>
    <w:rsid w:val="00B27C00"/>
    <w:rsid w:val="00B301C8"/>
    <w:rsid w:val="00B31434"/>
    <w:rsid w:val="00B33653"/>
    <w:rsid w:val="00B34051"/>
    <w:rsid w:val="00B34374"/>
    <w:rsid w:val="00B34467"/>
    <w:rsid w:val="00B3549C"/>
    <w:rsid w:val="00B375E7"/>
    <w:rsid w:val="00B377E0"/>
    <w:rsid w:val="00B40267"/>
    <w:rsid w:val="00B40C6D"/>
    <w:rsid w:val="00B41B31"/>
    <w:rsid w:val="00B42298"/>
    <w:rsid w:val="00B4277B"/>
    <w:rsid w:val="00B42962"/>
    <w:rsid w:val="00B4388D"/>
    <w:rsid w:val="00B45129"/>
    <w:rsid w:val="00B45710"/>
    <w:rsid w:val="00B45F9C"/>
    <w:rsid w:val="00B46555"/>
    <w:rsid w:val="00B465A1"/>
    <w:rsid w:val="00B46CA0"/>
    <w:rsid w:val="00B46CC5"/>
    <w:rsid w:val="00B470A7"/>
    <w:rsid w:val="00B47514"/>
    <w:rsid w:val="00B477AE"/>
    <w:rsid w:val="00B47E9A"/>
    <w:rsid w:val="00B50273"/>
    <w:rsid w:val="00B50642"/>
    <w:rsid w:val="00B52153"/>
    <w:rsid w:val="00B525DE"/>
    <w:rsid w:val="00B53246"/>
    <w:rsid w:val="00B534E5"/>
    <w:rsid w:val="00B54243"/>
    <w:rsid w:val="00B546D2"/>
    <w:rsid w:val="00B55F44"/>
    <w:rsid w:val="00B56D95"/>
    <w:rsid w:val="00B5794C"/>
    <w:rsid w:val="00B57A0F"/>
    <w:rsid w:val="00B60815"/>
    <w:rsid w:val="00B60E72"/>
    <w:rsid w:val="00B6216D"/>
    <w:rsid w:val="00B635F6"/>
    <w:rsid w:val="00B64134"/>
    <w:rsid w:val="00B6609C"/>
    <w:rsid w:val="00B667AE"/>
    <w:rsid w:val="00B669BC"/>
    <w:rsid w:val="00B66D1F"/>
    <w:rsid w:val="00B67142"/>
    <w:rsid w:val="00B67AEB"/>
    <w:rsid w:val="00B70CC0"/>
    <w:rsid w:val="00B71442"/>
    <w:rsid w:val="00B722E2"/>
    <w:rsid w:val="00B72496"/>
    <w:rsid w:val="00B72CD5"/>
    <w:rsid w:val="00B72F3C"/>
    <w:rsid w:val="00B72F7D"/>
    <w:rsid w:val="00B742D4"/>
    <w:rsid w:val="00B74BF2"/>
    <w:rsid w:val="00B7562F"/>
    <w:rsid w:val="00B757CC"/>
    <w:rsid w:val="00B75CCD"/>
    <w:rsid w:val="00B76E69"/>
    <w:rsid w:val="00B76F58"/>
    <w:rsid w:val="00B7759E"/>
    <w:rsid w:val="00B80666"/>
    <w:rsid w:val="00B80B99"/>
    <w:rsid w:val="00B81CA9"/>
    <w:rsid w:val="00B8202A"/>
    <w:rsid w:val="00B8226D"/>
    <w:rsid w:val="00B828E9"/>
    <w:rsid w:val="00B82A18"/>
    <w:rsid w:val="00B82F9A"/>
    <w:rsid w:val="00B830FD"/>
    <w:rsid w:val="00B833E1"/>
    <w:rsid w:val="00B83637"/>
    <w:rsid w:val="00B83751"/>
    <w:rsid w:val="00B8436D"/>
    <w:rsid w:val="00B85700"/>
    <w:rsid w:val="00B85705"/>
    <w:rsid w:val="00B859EE"/>
    <w:rsid w:val="00B85C58"/>
    <w:rsid w:val="00B8769B"/>
    <w:rsid w:val="00B903C8"/>
    <w:rsid w:val="00B904A1"/>
    <w:rsid w:val="00B90D40"/>
    <w:rsid w:val="00B91216"/>
    <w:rsid w:val="00B91B6A"/>
    <w:rsid w:val="00B928E9"/>
    <w:rsid w:val="00B92A37"/>
    <w:rsid w:val="00B92E7B"/>
    <w:rsid w:val="00B92EE2"/>
    <w:rsid w:val="00B93269"/>
    <w:rsid w:val="00B93740"/>
    <w:rsid w:val="00B939EE"/>
    <w:rsid w:val="00B942CE"/>
    <w:rsid w:val="00B944FC"/>
    <w:rsid w:val="00B95640"/>
    <w:rsid w:val="00B95BB0"/>
    <w:rsid w:val="00B96008"/>
    <w:rsid w:val="00B96090"/>
    <w:rsid w:val="00B96563"/>
    <w:rsid w:val="00B97230"/>
    <w:rsid w:val="00B9765A"/>
    <w:rsid w:val="00B97A10"/>
    <w:rsid w:val="00B97D4D"/>
    <w:rsid w:val="00BA09C3"/>
    <w:rsid w:val="00BA0FA2"/>
    <w:rsid w:val="00BA18A1"/>
    <w:rsid w:val="00BA32F1"/>
    <w:rsid w:val="00BA35E4"/>
    <w:rsid w:val="00BA36A3"/>
    <w:rsid w:val="00BA47D6"/>
    <w:rsid w:val="00BA4F6E"/>
    <w:rsid w:val="00BA583C"/>
    <w:rsid w:val="00BA7270"/>
    <w:rsid w:val="00BA73B7"/>
    <w:rsid w:val="00BA7A59"/>
    <w:rsid w:val="00BA7EA6"/>
    <w:rsid w:val="00BB0980"/>
    <w:rsid w:val="00BB09A2"/>
    <w:rsid w:val="00BB0AD4"/>
    <w:rsid w:val="00BB1D05"/>
    <w:rsid w:val="00BB230B"/>
    <w:rsid w:val="00BB2D12"/>
    <w:rsid w:val="00BB2F31"/>
    <w:rsid w:val="00BB374D"/>
    <w:rsid w:val="00BB387C"/>
    <w:rsid w:val="00BB3BCA"/>
    <w:rsid w:val="00BB3C0F"/>
    <w:rsid w:val="00BB3C63"/>
    <w:rsid w:val="00BB45D0"/>
    <w:rsid w:val="00BB474D"/>
    <w:rsid w:val="00BB50BA"/>
    <w:rsid w:val="00BB6568"/>
    <w:rsid w:val="00BB68AB"/>
    <w:rsid w:val="00BB7696"/>
    <w:rsid w:val="00BB76EC"/>
    <w:rsid w:val="00BB7731"/>
    <w:rsid w:val="00BB7BFE"/>
    <w:rsid w:val="00BC0D3C"/>
    <w:rsid w:val="00BC13D2"/>
    <w:rsid w:val="00BC1645"/>
    <w:rsid w:val="00BC1A17"/>
    <w:rsid w:val="00BC2332"/>
    <w:rsid w:val="00BC41E3"/>
    <w:rsid w:val="00BC427F"/>
    <w:rsid w:val="00BC42E2"/>
    <w:rsid w:val="00BC496B"/>
    <w:rsid w:val="00BC4C87"/>
    <w:rsid w:val="00BC715C"/>
    <w:rsid w:val="00BC726B"/>
    <w:rsid w:val="00BC7925"/>
    <w:rsid w:val="00BC7943"/>
    <w:rsid w:val="00BD0503"/>
    <w:rsid w:val="00BD0C5F"/>
    <w:rsid w:val="00BD1DFC"/>
    <w:rsid w:val="00BD2AC4"/>
    <w:rsid w:val="00BD312E"/>
    <w:rsid w:val="00BD3975"/>
    <w:rsid w:val="00BD666E"/>
    <w:rsid w:val="00BD70D4"/>
    <w:rsid w:val="00BD73C5"/>
    <w:rsid w:val="00BE05F0"/>
    <w:rsid w:val="00BE072D"/>
    <w:rsid w:val="00BE17A8"/>
    <w:rsid w:val="00BE2B03"/>
    <w:rsid w:val="00BE3612"/>
    <w:rsid w:val="00BE4BEE"/>
    <w:rsid w:val="00BE5105"/>
    <w:rsid w:val="00BE5B6B"/>
    <w:rsid w:val="00BE5E58"/>
    <w:rsid w:val="00BE7186"/>
    <w:rsid w:val="00BE7FC6"/>
    <w:rsid w:val="00BF08AA"/>
    <w:rsid w:val="00BF1B5E"/>
    <w:rsid w:val="00BF1F51"/>
    <w:rsid w:val="00BF2109"/>
    <w:rsid w:val="00BF2348"/>
    <w:rsid w:val="00BF24C6"/>
    <w:rsid w:val="00BF3615"/>
    <w:rsid w:val="00BF3B20"/>
    <w:rsid w:val="00BF4030"/>
    <w:rsid w:val="00BF4053"/>
    <w:rsid w:val="00BF489F"/>
    <w:rsid w:val="00C0112C"/>
    <w:rsid w:val="00C01B0B"/>
    <w:rsid w:val="00C022DD"/>
    <w:rsid w:val="00C02C19"/>
    <w:rsid w:val="00C03122"/>
    <w:rsid w:val="00C033CC"/>
    <w:rsid w:val="00C03F7B"/>
    <w:rsid w:val="00C04D2B"/>
    <w:rsid w:val="00C050CC"/>
    <w:rsid w:val="00C059E2"/>
    <w:rsid w:val="00C05E47"/>
    <w:rsid w:val="00C06248"/>
    <w:rsid w:val="00C06A94"/>
    <w:rsid w:val="00C1047D"/>
    <w:rsid w:val="00C10535"/>
    <w:rsid w:val="00C1085A"/>
    <w:rsid w:val="00C12165"/>
    <w:rsid w:val="00C126D2"/>
    <w:rsid w:val="00C12AA8"/>
    <w:rsid w:val="00C13087"/>
    <w:rsid w:val="00C13368"/>
    <w:rsid w:val="00C13A9D"/>
    <w:rsid w:val="00C14017"/>
    <w:rsid w:val="00C1445A"/>
    <w:rsid w:val="00C149C4"/>
    <w:rsid w:val="00C15619"/>
    <w:rsid w:val="00C16C9B"/>
    <w:rsid w:val="00C16D70"/>
    <w:rsid w:val="00C17A52"/>
    <w:rsid w:val="00C209B5"/>
    <w:rsid w:val="00C2169F"/>
    <w:rsid w:val="00C22385"/>
    <w:rsid w:val="00C227DC"/>
    <w:rsid w:val="00C23F6E"/>
    <w:rsid w:val="00C24B07"/>
    <w:rsid w:val="00C25460"/>
    <w:rsid w:val="00C260C8"/>
    <w:rsid w:val="00C26462"/>
    <w:rsid w:val="00C26CA6"/>
    <w:rsid w:val="00C27163"/>
    <w:rsid w:val="00C2735F"/>
    <w:rsid w:val="00C30C5C"/>
    <w:rsid w:val="00C30E2B"/>
    <w:rsid w:val="00C312A5"/>
    <w:rsid w:val="00C32338"/>
    <w:rsid w:val="00C333A1"/>
    <w:rsid w:val="00C33C76"/>
    <w:rsid w:val="00C34266"/>
    <w:rsid w:val="00C34489"/>
    <w:rsid w:val="00C34809"/>
    <w:rsid w:val="00C3546F"/>
    <w:rsid w:val="00C35631"/>
    <w:rsid w:val="00C3575A"/>
    <w:rsid w:val="00C36B7C"/>
    <w:rsid w:val="00C36FD5"/>
    <w:rsid w:val="00C37035"/>
    <w:rsid w:val="00C3754A"/>
    <w:rsid w:val="00C377D5"/>
    <w:rsid w:val="00C40060"/>
    <w:rsid w:val="00C413E7"/>
    <w:rsid w:val="00C420D8"/>
    <w:rsid w:val="00C42215"/>
    <w:rsid w:val="00C42904"/>
    <w:rsid w:val="00C43B77"/>
    <w:rsid w:val="00C43CB0"/>
    <w:rsid w:val="00C44217"/>
    <w:rsid w:val="00C44B90"/>
    <w:rsid w:val="00C4550E"/>
    <w:rsid w:val="00C45CC1"/>
    <w:rsid w:val="00C46B4F"/>
    <w:rsid w:val="00C47032"/>
    <w:rsid w:val="00C50391"/>
    <w:rsid w:val="00C50702"/>
    <w:rsid w:val="00C5107A"/>
    <w:rsid w:val="00C51D6D"/>
    <w:rsid w:val="00C525BE"/>
    <w:rsid w:val="00C52D0C"/>
    <w:rsid w:val="00C52E4D"/>
    <w:rsid w:val="00C53716"/>
    <w:rsid w:val="00C53AC2"/>
    <w:rsid w:val="00C5463D"/>
    <w:rsid w:val="00C54B46"/>
    <w:rsid w:val="00C54F4E"/>
    <w:rsid w:val="00C558A1"/>
    <w:rsid w:val="00C55B3C"/>
    <w:rsid w:val="00C55E47"/>
    <w:rsid w:val="00C562BC"/>
    <w:rsid w:val="00C5702F"/>
    <w:rsid w:val="00C57F9E"/>
    <w:rsid w:val="00C609CF"/>
    <w:rsid w:val="00C6175B"/>
    <w:rsid w:val="00C61860"/>
    <w:rsid w:val="00C61884"/>
    <w:rsid w:val="00C61A6F"/>
    <w:rsid w:val="00C623CE"/>
    <w:rsid w:val="00C62A5B"/>
    <w:rsid w:val="00C63090"/>
    <w:rsid w:val="00C630EE"/>
    <w:rsid w:val="00C63277"/>
    <w:rsid w:val="00C632EA"/>
    <w:rsid w:val="00C634F6"/>
    <w:rsid w:val="00C64774"/>
    <w:rsid w:val="00C65D2E"/>
    <w:rsid w:val="00C66476"/>
    <w:rsid w:val="00C66564"/>
    <w:rsid w:val="00C666E4"/>
    <w:rsid w:val="00C66793"/>
    <w:rsid w:val="00C66A5E"/>
    <w:rsid w:val="00C66CB0"/>
    <w:rsid w:val="00C66F4B"/>
    <w:rsid w:val="00C67077"/>
    <w:rsid w:val="00C6798E"/>
    <w:rsid w:val="00C70A76"/>
    <w:rsid w:val="00C71931"/>
    <w:rsid w:val="00C728AA"/>
    <w:rsid w:val="00C72C09"/>
    <w:rsid w:val="00C74180"/>
    <w:rsid w:val="00C745AD"/>
    <w:rsid w:val="00C74753"/>
    <w:rsid w:val="00C752FE"/>
    <w:rsid w:val="00C761EF"/>
    <w:rsid w:val="00C76433"/>
    <w:rsid w:val="00C76961"/>
    <w:rsid w:val="00C76B34"/>
    <w:rsid w:val="00C80213"/>
    <w:rsid w:val="00C80508"/>
    <w:rsid w:val="00C8101A"/>
    <w:rsid w:val="00C810C7"/>
    <w:rsid w:val="00C8137F"/>
    <w:rsid w:val="00C81E3C"/>
    <w:rsid w:val="00C8212A"/>
    <w:rsid w:val="00C831AB"/>
    <w:rsid w:val="00C83DB8"/>
    <w:rsid w:val="00C84501"/>
    <w:rsid w:val="00C84815"/>
    <w:rsid w:val="00C86239"/>
    <w:rsid w:val="00C86FB7"/>
    <w:rsid w:val="00C871BB"/>
    <w:rsid w:val="00C877C8"/>
    <w:rsid w:val="00C87D88"/>
    <w:rsid w:val="00C91025"/>
    <w:rsid w:val="00C92CD1"/>
    <w:rsid w:val="00C92DF1"/>
    <w:rsid w:val="00C92E3D"/>
    <w:rsid w:val="00C93534"/>
    <w:rsid w:val="00C93C5A"/>
    <w:rsid w:val="00C93C94"/>
    <w:rsid w:val="00C945A8"/>
    <w:rsid w:val="00C94880"/>
    <w:rsid w:val="00C94C92"/>
    <w:rsid w:val="00C94E26"/>
    <w:rsid w:val="00C95141"/>
    <w:rsid w:val="00C958D8"/>
    <w:rsid w:val="00C965A5"/>
    <w:rsid w:val="00C96B67"/>
    <w:rsid w:val="00C96CEC"/>
    <w:rsid w:val="00C97835"/>
    <w:rsid w:val="00C97F86"/>
    <w:rsid w:val="00CA071C"/>
    <w:rsid w:val="00CA128E"/>
    <w:rsid w:val="00CA1439"/>
    <w:rsid w:val="00CA169E"/>
    <w:rsid w:val="00CA19A0"/>
    <w:rsid w:val="00CA46F0"/>
    <w:rsid w:val="00CA5061"/>
    <w:rsid w:val="00CA5192"/>
    <w:rsid w:val="00CA55A5"/>
    <w:rsid w:val="00CA5777"/>
    <w:rsid w:val="00CA5FA4"/>
    <w:rsid w:val="00CA6419"/>
    <w:rsid w:val="00CA6A1E"/>
    <w:rsid w:val="00CA6B05"/>
    <w:rsid w:val="00CA7B06"/>
    <w:rsid w:val="00CB04B6"/>
    <w:rsid w:val="00CB0905"/>
    <w:rsid w:val="00CB1A6E"/>
    <w:rsid w:val="00CB1CEC"/>
    <w:rsid w:val="00CB385E"/>
    <w:rsid w:val="00CB39E5"/>
    <w:rsid w:val="00CB4431"/>
    <w:rsid w:val="00CB4636"/>
    <w:rsid w:val="00CB66A1"/>
    <w:rsid w:val="00CC0169"/>
    <w:rsid w:val="00CC068D"/>
    <w:rsid w:val="00CC0DA6"/>
    <w:rsid w:val="00CC10A2"/>
    <w:rsid w:val="00CC1530"/>
    <w:rsid w:val="00CC1C3D"/>
    <w:rsid w:val="00CC1C8B"/>
    <w:rsid w:val="00CC2421"/>
    <w:rsid w:val="00CC424D"/>
    <w:rsid w:val="00CC4E54"/>
    <w:rsid w:val="00CC52C7"/>
    <w:rsid w:val="00CC5F76"/>
    <w:rsid w:val="00CC7794"/>
    <w:rsid w:val="00CD00BE"/>
    <w:rsid w:val="00CD0B4B"/>
    <w:rsid w:val="00CD0E2A"/>
    <w:rsid w:val="00CD2F98"/>
    <w:rsid w:val="00CD3B8B"/>
    <w:rsid w:val="00CD400B"/>
    <w:rsid w:val="00CD41EC"/>
    <w:rsid w:val="00CD4725"/>
    <w:rsid w:val="00CD4982"/>
    <w:rsid w:val="00CD4B4C"/>
    <w:rsid w:val="00CD600C"/>
    <w:rsid w:val="00CD738A"/>
    <w:rsid w:val="00CE0117"/>
    <w:rsid w:val="00CE05AA"/>
    <w:rsid w:val="00CE070D"/>
    <w:rsid w:val="00CE0921"/>
    <w:rsid w:val="00CE0B6F"/>
    <w:rsid w:val="00CE0F83"/>
    <w:rsid w:val="00CE1157"/>
    <w:rsid w:val="00CE1309"/>
    <w:rsid w:val="00CE1524"/>
    <w:rsid w:val="00CE18D7"/>
    <w:rsid w:val="00CE1D13"/>
    <w:rsid w:val="00CE267C"/>
    <w:rsid w:val="00CE31F6"/>
    <w:rsid w:val="00CE49E5"/>
    <w:rsid w:val="00CE4DFC"/>
    <w:rsid w:val="00CE508D"/>
    <w:rsid w:val="00CE76B7"/>
    <w:rsid w:val="00CE790A"/>
    <w:rsid w:val="00CF063D"/>
    <w:rsid w:val="00CF0EA3"/>
    <w:rsid w:val="00CF1FCD"/>
    <w:rsid w:val="00CF2425"/>
    <w:rsid w:val="00CF3694"/>
    <w:rsid w:val="00CF3D1E"/>
    <w:rsid w:val="00CF440D"/>
    <w:rsid w:val="00CF54D5"/>
    <w:rsid w:val="00CF796E"/>
    <w:rsid w:val="00D0020D"/>
    <w:rsid w:val="00D003C8"/>
    <w:rsid w:val="00D00967"/>
    <w:rsid w:val="00D016C3"/>
    <w:rsid w:val="00D02359"/>
    <w:rsid w:val="00D02AD0"/>
    <w:rsid w:val="00D02DD4"/>
    <w:rsid w:val="00D033A5"/>
    <w:rsid w:val="00D0350A"/>
    <w:rsid w:val="00D0374B"/>
    <w:rsid w:val="00D03B71"/>
    <w:rsid w:val="00D04A26"/>
    <w:rsid w:val="00D05DB6"/>
    <w:rsid w:val="00D06213"/>
    <w:rsid w:val="00D06DB3"/>
    <w:rsid w:val="00D06F6F"/>
    <w:rsid w:val="00D073F0"/>
    <w:rsid w:val="00D07D10"/>
    <w:rsid w:val="00D10655"/>
    <w:rsid w:val="00D10E06"/>
    <w:rsid w:val="00D10E3F"/>
    <w:rsid w:val="00D10F32"/>
    <w:rsid w:val="00D1154F"/>
    <w:rsid w:val="00D123DA"/>
    <w:rsid w:val="00D12866"/>
    <w:rsid w:val="00D13BD6"/>
    <w:rsid w:val="00D140FF"/>
    <w:rsid w:val="00D149D5"/>
    <w:rsid w:val="00D14ADD"/>
    <w:rsid w:val="00D14C20"/>
    <w:rsid w:val="00D1581E"/>
    <w:rsid w:val="00D15E6B"/>
    <w:rsid w:val="00D1618B"/>
    <w:rsid w:val="00D17C6D"/>
    <w:rsid w:val="00D17FB6"/>
    <w:rsid w:val="00D20387"/>
    <w:rsid w:val="00D20F01"/>
    <w:rsid w:val="00D2115D"/>
    <w:rsid w:val="00D2199E"/>
    <w:rsid w:val="00D22AB2"/>
    <w:rsid w:val="00D23625"/>
    <w:rsid w:val="00D24E4F"/>
    <w:rsid w:val="00D24F1F"/>
    <w:rsid w:val="00D25B28"/>
    <w:rsid w:val="00D25CAA"/>
    <w:rsid w:val="00D25D2A"/>
    <w:rsid w:val="00D26698"/>
    <w:rsid w:val="00D271AC"/>
    <w:rsid w:val="00D31D3C"/>
    <w:rsid w:val="00D31FFF"/>
    <w:rsid w:val="00D32BA8"/>
    <w:rsid w:val="00D33096"/>
    <w:rsid w:val="00D3393E"/>
    <w:rsid w:val="00D34934"/>
    <w:rsid w:val="00D35226"/>
    <w:rsid w:val="00D36E5F"/>
    <w:rsid w:val="00D37404"/>
    <w:rsid w:val="00D377A4"/>
    <w:rsid w:val="00D37A17"/>
    <w:rsid w:val="00D41372"/>
    <w:rsid w:val="00D41AE3"/>
    <w:rsid w:val="00D42165"/>
    <w:rsid w:val="00D43655"/>
    <w:rsid w:val="00D439CF"/>
    <w:rsid w:val="00D446A4"/>
    <w:rsid w:val="00D45975"/>
    <w:rsid w:val="00D45DBA"/>
    <w:rsid w:val="00D46F11"/>
    <w:rsid w:val="00D46FBC"/>
    <w:rsid w:val="00D4757A"/>
    <w:rsid w:val="00D476DD"/>
    <w:rsid w:val="00D506F4"/>
    <w:rsid w:val="00D50A64"/>
    <w:rsid w:val="00D525FC"/>
    <w:rsid w:val="00D52673"/>
    <w:rsid w:val="00D529C7"/>
    <w:rsid w:val="00D538B1"/>
    <w:rsid w:val="00D55283"/>
    <w:rsid w:val="00D5577B"/>
    <w:rsid w:val="00D56EFA"/>
    <w:rsid w:val="00D60242"/>
    <w:rsid w:val="00D62663"/>
    <w:rsid w:val="00D62FC2"/>
    <w:rsid w:val="00D63218"/>
    <w:rsid w:val="00D63ED5"/>
    <w:rsid w:val="00D64418"/>
    <w:rsid w:val="00D64ED0"/>
    <w:rsid w:val="00D6506F"/>
    <w:rsid w:val="00D65304"/>
    <w:rsid w:val="00D65EC0"/>
    <w:rsid w:val="00D65F20"/>
    <w:rsid w:val="00D66334"/>
    <w:rsid w:val="00D66769"/>
    <w:rsid w:val="00D667DD"/>
    <w:rsid w:val="00D66820"/>
    <w:rsid w:val="00D67435"/>
    <w:rsid w:val="00D70F34"/>
    <w:rsid w:val="00D710EE"/>
    <w:rsid w:val="00D71DB6"/>
    <w:rsid w:val="00D72B3F"/>
    <w:rsid w:val="00D730ED"/>
    <w:rsid w:val="00D7353B"/>
    <w:rsid w:val="00D73EED"/>
    <w:rsid w:val="00D74518"/>
    <w:rsid w:val="00D750B2"/>
    <w:rsid w:val="00D7518D"/>
    <w:rsid w:val="00D752C1"/>
    <w:rsid w:val="00D758E8"/>
    <w:rsid w:val="00D75D4D"/>
    <w:rsid w:val="00D7685D"/>
    <w:rsid w:val="00D771F4"/>
    <w:rsid w:val="00D771FA"/>
    <w:rsid w:val="00D77308"/>
    <w:rsid w:val="00D774CD"/>
    <w:rsid w:val="00D802D2"/>
    <w:rsid w:val="00D812C3"/>
    <w:rsid w:val="00D813A4"/>
    <w:rsid w:val="00D81487"/>
    <w:rsid w:val="00D8174E"/>
    <w:rsid w:val="00D8247E"/>
    <w:rsid w:val="00D82A0B"/>
    <w:rsid w:val="00D83B72"/>
    <w:rsid w:val="00D84F7E"/>
    <w:rsid w:val="00D85159"/>
    <w:rsid w:val="00D85255"/>
    <w:rsid w:val="00D86700"/>
    <w:rsid w:val="00D86D14"/>
    <w:rsid w:val="00D87150"/>
    <w:rsid w:val="00D9069A"/>
    <w:rsid w:val="00D92B70"/>
    <w:rsid w:val="00D93BDF"/>
    <w:rsid w:val="00D93F3E"/>
    <w:rsid w:val="00D94BA3"/>
    <w:rsid w:val="00D955DD"/>
    <w:rsid w:val="00D96CED"/>
    <w:rsid w:val="00D9717D"/>
    <w:rsid w:val="00DA0D64"/>
    <w:rsid w:val="00DA3118"/>
    <w:rsid w:val="00DA53A1"/>
    <w:rsid w:val="00DA6DBD"/>
    <w:rsid w:val="00DA7B75"/>
    <w:rsid w:val="00DA7ED7"/>
    <w:rsid w:val="00DB1AFF"/>
    <w:rsid w:val="00DB1DAF"/>
    <w:rsid w:val="00DB228F"/>
    <w:rsid w:val="00DB22AC"/>
    <w:rsid w:val="00DB2CE4"/>
    <w:rsid w:val="00DB30FE"/>
    <w:rsid w:val="00DB32B8"/>
    <w:rsid w:val="00DB4A8D"/>
    <w:rsid w:val="00DB65FB"/>
    <w:rsid w:val="00DB6E54"/>
    <w:rsid w:val="00DB6E9F"/>
    <w:rsid w:val="00DB6F4C"/>
    <w:rsid w:val="00DC05A3"/>
    <w:rsid w:val="00DC1162"/>
    <w:rsid w:val="00DC14D2"/>
    <w:rsid w:val="00DC168C"/>
    <w:rsid w:val="00DC1B49"/>
    <w:rsid w:val="00DC201F"/>
    <w:rsid w:val="00DC238F"/>
    <w:rsid w:val="00DC240E"/>
    <w:rsid w:val="00DC3E42"/>
    <w:rsid w:val="00DC57AE"/>
    <w:rsid w:val="00DC5967"/>
    <w:rsid w:val="00DC5FD8"/>
    <w:rsid w:val="00DC7284"/>
    <w:rsid w:val="00DC745C"/>
    <w:rsid w:val="00DD1E01"/>
    <w:rsid w:val="00DD38A1"/>
    <w:rsid w:val="00DD3C24"/>
    <w:rsid w:val="00DD4487"/>
    <w:rsid w:val="00DD4EA1"/>
    <w:rsid w:val="00DD5D4D"/>
    <w:rsid w:val="00DD5E4E"/>
    <w:rsid w:val="00DD628C"/>
    <w:rsid w:val="00DD6554"/>
    <w:rsid w:val="00DD67A4"/>
    <w:rsid w:val="00DD6AE1"/>
    <w:rsid w:val="00DD6BB3"/>
    <w:rsid w:val="00DD6EAF"/>
    <w:rsid w:val="00DD72BB"/>
    <w:rsid w:val="00DD7386"/>
    <w:rsid w:val="00DD75D9"/>
    <w:rsid w:val="00DE0328"/>
    <w:rsid w:val="00DE17F4"/>
    <w:rsid w:val="00DE36AD"/>
    <w:rsid w:val="00DE4598"/>
    <w:rsid w:val="00DE45DE"/>
    <w:rsid w:val="00DE5663"/>
    <w:rsid w:val="00DE5815"/>
    <w:rsid w:val="00DE5F7D"/>
    <w:rsid w:val="00DE70DA"/>
    <w:rsid w:val="00DE75FC"/>
    <w:rsid w:val="00DE7650"/>
    <w:rsid w:val="00DF05D4"/>
    <w:rsid w:val="00DF0825"/>
    <w:rsid w:val="00DF09BA"/>
    <w:rsid w:val="00DF0BE7"/>
    <w:rsid w:val="00DF10A9"/>
    <w:rsid w:val="00DF1238"/>
    <w:rsid w:val="00DF148C"/>
    <w:rsid w:val="00DF2AA6"/>
    <w:rsid w:val="00DF355A"/>
    <w:rsid w:val="00DF3E6F"/>
    <w:rsid w:val="00DF45B1"/>
    <w:rsid w:val="00DF4E36"/>
    <w:rsid w:val="00DF52EA"/>
    <w:rsid w:val="00DF6D18"/>
    <w:rsid w:val="00DF7240"/>
    <w:rsid w:val="00DF76CC"/>
    <w:rsid w:val="00DF7710"/>
    <w:rsid w:val="00DF794E"/>
    <w:rsid w:val="00E00957"/>
    <w:rsid w:val="00E00B32"/>
    <w:rsid w:val="00E01004"/>
    <w:rsid w:val="00E0110E"/>
    <w:rsid w:val="00E019CC"/>
    <w:rsid w:val="00E01ECB"/>
    <w:rsid w:val="00E01FCE"/>
    <w:rsid w:val="00E0484F"/>
    <w:rsid w:val="00E04ECB"/>
    <w:rsid w:val="00E06528"/>
    <w:rsid w:val="00E06AF4"/>
    <w:rsid w:val="00E06D95"/>
    <w:rsid w:val="00E07388"/>
    <w:rsid w:val="00E0747F"/>
    <w:rsid w:val="00E07F63"/>
    <w:rsid w:val="00E11682"/>
    <w:rsid w:val="00E11ED8"/>
    <w:rsid w:val="00E13C42"/>
    <w:rsid w:val="00E14BA4"/>
    <w:rsid w:val="00E151B9"/>
    <w:rsid w:val="00E15907"/>
    <w:rsid w:val="00E204D7"/>
    <w:rsid w:val="00E20B2F"/>
    <w:rsid w:val="00E20BAD"/>
    <w:rsid w:val="00E21D83"/>
    <w:rsid w:val="00E2276D"/>
    <w:rsid w:val="00E22B49"/>
    <w:rsid w:val="00E23ADD"/>
    <w:rsid w:val="00E24658"/>
    <w:rsid w:val="00E248FD"/>
    <w:rsid w:val="00E24E00"/>
    <w:rsid w:val="00E254FD"/>
    <w:rsid w:val="00E25546"/>
    <w:rsid w:val="00E25988"/>
    <w:rsid w:val="00E2627B"/>
    <w:rsid w:val="00E26759"/>
    <w:rsid w:val="00E26893"/>
    <w:rsid w:val="00E26BC5"/>
    <w:rsid w:val="00E308E3"/>
    <w:rsid w:val="00E31A21"/>
    <w:rsid w:val="00E32FF8"/>
    <w:rsid w:val="00E33530"/>
    <w:rsid w:val="00E347E5"/>
    <w:rsid w:val="00E35725"/>
    <w:rsid w:val="00E35859"/>
    <w:rsid w:val="00E3586D"/>
    <w:rsid w:val="00E36566"/>
    <w:rsid w:val="00E376A0"/>
    <w:rsid w:val="00E37826"/>
    <w:rsid w:val="00E379F2"/>
    <w:rsid w:val="00E37B2F"/>
    <w:rsid w:val="00E40A58"/>
    <w:rsid w:val="00E421F4"/>
    <w:rsid w:val="00E42410"/>
    <w:rsid w:val="00E42694"/>
    <w:rsid w:val="00E4376D"/>
    <w:rsid w:val="00E43BC9"/>
    <w:rsid w:val="00E4418C"/>
    <w:rsid w:val="00E44653"/>
    <w:rsid w:val="00E45527"/>
    <w:rsid w:val="00E46378"/>
    <w:rsid w:val="00E46595"/>
    <w:rsid w:val="00E467A7"/>
    <w:rsid w:val="00E46A33"/>
    <w:rsid w:val="00E46AE4"/>
    <w:rsid w:val="00E47178"/>
    <w:rsid w:val="00E509E5"/>
    <w:rsid w:val="00E50A96"/>
    <w:rsid w:val="00E51760"/>
    <w:rsid w:val="00E519F0"/>
    <w:rsid w:val="00E51A60"/>
    <w:rsid w:val="00E527C9"/>
    <w:rsid w:val="00E53308"/>
    <w:rsid w:val="00E54AE5"/>
    <w:rsid w:val="00E553DC"/>
    <w:rsid w:val="00E554F0"/>
    <w:rsid w:val="00E5577D"/>
    <w:rsid w:val="00E56C5F"/>
    <w:rsid w:val="00E56D1B"/>
    <w:rsid w:val="00E61590"/>
    <w:rsid w:val="00E621BC"/>
    <w:rsid w:val="00E62232"/>
    <w:rsid w:val="00E62B8B"/>
    <w:rsid w:val="00E62C74"/>
    <w:rsid w:val="00E63666"/>
    <w:rsid w:val="00E64721"/>
    <w:rsid w:val="00E6473A"/>
    <w:rsid w:val="00E6607B"/>
    <w:rsid w:val="00E708E7"/>
    <w:rsid w:val="00E73393"/>
    <w:rsid w:val="00E73CF7"/>
    <w:rsid w:val="00E74AE1"/>
    <w:rsid w:val="00E753E8"/>
    <w:rsid w:val="00E757F1"/>
    <w:rsid w:val="00E75C81"/>
    <w:rsid w:val="00E7665E"/>
    <w:rsid w:val="00E76FB1"/>
    <w:rsid w:val="00E778A9"/>
    <w:rsid w:val="00E801FA"/>
    <w:rsid w:val="00E817F4"/>
    <w:rsid w:val="00E81B59"/>
    <w:rsid w:val="00E82DF2"/>
    <w:rsid w:val="00E832BC"/>
    <w:rsid w:val="00E83F37"/>
    <w:rsid w:val="00E8440B"/>
    <w:rsid w:val="00E8472B"/>
    <w:rsid w:val="00E85061"/>
    <w:rsid w:val="00E85BAC"/>
    <w:rsid w:val="00E8644F"/>
    <w:rsid w:val="00E901FF"/>
    <w:rsid w:val="00E90235"/>
    <w:rsid w:val="00E90A3E"/>
    <w:rsid w:val="00E91C87"/>
    <w:rsid w:val="00E92A78"/>
    <w:rsid w:val="00E92BEC"/>
    <w:rsid w:val="00E93CC4"/>
    <w:rsid w:val="00E93D18"/>
    <w:rsid w:val="00E95558"/>
    <w:rsid w:val="00E959B4"/>
    <w:rsid w:val="00E967EA"/>
    <w:rsid w:val="00E96AFE"/>
    <w:rsid w:val="00E97A54"/>
    <w:rsid w:val="00EA0924"/>
    <w:rsid w:val="00EA0F27"/>
    <w:rsid w:val="00EA18BD"/>
    <w:rsid w:val="00EA2915"/>
    <w:rsid w:val="00EA4B45"/>
    <w:rsid w:val="00EA4E48"/>
    <w:rsid w:val="00EA515B"/>
    <w:rsid w:val="00EA575C"/>
    <w:rsid w:val="00EA5D71"/>
    <w:rsid w:val="00EA65CA"/>
    <w:rsid w:val="00EA6736"/>
    <w:rsid w:val="00EA6BB5"/>
    <w:rsid w:val="00EA6BBF"/>
    <w:rsid w:val="00EB06A6"/>
    <w:rsid w:val="00EB160D"/>
    <w:rsid w:val="00EB1E07"/>
    <w:rsid w:val="00EB3AD7"/>
    <w:rsid w:val="00EB4FD8"/>
    <w:rsid w:val="00EB578B"/>
    <w:rsid w:val="00EB6588"/>
    <w:rsid w:val="00EB6D1F"/>
    <w:rsid w:val="00EC0A6E"/>
    <w:rsid w:val="00EC0E6B"/>
    <w:rsid w:val="00EC1275"/>
    <w:rsid w:val="00EC132C"/>
    <w:rsid w:val="00EC1D3F"/>
    <w:rsid w:val="00EC3122"/>
    <w:rsid w:val="00EC332C"/>
    <w:rsid w:val="00EC341A"/>
    <w:rsid w:val="00EC4288"/>
    <w:rsid w:val="00EC6658"/>
    <w:rsid w:val="00EC6C87"/>
    <w:rsid w:val="00EC71BE"/>
    <w:rsid w:val="00EC72B5"/>
    <w:rsid w:val="00ED05B4"/>
    <w:rsid w:val="00ED1D78"/>
    <w:rsid w:val="00ED1FAD"/>
    <w:rsid w:val="00ED2E51"/>
    <w:rsid w:val="00ED3316"/>
    <w:rsid w:val="00ED36FE"/>
    <w:rsid w:val="00ED41A3"/>
    <w:rsid w:val="00ED425F"/>
    <w:rsid w:val="00ED49A2"/>
    <w:rsid w:val="00ED4E45"/>
    <w:rsid w:val="00ED704B"/>
    <w:rsid w:val="00ED7BF4"/>
    <w:rsid w:val="00EE18A3"/>
    <w:rsid w:val="00EE1BF1"/>
    <w:rsid w:val="00EE1CEF"/>
    <w:rsid w:val="00EE3314"/>
    <w:rsid w:val="00EE3759"/>
    <w:rsid w:val="00EE4E35"/>
    <w:rsid w:val="00EE5177"/>
    <w:rsid w:val="00EE549F"/>
    <w:rsid w:val="00EE6033"/>
    <w:rsid w:val="00EE6532"/>
    <w:rsid w:val="00EE6984"/>
    <w:rsid w:val="00EE7335"/>
    <w:rsid w:val="00EE77A0"/>
    <w:rsid w:val="00EF0265"/>
    <w:rsid w:val="00EF10CC"/>
    <w:rsid w:val="00EF1AF2"/>
    <w:rsid w:val="00EF1DF5"/>
    <w:rsid w:val="00EF1EBC"/>
    <w:rsid w:val="00EF2887"/>
    <w:rsid w:val="00EF326E"/>
    <w:rsid w:val="00EF3C21"/>
    <w:rsid w:val="00EF526C"/>
    <w:rsid w:val="00EF6BED"/>
    <w:rsid w:val="00EF78E1"/>
    <w:rsid w:val="00F003A7"/>
    <w:rsid w:val="00F005D1"/>
    <w:rsid w:val="00F008B0"/>
    <w:rsid w:val="00F00A44"/>
    <w:rsid w:val="00F011F9"/>
    <w:rsid w:val="00F0136A"/>
    <w:rsid w:val="00F01A7E"/>
    <w:rsid w:val="00F02117"/>
    <w:rsid w:val="00F02A5B"/>
    <w:rsid w:val="00F0511C"/>
    <w:rsid w:val="00F05382"/>
    <w:rsid w:val="00F06BFC"/>
    <w:rsid w:val="00F07124"/>
    <w:rsid w:val="00F077E3"/>
    <w:rsid w:val="00F104F2"/>
    <w:rsid w:val="00F1119A"/>
    <w:rsid w:val="00F1134F"/>
    <w:rsid w:val="00F11A26"/>
    <w:rsid w:val="00F133C2"/>
    <w:rsid w:val="00F139B8"/>
    <w:rsid w:val="00F13BDF"/>
    <w:rsid w:val="00F145FC"/>
    <w:rsid w:val="00F15929"/>
    <w:rsid w:val="00F17CA9"/>
    <w:rsid w:val="00F20150"/>
    <w:rsid w:val="00F202C7"/>
    <w:rsid w:val="00F202D1"/>
    <w:rsid w:val="00F20E39"/>
    <w:rsid w:val="00F20E3B"/>
    <w:rsid w:val="00F21C9A"/>
    <w:rsid w:val="00F223D2"/>
    <w:rsid w:val="00F22CBB"/>
    <w:rsid w:val="00F2404E"/>
    <w:rsid w:val="00F267E1"/>
    <w:rsid w:val="00F27605"/>
    <w:rsid w:val="00F315D4"/>
    <w:rsid w:val="00F316E4"/>
    <w:rsid w:val="00F31AFF"/>
    <w:rsid w:val="00F32D2A"/>
    <w:rsid w:val="00F33A01"/>
    <w:rsid w:val="00F33BFC"/>
    <w:rsid w:val="00F35DE7"/>
    <w:rsid w:val="00F3615E"/>
    <w:rsid w:val="00F3647D"/>
    <w:rsid w:val="00F36803"/>
    <w:rsid w:val="00F369BD"/>
    <w:rsid w:val="00F36C44"/>
    <w:rsid w:val="00F37151"/>
    <w:rsid w:val="00F411ED"/>
    <w:rsid w:val="00F428FC"/>
    <w:rsid w:val="00F45147"/>
    <w:rsid w:val="00F452A6"/>
    <w:rsid w:val="00F45C0F"/>
    <w:rsid w:val="00F47317"/>
    <w:rsid w:val="00F47734"/>
    <w:rsid w:val="00F50218"/>
    <w:rsid w:val="00F503D6"/>
    <w:rsid w:val="00F51227"/>
    <w:rsid w:val="00F516F2"/>
    <w:rsid w:val="00F51B67"/>
    <w:rsid w:val="00F51D46"/>
    <w:rsid w:val="00F5227F"/>
    <w:rsid w:val="00F5266B"/>
    <w:rsid w:val="00F52BD1"/>
    <w:rsid w:val="00F533EE"/>
    <w:rsid w:val="00F53849"/>
    <w:rsid w:val="00F53DFC"/>
    <w:rsid w:val="00F543E8"/>
    <w:rsid w:val="00F5496E"/>
    <w:rsid w:val="00F55BD8"/>
    <w:rsid w:val="00F55C83"/>
    <w:rsid w:val="00F56A7E"/>
    <w:rsid w:val="00F56A9B"/>
    <w:rsid w:val="00F609EB"/>
    <w:rsid w:val="00F61F10"/>
    <w:rsid w:val="00F62108"/>
    <w:rsid w:val="00F625B9"/>
    <w:rsid w:val="00F64455"/>
    <w:rsid w:val="00F645BE"/>
    <w:rsid w:val="00F646D0"/>
    <w:rsid w:val="00F650AA"/>
    <w:rsid w:val="00F6525C"/>
    <w:rsid w:val="00F65DDF"/>
    <w:rsid w:val="00F65FC3"/>
    <w:rsid w:val="00F66089"/>
    <w:rsid w:val="00F665DA"/>
    <w:rsid w:val="00F6797A"/>
    <w:rsid w:val="00F67D3D"/>
    <w:rsid w:val="00F67D8E"/>
    <w:rsid w:val="00F7098C"/>
    <w:rsid w:val="00F72A20"/>
    <w:rsid w:val="00F72B58"/>
    <w:rsid w:val="00F72B7F"/>
    <w:rsid w:val="00F752C5"/>
    <w:rsid w:val="00F7638C"/>
    <w:rsid w:val="00F76996"/>
    <w:rsid w:val="00F76EF1"/>
    <w:rsid w:val="00F774EB"/>
    <w:rsid w:val="00F77521"/>
    <w:rsid w:val="00F777C8"/>
    <w:rsid w:val="00F81655"/>
    <w:rsid w:val="00F81673"/>
    <w:rsid w:val="00F837B6"/>
    <w:rsid w:val="00F83F84"/>
    <w:rsid w:val="00F8466A"/>
    <w:rsid w:val="00F847DE"/>
    <w:rsid w:val="00F84A42"/>
    <w:rsid w:val="00F84F0D"/>
    <w:rsid w:val="00F858B6"/>
    <w:rsid w:val="00F86705"/>
    <w:rsid w:val="00F86780"/>
    <w:rsid w:val="00F87138"/>
    <w:rsid w:val="00F876B2"/>
    <w:rsid w:val="00F91746"/>
    <w:rsid w:val="00F91F0F"/>
    <w:rsid w:val="00F91F54"/>
    <w:rsid w:val="00F9231B"/>
    <w:rsid w:val="00F92721"/>
    <w:rsid w:val="00F92B59"/>
    <w:rsid w:val="00F92F5C"/>
    <w:rsid w:val="00F93433"/>
    <w:rsid w:val="00F934C2"/>
    <w:rsid w:val="00F935F4"/>
    <w:rsid w:val="00F9372C"/>
    <w:rsid w:val="00F93CEF"/>
    <w:rsid w:val="00F93FDC"/>
    <w:rsid w:val="00F943A0"/>
    <w:rsid w:val="00F945A6"/>
    <w:rsid w:val="00F94D34"/>
    <w:rsid w:val="00F951EB"/>
    <w:rsid w:val="00F95C8D"/>
    <w:rsid w:val="00F96A99"/>
    <w:rsid w:val="00F96F09"/>
    <w:rsid w:val="00F97642"/>
    <w:rsid w:val="00F97940"/>
    <w:rsid w:val="00F97DB5"/>
    <w:rsid w:val="00F97E2E"/>
    <w:rsid w:val="00F97FF0"/>
    <w:rsid w:val="00FA01A7"/>
    <w:rsid w:val="00FA02CD"/>
    <w:rsid w:val="00FA0B35"/>
    <w:rsid w:val="00FA1257"/>
    <w:rsid w:val="00FA291C"/>
    <w:rsid w:val="00FA2AEE"/>
    <w:rsid w:val="00FA370D"/>
    <w:rsid w:val="00FA3A7E"/>
    <w:rsid w:val="00FA434D"/>
    <w:rsid w:val="00FA59CE"/>
    <w:rsid w:val="00FA6E1E"/>
    <w:rsid w:val="00FA702E"/>
    <w:rsid w:val="00FA7A9F"/>
    <w:rsid w:val="00FA7EF7"/>
    <w:rsid w:val="00FB0730"/>
    <w:rsid w:val="00FB0EE3"/>
    <w:rsid w:val="00FB0F10"/>
    <w:rsid w:val="00FB12E9"/>
    <w:rsid w:val="00FB13E1"/>
    <w:rsid w:val="00FB1506"/>
    <w:rsid w:val="00FB1C66"/>
    <w:rsid w:val="00FB24ED"/>
    <w:rsid w:val="00FB283B"/>
    <w:rsid w:val="00FB29F8"/>
    <w:rsid w:val="00FB2B1A"/>
    <w:rsid w:val="00FB314B"/>
    <w:rsid w:val="00FB37F4"/>
    <w:rsid w:val="00FB3A78"/>
    <w:rsid w:val="00FB4414"/>
    <w:rsid w:val="00FB4475"/>
    <w:rsid w:val="00FB58E0"/>
    <w:rsid w:val="00FC080A"/>
    <w:rsid w:val="00FC0BFD"/>
    <w:rsid w:val="00FC0FAB"/>
    <w:rsid w:val="00FC120A"/>
    <w:rsid w:val="00FC2483"/>
    <w:rsid w:val="00FC334E"/>
    <w:rsid w:val="00FC4157"/>
    <w:rsid w:val="00FC574E"/>
    <w:rsid w:val="00FC5DF2"/>
    <w:rsid w:val="00FC75AD"/>
    <w:rsid w:val="00FC761D"/>
    <w:rsid w:val="00FD0D8E"/>
    <w:rsid w:val="00FD2163"/>
    <w:rsid w:val="00FD3040"/>
    <w:rsid w:val="00FD3216"/>
    <w:rsid w:val="00FD32AD"/>
    <w:rsid w:val="00FD442D"/>
    <w:rsid w:val="00FD516B"/>
    <w:rsid w:val="00FD58F0"/>
    <w:rsid w:val="00FD5BCF"/>
    <w:rsid w:val="00FD654B"/>
    <w:rsid w:val="00FD7C54"/>
    <w:rsid w:val="00FE0041"/>
    <w:rsid w:val="00FE0588"/>
    <w:rsid w:val="00FE114C"/>
    <w:rsid w:val="00FE2019"/>
    <w:rsid w:val="00FE3FCC"/>
    <w:rsid w:val="00FE472B"/>
    <w:rsid w:val="00FE6439"/>
    <w:rsid w:val="00FE78D9"/>
    <w:rsid w:val="00FE7A31"/>
    <w:rsid w:val="00FE7DA1"/>
    <w:rsid w:val="00FF0397"/>
    <w:rsid w:val="00FF0439"/>
    <w:rsid w:val="00FF0F3A"/>
    <w:rsid w:val="00FF1784"/>
    <w:rsid w:val="00FF1B79"/>
    <w:rsid w:val="00FF238F"/>
    <w:rsid w:val="00FF277B"/>
    <w:rsid w:val="00FF2A2D"/>
    <w:rsid w:val="00FF2B03"/>
    <w:rsid w:val="00FF37A8"/>
    <w:rsid w:val="00FF38A6"/>
    <w:rsid w:val="00FF3EAE"/>
    <w:rsid w:val="00FF5066"/>
    <w:rsid w:val="00FF59BC"/>
    <w:rsid w:val="00FF697F"/>
    <w:rsid w:val="00FF6C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F6FC6"/>
  <w15:chartTrackingRefBased/>
  <w15:docId w15:val="{70391074-68E9-4BD4-80DE-B38AFD2BA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7F4"/>
    <w:pPr>
      <w:spacing w:after="0" w:line="240" w:lineRule="auto"/>
    </w:pPr>
    <w:rPr>
      <w:rFonts w:ascii="Times New Roman" w:eastAsia="Times New Roman" w:hAnsi="Times New Roman" w:cs="Times New Roman"/>
      <w:sz w:val="24"/>
      <w:szCs w:val="20"/>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
    <w:qFormat/>
    <w:rsid w:val="007B15CB"/>
    <w:pPr>
      <w:keepNext/>
      <w:spacing w:before="240" w:after="120"/>
      <w:jc w:val="center"/>
      <w:outlineLvl w:val="0"/>
    </w:pPr>
    <w:rPr>
      <w:rFonts w:ascii="Arial" w:hAnsi="Arial"/>
      <w:b/>
      <w:iCs/>
      <w:sz w:val="28"/>
    </w:rPr>
  </w:style>
  <w:style w:type="paragraph" w:styleId="Heading3">
    <w:name w:val="heading 3"/>
    <w:basedOn w:val="Normal"/>
    <w:next w:val="Normal"/>
    <w:link w:val="Heading3Char"/>
    <w:uiPriority w:val="9"/>
    <w:semiHidden/>
    <w:unhideWhenUsed/>
    <w:qFormat/>
    <w:rsid w:val="00097B97"/>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olumnText,Footnote Text Char Char,Footnote Text Char2,Footnote Text Char1 Char Char,Footnote Text Char Char Char Char,Footnote Text Char1 Char Char Char Char,Footnote Text Char Char1 Char Char Char Char Char, Diagrama1,Išnaša"/>
    <w:basedOn w:val="Normal"/>
    <w:link w:val="FootnoteTextChar"/>
    <w:uiPriority w:val="99"/>
    <w:unhideWhenUsed/>
    <w:qFormat/>
    <w:rsid w:val="00B60E72"/>
    <w:rPr>
      <w:sz w:val="20"/>
    </w:rPr>
  </w:style>
  <w:style w:type="character" w:customStyle="1" w:styleId="FootnoteTextChar">
    <w:name w:val="Footnote Text Char"/>
    <w:aliases w:val="ColumnText Char,Footnote Text Char Char Char,Footnote Text Char2 Char,Footnote Text Char1 Char Char Char,Footnote Text Char Char Char Char Char,Footnote Text Char1 Char Char Char Char Char, Diagrama1 Char,Išnaša Char"/>
    <w:basedOn w:val="DefaultParagraphFont"/>
    <w:link w:val="FootnoteText"/>
    <w:uiPriority w:val="99"/>
    <w:rsid w:val="00B60E72"/>
    <w:rPr>
      <w:rFonts w:ascii="Times New Roman" w:eastAsia="Times New Roman" w:hAnsi="Times New Roman" w:cs="Times New Roman"/>
      <w:sz w:val="20"/>
      <w:szCs w:val="20"/>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rsid w:val="00B60E72"/>
    <w:rPr>
      <w:vertAlign w:val="superscript"/>
    </w:rPr>
  </w:style>
  <w:style w:type="character" w:styleId="Hyperlink">
    <w:name w:val="Hyperlink"/>
    <w:basedOn w:val="DefaultParagraphFont"/>
    <w:rsid w:val="000F1A98"/>
    <w:rPr>
      <w:color w:val="0000FF"/>
      <w:u w:val="single"/>
    </w:rPr>
  </w:style>
  <w:style w:type="paragraph" w:styleId="NoSpacing">
    <w:name w:val="No Spacing"/>
    <w:basedOn w:val="Normal"/>
    <w:uiPriority w:val="1"/>
    <w:qFormat/>
    <w:rsid w:val="00B903C8"/>
    <w:rPr>
      <w:rFonts w:ascii="Calibri" w:eastAsia="Calibri" w:hAnsi="Calibri"/>
      <w:sz w:val="22"/>
      <w:szCs w:val="22"/>
      <w:lang w:eastAsia="lt-LT"/>
    </w:rPr>
  </w:style>
  <w:style w:type="paragraph" w:styleId="BalloonText">
    <w:name w:val="Balloon Text"/>
    <w:basedOn w:val="Normal"/>
    <w:link w:val="BalloonTextChar"/>
    <w:uiPriority w:val="99"/>
    <w:semiHidden/>
    <w:unhideWhenUsed/>
    <w:rsid w:val="008D15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15E0"/>
    <w:rPr>
      <w:rFonts w:ascii="Segoe UI" w:eastAsia="Times New Roman" w:hAnsi="Segoe UI" w:cs="Segoe UI"/>
      <w:sz w:val="18"/>
      <w:szCs w:val="18"/>
    </w:rPr>
  </w:style>
  <w:style w:type="paragraph" w:styleId="Header">
    <w:name w:val="header"/>
    <w:basedOn w:val="Normal"/>
    <w:link w:val="HeaderChar"/>
    <w:uiPriority w:val="99"/>
    <w:unhideWhenUsed/>
    <w:rsid w:val="00EF1EBC"/>
    <w:pPr>
      <w:tabs>
        <w:tab w:val="center" w:pos="4819"/>
        <w:tab w:val="right" w:pos="9638"/>
      </w:tabs>
    </w:pPr>
  </w:style>
  <w:style w:type="character" w:customStyle="1" w:styleId="HeaderChar">
    <w:name w:val="Header Char"/>
    <w:basedOn w:val="DefaultParagraphFont"/>
    <w:link w:val="Header"/>
    <w:uiPriority w:val="99"/>
    <w:rsid w:val="00EF1EBC"/>
    <w:rPr>
      <w:rFonts w:ascii="Times New Roman" w:eastAsia="Times New Roman" w:hAnsi="Times New Roman" w:cs="Times New Roman"/>
      <w:sz w:val="24"/>
      <w:szCs w:val="20"/>
    </w:rPr>
  </w:style>
  <w:style w:type="paragraph" w:styleId="Footer">
    <w:name w:val="footer"/>
    <w:basedOn w:val="Normal"/>
    <w:link w:val="FooterChar"/>
    <w:unhideWhenUsed/>
    <w:rsid w:val="00EF1EBC"/>
    <w:pPr>
      <w:tabs>
        <w:tab w:val="center" w:pos="4819"/>
        <w:tab w:val="right" w:pos="9638"/>
      </w:tabs>
    </w:pPr>
  </w:style>
  <w:style w:type="character" w:customStyle="1" w:styleId="FooterChar">
    <w:name w:val="Footer Char"/>
    <w:basedOn w:val="DefaultParagraphFont"/>
    <w:link w:val="Footer"/>
    <w:rsid w:val="00EF1EBC"/>
    <w:rPr>
      <w:rFonts w:ascii="Times New Roman" w:eastAsia="Times New Roman" w:hAnsi="Times New Roman" w:cs="Times New Roman"/>
      <w:sz w:val="24"/>
      <w:szCs w:val="20"/>
    </w:rPr>
  </w:style>
  <w:style w:type="paragraph" w:styleId="ListParagraph">
    <w:name w:val="List Paragraph"/>
    <w:aliases w:val="ERP-List Paragraph,List Paragraph1,List Paragraph11,Numbering,List Paragraph Red,Bullet EY,List Paragraph2,Buletai,List Paragraph21,lp1,Bullet 1,Use Case List Paragraph,List Paragraph111,Paragraph,lp11,Bullet Number,Lentele,List Paragr1"/>
    <w:basedOn w:val="Normal"/>
    <w:link w:val="ListParagraphChar"/>
    <w:uiPriority w:val="34"/>
    <w:qFormat/>
    <w:rsid w:val="00A42445"/>
    <w:pPr>
      <w:ind w:left="720"/>
      <w:contextualSpacing/>
    </w:pPr>
  </w:style>
  <w:style w:type="paragraph" w:styleId="BodyTextIndent3">
    <w:name w:val="Body Text Indent 3"/>
    <w:basedOn w:val="Normal"/>
    <w:link w:val="BodyTextIndent3Char"/>
    <w:uiPriority w:val="99"/>
    <w:unhideWhenUsed/>
    <w:rsid w:val="00805BD6"/>
    <w:pPr>
      <w:spacing w:after="120"/>
      <w:ind w:left="283"/>
    </w:pPr>
    <w:rPr>
      <w:rFonts w:eastAsia="Calibri"/>
      <w:sz w:val="16"/>
      <w:szCs w:val="16"/>
    </w:rPr>
  </w:style>
  <w:style w:type="character" w:customStyle="1" w:styleId="BodyTextIndent3Char">
    <w:name w:val="Body Text Indent 3 Char"/>
    <w:basedOn w:val="DefaultParagraphFont"/>
    <w:link w:val="BodyTextIndent3"/>
    <w:uiPriority w:val="99"/>
    <w:rsid w:val="00805BD6"/>
    <w:rPr>
      <w:rFonts w:ascii="Times New Roman" w:eastAsia="Calibri" w:hAnsi="Times New Roman" w:cs="Times New Roman"/>
      <w:sz w:val="16"/>
      <w:szCs w:val="16"/>
    </w:rPr>
  </w:style>
  <w:style w:type="character" w:styleId="CommentReference">
    <w:name w:val="annotation reference"/>
    <w:basedOn w:val="DefaultParagraphFont"/>
    <w:semiHidden/>
    <w:unhideWhenUsed/>
    <w:rsid w:val="003112C9"/>
    <w:rPr>
      <w:sz w:val="16"/>
      <w:szCs w:val="16"/>
    </w:rPr>
  </w:style>
  <w:style w:type="paragraph" w:styleId="CommentText">
    <w:name w:val="annotation text"/>
    <w:aliases w:val=" Diagrama Diagrama Diagrama, Diagrama Diagrama"/>
    <w:basedOn w:val="Normal"/>
    <w:link w:val="CommentTextChar"/>
    <w:unhideWhenUsed/>
    <w:rsid w:val="003112C9"/>
    <w:rPr>
      <w:sz w:val="20"/>
    </w:rPr>
  </w:style>
  <w:style w:type="character" w:customStyle="1" w:styleId="CommentTextChar">
    <w:name w:val="Comment Text Char"/>
    <w:aliases w:val=" Diagrama Diagrama Diagrama Char1, Diagrama Diagrama Char1"/>
    <w:basedOn w:val="DefaultParagraphFont"/>
    <w:link w:val="CommentText"/>
    <w:rsid w:val="003112C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112C9"/>
    <w:rPr>
      <w:b/>
      <w:bCs/>
    </w:rPr>
  </w:style>
  <w:style w:type="character" w:customStyle="1" w:styleId="CommentSubjectChar">
    <w:name w:val="Comment Subject Char"/>
    <w:basedOn w:val="CommentTextChar"/>
    <w:link w:val="CommentSubject"/>
    <w:uiPriority w:val="99"/>
    <w:semiHidden/>
    <w:rsid w:val="003112C9"/>
    <w:rPr>
      <w:rFonts w:ascii="Times New Roman" w:eastAsia="Times New Roman" w:hAnsi="Times New Roman" w:cs="Times New Roman"/>
      <w:b/>
      <w:bCs/>
      <w:sz w:val="20"/>
      <w:szCs w:val="20"/>
    </w:rPr>
  </w:style>
  <w:style w:type="paragraph" w:styleId="NormalWeb">
    <w:name w:val="Normal (Web)"/>
    <w:basedOn w:val="Normal"/>
    <w:uiPriority w:val="99"/>
    <w:unhideWhenUsed/>
    <w:rsid w:val="00A70F76"/>
    <w:pPr>
      <w:spacing w:before="100" w:beforeAutospacing="1" w:after="100" w:afterAutospacing="1"/>
    </w:pPr>
    <w:rPr>
      <w:szCs w:val="24"/>
      <w:lang w:val="en-US"/>
    </w:rPr>
  </w:style>
  <w:style w:type="paragraph" w:customStyle="1" w:styleId="Normal12pt">
    <w:name w:val="Normal + 12 pt"/>
    <w:basedOn w:val="Normal"/>
    <w:link w:val="Normal12ptChar"/>
    <w:rsid w:val="00115950"/>
    <w:pPr>
      <w:tabs>
        <w:tab w:val="left" w:pos="737"/>
      </w:tabs>
      <w:ind w:right="-283"/>
      <w:jc w:val="both"/>
    </w:pPr>
    <w:rPr>
      <w:szCs w:val="24"/>
    </w:rPr>
  </w:style>
  <w:style w:type="character" w:customStyle="1" w:styleId="Normal12ptChar">
    <w:name w:val="Normal + 12 pt Char"/>
    <w:link w:val="Normal12pt"/>
    <w:rsid w:val="00115950"/>
    <w:rPr>
      <w:rFonts w:ascii="Times New Roman" w:eastAsia="Times New Roman" w:hAnsi="Times New Roman" w:cs="Times New Roman"/>
      <w:sz w:val="24"/>
      <w:szCs w:val="24"/>
    </w:rPr>
  </w:style>
  <w:style w:type="character" w:customStyle="1" w:styleId="ListParagraphChar">
    <w:name w:val="List Paragraph Char"/>
    <w:aliases w:val="ERP-List Paragraph Char,List Paragraph1 Char,List Paragraph11 Char,Numbering Char,List Paragraph Red Char,Bullet EY Char,List Paragraph2 Char,Buletai Char,List Paragraph21 Char,lp1 Char,Bullet 1 Char,Use Case List Paragraph Char"/>
    <w:link w:val="ListParagraph"/>
    <w:uiPriority w:val="34"/>
    <w:qFormat/>
    <w:locked/>
    <w:rsid w:val="00517FD0"/>
    <w:rPr>
      <w:rFonts w:ascii="Times New Roman" w:eastAsia="Times New Roman" w:hAnsi="Times New Roman" w:cs="Times New Roman"/>
      <w:sz w:val="24"/>
      <w:szCs w:val="20"/>
    </w:rPr>
  </w:style>
  <w:style w:type="character" w:styleId="Emphasis">
    <w:name w:val="Emphasis"/>
    <w:basedOn w:val="DefaultParagraphFont"/>
    <w:uiPriority w:val="20"/>
    <w:qFormat/>
    <w:rsid w:val="004E0C13"/>
    <w:rPr>
      <w:b/>
      <w:bCs/>
      <w:i w:val="0"/>
      <w:iCs w:val="0"/>
    </w:rPr>
  </w:style>
  <w:style w:type="character" w:customStyle="1" w:styleId="st1">
    <w:name w:val="st1"/>
    <w:basedOn w:val="DefaultParagraphFont"/>
    <w:rsid w:val="004E0C13"/>
  </w:style>
  <w:style w:type="paragraph" w:customStyle="1" w:styleId="HSPunktai">
    <w:name w:val="HSPunktai"/>
    <w:basedOn w:val="ListParagraph"/>
    <w:link w:val="HSPunktaiChar1"/>
    <w:qFormat/>
    <w:rsid w:val="00B97A10"/>
    <w:pPr>
      <w:numPr>
        <w:numId w:val="1"/>
      </w:numPr>
      <w:spacing w:line="360" w:lineRule="auto"/>
      <w:contextualSpacing w:val="0"/>
      <w:jc w:val="both"/>
    </w:pPr>
    <w:rPr>
      <w:sz w:val="22"/>
      <w:szCs w:val="24"/>
      <w:lang w:val="x-none" w:eastAsia="x-none"/>
    </w:rPr>
  </w:style>
  <w:style w:type="paragraph" w:customStyle="1" w:styleId="Punktai11">
    <w:name w:val="Punktai 1.1"/>
    <w:basedOn w:val="HSPunktai"/>
    <w:qFormat/>
    <w:rsid w:val="00B97A10"/>
    <w:pPr>
      <w:numPr>
        <w:ilvl w:val="1"/>
      </w:numPr>
      <w:tabs>
        <w:tab w:val="clear" w:pos="1142"/>
        <w:tab w:val="left" w:pos="1276"/>
      </w:tabs>
      <w:ind w:left="360" w:hanging="360"/>
    </w:pPr>
    <w:rPr>
      <w:sz w:val="20"/>
    </w:rPr>
  </w:style>
  <w:style w:type="character" w:customStyle="1" w:styleId="HSPunktaiChar1">
    <w:name w:val="HSPunktai Char1"/>
    <w:link w:val="HSPunktai"/>
    <w:locked/>
    <w:rsid w:val="00B97A10"/>
    <w:rPr>
      <w:rFonts w:ascii="Times New Roman" w:eastAsia="Times New Roman" w:hAnsi="Times New Roman" w:cs="Times New Roman"/>
      <w:szCs w:val="24"/>
      <w:lang w:val="x-none" w:eastAsia="x-none"/>
    </w:rPr>
  </w:style>
  <w:style w:type="character" w:customStyle="1" w:styleId="CommentTextChar1">
    <w:name w:val="Comment Text Char1"/>
    <w:aliases w:val=" Diagrama Diagrama Diagrama Char, Diagrama Diagrama Char"/>
    <w:semiHidden/>
    <w:locked/>
    <w:rsid w:val="00BF3B20"/>
    <w:rPr>
      <w:rFonts w:cs="Times New Roman"/>
      <w:sz w:val="20"/>
      <w:szCs w:val="20"/>
      <w:lang w:val="en-GB" w:eastAsia="x-none"/>
    </w:r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basedOn w:val="DefaultParagraphFont"/>
    <w:link w:val="Heading1"/>
    <w:rsid w:val="007B15CB"/>
    <w:rPr>
      <w:rFonts w:ascii="Arial" w:eastAsia="Times New Roman" w:hAnsi="Arial" w:cs="Times New Roman"/>
      <w:b/>
      <w:iCs/>
      <w:sz w:val="28"/>
      <w:szCs w:val="20"/>
    </w:rPr>
  </w:style>
  <w:style w:type="paragraph" w:customStyle="1" w:styleId="Punktas">
    <w:name w:val="Punktas"/>
    <w:basedOn w:val="BodyTextIndent"/>
    <w:rsid w:val="00514F2C"/>
    <w:pPr>
      <w:numPr>
        <w:numId w:val="2"/>
      </w:numPr>
      <w:tabs>
        <w:tab w:val="num" w:pos="360"/>
      </w:tabs>
      <w:spacing w:before="60" w:after="60"/>
      <w:ind w:left="360" w:hanging="360"/>
      <w:jc w:val="both"/>
    </w:pPr>
    <w:rPr>
      <w:b/>
      <w:szCs w:val="24"/>
    </w:rPr>
  </w:style>
  <w:style w:type="paragraph" w:customStyle="1" w:styleId="Papunktis">
    <w:name w:val="Papunktis"/>
    <w:basedOn w:val="BodyTextIndent"/>
    <w:rsid w:val="00514F2C"/>
    <w:pPr>
      <w:numPr>
        <w:ilvl w:val="1"/>
        <w:numId w:val="2"/>
      </w:numPr>
      <w:tabs>
        <w:tab w:val="num" w:pos="360"/>
      </w:tabs>
      <w:spacing w:after="0"/>
      <w:ind w:left="360" w:hanging="360"/>
      <w:jc w:val="both"/>
    </w:pPr>
    <w:rPr>
      <w:szCs w:val="24"/>
    </w:rPr>
  </w:style>
  <w:style w:type="paragraph" w:customStyle="1" w:styleId="Papunkiopapunktis">
    <w:name w:val="Papunkčio papunktis"/>
    <w:basedOn w:val="Normal"/>
    <w:rsid w:val="00514F2C"/>
    <w:pPr>
      <w:numPr>
        <w:ilvl w:val="2"/>
        <w:numId w:val="2"/>
      </w:numPr>
      <w:jc w:val="both"/>
    </w:pPr>
    <w:rPr>
      <w:szCs w:val="24"/>
    </w:rPr>
  </w:style>
  <w:style w:type="paragraph" w:styleId="BodyTextIndent">
    <w:name w:val="Body Text Indent"/>
    <w:basedOn w:val="Normal"/>
    <w:link w:val="BodyTextIndentChar"/>
    <w:uiPriority w:val="99"/>
    <w:semiHidden/>
    <w:unhideWhenUsed/>
    <w:rsid w:val="00514F2C"/>
    <w:pPr>
      <w:spacing w:after="120"/>
      <w:ind w:left="283"/>
    </w:pPr>
  </w:style>
  <w:style w:type="character" w:customStyle="1" w:styleId="BodyTextIndentChar">
    <w:name w:val="Body Text Indent Char"/>
    <w:basedOn w:val="DefaultParagraphFont"/>
    <w:link w:val="BodyTextIndent"/>
    <w:uiPriority w:val="99"/>
    <w:semiHidden/>
    <w:rsid w:val="00514F2C"/>
    <w:rPr>
      <w:rFonts w:ascii="Times New Roman" w:eastAsia="Times New Roman" w:hAnsi="Times New Roman" w:cs="Times New Roman"/>
      <w:sz w:val="24"/>
      <w:szCs w:val="20"/>
    </w:rPr>
  </w:style>
  <w:style w:type="paragraph" w:customStyle="1" w:styleId="Default">
    <w:name w:val="Default"/>
    <w:rsid w:val="0085239E"/>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A41CC8"/>
    <w:rPr>
      <w:color w:val="605E5C"/>
      <w:shd w:val="clear" w:color="auto" w:fill="E1DFDD"/>
    </w:rPr>
  </w:style>
  <w:style w:type="character" w:customStyle="1" w:styleId="Heading3Char">
    <w:name w:val="Heading 3 Char"/>
    <w:basedOn w:val="DefaultParagraphFont"/>
    <w:link w:val="Heading3"/>
    <w:uiPriority w:val="9"/>
    <w:semiHidden/>
    <w:rsid w:val="00097B97"/>
    <w:rPr>
      <w:rFonts w:asciiTheme="majorHAnsi" w:eastAsiaTheme="majorEastAsia" w:hAnsiTheme="majorHAnsi" w:cstheme="majorBidi"/>
      <w:color w:val="1F4D78" w:themeColor="accent1" w:themeShade="7F"/>
      <w:sz w:val="24"/>
      <w:szCs w:val="24"/>
    </w:rPr>
  </w:style>
  <w:style w:type="paragraph" w:customStyle="1" w:styleId="Body2">
    <w:name w:val="Body 2"/>
    <w:rsid w:val="000C5A3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Strong">
    <w:name w:val="Strong"/>
    <w:basedOn w:val="DefaultParagraphFont"/>
    <w:uiPriority w:val="22"/>
    <w:qFormat/>
    <w:rsid w:val="00EC6658"/>
    <w:rPr>
      <w:b/>
      <w:bCs/>
    </w:rPr>
  </w:style>
  <w:style w:type="paragraph" w:customStyle="1" w:styleId="wysiwyg-color-black">
    <w:name w:val="wysiwyg-color-black"/>
    <w:basedOn w:val="Normal"/>
    <w:rsid w:val="004142E4"/>
    <w:pPr>
      <w:spacing w:before="100" w:beforeAutospacing="1" w:after="100" w:afterAutospacing="1"/>
    </w:pPr>
    <w:rPr>
      <w:szCs w:val="24"/>
      <w:lang w:eastAsia="lt-LT"/>
    </w:rPr>
  </w:style>
  <w:style w:type="character" w:customStyle="1" w:styleId="wysiwyg-color-blue80">
    <w:name w:val="wysiwyg-color-blue80"/>
    <w:basedOn w:val="DefaultParagraphFont"/>
    <w:rsid w:val="004142E4"/>
  </w:style>
  <w:style w:type="character" w:customStyle="1" w:styleId="wysiwyg-font-size-medium">
    <w:name w:val="wysiwyg-font-size-medium"/>
    <w:basedOn w:val="DefaultParagraphFont"/>
    <w:rsid w:val="004142E4"/>
  </w:style>
  <w:style w:type="character" w:customStyle="1" w:styleId="wysiwyg-color-black1">
    <w:name w:val="wysiwyg-color-black1"/>
    <w:basedOn w:val="DefaultParagraphFont"/>
    <w:rsid w:val="004142E4"/>
  </w:style>
  <w:style w:type="character" w:customStyle="1" w:styleId="wysiwyg-font-size-small">
    <w:name w:val="wysiwyg-font-size-small"/>
    <w:basedOn w:val="DefaultParagraphFont"/>
    <w:rsid w:val="004243EA"/>
  </w:style>
  <w:style w:type="character" w:styleId="FollowedHyperlink">
    <w:name w:val="FollowedHyperlink"/>
    <w:basedOn w:val="DefaultParagraphFont"/>
    <w:uiPriority w:val="99"/>
    <w:semiHidden/>
    <w:unhideWhenUsed/>
    <w:rsid w:val="00F86780"/>
    <w:rPr>
      <w:color w:val="954F72" w:themeColor="followedHyperlink"/>
      <w:u w:val="single"/>
    </w:rPr>
  </w:style>
  <w:style w:type="paragraph" w:customStyle="1" w:styleId="BodyText1">
    <w:name w:val="Body Text1"/>
    <w:link w:val="BodytextChar"/>
    <w:uiPriority w:val="99"/>
    <w:qFormat/>
    <w:rsid w:val="002820F5"/>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BodytextChar">
    <w:name w:val="Body text Char"/>
    <w:link w:val="BodyText1"/>
    <w:uiPriority w:val="99"/>
    <w:rsid w:val="002820F5"/>
    <w:rPr>
      <w:rFonts w:ascii="TimesLT" w:eastAsia="Times New Roman" w:hAnsi="TimesLT" w:cs="Times New Roman"/>
      <w:sz w:val="20"/>
      <w:szCs w:val="20"/>
      <w:lang w:val="en-US" w:eastAsia="ar-SA"/>
    </w:rPr>
  </w:style>
  <w:style w:type="character" w:customStyle="1" w:styleId="markedcontent">
    <w:name w:val="markedcontent"/>
    <w:basedOn w:val="DefaultParagraphFont"/>
    <w:rsid w:val="002D24C9"/>
  </w:style>
  <w:style w:type="paragraph" w:styleId="BodyText">
    <w:name w:val="Body Text"/>
    <w:basedOn w:val="Normal"/>
    <w:link w:val="BodyTextChar0"/>
    <w:uiPriority w:val="99"/>
    <w:unhideWhenUsed/>
    <w:rsid w:val="006B2E10"/>
    <w:pPr>
      <w:spacing w:after="120"/>
    </w:pPr>
  </w:style>
  <w:style w:type="character" w:customStyle="1" w:styleId="BodyTextChar0">
    <w:name w:val="Body Text Char"/>
    <w:basedOn w:val="DefaultParagraphFont"/>
    <w:link w:val="BodyText"/>
    <w:uiPriority w:val="99"/>
    <w:rsid w:val="006B2E10"/>
    <w:rPr>
      <w:rFonts w:ascii="Times New Roman" w:eastAsia="Times New Roman" w:hAnsi="Times New Roman" w:cs="Times New Roman"/>
      <w:sz w:val="24"/>
      <w:szCs w:val="20"/>
    </w:rPr>
  </w:style>
  <w:style w:type="paragraph" w:styleId="BodyTextFirstIndent">
    <w:name w:val="Body Text First Indent"/>
    <w:basedOn w:val="BodyText"/>
    <w:link w:val="BodyTextFirstIndentChar"/>
    <w:uiPriority w:val="99"/>
    <w:semiHidden/>
    <w:unhideWhenUsed/>
    <w:rsid w:val="000B6921"/>
    <w:pPr>
      <w:spacing w:after="0"/>
      <w:ind w:firstLine="360"/>
    </w:pPr>
  </w:style>
  <w:style w:type="character" w:customStyle="1" w:styleId="BodyTextFirstIndentChar">
    <w:name w:val="Body Text First Indent Char"/>
    <w:basedOn w:val="BodyTextChar0"/>
    <w:link w:val="BodyTextFirstIndent"/>
    <w:uiPriority w:val="99"/>
    <w:semiHidden/>
    <w:rsid w:val="000B6921"/>
    <w:rPr>
      <w:rFonts w:ascii="Times New Roman" w:eastAsia="Times New Roman" w:hAnsi="Times New Roman" w:cs="Times New Roman"/>
      <w:sz w:val="24"/>
      <w:szCs w:val="20"/>
    </w:rPr>
  </w:style>
  <w:style w:type="character" w:customStyle="1" w:styleId="bkg-highlight-red1">
    <w:name w:val="bkg-highlight-red1"/>
    <w:basedOn w:val="DefaultParagraphFont"/>
    <w:rsid w:val="00C66F4B"/>
    <w:rPr>
      <w:shd w:val="clear" w:color="auto" w:fill="FBCCA2"/>
    </w:rPr>
  </w:style>
  <w:style w:type="character" w:customStyle="1" w:styleId="CharStyle28">
    <w:name w:val="Char Style 28"/>
    <w:basedOn w:val="DefaultParagraphFont"/>
    <w:rsid w:val="00C55B3C"/>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paragraph" w:styleId="Revision">
    <w:name w:val="Revision"/>
    <w:hidden/>
    <w:uiPriority w:val="99"/>
    <w:semiHidden/>
    <w:rsid w:val="00E96AFE"/>
    <w:pPr>
      <w:spacing w:after="0" w:line="240" w:lineRule="auto"/>
    </w:pPr>
    <w:rPr>
      <w:rFonts w:ascii="Times New Roman" w:eastAsia="Times New Roman" w:hAnsi="Times New Roman" w:cs="Times New Roman"/>
      <w:sz w:val="24"/>
      <w:szCs w:val="20"/>
    </w:rPr>
  </w:style>
  <w:style w:type="character" w:styleId="IntenseEmphasis">
    <w:name w:val="Intense Emphasis"/>
    <w:uiPriority w:val="21"/>
    <w:qFormat/>
    <w:rsid w:val="003676B4"/>
    <w:rPr>
      <w:b/>
      <w:bCs/>
      <w:i/>
      <w:iCs/>
      <w:color w:val="4F81BD"/>
    </w:rPr>
  </w:style>
  <w:style w:type="paragraph" w:customStyle="1" w:styleId="pf0">
    <w:name w:val="pf0"/>
    <w:basedOn w:val="Normal"/>
    <w:rsid w:val="00E73393"/>
    <w:pPr>
      <w:spacing w:before="100" w:beforeAutospacing="1" w:after="100" w:afterAutospacing="1"/>
    </w:pPr>
    <w:rPr>
      <w:szCs w:val="24"/>
      <w:lang w:val="en-US"/>
    </w:rPr>
  </w:style>
  <w:style w:type="character" w:customStyle="1" w:styleId="cf01">
    <w:name w:val="cf01"/>
    <w:basedOn w:val="DefaultParagraphFont"/>
    <w:rsid w:val="00E7339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3352">
      <w:bodyDiv w:val="1"/>
      <w:marLeft w:val="0"/>
      <w:marRight w:val="0"/>
      <w:marTop w:val="0"/>
      <w:marBottom w:val="0"/>
      <w:divBdr>
        <w:top w:val="none" w:sz="0" w:space="0" w:color="auto"/>
        <w:left w:val="none" w:sz="0" w:space="0" w:color="auto"/>
        <w:bottom w:val="none" w:sz="0" w:space="0" w:color="auto"/>
        <w:right w:val="none" w:sz="0" w:space="0" w:color="auto"/>
      </w:divBdr>
    </w:div>
    <w:div w:id="34543202">
      <w:bodyDiv w:val="1"/>
      <w:marLeft w:val="0"/>
      <w:marRight w:val="0"/>
      <w:marTop w:val="0"/>
      <w:marBottom w:val="0"/>
      <w:divBdr>
        <w:top w:val="none" w:sz="0" w:space="0" w:color="auto"/>
        <w:left w:val="none" w:sz="0" w:space="0" w:color="auto"/>
        <w:bottom w:val="none" w:sz="0" w:space="0" w:color="auto"/>
        <w:right w:val="none" w:sz="0" w:space="0" w:color="auto"/>
      </w:divBdr>
    </w:div>
    <w:div w:id="65616268">
      <w:bodyDiv w:val="1"/>
      <w:marLeft w:val="0"/>
      <w:marRight w:val="0"/>
      <w:marTop w:val="0"/>
      <w:marBottom w:val="0"/>
      <w:divBdr>
        <w:top w:val="none" w:sz="0" w:space="0" w:color="auto"/>
        <w:left w:val="none" w:sz="0" w:space="0" w:color="auto"/>
        <w:bottom w:val="none" w:sz="0" w:space="0" w:color="auto"/>
        <w:right w:val="none" w:sz="0" w:space="0" w:color="auto"/>
      </w:divBdr>
    </w:div>
    <w:div w:id="99565848">
      <w:bodyDiv w:val="1"/>
      <w:marLeft w:val="0"/>
      <w:marRight w:val="0"/>
      <w:marTop w:val="0"/>
      <w:marBottom w:val="0"/>
      <w:divBdr>
        <w:top w:val="none" w:sz="0" w:space="0" w:color="auto"/>
        <w:left w:val="none" w:sz="0" w:space="0" w:color="auto"/>
        <w:bottom w:val="none" w:sz="0" w:space="0" w:color="auto"/>
        <w:right w:val="none" w:sz="0" w:space="0" w:color="auto"/>
      </w:divBdr>
    </w:div>
    <w:div w:id="100807232">
      <w:bodyDiv w:val="1"/>
      <w:marLeft w:val="0"/>
      <w:marRight w:val="0"/>
      <w:marTop w:val="0"/>
      <w:marBottom w:val="0"/>
      <w:divBdr>
        <w:top w:val="none" w:sz="0" w:space="0" w:color="auto"/>
        <w:left w:val="none" w:sz="0" w:space="0" w:color="auto"/>
        <w:bottom w:val="none" w:sz="0" w:space="0" w:color="auto"/>
        <w:right w:val="none" w:sz="0" w:space="0" w:color="auto"/>
      </w:divBdr>
    </w:div>
    <w:div w:id="196813943">
      <w:bodyDiv w:val="1"/>
      <w:marLeft w:val="0"/>
      <w:marRight w:val="0"/>
      <w:marTop w:val="0"/>
      <w:marBottom w:val="0"/>
      <w:divBdr>
        <w:top w:val="none" w:sz="0" w:space="0" w:color="auto"/>
        <w:left w:val="none" w:sz="0" w:space="0" w:color="auto"/>
        <w:bottom w:val="none" w:sz="0" w:space="0" w:color="auto"/>
        <w:right w:val="none" w:sz="0" w:space="0" w:color="auto"/>
      </w:divBdr>
    </w:div>
    <w:div w:id="228614217">
      <w:bodyDiv w:val="1"/>
      <w:marLeft w:val="0"/>
      <w:marRight w:val="0"/>
      <w:marTop w:val="0"/>
      <w:marBottom w:val="0"/>
      <w:divBdr>
        <w:top w:val="none" w:sz="0" w:space="0" w:color="auto"/>
        <w:left w:val="none" w:sz="0" w:space="0" w:color="auto"/>
        <w:bottom w:val="none" w:sz="0" w:space="0" w:color="auto"/>
        <w:right w:val="none" w:sz="0" w:space="0" w:color="auto"/>
      </w:divBdr>
    </w:div>
    <w:div w:id="233317001">
      <w:bodyDiv w:val="1"/>
      <w:marLeft w:val="0"/>
      <w:marRight w:val="0"/>
      <w:marTop w:val="0"/>
      <w:marBottom w:val="0"/>
      <w:divBdr>
        <w:top w:val="none" w:sz="0" w:space="0" w:color="auto"/>
        <w:left w:val="none" w:sz="0" w:space="0" w:color="auto"/>
        <w:bottom w:val="none" w:sz="0" w:space="0" w:color="auto"/>
        <w:right w:val="none" w:sz="0" w:space="0" w:color="auto"/>
      </w:divBdr>
    </w:div>
    <w:div w:id="261886342">
      <w:bodyDiv w:val="1"/>
      <w:marLeft w:val="0"/>
      <w:marRight w:val="0"/>
      <w:marTop w:val="0"/>
      <w:marBottom w:val="0"/>
      <w:divBdr>
        <w:top w:val="none" w:sz="0" w:space="0" w:color="auto"/>
        <w:left w:val="none" w:sz="0" w:space="0" w:color="auto"/>
        <w:bottom w:val="none" w:sz="0" w:space="0" w:color="auto"/>
        <w:right w:val="none" w:sz="0" w:space="0" w:color="auto"/>
      </w:divBdr>
    </w:div>
    <w:div w:id="282927697">
      <w:bodyDiv w:val="1"/>
      <w:marLeft w:val="0"/>
      <w:marRight w:val="0"/>
      <w:marTop w:val="0"/>
      <w:marBottom w:val="0"/>
      <w:divBdr>
        <w:top w:val="none" w:sz="0" w:space="0" w:color="auto"/>
        <w:left w:val="none" w:sz="0" w:space="0" w:color="auto"/>
        <w:bottom w:val="none" w:sz="0" w:space="0" w:color="auto"/>
        <w:right w:val="none" w:sz="0" w:space="0" w:color="auto"/>
      </w:divBdr>
    </w:div>
    <w:div w:id="296571617">
      <w:bodyDiv w:val="1"/>
      <w:marLeft w:val="0"/>
      <w:marRight w:val="0"/>
      <w:marTop w:val="0"/>
      <w:marBottom w:val="0"/>
      <w:divBdr>
        <w:top w:val="none" w:sz="0" w:space="0" w:color="auto"/>
        <w:left w:val="none" w:sz="0" w:space="0" w:color="auto"/>
        <w:bottom w:val="none" w:sz="0" w:space="0" w:color="auto"/>
        <w:right w:val="none" w:sz="0" w:space="0" w:color="auto"/>
      </w:divBdr>
    </w:div>
    <w:div w:id="323239057">
      <w:bodyDiv w:val="1"/>
      <w:marLeft w:val="0"/>
      <w:marRight w:val="0"/>
      <w:marTop w:val="0"/>
      <w:marBottom w:val="0"/>
      <w:divBdr>
        <w:top w:val="none" w:sz="0" w:space="0" w:color="auto"/>
        <w:left w:val="none" w:sz="0" w:space="0" w:color="auto"/>
        <w:bottom w:val="none" w:sz="0" w:space="0" w:color="auto"/>
        <w:right w:val="none" w:sz="0" w:space="0" w:color="auto"/>
      </w:divBdr>
    </w:div>
    <w:div w:id="332609305">
      <w:bodyDiv w:val="1"/>
      <w:marLeft w:val="0"/>
      <w:marRight w:val="0"/>
      <w:marTop w:val="0"/>
      <w:marBottom w:val="0"/>
      <w:divBdr>
        <w:top w:val="none" w:sz="0" w:space="0" w:color="auto"/>
        <w:left w:val="none" w:sz="0" w:space="0" w:color="auto"/>
        <w:bottom w:val="none" w:sz="0" w:space="0" w:color="auto"/>
        <w:right w:val="none" w:sz="0" w:space="0" w:color="auto"/>
      </w:divBdr>
    </w:div>
    <w:div w:id="349307392">
      <w:bodyDiv w:val="1"/>
      <w:marLeft w:val="0"/>
      <w:marRight w:val="0"/>
      <w:marTop w:val="0"/>
      <w:marBottom w:val="0"/>
      <w:divBdr>
        <w:top w:val="none" w:sz="0" w:space="0" w:color="auto"/>
        <w:left w:val="none" w:sz="0" w:space="0" w:color="auto"/>
        <w:bottom w:val="none" w:sz="0" w:space="0" w:color="auto"/>
        <w:right w:val="none" w:sz="0" w:space="0" w:color="auto"/>
      </w:divBdr>
      <w:divsChild>
        <w:div w:id="647633319">
          <w:marLeft w:val="0"/>
          <w:marRight w:val="0"/>
          <w:marTop w:val="0"/>
          <w:marBottom w:val="0"/>
          <w:divBdr>
            <w:top w:val="none" w:sz="0" w:space="0" w:color="auto"/>
            <w:left w:val="none" w:sz="0" w:space="0" w:color="auto"/>
            <w:bottom w:val="none" w:sz="0" w:space="0" w:color="auto"/>
            <w:right w:val="none" w:sz="0" w:space="0" w:color="auto"/>
          </w:divBdr>
        </w:div>
        <w:div w:id="927150373">
          <w:marLeft w:val="0"/>
          <w:marRight w:val="0"/>
          <w:marTop w:val="0"/>
          <w:marBottom w:val="0"/>
          <w:divBdr>
            <w:top w:val="none" w:sz="0" w:space="0" w:color="auto"/>
            <w:left w:val="none" w:sz="0" w:space="0" w:color="auto"/>
            <w:bottom w:val="none" w:sz="0" w:space="0" w:color="auto"/>
            <w:right w:val="none" w:sz="0" w:space="0" w:color="auto"/>
          </w:divBdr>
        </w:div>
        <w:div w:id="2143962921">
          <w:marLeft w:val="0"/>
          <w:marRight w:val="0"/>
          <w:marTop w:val="0"/>
          <w:marBottom w:val="0"/>
          <w:divBdr>
            <w:top w:val="none" w:sz="0" w:space="0" w:color="auto"/>
            <w:left w:val="none" w:sz="0" w:space="0" w:color="auto"/>
            <w:bottom w:val="none" w:sz="0" w:space="0" w:color="auto"/>
            <w:right w:val="none" w:sz="0" w:space="0" w:color="auto"/>
          </w:divBdr>
        </w:div>
      </w:divsChild>
    </w:div>
    <w:div w:id="370231868">
      <w:bodyDiv w:val="1"/>
      <w:marLeft w:val="0"/>
      <w:marRight w:val="0"/>
      <w:marTop w:val="0"/>
      <w:marBottom w:val="0"/>
      <w:divBdr>
        <w:top w:val="none" w:sz="0" w:space="0" w:color="auto"/>
        <w:left w:val="none" w:sz="0" w:space="0" w:color="auto"/>
        <w:bottom w:val="none" w:sz="0" w:space="0" w:color="auto"/>
        <w:right w:val="none" w:sz="0" w:space="0" w:color="auto"/>
      </w:divBdr>
    </w:div>
    <w:div w:id="373428302">
      <w:bodyDiv w:val="1"/>
      <w:marLeft w:val="0"/>
      <w:marRight w:val="0"/>
      <w:marTop w:val="0"/>
      <w:marBottom w:val="0"/>
      <w:divBdr>
        <w:top w:val="none" w:sz="0" w:space="0" w:color="auto"/>
        <w:left w:val="none" w:sz="0" w:space="0" w:color="auto"/>
        <w:bottom w:val="none" w:sz="0" w:space="0" w:color="auto"/>
        <w:right w:val="none" w:sz="0" w:space="0" w:color="auto"/>
      </w:divBdr>
    </w:div>
    <w:div w:id="439762183">
      <w:bodyDiv w:val="1"/>
      <w:marLeft w:val="0"/>
      <w:marRight w:val="0"/>
      <w:marTop w:val="0"/>
      <w:marBottom w:val="0"/>
      <w:divBdr>
        <w:top w:val="none" w:sz="0" w:space="0" w:color="auto"/>
        <w:left w:val="none" w:sz="0" w:space="0" w:color="auto"/>
        <w:bottom w:val="none" w:sz="0" w:space="0" w:color="auto"/>
        <w:right w:val="none" w:sz="0" w:space="0" w:color="auto"/>
      </w:divBdr>
      <w:divsChild>
        <w:div w:id="995499251">
          <w:marLeft w:val="0"/>
          <w:marRight w:val="0"/>
          <w:marTop w:val="0"/>
          <w:marBottom w:val="0"/>
          <w:divBdr>
            <w:top w:val="none" w:sz="0" w:space="0" w:color="auto"/>
            <w:left w:val="none" w:sz="0" w:space="0" w:color="auto"/>
            <w:bottom w:val="none" w:sz="0" w:space="0" w:color="auto"/>
            <w:right w:val="none" w:sz="0" w:space="0" w:color="auto"/>
          </w:divBdr>
          <w:divsChild>
            <w:div w:id="508446079">
              <w:marLeft w:val="0"/>
              <w:marRight w:val="0"/>
              <w:marTop w:val="0"/>
              <w:marBottom w:val="0"/>
              <w:divBdr>
                <w:top w:val="none" w:sz="0" w:space="0" w:color="auto"/>
                <w:left w:val="none" w:sz="0" w:space="0" w:color="auto"/>
                <w:bottom w:val="none" w:sz="0" w:space="0" w:color="auto"/>
                <w:right w:val="none" w:sz="0" w:space="0" w:color="auto"/>
              </w:divBdr>
              <w:divsChild>
                <w:div w:id="1971931068">
                  <w:marLeft w:val="0"/>
                  <w:marRight w:val="0"/>
                  <w:marTop w:val="0"/>
                  <w:marBottom w:val="0"/>
                  <w:divBdr>
                    <w:top w:val="none" w:sz="0" w:space="0" w:color="auto"/>
                    <w:left w:val="none" w:sz="0" w:space="0" w:color="auto"/>
                    <w:bottom w:val="none" w:sz="0" w:space="0" w:color="auto"/>
                    <w:right w:val="none" w:sz="0" w:space="0" w:color="auto"/>
                  </w:divBdr>
                  <w:divsChild>
                    <w:div w:id="132480312">
                      <w:marLeft w:val="0"/>
                      <w:marRight w:val="0"/>
                      <w:marTop w:val="0"/>
                      <w:marBottom w:val="0"/>
                      <w:divBdr>
                        <w:top w:val="none" w:sz="0" w:space="0" w:color="auto"/>
                        <w:left w:val="none" w:sz="0" w:space="0" w:color="auto"/>
                        <w:bottom w:val="none" w:sz="0" w:space="0" w:color="auto"/>
                        <w:right w:val="none" w:sz="0" w:space="0" w:color="auto"/>
                      </w:divBdr>
                      <w:divsChild>
                        <w:div w:id="765729470">
                          <w:marLeft w:val="0"/>
                          <w:marRight w:val="0"/>
                          <w:marTop w:val="0"/>
                          <w:marBottom w:val="0"/>
                          <w:divBdr>
                            <w:top w:val="none" w:sz="0" w:space="0" w:color="auto"/>
                            <w:left w:val="none" w:sz="0" w:space="0" w:color="auto"/>
                            <w:bottom w:val="none" w:sz="0" w:space="0" w:color="auto"/>
                            <w:right w:val="none" w:sz="0" w:space="0" w:color="auto"/>
                          </w:divBdr>
                          <w:divsChild>
                            <w:div w:id="142449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436932">
      <w:bodyDiv w:val="1"/>
      <w:marLeft w:val="0"/>
      <w:marRight w:val="0"/>
      <w:marTop w:val="0"/>
      <w:marBottom w:val="0"/>
      <w:divBdr>
        <w:top w:val="none" w:sz="0" w:space="0" w:color="auto"/>
        <w:left w:val="none" w:sz="0" w:space="0" w:color="auto"/>
        <w:bottom w:val="none" w:sz="0" w:space="0" w:color="auto"/>
        <w:right w:val="none" w:sz="0" w:space="0" w:color="auto"/>
      </w:divBdr>
    </w:div>
    <w:div w:id="540557104">
      <w:bodyDiv w:val="1"/>
      <w:marLeft w:val="0"/>
      <w:marRight w:val="0"/>
      <w:marTop w:val="0"/>
      <w:marBottom w:val="0"/>
      <w:divBdr>
        <w:top w:val="none" w:sz="0" w:space="0" w:color="auto"/>
        <w:left w:val="none" w:sz="0" w:space="0" w:color="auto"/>
        <w:bottom w:val="none" w:sz="0" w:space="0" w:color="auto"/>
        <w:right w:val="none" w:sz="0" w:space="0" w:color="auto"/>
      </w:divBdr>
    </w:div>
    <w:div w:id="549414752">
      <w:bodyDiv w:val="1"/>
      <w:marLeft w:val="0"/>
      <w:marRight w:val="0"/>
      <w:marTop w:val="0"/>
      <w:marBottom w:val="0"/>
      <w:divBdr>
        <w:top w:val="none" w:sz="0" w:space="0" w:color="auto"/>
        <w:left w:val="none" w:sz="0" w:space="0" w:color="auto"/>
        <w:bottom w:val="none" w:sz="0" w:space="0" w:color="auto"/>
        <w:right w:val="none" w:sz="0" w:space="0" w:color="auto"/>
      </w:divBdr>
    </w:div>
    <w:div w:id="565143693">
      <w:bodyDiv w:val="1"/>
      <w:marLeft w:val="0"/>
      <w:marRight w:val="0"/>
      <w:marTop w:val="0"/>
      <w:marBottom w:val="0"/>
      <w:divBdr>
        <w:top w:val="none" w:sz="0" w:space="0" w:color="auto"/>
        <w:left w:val="none" w:sz="0" w:space="0" w:color="auto"/>
        <w:bottom w:val="none" w:sz="0" w:space="0" w:color="auto"/>
        <w:right w:val="none" w:sz="0" w:space="0" w:color="auto"/>
      </w:divBdr>
      <w:divsChild>
        <w:div w:id="848177239">
          <w:marLeft w:val="0"/>
          <w:marRight w:val="0"/>
          <w:marTop w:val="0"/>
          <w:marBottom w:val="0"/>
          <w:divBdr>
            <w:top w:val="none" w:sz="0" w:space="0" w:color="auto"/>
            <w:left w:val="none" w:sz="0" w:space="0" w:color="auto"/>
            <w:bottom w:val="none" w:sz="0" w:space="0" w:color="auto"/>
            <w:right w:val="none" w:sz="0" w:space="0" w:color="auto"/>
          </w:divBdr>
        </w:div>
      </w:divsChild>
    </w:div>
    <w:div w:id="569657110">
      <w:bodyDiv w:val="1"/>
      <w:marLeft w:val="0"/>
      <w:marRight w:val="0"/>
      <w:marTop w:val="0"/>
      <w:marBottom w:val="0"/>
      <w:divBdr>
        <w:top w:val="none" w:sz="0" w:space="0" w:color="auto"/>
        <w:left w:val="none" w:sz="0" w:space="0" w:color="auto"/>
        <w:bottom w:val="none" w:sz="0" w:space="0" w:color="auto"/>
        <w:right w:val="none" w:sz="0" w:space="0" w:color="auto"/>
      </w:divBdr>
    </w:div>
    <w:div w:id="653029055">
      <w:bodyDiv w:val="1"/>
      <w:marLeft w:val="0"/>
      <w:marRight w:val="0"/>
      <w:marTop w:val="0"/>
      <w:marBottom w:val="0"/>
      <w:divBdr>
        <w:top w:val="none" w:sz="0" w:space="0" w:color="auto"/>
        <w:left w:val="none" w:sz="0" w:space="0" w:color="auto"/>
        <w:bottom w:val="none" w:sz="0" w:space="0" w:color="auto"/>
        <w:right w:val="none" w:sz="0" w:space="0" w:color="auto"/>
      </w:divBdr>
    </w:div>
    <w:div w:id="670913845">
      <w:bodyDiv w:val="1"/>
      <w:marLeft w:val="0"/>
      <w:marRight w:val="0"/>
      <w:marTop w:val="0"/>
      <w:marBottom w:val="0"/>
      <w:divBdr>
        <w:top w:val="none" w:sz="0" w:space="0" w:color="auto"/>
        <w:left w:val="none" w:sz="0" w:space="0" w:color="auto"/>
        <w:bottom w:val="none" w:sz="0" w:space="0" w:color="auto"/>
        <w:right w:val="none" w:sz="0" w:space="0" w:color="auto"/>
      </w:divBdr>
    </w:div>
    <w:div w:id="696270998">
      <w:bodyDiv w:val="1"/>
      <w:marLeft w:val="0"/>
      <w:marRight w:val="0"/>
      <w:marTop w:val="0"/>
      <w:marBottom w:val="0"/>
      <w:divBdr>
        <w:top w:val="none" w:sz="0" w:space="0" w:color="auto"/>
        <w:left w:val="none" w:sz="0" w:space="0" w:color="auto"/>
        <w:bottom w:val="none" w:sz="0" w:space="0" w:color="auto"/>
        <w:right w:val="none" w:sz="0" w:space="0" w:color="auto"/>
      </w:divBdr>
    </w:div>
    <w:div w:id="720129934">
      <w:bodyDiv w:val="1"/>
      <w:marLeft w:val="0"/>
      <w:marRight w:val="0"/>
      <w:marTop w:val="0"/>
      <w:marBottom w:val="0"/>
      <w:divBdr>
        <w:top w:val="none" w:sz="0" w:space="0" w:color="auto"/>
        <w:left w:val="none" w:sz="0" w:space="0" w:color="auto"/>
        <w:bottom w:val="none" w:sz="0" w:space="0" w:color="auto"/>
        <w:right w:val="none" w:sz="0" w:space="0" w:color="auto"/>
      </w:divBdr>
    </w:div>
    <w:div w:id="777599088">
      <w:bodyDiv w:val="1"/>
      <w:marLeft w:val="0"/>
      <w:marRight w:val="0"/>
      <w:marTop w:val="0"/>
      <w:marBottom w:val="0"/>
      <w:divBdr>
        <w:top w:val="none" w:sz="0" w:space="0" w:color="auto"/>
        <w:left w:val="none" w:sz="0" w:space="0" w:color="auto"/>
        <w:bottom w:val="none" w:sz="0" w:space="0" w:color="auto"/>
        <w:right w:val="none" w:sz="0" w:space="0" w:color="auto"/>
      </w:divBdr>
    </w:div>
    <w:div w:id="783303469">
      <w:bodyDiv w:val="1"/>
      <w:marLeft w:val="0"/>
      <w:marRight w:val="0"/>
      <w:marTop w:val="0"/>
      <w:marBottom w:val="0"/>
      <w:divBdr>
        <w:top w:val="none" w:sz="0" w:space="0" w:color="auto"/>
        <w:left w:val="none" w:sz="0" w:space="0" w:color="auto"/>
        <w:bottom w:val="none" w:sz="0" w:space="0" w:color="auto"/>
        <w:right w:val="none" w:sz="0" w:space="0" w:color="auto"/>
      </w:divBdr>
    </w:div>
    <w:div w:id="845022072">
      <w:bodyDiv w:val="1"/>
      <w:marLeft w:val="0"/>
      <w:marRight w:val="0"/>
      <w:marTop w:val="0"/>
      <w:marBottom w:val="0"/>
      <w:divBdr>
        <w:top w:val="none" w:sz="0" w:space="0" w:color="auto"/>
        <w:left w:val="none" w:sz="0" w:space="0" w:color="auto"/>
        <w:bottom w:val="none" w:sz="0" w:space="0" w:color="auto"/>
        <w:right w:val="none" w:sz="0" w:space="0" w:color="auto"/>
      </w:divBdr>
      <w:divsChild>
        <w:div w:id="1847862055">
          <w:marLeft w:val="0"/>
          <w:marRight w:val="0"/>
          <w:marTop w:val="0"/>
          <w:marBottom w:val="0"/>
          <w:divBdr>
            <w:top w:val="none" w:sz="0" w:space="0" w:color="auto"/>
            <w:left w:val="none" w:sz="0" w:space="0" w:color="auto"/>
            <w:bottom w:val="none" w:sz="0" w:space="0" w:color="auto"/>
            <w:right w:val="none" w:sz="0" w:space="0" w:color="auto"/>
          </w:divBdr>
          <w:divsChild>
            <w:div w:id="1448812289">
              <w:marLeft w:val="0"/>
              <w:marRight w:val="0"/>
              <w:marTop w:val="0"/>
              <w:marBottom w:val="0"/>
              <w:divBdr>
                <w:top w:val="none" w:sz="0" w:space="0" w:color="auto"/>
                <w:left w:val="none" w:sz="0" w:space="0" w:color="auto"/>
                <w:bottom w:val="none" w:sz="0" w:space="0" w:color="auto"/>
                <w:right w:val="none" w:sz="0" w:space="0" w:color="auto"/>
              </w:divBdr>
              <w:divsChild>
                <w:div w:id="1471753124">
                  <w:marLeft w:val="0"/>
                  <w:marRight w:val="0"/>
                  <w:marTop w:val="0"/>
                  <w:marBottom w:val="0"/>
                  <w:divBdr>
                    <w:top w:val="none" w:sz="0" w:space="0" w:color="auto"/>
                    <w:left w:val="none" w:sz="0" w:space="0" w:color="auto"/>
                    <w:bottom w:val="none" w:sz="0" w:space="0" w:color="auto"/>
                    <w:right w:val="none" w:sz="0" w:space="0" w:color="auto"/>
                  </w:divBdr>
                  <w:divsChild>
                    <w:div w:id="1534616348">
                      <w:marLeft w:val="0"/>
                      <w:marRight w:val="0"/>
                      <w:marTop w:val="0"/>
                      <w:marBottom w:val="0"/>
                      <w:divBdr>
                        <w:top w:val="none" w:sz="0" w:space="0" w:color="auto"/>
                        <w:left w:val="none" w:sz="0" w:space="0" w:color="auto"/>
                        <w:bottom w:val="none" w:sz="0" w:space="0" w:color="auto"/>
                        <w:right w:val="none" w:sz="0" w:space="0" w:color="auto"/>
                      </w:divBdr>
                      <w:divsChild>
                        <w:div w:id="448937480">
                          <w:marLeft w:val="0"/>
                          <w:marRight w:val="0"/>
                          <w:marTop w:val="0"/>
                          <w:marBottom w:val="0"/>
                          <w:divBdr>
                            <w:top w:val="none" w:sz="0" w:space="0" w:color="auto"/>
                            <w:left w:val="none" w:sz="0" w:space="0" w:color="auto"/>
                            <w:bottom w:val="none" w:sz="0" w:space="0" w:color="auto"/>
                            <w:right w:val="none" w:sz="0" w:space="0" w:color="auto"/>
                          </w:divBdr>
                          <w:divsChild>
                            <w:div w:id="113136549">
                              <w:marLeft w:val="0"/>
                              <w:marRight w:val="0"/>
                              <w:marTop w:val="0"/>
                              <w:marBottom w:val="0"/>
                              <w:divBdr>
                                <w:top w:val="none" w:sz="0" w:space="0" w:color="auto"/>
                                <w:left w:val="none" w:sz="0" w:space="0" w:color="auto"/>
                                <w:bottom w:val="none" w:sz="0" w:space="0" w:color="auto"/>
                                <w:right w:val="none" w:sz="0" w:space="0" w:color="auto"/>
                              </w:divBdr>
                            </w:div>
                            <w:div w:id="17789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7596474">
      <w:bodyDiv w:val="1"/>
      <w:marLeft w:val="0"/>
      <w:marRight w:val="0"/>
      <w:marTop w:val="0"/>
      <w:marBottom w:val="0"/>
      <w:divBdr>
        <w:top w:val="none" w:sz="0" w:space="0" w:color="auto"/>
        <w:left w:val="none" w:sz="0" w:space="0" w:color="auto"/>
        <w:bottom w:val="none" w:sz="0" w:space="0" w:color="auto"/>
        <w:right w:val="none" w:sz="0" w:space="0" w:color="auto"/>
      </w:divBdr>
    </w:div>
    <w:div w:id="884680117">
      <w:bodyDiv w:val="1"/>
      <w:marLeft w:val="0"/>
      <w:marRight w:val="0"/>
      <w:marTop w:val="0"/>
      <w:marBottom w:val="0"/>
      <w:divBdr>
        <w:top w:val="none" w:sz="0" w:space="0" w:color="auto"/>
        <w:left w:val="none" w:sz="0" w:space="0" w:color="auto"/>
        <w:bottom w:val="none" w:sz="0" w:space="0" w:color="auto"/>
        <w:right w:val="none" w:sz="0" w:space="0" w:color="auto"/>
      </w:divBdr>
    </w:div>
    <w:div w:id="910582394">
      <w:bodyDiv w:val="1"/>
      <w:marLeft w:val="0"/>
      <w:marRight w:val="0"/>
      <w:marTop w:val="0"/>
      <w:marBottom w:val="0"/>
      <w:divBdr>
        <w:top w:val="none" w:sz="0" w:space="0" w:color="auto"/>
        <w:left w:val="none" w:sz="0" w:space="0" w:color="auto"/>
        <w:bottom w:val="none" w:sz="0" w:space="0" w:color="auto"/>
        <w:right w:val="none" w:sz="0" w:space="0" w:color="auto"/>
      </w:divBdr>
      <w:divsChild>
        <w:div w:id="1955556668">
          <w:marLeft w:val="0"/>
          <w:marRight w:val="0"/>
          <w:marTop w:val="0"/>
          <w:marBottom w:val="0"/>
          <w:divBdr>
            <w:top w:val="none" w:sz="0" w:space="0" w:color="auto"/>
            <w:left w:val="none" w:sz="0" w:space="0" w:color="auto"/>
            <w:bottom w:val="none" w:sz="0" w:space="0" w:color="auto"/>
            <w:right w:val="none" w:sz="0" w:space="0" w:color="auto"/>
          </w:divBdr>
          <w:divsChild>
            <w:div w:id="487213107">
              <w:marLeft w:val="0"/>
              <w:marRight w:val="0"/>
              <w:marTop w:val="0"/>
              <w:marBottom w:val="0"/>
              <w:divBdr>
                <w:top w:val="none" w:sz="0" w:space="0" w:color="auto"/>
                <w:left w:val="none" w:sz="0" w:space="0" w:color="auto"/>
                <w:bottom w:val="none" w:sz="0" w:space="0" w:color="auto"/>
                <w:right w:val="none" w:sz="0" w:space="0" w:color="auto"/>
              </w:divBdr>
              <w:divsChild>
                <w:div w:id="710417921">
                  <w:marLeft w:val="0"/>
                  <w:marRight w:val="0"/>
                  <w:marTop w:val="0"/>
                  <w:marBottom w:val="0"/>
                  <w:divBdr>
                    <w:top w:val="none" w:sz="0" w:space="0" w:color="auto"/>
                    <w:left w:val="none" w:sz="0" w:space="0" w:color="auto"/>
                    <w:bottom w:val="none" w:sz="0" w:space="0" w:color="auto"/>
                    <w:right w:val="none" w:sz="0" w:space="0" w:color="auto"/>
                  </w:divBdr>
                  <w:divsChild>
                    <w:div w:id="1273048111">
                      <w:marLeft w:val="0"/>
                      <w:marRight w:val="0"/>
                      <w:marTop w:val="0"/>
                      <w:marBottom w:val="0"/>
                      <w:divBdr>
                        <w:top w:val="none" w:sz="0" w:space="0" w:color="auto"/>
                        <w:left w:val="none" w:sz="0" w:space="0" w:color="auto"/>
                        <w:bottom w:val="none" w:sz="0" w:space="0" w:color="auto"/>
                        <w:right w:val="none" w:sz="0" w:space="0" w:color="auto"/>
                      </w:divBdr>
                      <w:divsChild>
                        <w:div w:id="1042364028">
                          <w:marLeft w:val="0"/>
                          <w:marRight w:val="0"/>
                          <w:marTop w:val="0"/>
                          <w:marBottom w:val="0"/>
                          <w:divBdr>
                            <w:top w:val="none" w:sz="0" w:space="0" w:color="auto"/>
                            <w:left w:val="none" w:sz="0" w:space="0" w:color="auto"/>
                            <w:bottom w:val="none" w:sz="0" w:space="0" w:color="auto"/>
                            <w:right w:val="none" w:sz="0" w:space="0" w:color="auto"/>
                          </w:divBdr>
                        </w:div>
                        <w:div w:id="1146513117">
                          <w:marLeft w:val="0"/>
                          <w:marRight w:val="0"/>
                          <w:marTop w:val="0"/>
                          <w:marBottom w:val="0"/>
                          <w:divBdr>
                            <w:top w:val="none" w:sz="0" w:space="0" w:color="auto"/>
                            <w:left w:val="none" w:sz="0" w:space="0" w:color="auto"/>
                            <w:bottom w:val="none" w:sz="0" w:space="0" w:color="auto"/>
                            <w:right w:val="none" w:sz="0" w:space="0" w:color="auto"/>
                          </w:divBdr>
                        </w:div>
                        <w:div w:id="1283683050">
                          <w:marLeft w:val="0"/>
                          <w:marRight w:val="0"/>
                          <w:marTop w:val="0"/>
                          <w:marBottom w:val="0"/>
                          <w:divBdr>
                            <w:top w:val="none" w:sz="0" w:space="0" w:color="auto"/>
                            <w:left w:val="none" w:sz="0" w:space="0" w:color="auto"/>
                            <w:bottom w:val="none" w:sz="0" w:space="0" w:color="auto"/>
                            <w:right w:val="none" w:sz="0" w:space="0" w:color="auto"/>
                          </w:divBdr>
                        </w:div>
                        <w:div w:id="92479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6790746">
      <w:bodyDiv w:val="1"/>
      <w:marLeft w:val="0"/>
      <w:marRight w:val="0"/>
      <w:marTop w:val="0"/>
      <w:marBottom w:val="0"/>
      <w:divBdr>
        <w:top w:val="none" w:sz="0" w:space="0" w:color="auto"/>
        <w:left w:val="none" w:sz="0" w:space="0" w:color="auto"/>
        <w:bottom w:val="none" w:sz="0" w:space="0" w:color="auto"/>
        <w:right w:val="none" w:sz="0" w:space="0" w:color="auto"/>
      </w:divBdr>
    </w:div>
    <w:div w:id="924345354">
      <w:bodyDiv w:val="1"/>
      <w:marLeft w:val="0"/>
      <w:marRight w:val="0"/>
      <w:marTop w:val="0"/>
      <w:marBottom w:val="0"/>
      <w:divBdr>
        <w:top w:val="none" w:sz="0" w:space="0" w:color="auto"/>
        <w:left w:val="none" w:sz="0" w:space="0" w:color="auto"/>
        <w:bottom w:val="none" w:sz="0" w:space="0" w:color="auto"/>
        <w:right w:val="none" w:sz="0" w:space="0" w:color="auto"/>
      </w:divBdr>
    </w:div>
    <w:div w:id="927811431">
      <w:bodyDiv w:val="1"/>
      <w:marLeft w:val="0"/>
      <w:marRight w:val="0"/>
      <w:marTop w:val="0"/>
      <w:marBottom w:val="0"/>
      <w:divBdr>
        <w:top w:val="none" w:sz="0" w:space="0" w:color="auto"/>
        <w:left w:val="none" w:sz="0" w:space="0" w:color="auto"/>
        <w:bottom w:val="none" w:sz="0" w:space="0" w:color="auto"/>
        <w:right w:val="none" w:sz="0" w:space="0" w:color="auto"/>
      </w:divBdr>
      <w:divsChild>
        <w:div w:id="2006087550">
          <w:marLeft w:val="0"/>
          <w:marRight w:val="0"/>
          <w:marTop w:val="0"/>
          <w:marBottom w:val="0"/>
          <w:divBdr>
            <w:top w:val="none" w:sz="0" w:space="0" w:color="auto"/>
            <w:left w:val="none" w:sz="0" w:space="0" w:color="auto"/>
            <w:bottom w:val="none" w:sz="0" w:space="0" w:color="auto"/>
            <w:right w:val="none" w:sz="0" w:space="0" w:color="auto"/>
          </w:divBdr>
        </w:div>
      </w:divsChild>
    </w:div>
    <w:div w:id="1014919953">
      <w:bodyDiv w:val="1"/>
      <w:marLeft w:val="0"/>
      <w:marRight w:val="0"/>
      <w:marTop w:val="0"/>
      <w:marBottom w:val="0"/>
      <w:divBdr>
        <w:top w:val="none" w:sz="0" w:space="0" w:color="auto"/>
        <w:left w:val="none" w:sz="0" w:space="0" w:color="auto"/>
        <w:bottom w:val="none" w:sz="0" w:space="0" w:color="auto"/>
        <w:right w:val="none" w:sz="0" w:space="0" w:color="auto"/>
      </w:divBdr>
    </w:div>
    <w:div w:id="1016612435">
      <w:bodyDiv w:val="1"/>
      <w:marLeft w:val="0"/>
      <w:marRight w:val="0"/>
      <w:marTop w:val="0"/>
      <w:marBottom w:val="0"/>
      <w:divBdr>
        <w:top w:val="none" w:sz="0" w:space="0" w:color="auto"/>
        <w:left w:val="none" w:sz="0" w:space="0" w:color="auto"/>
        <w:bottom w:val="none" w:sz="0" w:space="0" w:color="auto"/>
        <w:right w:val="none" w:sz="0" w:space="0" w:color="auto"/>
      </w:divBdr>
    </w:div>
    <w:div w:id="1072628598">
      <w:bodyDiv w:val="1"/>
      <w:marLeft w:val="0"/>
      <w:marRight w:val="0"/>
      <w:marTop w:val="0"/>
      <w:marBottom w:val="0"/>
      <w:divBdr>
        <w:top w:val="none" w:sz="0" w:space="0" w:color="auto"/>
        <w:left w:val="none" w:sz="0" w:space="0" w:color="auto"/>
        <w:bottom w:val="none" w:sz="0" w:space="0" w:color="auto"/>
        <w:right w:val="none" w:sz="0" w:space="0" w:color="auto"/>
      </w:divBdr>
    </w:div>
    <w:div w:id="1134175395">
      <w:bodyDiv w:val="1"/>
      <w:marLeft w:val="0"/>
      <w:marRight w:val="0"/>
      <w:marTop w:val="0"/>
      <w:marBottom w:val="0"/>
      <w:divBdr>
        <w:top w:val="none" w:sz="0" w:space="0" w:color="auto"/>
        <w:left w:val="none" w:sz="0" w:space="0" w:color="auto"/>
        <w:bottom w:val="none" w:sz="0" w:space="0" w:color="auto"/>
        <w:right w:val="none" w:sz="0" w:space="0" w:color="auto"/>
      </w:divBdr>
      <w:divsChild>
        <w:div w:id="2010020027">
          <w:marLeft w:val="0"/>
          <w:marRight w:val="0"/>
          <w:marTop w:val="0"/>
          <w:marBottom w:val="0"/>
          <w:divBdr>
            <w:top w:val="none" w:sz="0" w:space="0" w:color="auto"/>
            <w:left w:val="none" w:sz="0" w:space="0" w:color="auto"/>
            <w:bottom w:val="none" w:sz="0" w:space="0" w:color="auto"/>
            <w:right w:val="none" w:sz="0" w:space="0" w:color="auto"/>
          </w:divBdr>
          <w:divsChild>
            <w:div w:id="1307971661">
              <w:marLeft w:val="0"/>
              <w:marRight w:val="0"/>
              <w:marTop w:val="0"/>
              <w:marBottom w:val="0"/>
              <w:divBdr>
                <w:top w:val="none" w:sz="0" w:space="0" w:color="auto"/>
                <w:left w:val="none" w:sz="0" w:space="0" w:color="auto"/>
                <w:bottom w:val="none" w:sz="0" w:space="0" w:color="auto"/>
                <w:right w:val="none" w:sz="0" w:space="0" w:color="auto"/>
              </w:divBdr>
              <w:divsChild>
                <w:div w:id="810026186">
                  <w:marLeft w:val="0"/>
                  <w:marRight w:val="0"/>
                  <w:marTop w:val="0"/>
                  <w:marBottom w:val="0"/>
                  <w:divBdr>
                    <w:top w:val="none" w:sz="0" w:space="0" w:color="auto"/>
                    <w:left w:val="none" w:sz="0" w:space="0" w:color="auto"/>
                    <w:bottom w:val="none" w:sz="0" w:space="0" w:color="auto"/>
                    <w:right w:val="none" w:sz="0" w:space="0" w:color="auto"/>
                  </w:divBdr>
                  <w:divsChild>
                    <w:div w:id="1225263029">
                      <w:marLeft w:val="0"/>
                      <w:marRight w:val="0"/>
                      <w:marTop w:val="0"/>
                      <w:marBottom w:val="0"/>
                      <w:divBdr>
                        <w:top w:val="none" w:sz="0" w:space="0" w:color="auto"/>
                        <w:left w:val="none" w:sz="0" w:space="0" w:color="auto"/>
                        <w:bottom w:val="none" w:sz="0" w:space="0" w:color="auto"/>
                        <w:right w:val="none" w:sz="0" w:space="0" w:color="auto"/>
                      </w:divBdr>
                      <w:divsChild>
                        <w:div w:id="118505079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205093023">
      <w:bodyDiv w:val="1"/>
      <w:marLeft w:val="0"/>
      <w:marRight w:val="0"/>
      <w:marTop w:val="0"/>
      <w:marBottom w:val="0"/>
      <w:divBdr>
        <w:top w:val="none" w:sz="0" w:space="0" w:color="auto"/>
        <w:left w:val="none" w:sz="0" w:space="0" w:color="auto"/>
        <w:bottom w:val="none" w:sz="0" w:space="0" w:color="auto"/>
        <w:right w:val="none" w:sz="0" w:space="0" w:color="auto"/>
      </w:divBdr>
    </w:div>
    <w:div w:id="1210874415">
      <w:bodyDiv w:val="1"/>
      <w:marLeft w:val="0"/>
      <w:marRight w:val="0"/>
      <w:marTop w:val="0"/>
      <w:marBottom w:val="0"/>
      <w:divBdr>
        <w:top w:val="none" w:sz="0" w:space="0" w:color="auto"/>
        <w:left w:val="none" w:sz="0" w:space="0" w:color="auto"/>
        <w:bottom w:val="none" w:sz="0" w:space="0" w:color="auto"/>
        <w:right w:val="none" w:sz="0" w:space="0" w:color="auto"/>
      </w:divBdr>
    </w:div>
    <w:div w:id="1234197203">
      <w:bodyDiv w:val="1"/>
      <w:marLeft w:val="0"/>
      <w:marRight w:val="0"/>
      <w:marTop w:val="0"/>
      <w:marBottom w:val="0"/>
      <w:divBdr>
        <w:top w:val="none" w:sz="0" w:space="0" w:color="auto"/>
        <w:left w:val="none" w:sz="0" w:space="0" w:color="auto"/>
        <w:bottom w:val="none" w:sz="0" w:space="0" w:color="auto"/>
        <w:right w:val="none" w:sz="0" w:space="0" w:color="auto"/>
      </w:divBdr>
      <w:divsChild>
        <w:div w:id="496117868">
          <w:marLeft w:val="0"/>
          <w:marRight w:val="0"/>
          <w:marTop w:val="0"/>
          <w:marBottom w:val="0"/>
          <w:divBdr>
            <w:top w:val="none" w:sz="0" w:space="0" w:color="auto"/>
            <w:left w:val="none" w:sz="0" w:space="0" w:color="auto"/>
            <w:bottom w:val="none" w:sz="0" w:space="0" w:color="auto"/>
            <w:right w:val="none" w:sz="0" w:space="0" w:color="auto"/>
          </w:divBdr>
          <w:divsChild>
            <w:div w:id="358313828">
              <w:marLeft w:val="0"/>
              <w:marRight w:val="0"/>
              <w:marTop w:val="0"/>
              <w:marBottom w:val="0"/>
              <w:divBdr>
                <w:top w:val="none" w:sz="0" w:space="0" w:color="auto"/>
                <w:left w:val="none" w:sz="0" w:space="0" w:color="auto"/>
                <w:bottom w:val="none" w:sz="0" w:space="0" w:color="auto"/>
                <w:right w:val="none" w:sz="0" w:space="0" w:color="auto"/>
              </w:divBdr>
            </w:div>
            <w:div w:id="1833526321">
              <w:marLeft w:val="0"/>
              <w:marRight w:val="0"/>
              <w:marTop w:val="0"/>
              <w:marBottom w:val="0"/>
              <w:divBdr>
                <w:top w:val="none" w:sz="0" w:space="0" w:color="auto"/>
                <w:left w:val="none" w:sz="0" w:space="0" w:color="auto"/>
                <w:bottom w:val="none" w:sz="0" w:space="0" w:color="auto"/>
                <w:right w:val="none" w:sz="0" w:space="0" w:color="auto"/>
              </w:divBdr>
            </w:div>
            <w:div w:id="109872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772649">
      <w:bodyDiv w:val="1"/>
      <w:marLeft w:val="0"/>
      <w:marRight w:val="0"/>
      <w:marTop w:val="0"/>
      <w:marBottom w:val="0"/>
      <w:divBdr>
        <w:top w:val="none" w:sz="0" w:space="0" w:color="auto"/>
        <w:left w:val="none" w:sz="0" w:space="0" w:color="auto"/>
        <w:bottom w:val="none" w:sz="0" w:space="0" w:color="auto"/>
        <w:right w:val="none" w:sz="0" w:space="0" w:color="auto"/>
      </w:divBdr>
    </w:div>
    <w:div w:id="1290209457">
      <w:bodyDiv w:val="1"/>
      <w:marLeft w:val="0"/>
      <w:marRight w:val="0"/>
      <w:marTop w:val="0"/>
      <w:marBottom w:val="0"/>
      <w:divBdr>
        <w:top w:val="none" w:sz="0" w:space="0" w:color="auto"/>
        <w:left w:val="none" w:sz="0" w:space="0" w:color="auto"/>
        <w:bottom w:val="none" w:sz="0" w:space="0" w:color="auto"/>
        <w:right w:val="none" w:sz="0" w:space="0" w:color="auto"/>
      </w:divBdr>
      <w:divsChild>
        <w:div w:id="889268879">
          <w:marLeft w:val="0"/>
          <w:marRight w:val="0"/>
          <w:marTop w:val="0"/>
          <w:marBottom w:val="0"/>
          <w:divBdr>
            <w:top w:val="none" w:sz="0" w:space="0" w:color="auto"/>
            <w:left w:val="none" w:sz="0" w:space="0" w:color="auto"/>
            <w:bottom w:val="none" w:sz="0" w:space="0" w:color="auto"/>
            <w:right w:val="none" w:sz="0" w:space="0" w:color="auto"/>
          </w:divBdr>
        </w:div>
      </w:divsChild>
    </w:div>
    <w:div w:id="1308821466">
      <w:bodyDiv w:val="1"/>
      <w:marLeft w:val="0"/>
      <w:marRight w:val="0"/>
      <w:marTop w:val="0"/>
      <w:marBottom w:val="0"/>
      <w:divBdr>
        <w:top w:val="none" w:sz="0" w:space="0" w:color="auto"/>
        <w:left w:val="none" w:sz="0" w:space="0" w:color="auto"/>
        <w:bottom w:val="none" w:sz="0" w:space="0" w:color="auto"/>
        <w:right w:val="none" w:sz="0" w:space="0" w:color="auto"/>
      </w:divBdr>
      <w:divsChild>
        <w:div w:id="1626539751">
          <w:marLeft w:val="0"/>
          <w:marRight w:val="0"/>
          <w:marTop w:val="0"/>
          <w:marBottom w:val="0"/>
          <w:divBdr>
            <w:top w:val="none" w:sz="0" w:space="0" w:color="auto"/>
            <w:left w:val="none" w:sz="0" w:space="0" w:color="auto"/>
            <w:bottom w:val="none" w:sz="0" w:space="0" w:color="auto"/>
            <w:right w:val="none" w:sz="0" w:space="0" w:color="auto"/>
          </w:divBdr>
          <w:divsChild>
            <w:div w:id="196053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875694">
      <w:bodyDiv w:val="1"/>
      <w:marLeft w:val="0"/>
      <w:marRight w:val="0"/>
      <w:marTop w:val="0"/>
      <w:marBottom w:val="0"/>
      <w:divBdr>
        <w:top w:val="none" w:sz="0" w:space="0" w:color="auto"/>
        <w:left w:val="none" w:sz="0" w:space="0" w:color="auto"/>
        <w:bottom w:val="none" w:sz="0" w:space="0" w:color="auto"/>
        <w:right w:val="none" w:sz="0" w:space="0" w:color="auto"/>
      </w:divBdr>
    </w:div>
    <w:div w:id="1460223873">
      <w:bodyDiv w:val="1"/>
      <w:marLeft w:val="0"/>
      <w:marRight w:val="0"/>
      <w:marTop w:val="0"/>
      <w:marBottom w:val="0"/>
      <w:divBdr>
        <w:top w:val="none" w:sz="0" w:space="0" w:color="auto"/>
        <w:left w:val="none" w:sz="0" w:space="0" w:color="auto"/>
        <w:bottom w:val="none" w:sz="0" w:space="0" w:color="auto"/>
        <w:right w:val="none" w:sz="0" w:space="0" w:color="auto"/>
      </w:divBdr>
    </w:div>
    <w:div w:id="1483083116">
      <w:bodyDiv w:val="1"/>
      <w:marLeft w:val="0"/>
      <w:marRight w:val="0"/>
      <w:marTop w:val="0"/>
      <w:marBottom w:val="0"/>
      <w:divBdr>
        <w:top w:val="none" w:sz="0" w:space="0" w:color="auto"/>
        <w:left w:val="none" w:sz="0" w:space="0" w:color="auto"/>
        <w:bottom w:val="none" w:sz="0" w:space="0" w:color="auto"/>
        <w:right w:val="none" w:sz="0" w:space="0" w:color="auto"/>
      </w:divBdr>
    </w:div>
    <w:div w:id="1486510086">
      <w:bodyDiv w:val="1"/>
      <w:marLeft w:val="0"/>
      <w:marRight w:val="0"/>
      <w:marTop w:val="0"/>
      <w:marBottom w:val="0"/>
      <w:divBdr>
        <w:top w:val="none" w:sz="0" w:space="0" w:color="auto"/>
        <w:left w:val="none" w:sz="0" w:space="0" w:color="auto"/>
        <w:bottom w:val="none" w:sz="0" w:space="0" w:color="auto"/>
        <w:right w:val="none" w:sz="0" w:space="0" w:color="auto"/>
      </w:divBdr>
    </w:div>
    <w:div w:id="1500342063">
      <w:bodyDiv w:val="1"/>
      <w:marLeft w:val="0"/>
      <w:marRight w:val="0"/>
      <w:marTop w:val="0"/>
      <w:marBottom w:val="0"/>
      <w:divBdr>
        <w:top w:val="none" w:sz="0" w:space="0" w:color="auto"/>
        <w:left w:val="none" w:sz="0" w:space="0" w:color="auto"/>
        <w:bottom w:val="none" w:sz="0" w:space="0" w:color="auto"/>
        <w:right w:val="none" w:sz="0" w:space="0" w:color="auto"/>
      </w:divBdr>
    </w:div>
    <w:div w:id="1508406277">
      <w:bodyDiv w:val="1"/>
      <w:marLeft w:val="0"/>
      <w:marRight w:val="0"/>
      <w:marTop w:val="0"/>
      <w:marBottom w:val="0"/>
      <w:divBdr>
        <w:top w:val="none" w:sz="0" w:space="0" w:color="auto"/>
        <w:left w:val="none" w:sz="0" w:space="0" w:color="auto"/>
        <w:bottom w:val="none" w:sz="0" w:space="0" w:color="auto"/>
        <w:right w:val="none" w:sz="0" w:space="0" w:color="auto"/>
      </w:divBdr>
    </w:div>
    <w:div w:id="1544252215">
      <w:bodyDiv w:val="1"/>
      <w:marLeft w:val="0"/>
      <w:marRight w:val="0"/>
      <w:marTop w:val="0"/>
      <w:marBottom w:val="0"/>
      <w:divBdr>
        <w:top w:val="none" w:sz="0" w:space="0" w:color="auto"/>
        <w:left w:val="none" w:sz="0" w:space="0" w:color="auto"/>
        <w:bottom w:val="none" w:sz="0" w:space="0" w:color="auto"/>
        <w:right w:val="none" w:sz="0" w:space="0" w:color="auto"/>
      </w:divBdr>
    </w:div>
    <w:div w:id="1553423307">
      <w:bodyDiv w:val="1"/>
      <w:marLeft w:val="0"/>
      <w:marRight w:val="0"/>
      <w:marTop w:val="0"/>
      <w:marBottom w:val="0"/>
      <w:divBdr>
        <w:top w:val="none" w:sz="0" w:space="0" w:color="auto"/>
        <w:left w:val="none" w:sz="0" w:space="0" w:color="auto"/>
        <w:bottom w:val="none" w:sz="0" w:space="0" w:color="auto"/>
        <w:right w:val="none" w:sz="0" w:space="0" w:color="auto"/>
      </w:divBdr>
    </w:div>
    <w:div w:id="1554197242">
      <w:bodyDiv w:val="1"/>
      <w:marLeft w:val="0"/>
      <w:marRight w:val="0"/>
      <w:marTop w:val="0"/>
      <w:marBottom w:val="0"/>
      <w:divBdr>
        <w:top w:val="none" w:sz="0" w:space="0" w:color="auto"/>
        <w:left w:val="none" w:sz="0" w:space="0" w:color="auto"/>
        <w:bottom w:val="none" w:sz="0" w:space="0" w:color="auto"/>
        <w:right w:val="none" w:sz="0" w:space="0" w:color="auto"/>
      </w:divBdr>
    </w:div>
    <w:div w:id="1565607172">
      <w:bodyDiv w:val="1"/>
      <w:marLeft w:val="0"/>
      <w:marRight w:val="0"/>
      <w:marTop w:val="0"/>
      <w:marBottom w:val="0"/>
      <w:divBdr>
        <w:top w:val="none" w:sz="0" w:space="0" w:color="auto"/>
        <w:left w:val="none" w:sz="0" w:space="0" w:color="auto"/>
        <w:bottom w:val="none" w:sz="0" w:space="0" w:color="auto"/>
        <w:right w:val="none" w:sz="0" w:space="0" w:color="auto"/>
      </w:divBdr>
    </w:div>
    <w:div w:id="1573469646">
      <w:bodyDiv w:val="1"/>
      <w:marLeft w:val="0"/>
      <w:marRight w:val="0"/>
      <w:marTop w:val="0"/>
      <w:marBottom w:val="0"/>
      <w:divBdr>
        <w:top w:val="none" w:sz="0" w:space="0" w:color="auto"/>
        <w:left w:val="none" w:sz="0" w:space="0" w:color="auto"/>
        <w:bottom w:val="none" w:sz="0" w:space="0" w:color="auto"/>
        <w:right w:val="none" w:sz="0" w:space="0" w:color="auto"/>
      </w:divBdr>
    </w:div>
    <w:div w:id="1578519628">
      <w:bodyDiv w:val="1"/>
      <w:marLeft w:val="0"/>
      <w:marRight w:val="0"/>
      <w:marTop w:val="0"/>
      <w:marBottom w:val="0"/>
      <w:divBdr>
        <w:top w:val="none" w:sz="0" w:space="0" w:color="auto"/>
        <w:left w:val="none" w:sz="0" w:space="0" w:color="auto"/>
        <w:bottom w:val="none" w:sz="0" w:space="0" w:color="auto"/>
        <w:right w:val="none" w:sz="0" w:space="0" w:color="auto"/>
      </w:divBdr>
    </w:div>
    <w:div w:id="1590650410">
      <w:bodyDiv w:val="1"/>
      <w:marLeft w:val="0"/>
      <w:marRight w:val="0"/>
      <w:marTop w:val="0"/>
      <w:marBottom w:val="0"/>
      <w:divBdr>
        <w:top w:val="none" w:sz="0" w:space="0" w:color="auto"/>
        <w:left w:val="none" w:sz="0" w:space="0" w:color="auto"/>
        <w:bottom w:val="none" w:sz="0" w:space="0" w:color="auto"/>
        <w:right w:val="none" w:sz="0" w:space="0" w:color="auto"/>
      </w:divBdr>
      <w:divsChild>
        <w:div w:id="1721201674">
          <w:marLeft w:val="0"/>
          <w:marRight w:val="0"/>
          <w:marTop w:val="0"/>
          <w:marBottom w:val="0"/>
          <w:divBdr>
            <w:top w:val="none" w:sz="0" w:space="0" w:color="auto"/>
            <w:left w:val="none" w:sz="0" w:space="0" w:color="auto"/>
            <w:bottom w:val="none" w:sz="0" w:space="0" w:color="auto"/>
            <w:right w:val="none" w:sz="0" w:space="0" w:color="auto"/>
          </w:divBdr>
        </w:div>
      </w:divsChild>
    </w:div>
    <w:div w:id="1673333864">
      <w:bodyDiv w:val="1"/>
      <w:marLeft w:val="0"/>
      <w:marRight w:val="0"/>
      <w:marTop w:val="0"/>
      <w:marBottom w:val="0"/>
      <w:divBdr>
        <w:top w:val="none" w:sz="0" w:space="0" w:color="auto"/>
        <w:left w:val="none" w:sz="0" w:space="0" w:color="auto"/>
        <w:bottom w:val="none" w:sz="0" w:space="0" w:color="auto"/>
        <w:right w:val="none" w:sz="0" w:space="0" w:color="auto"/>
      </w:divBdr>
      <w:divsChild>
        <w:div w:id="2035227893">
          <w:marLeft w:val="0"/>
          <w:marRight w:val="0"/>
          <w:marTop w:val="0"/>
          <w:marBottom w:val="0"/>
          <w:divBdr>
            <w:top w:val="none" w:sz="0" w:space="0" w:color="auto"/>
            <w:left w:val="none" w:sz="0" w:space="0" w:color="auto"/>
            <w:bottom w:val="none" w:sz="0" w:space="0" w:color="auto"/>
            <w:right w:val="none" w:sz="0" w:space="0" w:color="auto"/>
          </w:divBdr>
          <w:divsChild>
            <w:div w:id="19088055">
              <w:marLeft w:val="0"/>
              <w:marRight w:val="0"/>
              <w:marTop w:val="0"/>
              <w:marBottom w:val="0"/>
              <w:divBdr>
                <w:top w:val="none" w:sz="0" w:space="0" w:color="auto"/>
                <w:left w:val="none" w:sz="0" w:space="0" w:color="auto"/>
                <w:bottom w:val="none" w:sz="0" w:space="0" w:color="auto"/>
                <w:right w:val="none" w:sz="0" w:space="0" w:color="auto"/>
              </w:divBdr>
              <w:divsChild>
                <w:div w:id="162746997">
                  <w:marLeft w:val="0"/>
                  <w:marRight w:val="0"/>
                  <w:marTop w:val="0"/>
                  <w:marBottom w:val="0"/>
                  <w:divBdr>
                    <w:top w:val="none" w:sz="0" w:space="0" w:color="auto"/>
                    <w:left w:val="none" w:sz="0" w:space="0" w:color="auto"/>
                    <w:bottom w:val="none" w:sz="0" w:space="0" w:color="auto"/>
                    <w:right w:val="none" w:sz="0" w:space="0" w:color="auto"/>
                  </w:divBdr>
                  <w:divsChild>
                    <w:div w:id="794256138">
                      <w:marLeft w:val="0"/>
                      <w:marRight w:val="0"/>
                      <w:marTop w:val="0"/>
                      <w:marBottom w:val="0"/>
                      <w:divBdr>
                        <w:top w:val="none" w:sz="0" w:space="0" w:color="auto"/>
                        <w:left w:val="none" w:sz="0" w:space="0" w:color="auto"/>
                        <w:bottom w:val="none" w:sz="0" w:space="0" w:color="auto"/>
                        <w:right w:val="none" w:sz="0" w:space="0" w:color="auto"/>
                      </w:divBdr>
                      <w:divsChild>
                        <w:div w:id="1418673711">
                          <w:marLeft w:val="0"/>
                          <w:marRight w:val="0"/>
                          <w:marTop w:val="0"/>
                          <w:marBottom w:val="0"/>
                          <w:divBdr>
                            <w:top w:val="none" w:sz="0" w:space="0" w:color="auto"/>
                            <w:left w:val="none" w:sz="0" w:space="0" w:color="auto"/>
                            <w:bottom w:val="none" w:sz="0" w:space="0" w:color="auto"/>
                            <w:right w:val="none" w:sz="0" w:space="0" w:color="auto"/>
                          </w:divBdr>
                          <w:divsChild>
                            <w:div w:id="1823080637">
                              <w:marLeft w:val="0"/>
                              <w:marRight w:val="0"/>
                              <w:marTop w:val="0"/>
                              <w:marBottom w:val="0"/>
                              <w:divBdr>
                                <w:top w:val="none" w:sz="0" w:space="0" w:color="auto"/>
                                <w:left w:val="none" w:sz="0" w:space="0" w:color="auto"/>
                                <w:bottom w:val="none" w:sz="0" w:space="0" w:color="auto"/>
                                <w:right w:val="none" w:sz="0" w:space="0" w:color="auto"/>
                              </w:divBdr>
                              <w:divsChild>
                                <w:div w:id="115595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1934670">
      <w:bodyDiv w:val="1"/>
      <w:marLeft w:val="0"/>
      <w:marRight w:val="0"/>
      <w:marTop w:val="0"/>
      <w:marBottom w:val="0"/>
      <w:divBdr>
        <w:top w:val="none" w:sz="0" w:space="0" w:color="auto"/>
        <w:left w:val="none" w:sz="0" w:space="0" w:color="auto"/>
        <w:bottom w:val="none" w:sz="0" w:space="0" w:color="auto"/>
        <w:right w:val="none" w:sz="0" w:space="0" w:color="auto"/>
      </w:divBdr>
    </w:div>
    <w:div w:id="1724719871">
      <w:bodyDiv w:val="1"/>
      <w:marLeft w:val="0"/>
      <w:marRight w:val="0"/>
      <w:marTop w:val="0"/>
      <w:marBottom w:val="0"/>
      <w:divBdr>
        <w:top w:val="none" w:sz="0" w:space="0" w:color="auto"/>
        <w:left w:val="none" w:sz="0" w:space="0" w:color="auto"/>
        <w:bottom w:val="none" w:sz="0" w:space="0" w:color="auto"/>
        <w:right w:val="none" w:sz="0" w:space="0" w:color="auto"/>
      </w:divBdr>
    </w:div>
    <w:div w:id="1769696364">
      <w:bodyDiv w:val="1"/>
      <w:marLeft w:val="0"/>
      <w:marRight w:val="0"/>
      <w:marTop w:val="0"/>
      <w:marBottom w:val="0"/>
      <w:divBdr>
        <w:top w:val="none" w:sz="0" w:space="0" w:color="auto"/>
        <w:left w:val="none" w:sz="0" w:space="0" w:color="auto"/>
        <w:bottom w:val="none" w:sz="0" w:space="0" w:color="auto"/>
        <w:right w:val="none" w:sz="0" w:space="0" w:color="auto"/>
      </w:divBdr>
    </w:div>
    <w:div w:id="1776708266">
      <w:bodyDiv w:val="1"/>
      <w:marLeft w:val="0"/>
      <w:marRight w:val="0"/>
      <w:marTop w:val="0"/>
      <w:marBottom w:val="0"/>
      <w:divBdr>
        <w:top w:val="none" w:sz="0" w:space="0" w:color="auto"/>
        <w:left w:val="none" w:sz="0" w:space="0" w:color="auto"/>
        <w:bottom w:val="none" w:sz="0" w:space="0" w:color="auto"/>
        <w:right w:val="none" w:sz="0" w:space="0" w:color="auto"/>
      </w:divBdr>
    </w:div>
    <w:div w:id="1803422154">
      <w:bodyDiv w:val="1"/>
      <w:marLeft w:val="0"/>
      <w:marRight w:val="0"/>
      <w:marTop w:val="0"/>
      <w:marBottom w:val="0"/>
      <w:divBdr>
        <w:top w:val="none" w:sz="0" w:space="0" w:color="auto"/>
        <w:left w:val="none" w:sz="0" w:space="0" w:color="auto"/>
        <w:bottom w:val="none" w:sz="0" w:space="0" w:color="auto"/>
        <w:right w:val="none" w:sz="0" w:space="0" w:color="auto"/>
      </w:divBdr>
    </w:div>
    <w:div w:id="1840776575">
      <w:bodyDiv w:val="1"/>
      <w:marLeft w:val="0"/>
      <w:marRight w:val="0"/>
      <w:marTop w:val="0"/>
      <w:marBottom w:val="0"/>
      <w:divBdr>
        <w:top w:val="none" w:sz="0" w:space="0" w:color="auto"/>
        <w:left w:val="none" w:sz="0" w:space="0" w:color="auto"/>
        <w:bottom w:val="none" w:sz="0" w:space="0" w:color="auto"/>
        <w:right w:val="none" w:sz="0" w:space="0" w:color="auto"/>
      </w:divBdr>
    </w:div>
    <w:div w:id="1859391453">
      <w:bodyDiv w:val="1"/>
      <w:marLeft w:val="0"/>
      <w:marRight w:val="0"/>
      <w:marTop w:val="0"/>
      <w:marBottom w:val="0"/>
      <w:divBdr>
        <w:top w:val="none" w:sz="0" w:space="0" w:color="auto"/>
        <w:left w:val="none" w:sz="0" w:space="0" w:color="auto"/>
        <w:bottom w:val="none" w:sz="0" w:space="0" w:color="auto"/>
        <w:right w:val="none" w:sz="0" w:space="0" w:color="auto"/>
      </w:divBdr>
    </w:div>
    <w:div w:id="1880625828">
      <w:bodyDiv w:val="1"/>
      <w:marLeft w:val="0"/>
      <w:marRight w:val="0"/>
      <w:marTop w:val="0"/>
      <w:marBottom w:val="0"/>
      <w:divBdr>
        <w:top w:val="none" w:sz="0" w:space="0" w:color="auto"/>
        <w:left w:val="none" w:sz="0" w:space="0" w:color="auto"/>
        <w:bottom w:val="none" w:sz="0" w:space="0" w:color="auto"/>
        <w:right w:val="none" w:sz="0" w:space="0" w:color="auto"/>
      </w:divBdr>
    </w:div>
    <w:div w:id="1899196751">
      <w:bodyDiv w:val="1"/>
      <w:marLeft w:val="0"/>
      <w:marRight w:val="0"/>
      <w:marTop w:val="0"/>
      <w:marBottom w:val="0"/>
      <w:divBdr>
        <w:top w:val="none" w:sz="0" w:space="0" w:color="auto"/>
        <w:left w:val="none" w:sz="0" w:space="0" w:color="auto"/>
        <w:bottom w:val="none" w:sz="0" w:space="0" w:color="auto"/>
        <w:right w:val="none" w:sz="0" w:space="0" w:color="auto"/>
      </w:divBdr>
      <w:divsChild>
        <w:div w:id="1721514077">
          <w:marLeft w:val="0"/>
          <w:marRight w:val="0"/>
          <w:marTop w:val="0"/>
          <w:marBottom w:val="0"/>
          <w:divBdr>
            <w:top w:val="none" w:sz="0" w:space="0" w:color="auto"/>
            <w:left w:val="none" w:sz="0" w:space="0" w:color="auto"/>
            <w:bottom w:val="none" w:sz="0" w:space="0" w:color="auto"/>
            <w:right w:val="none" w:sz="0" w:space="0" w:color="auto"/>
          </w:divBdr>
          <w:divsChild>
            <w:div w:id="193574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684234">
      <w:bodyDiv w:val="1"/>
      <w:marLeft w:val="0"/>
      <w:marRight w:val="0"/>
      <w:marTop w:val="0"/>
      <w:marBottom w:val="0"/>
      <w:divBdr>
        <w:top w:val="none" w:sz="0" w:space="0" w:color="auto"/>
        <w:left w:val="none" w:sz="0" w:space="0" w:color="auto"/>
        <w:bottom w:val="none" w:sz="0" w:space="0" w:color="auto"/>
        <w:right w:val="none" w:sz="0" w:space="0" w:color="auto"/>
      </w:divBdr>
      <w:divsChild>
        <w:div w:id="1029526827">
          <w:marLeft w:val="0"/>
          <w:marRight w:val="0"/>
          <w:marTop w:val="0"/>
          <w:marBottom w:val="0"/>
          <w:divBdr>
            <w:top w:val="none" w:sz="0" w:space="0" w:color="auto"/>
            <w:left w:val="none" w:sz="0" w:space="0" w:color="auto"/>
            <w:bottom w:val="none" w:sz="0" w:space="0" w:color="auto"/>
            <w:right w:val="none" w:sz="0" w:space="0" w:color="auto"/>
          </w:divBdr>
          <w:divsChild>
            <w:div w:id="1661808355">
              <w:marLeft w:val="0"/>
              <w:marRight w:val="0"/>
              <w:marTop w:val="0"/>
              <w:marBottom w:val="0"/>
              <w:divBdr>
                <w:top w:val="none" w:sz="0" w:space="0" w:color="auto"/>
                <w:left w:val="none" w:sz="0" w:space="0" w:color="auto"/>
                <w:bottom w:val="none" w:sz="0" w:space="0" w:color="auto"/>
                <w:right w:val="none" w:sz="0" w:space="0" w:color="auto"/>
              </w:divBdr>
              <w:divsChild>
                <w:div w:id="440802699">
                  <w:marLeft w:val="0"/>
                  <w:marRight w:val="0"/>
                  <w:marTop w:val="0"/>
                  <w:marBottom w:val="0"/>
                  <w:divBdr>
                    <w:top w:val="none" w:sz="0" w:space="0" w:color="auto"/>
                    <w:left w:val="none" w:sz="0" w:space="0" w:color="auto"/>
                    <w:bottom w:val="none" w:sz="0" w:space="0" w:color="auto"/>
                    <w:right w:val="none" w:sz="0" w:space="0" w:color="auto"/>
                  </w:divBdr>
                  <w:divsChild>
                    <w:div w:id="1170947324">
                      <w:marLeft w:val="0"/>
                      <w:marRight w:val="0"/>
                      <w:marTop w:val="0"/>
                      <w:marBottom w:val="0"/>
                      <w:divBdr>
                        <w:top w:val="none" w:sz="0" w:space="0" w:color="auto"/>
                        <w:left w:val="none" w:sz="0" w:space="0" w:color="auto"/>
                        <w:bottom w:val="none" w:sz="0" w:space="0" w:color="auto"/>
                        <w:right w:val="none" w:sz="0" w:space="0" w:color="auto"/>
                      </w:divBdr>
                      <w:divsChild>
                        <w:div w:id="13888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7351162">
      <w:bodyDiv w:val="1"/>
      <w:marLeft w:val="0"/>
      <w:marRight w:val="0"/>
      <w:marTop w:val="0"/>
      <w:marBottom w:val="0"/>
      <w:divBdr>
        <w:top w:val="none" w:sz="0" w:space="0" w:color="auto"/>
        <w:left w:val="none" w:sz="0" w:space="0" w:color="auto"/>
        <w:bottom w:val="none" w:sz="0" w:space="0" w:color="auto"/>
        <w:right w:val="none" w:sz="0" w:space="0" w:color="auto"/>
      </w:divBdr>
    </w:div>
    <w:div w:id="1968193099">
      <w:bodyDiv w:val="1"/>
      <w:marLeft w:val="0"/>
      <w:marRight w:val="0"/>
      <w:marTop w:val="0"/>
      <w:marBottom w:val="0"/>
      <w:divBdr>
        <w:top w:val="none" w:sz="0" w:space="0" w:color="auto"/>
        <w:left w:val="none" w:sz="0" w:space="0" w:color="auto"/>
        <w:bottom w:val="none" w:sz="0" w:space="0" w:color="auto"/>
        <w:right w:val="none" w:sz="0" w:space="0" w:color="auto"/>
      </w:divBdr>
    </w:div>
    <w:div w:id="2071339705">
      <w:bodyDiv w:val="1"/>
      <w:marLeft w:val="0"/>
      <w:marRight w:val="0"/>
      <w:marTop w:val="0"/>
      <w:marBottom w:val="0"/>
      <w:divBdr>
        <w:top w:val="none" w:sz="0" w:space="0" w:color="auto"/>
        <w:left w:val="none" w:sz="0" w:space="0" w:color="auto"/>
        <w:bottom w:val="none" w:sz="0" w:space="0" w:color="auto"/>
        <w:right w:val="none" w:sz="0" w:space="0" w:color="auto"/>
      </w:divBdr>
      <w:divsChild>
        <w:div w:id="1741709734">
          <w:marLeft w:val="0"/>
          <w:marRight w:val="0"/>
          <w:marTop w:val="0"/>
          <w:marBottom w:val="0"/>
          <w:divBdr>
            <w:top w:val="none" w:sz="0" w:space="0" w:color="auto"/>
            <w:left w:val="none" w:sz="0" w:space="0" w:color="auto"/>
            <w:bottom w:val="none" w:sz="0" w:space="0" w:color="auto"/>
            <w:right w:val="none" w:sz="0" w:space="0" w:color="auto"/>
          </w:divBdr>
        </w:div>
        <w:div w:id="1261183011">
          <w:marLeft w:val="0"/>
          <w:marRight w:val="0"/>
          <w:marTop w:val="0"/>
          <w:marBottom w:val="0"/>
          <w:divBdr>
            <w:top w:val="none" w:sz="0" w:space="0" w:color="auto"/>
            <w:left w:val="none" w:sz="0" w:space="0" w:color="auto"/>
            <w:bottom w:val="none" w:sz="0" w:space="0" w:color="auto"/>
            <w:right w:val="none" w:sz="0" w:space="0" w:color="auto"/>
          </w:divBdr>
        </w:div>
      </w:divsChild>
    </w:div>
    <w:div w:id="2071996527">
      <w:bodyDiv w:val="1"/>
      <w:marLeft w:val="0"/>
      <w:marRight w:val="0"/>
      <w:marTop w:val="0"/>
      <w:marBottom w:val="0"/>
      <w:divBdr>
        <w:top w:val="none" w:sz="0" w:space="0" w:color="auto"/>
        <w:left w:val="none" w:sz="0" w:space="0" w:color="auto"/>
        <w:bottom w:val="none" w:sz="0" w:space="0" w:color="auto"/>
        <w:right w:val="none" w:sz="0" w:space="0" w:color="auto"/>
      </w:divBdr>
      <w:divsChild>
        <w:div w:id="48579862">
          <w:marLeft w:val="0"/>
          <w:marRight w:val="0"/>
          <w:marTop w:val="0"/>
          <w:marBottom w:val="0"/>
          <w:divBdr>
            <w:top w:val="none" w:sz="0" w:space="0" w:color="auto"/>
            <w:left w:val="none" w:sz="0" w:space="0" w:color="auto"/>
            <w:bottom w:val="none" w:sz="0" w:space="0" w:color="auto"/>
            <w:right w:val="none" w:sz="0" w:space="0" w:color="auto"/>
          </w:divBdr>
          <w:divsChild>
            <w:div w:id="1244872408">
              <w:marLeft w:val="0"/>
              <w:marRight w:val="0"/>
              <w:marTop w:val="0"/>
              <w:marBottom w:val="0"/>
              <w:divBdr>
                <w:top w:val="none" w:sz="0" w:space="0" w:color="auto"/>
                <w:left w:val="none" w:sz="0" w:space="0" w:color="auto"/>
                <w:bottom w:val="none" w:sz="0" w:space="0" w:color="auto"/>
                <w:right w:val="none" w:sz="0" w:space="0" w:color="auto"/>
              </w:divBdr>
              <w:divsChild>
                <w:div w:id="827205647">
                  <w:marLeft w:val="0"/>
                  <w:marRight w:val="0"/>
                  <w:marTop w:val="0"/>
                  <w:marBottom w:val="0"/>
                  <w:divBdr>
                    <w:top w:val="none" w:sz="0" w:space="0" w:color="auto"/>
                    <w:left w:val="none" w:sz="0" w:space="0" w:color="auto"/>
                    <w:bottom w:val="none" w:sz="0" w:space="0" w:color="auto"/>
                    <w:right w:val="none" w:sz="0" w:space="0" w:color="auto"/>
                  </w:divBdr>
                  <w:divsChild>
                    <w:div w:id="1560048402">
                      <w:marLeft w:val="0"/>
                      <w:marRight w:val="0"/>
                      <w:marTop w:val="0"/>
                      <w:marBottom w:val="0"/>
                      <w:divBdr>
                        <w:top w:val="none" w:sz="0" w:space="0" w:color="auto"/>
                        <w:left w:val="none" w:sz="0" w:space="0" w:color="auto"/>
                        <w:bottom w:val="none" w:sz="0" w:space="0" w:color="auto"/>
                        <w:right w:val="none" w:sz="0" w:space="0" w:color="auto"/>
                      </w:divBdr>
                      <w:divsChild>
                        <w:div w:id="722364005">
                          <w:marLeft w:val="0"/>
                          <w:marRight w:val="0"/>
                          <w:marTop w:val="0"/>
                          <w:marBottom w:val="0"/>
                          <w:divBdr>
                            <w:top w:val="none" w:sz="0" w:space="0" w:color="auto"/>
                            <w:left w:val="none" w:sz="0" w:space="0" w:color="auto"/>
                            <w:bottom w:val="none" w:sz="0" w:space="0" w:color="auto"/>
                            <w:right w:val="none" w:sz="0" w:space="0" w:color="auto"/>
                          </w:divBdr>
                          <w:divsChild>
                            <w:div w:id="185711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4517046">
      <w:bodyDiv w:val="1"/>
      <w:marLeft w:val="0"/>
      <w:marRight w:val="0"/>
      <w:marTop w:val="0"/>
      <w:marBottom w:val="0"/>
      <w:divBdr>
        <w:top w:val="none" w:sz="0" w:space="0" w:color="auto"/>
        <w:left w:val="none" w:sz="0" w:space="0" w:color="auto"/>
        <w:bottom w:val="none" w:sz="0" w:space="0" w:color="auto"/>
        <w:right w:val="none" w:sz="0" w:space="0" w:color="auto"/>
      </w:divBdr>
    </w:div>
    <w:div w:id="2137524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ndaugas.Knopkus@vpt.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am@kam.lt" TargetMode="External"/><Relationship Id="rId4" Type="http://schemas.openxmlformats.org/officeDocument/2006/relationships/settings" Target="settings.xml"/><Relationship Id="rId9" Type="http://schemas.openxmlformats.org/officeDocument/2006/relationships/hyperlink" Target="mailto:gra@kam.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34135-F834-4A6C-8F18-AF0745BD8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5156</Words>
  <Characters>2940</Characters>
  <Application>Microsoft Office Word</Application>
  <DocSecurity>0</DocSecurity>
  <Lines>24</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Gema Petronytė</dc:creator>
  <cp:lastModifiedBy>Mindaugas Knopkus</cp:lastModifiedBy>
  <cp:revision>5</cp:revision>
  <cp:lastPrinted>2020-01-29T07:54:00Z</cp:lastPrinted>
  <dcterms:created xsi:type="dcterms:W3CDTF">2023-03-22T18:14:00Z</dcterms:created>
  <dcterms:modified xsi:type="dcterms:W3CDTF">2023-03-24T15:06:00Z</dcterms:modified>
</cp:coreProperties>
</file>