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258" w14:textId="62C970BC" w:rsidR="00D802D2" w:rsidRPr="004038D3" w:rsidRDefault="00D802D2" w:rsidP="0011395D">
      <w:pPr>
        <w:suppressAutoHyphens/>
        <w:textAlignment w:val="center"/>
        <w:rPr>
          <w:rFonts w:eastAsia="Calibri"/>
          <w:b/>
          <w:szCs w:val="24"/>
          <w:lang w:val="en-US"/>
        </w:rPr>
      </w:pPr>
    </w:p>
    <w:p w14:paraId="7AF28F81" w14:textId="77777777" w:rsidR="002A07F4" w:rsidRDefault="002A07F4" w:rsidP="002A07F4">
      <w:pPr>
        <w:spacing w:line="254" w:lineRule="auto"/>
        <w:ind w:right="49"/>
        <w:jc w:val="center"/>
        <w:rPr>
          <w:b/>
          <w:szCs w:val="24"/>
        </w:rPr>
      </w:pPr>
      <w:r>
        <w:rPr>
          <w:rFonts w:eastAsia="Calibri"/>
          <w:noProof/>
          <w:szCs w:val="24"/>
          <w:lang w:eastAsia="lt-LT"/>
        </w:rPr>
        <w:drawing>
          <wp:inline distT="0" distB="0" distL="0" distR="0" wp14:anchorId="7E2EE76F" wp14:editId="6871861B">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467847C4" w14:textId="77777777" w:rsidR="00002C5B" w:rsidRDefault="00002C5B" w:rsidP="002A07F4">
      <w:pPr>
        <w:spacing w:line="254" w:lineRule="auto"/>
        <w:ind w:right="49"/>
        <w:jc w:val="center"/>
        <w:rPr>
          <w:b/>
          <w:szCs w:val="24"/>
        </w:rPr>
      </w:pPr>
    </w:p>
    <w:p w14:paraId="0F660671" w14:textId="77777777" w:rsidR="00002C5B" w:rsidRPr="00F64AD0" w:rsidRDefault="00002C5B" w:rsidP="00002C5B">
      <w:pPr>
        <w:tabs>
          <w:tab w:val="left" w:pos="709"/>
        </w:tabs>
        <w:spacing w:line="259" w:lineRule="auto"/>
        <w:ind w:right="3" w:firstLine="426"/>
        <w:jc w:val="center"/>
        <w:rPr>
          <w:szCs w:val="24"/>
        </w:rPr>
      </w:pPr>
      <w:r w:rsidRPr="00F64AD0">
        <w:rPr>
          <w:b/>
          <w:szCs w:val="24"/>
        </w:rPr>
        <w:t>VIEŠŲJŲ PIRKIMŲ TARNYBA</w:t>
      </w:r>
    </w:p>
    <w:p w14:paraId="6BD3D28D" w14:textId="77777777" w:rsidR="00EC6658" w:rsidRDefault="00EC6658" w:rsidP="009839C9">
      <w:pPr>
        <w:spacing w:line="254" w:lineRule="auto"/>
        <w:ind w:right="49"/>
        <w:rPr>
          <w:b/>
          <w:szCs w:val="24"/>
        </w:rPr>
      </w:pPr>
    </w:p>
    <w:p w14:paraId="18EEEE4E" w14:textId="1AEEB3B3" w:rsidR="002A07F4" w:rsidRDefault="002A07F4" w:rsidP="002A07F4">
      <w:pPr>
        <w:rPr>
          <w:sz w:val="14"/>
          <w:szCs w:val="14"/>
        </w:rPr>
      </w:pPr>
    </w:p>
    <w:tbl>
      <w:tblPr>
        <w:tblW w:w="12060" w:type="dxa"/>
        <w:tblInd w:w="-142" w:type="dxa"/>
        <w:tblLayout w:type="fixed"/>
        <w:tblLook w:val="0000" w:firstRow="0" w:lastRow="0" w:firstColumn="0" w:lastColumn="0" w:noHBand="0" w:noVBand="0"/>
      </w:tblPr>
      <w:tblGrid>
        <w:gridCol w:w="5387"/>
        <w:gridCol w:w="1559"/>
        <w:gridCol w:w="567"/>
        <w:gridCol w:w="4547"/>
      </w:tblGrid>
      <w:tr w:rsidR="00683FCE" w:rsidRPr="00F86BCF" w14:paraId="09435A67" w14:textId="77777777" w:rsidTr="00322663">
        <w:trPr>
          <w:cantSplit/>
          <w:trHeight w:val="2459"/>
        </w:trPr>
        <w:tc>
          <w:tcPr>
            <w:tcW w:w="5387" w:type="dxa"/>
          </w:tcPr>
          <w:p w14:paraId="60B7D856" w14:textId="77777777" w:rsidR="002A62C5" w:rsidRPr="006063E8" w:rsidRDefault="002A62C5" w:rsidP="002A62C5">
            <w:pPr>
              <w:shd w:val="clear" w:color="auto" w:fill="FFFFFF"/>
              <w:spacing w:line="300" w:lineRule="atLeast"/>
              <w:rPr>
                <w:rFonts w:ascii="Calibri" w:hAnsi="Calibri" w:cs="Calibri"/>
                <w:szCs w:val="24"/>
                <w:lang w:eastAsia="lt-LT"/>
              </w:rPr>
            </w:pPr>
          </w:p>
          <w:p w14:paraId="7A433797" w14:textId="77777777" w:rsidR="003F2F83" w:rsidRPr="00A031CC" w:rsidRDefault="003F2F83" w:rsidP="003F2F83">
            <w:pPr>
              <w:textAlignment w:val="baseline"/>
              <w:rPr>
                <w:szCs w:val="24"/>
              </w:rPr>
            </w:pPr>
            <w:r>
              <w:rPr>
                <w:szCs w:val="24"/>
              </w:rPr>
              <w:t xml:space="preserve">VšĮ </w:t>
            </w:r>
            <w:r w:rsidRPr="00A570D3">
              <w:rPr>
                <w:szCs w:val="24"/>
              </w:rPr>
              <w:t>Švietimo mainų paramos fond</w:t>
            </w:r>
            <w:r>
              <w:rPr>
                <w:szCs w:val="24"/>
              </w:rPr>
              <w:t>ui</w:t>
            </w:r>
          </w:p>
          <w:p w14:paraId="7FB886B3" w14:textId="77777777" w:rsidR="003F2F83" w:rsidRDefault="003F2F83" w:rsidP="003F2F83">
            <w:pPr>
              <w:textAlignment w:val="baseline"/>
              <w:rPr>
                <w:szCs w:val="24"/>
              </w:rPr>
            </w:pPr>
            <w:r w:rsidRPr="00A570D3">
              <w:rPr>
                <w:szCs w:val="24"/>
              </w:rPr>
              <w:t>Rožių al. 2, 03106 Vilnius</w:t>
            </w:r>
          </w:p>
          <w:p w14:paraId="6E752DAE" w14:textId="65148220" w:rsidR="0079498E" w:rsidRPr="004E47B2" w:rsidRDefault="003F2F83" w:rsidP="003F2F83">
            <w:pPr>
              <w:rPr>
                <w:szCs w:val="24"/>
                <w:u w:val="single"/>
              </w:rPr>
            </w:pPr>
            <w:r>
              <w:rPr>
                <w:szCs w:val="24"/>
              </w:rPr>
              <w:t xml:space="preserve">El. p. </w:t>
            </w:r>
            <w:hyperlink r:id="rId9" w:history="1">
              <w:r w:rsidRPr="005D4786">
                <w:rPr>
                  <w:rStyle w:val="Hyperlink"/>
                  <w:szCs w:val="24"/>
                </w:rPr>
                <w:t>info@smpf.lt</w:t>
              </w:r>
            </w:hyperlink>
          </w:p>
          <w:p w14:paraId="10A7E237" w14:textId="77777777" w:rsidR="00045364" w:rsidRDefault="00045364" w:rsidP="008F5398">
            <w:pPr>
              <w:rPr>
                <w:rStyle w:val="Hyperlink"/>
                <w:color w:val="auto"/>
                <w:szCs w:val="24"/>
                <w:u w:val="none"/>
                <w:lang w:eastAsia="lt-LT"/>
              </w:rPr>
            </w:pPr>
          </w:p>
          <w:p w14:paraId="1231CB71" w14:textId="3E59A8A7" w:rsidR="008F5398" w:rsidRPr="006063E8" w:rsidRDefault="006063E8" w:rsidP="008F5398">
            <w:pPr>
              <w:rPr>
                <w:rStyle w:val="Hyperlink"/>
                <w:color w:val="auto"/>
                <w:szCs w:val="24"/>
                <w:u w:val="none"/>
                <w:lang w:eastAsia="lt-LT"/>
              </w:rPr>
            </w:pPr>
            <w:r w:rsidRPr="006063E8">
              <w:rPr>
                <w:rStyle w:val="Hyperlink"/>
                <w:color w:val="auto"/>
                <w:szCs w:val="24"/>
                <w:u w:val="none"/>
                <w:lang w:eastAsia="lt-LT"/>
              </w:rPr>
              <w:t>Lietuvos Respublikos finansų ministerijai</w:t>
            </w:r>
          </w:p>
          <w:p w14:paraId="5D18FC01" w14:textId="1F2B631A" w:rsidR="008F5398" w:rsidRDefault="006063E8" w:rsidP="008F5398">
            <w:pPr>
              <w:rPr>
                <w:rStyle w:val="Hyperlink"/>
                <w:color w:val="auto"/>
                <w:u w:val="none"/>
                <w:lang w:eastAsia="lt-LT"/>
              </w:rPr>
            </w:pPr>
            <w:r w:rsidRPr="006063E8">
              <w:rPr>
                <w:szCs w:val="24"/>
              </w:rPr>
              <w:t>Lukiškių g. 2, 01512 Vilnius</w:t>
            </w:r>
          </w:p>
          <w:p w14:paraId="6EECD0BA" w14:textId="3E7F2B63" w:rsidR="008F5398" w:rsidRDefault="008F5398" w:rsidP="006063E8">
            <w:pPr>
              <w:ind w:right="-143"/>
              <w:rPr>
                <w:szCs w:val="24"/>
              </w:rPr>
            </w:pPr>
            <w:r w:rsidRPr="006063E8">
              <w:rPr>
                <w:szCs w:val="24"/>
              </w:rPr>
              <w:t xml:space="preserve">El. p. </w:t>
            </w:r>
            <w:hyperlink r:id="rId10" w:history="1">
              <w:r w:rsidR="003F2F83" w:rsidRPr="00124E02">
                <w:rPr>
                  <w:rStyle w:val="Hyperlink"/>
                  <w:szCs w:val="24"/>
                </w:rPr>
                <w:t>finmin@finmin.lt</w:t>
              </w:r>
            </w:hyperlink>
            <w:r w:rsidR="003F2F83">
              <w:rPr>
                <w:szCs w:val="24"/>
              </w:rPr>
              <w:t xml:space="preserve"> </w:t>
            </w:r>
          </w:p>
          <w:p w14:paraId="252090CA" w14:textId="5515D9D1" w:rsidR="0043026B" w:rsidRPr="004E47B2" w:rsidRDefault="0043026B" w:rsidP="007E7D38">
            <w:pPr>
              <w:rPr>
                <w:rStyle w:val="Hyperlink"/>
                <w:color w:val="auto"/>
                <w:u w:val="none"/>
                <w:lang w:eastAsia="lt-LT"/>
              </w:rPr>
            </w:pPr>
          </w:p>
          <w:p w14:paraId="5E5BE8AF" w14:textId="557CC643" w:rsidR="0043026B" w:rsidRPr="006C75CC" w:rsidRDefault="003F2F83" w:rsidP="007E7D38">
            <w:pPr>
              <w:rPr>
                <w:szCs w:val="24"/>
              </w:rPr>
            </w:pPr>
            <w:r w:rsidRPr="003F2F83">
              <w:rPr>
                <w:szCs w:val="24"/>
              </w:rPr>
              <w:t>Europos socialinio fondo agentūrai</w:t>
            </w:r>
          </w:p>
          <w:p w14:paraId="7DDCEADF" w14:textId="1F331AF5" w:rsidR="003F2F83" w:rsidRDefault="003F2F83" w:rsidP="006C75CC">
            <w:pPr>
              <w:rPr>
                <w:color w:val="202124"/>
                <w:szCs w:val="24"/>
                <w:shd w:val="clear" w:color="auto" w:fill="FFFFFF"/>
              </w:rPr>
            </w:pPr>
            <w:r w:rsidRPr="003F2F83">
              <w:rPr>
                <w:color w:val="202124"/>
                <w:szCs w:val="24"/>
                <w:shd w:val="clear" w:color="auto" w:fill="FFFFFF"/>
              </w:rPr>
              <w:t xml:space="preserve">M. Katkaus g. 44, 09217 Vilnius </w:t>
            </w:r>
          </w:p>
          <w:p w14:paraId="295C17FD" w14:textId="3D6719B4" w:rsidR="006C75CC" w:rsidRPr="006C75CC" w:rsidRDefault="006C75CC" w:rsidP="006C75CC">
            <w:pPr>
              <w:rPr>
                <w:szCs w:val="24"/>
                <w:u w:val="single"/>
              </w:rPr>
            </w:pPr>
            <w:r w:rsidRPr="00E6607B">
              <w:rPr>
                <w:szCs w:val="24"/>
              </w:rPr>
              <w:t xml:space="preserve">El. p. </w:t>
            </w:r>
            <w:hyperlink r:id="rId11" w:history="1">
              <w:r w:rsidR="00390997" w:rsidRPr="00124E02">
                <w:rPr>
                  <w:rStyle w:val="Hyperlink"/>
                  <w:szCs w:val="24"/>
                </w:rPr>
                <w:t>info@esf.lt</w:t>
              </w:r>
            </w:hyperlink>
            <w:r w:rsidR="00390997">
              <w:rPr>
                <w:szCs w:val="24"/>
              </w:rPr>
              <w:t xml:space="preserve"> </w:t>
            </w:r>
          </w:p>
          <w:p w14:paraId="5F24FF1E" w14:textId="6E0868F0" w:rsidR="006C75CC" w:rsidRDefault="006C75CC" w:rsidP="007E7D38">
            <w:pPr>
              <w:rPr>
                <w:szCs w:val="24"/>
              </w:rPr>
            </w:pPr>
          </w:p>
          <w:p w14:paraId="30917B82" w14:textId="77777777" w:rsidR="00631876" w:rsidRDefault="00631876" w:rsidP="007E7D38">
            <w:pPr>
              <w:rPr>
                <w:szCs w:val="24"/>
              </w:rPr>
            </w:pPr>
            <w:r w:rsidRPr="00631876">
              <w:rPr>
                <w:szCs w:val="24"/>
              </w:rPr>
              <w:t xml:space="preserve">Lietuvos Respublikos švietimo, mokslo </w:t>
            </w:r>
          </w:p>
          <w:p w14:paraId="53AEB918" w14:textId="4FF6CAB1" w:rsidR="00631876" w:rsidRDefault="00631876" w:rsidP="007E7D38">
            <w:pPr>
              <w:rPr>
                <w:szCs w:val="24"/>
              </w:rPr>
            </w:pPr>
            <w:r w:rsidRPr="00631876">
              <w:rPr>
                <w:szCs w:val="24"/>
              </w:rPr>
              <w:t>ir sporto ministerijai</w:t>
            </w:r>
          </w:p>
          <w:p w14:paraId="49CABEFE" w14:textId="05123126" w:rsidR="00631876" w:rsidRDefault="00631876" w:rsidP="007E7D38">
            <w:pPr>
              <w:rPr>
                <w:szCs w:val="24"/>
              </w:rPr>
            </w:pPr>
            <w:r w:rsidRPr="00631876">
              <w:rPr>
                <w:szCs w:val="24"/>
              </w:rPr>
              <w:t>A. Volano g. 2, 01124 Vilnius</w:t>
            </w:r>
          </w:p>
          <w:p w14:paraId="25F41FDA" w14:textId="27EA2CAF" w:rsidR="00304796" w:rsidRPr="006C75CC" w:rsidRDefault="00304796" w:rsidP="007E7D38">
            <w:pPr>
              <w:rPr>
                <w:szCs w:val="24"/>
              </w:rPr>
            </w:pPr>
            <w:r>
              <w:rPr>
                <w:szCs w:val="24"/>
              </w:rPr>
              <w:t xml:space="preserve">El. p. </w:t>
            </w:r>
            <w:hyperlink r:id="rId12" w:history="1">
              <w:r w:rsidRPr="00FD7FDB">
                <w:rPr>
                  <w:rStyle w:val="Hyperlink"/>
                  <w:szCs w:val="24"/>
                </w:rPr>
                <w:t>smmin@smsm.lt</w:t>
              </w:r>
            </w:hyperlink>
            <w:r>
              <w:rPr>
                <w:szCs w:val="24"/>
              </w:rPr>
              <w:t xml:space="preserve"> </w:t>
            </w:r>
          </w:p>
          <w:p w14:paraId="42D25508" w14:textId="4518AAC4" w:rsidR="00CC0169" w:rsidRPr="00A17551" w:rsidRDefault="00CC0169" w:rsidP="007E7D38">
            <w:pPr>
              <w:rPr>
                <w:szCs w:val="24"/>
              </w:rPr>
            </w:pPr>
          </w:p>
        </w:tc>
        <w:tc>
          <w:tcPr>
            <w:tcW w:w="1559" w:type="dxa"/>
          </w:tcPr>
          <w:p w14:paraId="1A14F817" w14:textId="77777777" w:rsidR="00683FCE" w:rsidRPr="001C329F" w:rsidRDefault="00683FCE" w:rsidP="00B729D9">
            <w:pPr>
              <w:ind w:firstLine="324"/>
              <w:rPr>
                <w:szCs w:val="24"/>
              </w:rPr>
            </w:pPr>
          </w:p>
          <w:p w14:paraId="317E3836" w14:textId="0B8D05DC" w:rsidR="00683FCE" w:rsidRPr="001C329F" w:rsidRDefault="00683FCE" w:rsidP="00683FCE">
            <w:pPr>
              <w:ind w:left="-1330" w:firstLine="1330"/>
              <w:rPr>
                <w:szCs w:val="24"/>
              </w:rPr>
            </w:pPr>
            <w:r w:rsidRPr="001C329F">
              <w:rPr>
                <w:szCs w:val="24"/>
              </w:rPr>
              <w:t>202</w:t>
            </w:r>
            <w:r w:rsidR="001566FF">
              <w:rPr>
                <w:szCs w:val="24"/>
              </w:rPr>
              <w:t>3</w:t>
            </w:r>
            <w:r w:rsidRPr="001C329F">
              <w:rPr>
                <w:szCs w:val="24"/>
              </w:rPr>
              <w:t>-</w:t>
            </w:r>
            <w:r w:rsidR="001566FF">
              <w:rPr>
                <w:szCs w:val="24"/>
              </w:rPr>
              <w:t>01-</w:t>
            </w:r>
            <w:r w:rsidR="00DD6AE1">
              <w:rPr>
                <w:szCs w:val="24"/>
              </w:rPr>
              <w:t>31</w:t>
            </w:r>
          </w:p>
          <w:p w14:paraId="5BB7D8F1" w14:textId="5DF189A7" w:rsidR="0079498E" w:rsidRDefault="0079498E" w:rsidP="0079498E">
            <w:pPr>
              <w:ind w:right="-108"/>
              <w:rPr>
                <w:szCs w:val="24"/>
              </w:rPr>
            </w:pPr>
            <w:r>
              <w:rPr>
                <w:szCs w:val="24"/>
              </w:rPr>
              <w:t>Į 202</w:t>
            </w:r>
            <w:r w:rsidR="00F858B6">
              <w:rPr>
                <w:szCs w:val="24"/>
              </w:rPr>
              <w:t>3-01-05</w:t>
            </w:r>
          </w:p>
          <w:p w14:paraId="370A7130" w14:textId="598447DB" w:rsidR="0079498E" w:rsidRPr="001C329F" w:rsidRDefault="0079498E" w:rsidP="0079498E">
            <w:pPr>
              <w:ind w:right="-108"/>
              <w:rPr>
                <w:szCs w:val="24"/>
              </w:rPr>
            </w:pPr>
          </w:p>
          <w:p w14:paraId="523F4FC0" w14:textId="3DCDBDA2" w:rsidR="00683FCE" w:rsidRDefault="00683FCE" w:rsidP="00B729D9">
            <w:pPr>
              <w:ind w:right="-108"/>
              <w:rPr>
                <w:szCs w:val="24"/>
              </w:rPr>
            </w:pPr>
          </w:p>
          <w:p w14:paraId="517C0800" w14:textId="77777777" w:rsidR="0079498E" w:rsidRPr="001C329F" w:rsidRDefault="0079498E" w:rsidP="00B729D9">
            <w:pPr>
              <w:ind w:right="-108"/>
              <w:rPr>
                <w:szCs w:val="24"/>
              </w:rPr>
            </w:pPr>
          </w:p>
          <w:p w14:paraId="2FF2C58A" w14:textId="77777777" w:rsidR="0079498E" w:rsidRPr="001C329F" w:rsidRDefault="0079498E" w:rsidP="0079498E">
            <w:pPr>
              <w:rPr>
                <w:szCs w:val="24"/>
              </w:rPr>
            </w:pPr>
            <w:r w:rsidRPr="001C329F">
              <w:rPr>
                <w:szCs w:val="24"/>
              </w:rPr>
              <w:t>Į 2022-</w:t>
            </w:r>
            <w:r>
              <w:rPr>
                <w:szCs w:val="24"/>
              </w:rPr>
              <w:t>10-10</w:t>
            </w:r>
          </w:p>
          <w:p w14:paraId="50C7D866" w14:textId="1DC5AFE0" w:rsidR="00BF08AA" w:rsidRPr="001C329F" w:rsidRDefault="00BF08AA" w:rsidP="00B729D9">
            <w:pPr>
              <w:ind w:right="-108"/>
              <w:rPr>
                <w:szCs w:val="24"/>
              </w:rPr>
            </w:pPr>
          </w:p>
          <w:p w14:paraId="43F8F0A7" w14:textId="40350D10" w:rsidR="00BF08AA" w:rsidRPr="001C329F" w:rsidRDefault="00BF08AA" w:rsidP="00B729D9">
            <w:pPr>
              <w:ind w:right="-108"/>
              <w:rPr>
                <w:szCs w:val="24"/>
              </w:rPr>
            </w:pPr>
          </w:p>
          <w:p w14:paraId="6926598D" w14:textId="6511C7CD" w:rsidR="00683FCE" w:rsidRPr="001C329F" w:rsidRDefault="00683FCE" w:rsidP="0079498E">
            <w:pPr>
              <w:ind w:right="-108"/>
              <w:rPr>
                <w:szCs w:val="24"/>
              </w:rPr>
            </w:pPr>
          </w:p>
        </w:tc>
        <w:tc>
          <w:tcPr>
            <w:tcW w:w="567" w:type="dxa"/>
          </w:tcPr>
          <w:p w14:paraId="7F4663EA" w14:textId="77777777" w:rsidR="00683FCE" w:rsidRPr="001C329F" w:rsidRDefault="00683FCE" w:rsidP="00B729D9">
            <w:pPr>
              <w:ind w:right="-108"/>
              <w:rPr>
                <w:szCs w:val="24"/>
              </w:rPr>
            </w:pPr>
          </w:p>
          <w:p w14:paraId="4A740536" w14:textId="77777777" w:rsidR="00683FCE" w:rsidRPr="001C329F" w:rsidRDefault="00683FCE" w:rsidP="00B729D9">
            <w:pPr>
              <w:ind w:left="-108" w:right="-108"/>
              <w:rPr>
                <w:szCs w:val="24"/>
              </w:rPr>
            </w:pPr>
            <w:r w:rsidRPr="001C329F">
              <w:rPr>
                <w:szCs w:val="24"/>
              </w:rPr>
              <w:t>Nr.</w:t>
            </w:r>
          </w:p>
          <w:p w14:paraId="5FF8D689" w14:textId="79134D89" w:rsidR="00683FCE" w:rsidRPr="001C329F" w:rsidRDefault="0028328C" w:rsidP="00B729D9">
            <w:pPr>
              <w:ind w:left="-108" w:right="-108"/>
              <w:rPr>
                <w:szCs w:val="24"/>
              </w:rPr>
            </w:pPr>
            <w:r w:rsidRPr="001C329F">
              <w:rPr>
                <w:szCs w:val="24"/>
              </w:rPr>
              <w:t>Nr.</w:t>
            </w:r>
          </w:p>
          <w:p w14:paraId="74927D4C" w14:textId="32DDC89E" w:rsidR="00C10535" w:rsidRPr="001C329F" w:rsidRDefault="00C10535" w:rsidP="00B729D9">
            <w:pPr>
              <w:ind w:left="-108" w:right="-108"/>
              <w:rPr>
                <w:szCs w:val="24"/>
              </w:rPr>
            </w:pPr>
          </w:p>
          <w:p w14:paraId="61899A33" w14:textId="1E4BC6A3" w:rsidR="00C10535" w:rsidRDefault="00C10535" w:rsidP="0079498E">
            <w:pPr>
              <w:ind w:right="-108"/>
              <w:rPr>
                <w:szCs w:val="24"/>
              </w:rPr>
            </w:pPr>
          </w:p>
          <w:p w14:paraId="5C101E80" w14:textId="77777777" w:rsidR="0079498E" w:rsidRDefault="0079498E" w:rsidP="0079498E">
            <w:pPr>
              <w:ind w:right="-108"/>
              <w:rPr>
                <w:szCs w:val="24"/>
              </w:rPr>
            </w:pPr>
          </w:p>
          <w:p w14:paraId="6AC16C96" w14:textId="3CC59989" w:rsidR="004D7CB1" w:rsidRPr="001C329F" w:rsidRDefault="004D7CB1" w:rsidP="00B729D9">
            <w:pPr>
              <w:ind w:left="-108" w:right="-108"/>
              <w:rPr>
                <w:szCs w:val="24"/>
              </w:rPr>
            </w:pPr>
            <w:r>
              <w:rPr>
                <w:szCs w:val="24"/>
              </w:rPr>
              <w:t>Nr.</w:t>
            </w:r>
          </w:p>
          <w:p w14:paraId="389905F4" w14:textId="618632F0" w:rsidR="00C10535" w:rsidRPr="001C329F" w:rsidRDefault="00C10535" w:rsidP="008F5398">
            <w:pPr>
              <w:ind w:right="-108"/>
              <w:rPr>
                <w:szCs w:val="24"/>
              </w:rPr>
            </w:pPr>
          </w:p>
          <w:p w14:paraId="684B3184" w14:textId="1A5A4F34" w:rsidR="00683FCE" w:rsidRPr="001C329F" w:rsidRDefault="00683FCE" w:rsidP="008E3743">
            <w:pPr>
              <w:ind w:right="-108"/>
              <w:rPr>
                <w:szCs w:val="24"/>
              </w:rPr>
            </w:pPr>
          </w:p>
        </w:tc>
        <w:tc>
          <w:tcPr>
            <w:tcW w:w="4547" w:type="dxa"/>
          </w:tcPr>
          <w:p w14:paraId="27B77670" w14:textId="77777777" w:rsidR="00683FCE" w:rsidRPr="001C329F" w:rsidRDefault="00683FCE" w:rsidP="00B729D9">
            <w:pPr>
              <w:rPr>
                <w:szCs w:val="24"/>
              </w:rPr>
            </w:pPr>
          </w:p>
          <w:p w14:paraId="4447663A" w14:textId="7B4AB73A" w:rsidR="00683FCE" w:rsidRPr="001C329F" w:rsidRDefault="00683FCE" w:rsidP="00B729D9">
            <w:pPr>
              <w:rPr>
                <w:szCs w:val="24"/>
              </w:rPr>
            </w:pPr>
            <w:r w:rsidRPr="001C329F">
              <w:rPr>
                <w:szCs w:val="24"/>
              </w:rPr>
              <w:t>4S-</w:t>
            </w:r>
            <w:r w:rsidR="00DD6AE1">
              <w:rPr>
                <w:szCs w:val="24"/>
              </w:rPr>
              <w:t>110</w:t>
            </w:r>
            <w:r w:rsidR="00F858B6">
              <w:rPr>
                <w:szCs w:val="24"/>
              </w:rPr>
              <w:t xml:space="preserve"> </w:t>
            </w:r>
            <w:r w:rsidRPr="001C329F">
              <w:rPr>
                <w:szCs w:val="24"/>
              </w:rPr>
              <w:t>(7.4Mr)</w:t>
            </w:r>
          </w:p>
          <w:p w14:paraId="5CDEABF7" w14:textId="4A3E6D80" w:rsidR="00F92721" w:rsidRPr="001B3FCF" w:rsidRDefault="00F858B6" w:rsidP="000B0746">
            <w:pPr>
              <w:rPr>
                <w:szCs w:val="24"/>
              </w:rPr>
            </w:pPr>
            <w:r>
              <w:rPr>
                <w:szCs w:val="24"/>
              </w:rPr>
              <w:t>SE-21</w:t>
            </w:r>
          </w:p>
          <w:p w14:paraId="25DDDEF6" w14:textId="54ACFBF7" w:rsidR="0079498E" w:rsidRDefault="0079498E" w:rsidP="000B0746">
            <w:pPr>
              <w:rPr>
                <w:szCs w:val="24"/>
              </w:rPr>
            </w:pPr>
          </w:p>
          <w:p w14:paraId="486109C7" w14:textId="5241E6EA" w:rsidR="0079498E" w:rsidRDefault="0079498E" w:rsidP="000B0746">
            <w:pPr>
              <w:rPr>
                <w:szCs w:val="24"/>
              </w:rPr>
            </w:pPr>
          </w:p>
          <w:p w14:paraId="4544874F" w14:textId="77777777" w:rsidR="001B3FCF" w:rsidRPr="001C329F" w:rsidRDefault="001B3FCF" w:rsidP="000B0746">
            <w:pPr>
              <w:rPr>
                <w:szCs w:val="24"/>
              </w:rPr>
            </w:pPr>
          </w:p>
          <w:p w14:paraId="3FA81CFC" w14:textId="77777777" w:rsidR="0079498E" w:rsidRPr="001C329F" w:rsidRDefault="0079498E" w:rsidP="00023467">
            <w:pPr>
              <w:ind w:right="2027"/>
              <w:rPr>
                <w:szCs w:val="24"/>
              </w:rPr>
            </w:pPr>
            <w:r>
              <w:rPr>
                <w:szCs w:val="24"/>
              </w:rPr>
              <w:t>(24.78Mr-07)-6k-2206022</w:t>
            </w:r>
          </w:p>
          <w:p w14:paraId="199AA232" w14:textId="039FE53B" w:rsidR="00F92721" w:rsidRDefault="00F92721" w:rsidP="000B0746">
            <w:pPr>
              <w:rPr>
                <w:szCs w:val="24"/>
              </w:rPr>
            </w:pPr>
          </w:p>
          <w:p w14:paraId="459F3F11" w14:textId="27142B9E" w:rsidR="00F92721" w:rsidRPr="001C329F" w:rsidRDefault="00F92721" w:rsidP="000B0746">
            <w:pPr>
              <w:rPr>
                <w:szCs w:val="24"/>
              </w:rPr>
            </w:pPr>
          </w:p>
        </w:tc>
      </w:tr>
    </w:tbl>
    <w:p w14:paraId="2654AADA" w14:textId="52A2FCD8" w:rsidR="006063E8" w:rsidRPr="00CD6198" w:rsidRDefault="002A07F4" w:rsidP="006063E8">
      <w:pPr>
        <w:tabs>
          <w:tab w:val="center" w:pos="4153"/>
          <w:tab w:val="right" w:pos="8306"/>
        </w:tabs>
        <w:jc w:val="center"/>
        <w:rPr>
          <w:sz w:val="16"/>
          <w:szCs w:val="16"/>
        </w:rPr>
      </w:pPr>
      <w:r>
        <w:rPr>
          <w:b/>
          <w:color w:val="000000"/>
          <w:szCs w:val="24"/>
          <w:lang w:eastAsia="lt-LT"/>
        </w:rPr>
        <w:t>VERTINIMO IŠVADA</w:t>
      </w:r>
      <w:r w:rsidR="006063E8">
        <w:rPr>
          <w:b/>
          <w:color w:val="000000"/>
          <w:szCs w:val="24"/>
          <w:lang w:eastAsia="lt-LT"/>
        </w:rPr>
        <w:t xml:space="preserve"> </w:t>
      </w:r>
    </w:p>
    <w:p w14:paraId="0D5B3723" w14:textId="006A51E4" w:rsidR="00DB1DAF" w:rsidRPr="006E5750" w:rsidRDefault="00DB1DAF" w:rsidP="00A17551">
      <w:pPr>
        <w:spacing w:line="360" w:lineRule="auto"/>
        <w:jc w:val="center"/>
        <w:rPr>
          <w:b/>
          <w:color w:val="000000"/>
          <w:szCs w:val="24"/>
          <w:lang w:eastAsia="lt-LT"/>
        </w:rPr>
      </w:pPr>
    </w:p>
    <w:p w14:paraId="02AA8E1A" w14:textId="7D123651" w:rsidR="00C10535" w:rsidRPr="00462B2C" w:rsidRDefault="003B4C75" w:rsidP="00D86700">
      <w:pPr>
        <w:shd w:val="clear" w:color="auto" w:fill="FFFFFF"/>
        <w:spacing w:line="300" w:lineRule="atLeast"/>
        <w:ind w:firstLine="851"/>
        <w:jc w:val="both"/>
        <w:rPr>
          <w:rStyle w:val="Hyperlink"/>
          <w:color w:val="auto"/>
          <w:szCs w:val="24"/>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w:t>
      </w:r>
      <w:r w:rsidR="00071DE9">
        <w:rPr>
          <w:bCs/>
          <w:szCs w:val="24"/>
        </w:rPr>
        <w:t xml:space="preserve"> </w:t>
      </w:r>
      <w:r w:rsidR="00071DE9"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sidR="00281B1B">
        <w:rPr>
          <w:szCs w:val="24"/>
        </w:rPr>
        <w:t xml:space="preserve">VšĮ </w:t>
      </w:r>
      <w:r w:rsidR="00281B1B" w:rsidRPr="00A570D3">
        <w:rPr>
          <w:szCs w:val="24"/>
        </w:rPr>
        <w:t>Švietimo mainų paramos fond</w:t>
      </w:r>
      <w:r w:rsidR="00281B1B">
        <w:rPr>
          <w:szCs w:val="24"/>
        </w:rPr>
        <w:t>o</w:t>
      </w:r>
      <w:r w:rsidR="00281B1B" w:rsidRPr="00736B20">
        <w:rPr>
          <w:szCs w:val="24"/>
          <w:lang w:eastAsia="lt-LT"/>
        </w:rPr>
        <w:t xml:space="preserve"> </w:t>
      </w:r>
      <w:r w:rsidRPr="00736B20">
        <w:rPr>
          <w:szCs w:val="24"/>
          <w:lang w:eastAsia="lt-LT"/>
        </w:rPr>
        <w:t xml:space="preserve">(toliau – Perkančioji organizacija) </w:t>
      </w:r>
      <w:r w:rsidRPr="00736B20">
        <w:rPr>
          <w:bCs/>
          <w:szCs w:val="24"/>
        </w:rPr>
        <w:t>v</w:t>
      </w:r>
      <w:r w:rsidRPr="00736B20">
        <w:rPr>
          <w:szCs w:val="24"/>
        </w:rPr>
        <w:t>ykd</w:t>
      </w:r>
      <w:r w:rsidR="00A17551">
        <w:rPr>
          <w:szCs w:val="24"/>
        </w:rPr>
        <w:t>yto</w:t>
      </w:r>
      <w:r w:rsidRPr="00736B20">
        <w:rPr>
          <w:szCs w:val="24"/>
        </w:rPr>
        <w:t xml:space="preserve"> pirkimo vertinimą</w:t>
      </w:r>
      <w:r w:rsidR="00C10535">
        <w:rPr>
          <w:szCs w:val="24"/>
        </w:rPr>
        <w:t xml:space="preserve"> pagal </w:t>
      </w:r>
      <w:r w:rsidR="009C1F1E">
        <w:rPr>
          <w:szCs w:val="24"/>
        </w:rPr>
        <w:t xml:space="preserve">Lietuvos Respublikos finansų ministerijos </w:t>
      </w:r>
      <w:r w:rsidR="00C10535">
        <w:rPr>
          <w:rStyle w:val="Hyperlink"/>
          <w:color w:val="auto"/>
          <w:u w:val="none"/>
          <w:lang w:eastAsia="lt-LT"/>
        </w:rPr>
        <w:t xml:space="preserve">(toliau – </w:t>
      </w:r>
      <w:r w:rsidR="009C1F1E">
        <w:rPr>
          <w:rStyle w:val="Hyperlink"/>
          <w:color w:val="auto"/>
          <w:u w:val="none"/>
          <w:lang w:eastAsia="lt-LT"/>
        </w:rPr>
        <w:t>Finansų ministerija</w:t>
      </w:r>
      <w:r w:rsidR="00462B2C">
        <w:rPr>
          <w:rStyle w:val="Hyperlink"/>
          <w:color w:val="auto"/>
          <w:u w:val="none"/>
          <w:lang w:eastAsia="lt-LT"/>
        </w:rPr>
        <w:t>)</w:t>
      </w:r>
      <w:r w:rsidR="00C10535">
        <w:rPr>
          <w:rStyle w:val="Hyperlink"/>
          <w:color w:val="auto"/>
          <w:u w:val="none"/>
          <w:lang w:eastAsia="lt-LT"/>
        </w:rPr>
        <w:t xml:space="preserve"> prašymą</w:t>
      </w:r>
      <w:r w:rsidR="00EC332C">
        <w:rPr>
          <w:rStyle w:val="FootnoteReference"/>
          <w:lang w:eastAsia="lt-LT"/>
        </w:rPr>
        <w:footnoteReference w:id="1"/>
      </w:r>
      <w:r w:rsidR="00C10535">
        <w:rPr>
          <w:rStyle w:val="Hyperlink"/>
          <w:color w:val="auto"/>
          <w:u w:val="none"/>
          <w:lang w:eastAsia="lt-LT"/>
        </w:rPr>
        <w:t xml:space="preserve">. </w:t>
      </w:r>
    </w:p>
    <w:p w14:paraId="3FA64147" w14:textId="77777777" w:rsidR="00C32338" w:rsidRDefault="00C32338" w:rsidP="00C32338">
      <w:pPr>
        <w:rPr>
          <w:szCs w:val="24"/>
          <w:lang w:eastAsia="lt-LT"/>
        </w:rPr>
      </w:pPr>
    </w:p>
    <w:p w14:paraId="6823050D" w14:textId="77777777" w:rsidR="00C32338" w:rsidRPr="00BD312E" w:rsidRDefault="00C32338" w:rsidP="00C32338">
      <w:pPr>
        <w:jc w:val="center"/>
        <w:rPr>
          <w:szCs w:val="24"/>
          <w:lang w:eastAsia="lt-LT"/>
        </w:rPr>
      </w:pPr>
      <w:r w:rsidRPr="00BD312E">
        <w:rPr>
          <w:b/>
          <w:szCs w:val="24"/>
          <w:lang w:eastAsia="lt-LT"/>
        </w:rPr>
        <w:t>I dalis. Bendra informacija</w:t>
      </w:r>
    </w:p>
    <w:p w14:paraId="2285AFC5" w14:textId="77777777" w:rsidR="00C32338" w:rsidRPr="00BD312E" w:rsidRDefault="00C32338" w:rsidP="00C32338">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BD312E" w:rsidRPr="00BD312E" w14:paraId="2501F0B0"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DB4EF8E" w14:textId="7C9B8A3B" w:rsidR="00C32338" w:rsidRPr="00BD312E" w:rsidRDefault="00C32338" w:rsidP="00837FB0">
            <w:pPr>
              <w:ind w:left="142" w:right="72"/>
              <w:jc w:val="both"/>
              <w:rPr>
                <w:szCs w:val="24"/>
                <w:lang w:eastAsia="lt-LT"/>
              </w:rPr>
            </w:pPr>
            <w:r w:rsidRPr="00BD312E">
              <w:rPr>
                <w:rFonts w:eastAsia="Calibri"/>
                <w:szCs w:val="24"/>
                <w:lang w:eastAsia="lt-LT"/>
              </w:rPr>
              <w:t>Pirkimo</w:t>
            </w:r>
            <w:r w:rsidRPr="00BD312E">
              <w:rPr>
                <w:szCs w:val="24"/>
                <w:lang w:eastAsia="lt-LT"/>
              </w:rPr>
              <w:t>*</w:t>
            </w:r>
            <w:r w:rsidRPr="00BD312E">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57165F" w14:textId="242C1A5D" w:rsidR="00C32338" w:rsidRPr="00BD312E" w:rsidRDefault="00346FAD" w:rsidP="009F328C">
            <w:pPr>
              <w:shd w:val="clear" w:color="auto" w:fill="FFFFFF"/>
              <w:spacing w:line="300" w:lineRule="atLeast"/>
              <w:ind w:left="70" w:right="126"/>
              <w:jc w:val="both"/>
              <w:rPr>
                <w:szCs w:val="24"/>
                <w:lang w:eastAsia="lt-LT"/>
              </w:rPr>
            </w:pPr>
            <w:r>
              <w:rPr>
                <w:szCs w:val="24"/>
              </w:rPr>
              <w:t>„</w:t>
            </w:r>
            <w:r w:rsidRPr="00346FAD">
              <w:rPr>
                <w:szCs w:val="24"/>
              </w:rPr>
              <w:t>Renginių organizavimo paslaugos</w:t>
            </w:r>
            <w:r>
              <w:rPr>
                <w:szCs w:val="24"/>
              </w:rPr>
              <w:t>“</w:t>
            </w:r>
            <w:r w:rsidRPr="00BD312E">
              <w:rPr>
                <w:szCs w:val="24"/>
              </w:rPr>
              <w:t xml:space="preserve"> (Centrinėje viešųjų pirkimų </w:t>
            </w:r>
            <w:r w:rsidRPr="00D730ED">
              <w:rPr>
                <w:szCs w:val="24"/>
              </w:rPr>
              <w:t>informacinėje sistemoje (toliau – CVP IS) skelbtas</w:t>
            </w:r>
            <w:r>
              <w:rPr>
                <w:szCs w:val="24"/>
              </w:rPr>
              <w:t xml:space="preserve"> </w:t>
            </w:r>
            <w:r w:rsidRPr="00346FAD">
              <w:rPr>
                <w:szCs w:val="24"/>
              </w:rPr>
              <w:t>2022-03-09</w:t>
            </w:r>
            <w:r>
              <w:rPr>
                <w:szCs w:val="24"/>
              </w:rPr>
              <w:t>, pirkimo Nr.</w:t>
            </w:r>
            <w:r w:rsidR="00304E77">
              <w:rPr>
                <w:szCs w:val="24"/>
              </w:rPr>
              <w:t> </w:t>
            </w:r>
            <w:r w:rsidRPr="00346FAD">
              <w:rPr>
                <w:szCs w:val="24"/>
              </w:rPr>
              <w:t>589085</w:t>
            </w:r>
            <w:r>
              <w:rPr>
                <w:szCs w:val="24"/>
              </w:rPr>
              <w:t>)</w:t>
            </w:r>
            <w:r w:rsidRPr="00D730ED">
              <w:rPr>
                <w:bCs/>
                <w:szCs w:val="24"/>
              </w:rPr>
              <w:t xml:space="preserve"> (toliau – Pirkimas),</w:t>
            </w:r>
            <w:r w:rsidR="009F328C">
              <w:rPr>
                <w:bCs/>
                <w:szCs w:val="24"/>
              </w:rPr>
              <w:t xml:space="preserve"> </w:t>
            </w:r>
            <w:r w:rsidR="009F328C" w:rsidRPr="009F328C">
              <w:rPr>
                <w:bCs/>
                <w:szCs w:val="24"/>
              </w:rPr>
              <w:t>2022-05-24</w:t>
            </w:r>
            <w:r w:rsidR="009F328C">
              <w:rPr>
                <w:bCs/>
                <w:szCs w:val="24"/>
              </w:rPr>
              <w:t xml:space="preserve"> sutartis Nr. </w:t>
            </w:r>
            <w:r w:rsidR="009F328C" w:rsidRPr="009F328C">
              <w:rPr>
                <w:bCs/>
                <w:szCs w:val="24"/>
              </w:rPr>
              <w:t>SUT-2022-203</w:t>
            </w:r>
            <w:r w:rsidR="009F328C">
              <w:rPr>
                <w:bCs/>
                <w:szCs w:val="24"/>
              </w:rPr>
              <w:t xml:space="preserve"> </w:t>
            </w:r>
            <w:r w:rsidR="007A0BBF" w:rsidRPr="00D730ED">
              <w:rPr>
                <w:rFonts w:eastAsiaTheme="minorHAnsi"/>
              </w:rPr>
              <w:t xml:space="preserve">(toliau – </w:t>
            </w:r>
            <w:r w:rsidR="00C5107A" w:rsidRPr="00D730ED">
              <w:rPr>
                <w:rFonts w:eastAsiaTheme="minorHAnsi"/>
              </w:rPr>
              <w:t>Pirkimo s</w:t>
            </w:r>
            <w:r w:rsidR="007A0BBF" w:rsidRPr="00D730ED">
              <w:rPr>
                <w:rFonts w:eastAsiaTheme="minorHAnsi"/>
              </w:rPr>
              <w:t>utartis)</w:t>
            </w:r>
            <w:r w:rsidR="00884C8F" w:rsidRPr="00D730ED">
              <w:rPr>
                <w:szCs w:val="24"/>
              </w:rPr>
              <w:t>.</w:t>
            </w:r>
          </w:p>
        </w:tc>
      </w:tr>
      <w:tr w:rsidR="00BD312E" w:rsidRPr="00BD312E" w14:paraId="0B66D0D8"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567B4FED" w14:textId="77777777" w:rsidR="00C32338" w:rsidRPr="00BD312E" w:rsidRDefault="00C32338" w:rsidP="00837FB0">
            <w:pPr>
              <w:ind w:left="142" w:right="72"/>
              <w:jc w:val="both"/>
              <w:rPr>
                <w:szCs w:val="24"/>
                <w:lang w:eastAsia="lt-LT"/>
              </w:rPr>
            </w:pPr>
            <w:r w:rsidRPr="00BD312E">
              <w:rPr>
                <w:rFonts w:eastAsia="Calibri"/>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60ED52AD" w14:textId="77777777" w:rsidR="000A750F" w:rsidRDefault="00884C8F" w:rsidP="00837FB0">
            <w:pPr>
              <w:ind w:left="70" w:right="126"/>
              <w:jc w:val="both"/>
              <w:rPr>
                <w:bCs/>
                <w:szCs w:val="24"/>
              </w:rPr>
            </w:pPr>
            <w:r w:rsidRPr="00BD312E">
              <w:rPr>
                <w:bCs/>
                <w:szCs w:val="24"/>
              </w:rPr>
              <w:t xml:space="preserve">Įstatymas (redakcija nuo </w:t>
            </w:r>
            <w:r w:rsidR="00641A67">
              <w:rPr>
                <w:bCs/>
                <w:szCs w:val="24"/>
              </w:rPr>
              <w:t>2022-0</w:t>
            </w:r>
            <w:r w:rsidR="00DB30FE">
              <w:rPr>
                <w:bCs/>
                <w:szCs w:val="24"/>
              </w:rPr>
              <w:t>1</w:t>
            </w:r>
            <w:r w:rsidR="00641A67">
              <w:rPr>
                <w:bCs/>
                <w:szCs w:val="24"/>
              </w:rPr>
              <w:t>-01</w:t>
            </w:r>
            <w:r w:rsidRPr="00BD312E">
              <w:rPr>
                <w:bCs/>
                <w:szCs w:val="24"/>
              </w:rPr>
              <w:t xml:space="preserve"> iki </w:t>
            </w:r>
          </w:p>
          <w:p w14:paraId="53B61595" w14:textId="465C6075" w:rsidR="00C32338" w:rsidRPr="00BD312E" w:rsidRDefault="00884C8F" w:rsidP="00837FB0">
            <w:pPr>
              <w:ind w:left="70" w:right="126"/>
              <w:jc w:val="both"/>
              <w:rPr>
                <w:szCs w:val="24"/>
                <w:lang w:eastAsia="lt-LT"/>
              </w:rPr>
            </w:pPr>
            <w:r w:rsidRPr="00BD312E">
              <w:rPr>
                <w:bCs/>
                <w:szCs w:val="24"/>
              </w:rPr>
              <w:t>202</w:t>
            </w:r>
            <w:r w:rsidR="00641A67">
              <w:rPr>
                <w:bCs/>
                <w:szCs w:val="24"/>
              </w:rPr>
              <w:t>2</w:t>
            </w:r>
            <w:r w:rsidRPr="00BD312E">
              <w:rPr>
                <w:bCs/>
                <w:szCs w:val="24"/>
              </w:rPr>
              <w:t>-</w:t>
            </w:r>
            <w:r w:rsidR="00641A67">
              <w:rPr>
                <w:bCs/>
                <w:szCs w:val="24"/>
              </w:rPr>
              <w:t>0</w:t>
            </w:r>
            <w:r w:rsidR="000A750F">
              <w:rPr>
                <w:bCs/>
                <w:szCs w:val="24"/>
              </w:rPr>
              <w:t>3</w:t>
            </w:r>
            <w:r w:rsidRPr="00BD312E">
              <w:rPr>
                <w:bCs/>
                <w:szCs w:val="24"/>
              </w:rPr>
              <w:t>-</w:t>
            </w:r>
            <w:r w:rsidR="000A750F">
              <w:rPr>
                <w:bCs/>
                <w:szCs w:val="24"/>
              </w:rPr>
              <w:t>24</w:t>
            </w:r>
            <w:r w:rsidRPr="00BD312E">
              <w:rPr>
                <w:bCs/>
                <w:szCs w:val="24"/>
              </w:rPr>
              <w:t>).</w:t>
            </w:r>
          </w:p>
        </w:tc>
      </w:tr>
      <w:tr w:rsidR="00BD312E" w:rsidRPr="00BD312E" w14:paraId="69BCDB8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266AE89" w14:textId="77777777" w:rsidR="00C32338" w:rsidRPr="00BD312E" w:rsidRDefault="00C32338" w:rsidP="00837FB0">
            <w:pPr>
              <w:ind w:left="142" w:right="72"/>
              <w:jc w:val="both"/>
              <w:rPr>
                <w:rFonts w:eastAsia="Calibri"/>
                <w:szCs w:val="24"/>
                <w:lang w:eastAsia="lt-LT"/>
              </w:rPr>
            </w:pPr>
            <w:r w:rsidRPr="00BD312E">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427CDC" w14:textId="001CEDCD" w:rsidR="00C32338" w:rsidRPr="00BD312E" w:rsidRDefault="00AE5E1F" w:rsidP="00837FB0">
            <w:pPr>
              <w:ind w:left="70" w:right="126"/>
              <w:jc w:val="both"/>
              <w:rPr>
                <w:szCs w:val="24"/>
                <w:lang w:eastAsia="lt-LT"/>
              </w:rPr>
            </w:pPr>
            <w:r>
              <w:rPr>
                <w:szCs w:val="24"/>
                <w:lang w:eastAsia="lt-LT"/>
              </w:rPr>
              <w:t>S</w:t>
            </w:r>
            <w:r w:rsidR="000637BD" w:rsidRPr="00BD312E">
              <w:rPr>
                <w:szCs w:val="24"/>
                <w:lang w:eastAsia="lt-LT"/>
              </w:rPr>
              <w:t>upaprastintas</w:t>
            </w:r>
            <w:r>
              <w:rPr>
                <w:szCs w:val="24"/>
                <w:lang w:eastAsia="lt-LT"/>
              </w:rPr>
              <w:t xml:space="preserve"> pirkimas, atviras</w:t>
            </w:r>
            <w:r w:rsidR="000637BD" w:rsidRPr="00BD312E">
              <w:rPr>
                <w:szCs w:val="24"/>
                <w:lang w:eastAsia="lt-LT"/>
              </w:rPr>
              <w:t xml:space="preserve"> </w:t>
            </w:r>
            <w:r w:rsidR="00884C8F" w:rsidRPr="00BD312E">
              <w:rPr>
                <w:szCs w:val="24"/>
                <w:lang w:eastAsia="lt-LT"/>
              </w:rPr>
              <w:t>konkursas</w:t>
            </w:r>
            <w:r w:rsidR="000C29CF" w:rsidRPr="00BD312E">
              <w:rPr>
                <w:szCs w:val="24"/>
                <w:lang w:eastAsia="lt-LT"/>
              </w:rPr>
              <w:t>.</w:t>
            </w:r>
          </w:p>
        </w:tc>
      </w:tr>
      <w:tr w:rsidR="00BD312E" w:rsidRPr="00BD312E" w14:paraId="3B567EC3"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D3E2E66" w14:textId="77777777" w:rsidR="00C32338" w:rsidRPr="00BD312E" w:rsidRDefault="00C32338" w:rsidP="00837FB0">
            <w:pPr>
              <w:ind w:left="142" w:right="72"/>
              <w:jc w:val="both"/>
              <w:rPr>
                <w:rFonts w:eastAsia="Calibri"/>
                <w:szCs w:val="24"/>
                <w:lang w:eastAsia="lt-LT"/>
              </w:rPr>
            </w:pPr>
            <w:r w:rsidRPr="00BD312E">
              <w:rPr>
                <w:rFonts w:eastAsia="Calibri"/>
                <w:szCs w:val="24"/>
                <w:lang w:eastAsia="lt-LT"/>
              </w:rPr>
              <w:t xml:space="preserve">Planuota (nenurodoma, jeigu pirkimas vertinamas iki vokų su pasiūlymais atplėšimo </w:t>
            </w:r>
            <w:r w:rsidRPr="00BD312E">
              <w:rPr>
                <w:rFonts w:eastAsia="Calibri"/>
                <w:szCs w:val="24"/>
                <w:lang w:eastAsia="lt-LT"/>
              </w:rPr>
              <w:lastRenderedPageBreak/>
              <w:t>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89DD3B1" w14:textId="32453E3D" w:rsidR="00884C8F" w:rsidRPr="00947F00" w:rsidRDefault="00884C8F" w:rsidP="00837FB0">
            <w:pPr>
              <w:pStyle w:val="Default"/>
              <w:ind w:left="70" w:right="126"/>
              <w:jc w:val="both"/>
              <w:rPr>
                <w:color w:val="auto"/>
              </w:rPr>
            </w:pPr>
            <w:r w:rsidRPr="00947F00">
              <w:rPr>
                <w:color w:val="auto"/>
              </w:rPr>
              <w:lastRenderedPageBreak/>
              <w:t>Planuo</w:t>
            </w:r>
            <w:r w:rsidR="00AE5E1F">
              <w:rPr>
                <w:color w:val="auto"/>
              </w:rPr>
              <w:t>t</w:t>
            </w:r>
            <w:r w:rsidRPr="00947F00">
              <w:rPr>
                <w:color w:val="auto"/>
              </w:rPr>
              <w:t xml:space="preserve">a Pirkimo vertė </w:t>
            </w:r>
            <w:r w:rsidR="005A39FF" w:rsidRPr="00F003A7">
              <w:t>462</w:t>
            </w:r>
            <w:r w:rsidR="005A39FF">
              <w:t xml:space="preserve"> </w:t>
            </w:r>
            <w:r w:rsidR="005A39FF" w:rsidRPr="00F003A7">
              <w:t>809,92</w:t>
            </w:r>
            <w:r w:rsidRPr="00947F00">
              <w:rPr>
                <w:color w:val="auto"/>
              </w:rPr>
              <w:t xml:space="preserve"> Eur be PVM (</w:t>
            </w:r>
            <w:r w:rsidR="00F003A7" w:rsidRPr="00F003A7">
              <w:t>560</w:t>
            </w:r>
            <w:r w:rsidR="00F003A7">
              <w:t xml:space="preserve"> </w:t>
            </w:r>
            <w:r w:rsidR="00F003A7" w:rsidRPr="00F003A7">
              <w:t>000</w:t>
            </w:r>
            <w:r w:rsidR="00F003A7">
              <w:t>,</w:t>
            </w:r>
            <w:r w:rsidR="00F003A7" w:rsidRPr="00F003A7">
              <w:t>00</w:t>
            </w:r>
            <w:r w:rsidR="00CA5FA4">
              <w:t xml:space="preserve"> </w:t>
            </w:r>
            <w:r w:rsidRPr="00947F00">
              <w:rPr>
                <w:color w:val="auto"/>
              </w:rPr>
              <w:t>Eur su PVM).</w:t>
            </w:r>
          </w:p>
          <w:p w14:paraId="2586B18F" w14:textId="4118E5D5" w:rsidR="00C32338" w:rsidRPr="00BD312E" w:rsidRDefault="00884C8F" w:rsidP="00837FB0">
            <w:pPr>
              <w:ind w:left="70" w:right="126"/>
              <w:jc w:val="both"/>
              <w:rPr>
                <w:szCs w:val="24"/>
                <w:lang w:eastAsia="lt-LT"/>
              </w:rPr>
            </w:pPr>
            <w:r w:rsidRPr="00BD312E">
              <w:rPr>
                <w:szCs w:val="24"/>
              </w:rPr>
              <w:lastRenderedPageBreak/>
              <w:t xml:space="preserve">Pirkimo sutarties </w:t>
            </w:r>
            <w:r w:rsidRPr="00E26893">
              <w:rPr>
                <w:szCs w:val="24"/>
              </w:rPr>
              <w:t xml:space="preserve">vertė </w:t>
            </w:r>
            <w:r w:rsidR="005A39FF" w:rsidRPr="00F003A7">
              <w:t>462</w:t>
            </w:r>
            <w:r w:rsidR="005A39FF">
              <w:t xml:space="preserve"> </w:t>
            </w:r>
            <w:r w:rsidR="005A39FF" w:rsidRPr="00F003A7">
              <w:t>809,92</w:t>
            </w:r>
            <w:r w:rsidR="005A39FF">
              <w:t xml:space="preserve"> </w:t>
            </w:r>
            <w:r w:rsidR="005107D0" w:rsidRPr="00E26893">
              <w:rPr>
                <w:szCs w:val="24"/>
              </w:rPr>
              <w:t>Eur be PVM    (</w:t>
            </w:r>
            <w:r w:rsidR="005A39FF" w:rsidRPr="00F003A7">
              <w:t>560</w:t>
            </w:r>
            <w:r w:rsidR="005A39FF">
              <w:t xml:space="preserve"> </w:t>
            </w:r>
            <w:r w:rsidR="005A39FF" w:rsidRPr="00F003A7">
              <w:t>000</w:t>
            </w:r>
            <w:r w:rsidR="005A39FF">
              <w:t>,</w:t>
            </w:r>
            <w:r w:rsidR="005A39FF" w:rsidRPr="00F003A7">
              <w:t>00</w:t>
            </w:r>
            <w:r w:rsidR="005A39FF">
              <w:t xml:space="preserve"> </w:t>
            </w:r>
            <w:r w:rsidRPr="00E26893">
              <w:rPr>
                <w:szCs w:val="24"/>
              </w:rPr>
              <w:t>Eur su PVM</w:t>
            </w:r>
            <w:r w:rsidR="005107D0" w:rsidRPr="00E26893">
              <w:rPr>
                <w:szCs w:val="24"/>
              </w:rPr>
              <w:t>).</w:t>
            </w:r>
          </w:p>
        </w:tc>
      </w:tr>
      <w:tr w:rsidR="00C32338" w14:paraId="73F5D7EE"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0049C115" w14:textId="77777777" w:rsidR="00C32338" w:rsidRDefault="00C32338" w:rsidP="00837FB0">
            <w:pPr>
              <w:ind w:left="142" w:right="72"/>
              <w:jc w:val="both"/>
              <w:rPr>
                <w:szCs w:val="24"/>
                <w:lang w:eastAsia="lt-LT"/>
              </w:rPr>
            </w:pPr>
            <w:r>
              <w:rPr>
                <w:rFonts w:eastAsia="Calibri"/>
                <w:szCs w:val="24"/>
                <w:lang w:eastAsia="lt-LT"/>
              </w:rPr>
              <w:lastRenderedPageBreak/>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5DFD286" w14:textId="7C8D8F78" w:rsidR="00884C8F" w:rsidRPr="00A17551" w:rsidRDefault="005C17AA" w:rsidP="00837FB0">
            <w:pPr>
              <w:shd w:val="clear" w:color="auto" w:fill="FFFFFF"/>
              <w:spacing w:line="300" w:lineRule="atLeast"/>
              <w:ind w:left="70" w:right="126"/>
              <w:jc w:val="both"/>
              <w:rPr>
                <w:szCs w:val="24"/>
                <w:lang w:eastAsia="lt-LT"/>
              </w:rPr>
            </w:pPr>
            <w:r w:rsidRPr="005C17AA">
              <w:rPr>
                <w:szCs w:val="24"/>
                <w:lang w:eastAsia="lt-LT"/>
              </w:rPr>
              <w:t xml:space="preserve">UAB </w:t>
            </w:r>
            <w:r>
              <w:rPr>
                <w:szCs w:val="24"/>
                <w:lang w:eastAsia="lt-LT"/>
              </w:rPr>
              <w:t>„</w:t>
            </w:r>
            <w:r w:rsidRPr="005C17AA">
              <w:rPr>
                <w:szCs w:val="24"/>
                <w:lang w:eastAsia="lt-LT"/>
              </w:rPr>
              <w:t>Agentūra ŪPAS</w:t>
            </w:r>
            <w:r>
              <w:rPr>
                <w:szCs w:val="24"/>
                <w:lang w:eastAsia="lt-LT"/>
              </w:rPr>
              <w:t>“</w:t>
            </w:r>
            <w:r w:rsidR="00884C8F" w:rsidRPr="00A17551">
              <w:rPr>
                <w:szCs w:val="24"/>
                <w:lang w:eastAsia="lt-LT"/>
              </w:rPr>
              <w:t xml:space="preserve"> (juridinio asmens kodas </w:t>
            </w:r>
            <w:r w:rsidR="00AE5E1F">
              <w:rPr>
                <w:szCs w:val="24"/>
                <w:lang w:eastAsia="lt-LT"/>
              </w:rPr>
              <w:t xml:space="preserve">– </w:t>
            </w:r>
            <w:r w:rsidRPr="005C17AA">
              <w:rPr>
                <w:szCs w:val="24"/>
                <w:lang w:eastAsia="lt-LT"/>
              </w:rPr>
              <w:t>301534647</w:t>
            </w:r>
            <w:r w:rsidR="00884C8F" w:rsidRPr="00A17551">
              <w:rPr>
                <w:szCs w:val="24"/>
                <w:lang w:eastAsia="lt-LT"/>
              </w:rPr>
              <w:t>)</w:t>
            </w:r>
          </w:p>
          <w:p w14:paraId="2880E59F" w14:textId="77777777" w:rsidR="00C32338" w:rsidRDefault="00C32338" w:rsidP="00837FB0">
            <w:pPr>
              <w:ind w:left="70" w:right="126"/>
              <w:jc w:val="both"/>
              <w:rPr>
                <w:szCs w:val="24"/>
                <w:lang w:eastAsia="lt-LT"/>
              </w:rPr>
            </w:pPr>
          </w:p>
        </w:tc>
      </w:tr>
      <w:tr w:rsidR="00C32338" w14:paraId="6276B167"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3969C584" w14:textId="77777777" w:rsidR="00C32338" w:rsidRDefault="00C32338" w:rsidP="00837FB0">
            <w:pPr>
              <w:ind w:left="142" w:right="72"/>
              <w:jc w:val="both"/>
              <w:rPr>
                <w:rFonts w:eastAsia="Calibri"/>
                <w:szCs w:val="24"/>
                <w:lang w:eastAsia="lt-LT"/>
              </w:rPr>
            </w:pPr>
            <w:r>
              <w:rPr>
                <w:rFonts w:eastAsia="Calibri"/>
                <w:szCs w:val="24"/>
                <w:lang w:eastAsia="lt-LT"/>
              </w:rPr>
              <w:t>Pirkimo/sutarties vertinimo apimtys/etapas</w:t>
            </w:r>
          </w:p>
          <w:p w14:paraId="29CB1CC4" w14:textId="77777777" w:rsidR="00C32338" w:rsidRDefault="00C32338" w:rsidP="00837FB0">
            <w:pPr>
              <w:ind w:left="142" w:right="72"/>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43680C9" w14:textId="0002B761" w:rsidR="00884C8F" w:rsidRDefault="0018233B" w:rsidP="00837FB0">
            <w:pPr>
              <w:pStyle w:val="ListParagraph"/>
              <w:spacing w:line="254" w:lineRule="auto"/>
              <w:ind w:left="70" w:right="126"/>
              <w:jc w:val="both"/>
              <w:rPr>
                <w:szCs w:val="24"/>
              </w:rPr>
            </w:pPr>
            <w:r>
              <w:rPr>
                <w:szCs w:val="24"/>
              </w:rPr>
              <w:t xml:space="preserve">Išsamus </w:t>
            </w:r>
            <w:r w:rsidR="00884C8F">
              <w:rPr>
                <w:szCs w:val="24"/>
              </w:rPr>
              <w:t xml:space="preserve">Pirkimo dokumentų </w:t>
            </w:r>
            <w:r w:rsidR="00884C8F" w:rsidRPr="009C3F61">
              <w:rPr>
                <w:szCs w:val="24"/>
              </w:rPr>
              <w:t xml:space="preserve">vertinimas </w:t>
            </w:r>
            <w:r>
              <w:rPr>
                <w:szCs w:val="24"/>
              </w:rPr>
              <w:t xml:space="preserve">/ </w:t>
            </w:r>
            <w:r w:rsidR="00884C8F">
              <w:rPr>
                <w:szCs w:val="24"/>
              </w:rPr>
              <w:t>p</w:t>
            </w:r>
            <w:r w:rsidR="00884C8F" w:rsidRPr="0090778E">
              <w:rPr>
                <w:szCs w:val="24"/>
              </w:rPr>
              <w:t xml:space="preserve">o Pirkimo </w:t>
            </w:r>
            <w:r w:rsidR="00884C8F" w:rsidRPr="00C227DC">
              <w:rPr>
                <w:szCs w:val="24"/>
              </w:rPr>
              <w:t>sutarties sudarymo.</w:t>
            </w:r>
          </w:p>
          <w:p w14:paraId="701B4D70" w14:textId="77777777" w:rsidR="00C32338" w:rsidRDefault="00C32338" w:rsidP="00837FB0">
            <w:pPr>
              <w:ind w:left="70" w:right="126"/>
              <w:jc w:val="both"/>
              <w:rPr>
                <w:szCs w:val="24"/>
                <w:lang w:eastAsia="lt-LT"/>
              </w:rPr>
            </w:pPr>
          </w:p>
        </w:tc>
      </w:tr>
      <w:tr w:rsidR="00C32338" w14:paraId="2196A27D" w14:textId="77777777" w:rsidTr="00590C09">
        <w:tc>
          <w:tcPr>
            <w:tcW w:w="2390" w:type="pct"/>
            <w:tcBorders>
              <w:top w:val="single" w:sz="4" w:space="0" w:color="auto"/>
              <w:left w:val="single" w:sz="4" w:space="0" w:color="auto"/>
              <w:bottom w:val="single" w:sz="4" w:space="0" w:color="auto"/>
              <w:right w:val="single" w:sz="4" w:space="0" w:color="auto"/>
            </w:tcBorders>
            <w:shd w:val="clear" w:color="auto" w:fill="auto"/>
          </w:tcPr>
          <w:p w14:paraId="7E80B606" w14:textId="49F7727D" w:rsidR="00C32338" w:rsidRDefault="00C32338" w:rsidP="00837FB0">
            <w:pPr>
              <w:ind w:left="142" w:right="72"/>
              <w:jc w:val="both"/>
              <w:rPr>
                <w:b/>
                <w:szCs w:val="24"/>
                <w:lang w:eastAsia="lt-LT"/>
              </w:rPr>
            </w:pPr>
            <w:r>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48BB0247" w14:textId="39A80ACF" w:rsidR="00500CC5" w:rsidRDefault="005E40ED" w:rsidP="00837FB0">
            <w:pPr>
              <w:tabs>
                <w:tab w:val="left" w:pos="900"/>
              </w:tabs>
              <w:ind w:left="70" w:right="126"/>
              <w:jc w:val="both"/>
              <w:rPr>
                <w:szCs w:val="24"/>
              </w:rPr>
            </w:pPr>
            <w:r w:rsidRPr="005E40ED">
              <w:rPr>
                <w:szCs w:val="24"/>
              </w:rPr>
              <w:t>Aukštojo mokslo tarptautiškumo plėtra Nr. 09.3.1-ESFA-V-709-01-0003</w:t>
            </w:r>
          </w:p>
          <w:p w14:paraId="4BFD544C" w14:textId="27F81919" w:rsidR="00884C8F" w:rsidRPr="005E40ED" w:rsidRDefault="00884C8F" w:rsidP="005E40ED">
            <w:pPr>
              <w:rPr>
                <w:szCs w:val="24"/>
              </w:rPr>
            </w:pPr>
            <w:r>
              <w:rPr>
                <w:iCs/>
                <w:szCs w:val="24"/>
                <w:lang w:eastAsia="lt-LT"/>
              </w:rPr>
              <w:t xml:space="preserve">Įgyvendinančioji institucija – </w:t>
            </w:r>
            <w:r w:rsidR="005E40ED" w:rsidRPr="003F2F83">
              <w:rPr>
                <w:szCs w:val="24"/>
              </w:rPr>
              <w:t>Europos socialinio fondo agentūra</w:t>
            </w:r>
            <w:r w:rsidR="006724CB">
              <w:rPr>
                <w:iCs/>
                <w:szCs w:val="24"/>
                <w:lang w:eastAsia="lt-LT"/>
              </w:rPr>
              <w:t xml:space="preserve"> (toliau – </w:t>
            </w:r>
            <w:r w:rsidR="005E40ED">
              <w:rPr>
                <w:iCs/>
                <w:szCs w:val="24"/>
                <w:lang w:eastAsia="lt-LT"/>
              </w:rPr>
              <w:t>ESFA</w:t>
            </w:r>
            <w:r w:rsidR="006724CB">
              <w:rPr>
                <w:iCs/>
                <w:szCs w:val="24"/>
                <w:lang w:eastAsia="lt-LT"/>
              </w:rPr>
              <w:t>).</w:t>
            </w:r>
          </w:p>
          <w:p w14:paraId="2AD3FCD1" w14:textId="77777777" w:rsidR="00C32338" w:rsidRDefault="00C32338" w:rsidP="00837FB0">
            <w:pPr>
              <w:ind w:left="70" w:right="126"/>
              <w:jc w:val="both"/>
              <w:rPr>
                <w:szCs w:val="24"/>
                <w:lang w:eastAsia="lt-LT"/>
              </w:rPr>
            </w:pPr>
          </w:p>
        </w:tc>
      </w:tr>
      <w:tr w:rsidR="00C32338" w14:paraId="3B92F8D8" w14:textId="77777777" w:rsidTr="00590C09">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AE4509B" w14:textId="68EB0798" w:rsidR="00C32338" w:rsidRDefault="00C32338" w:rsidP="00837FB0">
            <w:pPr>
              <w:ind w:left="142" w:right="126"/>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r w:rsidR="006724CB">
              <w:rPr>
                <w:rFonts w:eastAsia="Calibri"/>
                <w:szCs w:val="24"/>
                <w:lang w:eastAsia="lt-LT"/>
              </w:rPr>
              <w:t>.</w:t>
            </w:r>
          </w:p>
          <w:p w14:paraId="13F510D2" w14:textId="7B2369C2" w:rsidR="00C32338" w:rsidRDefault="00884C8F" w:rsidP="00837FB0">
            <w:pPr>
              <w:ind w:left="142"/>
              <w:jc w:val="both"/>
              <w:rPr>
                <w:szCs w:val="24"/>
                <w:lang w:eastAsia="lt-LT"/>
              </w:rPr>
            </w:pPr>
            <w:r>
              <w:rPr>
                <w:szCs w:val="24"/>
                <w:lang w:eastAsia="lt-LT"/>
              </w:rPr>
              <w:t>–</w:t>
            </w:r>
          </w:p>
        </w:tc>
      </w:tr>
    </w:tbl>
    <w:p w14:paraId="106144EC" w14:textId="77777777" w:rsidR="00C32338" w:rsidRDefault="00C32338" w:rsidP="00C32338"/>
    <w:p w14:paraId="7E9DCC06" w14:textId="77777777" w:rsidR="00C32338" w:rsidRDefault="00C32338" w:rsidP="00C32338">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34688E6" w14:textId="77777777" w:rsidR="00C209B5" w:rsidRPr="002A07F4" w:rsidRDefault="00C209B5" w:rsidP="003454A0">
      <w:pPr>
        <w:rPr>
          <w:b/>
          <w:szCs w:val="24"/>
        </w:rPr>
      </w:pPr>
    </w:p>
    <w:p w14:paraId="7A528E96" w14:textId="77777777" w:rsidR="002A07F4" w:rsidRPr="002A07F4" w:rsidRDefault="002A07F4" w:rsidP="002A07F4">
      <w:pPr>
        <w:jc w:val="center"/>
        <w:rPr>
          <w:b/>
          <w:szCs w:val="24"/>
        </w:rPr>
      </w:pPr>
      <w:r w:rsidRPr="002A07F4">
        <w:rPr>
          <w:b/>
          <w:szCs w:val="24"/>
        </w:rPr>
        <w:t>II dalis. Vertinimo apimtyje nustatyti pažeidimai</w:t>
      </w:r>
    </w:p>
    <w:p w14:paraId="4C3510D8" w14:textId="77777777" w:rsidR="00607032" w:rsidRDefault="00607032" w:rsidP="0037739F">
      <w:pP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30"/>
      </w:tblGrid>
      <w:tr w:rsidR="00A03EDA" w:rsidRPr="002A07F4" w14:paraId="612C8CF5" w14:textId="77777777" w:rsidTr="00D71DB6">
        <w:tc>
          <w:tcPr>
            <w:tcW w:w="704" w:type="dxa"/>
            <w:tcBorders>
              <w:top w:val="single" w:sz="4" w:space="0" w:color="auto"/>
              <w:left w:val="single" w:sz="4" w:space="0" w:color="auto"/>
              <w:bottom w:val="single" w:sz="4" w:space="0" w:color="auto"/>
              <w:right w:val="single" w:sz="4" w:space="0" w:color="auto"/>
            </w:tcBorders>
          </w:tcPr>
          <w:p w14:paraId="2AD40E27" w14:textId="60DF7EFF" w:rsidR="00A03EDA" w:rsidRPr="00801C89" w:rsidRDefault="00A03EDA" w:rsidP="005F0ACC">
            <w:pPr>
              <w:pStyle w:val="ListParagraph"/>
              <w:numPr>
                <w:ilvl w:val="0"/>
                <w:numId w:val="49"/>
              </w:numPr>
              <w:ind w:left="34" w:firstLine="0"/>
              <w:jc w:val="center"/>
              <w:rPr>
                <w:szCs w:val="24"/>
              </w:rPr>
            </w:pPr>
          </w:p>
        </w:tc>
        <w:tc>
          <w:tcPr>
            <w:tcW w:w="8930" w:type="dxa"/>
            <w:tcBorders>
              <w:top w:val="single" w:sz="4" w:space="0" w:color="auto"/>
              <w:left w:val="single" w:sz="4" w:space="0" w:color="auto"/>
              <w:bottom w:val="single" w:sz="4" w:space="0" w:color="auto"/>
              <w:right w:val="single" w:sz="4" w:space="0" w:color="auto"/>
            </w:tcBorders>
          </w:tcPr>
          <w:p w14:paraId="57D6A95F" w14:textId="0B205B08" w:rsidR="00A03EDA" w:rsidRPr="008E0C77" w:rsidRDefault="00FC080A" w:rsidP="00A03EDA">
            <w:pPr>
              <w:rPr>
                <w:szCs w:val="24"/>
              </w:rPr>
            </w:pPr>
            <w:r>
              <w:rPr>
                <w:bCs/>
                <w:iCs/>
                <w:szCs w:val="24"/>
                <w:lang w:eastAsia="fi-FI"/>
              </w:rPr>
              <w:t xml:space="preserve">47 straipsnio 7 </w:t>
            </w:r>
            <w:r w:rsidRPr="007A29FA">
              <w:rPr>
                <w:bCs/>
                <w:iCs/>
                <w:szCs w:val="24"/>
                <w:lang w:eastAsia="fi-FI"/>
              </w:rPr>
              <w:t>dalis</w:t>
            </w:r>
            <w:r w:rsidRPr="007A29FA">
              <w:rPr>
                <w:rStyle w:val="FootnoteReference"/>
                <w:bCs/>
                <w:szCs w:val="24"/>
              </w:rPr>
              <w:footnoteReference w:id="2"/>
            </w:r>
            <w:r w:rsidRPr="007A29FA">
              <w:rPr>
                <w:bCs/>
                <w:iCs/>
                <w:szCs w:val="24"/>
                <w:lang w:eastAsia="fi-FI"/>
              </w:rPr>
              <w:t xml:space="preserve">, </w:t>
            </w:r>
            <w:r w:rsidR="00D86D14" w:rsidRPr="007A29FA">
              <w:rPr>
                <w:bCs/>
                <w:iCs/>
                <w:szCs w:val="24"/>
                <w:lang w:eastAsia="fi-FI"/>
              </w:rPr>
              <w:t>Tiekėjo</w:t>
            </w:r>
            <w:r w:rsidR="00D86D14" w:rsidRPr="008E0C77">
              <w:rPr>
                <w:bCs/>
                <w:iCs/>
                <w:szCs w:val="24"/>
                <w:lang w:eastAsia="fi-FI"/>
              </w:rPr>
              <w:t xml:space="preserve"> kvalifikacijos reikalavimų nustatymo metodikos</w:t>
            </w:r>
            <w:r w:rsidR="00F00A44">
              <w:rPr>
                <w:bCs/>
                <w:iCs/>
                <w:szCs w:val="24"/>
                <w:lang w:eastAsia="fi-FI"/>
              </w:rPr>
              <w:t xml:space="preserve"> 16.2 papunktis</w:t>
            </w:r>
            <w:r w:rsidR="00D86D14" w:rsidRPr="008E0C77">
              <w:rPr>
                <w:rStyle w:val="FootnoteReference"/>
                <w:bCs/>
                <w:iCs/>
                <w:szCs w:val="24"/>
                <w:lang w:eastAsia="fi-FI"/>
              </w:rPr>
              <w:footnoteReference w:id="3"/>
            </w:r>
            <w:r w:rsidR="00D86D14" w:rsidRPr="008E0C77">
              <w:rPr>
                <w:iCs/>
                <w:szCs w:val="24"/>
              </w:rPr>
              <w:t xml:space="preserve"> (toliau –</w:t>
            </w:r>
            <w:r w:rsidR="00870980">
              <w:rPr>
                <w:iCs/>
                <w:szCs w:val="24"/>
              </w:rPr>
              <w:t xml:space="preserve"> M</w:t>
            </w:r>
            <w:r w:rsidR="00D86D14" w:rsidRPr="008E0C77">
              <w:rPr>
                <w:iCs/>
                <w:szCs w:val="24"/>
              </w:rPr>
              <w:t>etodika)</w:t>
            </w:r>
          </w:p>
        </w:tc>
      </w:tr>
      <w:tr w:rsidR="00A03EDA" w:rsidRPr="002A07F4" w14:paraId="3B139544" w14:textId="77777777" w:rsidTr="00D71DB6">
        <w:tc>
          <w:tcPr>
            <w:tcW w:w="9634" w:type="dxa"/>
            <w:gridSpan w:val="2"/>
            <w:tcBorders>
              <w:top w:val="single" w:sz="4" w:space="0" w:color="auto"/>
              <w:left w:val="single" w:sz="4" w:space="0" w:color="auto"/>
              <w:bottom w:val="single" w:sz="4" w:space="0" w:color="auto"/>
              <w:right w:val="single" w:sz="4" w:space="0" w:color="auto"/>
            </w:tcBorders>
          </w:tcPr>
          <w:p w14:paraId="6FDC3F3B" w14:textId="21D95EC5" w:rsidR="00A03EDA" w:rsidRDefault="004930A8" w:rsidP="00BD3975">
            <w:pPr>
              <w:ind w:firstLine="720"/>
              <w:jc w:val="both"/>
              <w:rPr>
                <w:szCs w:val="24"/>
              </w:rPr>
            </w:pPr>
            <w:r>
              <w:rPr>
                <w:szCs w:val="24"/>
              </w:rPr>
              <w:t>Perkančioji organizacija Pirkimo sąlygų 3 priedo „</w:t>
            </w:r>
            <w:r w:rsidRPr="004930A8">
              <w:rPr>
                <w:szCs w:val="24"/>
              </w:rPr>
              <w:t>Tiekėjų kvalifikacijos reikalavimai ir reikalaujami kokybės bei aplinkos apsaugos vadybos sistemų standartai</w:t>
            </w:r>
            <w:r>
              <w:rPr>
                <w:szCs w:val="24"/>
              </w:rPr>
              <w:t xml:space="preserve">“ 2.1 papunktyje nustatė tiekėjų kvalifikacijos reikalavimą: </w:t>
            </w:r>
            <w:r w:rsidRPr="004930A8">
              <w:rPr>
                <w:i/>
                <w:iCs/>
                <w:szCs w:val="24"/>
              </w:rPr>
              <w:t>„Teikėjas per pastaruosius 4  metus (iki pasiūlymų pateikimo termino pabaigos) arba nuo įregistravimo dienos (jeigu veiklą pradėjo vykdyti vėliau) yra tinkamai įvykdęs bent vieną renginio organizavimo* paslaugų teikimo sutartį kurios vertė ne mažesnė kaip 34.000,00 Eur be PVM. Jei teikėjas teikia informaciją apie vykdomą sutartį, laikoma, kad jo patirtis atitinka keliamą reikalavimą, jei vykdomos sutarties įvykdyta dalis yra ne mažesnė kaip už 34.000,00 Eur be PVM“</w:t>
            </w:r>
            <w:r w:rsidR="00326F11">
              <w:rPr>
                <w:i/>
                <w:iCs/>
                <w:szCs w:val="24"/>
              </w:rPr>
              <w:t xml:space="preserve"> </w:t>
            </w:r>
            <w:r w:rsidR="00326F11" w:rsidRPr="00326F11">
              <w:rPr>
                <w:szCs w:val="24"/>
              </w:rPr>
              <w:t>(toliau – kvalifikacijos reikalavimas)</w:t>
            </w:r>
            <w:r w:rsidRPr="00326F11">
              <w:rPr>
                <w:szCs w:val="24"/>
              </w:rPr>
              <w:t>.</w:t>
            </w:r>
          </w:p>
          <w:p w14:paraId="7CB57B64" w14:textId="7F7CB103" w:rsidR="007960EC" w:rsidRDefault="007960EC" w:rsidP="00BD3975">
            <w:pPr>
              <w:ind w:firstLine="720"/>
              <w:jc w:val="both"/>
              <w:rPr>
                <w:iCs/>
                <w:szCs w:val="24"/>
              </w:rPr>
            </w:pPr>
            <w:r>
              <w:rPr>
                <w:szCs w:val="24"/>
              </w:rPr>
              <w:t>Įstatymo 47 straipsnio 7 dalyje nurodyta, kad t</w:t>
            </w:r>
            <w:r w:rsidRPr="007960EC">
              <w:rPr>
                <w:szCs w:val="24"/>
              </w:rPr>
              <w:t>iekėjo kvalifikacijos reikalavimai nustatomi pagal Viešųjų pirkimų tarnybos patvirtintą tiekėjo kvalifikacijos reikalavimų nustatymo metodiką.</w:t>
            </w:r>
            <w:r w:rsidR="000F446B">
              <w:rPr>
                <w:szCs w:val="24"/>
              </w:rPr>
              <w:t xml:space="preserve"> </w:t>
            </w:r>
            <w:r w:rsidR="000F446B">
              <w:rPr>
                <w:iCs/>
                <w:szCs w:val="24"/>
              </w:rPr>
              <w:t>M</w:t>
            </w:r>
            <w:r w:rsidR="000F446B" w:rsidRPr="000F446B">
              <w:rPr>
                <w:iCs/>
                <w:szCs w:val="24"/>
              </w:rPr>
              <w:t>etodik</w:t>
            </w:r>
            <w:r w:rsidR="00D86D14">
              <w:rPr>
                <w:iCs/>
                <w:szCs w:val="24"/>
              </w:rPr>
              <w:t>os</w:t>
            </w:r>
            <w:r w:rsidR="00F72B58">
              <w:rPr>
                <w:iCs/>
                <w:szCs w:val="24"/>
              </w:rPr>
              <w:t xml:space="preserve"> </w:t>
            </w:r>
            <w:r w:rsidR="00D63218">
              <w:rPr>
                <w:iCs/>
                <w:szCs w:val="24"/>
              </w:rPr>
              <w:t xml:space="preserve">16.2 </w:t>
            </w:r>
            <w:r w:rsidR="00304E77">
              <w:rPr>
                <w:iCs/>
                <w:szCs w:val="24"/>
              </w:rPr>
              <w:t>pa</w:t>
            </w:r>
            <w:r w:rsidR="00D63218">
              <w:rPr>
                <w:iCs/>
                <w:szCs w:val="24"/>
              </w:rPr>
              <w:t>punkt</w:t>
            </w:r>
            <w:r w:rsidR="00304E77">
              <w:rPr>
                <w:iCs/>
                <w:szCs w:val="24"/>
              </w:rPr>
              <w:t>yj</w:t>
            </w:r>
            <w:r w:rsidR="00D63218">
              <w:rPr>
                <w:iCs/>
                <w:szCs w:val="24"/>
              </w:rPr>
              <w:t>e nurodyta, kad kai pirkimo objektas yra dalus, kaip yra vertinamo Pirkimo atveju, tuomet tikrinama t</w:t>
            </w:r>
            <w:r w:rsidR="00D63218" w:rsidRPr="00D63218">
              <w:rPr>
                <w:iCs/>
                <w:szCs w:val="24"/>
              </w:rPr>
              <w:t>iekėj</w:t>
            </w:r>
            <w:r w:rsidR="00D63218">
              <w:rPr>
                <w:iCs/>
                <w:szCs w:val="24"/>
              </w:rPr>
              <w:t>o</w:t>
            </w:r>
            <w:r w:rsidR="00D63218" w:rsidRPr="00D63218">
              <w:rPr>
                <w:iCs/>
                <w:szCs w:val="24"/>
              </w:rPr>
              <w:t>, per paskutinius 3 metus</w:t>
            </w:r>
            <w:r w:rsidR="00D63218">
              <w:rPr>
                <w:rStyle w:val="FootnoteReference"/>
                <w:iCs/>
                <w:szCs w:val="24"/>
              </w:rPr>
              <w:footnoteReference w:id="4"/>
            </w:r>
            <w:r w:rsidR="00D63218" w:rsidRPr="00D63218">
              <w:rPr>
                <w:iCs/>
                <w:szCs w:val="24"/>
              </w:rPr>
              <w:t xml:space="preserve"> iki pasiūlymo pateikimo termino pabaigos pagal </w:t>
            </w:r>
            <w:r w:rsidR="00D63218" w:rsidRPr="00F011F9">
              <w:rPr>
                <w:b/>
                <w:bCs/>
                <w:iCs/>
                <w:szCs w:val="24"/>
              </w:rPr>
              <w:t>vieną ar daugiau sutarčių</w:t>
            </w:r>
            <w:r w:rsidR="00D63218" w:rsidRPr="00D63218">
              <w:rPr>
                <w:iCs/>
                <w:szCs w:val="24"/>
              </w:rPr>
              <w:t xml:space="preserve"> savo jėgomis suteik</w:t>
            </w:r>
            <w:r w:rsidR="00F011F9">
              <w:rPr>
                <w:iCs/>
                <w:szCs w:val="24"/>
              </w:rPr>
              <w:t>tų panašių paslaugų vertė.</w:t>
            </w:r>
          </w:p>
          <w:p w14:paraId="5203717E" w14:textId="0511A5DB" w:rsidR="00764959" w:rsidRDefault="00C66476" w:rsidP="007F08F9">
            <w:pPr>
              <w:ind w:firstLine="720"/>
              <w:jc w:val="both"/>
              <w:rPr>
                <w:szCs w:val="24"/>
              </w:rPr>
            </w:pPr>
            <w:r>
              <w:rPr>
                <w:szCs w:val="24"/>
              </w:rPr>
              <w:t xml:space="preserve">Tarnyba konstatuoja, kad </w:t>
            </w:r>
            <w:r w:rsidR="00653A3E">
              <w:rPr>
                <w:szCs w:val="24"/>
              </w:rPr>
              <w:t>nustatytas kvalifikacijos reikalavimas nesuteikia teisės tiekėjams turimą patirtį grįsti nurodant daugiau nei vieną sutartį, kurių bendra vertė būtų ne mažesnė kaip 34</w:t>
            </w:r>
            <w:r w:rsidR="00304E77">
              <w:rPr>
                <w:szCs w:val="24"/>
              </w:rPr>
              <w:t xml:space="preserve"> </w:t>
            </w:r>
            <w:r w:rsidR="00653A3E">
              <w:rPr>
                <w:szCs w:val="24"/>
              </w:rPr>
              <w:t>000,00 EUR be PVM</w:t>
            </w:r>
            <w:r w:rsidR="008236EF">
              <w:rPr>
                <w:szCs w:val="24"/>
              </w:rPr>
              <w:t xml:space="preserve">. Papildomai pažymėtina, kad </w:t>
            </w:r>
            <w:r>
              <w:rPr>
                <w:szCs w:val="24"/>
              </w:rPr>
              <w:t>Perkančioji organizacija</w:t>
            </w:r>
            <w:r w:rsidR="00304E77">
              <w:rPr>
                <w:szCs w:val="24"/>
              </w:rPr>
              <w:t>,</w:t>
            </w:r>
            <w:r>
              <w:rPr>
                <w:szCs w:val="24"/>
              </w:rPr>
              <w:t xml:space="preserve"> nustatydama kvalifikacijos reikalavimą</w:t>
            </w:r>
            <w:r w:rsidR="00304E77">
              <w:rPr>
                <w:szCs w:val="24"/>
              </w:rPr>
              <w:t>,</w:t>
            </w:r>
            <w:r>
              <w:rPr>
                <w:szCs w:val="24"/>
              </w:rPr>
              <w:t xml:space="preserve"> </w:t>
            </w:r>
            <w:r w:rsidR="007F08F9">
              <w:rPr>
                <w:szCs w:val="24"/>
              </w:rPr>
              <w:t>sudarė sąlygas Pirkime dalyvauti tik tiems tiekėjams, kurie vykdė gana didelės vertės renginių organizavimo sutart</w:t>
            </w:r>
            <w:r w:rsidR="00C23F6E">
              <w:rPr>
                <w:szCs w:val="24"/>
              </w:rPr>
              <w:t>is</w:t>
            </w:r>
            <w:r w:rsidR="007F08F9">
              <w:rPr>
                <w:szCs w:val="24"/>
              </w:rPr>
              <w:t xml:space="preserve">. </w:t>
            </w:r>
            <w:r w:rsidR="00C23F6E">
              <w:rPr>
                <w:szCs w:val="24"/>
              </w:rPr>
              <w:t>Tuo tarpu tiekėjai, kurie būtų vykdę daug vienkartinio pobūdžio (ar</w:t>
            </w:r>
            <w:r w:rsidR="00653A3E">
              <w:rPr>
                <w:szCs w:val="24"/>
              </w:rPr>
              <w:t>ba</w:t>
            </w:r>
            <w:r w:rsidR="00C23F6E">
              <w:rPr>
                <w:szCs w:val="24"/>
              </w:rPr>
              <w:t xml:space="preserve"> kelių</w:t>
            </w:r>
            <w:r w:rsidR="00927BD3">
              <w:rPr>
                <w:szCs w:val="24"/>
              </w:rPr>
              <w:t xml:space="preserve"> didelių</w:t>
            </w:r>
            <w:r w:rsidR="00653A3E">
              <w:rPr>
                <w:szCs w:val="24"/>
              </w:rPr>
              <w:t>)</w:t>
            </w:r>
            <w:r w:rsidR="00C23F6E">
              <w:rPr>
                <w:szCs w:val="24"/>
              </w:rPr>
              <w:t xml:space="preserve"> renginių</w:t>
            </w:r>
            <w:r w:rsidR="00653A3E">
              <w:rPr>
                <w:szCs w:val="24"/>
              </w:rPr>
              <w:t xml:space="preserve"> organizavimo</w:t>
            </w:r>
            <w:r w:rsidR="00C23F6E">
              <w:rPr>
                <w:szCs w:val="24"/>
              </w:rPr>
              <w:t xml:space="preserve"> sutar</w:t>
            </w:r>
            <w:r w:rsidR="00653A3E">
              <w:rPr>
                <w:szCs w:val="24"/>
              </w:rPr>
              <w:t>čių</w:t>
            </w:r>
            <w:r w:rsidR="00C23F6E">
              <w:rPr>
                <w:szCs w:val="24"/>
              </w:rPr>
              <w:t>, būtų laikomi neatitinkančiais nustatyto kvalifikacijos reikalavimo, nepaisant to, kad būtų organizavę net ir masiškesnius, kokybiškesnius renginius</w:t>
            </w:r>
            <w:r w:rsidR="00927BD3">
              <w:rPr>
                <w:szCs w:val="24"/>
              </w:rPr>
              <w:t xml:space="preserve"> negu tiekėjas, kuris </w:t>
            </w:r>
            <w:r w:rsidR="000A3BF2">
              <w:rPr>
                <w:szCs w:val="24"/>
              </w:rPr>
              <w:t>organizavo</w:t>
            </w:r>
            <w:r w:rsidR="00927BD3">
              <w:rPr>
                <w:szCs w:val="24"/>
              </w:rPr>
              <w:t xml:space="preserve"> daug smulkių renginių pagal vieną sutartį.</w:t>
            </w:r>
          </w:p>
          <w:p w14:paraId="06C96D11" w14:textId="4AFC25BF" w:rsidR="00DF7710" w:rsidRDefault="00DF7710" w:rsidP="007F08F9">
            <w:pPr>
              <w:ind w:firstLine="720"/>
              <w:jc w:val="both"/>
              <w:rPr>
                <w:szCs w:val="24"/>
              </w:rPr>
            </w:pPr>
            <w:r>
              <w:rPr>
                <w:szCs w:val="24"/>
              </w:rPr>
              <w:lastRenderedPageBreak/>
              <w:t xml:space="preserve">Atsižvelgiant į </w:t>
            </w:r>
            <w:r w:rsidR="00304E77">
              <w:rPr>
                <w:szCs w:val="24"/>
              </w:rPr>
              <w:t>pirm</w:t>
            </w:r>
            <w:r>
              <w:rPr>
                <w:szCs w:val="24"/>
              </w:rPr>
              <w:t>iau išdėstytą, Tarnyba konstatuoja, kad Perkančioji organizacija</w:t>
            </w:r>
            <w:r w:rsidR="00304E77">
              <w:rPr>
                <w:szCs w:val="24"/>
              </w:rPr>
              <w:t>,</w:t>
            </w:r>
            <w:r>
              <w:rPr>
                <w:szCs w:val="24"/>
              </w:rPr>
              <w:t xml:space="preserve"> nustatydama kvalifikacijos reikalavimą</w:t>
            </w:r>
            <w:r w:rsidR="00304E77">
              <w:rPr>
                <w:szCs w:val="24"/>
              </w:rPr>
              <w:t>,</w:t>
            </w:r>
            <w:r>
              <w:rPr>
                <w:szCs w:val="24"/>
              </w:rPr>
              <w:t xml:space="preserve"> pažeidė </w:t>
            </w:r>
            <w:r w:rsidR="007A29FA">
              <w:rPr>
                <w:bCs/>
                <w:iCs/>
                <w:szCs w:val="24"/>
                <w:lang w:eastAsia="fi-FI"/>
              </w:rPr>
              <w:t xml:space="preserve">Įstatymo 47 straipsnio 7 </w:t>
            </w:r>
            <w:r w:rsidR="007A29FA" w:rsidRPr="007A29FA">
              <w:rPr>
                <w:bCs/>
                <w:iCs/>
                <w:szCs w:val="24"/>
                <w:lang w:eastAsia="fi-FI"/>
              </w:rPr>
              <w:t>dali</w:t>
            </w:r>
            <w:r w:rsidR="007A29FA">
              <w:rPr>
                <w:bCs/>
                <w:iCs/>
                <w:szCs w:val="24"/>
                <w:lang w:eastAsia="fi-FI"/>
              </w:rPr>
              <w:t>e</w:t>
            </w:r>
            <w:r w:rsidR="007A29FA" w:rsidRPr="007A29FA">
              <w:rPr>
                <w:bCs/>
                <w:iCs/>
                <w:szCs w:val="24"/>
                <w:lang w:eastAsia="fi-FI"/>
              </w:rPr>
              <w:t>s</w:t>
            </w:r>
            <w:r w:rsidR="00E56D1B">
              <w:rPr>
                <w:bCs/>
                <w:iCs/>
                <w:szCs w:val="24"/>
                <w:lang w:eastAsia="fi-FI"/>
              </w:rPr>
              <w:t xml:space="preserve"> ir</w:t>
            </w:r>
            <w:r w:rsidR="007A29FA">
              <w:rPr>
                <w:bCs/>
                <w:iCs/>
                <w:szCs w:val="24"/>
                <w:lang w:eastAsia="fi-FI"/>
              </w:rPr>
              <w:t xml:space="preserve"> Metodikos 16.2 papunkčio reikalavimus.</w:t>
            </w:r>
            <w:r w:rsidR="009A575C">
              <w:rPr>
                <w:bCs/>
                <w:iCs/>
                <w:szCs w:val="24"/>
                <w:lang w:eastAsia="fi-FI"/>
              </w:rPr>
              <w:t xml:space="preserve"> </w:t>
            </w:r>
            <w:r w:rsidR="009A575C" w:rsidRPr="00DE5F7D">
              <w:rPr>
                <w:bCs/>
                <w:szCs w:val="24"/>
              </w:rPr>
              <w:t>Tačiau Tarnyba, atsižvelgdama į pažeidimo pobūdį</w:t>
            </w:r>
            <w:r w:rsidR="009A575C">
              <w:rPr>
                <w:bCs/>
                <w:szCs w:val="24"/>
              </w:rPr>
              <w:t xml:space="preserve"> ir</w:t>
            </w:r>
            <w:r w:rsidR="009A575C" w:rsidRPr="00DE5F7D">
              <w:rPr>
                <w:bCs/>
                <w:szCs w:val="24"/>
              </w:rPr>
              <w:t xml:space="preserve"> šio pažeidimo įtaką Pirkimo rezultatams, laiko jį formaliu.</w:t>
            </w:r>
          </w:p>
          <w:p w14:paraId="4073F1E4" w14:textId="74B800CB" w:rsidR="007F08F9" w:rsidRPr="00DE5F7D" w:rsidRDefault="007F08F9" w:rsidP="007F08F9">
            <w:pPr>
              <w:ind w:firstLine="720"/>
              <w:jc w:val="both"/>
              <w:rPr>
                <w:szCs w:val="24"/>
              </w:rPr>
            </w:pPr>
          </w:p>
        </w:tc>
      </w:tr>
    </w:tbl>
    <w:p w14:paraId="617AB81D" w14:textId="0E90291D" w:rsidR="002A07F4" w:rsidRPr="002A07F4" w:rsidRDefault="002A07F4" w:rsidP="002A07F4">
      <w:pPr>
        <w:ind w:left="-113"/>
        <w:jc w:val="center"/>
        <w:rPr>
          <w:b/>
          <w:color w:val="000000"/>
          <w:szCs w:val="24"/>
          <w:lang w:eastAsia="lt-LT"/>
        </w:rPr>
      </w:pPr>
      <w:r w:rsidRPr="002A07F4">
        <w:rPr>
          <w:b/>
          <w:szCs w:val="24"/>
        </w:rPr>
        <w:lastRenderedPageBreak/>
        <w:t xml:space="preserve">III dalis. </w:t>
      </w:r>
      <w:r w:rsidRPr="002A07F4">
        <w:rPr>
          <w:b/>
          <w:color w:val="000000"/>
          <w:szCs w:val="24"/>
          <w:lang w:eastAsia="lt-LT"/>
        </w:rPr>
        <w:t>Kiti nustatyti pažeidimai</w:t>
      </w:r>
    </w:p>
    <w:p w14:paraId="3BF61BAF" w14:textId="77777777" w:rsidR="002A07F4" w:rsidRPr="002A07F4" w:rsidRDefault="002A07F4" w:rsidP="002A07F4">
      <w:pPr>
        <w:ind w:left="-113"/>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301"/>
      </w:tblGrid>
      <w:tr w:rsidR="002A07F4" w:rsidRPr="002A07F4" w14:paraId="02208C35" w14:textId="77777777" w:rsidTr="00D71DB6">
        <w:tc>
          <w:tcPr>
            <w:tcW w:w="1333" w:type="dxa"/>
            <w:tcBorders>
              <w:top w:val="single" w:sz="4" w:space="0" w:color="auto"/>
              <w:left w:val="single" w:sz="4" w:space="0" w:color="auto"/>
              <w:bottom w:val="single" w:sz="4" w:space="0" w:color="auto"/>
              <w:right w:val="single" w:sz="4" w:space="0" w:color="auto"/>
            </w:tcBorders>
            <w:hideMark/>
          </w:tcPr>
          <w:p w14:paraId="6B90E422" w14:textId="4DCDCDF8" w:rsidR="002A07F4" w:rsidRPr="002A07F4" w:rsidRDefault="002A07F4">
            <w:pPr>
              <w:jc w:val="center"/>
              <w:rPr>
                <w:szCs w:val="24"/>
              </w:rPr>
            </w:pPr>
          </w:p>
        </w:tc>
        <w:tc>
          <w:tcPr>
            <w:tcW w:w="8301" w:type="dxa"/>
            <w:tcBorders>
              <w:top w:val="single" w:sz="4" w:space="0" w:color="auto"/>
              <w:left w:val="single" w:sz="4" w:space="0" w:color="auto"/>
              <w:bottom w:val="single" w:sz="4" w:space="0" w:color="auto"/>
              <w:right w:val="single" w:sz="4" w:space="0" w:color="auto"/>
            </w:tcBorders>
          </w:tcPr>
          <w:p w14:paraId="292817AA" w14:textId="746A6C74" w:rsidR="00941B4B" w:rsidRPr="002A07F4" w:rsidRDefault="00941B4B" w:rsidP="00704B10">
            <w:pPr>
              <w:jc w:val="both"/>
              <w:rPr>
                <w:i/>
                <w:szCs w:val="24"/>
              </w:rPr>
            </w:pPr>
          </w:p>
        </w:tc>
      </w:tr>
      <w:tr w:rsidR="002A07F4" w:rsidRPr="002A07F4" w14:paraId="2B4BBC31" w14:textId="77777777" w:rsidTr="00D71DB6">
        <w:tc>
          <w:tcPr>
            <w:tcW w:w="9634" w:type="dxa"/>
            <w:gridSpan w:val="2"/>
            <w:tcBorders>
              <w:top w:val="single" w:sz="4" w:space="0" w:color="auto"/>
              <w:left w:val="single" w:sz="4" w:space="0" w:color="auto"/>
              <w:bottom w:val="single" w:sz="4" w:space="0" w:color="auto"/>
              <w:right w:val="single" w:sz="4" w:space="0" w:color="auto"/>
            </w:tcBorders>
            <w:hideMark/>
          </w:tcPr>
          <w:p w14:paraId="35AF909E" w14:textId="0A27B832" w:rsidR="002C383C" w:rsidRPr="002C383C" w:rsidRDefault="00FF0439" w:rsidP="00F777C8">
            <w:pPr>
              <w:ind w:firstLine="851"/>
              <w:jc w:val="both"/>
              <w:rPr>
                <w:iCs/>
                <w:szCs w:val="24"/>
              </w:rPr>
            </w:pPr>
            <w:r>
              <w:rPr>
                <w:iCs/>
                <w:szCs w:val="24"/>
              </w:rPr>
              <w:t>–</w:t>
            </w:r>
          </w:p>
        </w:tc>
      </w:tr>
    </w:tbl>
    <w:p w14:paraId="49AEB808" w14:textId="77777777" w:rsidR="004E18F1" w:rsidRPr="002A07F4" w:rsidRDefault="004E18F1" w:rsidP="00962D41">
      <w:pPr>
        <w:rPr>
          <w:b/>
          <w:szCs w:val="24"/>
        </w:rPr>
      </w:pPr>
    </w:p>
    <w:p w14:paraId="47C6F189" w14:textId="77777777" w:rsidR="002A07F4" w:rsidRPr="004D04C1" w:rsidRDefault="002A07F4" w:rsidP="002A07F4">
      <w:pPr>
        <w:jc w:val="center"/>
        <w:rPr>
          <w:b/>
          <w:szCs w:val="24"/>
        </w:rPr>
      </w:pPr>
      <w:r w:rsidRPr="004D04C1">
        <w:rPr>
          <w:b/>
          <w:szCs w:val="24"/>
        </w:rPr>
        <w:t>IV dalis. Sprendimas</w:t>
      </w:r>
    </w:p>
    <w:p w14:paraId="362CE1B9" w14:textId="77777777" w:rsidR="002A07F4" w:rsidRPr="004D04C1"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B2500" w:rsidRPr="003E2C5F" w14:paraId="107C4B1F" w14:textId="77777777" w:rsidTr="00BB50BA">
        <w:tc>
          <w:tcPr>
            <w:tcW w:w="9634" w:type="dxa"/>
            <w:tcBorders>
              <w:top w:val="single" w:sz="4" w:space="0" w:color="auto"/>
              <w:left w:val="single" w:sz="4" w:space="0" w:color="auto"/>
              <w:bottom w:val="single" w:sz="4" w:space="0" w:color="auto"/>
              <w:right w:val="single" w:sz="4" w:space="0" w:color="auto"/>
            </w:tcBorders>
            <w:hideMark/>
          </w:tcPr>
          <w:p w14:paraId="25B9F2C6" w14:textId="5CB2192D" w:rsidR="009F4BC8" w:rsidRPr="007A158D" w:rsidRDefault="006B2500" w:rsidP="006B2500">
            <w:pPr>
              <w:pStyle w:val="CommentText"/>
              <w:ind w:right="32" w:firstLine="883"/>
              <w:jc w:val="both"/>
              <w:rPr>
                <w:rFonts w:eastAsia="Calibri"/>
                <w:b/>
                <w:sz w:val="24"/>
                <w:szCs w:val="24"/>
              </w:rPr>
            </w:pPr>
            <w:r w:rsidRPr="007A158D">
              <w:rPr>
                <w:sz w:val="24"/>
                <w:szCs w:val="24"/>
              </w:rPr>
              <w:t>Tarnyba</w:t>
            </w:r>
            <w:r w:rsidR="004171BD" w:rsidRPr="007A158D">
              <w:rPr>
                <w:sz w:val="24"/>
                <w:szCs w:val="24"/>
              </w:rPr>
              <w:t>, įvertinusi Perkančiosios organizacijos</w:t>
            </w:r>
            <w:r w:rsidRPr="007A158D">
              <w:rPr>
                <w:sz w:val="24"/>
                <w:szCs w:val="24"/>
              </w:rPr>
              <w:t xml:space="preserve"> </w:t>
            </w:r>
            <w:r w:rsidR="00B546D2" w:rsidRPr="007A158D">
              <w:rPr>
                <w:sz w:val="24"/>
                <w:szCs w:val="24"/>
              </w:rPr>
              <w:t>202</w:t>
            </w:r>
            <w:r w:rsidR="00786776" w:rsidRPr="007A158D">
              <w:rPr>
                <w:sz w:val="24"/>
                <w:szCs w:val="24"/>
              </w:rPr>
              <w:t>1</w:t>
            </w:r>
            <w:r w:rsidR="00B546D2" w:rsidRPr="007A158D">
              <w:rPr>
                <w:sz w:val="24"/>
                <w:szCs w:val="24"/>
              </w:rPr>
              <w:t xml:space="preserve"> m.</w:t>
            </w:r>
            <w:r w:rsidR="00786776" w:rsidRPr="007A158D">
              <w:rPr>
                <w:sz w:val="24"/>
                <w:szCs w:val="24"/>
              </w:rPr>
              <w:t xml:space="preserve"> lapkričio</w:t>
            </w:r>
            <w:r w:rsidR="00ED1FAD" w:rsidRPr="007A158D">
              <w:rPr>
                <w:sz w:val="24"/>
                <w:szCs w:val="24"/>
              </w:rPr>
              <w:t xml:space="preserve"> </w:t>
            </w:r>
            <w:r w:rsidR="00786776" w:rsidRPr="007A158D">
              <w:rPr>
                <w:sz w:val="24"/>
                <w:szCs w:val="24"/>
              </w:rPr>
              <w:t>3</w:t>
            </w:r>
            <w:r w:rsidR="00ED1FAD" w:rsidRPr="007A158D">
              <w:rPr>
                <w:sz w:val="24"/>
                <w:szCs w:val="24"/>
              </w:rPr>
              <w:t xml:space="preserve"> d. </w:t>
            </w:r>
            <w:r w:rsidR="00283AC1" w:rsidRPr="007A158D">
              <w:rPr>
                <w:sz w:val="24"/>
                <w:szCs w:val="24"/>
              </w:rPr>
              <w:t>Paraišką Pirkimui</w:t>
            </w:r>
            <w:r w:rsidR="00AC6EB0" w:rsidRPr="007A158D">
              <w:rPr>
                <w:sz w:val="24"/>
                <w:szCs w:val="24"/>
              </w:rPr>
              <w:t xml:space="preserve"> Nr. </w:t>
            </w:r>
            <w:r w:rsidR="00BA583C" w:rsidRPr="007A158D">
              <w:rPr>
                <w:sz w:val="24"/>
                <w:szCs w:val="24"/>
              </w:rPr>
              <w:t>S-2022-40</w:t>
            </w:r>
            <w:r w:rsidR="004171BD" w:rsidRPr="007A158D">
              <w:rPr>
                <w:sz w:val="24"/>
                <w:szCs w:val="24"/>
              </w:rPr>
              <w:t>,</w:t>
            </w:r>
            <w:r w:rsidR="00F5266B" w:rsidRPr="007A158D">
              <w:rPr>
                <w:sz w:val="24"/>
                <w:szCs w:val="24"/>
              </w:rPr>
              <w:t xml:space="preserve"> Centriniame viešųjų pirkimų portale (toliau </w:t>
            </w:r>
            <w:r w:rsidR="00F5266B" w:rsidRPr="007A158D">
              <w:rPr>
                <w:iCs/>
                <w:szCs w:val="24"/>
                <w:lang w:eastAsia="lt-LT"/>
              </w:rPr>
              <w:t>–</w:t>
            </w:r>
            <w:r w:rsidR="00F5266B" w:rsidRPr="007A158D">
              <w:rPr>
                <w:sz w:val="24"/>
                <w:szCs w:val="24"/>
              </w:rPr>
              <w:t xml:space="preserve"> CVPP)</w:t>
            </w:r>
            <w:r w:rsidR="00A123F7" w:rsidRPr="007A158D">
              <w:rPr>
                <w:sz w:val="24"/>
                <w:szCs w:val="24"/>
              </w:rPr>
              <w:t xml:space="preserve"> </w:t>
            </w:r>
            <w:r w:rsidR="00C5107A" w:rsidRPr="007A158D">
              <w:rPr>
                <w:sz w:val="24"/>
                <w:szCs w:val="24"/>
              </w:rPr>
              <w:t xml:space="preserve">esantį </w:t>
            </w:r>
            <w:r w:rsidRPr="007A158D">
              <w:rPr>
                <w:sz w:val="24"/>
                <w:szCs w:val="24"/>
              </w:rPr>
              <w:t>skelbimą apie Pirkimą</w:t>
            </w:r>
            <w:r w:rsidRPr="007A158D">
              <w:rPr>
                <w:rStyle w:val="FootnoteReference"/>
                <w:sz w:val="24"/>
                <w:szCs w:val="24"/>
              </w:rPr>
              <w:footnoteReference w:id="5"/>
            </w:r>
            <w:r w:rsidR="00ED1FAD" w:rsidRPr="007A158D">
              <w:rPr>
                <w:sz w:val="24"/>
                <w:szCs w:val="24"/>
              </w:rPr>
              <w:t xml:space="preserve">, </w:t>
            </w:r>
            <w:r w:rsidR="00AF1792" w:rsidRPr="007A158D">
              <w:rPr>
                <w:sz w:val="24"/>
                <w:szCs w:val="24"/>
              </w:rPr>
              <w:t>Pirkimo sąlygas</w:t>
            </w:r>
            <w:r w:rsidR="00D25B28" w:rsidRPr="007A158D">
              <w:rPr>
                <w:rStyle w:val="FootnoteReference"/>
                <w:sz w:val="24"/>
                <w:szCs w:val="24"/>
              </w:rPr>
              <w:footnoteReference w:id="6"/>
            </w:r>
            <w:r w:rsidR="00AF1792" w:rsidRPr="007A158D">
              <w:rPr>
                <w:sz w:val="24"/>
                <w:szCs w:val="24"/>
              </w:rPr>
              <w:t>, Pirkimo komisijos posėdžių protokolus</w:t>
            </w:r>
            <w:r w:rsidR="00AF1792" w:rsidRPr="007A158D">
              <w:rPr>
                <w:rStyle w:val="FootnoteReference"/>
                <w:sz w:val="24"/>
                <w:szCs w:val="24"/>
              </w:rPr>
              <w:footnoteReference w:id="7"/>
            </w:r>
            <w:r w:rsidR="00AF1792" w:rsidRPr="007A158D">
              <w:rPr>
                <w:sz w:val="24"/>
                <w:szCs w:val="24"/>
              </w:rPr>
              <w:t xml:space="preserve">, </w:t>
            </w:r>
            <w:r w:rsidR="00ED1FAD" w:rsidRPr="007A158D">
              <w:rPr>
                <w:sz w:val="24"/>
                <w:szCs w:val="24"/>
              </w:rPr>
              <w:t xml:space="preserve">tiekėjų pasiūlymus, Perkančiosios organizacijos susirašinėjimo su tiekėjais </w:t>
            </w:r>
            <w:r w:rsidR="003D7D4B" w:rsidRPr="007A158D">
              <w:rPr>
                <w:sz w:val="24"/>
                <w:szCs w:val="24"/>
              </w:rPr>
              <w:t>duomenis bei informaciją</w:t>
            </w:r>
            <w:r w:rsidR="00E31A21" w:rsidRPr="007A158D">
              <w:rPr>
                <w:sz w:val="24"/>
                <w:szCs w:val="24"/>
              </w:rPr>
              <w:t xml:space="preserve"> </w:t>
            </w:r>
            <w:r w:rsidR="00F5266B" w:rsidRPr="007A158D">
              <w:rPr>
                <w:sz w:val="24"/>
                <w:szCs w:val="24"/>
              </w:rPr>
              <w:t>CVP IS ir CVPP</w:t>
            </w:r>
            <w:r w:rsidR="004E4FFD" w:rsidRPr="007A158D">
              <w:rPr>
                <w:sz w:val="24"/>
                <w:szCs w:val="24"/>
              </w:rPr>
              <w:t>,</w:t>
            </w:r>
            <w:r w:rsidR="000C5A01" w:rsidRPr="007A158D">
              <w:rPr>
                <w:sz w:val="24"/>
                <w:szCs w:val="24"/>
              </w:rPr>
              <w:t xml:space="preserve"> Pirkimo komisijos narių ir Pirkimo organizator</w:t>
            </w:r>
            <w:r w:rsidR="00813F23" w:rsidRPr="007A158D">
              <w:rPr>
                <w:sz w:val="24"/>
                <w:szCs w:val="24"/>
              </w:rPr>
              <w:t>iaus</w:t>
            </w:r>
            <w:r w:rsidR="000C5A01" w:rsidRPr="007A158D">
              <w:rPr>
                <w:sz w:val="24"/>
                <w:szCs w:val="24"/>
              </w:rPr>
              <w:t xml:space="preserve"> konfidencialumo pasižadėjimus ir nešališkumo deklaracijas </w:t>
            </w:r>
            <w:r w:rsidR="00813F23" w:rsidRPr="007A158D">
              <w:rPr>
                <w:color w:val="000000" w:themeColor="text1"/>
                <w:sz w:val="24"/>
                <w:szCs w:val="24"/>
              </w:rPr>
              <w:t>bei informaciją apie šių asmenų viešųjų ir privačių interesų deklaravimą Vyriausiajai tarnybinės etikos komisijai,</w:t>
            </w:r>
            <w:r w:rsidR="00813F23" w:rsidRPr="007A158D">
              <w:rPr>
                <w:sz w:val="24"/>
                <w:szCs w:val="24"/>
              </w:rPr>
              <w:t xml:space="preserve"> </w:t>
            </w:r>
            <w:r w:rsidR="0082385C" w:rsidRPr="007A158D">
              <w:rPr>
                <w:sz w:val="24"/>
                <w:szCs w:val="24"/>
              </w:rPr>
              <w:t>Pirkimo sutart</w:t>
            </w:r>
            <w:r w:rsidR="000E566C" w:rsidRPr="007A158D">
              <w:rPr>
                <w:sz w:val="24"/>
                <w:szCs w:val="24"/>
              </w:rPr>
              <w:t xml:space="preserve">į, </w:t>
            </w:r>
            <w:r w:rsidR="00384178" w:rsidRPr="007A158D">
              <w:rPr>
                <w:sz w:val="24"/>
                <w:szCs w:val="24"/>
              </w:rPr>
              <w:t>Atn-1 ataskaitą</w:t>
            </w:r>
            <w:r w:rsidR="00384178" w:rsidRPr="007A158D">
              <w:rPr>
                <w:rStyle w:val="FootnoteReference"/>
                <w:sz w:val="24"/>
                <w:szCs w:val="24"/>
              </w:rPr>
              <w:footnoteReference w:id="8"/>
            </w:r>
            <w:r w:rsidR="003D7D4B" w:rsidRPr="007A158D">
              <w:rPr>
                <w:sz w:val="24"/>
                <w:szCs w:val="24"/>
              </w:rPr>
              <w:t xml:space="preserve">, </w:t>
            </w:r>
            <w:r w:rsidR="000E566C" w:rsidRPr="007A158D">
              <w:rPr>
                <w:sz w:val="24"/>
                <w:szCs w:val="24"/>
              </w:rPr>
              <w:t>Perkančiosios organizacijos paaiškinimus</w:t>
            </w:r>
            <w:r w:rsidR="000E566C" w:rsidRPr="007A158D">
              <w:rPr>
                <w:rStyle w:val="FootnoteReference"/>
                <w:sz w:val="24"/>
                <w:szCs w:val="24"/>
              </w:rPr>
              <w:footnoteReference w:id="9"/>
            </w:r>
            <w:r w:rsidR="000E566C" w:rsidRPr="007A158D">
              <w:rPr>
                <w:sz w:val="24"/>
                <w:szCs w:val="24"/>
              </w:rPr>
              <w:t>,</w:t>
            </w:r>
            <w:r w:rsidR="00EB160D" w:rsidRPr="007A158D">
              <w:rPr>
                <w:sz w:val="24"/>
                <w:szCs w:val="24"/>
              </w:rPr>
              <w:t xml:space="preserve"> </w:t>
            </w:r>
            <w:r w:rsidR="00BA47D6" w:rsidRPr="007A158D">
              <w:rPr>
                <w:color w:val="000000" w:themeColor="text1"/>
                <w:sz w:val="24"/>
                <w:szCs w:val="24"/>
              </w:rPr>
              <w:t xml:space="preserve">vidaus dokumentus, reglamentuojančius viešųjų pirkimų organizavimo ir vykdymo tvarką Perkančiojoje organizacijoje, </w:t>
            </w:r>
            <w:r w:rsidR="007201DC" w:rsidRPr="007A158D">
              <w:rPr>
                <w:rFonts w:eastAsia="Calibri"/>
                <w:b/>
                <w:sz w:val="24"/>
                <w:szCs w:val="24"/>
              </w:rPr>
              <w:t xml:space="preserve">vadovaudamasi protingumo ir teisingumo kriterijais, konstatuoja šios išvados </w:t>
            </w:r>
            <w:r w:rsidR="00DE5F7D" w:rsidRPr="007A158D">
              <w:rPr>
                <w:b/>
                <w:sz w:val="24"/>
                <w:szCs w:val="24"/>
              </w:rPr>
              <w:t xml:space="preserve">II dalyje </w:t>
            </w:r>
            <w:r w:rsidR="007201DC" w:rsidRPr="007A158D">
              <w:rPr>
                <w:rFonts w:eastAsia="Calibri"/>
                <w:b/>
                <w:sz w:val="24"/>
                <w:szCs w:val="24"/>
              </w:rPr>
              <w:t>nurodyt</w:t>
            </w:r>
            <w:r w:rsidR="00612375" w:rsidRPr="007A158D">
              <w:rPr>
                <w:rFonts w:eastAsia="Calibri"/>
                <w:b/>
                <w:sz w:val="24"/>
                <w:szCs w:val="24"/>
              </w:rPr>
              <w:t>ą</w:t>
            </w:r>
            <w:r w:rsidR="007201DC" w:rsidRPr="007A158D">
              <w:rPr>
                <w:rFonts w:eastAsia="Calibri"/>
                <w:b/>
                <w:sz w:val="24"/>
                <w:szCs w:val="24"/>
              </w:rPr>
              <w:t xml:space="preserve"> pažeidim</w:t>
            </w:r>
            <w:r w:rsidR="00612375" w:rsidRPr="007A158D">
              <w:rPr>
                <w:rFonts w:eastAsia="Calibri"/>
                <w:b/>
                <w:sz w:val="24"/>
                <w:szCs w:val="24"/>
              </w:rPr>
              <w:t>ą</w:t>
            </w:r>
            <w:r w:rsidR="009F4BC8" w:rsidRPr="007A158D">
              <w:rPr>
                <w:rFonts w:eastAsia="Calibri"/>
                <w:b/>
                <w:sz w:val="24"/>
                <w:szCs w:val="24"/>
              </w:rPr>
              <w:t>. Vis dėlto</w:t>
            </w:r>
            <w:r w:rsidR="00F97DB5">
              <w:rPr>
                <w:rFonts w:eastAsia="Calibri"/>
                <w:b/>
                <w:sz w:val="24"/>
                <w:szCs w:val="24"/>
              </w:rPr>
              <w:t xml:space="preserve"> nustatytas pažeidimas yra formalus ir</w:t>
            </w:r>
            <w:r w:rsidR="009F4BC8" w:rsidRPr="007A158D">
              <w:rPr>
                <w:rFonts w:eastAsia="Calibri"/>
                <w:b/>
                <w:sz w:val="24"/>
                <w:szCs w:val="24"/>
              </w:rPr>
              <w:t xml:space="preserve"> atsižvelgiant į tai, kad Pirkimui pasiūlymus pateikė net 6 tiekėjai, darytina išvada, kad Pirkimo sąlygos užtikrino pakankamą tiekėjų konkurenciją, ir kadangi Pirkimo sutarties vykdymas yra </w:t>
            </w:r>
            <w:r w:rsidR="00E254FD">
              <w:rPr>
                <w:rFonts w:eastAsia="Calibri"/>
                <w:b/>
                <w:sz w:val="24"/>
                <w:szCs w:val="24"/>
              </w:rPr>
              <w:t>prasidėjęs (vykdomi renginiai)</w:t>
            </w:r>
            <w:r w:rsidR="009F4BC8" w:rsidRPr="007A158D">
              <w:rPr>
                <w:rFonts w:eastAsia="Calibri"/>
                <w:b/>
                <w:sz w:val="24"/>
                <w:szCs w:val="24"/>
              </w:rPr>
              <w:t>, Tarnyba neteikia rekomendacijos dėl Pirkimo sutarties nutraukimo.</w:t>
            </w:r>
          </w:p>
          <w:p w14:paraId="17C8E16A" w14:textId="79E8CF8B" w:rsidR="006B2500" w:rsidRPr="007A158D" w:rsidRDefault="006B2500" w:rsidP="006B2500">
            <w:pPr>
              <w:pStyle w:val="CommentText"/>
              <w:ind w:right="32" w:firstLine="883"/>
              <w:jc w:val="both"/>
              <w:rPr>
                <w:sz w:val="24"/>
                <w:szCs w:val="24"/>
              </w:rPr>
            </w:pPr>
          </w:p>
        </w:tc>
      </w:tr>
    </w:tbl>
    <w:p w14:paraId="1E6BEE9B" w14:textId="77777777" w:rsidR="000B35C0" w:rsidRPr="006823B9" w:rsidRDefault="000B35C0" w:rsidP="00F0511C">
      <w:pPr>
        <w:rPr>
          <w:bCs/>
          <w:szCs w:val="24"/>
        </w:rPr>
      </w:pPr>
    </w:p>
    <w:p w14:paraId="2BD85237" w14:textId="77777777" w:rsidR="002A07F4" w:rsidRPr="004D04C1" w:rsidRDefault="002A07F4" w:rsidP="00492B0D">
      <w:pPr>
        <w:jc w:val="center"/>
        <w:rPr>
          <w:b/>
          <w:szCs w:val="24"/>
        </w:rPr>
      </w:pPr>
      <w:r w:rsidRPr="004D04C1">
        <w:rPr>
          <w:b/>
          <w:szCs w:val="24"/>
        </w:rPr>
        <w:t>Pastabos</w:t>
      </w:r>
    </w:p>
    <w:p w14:paraId="24D6D53C" w14:textId="77777777" w:rsidR="002A07F4" w:rsidRPr="004D04C1" w:rsidRDefault="002A07F4" w:rsidP="002A07F4">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D04C1" w:rsidRPr="004D04C1" w14:paraId="3CCD12A3" w14:textId="77777777" w:rsidTr="00D71DB6">
        <w:tc>
          <w:tcPr>
            <w:tcW w:w="9634" w:type="dxa"/>
            <w:tcBorders>
              <w:top w:val="single" w:sz="4" w:space="0" w:color="auto"/>
              <w:left w:val="single" w:sz="4" w:space="0" w:color="auto"/>
              <w:bottom w:val="single" w:sz="4" w:space="0" w:color="auto"/>
              <w:right w:val="single" w:sz="4" w:space="0" w:color="auto"/>
            </w:tcBorders>
          </w:tcPr>
          <w:p w14:paraId="32B706B6" w14:textId="05A2B1BB" w:rsidR="00417514" w:rsidRDefault="00A0035E" w:rsidP="00A0035E">
            <w:pPr>
              <w:pStyle w:val="ListParagraph"/>
              <w:numPr>
                <w:ilvl w:val="0"/>
                <w:numId w:val="50"/>
              </w:numPr>
              <w:ind w:left="0" w:firstLine="885"/>
              <w:jc w:val="both"/>
              <w:rPr>
                <w:szCs w:val="24"/>
              </w:rPr>
            </w:pPr>
            <w:r>
              <w:rPr>
                <w:szCs w:val="24"/>
              </w:rPr>
              <w:t>Pirkimo sąlygų 3 priede „</w:t>
            </w:r>
            <w:r w:rsidRPr="004930A8">
              <w:rPr>
                <w:szCs w:val="24"/>
              </w:rPr>
              <w:t>Tiekėjų kvalifikacijos reikalavimai ir reikalaujami kokybės bei aplinkos apsaugos vadybos sistemų standartai</w:t>
            </w:r>
            <w:r>
              <w:rPr>
                <w:szCs w:val="24"/>
              </w:rPr>
              <w:t>“ Perkančioji organizacija nustatė kvalifikacijos reikalavimus, taikomus tiekėjų siūlomiems specialistams:</w:t>
            </w:r>
          </w:p>
          <w:p w14:paraId="4D8915B2" w14:textId="4DC7A043" w:rsidR="00A0035E" w:rsidRPr="00926BD4" w:rsidRDefault="00A0035E" w:rsidP="00A0035E">
            <w:pPr>
              <w:pStyle w:val="ListParagraph"/>
              <w:ind w:left="0" w:firstLine="885"/>
              <w:jc w:val="both"/>
              <w:rPr>
                <w:bCs/>
                <w:i/>
                <w:iCs/>
                <w:color w:val="000000"/>
                <w:kern w:val="2"/>
                <w:szCs w:val="24"/>
              </w:rPr>
            </w:pPr>
            <w:r w:rsidRPr="003705A8">
              <w:rPr>
                <w:bCs/>
                <w:i/>
                <w:iCs/>
                <w:color w:val="000000"/>
                <w:kern w:val="2"/>
                <w:szCs w:val="24"/>
              </w:rPr>
              <w:t>„</w:t>
            </w:r>
            <w:r w:rsidRPr="00926BD4">
              <w:rPr>
                <w:bCs/>
                <w:i/>
                <w:iCs/>
                <w:color w:val="000000"/>
                <w:kern w:val="2"/>
                <w:szCs w:val="24"/>
              </w:rPr>
              <w:t xml:space="preserve">2.2.1. Už sutarties vykdymą atsakingas asmuo: </w:t>
            </w:r>
          </w:p>
          <w:p w14:paraId="51D379E3" w14:textId="647345C8" w:rsidR="00A0035E" w:rsidRPr="003705A8" w:rsidRDefault="00A0035E" w:rsidP="00A0035E">
            <w:pPr>
              <w:pStyle w:val="ListParagraph"/>
              <w:ind w:left="0" w:firstLine="885"/>
              <w:jc w:val="both"/>
              <w:rPr>
                <w:i/>
                <w:iCs/>
                <w:color w:val="000000"/>
                <w:kern w:val="2"/>
                <w:szCs w:val="24"/>
              </w:rPr>
            </w:pPr>
            <w:r w:rsidRPr="003705A8">
              <w:rPr>
                <w:i/>
                <w:iCs/>
                <w:color w:val="000000"/>
                <w:kern w:val="2"/>
                <w:szCs w:val="24"/>
              </w:rPr>
              <w:t xml:space="preserve">c) per paskutinius </w:t>
            </w:r>
            <w:r w:rsidRPr="00926BD4">
              <w:rPr>
                <w:b/>
                <w:bCs/>
                <w:i/>
                <w:iCs/>
                <w:color w:val="000000"/>
                <w:kern w:val="2"/>
                <w:szCs w:val="24"/>
              </w:rPr>
              <w:t>3 (tris) metus</w:t>
            </w:r>
            <w:r w:rsidRPr="003705A8">
              <w:rPr>
                <w:i/>
                <w:iCs/>
                <w:color w:val="000000"/>
                <w:kern w:val="2"/>
                <w:szCs w:val="24"/>
              </w:rPr>
              <w:t xml:space="preserve"> yra vadovavęs (organizavęs) bent 1 (vieno) renginio organizavimui kurio vertė ne mažesnė kaip </w:t>
            </w:r>
            <w:r w:rsidRPr="003705A8">
              <w:rPr>
                <w:i/>
                <w:iCs/>
                <w:color w:val="000000"/>
                <w:szCs w:val="24"/>
              </w:rPr>
              <w:t>15000,00 (penkiolika tūkstančių) EUR be PVM</w:t>
            </w:r>
            <w:r w:rsidRPr="003705A8">
              <w:rPr>
                <w:i/>
                <w:iCs/>
                <w:color w:val="000000"/>
                <w:kern w:val="2"/>
                <w:szCs w:val="24"/>
              </w:rPr>
              <w:t>.</w:t>
            </w:r>
          </w:p>
          <w:p w14:paraId="3548F554" w14:textId="2207920B" w:rsidR="00A0035E" w:rsidRPr="00926BD4" w:rsidRDefault="00A0035E" w:rsidP="00A0035E">
            <w:pPr>
              <w:pStyle w:val="ListParagraph"/>
              <w:ind w:left="0" w:firstLine="885"/>
              <w:jc w:val="both"/>
              <w:rPr>
                <w:bCs/>
                <w:i/>
                <w:iCs/>
                <w:color w:val="000000"/>
                <w:kern w:val="2"/>
                <w:szCs w:val="24"/>
              </w:rPr>
            </w:pPr>
            <w:r w:rsidRPr="00926BD4">
              <w:rPr>
                <w:bCs/>
                <w:i/>
                <w:iCs/>
                <w:color w:val="000000"/>
                <w:kern w:val="2"/>
                <w:szCs w:val="24"/>
              </w:rPr>
              <w:t>2.2.2. Už renginių organizavimą ir įgyvendinimą atsakingas asmuo:</w:t>
            </w:r>
          </w:p>
          <w:p w14:paraId="177A6ABE" w14:textId="4640E08F" w:rsidR="00A0035E" w:rsidRDefault="00A0035E" w:rsidP="00A0035E">
            <w:pPr>
              <w:pStyle w:val="ListParagraph"/>
              <w:ind w:left="0" w:firstLine="885"/>
              <w:jc w:val="both"/>
              <w:rPr>
                <w:color w:val="000000"/>
                <w:kern w:val="2"/>
                <w:szCs w:val="24"/>
              </w:rPr>
            </w:pPr>
            <w:bookmarkStart w:id="0" w:name="_Hlk97107725"/>
            <w:r w:rsidRPr="003705A8">
              <w:rPr>
                <w:i/>
                <w:iCs/>
                <w:color w:val="000000"/>
                <w:kern w:val="2"/>
                <w:szCs w:val="24"/>
              </w:rPr>
              <w:t xml:space="preserve">b) per paskutinius </w:t>
            </w:r>
            <w:r w:rsidRPr="00926BD4">
              <w:rPr>
                <w:b/>
                <w:bCs/>
                <w:i/>
                <w:iCs/>
                <w:color w:val="000000"/>
                <w:kern w:val="2"/>
                <w:szCs w:val="24"/>
              </w:rPr>
              <w:t>2 (du) metus</w:t>
            </w:r>
            <w:r w:rsidRPr="003705A8">
              <w:rPr>
                <w:i/>
                <w:iCs/>
                <w:color w:val="000000"/>
                <w:kern w:val="2"/>
                <w:szCs w:val="24"/>
              </w:rPr>
              <w:t xml:space="preserve"> yra organizavęs ir įgyvendinęs bent 1 (vieną) renginį kurio vertė  ne mažesnė kaip </w:t>
            </w:r>
            <w:r w:rsidRPr="003705A8">
              <w:rPr>
                <w:i/>
                <w:iCs/>
                <w:color w:val="000000"/>
                <w:szCs w:val="24"/>
              </w:rPr>
              <w:t>10000,00 (dešimt tūkstančių) EUR be PVM</w:t>
            </w:r>
            <w:bookmarkEnd w:id="0"/>
            <w:r w:rsidRPr="003705A8">
              <w:rPr>
                <w:i/>
                <w:iCs/>
                <w:color w:val="000000"/>
                <w:kern w:val="2"/>
                <w:szCs w:val="24"/>
              </w:rPr>
              <w:t>“</w:t>
            </w:r>
            <w:r w:rsidR="00A043F7">
              <w:rPr>
                <w:i/>
                <w:iCs/>
                <w:color w:val="000000"/>
                <w:kern w:val="2"/>
                <w:szCs w:val="24"/>
              </w:rPr>
              <w:t xml:space="preserve"> </w:t>
            </w:r>
            <w:r w:rsidR="00A043F7" w:rsidRPr="00A043F7">
              <w:rPr>
                <w:color w:val="000000"/>
                <w:kern w:val="2"/>
                <w:szCs w:val="24"/>
              </w:rPr>
              <w:t>(toliau</w:t>
            </w:r>
            <w:r w:rsidR="00771FEB">
              <w:rPr>
                <w:color w:val="000000"/>
                <w:kern w:val="2"/>
                <w:szCs w:val="24"/>
              </w:rPr>
              <w:t xml:space="preserve"> kartu</w:t>
            </w:r>
            <w:r w:rsidR="00A043F7" w:rsidRPr="00A043F7">
              <w:rPr>
                <w:color w:val="000000"/>
                <w:kern w:val="2"/>
                <w:szCs w:val="24"/>
              </w:rPr>
              <w:t xml:space="preserve"> – kvalifikacijos reikalavimai).</w:t>
            </w:r>
          </w:p>
          <w:p w14:paraId="1A1A8D8F" w14:textId="14C969E2" w:rsidR="00BA7270" w:rsidRDefault="009575AD" w:rsidP="00A0035E">
            <w:pPr>
              <w:pStyle w:val="ListParagraph"/>
              <w:ind w:left="0" w:firstLine="885"/>
              <w:jc w:val="both"/>
              <w:rPr>
                <w:szCs w:val="24"/>
              </w:rPr>
            </w:pPr>
            <w:r>
              <w:rPr>
                <w:szCs w:val="24"/>
              </w:rPr>
              <w:t>Pažymėtina, kad Perkančioji organizacija</w:t>
            </w:r>
            <w:r w:rsidR="00304E77">
              <w:rPr>
                <w:szCs w:val="24"/>
              </w:rPr>
              <w:t>,</w:t>
            </w:r>
            <w:r>
              <w:rPr>
                <w:szCs w:val="24"/>
              </w:rPr>
              <w:t xml:space="preserve"> grįsdama 2.1 punkte nurodytą tiekėjo kvalifikacijos reikalavimą, kad tiekėjas reikalaujamą patirtį būtų įgijęs per pastaruosius 4 metus, o </w:t>
            </w:r>
            <w:r>
              <w:rPr>
                <w:szCs w:val="24"/>
              </w:rPr>
              <w:lastRenderedPageBreak/>
              <w:t>ne 3 metus, kaip numatyta Įstatyme</w:t>
            </w:r>
            <w:r w:rsidR="00F145FC">
              <w:rPr>
                <w:rStyle w:val="FootnoteReference"/>
                <w:szCs w:val="24"/>
              </w:rPr>
              <w:footnoteReference w:id="10"/>
            </w:r>
            <w:r>
              <w:rPr>
                <w:szCs w:val="24"/>
              </w:rPr>
              <w:t xml:space="preserve"> ir Metodikoje</w:t>
            </w:r>
            <w:r w:rsidR="00F02A5B">
              <w:rPr>
                <w:rStyle w:val="FootnoteReference"/>
                <w:szCs w:val="24"/>
              </w:rPr>
              <w:footnoteReference w:id="11"/>
            </w:r>
            <w:r>
              <w:rPr>
                <w:szCs w:val="24"/>
              </w:rPr>
              <w:t>, nurodė, kad toks sprendimas priimtas „</w:t>
            </w:r>
            <w:r w:rsidRPr="009575AD">
              <w:rPr>
                <w:i/>
                <w:iCs/>
              </w:rPr>
              <w:t>a</w:t>
            </w:r>
            <w:r w:rsidRPr="009575AD">
              <w:rPr>
                <w:bCs/>
                <w:i/>
                <w:iCs/>
              </w:rPr>
              <w:t>tsižvelgiant į tai, jog tai yra didelės biudžeto renginys, kurių pandemijos metu buvo gerokai mažiau, Fondas tikslingai nurodė ilgesnį nei įprasta – 4 metų terminą patirčiai įgyti</w:t>
            </w:r>
            <w:r>
              <w:rPr>
                <w:szCs w:val="24"/>
              </w:rPr>
              <w:t>“.</w:t>
            </w:r>
            <w:r w:rsidR="00392A4A">
              <w:rPr>
                <w:szCs w:val="24"/>
              </w:rPr>
              <w:t xml:space="preserve"> </w:t>
            </w:r>
          </w:p>
          <w:p w14:paraId="49D03528" w14:textId="32EBF37D" w:rsidR="0000243B" w:rsidRDefault="00392A4A" w:rsidP="00A0035E">
            <w:pPr>
              <w:pStyle w:val="ListParagraph"/>
              <w:ind w:left="0" w:firstLine="885"/>
              <w:jc w:val="both"/>
              <w:rPr>
                <w:szCs w:val="24"/>
              </w:rPr>
            </w:pPr>
            <w:r>
              <w:rPr>
                <w:szCs w:val="24"/>
              </w:rPr>
              <w:t>Pažy</w:t>
            </w:r>
            <w:r w:rsidR="00BA7270">
              <w:rPr>
                <w:szCs w:val="24"/>
              </w:rPr>
              <w:t>mėtina, kad renginių organizavimo srityje įprastai nėra reikalaujama, kad siūlomas ekspertas būtų baigęs tam tikrus kursus, turėtų atestatus, pažymėjimus ar kitokius dokumentus (kaip įprasta informacinių technologijų viešuosiuose pirkimuose ir pan.), kurie pagrįstų, kad toks asmuo turi pačias naujausias žinias, reikalingas kokybiškai veikti šioje srityje. Perkančiosios organizacijos visų pirma siekia patikrinti, ar renginių organizavimui siūlomas asmuo turi didelę patirtį vykdant šią veiklą. Todėl galima teigti, kad renginių organizatoriaus tinkamumą atlikti savo funkcijas geriausiai pagrindžia asmeninės savybės, gabumai bei turima tokios veiklos patirtis.</w:t>
            </w:r>
            <w:r w:rsidR="00A043F7">
              <w:rPr>
                <w:szCs w:val="24"/>
              </w:rPr>
              <w:t xml:space="preserve"> Vadovaujantis </w:t>
            </w:r>
            <w:r w:rsidR="00333EAC">
              <w:rPr>
                <w:szCs w:val="24"/>
              </w:rPr>
              <w:t xml:space="preserve">Pirkime </w:t>
            </w:r>
            <w:r w:rsidR="00A043F7">
              <w:rPr>
                <w:szCs w:val="24"/>
              </w:rPr>
              <w:t xml:space="preserve">nustatytais kvalifikacijos reikalavimais, asmuo, kuris, pavyzdžiui, 10 metų organizavo renginius, kurių vertė būtų buvusi netgi ženkliai didesnė negu reikalaujama kvalifikacijos reikalavimuose, bet pastaruosius 2-3 metus neturėjęs didelių renginių organizavimo patirties dėl pandemijos ar kitų priežasčių, bus laikomas nepakankamai kvalifikuotu. </w:t>
            </w:r>
          </w:p>
          <w:p w14:paraId="3CB6F6ED" w14:textId="66470E55" w:rsidR="00392A4A" w:rsidRDefault="00A75A4D" w:rsidP="00A0035E">
            <w:pPr>
              <w:pStyle w:val="ListParagraph"/>
              <w:ind w:left="0" w:firstLine="885"/>
              <w:jc w:val="both"/>
              <w:rPr>
                <w:szCs w:val="24"/>
              </w:rPr>
            </w:pPr>
            <w:r>
              <w:rPr>
                <w:szCs w:val="24"/>
              </w:rPr>
              <w:t xml:space="preserve">Atsižvelgiant į išdėstytą, </w:t>
            </w:r>
            <w:r w:rsidR="00A043F7">
              <w:rPr>
                <w:szCs w:val="24"/>
              </w:rPr>
              <w:t>Tarnybos vertinimu,</w:t>
            </w:r>
            <w:r w:rsidR="0000243B">
              <w:rPr>
                <w:szCs w:val="24"/>
              </w:rPr>
              <w:t xml:space="preserve"> kvalifikacijos reikalavimuose nustatyti terminai, per kuriuos tiekėjų siūlomi specialistai turi būti įgiję nurodytą patirtį</w:t>
            </w:r>
            <w:r w:rsidR="00AC1EEA">
              <w:rPr>
                <w:szCs w:val="24"/>
              </w:rPr>
              <w:t>,</w:t>
            </w:r>
            <w:r w:rsidR="0000243B">
              <w:rPr>
                <w:szCs w:val="24"/>
              </w:rPr>
              <w:t xml:space="preserve"> yra</w:t>
            </w:r>
            <w:r w:rsidR="00574113">
              <w:rPr>
                <w:szCs w:val="24"/>
              </w:rPr>
              <w:t xml:space="preserve"> galimai</w:t>
            </w:r>
            <w:r w:rsidR="0000243B">
              <w:rPr>
                <w:szCs w:val="24"/>
              </w:rPr>
              <w:t xml:space="preserve"> pernelyg trumpi.</w:t>
            </w:r>
          </w:p>
          <w:p w14:paraId="7368ECC6" w14:textId="34E8FD03" w:rsidR="00A95219" w:rsidRPr="00660021" w:rsidRDefault="00A95219" w:rsidP="00703619">
            <w:pPr>
              <w:pStyle w:val="ListParagraph"/>
              <w:numPr>
                <w:ilvl w:val="0"/>
                <w:numId w:val="50"/>
              </w:numPr>
              <w:ind w:left="0" w:firstLine="885"/>
              <w:jc w:val="both"/>
              <w:rPr>
                <w:szCs w:val="24"/>
              </w:rPr>
            </w:pPr>
            <w:r w:rsidRPr="00660021">
              <w:rPr>
                <w:szCs w:val="24"/>
              </w:rPr>
              <w:t>Vertinimo metu patikrinus Pirkimo komisijos narių privačių interesų deklaracijas, nustatyta, kad</w:t>
            </w:r>
            <w:r w:rsidR="00660021">
              <w:rPr>
                <w:szCs w:val="24"/>
              </w:rPr>
              <w:t xml:space="preserve"> </w:t>
            </w:r>
            <w:r w:rsidRPr="00660021">
              <w:rPr>
                <w:szCs w:val="24"/>
              </w:rPr>
              <w:t>Ž. O. Vyriausiajai tarnybinės etikos komisijai pateiktoje deklaracijoje nenurodyta su dalyvavimu viešuosiuose pirkimuose susijusi veikla.</w:t>
            </w:r>
          </w:p>
          <w:p w14:paraId="1EBC6721" w14:textId="328BE28A" w:rsidR="00576322" w:rsidRPr="00576322" w:rsidRDefault="00EE5177" w:rsidP="00A95219">
            <w:pPr>
              <w:pStyle w:val="ListParagraph"/>
              <w:ind w:left="0" w:firstLine="885"/>
              <w:jc w:val="both"/>
              <w:rPr>
                <w:szCs w:val="24"/>
              </w:rPr>
            </w:pPr>
            <w:r>
              <w:rPr>
                <w:szCs w:val="24"/>
              </w:rPr>
              <w:t xml:space="preserve"> </w:t>
            </w:r>
          </w:p>
        </w:tc>
      </w:tr>
    </w:tbl>
    <w:p w14:paraId="20585F4F" w14:textId="134AD1C0" w:rsidR="00C64774" w:rsidRDefault="00C64774" w:rsidP="00B903C8">
      <w:pPr>
        <w:tabs>
          <w:tab w:val="left" w:pos="900"/>
        </w:tabs>
        <w:jc w:val="both"/>
        <w:rPr>
          <w:color w:val="000000"/>
        </w:rPr>
      </w:pPr>
    </w:p>
    <w:p w14:paraId="385D6447" w14:textId="77777777" w:rsidR="00095BF2" w:rsidRDefault="00095BF2" w:rsidP="00B903C8">
      <w:pPr>
        <w:tabs>
          <w:tab w:val="left" w:pos="900"/>
        </w:tabs>
        <w:jc w:val="both"/>
        <w:rPr>
          <w:color w:val="000000"/>
        </w:rPr>
      </w:pPr>
    </w:p>
    <w:p w14:paraId="1173B063" w14:textId="76C01F88" w:rsidR="00612375" w:rsidRDefault="00612375" w:rsidP="0072722D">
      <w:pPr>
        <w:jc w:val="both"/>
        <w:rPr>
          <w:color w:val="000000" w:themeColor="text1"/>
          <w:sz w:val="20"/>
        </w:rPr>
      </w:pPr>
    </w:p>
    <w:p w14:paraId="4386AB21" w14:textId="205FDB3F" w:rsidR="00C2169F" w:rsidRDefault="00C2169F" w:rsidP="0072722D">
      <w:pPr>
        <w:jc w:val="both"/>
        <w:rPr>
          <w:color w:val="000000" w:themeColor="text1"/>
          <w:sz w:val="20"/>
        </w:rPr>
      </w:pPr>
    </w:p>
    <w:tbl>
      <w:tblPr>
        <w:tblW w:w="0" w:type="auto"/>
        <w:tblLook w:val="04A0" w:firstRow="1" w:lastRow="0" w:firstColumn="1" w:lastColumn="0" w:noHBand="0" w:noVBand="1"/>
      </w:tblPr>
      <w:tblGrid>
        <w:gridCol w:w="4824"/>
        <w:gridCol w:w="4814"/>
      </w:tblGrid>
      <w:tr w:rsidR="00E56C5F" w:rsidRPr="00475740" w14:paraId="0532B8E4" w14:textId="77777777" w:rsidTr="00DC51C3">
        <w:tc>
          <w:tcPr>
            <w:tcW w:w="4824" w:type="dxa"/>
            <w:shd w:val="clear" w:color="auto" w:fill="auto"/>
          </w:tcPr>
          <w:p w14:paraId="322AAC58" w14:textId="77777777" w:rsidR="00E56C5F" w:rsidRPr="00475740" w:rsidRDefault="00E56C5F" w:rsidP="00DC51C3">
            <w:pPr>
              <w:rPr>
                <w:rFonts w:eastAsia="Calibri"/>
                <w:szCs w:val="24"/>
              </w:rPr>
            </w:pPr>
            <w:r w:rsidRPr="00475740">
              <w:rPr>
                <w:rFonts w:eastAsia="Calibri"/>
                <w:szCs w:val="24"/>
              </w:rPr>
              <w:t>Direktorius</w:t>
            </w:r>
          </w:p>
        </w:tc>
        <w:tc>
          <w:tcPr>
            <w:tcW w:w="4815" w:type="dxa"/>
            <w:shd w:val="clear" w:color="auto" w:fill="auto"/>
          </w:tcPr>
          <w:p w14:paraId="2A226969" w14:textId="77777777" w:rsidR="00E56C5F" w:rsidRPr="00475740" w:rsidRDefault="00E56C5F" w:rsidP="00DC51C3">
            <w:pPr>
              <w:spacing w:line="360" w:lineRule="auto"/>
              <w:jc w:val="right"/>
              <w:rPr>
                <w:rFonts w:eastAsia="Calibri"/>
                <w:szCs w:val="24"/>
              </w:rPr>
            </w:pPr>
            <w:r w:rsidRPr="00475740">
              <w:rPr>
                <w:rFonts w:eastAsia="Calibri"/>
                <w:szCs w:val="24"/>
              </w:rPr>
              <w:t>Darius Vedrickas</w:t>
            </w:r>
          </w:p>
        </w:tc>
      </w:tr>
    </w:tbl>
    <w:p w14:paraId="05EBAAD8" w14:textId="77777777" w:rsidR="00E56C5F" w:rsidRDefault="00E56C5F" w:rsidP="00E56C5F">
      <w:pPr>
        <w:jc w:val="both"/>
        <w:rPr>
          <w:bCs/>
          <w:szCs w:val="24"/>
        </w:rPr>
      </w:pPr>
    </w:p>
    <w:p w14:paraId="3D05D3CC" w14:textId="77777777" w:rsidR="00E56C5F" w:rsidRDefault="00E56C5F" w:rsidP="00E56C5F">
      <w:pPr>
        <w:jc w:val="both"/>
        <w:rPr>
          <w:bCs/>
          <w:szCs w:val="24"/>
        </w:rPr>
      </w:pPr>
    </w:p>
    <w:p w14:paraId="239AFCD9" w14:textId="77777777" w:rsidR="00E56C5F" w:rsidRPr="002B4A0A" w:rsidRDefault="00E56C5F" w:rsidP="00E56C5F">
      <w:pPr>
        <w:jc w:val="both"/>
        <w:rPr>
          <w:bCs/>
          <w:szCs w:val="24"/>
        </w:rPr>
      </w:pPr>
    </w:p>
    <w:p w14:paraId="0BE2CC1B" w14:textId="77777777" w:rsidR="00E56C5F" w:rsidRDefault="00E56C5F" w:rsidP="00E56C5F">
      <w:pPr>
        <w:shd w:val="clear" w:color="auto" w:fill="FFFFFF"/>
        <w:tabs>
          <w:tab w:val="left" w:pos="900"/>
        </w:tabs>
        <w:rPr>
          <w:szCs w:val="24"/>
        </w:rPr>
      </w:pPr>
    </w:p>
    <w:p w14:paraId="16BCCEED" w14:textId="77777777" w:rsidR="00E56C5F" w:rsidRDefault="00E56C5F" w:rsidP="00E56C5F">
      <w:pPr>
        <w:shd w:val="clear" w:color="auto" w:fill="FFFFFF"/>
        <w:tabs>
          <w:tab w:val="left" w:pos="900"/>
        </w:tabs>
        <w:rPr>
          <w:szCs w:val="24"/>
        </w:rPr>
      </w:pPr>
    </w:p>
    <w:p w14:paraId="645B0687" w14:textId="77777777" w:rsidR="00E56C5F" w:rsidRDefault="00E56C5F" w:rsidP="00E56C5F">
      <w:pPr>
        <w:shd w:val="clear" w:color="auto" w:fill="FFFFFF"/>
        <w:tabs>
          <w:tab w:val="left" w:pos="900"/>
        </w:tabs>
        <w:rPr>
          <w:szCs w:val="24"/>
        </w:rPr>
      </w:pPr>
    </w:p>
    <w:p w14:paraId="13165E3C" w14:textId="77777777" w:rsidR="00E56C5F" w:rsidRDefault="00E56C5F" w:rsidP="00E56C5F">
      <w:pPr>
        <w:shd w:val="clear" w:color="auto" w:fill="FFFFFF"/>
        <w:tabs>
          <w:tab w:val="left" w:pos="900"/>
        </w:tabs>
        <w:rPr>
          <w:szCs w:val="24"/>
        </w:rPr>
      </w:pPr>
    </w:p>
    <w:p w14:paraId="5C29DA91" w14:textId="77777777" w:rsidR="00E56C5F" w:rsidRDefault="00E56C5F" w:rsidP="00E56C5F">
      <w:pPr>
        <w:shd w:val="clear" w:color="auto" w:fill="FFFFFF"/>
        <w:tabs>
          <w:tab w:val="left" w:pos="900"/>
        </w:tabs>
        <w:rPr>
          <w:szCs w:val="24"/>
        </w:rPr>
      </w:pPr>
    </w:p>
    <w:p w14:paraId="6F8910F0" w14:textId="77777777" w:rsidR="00E56C5F" w:rsidRDefault="00E56C5F" w:rsidP="00E56C5F">
      <w:pPr>
        <w:shd w:val="clear" w:color="auto" w:fill="FFFFFF"/>
        <w:tabs>
          <w:tab w:val="left" w:pos="900"/>
        </w:tabs>
        <w:rPr>
          <w:szCs w:val="24"/>
        </w:rPr>
      </w:pPr>
    </w:p>
    <w:p w14:paraId="785BBDA5" w14:textId="77777777" w:rsidR="00E56C5F" w:rsidRDefault="00E56C5F" w:rsidP="00E56C5F">
      <w:pPr>
        <w:shd w:val="clear" w:color="auto" w:fill="FFFFFF"/>
        <w:tabs>
          <w:tab w:val="left" w:pos="900"/>
        </w:tabs>
        <w:rPr>
          <w:szCs w:val="24"/>
        </w:rPr>
      </w:pPr>
    </w:p>
    <w:p w14:paraId="728769E2" w14:textId="77777777" w:rsidR="00E56C5F" w:rsidRDefault="00E56C5F" w:rsidP="00E56C5F">
      <w:pPr>
        <w:shd w:val="clear" w:color="auto" w:fill="FFFFFF"/>
        <w:tabs>
          <w:tab w:val="left" w:pos="900"/>
        </w:tabs>
        <w:rPr>
          <w:szCs w:val="24"/>
        </w:rPr>
      </w:pPr>
    </w:p>
    <w:p w14:paraId="62E38F55" w14:textId="77777777" w:rsidR="00E56C5F" w:rsidRDefault="00E56C5F" w:rsidP="00E56C5F">
      <w:pPr>
        <w:shd w:val="clear" w:color="auto" w:fill="FFFFFF"/>
        <w:tabs>
          <w:tab w:val="left" w:pos="900"/>
        </w:tabs>
        <w:rPr>
          <w:szCs w:val="24"/>
        </w:rPr>
      </w:pPr>
    </w:p>
    <w:p w14:paraId="4EFE9435" w14:textId="77777777" w:rsidR="00E56C5F" w:rsidRDefault="00E56C5F" w:rsidP="00E56C5F">
      <w:pPr>
        <w:shd w:val="clear" w:color="auto" w:fill="FFFFFF"/>
        <w:tabs>
          <w:tab w:val="left" w:pos="900"/>
        </w:tabs>
        <w:rPr>
          <w:szCs w:val="24"/>
        </w:rPr>
      </w:pPr>
    </w:p>
    <w:p w14:paraId="1788976A" w14:textId="77777777" w:rsidR="00E56C5F" w:rsidRDefault="00E56C5F" w:rsidP="00E56C5F">
      <w:pPr>
        <w:shd w:val="clear" w:color="auto" w:fill="FFFFFF"/>
        <w:tabs>
          <w:tab w:val="left" w:pos="900"/>
        </w:tabs>
        <w:rPr>
          <w:szCs w:val="24"/>
        </w:rPr>
      </w:pPr>
    </w:p>
    <w:p w14:paraId="6E256F08" w14:textId="77777777" w:rsidR="00E56C5F" w:rsidRDefault="00E56C5F" w:rsidP="00E56C5F">
      <w:pPr>
        <w:shd w:val="clear" w:color="auto" w:fill="FFFFFF"/>
        <w:tabs>
          <w:tab w:val="left" w:pos="900"/>
        </w:tabs>
        <w:rPr>
          <w:szCs w:val="24"/>
        </w:rPr>
      </w:pPr>
    </w:p>
    <w:p w14:paraId="2D218895" w14:textId="77777777" w:rsidR="00E56C5F" w:rsidRDefault="00E56C5F" w:rsidP="00E56C5F">
      <w:pPr>
        <w:shd w:val="clear" w:color="auto" w:fill="FFFFFF"/>
        <w:tabs>
          <w:tab w:val="left" w:pos="900"/>
        </w:tabs>
        <w:rPr>
          <w:szCs w:val="24"/>
        </w:rPr>
      </w:pPr>
    </w:p>
    <w:p w14:paraId="7A818D93" w14:textId="1155E318" w:rsidR="00E56C5F" w:rsidRDefault="00E56C5F" w:rsidP="00E56C5F">
      <w:pPr>
        <w:shd w:val="clear" w:color="auto" w:fill="FFFFFF"/>
        <w:tabs>
          <w:tab w:val="left" w:pos="900"/>
        </w:tabs>
        <w:rPr>
          <w:szCs w:val="24"/>
        </w:rPr>
      </w:pPr>
    </w:p>
    <w:p w14:paraId="26F5C033" w14:textId="77777777" w:rsidR="003152EA" w:rsidRDefault="003152EA" w:rsidP="00E56C5F">
      <w:pPr>
        <w:shd w:val="clear" w:color="auto" w:fill="FFFFFF"/>
        <w:tabs>
          <w:tab w:val="left" w:pos="900"/>
        </w:tabs>
        <w:rPr>
          <w:szCs w:val="24"/>
        </w:rPr>
      </w:pPr>
    </w:p>
    <w:p w14:paraId="57212B40" w14:textId="77777777" w:rsidR="00E56C5F" w:rsidRDefault="00E56C5F" w:rsidP="00E56C5F">
      <w:pPr>
        <w:shd w:val="clear" w:color="auto" w:fill="FFFFFF"/>
        <w:tabs>
          <w:tab w:val="left" w:pos="900"/>
        </w:tabs>
        <w:rPr>
          <w:szCs w:val="24"/>
        </w:rPr>
      </w:pPr>
    </w:p>
    <w:p w14:paraId="2E8510FD" w14:textId="77777777" w:rsidR="00E56C5F" w:rsidRDefault="00E56C5F" w:rsidP="00E56C5F">
      <w:pPr>
        <w:shd w:val="clear" w:color="auto" w:fill="FFFFFF"/>
        <w:tabs>
          <w:tab w:val="left" w:pos="900"/>
        </w:tabs>
        <w:rPr>
          <w:szCs w:val="24"/>
        </w:rPr>
      </w:pPr>
    </w:p>
    <w:p w14:paraId="337081C3" w14:textId="4A3159F0" w:rsidR="004C2177" w:rsidRPr="00786994" w:rsidRDefault="00E56C5F" w:rsidP="00786994">
      <w:pPr>
        <w:shd w:val="clear" w:color="auto" w:fill="FFFFFF"/>
        <w:tabs>
          <w:tab w:val="left" w:pos="900"/>
        </w:tabs>
        <w:rPr>
          <w:szCs w:val="24"/>
        </w:rPr>
      </w:pPr>
      <w:r>
        <w:rPr>
          <w:szCs w:val="24"/>
        </w:rPr>
        <w:t>Mindaugas</w:t>
      </w:r>
      <w:r w:rsidRPr="001428B2">
        <w:rPr>
          <w:szCs w:val="24"/>
        </w:rPr>
        <w:t xml:space="preserve"> Knopkus, tel. +370 690 24152, el. p. </w:t>
      </w:r>
      <w:hyperlink r:id="rId13" w:history="1">
        <w:r w:rsidR="005173C5" w:rsidRPr="00567F91">
          <w:rPr>
            <w:rStyle w:val="Hyperlink"/>
            <w:szCs w:val="24"/>
          </w:rPr>
          <w:t>Mindaugas.Knopkus@vpt.lt</w:t>
        </w:r>
      </w:hyperlink>
      <w:r w:rsidR="005173C5">
        <w:rPr>
          <w:szCs w:val="24"/>
        </w:rPr>
        <w:t xml:space="preserve"> </w:t>
      </w:r>
    </w:p>
    <w:sectPr w:rsidR="004C2177" w:rsidRPr="00786994" w:rsidSect="00D710EE">
      <w:headerReference w:type="default" r:id="rId14"/>
      <w:footerReference w:type="first" r:id="rId15"/>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F7C6" w14:textId="77777777" w:rsidR="002C3BCA" w:rsidRDefault="002C3BCA" w:rsidP="00B60E72">
      <w:r>
        <w:separator/>
      </w:r>
    </w:p>
  </w:endnote>
  <w:endnote w:type="continuationSeparator" w:id="0">
    <w:p w14:paraId="2B6B0419" w14:textId="77777777" w:rsidR="002C3BCA" w:rsidRDefault="002C3BCA"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C7F3" w14:textId="47991A45" w:rsidR="00CC1530" w:rsidRPr="00EF1EBC" w:rsidRDefault="00CC1530" w:rsidP="00C45CC1">
    <w:pPr>
      <w:pBdr>
        <w:top w:val="single" w:sz="4" w:space="1" w:color="auto"/>
      </w:pBdr>
      <w:rPr>
        <w:sz w:val="20"/>
      </w:rPr>
    </w:pPr>
    <w:r w:rsidRPr="00EF1EBC">
      <w:rPr>
        <w:sz w:val="20"/>
      </w:rPr>
      <w:t xml:space="preserve">Biudžetinė įstaiga                             </w:t>
    </w:r>
    <w:r w:rsidR="009A2971">
      <w:rPr>
        <w:sz w:val="20"/>
      </w:rPr>
      <w:t xml:space="preserve">                 </w:t>
    </w:r>
    <w:r w:rsidRPr="00EF1EBC">
      <w:rPr>
        <w:sz w:val="20"/>
      </w:rPr>
      <w:t xml:space="preserve"> Tel.  (8 5) 219 7001        </w:t>
    </w:r>
    <w:r w:rsidRPr="00132FD4">
      <w:rPr>
        <w:sz w:val="20"/>
      </w:rPr>
      <w:t xml:space="preserve">  </w:t>
    </w:r>
    <w:r w:rsidR="009A2971">
      <w:rPr>
        <w:sz w:val="20"/>
      </w:rPr>
      <w:t xml:space="preserve">              </w:t>
    </w:r>
    <w:r w:rsidRPr="00132FD4">
      <w:rPr>
        <w:sz w:val="20"/>
      </w:rPr>
      <w:t xml:space="preserve">  </w:t>
    </w:r>
    <w:r>
      <w:rPr>
        <w:sz w:val="20"/>
      </w:rPr>
      <w:t xml:space="preserve">  </w:t>
    </w:r>
    <w:r w:rsidRPr="00EF1EBC">
      <w:rPr>
        <w:sz w:val="20"/>
      </w:rPr>
      <w:t>Duomenys kaupiami ir saugomi </w:t>
    </w:r>
  </w:p>
  <w:p w14:paraId="2C7D9077" w14:textId="71DA5607" w:rsidR="00CC1530" w:rsidRPr="00EF1EBC" w:rsidRDefault="00CC1530" w:rsidP="00C45CC1">
    <w:pPr>
      <w:pBdr>
        <w:top w:val="single" w:sz="4" w:space="1" w:color="auto"/>
      </w:pBdr>
      <w:jc w:val="both"/>
      <w:rPr>
        <w:sz w:val="20"/>
      </w:rPr>
    </w:pPr>
    <w:r w:rsidRPr="00EF1EBC">
      <w:rPr>
        <w:sz w:val="20"/>
      </w:rPr>
      <w:t>Kareivių g. 1, LT-08</w:t>
    </w:r>
    <w:r w:rsidR="001D7589">
      <w:rPr>
        <w:sz w:val="20"/>
      </w:rPr>
      <w:t>35</w:t>
    </w:r>
    <w:r w:rsidRPr="00EF1EBC">
      <w:rPr>
        <w:sz w:val="20"/>
      </w:rPr>
      <w:t xml:space="preserve">1 Vilnius   </w:t>
    </w:r>
    <w:r w:rsidR="009A2971">
      <w:rPr>
        <w:sz w:val="20"/>
      </w:rPr>
      <w:t xml:space="preserve">                 </w:t>
    </w:r>
    <w:r>
      <w:rPr>
        <w:sz w:val="20"/>
      </w:rPr>
      <w:t xml:space="preserve"> </w:t>
    </w:r>
    <w:r w:rsidRPr="00132FD4">
      <w:rPr>
        <w:sz w:val="20"/>
      </w:rPr>
      <w:t xml:space="preserve">   </w:t>
    </w:r>
    <w:r w:rsidRPr="00EF1EBC">
      <w:rPr>
        <w:sz w:val="20"/>
      </w:rPr>
      <w:t xml:space="preserve">Faks. (8 5) 213 6213    </w:t>
    </w:r>
    <w:r w:rsidR="009A2971">
      <w:rPr>
        <w:sz w:val="20"/>
      </w:rPr>
      <w:t xml:space="preserve">             </w:t>
    </w:r>
    <w:r>
      <w:rPr>
        <w:sz w:val="20"/>
      </w:rPr>
      <w:t xml:space="preserve">   </w:t>
    </w:r>
    <w:r w:rsidR="00F202C7">
      <w:rPr>
        <w:sz w:val="20"/>
      </w:rPr>
      <w:t xml:space="preserve"> </w:t>
    </w:r>
    <w:r>
      <w:rPr>
        <w:sz w:val="20"/>
      </w:rPr>
      <w:t xml:space="preserve">     </w:t>
    </w:r>
    <w:r w:rsidRPr="00EF1EBC">
      <w:rPr>
        <w:sz w:val="20"/>
      </w:rPr>
      <w:t xml:space="preserve">Juridinių asmenų registre </w:t>
    </w:r>
  </w:p>
  <w:p w14:paraId="681C013E" w14:textId="5E3235D2" w:rsidR="00CC1530" w:rsidRPr="00EF1EBC" w:rsidRDefault="00CC1530" w:rsidP="00C45CC1">
    <w:pPr>
      <w:pBdr>
        <w:top w:val="single" w:sz="4" w:space="1" w:color="auto"/>
      </w:pBdr>
      <w:jc w:val="both"/>
      <w:rPr>
        <w:sz w:val="20"/>
      </w:rPr>
    </w:pPr>
    <w:r w:rsidRPr="00EF1EBC">
      <w:rPr>
        <w:sz w:val="20"/>
      </w:rPr>
      <w:t xml:space="preserve">http://www.vpt.lt                      </w:t>
    </w:r>
    <w:r>
      <w:rPr>
        <w:sz w:val="20"/>
      </w:rPr>
      <w:t xml:space="preserve">   </w:t>
    </w:r>
    <w:r w:rsidR="009A2971">
      <w:rPr>
        <w:sz w:val="20"/>
      </w:rPr>
      <w:t xml:space="preserve">                 </w:t>
    </w:r>
    <w:r>
      <w:rPr>
        <w:sz w:val="20"/>
      </w:rPr>
      <w:t xml:space="preserve">     </w:t>
    </w:r>
    <w:r w:rsidRPr="00EF1EBC">
      <w:rPr>
        <w:sz w:val="20"/>
      </w:rPr>
      <w:t xml:space="preserve"> El.p. info@vpt.lt        </w:t>
    </w:r>
    <w:r>
      <w:rPr>
        <w:sz w:val="20"/>
      </w:rPr>
      <w:t xml:space="preserve"> </w:t>
    </w:r>
    <w:r w:rsidR="009A2971">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15688377" w14:textId="77777777" w:rsidR="00CC1530" w:rsidRPr="00132FD4" w:rsidRDefault="00CC1530" w:rsidP="00C45CC1">
    <w:pPr>
      <w:pStyle w:val="Footer"/>
      <w:rPr>
        <w:sz w:val="20"/>
      </w:rPr>
    </w:pPr>
  </w:p>
  <w:p w14:paraId="65881AD5" w14:textId="77777777" w:rsidR="00CC1530" w:rsidRDefault="00CC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707F2" w14:textId="77777777" w:rsidR="002C3BCA" w:rsidRDefault="002C3BCA" w:rsidP="00B60E72">
      <w:r>
        <w:separator/>
      </w:r>
    </w:p>
  </w:footnote>
  <w:footnote w:type="continuationSeparator" w:id="0">
    <w:p w14:paraId="3CE4FDA8" w14:textId="77777777" w:rsidR="002C3BCA" w:rsidRDefault="002C3BCA" w:rsidP="00B60E72">
      <w:r>
        <w:continuationSeparator/>
      </w:r>
    </w:p>
  </w:footnote>
  <w:footnote w:id="1">
    <w:p w14:paraId="4600A019" w14:textId="7682D860" w:rsidR="00EC332C" w:rsidRPr="00EC332C" w:rsidRDefault="00EC332C" w:rsidP="00EC332C">
      <w:pPr>
        <w:pStyle w:val="FootnoteText"/>
        <w:jc w:val="both"/>
        <w:rPr>
          <w:bCs/>
        </w:rPr>
      </w:pPr>
      <w:r>
        <w:rPr>
          <w:rStyle w:val="FootnoteReference"/>
        </w:rPr>
        <w:footnoteRef/>
      </w:r>
      <w:r>
        <w:t xml:space="preserve"> 2022-10-10 raštas Nr. (24.78Mr-07)-6K-2206022.</w:t>
      </w:r>
    </w:p>
  </w:footnote>
  <w:footnote w:id="2">
    <w:p w14:paraId="76CBB91E" w14:textId="77777777" w:rsidR="00FC080A" w:rsidRPr="00FA2908" w:rsidRDefault="00FC080A" w:rsidP="00FC080A">
      <w:pPr>
        <w:pStyle w:val="FootnoteText"/>
        <w:jc w:val="both"/>
        <w:rPr>
          <w:i/>
          <w:iCs/>
        </w:rPr>
      </w:pPr>
      <w:r w:rsidRPr="00FA2908">
        <w:rPr>
          <w:rStyle w:val="FootnoteReference"/>
          <w:i/>
          <w:iCs/>
        </w:rPr>
        <w:footnoteRef/>
      </w:r>
      <w:r w:rsidRPr="00FA2908">
        <w:rPr>
          <w:i/>
          <w:iCs/>
        </w:rPr>
        <w:t xml:space="preserve"> „Ti</w:t>
      </w:r>
      <w:r w:rsidRPr="00FA2908">
        <w:rPr>
          <w:i/>
          <w:iCs/>
          <w:color w:val="000000"/>
        </w:rPr>
        <w:t>ekėjo kvalifikacijos reikalavimai nustatomi pagal Viešųjų pirkimų tarnybos patvirtintą tiekėjo kvalifikacijos reikalavimų nustatymo metodiką“.</w:t>
      </w:r>
    </w:p>
  </w:footnote>
  <w:footnote w:id="3">
    <w:p w14:paraId="0BEF0766" w14:textId="7C150F1C" w:rsidR="00D86D14" w:rsidRDefault="00D86D14" w:rsidP="00432B28">
      <w:pPr>
        <w:pStyle w:val="FootnoteText"/>
        <w:ind w:right="-1"/>
        <w:jc w:val="both"/>
        <w:rPr>
          <w:sz w:val="24"/>
          <w:szCs w:val="24"/>
        </w:rPr>
      </w:pPr>
      <w:r w:rsidRPr="00056087">
        <w:rPr>
          <w:rStyle w:val="FootnoteReference"/>
        </w:rPr>
        <w:footnoteRef/>
      </w:r>
      <w:r>
        <w:t xml:space="preserve"> </w:t>
      </w:r>
      <w:r w:rsidR="00876020" w:rsidRPr="00876020">
        <w:t>Kai pirkimo objektas dalus: Tiekėjas, per paskutinius 3* metus iki pasiūlymo pateikimo termino pabaigos pagal vieną ar daugiau sutarčių yra savo jėgomis suteikęs [nurodomos panašios paslaugos (jų apimtis ar vertė ar kt.)].</w:t>
      </w:r>
    </w:p>
  </w:footnote>
  <w:footnote w:id="4">
    <w:p w14:paraId="4A28EF5B" w14:textId="1BB57A9A" w:rsidR="00D63218" w:rsidRDefault="00D63218">
      <w:pPr>
        <w:pStyle w:val="FootnoteText"/>
      </w:pPr>
      <w:r>
        <w:rPr>
          <w:rStyle w:val="FootnoteReference"/>
        </w:rPr>
        <w:footnoteRef/>
      </w:r>
      <w:r>
        <w:t xml:space="preserve"> Gali būti nustatomas ilgesnis laikotarpis Metodikos 16.2 punkto išnašoje nurodytais atvejais. </w:t>
      </w:r>
    </w:p>
  </w:footnote>
  <w:footnote w:id="5">
    <w:p w14:paraId="49C485F1" w14:textId="0F0E27A0" w:rsidR="006B2500" w:rsidRDefault="006B2500" w:rsidP="00DA53A1">
      <w:pPr>
        <w:pStyle w:val="FootnoteText"/>
        <w:jc w:val="both"/>
      </w:pPr>
      <w:r>
        <w:rPr>
          <w:rStyle w:val="FootnoteReference"/>
        </w:rPr>
        <w:footnoteRef/>
      </w:r>
      <w:r>
        <w:t xml:space="preserve"> </w:t>
      </w:r>
      <w:r w:rsidR="0068073B" w:rsidRPr="0068073B">
        <w:t>2022-03-09</w:t>
      </w:r>
      <w:r w:rsidR="00384178">
        <w:t xml:space="preserve">, </w:t>
      </w:r>
      <w:r w:rsidR="00384178" w:rsidRPr="00B546D2">
        <w:t>s</w:t>
      </w:r>
      <w:r w:rsidR="00384178" w:rsidRPr="00ED1FAD">
        <w:rPr>
          <w:shd w:val="clear" w:color="auto" w:fill="FFFFFF"/>
        </w:rPr>
        <w:t xml:space="preserve">kelbimo kodas: </w:t>
      </w:r>
      <w:r w:rsidR="0068073B" w:rsidRPr="0068073B">
        <w:rPr>
          <w:shd w:val="clear" w:color="auto" w:fill="FFFFFF"/>
        </w:rPr>
        <w:t>2022-654130</w:t>
      </w:r>
      <w:r w:rsidR="00384178" w:rsidRPr="00ED1FAD">
        <w:rPr>
          <w:shd w:val="clear" w:color="auto" w:fill="FFFFFF"/>
        </w:rPr>
        <w:t>.</w:t>
      </w:r>
    </w:p>
  </w:footnote>
  <w:footnote w:id="6">
    <w:p w14:paraId="1324F2D4" w14:textId="502F60C6" w:rsidR="00D25B28" w:rsidRDefault="00D25B28">
      <w:pPr>
        <w:pStyle w:val="FootnoteText"/>
      </w:pPr>
      <w:r>
        <w:rPr>
          <w:rStyle w:val="FootnoteReference"/>
        </w:rPr>
        <w:footnoteRef/>
      </w:r>
      <w:r>
        <w:t xml:space="preserve"> </w:t>
      </w:r>
      <w:r w:rsidR="009142AF">
        <w:t>P</w:t>
      </w:r>
      <w:r w:rsidR="005A74A5">
        <w:t>atvirtint</w:t>
      </w:r>
      <w:r w:rsidR="00A7168A">
        <w:t>o</w:t>
      </w:r>
      <w:r w:rsidR="005A74A5">
        <w:t xml:space="preserve">s </w:t>
      </w:r>
      <w:r w:rsidR="001E299C">
        <w:t>P</w:t>
      </w:r>
      <w:r w:rsidR="00610A98">
        <w:t xml:space="preserve">irkimo komisijos </w:t>
      </w:r>
      <w:r w:rsidR="008C4650" w:rsidRPr="008C4650">
        <w:t xml:space="preserve">2022-03-04 </w:t>
      </w:r>
      <w:r w:rsidR="00610A98">
        <w:t>protokolu Nr.</w:t>
      </w:r>
      <w:r w:rsidR="008C4650">
        <w:t xml:space="preserve"> </w:t>
      </w:r>
      <w:r w:rsidR="008C4650" w:rsidRPr="008C4650">
        <w:t>VP-23</w:t>
      </w:r>
      <w:r w:rsidR="00610A98">
        <w:t>.</w:t>
      </w:r>
    </w:p>
  </w:footnote>
  <w:footnote w:id="7">
    <w:p w14:paraId="72F405D6" w14:textId="2472292F" w:rsidR="00AF1792" w:rsidRDefault="00AF1792" w:rsidP="00AF1792">
      <w:pPr>
        <w:pStyle w:val="FootnoteText"/>
        <w:jc w:val="both"/>
      </w:pPr>
      <w:r>
        <w:rPr>
          <w:rStyle w:val="FootnoteReference"/>
        </w:rPr>
        <w:footnoteRef/>
      </w:r>
      <w:r>
        <w:t xml:space="preserve"> </w:t>
      </w:r>
      <w:r w:rsidR="009463D3" w:rsidRPr="009463D3">
        <w:t>2022-03-04 Nr. VP-23, 2022-03-17 Nr. VP-39, 2022-03-28 Nr. VP-42, 2022-03-29 Nr. VP-44, 2022-03-30 Nr. VP-46, 2022-04-15 Nr. VP-51, 2022-04-19 Nr. VP-52, 2022-04-21 Nr. VP-56, 2022-05-02 Nr. VP-60, 2022-05-05 Nr. VP-63, 2022-05-12 Nr. VP-70</w:t>
      </w:r>
      <w:r>
        <w:t>.</w:t>
      </w:r>
    </w:p>
  </w:footnote>
  <w:footnote w:id="8">
    <w:p w14:paraId="3C8DB29C" w14:textId="0F3097B5" w:rsidR="00384178" w:rsidRPr="00D7518D" w:rsidRDefault="00384178" w:rsidP="00D7518D">
      <w:pPr>
        <w:pStyle w:val="FootnoteText"/>
      </w:pPr>
      <w:r w:rsidRPr="00D7518D">
        <w:rPr>
          <w:rStyle w:val="FootnoteReference"/>
        </w:rPr>
        <w:footnoteRef/>
      </w:r>
      <w:r w:rsidRPr="00D7518D">
        <w:t xml:space="preserve"> </w:t>
      </w:r>
      <w:r w:rsidR="001206B9" w:rsidRPr="001206B9">
        <w:t>2022-06-10</w:t>
      </w:r>
      <w:r w:rsidR="001206B9">
        <w:t xml:space="preserve"> </w:t>
      </w:r>
      <w:r w:rsidRPr="00D7518D">
        <w:t xml:space="preserve">Nr. </w:t>
      </w:r>
      <w:r w:rsidR="001206B9" w:rsidRPr="001206B9">
        <w:t>2022-656343</w:t>
      </w:r>
      <w:r w:rsidRPr="00D7518D">
        <w:t>.</w:t>
      </w:r>
    </w:p>
  </w:footnote>
  <w:footnote w:id="9">
    <w:p w14:paraId="1F85874B" w14:textId="306F7162" w:rsidR="000E566C" w:rsidRPr="00705F09" w:rsidRDefault="000E566C" w:rsidP="00D7518D">
      <w:pPr>
        <w:rPr>
          <w:szCs w:val="24"/>
        </w:rPr>
      </w:pPr>
      <w:r w:rsidRPr="00D7518D">
        <w:rPr>
          <w:rStyle w:val="FootnoteReference"/>
          <w:sz w:val="20"/>
        </w:rPr>
        <w:footnoteRef/>
      </w:r>
      <w:r w:rsidRPr="00D7518D">
        <w:rPr>
          <w:sz w:val="20"/>
        </w:rPr>
        <w:t xml:space="preserve"> </w:t>
      </w:r>
      <w:r w:rsidRPr="00705F09">
        <w:rPr>
          <w:sz w:val="20"/>
        </w:rPr>
        <w:t>202</w:t>
      </w:r>
      <w:r w:rsidR="00EC1275">
        <w:rPr>
          <w:sz w:val="20"/>
        </w:rPr>
        <w:t>3</w:t>
      </w:r>
      <w:r w:rsidRPr="00705F09">
        <w:rPr>
          <w:sz w:val="20"/>
        </w:rPr>
        <w:t>-</w:t>
      </w:r>
      <w:r w:rsidR="00EC1275">
        <w:rPr>
          <w:sz w:val="20"/>
        </w:rPr>
        <w:t>01</w:t>
      </w:r>
      <w:r w:rsidRPr="00705F09">
        <w:rPr>
          <w:sz w:val="20"/>
        </w:rPr>
        <w:t>-</w:t>
      </w:r>
      <w:r w:rsidR="00EC1275">
        <w:rPr>
          <w:sz w:val="20"/>
        </w:rPr>
        <w:t>05</w:t>
      </w:r>
      <w:r w:rsidRPr="00705F09">
        <w:rPr>
          <w:sz w:val="20"/>
        </w:rPr>
        <w:t xml:space="preserve"> raštas Nr. </w:t>
      </w:r>
      <w:r w:rsidR="00EC1275" w:rsidRPr="00EC1275">
        <w:rPr>
          <w:color w:val="000000"/>
          <w:sz w:val="20"/>
          <w:shd w:val="clear" w:color="auto" w:fill="FFFFFF"/>
        </w:rPr>
        <w:t>SE-21</w:t>
      </w:r>
      <w:r w:rsidR="00705F09">
        <w:rPr>
          <w:color w:val="000000"/>
          <w:sz w:val="20"/>
          <w:shd w:val="clear" w:color="auto" w:fill="FFFFFF"/>
        </w:rPr>
        <w:t>.</w:t>
      </w:r>
    </w:p>
  </w:footnote>
  <w:footnote w:id="10">
    <w:p w14:paraId="5EC4FF77" w14:textId="2252A1CD" w:rsidR="00F145FC" w:rsidRPr="00F02A5B" w:rsidRDefault="00F145FC" w:rsidP="00F145FC">
      <w:pPr>
        <w:pStyle w:val="FootnoteText"/>
        <w:jc w:val="both"/>
        <w:rPr>
          <w:i/>
          <w:iCs/>
        </w:rPr>
      </w:pPr>
      <w:r>
        <w:rPr>
          <w:rStyle w:val="FootnoteReference"/>
        </w:rPr>
        <w:footnoteRef/>
      </w:r>
      <w:r>
        <w:t xml:space="preserve"> </w:t>
      </w:r>
      <w:r w:rsidR="00F02A5B">
        <w:t>„</w:t>
      </w:r>
      <w:r w:rsidRPr="00F02A5B">
        <w:rPr>
          <w:i/>
          <w:iCs/>
        </w:rPr>
        <w:t>51 straipsnis. Europos bendrajame viešųjų pirkimų dokumente pateikiamos informacijos patvirtinimo priemonės.</w:t>
      </w:r>
    </w:p>
    <w:p w14:paraId="4243363C" w14:textId="04F75604" w:rsidR="00F145FC" w:rsidRPr="00F02A5B" w:rsidRDefault="00F145FC" w:rsidP="00F145FC">
      <w:pPr>
        <w:pStyle w:val="FootnoteText"/>
        <w:jc w:val="both"/>
        <w:rPr>
          <w:i/>
          <w:iCs/>
        </w:rPr>
      </w:pPr>
      <w:r w:rsidRPr="00F02A5B">
        <w:rPr>
          <w:i/>
          <w:iCs/>
        </w:rPr>
        <w:t>7. Perkančioji organizacija, atsižvelgdama į perkamų prekių, paslaugų ar darbų pobūdį, kiekį, svarbą ir paskirtį, gali reikalauti iš tiekėjų pateikti šiuos dokumentus (vieną ar kelis), patvirtinančius jų techninį ir profesinį pajėgumą:</w:t>
      </w:r>
      <w:r w:rsidR="00F02A5B" w:rsidRPr="00F02A5B">
        <w:rPr>
          <w:i/>
          <w:iCs/>
        </w:rPr>
        <w:t>“</w:t>
      </w:r>
    </w:p>
  </w:footnote>
  <w:footnote w:id="11">
    <w:p w14:paraId="598812ED" w14:textId="13804B96" w:rsidR="00F02A5B" w:rsidRPr="00F02A5B" w:rsidRDefault="00F02A5B" w:rsidP="00267716">
      <w:pPr>
        <w:pStyle w:val="FootnoteText"/>
        <w:jc w:val="both"/>
        <w:rPr>
          <w:i/>
          <w:iCs/>
        </w:rPr>
      </w:pPr>
      <w:r w:rsidRPr="00F02A5B">
        <w:rPr>
          <w:rStyle w:val="FootnoteReference"/>
          <w:i/>
          <w:iCs/>
        </w:rPr>
        <w:footnoteRef/>
      </w:r>
      <w:r w:rsidRPr="00F02A5B">
        <w:rPr>
          <w:i/>
          <w:iCs/>
        </w:rPr>
        <w:t xml:space="preserve"> „Tiekėjas per paskutinius 3 metus iki pasiūlymo pateikimo termino pabaigos pagal vieną ar daugiau sutarčių yra savo jėgomis &lt;...&gt;“.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Content>
      <w:p w14:paraId="0B78B9DE" w14:textId="7A0F3278" w:rsidR="00D710EE" w:rsidRDefault="00D710EE">
        <w:pPr>
          <w:pStyle w:val="Header"/>
          <w:jc w:val="center"/>
        </w:pPr>
        <w:r>
          <w:fldChar w:fldCharType="begin"/>
        </w:r>
        <w:r>
          <w:instrText>PAGE   \* MERGEFORMAT</w:instrText>
        </w:r>
        <w:r>
          <w:fldChar w:fldCharType="separate"/>
        </w:r>
        <w:r w:rsidR="00471575">
          <w:rPr>
            <w:noProof/>
          </w:rPr>
          <w:t>6</w:t>
        </w:r>
        <w:r>
          <w:fldChar w:fldCharType="end"/>
        </w:r>
      </w:p>
    </w:sdtContent>
  </w:sdt>
  <w:p w14:paraId="588496A0" w14:textId="59A01AA8" w:rsidR="00CC1530" w:rsidRDefault="00CC1530"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982"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46F3C4D"/>
    <w:multiLevelType w:val="multilevel"/>
    <w:tmpl w:val="2E0032B4"/>
    <w:lvl w:ilvl="0">
      <w:start w:val="1"/>
      <w:numFmt w:val="decimal"/>
      <w:lvlText w:val="%1."/>
      <w:lvlJc w:val="left"/>
      <w:pPr>
        <w:ind w:left="480" w:hanging="480"/>
      </w:pPr>
      <w:rPr>
        <w:rFonts w:hint="default"/>
      </w:rPr>
    </w:lvl>
    <w:lvl w:ilvl="1">
      <w:start w:val="1"/>
      <w:numFmt w:val="decimal"/>
      <w:lvlText w:val="%1.%2."/>
      <w:lvlJc w:val="left"/>
      <w:pPr>
        <w:ind w:left="1363" w:hanging="48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2" w15:restartNumberingAfterBreak="0">
    <w:nsid w:val="090D61C7"/>
    <w:multiLevelType w:val="hybridMultilevel"/>
    <w:tmpl w:val="008EA720"/>
    <w:lvl w:ilvl="0" w:tplc="050AA81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 w15:restartNumberingAfterBreak="0">
    <w:nsid w:val="0DDF633A"/>
    <w:multiLevelType w:val="hybridMultilevel"/>
    <w:tmpl w:val="B77CBCF6"/>
    <w:lvl w:ilvl="0" w:tplc="DDFA3FDE">
      <w:start w:val="2"/>
      <w:numFmt w:val="bullet"/>
      <w:lvlText w:val="-"/>
      <w:lvlJc w:val="left"/>
      <w:pPr>
        <w:ind w:left="1243" w:hanging="360"/>
      </w:pPr>
      <w:rPr>
        <w:rFonts w:ascii="Times New Roman" w:eastAsia="Times New Roman" w:hAnsi="Times New Roman" w:cs="Times New Roman" w:hint="default"/>
      </w:rPr>
    </w:lvl>
    <w:lvl w:ilvl="1" w:tplc="04270003" w:tentative="1">
      <w:start w:val="1"/>
      <w:numFmt w:val="bullet"/>
      <w:lvlText w:val="o"/>
      <w:lvlJc w:val="left"/>
      <w:pPr>
        <w:ind w:left="1963" w:hanging="360"/>
      </w:pPr>
      <w:rPr>
        <w:rFonts w:ascii="Courier New" w:hAnsi="Courier New" w:cs="Courier New" w:hint="default"/>
      </w:rPr>
    </w:lvl>
    <w:lvl w:ilvl="2" w:tplc="04270005" w:tentative="1">
      <w:start w:val="1"/>
      <w:numFmt w:val="bullet"/>
      <w:lvlText w:val=""/>
      <w:lvlJc w:val="left"/>
      <w:pPr>
        <w:ind w:left="2683" w:hanging="360"/>
      </w:pPr>
      <w:rPr>
        <w:rFonts w:ascii="Wingdings" w:hAnsi="Wingdings" w:hint="default"/>
      </w:rPr>
    </w:lvl>
    <w:lvl w:ilvl="3" w:tplc="04270001" w:tentative="1">
      <w:start w:val="1"/>
      <w:numFmt w:val="bullet"/>
      <w:lvlText w:val=""/>
      <w:lvlJc w:val="left"/>
      <w:pPr>
        <w:ind w:left="3403" w:hanging="360"/>
      </w:pPr>
      <w:rPr>
        <w:rFonts w:ascii="Symbol" w:hAnsi="Symbol" w:hint="default"/>
      </w:rPr>
    </w:lvl>
    <w:lvl w:ilvl="4" w:tplc="04270003" w:tentative="1">
      <w:start w:val="1"/>
      <w:numFmt w:val="bullet"/>
      <w:lvlText w:val="o"/>
      <w:lvlJc w:val="left"/>
      <w:pPr>
        <w:ind w:left="4123" w:hanging="360"/>
      </w:pPr>
      <w:rPr>
        <w:rFonts w:ascii="Courier New" w:hAnsi="Courier New" w:cs="Courier New" w:hint="default"/>
      </w:rPr>
    </w:lvl>
    <w:lvl w:ilvl="5" w:tplc="04270005" w:tentative="1">
      <w:start w:val="1"/>
      <w:numFmt w:val="bullet"/>
      <w:lvlText w:val=""/>
      <w:lvlJc w:val="left"/>
      <w:pPr>
        <w:ind w:left="4843" w:hanging="360"/>
      </w:pPr>
      <w:rPr>
        <w:rFonts w:ascii="Wingdings" w:hAnsi="Wingdings" w:hint="default"/>
      </w:rPr>
    </w:lvl>
    <w:lvl w:ilvl="6" w:tplc="04270001" w:tentative="1">
      <w:start w:val="1"/>
      <w:numFmt w:val="bullet"/>
      <w:lvlText w:val=""/>
      <w:lvlJc w:val="left"/>
      <w:pPr>
        <w:ind w:left="5563" w:hanging="360"/>
      </w:pPr>
      <w:rPr>
        <w:rFonts w:ascii="Symbol" w:hAnsi="Symbol" w:hint="default"/>
      </w:rPr>
    </w:lvl>
    <w:lvl w:ilvl="7" w:tplc="04270003" w:tentative="1">
      <w:start w:val="1"/>
      <w:numFmt w:val="bullet"/>
      <w:lvlText w:val="o"/>
      <w:lvlJc w:val="left"/>
      <w:pPr>
        <w:ind w:left="6283" w:hanging="360"/>
      </w:pPr>
      <w:rPr>
        <w:rFonts w:ascii="Courier New" w:hAnsi="Courier New" w:cs="Courier New" w:hint="default"/>
      </w:rPr>
    </w:lvl>
    <w:lvl w:ilvl="8" w:tplc="04270005" w:tentative="1">
      <w:start w:val="1"/>
      <w:numFmt w:val="bullet"/>
      <w:lvlText w:val=""/>
      <w:lvlJc w:val="left"/>
      <w:pPr>
        <w:ind w:left="7003" w:hanging="360"/>
      </w:pPr>
      <w:rPr>
        <w:rFonts w:ascii="Wingdings" w:hAnsi="Wingdings" w:hint="default"/>
      </w:rPr>
    </w:lvl>
  </w:abstractNum>
  <w:abstractNum w:abstractNumId="4" w15:restartNumberingAfterBreak="0">
    <w:nsid w:val="0FCB07C9"/>
    <w:multiLevelType w:val="hybridMultilevel"/>
    <w:tmpl w:val="BAB4FB2C"/>
    <w:lvl w:ilvl="0" w:tplc="BBF67B76">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5"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6B7221"/>
    <w:multiLevelType w:val="multilevel"/>
    <w:tmpl w:val="A552CFBC"/>
    <w:lvl w:ilvl="0">
      <w:start w:val="1"/>
      <w:numFmt w:val="decimal"/>
      <w:lvlText w:val="%1."/>
      <w:lvlJc w:val="left"/>
      <w:pPr>
        <w:ind w:left="786" w:hanging="360"/>
      </w:pPr>
      <w:rPr>
        <w:rFonts w:hint="default"/>
        <w:b w:val="0"/>
        <w:i w:val="0"/>
        <w:u w:val="none"/>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76851"/>
    <w:multiLevelType w:val="multilevel"/>
    <w:tmpl w:val="86ECB30A"/>
    <w:lvl w:ilvl="0">
      <w:start w:val="48"/>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EE7F80"/>
    <w:multiLevelType w:val="hybridMultilevel"/>
    <w:tmpl w:val="070467AA"/>
    <w:lvl w:ilvl="0" w:tplc="76204F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A737BD"/>
    <w:multiLevelType w:val="hybridMultilevel"/>
    <w:tmpl w:val="BF86038E"/>
    <w:lvl w:ilvl="0" w:tplc="C7221270">
      <w:start w:val="2"/>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0" w15:restartNumberingAfterBreak="0">
    <w:nsid w:val="21946F80"/>
    <w:multiLevelType w:val="hybridMultilevel"/>
    <w:tmpl w:val="CCDE1B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EA0A66"/>
    <w:multiLevelType w:val="multilevel"/>
    <w:tmpl w:val="5D38A9C4"/>
    <w:lvl w:ilvl="0">
      <w:start w:val="1"/>
      <w:numFmt w:val="decimal"/>
      <w:lvlText w:val="%1."/>
      <w:lvlJc w:val="left"/>
      <w:pPr>
        <w:ind w:left="360" w:hanging="360"/>
      </w:pPr>
      <w:rPr>
        <w:rFonts w:hint="default"/>
      </w:rPr>
    </w:lvl>
    <w:lvl w:ilvl="1">
      <w:start w:val="5"/>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12" w15:restartNumberingAfterBreak="0">
    <w:nsid w:val="27326511"/>
    <w:multiLevelType w:val="hybridMultilevel"/>
    <w:tmpl w:val="31E0D332"/>
    <w:lvl w:ilvl="0" w:tplc="CACEB812">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3" w15:restartNumberingAfterBreak="0">
    <w:nsid w:val="27E65B20"/>
    <w:multiLevelType w:val="hybridMultilevel"/>
    <w:tmpl w:val="EDCAF98A"/>
    <w:lvl w:ilvl="0" w:tplc="CA7EBF78">
      <w:start w:val="1"/>
      <w:numFmt w:val="decimal"/>
      <w:lvlText w:val="%1."/>
      <w:lvlJc w:val="left"/>
      <w:pPr>
        <w:ind w:left="1080" w:hanging="360"/>
      </w:pPr>
      <w:rPr>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2BEB7F57"/>
    <w:multiLevelType w:val="hybridMultilevel"/>
    <w:tmpl w:val="B6185A40"/>
    <w:lvl w:ilvl="0" w:tplc="E28EEEFA">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5" w15:restartNumberingAfterBreak="0">
    <w:nsid w:val="2D70514E"/>
    <w:multiLevelType w:val="hybridMultilevel"/>
    <w:tmpl w:val="01F69D7E"/>
    <w:lvl w:ilvl="0" w:tplc="00728F04">
      <w:start w:val="2021"/>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16" w15:restartNumberingAfterBreak="0">
    <w:nsid w:val="2E08242C"/>
    <w:multiLevelType w:val="hybridMultilevel"/>
    <w:tmpl w:val="5F0244A4"/>
    <w:lvl w:ilvl="0" w:tplc="7CA07894">
      <w:start w:val="1"/>
      <w:numFmt w:val="decimal"/>
      <w:lvlText w:val="%1."/>
      <w:lvlJc w:val="left"/>
      <w:pPr>
        <w:ind w:left="1240" w:hanging="360"/>
      </w:pPr>
    </w:lvl>
    <w:lvl w:ilvl="1" w:tplc="04270019">
      <w:start w:val="1"/>
      <w:numFmt w:val="lowerLetter"/>
      <w:lvlText w:val="%2."/>
      <w:lvlJc w:val="left"/>
      <w:pPr>
        <w:ind w:left="1960" w:hanging="360"/>
      </w:pPr>
    </w:lvl>
    <w:lvl w:ilvl="2" w:tplc="0427001B">
      <w:start w:val="1"/>
      <w:numFmt w:val="lowerRoman"/>
      <w:lvlText w:val="%3."/>
      <w:lvlJc w:val="right"/>
      <w:pPr>
        <w:ind w:left="2680" w:hanging="180"/>
      </w:pPr>
    </w:lvl>
    <w:lvl w:ilvl="3" w:tplc="0427000F">
      <w:start w:val="1"/>
      <w:numFmt w:val="decimal"/>
      <w:lvlText w:val="%4."/>
      <w:lvlJc w:val="left"/>
      <w:pPr>
        <w:ind w:left="3400" w:hanging="360"/>
      </w:pPr>
    </w:lvl>
    <w:lvl w:ilvl="4" w:tplc="04270019">
      <w:start w:val="1"/>
      <w:numFmt w:val="lowerLetter"/>
      <w:lvlText w:val="%5."/>
      <w:lvlJc w:val="left"/>
      <w:pPr>
        <w:ind w:left="4120" w:hanging="360"/>
      </w:pPr>
    </w:lvl>
    <w:lvl w:ilvl="5" w:tplc="0427001B">
      <w:start w:val="1"/>
      <w:numFmt w:val="lowerRoman"/>
      <w:lvlText w:val="%6."/>
      <w:lvlJc w:val="right"/>
      <w:pPr>
        <w:ind w:left="4840" w:hanging="180"/>
      </w:pPr>
    </w:lvl>
    <w:lvl w:ilvl="6" w:tplc="0427000F">
      <w:start w:val="1"/>
      <w:numFmt w:val="decimal"/>
      <w:lvlText w:val="%7."/>
      <w:lvlJc w:val="left"/>
      <w:pPr>
        <w:ind w:left="5560" w:hanging="360"/>
      </w:pPr>
    </w:lvl>
    <w:lvl w:ilvl="7" w:tplc="04270019">
      <w:start w:val="1"/>
      <w:numFmt w:val="lowerLetter"/>
      <w:lvlText w:val="%8."/>
      <w:lvlJc w:val="left"/>
      <w:pPr>
        <w:ind w:left="6280" w:hanging="360"/>
      </w:pPr>
    </w:lvl>
    <w:lvl w:ilvl="8" w:tplc="0427001B">
      <w:start w:val="1"/>
      <w:numFmt w:val="lowerRoman"/>
      <w:lvlText w:val="%9."/>
      <w:lvlJc w:val="right"/>
      <w:pPr>
        <w:ind w:left="7000" w:hanging="180"/>
      </w:pPr>
    </w:lvl>
  </w:abstractNum>
  <w:abstractNum w:abstractNumId="17" w15:restartNumberingAfterBreak="0">
    <w:nsid w:val="2E680DD5"/>
    <w:multiLevelType w:val="hybridMultilevel"/>
    <w:tmpl w:val="75744760"/>
    <w:lvl w:ilvl="0" w:tplc="7BC0D80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2EE95F68"/>
    <w:multiLevelType w:val="hybridMultilevel"/>
    <w:tmpl w:val="54246CF0"/>
    <w:lvl w:ilvl="0" w:tplc="635AFEA2">
      <w:start w:val="1"/>
      <w:numFmt w:val="decimal"/>
      <w:lvlText w:val="(%1)"/>
      <w:lvlJc w:val="left"/>
      <w:pPr>
        <w:ind w:left="1243" w:hanging="360"/>
      </w:pPr>
      <w:rPr>
        <w:rFonts w:eastAsiaTheme="minorHAnsi"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19" w15:restartNumberingAfterBreak="0">
    <w:nsid w:val="313739EB"/>
    <w:multiLevelType w:val="hybridMultilevel"/>
    <w:tmpl w:val="53902FD6"/>
    <w:lvl w:ilvl="0" w:tplc="AF74654E">
      <w:start w:val="1"/>
      <w:numFmt w:val="lowerRoman"/>
      <w:lvlText w:val="(%1)"/>
      <w:lvlJc w:val="left"/>
      <w:pPr>
        <w:ind w:left="1603" w:hanging="720"/>
      </w:pPr>
      <w:rPr>
        <w:rFonts w:ascii="Times New Roman" w:eastAsia="Times New Roman" w:hAnsi="Times New Roman" w:cs="Times New Roman"/>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0" w15:restartNumberingAfterBreak="0">
    <w:nsid w:val="31C50CE9"/>
    <w:multiLevelType w:val="hybridMultilevel"/>
    <w:tmpl w:val="FB0483EC"/>
    <w:lvl w:ilvl="0" w:tplc="9774AFB4">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1" w15:restartNumberingAfterBreak="0">
    <w:nsid w:val="31F83975"/>
    <w:multiLevelType w:val="hybridMultilevel"/>
    <w:tmpl w:val="52865B56"/>
    <w:lvl w:ilvl="0" w:tplc="7E2A73F8">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2" w15:restartNumberingAfterBreak="0">
    <w:nsid w:val="320E0DAC"/>
    <w:multiLevelType w:val="hybridMultilevel"/>
    <w:tmpl w:val="0CC06E80"/>
    <w:lvl w:ilvl="0" w:tplc="F52C5C6C">
      <w:start w:val="1"/>
      <w:numFmt w:val="lowerRoman"/>
      <w:lvlText w:val="(%1)"/>
      <w:lvlJc w:val="left"/>
      <w:pPr>
        <w:ind w:left="1603" w:hanging="720"/>
      </w:pPr>
      <w:rPr>
        <w:rFonts w:hint="default"/>
        <w:b/>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3" w15:restartNumberingAfterBreak="0">
    <w:nsid w:val="383E5A5B"/>
    <w:multiLevelType w:val="hybridMultilevel"/>
    <w:tmpl w:val="8AE4C6F0"/>
    <w:lvl w:ilvl="0" w:tplc="8144A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E0B23"/>
    <w:multiLevelType w:val="hybridMultilevel"/>
    <w:tmpl w:val="1F1278C0"/>
    <w:lvl w:ilvl="0" w:tplc="77101626">
      <w:start w:val="1"/>
      <w:numFmt w:val="decimal"/>
      <w:lvlText w:val="%1)"/>
      <w:lvlJc w:val="left"/>
      <w:pPr>
        <w:ind w:left="1243" w:hanging="360"/>
      </w:pPr>
      <w:rPr>
        <w:rFonts w:hint="default"/>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25" w15:restartNumberingAfterBreak="0">
    <w:nsid w:val="3B1F5149"/>
    <w:multiLevelType w:val="hybridMultilevel"/>
    <w:tmpl w:val="FF96A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4B566C"/>
    <w:multiLevelType w:val="hybridMultilevel"/>
    <w:tmpl w:val="6EC875F2"/>
    <w:lvl w:ilvl="0" w:tplc="03DECD24">
      <w:start w:val="1"/>
      <w:numFmt w:val="decimal"/>
      <w:lvlText w:val="%1."/>
      <w:lvlJc w:val="left"/>
      <w:pPr>
        <w:ind w:left="1603" w:hanging="360"/>
      </w:pPr>
      <w:rPr>
        <w:rFonts w:hint="default"/>
      </w:rPr>
    </w:lvl>
    <w:lvl w:ilvl="1" w:tplc="04270019" w:tentative="1">
      <w:start w:val="1"/>
      <w:numFmt w:val="lowerLetter"/>
      <w:lvlText w:val="%2."/>
      <w:lvlJc w:val="left"/>
      <w:pPr>
        <w:ind w:left="2323" w:hanging="360"/>
      </w:pPr>
    </w:lvl>
    <w:lvl w:ilvl="2" w:tplc="0427001B" w:tentative="1">
      <w:start w:val="1"/>
      <w:numFmt w:val="lowerRoman"/>
      <w:lvlText w:val="%3."/>
      <w:lvlJc w:val="right"/>
      <w:pPr>
        <w:ind w:left="3043" w:hanging="180"/>
      </w:pPr>
    </w:lvl>
    <w:lvl w:ilvl="3" w:tplc="0427000F" w:tentative="1">
      <w:start w:val="1"/>
      <w:numFmt w:val="decimal"/>
      <w:lvlText w:val="%4."/>
      <w:lvlJc w:val="left"/>
      <w:pPr>
        <w:ind w:left="3763" w:hanging="360"/>
      </w:pPr>
    </w:lvl>
    <w:lvl w:ilvl="4" w:tplc="04270019" w:tentative="1">
      <w:start w:val="1"/>
      <w:numFmt w:val="lowerLetter"/>
      <w:lvlText w:val="%5."/>
      <w:lvlJc w:val="left"/>
      <w:pPr>
        <w:ind w:left="4483" w:hanging="360"/>
      </w:pPr>
    </w:lvl>
    <w:lvl w:ilvl="5" w:tplc="0427001B" w:tentative="1">
      <w:start w:val="1"/>
      <w:numFmt w:val="lowerRoman"/>
      <w:lvlText w:val="%6."/>
      <w:lvlJc w:val="right"/>
      <w:pPr>
        <w:ind w:left="5203" w:hanging="180"/>
      </w:pPr>
    </w:lvl>
    <w:lvl w:ilvl="6" w:tplc="0427000F" w:tentative="1">
      <w:start w:val="1"/>
      <w:numFmt w:val="decimal"/>
      <w:lvlText w:val="%7."/>
      <w:lvlJc w:val="left"/>
      <w:pPr>
        <w:ind w:left="5923" w:hanging="360"/>
      </w:pPr>
    </w:lvl>
    <w:lvl w:ilvl="7" w:tplc="04270019" w:tentative="1">
      <w:start w:val="1"/>
      <w:numFmt w:val="lowerLetter"/>
      <w:lvlText w:val="%8."/>
      <w:lvlJc w:val="left"/>
      <w:pPr>
        <w:ind w:left="6643" w:hanging="360"/>
      </w:pPr>
    </w:lvl>
    <w:lvl w:ilvl="8" w:tplc="0427001B" w:tentative="1">
      <w:start w:val="1"/>
      <w:numFmt w:val="lowerRoman"/>
      <w:lvlText w:val="%9."/>
      <w:lvlJc w:val="right"/>
      <w:pPr>
        <w:ind w:left="7363" w:hanging="180"/>
      </w:pPr>
    </w:lvl>
  </w:abstractNum>
  <w:abstractNum w:abstractNumId="27" w15:restartNumberingAfterBreak="0">
    <w:nsid w:val="42783C80"/>
    <w:multiLevelType w:val="hybridMultilevel"/>
    <w:tmpl w:val="79542688"/>
    <w:lvl w:ilvl="0" w:tplc="0FFA6566">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8" w15:restartNumberingAfterBreak="0">
    <w:nsid w:val="438764B8"/>
    <w:multiLevelType w:val="hybridMultilevel"/>
    <w:tmpl w:val="77DCC61C"/>
    <w:lvl w:ilvl="0" w:tplc="4B487AC0">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29" w15:restartNumberingAfterBreak="0">
    <w:nsid w:val="50E93CCA"/>
    <w:multiLevelType w:val="hybridMultilevel"/>
    <w:tmpl w:val="B258788C"/>
    <w:lvl w:ilvl="0" w:tplc="3F6CA0D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43F3D96"/>
    <w:multiLevelType w:val="multilevel"/>
    <w:tmpl w:val="A3B4B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CD4F02"/>
    <w:multiLevelType w:val="hybridMultilevel"/>
    <w:tmpl w:val="A134B0F0"/>
    <w:lvl w:ilvl="0" w:tplc="62889848">
      <w:start w:val="1"/>
      <w:numFmt w:val="lowerRoman"/>
      <w:lvlText w:val="(%1)"/>
      <w:lvlJc w:val="left"/>
      <w:pPr>
        <w:ind w:left="1603" w:hanging="720"/>
      </w:pPr>
      <w:rPr>
        <w:rFonts w:hint="default"/>
        <w:i w:val="0"/>
        <w:iCs w:val="0"/>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2" w15:restartNumberingAfterBreak="0">
    <w:nsid w:val="57691EC6"/>
    <w:multiLevelType w:val="hybridMultilevel"/>
    <w:tmpl w:val="B1885EE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57DF5988"/>
    <w:multiLevelType w:val="hybridMultilevel"/>
    <w:tmpl w:val="F73682C0"/>
    <w:lvl w:ilvl="0" w:tplc="04270005">
      <w:start w:val="1"/>
      <w:numFmt w:val="bullet"/>
      <w:lvlText w:val=""/>
      <w:lvlJc w:val="left"/>
      <w:pPr>
        <w:ind w:left="1637"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196"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15:restartNumberingAfterBreak="0">
    <w:nsid w:val="5F4949E5"/>
    <w:multiLevelType w:val="hybridMultilevel"/>
    <w:tmpl w:val="1EC609D8"/>
    <w:lvl w:ilvl="0" w:tplc="79285480">
      <w:start w:val="1"/>
      <w:numFmt w:val="decimal"/>
      <w:lvlText w:val="(%1)"/>
      <w:lvlJc w:val="left"/>
      <w:pPr>
        <w:ind w:left="1243" w:hanging="360"/>
      </w:pPr>
      <w:rPr>
        <w:rFonts w:hint="default"/>
        <w:color w:val="auto"/>
        <w:sz w:val="24"/>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35" w15:restartNumberingAfterBreak="0">
    <w:nsid w:val="60097512"/>
    <w:multiLevelType w:val="multilevel"/>
    <w:tmpl w:val="5B24012A"/>
    <w:lvl w:ilvl="0">
      <w:start w:val="71"/>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0E926E0"/>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3521658"/>
    <w:multiLevelType w:val="hybridMultilevel"/>
    <w:tmpl w:val="7FC6420C"/>
    <w:lvl w:ilvl="0" w:tplc="CC78A654">
      <w:start w:val="2"/>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8" w15:restartNumberingAfterBreak="0">
    <w:nsid w:val="6659242B"/>
    <w:multiLevelType w:val="multilevel"/>
    <w:tmpl w:val="576A0D3E"/>
    <w:lvl w:ilvl="0">
      <w:start w:val="1"/>
      <w:numFmt w:val="decimal"/>
      <w:lvlText w:val="%1."/>
      <w:lvlJc w:val="left"/>
      <w:pPr>
        <w:ind w:left="360" w:hanging="360"/>
      </w:pPr>
      <w:rPr>
        <w:rFonts w:hint="default"/>
      </w:rPr>
    </w:lvl>
    <w:lvl w:ilvl="1">
      <w:start w:val="1"/>
      <w:numFmt w:val="decimal"/>
      <w:lvlText w:val="%1.%2."/>
      <w:lvlJc w:val="left"/>
      <w:pPr>
        <w:ind w:left="1243" w:hanging="360"/>
      </w:pPr>
      <w:rPr>
        <w:rFonts w:hint="default"/>
      </w:rPr>
    </w:lvl>
    <w:lvl w:ilvl="2">
      <w:start w:val="1"/>
      <w:numFmt w:val="decimal"/>
      <w:lvlText w:val="%1.%2.%3."/>
      <w:lvlJc w:val="left"/>
      <w:pPr>
        <w:ind w:left="2486" w:hanging="720"/>
      </w:pPr>
      <w:rPr>
        <w:rFonts w:hint="default"/>
      </w:rPr>
    </w:lvl>
    <w:lvl w:ilvl="3">
      <w:start w:val="1"/>
      <w:numFmt w:val="decimal"/>
      <w:lvlText w:val="%1.%2.%3.%4."/>
      <w:lvlJc w:val="left"/>
      <w:pPr>
        <w:ind w:left="3369" w:hanging="720"/>
      </w:pPr>
      <w:rPr>
        <w:rFonts w:hint="default"/>
      </w:rPr>
    </w:lvl>
    <w:lvl w:ilvl="4">
      <w:start w:val="1"/>
      <w:numFmt w:val="decimal"/>
      <w:lvlText w:val="%1.%2.%3.%4.%5."/>
      <w:lvlJc w:val="left"/>
      <w:pPr>
        <w:ind w:left="4612" w:hanging="1080"/>
      </w:pPr>
      <w:rPr>
        <w:rFonts w:hint="default"/>
      </w:rPr>
    </w:lvl>
    <w:lvl w:ilvl="5">
      <w:start w:val="1"/>
      <w:numFmt w:val="decimal"/>
      <w:lvlText w:val="%1.%2.%3.%4.%5.%6."/>
      <w:lvlJc w:val="left"/>
      <w:pPr>
        <w:ind w:left="5495" w:hanging="1080"/>
      </w:pPr>
      <w:rPr>
        <w:rFonts w:hint="default"/>
      </w:rPr>
    </w:lvl>
    <w:lvl w:ilvl="6">
      <w:start w:val="1"/>
      <w:numFmt w:val="decimal"/>
      <w:lvlText w:val="%1.%2.%3.%4.%5.%6.%7."/>
      <w:lvlJc w:val="left"/>
      <w:pPr>
        <w:ind w:left="6738" w:hanging="1440"/>
      </w:pPr>
      <w:rPr>
        <w:rFonts w:hint="default"/>
      </w:rPr>
    </w:lvl>
    <w:lvl w:ilvl="7">
      <w:start w:val="1"/>
      <w:numFmt w:val="decimal"/>
      <w:lvlText w:val="%1.%2.%3.%4.%5.%6.%7.%8."/>
      <w:lvlJc w:val="left"/>
      <w:pPr>
        <w:ind w:left="7621" w:hanging="1440"/>
      </w:pPr>
      <w:rPr>
        <w:rFonts w:hint="default"/>
      </w:rPr>
    </w:lvl>
    <w:lvl w:ilvl="8">
      <w:start w:val="1"/>
      <w:numFmt w:val="decimal"/>
      <w:lvlText w:val="%1.%2.%3.%4.%5.%6.%7.%8.%9."/>
      <w:lvlJc w:val="left"/>
      <w:pPr>
        <w:ind w:left="8864" w:hanging="1800"/>
      </w:pPr>
      <w:rPr>
        <w:rFonts w:hint="default"/>
      </w:rPr>
    </w:lvl>
  </w:abstractNum>
  <w:abstractNum w:abstractNumId="39" w15:restartNumberingAfterBreak="0">
    <w:nsid w:val="66784852"/>
    <w:multiLevelType w:val="hybridMultilevel"/>
    <w:tmpl w:val="A5E866DC"/>
    <w:lvl w:ilvl="0" w:tplc="04270011">
      <w:start w:val="1"/>
      <w:numFmt w:val="decimal"/>
      <w:lvlText w:val="%1)"/>
      <w:lvlJc w:val="left"/>
      <w:pPr>
        <w:ind w:left="570" w:hanging="360"/>
      </w:pPr>
    </w:lvl>
    <w:lvl w:ilvl="1" w:tplc="04270019" w:tentative="1">
      <w:start w:val="1"/>
      <w:numFmt w:val="lowerLetter"/>
      <w:lvlText w:val="%2."/>
      <w:lvlJc w:val="left"/>
      <w:pPr>
        <w:ind w:left="1290" w:hanging="360"/>
      </w:pPr>
    </w:lvl>
    <w:lvl w:ilvl="2" w:tplc="0427001B" w:tentative="1">
      <w:start w:val="1"/>
      <w:numFmt w:val="lowerRoman"/>
      <w:lvlText w:val="%3."/>
      <w:lvlJc w:val="right"/>
      <w:pPr>
        <w:ind w:left="2010" w:hanging="180"/>
      </w:pPr>
    </w:lvl>
    <w:lvl w:ilvl="3" w:tplc="0427000F" w:tentative="1">
      <w:start w:val="1"/>
      <w:numFmt w:val="decimal"/>
      <w:lvlText w:val="%4."/>
      <w:lvlJc w:val="left"/>
      <w:pPr>
        <w:ind w:left="2730" w:hanging="360"/>
      </w:pPr>
    </w:lvl>
    <w:lvl w:ilvl="4" w:tplc="04270019" w:tentative="1">
      <w:start w:val="1"/>
      <w:numFmt w:val="lowerLetter"/>
      <w:lvlText w:val="%5."/>
      <w:lvlJc w:val="left"/>
      <w:pPr>
        <w:ind w:left="3450" w:hanging="360"/>
      </w:pPr>
    </w:lvl>
    <w:lvl w:ilvl="5" w:tplc="0427001B" w:tentative="1">
      <w:start w:val="1"/>
      <w:numFmt w:val="lowerRoman"/>
      <w:lvlText w:val="%6."/>
      <w:lvlJc w:val="right"/>
      <w:pPr>
        <w:ind w:left="4170" w:hanging="180"/>
      </w:pPr>
    </w:lvl>
    <w:lvl w:ilvl="6" w:tplc="0427000F" w:tentative="1">
      <w:start w:val="1"/>
      <w:numFmt w:val="decimal"/>
      <w:lvlText w:val="%7."/>
      <w:lvlJc w:val="left"/>
      <w:pPr>
        <w:ind w:left="4890" w:hanging="360"/>
      </w:pPr>
    </w:lvl>
    <w:lvl w:ilvl="7" w:tplc="04270019" w:tentative="1">
      <w:start w:val="1"/>
      <w:numFmt w:val="lowerLetter"/>
      <w:lvlText w:val="%8."/>
      <w:lvlJc w:val="left"/>
      <w:pPr>
        <w:ind w:left="5610" w:hanging="360"/>
      </w:pPr>
    </w:lvl>
    <w:lvl w:ilvl="8" w:tplc="0427001B" w:tentative="1">
      <w:start w:val="1"/>
      <w:numFmt w:val="lowerRoman"/>
      <w:lvlText w:val="%9."/>
      <w:lvlJc w:val="right"/>
      <w:pPr>
        <w:ind w:left="6330" w:hanging="180"/>
      </w:pPr>
    </w:lvl>
  </w:abstractNum>
  <w:abstractNum w:abstractNumId="40" w15:restartNumberingAfterBreak="0">
    <w:nsid w:val="689B61C9"/>
    <w:multiLevelType w:val="hybridMultilevel"/>
    <w:tmpl w:val="35009BB0"/>
    <w:lvl w:ilvl="0" w:tplc="94E0EB22">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1" w15:restartNumberingAfterBreak="0">
    <w:nsid w:val="6DF53176"/>
    <w:multiLevelType w:val="hybridMultilevel"/>
    <w:tmpl w:val="49164C54"/>
    <w:lvl w:ilvl="0" w:tplc="2D7EB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6EDF200C"/>
    <w:multiLevelType w:val="hybridMultilevel"/>
    <w:tmpl w:val="D8D4D972"/>
    <w:lvl w:ilvl="0" w:tplc="F8D81F4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3" w15:restartNumberingAfterBreak="0">
    <w:nsid w:val="6F4A2A4C"/>
    <w:multiLevelType w:val="hybridMultilevel"/>
    <w:tmpl w:val="DCB25286"/>
    <w:lvl w:ilvl="0" w:tplc="DC64728C">
      <w:start w:val="4"/>
      <w:numFmt w:val="decimal"/>
      <w:lvlText w:val="%1."/>
      <w:lvlJc w:val="left"/>
      <w:pPr>
        <w:ind w:left="1242" w:hanging="360"/>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44" w15:restartNumberingAfterBreak="0">
    <w:nsid w:val="6F6018A1"/>
    <w:multiLevelType w:val="hybridMultilevel"/>
    <w:tmpl w:val="D42E6B38"/>
    <w:lvl w:ilvl="0" w:tplc="43A817F8">
      <w:start w:val="1"/>
      <w:numFmt w:val="lowerRoman"/>
      <w:lvlText w:val="(%1)"/>
      <w:lvlJc w:val="left"/>
      <w:pPr>
        <w:ind w:left="1603" w:hanging="720"/>
      </w:pPr>
      <w:rPr>
        <w:rFonts w:hint="default"/>
        <w:color w:val="auto"/>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5" w15:restartNumberingAfterBreak="0">
    <w:nsid w:val="70D200EA"/>
    <w:multiLevelType w:val="hybridMultilevel"/>
    <w:tmpl w:val="8C74C9CA"/>
    <w:lvl w:ilvl="0" w:tplc="B0706B44">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6" w15:restartNumberingAfterBreak="0">
    <w:nsid w:val="71176255"/>
    <w:multiLevelType w:val="hybridMultilevel"/>
    <w:tmpl w:val="0EF8B982"/>
    <w:lvl w:ilvl="0" w:tplc="AABA526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7" w15:restartNumberingAfterBreak="0">
    <w:nsid w:val="715D5117"/>
    <w:multiLevelType w:val="hybridMultilevel"/>
    <w:tmpl w:val="61486CD0"/>
    <w:lvl w:ilvl="0" w:tplc="E470551A">
      <w:start w:val="1"/>
      <w:numFmt w:val="lowerRoman"/>
      <w:lvlText w:val="(%1)"/>
      <w:lvlJc w:val="left"/>
      <w:pPr>
        <w:ind w:left="1603" w:hanging="72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abstractNum w:abstractNumId="48" w15:restartNumberingAfterBreak="0">
    <w:nsid w:val="71F064C4"/>
    <w:multiLevelType w:val="hybridMultilevel"/>
    <w:tmpl w:val="A27E30A8"/>
    <w:lvl w:ilvl="0" w:tplc="E786BDBE">
      <w:start w:val="1"/>
      <w:numFmt w:val="decimal"/>
      <w:lvlText w:val="%1."/>
      <w:lvlJc w:val="left"/>
      <w:pPr>
        <w:ind w:left="1243" w:hanging="360"/>
      </w:pPr>
      <w:rPr>
        <w:rFonts w:hint="default"/>
      </w:rPr>
    </w:lvl>
    <w:lvl w:ilvl="1" w:tplc="04270019" w:tentative="1">
      <w:start w:val="1"/>
      <w:numFmt w:val="lowerLetter"/>
      <w:lvlText w:val="%2."/>
      <w:lvlJc w:val="left"/>
      <w:pPr>
        <w:ind w:left="1963" w:hanging="360"/>
      </w:pPr>
    </w:lvl>
    <w:lvl w:ilvl="2" w:tplc="0427001B" w:tentative="1">
      <w:start w:val="1"/>
      <w:numFmt w:val="lowerRoman"/>
      <w:lvlText w:val="%3."/>
      <w:lvlJc w:val="right"/>
      <w:pPr>
        <w:ind w:left="2683" w:hanging="180"/>
      </w:pPr>
    </w:lvl>
    <w:lvl w:ilvl="3" w:tplc="0427000F" w:tentative="1">
      <w:start w:val="1"/>
      <w:numFmt w:val="decimal"/>
      <w:lvlText w:val="%4."/>
      <w:lvlJc w:val="left"/>
      <w:pPr>
        <w:ind w:left="3403" w:hanging="360"/>
      </w:pPr>
    </w:lvl>
    <w:lvl w:ilvl="4" w:tplc="04270019" w:tentative="1">
      <w:start w:val="1"/>
      <w:numFmt w:val="lowerLetter"/>
      <w:lvlText w:val="%5."/>
      <w:lvlJc w:val="left"/>
      <w:pPr>
        <w:ind w:left="4123" w:hanging="360"/>
      </w:pPr>
    </w:lvl>
    <w:lvl w:ilvl="5" w:tplc="0427001B" w:tentative="1">
      <w:start w:val="1"/>
      <w:numFmt w:val="lowerRoman"/>
      <w:lvlText w:val="%6."/>
      <w:lvlJc w:val="right"/>
      <w:pPr>
        <w:ind w:left="4843" w:hanging="180"/>
      </w:pPr>
    </w:lvl>
    <w:lvl w:ilvl="6" w:tplc="0427000F" w:tentative="1">
      <w:start w:val="1"/>
      <w:numFmt w:val="decimal"/>
      <w:lvlText w:val="%7."/>
      <w:lvlJc w:val="left"/>
      <w:pPr>
        <w:ind w:left="5563" w:hanging="360"/>
      </w:pPr>
    </w:lvl>
    <w:lvl w:ilvl="7" w:tplc="04270019" w:tentative="1">
      <w:start w:val="1"/>
      <w:numFmt w:val="lowerLetter"/>
      <w:lvlText w:val="%8."/>
      <w:lvlJc w:val="left"/>
      <w:pPr>
        <w:ind w:left="6283" w:hanging="360"/>
      </w:pPr>
    </w:lvl>
    <w:lvl w:ilvl="8" w:tplc="0427001B" w:tentative="1">
      <w:start w:val="1"/>
      <w:numFmt w:val="lowerRoman"/>
      <w:lvlText w:val="%9."/>
      <w:lvlJc w:val="right"/>
      <w:pPr>
        <w:ind w:left="7003" w:hanging="180"/>
      </w:pPr>
    </w:lvl>
  </w:abstractNum>
  <w:num w:numId="1" w16cid:durableId="856116494">
    <w:abstractNumId w:val="5"/>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1233366">
    <w:abstractNumId w:val="0"/>
  </w:num>
  <w:num w:numId="3" w16cid:durableId="434978774">
    <w:abstractNumId w:val="4"/>
  </w:num>
  <w:num w:numId="4" w16cid:durableId="1853838686">
    <w:abstractNumId w:val="34"/>
  </w:num>
  <w:num w:numId="5" w16cid:durableId="214778432">
    <w:abstractNumId w:val="30"/>
  </w:num>
  <w:num w:numId="6" w16cid:durableId="1709259540">
    <w:abstractNumId w:val="8"/>
  </w:num>
  <w:num w:numId="7" w16cid:durableId="1920672790">
    <w:abstractNumId w:val="39"/>
  </w:num>
  <w:num w:numId="8" w16cid:durableId="1033531210">
    <w:abstractNumId w:val="45"/>
  </w:num>
  <w:num w:numId="9" w16cid:durableId="1734111026">
    <w:abstractNumId w:val="17"/>
  </w:num>
  <w:num w:numId="10" w16cid:durableId="538399695">
    <w:abstractNumId w:val="29"/>
  </w:num>
  <w:num w:numId="11" w16cid:durableId="309749272">
    <w:abstractNumId w:val="3"/>
  </w:num>
  <w:num w:numId="12" w16cid:durableId="1871601000">
    <w:abstractNumId w:val="46"/>
  </w:num>
  <w:num w:numId="13" w16cid:durableId="289432876">
    <w:abstractNumId w:val="31"/>
  </w:num>
  <w:num w:numId="14" w16cid:durableId="769357120">
    <w:abstractNumId w:val="15"/>
  </w:num>
  <w:num w:numId="15" w16cid:durableId="1349139409">
    <w:abstractNumId w:val="37"/>
  </w:num>
  <w:num w:numId="16" w16cid:durableId="14557123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6634491">
    <w:abstractNumId w:val="38"/>
  </w:num>
  <w:num w:numId="18" w16cid:durableId="1867214819">
    <w:abstractNumId w:val="11"/>
  </w:num>
  <w:num w:numId="19" w16cid:durableId="1457722616">
    <w:abstractNumId w:val="48"/>
  </w:num>
  <w:num w:numId="20" w16cid:durableId="1914243499">
    <w:abstractNumId w:val="28"/>
  </w:num>
  <w:num w:numId="21" w16cid:durableId="1730304690">
    <w:abstractNumId w:val="1"/>
  </w:num>
  <w:num w:numId="22" w16cid:durableId="814225181">
    <w:abstractNumId w:val="2"/>
  </w:num>
  <w:num w:numId="23" w16cid:durableId="576789377">
    <w:abstractNumId w:val="32"/>
  </w:num>
  <w:num w:numId="24" w16cid:durableId="587078669">
    <w:abstractNumId w:val="7"/>
  </w:num>
  <w:num w:numId="25" w16cid:durableId="577442450">
    <w:abstractNumId w:val="27"/>
  </w:num>
  <w:num w:numId="26" w16cid:durableId="1754080451">
    <w:abstractNumId w:val="9"/>
  </w:num>
  <w:num w:numId="27" w16cid:durableId="2040350492">
    <w:abstractNumId w:val="6"/>
  </w:num>
  <w:num w:numId="28" w16cid:durableId="360934408">
    <w:abstractNumId w:val="35"/>
  </w:num>
  <w:num w:numId="29" w16cid:durableId="1668171168">
    <w:abstractNumId w:val="20"/>
  </w:num>
  <w:num w:numId="30" w16cid:durableId="1580214502">
    <w:abstractNumId w:val="43"/>
  </w:num>
  <w:num w:numId="31" w16cid:durableId="267351059">
    <w:abstractNumId w:val="42"/>
  </w:num>
  <w:num w:numId="32" w16cid:durableId="247620525">
    <w:abstractNumId w:val="22"/>
  </w:num>
  <w:num w:numId="33" w16cid:durableId="1795489811">
    <w:abstractNumId w:val="12"/>
  </w:num>
  <w:num w:numId="34" w16cid:durableId="458498205">
    <w:abstractNumId w:val="19"/>
  </w:num>
  <w:num w:numId="35" w16cid:durableId="1449544974">
    <w:abstractNumId w:val="47"/>
  </w:num>
  <w:num w:numId="36" w16cid:durableId="866332441">
    <w:abstractNumId w:val="36"/>
  </w:num>
  <w:num w:numId="37" w16cid:durableId="2013412579">
    <w:abstractNumId w:val="41"/>
  </w:num>
  <w:num w:numId="38" w16cid:durableId="1602375628">
    <w:abstractNumId w:val="44"/>
  </w:num>
  <w:num w:numId="39" w16cid:durableId="354699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1523742">
    <w:abstractNumId w:val="14"/>
  </w:num>
  <w:num w:numId="41" w16cid:durableId="1902131498">
    <w:abstractNumId w:val="40"/>
  </w:num>
  <w:num w:numId="42" w16cid:durableId="292711319">
    <w:abstractNumId w:val="18"/>
  </w:num>
  <w:num w:numId="43" w16cid:durableId="1734766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7870622">
    <w:abstractNumId w:val="26"/>
  </w:num>
  <w:num w:numId="45" w16cid:durableId="2055225836">
    <w:abstractNumId w:val="21"/>
  </w:num>
  <w:num w:numId="46" w16cid:durableId="1201745780">
    <w:abstractNumId w:val="23"/>
  </w:num>
  <w:num w:numId="47" w16cid:durableId="314069025">
    <w:abstractNumId w:val="33"/>
  </w:num>
  <w:num w:numId="48" w16cid:durableId="165019685">
    <w:abstractNumId w:val="24"/>
  </w:num>
  <w:num w:numId="49" w16cid:durableId="1130630005">
    <w:abstractNumId w:val="25"/>
  </w:num>
  <w:num w:numId="50" w16cid:durableId="156221051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4C8"/>
    <w:rsid w:val="0000097B"/>
    <w:rsid w:val="000017EE"/>
    <w:rsid w:val="00001995"/>
    <w:rsid w:val="0000243B"/>
    <w:rsid w:val="00002C5B"/>
    <w:rsid w:val="0000375F"/>
    <w:rsid w:val="00003CA5"/>
    <w:rsid w:val="0000414E"/>
    <w:rsid w:val="00005320"/>
    <w:rsid w:val="000054C0"/>
    <w:rsid w:val="0000592D"/>
    <w:rsid w:val="00006320"/>
    <w:rsid w:val="00007F44"/>
    <w:rsid w:val="00010F78"/>
    <w:rsid w:val="0001104A"/>
    <w:rsid w:val="00011494"/>
    <w:rsid w:val="000114CB"/>
    <w:rsid w:val="00011982"/>
    <w:rsid w:val="00012B6C"/>
    <w:rsid w:val="00012ECA"/>
    <w:rsid w:val="00012FA6"/>
    <w:rsid w:val="0001302B"/>
    <w:rsid w:val="00013728"/>
    <w:rsid w:val="00014405"/>
    <w:rsid w:val="00014A31"/>
    <w:rsid w:val="00015535"/>
    <w:rsid w:val="0001648A"/>
    <w:rsid w:val="00017EC1"/>
    <w:rsid w:val="00020116"/>
    <w:rsid w:val="000206F6"/>
    <w:rsid w:val="00020F00"/>
    <w:rsid w:val="00021B6A"/>
    <w:rsid w:val="00021C6C"/>
    <w:rsid w:val="00021FB0"/>
    <w:rsid w:val="000227E2"/>
    <w:rsid w:val="00023284"/>
    <w:rsid w:val="00023467"/>
    <w:rsid w:val="00023AE8"/>
    <w:rsid w:val="00024BDF"/>
    <w:rsid w:val="00024C6E"/>
    <w:rsid w:val="00025CF6"/>
    <w:rsid w:val="00026023"/>
    <w:rsid w:val="00026219"/>
    <w:rsid w:val="000264B7"/>
    <w:rsid w:val="00026507"/>
    <w:rsid w:val="00026830"/>
    <w:rsid w:val="00026A74"/>
    <w:rsid w:val="000277E5"/>
    <w:rsid w:val="00027C2C"/>
    <w:rsid w:val="00031B0D"/>
    <w:rsid w:val="00031CEB"/>
    <w:rsid w:val="00032019"/>
    <w:rsid w:val="000325FF"/>
    <w:rsid w:val="00033350"/>
    <w:rsid w:val="00033433"/>
    <w:rsid w:val="000347CB"/>
    <w:rsid w:val="00034956"/>
    <w:rsid w:val="00034E22"/>
    <w:rsid w:val="000361FD"/>
    <w:rsid w:val="00041B1E"/>
    <w:rsid w:val="00042B81"/>
    <w:rsid w:val="00042EF4"/>
    <w:rsid w:val="00043859"/>
    <w:rsid w:val="00043AA3"/>
    <w:rsid w:val="00043F41"/>
    <w:rsid w:val="00045364"/>
    <w:rsid w:val="00047316"/>
    <w:rsid w:val="00047BFD"/>
    <w:rsid w:val="00050650"/>
    <w:rsid w:val="000517FB"/>
    <w:rsid w:val="00052B06"/>
    <w:rsid w:val="00052D62"/>
    <w:rsid w:val="00052EC0"/>
    <w:rsid w:val="000538CE"/>
    <w:rsid w:val="000545F1"/>
    <w:rsid w:val="00054E7C"/>
    <w:rsid w:val="00054FD9"/>
    <w:rsid w:val="0005505C"/>
    <w:rsid w:val="00056506"/>
    <w:rsid w:val="00056EEC"/>
    <w:rsid w:val="000571BD"/>
    <w:rsid w:val="00060682"/>
    <w:rsid w:val="000615C3"/>
    <w:rsid w:val="000637BD"/>
    <w:rsid w:val="00065205"/>
    <w:rsid w:val="00066179"/>
    <w:rsid w:val="000668E6"/>
    <w:rsid w:val="00066EEE"/>
    <w:rsid w:val="00067132"/>
    <w:rsid w:val="0006738B"/>
    <w:rsid w:val="00071DE9"/>
    <w:rsid w:val="00072361"/>
    <w:rsid w:val="00072699"/>
    <w:rsid w:val="00073C54"/>
    <w:rsid w:val="00074207"/>
    <w:rsid w:val="000746CE"/>
    <w:rsid w:val="00076843"/>
    <w:rsid w:val="00077557"/>
    <w:rsid w:val="0007757E"/>
    <w:rsid w:val="000776AC"/>
    <w:rsid w:val="0007777A"/>
    <w:rsid w:val="00077CDF"/>
    <w:rsid w:val="000802F8"/>
    <w:rsid w:val="000803A3"/>
    <w:rsid w:val="00081562"/>
    <w:rsid w:val="00082E44"/>
    <w:rsid w:val="0008323A"/>
    <w:rsid w:val="00086F43"/>
    <w:rsid w:val="0008725E"/>
    <w:rsid w:val="00087775"/>
    <w:rsid w:val="00087B20"/>
    <w:rsid w:val="00087DC6"/>
    <w:rsid w:val="00087F21"/>
    <w:rsid w:val="000910B3"/>
    <w:rsid w:val="0009125E"/>
    <w:rsid w:val="00091562"/>
    <w:rsid w:val="000918E2"/>
    <w:rsid w:val="00091C45"/>
    <w:rsid w:val="000924AE"/>
    <w:rsid w:val="00092EA3"/>
    <w:rsid w:val="00094C40"/>
    <w:rsid w:val="0009531E"/>
    <w:rsid w:val="00095BF2"/>
    <w:rsid w:val="00095E2D"/>
    <w:rsid w:val="00096AC6"/>
    <w:rsid w:val="00096B8E"/>
    <w:rsid w:val="00097B97"/>
    <w:rsid w:val="000A05B6"/>
    <w:rsid w:val="000A0D20"/>
    <w:rsid w:val="000A0D94"/>
    <w:rsid w:val="000A1436"/>
    <w:rsid w:val="000A17FE"/>
    <w:rsid w:val="000A2381"/>
    <w:rsid w:val="000A23E0"/>
    <w:rsid w:val="000A3116"/>
    <w:rsid w:val="000A3B48"/>
    <w:rsid w:val="000A3BF2"/>
    <w:rsid w:val="000A3C77"/>
    <w:rsid w:val="000A3F61"/>
    <w:rsid w:val="000A416F"/>
    <w:rsid w:val="000A4CE7"/>
    <w:rsid w:val="000A50E9"/>
    <w:rsid w:val="000A5184"/>
    <w:rsid w:val="000A750F"/>
    <w:rsid w:val="000A7C99"/>
    <w:rsid w:val="000B0746"/>
    <w:rsid w:val="000B11AB"/>
    <w:rsid w:val="000B11EA"/>
    <w:rsid w:val="000B13B9"/>
    <w:rsid w:val="000B1495"/>
    <w:rsid w:val="000B1B03"/>
    <w:rsid w:val="000B2FB6"/>
    <w:rsid w:val="000B30CE"/>
    <w:rsid w:val="000B35C0"/>
    <w:rsid w:val="000B41EB"/>
    <w:rsid w:val="000B431B"/>
    <w:rsid w:val="000B4BF8"/>
    <w:rsid w:val="000B587D"/>
    <w:rsid w:val="000B58C7"/>
    <w:rsid w:val="000B5A7B"/>
    <w:rsid w:val="000B5EA6"/>
    <w:rsid w:val="000B65F8"/>
    <w:rsid w:val="000B6656"/>
    <w:rsid w:val="000B6799"/>
    <w:rsid w:val="000B6921"/>
    <w:rsid w:val="000B720B"/>
    <w:rsid w:val="000B7B46"/>
    <w:rsid w:val="000C0069"/>
    <w:rsid w:val="000C281B"/>
    <w:rsid w:val="000C29CF"/>
    <w:rsid w:val="000C2EF9"/>
    <w:rsid w:val="000C387E"/>
    <w:rsid w:val="000C3BD7"/>
    <w:rsid w:val="000C43C9"/>
    <w:rsid w:val="000C4B42"/>
    <w:rsid w:val="000C594E"/>
    <w:rsid w:val="000C5A01"/>
    <w:rsid w:val="000C5A35"/>
    <w:rsid w:val="000C7E15"/>
    <w:rsid w:val="000D0A28"/>
    <w:rsid w:val="000D1F64"/>
    <w:rsid w:val="000D222C"/>
    <w:rsid w:val="000D37F6"/>
    <w:rsid w:val="000D3A5E"/>
    <w:rsid w:val="000D3A75"/>
    <w:rsid w:val="000D4FF4"/>
    <w:rsid w:val="000D57B6"/>
    <w:rsid w:val="000D645F"/>
    <w:rsid w:val="000D6E31"/>
    <w:rsid w:val="000D749D"/>
    <w:rsid w:val="000D792E"/>
    <w:rsid w:val="000D7E98"/>
    <w:rsid w:val="000E008F"/>
    <w:rsid w:val="000E0B95"/>
    <w:rsid w:val="000E11B4"/>
    <w:rsid w:val="000E1354"/>
    <w:rsid w:val="000E13DA"/>
    <w:rsid w:val="000E37D7"/>
    <w:rsid w:val="000E38C5"/>
    <w:rsid w:val="000E533B"/>
    <w:rsid w:val="000E566C"/>
    <w:rsid w:val="000E57FE"/>
    <w:rsid w:val="000E67D6"/>
    <w:rsid w:val="000E6A5A"/>
    <w:rsid w:val="000F08E6"/>
    <w:rsid w:val="000F0A4C"/>
    <w:rsid w:val="000F0D11"/>
    <w:rsid w:val="000F0DC2"/>
    <w:rsid w:val="000F111B"/>
    <w:rsid w:val="000F1A98"/>
    <w:rsid w:val="000F1BA4"/>
    <w:rsid w:val="000F1CAE"/>
    <w:rsid w:val="000F23B6"/>
    <w:rsid w:val="000F24CC"/>
    <w:rsid w:val="000F29FF"/>
    <w:rsid w:val="000F2F06"/>
    <w:rsid w:val="000F3410"/>
    <w:rsid w:val="000F412C"/>
    <w:rsid w:val="000F446B"/>
    <w:rsid w:val="000F4848"/>
    <w:rsid w:val="000F5336"/>
    <w:rsid w:val="000F58D7"/>
    <w:rsid w:val="000F653B"/>
    <w:rsid w:val="000F6B4A"/>
    <w:rsid w:val="000F70E4"/>
    <w:rsid w:val="001000BD"/>
    <w:rsid w:val="0010015F"/>
    <w:rsid w:val="001017D2"/>
    <w:rsid w:val="00101BB8"/>
    <w:rsid w:val="00102762"/>
    <w:rsid w:val="00103CB1"/>
    <w:rsid w:val="00105A12"/>
    <w:rsid w:val="00105FAE"/>
    <w:rsid w:val="001062E4"/>
    <w:rsid w:val="00106705"/>
    <w:rsid w:val="00106B32"/>
    <w:rsid w:val="00106C68"/>
    <w:rsid w:val="00106E17"/>
    <w:rsid w:val="001110C5"/>
    <w:rsid w:val="00111AE6"/>
    <w:rsid w:val="001124DA"/>
    <w:rsid w:val="001128B7"/>
    <w:rsid w:val="0011395D"/>
    <w:rsid w:val="00115950"/>
    <w:rsid w:val="00116902"/>
    <w:rsid w:val="001206B9"/>
    <w:rsid w:val="00120FD2"/>
    <w:rsid w:val="001213C8"/>
    <w:rsid w:val="00122A2B"/>
    <w:rsid w:val="00122C6B"/>
    <w:rsid w:val="0012332D"/>
    <w:rsid w:val="00124369"/>
    <w:rsid w:val="001251AC"/>
    <w:rsid w:val="00126000"/>
    <w:rsid w:val="001269B2"/>
    <w:rsid w:val="00126D94"/>
    <w:rsid w:val="0012705F"/>
    <w:rsid w:val="00127602"/>
    <w:rsid w:val="001303FF"/>
    <w:rsid w:val="00130687"/>
    <w:rsid w:val="00130D2E"/>
    <w:rsid w:val="0013114F"/>
    <w:rsid w:val="001315F1"/>
    <w:rsid w:val="00131B42"/>
    <w:rsid w:val="00131B8A"/>
    <w:rsid w:val="00132A2C"/>
    <w:rsid w:val="00132FD4"/>
    <w:rsid w:val="001331F7"/>
    <w:rsid w:val="001343C8"/>
    <w:rsid w:val="001352ED"/>
    <w:rsid w:val="001357BF"/>
    <w:rsid w:val="00135846"/>
    <w:rsid w:val="00141373"/>
    <w:rsid w:val="001419D9"/>
    <w:rsid w:val="00141EE6"/>
    <w:rsid w:val="00142C43"/>
    <w:rsid w:val="00142F7D"/>
    <w:rsid w:val="0014345B"/>
    <w:rsid w:val="00145448"/>
    <w:rsid w:val="0014683E"/>
    <w:rsid w:val="00146995"/>
    <w:rsid w:val="00146A60"/>
    <w:rsid w:val="001475C5"/>
    <w:rsid w:val="00147B99"/>
    <w:rsid w:val="00150CD0"/>
    <w:rsid w:val="001522F9"/>
    <w:rsid w:val="001524B3"/>
    <w:rsid w:val="00155111"/>
    <w:rsid w:val="00155151"/>
    <w:rsid w:val="00155679"/>
    <w:rsid w:val="001556FB"/>
    <w:rsid w:val="001566FF"/>
    <w:rsid w:val="00156721"/>
    <w:rsid w:val="00156945"/>
    <w:rsid w:val="00157099"/>
    <w:rsid w:val="00157ADC"/>
    <w:rsid w:val="00157DC7"/>
    <w:rsid w:val="0016028F"/>
    <w:rsid w:val="001624EB"/>
    <w:rsid w:val="00162D68"/>
    <w:rsid w:val="001633C8"/>
    <w:rsid w:val="00163DAD"/>
    <w:rsid w:val="001647E0"/>
    <w:rsid w:val="00164CA6"/>
    <w:rsid w:val="001651EB"/>
    <w:rsid w:val="001654B7"/>
    <w:rsid w:val="0016552E"/>
    <w:rsid w:val="00167235"/>
    <w:rsid w:val="0016764C"/>
    <w:rsid w:val="00167D58"/>
    <w:rsid w:val="00170308"/>
    <w:rsid w:val="001707E8"/>
    <w:rsid w:val="00170BEA"/>
    <w:rsid w:val="00171305"/>
    <w:rsid w:val="00171D9D"/>
    <w:rsid w:val="00171EC9"/>
    <w:rsid w:val="0017228E"/>
    <w:rsid w:val="001726BB"/>
    <w:rsid w:val="00172E88"/>
    <w:rsid w:val="00172F43"/>
    <w:rsid w:val="00174D9A"/>
    <w:rsid w:val="0017501A"/>
    <w:rsid w:val="00175431"/>
    <w:rsid w:val="0017545C"/>
    <w:rsid w:val="00175CC7"/>
    <w:rsid w:val="00175FA5"/>
    <w:rsid w:val="0017704E"/>
    <w:rsid w:val="00181A7B"/>
    <w:rsid w:val="0018233B"/>
    <w:rsid w:val="001831D9"/>
    <w:rsid w:val="001836A5"/>
    <w:rsid w:val="001837E3"/>
    <w:rsid w:val="001847E6"/>
    <w:rsid w:val="00185285"/>
    <w:rsid w:val="0018559A"/>
    <w:rsid w:val="0018559C"/>
    <w:rsid w:val="00185678"/>
    <w:rsid w:val="001861E6"/>
    <w:rsid w:val="00186293"/>
    <w:rsid w:val="00186BD6"/>
    <w:rsid w:val="00191D8D"/>
    <w:rsid w:val="00192A89"/>
    <w:rsid w:val="00192CD2"/>
    <w:rsid w:val="00192E42"/>
    <w:rsid w:val="001931AB"/>
    <w:rsid w:val="0019391C"/>
    <w:rsid w:val="00193C5F"/>
    <w:rsid w:val="00193F3B"/>
    <w:rsid w:val="001948D3"/>
    <w:rsid w:val="0019736E"/>
    <w:rsid w:val="00197696"/>
    <w:rsid w:val="001A0300"/>
    <w:rsid w:val="001A189E"/>
    <w:rsid w:val="001A1AF2"/>
    <w:rsid w:val="001A204A"/>
    <w:rsid w:val="001A316D"/>
    <w:rsid w:val="001A4941"/>
    <w:rsid w:val="001A581F"/>
    <w:rsid w:val="001A706B"/>
    <w:rsid w:val="001A745F"/>
    <w:rsid w:val="001A7A08"/>
    <w:rsid w:val="001A7B1B"/>
    <w:rsid w:val="001A7B66"/>
    <w:rsid w:val="001A7EB4"/>
    <w:rsid w:val="001B0612"/>
    <w:rsid w:val="001B0922"/>
    <w:rsid w:val="001B0B25"/>
    <w:rsid w:val="001B1AFC"/>
    <w:rsid w:val="001B1E35"/>
    <w:rsid w:val="001B1F27"/>
    <w:rsid w:val="001B3FCF"/>
    <w:rsid w:val="001B42C0"/>
    <w:rsid w:val="001B4339"/>
    <w:rsid w:val="001B4DB0"/>
    <w:rsid w:val="001B5722"/>
    <w:rsid w:val="001B7E45"/>
    <w:rsid w:val="001C022B"/>
    <w:rsid w:val="001C1ED8"/>
    <w:rsid w:val="001C217E"/>
    <w:rsid w:val="001C329F"/>
    <w:rsid w:val="001C46E2"/>
    <w:rsid w:val="001C47D8"/>
    <w:rsid w:val="001C553C"/>
    <w:rsid w:val="001C5CBA"/>
    <w:rsid w:val="001C5F99"/>
    <w:rsid w:val="001C771A"/>
    <w:rsid w:val="001D019D"/>
    <w:rsid w:val="001D1D92"/>
    <w:rsid w:val="001D1FF7"/>
    <w:rsid w:val="001D3917"/>
    <w:rsid w:val="001D65FE"/>
    <w:rsid w:val="001D6D9C"/>
    <w:rsid w:val="001D72F7"/>
    <w:rsid w:val="001D7589"/>
    <w:rsid w:val="001E0862"/>
    <w:rsid w:val="001E0D45"/>
    <w:rsid w:val="001E106D"/>
    <w:rsid w:val="001E299C"/>
    <w:rsid w:val="001E2CB4"/>
    <w:rsid w:val="001E2D81"/>
    <w:rsid w:val="001E3500"/>
    <w:rsid w:val="001E3E79"/>
    <w:rsid w:val="001E4541"/>
    <w:rsid w:val="001E5A5A"/>
    <w:rsid w:val="001E5F65"/>
    <w:rsid w:val="001E6651"/>
    <w:rsid w:val="001E79F4"/>
    <w:rsid w:val="001F2736"/>
    <w:rsid w:val="001F35FD"/>
    <w:rsid w:val="001F43A0"/>
    <w:rsid w:val="001F4FD3"/>
    <w:rsid w:val="001F563C"/>
    <w:rsid w:val="001F5B2A"/>
    <w:rsid w:val="001F5F1E"/>
    <w:rsid w:val="00200CF5"/>
    <w:rsid w:val="002013A9"/>
    <w:rsid w:val="00202712"/>
    <w:rsid w:val="00203313"/>
    <w:rsid w:val="002038BD"/>
    <w:rsid w:val="00203B7B"/>
    <w:rsid w:val="00204515"/>
    <w:rsid w:val="00204C36"/>
    <w:rsid w:val="00206844"/>
    <w:rsid w:val="00207EB5"/>
    <w:rsid w:val="002111DD"/>
    <w:rsid w:val="00211286"/>
    <w:rsid w:val="002137A5"/>
    <w:rsid w:val="00214259"/>
    <w:rsid w:val="0021427A"/>
    <w:rsid w:val="0021451F"/>
    <w:rsid w:val="00214BFD"/>
    <w:rsid w:val="002151FA"/>
    <w:rsid w:val="00215861"/>
    <w:rsid w:val="002165E7"/>
    <w:rsid w:val="00216718"/>
    <w:rsid w:val="00217FA2"/>
    <w:rsid w:val="00221028"/>
    <w:rsid w:val="002214A4"/>
    <w:rsid w:val="0022178F"/>
    <w:rsid w:val="00221D98"/>
    <w:rsid w:val="0022241D"/>
    <w:rsid w:val="00223119"/>
    <w:rsid w:val="0022436C"/>
    <w:rsid w:val="00224AC3"/>
    <w:rsid w:val="00224AF0"/>
    <w:rsid w:val="00225FD0"/>
    <w:rsid w:val="00226110"/>
    <w:rsid w:val="00230BD5"/>
    <w:rsid w:val="00232325"/>
    <w:rsid w:val="00233E01"/>
    <w:rsid w:val="0023499F"/>
    <w:rsid w:val="0024039D"/>
    <w:rsid w:val="002408E6"/>
    <w:rsid w:val="00241224"/>
    <w:rsid w:val="0024320D"/>
    <w:rsid w:val="00243372"/>
    <w:rsid w:val="00244F67"/>
    <w:rsid w:val="002453FC"/>
    <w:rsid w:val="002458F7"/>
    <w:rsid w:val="00245BA6"/>
    <w:rsid w:val="00245F1C"/>
    <w:rsid w:val="00247096"/>
    <w:rsid w:val="0024738D"/>
    <w:rsid w:val="002477F5"/>
    <w:rsid w:val="00247F32"/>
    <w:rsid w:val="0025094E"/>
    <w:rsid w:val="00251147"/>
    <w:rsid w:val="002512CC"/>
    <w:rsid w:val="00251B79"/>
    <w:rsid w:val="00252E65"/>
    <w:rsid w:val="00253A29"/>
    <w:rsid w:val="00253DB8"/>
    <w:rsid w:val="00253F0B"/>
    <w:rsid w:val="00254394"/>
    <w:rsid w:val="00254585"/>
    <w:rsid w:val="0025570A"/>
    <w:rsid w:val="00256341"/>
    <w:rsid w:val="00256A80"/>
    <w:rsid w:val="00256E12"/>
    <w:rsid w:val="00257B22"/>
    <w:rsid w:val="00257E1B"/>
    <w:rsid w:val="00260B4A"/>
    <w:rsid w:val="00261BBA"/>
    <w:rsid w:val="00261BF8"/>
    <w:rsid w:val="002624B7"/>
    <w:rsid w:val="0026276B"/>
    <w:rsid w:val="00262E12"/>
    <w:rsid w:val="00263AFF"/>
    <w:rsid w:val="00264C69"/>
    <w:rsid w:val="00266093"/>
    <w:rsid w:val="00266287"/>
    <w:rsid w:val="0026648B"/>
    <w:rsid w:val="0026752B"/>
    <w:rsid w:val="00267716"/>
    <w:rsid w:val="0026771D"/>
    <w:rsid w:val="002702AC"/>
    <w:rsid w:val="00270889"/>
    <w:rsid w:val="00270D06"/>
    <w:rsid w:val="00270DB6"/>
    <w:rsid w:val="0027186C"/>
    <w:rsid w:val="002724CA"/>
    <w:rsid w:val="00274357"/>
    <w:rsid w:val="002743E7"/>
    <w:rsid w:val="00274688"/>
    <w:rsid w:val="0027496A"/>
    <w:rsid w:val="002755BA"/>
    <w:rsid w:val="00275CC9"/>
    <w:rsid w:val="00276A5A"/>
    <w:rsid w:val="00281B1B"/>
    <w:rsid w:val="002820F5"/>
    <w:rsid w:val="0028328C"/>
    <w:rsid w:val="00283AC1"/>
    <w:rsid w:val="002848CD"/>
    <w:rsid w:val="002866A6"/>
    <w:rsid w:val="00287011"/>
    <w:rsid w:val="002877AC"/>
    <w:rsid w:val="002878F0"/>
    <w:rsid w:val="0029188B"/>
    <w:rsid w:val="002918AB"/>
    <w:rsid w:val="00294E21"/>
    <w:rsid w:val="00295521"/>
    <w:rsid w:val="00295A21"/>
    <w:rsid w:val="00295C59"/>
    <w:rsid w:val="002960C0"/>
    <w:rsid w:val="00296500"/>
    <w:rsid w:val="00296787"/>
    <w:rsid w:val="002A0250"/>
    <w:rsid w:val="002A05F1"/>
    <w:rsid w:val="002A07F4"/>
    <w:rsid w:val="002A1877"/>
    <w:rsid w:val="002A4320"/>
    <w:rsid w:val="002A4E9E"/>
    <w:rsid w:val="002A53F3"/>
    <w:rsid w:val="002A62C5"/>
    <w:rsid w:val="002A6913"/>
    <w:rsid w:val="002A78B1"/>
    <w:rsid w:val="002A7987"/>
    <w:rsid w:val="002B264C"/>
    <w:rsid w:val="002B351F"/>
    <w:rsid w:val="002B604B"/>
    <w:rsid w:val="002B6BEF"/>
    <w:rsid w:val="002B735E"/>
    <w:rsid w:val="002B785C"/>
    <w:rsid w:val="002B7D72"/>
    <w:rsid w:val="002B7E5B"/>
    <w:rsid w:val="002C0529"/>
    <w:rsid w:val="002C08A9"/>
    <w:rsid w:val="002C0E0D"/>
    <w:rsid w:val="002C27E4"/>
    <w:rsid w:val="002C288F"/>
    <w:rsid w:val="002C31F1"/>
    <w:rsid w:val="002C37F3"/>
    <w:rsid w:val="002C383C"/>
    <w:rsid w:val="002C3BCA"/>
    <w:rsid w:val="002C46B7"/>
    <w:rsid w:val="002C5380"/>
    <w:rsid w:val="002C5CB2"/>
    <w:rsid w:val="002C7E7C"/>
    <w:rsid w:val="002D12DD"/>
    <w:rsid w:val="002D16C1"/>
    <w:rsid w:val="002D24C9"/>
    <w:rsid w:val="002D32D8"/>
    <w:rsid w:val="002D3332"/>
    <w:rsid w:val="002D3DA6"/>
    <w:rsid w:val="002D45FA"/>
    <w:rsid w:val="002D50DD"/>
    <w:rsid w:val="002D6785"/>
    <w:rsid w:val="002D6965"/>
    <w:rsid w:val="002E08E4"/>
    <w:rsid w:val="002E0A10"/>
    <w:rsid w:val="002E113A"/>
    <w:rsid w:val="002E1783"/>
    <w:rsid w:val="002E1FBE"/>
    <w:rsid w:val="002E38EB"/>
    <w:rsid w:val="002E463A"/>
    <w:rsid w:val="002E5325"/>
    <w:rsid w:val="002E5710"/>
    <w:rsid w:val="002E6304"/>
    <w:rsid w:val="002E6980"/>
    <w:rsid w:val="002E710D"/>
    <w:rsid w:val="002E7C7F"/>
    <w:rsid w:val="002F054F"/>
    <w:rsid w:val="002F1193"/>
    <w:rsid w:val="002F14E1"/>
    <w:rsid w:val="002F1559"/>
    <w:rsid w:val="002F29EB"/>
    <w:rsid w:val="002F3233"/>
    <w:rsid w:val="002F3281"/>
    <w:rsid w:val="002F3681"/>
    <w:rsid w:val="002F4012"/>
    <w:rsid w:val="002F40E2"/>
    <w:rsid w:val="002F652E"/>
    <w:rsid w:val="002F6D25"/>
    <w:rsid w:val="002F6FEC"/>
    <w:rsid w:val="002F7814"/>
    <w:rsid w:val="003007F9"/>
    <w:rsid w:val="003008F7"/>
    <w:rsid w:val="00301207"/>
    <w:rsid w:val="00302671"/>
    <w:rsid w:val="00303855"/>
    <w:rsid w:val="00303C51"/>
    <w:rsid w:val="003042B1"/>
    <w:rsid w:val="00304796"/>
    <w:rsid w:val="00304E77"/>
    <w:rsid w:val="0030573D"/>
    <w:rsid w:val="0030644F"/>
    <w:rsid w:val="003064F2"/>
    <w:rsid w:val="00306EEC"/>
    <w:rsid w:val="00306F91"/>
    <w:rsid w:val="0030730D"/>
    <w:rsid w:val="00307C39"/>
    <w:rsid w:val="003101C0"/>
    <w:rsid w:val="0031041E"/>
    <w:rsid w:val="00310B20"/>
    <w:rsid w:val="003112C9"/>
    <w:rsid w:val="00312963"/>
    <w:rsid w:val="00313F62"/>
    <w:rsid w:val="00314383"/>
    <w:rsid w:val="003144BF"/>
    <w:rsid w:val="003147F0"/>
    <w:rsid w:val="00314A1C"/>
    <w:rsid w:val="003152EA"/>
    <w:rsid w:val="0031553B"/>
    <w:rsid w:val="00315877"/>
    <w:rsid w:val="00315BE8"/>
    <w:rsid w:val="00315C80"/>
    <w:rsid w:val="00315D2B"/>
    <w:rsid w:val="00316D9F"/>
    <w:rsid w:val="0031752D"/>
    <w:rsid w:val="0031765A"/>
    <w:rsid w:val="00320FB0"/>
    <w:rsid w:val="00321B9A"/>
    <w:rsid w:val="00321BCF"/>
    <w:rsid w:val="00322663"/>
    <w:rsid w:val="00322E7B"/>
    <w:rsid w:val="00323101"/>
    <w:rsid w:val="0032359F"/>
    <w:rsid w:val="003249F6"/>
    <w:rsid w:val="00324A7F"/>
    <w:rsid w:val="00325A3B"/>
    <w:rsid w:val="003262CD"/>
    <w:rsid w:val="00326C0D"/>
    <w:rsid w:val="00326F11"/>
    <w:rsid w:val="00331A0D"/>
    <w:rsid w:val="003328C2"/>
    <w:rsid w:val="00332E30"/>
    <w:rsid w:val="00333C75"/>
    <w:rsid w:val="00333EAC"/>
    <w:rsid w:val="00335F5D"/>
    <w:rsid w:val="00337AD0"/>
    <w:rsid w:val="0034180F"/>
    <w:rsid w:val="00341818"/>
    <w:rsid w:val="0034222C"/>
    <w:rsid w:val="003424EF"/>
    <w:rsid w:val="003426F9"/>
    <w:rsid w:val="00342763"/>
    <w:rsid w:val="00342848"/>
    <w:rsid w:val="00342F5B"/>
    <w:rsid w:val="00343024"/>
    <w:rsid w:val="00344EBC"/>
    <w:rsid w:val="003454A0"/>
    <w:rsid w:val="003455A9"/>
    <w:rsid w:val="00345D1B"/>
    <w:rsid w:val="003462CA"/>
    <w:rsid w:val="00346FAD"/>
    <w:rsid w:val="00350273"/>
    <w:rsid w:val="00350F87"/>
    <w:rsid w:val="00353E5C"/>
    <w:rsid w:val="00354234"/>
    <w:rsid w:val="00356348"/>
    <w:rsid w:val="00356EE0"/>
    <w:rsid w:val="00356F1D"/>
    <w:rsid w:val="00357039"/>
    <w:rsid w:val="00360C76"/>
    <w:rsid w:val="00360CF3"/>
    <w:rsid w:val="003625BC"/>
    <w:rsid w:val="00362C59"/>
    <w:rsid w:val="00362DC0"/>
    <w:rsid w:val="00364D6F"/>
    <w:rsid w:val="00365696"/>
    <w:rsid w:val="00365AA8"/>
    <w:rsid w:val="003676B4"/>
    <w:rsid w:val="0037018D"/>
    <w:rsid w:val="00370348"/>
    <w:rsid w:val="00370428"/>
    <w:rsid w:val="003705A8"/>
    <w:rsid w:val="00370608"/>
    <w:rsid w:val="003710D4"/>
    <w:rsid w:val="003711C1"/>
    <w:rsid w:val="0037169E"/>
    <w:rsid w:val="00371E5F"/>
    <w:rsid w:val="003722FF"/>
    <w:rsid w:val="0037339F"/>
    <w:rsid w:val="00373D9B"/>
    <w:rsid w:val="003745CD"/>
    <w:rsid w:val="00374B98"/>
    <w:rsid w:val="003760AC"/>
    <w:rsid w:val="0037739F"/>
    <w:rsid w:val="00377473"/>
    <w:rsid w:val="0038087D"/>
    <w:rsid w:val="003819F4"/>
    <w:rsid w:val="003820AD"/>
    <w:rsid w:val="00383004"/>
    <w:rsid w:val="00383113"/>
    <w:rsid w:val="00384178"/>
    <w:rsid w:val="0038458E"/>
    <w:rsid w:val="00385BF9"/>
    <w:rsid w:val="00385D6B"/>
    <w:rsid w:val="003862A6"/>
    <w:rsid w:val="00386708"/>
    <w:rsid w:val="00390997"/>
    <w:rsid w:val="00390F32"/>
    <w:rsid w:val="003927D5"/>
    <w:rsid w:val="00392A3F"/>
    <w:rsid w:val="00392A4A"/>
    <w:rsid w:val="003951A3"/>
    <w:rsid w:val="00396820"/>
    <w:rsid w:val="0039770C"/>
    <w:rsid w:val="00397A2B"/>
    <w:rsid w:val="00397F1E"/>
    <w:rsid w:val="003A01A0"/>
    <w:rsid w:val="003A0209"/>
    <w:rsid w:val="003A0673"/>
    <w:rsid w:val="003A09F0"/>
    <w:rsid w:val="003A0CFD"/>
    <w:rsid w:val="003A1A22"/>
    <w:rsid w:val="003A201F"/>
    <w:rsid w:val="003A2C4D"/>
    <w:rsid w:val="003A37BF"/>
    <w:rsid w:val="003A46C5"/>
    <w:rsid w:val="003A52B5"/>
    <w:rsid w:val="003A5E8E"/>
    <w:rsid w:val="003A666A"/>
    <w:rsid w:val="003A6DE2"/>
    <w:rsid w:val="003A72B6"/>
    <w:rsid w:val="003A74C7"/>
    <w:rsid w:val="003A7C72"/>
    <w:rsid w:val="003B0292"/>
    <w:rsid w:val="003B02EB"/>
    <w:rsid w:val="003B06EC"/>
    <w:rsid w:val="003B0FF7"/>
    <w:rsid w:val="003B1011"/>
    <w:rsid w:val="003B184B"/>
    <w:rsid w:val="003B1D0F"/>
    <w:rsid w:val="003B34BC"/>
    <w:rsid w:val="003B3B32"/>
    <w:rsid w:val="003B4257"/>
    <w:rsid w:val="003B42DC"/>
    <w:rsid w:val="003B4C75"/>
    <w:rsid w:val="003B4D24"/>
    <w:rsid w:val="003B55A9"/>
    <w:rsid w:val="003B5670"/>
    <w:rsid w:val="003C1F64"/>
    <w:rsid w:val="003C20C0"/>
    <w:rsid w:val="003C28AE"/>
    <w:rsid w:val="003C3A36"/>
    <w:rsid w:val="003C43BD"/>
    <w:rsid w:val="003C476F"/>
    <w:rsid w:val="003C4844"/>
    <w:rsid w:val="003C4970"/>
    <w:rsid w:val="003C5166"/>
    <w:rsid w:val="003C6685"/>
    <w:rsid w:val="003C6825"/>
    <w:rsid w:val="003C74BB"/>
    <w:rsid w:val="003D0BF0"/>
    <w:rsid w:val="003D15C5"/>
    <w:rsid w:val="003D160A"/>
    <w:rsid w:val="003D1AEF"/>
    <w:rsid w:val="003D1F78"/>
    <w:rsid w:val="003D2A2E"/>
    <w:rsid w:val="003D3ED5"/>
    <w:rsid w:val="003D4CC6"/>
    <w:rsid w:val="003D613D"/>
    <w:rsid w:val="003D69EE"/>
    <w:rsid w:val="003D6FDE"/>
    <w:rsid w:val="003D7D4B"/>
    <w:rsid w:val="003D7E48"/>
    <w:rsid w:val="003D7EA4"/>
    <w:rsid w:val="003D7FEB"/>
    <w:rsid w:val="003E0232"/>
    <w:rsid w:val="003E024B"/>
    <w:rsid w:val="003E0574"/>
    <w:rsid w:val="003E18F6"/>
    <w:rsid w:val="003E1910"/>
    <w:rsid w:val="003E2C5F"/>
    <w:rsid w:val="003E2D68"/>
    <w:rsid w:val="003E2F74"/>
    <w:rsid w:val="003E35CD"/>
    <w:rsid w:val="003E3D85"/>
    <w:rsid w:val="003E41A3"/>
    <w:rsid w:val="003E4726"/>
    <w:rsid w:val="003E5321"/>
    <w:rsid w:val="003E5E13"/>
    <w:rsid w:val="003E6258"/>
    <w:rsid w:val="003E6B34"/>
    <w:rsid w:val="003E7446"/>
    <w:rsid w:val="003E79CD"/>
    <w:rsid w:val="003E7AD2"/>
    <w:rsid w:val="003F1829"/>
    <w:rsid w:val="003F1D11"/>
    <w:rsid w:val="003F2389"/>
    <w:rsid w:val="003F2F10"/>
    <w:rsid w:val="003F2F83"/>
    <w:rsid w:val="003F36A9"/>
    <w:rsid w:val="003F448C"/>
    <w:rsid w:val="003F6133"/>
    <w:rsid w:val="003F6C0D"/>
    <w:rsid w:val="003F6D75"/>
    <w:rsid w:val="003F6EDB"/>
    <w:rsid w:val="003F70E2"/>
    <w:rsid w:val="00400D59"/>
    <w:rsid w:val="00401CDC"/>
    <w:rsid w:val="004025A0"/>
    <w:rsid w:val="00402641"/>
    <w:rsid w:val="00402A4B"/>
    <w:rsid w:val="004038D3"/>
    <w:rsid w:val="004049FC"/>
    <w:rsid w:val="004068A2"/>
    <w:rsid w:val="004100D1"/>
    <w:rsid w:val="00410BF9"/>
    <w:rsid w:val="00411672"/>
    <w:rsid w:val="00413C12"/>
    <w:rsid w:val="004142E4"/>
    <w:rsid w:val="00414950"/>
    <w:rsid w:val="00415537"/>
    <w:rsid w:val="00416079"/>
    <w:rsid w:val="0041633D"/>
    <w:rsid w:val="00416565"/>
    <w:rsid w:val="004171BD"/>
    <w:rsid w:val="00417514"/>
    <w:rsid w:val="00417795"/>
    <w:rsid w:val="00417C03"/>
    <w:rsid w:val="00420929"/>
    <w:rsid w:val="004216C7"/>
    <w:rsid w:val="00422232"/>
    <w:rsid w:val="00422BB5"/>
    <w:rsid w:val="00423B8F"/>
    <w:rsid w:val="004243EA"/>
    <w:rsid w:val="00424C31"/>
    <w:rsid w:val="004253DC"/>
    <w:rsid w:val="004259A0"/>
    <w:rsid w:val="0042654E"/>
    <w:rsid w:val="004265D7"/>
    <w:rsid w:val="00426A25"/>
    <w:rsid w:val="00426C79"/>
    <w:rsid w:val="00427654"/>
    <w:rsid w:val="00427941"/>
    <w:rsid w:val="0043026B"/>
    <w:rsid w:val="00430409"/>
    <w:rsid w:val="0043044F"/>
    <w:rsid w:val="00430646"/>
    <w:rsid w:val="0043066A"/>
    <w:rsid w:val="00431317"/>
    <w:rsid w:val="0043268B"/>
    <w:rsid w:val="00432855"/>
    <w:rsid w:val="00432B28"/>
    <w:rsid w:val="00432E30"/>
    <w:rsid w:val="004333E2"/>
    <w:rsid w:val="00433415"/>
    <w:rsid w:val="00433D2F"/>
    <w:rsid w:val="00436D41"/>
    <w:rsid w:val="00437843"/>
    <w:rsid w:val="00437C88"/>
    <w:rsid w:val="00440673"/>
    <w:rsid w:val="0044224C"/>
    <w:rsid w:val="00443121"/>
    <w:rsid w:val="00443C13"/>
    <w:rsid w:val="00444AF4"/>
    <w:rsid w:val="00445498"/>
    <w:rsid w:val="00445B96"/>
    <w:rsid w:val="004467D1"/>
    <w:rsid w:val="0044747D"/>
    <w:rsid w:val="0045128F"/>
    <w:rsid w:val="004514A3"/>
    <w:rsid w:val="0045285F"/>
    <w:rsid w:val="0045434D"/>
    <w:rsid w:val="00454955"/>
    <w:rsid w:val="0045504E"/>
    <w:rsid w:val="00455742"/>
    <w:rsid w:val="00455DA4"/>
    <w:rsid w:val="00455DD8"/>
    <w:rsid w:val="004564A8"/>
    <w:rsid w:val="004567B1"/>
    <w:rsid w:val="00456AA7"/>
    <w:rsid w:val="00457411"/>
    <w:rsid w:val="00457BFC"/>
    <w:rsid w:val="004601DF"/>
    <w:rsid w:val="00460515"/>
    <w:rsid w:val="0046060D"/>
    <w:rsid w:val="004612E4"/>
    <w:rsid w:val="00461617"/>
    <w:rsid w:val="004616D0"/>
    <w:rsid w:val="00461C7F"/>
    <w:rsid w:val="00461D77"/>
    <w:rsid w:val="00462B2C"/>
    <w:rsid w:val="0046633A"/>
    <w:rsid w:val="004666A2"/>
    <w:rsid w:val="00467513"/>
    <w:rsid w:val="004678CE"/>
    <w:rsid w:val="00470A0D"/>
    <w:rsid w:val="00470A0E"/>
    <w:rsid w:val="00470B38"/>
    <w:rsid w:val="00471575"/>
    <w:rsid w:val="004718B8"/>
    <w:rsid w:val="00471C5C"/>
    <w:rsid w:val="0047262D"/>
    <w:rsid w:val="00473469"/>
    <w:rsid w:val="00473DD8"/>
    <w:rsid w:val="00473F2C"/>
    <w:rsid w:val="0047457C"/>
    <w:rsid w:val="00474D6C"/>
    <w:rsid w:val="00475434"/>
    <w:rsid w:val="0047690A"/>
    <w:rsid w:val="00476C96"/>
    <w:rsid w:val="00476D99"/>
    <w:rsid w:val="00476E92"/>
    <w:rsid w:val="004771DB"/>
    <w:rsid w:val="00477DD1"/>
    <w:rsid w:val="0048001A"/>
    <w:rsid w:val="00480265"/>
    <w:rsid w:val="00482F55"/>
    <w:rsid w:val="00483832"/>
    <w:rsid w:val="00483BA8"/>
    <w:rsid w:val="00485399"/>
    <w:rsid w:val="0048551F"/>
    <w:rsid w:val="00485557"/>
    <w:rsid w:val="004865C5"/>
    <w:rsid w:val="0048710F"/>
    <w:rsid w:val="00490052"/>
    <w:rsid w:val="0049127F"/>
    <w:rsid w:val="00492ACB"/>
    <w:rsid w:val="00492B0D"/>
    <w:rsid w:val="004930A8"/>
    <w:rsid w:val="0049670B"/>
    <w:rsid w:val="00496E0F"/>
    <w:rsid w:val="004970A0"/>
    <w:rsid w:val="00497CCA"/>
    <w:rsid w:val="004A114B"/>
    <w:rsid w:val="004A245F"/>
    <w:rsid w:val="004A2BE6"/>
    <w:rsid w:val="004A3DF1"/>
    <w:rsid w:val="004A4221"/>
    <w:rsid w:val="004A4238"/>
    <w:rsid w:val="004A5136"/>
    <w:rsid w:val="004A5C3F"/>
    <w:rsid w:val="004A6375"/>
    <w:rsid w:val="004A7407"/>
    <w:rsid w:val="004B0061"/>
    <w:rsid w:val="004B0790"/>
    <w:rsid w:val="004B1220"/>
    <w:rsid w:val="004B1D01"/>
    <w:rsid w:val="004B2041"/>
    <w:rsid w:val="004B2199"/>
    <w:rsid w:val="004B2A44"/>
    <w:rsid w:val="004B31A8"/>
    <w:rsid w:val="004B33C3"/>
    <w:rsid w:val="004B69F9"/>
    <w:rsid w:val="004B7D0A"/>
    <w:rsid w:val="004C0240"/>
    <w:rsid w:val="004C072B"/>
    <w:rsid w:val="004C211E"/>
    <w:rsid w:val="004C2177"/>
    <w:rsid w:val="004C276D"/>
    <w:rsid w:val="004C2C07"/>
    <w:rsid w:val="004C3633"/>
    <w:rsid w:val="004C38C9"/>
    <w:rsid w:val="004C40FE"/>
    <w:rsid w:val="004C476E"/>
    <w:rsid w:val="004C5A8F"/>
    <w:rsid w:val="004C637A"/>
    <w:rsid w:val="004C6B77"/>
    <w:rsid w:val="004C7868"/>
    <w:rsid w:val="004D04C1"/>
    <w:rsid w:val="004D0DEB"/>
    <w:rsid w:val="004D0FD7"/>
    <w:rsid w:val="004D1DF3"/>
    <w:rsid w:val="004D353A"/>
    <w:rsid w:val="004D45F2"/>
    <w:rsid w:val="004D5B3C"/>
    <w:rsid w:val="004D5D23"/>
    <w:rsid w:val="004D60B3"/>
    <w:rsid w:val="004D62DC"/>
    <w:rsid w:val="004D6770"/>
    <w:rsid w:val="004D67E6"/>
    <w:rsid w:val="004D7927"/>
    <w:rsid w:val="004D7CB1"/>
    <w:rsid w:val="004D7F2B"/>
    <w:rsid w:val="004E0C13"/>
    <w:rsid w:val="004E18F1"/>
    <w:rsid w:val="004E2138"/>
    <w:rsid w:val="004E2493"/>
    <w:rsid w:val="004E33C2"/>
    <w:rsid w:val="004E393B"/>
    <w:rsid w:val="004E3BD3"/>
    <w:rsid w:val="004E3ED2"/>
    <w:rsid w:val="004E47B2"/>
    <w:rsid w:val="004E4FFD"/>
    <w:rsid w:val="004E519C"/>
    <w:rsid w:val="004E5350"/>
    <w:rsid w:val="004E590F"/>
    <w:rsid w:val="004E5FFE"/>
    <w:rsid w:val="004E6247"/>
    <w:rsid w:val="004E6529"/>
    <w:rsid w:val="004E69FA"/>
    <w:rsid w:val="004E737B"/>
    <w:rsid w:val="004E7E28"/>
    <w:rsid w:val="004E7F5F"/>
    <w:rsid w:val="004F29B0"/>
    <w:rsid w:val="004F6803"/>
    <w:rsid w:val="004F724F"/>
    <w:rsid w:val="004F74A3"/>
    <w:rsid w:val="004F7DE0"/>
    <w:rsid w:val="004F7EA2"/>
    <w:rsid w:val="00500CC5"/>
    <w:rsid w:val="00501D26"/>
    <w:rsid w:val="00501DB5"/>
    <w:rsid w:val="00501FFF"/>
    <w:rsid w:val="00502110"/>
    <w:rsid w:val="005022D0"/>
    <w:rsid w:val="005022D7"/>
    <w:rsid w:val="005072A0"/>
    <w:rsid w:val="00507788"/>
    <w:rsid w:val="005106F5"/>
    <w:rsid w:val="005107D0"/>
    <w:rsid w:val="00511373"/>
    <w:rsid w:val="005114E3"/>
    <w:rsid w:val="00511EAA"/>
    <w:rsid w:val="00511FE7"/>
    <w:rsid w:val="005123B7"/>
    <w:rsid w:val="0051263E"/>
    <w:rsid w:val="00512F63"/>
    <w:rsid w:val="0051391E"/>
    <w:rsid w:val="00514D31"/>
    <w:rsid w:val="00514F2C"/>
    <w:rsid w:val="0051531D"/>
    <w:rsid w:val="00515E52"/>
    <w:rsid w:val="00516D17"/>
    <w:rsid w:val="00517061"/>
    <w:rsid w:val="0051717F"/>
    <w:rsid w:val="005173C5"/>
    <w:rsid w:val="00517B01"/>
    <w:rsid w:val="00517EB2"/>
    <w:rsid w:val="00517FD0"/>
    <w:rsid w:val="00520ECE"/>
    <w:rsid w:val="00521063"/>
    <w:rsid w:val="005211D3"/>
    <w:rsid w:val="00521849"/>
    <w:rsid w:val="00522601"/>
    <w:rsid w:val="005228AE"/>
    <w:rsid w:val="00523EBA"/>
    <w:rsid w:val="00523FC5"/>
    <w:rsid w:val="005245DA"/>
    <w:rsid w:val="0052494B"/>
    <w:rsid w:val="00524CAA"/>
    <w:rsid w:val="00524D37"/>
    <w:rsid w:val="005267EC"/>
    <w:rsid w:val="00526B7B"/>
    <w:rsid w:val="0052719B"/>
    <w:rsid w:val="0053036D"/>
    <w:rsid w:val="005326CF"/>
    <w:rsid w:val="0053273F"/>
    <w:rsid w:val="00533542"/>
    <w:rsid w:val="00533BDE"/>
    <w:rsid w:val="00534533"/>
    <w:rsid w:val="005348B1"/>
    <w:rsid w:val="00535306"/>
    <w:rsid w:val="0053554C"/>
    <w:rsid w:val="005401F5"/>
    <w:rsid w:val="005402BC"/>
    <w:rsid w:val="00540333"/>
    <w:rsid w:val="00540596"/>
    <w:rsid w:val="00540B85"/>
    <w:rsid w:val="0054131D"/>
    <w:rsid w:val="005413EB"/>
    <w:rsid w:val="0054159A"/>
    <w:rsid w:val="00541840"/>
    <w:rsid w:val="0054354A"/>
    <w:rsid w:val="005438C5"/>
    <w:rsid w:val="00543A03"/>
    <w:rsid w:val="00544934"/>
    <w:rsid w:val="00545AB0"/>
    <w:rsid w:val="00546902"/>
    <w:rsid w:val="005474D2"/>
    <w:rsid w:val="00547DE3"/>
    <w:rsid w:val="00547E0B"/>
    <w:rsid w:val="00547FD2"/>
    <w:rsid w:val="00550872"/>
    <w:rsid w:val="00551FA4"/>
    <w:rsid w:val="005525BB"/>
    <w:rsid w:val="00554F21"/>
    <w:rsid w:val="00554F52"/>
    <w:rsid w:val="005563D3"/>
    <w:rsid w:val="005603BC"/>
    <w:rsid w:val="00560A4F"/>
    <w:rsid w:val="0056136B"/>
    <w:rsid w:val="0056193C"/>
    <w:rsid w:val="00561E7A"/>
    <w:rsid w:val="00562938"/>
    <w:rsid w:val="00562D2E"/>
    <w:rsid w:val="00563511"/>
    <w:rsid w:val="0056393C"/>
    <w:rsid w:val="00563F0E"/>
    <w:rsid w:val="00564972"/>
    <w:rsid w:val="00565AB1"/>
    <w:rsid w:val="00565EE8"/>
    <w:rsid w:val="005675BE"/>
    <w:rsid w:val="005677A9"/>
    <w:rsid w:val="0057036C"/>
    <w:rsid w:val="005730EF"/>
    <w:rsid w:val="00574113"/>
    <w:rsid w:val="00576322"/>
    <w:rsid w:val="005764E0"/>
    <w:rsid w:val="005770A9"/>
    <w:rsid w:val="005771A4"/>
    <w:rsid w:val="00577E17"/>
    <w:rsid w:val="00577FBE"/>
    <w:rsid w:val="005807A8"/>
    <w:rsid w:val="00580BD2"/>
    <w:rsid w:val="00581126"/>
    <w:rsid w:val="00581EC8"/>
    <w:rsid w:val="00582D45"/>
    <w:rsid w:val="00582E3D"/>
    <w:rsid w:val="00583447"/>
    <w:rsid w:val="005838D4"/>
    <w:rsid w:val="005840D3"/>
    <w:rsid w:val="00584DFB"/>
    <w:rsid w:val="00584E33"/>
    <w:rsid w:val="005866A2"/>
    <w:rsid w:val="00590913"/>
    <w:rsid w:val="00591651"/>
    <w:rsid w:val="0059194E"/>
    <w:rsid w:val="0059209E"/>
    <w:rsid w:val="005929AE"/>
    <w:rsid w:val="00592B13"/>
    <w:rsid w:val="00593B37"/>
    <w:rsid w:val="00593D72"/>
    <w:rsid w:val="00595791"/>
    <w:rsid w:val="00595BAF"/>
    <w:rsid w:val="00595C5D"/>
    <w:rsid w:val="00597800"/>
    <w:rsid w:val="00597D4E"/>
    <w:rsid w:val="00597F8E"/>
    <w:rsid w:val="005A0044"/>
    <w:rsid w:val="005A1190"/>
    <w:rsid w:val="005A2887"/>
    <w:rsid w:val="005A2FC7"/>
    <w:rsid w:val="005A32A7"/>
    <w:rsid w:val="005A34DD"/>
    <w:rsid w:val="005A39FF"/>
    <w:rsid w:val="005A55E3"/>
    <w:rsid w:val="005A5837"/>
    <w:rsid w:val="005A636F"/>
    <w:rsid w:val="005A6518"/>
    <w:rsid w:val="005A6D2D"/>
    <w:rsid w:val="005A6E59"/>
    <w:rsid w:val="005A74A5"/>
    <w:rsid w:val="005B05D1"/>
    <w:rsid w:val="005B0697"/>
    <w:rsid w:val="005B1ABA"/>
    <w:rsid w:val="005B1FB3"/>
    <w:rsid w:val="005B2F22"/>
    <w:rsid w:val="005B2F2A"/>
    <w:rsid w:val="005B3855"/>
    <w:rsid w:val="005B42E6"/>
    <w:rsid w:val="005B440C"/>
    <w:rsid w:val="005B53A4"/>
    <w:rsid w:val="005B6FBB"/>
    <w:rsid w:val="005B7683"/>
    <w:rsid w:val="005B777C"/>
    <w:rsid w:val="005B7BF1"/>
    <w:rsid w:val="005B7CE6"/>
    <w:rsid w:val="005C09DD"/>
    <w:rsid w:val="005C0A15"/>
    <w:rsid w:val="005C17AA"/>
    <w:rsid w:val="005C366F"/>
    <w:rsid w:val="005C3776"/>
    <w:rsid w:val="005C4948"/>
    <w:rsid w:val="005C54E7"/>
    <w:rsid w:val="005C54EA"/>
    <w:rsid w:val="005C5908"/>
    <w:rsid w:val="005C63B0"/>
    <w:rsid w:val="005C6731"/>
    <w:rsid w:val="005C6C3B"/>
    <w:rsid w:val="005D0AF4"/>
    <w:rsid w:val="005D17BD"/>
    <w:rsid w:val="005D1A98"/>
    <w:rsid w:val="005D1FC7"/>
    <w:rsid w:val="005D2733"/>
    <w:rsid w:val="005D33DC"/>
    <w:rsid w:val="005D36E8"/>
    <w:rsid w:val="005D3A80"/>
    <w:rsid w:val="005D3CA3"/>
    <w:rsid w:val="005D4F65"/>
    <w:rsid w:val="005D542A"/>
    <w:rsid w:val="005D76F6"/>
    <w:rsid w:val="005D7DC9"/>
    <w:rsid w:val="005E044E"/>
    <w:rsid w:val="005E054D"/>
    <w:rsid w:val="005E0F00"/>
    <w:rsid w:val="005E1F62"/>
    <w:rsid w:val="005E296B"/>
    <w:rsid w:val="005E3D38"/>
    <w:rsid w:val="005E40ED"/>
    <w:rsid w:val="005E489E"/>
    <w:rsid w:val="005E55C7"/>
    <w:rsid w:val="005E5A72"/>
    <w:rsid w:val="005E5B36"/>
    <w:rsid w:val="005E5C5D"/>
    <w:rsid w:val="005E660E"/>
    <w:rsid w:val="005F0ACC"/>
    <w:rsid w:val="005F16C0"/>
    <w:rsid w:val="005F1F05"/>
    <w:rsid w:val="005F221B"/>
    <w:rsid w:val="005F2B72"/>
    <w:rsid w:val="005F362B"/>
    <w:rsid w:val="005F3AEF"/>
    <w:rsid w:val="005F44FD"/>
    <w:rsid w:val="005F5140"/>
    <w:rsid w:val="005F521A"/>
    <w:rsid w:val="005F5481"/>
    <w:rsid w:val="005F62C3"/>
    <w:rsid w:val="005F6853"/>
    <w:rsid w:val="005F7768"/>
    <w:rsid w:val="005F7ABC"/>
    <w:rsid w:val="005F7C7D"/>
    <w:rsid w:val="005F7DC3"/>
    <w:rsid w:val="00600402"/>
    <w:rsid w:val="00600886"/>
    <w:rsid w:val="00600B2F"/>
    <w:rsid w:val="00601595"/>
    <w:rsid w:val="0060234B"/>
    <w:rsid w:val="0060254F"/>
    <w:rsid w:val="00602BE0"/>
    <w:rsid w:val="00602EE7"/>
    <w:rsid w:val="00603EDA"/>
    <w:rsid w:val="006051D1"/>
    <w:rsid w:val="0060568E"/>
    <w:rsid w:val="006063E8"/>
    <w:rsid w:val="00606603"/>
    <w:rsid w:val="00606763"/>
    <w:rsid w:val="00606FB0"/>
    <w:rsid w:val="00607032"/>
    <w:rsid w:val="00607EBC"/>
    <w:rsid w:val="00607FF3"/>
    <w:rsid w:val="0061056B"/>
    <w:rsid w:val="006109A4"/>
    <w:rsid w:val="00610A98"/>
    <w:rsid w:val="006113E0"/>
    <w:rsid w:val="00611E63"/>
    <w:rsid w:val="00612375"/>
    <w:rsid w:val="00612759"/>
    <w:rsid w:val="00612CBB"/>
    <w:rsid w:val="00614014"/>
    <w:rsid w:val="0061451F"/>
    <w:rsid w:val="00614BFD"/>
    <w:rsid w:val="006154D5"/>
    <w:rsid w:val="0061609B"/>
    <w:rsid w:val="00620034"/>
    <w:rsid w:val="006205F2"/>
    <w:rsid w:val="00620763"/>
    <w:rsid w:val="0062170F"/>
    <w:rsid w:val="00621A74"/>
    <w:rsid w:val="0062368A"/>
    <w:rsid w:val="00623B7E"/>
    <w:rsid w:val="00623CDA"/>
    <w:rsid w:val="0062406E"/>
    <w:rsid w:val="006255D1"/>
    <w:rsid w:val="006261B0"/>
    <w:rsid w:val="006264FB"/>
    <w:rsid w:val="00626C6B"/>
    <w:rsid w:val="00630088"/>
    <w:rsid w:val="00631072"/>
    <w:rsid w:val="006315F6"/>
    <w:rsid w:val="00631876"/>
    <w:rsid w:val="00632698"/>
    <w:rsid w:val="00633223"/>
    <w:rsid w:val="006334FC"/>
    <w:rsid w:val="00633D25"/>
    <w:rsid w:val="006340A9"/>
    <w:rsid w:val="00634DB2"/>
    <w:rsid w:val="00635EAA"/>
    <w:rsid w:val="00637237"/>
    <w:rsid w:val="00637A07"/>
    <w:rsid w:val="006419F1"/>
    <w:rsid w:val="00641A67"/>
    <w:rsid w:val="00641F52"/>
    <w:rsid w:val="006427FD"/>
    <w:rsid w:val="0064454D"/>
    <w:rsid w:val="006453B6"/>
    <w:rsid w:val="00645B28"/>
    <w:rsid w:val="0064672C"/>
    <w:rsid w:val="006472DE"/>
    <w:rsid w:val="00650CA0"/>
    <w:rsid w:val="006515BD"/>
    <w:rsid w:val="006517CD"/>
    <w:rsid w:val="00653A3E"/>
    <w:rsid w:val="006544B7"/>
    <w:rsid w:val="00654989"/>
    <w:rsid w:val="00654CC2"/>
    <w:rsid w:val="0065523F"/>
    <w:rsid w:val="00655574"/>
    <w:rsid w:val="00656872"/>
    <w:rsid w:val="00657681"/>
    <w:rsid w:val="00657F31"/>
    <w:rsid w:val="00660021"/>
    <w:rsid w:val="0066162F"/>
    <w:rsid w:val="006617D0"/>
    <w:rsid w:val="00661ADB"/>
    <w:rsid w:val="006622B1"/>
    <w:rsid w:val="006637DA"/>
    <w:rsid w:val="006644C3"/>
    <w:rsid w:val="00664934"/>
    <w:rsid w:val="0066519C"/>
    <w:rsid w:val="00665C78"/>
    <w:rsid w:val="00665C83"/>
    <w:rsid w:val="006667F9"/>
    <w:rsid w:val="00667511"/>
    <w:rsid w:val="00667C50"/>
    <w:rsid w:val="00670618"/>
    <w:rsid w:val="00670D5B"/>
    <w:rsid w:val="00671D60"/>
    <w:rsid w:val="00671FF6"/>
    <w:rsid w:val="006721B1"/>
    <w:rsid w:val="006724CB"/>
    <w:rsid w:val="00672F51"/>
    <w:rsid w:val="0067308F"/>
    <w:rsid w:val="00674390"/>
    <w:rsid w:val="00674DE2"/>
    <w:rsid w:val="00675CA9"/>
    <w:rsid w:val="006763B0"/>
    <w:rsid w:val="0067672D"/>
    <w:rsid w:val="006770A5"/>
    <w:rsid w:val="00680153"/>
    <w:rsid w:val="00680208"/>
    <w:rsid w:val="0068073B"/>
    <w:rsid w:val="00680790"/>
    <w:rsid w:val="0068155D"/>
    <w:rsid w:val="006823B9"/>
    <w:rsid w:val="006829BB"/>
    <w:rsid w:val="00683FCE"/>
    <w:rsid w:val="00685AB4"/>
    <w:rsid w:val="00686115"/>
    <w:rsid w:val="0068702D"/>
    <w:rsid w:val="00690AF2"/>
    <w:rsid w:val="00690FB6"/>
    <w:rsid w:val="00691514"/>
    <w:rsid w:val="00691FA1"/>
    <w:rsid w:val="006929E4"/>
    <w:rsid w:val="00692AE2"/>
    <w:rsid w:val="006940D3"/>
    <w:rsid w:val="00695B29"/>
    <w:rsid w:val="00695D67"/>
    <w:rsid w:val="00696265"/>
    <w:rsid w:val="006963C1"/>
    <w:rsid w:val="00696573"/>
    <w:rsid w:val="0069661C"/>
    <w:rsid w:val="00696C1D"/>
    <w:rsid w:val="00696FA7"/>
    <w:rsid w:val="006A039B"/>
    <w:rsid w:val="006A08A9"/>
    <w:rsid w:val="006A08FA"/>
    <w:rsid w:val="006A1A71"/>
    <w:rsid w:val="006A2766"/>
    <w:rsid w:val="006A27D7"/>
    <w:rsid w:val="006A2E0A"/>
    <w:rsid w:val="006A2E3C"/>
    <w:rsid w:val="006A3C82"/>
    <w:rsid w:val="006A3D91"/>
    <w:rsid w:val="006A4962"/>
    <w:rsid w:val="006A4B28"/>
    <w:rsid w:val="006A4DDE"/>
    <w:rsid w:val="006A5274"/>
    <w:rsid w:val="006A60E5"/>
    <w:rsid w:val="006A7B20"/>
    <w:rsid w:val="006B0059"/>
    <w:rsid w:val="006B02E9"/>
    <w:rsid w:val="006B0595"/>
    <w:rsid w:val="006B100C"/>
    <w:rsid w:val="006B2069"/>
    <w:rsid w:val="006B2500"/>
    <w:rsid w:val="006B2881"/>
    <w:rsid w:val="006B2AED"/>
    <w:rsid w:val="006B2BDE"/>
    <w:rsid w:val="006B2E10"/>
    <w:rsid w:val="006B42B9"/>
    <w:rsid w:val="006B4DD7"/>
    <w:rsid w:val="006B5536"/>
    <w:rsid w:val="006B59EE"/>
    <w:rsid w:val="006B641B"/>
    <w:rsid w:val="006C1FA2"/>
    <w:rsid w:val="006C257C"/>
    <w:rsid w:val="006C2E7D"/>
    <w:rsid w:val="006C4B39"/>
    <w:rsid w:val="006C516E"/>
    <w:rsid w:val="006C704D"/>
    <w:rsid w:val="006C70C6"/>
    <w:rsid w:val="006C743A"/>
    <w:rsid w:val="006C75CC"/>
    <w:rsid w:val="006D002F"/>
    <w:rsid w:val="006D14D2"/>
    <w:rsid w:val="006D19A5"/>
    <w:rsid w:val="006D1EE9"/>
    <w:rsid w:val="006D2539"/>
    <w:rsid w:val="006D281F"/>
    <w:rsid w:val="006D2CCE"/>
    <w:rsid w:val="006D44E0"/>
    <w:rsid w:val="006D4D69"/>
    <w:rsid w:val="006D5064"/>
    <w:rsid w:val="006D5DB4"/>
    <w:rsid w:val="006D63ED"/>
    <w:rsid w:val="006D648A"/>
    <w:rsid w:val="006D6831"/>
    <w:rsid w:val="006E0212"/>
    <w:rsid w:val="006E03B2"/>
    <w:rsid w:val="006E05D6"/>
    <w:rsid w:val="006E0A61"/>
    <w:rsid w:val="006E1126"/>
    <w:rsid w:val="006E18DC"/>
    <w:rsid w:val="006E2542"/>
    <w:rsid w:val="006E33CD"/>
    <w:rsid w:val="006E465F"/>
    <w:rsid w:val="006E4E89"/>
    <w:rsid w:val="006E55C4"/>
    <w:rsid w:val="006E5750"/>
    <w:rsid w:val="006E5EBD"/>
    <w:rsid w:val="006F039D"/>
    <w:rsid w:val="006F03B2"/>
    <w:rsid w:val="006F0FFC"/>
    <w:rsid w:val="006F18F0"/>
    <w:rsid w:val="006F1B97"/>
    <w:rsid w:val="006F2064"/>
    <w:rsid w:val="006F2333"/>
    <w:rsid w:val="006F23C2"/>
    <w:rsid w:val="006F24F5"/>
    <w:rsid w:val="006F26D9"/>
    <w:rsid w:val="006F27B7"/>
    <w:rsid w:val="006F2DED"/>
    <w:rsid w:val="006F3125"/>
    <w:rsid w:val="006F3843"/>
    <w:rsid w:val="006F3D88"/>
    <w:rsid w:val="006F40BB"/>
    <w:rsid w:val="006F49CC"/>
    <w:rsid w:val="006F6F5D"/>
    <w:rsid w:val="006F70A2"/>
    <w:rsid w:val="00700054"/>
    <w:rsid w:val="007006FB"/>
    <w:rsid w:val="007010E2"/>
    <w:rsid w:val="00702472"/>
    <w:rsid w:val="007025FE"/>
    <w:rsid w:val="0070302E"/>
    <w:rsid w:val="00703696"/>
    <w:rsid w:val="0070459D"/>
    <w:rsid w:val="0070482F"/>
    <w:rsid w:val="00704B10"/>
    <w:rsid w:val="00704B17"/>
    <w:rsid w:val="0070527A"/>
    <w:rsid w:val="00705F09"/>
    <w:rsid w:val="00706DCC"/>
    <w:rsid w:val="00707132"/>
    <w:rsid w:val="007071E0"/>
    <w:rsid w:val="00707387"/>
    <w:rsid w:val="00710D40"/>
    <w:rsid w:val="00711B60"/>
    <w:rsid w:val="00711DDD"/>
    <w:rsid w:val="0071442D"/>
    <w:rsid w:val="00714EA2"/>
    <w:rsid w:val="00715243"/>
    <w:rsid w:val="00715573"/>
    <w:rsid w:val="007167C5"/>
    <w:rsid w:val="007201DC"/>
    <w:rsid w:val="00720D01"/>
    <w:rsid w:val="007218A5"/>
    <w:rsid w:val="00721E1D"/>
    <w:rsid w:val="00722E91"/>
    <w:rsid w:val="00724135"/>
    <w:rsid w:val="00724829"/>
    <w:rsid w:val="00724A82"/>
    <w:rsid w:val="00726558"/>
    <w:rsid w:val="00726E13"/>
    <w:rsid w:val="0072722D"/>
    <w:rsid w:val="00727BF7"/>
    <w:rsid w:val="00727FAA"/>
    <w:rsid w:val="00730150"/>
    <w:rsid w:val="0073150D"/>
    <w:rsid w:val="00732144"/>
    <w:rsid w:val="00732F43"/>
    <w:rsid w:val="00734E0B"/>
    <w:rsid w:val="007350CE"/>
    <w:rsid w:val="0073610C"/>
    <w:rsid w:val="0073667A"/>
    <w:rsid w:val="0073691F"/>
    <w:rsid w:val="00736B20"/>
    <w:rsid w:val="00737E28"/>
    <w:rsid w:val="007413DA"/>
    <w:rsid w:val="007423CE"/>
    <w:rsid w:val="007437F3"/>
    <w:rsid w:val="00743C1F"/>
    <w:rsid w:val="007440FB"/>
    <w:rsid w:val="00744F15"/>
    <w:rsid w:val="0074517A"/>
    <w:rsid w:val="007454FC"/>
    <w:rsid w:val="00746480"/>
    <w:rsid w:val="00746921"/>
    <w:rsid w:val="00750329"/>
    <w:rsid w:val="00750F91"/>
    <w:rsid w:val="00750F9D"/>
    <w:rsid w:val="007521AC"/>
    <w:rsid w:val="00753A32"/>
    <w:rsid w:val="00754770"/>
    <w:rsid w:val="00756326"/>
    <w:rsid w:val="00757590"/>
    <w:rsid w:val="00760232"/>
    <w:rsid w:val="00760712"/>
    <w:rsid w:val="00760FA5"/>
    <w:rsid w:val="007612AC"/>
    <w:rsid w:val="00761461"/>
    <w:rsid w:val="00761A6C"/>
    <w:rsid w:val="00761CF4"/>
    <w:rsid w:val="00762B8C"/>
    <w:rsid w:val="00762F61"/>
    <w:rsid w:val="007631AB"/>
    <w:rsid w:val="00763B7F"/>
    <w:rsid w:val="00764959"/>
    <w:rsid w:val="00764B2F"/>
    <w:rsid w:val="00764E2E"/>
    <w:rsid w:val="00765001"/>
    <w:rsid w:val="007655F4"/>
    <w:rsid w:val="007659DF"/>
    <w:rsid w:val="007673B6"/>
    <w:rsid w:val="00767703"/>
    <w:rsid w:val="00770089"/>
    <w:rsid w:val="00770623"/>
    <w:rsid w:val="0077080C"/>
    <w:rsid w:val="007715C2"/>
    <w:rsid w:val="00771CC1"/>
    <w:rsid w:val="00771FBA"/>
    <w:rsid w:val="00771FEB"/>
    <w:rsid w:val="007732B0"/>
    <w:rsid w:val="007763DA"/>
    <w:rsid w:val="0077679B"/>
    <w:rsid w:val="00776FF0"/>
    <w:rsid w:val="00777829"/>
    <w:rsid w:val="00780522"/>
    <w:rsid w:val="007813D4"/>
    <w:rsid w:val="00781B4E"/>
    <w:rsid w:val="007821C5"/>
    <w:rsid w:val="00782AB8"/>
    <w:rsid w:val="0078374A"/>
    <w:rsid w:val="00784092"/>
    <w:rsid w:val="00784A0F"/>
    <w:rsid w:val="007853F6"/>
    <w:rsid w:val="00786364"/>
    <w:rsid w:val="00786776"/>
    <w:rsid w:val="0078683D"/>
    <w:rsid w:val="00786994"/>
    <w:rsid w:val="00786BAF"/>
    <w:rsid w:val="00786DE3"/>
    <w:rsid w:val="00786E56"/>
    <w:rsid w:val="00787846"/>
    <w:rsid w:val="00790437"/>
    <w:rsid w:val="007919F4"/>
    <w:rsid w:val="00792402"/>
    <w:rsid w:val="007924B3"/>
    <w:rsid w:val="00794933"/>
    <w:rsid w:val="0079498E"/>
    <w:rsid w:val="007960EC"/>
    <w:rsid w:val="0079627B"/>
    <w:rsid w:val="007964F0"/>
    <w:rsid w:val="007966DD"/>
    <w:rsid w:val="007969F3"/>
    <w:rsid w:val="007A095D"/>
    <w:rsid w:val="007A0BBF"/>
    <w:rsid w:val="007A1072"/>
    <w:rsid w:val="007A158D"/>
    <w:rsid w:val="007A1B13"/>
    <w:rsid w:val="007A29FA"/>
    <w:rsid w:val="007A337D"/>
    <w:rsid w:val="007A445F"/>
    <w:rsid w:val="007A5AE8"/>
    <w:rsid w:val="007A61EF"/>
    <w:rsid w:val="007A79CD"/>
    <w:rsid w:val="007A7A06"/>
    <w:rsid w:val="007A7F47"/>
    <w:rsid w:val="007B15CB"/>
    <w:rsid w:val="007B17AF"/>
    <w:rsid w:val="007B206C"/>
    <w:rsid w:val="007B24ED"/>
    <w:rsid w:val="007B4522"/>
    <w:rsid w:val="007B5165"/>
    <w:rsid w:val="007B5343"/>
    <w:rsid w:val="007B607F"/>
    <w:rsid w:val="007B65DB"/>
    <w:rsid w:val="007B7745"/>
    <w:rsid w:val="007B77F7"/>
    <w:rsid w:val="007B7C80"/>
    <w:rsid w:val="007C017C"/>
    <w:rsid w:val="007C0AC7"/>
    <w:rsid w:val="007C1AF3"/>
    <w:rsid w:val="007C2005"/>
    <w:rsid w:val="007C25EB"/>
    <w:rsid w:val="007C2AFE"/>
    <w:rsid w:val="007C3F11"/>
    <w:rsid w:val="007C42F1"/>
    <w:rsid w:val="007C437E"/>
    <w:rsid w:val="007C651E"/>
    <w:rsid w:val="007D1F47"/>
    <w:rsid w:val="007D220A"/>
    <w:rsid w:val="007D277E"/>
    <w:rsid w:val="007D38B9"/>
    <w:rsid w:val="007D4921"/>
    <w:rsid w:val="007D50D2"/>
    <w:rsid w:val="007D5105"/>
    <w:rsid w:val="007D5B6F"/>
    <w:rsid w:val="007D7EEC"/>
    <w:rsid w:val="007E5A3F"/>
    <w:rsid w:val="007E61C7"/>
    <w:rsid w:val="007E6934"/>
    <w:rsid w:val="007E6D35"/>
    <w:rsid w:val="007E77CC"/>
    <w:rsid w:val="007E794C"/>
    <w:rsid w:val="007E7D38"/>
    <w:rsid w:val="007F08F9"/>
    <w:rsid w:val="007F0C16"/>
    <w:rsid w:val="007F1C95"/>
    <w:rsid w:val="007F2011"/>
    <w:rsid w:val="007F2103"/>
    <w:rsid w:val="007F2456"/>
    <w:rsid w:val="007F29A9"/>
    <w:rsid w:val="007F2D0A"/>
    <w:rsid w:val="007F329C"/>
    <w:rsid w:val="007F383C"/>
    <w:rsid w:val="007F3ED0"/>
    <w:rsid w:val="007F4754"/>
    <w:rsid w:val="007F496A"/>
    <w:rsid w:val="007F4A70"/>
    <w:rsid w:val="007F521C"/>
    <w:rsid w:val="007F578C"/>
    <w:rsid w:val="007F5D3E"/>
    <w:rsid w:val="007F5F41"/>
    <w:rsid w:val="007F65A7"/>
    <w:rsid w:val="00800497"/>
    <w:rsid w:val="008006B5"/>
    <w:rsid w:val="0080150F"/>
    <w:rsid w:val="00801C89"/>
    <w:rsid w:val="00801D00"/>
    <w:rsid w:val="00805BD6"/>
    <w:rsid w:val="008075DA"/>
    <w:rsid w:val="00807C9C"/>
    <w:rsid w:val="00810306"/>
    <w:rsid w:val="0081030C"/>
    <w:rsid w:val="008108A0"/>
    <w:rsid w:val="00810A62"/>
    <w:rsid w:val="00811666"/>
    <w:rsid w:val="00811EB7"/>
    <w:rsid w:val="00812619"/>
    <w:rsid w:val="0081312B"/>
    <w:rsid w:val="00813F23"/>
    <w:rsid w:val="0081479B"/>
    <w:rsid w:val="00814917"/>
    <w:rsid w:val="00814DD4"/>
    <w:rsid w:val="00815E25"/>
    <w:rsid w:val="00816E7F"/>
    <w:rsid w:val="008173BB"/>
    <w:rsid w:val="0081795F"/>
    <w:rsid w:val="00817F12"/>
    <w:rsid w:val="0082009C"/>
    <w:rsid w:val="0082038D"/>
    <w:rsid w:val="00820CBF"/>
    <w:rsid w:val="00820DA2"/>
    <w:rsid w:val="00821A9D"/>
    <w:rsid w:val="00821BC2"/>
    <w:rsid w:val="00823080"/>
    <w:rsid w:val="008232FB"/>
    <w:rsid w:val="00823591"/>
    <w:rsid w:val="008236EF"/>
    <w:rsid w:val="0082385C"/>
    <w:rsid w:val="0082477D"/>
    <w:rsid w:val="008247A2"/>
    <w:rsid w:val="00824942"/>
    <w:rsid w:val="00824B8F"/>
    <w:rsid w:val="0082508D"/>
    <w:rsid w:val="00825A91"/>
    <w:rsid w:val="00826EEA"/>
    <w:rsid w:val="008270CC"/>
    <w:rsid w:val="00827350"/>
    <w:rsid w:val="0082765D"/>
    <w:rsid w:val="008276D1"/>
    <w:rsid w:val="008303BF"/>
    <w:rsid w:val="00830963"/>
    <w:rsid w:val="0083179B"/>
    <w:rsid w:val="008317AD"/>
    <w:rsid w:val="00831E1F"/>
    <w:rsid w:val="0083252D"/>
    <w:rsid w:val="008338C9"/>
    <w:rsid w:val="00833BFE"/>
    <w:rsid w:val="00834452"/>
    <w:rsid w:val="008355E0"/>
    <w:rsid w:val="008355EE"/>
    <w:rsid w:val="00835F53"/>
    <w:rsid w:val="0083632B"/>
    <w:rsid w:val="00837079"/>
    <w:rsid w:val="008370B3"/>
    <w:rsid w:val="00837FB0"/>
    <w:rsid w:val="00840ECB"/>
    <w:rsid w:val="00843F70"/>
    <w:rsid w:val="00844636"/>
    <w:rsid w:val="008456BD"/>
    <w:rsid w:val="008464C3"/>
    <w:rsid w:val="00846643"/>
    <w:rsid w:val="00847D87"/>
    <w:rsid w:val="00851136"/>
    <w:rsid w:val="008515BC"/>
    <w:rsid w:val="0085171A"/>
    <w:rsid w:val="00851A11"/>
    <w:rsid w:val="0085239E"/>
    <w:rsid w:val="00852979"/>
    <w:rsid w:val="008537B6"/>
    <w:rsid w:val="008549C0"/>
    <w:rsid w:val="008555DD"/>
    <w:rsid w:val="008570D4"/>
    <w:rsid w:val="008609EA"/>
    <w:rsid w:val="00860AEF"/>
    <w:rsid w:val="008633EA"/>
    <w:rsid w:val="008634FD"/>
    <w:rsid w:val="00864EE7"/>
    <w:rsid w:val="00865791"/>
    <w:rsid w:val="00865B3A"/>
    <w:rsid w:val="00866E5E"/>
    <w:rsid w:val="00867E0E"/>
    <w:rsid w:val="008703EB"/>
    <w:rsid w:val="00870980"/>
    <w:rsid w:val="008715BD"/>
    <w:rsid w:val="0087231D"/>
    <w:rsid w:val="008725BC"/>
    <w:rsid w:val="008726D2"/>
    <w:rsid w:val="0087366D"/>
    <w:rsid w:val="008743BA"/>
    <w:rsid w:val="00875F0F"/>
    <w:rsid w:val="00876012"/>
    <w:rsid w:val="00876020"/>
    <w:rsid w:val="00877485"/>
    <w:rsid w:val="00877EEE"/>
    <w:rsid w:val="0088080B"/>
    <w:rsid w:val="00880952"/>
    <w:rsid w:val="00880E70"/>
    <w:rsid w:val="00881889"/>
    <w:rsid w:val="00881F5D"/>
    <w:rsid w:val="00882317"/>
    <w:rsid w:val="00882492"/>
    <w:rsid w:val="00882BF8"/>
    <w:rsid w:val="00883014"/>
    <w:rsid w:val="00883AF8"/>
    <w:rsid w:val="00884729"/>
    <w:rsid w:val="00884C8F"/>
    <w:rsid w:val="00886264"/>
    <w:rsid w:val="00886486"/>
    <w:rsid w:val="00886B81"/>
    <w:rsid w:val="00887028"/>
    <w:rsid w:val="00887576"/>
    <w:rsid w:val="0089077B"/>
    <w:rsid w:val="008908C6"/>
    <w:rsid w:val="00890D3D"/>
    <w:rsid w:val="00890EC1"/>
    <w:rsid w:val="00891410"/>
    <w:rsid w:val="008916A9"/>
    <w:rsid w:val="0089173D"/>
    <w:rsid w:val="008923E1"/>
    <w:rsid w:val="00892B03"/>
    <w:rsid w:val="008932EA"/>
    <w:rsid w:val="0089361D"/>
    <w:rsid w:val="00893AA7"/>
    <w:rsid w:val="00893C32"/>
    <w:rsid w:val="008940A6"/>
    <w:rsid w:val="008943AD"/>
    <w:rsid w:val="0089504D"/>
    <w:rsid w:val="0089534E"/>
    <w:rsid w:val="00895E70"/>
    <w:rsid w:val="00896544"/>
    <w:rsid w:val="00896BFA"/>
    <w:rsid w:val="0089716C"/>
    <w:rsid w:val="00897369"/>
    <w:rsid w:val="00897414"/>
    <w:rsid w:val="008A0071"/>
    <w:rsid w:val="008A1BFD"/>
    <w:rsid w:val="008A36AE"/>
    <w:rsid w:val="008A37DC"/>
    <w:rsid w:val="008A387C"/>
    <w:rsid w:val="008A3B2A"/>
    <w:rsid w:val="008A4110"/>
    <w:rsid w:val="008A4AF5"/>
    <w:rsid w:val="008A4C99"/>
    <w:rsid w:val="008A4E32"/>
    <w:rsid w:val="008A5C69"/>
    <w:rsid w:val="008A5E3B"/>
    <w:rsid w:val="008A6FA4"/>
    <w:rsid w:val="008A71FB"/>
    <w:rsid w:val="008A7ED5"/>
    <w:rsid w:val="008B358A"/>
    <w:rsid w:val="008B3A75"/>
    <w:rsid w:val="008B51A1"/>
    <w:rsid w:val="008B5ABF"/>
    <w:rsid w:val="008B5CB6"/>
    <w:rsid w:val="008B62CB"/>
    <w:rsid w:val="008B69E0"/>
    <w:rsid w:val="008B7556"/>
    <w:rsid w:val="008C01D2"/>
    <w:rsid w:val="008C0391"/>
    <w:rsid w:val="008C19D3"/>
    <w:rsid w:val="008C2842"/>
    <w:rsid w:val="008C3494"/>
    <w:rsid w:val="008C3801"/>
    <w:rsid w:val="008C3B87"/>
    <w:rsid w:val="008C4650"/>
    <w:rsid w:val="008C48B2"/>
    <w:rsid w:val="008C48E1"/>
    <w:rsid w:val="008C4A27"/>
    <w:rsid w:val="008C4AAE"/>
    <w:rsid w:val="008C5BB9"/>
    <w:rsid w:val="008C67FB"/>
    <w:rsid w:val="008C689D"/>
    <w:rsid w:val="008C6BC8"/>
    <w:rsid w:val="008C727A"/>
    <w:rsid w:val="008D0317"/>
    <w:rsid w:val="008D05FA"/>
    <w:rsid w:val="008D0C24"/>
    <w:rsid w:val="008D0F00"/>
    <w:rsid w:val="008D1198"/>
    <w:rsid w:val="008D141A"/>
    <w:rsid w:val="008D15E0"/>
    <w:rsid w:val="008D1B53"/>
    <w:rsid w:val="008D1F48"/>
    <w:rsid w:val="008D1FBC"/>
    <w:rsid w:val="008D4904"/>
    <w:rsid w:val="008D5934"/>
    <w:rsid w:val="008D5984"/>
    <w:rsid w:val="008D620E"/>
    <w:rsid w:val="008E0C77"/>
    <w:rsid w:val="008E1B4B"/>
    <w:rsid w:val="008E1D70"/>
    <w:rsid w:val="008E1DB3"/>
    <w:rsid w:val="008E2BAD"/>
    <w:rsid w:val="008E307C"/>
    <w:rsid w:val="008E36E2"/>
    <w:rsid w:val="008E3743"/>
    <w:rsid w:val="008E56A8"/>
    <w:rsid w:val="008E6938"/>
    <w:rsid w:val="008E6B73"/>
    <w:rsid w:val="008E7171"/>
    <w:rsid w:val="008F0DD1"/>
    <w:rsid w:val="008F1601"/>
    <w:rsid w:val="008F30B9"/>
    <w:rsid w:val="008F374E"/>
    <w:rsid w:val="008F44E5"/>
    <w:rsid w:val="008F4740"/>
    <w:rsid w:val="008F5398"/>
    <w:rsid w:val="008F5C22"/>
    <w:rsid w:val="008F7381"/>
    <w:rsid w:val="008F7482"/>
    <w:rsid w:val="008F7FA0"/>
    <w:rsid w:val="009007B6"/>
    <w:rsid w:val="00900C72"/>
    <w:rsid w:val="00902CF8"/>
    <w:rsid w:val="00902D55"/>
    <w:rsid w:val="00903272"/>
    <w:rsid w:val="009042C8"/>
    <w:rsid w:val="00904415"/>
    <w:rsid w:val="00905400"/>
    <w:rsid w:val="00905F7C"/>
    <w:rsid w:val="00906B82"/>
    <w:rsid w:val="00907334"/>
    <w:rsid w:val="0090778E"/>
    <w:rsid w:val="00910B0D"/>
    <w:rsid w:val="00912430"/>
    <w:rsid w:val="009124AF"/>
    <w:rsid w:val="009142AF"/>
    <w:rsid w:val="0091569A"/>
    <w:rsid w:val="00915B05"/>
    <w:rsid w:val="00916274"/>
    <w:rsid w:val="00916F66"/>
    <w:rsid w:val="00917AEE"/>
    <w:rsid w:val="00917CD3"/>
    <w:rsid w:val="009204C3"/>
    <w:rsid w:val="009205F7"/>
    <w:rsid w:val="00920D30"/>
    <w:rsid w:val="00921104"/>
    <w:rsid w:val="009214BF"/>
    <w:rsid w:val="00921679"/>
    <w:rsid w:val="0092193C"/>
    <w:rsid w:val="0092289F"/>
    <w:rsid w:val="00922DEC"/>
    <w:rsid w:val="00923665"/>
    <w:rsid w:val="00923772"/>
    <w:rsid w:val="00923A49"/>
    <w:rsid w:val="00923EEA"/>
    <w:rsid w:val="00924171"/>
    <w:rsid w:val="0092417B"/>
    <w:rsid w:val="009244F8"/>
    <w:rsid w:val="00924877"/>
    <w:rsid w:val="00925135"/>
    <w:rsid w:val="00925B67"/>
    <w:rsid w:val="00926157"/>
    <w:rsid w:val="00926BD4"/>
    <w:rsid w:val="00927BD3"/>
    <w:rsid w:val="00930304"/>
    <w:rsid w:val="00931301"/>
    <w:rsid w:val="0093248F"/>
    <w:rsid w:val="0093280C"/>
    <w:rsid w:val="00932C4E"/>
    <w:rsid w:val="00935AA7"/>
    <w:rsid w:val="00935C92"/>
    <w:rsid w:val="0093647B"/>
    <w:rsid w:val="0093656F"/>
    <w:rsid w:val="009371AA"/>
    <w:rsid w:val="009400F2"/>
    <w:rsid w:val="00940A57"/>
    <w:rsid w:val="00941B4B"/>
    <w:rsid w:val="00941BE2"/>
    <w:rsid w:val="00941CEF"/>
    <w:rsid w:val="00942C69"/>
    <w:rsid w:val="0094316C"/>
    <w:rsid w:val="009438FD"/>
    <w:rsid w:val="009456E2"/>
    <w:rsid w:val="009456F5"/>
    <w:rsid w:val="0094592F"/>
    <w:rsid w:val="009463D3"/>
    <w:rsid w:val="00947675"/>
    <w:rsid w:val="00947F00"/>
    <w:rsid w:val="009508B9"/>
    <w:rsid w:val="00950AE4"/>
    <w:rsid w:val="00950E9C"/>
    <w:rsid w:val="00951595"/>
    <w:rsid w:val="0095177F"/>
    <w:rsid w:val="00951F7A"/>
    <w:rsid w:val="00953C24"/>
    <w:rsid w:val="00954D08"/>
    <w:rsid w:val="00955309"/>
    <w:rsid w:val="0095541C"/>
    <w:rsid w:val="00955748"/>
    <w:rsid w:val="0095588B"/>
    <w:rsid w:val="00955AF6"/>
    <w:rsid w:val="009575AD"/>
    <w:rsid w:val="00957F65"/>
    <w:rsid w:val="00960099"/>
    <w:rsid w:val="009606E6"/>
    <w:rsid w:val="0096078A"/>
    <w:rsid w:val="00961093"/>
    <w:rsid w:val="00961DC9"/>
    <w:rsid w:val="0096263E"/>
    <w:rsid w:val="00962D41"/>
    <w:rsid w:val="00963E61"/>
    <w:rsid w:val="00964DE4"/>
    <w:rsid w:val="009658AD"/>
    <w:rsid w:val="0096601B"/>
    <w:rsid w:val="0096621F"/>
    <w:rsid w:val="00966273"/>
    <w:rsid w:val="00966B74"/>
    <w:rsid w:val="009679D1"/>
    <w:rsid w:val="00970650"/>
    <w:rsid w:val="009714FC"/>
    <w:rsid w:val="00971589"/>
    <w:rsid w:val="009727E0"/>
    <w:rsid w:val="00972B5F"/>
    <w:rsid w:val="00974675"/>
    <w:rsid w:val="009747B2"/>
    <w:rsid w:val="00974CA6"/>
    <w:rsid w:val="009756B0"/>
    <w:rsid w:val="009765BC"/>
    <w:rsid w:val="0097662B"/>
    <w:rsid w:val="00976D1C"/>
    <w:rsid w:val="009771DE"/>
    <w:rsid w:val="00977B62"/>
    <w:rsid w:val="00977D56"/>
    <w:rsid w:val="00980792"/>
    <w:rsid w:val="00980884"/>
    <w:rsid w:val="00980F3F"/>
    <w:rsid w:val="00981926"/>
    <w:rsid w:val="00981C70"/>
    <w:rsid w:val="00981FC1"/>
    <w:rsid w:val="009820B5"/>
    <w:rsid w:val="00982686"/>
    <w:rsid w:val="00982774"/>
    <w:rsid w:val="00983535"/>
    <w:rsid w:val="009839C9"/>
    <w:rsid w:val="00983E1A"/>
    <w:rsid w:val="00984D04"/>
    <w:rsid w:val="0099094E"/>
    <w:rsid w:val="00990C66"/>
    <w:rsid w:val="00990E42"/>
    <w:rsid w:val="009914BB"/>
    <w:rsid w:val="00991938"/>
    <w:rsid w:val="00991FE0"/>
    <w:rsid w:val="00992E21"/>
    <w:rsid w:val="00993A01"/>
    <w:rsid w:val="009955C5"/>
    <w:rsid w:val="009955D0"/>
    <w:rsid w:val="00996373"/>
    <w:rsid w:val="00996DFF"/>
    <w:rsid w:val="00997767"/>
    <w:rsid w:val="009A08AE"/>
    <w:rsid w:val="009A13E0"/>
    <w:rsid w:val="009A18A4"/>
    <w:rsid w:val="009A1E6E"/>
    <w:rsid w:val="009A1F59"/>
    <w:rsid w:val="009A2150"/>
    <w:rsid w:val="009A2971"/>
    <w:rsid w:val="009A31A5"/>
    <w:rsid w:val="009A34A8"/>
    <w:rsid w:val="009A3B68"/>
    <w:rsid w:val="009A4B04"/>
    <w:rsid w:val="009A4DBE"/>
    <w:rsid w:val="009A5570"/>
    <w:rsid w:val="009A569B"/>
    <w:rsid w:val="009A575C"/>
    <w:rsid w:val="009A5B0B"/>
    <w:rsid w:val="009A5F1B"/>
    <w:rsid w:val="009B0C4D"/>
    <w:rsid w:val="009B1B08"/>
    <w:rsid w:val="009B419C"/>
    <w:rsid w:val="009B4823"/>
    <w:rsid w:val="009B49D0"/>
    <w:rsid w:val="009B4CDD"/>
    <w:rsid w:val="009B4EC2"/>
    <w:rsid w:val="009B57D7"/>
    <w:rsid w:val="009B5BCD"/>
    <w:rsid w:val="009B666E"/>
    <w:rsid w:val="009B6963"/>
    <w:rsid w:val="009B6AE3"/>
    <w:rsid w:val="009B7384"/>
    <w:rsid w:val="009B749E"/>
    <w:rsid w:val="009B7923"/>
    <w:rsid w:val="009C0B6F"/>
    <w:rsid w:val="009C1917"/>
    <w:rsid w:val="009C1AC7"/>
    <w:rsid w:val="009C1B2F"/>
    <w:rsid w:val="009C1EC4"/>
    <w:rsid w:val="009C1F1E"/>
    <w:rsid w:val="009C294F"/>
    <w:rsid w:val="009C2971"/>
    <w:rsid w:val="009C3C64"/>
    <w:rsid w:val="009C3F61"/>
    <w:rsid w:val="009C515C"/>
    <w:rsid w:val="009C6025"/>
    <w:rsid w:val="009C6A45"/>
    <w:rsid w:val="009C6D16"/>
    <w:rsid w:val="009C708D"/>
    <w:rsid w:val="009C72D0"/>
    <w:rsid w:val="009C7C91"/>
    <w:rsid w:val="009C7EBF"/>
    <w:rsid w:val="009D0606"/>
    <w:rsid w:val="009D0E72"/>
    <w:rsid w:val="009D0FFA"/>
    <w:rsid w:val="009D138B"/>
    <w:rsid w:val="009D20A5"/>
    <w:rsid w:val="009D2294"/>
    <w:rsid w:val="009D26E3"/>
    <w:rsid w:val="009D2892"/>
    <w:rsid w:val="009D370E"/>
    <w:rsid w:val="009D3BB7"/>
    <w:rsid w:val="009D441B"/>
    <w:rsid w:val="009D52F7"/>
    <w:rsid w:val="009D5368"/>
    <w:rsid w:val="009D5CD1"/>
    <w:rsid w:val="009D6256"/>
    <w:rsid w:val="009D6688"/>
    <w:rsid w:val="009D6934"/>
    <w:rsid w:val="009D6F28"/>
    <w:rsid w:val="009E0EEA"/>
    <w:rsid w:val="009E107E"/>
    <w:rsid w:val="009E133D"/>
    <w:rsid w:val="009E1B87"/>
    <w:rsid w:val="009E2FD5"/>
    <w:rsid w:val="009E4694"/>
    <w:rsid w:val="009E47D5"/>
    <w:rsid w:val="009E57B1"/>
    <w:rsid w:val="009E755B"/>
    <w:rsid w:val="009E77BF"/>
    <w:rsid w:val="009E77E2"/>
    <w:rsid w:val="009F01E3"/>
    <w:rsid w:val="009F2F6B"/>
    <w:rsid w:val="009F328C"/>
    <w:rsid w:val="009F4BC8"/>
    <w:rsid w:val="009F6232"/>
    <w:rsid w:val="009F67FF"/>
    <w:rsid w:val="009F6DBB"/>
    <w:rsid w:val="009F7DBA"/>
    <w:rsid w:val="00A0035E"/>
    <w:rsid w:val="00A005F6"/>
    <w:rsid w:val="00A014E2"/>
    <w:rsid w:val="00A0171E"/>
    <w:rsid w:val="00A01F1D"/>
    <w:rsid w:val="00A026C7"/>
    <w:rsid w:val="00A02F8F"/>
    <w:rsid w:val="00A031F2"/>
    <w:rsid w:val="00A03EDA"/>
    <w:rsid w:val="00A043F7"/>
    <w:rsid w:val="00A065BB"/>
    <w:rsid w:val="00A06AFC"/>
    <w:rsid w:val="00A075B6"/>
    <w:rsid w:val="00A07806"/>
    <w:rsid w:val="00A07F39"/>
    <w:rsid w:val="00A10380"/>
    <w:rsid w:val="00A1049A"/>
    <w:rsid w:val="00A10E23"/>
    <w:rsid w:val="00A10EB5"/>
    <w:rsid w:val="00A10F5D"/>
    <w:rsid w:val="00A123F7"/>
    <w:rsid w:val="00A13521"/>
    <w:rsid w:val="00A13F75"/>
    <w:rsid w:val="00A1424E"/>
    <w:rsid w:val="00A1430F"/>
    <w:rsid w:val="00A14930"/>
    <w:rsid w:val="00A15030"/>
    <w:rsid w:val="00A1551D"/>
    <w:rsid w:val="00A15D26"/>
    <w:rsid w:val="00A16E24"/>
    <w:rsid w:val="00A16E52"/>
    <w:rsid w:val="00A17551"/>
    <w:rsid w:val="00A2051B"/>
    <w:rsid w:val="00A20662"/>
    <w:rsid w:val="00A2083E"/>
    <w:rsid w:val="00A224FC"/>
    <w:rsid w:val="00A22CAF"/>
    <w:rsid w:val="00A2487C"/>
    <w:rsid w:val="00A27119"/>
    <w:rsid w:val="00A331A8"/>
    <w:rsid w:val="00A333EE"/>
    <w:rsid w:val="00A3343A"/>
    <w:rsid w:val="00A34B5F"/>
    <w:rsid w:val="00A35613"/>
    <w:rsid w:val="00A363AE"/>
    <w:rsid w:val="00A36516"/>
    <w:rsid w:val="00A36AC1"/>
    <w:rsid w:val="00A36E00"/>
    <w:rsid w:val="00A36EA9"/>
    <w:rsid w:val="00A40B74"/>
    <w:rsid w:val="00A4194C"/>
    <w:rsid w:val="00A41CC8"/>
    <w:rsid w:val="00A420EC"/>
    <w:rsid w:val="00A42346"/>
    <w:rsid w:val="00A42445"/>
    <w:rsid w:val="00A427CB"/>
    <w:rsid w:val="00A427FB"/>
    <w:rsid w:val="00A43D1C"/>
    <w:rsid w:val="00A44D2A"/>
    <w:rsid w:val="00A4502A"/>
    <w:rsid w:val="00A4608E"/>
    <w:rsid w:val="00A461A8"/>
    <w:rsid w:val="00A4657B"/>
    <w:rsid w:val="00A46628"/>
    <w:rsid w:val="00A472FA"/>
    <w:rsid w:val="00A52970"/>
    <w:rsid w:val="00A52C17"/>
    <w:rsid w:val="00A52C47"/>
    <w:rsid w:val="00A52C50"/>
    <w:rsid w:val="00A53260"/>
    <w:rsid w:val="00A535C8"/>
    <w:rsid w:val="00A5407E"/>
    <w:rsid w:val="00A542A5"/>
    <w:rsid w:val="00A54DD2"/>
    <w:rsid w:val="00A56C30"/>
    <w:rsid w:val="00A56E1D"/>
    <w:rsid w:val="00A57130"/>
    <w:rsid w:val="00A57450"/>
    <w:rsid w:val="00A57D51"/>
    <w:rsid w:val="00A601F0"/>
    <w:rsid w:val="00A60AA8"/>
    <w:rsid w:val="00A60C51"/>
    <w:rsid w:val="00A6211A"/>
    <w:rsid w:val="00A62210"/>
    <w:rsid w:val="00A643FD"/>
    <w:rsid w:val="00A64600"/>
    <w:rsid w:val="00A64634"/>
    <w:rsid w:val="00A648C4"/>
    <w:rsid w:val="00A6500E"/>
    <w:rsid w:val="00A65989"/>
    <w:rsid w:val="00A65B93"/>
    <w:rsid w:val="00A6623F"/>
    <w:rsid w:val="00A6698A"/>
    <w:rsid w:val="00A66CA6"/>
    <w:rsid w:val="00A66EFC"/>
    <w:rsid w:val="00A67835"/>
    <w:rsid w:val="00A67868"/>
    <w:rsid w:val="00A70F76"/>
    <w:rsid w:val="00A714E3"/>
    <w:rsid w:val="00A7168A"/>
    <w:rsid w:val="00A7199A"/>
    <w:rsid w:val="00A71F05"/>
    <w:rsid w:val="00A72C5A"/>
    <w:rsid w:val="00A72CED"/>
    <w:rsid w:val="00A74137"/>
    <w:rsid w:val="00A75601"/>
    <w:rsid w:val="00A75A4D"/>
    <w:rsid w:val="00A7644C"/>
    <w:rsid w:val="00A76F56"/>
    <w:rsid w:val="00A772FB"/>
    <w:rsid w:val="00A7748A"/>
    <w:rsid w:val="00A775AD"/>
    <w:rsid w:val="00A77651"/>
    <w:rsid w:val="00A80508"/>
    <w:rsid w:val="00A805B9"/>
    <w:rsid w:val="00A8121A"/>
    <w:rsid w:val="00A82621"/>
    <w:rsid w:val="00A82994"/>
    <w:rsid w:val="00A82A49"/>
    <w:rsid w:val="00A83205"/>
    <w:rsid w:val="00A83677"/>
    <w:rsid w:val="00A85C28"/>
    <w:rsid w:val="00A85D17"/>
    <w:rsid w:val="00A86034"/>
    <w:rsid w:val="00A862D0"/>
    <w:rsid w:val="00A86683"/>
    <w:rsid w:val="00A868EA"/>
    <w:rsid w:val="00A86B3F"/>
    <w:rsid w:val="00A87622"/>
    <w:rsid w:val="00A90367"/>
    <w:rsid w:val="00A91652"/>
    <w:rsid w:val="00A9239E"/>
    <w:rsid w:val="00A92747"/>
    <w:rsid w:val="00A93AB6"/>
    <w:rsid w:val="00A93E6E"/>
    <w:rsid w:val="00A95219"/>
    <w:rsid w:val="00A95959"/>
    <w:rsid w:val="00A9668B"/>
    <w:rsid w:val="00A966F4"/>
    <w:rsid w:val="00AA16D3"/>
    <w:rsid w:val="00AA1762"/>
    <w:rsid w:val="00AA1C3F"/>
    <w:rsid w:val="00AA2D33"/>
    <w:rsid w:val="00AA327D"/>
    <w:rsid w:val="00AA3475"/>
    <w:rsid w:val="00AA39FB"/>
    <w:rsid w:val="00AA3FEF"/>
    <w:rsid w:val="00AA633E"/>
    <w:rsid w:val="00AA6AE3"/>
    <w:rsid w:val="00AA767C"/>
    <w:rsid w:val="00AA7C5C"/>
    <w:rsid w:val="00AB09AE"/>
    <w:rsid w:val="00AB2066"/>
    <w:rsid w:val="00AB306E"/>
    <w:rsid w:val="00AB3173"/>
    <w:rsid w:val="00AB363F"/>
    <w:rsid w:val="00AB3AD0"/>
    <w:rsid w:val="00AB3BB0"/>
    <w:rsid w:val="00AB3BDA"/>
    <w:rsid w:val="00AB3F2A"/>
    <w:rsid w:val="00AB44F4"/>
    <w:rsid w:val="00AB48B4"/>
    <w:rsid w:val="00AB50DA"/>
    <w:rsid w:val="00AB5633"/>
    <w:rsid w:val="00AB665A"/>
    <w:rsid w:val="00AC0584"/>
    <w:rsid w:val="00AC135F"/>
    <w:rsid w:val="00AC13F5"/>
    <w:rsid w:val="00AC1548"/>
    <w:rsid w:val="00AC1D4E"/>
    <w:rsid w:val="00AC1EEA"/>
    <w:rsid w:val="00AC36CB"/>
    <w:rsid w:val="00AC466D"/>
    <w:rsid w:val="00AC47AE"/>
    <w:rsid w:val="00AC48B1"/>
    <w:rsid w:val="00AC6050"/>
    <w:rsid w:val="00AC6491"/>
    <w:rsid w:val="00AC6D7A"/>
    <w:rsid w:val="00AC6EB0"/>
    <w:rsid w:val="00AC7B02"/>
    <w:rsid w:val="00AD016F"/>
    <w:rsid w:val="00AD0A77"/>
    <w:rsid w:val="00AD14AF"/>
    <w:rsid w:val="00AD44EE"/>
    <w:rsid w:val="00AD5871"/>
    <w:rsid w:val="00AD5B1B"/>
    <w:rsid w:val="00AD64A3"/>
    <w:rsid w:val="00AD7357"/>
    <w:rsid w:val="00AD79B8"/>
    <w:rsid w:val="00AE0F90"/>
    <w:rsid w:val="00AE11A0"/>
    <w:rsid w:val="00AE3570"/>
    <w:rsid w:val="00AE3D8A"/>
    <w:rsid w:val="00AE3FEB"/>
    <w:rsid w:val="00AE4AF7"/>
    <w:rsid w:val="00AE5080"/>
    <w:rsid w:val="00AE531C"/>
    <w:rsid w:val="00AE57A9"/>
    <w:rsid w:val="00AE5E1F"/>
    <w:rsid w:val="00AE5F85"/>
    <w:rsid w:val="00AE5FAA"/>
    <w:rsid w:val="00AE6D3D"/>
    <w:rsid w:val="00AE7911"/>
    <w:rsid w:val="00AF0C92"/>
    <w:rsid w:val="00AF1792"/>
    <w:rsid w:val="00AF228A"/>
    <w:rsid w:val="00AF309C"/>
    <w:rsid w:val="00AF3E7F"/>
    <w:rsid w:val="00AF4193"/>
    <w:rsid w:val="00AF4227"/>
    <w:rsid w:val="00AF44A6"/>
    <w:rsid w:val="00AF46F5"/>
    <w:rsid w:val="00AF4A1D"/>
    <w:rsid w:val="00AF4A2C"/>
    <w:rsid w:val="00AF54A8"/>
    <w:rsid w:val="00AF652F"/>
    <w:rsid w:val="00AF6FC3"/>
    <w:rsid w:val="00AF7E13"/>
    <w:rsid w:val="00B00CA3"/>
    <w:rsid w:val="00B013F9"/>
    <w:rsid w:val="00B02340"/>
    <w:rsid w:val="00B04941"/>
    <w:rsid w:val="00B05203"/>
    <w:rsid w:val="00B0539F"/>
    <w:rsid w:val="00B05BF6"/>
    <w:rsid w:val="00B06302"/>
    <w:rsid w:val="00B064D6"/>
    <w:rsid w:val="00B07EF0"/>
    <w:rsid w:val="00B1053A"/>
    <w:rsid w:val="00B10659"/>
    <w:rsid w:val="00B110BA"/>
    <w:rsid w:val="00B1130C"/>
    <w:rsid w:val="00B12A79"/>
    <w:rsid w:val="00B132B7"/>
    <w:rsid w:val="00B13DB3"/>
    <w:rsid w:val="00B14032"/>
    <w:rsid w:val="00B1474D"/>
    <w:rsid w:val="00B14C19"/>
    <w:rsid w:val="00B14D9A"/>
    <w:rsid w:val="00B1500D"/>
    <w:rsid w:val="00B15252"/>
    <w:rsid w:val="00B15AE8"/>
    <w:rsid w:val="00B17D99"/>
    <w:rsid w:val="00B205FA"/>
    <w:rsid w:val="00B20C0E"/>
    <w:rsid w:val="00B2134A"/>
    <w:rsid w:val="00B21BA7"/>
    <w:rsid w:val="00B220D5"/>
    <w:rsid w:val="00B222B0"/>
    <w:rsid w:val="00B2442A"/>
    <w:rsid w:val="00B24911"/>
    <w:rsid w:val="00B24A95"/>
    <w:rsid w:val="00B24B43"/>
    <w:rsid w:val="00B24EC4"/>
    <w:rsid w:val="00B25440"/>
    <w:rsid w:val="00B2583D"/>
    <w:rsid w:val="00B26AC9"/>
    <w:rsid w:val="00B27C00"/>
    <w:rsid w:val="00B301C8"/>
    <w:rsid w:val="00B31434"/>
    <w:rsid w:val="00B33653"/>
    <w:rsid w:val="00B34051"/>
    <w:rsid w:val="00B34374"/>
    <w:rsid w:val="00B34467"/>
    <w:rsid w:val="00B3549C"/>
    <w:rsid w:val="00B375E7"/>
    <w:rsid w:val="00B377E0"/>
    <w:rsid w:val="00B40267"/>
    <w:rsid w:val="00B40C6D"/>
    <w:rsid w:val="00B41B31"/>
    <w:rsid w:val="00B42298"/>
    <w:rsid w:val="00B4277B"/>
    <w:rsid w:val="00B42962"/>
    <w:rsid w:val="00B4388D"/>
    <w:rsid w:val="00B45129"/>
    <w:rsid w:val="00B45710"/>
    <w:rsid w:val="00B45F9C"/>
    <w:rsid w:val="00B46555"/>
    <w:rsid w:val="00B465A1"/>
    <w:rsid w:val="00B46CA0"/>
    <w:rsid w:val="00B46CC5"/>
    <w:rsid w:val="00B470A7"/>
    <w:rsid w:val="00B47514"/>
    <w:rsid w:val="00B477AE"/>
    <w:rsid w:val="00B47E9A"/>
    <w:rsid w:val="00B50273"/>
    <w:rsid w:val="00B50642"/>
    <w:rsid w:val="00B52153"/>
    <w:rsid w:val="00B525DE"/>
    <w:rsid w:val="00B53246"/>
    <w:rsid w:val="00B534E5"/>
    <w:rsid w:val="00B54243"/>
    <w:rsid w:val="00B546D2"/>
    <w:rsid w:val="00B55F44"/>
    <w:rsid w:val="00B56D95"/>
    <w:rsid w:val="00B5794C"/>
    <w:rsid w:val="00B57A0F"/>
    <w:rsid w:val="00B60815"/>
    <w:rsid w:val="00B60E72"/>
    <w:rsid w:val="00B6216D"/>
    <w:rsid w:val="00B635F6"/>
    <w:rsid w:val="00B64134"/>
    <w:rsid w:val="00B6609C"/>
    <w:rsid w:val="00B667AE"/>
    <w:rsid w:val="00B669BC"/>
    <w:rsid w:val="00B66D1F"/>
    <w:rsid w:val="00B67AEB"/>
    <w:rsid w:val="00B70CC0"/>
    <w:rsid w:val="00B71442"/>
    <w:rsid w:val="00B722E2"/>
    <w:rsid w:val="00B72496"/>
    <w:rsid w:val="00B72CD5"/>
    <w:rsid w:val="00B72F3C"/>
    <w:rsid w:val="00B72F7D"/>
    <w:rsid w:val="00B742D4"/>
    <w:rsid w:val="00B74BF2"/>
    <w:rsid w:val="00B7562F"/>
    <w:rsid w:val="00B757CC"/>
    <w:rsid w:val="00B75CCD"/>
    <w:rsid w:val="00B76E69"/>
    <w:rsid w:val="00B76F58"/>
    <w:rsid w:val="00B7759E"/>
    <w:rsid w:val="00B80666"/>
    <w:rsid w:val="00B80B99"/>
    <w:rsid w:val="00B81CA9"/>
    <w:rsid w:val="00B8202A"/>
    <w:rsid w:val="00B8226D"/>
    <w:rsid w:val="00B828E9"/>
    <w:rsid w:val="00B82A18"/>
    <w:rsid w:val="00B82F9A"/>
    <w:rsid w:val="00B830FD"/>
    <w:rsid w:val="00B833E1"/>
    <w:rsid w:val="00B83637"/>
    <w:rsid w:val="00B83751"/>
    <w:rsid w:val="00B8436D"/>
    <w:rsid w:val="00B85700"/>
    <w:rsid w:val="00B85705"/>
    <w:rsid w:val="00B859EE"/>
    <w:rsid w:val="00B85C58"/>
    <w:rsid w:val="00B8769B"/>
    <w:rsid w:val="00B903C8"/>
    <w:rsid w:val="00B904A1"/>
    <w:rsid w:val="00B90D40"/>
    <w:rsid w:val="00B91216"/>
    <w:rsid w:val="00B91B6A"/>
    <w:rsid w:val="00B928E9"/>
    <w:rsid w:val="00B92A37"/>
    <w:rsid w:val="00B92E7B"/>
    <w:rsid w:val="00B92EE2"/>
    <w:rsid w:val="00B93269"/>
    <w:rsid w:val="00B93740"/>
    <w:rsid w:val="00B939EE"/>
    <w:rsid w:val="00B942CE"/>
    <w:rsid w:val="00B944FC"/>
    <w:rsid w:val="00B95640"/>
    <w:rsid w:val="00B95BB0"/>
    <w:rsid w:val="00B96008"/>
    <w:rsid w:val="00B96090"/>
    <w:rsid w:val="00B96563"/>
    <w:rsid w:val="00B97230"/>
    <w:rsid w:val="00B9765A"/>
    <w:rsid w:val="00B97A10"/>
    <w:rsid w:val="00B97D4D"/>
    <w:rsid w:val="00BA09C3"/>
    <w:rsid w:val="00BA0FA2"/>
    <w:rsid w:val="00BA18A1"/>
    <w:rsid w:val="00BA32F1"/>
    <w:rsid w:val="00BA35E4"/>
    <w:rsid w:val="00BA36A3"/>
    <w:rsid w:val="00BA47D6"/>
    <w:rsid w:val="00BA583C"/>
    <w:rsid w:val="00BA7270"/>
    <w:rsid w:val="00BA73B7"/>
    <w:rsid w:val="00BA7A59"/>
    <w:rsid w:val="00BA7EA6"/>
    <w:rsid w:val="00BB0980"/>
    <w:rsid w:val="00BB09A2"/>
    <w:rsid w:val="00BB0AD4"/>
    <w:rsid w:val="00BB1D05"/>
    <w:rsid w:val="00BB230B"/>
    <w:rsid w:val="00BB2D12"/>
    <w:rsid w:val="00BB2F31"/>
    <w:rsid w:val="00BB374D"/>
    <w:rsid w:val="00BB387C"/>
    <w:rsid w:val="00BB3BCA"/>
    <w:rsid w:val="00BB3C0F"/>
    <w:rsid w:val="00BB3C63"/>
    <w:rsid w:val="00BB474D"/>
    <w:rsid w:val="00BB50BA"/>
    <w:rsid w:val="00BB6568"/>
    <w:rsid w:val="00BB68AB"/>
    <w:rsid w:val="00BB7696"/>
    <w:rsid w:val="00BB76EC"/>
    <w:rsid w:val="00BB7731"/>
    <w:rsid w:val="00BB7BFE"/>
    <w:rsid w:val="00BC0D3C"/>
    <w:rsid w:val="00BC13D2"/>
    <w:rsid w:val="00BC1645"/>
    <w:rsid w:val="00BC1A17"/>
    <w:rsid w:val="00BC2332"/>
    <w:rsid w:val="00BC41E3"/>
    <w:rsid w:val="00BC427F"/>
    <w:rsid w:val="00BC42E2"/>
    <w:rsid w:val="00BC496B"/>
    <w:rsid w:val="00BC4C87"/>
    <w:rsid w:val="00BC715C"/>
    <w:rsid w:val="00BC726B"/>
    <w:rsid w:val="00BC7925"/>
    <w:rsid w:val="00BC7943"/>
    <w:rsid w:val="00BD0503"/>
    <w:rsid w:val="00BD0C5F"/>
    <w:rsid w:val="00BD1DFC"/>
    <w:rsid w:val="00BD2AC4"/>
    <w:rsid w:val="00BD312E"/>
    <w:rsid w:val="00BD3975"/>
    <w:rsid w:val="00BD666E"/>
    <w:rsid w:val="00BD70D4"/>
    <w:rsid w:val="00BD73C5"/>
    <w:rsid w:val="00BE05F0"/>
    <w:rsid w:val="00BE072D"/>
    <w:rsid w:val="00BE17A8"/>
    <w:rsid w:val="00BE2B03"/>
    <w:rsid w:val="00BE3612"/>
    <w:rsid w:val="00BE4BEE"/>
    <w:rsid w:val="00BE5105"/>
    <w:rsid w:val="00BE5B6B"/>
    <w:rsid w:val="00BE5E58"/>
    <w:rsid w:val="00BE7FC6"/>
    <w:rsid w:val="00BF08AA"/>
    <w:rsid w:val="00BF1B5E"/>
    <w:rsid w:val="00BF1F51"/>
    <w:rsid w:val="00BF2109"/>
    <w:rsid w:val="00BF2348"/>
    <w:rsid w:val="00BF24C6"/>
    <w:rsid w:val="00BF3615"/>
    <w:rsid w:val="00BF3B20"/>
    <w:rsid w:val="00BF4030"/>
    <w:rsid w:val="00BF4053"/>
    <w:rsid w:val="00BF489F"/>
    <w:rsid w:val="00C0112C"/>
    <w:rsid w:val="00C01B0B"/>
    <w:rsid w:val="00C022DD"/>
    <w:rsid w:val="00C02C19"/>
    <w:rsid w:val="00C03122"/>
    <w:rsid w:val="00C033CC"/>
    <w:rsid w:val="00C03F7B"/>
    <w:rsid w:val="00C04D2B"/>
    <w:rsid w:val="00C050CC"/>
    <w:rsid w:val="00C059E2"/>
    <w:rsid w:val="00C05E47"/>
    <w:rsid w:val="00C06248"/>
    <w:rsid w:val="00C06A94"/>
    <w:rsid w:val="00C1047D"/>
    <w:rsid w:val="00C10535"/>
    <w:rsid w:val="00C1085A"/>
    <w:rsid w:val="00C12165"/>
    <w:rsid w:val="00C126D2"/>
    <w:rsid w:val="00C12AA8"/>
    <w:rsid w:val="00C13087"/>
    <w:rsid w:val="00C13368"/>
    <w:rsid w:val="00C13A9D"/>
    <w:rsid w:val="00C14017"/>
    <w:rsid w:val="00C1445A"/>
    <w:rsid w:val="00C149C4"/>
    <w:rsid w:val="00C15619"/>
    <w:rsid w:val="00C16C9B"/>
    <w:rsid w:val="00C16D70"/>
    <w:rsid w:val="00C209B5"/>
    <w:rsid w:val="00C2169F"/>
    <w:rsid w:val="00C22385"/>
    <w:rsid w:val="00C227DC"/>
    <w:rsid w:val="00C23F6E"/>
    <w:rsid w:val="00C24B07"/>
    <w:rsid w:val="00C25460"/>
    <w:rsid w:val="00C260C8"/>
    <w:rsid w:val="00C26462"/>
    <w:rsid w:val="00C26CA6"/>
    <w:rsid w:val="00C27163"/>
    <w:rsid w:val="00C2735F"/>
    <w:rsid w:val="00C30C5C"/>
    <w:rsid w:val="00C30E2B"/>
    <w:rsid w:val="00C312A5"/>
    <w:rsid w:val="00C32338"/>
    <w:rsid w:val="00C333A1"/>
    <w:rsid w:val="00C33C76"/>
    <w:rsid w:val="00C34266"/>
    <w:rsid w:val="00C34489"/>
    <w:rsid w:val="00C34809"/>
    <w:rsid w:val="00C3546F"/>
    <w:rsid w:val="00C35631"/>
    <w:rsid w:val="00C3575A"/>
    <w:rsid w:val="00C36B7C"/>
    <w:rsid w:val="00C36FD5"/>
    <w:rsid w:val="00C37035"/>
    <w:rsid w:val="00C3754A"/>
    <w:rsid w:val="00C377D5"/>
    <w:rsid w:val="00C40060"/>
    <w:rsid w:val="00C413E7"/>
    <w:rsid w:val="00C420D8"/>
    <w:rsid w:val="00C42215"/>
    <w:rsid w:val="00C42904"/>
    <w:rsid w:val="00C43B77"/>
    <w:rsid w:val="00C43CB0"/>
    <w:rsid w:val="00C44217"/>
    <w:rsid w:val="00C44B90"/>
    <w:rsid w:val="00C4550E"/>
    <w:rsid w:val="00C45CC1"/>
    <w:rsid w:val="00C46B4F"/>
    <w:rsid w:val="00C47032"/>
    <w:rsid w:val="00C50391"/>
    <w:rsid w:val="00C50702"/>
    <w:rsid w:val="00C5107A"/>
    <w:rsid w:val="00C51D6D"/>
    <w:rsid w:val="00C525BE"/>
    <w:rsid w:val="00C52D0C"/>
    <w:rsid w:val="00C52E4D"/>
    <w:rsid w:val="00C53716"/>
    <w:rsid w:val="00C53AC2"/>
    <w:rsid w:val="00C5463D"/>
    <w:rsid w:val="00C54B46"/>
    <w:rsid w:val="00C54F4E"/>
    <w:rsid w:val="00C558A1"/>
    <w:rsid w:val="00C55B3C"/>
    <w:rsid w:val="00C562BC"/>
    <w:rsid w:val="00C5702F"/>
    <w:rsid w:val="00C57F9E"/>
    <w:rsid w:val="00C609CF"/>
    <w:rsid w:val="00C6175B"/>
    <w:rsid w:val="00C61860"/>
    <w:rsid w:val="00C61884"/>
    <w:rsid w:val="00C61A6F"/>
    <w:rsid w:val="00C623CE"/>
    <w:rsid w:val="00C62A5B"/>
    <w:rsid w:val="00C63090"/>
    <w:rsid w:val="00C630EE"/>
    <w:rsid w:val="00C63277"/>
    <w:rsid w:val="00C632EA"/>
    <w:rsid w:val="00C634F6"/>
    <w:rsid w:val="00C64774"/>
    <w:rsid w:val="00C65D2E"/>
    <w:rsid w:val="00C66476"/>
    <w:rsid w:val="00C66564"/>
    <w:rsid w:val="00C666E4"/>
    <w:rsid w:val="00C66793"/>
    <w:rsid w:val="00C66A5E"/>
    <w:rsid w:val="00C66CB0"/>
    <w:rsid w:val="00C66F4B"/>
    <w:rsid w:val="00C67077"/>
    <w:rsid w:val="00C6798E"/>
    <w:rsid w:val="00C70A76"/>
    <w:rsid w:val="00C71931"/>
    <w:rsid w:val="00C728AA"/>
    <w:rsid w:val="00C72C09"/>
    <w:rsid w:val="00C74180"/>
    <w:rsid w:val="00C745AD"/>
    <w:rsid w:val="00C74753"/>
    <w:rsid w:val="00C752FE"/>
    <w:rsid w:val="00C761EF"/>
    <w:rsid w:val="00C76433"/>
    <w:rsid w:val="00C76961"/>
    <w:rsid w:val="00C76B34"/>
    <w:rsid w:val="00C80213"/>
    <w:rsid w:val="00C80508"/>
    <w:rsid w:val="00C8101A"/>
    <w:rsid w:val="00C810C7"/>
    <w:rsid w:val="00C8137F"/>
    <w:rsid w:val="00C81E3C"/>
    <w:rsid w:val="00C8212A"/>
    <w:rsid w:val="00C831AB"/>
    <w:rsid w:val="00C83DB8"/>
    <w:rsid w:val="00C84501"/>
    <w:rsid w:val="00C84815"/>
    <w:rsid w:val="00C86239"/>
    <w:rsid w:val="00C86FB7"/>
    <w:rsid w:val="00C871BB"/>
    <w:rsid w:val="00C877C8"/>
    <w:rsid w:val="00C87D88"/>
    <w:rsid w:val="00C91025"/>
    <w:rsid w:val="00C92CD1"/>
    <w:rsid w:val="00C92DF1"/>
    <w:rsid w:val="00C92E3D"/>
    <w:rsid w:val="00C93534"/>
    <w:rsid w:val="00C93C5A"/>
    <w:rsid w:val="00C93C94"/>
    <w:rsid w:val="00C945A8"/>
    <w:rsid w:val="00C94880"/>
    <w:rsid w:val="00C94C92"/>
    <w:rsid w:val="00C94E26"/>
    <w:rsid w:val="00C95141"/>
    <w:rsid w:val="00C958D8"/>
    <w:rsid w:val="00C965A5"/>
    <w:rsid w:val="00C96B67"/>
    <w:rsid w:val="00C96CEC"/>
    <w:rsid w:val="00C97835"/>
    <w:rsid w:val="00C97F86"/>
    <w:rsid w:val="00CA071C"/>
    <w:rsid w:val="00CA128E"/>
    <w:rsid w:val="00CA1439"/>
    <w:rsid w:val="00CA169E"/>
    <w:rsid w:val="00CA19A0"/>
    <w:rsid w:val="00CA46F0"/>
    <w:rsid w:val="00CA5061"/>
    <w:rsid w:val="00CA5192"/>
    <w:rsid w:val="00CA55A5"/>
    <w:rsid w:val="00CA5777"/>
    <w:rsid w:val="00CA5FA4"/>
    <w:rsid w:val="00CA6419"/>
    <w:rsid w:val="00CA6A1E"/>
    <w:rsid w:val="00CA6B05"/>
    <w:rsid w:val="00CA7B06"/>
    <w:rsid w:val="00CB04B6"/>
    <w:rsid w:val="00CB0905"/>
    <w:rsid w:val="00CB1A6E"/>
    <w:rsid w:val="00CB1CEC"/>
    <w:rsid w:val="00CB385E"/>
    <w:rsid w:val="00CB39E5"/>
    <w:rsid w:val="00CB4431"/>
    <w:rsid w:val="00CB4636"/>
    <w:rsid w:val="00CB66A1"/>
    <w:rsid w:val="00CC0169"/>
    <w:rsid w:val="00CC068D"/>
    <w:rsid w:val="00CC0DA6"/>
    <w:rsid w:val="00CC10A2"/>
    <w:rsid w:val="00CC1530"/>
    <w:rsid w:val="00CC1C3D"/>
    <w:rsid w:val="00CC1C8B"/>
    <w:rsid w:val="00CC2421"/>
    <w:rsid w:val="00CC424D"/>
    <w:rsid w:val="00CC4E54"/>
    <w:rsid w:val="00CC52C7"/>
    <w:rsid w:val="00CC5F76"/>
    <w:rsid w:val="00CC7794"/>
    <w:rsid w:val="00CD0B4B"/>
    <w:rsid w:val="00CD0E2A"/>
    <w:rsid w:val="00CD2F98"/>
    <w:rsid w:val="00CD3B8B"/>
    <w:rsid w:val="00CD400B"/>
    <w:rsid w:val="00CD41EC"/>
    <w:rsid w:val="00CD4725"/>
    <w:rsid w:val="00CD4982"/>
    <w:rsid w:val="00CD600C"/>
    <w:rsid w:val="00CD738A"/>
    <w:rsid w:val="00CE0117"/>
    <w:rsid w:val="00CE05AA"/>
    <w:rsid w:val="00CE070D"/>
    <w:rsid w:val="00CE0921"/>
    <w:rsid w:val="00CE0B6F"/>
    <w:rsid w:val="00CE0F83"/>
    <w:rsid w:val="00CE1157"/>
    <w:rsid w:val="00CE1309"/>
    <w:rsid w:val="00CE1524"/>
    <w:rsid w:val="00CE18D7"/>
    <w:rsid w:val="00CE1D13"/>
    <w:rsid w:val="00CE267C"/>
    <w:rsid w:val="00CE31F6"/>
    <w:rsid w:val="00CE49E5"/>
    <w:rsid w:val="00CE4DFC"/>
    <w:rsid w:val="00CE76B7"/>
    <w:rsid w:val="00CE790A"/>
    <w:rsid w:val="00CF063D"/>
    <w:rsid w:val="00CF0EA3"/>
    <w:rsid w:val="00CF1FCD"/>
    <w:rsid w:val="00CF2425"/>
    <w:rsid w:val="00CF3694"/>
    <w:rsid w:val="00CF3D1E"/>
    <w:rsid w:val="00CF440D"/>
    <w:rsid w:val="00CF54D5"/>
    <w:rsid w:val="00CF796E"/>
    <w:rsid w:val="00D0020D"/>
    <w:rsid w:val="00D003C8"/>
    <w:rsid w:val="00D00967"/>
    <w:rsid w:val="00D016C3"/>
    <w:rsid w:val="00D02359"/>
    <w:rsid w:val="00D02AD0"/>
    <w:rsid w:val="00D02DD4"/>
    <w:rsid w:val="00D033A5"/>
    <w:rsid w:val="00D0350A"/>
    <w:rsid w:val="00D0374B"/>
    <w:rsid w:val="00D03B71"/>
    <w:rsid w:val="00D04A26"/>
    <w:rsid w:val="00D05DB6"/>
    <w:rsid w:val="00D06213"/>
    <w:rsid w:val="00D06DB3"/>
    <w:rsid w:val="00D06F6F"/>
    <w:rsid w:val="00D073F0"/>
    <w:rsid w:val="00D07D10"/>
    <w:rsid w:val="00D10655"/>
    <w:rsid w:val="00D10E06"/>
    <w:rsid w:val="00D10E3F"/>
    <w:rsid w:val="00D10F32"/>
    <w:rsid w:val="00D1154F"/>
    <w:rsid w:val="00D123DA"/>
    <w:rsid w:val="00D12866"/>
    <w:rsid w:val="00D13BD6"/>
    <w:rsid w:val="00D140FF"/>
    <w:rsid w:val="00D149D5"/>
    <w:rsid w:val="00D14ADD"/>
    <w:rsid w:val="00D14C20"/>
    <w:rsid w:val="00D1581E"/>
    <w:rsid w:val="00D15E6B"/>
    <w:rsid w:val="00D1618B"/>
    <w:rsid w:val="00D17C6D"/>
    <w:rsid w:val="00D17FB6"/>
    <w:rsid w:val="00D20387"/>
    <w:rsid w:val="00D20F01"/>
    <w:rsid w:val="00D2115D"/>
    <w:rsid w:val="00D2199E"/>
    <w:rsid w:val="00D22AB2"/>
    <w:rsid w:val="00D23625"/>
    <w:rsid w:val="00D24E4F"/>
    <w:rsid w:val="00D24F1F"/>
    <w:rsid w:val="00D25B28"/>
    <w:rsid w:val="00D25CAA"/>
    <w:rsid w:val="00D25D2A"/>
    <w:rsid w:val="00D26698"/>
    <w:rsid w:val="00D271AC"/>
    <w:rsid w:val="00D31D3C"/>
    <w:rsid w:val="00D31FFF"/>
    <w:rsid w:val="00D32BA8"/>
    <w:rsid w:val="00D33096"/>
    <w:rsid w:val="00D3393E"/>
    <w:rsid w:val="00D34934"/>
    <w:rsid w:val="00D35226"/>
    <w:rsid w:val="00D36E5F"/>
    <w:rsid w:val="00D37404"/>
    <w:rsid w:val="00D377A4"/>
    <w:rsid w:val="00D37A17"/>
    <w:rsid w:val="00D41372"/>
    <w:rsid w:val="00D41AE3"/>
    <w:rsid w:val="00D42165"/>
    <w:rsid w:val="00D43655"/>
    <w:rsid w:val="00D439CF"/>
    <w:rsid w:val="00D446A4"/>
    <w:rsid w:val="00D45975"/>
    <w:rsid w:val="00D45DBA"/>
    <w:rsid w:val="00D46F11"/>
    <w:rsid w:val="00D46FBC"/>
    <w:rsid w:val="00D476DD"/>
    <w:rsid w:val="00D506F4"/>
    <w:rsid w:val="00D50A64"/>
    <w:rsid w:val="00D525FC"/>
    <w:rsid w:val="00D52673"/>
    <w:rsid w:val="00D529C7"/>
    <w:rsid w:val="00D538B1"/>
    <w:rsid w:val="00D55283"/>
    <w:rsid w:val="00D5577B"/>
    <w:rsid w:val="00D56EFA"/>
    <w:rsid w:val="00D60242"/>
    <w:rsid w:val="00D62663"/>
    <w:rsid w:val="00D62FC2"/>
    <w:rsid w:val="00D63218"/>
    <w:rsid w:val="00D63ED5"/>
    <w:rsid w:val="00D64418"/>
    <w:rsid w:val="00D64ED0"/>
    <w:rsid w:val="00D6506F"/>
    <w:rsid w:val="00D65304"/>
    <w:rsid w:val="00D65EC0"/>
    <w:rsid w:val="00D65F20"/>
    <w:rsid w:val="00D66334"/>
    <w:rsid w:val="00D66769"/>
    <w:rsid w:val="00D667DD"/>
    <w:rsid w:val="00D66820"/>
    <w:rsid w:val="00D67435"/>
    <w:rsid w:val="00D70F34"/>
    <w:rsid w:val="00D710EE"/>
    <w:rsid w:val="00D71DB6"/>
    <w:rsid w:val="00D72B3F"/>
    <w:rsid w:val="00D730ED"/>
    <w:rsid w:val="00D7353B"/>
    <w:rsid w:val="00D73EED"/>
    <w:rsid w:val="00D74518"/>
    <w:rsid w:val="00D750B2"/>
    <w:rsid w:val="00D7518D"/>
    <w:rsid w:val="00D752C1"/>
    <w:rsid w:val="00D758E8"/>
    <w:rsid w:val="00D75D4D"/>
    <w:rsid w:val="00D7685D"/>
    <w:rsid w:val="00D771F4"/>
    <w:rsid w:val="00D771FA"/>
    <w:rsid w:val="00D77308"/>
    <w:rsid w:val="00D802D2"/>
    <w:rsid w:val="00D812C3"/>
    <w:rsid w:val="00D813A4"/>
    <w:rsid w:val="00D81487"/>
    <w:rsid w:val="00D8174E"/>
    <w:rsid w:val="00D8247E"/>
    <w:rsid w:val="00D82A0B"/>
    <w:rsid w:val="00D83B72"/>
    <w:rsid w:val="00D84F7E"/>
    <w:rsid w:val="00D85159"/>
    <w:rsid w:val="00D85255"/>
    <w:rsid w:val="00D86700"/>
    <w:rsid w:val="00D86D14"/>
    <w:rsid w:val="00D87150"/>
    <w:rsid w:val="00D9069A"/>
    <w:rsid w:val="00D92B70"/>
    <w:rsid w:val="00D93BDF"/>
    <w:rsid w:val="00D93F3E"/>
    <w:rsid w:val="00D94BA3"/>
    <w:rsid w:val="00D955DD"/>
    <w:rsid w:val="00D96CED"/>
    <w:rsid w:val="00D9717D"/>
    <w:rsid w:val="00DA0D64"/>
    <w:rsid w:val="00DA3118"/>
    <w:rsid w:val="00DA53A1"/>
    <w:rsid w:val="00DA6DBD"/>
    <w:rsid w:val="00DA7B75"/>
    <w:rsid w:val="00DA7ED7"/>
    <w:rsid w:val="00DB1AFF"/>
    <w:rsid w:val="00DB1DAF"/>
    <w:rsid w:val="00DB22AC"/>
    <w:rsid w:val="00DB2CE4"/>
    <w:rsid w:val="00DB30FE"/>
    <w:rsid w:val="00DB32B8"/>
    <w:rsid w:val="00DB4A8D"/>
    <w:rsid w:val="00DB65FB"/>
    <w:rsid w:val="00DB6E54"/>
    <w:rsid w:val="00DB6F4C"/>
    <w:rsid w:val="00DC05A3"/>
    <w:rsid w:val="00DC1162"/>
    <w:rsid w:val="00DC14D2"/>
    <w:rsid w:val="00DC168C"/>
    <w:rsid w:val="00DC1B49"/>
    <w:rsid w:val="00DC201F"/>
    <w:rsid w:val="00DC238F"/>
    <w:rsid w:val="00DC240E"/>
    <w:rsid w:val="00DC57AE"/>
    <w:rsid w:val="00DC5967"/>
    <w:rsid w:val="00DC5FD8"/>
    <w:rsid w:val="00DC7284"/>
    <w:rsid w:val="00DC745C"/>
    <w:rsid w:val="00DD1E01"/>
    <w:rsid w:val="00DD38A1"/>
    <w:rsid w:val="00DD3C24"/>
    <w:rsid w:val="00DD4487"/>
    <w:rsid w:val="00DD4EA1"/>
    <w:rsid w:val="00DD5D4D"/>
    <w:rsid w:val="00DD5E4E"/>
    <w:rsid w:val="00DD628C"/>
    <w:rsid w:val="00DD6554"/>
    <w:rsid w:val="00DD67A4"/>
    <w:rsid w:val="00DD6AE1"/>
    <w:rsid w:val="00DD6BB3"/>
    <w:rsid w:val="00DD6EAF"/>
    <w:rsid w:val="00DD72BB"/>
    <w:rsid w:val="00DD7386"/>
    <w:rsid w:val="00DD75D9"/>
    <w:rsid w:val="00DE0328"/>
    <w:rsid w:val="00DE17F4"/>
    <w:rsid w:val="00DE36AD"/>
    <w:rsid w:val="00DE4598"/>
    <w:rsid w:val="00DE45DE"/>
    <w:rsid w:val="00DE5663"/>
    <w:rsid w:val="00DE5815"/>
    <w:rsid w:val="00DE5F7D"/>
    <w:rsid w:val="00DE70DA"/>
    <w:rsid w:val="00DE75FC"/>
    <w:rsid w:val="00DE7650"/>
    <w:rsid w:val="00DF05D4"/>
    <w:rsid w:val="00DF0825"/>
    <w:rsid w:val="00DF09BA"/>
    <w:rsid w:val="00DF0BE7"/>
    <w:rsid w:val="00DF10A9"/>
    <w:rsid w:val="00DF1238"/>
    <w:rsid w:val="00DF148C"/>
    <w:rsid w:val="00DF2AA6"/>
    <w:rsid w:val="00DF355A"/>
    <w:rsid w:val="00DF3E6F"/>
    <w:rsid w:val="00DF45B1"/>
    <w:rsid w:val="00DF4E36"/>
    <w:rsid w:val="00DF52EA"/>
    <w:rsid w:val="00DF6D18"/>
    <w:rsid w:val="00DF7240"/>
    <w:rsid w:val="00DF76CC"/>
    <w:rsid w:val="00DF7710"/>
    <w:rsid w:val="00DF794E"/>
    <w:rsid w:val="00E00957"/>
    <w:rsid w:val="00E00B32"/>
    <w:rsid w:val="00E01004"/>
    <w:rsid w:val="00E0110E"/>
    <w:rsid w:val="00E019CC"/>
    <w:rsid w:val="00E01ECB"/>
    <w:rsid w:val="00E01FCE"/>
    <w:rsid w:val="00E0484F"/>
    <w:rsid w:val="00E04ECB"/>
    <w:rsid w:val="00E06528"/>
    <w:rsid w:val="00E06AF4"/>
    <w:rsid w:val="00E06D95"/>
    <w:rsid w:val="00E07388"/>
    <w:rsid w:val="00E0747F"/>
    <w:rsid w:val="00E07F63"/>
    <w:rsid w:val="00E11682"/>
    <w:rsid w:val="00E11ED8"/>
    <w:rsid w:val="00E13C42"/>
    <w:rsid w:val="00E14BA4"/>
    <w:rsid w:val="00E151B9"/>
    <w:rsid w:val="00E15907"/>
    <w:rsid w:val="00E204D7"/>
    <w:rsid w:val="00E20B2F"/>
    <w:rsid w:val="00E20BAD"/>
    <w:rsid w:val="00E21D83"/>
    <w:rsid w:val="00E2276D"/>
    <w:rsid w:val="00E22B49"/>
    <w:rsid w:val="00E23ADD"/>
    <w:rsid w:val="00E24658"/>
    <w:rsid w:val="00E248FD"/>
    <w:rsid w:val="00E24E00"/>
    <w:rsid w:val="00E254FD"/>
    <w:rsid w:val="00E25546"/>
    <w:rsid w:val="00E25988"/>
    <w:rsid w:val="00E26759"/>
    <w:rsid w:val="00E26893"/>
    <w:rsid w:val="00E26BC5"/>
    <w:rsid w:val="00E308E3"/>
    <w:rsid w:val="00E31A21"/>
    <w:rsid w:val="00E32FF8"/>
    <w:rsid w:val="00E33530"/>
    <w:rsid w:val="00E347E5"/>
    <w:rsid w:val="00E35725"/>
    <w:rsid w:val="00E35859"/>
    <w:rsid w:val="00E3586D"/>
    <w:rsid w:val="00E36566"/>
    <w:rsid w:val="00E376A0"/>
    <w:rsid w:val="00E37826"/>
    <w:rsid w:val="00E379F2"/>
    <w:rsid w:val="00E37B2F"/>
    <w:rsid w:val="00E40A58"/>
    <w:rsid w:val="00E421F4"/>
    <w:rsid w:val="00E42410"/>
    <w:rsid w:val="00E42694"/>
    <w:rsid w:val="00E4376D"/>
    <w:rsid w:val="00E43BC9"/>
    <w:rsid w:val="00E4418C"/>
    <w:rsid w:val="00E44653"/>
    <w:rsid w:val="00E45527"/>
    <w:rsid w:val="00E46378"/>
    <w:rsid w:val="00E46595"/>
    <w:rsid w:val="00E467A7"/>
    <w:rsid w:val="00E46A33"/>
    <w:rsid w:val="00E46AE4"/>
    <w:rsid w:val="00E47178"/>
    <w:rsid w:val="00E509E5"/>
    <w:rsid w:val="00E50A96"/>
    <w:rsid w:val="00E51760"/>
    <w:rsid w:val="00E519F0"/>
    <w:rsid w:val="00E51A60"/>
    <w:rsid w:val="00E527C9"/>
    <w:rsid w:val="00E53308"/>
    <w:rsid w:val="00E54AE5"/>
    <w:rsid w:val="00E553DC"/>
    <w:rsid w:val="00E554F0"/>
    <w:rsid w:val="00E5577D"/>
    <w:rsid w:val="00E56C5F"/>
    <w:rsid w:val="00E56D1B"/>
    <w:rsid w:val="00E61590"/>
    <w:rsid w:val="00E621BC"/>
    <w:rsid w:val="00E62232"/>
    <w:rsid w:val="00E62B8B"/>
    <w:rsid w:val="00E63666"/>
    <w:rsid w:val="00E64721"/>
    <w:rsid w:val="00E6473A"/>
    <w:rsid w:val="00E6607B"/>
    <w:rsid w:val="00E708E7"/>
    <w:rsid w:val="00E73393"/>
    <w:rsid w:val="00E73CF7"/>
    <w:rsid w:val="00E74AE1"/>
    <w:rsid w:val="00E753E8"/>
    <w:rsid w:val="00E757F1"/>
    <w:rsid w:val="00E75C81"/>
    <w:rsid w:val="00E7665E"/>
    <w:rsid w:val="00E76FB1"/>
    <w:rsid w:val="00E778A9"/>
    <w:rsid w:val="00E801FA"/>
    <w:rsid w:val="00E817F4"/>
    <w:rsid w:val="00E81B59"/>
    <w:rsid w:val="00E82DF2"/>
    <w:rsid w:val="00E832BC"/>
    <w:rsid w:val="00E83F37"/>
    <w:rsid w:val="00E8440B"/>
    <w:rsid w:val="00E8472B"/>
    <w:rsid w:val="00E85061"/>
    <w:rsid w:val="00E85BAC"/>
    <w:rsid w:val="00E8644F"/>
    <w:rsid w:val="00E901FF"/>
    <w:rsid w:val="00E90235"/>
    <w:rsid w:val="00E90A3E"/>
    <w:rsid w:val="00E91C87"/>
    <w:rsid w:val="00E92A78"/>
    <w:rsid w:val="00E92BEC"/>
    <w:rsid w:val="00E93D18"/>
    <w:rsid w:val="00E95558"/>
    <w:rsid w:val="00E959B4"/>
    <w:rsid w:val="00E967EA"/>
    <w:rsid w:val="00E96AFE"/>
    <w:rsid w:val="00E97A54"/>
    <w:rsid w:val="00EA0924"/>
    <w:rsid w:val="00EA0F27"/>
    <w:rsid w:val="00EA18BD"/>
    <w:rsid w:val="00EA2915"/>
    <w:rsid w:val="00EA4B45"/>
    <w:rsid w:val="00EA4E48"/>
    <w:rsid w:val="00EA515B"/>
    <w:rsid w:val="00EA575C"/>
    <w:rsid w:val="00EA5D71"/>
    <w:rsid w:val="00EA65CA"/>
    <w:rsid w:val="00EA6736"/>
    <w:rsid w:val="00EA6BB5"/>
    <w:rsid w:val="00EA6BBF"/>
    <w:rsid w:val="00EB06A6"/>
    <w:rsid w:val="00EB160D"/>
    <w:rsid w:val="00EB1E07"/>
    <w:rsid w:val="00EB3AD7"/>
    <w:rsid w:val="00EB4FD8"/>
    <w:rsid w:val="00EB578B"/>
    <w:rsid w:val="00EB6588"/>
    <w:rsid w:val="00EB6D1F"/>
    <w:rsid w:val="00EC0A6E"/>
    <w:rsid w:val="00EC0E6B"/>
    <w:rsid w:val="00EC1275"/>
    <w:rsid w:val="00EC132C"/>
    <w:rsid w:val="00EC1D3F"/>
    <w:rsid w:val="00EC3122"/>
    <w:rsid w:val="00EC332C"/>
    <w:rsid w:val="00EC341A"/>
    <w:rsid w:val="00EC4288"/>
    <w:rsid w:val="00EC6658"/>
    <w:rsid w:val="00EC6C87"/>
    <w:rsid w:val="00EC71BE"/>
    <w:rsid w:val="00EC72B5"/>
    <w:rsid w:val="00ED05B4"/>
    <w:rsid w:val="00ED1D78"/>
    <w:rsid w:val="00ED1FAD"/>
    <w:rsid w:val="00ED2E51"/>
    <w:rsid w:val="00ED3316"/>
    <w:rsid w:val="00ED36FE"/>
    <w:rsid w:val="00ED41A3"/>
    <w:rsid w:val="00ED425F"/>
    <w:rsid w:val="00ED49A2"/>
    <w:rsid w:val="00ED704B"/>
    <w:rsid w:val="00ED7BF4"/>
    <w:rsid w:val="00EE18A3"/>
    <w:rsid w:val="00EE1BF1"/>
    <w:rsid w:val="00EE1CEF"/>
    <w:rsid w:val="00EE3314"/>
    <w:rsid w:val="00EE3759"/>
    <w:rsid w:val="00EE4E35"/>
    <w:rsid w:val="00EE5177"/>
    <w:rsid w:val="00EE549F"/>
    <w:rsid w:val="00EE6033"/>
    <w:rsid w:val="00EE6532"/>
    <w:rsid w:val="00EE6984"/>
    <w:rsid w:val="00EE7335"/>
    <w:rsid w:val="00EE77A0"/>
    <w:rsid w:val="00EF0265"/>
    <w:rsid w:val="00EF10CC"/>
    <w:rsid w:val="00EF1AF2"/>
    <w:rsid w:val="00EF1DF5"/>
    <w:rsid w:val="00EF1EBC"/>
    <w:rsid w:val="00EF2887"/>
    <w:rsid w:val="00EF3C21"/>
    <w:rsid w:val="00EF526C"/>
    <w:rsid w:val="00EF6BED"/>
    <w:rsid w:val="00EF78E1"/>
    <w:rsid w:val="00F003A7"/>
    <w:rsid w:val="00F005D1"/>
    <w:rsid w:val="00F008B0"/>
    <w:rsid w:val="00F00A44"/>
    <w:rsid w:val="00F011F9"/>
    <w:rsid w:val="00F0136A"/>
    <w:rsid w:val="00F01A7E"/>
    <w:rsid w:val="00F02117"/>
    <w:rsid w:val="00F02A5B"/>
    <w:rsid w:val="00F0511C"/>
    <w:rsid w:val="00F05382"/>
    <w:rsid w:val="00F06BFC"/>
    <w:rsid w:val="00F07124"/>
    <w:rsid w:val="00F077E3"/>
    <w:rsid w:val="00F104F2"/>
    <w:rsid w:val="00F1119A"/>
    <w:rsid w:val="00F1134F"/>
    <w:rsid w:val="00F11A26"/>
    <w:rsid w:val="00F133C2"/>
    <w:rsid w:val="00F139B8"/>
    <w:rsid w:val="00F13BDF"/>
    <w:rsid w:val="00F145FC"/>
    <w:rsid w:val="00F15929"/>
    <w:rsid w:val="00F17CA9"/>
    <w:rsid w:val="00F20150"/>
    <w:rsid w:val="00F202C7"/>
    <w:rsid w:val="00F202D1"/>
    <w:rsid w:val="00F20E39"/>
    <w:rsid w:val="00F20E3B"/>
    <w:rsid w:val="00F21C9A"/>
    <w:rsid w:val="00F223D2"/>
    <w:rsid w:val="00F22CBB"/>
    <w:rsid w:val="00F2404E"/>
    <w:rsid w:val="00F267E1"/>
    <w:rsid w:val="00F27605"/>
    <w:rsid w:val="00F315D4"/>
    <w:rsid w:val="00F316E4"/>
    <w:rsid w:val="00F31AFF"/>
    <w:rsid w:val="00F32D2A"/>
    <w:rsid w:val="00F33A01"/>
    <w:rsid w:val="00F33BFC"/>
    <w:rsid w:val="00F35DE7"/>
    <w:rsid w:val="00F3615E"/>
    <w:rsid w:val="00F3647D"/>
    <w:rsid w:val="00F36803"/>
    <w:rsid w:val="00F369BD"/>
    <w:rsid w:val="00F36C44"/>
    <w:rsid w:val="00F37151"/>
    <w:rsid w:val="00F411ED"/>
    <w:rsid w:val="00F428FC"/>
    <w:rsid w:val="00F45147"/>
    <w:rsid w:val="00F452A6"/>
    <w:rsid w:val="00F45C0F"/>
    <w:rsid w:val="00F47317"/>
    <w:rsid w:val="00F47734"/>
    <w:rsid w:val="00F50218"/>
    <w:rsid w:val="00F503D6"/>
    <w:rsid w:val="00F51227"/>
    <w:rsid w:val="00F516F2"/>
    <w:rsid w:val="00F51B67"/>
    <w:rsid w:val="00F51D46"/>
    <w:rsid w:val="00F5227F"/>
    <w:rsid w:val="00F5266B"/>
    <w:rsid w:val="00F52BD1"/>
    <w:rsid w:val="00F533EE"/>
    <w:rsid w:val="00F53849"/>
    <w:rsid w:val="00F53DFC"/>
    <w:rsid w:val="00F543E8"/>
    <w:rsid w:val="00F5496E"/>
    <w:rsid w:val="00F55BD8"/>
    <w:rsid w:val="00F55C83"/>
    <w:rsid w:val="00F56A7E"/>
    <w:rsid w:val="00F56A9B"/>
    <w:rsid w:val="00F609EB"/>
    <w:rsid w:val="00F61F10"/>
    <w:rsid w:val="00F62108"/>
    <w:rsid w:val="00F625B9"/>
    <w:rsid w:val="00F64455"/>
    <w:rsid w:val="00F645BE"/>
    <w:rsid w:val="00F646D0"/>
    <w:rsid w:val="00F650AA"/>
    <w:rsid w:val="00F6525C"/>
    <w:rsid w:val="00F65DDF"/>
    <w:rsid w:val="00F65FC3"/>
    <w:rsid w:val="00F66089"/>
    <w:rsid w:val="00F665DA"/>
    <w:rsid w:val="00F6797A"/>
    <w:rsid w:val="00F67D3D"/>
    <w:rsid w:val="00F67D8E"/>
    <w:rsid w:val="00F7098C"/>
    <w:rsid w:val="00F72A20"/>
    <w:rsid w:val="00F72B58"/>
    <w:rsid w:val="00F72B7F"/>
    <w:rsid w:val="00F752C5"/>
    <w:rsid w:val="00F7638C"/>
    <w:rsid w:val="00F76996"/>
    <w:rsid w:val="00F76EF1"/>
    <w:rsid w:val="00F774EB"/>
    <w:rsid w:val="00F77521"/>
    <w:rsid w:val="00F777C8"/>
    <w:rsid w:val="00F81655"/>
    <w:rsid w:val="00F81673"/>
    <w:rsid w:val="00F837B6"/>
    <w:rsid w:val="00F83F84"/>
    <w:rsid w:val="00F8466A"/>
    <w:rsid w:val="00F847DE"/>
    <w:rsid w:val="00F84A42"/>
    <w:rsid w:val="00F84F0D"/>
    <w:rsid w:val="00F858B6"/>
    <w:rsid w:val="00F86705"/>
    <w:rsid w:val="00F86780"/>
    <w:rsid w:val="00F87138"/>
    <w:rsid w:val="00F876B2"/>
    <w:rsid w:val="00F91746"/>
    <w:rsid w:val="00F91F0F"/>
    <w:rsid w:val="00F91F54"/>
    <w:rsid w:val="00F9231B"/>
    <w:rsid w:val="00F92721"/>
    <w:rsid w:val="00F92B59"/>
    <w:rsid w:val="00F92F5C"/>
    <w:rsid w:val="00F93433"/>
    <w:rsid w:val="00F934C2"/>
    <w:rsid w:val="00F935F4"/>
    <w:rsid w:val="00F9372C"/>
    <w:rsid w:val="00F93CEF"/>
    <w:rsid w:val="00F93FDC"/>
    <w:rsid w:val="00F943A0"/>
    <w:rsid w:val="00F945A6"/>
    <w:rsid w:val="00F94D34"/>
    <w:rsid w:val="00F951EB"/>
    <w:rsid w:val="00F95C8D"/>
    <w:rsid w:val="00F96A99"/>
    <w:rsid w:val="00F96F09"/>
    <w:rsid w:val="00F97642"/>
    <w:rsid w:val="00F97940"/>
    <w:rsid w:val="00F97DB5"/>
    <w:rsid w:val="00F97E2E"/>
    <w:rsid w:val="00F97FF0"/>
    <w:rsid w:val="00FA01A7"/>
    <w:rsid w:val="00FA02CD"/>
    <w:rsid w:val="00FA0B35"/>
    <w:rsid w:val="00FA1257"/>
    <w:rsid w:val="00FA291C"/>
    <w:rsid w:val="00FA2AEE"/>
    <w:rsid w:val="00FA370D"/>
    <w:rsid w:val="00FA3A7E"/>
    <w:rsid w:val="00FA434D"/>
    <w:rsid w:val="00FA59CE"/>
    <w:rsid w:val="00FA6E1E"/>
    <w:rsid w:val="00FA702E"/>
    <w:rsid w:val="00FA7A9F"/>
    <w:rsid w:val="00FA7EF7"/>
    <w:rsid w:val="00FB0730"/>
    <w:rsid w:val="00FB0EE3"/>
    <w:rsid w:val="00FB0F10"/>
    <w:rsid w:val="00FB13E1"/>
    <w:rsid w:val="00FB1506"/>
    <w:rsid w:val="00FB1C66"/>
    <w:rsid w:val="00FB24ED"/>
    <w:rsid w:val="00FB283B"/>
    <w:rsid w:val="00FB29F8"/>
    <w:rsid w:val="00FB2B1A"/>
    <w:rsid w:val="00FB314B"/>
    <w:rsid w:val="00FB37F4"/>
    <w:rsid w:val="00FB4414"/>
    <w:rsid w:val="00FB4475"/>
    <w:rsid w:val="00FB58E0"/>
    <w:rsid w:val="00FC080A"/>
    <w:rsid w:val="00FC0BFD"/>
    <w:rsid w:val="00FC0FAB"/>
    <w:rsid w:val="00FC120A"/>
    <w:rsid w:val="00FC2483"/>
    <w:rsid w:val="00FC334E"/>
    <w:rsid w:val="00FC4157"/>
    <w:rsid w:val="00FC574E"/>
    <w:rsid w:val="00FC5DF2"/>
    <w:rsid w:val="00FC75AD"/>
    <w:rsid w:val="00FC761D"/>
    <w:rsid w:val="00FD0D8E"/>
    <w:rsid w:val="00FD2163"/>
    <w:rsid w:val="00FD3040"/>
    <w:rsid w:val="00FD3216"/>
    <w:rsid w:val="00FD32AD"/>
    <w:rsid w:val="00FD442D"/>
    <w:rsid w:val="00FD516B"/>
    <w:rsid w:val="00FD58F0"/>
    <w:rsid w:val="00FD5BCF"/>
    <w:rsid w:val="00FD654B"/>
    <w:rsid w:val="00FD7C54"/>
    <w:rsid w:val="00FE0041"/>
    <w:rsid w:val="00FE0588"/>
    <w:rsid w:val="00FE114C"/>
    <w:rsid w:val="00FE2019"/>
    <w:rsid w:val="00FE3FCC"/>
    <w:rsid w:val="00FE472B"/>
    <w:rsid w:val="00FE6439"/>
    <w:rsid w:val="00FE78D9"/>
    <w:rsid w:val="00FE7A31"/>
    <w:rsid w:val="00FE7DA1"/>
    <w:rsid w:val="00FF0397"/>
    <w:rsid w:val="00FF0439"/>
    <w:rsid w:val="00FF0F3A"/>
    <w:rsid w:val="00FF1784"/>
    <w:rsid w:val="00FF1B79"/>
    <w:rsid w:val="00FF238F"/>
    <w:rsid w:val="00FF277B"/>
    <w:rsid w:val="00FF2B03"/>
    <w:rsid w:val="00FF37A8"/>
    <w:rsid w:val="00FF38A6"/>
    <w:rsid w:val="00FF3EAE"/>
    <w:rsid w:val="00FF5066"/>
    <w:rsid w:val="00FF59BC"/>
    <w:rsid w:val="00FF697F"/>
    <w:rsid w:val="00FF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F6FC6"/>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7F4"/>
    <w:pPr>
      <w:spacing w:after="0" w:line="240" w:lineRule="auto"/>
    </w:pPr>
    <w:rPr>
      <w:rFonts w:ascii="Times New Roman" w:eastAsia="Times New Roman" w:hAnsi="Times New Roman" w:cs="Times New Roman"/>
      <w:sz w:val="24"/>
      <w:szCs w:val="20"/>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7B15CB"/>
    <w:pPr>
      <w:keepNext/>
      <w:spacing w:before="240" w:after="120"/>
      <w:jc w:val="center"/>
      <w:outlineLvl w:val="0"/>
    </w:pPr>
    <w:rPr>
      <w:rFonts w:ascii="Arial" w:hAnsi="Arial"/>
      <w:b/>
      <w:iCs/>
      <w:sz w:val="28"/>
    </w:rPr>
  </w:style>
  <w:style w:type="paragraph" w:styleId="Heading3">
    <w:name w:val="heading 3"/>
    <w:basedOn w:val="Normal"/>
    <w:next w:val="Normal"/>
    <w:link w:val="Heading3Char"/>
    <w:uiPriority w:val="9"/>
    <w:semiHidden/>
    <w:unhideWhenUsed/>
    <w:qFormat/>
    <w:rsid w:val="00097B9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 Diagrama1,Išnaša"/>
    <w:basedOn w:val="Normal"/>
    <w:link w:val="FootnoteTextChar"/>
    <w:uiPriority w:val="99"/>
    <w:unhideWhenUsed/>
    <w:qFormat/>
    <w:rsid w:val="00B60E72"/>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 Diagrama1 Char,Išnaša Char"/>
    <w:basedOn w:val="DefaultParagraphFont"/>
    <w:link w:val="FootnoteText"/>
    <w:uiPriority w:val="99"/>
    <w:rsid w:val="00B60E72"/>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rsid w:val="00B60E72"/>
    <w:rPr>
      <w:vertAlign w:val="superscript"/>
    </w:rPr>
  </w:style>
  <w:style w:type="character" w:styleId="Hyperlink">
    <w:name w:val="Hyperlink"/>
    <w:basedOn w:val="DefaultParagraphFont"/>
    <w:rsid w:val="000F1A98"/>
    <w:rPr>
      <w:color w:val="0000FF"/>
      <w:u w:val="single"/>
    </w:rPr>
  </w:style>
  <w:style w:type="paragraph" w:styleId="NoSpacing">
    <w:name w:val="No Spacing"/>
    <w:basedOn w:val="Normal"/>
    <w:uiPriority w:val="1"/>
    <w:qFormat/>
    <w:rsid w:val="00B903C8"/>
    <w:rPr>
      <w:rFonts w:ascii="Calibri" w:eastAsia="Calibri" w:hAnsi="Calibri"/>
      <w:sz w:val="22"/>
      <w:szCs w:val="22"/>
      <w:lang w:eastAsia="lt-LT"/>
    </w:rPr>
  </w:style>
  <w:style w:type="paragraph" w:styleId="BalloonText">
    <w:name w:val="Balloon Text"/>
    <w:basedOn w:val="Normal"/>
    <w:link w:val="BalloonTextChar"/>
    <w:uiPriority w:val="99"/>
    <w:semiHidden/>
    <w:unhideWhenUsed/>
    <w:rsid w:val="008D1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5E0"/>
    <w:rPr>
      <w:rFonts w:ascii="Segoe UI" w:eastAsia="Times New Roman" w:hAnsi="Segoe UI" w:cs="Segoe UI"/>
      <w:sz w:val="18"/>
      <w:szCs w:val="18"/>
    </w:rPr>
  </w:style>
  <w:style w:type="paragraph" w:styleId="Header">
    <w:name w:val="header"/>
    <w:basedOn w:val="Normal"/>
    <w:link w:val="HeaderChar"/>
    <w:uiPriority w:val="99"/>
    <w:unhideWhenUsed/>
    <w:rsid w:val="00EF1EBC"/>
    <w:pPr>
      <w:tabs>
        <w:tab w:val="center" w:pos="4819"/>
        <w:tab w:val="right" w:pos="9638"/>
      </w:tabs>
    </w:pPr>
  </w:style>
  <w:style w:type="character" w:customStyle="1" w:styleId="HeaderChar">
    <w:name w:val="Header Char"/>
    <w:basedOn w:val="DefaultParagraphFont"/>
    <w:link w:val="Header"/>
    <w:uiPriority w:val="99"/>
    <w:rsid w:val="00EF1EBC"/>
    <w:rPr>
      <w:rFonts w:ascii="Times New Roman" w:eastAsia="Times New Roman" w:hAnsi="Times New Roman" w:cs="Times New Roman"/>
      <w:sz w:val="24"/>
      <w:szCs w:val="20"/>
    </w:rPr>
  </w:style>
  <w:style w:type="paragraph" w:styleId="Footer">
    <w:name w:val="footer"/>
    <w:basedOn w:val="Normal"/>
    <w:link w:val="FooterChar"/>
    <w:unhideWhenUsed/>
    <w:rsid w:val="00EF1EBC"/>
    <w:pPr>
      <w:tabs>
        <w:tab w:val="center" w:pos="4819"/>
        <w:tab w:val="right" w:pos="9638"/>
      </w:tabs>
    </w:pPr>
  </w:style>
  <w:style w:type="character" w:customStyle="1" w:styleId="FooterChar">
    <w:name w:val="Footer Char"/>
    <w:basedOn w:val="DefaultParagraphFont"/>
    <w:link w:val="Footer"/>
    <w:rsid w:val="00EF1EBC"/>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A42445"/>
    <w:pPr>
      <w:ind w:left="720"/>
      <w:contextualSpacing/>
    </w:pPr>
  </w:style>
  <w:style w:type="paragraph" w:styleId="BodyTextIndent3">
    <w:name w:val="Body Text Indent 3"/>
    <w:basedOn w:val="Normal"/>
    <w:link w:val="BodyTextIndent3Char"/>
    <w:uiPriority w:val="99"/>
    <w:unhideWhenUsed/>
    <w:rsid w:val="00805BD6"/>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rsid w:val="00805BD6"/>
    <w:rPr>
      <w:rFonts w:ascii="Times New Roman" w:eastAsia="Calibri" w:hAnsi="Times New Roman" w:cs="Times New Roman"/>
      <w:sz w:val="16"/>
      <w:szCs w:val="16"/>
    </w:rPr>
  </w:style>
  <w:style w:type="character" w:styleId="CommentReference">
    <w:name w:val="annotation reference"/>
    <w:basedOn w:val="DefaultParagraphFont"/>
    <w:semiHidden/>
    <w:unhideWhenUsed/>
    <w:rsid w:val="003112C9"/>
    <w:rPr>
      <w:sz w:val="16"/>
      <w:szCs w:val="16"/>
    </w:rPr>
  </w:style>
  <w:style w:type="paragraph" w:styleId="CommentText">
    <w:name w:val="annotation text"/>
    <w:aliases w:val=" Diagrama Diagrama Diagrama, Diagrama Diagrama"/>
    <w:basedOn w:val="Normal"/>
    <w:link w:val="CommentTextChar"/>
    <w:unhideWhenUsed/>
    <w:rsid w:val="003112C9"/>
    <w:rPr>
      <w:sz w:val="20"/>
    </w:rPr>
  </w:style>
  <w:style w:type="character" w:customStyle="1" w:styleId="CommentTextChar">
    <w:name w:val="Comment Text Char"/>
    <w:aliases w:val=" Diagrama Diagrama Diagrama Char1, Diagrama Diagrama Char1"/>
    <w:basedOn w:val="DefaultParagraphFont"/>
    <w:link w:val="CommentText"/>
    <w:rsid w:val="003112C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12C9"/>
    <w:rPr>
      <w:b/>
      <w:bCs/>
    </w:rPr>
  </w:style>
  <w:style w:type="character" w:customStyle="1" w:styleId="CommentSubjectChar">
    <w:name w:val="Comment Subject Char"/>
    <w:basedOn w:val="CommentTextChar"/>
    <w:link w:val="CommentSubject"/>
    <w:uiPriority w:val="99"/>
    <w:semiHidden/>
    <w:rsid w:val="003112C9"/>
    <w:rPr>
      <w:rFonts w:ascii="Times New Roman" w:eastAsia="Times New Roman" w:hAnsi="Times New Roman" w:cs="Times New Roman"/>
      <w:b/>
      <w:bCs/>
      <w:sz w:val="20"/>
      <w:szCs w:val="20"/>
    </w:rPr>
  </w:style>
  <w:style w:type="paragraph" w:styleId="NormalWeb">
    <w:name w:val="Normal (Web)"/>
    <w:basedOn w:val="Normal"/>
    <w:uiPriority w:val="99"/>
    <w:unhideWhenUsed/>
    <w:rsid w:val="00A70F76"/>
    <w:pPr>
      <w:spacing w:before="100" w:beforeAutospacing="1" w:after="100" w:afterAutospacing="1"/>
    </w:pPr>
    <w:rPr>
      <w:szCs w:val="24"/>
      <w:lang w:val="en-US"/>
    </w:rPr>
  </w:style>
  <w:style w:type="paragraph" w:customStyle="1" w:styleId="Normal12pt">
    <w:name w:val="Normal + 12 pt"/>
    <w:basedOn w:val="Normal"/>
    <w:link w:val="Normal12ptChar"/>
    <w:rsid w:val="00115950"/>
    <w:pPr>
      <w:tabs>
        <w:tab w:val="left" w:pos="737"/>
      </w:tabs>
      <w:ind w:right="-283"/>
      <w:jc w:val="both"/>
    </w:pPr>
    <w:rPr>
      <w:szCs w:val="24"/>
    </w:rPr>
  </w:style>
  <w:style w:type="character" w:customStyle="1" w:styleId="Normal12ptChar">
    <w:name w:val="Normal + 12 pt Char"/>
    <w:link w:val="Normal12pt"/>
    <w:rsid w:val="00115950"/>
    <w:rPr>
      <w:rFonts w:ascii="Times New Roman" w:eastAsia="Times New Roman" w:hAnsi="Times New Roman" w:cs="Times New Roman"/>
      <w:sz w:val="24"/>
      <w:szCs w:val="24"/>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517FD0"/>
    <w:rPr>
      <w:rFonts w:ascii="Times New Roman" w:eastAsia="Times New Roman" w:hAnsi="Times New Roman" w:cs="Times New Roman"/>
      <w:sz w:val="24"/>
      <w:szCs w:val="20"/>
    </w:rPr>
  </w:style>
  <w:style w:type="character" w:styleId="Emphasis">
    <w:name w:val="Emphasis"/>
    <w:basedOn w:val="DefaultParagraphFont"/>
    <w:uiPriority w:val="20"/>
    <w:qFormat/>
    <w:rsid w:val="004E0C13"/>
    <w:rPr>
      <w:b/>
      <w:bCs/>
      <w:i w:val="0"/>
      <w:iCs w:val="0"/>
    </w:rPr>
  </w:style>
  <w:style w:type="character" w:customStyle="1" w:styleId="st1">
    <w:name w:val="st1"/>
    <w:basedOn w:val="DefaultParagraphFont"/>
    <w:rsid w:val="004E0C13"/>
  </w:style>
  <w:style w:type="paragraph" w:customStyle="1" w:styleId="HSPunktai">
    <w:name w:val="HSPunktai"/>
    <w:basedOn w:val="ListParagraph"/>
    <w:link w:val="HSPunktaiChar1"/>
    <w:qFormat/>
    <w:rsid w:val="00B97A10"/>
    <w:pPr>
      <w:numPr>
        <w:numId w:val="1"/>
      </w:numPr>
      <w:spacing w:line="360" w:lineRule="auto"/>
      <w:contextualSpacing w:val="0"/>
      <w:jc w:val="both"/>
    </w:pPr>
    <w:rPr>
      <w:sz w:val="22"/>
      <w:szCs w:val="24"/>
      <w:lang w:val="x-none" w:eastAsia="x-none"/>
    </w:rPr>
  </w:style>
  <w:style w:type="paragraph" w:customStyle="1" w:styleId="Punktai11">
    <w:name w:val="Punktai 1.1"/>
    <w:basedOn w:val="HSPunktai"/>
    <w:qFormat/>
    <w:rsid w:val="00B97A10"/>
    <w:pPr>
      <w:numPr>
        <w:ilvl w:val="1"/>
      </w:numPr>
      <w:tabs>
        <w:tab w:val="clear" w:pos="1142"/>
        <w:tab w:val="left" w:pos="1276"/>
      </w:tabs>
      <w:ind w:left="360" w:hanging="360"/>
    </w:pPr>
    <w:rPr>
      <w:sz w:val="20"/>
    </w:rPr>
  </w:style>
  <w:style w:type="character" w:customStyle="1" w:styleId="HSPunktaiChar1">
    <w:name w:val="HSPunktai Char1"/>
    <w:link w:val="HSPunktai"/>
    <w:locked/>
    <w:rsid w:val="00B97A10"/>
    <w:rPr>
      <w:rFonts w:ascii="Times New Roman" w:eastAsia="Times New Roman" w:hAnsi="Times New Roman" w:cs="Times New Roman"/>
      <w:szCs w:val="24"/>
      <w:lang w:val="x-none" w:eastAsia="x-none"/>
    </w:rPr>
  </w:style>
  <w:style w:type="character" w:customStyle="1" w:styleId="CommentTextChar1">
    <w:name w:val="Comment Text Char1"/>
    <w:aliases w:val=" Diagrama Diagrama Diagrama Char, Diagrama Diagrama Char"/>
    <w:semiHidden/>
    <w:locked/>
    <w:rsid w:val="00BF3B20"/>
    <w:rPr>
      <w:rFonts w:cs="Times New Roman"/>
      <w:sz w:val="20"/>
      <w:szCs w:val="20"/>
      <w:lang w:val="en-GB" w:eastAsia="x-none"/>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7B15CB"/>
    <w:rPr>
      <w:rFonts w:ascii="Arial" w:eastAsia="Times New Roman" w:hAnsi="Arial" w:cs="Times New Roman"/>
      <w:b/>
      <w:iCs/>
      <w:sz w:val="28"/>
      <w:szCs w:val="20"/>
    </w:rPr>
  </w:style>
  <w:style w:type="paragraph" w:customStyle="1" w:styleId="Punktas">
    <w:name w:val="Punktas"/>
    <w:basedOn w:val="BodyTextIndent"/>
    <w:rsid w:val="00514F2C"/>
    <w:pPr>
      <w:numPr>
        <w:numId w:val="2"/>
      </w:numPr>
      <w:tabs>
        <w:tab w:val="num" w:pos="360"/>
      </w:tabs>
      <w:spacing w:before="60" w:after="60"/>
      <w:ind w:left="360" w:hanging="360"/>
      <w:jc w:val="both"/>
    </w:pPr>
    <w:rPr>
      <w:b/>
      <w:szCs w:val="24"/>
    </w:rPr>
  </w:style>
  <w:style w:type="paragraph" w:customStyle="1" w:styleId="Papunktis">
    <w:name w:val="Papunktis"/>
    <w:basedOn w:val="BodyTextIndent"/>
    <w:rsid w:val="00514F2C"/>
    <w:pPr>
      <w:numPr>
        <w:ilvl w:val="1"/>
        <w:numId w:val="2"/>
      </w:numPr>
      <w:tabs>
        <w:tab w:val="num" w:pos="360"/>
      </w:tabs>
      <w:spacing w:after="0"/>
      <w:ind w:left="360" w:hanging="360"/>
      <w:jc w:val="both"/>
    </w:pPr>
    <w:rPr>
      <w:szCs w:val="24"/>
    </w:rPr>
  </w:style>
  <w:style w:type="paragraph" w:customStyle="1" w:styleId="Papunkiopapunktis">
    <w:name w:val="Papunkčio papunktis"/>
    <w:basedOn w:val="Normal"/>
    <w:rsid w:val="00514F2C"/>
    <w:pPr>
      <w:numPr>
        <w:ilvl w:val="2"/>
        <w:numId w:val="2"/>
      </w:numPr>
      <w:jc w:val="both"/>
    </w:pPr>
    <w:rPr>
      <w:szCs w:val="24"/>
    </w:rPr>
  </w:style>
  <w:style w:type="paragraph" w:styleId="BodyTextIndent">
    <w:name w:val="Body Text Indent"/>
    <w:basedOn w:val="Normal"/>
    <w:link w:val="BodyTextIndentChar"/>
    <w:uiPriority w:val="99"/>
    <w:semiHidden/>
    <w:unhideWhenUsed/>
    <w:rsid w:val="00514F2C"/>
    <w:pPr>
      <w:spacing w:after="120"/>
      <w:ind w:left="283"/>
    </w:pPr>
  </w:style>
  <w:style w:type="character" w:customStyle="1" w:styleId="BodyTextIndentChar">
    <w:name w:val="Body Text Indent Char"/>
    <w:basedOn w:val="DefaultParagraphFont"/>
    <w:link w:val="BodyTextIndent"/>
    <w:uiPriority w:val="99"/>
    <w:semiHidden/>
    <w:rsid w:val="00514F2C"/>
    <w:rPr>
      <w:rFonts w:ascii="Times New Roman" w:eastAsia="Times New Roman" w:hAnsi="Times New Roman" w:cs="Times New Roman"/>
      <w:sz w:val="24"/>
      <w:szCs w:val="20"/>
    </w:rPr>
  </w:style>
  <w:style w:type="paragraph" w:customStyle="1" w:styleId="Default">
    <w:name w:val="Default"/>
    <w:rsid w:val="0085239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41CC8"/>
    <w:rPr>
      <w:color w:val="605E5C"/>
      <w:shd w:val="clear" w:color="auto" w:fill="E1DFDD"/>
    </w:rPr>
  </w:style>
  <w:style w:type="character" w:customStyle="1" w:styleId="Heading3Char">
    <w:name w:val="Heading 3 Char"/>
    <w:basedOn w:val="DefaultParagraphFont"/>
    <w:link w:val="Heading3"/>
    <w:uiPriority w:val="9"/>
    <w:semiHidden/>
    <w:rsid w:val="00097B97"/>
    <w:rPr>
      <w:rFonts w:asciiTheme="majorHAnsi" w:eastAsiaTheme="majorEastAsia" w:hAnsiTheme="majorHAnsi" w:cstheme="majorBidi"/>
      <w:color w:val="1F4D78" w:themeColor="accent1" w:themeShade="7F"/>
      <w:sz w:val="24"/>
      <w:szCs w:val="24"/>
    </w:rPr>
  </w:style>
  <w:style w:type="paragraph" w:customStyle="1" w:styleId="Body2">
    <w:name w:val="Body 2"/>
    <w:rsid w:val="000C5A3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Strong">
    <w:name w:val="Strong"/>
    <w:basedOn w:val="DefaultParagraphFont"/>
    <w:uiPriority w:val="22"/>
    <w:qFormat/>
    <w:rsid w:val="00EC6658"/>
    <w:rPr>
      <w:b/>
      <w:bCs/>
    </w:rPr>
  </w:style>
  <w:style w:type="paragraph" w:customStyle="1" w:styleId="wysiwyg-color-black">
    <w:name w:val="wysiwyg-color-black"/>
    <w:basedOn w:val="Normal"/>
    <w:rsid w:val="004142E4"/>
    <w:pPr>
      <w:spacing w:before="100" w:beforeAutospacing="1" w:after="100" w:afterAutospacing="1"/>
    </w:pPr>
    <w:rPr>
      <w:szCs w:val="24"/>
      <w:lang w:eastAsia="lt-LT"/>
    </w:rPr>
  </w:style>
  <w:style w:type="character" w:customStyle="1" w:styleId="wysiwyg-color-blue80">
    <w:name w:val="wysiwyg-color-blue80"/>
    <w:basedOn w:val="DefaultParagraphFont"/>
    <w:rsid w:val="004142E4"/>
  </w:style>
  <w:style w:type="character" w:customStyle="1" w:styleId="wysiwyg-font-size-medium">
    <w:name w:val="wysiwyg-font-size-medium"/>
    <w:basedOn w:val="DefaultParagraphFont"/>
    <w:rsid w:val="004142E4"/>
  </w:style>
  <w:style w:type="character" w:customStyle="1" w:styleId="wysiwyg-color-black1">
    <w:name w:val="wysiwyg-color-black1"/>
    <w:basedOn w:val="DefaultParagraphFont"/>
    <w:rsid w:val="004142E4"/>
  </w:style>
  <w:style w:type="character" w:customStyle="1" w:styleId="wysiwyg-font-size-small">
    <w:name w:val="wysiwyg-font-size-small"/>
    <w:basedOn w:val="DefaultParagraphFont"/>
    <w:rsid w:val="004243EA"/>
  </w:style>
  <w:style w:type="character" w:styleId="FollowedHyperlink">
    <w:name w:val="FollowedHyperlink"/>
    <w:basedOn w:val="DefaultParagraphFont"/>
    <w:uiPriority w:val="99"/>
    <w:semiHidden/>
    <w:unhideWhenUsed/>
    <w:rsid w:val="00F86780"/>
    <w:rPr>
      <w:color w:val="954F72" w:themeColor="followedHyperlink"/>
      <w:u w:val="single"/>
    </w:rPr>
  </w:style>
  <w:style w:type="paragraph" w:customStyle="1" w:styleId="BodyText1">
    <w:name w:val="Body Text1"/>
    <w:link w:val="BodytextChar"/>
    <w:uiPriority w:val="99"/>
    <w:qFormat/>
    <w:rsid w:val="002820F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Char">
    <w:name w:val="Body text Char"/>
    <w:link w:val="BodyText1"/>
    <w:uiPriority w:val="99"/>
    <w:rsid w:val="002820F5"/>
    <w:rPr>
      <w:rFonts w:ascii="TimesLT" w:eastAsia="Times New Roman" w:hAnsi="TimesLT" w:cs="Times New Roman"/>
      <w:sz w:val="20"/>
      <w:szCs w:val="20"/>
      <w:lang w:val="en-US" w:eastAsia="ar-SA"/>
    </w:rPr>
  </w:style>
  <w:style w:type="character" w:customStyle="1" w:styleId="markedcontent">
    <w:name w:val="markedcontent"/>
    <w:basedOn w:val="DefaultParagraphFont"/>
    <w:rsid w:val="002D24C9"/>
  </w:style>
  <w:style w:type="paragraph" w:styleId="BodyText">
    <w:name w:val="Body Text"/>
    <w:basedOn w:val="Normal"/>
    <w:link w:val="BodyTextChar0"/>
    <w:uiPriority w:val="99"/>
    <w:unhideWhenUsed/>
    <w:rsid w:val="006B2E10"/>
    <w:pPr>
      <w:spacing w:after="120"/>
    </w:pPr>
  </w:style>
  <w:style w:type="character" w:customStyle="1" w:styleId="BodyTextChar0">
    <w:name w:val="Body Text Char"/>
    <w:basedOn w:val="DefaultParagraphFont"/>
    <w:link w:val="BodyText"/>
    <w:uiPriority w:val="99"/>
    <w:rsid w:val="006B2E10"/>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unhideWhenUsed/>
    <w:rsid w:val="000B6921"/>
    <w:pPr>
      <w:spacing w:after="0"/>
      <w:ind w:firstLine="360"/>
    </w:pPr>
  </w:style>
  <w:style w:type="character" w:customStyle="1" w:styleId="BodyTextFirstIndentChar">
    <w:name w:val="Body Text First Indent Char"/>
    <w:basedOn w:val="BodyTextChar0"/>
    <w:link w:val="BodyTextFirstIndent"/>
    <w:uiPriority w:val="99"/>
    <w:semiHidden/>
    <w:rsid w:val="000B6921"/>
    <w:rPr>
      <w:rFonts w:ascii="Times New Roman" w:eastAsia="Times New Roman" w:hAnsi="Times New Roman" w:cs="Times New Roman"/>
      <w:sz w:val="24"/>
      <w:szCs w:val="20"/>
    </w:rPr>
  </w:style>
  <w:style w:type="character" w:customStyle="1" w:styleId="bkg-highlight-red1">
    <w:name w:val="bkg-highlight-red1"/>
    <w:basedOn w:val="DefaultParagraphFont"/>
    <w:rsid w:val="00C66F4B"/>
    <w:rPr>
      <w:shd w:val="clear" w:color="auto" w:fill="FBCCA2"/>
    </w:rPr>
  </w:style>
  <w:style w:type="character" w:customStyle="1" w:styleId="CharStyle28">
    <w:name w:val="Char Style 28"/>
    <w:basedOn w:val="DefaultParagraphFont"/>
    <w:rsid w:val="00C55B3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paragraph" w:styleId="Revision">
    <w:name w:val="Revision"/>
    <w:hidden/>
    <w:uiPriority w:val="99"/>
    <w:semiHidden/>
    <w:rsid w:val="00E96AFE"/>
    <w:pPr>
      <w:spacing w:after="0" w:line="240" w:lineRule="auto"/>
    </w:pPr>
    <w:rPr>
      <w:rFonts w:ascii="Times New Roman" w:eastAsia="Times New Roman" w:hAnsi="Times New Roman" w:cs="Times New Roman"/>
      <w:sz w:val="24"/>
      <w:szCs w:val="20"/>
    </w:rPr>
  </w:style>
  <w:style w:type="character" w:styleId="IntenseEmphasis">
    <w:name w:val="Intense Emphasis"/>
    <w:uiPriority w:val="21"/>
    <w:qFormat/>
    <w:rsid w:val="003676B4"/>
    <w:rPr>
      <w:b/>
      <w:bCs/>
      <w:i/>
      <w:iCs/>
      <w:color w:val="4F81BD"/>
    </w:rPr>
  </w:style>
  <w:style w:type="paragraph" w:customStyle="1" w:styleId="pf0">
    <w:name w:val="pf0"/>
    <w:basedOn w:val="Normal"/>
    <w:rsid w:val="00E73393"/>
    <w:pPr>
      <w:spacing w:before="100" w:beforeAutospacing="1" w:after="100" w:afterAutospacing="1"/>
    </w:pPr>
    <w:rPr>
      <w:szCs w:val="24"/>
      <w:lang w:val="en-US"/>
    </w:rPr>
  </w:style>
  <w:style w:type="character" w:customStyle="1" w:styleId="cf01">
    <w:name w:val="cf01"/>
    <w:basedOn w:val="DefaultParagraphFont"/>
    <w:rsid w:val="00E733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352">
      <w:bodyDiv w:val="1"/>
      <w:marLeft w:val="0"/>
      <w:marRight w:val="0"/>
      <w:marTop w:val="0"/>
      <w:marBottom w:val="0"/>
      <w:divBdr>
        <w:top w:val="none" w:sz="0" w:space="0" w:color="auto"/>
        <w:left w:val="none" w:sz="0" w:space="0" w:color="auto"/>
        <w:bottom w:val="none" w:sz="0" w:space="0" w:color="auto"/>
        <w:right w:val="none" w:sz="0" w:space="0" w:color="auto"/>
      </w:divBdr>
    </w:div>
    <w:div w:id="34543202">
      <w:bodyDiv w:val="1"/>
      <w:marLeft w:val="0"/>
      <w:marRight w:val="0"/>
      <w:marTop w:val="0"/>
      <w:marBottom w:val="0"/>
      <w:divBdr>
        <w:top w:val="none" w:sz="0" w:space="0" w:color="auto"/>
        <w:left w:val="none" w:sz="0" w:space="0" w:color="auto"/>
        <w:bottom w:val="none" w:sz="0" w:space="0" w:color="auto"/>
        <w:right w:val="none" w:sz="0" w:space="0" w:color="auto"/>
      </w:divBdr>
    </w:div>
    <w:div w:id="65616268">
      <w:bodyDiv w:val="1"/>
      <w:marLeft w:val="0"/>
      <w:marRight w:val="0"/>
      <w:marTop w:val="0"/>
      <w:marBottom w:val="0"/>
      <w:divBdr>
        <w:top w:val="none" w:sz="0" w:space="0" w:color="auto"/>
        <w:left w:val="none" w:sz="0" w:space="0" w:color="auto"/>
        <w:bottom w:val="none" w:sz="0" w:space="0" w:color="auto"/>
        <w:right w:val="none" w:sz="0" w:space="0" w:color="auto"/>
      </w:divBdr>
    </w:div>
    <w:div w:id="99565848">
      <w:bodyDiv w:val="1"/>
      <w:marLeft w:val="0"/>
      <w:marRight w:val="0"/>
      <w:marTop w:val="0"/>
      <w:marBottom w:val="0"/>
      <w:divBdr>
        <w:top w:val="none" w:sz="0" w:space="0" w:color="auto"/>
        <w:left w:val="none" w:sz="0" w:space="0" w:color="auto"/>
        <w:bottom w:val="none" w:sz="0" w:space="0" w:color="auto"/>
        <w:right w:val="none" w:sz="0" w:space="0" w:color="auto"/>
      </w:divBdr>
    </w:div>
    <w:div w:id="100807232">
      <w:bodyDiv w:val="1"/>
      <w:marLeft w:val="0"/>
      <w:marRight w:val="0"/>
      <w:marTop w:val="0"/>
      <w:marBottom w:val="0"/>
      <w:divBdr>
        <w:top w:val="none" w:sz="0" w:space="0" w:color="auto"/>
        <w:left w:val="none" w:sz="0" w:space="0" w:color="auto"/>
        <w:bottom w:val="none" w:sz="0" w:space="0" w:color="auto"/>
        <w:right w:val="none" w:sz="0" w:space="0" w:color="auto"/>
      </w:divBdr>
    </w:div>
    <w:div w:id="196813943">
      <w:bodyDiv w:val="1"/>
      <w:marLeft w:val="0"/>
      <w:marRight w:val="0"/>
      <w:marTop w:val="0"/>
      <w:marBottom w:val="0"/>
      <w:divBdr>
        <w:top w:val="none" w:sz="0" w:space="0" w:color="auto"/>
        <w:left w:val="none" w:sz="0" w:space="0" w:color="auto"/>
        <w:bottom w:val="none" w:sz="0" w:space="0" w:color="auto"/>
        <w:right w:val="none" w:sz="0" w:space="0" w:color="auto"/>
      </w:divBdr>
    </w:div>
    <w:div w:id="228614217">
      <w:bodyDiv w:val="1"/>
      <w:marLeft w:val="0"/>
      <w:marRight w:val="0"/>
      <w:marTop w:val="0"/>
      <w:marBottom w:val="0"/>
      <w:divBdr>
        <w:top w:val="none" w:sz="0" w:space="0" w:color="auto"/>
        <w:left w:val="none" w:sz="0" w:space="0" w:color="auto"/>
        <w:bottom w:val="none" w:sz="0" w:space="0" w:color="auto"/>
        <w:right w:val="none" w:sz="0" w:space="0" w:color="auto"/>
      </w:divBdr>
    </w:div>
    <w:div w:id="233317001">
      <w:bodyDiv w:val="1"/>
      <w:marLeft w:val="0"/>
      <w:marRight w:val="0"/>
      <w:marTop w:val="0"/>
      <w:marBottom w:val="0"/>
      <w:divBdr>
        <w:top w:val="none" w:sz="0" w:space="0" w:color="auto"/>
        <w:left w:val="none" w:sz="0" w:space="0" w:color="auto"/>
        <w:bottom w:val="none" w:sz="0" w:space="0" w:color="auto"/>
        <w:right w:val="none" w:sz="0" w:space="0" w:color="auto"/>
      </w:divBdr>
    </w:div>
    <w:div w:id="261886342">
      <w:bodyDiv w:val="1"/>
      <w:marLeft w:val="0"/>
      <w:marRight w:val="0"/>
      <w:marTop w:val="0"/>
      <w:marBottom w:val="0"/>
      <w:divBdr>
        <w:top w:val="none" w:sz="0" w:space="0" w:color="auto"/>
        <w:left w:val="none" w:sz="0" w:space="0" w:color="auto"/>
        <w:bottom w:val="none" w:sz="0" w:space="0" w:color="auto"/>
        <w:right w:val="none" w:sz="0" w:space="0" w:color="auto"/>
      </w:divBdr>
    </w:div>
    <w:div w:id="282927697">
      <w:bodyDiv w:val="1"/>
      <w:marLeft w:val="0"/>
      <w:marRight w:val="0"/>
      <w:marTop w:val="0"/>
      <w:marBottom w:val="0"/>
      <w:divBdr>
        <w:top w:val="none" w:sz="0" w:space="0" w:color="auto"/>
        <w:left w:val="none" w:sz="0" w:space="0" w:color="auto"/>
        <w:bottom w:val="none" w:sz="0" w:space="0" w:color="auto"/>
        <w:right w:val="none" w:sz="0" w:space="0" w:color="auto"/>
      </w:divBdr>
    </w:div>
    <w:div w:id="296571617">
      <w:bodyDiv w:val="1"/>
      <w:marLeft w:val="0"/>
      <w:marRight w:val="0"/>
      <w:marTop w:val="0"/>
      <w:marBottom w:val="0"/>
      <w:divBdr>
        <w:top w:val="none" w:sz="0" w:space="0" w:color="auto"/>
        <w:left w:val="none" w:sz="0" w:space="0" w:color="auto"/>
        <w:bottom w:val="none" w:sz="0" w:space="0" w:color="auto"/>
        <w:right w:val="none" w:sz="0" w:space="0" w:color="auto"/>
      </w:divBdr>
    </w:div>
    <w:div w:id="323239057">
      <w:bodyDiv w:val="1"/>
      <w:marLeft w:val="0"/>
      <w:marRight w:val="0"/>
      <w:marTop w:val="0"/>
      <w:marBottom w:val="0"/>
      <w:divBdr>
        <w:top w:val="none" w:sz="0" w:space="0" w:color="auto"/>
        <w:left w:val="none" w:sz="0" w:space="0" w:color="auto"/>
        <w:bottom w:val="none" w:sz="0" w:space="0" w:color="auto"/>
        <w:right w:val="none" w:sz="0" w:space="0" w:color="auto"/>
      </w:divBdr>
    </w:div>
    <w:div w:id="332609305">
      <w:bodyDiv w:val="1"/>
      <w:marLeft w:val="0"/>
      <w:marRight w:val="0"/>
      <w:marTop w:val="0"/>
      <w:marBottom w:val="0"/>
      <w:divBdr>
        <w:top w:val="none" w:sz="0" w:space="0" w:color="auto"/>
        <w:left w:val="none" w:sz="0" w:space="0" w:color="auto"/>
        <w:bottom w:val="none" w:sz="0" w:space="0" w:color="auto"/>
        <w:right w:val="none" w:sz="0" w:space="0" w:color="auto"/>
      </w:divBdr>
    </w:div>
    <w:div w:id="370231868">
      <w:bodyDiv w:val="1"/>
      <w:marLeft w:val="0"/>
      <w:marRight w:val="0"/>
      <w:marTop w:val="0"/>
      <w:marBottom w:val="0"/>
      <w:divBdr>
        <w:top w:val="none" w:sz="0" w:space="0" w:color="auto"/>
        <w:left w:val="none" w:sz="0" w:space="0" w:color="auto"/>
        <w:bottom w:val="none" w:sz="0" w:space="0" w:color="auto"/>
        <w:right w:val="none" w:sz="0" w:space="0" w:color="auto"/>
      </w:divBdr>
    </w:div>
    <w:div w:id="373428302">
      <w:bodyDiv w:val="1"/>
      <w:marLeft w:val="0"/>
      <w:marRight w:val="0"/>
      <w:marTop w:val="0"/>
      <w:marBottom w:val="0"/>
      <w:divBdr>
        <w:top w:val="none" w:sz="0" w:space="0" w:color="auto"/>
        <w:left w:val="none" w:sz="0" w:space="0" w:color="auto"/>
        <w:bottom w:val="none" w:sz="0" w:space="0" w:color="auto"/>
        <w:right w:val="none" w:sz="0" w:space="0" w:color="auto"/>
      </w:divBdr>
    </w:div>
    <w:div w:id="439762183">
      <w:bodyDiv w:val="1"/>
      <w:marLeft w:val="0"/>
      <w:marRight w:val="0"/>
      <w:marTop w:val="0"/>
      <w:marBottom w:val="0"/>
      <w:divBdr>
        <w:top w:val="none" w:sz="0" w:space="0" w:color="auto"/>
        <w:left w:val="none" w:sz="0" w:space="0" w:color="auto"/>
        <w:bottom w:val="none" w:sz="0" w:space="0" w:color="auto"/>
        <w:right w:val="none" w:sz="0" w:space="0" w:color="auto"/>
      </w:divBdr>
      <w:divsChild>
        <w:div w:id="995499251">
          <w:marLeft w:val="0"/>
          <w:marRight w:val="0"/>
          <w:marTop w:val="0"/>
          <w:marBottom w:val="0"/>
          <w:divBdr>
            <w:top w:val="none" w:sz="0" w:space="0" w:color="auto"/>
            <w:left w:val="none" w:sz="0" w:space="0" w:color="auto"/>
            <w:bottom w:val="none" w:sz="0" w:space="0" w:color="auto"/>
            <w:right w:val="none" w:sz="0" w:space="0" w:color="auto"/>
          </w:divBdr>
          <w:divsChild>
            <w:div w:id="508446079">
              <w:marLeft w:val="0"/>
              <w:marRight w:val="0"/>
              <w:marTop w:val="0"/>
              <w:marBottom w:val="0"/>
              <w:divBdr>
                <w:top w:val="none" w:sz="0" w:space="0" w:color="auto"/>
                <w:left w:val="none" w:sz="0" w:space="0" w:color="auto"/>
                <w:bottom w:val="none" w:sz="0" w:space="0" w:color="auto"/>
                <w:right w:val="none" w:sz="0" w:space="0" w:color="auto"/>
              </w:divBdr>
              <w:divsChild>
                <w:div w:id="1971931068">
                  <w:marLeft w:val="0"/>
                  <w:marRight w:val="0"/>
                  <w:marTop w:val="0"/>
                  <w:marBottom w:val="0"/>
                  <w:divBdr>
                    <w:top w:val="none" w:sz="0" w:space="0" w:color="auto"/>
                    <w:left w:val="none" w:sz="0" w:space="0" w:color="auto"/>
                    <w:bottom w:val="none" w:sz="0" w:space="0" w:color="auto"/>
                    <w:right w:val="none" w:sz="0" w:space="0" w:color="auto"/>
                  </w:divBdr>
                  <w:divsChild>
                    <w:div w:id="132480312">
                      <w:marLeft w:val="0"/>
                      <w:marRight w:val="0"/>
                      <w:marTop w:val="0"/>
                      <w:marBottom w:val="0"/>
                      <w:divBdr>
                        <w:top w:val="none" w:sz="0" w:space="0" w:color="auto"/>
                        <w:left w:val="none" w:sz="0" w:space="0" w:color="auto"/>
                        <w:bottom w:val="none" w:sz="0" w:space="0" w:color="auto"/>
                        <w:right w:val="none" w:sz="0" w:space="0" w:color="auto"/>
                      </w:divBdr>
                      <w:divsChild>
                        <w:div w:id="765729470">
                          <w:marLeft w:val="0"/>
                          <w:marRight w:val="0"/>
                          <w:marTop w:val="0"/>
                          <w:marBottom w:val="0"/>
                          <w:divBdr>
                            <w:top w:val="none" w:sz="0" w:space="0" w:color="auto"/>
                            <w:left w:val="none" w:sz="0" w:space="0" w:color="auto"/>
                            <w:bottom w:val="none" w:sz="0" w:space="0" w:color="auto"/>
                            <w:right w:val="none" w:sz="0" w:space="0" w:color="auto"/>
                          </w:divBdr>
                          <w:divsChild>
                            <w:div w:id="14244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436932">
      <w:bodyDiv w:val="1"/>
      <w:marLeft w:val="0"/>
      <w:marRight w:val="0"/>
      <w:marTop w:val="0"/>
      <w:marBottom w:val="0"/>
      <w:divBdr>
        <w:top w:val="none" w:sz="0" w:space="0" w:color="auto"/>
        <w:left w:val="none" w:sz="0" w:space="0" w:color="auto"/>
        <w:bottom w:val="none" w:sz="0" w:space="0" w:color="auto"/>
        <w:right w:val="none" w:sz="0" w:space="0" w:color="auto"/>
      </w:divBdr>
    </w:div>
    <w:div w:id="540557104">
      <w:bodyDiv w:val="1"/>
      <w:marLeft w:val="0"/>
      <w:marRight w:val="0"/>
      <w:marTop w:val="0"/>
      <w:marBottom w:val="0"/>
      <w:divBdr>
        <w:top w:val="none" w:sz="0" w:space="0" w:color="auto"/>
        <w:left w:val="none" w:sz="0" w:space="0" w:color="auto"/>
        <w:bottom w:val="none" w:sz="0" w:space="0" w:color="auto"/>
        <w:right w:val="none" w:sz="0" w:space="0" w:color="auto"/>
      </w:divBdr>
    </w:div>
    <w:div w:id="549414752">
      <w:bodyDiv w:val="1"/>
      <w:marLeft w:val="0"/>
      <w:marRight w:val="0"/>
      <w:marTop w:val="0"/>
      <w:marBottom w:val="0"/>
      <w:divBdr>
        <w:top w:val="none" w:sz="0" w:space="0" w:color="auto"/>
        <w:left w:val="none" w:sz="0" w:space="0" w:color="auto"/>
        <w:bottom w:val="none" w:sz="0" w:space="0" w:color="auto"/>
        <w:right w:val="none" w:sz="0" w:space="0" w:color="auto"/>
      </w:divBdr>
    </w:div>
    <w:div w:id="565143693">
      <w:bodyDiv w:val="1"/>
      <w:marLeft w:val="0"/>
      <w:marRight w:val="0"/>
      <w:marTop w:val="0"/>
      <w:marBottom w:val="0"/>
      <w:divBdr>
        <w:top w:val="none" w:sz="0" w:space="0" w:color="auto"/>
        <w:left w:val="none" w:sz="0" w:space="0" w:color="auto"/>
        <w:bottom w:val="none" w:sz="0" w:space="0" w:color="auto"/>
        <w:right w:val="none" w:sz="0" w:space="0" w:color="auto"/>
      </w:divBdr>
      <w:divsChild>
        <w:div w:id="848177239">
          <w:marLeft w:val="0"/>
          <w:marRight w:val="0"/>
          <w:marTop w:val="0"/>
          <w:marBottom w:val="0"/>
          <w:divBdr>
            <w:top w:val="none" w:sz="0" w:space="0" w:color="auto"/>
            <w:left w:val="none" w:sz="0" w:space="0" w:color="auto"/>
            <w:bottom w:val="none" w:sz="0" w:space="0" w:color="auto"/>
            <w:right w:val="none" w:sz="0" w:space="0" w:color="auto"/>
          </w:divBdr>
        </w:div>
      </w:divsChild>
    </w:div>
    <w:div w:id="569657110">
      <w:bodyDiv w:val="1"/>
      <w:marLeft w:val="0"/>
      <w:marRight w:val="0"/>
      <w:marTop w:val="0"/>
      <w:marBottom w:val="0"/>
      <w:divBdr>
        <w:top w:val="none" w:sz="0" w:space="0" w:color="auto"/>
        <w:left w:val="none" w:sz="0" w:space="0" w:color="auto"/>
        <w:bottom w:val="none" w:sz="0" w:space="0" w:color="auto"/>
        <w:right w:val="none" w:sz="0" w:space="0" w:color="auto"/>
      </w:divBdr>
    </w:div>
    <w:div w:id="653029055">
      <w:bodyDiv w:val="1"/>
      <w:marLeft w:val="0"/>
      <w:marRight w:val="0"/>
      <w:marTop w:val="0"/>
      <w:marBottom w:val="0"/>
      <w:divBdr>
        <w:top w:val="none" w:sz="0" w:space="0" w:color="auto"/>
        <w:left w:val="none" w:sz="0" w:space="0" w:color="auto"/>
        <w:bottom w:val="none" w:sz="0" w:space="0" w:color="auto"/>
        <w:right w:val="none" w:sz="0" w:space="0" w:color="auto"/>
      </w:divBdr>
    </w:div>
    <w:div w:id="670913845">
      <w:bodyDiv w:val="1"/>
      <w:marLeft w:val="0"/>
      <w:marRight w:val="0"/>
      <w:marTop w:val="0"/>
      <w:marBottom w:val="0"/>
      <w:divBdr>
        <w:top w:val="none" w:sz="0" w:space="0" w:color="auto"/>
        <w:left w:val="none" w:sz="0" w:space="0" w:color="auto"/>
        <w:bottom w:val="none" w:sz="0" w:space="0" w:color="auto"/>
        <w:right w:val="none" w:sz="0" w:space="0" w:color="auto"/>
      </w:divBdr>
    </w:div>
    <w:div w:id="696270998">
      <w:bodyDiv w:val="1"/>
      <w:marLeft w:val="0"/>
      <w:marRight w:val="0"/>
      <w:marTop w:val="0"/>
      <w:marBottom w:val="0"/>
      <w:divBdr>
        <w:top w:val="none" w:sz="0" w:space="0" w:color="auto"/>
        <w:left w:val="none" w:sz="0" w:space="0" w:color="auto"/>
        <w:bottom w:val="none" w:sz="0" w:space="0" w:color="auto"/>
        <w:right w:val="none" w:sz="0" w:space="0" w:color="auto"/>
      </w:divBdr>
    </w:div>
    <w:div w:id="720129934">
      <w:bodyDiv w:val="1"/>
      <w:marLeft w:val="0"/>
      <w:marRight w:val="0"/>
      <w:marTop w:val="0"/>
      <w:marBottom w:val="0"/>
      <w:divBdr>
        <w:top w:val="none" w:sz="0" w:space="0" w:color="auto"/>
        <w:left w:val="none" w:sz="0" w:space="0" w:color="auto"/>
        <w:bottom w:val="none" w:sz="0" w:space="0" w:color="auto"/>
        <w:right w:val="none" w:sz="0" w:space="0" w:color="auto"/>
      </w:divBdr>
    </w:div>
    <w:div w:id="777599088">
      <w:bodyDiv w:val="1"/>
      <w:marLeft w:val="0"/>
      <w:marRight w:val="0"/>
      <w:marTop w:val="0"/>
      <w:marBottom w:val="0"/>
      <w:divBdr>
        <w:top w:val="none" w:sz="0" w:space="0" w:color="auto"/>
        <w:left w:val="none" w:sz="0" w:space="0" w:color="auto"/>
        <w:bottom w:val="none" w:sz="0" w:space="0" w:color="auto"/>
        <w:right w:val="none" w:sz="0" w:space="0" w:color="auto"/>
      </w:divBdr>
    </w:div>
    <w:div w:id="783303469">
      <w:bodyDiv w:val="1"/>
      <w:marLeft w:val="0"/>
      <w:marRight w:val="0"/>
      <w:marTop w:val="0"/>
      <w:marBottom w:val="0"/>
      <w:divBdr>
        <w:top w:val="none" w:sz="0" w:space="0" w:color="auto"/>
        <w:left w:val="none" w:sz="0" w:space="0" w:color="auto"/>
        <w:bottom w:val="none" w:sz="0" w:space="0" w:color="auto"/>
        <w:right w:val="none" w:sz="0" w:space="0" w:color="auto"/>
      </w:divBdr>
    </w:div>
    <w:div w:id="845022072">
      <w:bodyDiv w:val="1"/>
      <w:marLeft w:val="0"/>
      <w:marRight w:val="0"/>
      <w:marTop w:val="0"/>
      <w:marBottom w:val="0"/>
      <w:divBdr>
        <w:top w:val="none" w:sz="0" w:space="0" w:color="auto"/>
        <w:left w:val="none" w:sz="0" w:space="0" w:color="auto"/>
        <w:bottom w:val="none" w:sz="0" w:space="0" w:color="auto"/>
        <w:right w:val="none" w:sz="0" w:space="0" w:color="auto"/>
      </w:divBdr>
      <w:divsChild>
        <w:div w:id="1847862055">
          <w:marLeft w:val="0"/>
          <w:marRight w:val="0"/>
          <w:marTop w:val="0"/>
          <w:marBottom w:val="0"/>
          <w:divBdr>
            <w:top w:val="none" w:sz="0" w:space="0" w:color="auto"/>
            <w:left w:val="none" w:sz="0" w:space="0" w:color="auto"/>
            <w:bottom w:val="none" w:sz="0" w:space="0" w:color="auto"/>
            <w:right w:val="none" w:sz="0" w:space="0" w:color="auto"/>
          </w:divBdr>
          <w:divsChild>
            <w:div w:id="1448812289">
              <w:marLeft w:val="0"/>
              <w:marRight w:val="0"/>
              <w:marTop w:val="0"/>
              <w:marBottom w:val="0"/>
              <w:divBdr>
                <w:top w:val="none" w:sz="0" w:space="0" w:color="auto"/>
                <w:left w:val="none" w:sz="0" w:space="0" w:color="auto"/>
                <w:bottom w:val="none" w:sz="0" w:space="0" w:color="auto"/>
                <w:right w:val="none" w:sz="0" w:space="0" w:color="auto"/>
              </w:divBdr>
              <w:divsChild>
                <w:div w:id="1471753124">
                  <w:marLeft w:val="0"/>
                  <w:marRight w:val="0"/>
                  <w:marTop w:val="0"/>
                  <w:marBottom w:val="0"/>
                  <w:divBdr>
                    <w:top w:val="none" w:sz="0" w:space="0" w:color="auto"/>
                    <w:left w:val="none" w:sz="0" w:space="0" w:color="auto"/>
                    <w:bottom w:val="none" w:sz="0" w:space="0" w:color="auto"/>
                    <w:right w:val="none" w:sz="0" w:space="0" w:color="auto"/>
                  </w:divBdr>
                  <w:divsChild>
                    <w:div w:id="1534616348">
                      <w:marLeft w:val="0"/>
                      <w:marRight w:val="0"/>
                      <w:marTop w:val="0"/>
                      <w:marBottom w:val="0"/>
                      <w:divBdr>
                        <w:top w:val="none" w:sz="0" w:space="0" w:color="auto"/>
                        <w:left w:val="none" w:sz="0" w:space="0" w:color="auto"/>
                        <w:bottom w:val="none" w:sz="0" w:space="0" w:color="auto"/>
                        <w:right w:val="none" w:sz="0" w:space="0" w:color="auto"/>
                      </w:divBdr>
                      <w:divsChild>
                        <w:div w:id="448937480">
                          <w:marLeft w:val="0"/>
                          <w:marRight w:val="0"/>
                          <w:marTop w:val="0"/>
                          <w:marBottom w:val="0"/>
                          <w:divBdr>
                            <w:top w:val="none" w:sz="0" w:space="0" w:color="auto"/>
                            <w:left w:val="none" w:sz="0" w:space="0" w:color="auto"/>
                            <w:bottom w:val="none" w:sz="0" w:space="0" w:color="auto"/>
                            <w:right w:val="none" w:sz="0" w:space="0" w:color="auto"/>
                          </w:divBdr>
                          <w:divsChild>
                            <w:div w:id="113136549">
                              <w:marLeft w:val="0"/>
                              <w:marRight w:val="0"/>
                              <w:marTop w:val="0"/>
                              <w:marBottom w:val="0"/>
                              <w:divBdr>
                                <w:top w:val="none" w:sz="0" w:space="0" w:color="auto"/>
                                <w:left w:val="none" w:sz="0" w:space="0" w:color="auto"/>
                                <w:bottom w:val="none" w:sz="0" w:space="0" w:color="auto"/>
                                <w:right w:val="none" w:sz="0" w:space="0" w:color="auto"/>
                              </w:divBdr>
                            </w:div>
                            <w:div w:id="1778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596474">
      <w:bodyDiv w:val="1"/>
      <w:marLeft w:val="0"/>
      <w:marRight w:val="0"/>
      <w:marTop w:val="0"/>
      <w:marBottom w:val="0"/>
      <w:divBdr>
        <w:top w:val="none" w:sz="0" w:space="0" w:color="auto"/>
        <w:left w:val="none" w:sz="0" w:space="0" w:color="auto"/>
        <w:bottom w:val="none" w:sz="0" w:space="0" w:color="auto"/>
        <w:right w:val="none" w:sz="0" w:space="0" w:color="auto"/>
      </w:divBdr>
    </w:div>
    <w:div w:id="884680117">
      <w:bodyDiv w:val="1"/>
      <w:marLeft w:val="0"/>
      <w:marRight w:val="0"/>
      <w:marTop w:val="0"/>
      <w:marBottom w:val="0"/>
      <w:divBdr>
        <w:top w:val="none" w:sz="0" w:space="0" w:color="auto"/>
        <w:left w:val="none" w:sz="0" w:space="0" w:color="auto"/>
        <w:bottom w:val="none" w:sz="0" w:space="0" w:color="auto"/>
        <w:right w:val="none" w:sz="0" w:space="0" w:color="auto"/>
      </w:divBdr>
    </w:div>
    <w:div w:id="910582394">
      <w:bodyDiv w:val="1"/>
      <w:marLeft w:val="0"/>
      <w:marRight w:val="0"/>
      <w:marTop w:val="0"/>
      <w:marBottom w:val="0"/>
      <w:divBdr>
        <w:top w:val="none" w:sz="0" w:space="0" w:color="auto"/>
        <w:left w:val="none" w:sz="0" w:space="0" w:color="auto"/>
        <w:bottom w:val="none" w:sz="0" w:space="0" w:color="auto"/>
        <w:right w:val="none" w:sz="0" w:space="0" w:color="auto"/>
      </w:divBdr>
      <w:divsChild>
        <w:div w:id="1955556668">
          <w:marLeft w:val="0"/>
          <w:marRight w:val="0"/>
          <w:marTop w:val="0"/>
          <w:marBottom w:val="0"/>
          <w:divBdr>
            <w:top w:val="none" w:sz="0" w:space="0" w:color="auto"/>
            <w:left w:val="none" w:sz="0" w:space="0" w:color="auto"/>
            <w:bottom w:val="none" w:sz="0" w:space="0" w:color="auto"/>
            <w:right w:val="none" w:sz="0" w:space="0" w:color="auto"/>
          </w:divBdr>
          <w:divsChild>
            <w:div w:id="487213107">
              <w:marLeft w:val="0"/>
              <w:marRight w:val="0"/>
              <w:marTop w:val="0"/>
              <w:marBottom w:val="0"/>
              <w:divBdr>
                <w:top w:val="none" w:sz="0" w:space="0" w:color="auto"/>
                <w:left w:val="none" w:sz="0" w:space="0" w:color="auto"/>
                <w:bottom w:val="none" w:sz="0" w:space="0" w:color="auto"/>
                <w:right w:val="none" w:sz="0" w:space="0" w:color="auto"/>
              </w:divBdr>
              <w:divsChild>
                <w:div w:id="710417921">
                  <w:marLeft w:val="0"/>
                  <w:marRight w:val="0"/>
                  <w:marTop w:val="0"/>
                  <w:marBottom w:val="0"/>
                  <w:divBdr>
                    <w:top w:val="none" w:sz="0" w:space="0" w:color="auto"/>
                    <w:left w:val="none" w:sz="0" w:space="0" w:color="auto"/>
                    <w:bottom w:val="none" w:sz="0" w:space="0" w:color="auto"/>
                    <w:right w:val="none" w:sz="0" w:space="0" w:color="auto"/>
                  </w:divBdr>
                  <w:divsChild>
                    <w:div w:id="1273048111">
                      <w:marLeft w:val="0"/>
                      <w:marRight w:val="0"/>
                      <w:marTop w:val="0"/>
                      <w:marBottom w:val="0"/>
                      <w:divBdr>
                        <w:top w:val="none" w:sz="0" w:space="0" w:color="auto"/>
                        <w:left w:val="none" w:sz="0" w:space="0" w:color="auto"/>
                        <w:bottom w:val="none" w:sz="0" w:space="0" w:color="auto"/>
                        <w:right w:val="none" w:sz="0" w:space="0" w:color="auto"/>
                      </w:divBdr>
                      <w:divsChild>
                        <w:div w:id="1042364028">
                          <w:marLeft w:val="0"/>
                          <w:marRight w:val="0"/>
                          <w:marTop w:val="0"/>
                          <w:marBottom w:val="0"/>
                          <w:divBdr>
                            <w:top w:val="none" w:sz="0" w:space="0" w:color="auto"/>
                            <w:left w:val="none" w:sz="0" w:space="0" w:color="auto"/>
                            <w:bottom w:val="none" w:sz="0" w:space="0" w:color="auto"/>
                            <w:right w:val="none" w:sz="0" w:space="0" w:color="auto"/>
                          </w:divBdr>
                        </w:div>
                        <w:div w:id="1146513117">
                          <w:marLeft w:val="0"/>
                          <w:marRight w:val="0"/>
                          <w:marTop w:val="0"/>
                          <w:marBottom w:val="0"/>
                          <w:divBdr>
                            <w:top w:val="none" w:sz="0" w:space="0" w:color="auto"/>
                            <w:left w:val="none" w:sz="0" w:space="0" w:color="auto"/>
                            <w:bottom w:val="none" w:sz="0" w:space="0" w:color="auto"/>
                            <w:right w:val="none" w:sz="0" w:space="0" w:color="auto"/>
                          </w:divBdr>
                        </w:div>
                        <w:div w:id="1283683050">
                          <w:marLeft w:val="0"/>
                          <w:marRight w:val="0"/>
                          <w:marTop w:val="0"/>
                          <w:marBottom w:val="0"/>
                          <w:divBdr>
                            <w:top w:val="none" w:sz="0" w:space="0" w:color="auto"/>
                            <w:left w:val="none" w:sz="0" w:space="0" w:color="auto"/>
                            <w:bottom w:val="none" w:sz="0" w:space="0" w:color="auto"/>
                            <w:right w:val="none" w:sz="0" w:space="0" w:color="auto"/>
                          </w:divBdr>
                        </w:div>
                        <w:div w:id="9247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90746">
      <w:bodyDiv w:val="1"/>
      <w:marLeft w:val="0"/>
      <w:marRight w:val="0"/>
      <w:marTop w:val="0"/>
      <w:marBottom w:val="0"/>
      <w:divBdr>
        <w:top w:val="none" w:sz="0" w:space="0" w:color="auto"/>
        <w:left w:val="none" w:sz="0" w:space="0" w:color="auto"/>
        <w:bottom w:val="none" w:sz="0" w:space="0" w:color="auto"/>
        <w:right w:val="none" w:sz="0" w:space="0" w:color="auto"/>
      </w:divBdr>
    </w:div>
    <w:div w:id="924345354">
      <w:bodyDiv w:val="1"/>
      <w:marLeft w:val="0"/>
      <w:marRight w:val="0"/>
      <w:marTop w:val="0"/>
      <w:marBottom w:val="0"/>
      <w:divBdr>
        <w:top w:val="none" w:sz="0" w:space="0" w:color="auto"/>
        <w:left w:val="none" w:sz="0" w:space="0" w:color="auto"/>
        <w:bottom w:val="none" w:sz="0" w:space="0" w:color="auto"/>
        <w:right w:val="none" w:sz="0" w:space="0" w:color="auto"/>
      </w:divBdr>
    </w:div>
    <w:div w:id="927811431">
      <w:bodyDiv w:val="1"/>
      <w:marLeft w:val="0"/>
      <w:marRight w:val="0"/>
      <w:marTop w:val="0"/>
      <w:marBottom w:val="0"/>
      <w:divBdr>
        <w:top w:val="none" w:sz="0" w:space="0" w:color="auto"/>
        <w:left w:val="none" w:sz="0" w:space="0" w:color="auto"/>
        <w:bottom w:val="none" w:sz="0" w:space="0" w:color="auto"/>
        <w:right w:val="none" w:sz="0" w:space="0" w:color="auto"/>
      </w:divBdr>
      <w:divsChild>
        <w:div w:id="2006087550">
          <w:marLeft w:val="0"/>
          <w:marRight w:val="0"/>
          <w:marTop w:val="0"/>
          <w:marBottom w:val="0"/>
          <w:divBdr>
            <w:top w:val="none" w:sz="0" w:space="0" w:color="auto"/>
            <w:left w:val="none" w:sz="0" w:space="0" w:color="auto"/>
            <w:bottom w:val="none" w:sz="0" w:space="0" w:color="auto"/>
            <w:right w:val="none" w:sz="0" w:space="0" w:color="auto"/>
          </w:divBdr>
        </w:div>
      </w:divsChild>
    </w:div>
    <w:div w:id="1014919953">
      <w:bodyDiv w:val="1"/>
      <w:marLeft w:val="0"/>
      <w:marRight w:val="0"/>
      <w:marTop w:val="0"/>
      <w:marBottom w:val="0"/>
      <w:divBdr>
        <w:top w:val="none" w:sz="0" w:space="0" w:color="auto"/>
        <w:left w:val="none" w:sz="0" w:space="0" w:color="auto"/>
        <w:bottom w:val="none" w:sz="0" w:space="0" w:color="auto"/>
        <w:right w:val="none" w:sz="0" w:space="0" w:color="auto"/>
      </w:divBdr>
    </w:div>
    <w:div w:id="1016612435">
      <w:bodyDiv w:val="1"/>
      <w:marLeft w:val="0"/>
      <w:marRight w:val="0"/>
      <w:marTop w:val="0"/>
      <w:marBottom w:val="0"/>
      <w:divBdr>
        <w:top w:val="none" w:sz="0" w:space="0" w:color="auto"/>
        <w:left w:val="none" w:sz="0" w:space="0" w:color="auto"/>
        <w:bottom w:val="none" w:sz="0" w:space="0" w:color="auto"/>
        <w:right w:val="none" w:sz="0" w:space="0" w:color="auto"/>
      </w:divBdr>
    </w:div>
    <w:div w:id="1072628598">
      <w:bodyDiv w:val="1"/>
      <w:marLeft w:val="0"/>
      <w:marRight w:val="0"/>
      <w:marTop w:val="0"/>
      <w:marBottom w:val="0"/>
      <w:divBdr>
        <w:top w:val="none" w:sz="0" w:space="0" w:color="auto"/>
        <w:left w:val="none" w:sz="0" w:space="0" w:color="auto"/>
        <w:bottom w:val="none" w:sz="0" w:space="0" w:color="auto"/>
        <w:right w:val="none" w:sz="0" w:space="0" w:color="auto"/>
      </w:divBdr>
    </w:div>
    <w:div w:id="1134175395">
      <w:bodyDiv w:val="1"/>
      <w:marLeft w:val="0"/>
      <w:marRight w:val="0"/>
      <w:marTop w:val="0"/>
      <w:marBottom w:val="0"/>
      <w:divBdr>
        <w:top w:val="none" w:sz="0" w:space="0" w:color="auto"/>
        <w:left w:val="none" w:sz="0" w:space="0" w:color="auto"/>
        <w:bottom w:val="none" w:sz="0" w:space="0" w:color="auto"/>
        <w:right w:val="none" w:sz="0" w:space="0" w:color="auto"/>
      </w:divBdr>
      <w:divsChild>
        <w:div w:id="2010020027">
          <w:marLeft w:val="0"/>
          <w:marRight w:val="0"/>
          <w:marTop w:val="0"/>
          <w:marBottom w:val="0"/>
          <w:divBdr>
            <w:top w:val="none" w:sz="0" w:space="0" w:color="auto"/>
            <w:left w:val="none" w:sz="0" w:space="0" w:color="auto"/>
            <w:bottom w:val="none" w:sz="0" w:space="0" w:color="auto"/>
            <w:right w:val="none" w:sz="0" w:space="0" w:color="auto"/>
          </w:divBdr>
          <w:divsChild>
            <w:div w:id="1307971661">
              <w:marLeft w:val="0"/>
              <w:marRight w:val="0"/>
              <w:marTop w:val="0"/>
              <w:marBottom w:val="0"/>
              <w:divBdr>
                <w:top w:val="none" w:sz="0" w:space="0" w:color="auto"/>
                <w:left w:val="none" w:sz="0" w:space="0" w:color="auto"/>
                <w:bottom w:val="none" w:sz="0" w:space="0" w:color="auto"/>
                <w:right w:val="none" w:sz="0" w:space="0" w:color="auto"/>
              </w:divBdr>
              <w:divsChild>
                <w:div w:id="810026186">
                  <w:marLeft w:val="0"/>
                  <w:marRight w:val="0"/>
                  <w:marTop w:val="0"/>
                  <w:marBottom w:val="0"/>
                  <w:divBdr>
                    <w:top w:val="none" w:sz="0" w:space="0" w:color="auto"/>
                    <w:left w:val="none" w:sz="0" w:space="0" w:color="auto"/>
                    <w:bottom w:val="none" w:sz="0" w:space="0" w:color="auto"/>
                    <w:right w:val="none" w:sz="0" w:space="0" w:color="auto"/>
                  </w:divBdr>
                  <w:divsChild>
                    <w:div w:id="1225263029">
                      <w:marLeft w:val="0"/>
                      <w:marRight w:val="0"/>
                      <w:marTop w:val="0"/>
                      <w:marBottom w:val="0"/>
                      <w:divBdr>
                        <w:top w:val="none" w:sz="0" w:space="0" w:color="auto"/>
                        <w:left w:val="none" w:sz="0" w:space="0" w:color="auto"/>
                        <w:bottom w:val="none" w:sz="0" w:space="0" w:color="auto"/>
                        <w:right w:val="none" w:sz="0" w:space="0" w:color="auto"/>
                      </w:divBdr>
                      <w:divsChild>
                        <w:div w:id="11850507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05093023">
      <w:bodyDiv w:val="1"/>
      <w:marLeft w:val="0"/>
      <w:marRight w:val="0"/>
      <w:marTop w:val="0"/>
      <w:marBottom w:val="0"/>
      <w:divBdr>
        <w:top w:val="none" w:sz="0" w:space="0" w:color="auto"/>
        <w:left w:val="none" w:sz="0" w:space="0" w:color="auto"/>
        <w:bottom w:val="none" w:sz="0" w:space="0" w:color="auto"/>
        <w:right w:val="none" w:sz="0" w:space="0" w:color="auto"/>
      </w:divBdr>
    </w:div>
    <w:div w:id="1210874415">
      <w:bodyDiv w:val="1"/>
      <w:marLeft w:val="0"/>
      <w:marRight w:val="0"/>
      <w:marTop w:val="0"/>
      <w:marBottom w:val="0"/>
      <w:divBdr>
        <w:top w:val="none" w:sz="0" w:space="0" w:color="auto"/>
        <w:left w:val="none" w:sz="0" w:space="0" w:color="auto"/>
        <w:bottom w:val="none" w:sz="0" w:space="0" w:color="auto"/>
        <w:right w:val="none" w:sz="0" w:space="0" w:color="auto"/>
      </w:divBdr>
    </w:div>
    <w:div w:id="1234197203">
      <w:bodyDiv w:val="1"/>
      <w:marLeft w:val="0"/>
      <w:marRight w:val="0"/>
      <w:marTop w:val="0"/>
      <w:marBottom w:val="0"/>
      <w:divBdr>
        <w:top w:val="none" w:sz="0" w:space="0" w:color="auto"/>
        <w:left w:val="none" w:sz="0" w:space="0" w:color="auto"/>
        <w:bottom w:val="none" w:sz="0" w:space="0" w:color="auto"/>
        <w:right w:val="none" w:sz="0" w:space="0" w:color="auto"/>
      </w:divBdr>
      <w:divsChild>
        <w:div w:id="496117868">
          <w:marLeft w:val="0"/>
          <w:marRight w:val="0"/>
          <w:marTop w:val="0"/>
          <w:marBottom w:val="0"/>
          <w:divBdr>
            <w:top w:val="none" w:sz="0" w:space="0" w:color="auto"/>
            <w:left w:val="none" w:sz="0" w:space="0" w:color="auto"/>
            <w:bottom w:val="none" w:sz="0" w:space="0" w:color="auto"/>
            <w:right w:val="none" w:sz="0" w:space="0" w:color="auto"/>
          </w:divBdr>
          <w:divsChild>
            <w:div w:id="358313828">
              <w:marLeft w:val="0"/>
              <w:marRight w:val="0"/>
              <w:marTop w:val="0"/>
              <w:marBottom w:val="0"/>
              <w:divBdr>
                <w:top w:val="none" w:sz="0" w:space="0" w:color="auto"/>
                <w:left w:val="none" w:sz="0" w:space="0" w:color="auto"/>
                <w:bottom w:val="none" w:sz="0" w:space="0" w:color="auto"/>
                <w:right w:val="none" w:sz="0" w:space="0" w:color="auto"/>
              </w:divBdr>
            </w:div>
            <w:div w:id="1833526321">
              <w:marLeft w:val="0"/>
              <w:marRight w:val="0"/>
              <w:marTop w:val="0"/>
              <w:marBottom w:val="0"/>
              <w:divBdr>
                <w:top w:val="none" w:sz="0" w:space="0" w:color="auto"/>
                <w:left w:val="none" w:sz="0" w:space="0" w:color="auto"/>
                <w:bottom w:val="none" w:sz="0" w:space="0" w:color="auto"/>
                <w:right w:val="none" w:sz="0" w:space="0" w:color="auto"/>
              </w:divBdr>
            </w:div>
            <w:div w:id="10987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2649">
      <w:bodyDiv w:val="1"/>
      <w:marLeft w:val="0"/>
      <w:marRight w:val="0"/>
      <w:marTop w:val="0"/>
      <w:marBottom w:val="0"/>
      <w:divBdr>
        <w:top w:val="none" w:sz="0" w:space="0" w:color="auto"/>
        <w:left w:val="none" w:sz="0" w:space="0" w:color="auto"/>
        <w:bottom w:val="none" w:sz="0" w:space="0" w:color="auto"/>
        <w:right w:val="none" w:sz="0" w:space="0" w:color="auto"/>
      </w:divBdr>
    </w:div>
    <w:div w:id="1290209457">
      <w:bodyDiv w:val="1"/>
      <w:marLeft w:val="0"/>
      <w:marRight w:val="0"/>
      <w:marTop w:val="0"/>
      <w:marBottom w:val="0"/>
      <w:divBdr>
        <w:top w:val="none" w:sz="0" w:space="0" w:color="auto"/>
        <w:left w:val="none" w:sz="0" w:space="0" w:color="auto"/>
        <w:bottom w:val="none" w:sz="0" w:space="0" w:color="auto"/>
        <w:right w:val="none" w:sz="0" w:space="0" w:color="auto"/>
      </w:divBdr>
      <w:divsChild>
        <w:div w:id="889268879">
          <w:marLeft w:val="0"/>
          <w:marRight w:val="0"/>
          <w:marTop w:val="0"/>
          <w:marBottom w:val="0"/>
          <w:divBdr>
            <w:top w:val="none" w:sz="0" w:space="0" w:color="auto"/>
            <w:left w:val="none" w:sz="0" w:space="0" w:color="auto"/>
            <w:bottom w:val="none" w:sz="0" w:space="0" w:color="auto"/>
            <w:right w:val="none" w:sz="0" w:space="0" w:color="auto"/>
          </w:divBdr>
        </w:div>
      </w:divsChild>
    </w:div>
    <w:div w:id="1308821466">
      <w:bodyDiv w:val="1"/>
      <w:marLeft w:val="0"/>
      <w:marRight w:val="0"/>
      <w:marTop w:val="0"/>
      <w:marBottom w:val="0"/>
      <w:divBdr>
        <w:top w:val="none" w:sz="0" w:space="0" w:color="auto"/>
        <w:left w:val="none" w:sz="0" w:space="0" w:color="auto"/>
        <w:bottom w:val="none" w:sz="0" w:space="0" w:color="auto"/>
        <w:right w:val="none" w:sz="0" w:space="0" w:color="auto"/>
      </w:divBdr>
      <w:divsChild>
        <w:div w:id="1626539751">
          <w:marLeft w:val="0"/>
          <w:marRight w:val="0"/>
          <w:marTop w:val="0"/>
          <w:marBottom w:val="0"/>
          <w:divBdr>
            <w:top w:val="none" w:sz="0" w:space="0" w:color="auto"/>
            <w:left w:val="none" w:sz="0" w:space="0" w:color="auto"/>
            <w:bottom w:val="none" w:sz="0" w:space="0" w:color="auto"/>
            <w:right w:val="none" w:sz="0" w:space="0" w:color="auto"/>
          </w:divBdr>
          <w:divsChild>
            <w:div w:id="19605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5694">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83083116">
      <w:bodyDiv w:val="1"/>
      <w:marLeft w:val="0"/>
      <w:marRight w:val="0"/>
      <w:marTop w:val="0"/>
      <w:marBottom w:val="0"/>
      <w:divBdr>
        <w:top w:val="none" w:sz="0" w:space="0" w:color="auto"/>
        <w:left w:val="none" w:sz="0" w:space="0" w:color="auto"/>
        <w:bottom w:val="none" w:sz="0" w:space="0" w:color="auto"/>
        <w:right w:val="none" w:sz="0" w:space="0" w:color="auto"/>
      </w:divBdr>
    </w:div>
    <w:div w:id="1486510086">
      <w:bodyDiv w:val="1"/>
      <w:marLeft w:val="0"/>
      <w:marRight w:val="0"/>
      <w:marTop w:val="0"/>
      <w:marBottom w:val="0"/>
      <w:divBdr>
        <w:top w:val="none" w:sz="0" w:space="0" w:color="auto"/>
        <w:left w:val="none" w:sz="0" w:space="0" w:color="auto"/>
        <w:bottom w:val="none" w:sz="0" w:space="0" w:color="auto"/>
        <w:right w:val="none" w:sz="0" w:space="0" w:color="auto"/>
      </w:divBdr>
    </w:div>
    <w:div w:id="1500342063">
      <w:bodyDiv w:val="1"/>
      <w:marLeft w:val="0"/>
      <w:marRight w:val="0"/>
      <w:marTop w:val="0"/>
      <w:marBottom w:val="0"/>
      <w:divBdr>
        <w:top w:val="none" w:sz="0" w:space="0" w:color="auto"/>
        <w:left w:val="none" w:sz="0" w:space="0" w:color="auto"/>
        <w:bottom w:val="none" w:sz="0" w:space="0" w:color="auto"/>
        <w:right w:val="none" w:sz="0" w:space="0" w:color="auto"/>
      </w:divBdr>
    </w:div>
    <w:div w:id="1508406277">
      <w:bodyDiv w:val="1"/>
      <w:marLeft w:val="0"/>
      <w:marRight w:val="0"/>
      <w:marTop w:val="0"/>
      <w:marBottom w:val="0"/>
      <w:divBdr>
        <w:top w:val="none" w:sz="0" w:space="0" w:color="auto"/>
        <w:left w:val="none" w:sz="0" w:space="0" w:color="auto"/>
        <w:bottom w:val="none" w:sz="0" w:space="0" w:color="auto"/>
        <w:right w:val="none" w:sz="0" w:space="0" w:color="auto"/>
      </w:divBdr>
    </w:div>
    <w:div w:id="1544252215">
      <w:bodyDiv w:val="1"/>
      <w:marLeft w:val="0"/>
      <w:marRight w:val="0"/>
      <w:marTop w:val="0"/>
      <w:marBottom w:val="0"/>
      <w:divBdr>
        <w:top w:val="none" w:sz="0" w:space="0" w:color="auto"/>
        <w:left w:val="none" w:sz="0" w:space="0" w:color="auto"/>
        <w:bottom w:val="none" w:sz="0" w:space="0" w:color="auto"/>
        <w:right w:val="none" w:sz="0" w:space="0" w:color="auto"/>
      </w:divBdr>
    </w:div>
    <w:div w:id="1553423307">
      <w:bodyDiv w:val="1"/>
      <w:marLeft w:val="0"/>
      <w:marRight w:val="0"/>
      <w:marTop w:val="0"/>
      <w:marBottom w:val="0"/>
      <w:divBdr>
        <w:top w:val="none" w:sz="0" w:space="0" w:color="auto"/>
        <w:left w:val="none" w:sz="0" w:space="0" w:color="auto"/>
        <w:bottom w:val="none" w:sz="0" w:space="0" w:color="auto"/>
        <w:right w:val="none" w:sz="0" w:space="0" w:color="auto"/>
      </w:divBdr>
    </w:div>
    <w:div w:id="1554197242">
      <w:bodyDiv w:val="1"/>
      <w:marLeft w:val="0"/>
      <w:marRight w:val="0"/>
      <w:marTop w:val="0"/>
      <w:marBottom w:val="0"/>
      <w:divBdr>
        <w:top w:val="none" w:sz="0" w:space="0" w:color="auto"/>
        <w:left w:val="none" w:sz="0" w:space="0" w:color="auto"/>
        <w:bottom w:val="none" w:sz="0" w:space="0" w:color="auto"/>
        <w:right w:val="none" w:sz="0" w:space="0" w:color="auto"/>
      </w:divBdr>
    </w:div>
    <w:div w:id="1565607172">
      <w:bodyDiv w:val="1"/>
      <w:marLeft w:val="0"/>
      <w:marRight w:val="0"/>
      <w:marTop w:val="0"/>
      <w:marBottom w:val="0"/>
      <w:divBdr>
        <w:top w:val="none" w:sz="0" w:space="0" w:color="auto"/>
        <w:left w:val="none" w:sz="0" w:space="0" w:color="auto"/>
        <w:bottom w:val="none" w:sz="0" w:space="0" w:color="auto"/>
        <w:right w:val="none" w:sz="0" w:space="0" w:color="auto"/>
      </w:divBdr>
    </w:div>
    <w:div w:id="1573469646">
      <w:bodyDiv w:val="1"/>
      <w:marLeft w:val="0"/>
      <w:marRight w:val="0"/>
      <w:marTop w:val="0"/>
      <w:marBottom w:val="0"/>
      <w:divBdr>
        <w:top w:val="none" w:sz="0" w:space="0" w:color="auto"/>
        <w:left w:val="none" w:sz="0" w:space="0" w:color="auto"/>
        <w:bottom w:val="none" w:sz="0" w:space="0" w:color="auto"/>
        <w:right w:val="none" w:sz="0" w:space="0" w:color="auto"/>
      </w:divBdr>
    </w:div>
    <w:div w:id="1578519628">
      <w:bodyDiv w:val="1"/>
      <w:marLeft w:val="0"/>
      <w:marRight w:val="0"/>
      <w:marTop w:val="0"/>
      <w:marBottom w:val="0"/>
      <w:divBdr>
        <w:top w:val="none" w:sz="0" w:space="0" w:color="auto"/>
        <w:left w:val="none" w:sz="0" w:space="0" w:color="auto"/>
        <w:bottom w:val="none" w:sz="0" w:space="0" w:color="auto"/>
        <w:right w:val="none" w:sz="0" w:space="0" w:color="auto"/>
      </w:divBdr>
    </w:div>
    <w:div w:id="1590650410">
      <w:bodyDiv w:val="1"/>
      <w:marLeft w:val="0"/>
      <w:marRight w:val="0"/>
      <w:marTop w:val="0"/>
      <w:marBottom w:val="0"/>
      <w:divBdr>
        <w:top w:val="none" w:sz="0" w:space="0" w:color="auto"/>
        <w:left w:val="none" w:sz="0" w:space="0" w:color="auto"/>
        <w:bottom w:val="none" w:sz="0" w:space="0" w:color="auto"/>
        <w:right w:val="none" w:sz="0" w:space="0" w:color="auto"/>
      </w:divBdr>
      <w:divsChild>
        <w:div w:id="1721201674">
          <w:marLeft w:val="0"/>
          <w:marRight w:val="0"/>
          <w:marTop w:val="0"/>
          <w:marBottom w:val="0"/>
          <w:divBdr>
            <w:top w:val="none" w:sz="0" w:space="0" w:color="auto"/>
            <w:left w:val="none" w:sz="0" w:space="0" w:color="auto"/>
            <w:bottom w:val="none" w:sz="0" w:space="0" w:color="auto"/>
            <w:right w:val="none" w:sz="0" w:space="0" w:color="auto"/>
          </w:divBdr>
        </w:div>
      </w:divsChild>
    </w:div>
    <w:div w:id="1673333864">
      <w:bodyDiv w:val="1"/>
      <w:marLeft w:val="0"/>
      <w:marRight w:val="0"/>
      <w:marTop w:val="0"/>
      <w:marBottom w:val="0"/>
      <w:divBdr>
        <w:top w:val="none" w:sz="0" w:space="0" w:color="auto"/>
        <w:left w:val="none" w:sz="0" w:space="0" w:color="auto"/>
        <w:bottom w:val="none" w:sz="0" w:space="0" w:color="auto"/>
        <w:right w:val="none" w:sz="0" w:space="0" w:color="auto"/>
      </w:divBdr>
      <w:divsChild>
        <w:div w:id="2035227893">
          <w:marLeft w:val="0"/>
          <w:marRight w:val="0"/>
          <w:marTop w:val="0"/>
          <w:marBottom w:val="0"/>
          <w:divBdr>
            <w:top w:val="none" w:sz="0" w:space="0" w:color="auto"/>
            <w:left w:val="none" w:sz="0" w:space="0" w:color="auto"/>
            <w:bottom w:val="none" w:sz="0" w:space="0" w:color="auto"/>
            <w:right w:val="none" w:sz="0" w:space="0" w:color="auto"/>
          </w:divBdr>
          <w:divsChild>
            <w:div w:id="19088055">
              <w:marLeft w:val="0"/>
              <w:marRight w:val="0"/>
              <w:marTop w:val="0"/>
              <w:marBottom w:val="0"/>
              <w:divBdr>
                <w:top w:val="none" w:sz="0" w:space="0" w:color="auto"/>
                <w:left w:val="none" w:sz="0" w:space="0" w:color="auto"/>
                <w:bottom w:val="none" w:sz="0" w:space="0" w:color="auto"/>
                <w:right w:val="none" w:sz="0" w:space="0" w:color="auto"/>
              </w:divBdr>
              <w:divsChild>
                <w:div w:id="162746997">
                  <w:marLeft w:val="0"/>
                  <w:marRight w:val="0"/>
                  <w:marTop w:val="0"/>
                  <w:marBottom w:val="0"/>
                  <w:divBdr>
                    <w:top w:val="none" w:sz="0" w:space="0" w:color="auto"/>
                    <w:left w:val="none" w:sz="0" w:space="0" w:color="auto"/>
                    <w:bottom w:val="none" w:sz="0" w:space="0" w:color="auto"/>
                    <w:right w:val="none" w:sz="0" w:space="0" w:color="auto"/>
                  </w:divBdr>
                  <w:divsChild>
                    <w:div w:id="794256138">
                      <w:marLeft w:val="0"/>
                      <w:marRight w:val="0"/>
                      <w:marTop w:val="0"/>
                      <w:marBottom w:val="0"/>
                      <w:divBdr>
                        <w:top w:val="none" w:sz="0" w:space="0" w:color="auto"/>
                        <w:left w:val="none" w:sz="0" w:space="0" w:color="auto"/>
                        <w:bottom w:val="none" w:sz="0" w:space="0" w:color="auto"/>
                        <w:right w:val="none" w:sz="0" w:space="0" w:color="auto"/>
                      </w:divBdr>
                      <w:divsChild>
                        <w:div w:id="1418673711">
                          <w:marLeft w:val="0"/>
                          <w:marRight w:val="0"/>
                          <w:marTop w:val="0"/>
                          <w:marBottom w:val="0"/>
                          <w:divBdr>
                            <w:top w:val="none" w:sz="0" w:space="0" w:color="auto"/>
                            <w:left w:val="none" w:sz="0" w:space="0" w:color="auto"/>
                            <w:bottom w:val="none" w:sz="0" w:space="0" w:color="auto"/>
                            <w:right w:val="none" w:sz="0" w:space="0" w:color="auto"/>
                          </w:divBdr>
                          <w:divsChild>
                            <w:div w:id="1823080637">
                              <w:marLeft w:val="0"/>
                              <w:marRight w:val="0"/>
                              <w:marTop w:val="0"/>
                              <w:marBottom w:val="0"/>
                              <w:divBdr>
                                <w:top w:val="none" w:sz="0" w:space="0" w:color="auto"/>
                                <w:left w:val="none" w:sz="0" w:space="0" w:color="auto"/>
                                <w:bottom w:val="none" w:sz="0" w:space="0" w:color="auto"/>
                                <w:right w:val="none" w:sz="0" w:space="0" w:color="auto"/>
                              </w:divBdr>
                              <w:divsChild>
                                <w:div w:id="11559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934670">
      <w:bodyDiv w:val="1"/>
      <w:marLeft w:val="0"/>
      <w:marRight w:val="0"/>
      <w:marTop w:val="0"/>
      <w:marBottom w:val="0"/>
      <w:divBdr>
        <w:top w:val="none" w:sz="0" w:space="0" w:color="auto"/>
        <w:left w:val="none" w:sz="0" w:space="0" w:color="auto"/>
        <w:bottom w:val="none" w:sz="0" w:space="0" w:color="auto"/>
        <w:right w:val="none" w:sz="0" w:space="0" w:color="auto"/>
      </w:divBdr>
    </w:div>
    <w:div w:id="1724719871">
      <w:bodyDiv w:val="1"/>
      <w:marLeft w:val="0"/>
      <w:marRight w:val="0"/>
      <w:marTop w:val="0"/>
      <w:marBottom w:val="0"/>
      <w:divBdr>
        <w:top w:val="none" w:sz="0" w:space="0" w:color="auto"/>
        <w:left w:val="none" w:sz="0" w:space="0" w:color="auto"/>
        <w:bottom w:val="none" w:sz="0" w:space="0" w:color="auto"/>
        <w:right w:val="none" w:sz="0" w:space="0" w:color="auto"/>
      </w:divBdr>
    </w:div>
    <w:div w:id="1769696364">
      <w:bodyDiv w:val="1"/>
      <w:marLeft w:val="0"/>
      <w:marRight w:val="0"/>
      <w:marTop w:val="0"/>
      <w:marBottom w:val="0"/>
      <w:divBdr>
        <w:top w:val="none" w:sz="0" w:space="0" w:color="auto"/>
        <w:left w:val="none" w:sz="0" w:space="0" w:color="auto"/>
        <w:bottom w:val="none" w:sz="0" w:space="0" w:color="auto"/>
        <w:right w:val="none" w:sz="0" w:space="0" w:color="auto"/>
      </w:divBdr>
    </w:div>
    <w:div w:id="1776708266">
      <w:bodyDiv w:val="1"/>
      <w:marLeft w:val="0"/>
      <w:marRight w:val="0"/>
      <w:marTop w:val="0"/>
      <w:marBottom w:val="0"/>
      <w:divBdr>
        <w:top w:val="none" w:sz="0" w:space="0" w:color="auto"/>
        <w:left w:val="none" w:sz="0" w:space="0" w:color="auto"/>
        <w:bottom w:val="none" w:sz="0" w:space="0" w:color="auto"/>
        <w:right w:val="none" w:sz="0" w:space="0" w:color="auto"/>
      </w:divBdr>
    </w:div>
    <w:div w:id="1803422154">
      <w:bodyDiv w:val="1"/>
      <w:marLeft w:val="0"/>
      <w:marRight w:val="0"/>
      <w:marTop w:val="0"/>
      <w:marBottom w:val="0"/>
      <w:divBdr>
        <w:top w:val="none" w:sz="0" w:space="0" w:color="auto"/>
        <w:left w:val="none" w:sz="0" w:space="0" w:color="auto"/>
        <w:bottom w:val="none" w:sz="0" w:space="0" w:color="auto"/>
        <w:right w:val="none" w:sz="0" w:space="0" w:color="auto"/>
      </w:divBdr>
    </w:div>
    <w:div w:id="1840776575">
      <w:bodyDiv w:val="1"/>
      <w:marLeft w:val="0"/>
      <w:marRight w:val="0"/>
      <w:marTop w:val="0"/>
      <w:marBottom w:val="0"/>
      <w:divBdr>
        <w:top w:val="none" w:sz="0" w:space="0" w:color="auto"/>
        <w:left w:val="none" w:sz="0" w:space="0" w:color="auto"/>
        <w:bottom w:val="none" w:sz="0" w:space="0" w:color="auto"/>
        <w:right w:val="none" w:sz="0" w:space="0" w:color="auto"/>
      </w:divBdr>
    </w:div>
    <w:div w:id="1859391453">
      <w:bodyDiv w:val="1"/>
      <w:marLeft w:val="0"/>
      <w:marRight w:val="0"/>
      <w:marTop w:val="0"/>
      <w:marBottom w:val="0"/>
      <w:divBdr>
        <w:top w:val="none" w:sz="0" w:space="0" w:color="auto"/>
        <w:left w:val="none" w:sz="0" w:space="0" w:color="auto"/>
        <w:bottom w:val="none" w:sz="0" w:space="0" w:color="auto"/>
        <w:right w:val="none" w:sz="0" w:space="0" w:color="auto"/>
      </w:divBdr>
    </w:div>
    <w:div w:id="1880625828">
      <w:bodyDiv w:val="1"/>
      <w:marLeft w:val="0"/>
      <w:marRight w:val="0"/>
      <w:marTop w:val="0"/>
      <w:marBottom w:val="0"/>
      <w:divBdr>
        <w:top w:val="none" w:sz="0" w:space="0" w:color="auto"/>
        <w:left w:val="none" w:sz="0" w:space="0" w:color="auto"/>
        <w:bottom w:val="none" w:sz="0" w:space="0" w:color="auto"/>
        <w:right w:val="none" w:sz="0" w:space="0" w:color="auto"/>
      </w:divBdr>
    </w:div>
    <w:div w:id="1899196751">
      <w:bodyDiv w:val="1"/>
      <w:marLeft w:val="0"/>
      <w:marRight w:val="0"/>
      <w:marTop w:val="0"/>
      <w:marBottom w:val="0"/>
      <w:divBdr>
        <w:top w:val="none" w:sz="0" w:space="0" w:color="auto"/>
        <w:left w:val="none" w:sz="0" w:space="0" w:color="auto"/>
        <w:bottom w:val="none" w:sz="0" w:space="0" w:color="auto"/>
        <w:right w:val="none" w:sz="0" w:space="0" w:color="auto"/>
      </w:divBdr>
      <w:divsChild>
        <w:div w:id="1721514077">
          <w:marLeft w:val="0"/>
          <w:marRight w:val="0"/>
          <w:marTop w:val="0"/>
          <w:marBottom w:val="0"/>
          <w:divBdr>
            <w:top w:val="none" w:sz="0" w:space="0" w:color="auto"/>
            <w:left w:val="none" w:sz="0" w:space="0" w:color="auto"/>
            <w:bottom w:val="none" w:sz="0" w:space="0" w:color="auto"/>
            <w:right w:val="none" w:sz="0" w:space="0" w:color="auto"/>
          </w:divBdr>
          <w:divsChild>
            <w:div w:id="19357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4234">
      <w:bodyDiv w:val="1"/>
      <w:marLeft w:val="0"/>
      <w:marRight w:val="0"/>
      <w:marTop w:val="0"/>
      <w:marBottom w:val="0"/>
      <w:divBdr>
        <w:top w:val="none" w:sz="0" w:space="0" w:color="auto"/>
        <w:left w:val="none" w:sz="0" w:space="0" w:color="auto"/>
        <w:bottom w:val="none" w:sz="0" w:space="0" w:color="auto"/>
        <w:right w:val="none" w:sz="0" w:space="0" w:color="auto"/>
      </w:divBdr>
      <w:divsChild>
        <w:div w:id="1029526827">
          <w:marLeft w:val="0"/>
          <w:marRight w:val="0"/>
          <w:marTop w:val="0"/>
          <w:marBottom w:val="0"/>
          <w:divBdr>
            <w:top w:val="none" w:sz="0" w:space="0" w:color="auto"/>
            <w:left w:val="none" w:sz="0" w:space="0" w:color="auto"/>
            <w:bottom w:val="none" w:sz="0" w:space="0" w:color="auto"/>
            <w:right w:val="none" w:sz="0" w:space="0" w:color="auto"/>
          </w:divBdr>
          <w:divsChild>
            <w:div w:id="1661808355">
              <w:marLeft w:val="0"/>
              <w:marRight w:val="0"/>
              <w:marTop w:val="0"/>
              <w:marBottom w:val="0"/>
              <w:divBdr>
                <w:top w:val="none" w:sz="0" w:space="0" w:color="auto"/>
                <w:left w:val="none" w:sz="0" w:space="0" w:color="auto"/>
                <w:bottom w:val="none" w:sz="0" w:space="0" w:color="auto"/>
                <w:right w:val="none" w:sz="0" w:space="0" w:color="auto"/>
              </w:divBdr>
              <w:divsChild>
                <w:div w:id="440802699">
                  <w:marLeft w:val="0"/>
                  <w:marRight w:val="0"/>
                  <w:marTop w:val="0"/>
                  <w:marBottom w:val="0"/>
                  <w:divBdr>
                    <w:top w:val="none" w:sz="0" w:space="0" w:color="auto"/>
                    <w:left w:val="none" w:sz="0" w:space="0" w:color="auto"/>
                    <w:bottom w:val="none" w:sz="0" w:space="0" w:color="auto"/>
                    <w:right w:val="none" w:sz="0" w:space="0" w:color="auto"/>
                  </w:divBdr>
                  <w:divsChild>
                    <w:div w:id="1170947324">
                      <w:marLeft w:val="0"/>
                      <w:marRight w:val="0"/>
                      <w:marTop w:val="0"/>
                      <w:marBottom w:val="0"/>
                      <w:divBdr>
                        <w:top w:val="none" w:sz="0" w:space="0" w:color="auto"/>
                        <w:left w:val="none" w:sz="0" w:space="0" w:color="auto"/>
                        <w:bottom w:val="none" w:sz="0" w:space="0" w:color="auto"/>
                        <w:right w:val="none" w:sz="0" w:space="0" w:color="auto"/>
                      </w:divBdr>
                      <w:divsChild>
                        <w:div w:id="138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351162">
      <w:bodyDiv w:val="1"/>
      <w:marLeft w:val="0"/>
      <w:marRight w:val="0"/>
      <w:marTop w:val="0"/>
      <w:marBottom w:val="0"/>
      <w:divBdr>
        <w:top w:val="none" w:sz="0" w:space="0" w:color="auto"/>
        <w:left w:val="none" w:sz="0" w:space="0" w:color="auto"/>
        <w:bottom w:val="none" w:sz="0" w:space="0" w:color="auto"/>
        <w:right w:val="none" w:sz="0" w:space="0" w:color="auto"/>
      </w:divBdr>
    </w:div>
    <w:div w:id="1968193099">
      <w:bodyDiv w:val="1"/>
      <w:marLeft w:val="0"/>
      <w:marRight w:val="0"/>
      <w:marTop w:val="0"/>
      <w:marBottom w:val="0"/>
      <w:divBdr>
        <w:top w:val="none" w:sz="0" w:space="0" w:color="auto"/>
        <w:left w:val="none" w:sz="0" w:space="0" w:color="auto"/>
        <w:bottom w:val="none" w:sz="0" w:space="0" w:color="auto"/>
        <w:right w:val="none" w:sz="0" w:space="0" w:color="auto"/>
      </w:divBdr>
    </w:div>
    <w:div w:id="2071996527">
      <w:bodyDiv w:val="1"/>
      <w:marLeft w:val="0"/>
      <w:marRight w:val="0"/>
      <w:marTop w:val="0"/>
      <w:marBottom w:val="0"/>
      <w:divBdr>
        <w:top w:val="none" w:sz="0" w:space="0" w:color="auto"/>
        <w:left w:val="none" w:sz="0" w:space="0" w:color="auto"/>
        <w:bottom w:val="none" w:sz="0" w:space="0" w:color="auto"/>
        <w:right w:val="none" w:sz="0" w:space="0" w:color="auto"/>
      </w:divBdr>
      <w:divsChild>
        <w:div w:id="48579862">
          <w:marLeft w:val="0"/>
          <w:marRight w:val="0"/>
          <w:marTop w:val="0"/>
          <w:marBottom w:val="0"/>
          <w:divBdr>
            <w:top w:val="none" w:sz="0" w:space="0" w:color="auto"/>
            <w:left w:val="none" w:sz="0" w:space="0" w:color="auto"/>
            <w:bottom w:val="none" w:sz="0" w:space="0" w:color="auto"/>
            <w:right w:val="none" w:sz="0" w:space="0" w:color="auto"/>
          </w:divBdr>
          <w:divsChild>
            <w:div w:id="1244872408">
              <w:marLeft w:val="0"/>
              <w:marRight w:val="0"/>
              <w:marTop w:val="0"/>
              <w:marBottom w:val="0"/>
              <w:divBdr>
                <w:top w:val="none" w:sz="0" w:space="0" w:color="auto"/>
                <w:left w:val="none" w:sz="0" w:space="0" w:color="auto"/>
                <w:bottom w:val="none" w:sz="0" w:space="0" w:color="auto"/>
                <w:right w:val="none" w:sz="0" w:space="0" w:color="auto"/>
              </w:divBdr>
              <w:divsChild>
                <w:div w:id="827205647">
                  <w:marLeft w:val="0"/>
                  <w:marRight w:val="0"/>
                  <w:marTop w:val="0"/>
                  <w:marBottom w:val="0"/>
                  <w:divBdr>
                    <w:top w:val="none" w:sz="0" w:space="0" w:color="auto"/>
                    <w:left w:val="none" w:sz="0" w:space="0" w:color="auto"/>
                    <w:bottom w:val="none" w:sz="0" w:space="0" w:color="auto"/>
                    <w:right w:val="none" w:sz="0" w:space="0" w:color="auto"/>
                  </w:divBdr>
                  <w:divsChild>
                    <w:div w:id="1560048402">
                      <w:marLeft w:val="0"/>
                      <w:marRight w:val="0"/>
                      <w:marTop w:val="0"/>
                      <w:marBottom w:val="0"/>
                      <w:divBdr>
                        <w:top w:val="none" w:sz="0" w:space="0" w:color="auto"/>
                        <w:left w:val="none" w:sz="0" w:space="0" w:color="auto"/>
                        <w:bottom w:val="none" w:sz="0" w:space="0" w:color="auto"/>
                        <w:right w:val="none" w:sz="0" w:space="0" w:color="auto"/>
                      </w:divBdr>
                      <w:divsChild>
                        <w:div w:id="722364005">
                          <w:marLeft w:val="0"/>
                          <w:marRight w:val="0"/>
                          <w:marTop w:val="0"/>
                          <w:marBottom w:val="0"/>
                          <w:divBdr>
                            <w:top w:val="none" w:sz="0" w:space="0" w:color="auto"/>
                            <w:left w:val="none" w:sz="0" w:space="0" w:color="auto"/>
                            <w:bottom w:val="none" w:sz="0" w:space="0" w:color="auto"/>
                            <w:right w:val="none" w:sz="0" w:space="0" w:color="auto"/>
                          </w:divBdr>
                          <w:divsChild>
                            <w:div w:id="185711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517046">
      <w:bodyDiv w:val="1"/>
      <w:marLeft w:val="0"/>
      <w:marRight w:val="0"/>
      <w:marTop w:val="0"/>
      <w:marBottom w:val="0"/>
      <w:divBdr>
        <w:top w:val="none" w:sz="0" w:space="0" w:color="auto"/>
        <w:left w:val="none" w:sz="0" w:space="0" w:color="auto"/>
        <w:bottom w:val="none" w:sz="0" w:space="0" w:color="auto"/>
        <w:right w:val="none" w:sz="0" w:space="0" w:color="auto"/>
      </w:divBdr>
    </w:div>
    <w:div w:id="21375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indaugas.Knopkus@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min@sms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sf.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inmin@finmin.lt" TargetMode="External"/><Relationship Id="rId4" Type="http://schemas.openxmlformats.org/officeDocument/2006/relationships/settings" Target="settings.xml"/><Relationship Id="rId9" Type="http://schemas.openxmlformats.org/officeDocument/2006/relationships/hyperlink" Target="mailto:info@smpf.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34135-F834-4A6C-8F18-AF0745BD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6168</Words>
  <Characters>3516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Gema Petronytė</dc:creator>
  <cp:lastModifiedBy>Mindaugas Knopkus</cp:lastModifiedBy>
  <cp:revision>14</cp:revision>
  <cp:lastPrinted>2020-01-29T07:54:00Z</cp:lastPrinted>
  <dcterms:created xsi:type="dcterms:W3CDTF">2023-01-27T12:36:00Z</dcterms:created>
  <dcterms:modified xsi:type="dcterms:W3CDTF">2023-02-02T10:47:00Z</dcterms:modified>
</cp:coreProperties>
</file>