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1C2D" w14:textId="6CB9DDA3" w:rsidR="00667A00" w:rsidRPr="00BA53B1" w:rsidRDefault="005F5B4C" w:rsidP="00674C40">
      <w:pPr>
        <w:spacing w:after="0" w:line="240" w:lineRule="auto"/>
        <w:jc w:val="center"/>
        <w:rPr>
          <w:rFonts w:ascii="Times New Roman" w:hAnsi="Times New Roman"/>
          <w:b/>
          <w:sz w:val="24"/>
          <w:szCs w:val="24"/>
          <w:lang w:val="lt-LT"/>
        </w:rPr>
      </w:pPr>
      <w:r w:rsidRPr="00BA53B1">
        <w:rPr>
          <w:rFonts w:ascii="Times New Roman" w:hAnsi="Times New Roman"/>
          <w:noProof/>
          <w:sz w:val="24"/>
          <w:szCs w:val="24"/>
          <w:lang w:val="lt-LT" w:eastAsia="lt-LT"/>
        </w:rPr>
        <w:drawing>
          <wp:inline distT="0" distB="0" distL="0" distR="0" wp14:anchorId="01F5DA95" wp14:editId="2C8B07E0">
            <wp:extent cx="55626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14:paraId="76B2B559" w14:textId="77777777" w:rsidR="00674C40" w:rsidRPr="00BA53B1" w:rsidRDefault="00674C40" w:rsidP="00674C40">
      <w:pPr>
        <w:spacing w:after="0" w:line="240" w:lineRule="auto"/>
        <w:jc w:val="center"/>
        <w:rPr>
          <w:rFonts w:ascii="Times New Roman" w:hAnsi="Times New Roman"/>
          <w:b/>
          <w:bCs/>
          <w:sz w:val="24"/>
          <w:szCs w:val="24"/>
          <w:lang w:val="lt-LT"/>
        </w:rPr>
      </w:pPr>
    </w:p>
    <w:p w14:paraId="40E410B7" w14:textId="77777777" w:rsidR="00667A00" w:rsidRPr="00BA53B1" w:rsidRDefault="00667A00" w:rsidP="003F23EE">
      <w:pPr>
        <w:spacing w:after="0" w:line="240" w:lineRule="auto"/>
        <w:jc w:val="center"/>
        <w:rPr>
          <w:rFonts w:ascii="Times New Roman" w:hAnsi="Times New Roman"/>
          <w:b/>
          <w:bCs/>
          <w:sz w:val="24"/>
          <w:szCs w:val="24"/>
          <w:lang w:val="lt-LT"/>
        </w:rPr>
      </w:pPr>
      <w:r w:rsidRPr="00BA53B1">
        <w:rPr>
          <w:rFonts w:ascii="Times New Roman" w:hAnsi="Times New Roman"/>
          <w:b/>
          <w:bCs/>
          <w:sz w:val="24"/>
          <w:szCs w:val="24"/>
          <w:lang w:val="lt-LT"/>
        </w:rPr>
        <w:t>VIEŠŲJŲ PIRKIMŲ TARNYBA</w:t>
      </w:r>
    </w:p>
    <w:p w14:paraId="08622037" w14:textId="77777777" w:rsidR="00667A00" w:rsidRPr="00BA53B1" w:rsidRDefault="00667A00" w:rsidP="003F23EE">
      <w:pPr>
        <w:spacing w:after="0" w:line="240" w:lineRule="auto"/>
        <w:rPr>
          <w:rFonts w:ascii="Times New Roman" w:hAnsi="Times New Roman"/>
          <w:b/>
          <w:bCs/>
          <w:sz w:val="24"/>
          <w:szCs w:val="24"/>
          <w:lang w:val="lt-LT"/>
        </w:rPr>
      </w:pPr>
    </w:p>
    <w:p w14:paraId="5ECE1C1E" w14:textId="77777777" w:rsidR="00A733C0" w:rsidRPr="00AC12B7" w:rsidRDefault="00A733C0" w:rsidP="00674C40">
      <w:pPr>
        <w:spacing w:after="0" w:line="240" w:lineRule="auto"/>
        <w:jc w:val="center"/>
        <w:rPr>
          <w:rFonts w:ascii="Times New Roman" w:hAnsi="Times New Roman"/>
          <w:sz w:val="24"/>
          <w:szCs w:val="24"/>
          <w:lang w:val="lt-LT"/>
        </w:rPr>
      </w:pPr>
    </w:p>
    <w:tbl>
      <w:tblPr>
        <w:tblW w:w="9923" w:type="dxa"/>
        <w:tblInd w:w="-142" w:type="dxa"/>
        <w:tblLayout w:type="fixed"/>
        <w:tblLook w:val="0000" w:firstRow="0" w:lastRow="0" w:firstColumn="0" w:lastColumn="0" w:noHBand="0" w:noVBand="0"/>
      </w:tblPr>
      <w:tblGrid>
        <w:gridCol w:w="5529"/>
        <w:gridCol w:w="1559"/>
        <w:gridCol w:w="425"/>
        <w:gridCol w:w="2410"/>
      </w:tblGrid>
      <w:tr w:rsidR="00A733C0" w:rsidRPr="00AC12B7" w14:paraId="0EB42AE2" w14:textId="77777777" w:rsidTr="00B13A87">
        <w:trPr>
          <w:cantSplit/>
          <w:trHeight w:val="1409"/>
        </w:trPr>
        <w:tc>
          <w:tcPr>
            <w:tcW w:w="5529" w:type="dxa"/>
          </w:tcPr>
          <w:p w14:paraId="3238F439" w14:textId="0361F085" w:rsidR="00B13A87" w:rsidRPr="00031B7F" w:rsidRDefault="00B13A87" w:rsidP="00122396">
            <w:pPr>
              <w:spacing w:after="0" w:line="240" w:lineRule="auto"/>
              <w:rPr>
                <w:rFonts w:ascii="Times New Roman" w:hAnsi="Times New Roman"/>
                <w:sz w:val="24"/>
                <w:szCs w:val="24"/>
                <w:lang w:val="lt-LT"/>
              </w:rPr>
            </w:pPr>
            <w:r w:rsidRPr="00031B7F">
              <w:rPr>
                <w:rFonts w:ascii="Times New Roman" w:hAnsi="Times New Roman"/>
                <w:sz w:val="24"/>
                <w:szCs w:val="24"/>
                <w:lang w:val="lt-LT"/>
              </w:rPr>
              <w:t xml:space="preserve">Lietuvos Respublikos aplinkos ministerijos </w:t>
            </w:r>
          </w:p>
          <w:p w14:paraId="56105918" w14:textId="5947CAB9" w:rsidR="00B13A87" w:rsidRPr="00031B7F" w:rsidRDefault="00B13A87" w:rsidP="00122396">
            <w:pPr>
              <w:spacing w:after="0" w:line="240" w:lineRule="auto"/>
              <w:rPr>
                <w:rFonts w:ascii="Times New Roman" w:hAnsi="Times New Roman"/>
                <w:sz w:val="24"/>
                <w:szCs w:val="24"/>
                <w:lang w:val="lt-LT"/>
              </w:rPr>
            </w:pPr>
            <w:r w:rsidRPr="00031B7F">
              <w:rPr>
                <w:rFonts w:ascii="Times New Roman" w:hAnsi="Times New Roman"/>
                <w:sz w:val="24"/>
                <w:szCs w:val="24"/>
                <w:lang w:val="lt-LT"/>
              </w:rPr>
              <w:t>Aplinkos projektų valdymo agentūrai</w:t>
            </w:r>
          </w:p>
          <w:p w14:paraId="697F63C7" w14:textId="77777777" w:rsidR="00B13A87" w:rsidRPr="00031B7F" w:rsidRDefault="00B13A87" w:rsidP="00B13A87">
            <w:pPr>
              <w:pStyle w:val="Footer"/>
              <w:rPr>
                <w:rFonts w:ascii="Times New Roman" w:hAnsi="Times New Roman"/>
                <w:sz w:val="24"/>
                <w:szCs w:val="24"/>
                <w:lang w:val="lt-LT"/>
              </w:rPr>
            </w:pPr>
            <w:r w:rsidRPr="00031B7F">
              <w:rPr>
                <w:rFonts w:ascii="Times New Roman" w:hAnsi="Times New Roman"/>
                <w:sz w:val="24"/>
                <w:szCs w:val="24"/>
                <w:lang w:val="lt-LT"/>
              </w:rPr>
              <w:t>Labdarių g. 3,</w:t>
            </w:r>
          </w:p>
          <w:p w14:paraId="5723BB68" w14:textId="3C66206F" w:rsidR="00B13A87" w:rsidRPr="00031B7F" w:rsidRDefault="00B13A87" w:rsidP="00B13A87">
            <w:pPr>
              <w:pStyle w:val="Footer"/>
              <w:rPr>
                <w:rFonts w:ascii="Times New Roman" w:hAnsi="Times New Roman"/>
                <w:sz w:val="24"/>
                <w:szCs w:val="24"/>
                <w:lang w:val="lt-LT"/>
              </w:rPr>
            </w:pPr>
            <w:r w:rsidRPr="00031B7F">
              <w:rPr>
                <w:rFonts w:ascii="Times New Roman" w:hAnsi="Times New Roman"/>
                <w:sz w:val="24"/>
                <w:szCs w:val="24"/>
                <w:lang w:val="lt-LT"/>
              </w:rPr>
              <w:t>01120 Vilnius</w:t>
            </w:r>
          </w:p>
          <w:p w14:paraId="2EFF18C9" w14:textId="383D3230" w:rsidR="00B13A87" w:rsidRPr="00031B7F" w:rsidRDefault="00B13A87" w:rsidP="00B13A87">
            <w:pPr>
              <w:pStyle w:val="Footer"/>
              <w:rPr>
                <w:rFonts w:ascii="Times New Roman" w:hAnsi="Times New Roman"/>
                <w:sz w:val="24"/>
                <w:szCs w:val="24"/>
                <w:lang w:val="lt-LT"/>
              </w:rPr>
            </w:pPr>
            <w:r w:rsidRPr="00031B7F">
              <w:rPr>
                <w:rFonts w:ascii="Times New Roman" w:hAnsi="Times New Roman"/>
                <w:sz w:val="24"/>
                <w:szCs w:val="24"/>
                <w:lang w:val="lt-LT"/>
              </w:rPr>
              <w:t>El. p.</w:t>
            </w:r>
            <w:r w:rsidR="007C54E9" w:rsidRPr="00031B7F">
              <w:rPr>
                <w:rFonts w:ascii="Times New Roman" w:hAnsi="Times New Roman"/>
                <w:sz w:val="24"/>
                <w:szCs w:val="24"/>
                <w:lang w:val="lt-LT"/>
              </w:rPr>
              <w:t xml:space="preserve"> </w:t>
            </w:r>
            <w:hyperlink r:id="rId9" w:history="1">
              <w:r w:rsidR="007C54E9" w:rsidRPr="00031B7F">
                <w:rPr>
                  <w:rStyle w:val="Hyperlink"/>
                  <w:rFonts w:ascii="Times New Roman" w:hAnsi="Times New Roman"/>
                  <w:sz w:val="24"/>
                  <w:szCs w:val="24"/>
                  <w:lang w:val="lt-LT"/>
                </w:rPr>
                <w:t>apva@apva.lt</w:t>
              </w:r>
            </w:hyperlink>
            <w:r w:rsidR="007C54E9" w:rsidRPr="00031B7F">
              <w:rPr>
                <w:rFonts w:ascii="Times New Roman" w:hAnsi="Times New Roman"/>
                <w:sz w:val="24"/>
                <w:szCs w:val="24"/>
                <w:lang w:val="lt-LT"/>
              </w:rPr>
              <w:t xml:space="preserve">; </w:t>
            </w:r>
            <w:hyperlink r:id="rId10" w:history="1">
              <w:r w:rsidR="007C54E9" w:rsidRPr="00031B7F">
                <w:rPr>
                  <w:rStyle w:val="Hyperlink"/>
                  <w:rFonts w:ascii="Times New Roman" w:hAnsi="Times New Roman"/>
                  <w:sz w:val="24"/>
                  <w:szCs w:val="24"/>
                </w:rPr>
                <w:t>ernesta.jankauskaite@apva.lt</w:t>
              </w:r>
            </w:hyperlink>
            <w:r w:rsidR="007C54E9" w:rsidRPr="00031B7F">
              <w:rPr>
                <w:rFonts w:ascii="Times New Roman" w:hAnsi="Times New Roman"/>
                <w:color w:val="000000"/>
                <w:sz w:val="24"/>
                <w:szCs w:val="24"/>
              </w:rPr>
              <w:t xml:space="preserve"> </w:t>
            </w:r>
          </w:p>
          <w:p w14:paraId="7CCFA2C6" w14:textId="77777777" w:rsidR="00B13A87" w:rsidRPr="00031B7F" w:rsidRDefault="00B13A87" w:rsidP="00B13A87">
            <w:pPr>
              <w:pStyle w:val="Footer"/>
              <w:rPr>
                <w:rFonts w:ascii="Times New Roman" w:hAnsi="Times New Roman"/>
                <w:sz w:val="24"/>
                <w:szCs w:val="24"/>
                <w:lang w:val="lt-LT"/>
              </w:rPr>
            </w:pPr>
          </w:p>
          <w:p w14:paraId="70979C52" w14:textId="77777777" w:rsidR="00B13A87" w:rsidRPr="00031B7F" w:rsidRDefault="00B13A87" w:rsidP="00122396">
            <w:pPr>
              <w:spacing w:after="0" w:line="240" w:lineRule="auto"/>
              <w:rPr>
                <w:rFonts w:ascii="Times New Roman" w:hAnsi="Times New Roman"/>
                <w:sz w:val="24"/>
                <w:szCs w:val="24"/>
                <w:lang w:val="lt-LT"/>
              </w:rPr>
            </w:pPr>
          </w:p>
          <w:p w14:paraId="3DCF6A11" w14:textId="4C36E262" w:rsidR="00122396" w:rsidRPr="00031B7F" w:rsidRDefault="00122396" w:rsidP="00122396">
            <w:pPr>
              <w:spacing w:after="0" w:line="240" w:lineRule="auto"/>
              <w:rPr>
                <w:rFonts w:ascii="Times New Roman" w:hAnsi="Times New Roman"/>
                <w:sz w:val="24"/>
                <w:szCs w:val="24"/>
                <w:lang w:val="lt-LT"/>
              </w:rPr>
            </w:pPr>
            <w:r w:rsidRPr="00031B7F">
              <w:rPr>
                <w:rFonts w:ascii="Times New Roman" w:hAnsi="Times New Roman"/>
                <w:sz w:val="24"/>
                <w:szCs w:val="24"/>
                <w:lang w:val="lt-LT"/>
              </w:rPr>
              <w:t xml:space="preserve">AB „Klaipėdos vanduo“ </w:t>
            </w:r>
          </w:p>
          <w:p w14:paraId="57FEFAD4" w14:textId="77777777" w:rsidR="00122396" w:rsidRPr="00031B7F" w:rsidRDefault="00122396" w:rsidP="00122396">
            <w:pPr>
              <w:spacing w:after="0" w:line="240" w:lineRule="auto"/>
              <w:rPr>
                <w:rFonts w:ascii="Times New Roman" w:hAnsi="Times New Roman"/>
                <w:sz w:val="24"/>
                <w:szCs w:val="24"/>
                <w:lang w:val="lt-LT"/>
              </w:rPr>
            </w:pPr>
            <w:r w:rsidRPr="00031B7F">
              <w:rPr>
                <w:rFonts w:ascii="Times New Roman" w:hAnsi="Times New Roman"/>
                <w:sz w:val="24"/>
                <w:szCs w:val="24"/>
                <w:lang w:val="lt-LT"/>
              </w:rPr>
              <w:t xml:space="preserve">Ryšininkų g. 11 </w:t>
            </w:r>
          </w:p>
          <w:p w14:paraId="6BE98EC0" w14:textId="77777777" w:rsidR="00122396" w:rsidRPr="00031B7F" w:rsidRDefault="00122396" w:rsidP="007C54E9">
            <w:pPr>
              <w:spacing w:after="0" w:line="240" w:lineRule="auto"/>
              <w:rPr>
                <w:rFonts w:ascii="Times New Roman" w:hAnsi="Times New Roman"/>
                <w:sz w:val="24"/>
                <w:szCs w:val="24"/>
                <w:lang w:val="lt-LT"/>
              </w:rPr>
            </w:pPr>
            <w:r w:rsidRPr="00031B7F">
              <w:rPr>
                <w:rFonts w:ascii="Times New Roman" w:hAnsi="Times New Roman"/>
                <w:sz w:val="24"/>
                <w:szCs w:val="24"/>
                <w:lang w:val="lt-LT"/>
              </w:rPr>
              <w:t>91116 Klaipėda</w:t>
            </w:r>
          </w:p>
          <w:p w14:paraId="3F6029D4" w14:textId="5CDF2D9E" w:rsidR="00A733C0" w:rsidRPr="005B7C74" w:rsidRDefault="00A733C0" w:rsidP="007C54E9">
            <w:pPr>
              <w:tabs>
                <w:tab w:val="left" w:pos="900"/>
              </w:tabs>
              <w:spacing w:after="0" w:line="240" w:lineRule="auto"/>
              <w:rPr>
                <w:rStyle w:val="Hyperlink"/>
                <w:rFonts w:ascii="Times New Roman" w:hAnsi="Times New Roman"/>
                <w:sz w:val="24"/>
                <w:szCs w:val="24"/>
                <w:lang w:val="lt-LT"/>
              </w:rPr>
            </w:pPr>
            <w:r w:rsidRPr="00031B7F">
              <w:rPr>
                <w:rFonts w:ascii="Times New Roman" w:hAnsi="Times New Roman"/>
                <w:sz w:val="24"/>
                <w:szCs w:val="24"/>
                <w:lang w:val="lt-LT"/>
              </w:rPr>
              <w:t xml:space="preserve">El. p. </w:t>
            </w:r>
            <w:hyperlink r:id="rId11" w:history="1">
              <w:r w:rsidR="00AC12B7" w:rsidRPr="005B7C74">
                <w:rPr>
                  <w:rStyle w:val="Hyperlink"/>
                  <w:rFonts w:ascii="Times New Roman" w:hAnsi="Times New Roman"/>
                  <w:sz w:val="24"/>
                  <w:szCs w:val="24"/>
                  <w:lang w:val="lt-LT"/>
                </w:rPr>
                <w:t>info@vanduo.lt</w:t>
              </w:r>
            </w:hyperlink>
            <w:r w:rsidR="00AC12B7" w:rsidRPr="005B7C74">
              <w:rPr>
                <w:rFonts w:ascii="Times New Roman" w:hAnsi="Times New Roman"/>
                <w:sz w:val="24"/>
                <w:szCs w:val="24"/>
                <w:lang w:val="lt-LT"/>
              </w:rPr>
              <w:t>;</w:t>
            </w:r>
            <w:r w:rsidR="005B7C74" w:rsidRPr="005B7C74">
              <w:rPr>
                <w:rStyle w:val="Hyperlink"/>
                <w:rFonts w:ascii="Times New Roman" w:hAnsi="Times New Roman"/>
                <w:sz w:val="24"/>
                <w:szCs w:val="24"/>
                <w:lang w:val="lt-LT"/>
              </w:rPr>
              <w:t xml:space="preserve"> </w:t>
            </w:r>
            <w:hyperlink r:id="rId12" w:history="1">
              <w:r w:rsidR="005B7C74" w:rsidRPr="005B7C74">
                <w:rPr>
                  <w:rStyle w:val="Hyperlink"/>
                  <w:rFonts w:ascii="Times New Roman" w:hAnsi="Times New Roman"/>
                  <w:sz w:val="24"/>
                  <w:szCs w:val="24"/>
                </w:rPr>
                <w:t>zygimantas.myle@vanduo.lt</w:t>
              </w:r>
            </w:hyperlink>
            <w:r w:rsidR="005B7C74" w:rsidRPr="005B7C74">
              <w:rPr>
                <w:rFonts w:ascii="Times New Roman" w:hAnsi="Times New Roman"/>
                <w:sz w:val="24"/>
                <w:szCs w:val="24"/>
              </w:rPr>
              <w:t xml:space="preserve"> </w:t>
            </w:r>
          </w:p>
          <w:p w14:paraId="73E6B6D9" w14:textId="77777777" w:rsidR="007C54E9" w:rsidRPr="00031B7F" w:rsidRDefault="007C54E9" w:rsidP="007C54E9">
            <w:pPr>
              <w:tabs>
                <w:tab w:val="left" w:pos="900"/>
              </w:tabs>
              <w:spacing w:after="0" w:line="240" w:lineRule="auto"/>
              <w:rPr>
                <w:rStyle w:val="Hyperlink"/>
                <w:rFonts w:ascii="Times New Roman" w:hAnsi="Times New Roman"/>
                <w:sz w:val="24"/>
                <w:szCs w:val="24"/>
                <w:lang w:val="lt-LT"/>
              </w:rPr>
            </w:pPr>
          </w:p>
          <w:p w14:paraId="75019CD0" w14:textId="317DD444" w:rsidR="007C54E9" w:rsidRPr="00031B7F" w:rsidRDefault="007C54E9" w:rsidP="007C54E9">
            <w:pPr>
              <w:spacing w:after="0" w:line="240" w:lineRule="auto"/>
              <w:jc w:val="both"/>
              <w:rPr>
                <w:rFonts w:ascii="Times New Roman" w:hAnsi="Times New Roman"/>
                <w:color w:val="FF0000"/>
                <w:sz w:val="24"/>
                <w:szCs w:val="24"/>
                <w:lang w:val="lt-LT"/>
              </w:rPr>
            </w:pPr>
            <w:r w:rsidRPr="00031B7F">
              <w:rPr>
                <w:rFonts w:ascii="Times New Roman" w:hAnsi="Times New Roman"/>
                <w:sz w:val="24"/>
                <w:szCs w:val="24"/>
                <w:lang w:val="lt-LT"/>
              </w:rPr>
              <w:t>Žiniai</w:t>
            </w:r>
            <w:r w:rsidR="00031B7F">
              <w:rPr>
                <w:rFonts w:ascii="Times New Roman" w:hAnsi="Times New Roman"/>
                <w:sz w:val="24"/>
                <w:szCs w:val="24"/>
                <w:lang w:val="lt-LT"/>
              </w:rPr>
              <w:t>:</w:t>
            </w:r>
            <w:r w:rsidR="00036E53" w:rsidRPr="00031B7F">
              <w:rPr>
                <w:rFonts w:ascii="Times New Roman" w:hAnsi="Times New Roman"/>
                <w:sz w:val="24"/>
                <w:szCs w:val="24"/>
                <w:lang w:val="lt-LT"/>
              </w:rPr>
              <w:t xml:space="preserve"> </w:t>
            </w:r>
          </w:p>
          <w:p w14:paraId="0CAFDE66" w14:textId="77777777" w:rsidR="00724D85" w:rsidRPr="005D4DA7" w:rsidRDefault="0038302D" w:rsidP="0038302D">
            <w:pPr>
              <w:spacing w:after="0" w:line="240" w:lineRule="auto"/>
              <w:rPr>
                <w:rFonts w:ascii="Times New Roman" w:eastAsia="Times New Roman" w:hAnsi="Times New Roman"/>
                <w:sz w:val="24"/>
                <w:szCs w:val="24"/>
                <w:lang w:val="lt-LT"/>
              </w:rPr>
            </w:pPr>
            <w:r w:rsidRPr="005D4DA7">
              <w:rPr>
                <w:rFonts w:ascii="Times New Roman" w:eastAsia="Times New Roman" w:hAnsi="Times New Roman"/>
                <w:sz w:val="24"/>
                <w:szCs w:val="24"/>
                <w:lang w:val="lt-LT"/>
              </w:rPr>
              <w:t>Klaipėdos miesto savivaldyb</w:t>
            </w:r>
            <w:r w:rsidR="00724D85" w:rsidRPr="005D4DA7">
              <w:rPr>
                <w:rFonts w:ascii="Times New Roman" w:eastAsia="Times New Roman" w:hAnsi="Times New Roman"/>
                <w:sz w:val="24"/>
                <w:szCs w:val="24"/>
                <w:lang w:val="lt-LT"/>
              </w:rPr>
              <w:t>ės administracijai</w:t>
            </w:r>
          </w:p>
          <w:p w14:paraId="61D0D584" w14:textId="77777777" w:rsidR="00724D85" w:rsidRPr="005D4DA7" w:rsidRDefault="00724D85" w:rsidP="0038302D">
            <w:pPr>
              <w:spacing w:after="0" w:line="240" w:lineRule="auto"/>
              <w:rPr>
                <w:rFonts w:ascii="Times New Roman" w:hAnsi="Times New Roman"/>
                <w:sz w:val="24"/>
                <w:szCs w:val="24"/>
                <w:lang w:val="lt-LT"/>
              </w:rPr>
            </w:pPr>
            <w:r w:rsidRPr="005D4DA7">
              <w:rPr>
                <w:rFonts w:ascii="Times New Roman" w:hAnsi="Times New Roman"/>
                <w:sz w:val="24"/>
                <w:szCs w:val="24"/>
                <w:lang w:val="lt-LT"/>
              </w:rPr>
              <w:t>Liepų g. 11</w:t>
            </w:r>
          </w:p>
          <w:p w14:paraId="45B0E7ED" w14:textId="79B3963C" w:rsidR="0038302D" w:rsidRPr="005D4DA7" w:rsidRDefault="00724D85" w:rsidP="0038302D">
            <w:pPr>
              <w:spacing w:after="0" w:line="240" w:lineRule="auto"/>
              <w:rPr>
                <w:rFonts w:ascii="Times New Roman" w:eastAsia="Times New Roman" w:hAnsi="Times New Roman"/>
                <w:sz w:val="24"/>
                <w:szCs w:val="24"/>
                <w:lang w:val="lt-LT"/>
              </w:rPr>
            </w:pPr>
            <w:r w:rsidRPr="005D4DA7">
              <w:rPr>
                <w:rFonts w:ascii="Times New Roman" w:hAnsi="Times New Roman"/>
                <w:sz w:val="24"/>
                <w:szCs w:val="24"/>
                <w:lang w:val="lt-LT"/>
              </w:rPr>
              <w:t>91502 Klaipėda</w:t>
            </w:r>
            <w:r w:rsidR="0038302D" w:rsidRPr="005D4DA7">
              <w:rPr>
                <w:rFonts w:ascii="Times New Roman" w:eastAsia="Times New Roman" w:hAnsi="Times New Roman"/>
                <w:sz w:val="24"/>
                <w:szCs w:val="24"/>
                <w:lang w:val="lt-LT"/>
              </w:rPr>
              <w:t xml:space="preserve"> </w:t>
            </w:r>
          </w:p>
          <w:p w14:paraId="799764D8" w14:textId="728FB199" w:rsidR="00724D85" w:rsidRPr="005D4DA7" w:rsidRDefault="00AE2964" w:rsidP="0038302D">
            <w:pPr>
              <w:spacing w:after="0" w:line="240" w:lineRule="auto"/>
              <w:rPr>
                <w:rFonts w:ascii="Times New Roman" w:eastAsia="Times New Roman" w:hAnsi="Times New Roman"/>
                <w:sz w:val="24"/>
                <w:szCs w:val="24"/>
                <w:lang w:val="lt-LT"/>
              </w:rPr>
            </w:pPr>
            <w:r w:rsidRPr="005D4DA7">
              <w:rPr>
                <w:rFonts w:ascii="Times New Roman" w:eastAsia="Times New Roman" w:hAnsi="Times New Roman"/>
                <w:sz w:val="24"/>
                <w:szCs w:val="24"/>
                <w:lang w:val="lt-LT"/>
              </w:rPr>
              <w:t xml:space="preserve">El. p. </w:t>
            </w:r>
            <w:hyperlink r:id="rId13" w:history="1">
              <w:r w:rsidRPr="005D4DA7">
                <w:rPr>
                  <w:rStyle w:val="Hyperlink"/>
                  <w:rFonts w:ascii="Times New Roman" w:eastAsia="Times New Roman" w:hAnsi="Times New Roman"/>
                  <w:sz w:val="24"/>
                  <w:szCs w:val="24"/>
                  <w:lang w:val="lt-LT"/>
                </w:rPr>
                <w:t>info@klaipeda.lt</w:t>
              </w:r>
            </w:hyperlink>
            <w:r w:rsidRPr="005D4DA7">
              <w:rPr>
                <w:rFonts w:ascii="Times New Roman" w:eastAsia="Times New Roman" w:hAnsi="Times New Roman"/>
                <w:sz w:val="24"/>
                <w:szCs w:val="24"/>
                <w:lang w:val="lt-LT"/>
              </w:rPr>
              <w:t xml:space="preserve"> </w:t>
            </w:r>
          </w:p>
          <w:p w14:paraId="62A04AC8" w14:textId="77777777" w:rsidR="00AE2964" w:rsidRPr="005D4DA7" w:rsidRDefault="00AE2964" w:rsidP="0038302D">
            <w:pPr>
              <w:spacing w:after="0" w:line="240" w:lineRule="auto"/>
              <w:rPr>
                <w:rFonts w:ascii="Times New Roman" w:eastAsia="Times New Roman" w:hAnsi="Times New Roman"/>
                <w:sz w:val="24"/>
                <w:szCs w:val="24"/>
                <w:lang w:val="lt-LT"/>
              </w:rPr>
            </w:pPr>
          </w:p>
          <w:p w14:paraId="101A7FF3" w14:textId="3EF6501A" w:rsidR="0038302D" w:rsidRPr="005D4DA7" w:rsidRDefault="0038302D" w:rsidP="0038302D">
            <w:pPr>
              <w:spacing w:after="0" w:line="240" w:lineRule="auto"/>
              <w:rPr>
                <w:rFonts w:ascii="Times New Roman" w:eastAsia="Times New Roman" w:hAnsi="Times New Roman"/>
                <w:sz w:val="24"/>
                <w:szCs w:val="24"/>
                <w:lang w:val="lt-LT"/>
              </w:rPr>
            </w:pPr>
            <w:r w:rsidRPr="005D4DA7">
              <w:rPr>
                <w:rFonts w:ascii="Times New Roman" w:eastAsia="Times New Roman" w:hAnsi="Times New Roman"/>
                <w:sz w:val="24"/>
                <w:szCs w:val="24"/>
                <w:lang w:val="lt-LT"/>
              </w:rPr>
              <w:t xml:space="preserve">Klaipėdos rajono </w:t>
            </w:r>
            <w:r w:rsidR="00724D85" w:rsidRPr="005D4DA7">
              <w:rPr>
                <w:rFonts w:ascii="Times New Roman" w:eastAsia="Times New Roman" w:hAnsi="Times New Roman"/>
                <w:sz w:val="24"/>
                <w:szCs w:val="24"/>
                <w:lang w:val="lt-LT"/>
              </w:rPr>
              <w:t>savivaldybės administracijai</w:t>
            </w:r>
          </w:p>
          <w:p w14:paraId="3E741DBB" w14:textId="77777777" w:rsidR="00724D85" w:rsidRPr="005D4DA7" w:rsidRDefault="00724D85" w:rsidP="0038302D">
            <w:pPr>
              <w:spacing w:after="0" w:line="240" w:lineRule="auto"/>
              <w:rPr>
                <w:rStyle w:val="text"/>
                <w:rFonts w:ascii="Times New Roman" w:hAnsi="Times New Roman"/>
                <w:sz w:val="24"/>
                <w:szCs w:val="24"/>
                <w:lang w:val="lt-LT"/>
              </w:rPr>
            </w:pPr>
            <w:r w:rsidRPr="005D4DA7">
              <w:rPr>
                <w:rStyle w:val="text"/>
                <w:rFonts w:ascii="Times New Roman" w:hAnsi="Times New Roman"/>
                <w:sz w:val="24"/>
                <w:szCs w:val="24"/>
                <w:lang w:val="lt-LT"/>
              </w:rPr>
              <w:t>Klaipėdos g. 2</w:t>
            </w:r>
          </w:p>
          <w:p w14:paraId="025F3338" w14:textId="0D9D38EA" w:rsidR="00724D85" w:rsidRPr="005D4DA7" w:rsidRDefault="00724D85" w:rsidP="0038302D">
            <w:pPr>
              <w:spacing w:after="0" w:line="240" w:lineRule="auto"/>
              <w:rPr>
                <w:rStyle w:val="text"/>
                <w:rFonts w:ascii="Times New Roman" w:hAnsi="Times New Roman"/>
                <w:sz w:val="24"/>
                <w:szCs w:val="24"/>
                <w:lang w:val="lt-LT"/>
              </w:rPr>
            </w:pPr>
            <w:r w:rsidRPr="005D4DA7">
              <w:rPr>
                <w:rStyle w:val="text"/>
                <w:rFonts w:ascii="Times New Roman" w:hAnsi="Times New Roman"/>
                <w:sz w:val="24"/>
                <w:szCs w:val="24"/>
                <w:lang w:val="lt-LT"/>
              </w:rPr>
              <w:t>96130 Gargždai</w:t>
            </w:r>
          </w:p>
          <w:p w14:paraId="639D2613" w14:textId="6FF1F2F3" w:rsidR="00AE2964" w:rsidRPr="005D4DA7" w:rsidRDefault="00AE2964" w:rsidP="0038302D">
            <w:pPr>
              <w:spacing w:after="0" w:line="240" w:lineRule="auto"/>
              <w:rPr>
                <w:rStyle w:val="text"/>
                <w:rFonts w:ascii="Times New Roman" w:hAnsi="Times New Roman"/>
                <w:sz w:val="24"/>
                <w:szCs w:val="24"/>
                <w:lang w:val="lt-LT"/>
              </w:rPr>
            </w:pPr>
            <w:r w:rsidRPr="005D4DA7">
              <w:rPr>
                <w:rStyle w:val="text"/>
                <w:rFonts w:ascii="Times New Roman" w:hAnsi="Times New Roman"/>
                <w:sz w:val="24"/>
                <w:szCs w:val="24"/>
                <w:lang w:val="lt-LT"/>
              </w:rPr>
              <w:t xml:space="preserve">El. p. </w:t>
            </w:r>
            <w:hyperlink r:id="rId14" w:history="1">
              <w:r w:rsidRPr="005D4DA7">
                <w:rPr>
                  <w:rStyle w:val="Hyperlink"/>
                  <w:rFonts w:ascii="Times New Roman" w:hAnsi="Times New Roman"/>
                  <w:sz w:val="24"/>
                  <w:szCs w:val="24"/>
                </w:rPr>
                <w:t>savivaldybe@klaipedos-r.lt</w:t>
              </w:r>
            </w:hyperlink>
            <w:r w:rsidRPr="005D4DA7">
              <w:rPr>
                <w:rStyle w:val="text"/>
                <w:rFonts w:ascii="Times New Roman" w:hAnsi="Times New Roman"/>
                <w:sz w:val="24"/>
                <w:szCs w:val="24"/>
              </w:rPr>
              <w:t xml:space="preserve"> </w:t>
            </w:r>
          </w:p>
          <w:p w14:paraId="5046C841" w14:textId="0A6BC6BF" w:rsidR="00724D85" w:rsidRPr="005D4DA7" w:rsidRDefault="00724D85" w:rsidP="0038302D">
            <w:pPr>
              <w:spacing w:after="0" w:line="240" w:lineRule="auto"/>
              <w:rPr>
                <w:rFonts w:ascii="Times New Roman" w:eastAsia="Times New Roman" w:hAnsi="Times New Roman"/>
                <w:sz w:val="24"/>
                <w:szCs w:val="24"/>
                <w:lang w:val="lt-LT"/>
              </w:rPr>
            </w:pPr>
          </w:p>
          <w:p w14:paraId="7D493F1F" w14:textId="0D8999F4" w:rsidR="007C54E9" w:rsidRPr="005D4DA7" w:rsidRDefault="0038302D" w:rsidP="0038302D">
            <w:pPr>
              <w:spacing w:after="0" w:line="240" w:lineRule="auto"/>
              <w:rPr>
                <w:rFonts w:ascii="Times New Roman" w:hAnsi="Times New Roman"/>
                <w:sz w:val="24"/>
                <w:szCs w:val="24"/>
                <w:lang w:val="lt-LT"/>
              </w:rPr>
            </w:pPr>
            <w:r w:rsidRPr="005D4DA7">
              <w:rPr>
                <w:rFonts w:ascii="Times New Roman" w:eastAsia="Times New Roman" w:hAnsi="Times New Roman"/>
                <w:sz w:val="24"/>
                <w:szCs w:val="24"/>
                <w:lang w:val="lt-LT"/>
              </w:rPr>
              <w:t>Neringos savivaldyb</w:t>
            </w:r>
            <w:r w:rsidR="003B2EEB" w:rsidRPr="005D4DA7">
              <w:rPr>
                <w:rFonts w:ascii="Times New Roman" w:eastAsia="Times New Roman" w:hAnsi="Times New Roman"/>
                <w:sz w:val="24"/>
                <w:szCs w:val="24"/>
                <w:lang w:val="lt-LT"/>
              </w:rPr>
              <w:t>ės administracijai</w:t>
            </w:r>
          </w:p>
          <w:p w14:paraId="4908A373" w14:textId="77777777" w:rsidR="00AE2964" w:rsidRPr="005D4DA7" w:rsidRDefault="00AE2964" w:rsidP="002D40D9">
            <w:pPr>
              <w:tabs>
                <w:tab w:val="left" w:pos="900"/>
              </w:tabs>
              <w:spacing w:after="0" w:line="240" w:lineRule="auto"/>
              <w:rPr>
                <w:rFonts w:ascii="Times New Roman" w:hAnsi="Times New Roman"/>
                <w:sz w:val="24"/>
                <w:szCs w:val="24"/>
                <w:lang w:val="lt-LT"/>
              </w:rPr>
            </w:pPr>
            <w:r w:rsidRPr="005D4DA7">
              <w:rPr>
                <w:rFonts w:ascii="Times New Roman" w:hAnsi="Times New Roman"/>
                <w:sz w:val="24"/>
                <w:szCs w:val="24"/>
                <w:lang w:val="lt-LT"/>
              </w:rPr>
              <w:t>Taikos g. 2</w:t>
            </w:r>
          </w:p>
          <w:p w14:paraId="4A836140" w14:textId="77777777" w:rsidR="007C54E9" w:rsidRPr="005D4DA7" w:rsidRDefault="00AE2964" w:rsidP="002D40D9">
            <w:pPr>
              <w:tabs>
                <w:tab w:val="left" w:pos="900"/>
              </w:tabs>
              <w:spacing w:after="0" w:line="240" w:lineRule="auto"/>
              <w:rPr>
                <w:rFonts w:ascii="Times New Roman" w:hAnsi="Times New Roman"/>
                <w:sz w:val="24"/>
                <w:szCs w:val="24"/>
              </w:rPr>
            </w:pPr>
            <w:r w:rsidRPr="005D4DA7">
              <w:rPr>
                <w:rFonts w:ascii="Times New Roman" w:hAnsi="Times New Roman"/>
                <w:sz w:val="24"/>
                <w:szCs w:val="24"/>
              </w:rPr>
              <w:t>93123, Neringa</w:t>
            </w:r>
          </w:p>
          <w:p w14:paraId="540A94F2" w14:textId="5E502F4F" w:rsidR="00AE2964" w:rsidRPr="00031B7F" w:rsidRDefault="00AE2964" w:rsidP="002D40D9">
            <w:pPr>
              <w:tabs>
                <w:tab w:val="left" w:pos="900"/>
              </w:tabs>
              <w:spacing w:after="0" w:line="240" w:lineRule="auto"/>
              <w:rPr>
                <w:rFonts w:ascii="Times New Roman" w:hAnsi="Times New Roman"/>
                <w:sz w:val="24"/>
                <w:szCs w:val="24"/>
                <w:lang w:val="lt-LT"/>
              </w:rPr>
            </w:pPr>
            <w:r w:rsidRPr="005D4DA7">
              <w:rPr>
                <w:rFonts w:ascii="Times New Roman" w:hAnsi="Times New Roman"/>
                <w:sz w:val="24"/>
                <w:szCs w:val="24"/>
              </w:rPr>
              <w:t xml:space="preserve">El. p. </w:t>
            </w:r>
            <w:hyperlink r:id="rId15" w:history="1">
              <w:r w:rsidR="005D4DA7" w:rsidRPr="00655D04">
                <w:rPr>
                  <w:rStyle w:val="Hyperlink"/>
                  <w:rFonts w:ascii="Times New Roman" w:hAnsi="Times New Roman"/>
                  <w:sz w:val="24"/>
                  <w:szCs w:val="24"/>
                </w:rPr>
                <w:t>administracija@neringa.lt</w:t>
              </w:r>
            </w:hyperlink>
            <w:r w:rsidR="005D4DA7">
              <w:rPr>
                <w:rFonts w:ascii="Times New Roman" w:hAnsi="Times New Roman"/>
                <w:sz w:val="24"/>
                <w:szCs w:val="24"/>
              </w:rPr>
              <w:t xml:space="preserve"> </w:t>
            </w:r>
          </w:p>
        </w:tc>
        <w:tc>
          <w:tcPr>
            <w:tcW w:w="1559" w:type="dxa"/>
          </w:tcPr>
          <w:p w14:paraId="6ABC020E" w14:textId="1BD277EC" w:rsidR="00B13A87" w:rsidRPr="00031B7F" w:rsidRDefault="00B13A87" w:rsidP="00A733C0">
            <w:pPr>
              <w:spacing w:after="0" w:line="240" w:lineRule="auto"/>
              <w:rPr>
                <w:rFonts w:ascii="Times New Roman" w:hAnsi="Times New Roman"/>
                <w:sz w:val="24"/>
                <w:szCs w:val="24"/>
                <w:lang w:val="lt-LT"/>
              </w:rPr>
            </w:pPr>
            <w:r w:rsidRPr="00031B7F">
              <w:rPr>
                <w:rFonts w:ascii="Times New Roman" w:hAnsi="Times New Roman"/>
                <w:sz w:val="24"/>
                <w:szCs w:val="24"/>
                <w:lang w:val="lt-LT"/>
              </w:rPr>
              <w:t>2021-05-</w:t>
            </w:r>
            <w:r w:rsidR="0000039D">
              <w:rPr>
                <w:rFonts w:ascii="Times New Roman" w:hAnsi="Times New Roman"/>
                <w:sz w:val="24"/>
                <w:szCs w:val="24"/>
                <w:lang w:val="lt-LT"/>
              </w:rPr>
              <w:t>19</w:t>
            </w:r>
          </w:p>
          <w:p w14:paraId="4619C9CA" w14:textId="4BDB8DBF" w:rsidR="00B13A87" w:rsidRPr="00031B7F" w:rsidRDefault="00B13A87" w:rsidP="00A733C0">
            <w:pPr>
              <w:spacing w:after="0" w:line="240" w:lineRule="auto"/>
              <w:rPr>
                <w:rFonts w:ascii="Times New Roman" w:hAnsi="Times New Roman"/>
                <w:sz w:val="24"/>
                <w:szCs w:val="24"/>
                <w:lang w:val="lt-LT"/>
              </w:rPr>
            </w:pPr>
            <w:r w:rsidRPr="00031B7F">
              <w:rPr>
                <w:rFonts w:ascii="Times New Roman" w:hAnsi="Times New Roman"/>
                <w:sz w:val="24"/>
                <w:szCs w:val="24"/>
                <w:lang w:val="lt-LT"/>
              </w:rPr>
              <w:t>Į 2021-03-24</w:t>
            </w:r>
          </w:p>
          <w:p w14:paraId="1E5C8A86" w14:textId="77777777" w:rsidR="00B13A87" w:rsidRPr="00031B7F" w:rsidRDefault="00B13A87" w:rsidP="00A733C0">
            <w:pPr>
              <w:spacing w:after="0" w:line="240" w:lineRule="auto"/>
              <w:rPr>
                <w:rFonts w:ascii="Times New Roman" w:hAnsi="Times New Roman"/>
                <w:sz w:val="24"/>
                <w:szCs w:val="24"/>
                <w:lang w:val="lt-LT"/>
              </w:rPr>
            </w:pPr>
          </w:p>
          <w:p w14:paraId="733E464D" w14:textId="77777777" w:rsidR="00B13A87" w:rsidRPr="00031B7F" w:rsidRDefault="00B13A87" w:rsidP="00A733C0">
            <w:pPr>
              <w:spacing w:after="0" w:line="240" w:lineRule="auto"/>
              <w:rPr>
                <w:rFonts w:ascii="Times New Roman" w:hAnsi="Times New Roman"/>
                <w:sz w:val="24"/>
                <w:szCs w:val="24"/>
                <w:lang w:val="lt-LT"/>
              </w:rPr>
            </w:pPr>
          </w:p>
          <w:p w14:paraId="47A7E11C" w14:textId="77777777" w:rsidR="00B13A87" w:rsidRPr="00031B7F" w:rsidRDefault="00B13A87" w:rsidP="00A733C0">
            <w:pPr>
              <w:spacing w:after="0" w:line="240" w:lineRule="auto"/>
              <w:rPr>
                <w:rFonts w:ascii="Times New Roman" w:hAnsi="Times New Roman"/>
                <w:sz w:val="24"/>
                <w:szCs w:val="24"/>
                <w:lang w:val="lt-LT"/>
              </w:rPr>
            </w:pPr>
          </w:p>
          <w:p w14:paraId="0D129153" w14:textId="77777777" w:rsidR="00B13A87" w:rsidRPr="00031B7F" w:rsidRDefault="00B13A87" w:rsidP="00A733C0">
            <w:pPr>
              <w:spacing w:after="0" w:line="240" w:lineRule="auto"/>
              <w:rPr>
                <w:rFonts w:ascii="Times New Roman" w:hAnsi="Times New Roman"/>
                <w:sz w:val="24"/>
                <w:szCs w:val="24"/>
                <w:lang w:val="lt-LT"/>
              </w:rPr>
            </w:pPr>
          </w:p>
          <w:p w14:paraId="529F4486" w14:textId="77777777" w:rsidR="007C54E9" w:rsidRPr="00031B7F" w:rsidRDefault="007C54E9" w:rsidP="00A733C0">
            <w:pPr>
              <w:spacing w:after="0" w:line="240" w:lineRule="auto"/>
              <w:rPr>
                <w:rFonts w:ascii="Times New Roman" w:hAnsi="Times New Roman"/>
                <w:sz w:val="24"/>
                <w:szCs w:val="24"/>
                <w:lang w:val="lt-LT"/>
              </w:rPr>
            </w:pPr>
          </w:p>
          <w:p w14:paraId="2285AB2C" w14:textId="4314BBB2" w:rsidR="006779D5" w:rsidRPr="00031B7F" w:rsidRDefault="006779D5" w:rsidP="00A733C0">
            <w:pPr>
              <w:spacing w:after="0" w:line="240" w:lineRule="auto"/>
              <w:rPr>
                <w:rFonts w:ascii="Times New Roman" w:hAnsi="Times New Roman"/>
                <w:sz w:val="24"/>
                <w:szCs w:val="24"/>
                <w:lang w:val="lt-LT"/>
              </w:rPr>
            </w:pPr>
            <w:r w:rsidRPr="00031B7F">
              <w:rPr>
                <w:rFonts w:ascii="Times New Roman" w:hAnsi="Times New Roman"/>
                <w:sz w:val="24"/>
                <w:szCs w:val="24"/>
                <w:lang w:val="lt-LT"/>
              </w:rPr>
              <w:t>Į 2021-0</w:t>
            </w:r>
            <w:r w:rsidR="00AC12B7" w:rsidRPr="00031B7F">
              <w:rPr>
                <w:rFonts w:ascii="Times New Roman" w:hAnsi="Times New Roman"/>
                <w:sz w:val="24"/>
                <w:szCs w:val="24"/>
                <w:lang w:val="lt-LT"/>
              </w:rPr>
              <w:t>4</w:t>
            </w:r>
            <w:r w:rsidRPr="00031B7F">
              <w:rPr>
                <w:rFonts w:ascii="Times New Roman" w:hAnsi="Times New Roman"/>
                <w:sz w:val="24"/>
                <w:szCs w:val="24"/>
                <w:lang w:val="lt-LT"/>
              </w:rPr>
              <w:t>-</w:t>
            </w:r>
            <w:r w:rsidR="00B13A87" w:rsidRPr="00031B7F">
              <w:rPr>
                <w:rFonts w:ascii="Times New Roman" w:hAnsi="Times New Roman"/>
                <w:sz w:val="24"/>
                <w:szCs w:val="24"/>
                <w:lang w:val="lt-LT"/>
              </w:rPr>
              <w:t>22</w:t>
            </w:r>
          </w:p>
          <w:p w14:paraId="3500DB3C" w14:textId="21DF459D" w:rsidR="00A733C0" w:rsidRPr="00031B7F" w:rsidRDefault="00A733C0" w:rsidP="00A733C0">
            <w:pPr>
              <w:spacing w:after="0" w:line="240" w:lineRule="auto"/>
              <w:rPr>
                <w:rFonts w:ascii="Times New Roman" w:hAnsi="Times New Roman"/>
                <w:sz w:val="24"/>
                <w:szCs w:val="24"/>
                <w:lang w:val="lt-LT"/>
              </w:rPr>
            </w:pPr>
          </w:p>
        </w:tc>
        <w:tc>
          <w:tcPr>
            <w:tcW w:w="425" w:type="dxa"/>
          </w:tcPr>
          <w:p w14:paraId="0DC3E33B" w14:textId="5F2D7C93" w:rsidR="00B13A87" w:rsidRPr="00031B7F" w:rsidRDefault="00616237" w:rsidP="006779D5">
            <w:pPr>
              <w:spacing w:after="0" w:line="240" w:lineRule="auto"/>
              <w:ind w:left="-108" w:right="-108"/>
              <w:jc w:val="both"/>
              <w:rPr>
                <w:rFonts w:ascii="Times New Roman" w:hAnsi="Times New Roman"/>
                <w:sz w:val="24"/>
                <w:szCs w:val="24"/>
                <w:lang w:val="lt-LT"/>
              </w:rPr>
            </w:pPr>
            <w:r>
              <w:rPr>
                <w:rFonts w:ascii="Times New Roman" w:hAnsi="Times New Roman"/>
                <w:sz w:val="24"/>
                <w:szCs w:val="24"/>
                <w:lang w:val="lt-LT"/>
              </w:rPr>
              <w:t>Nr.</w:t>
            </w:r>
          </w:p>
          <w:p w14:paraId="6DB26706" w14:textId="43D62A56" w:rsidR="00B13A87" w:rsidRPr="00031B7F" w:rsidRDefault="00B13A87" w:rsidP="006779D5">
            <w:pPr>
              <w:spacing w:after="0" w:line="240" w:lineRule="auto"/>
              <w:ind w:left="-108" w:right="-108"/>
              <w:jc w:val="both"/>
              <w:rPr>
                <w:rFonts w:ascii="Times New Roman" w:hAnsi="Times New Roman"/>
                <w:sz w:val="24"/>
                <w:szCs w:val="24"/>
                <w:lang w:val="lt-LT"/>
              </w:rPr>
            </w:pPr>
            <w:r w:rsidRPr="00031B7F">
              <w:rPr>
                <w:rFonts w:ascii="Times New Roman" w:hAnsi="Times New Roman"/>
                <w:sz w:val="24"/>
                <w:szCs w:val="24"/>
                <w:lang w:val="lt-LT"/>
              </w:rPr>
              <w:t>Nr.</w:t>
            </w:r>
          </w:p>
          <w:p w14:paraId="544AB6FB" w14:textId="77777777" w:rsidR="00B13A87" w:rsidRPr="00031B7F" w:rsidRDefault="00B13A87" w:rsidP="006779D5">
            <w:pPr>
              <w:spacing w:after="0" w:line="240" w:lineRule="auto"/>
              <w:ind w:left="-108" w:right="-108"/>
              <w:jc w:val="both"/>
              <w:rPr>
                <w:rFonts w:ascii="Times New Roman" w:hAnsi="Times New Roman"/>
                <w:sz w:val="24"/>
                <w:szCs w:val="24"/>
                <w:lang w:val="lt-LT"/>
              </w:rPr>
            </w:pPr>
          </w:p>
          <w:p w14:paraId="1CB4A61A" w14:textId="77777777" w:rsidR="00B13A87" w:rsidRPr="00031B7F" w:rsidRDefault="00B13A87" w:rsidP="006779D5">
            <w:pPr>
              <w:spacing w:after="0" w:line="240" w:lineRule="auto"/>
              <w:ind w:left="-108" w:right="-108"/>
              <w:jc w:val="both"/>
              <w:rPr>
                <w:rFonts w:ascii="Times New Roman" w:hAnsi="Times New Roman"/>
                <w:sz w:val="24"/>
                <w:szCs w:val="24"/>
                <w:lang w:val="lt-LT"/>
              </w:rPr>
            </w:pPr>
          </w:p>
          <w:p w14:paraId="2B8A421F" w14:textId="77777777" w:rsidR="00B13A87" w:rsidRPr="00031B7F" w:rsidRDefault="00B13A87" w:rsidP="006779D5">
            <w:pPr>
              <w:spacing w:after="0" w:line="240" w:lineRule="auto"/>
              <w:ind w:left="-108" w:right="-108"/>
              <w:jc w:val="both"/>
              <w:rPr>
                <w:rFonts w:ascii="Times New Roman" w:hAnsi="Times New Roman"/>
                <w:sz w:val="24"/>
                <w:szCs w:val="24"/>
                <w:lang w:val="lt-LT"/>
              </w:rPr>
            </w:pPr>
          </w:p>
          <w:p w14:paraId="05A838FF" w14:textId="77777777" w:rsidR="00B13A87" w:rsidRPr="00031B7F" w:rsidRDefault="00B13A87" w:rsidP="006779D5">
            <w:pPr>
              <w:spacing w:after="0" w:line="240" w:lineRule="auto"/>
              <w:ind w:left="-108" w:right="-108"/>
              <w:jc w:val="both"/>
              <w:rPr>
                <w:rFonts w:ascii="Times New Roman" w:hAnsi="Times New Roman"/>
                <w:sz w:val="24"/>
                <w:szCs w:val="24"/>
                <w:lang w:val="lt-LT"/>
              </w:rPr>
            </w:pPr>
          </w:p>
          <w:p w14:paraId="48549454" w14:textId="77777777" w:rsidR="007C54E9" w:rsidRPr="00031B7F" w:rsidRDefault="007C54E9" w:rsidP="006779D5">
            <w:pPr>
              <w:spacing w:after="0" w:line="240" w:lineRule="auto"/>
              <w:ind w:left="-108" w:right="-108"/>
              <w:jc w:val="both"/>
              <w:rPr>
                <w:rFonts w:ascii="Times New Roman" w:hAnsi="Times New Roman"/>
                <w:sz w:val="24"/>
                <w:szCs w:val="24"/>
                <w:lang w:val="lt-LT"/>
              </w:rPr>
            </w:pPr>
          </w:p>
          <w:p w14:paraId="5D28E306" w14:textId="6FCB2C43" w:rsidR="006779D5" w:rsidRPr="00031B7F" w:rsidRDefault="006779D5" w:rsidP="006779D5">
            <w:pPr>
              <w:spacing w:after="0" w:line="240" w:lineRule="auto"/>
              <w:ind w:left="-108" w:right="-108"/>
              <w:jc w:val="both"/>
              <w:rPr>
                <w:rFonts w:ascii="Times New Roman" w:hAnsi="Times New Roman"/>
                <w:sz w:val="24"/>
                <w:szCs w:val="24"/>
                <w:lang w:val="lt-LT"/>
              </w:rPr>
            </w:pPr>
            <w:r w:rsidRPr="00031B7F">
              <w:rPr>
                <w:rFonts w:ascii="Times New Roman" w:hAnsi="Times New Roman"/>
                <w:sz w:val="24"/>
                <w:szCs w:val="24"/>
                <w:lang w:val="lt-LT"/>
              </w:rPr>
              <w:t>Nr.</w:t>
            </w:r>
          </w:p>
          <w:p w14:paraId="7D2AA2E7" w14:textId="3A029D4B" w:rsidR="0095082E" w:rsidRPr="00031B7F" w:rsidRDefault="0095082E" w:rsidP="006779D5">
            <w:pPr>
              <w:spacing w:after="0" w:line="240" w:lineRule="auto"/>
              <w:ind w:left="-108" w:right="-108"/>
              <w:jc w:val="both"/>
              <w:rPr>
                <w:rFonts w:ascii="Times New Roman" w:hAnsi="Times New Roman"/>
                <w:sz w:val="24"/>
                <w:szCs w:val="24"/>
                <w:lang w:val="lt-LT"/>
              </w:rPr>
            </w:pPr>
          </w:p>
          <w:p w14:paraId="7CE76608" w14:textId="0BC28204" w:rsidR="00A733C0" w:rsidRPr="00031B7F" w:rsidRDefault="00EB5EDF" w:rsidP="006779D5">
            <w:pPr>
              <w:spacing w:after="0" w:line="240" w:lineRule="auto"/>
              <w:ind w:left="-108" w:right="-108"/>
              <w:jc w:val="both"/>
              <w:rPr>
                <w:rFonts w:ascii="Times New Roman" w:hAnsi="Times New Roman"/>
                <w:sz w:val="24"/>
                <w:szCs w:val="24"/>
                <w:lang w:val="lt-LT"/>
              </w:rPr>
            </w:pPr>
            <w:r w:rsidRPr="00031B7F">
              <w:rPr>
                <w:rFonts w:ascii="Times New Roman" w:hAnsi="Times New Roman"/>
                <w:sz w:val="24"/>
                <w:szCs w:val="24"/>
                <w:lang w:val="lt-LT"/>
              </w:rPr>
              <w:t xml:space="preserve"> </w:t>
            </w:r>
            <w:r w:rsidR="004C1F66" w:rsidRPr="00031B7F">
              <w:rPr>
                <w:rFonts w:ascii="Times New Roman" w:hAnsi="Times New Roman"/>
                <w:sz w:val="24"/>
                <w:szCs w:val="24"/>
                <w:lang w:val="lt-LT"/>
              </w:rPr>
              <w:t xml:space="preserve">  </w:t>
            </w:r>
            <w:r w:rsidR="00A733C0" w:rsidRPr="00031B7F">
              <w:rPr>
                <w:rFonts w:ascii="Times New Roman" w:hAnsi="Times New Roman"/>
                <w:sz w:val="24"/>
                <w:szCs w:val="24"/>
                <w:lang w:val="lt-LT"/>
              </w:rPr>
              <w:t xml:space="preserve">     </w:t>
            </w:r>
          </w:p>
        </w:tc>
        <w:tc>
          <w:tcPr>
            <w:tcW w:w="2410" w:type="dxa"/>
            <w:shd w:val="clear" w:color="auto" w:fill="auto"/>
          </w:tcPr>
          <w:p w14:paraId="2BD217BC" w14:textId="2B246D8E" w:rsidR="00B13A87" w:rsidRPr="00616237" w:rsidRDefault="00616237" w:rsidP="00AC12B7">
            <w:pPr>
              <w:spacing w:after="0" w:line="240" w:lineRule="auto"/>
              <w:rPr>
                <w:rFonts w:ascii="Times New Roman" w:hAnsi="Times New Roman"/>
                <w:sz w:val="24"/>
                <w:szCs w:val="24"/>
                <w:lang w:val="lt-LT"/>
              </w:rPr>
            </w:pPr>
            <w:r>
              <w:rPr>
                <w:rFonts w:ascii="Times New Roman" w:hAnsi="Times New Roman"/>
                <w:sz w:val="24"/>
                <w:szCs w:val="24"/>
                <w:lang w:val="lt-LT"/>
              </w:rPr>
              <w:t>4S</w:t>
            </w:r>
            <w:r w:rsidRPr="00616237">
              <w:rPr>
                <w:rFonts w:ascii="Times New Roman" w:hAnsi="Times New Roman"/>
                <w:sz w:val="24"/>
                <w:szCs w:val="24"/>
                <w:lang w:val="lt-LT"/>
              </w:rPr>
              <w:t>-</w:t>
            </w:r>
            <w:r w:rsidR="0000039D">
              <w:rPr>
                <w:rFonts w:ascii="Times New Roman" w:hAnsi="Times New Roman"/>
                <w:sz w:val="24"/>
                <w:szCs w:val="24"/>
                <w:lang w:val="lt-LT"/>
              </w:rPr>
              <w:t>524</w:t>
            </w:r>
            <w:r>
              <w:rPr>
                <w:rFonts w:ascii="Times New Roman" w:hAnsi="Times New Roman"/>
                <w:sz w:val="24"/>
                <w:szCs w:val="24"/>
                <w:lang w:val="lt-LT"/>
              </w:rPr>
              <w:t xml:space="preserve"> </w:t>
            </w:r>
            <w:r w:rsidRPr="00616237">
              <w:rPr>
                <w:rFonts w:ascii="Times New Roman" w:hAnsi="Times New Roman"/>
                <w:sz w:val="24"/>
                <w:szCs w:val="24"/>
              </w:rPr>
              <w:t>(7.4 Mr)</w:t>
            </w:r>
          </w:p>
          <w:p w14:paraId="39316B64" w14:textId="1EAA59F5" w:rsidR="00B13A87" w:rsidRPr="00616237" w:rsidRDefault="00B13A87" w:rsidP="00AC12B7">
            <w:pPr>
              <w:spacing w:after="0" w:line="240" w:lineRule="auto"/>
              <w:rPr>
                <w:rFonts w:ascii="Times New Roman" w:hAnsi="Times New Roman"/>
                <w:sz w:val="24"/>
                <w:szCs w:val="24"/>
                <w:lang w:val="lt-LT"/>
              </w:rPr>
            </w:pPr>
            <w:r w:rsidRPr="00616237">
              <w:rPr>
                <w:rFonts w:ascii="Times New Roman" w:hAnsi="Times New Roman"/>
                <w:color w:val="000000"/>
                <w:sz w:val="24"/>
                <w:szCs w:val="24"/>
                <w:lang w:val="lt-LT"/>
              </w:rPr>
              <w:t>(29-2-2)-APVA-407</w:t>
            </w:r>
          </w:p>
          <w:p w14:paraId="773F129E" w14:textId="77777777" w:rsidR="00B13A87" w:rsidRPr="00616237" w:rsidRDefault="00B13A87" w:rsidP="00AC12B7">
            <w:pPr>
              <w:spacing w:after="0" w:line="240" w:lineRule="auto"/>
              <w:rPr>
                <w:rFonts w:ascii="Times New Roman" w:hAnsi="Times New Roman"/>
                <w:sz w:val="24"/>
                <w:szCs w:val="24"/>
                <w:lang w:val="lt-LT"/>
              </w:rPr>
            </w:pPr>
          </w:p>
          <w:p w14:paraId="0461C9D2" w14:textId="77777777" w:rsidR="00B13A87" w:rsidRPr="00616237" w:rsidRDefault="00B13A87" w:rsidP="00AC12B7">
            <w:pPr>
              <w:spacing w:after="0" w:line="240" w:lineRule="auto"/>
              <w:rPr>
                <w:rFonts w:ascii="Times New Roman" w:hAnsi="Times New Roman"/>
                <w:sz w:val="24"/>
                <w:szCs w:val="24"/>
                <w:lang w:val="lt-LT"/>
              </w:rPr>
            </w:pPr>
          </w:p>
          <w:p w14:paraId="23A96B05" w14:textId="77777777" w:rsidR="00B13A87" w:rsidRPr="00031B7F" w:rsidRDefault="00B13A87" w:rsidP="00AC12B7">
            <w:pPr>
              <w:spacing w:after="0" w:line="240" w:lineRule="auto"/>
              <w:rPr>
                <w:rFonts w:ascii="Times New Roman" w:hAnsi="Times New Roman"/>
                <w:sz w:val="24"/>
                <w:szCs w:val="24"/>
                <w:lang w:val="lt-LT"/>
              </w:rPr>
            </w:pPr>
          </w:p>
          <w:p w14:paraId="336B57ED" w14:textId="77777777" w:rsidR="00B13A87" w:rsidRPr="00031B7F" w:rsidRDefault="00B13A87" w:rsidP="00A733C0">
            <w:pPr>
              <w:spacing w:after="0" w:line="240" w:lineRule="auto"/>
              <w:rPr>
                <w:rFonts w:ascii="Times New Roman" w:hAnsi="Times New Roman"/>
                <w:color w:val="000000"/>
                <w:sz w:val="24"/>
                <w:szCs w:val="24"/>
                <w:shd w:val="clear" w:color="auto" w:fill="CDE7F3"/>
                <w:lang w:val="lt-LT"/>
              </w:rPr>
            </w:pPr>
          </w:p>
          <w:p w14:paraId="4CE14338" w14:textId="77777777" w:rsidR="007C54E9" w:rsidRPr="00031B7F" w:rsidRDefault="007C54E9" w:rsidP="00A733C0">
            <w:pPr>
              <w:spacing w:after="0" w:line="240" w:lineRule="auto"/>
              <w:rPr>
                <w:rFonts w:ascii="Times New Roman" w:hAnsi="Times New Roman"/>
                <w:color w:val="000000"/>
                <w:sz w:val="24"/>
                <w:szCs w:val="24"/>
                <w:lang w:val="lt-LT"/>
              </w:rPr>
            </w:pPr>
          </w:p>
          <w:p w14:paraId="54424DEC" w14:textId="78DCA211" w:rsidR="00A733C0" w:rsidRPr="00031B7F" w:rsidRDefault="00B13A87" w:rsidP="00A733C0">
            <w:pPr>
              <w:spacing w:after="0" w:line="240" w:lineRule="auto"/>
              <w:rPr>
                <w:rFonts w:ascii="Times New Roman" w:hAnsi="Times New Roman"/>
                <w:sz w:val="24"/>
                <w:szCs w:val="24"/>
                <w:lang w:val="lt-LT"/>
              </w:rPr>
            </w:pPr>
            <w:r w:rsidRPr="00031B7F">
              <w:rPr>
                <w:rFonts w:ascii="Times New Roman" w:hAnsi="Times New Roman"/>
                <w:color w:val="000000"/>
                <w:sz w:val="24"/>
                <w:szCs w:val="24"/>
                <w:lang w:val="lt-LT"/>
              </w:rPr>
              <w:t>2021/S.01-990</w:t>
            </w:r>
          </w:p>
        </w:tc>
      </w:tr>
    </w:tbl>
    <w:p w14:paraId="07E3DAE3" w14:textId="4E8D1342" w:rsidR="002D40D9" w:rsidRDefault="002D40D9" w:rsidP="005D4DA7">
      <w:pPr>
        <w:spacing w:after="0" w:line="240" w:lineRule="auto"/>
        <w:rPr>
          <w:rFonts w:ascii="Times New Roman" w:hAnsi="Times New Roman"/>
          <w:sz w:val="24"/>
          <w:szCs w:val="24"/>
          <w:lang w:val="lt-LT"/>
        </w:rPr>
      </w:pPr>
    </w:p>
    <w:p w14:paraId="1528B4C7" w14:textId="6A633B87" w:rsidR="005D4DA7" w:rsidRDefault="005D4DA7" w:rsidP="005D4DA7">
      <w:pPr>
        <w:spacing w:after="0" w:line="240" w:lineRule="auto"/>
        <w:rPr>
          <w:rFonts w:ascii="Times New Roman" w:hAnsi="Times New Roman"/>
          <w:sz w:val="24"/>
          <w:szCs w:val="24"/>
          <w:lang w:val="lt-LT"/>
        </w:rPr>
      </w:pPr>
    </w:p>
    <w:p w14:paraId="7BEFA42C" w14:textId="77777777" w:rsidR="000E1828" w:rsidRDefault="000E1828" w:rsidP="005D4DA7">
      <w:pPr>
        <w:spacing w:after="0" w:line="240" w:lineRule="auto"/>
        <w:rPr>
          <w:rFonts w:ascii="Times New Roman" w:hAnsi="Times New Roman"/>
          <w:sz w:val="24"/>
          <w:szCs w:val="24"/>
          <w:lang w:val="lt-LT"/>
        </w:rPr>
      </w:pPr>
    </w:p>
    <w:p w14:paraId="6CC0C84F" w14:textId="77777777" w:rsidR="001B620A" w:rsidRPr="00AC12B7" w:rsidRDefault="001B620A" w:rsidP="005D4DA7">
      <w:pPr>
        <w:spacing w:after="0" w:line="240" w:lineRule="auto"/>
        <w:rPr>
          <w:rFonts w:ascii="Times New Roman" w:hAnsi="Times New Roman"/>
          <w:sz w:val="24"/>
          <w:szCs w:val="24"/>
          <w:lang w:val="lt-LT"/>
        </w:rPr>
      </w:pPr>
    </w:p>
    <w:p w14:paraId="293F78CC" w14:textId="1F9DE841" w:rsidR="006760D4" w:rsidRPr="007C54E9" w:rsidRDefault="006760D4" w:rsidP="00674C40">
      <w:pPr>
        <w:spacing w:after="0" w:line="240" w:lineRule="auto"/>
        <w:jc w:val="center"/>
        <w:rPr>
          <w:rFonts w:ascii="Times New Roman" w:hAnsi="Times New Roman"/>
          <w:b/>
          <w:bCs/>
          <w:sz w:val="24"/>
          <w:szCs w:val="24"/>
          <w:lang w:val="lt-LT"/>
        </w:rPr>
      </w:pPr>
      <w:r w:rsidRPr="007C54E9">
        <w:rPr>
          <w:rFonts w:ascii="Times New Roman" w:hAnsi="Times New Roman"/>
          <w:b/>
          <w:bCs/>
          <w:sz w:val="24"/>
          <w:szCs w:val="24"/>
          <w:lang w:val="lt-LT"/>
        </w:rPr>
        <w:t>VERTINIMO IŠVADA</w:t>
      </w:r>
    </w:p>
    <w:p w14:paraId="0309FFC2" w14:textId="77777777" w:rsidR="00E40162" w:rsidRPr="00296309" w:rsidRDefault="00E40162" w:rsidP="005B26BC">
      <w:pPr>
        <w:spacing w:after="0" w:line="240" w:lineRule="auto"/>
        <w:ind w:firstLine="709"/>
        <w:rPr>
          <w:rFonts w:ascii="Times New Roman" w:hAnsi="Times New Roman"/>
          <w:b/>
          <w:bCs/>
          <w:sz w:val="24"/>
          <w:szCs w:val="24"/>
          <w:lang w:val="lt-LT"/>
        </w:rPr>
      </w:pPr>
    </w:p>
    <w:p w14:paraId="60AC145C" w14:textId="68B8C417" w:rsidR="005B26BC" w:rsidRPr="00396087" w:rsidRDefault="00AC12B7" w:rsidP="005D4DA7">
      <w:pPr>
        <w:shd w:val="clear" w:color="auto" w:fill="FFFFFF"/>
        <w:spacing w:after="0" w:line="240" w:lineRule="auto"/>
        <w:ind w:firstLine="709"/>
        <w:jc w:val="both"/>
        <w:rPr>
          <w:rFonts w:ascii="Times New Roman" w:hAnsi="Times New Roman"/>
          <w:b/>
          <w:sz w:val="24"/>
          <w:szCs w:val="24"/>
          <w:lang w:val="lt-LT"/>
        </w:rPr>
      </w:pPr>
      <w:r w:rsidRPr="00296309">
        <w:rPr>
          <w:rFonts w:ascii="Times New Roman" w:hAnsi="Times New Roman"/>
          <w:sz w:val="24"/>
          <w:szCs w:val="24"/>
          <w:lang w:val="lt-LT"/>
        </w:rPr>
        <w:t>Viešųjų pirkimų tarnyba (toliau – Tarnyba)</w:t>
      </w:r>
      <w:r w:rsidR="00031B7F">
        <w:rPr>
          <w:rFonts w:ascii="Times New Roman" w:hAnsi="Times New Roman"/>
          <w:sz w:val="24"/>
          <w:szCs w:val="24"/>
          <w:lang w:val="lt-LT"/>
        </w:rPr>
        <w:t>,</w:t>
      </w:r>
      <w:r w:rsidRPr="00296309">
        <w:rPr>
          <w:rFonts w:ascii="Times New Roman" w:hAnsi="Times New Roman"/>
          <w:sz w:val="24"/>
          <w:szCs w:val="24"/>
          <w:lang w:val="lt-LT"/>
        </w:rPr>
        <w:t xml:space="preserve"> </w:t>
      </w:r>
      <w:r w:rsidR="00296309" w:rsidRPr="00296309">
        <w:rPr>
          <w:rFonts w:ascii="Times New Roman" w:hAnsi="Times New Roman"/>
          <w:sz w:val="24"/>
          <w:szCs w:val="24"/>
          <w:lang w:val="lt-LT"/>
        </w:rPr>
        <w:t>vadovaudamasi</w:t>
      </w:r>
      <w:r w:rsidR="00296309" w:rsidRPr="00296309">
        <w:rPr>
          <w:rFonts w:ascii="Times New Roman" w:hAnsi="Times New Roman"/>
          <w:bCs/>
          <w:sz w:val="24"/>
          <w:szCs w:val="24"/>
          <w:lang w:val="lt-LT"/>
        </w:rPr>
        <w:t xml:space="preserve"> </w:t>
      </w:r>
      <w:r w:rsidR="00296309" w:rsidRPr="00296309">
        <w:rPr>
          <w:rFonts w:ascii="Times New Roman" w:hAnsi="Times New Roman"/>
          <w:sz w:val="24"/>
          <w:szCs w:val="24"/>
          <w:lang w:val="lt-LT"/>
        </w:rPr>
        <w:t>Lietuvos Respublikos pirkimų, atliekamų vandentvarkos, energetikos, transporto ar pašto paslaugų srities perkančiųjų subjektų įstatymo 101 straipsnio 1 dalies 2 punktu</w:t>
      </w:r>
      <w:r w:rsidR="00031B7F">
        <w:rPr>
          <w:rFonts w:ascii="Times New Roman" w:hAnsi="Times New Roman"/>
          <w:sz w:val="24"/>
          <w:szCs w:val="24"/>
          <w:lang w:val="lt-LT"/>
        </w:rPr>
        <w:t xml:space="preserve">, </w:t>
      </w:r>
      <w:r w:rsidRPr="00296309">
        <w:rPr>
          <w:rFonts w:ascii="Times New Roman" w:hAnsi="Times New Roman"/>
          <w:sz w:val="24"/>
          <w:szCs w:val="24"/>
          <w:lang w:val="lt-LT"/>
        </w:rPr>
        <w:t>atlik</w:t>
      </w:r>
      <w:r w:rsidR="00CA00BE" w:rsidRPr="00296309">
        <w:rPr>
          <w:rFonts w:ascii="Times New Roman" w:hAnsi="Times New Roman"/>
          <w:sz w:val="24"/>
          <w:szCs w:val="24"/>
          <w:lang w:val="lt-LT"/>
        </w:rPr>
        <w:t>o</w:t>
      </w:r>
      <w:r w:rsidRPr="00296309">
        <w:rPr>
          <w:rFonts w:ascii="Times New Roman" w:hAnsi="Times New Roman"/>
          <w:sz w:val="24"/>
          <w:szCs w:val="24"/>
          <w:lang w:val="lt-LT"/>
        </w:rPr>
        <w:t xml:space="preserve"> AB „Klaipėdos vanduo“ (toliau – </w:t>
      </w:r>
      <w:r w:rsidR="006C5D65" w:rsidRPr="00296309">
        <w:rPr>
          <w:rFonts w:ascii="Times New Roman" w:hAnsi="Times New Roman"/>
          <w:sz w:val="24"/>
          <w:szCs w:val="24"/>
          <w:lang w:val="lt-LT"/>
        </w:rPr>
        <w:t>Pirkimo vykdytojas</w:t>
      </w:r>
      <w:r w:rsidRPr="00296309">
        <w:rPr>
          <w:rFonts w:ascii="Times New Roman" w:hAnsi="Times New Roman"/>
          <w:sz w:val="24"/>
          <w:szCs w:val="24"/>
          <w:lang w:val="lt-LT"/>
        </w:rPr>
        <w:t>) vykdyto pirkimo „Geriamojo vandens tiekimo ir nuotekų tvarkymo tinklų rekonstravimas Klaipėdos mieste II etapas“ dalinį vertinimą</w:t>
      </w:r>
      <w:r w:rsidR="00296309" w:rsidRPr="00296309">
        <w:rPr>
          <w:rFonts w:ascii="Times New Roman" w:hAnsi="Times New Roman"/>
          <w:sz w:val="24"/>
          <w:szCs w:val="24"/>
          <w:lang w:val="lt-LT"/>
        </w:rPr>
        <w:t xml:space="preserve"> </w:t>
      </w:r>
      <w:r w:rsidR="00296309">
        <w:rPr>
          <w:rFonts w:ascii="Times New Roman" w:hAnsi="Times New Roman"/>
          <w:sz w:val="24"/>
          <w:szCs w:val="24"/>
          <w:lang w:val="lt-LT"/>
        </w:rPr>
        <w:t>(</w:t>
      </w:r>
      <w:r w:rsidR="00296309" w:rsidRPr="00296309">
        <w:rPr>
          <w:rFonts w:ascii="Times New Roman" w:hAnsi="Times New Roman"/>
          <w:sz w:val="24"/>
          <w:szCs w:val="24"/>
          <w:lang w:val="lt-LT"/>
        </w:rPr>
        <w:t>Lietuvos Respublikos</w:t>
      </w:r>
      <w:r w:rsidR="00296309" w:rsidRPr="00AC12B7">
        <w:rPr>
          <w:rFonts w:ascii="Times New Roman" w:hAnsi="Times New Roman"/>
          <w:sz w:val="24"/>
          <w:szCs w:val="24"/>
          <w:lang w:val="lt-LT"/>
        </w:rPr>
        <w:t xml:space="preserve"> aplinkos ministerijos Aplinkos projektų valdymo agentūros</w:t>
      </w:r>
      <w:r w:rsidR="00296309">
        <w:rPr>
          <w:rFonts w:ascii="Times New Roman" w:hAnsi="Times New Roman"/>
          <w:sz w:val="24"/>
          <w:szCs w:val="24"/>
          <w:lang w:val="lt-LT"/>
        </w:rPr>
        <w:t xml:space="preserve"> (toliau – APVA) </w:t>
      </w:r>
      <w:r w:rsidR="00296309" w:rsidRPr="00AC12B7">
        <w:rPr>
          <w:rFonts w:ascii="Times New Roman" w:hAnsi="Times New Roman"/>
          <w:sz w:val="24"/>
          <w:szCs w:val="24"/>
          <w:lang w:val="lt-LT"/>
        </w:rPr>
        <w:t xml:space="preserve"> prašymu</w:t>
      </w:r>
      <w:r w:rsidR="00296309">
        <w:rPr>
          <w:rFonts w:ascii="Times New Roman" w:hAnsi="Times New Roman"/>
          <w:sz w:val="24"/>
          <w:szCs w:val="24"/>
          <w:lang w:val="lt-LT"/>
        </w:rPr>
        <w:t>)</w:t>
      </w:r>
      <w:r w:rsidRPr="00AC12B7">
        <w:rPr>
          <w:rFonts w:ascii="Times New Roman" w:hAnsi="Times New Roman"/>
          <w:sz w:val="24"/>
          <w:szCs w:val="24"/>
          <w:lang w:val="lt-LT"/>
        </w:rPr>
        <w:t>.</w:t>
      </w:r>
    </w:p>
    <w:p w14:paraId="2426D1EF" w14:textId="55ABFC0D" w:rsidR="005D4DA7" w:rsidRDefault="005D4DA7" w:rsidP="005D4DA7">
      <w:pPr>
        <w:spacing w:after="0" w:line="240" w:lineRule="auto"/>
        <w:ind w:firstLine="709"/>
        <w:jc w:val="center"/>
        <w:rPr>
          <w:rFonts w:ascii="Times New Roman" w:hAnsi="Times New Roman"/>
          <w:b/>
          <w:sz w:val="24"/>
          <w:szCs w:val="24"/>
          <w:lang w:val="lt-LT"/>
        </w:rPr>
      </w:pPr>
    </w:p>
    <w:p w14:paraId="41F15CAF" w14:textId="637D76DF" w:rsidR="005D4DA7" w:rsidRDefault="005D4DA7" w:rsidP="005D4DA7">
      <w:pPr>
        <w:spacing w:after="0" w:line="240" w:lineRule="auto"/>
        <w:ind w:firstLine="709"/>
        <w:jc w:val="center"/>
        <w:rPr>
          <w:rFonts w:ascii="Times New Roman" w:hAnsi="Times New Roman"/>
          <w:b/>
          <w:sz w:val="24"/>
          <w:szCs w:val="24"/>
          <w:lang w:val="lt-LT"/>
        </w:rPr>
      </w:pPr>
    </w:p>
    <w:p w14:paraId="5F4625EC" w14:textId="77777777" w:rsidR="005D4DA7" w:rsidRDefault="005D4DA7" w:rsidP="005D4DA7">
      <w:pPr>
        <w:spacing w:after="0" w:line="240" w:lineRule="auto"/>
        <w:ind w:firstLine="709"/>
        <w:jc w:val="center"/>
        <w:rPr>
          <w:rFonts w:ascii="Times New Roman" w:hAnsi="Times New Roman"/>
          <w:b/>
          <w:sz w:val="24"/>
          <w:szCs w:val="24"/>
          <w:lang w:val="lt-LT"/>
        </w:rPr>
      </w:pPr>
    </w:p>
    <w:p w14:paraId="250CB2FF" w14:textId="2129B191" w:rsidR="007464A5" w:rsidRDefault="00AB1809" w:rsidP="005D4DA7">
      <w:pPr>
        <w:spacing w:after="0" w:line="240" w:lineRule="auto"/>
        <w:jc w:val="center"/>
        <w:rPr>
          <w:rFonts w:ascii="Times New Roman" w:hAnsi="Times New Roman"/>
          <w:b/>
          <w:sz w:val="24"/>
          <w:szCs w:val="24"/>
          <w:lang w:val="lt-LT"/>
        </w:rPr>
      </w:pPr>
      <w:r w:rsidRPr="00BA53B1">
        <w:rPr>
          <w:rFonts w:ascii="Times New Roman" w:hAnsi="Times New Roman"/>
          <w:b/>
          <w:sz w:val="24"/>
          <w:szCs w:val="24"/>
          <w:lang w:val="lt-LT"/>
        </w:rPr>
        <w:lastRenderedPageBreak/>
        <w:t>I dalis.</w:t>
      </w:r>
      <w:r w:rsidR="007E4301" w:rsidRPr="00BA53B1">
        <w:rPr>
          <w:rFonts w:ascii="Times New Roman" w:hAnsi="Times New Roman"/>
          <w:b/>
          <w:sz w:val="24"/>
          <w:szCs w:val="24"/>
          <w:lang w:val="lt-LT"/>
        </w:rPr>
        <w:t xml:space="preserve"> Bendra informacija</w:t>
      </w:r>
    </w:p>
    <w:p w14:paraId="578DD18E" w14:textId="77777777" w:rsidR="005D4DA7" w:rsidRPr="00BA53B1" w:rsidRDefault="005D4DA7" w:rsidP="005D4DA7">
      <w:pPr>
        <w:spacing w:after="0" w:line="240" w:lineRule="auto"/>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62"/>
      </w:tblGrid>
      <w:tr w:rsidR="008F146E" w:rsidRPr="00BE63F6" w14:paraId="1CF1CFCD" w14:textId="77777777" w:rsidTr="00587508">
        <w:tc>
          <w:tcPr>
            <w:tcW w:w="4672" w:type="dxa"/>
            <w:shd w:val="clear" w:color="auto" w:fill="auto"/>
          </w:tcPr>
          <w:p w14:paraId="52C46AA4" w14:textId="77777777" w:rsidR="008F146E" w:rsidRPr="00FF3382" w:rsidRDefault="008F146E" w:rsidP="008F146E">
            <w:pPr>
              <w:spacing w:after="0" w:line="240" w:lineRule="auto"/>
              <w:rPr>
                <w:rFonts w:ascii="Times New Roman" w:hAnsi="Times New Roman"/>
                <w:sz w:val="24"/>
                <w:szCs w:val="24"/>
                <w:lang w:val="lt-LT"/>
              </w:rPr>
            </w:pPr>
            <w:r w:rsidRPr="00FF3382">
              <w:rPr>
                <w:rFonts w:ascii="Times New Roman" w:hAnsi="Times New Roman"/>
                <w:sz w:val="24"/>
                <w:szCs w:val="24"/>
                <w:lang w:val="lt-LT" w:eastAsia="lt-LT"/>
              </w:rPr>
              <w:t>Pirkimo* pavadinimas, numeris (jeigu skelbtas), pirkimo paskelbimo (kvietimo pateikti paraišką/pasiūlymą) data/ sutarties pavadinimas, data, numeris</w:t>
            </w:r>
          </w:p>
        </w:tc>
        <w:tc>
          <w:tcPr>
            <w:tcW w:w="4962" w:type="dxa"/>
            <w:shd w:val="clear" w:color="auto" w:fill="auto"/>
            <w:vAlign w:val="center"/>
          </w:tcPr>
          <w:p w14:paraId="543C00A6" w14:textId="0BE83EAF" w:rsidR="002C030B" w:rsidRPr="00AC12B7" w:rsidRDefault="00A9202E" w:rsidP="00BF011D">
            <w:pPr>
              <w:spacing w:after="0" w:line="240" w:lineRule="auto"/>
              <w:jc w:val="both"/>
              <w:rPr>
                <w:rFonts w:ascii="Times New Roman" w:hAnsi="Times New Roman"/>
                <w:bCs/>
                <w:sz w:val="24"/>
                <w:szCs w:val="24"/>
                <w:lang w:val="lt-LT"/>
              </w:rPr>
            </w:pPr>
            <w:bookmarkStart w:id="0" w:name="_Hlk33015149"/>
            <w:r w:rsidRPr="00AC12B7">
              <w:rPr>
                <w:rFonts w:ascii="Times New Roman" w:hAnsi="Times New Roman"/>
                <w:bCs/>
                <w:sz w:val="24"/>
                <w:szCs w:val="24"/>
                <w:lang w:val="lt-LT"/>
              </w:rPr>
              <w:t>„</w:t>
            </w:r>
            <w:r w:rsidR="00AC12B7" w:rsidRPr="00AC12B7">
              <w:rPr>
                <w:rFonts w:ascii="Times New Roman" w:hAnsi="Times New Roman"/>
                <w:sz w:val="24"/>
                <w:szCs w:val="24"/>
                <w:lang w:val="lt-LT"/>
              </w:rPr>
              <w:t>Geriamojo vandens tiekimo ir nuotekų tvarkymo tinklų rekonstravimas Klaipėdos mieste II etapas</w:t>
            </w:r>
            <w:r w:rsidRPr="00AC12B7">
              <w:rPr>
                <w:rFonts w:ascii="Times New Roman" w:hAnsi="Times New Roman"/>
                <w:bCs/>
                <w:sz w:val="24"/>
                <w:szCs w:val="24"/>
                <w:lang w:val="lt-LT"/>
              </w:rPr>
              <w:t>“</w:t>
            </w:r>
            <w:r w:rsidR="00A046CA" w:rsidRPr="00AC12B7">
              <w:rPr>
                <w:rFonts w:ascii="Times New Roman" w:hAnsi="Times New Roman"/>
                <w:sz w:val="24"/>
                <w:szCs w:val="24"/>
                <w:lang w:val="lt-LT"/>
              </w:rPr>
              <w:t>,</w:t>
            </w:r>
            <w:r w:rsidR="00E1673A" w:rsidRPr="00AC12B7">
              <w:rPr>
                <w:rFonts w:ascii="Times New Roman" w:hAnsi="Times New Roman"/>
                <w:sz w:val="24"/>
                <w:szCs w:val="24"/>
                <w:lang w:val="lt-LT"/>
              </w:rPr>
              <w:t xml:space="preserve"> </w:t>
            </w:r>
            <w:r w:rsidR="00AC12B7" w:rsidRPr="006E78F2">
              <w:rPr>
                <w:rFonts w:ascii="Times New Roman" w:hAnsi="Times New Roman"/>
                <w:sz w:val="24"/>
                <w:szCs w:val="24"/>
                <w:lang w:val="lt-LT"/>
              </w:rPr>
              <w:t xml:space="preserve">2018-09-12 </w:t>
            </w:r>
            <w:r w:rsidR="00CF01FF" w:rsidRPr="00AC12B7">
              <w:rPr>
                <w:rFonts w:ascii="Times New Roman" w:hAnsi="Times New Roman"/>
                <w:sz w:val="24"/>
                <w:szCs w:val="24"/>
                <w:lang w:val="lt-LT"/>
              </w:rPr>
              <w:t xml:space="preserve">skelbtas </w:t>
            </w:r>
            <w:r w:rsidR="00764B90" w:rsidRPr="00AC12B7">
              <w:rPr>
                <w:rFonts w:ascii="Times New Roman" w:hAnsi="Times New Roman"/>
                <w:sz w:val="24"/>
                <w:szCs w:val="24"/>
                <w:lang w:val="lt-LT"/>
              </w:rPr>
              <w:t>Centrinėje viešųjų pirkimų</w:t>
            </w:r>
            <w:r w:rsidR="00E1673A" w:rsidRPr="00AC12B7">
              <w:rPr>
                <w:rFonts w:ascii="Times New Roman" w:hAnsi="Times New Roman"/>
                <w:sz w:val="24"/>
                <w:szCs w:val="24"/>
                <w:lang w:val="lt-LT"/>
              </w:rPr>
              <w:t xml:space="preserve"> </w:t>
            </w:r>
            <w:r w:rsidR="00764B90" w:rsidRPr="00AC12B7">
              <w:rPr>
                <w:rFonts w:ascii="Times New Roman" w:hAnsi="Times New Roman"/>
                <w:sz w:val="24"/>
                <w:szCs w:val="24"/>
                <w:lang w:val="lt-LT"/>
              </w:rPr>
              <w:t xml:space="preserve">informacinėje sistemoje, pirkimo </w:t>
            </w:r>
            <w:r w:rsidR="00735D71">
              <w:rPr>
                <w:rFonts w:ascii="Times New Roman" w:hAnsi="Times New Roman"/>
                <w:sz w:val="24"/>
                <w:szCs w:val="24"/>
                <w:lang w:val="lt-LT"/>
              </w:rPr>
              <w:t xml:space="preserve">          </w:t>
            </w:r>
            <w:r w:rsidR="00764B90" w:rsidRPr="00AC12B7">
              <w:rPr>
                <w:rFonts w:ascii="Times New Roman" w:hAnsi="Times New Roman"/>
                <w:sz w:val="24"/>
                <w:szCs w:val="24"/>
                <w:lang w:val="lt-LT"/>
              </w:rPr>
              <w:t>Nr</w:t>
            </w:r>
            <w:r w:rsidR="00DF5FCD" w:rsidRPr="00AC12B7">
              <w:rPr>
                <w:rFonts w:ascii="Times New Roman" w:hAnsi="Times New Roman"/>
                <w:sz w:val="24"/>
                <w:szCs w:val="24"/>
                <w:lang w:val="lt-LT"/>
              </w:rPr>
              <w:t xml:space="preserve">. </w:t>
            </w:r>
            <w:r w:rsidR="00AC12B7" w:rsidRPr="006E78F2">
              <w:rPr>
                <w:rFonts w:ascii="Times New Roman" w:hAnsi="Times New Roman"/>
                <w:sz w:val="24"/>
                <w:szCs w:val="24"/>
                <w:lang w:val="lt-LT"/>
              </w:rPr>
              <w:t>399250</w:t>
            </w:r>
            <w:bookmarkEnd w:id="0"/>
            <w:r w:rsidRPr="00AC12B7">
              <w:rPr>
                <w:rStyle w:val="Strong"/>
                <w:rFonts w:ascii="Times New Roman" w:hAnsi="Times New Roman"/>
                <w:b w:val="0"/>
                <w:bCs w:val="0"/>
                <w:sz w:val="24"/>
                <w:szCs w:val="24"/>
                <w:lang w:val="lt-LT"/>
              </w:rPr>
              <w:t xml:space="preserve"> (</w:t>
            </w:r>
            <w:r w:rsidRPr="00AC12B7">
              <w:rPr>
                <w:rFonts w:ascii="Times New Roman" w:hAnsi="Times New Roman"/>
                <w:sz w:val="24"/>
                <w:szCs w:val="24"/>
                <w:lang w:val="lt-LT"/>
              </w:rPr>
              <w:t>toliau – Pirkimas)</w:t>
            </w:r>
            <w:r w:rsidR="00396087" w:rsidRPr="00AC12B7">
              <w:rPr>
                <w:rFonts w:ascii="Times New Roman" w:hAnsi="Times New Roman"/>
                <w:sz w:val="24"/>
                <w:szCs w:val="24"/>
                <w:lang w:val="lt-LT"/>
              </w:rPr>
              <w:t xml:space="preserve"> </w:t>
            </w:r>
          </w:p>
        </w:tc>
      </w:tr>
      <w:tr w:rsidR="008F146E" w:rsidRPr="00BE63F6" w14:paraId="21F850ED" w14:textId="77777777" w:rsidTr="00587508">
        <w:tc>
          <w:tcPr>
            <w:tcW w:w="4672" w:type="dxa"/>
            <w:shd w:val="clear" w:color="auto" w:fill="auto"/>
          </w:tcPr>
          <w:p w14:paraId="03BDA9BE"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 vykdymo/sutarties sudarymo teisinis pagrindas</w:t>
            </w:r>
          </w:p>
        </w:tc>
        <w:tc>
          <w:tcPr>
            <w:tcW w:w="4962" w:type="dxa"/>
            <w:shd w:val="clear" w:color="auto" w:fill="auto"/>
            <w:vAlign w:val="center"/>
          </w:tcPr>
          <w:p w14:paraId="1E258F54" w14:textId="005C9948" w:rsidR="008F146E" w:rsidRPr="00AC12B7" w:rsidRDefault="00396087" w:rsidP="004B6820">
            <w:pPr>
              <w:spacing w:after="0" w:line="240" w:lineRule="auto"/>
              <w:jc w:val="both"/>
              <w:rPr>
                <w:rFonts w:ascii="Times New Roman" w:hAnsi="Times New Roman"/>
                <w:bCs/>
                <w:sz w:val="24"/>
                <w:szCs w:val="24"/>
                <w:highlight w:val="yellow"/>
                <w:lang w:val="lt-LT"/>
              </w:rPr>
            </w:pPr>
            <w:r w:rsidRPr="00AC12B7">
              <w:rPr>
                <w:rFonts w:ascii="Times New Roman" w:hAnsi="Times New Roman"/>
                <w:bCs/>
                <w:sz w:val="24"/>
                <w:szCs w:val="24"/>
                <w:lang w:val="lt-LT"/>
              </w:rPr>
              <w:t xml:space="preserve">Lietuvos Respublikos pirkimų, atliekamų vandentvarkos, energetikos, transporto ar pašto paslaugų </w:t>
            </w:r>
            <w:r w:rsidRPr="00236F5F">
              <w:rPr>
                <w:rFonts w:ascii="Times New Roman" w:hAnsi="Times New Roman"/>
                <w:bCs/>
                <w:sz w:val="24"/>
                <w:szCs w:val="24"/>
                <w:lang w:val="lt-LT"/>
              </w:rPr>
              <w:t xml:space="preserve">srities perkančiųjų subjektų, </w:t>
            </w:r>
            <w:r w:rsidR="008F146E" w:rsidRPr="00236F5F">
              <w:rPr>
                <w:rFonts w:ascii="Times New Roman" w:hAnsi="Times New Roman"/>
                <w:bCs/>
                <w:sz w:val="24"/>
                <w:szCs w:val="24"/>
                <w:lang w:val="lt-LT"/>
              </w:rPr>
              <w:t xml:space="preserve">įstatymas </w:t>
            </w:r>
            <w:r w:rsidR="00AD339A" w:rsidRPr="00236F5F">
              <w:rPr>
                <w:rFonts w:ascii="Times New Roman" w:hAnsi="Times New Roman"/>
                <w:sz w:val="24"/>
                <w:szCs w:val="24"/>
                <w:lang w:val="lt-LT"/>
              </w:rPr>
              <w:t xml:space="preserve">(redakcija </w:t>
            </w:r>
            <w:r w:rsidR="00AD339A" w:rsidRPr="00722CBA">
              <w:rPr>
                <w:rFonts w:ascii="Times New Roman" w:hAnsi="Times New Roman"/>
                <w:sz w:val="24"/>
                <w:szCs w:val="24"/>
                <w:lang w:val="lt-LT"/>
              </w:rPr>
              <w:t xml:space="preserve">nuo </w:t>
            </w:r>
            <w:r w:rsidR="00B900C4" w:rsidRPr="00722CBA">
              <w:rPr>
                <w:rFonts w:ascii="Times New Roman" w:hAnsi="Times New Roman"/>
                <w:sz w:val="24"/>
                <w:szCs w:val="24"/>
                <w:lang w:val="lt-LT"/>
              </w:rPr>
              <w:t>20</w:t>
            </w:r>
            <w:r w:rsidR="00AC12B7" w:rsidRPr="00722CBA">
              <w:rPr>
                <w:rFonts w:ascii="Times New Roman" w:hAnsi="Times New Roman"/>
                <w:sz w:val="24"/>
                <w:szCs w:val="24"/>
                <w:lang w:val="lt-LT"/>
              </w:rPr>
              <w:t>1</w:t>
            </w:r>
            <w:r w:rsidR="00EB38BA">
              <w:rPr>
                <w:rFonts w:ascii="Times New Roman" w:hAnsi="Times New Roman"/>
                <w:sz w:val="24"/>
                <w:szCs w:val="24"/>
                <w:lang w:val="lt-LT"/>
              </w:rPr>
              <w:t>8</w:t>
            </w:r>
            <w:r w:rsidR="00B900C4" w:rsidRPr="00722CBA">
              <w:rPr>
                <w:rFonts w:ascii="Times New Roman" w:hAnsi="Times New Roman"/>
                <w:sz w:val="24"/>
                <w:szCs w:val="24"/>
                <w:lang w:val="lt-LT"/>
              </w:rPr>
              <w:t>-</w:t>
            </w:r>
            <w:r w:rsidR="00FF07DA" w:rsidRPr="00722CBA">
              <w:rPr>
                <w:rFonts w:ascii="Times New Roman" w:hAnsi="Times New Roman"/>
                <w:sz w:val="24"/>
                <w:szCs w:val="24"/>
                <w:lang w:val="lt-LT"/>
              </w:rPr>
              <w:t>0</w:t>
            </w:r>
            <w:r w:rsidR="00EB38BA">
              <w:rPr>
                <w:rFonts w:ascii="Times New Roman" w:hAnsi="Times New Roman"/>
                <w:sz w:val="24"/>
                <w:szCs w:val="24"/>
                <w:lang w:val="lt-LT"/>
              </w:rPr>
              <w:t>1</w:t>
            </w:r>
            <w:r w:rsidR="00A046CA" w:rsidRPr="00722CBA">
              <w:rPr>
                <w:rFonts w:ascii="Times New Roman" w:hAnsi="Times New Roman"/>
                <w:sz w:val="24"/>
                <w:szCs w:val="24"/>
                <w:lang w:val="lt-LT"/>
              </w:rPr>
              <w:t>-01</w:t>
            </w:r>
            <w:r w:rsidR="00AC12B7" w:rsidRPr="00722CBA">
              <w:rPr>
                <w:rFonts w:ascii="Times New Roman" w:hAnsi="Times New Roman"/>
                <w:sz w:val="24"/>
                <w:szCs w:val="24"/>
                <w:lang w:val="lt-LT"/>
              </w:rPr>
              <w:t xml:space="preserve"> iki 2019-06-11</w:t>
            </w:r>
            <w:r w:rsidR="00122396" w:rsidRPr="00236F5F">
              <w:rPr>
                <w:rFonts w:ascii="Times New Roman" w:hAnsi="Times New Roman"/>
                <w:sz w:val="24"/>
                <w:szCs w:val="24"/>
                <w:lang w:val="lt-LT"/>
              </w:rPr>
              <w:t>) (</w:t>
            </w:r>
            <w:r w:rsidR="00D30426" w:rsidRPr="00236F5F">
              <w:rPr>
                <w:rFonts w:ascii="Times New Roman" w:hAnsi="Times New Roman"/>
                <w:sz w:val="24"/>
                <w:szCs w:val="24"/>
                <w:lang w:val="lt-LT"/>
              </w:rPr>
              <w:t xml:space="preserve">toliau – </w:t>
            </w:r>
            <w:r w:rsidR="00236F5F" w:rsidRPr="00236F5F">
              <w:rPr>
                <w:rFonts w:ascii="Times New Roman" w:hAnsi="Times New Roman"/>
                <w:sz w:val="24"/>
                <w:szCs w:val="24"/>
                <w:lang w:val="lt-LT"/>
              </w:rPr>
              <w:t>PĮ</w:t>
            </w:r>
            <w:r w:rsidR="00D30426" w:rsidRPr="00236F5F">
              <w:rPr>
                <w:rFonts w:ascii="Times New Roman" w:hAnsi="Times New Roman"/>
                <w:sz w:val="24"/>
                <w:szCs w:val="24"/>
                <w:lang w:val="lt-LT"/>
              </w:rPr>
              <w:t>)</w:t>
            </w:r>
            <w:r w:rsidR="00031B7F">
              <w:rPr>
                <w:rFonts w:ascii="Times New Roman" w:hAnsi="Times New Roman"/>
                <w:sz w:val="24"/>
                <w:szCs w:val="24"/>
                <w:lang w:val="lt-LT"/>
              </w:rPr>
              <w:t xml:space="preserve"> </w:t>
            </w:r>
          </w:p>
        </w:tc>
      </w:tr>
      <w:tr w:rsidR="008F146E" w:rsidRPr="00BA53B1" w14:paraId="0A523280" w14:textId="77777777" w:rsidTr="00587508">
        <w:tc>
          <w:tcPr>
            <w:tcW w:w="4672" w:type="dxa"/>
            <w:shd w:val="clear" w:color="auto" w:fill="auto"/>
          </w:tcPr>
          <w:p w14:paraId="4E454B8B"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 būdas</w:t>
            </w:r>
          </w:p>
        </w:tc>
        <w:tc>
          <w:tcPr>
            <w:tcW w:w="4962" w:type="dxa"/>
            <w:shd w:val="clear" w:color="auto" w:fill="auto"/>
            <w:vAlign w:val="center"/>
          </w:tcPr>
          <w:p w14:paraId="536FFD38" w14:textId="4DD8149E" w:rsidR="008F146E" w:rsidRPr="00AC12B7" w:rsidRDefault="00AC12B7" w:rsidP="004B6820">
            <w:pPr>
              <w:spacing w:after="0" w:line="240" w:lineRule="auto"/>
              <w:jc w:val="both"/>
              <w:rPr>
                <w:rFonts w:ascii="Times New Roman" w:hAnsi="Times New Roman"/>
                <w:bCs/>
                <w:sz w:val="24"/>
                <w:szCs w:val="24"/>
                <w:highlight w:val="yellow"/>
                <w:lang w:val="lt-LT"/>
              </w:rPr>
            </w:pPr>
            <w:r w:rsidRPr="00AC12B7">
              <w:rPr>
                <w:rFonts w:ascii="Times New Roman" w:hAnsi="Times New Roman"/>
                <w:bCs/>
                <w:sz w:val="24"/>
                <w:szCs w:val="24"/>
                <w:lang w:val="lt-LT"/>
              </w:rPr>
              <w:t>Atviras konkursas</w:t>
            </w:r>
            <w:r w:rsidR="008F146E" w:rsidRPr="00AC12B7">
              <w:rPr>
                <w:rFonts w:ascii="Times New Roman" w:hAnsi="Times New Roman"/>
                <w:bCs/>
                <w:sz w:val="24"/>
                <w:szCs w:val="24"/>
                <w:lang w:val="lt-LT"/>
              </w:rPr>
              <w:t xml:space="preserve"> </w:t>
            </w:r>
            <w:r w:rsidR="00F54C06" w:rsidRPr="00D977DC">
              <w:rPr>
                <w:rFonts w:ascii="Times New Roman" w:hAnsi="Times New Roman"/>
                <w:bCs/>
                <w:sz w:val="24"/>
                <w:szCs w:val="24"/>
                <w:lang w:val="lt-LT"/>
              </w:rPr>
              <w:t>(tarptautinis pirkimas)</w:t>
            </w:r>
          </w:p>
        </w:tc>
      </w:tr>
      <w:tr w:rsidR="008F146E" w:rsidRPr="00BA53B1" w14:paraId="69693DC9" w14:textId="77777777" w:rsidTr="00587508">
        <w:tc>
          <w:tcPr>
            <w:tcW w:w="4672" w:type="dxa"/>
            <w:shd w:val="clear" w:color="auto" w:fill="auto"/>
          </w:tcPr>
          <w:p w14:paraId="0E681439"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Planuojama (nenurodoma, jeigu pirkimas vertinamas iki vokų su pasiūlymais atplėšimo procedūros), faktinė pirkimo/sutarties vertė Eur be PVM</w:t>
            </w:r>
          </w:p>
        </w:tc>
        <w:tc>
          <w:tcPr>
            <w:tcW w:w="4962" w:type="dxa"/>
            <w:shd w:val="clear" w:color="auto" w:fill="auto"/>
            <w:vAlign w:val="center"/>
          </w:tcPr>
          <w:p w14:paraId="2A250623" w14:textId="7B38F0AD" w:rsidR="008F146E" w:rsidRPr="00C72642" w:rsidRDefault="00C72642" w:rsidP="00C72642">
            <w:pPr>
              <w:autoSpaceDE w:val="0"/>
              <w:autoSpaceDN w:val="0"/>
              <w:adjustRightInd w:val="0"/>
              <w:spacing w:after="0" w:line="240" w:lineRule="auto"/>
              <w:rPr>
                <w:rFonts w:ascii="Times New Roman" w:hAnsi="Times New Roman"/>
                <w:sz w:val="24"/>
                <w:szCs w:val="24"/>
                <w:lang w:val="lt-LT" w:eastAsia="lt-LT"/>
              </w:rPr>
            </w:pPr>
            <w:r w:rsidRPr="00C72642">
              <w:rPr>
                <w:rFonts w:ascii="Times New Roman" w:hAnsi="Times New Roman"/>
                <w:color w:val="000000"/>
                <w:sz w:val="24"/>
                <w:szCs w:val="24"/>
              </w:rPr>
              <w:t>2 131 300</w:t>
            </w:r>
            <w:r w:rsidR="00541B10" w:rsidRPr="00C72642">
              <w:rPr>
                <w:rFonts w:ascii="Times New Roman" w:hAnsi="Times New Roman"/>
                <w:sz w:val="24"/>
                <w:szCs w:val="24"/>
              </w:rPr>
              <w:t>,</w:t>
            </w:r>
            <w:r w:rsidR="00AC12B7" w:rsidRPr="00C72642">
              <w:rPr>
                <w:rFonts w:ascii="Times New Roman" w:hAnsi="Times New Roman"/>
                <w:sz w:val="24"/>
                <w:szCs w:val="24"/>
              </w:rPr>
              <w:t xml:space="preserve">00 </w:t>
            </w:r>
            <w:r w:rsidR="00573E15" w:rsidRPr="00C72642">
              <w:rPr>
                <w:rFonts w:ascii="Times New Roman" w:hAnsi="Times New Roman"/>
                <w:sz w:val="24"/>
                <w:szCs w:val="24"/>
                <w:lang w:val="lt-LT" w:eastAsia="lt-LT"/>
              </w:rPr>
              <w:t>Eur</w:t>
            </w:r>
          </w:p>
        </w:tc>
      </w:tr>
      <w:tr w:rsidR="008F146E" w:rsidRPr="00BA53B1" w14:paraId="6BE79C74" w14:textId="77777777" w:rsidTr="00587508">
        <w:tc>
          <w:tcPr>
            <w:tcW w:w="4672" w:type="dxa"/>
            <w:shd w:val="clear" w:color="auto" w:fill="auto"/>
          </w:tcPr>
          <w:p w14:paraId="05743665"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Tiekėjas / teikėjas / rangovas / koncesininkas, juridinio asmens kodas (su kuriuo sudaryta sutartis)</w:t>
            </w:r>
          </w:p>
        </w:tc>
        <w:tc>
          <w:tcPr>
            <w:tcW w:w="4962" w:type="dxa"/>
            <w:shd w:val="clear" w:color="auto" w:fill="auto"/>
            <w:vAlign w:val="center"/>
          </w:tcPr>
          <w:p w14:paraId="7183E4A6" w14:textId="38F94426" w:rsidR="00D70AB7" w:rsidRPr="00C72642" w:rsidRDefault="00D977DC" w:rsidP="006E78F2">
            <w:pPr>
              <w:spacing w:after="0" w:line="240" w:lineRule="auto"/>
              <w:jc w:val="both"/>
              <w:rPr>
                <w:rFonts w:ascii="Times New Roman" w:hAnsi="Times New Roman"/>
                <w:sz w:val="24"/>
                <w:szCs w:val="24"/>
                <w:lang w:val="lt-LT"/>
              </w:rPr>
            </w:pPr>
            <w:r w:rsidRPr="00C72642">
              <w:rPr>
                <w:rFonts w:ascii="Times New Roman" w:hAnsi="Times New Roman"/>
                <w:sz w:val="24"/>
                <w:szCs w:val="24"/>
              </w:rPr>
              <w:t xml:space="preserve">UAB </w:t>
            </w:r>
            <w:r w:rsidRPr="00C72642">
              <w:rPr>
                <w:rFonts w:ascii="Times New Roman" w:hAnsi="Times New Roman"/>
                <w:bCs/>
                <w:sz w:val="24"/>
                <w:szCs w:val="24"/>
                <w:lang w:val="lt-LT"/>
              </w:rPr>
              <w:t>„</w:t>
            </w:r>
            <w:r w:rsidRPr="006E78F2">
              <w:rPr>
                <w:rFonts w:ascii="Times New Roman" w:hAnsi="Times New Roman"/>
                <w:sz w:val="24"/>
                <w:szCs w:val="24"/>
                <w:lang w:val="lt-LT"/>
              </w:rPr>
              <w:t>Gensera</w:t>
            </w:r>
            <w:r w:rsidR="00722CBA">
              <w:rPr>
                <w:rFonts w:ascii="Times New Roman" w:hAnsi="Times New Roman"/>
                <w:sz w:val="24"/>
                <w:szCs w:val="24"/>
                <w:lang w:val="lt-LT"/>
              </w:rPr>
              <w:t>“</w:t>
            </w:r>
            <w:r w:rsidR="00E14B45" w:rsidRPr="006E78F2">
              <w:rPr>
                <w:rFonts w:ascii="Times New Roman" w:hAnsi="Times New Roman"/>
                <w:i/>
                <w:iCs/>
                <w:sz w:val="24"/>
                <w:szCs w:val="24"/>
                <w:lang w:val="lt-LT"/>
              </w:rPr>
              <w:t xml:space="preserve"> </w:t>
            </w:r>
            <w:r w:rsidR="006E78F2">
              <w:rPr>
                <w:rFonts w:ascii="Times New Roman" w:hAnsi="Times New Roman"/>
                <w:sz w:val="24"/>
                <w:szCs w:val="24"/>
                <w:lang w:val="lt-LT"/>
              </w:rPr>
              <w:t xml:space="preserve">(juridinio asmens kodas </w:t>
            </w:r>
            <w:r w:rsidR="006E78F2" w:rsidRPr="006E78F2">
              <w:rPr>
                <w:rFonts w:ascii="Times New Roman" w:hAnsi="Times New Roman"/>
                <w:sz w:val="24"/>
                <w:szCs w:val="24"/>
                <w:lang w:val="lt-LT"/>
              </w:rPr>
              <w:t>300584533</w:t>
            </w:r>
            <w:r w:rsidR="006E78F2">
              <w:rPr>
                <w:rFonts w:ascii="Times New Roman" w:hAnsi="Times New Roman"/>
                <w:sz w:val="24"/>
                <w:szCs w:val="24"/>
                <w:lang w:val="lt-LT"/>
              </w:rPr>
              <w:t>)</w:t>
            </w:r>
          </w:p>
        </w:tc>
      </w:tr>
      <w:tr w:rsidR="008F146E" w:rsidRPr="00BE63F6" w14:paraId="0FBE74B5" w14:textId="77777777" w:rsidTr="00587508">
        <w:tc>
          <w:tcPr>
            <w:tcW w:w="4672" w:type="dxa"/>
            <w:shd w:val="clear" w:color="auto" w:fill="auto"/>
          </w:tcPr>
          <w:p w14:paraId="2F69FA90"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Pirkimo/sutarties vertinimo apimtys/etapas</w:t>
            </w:r>
          </w:p>
        </w:tc>
        <w:tc>
          <w:tcPr>
            <w:tcW w:w="4962" w:type="dxa"/>
            <w:shd w:val="clear" w:color="auto" w:fill="auto"/>
            <w:vAlign w:val="center"/>
          </w:tcPr>
          <w:p w14:paraId="0FBE39DC" w14:textId="1EA20655" w:rsidR="00A82E61" w:rsidRPr="00BA53B1" w:rsidRDefault="00480DD3" w:rsidP="00D121D4">
            <w:pPr>
              <w:jc w:val="both"/>
              <w:rPr>
                <w:rFonts w:ascii="Times New Roman" w:hAnsi="Times New Roman"/>
                <w:sz w:val="24"/>
                <w:szCs w:val="24"/>
                <w:lang w:val="lt-LT"/>
              </w:rPr>
            </w:pPr>
            <w:bookmarkStart w:id="1" w:name="_Hlk54357813"/>
            <w:r w:rsidRPr="00A869B9">
              <w:rPr>
                <w:rStyle w:val="CharStyle5"/>
                <w:rFonts w:eastAsia="Calibri"/>
                <w:i w:val="0"/>
                <w:iCs w:val="0"/>
                <w:sz w:val="24"/>
                <w:szCs w:val="24"/>
              </w:rPr>
              <w:t>Pirkimo vykdymo</w:t>
            </w:r>
            <w:r w:rsidRPr="00217741">
              <w:rPr>
                <w:rStyle w:val="CharStyle5"/>
                <w:rFonts w:eastAsia="Calibri"/>
                <w:i w:val="0"/>
                <w:iCs w:val="0"/>
                <w:sz w:val="24"/>
                <w:szCs w:val="24"/>
              </w:rPr>
              <w:t xml:space="preserve"> </w:t>
            </w:r>
            <w:r w:rsidRPr="00031B7F">
              <w:rPr>
                <w:rFonts w:ascii="Times New Roman" w:hAnsi="Times New Roman"/>
                <w:sz w:val="24"/>
                <w:szCs w:val="24"/>
                <w:lang w:val="lt-LT"/>
              </w:rPr>
              <w:t>d</w:t>
            </w:r>
            <w:r w:rsidR="0029329E" w:rsidRPr="00A869B9">
              <w:rPr>
                <w:rFonts w:ascii="Times New Roman" w:hAnsi="Times New Roman"/>
                <w:sz w:val="24"/>
                <w:szCs w:val="24"/>
                <w:lang w:val="lt-LT"/>
              </w:rPr>
              <w:t>alinis</w:t>
            </w:r>
            <w:r w:rsidR="00DF5FCD" w:rsidRPr="00A869B9">
              <w:rPr>
                <w:rFonts w:ascii="Times New Roman" w:hAnsi="Times New Roman"/>
                <w:i/>
                <w:iCs/>
                <w:sz w:val="24"/>
                <w:szCs w:val="24"/>
                <w:lang w:val="lt-LT"/>
              </w:rPr>
              <w:t xml:space="preserve"> </w:t>
            </w:r>
            <w:r w:rsidR="00D121D4" w:rsidRPr="00480DD3">
              <w:rPr>
                <w:rStyle w:val="CharStyle5"/>
                <w:rFonts w:eastAsia="Calibri"/>
                <w:i w:val="0"/>
                <w:iCs w:val="0"/>
                <w:sz w:val="24"/>
                <w:szCs w:val="24"/>
              </w:rPr>
              <w:t xml:space="preserve">vertinimas </w:t>
            </w:r>
            <w:r w:rsidRPr="00480DD3">
              <w:rPr>
                <w:rStyle w:val="CharStyle5"/>
                <w:rFonts w:eastAsia="Calibri"/>
                <w:i w:val="0"/>
                <w:iCs w:val="0"/>
                <w:sz w:val="24"/>
                <w:szCs w:val="24"/>
              </w:rPr>
              <w:t xml:space="preserve">dėl kvalifikacijos </w:t>
            </w:r>
            <w:r w:rsidRPr="006E78F2">
              <w:rPr>
                <w:rStyle w:val="CharStyle5"/>
                <w:rFonts w:eastAsia="Calibri"/>
                <w:i w:val="0"/>
                <w:iCs w:val="0"/>
                <w:sz w:val="24"/>
                <w:szCs w:val="24"/>
              </w:rPr>
              <w:t xml:space="preserve">reikalavimų </w:t>
            </w:r>
            <w:r w:rsidR="006E78F2" w:rsidRPr="006E78F2">
              <w:rPr>
                <w:rStyle w:val="CharStyle5"/>
                <w:rFonts w:eastAsia="Calibri"/>
                <w:i w:val="0"/>
                <w:iCs w:val="0"/>
                <w:sz w:val="24"/>
                <w:szCs w:val="24"/>
              </w:rPr>
              <w:t>ir reikalavimo</w:t>
            </w:r>
            <w:r w:rsidR="006E78F2" w:rsidRPr="006E78F2">
              <w:rPr>
                <w:rFonts w:ascii="Times New Roman" w:hAnsi="Times New Roman"/>
                <w:sz w:val="24"/>
                <w:szCs w:val="24"/>
                <w:lang w:val="lt-LT"/>
              </w:rPr>
              <w:t xml:space="preserve">, susijusio su pagrindinių darbų atlikimu </w:t>
            </w:r>
            <w:bookmarkEnd w:id="1"/>
            <w:r w:rsidR="00722CBA">
              <w:rPr>
                <w:rFonts w:ascii="Times New Roman" w:hAnsi="Times New Roman"/>
                <w:sz w:val="24"/>
                <w:szCs w:val="24"/>
                <w:lang w:val="lt-LT"/>
              </w:rPr>
              <w:t>(</w:t>
            </w:r>
            <w:r w:rsidR="00A02282" w:rsidRPr="006E78F2">
              <w:rPr>
                <w:rFonts w:ascii="Times New Roman" w:hAnsi="Times New Roman"/>
                <w:sz w:val="24"/>
                <w:szCs w:val="24"/>
                <w:lang w:val="lt-LT"/>
              </w:rPr>
              <w:t>po</w:t>
            </w:r>
            <w:r w:rsidR="00A02282">
              <w:rPr>
                <w:rFonts w:ascii="Times New Roman" w:hAnsi="Times New Roman"/>
                <w:sz w:val="24"/>
                <w:szCs w:val="24"/>
                <w:lang w:val="lt-LT"/>
              </w:rPr>
              <w:t xml:space="preserve"> sutarties sudarymo</w:t>
            </w:r>
            <w:r w:rsidR="00722CBA">
              <w:rPr>
                <w:rFonts w:ascii="Times New Roman" w:hAnsi="Times New Roman"/>
                <w:sz w:val="24"/>
                <w:szCs w:val="24"/>
                <w:lang w:val="lt-LT"/>
              </w:rPr>
              <w:t>)</w:t>
            </w:r>
          </w:p>
        </w:tc>
      </w:tr>
      <w:tr w:rsidR="008F146E" w:rsidRPr="00BE63F6" w14:paraId="1A0FB48B" w14:textId="77777777" w:rsidTr="00587508">
        <w:tc>
          <w:tcPr>
            <w:tcW w:w="4672" w:type="dxa"/>
            <w:shd w:val="clear" w:color="auto" w:fill="auto"/>
          </w:tcPr>
          <w:p w14:paraId="188FF7AF"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Pirkimas finansuojamas ES lėšomis, projekto pavadinimas, Įgyvendinančioji institucija</w:t>
            </w:r>
          </w:p>
        </w:tc>
        <w:tc>
          <w:tcPr>
            <w:tcW w:w="4962" w:type="dxa"/>
            <w:shd w:val="clear" w:color="auto" w:fill="auto"/>
            <w:vAlign w:val="center"/>
          </w:tcPr>
          <w:p w14:paraId="661DA354" w14:textId="4740CF78" w:rsidR="008F146E" w:rsidRPr="00F823E9" w:rsidRDefault="00F823E9" w:rsidP="00427B8A">
            <w:pPr>
              <w:tabs>
                <w:tab w:val="left" w:pos="900"/>
              </w:tabs>
              <w:spacing w:after="0" w:line="240" w:lineRule="auto"/>
              <w:jc w:val="both"/>
              <w:rPr>
                <w:rFonts w:ascii="Times New Roman" w:hAnsi="Times New Roman"/>
                <w:sz w:val="24"/>
                <w:szCs w:val="24"/>
                <w:lang w:val="lt-LT"/>
              </w:rPr>
            </w:pPr>
            <w:r>
              <w:rPr>
                <w:rFonts w:ascii="Times New Roman" w:hAnsi="Times New Roman"/>
                <w:sz w:val="24"/>
                <w:szCs w:val="24"/>
                <w:lang w:val="lt-LT"/>
              </w:rPr>
              <w:t>P</w:t>
            </w:r>
            <w:r w:rsidRPr="00F823E9">
              <w:rPr>
                <w:rFonts w:ascii="Times New Roman" w:hAnsi="Times New Roman"/>
                <w:sz w:val="24"/>
                <w:szCs w:val="24"/>
                <w:lang w:val="lt-LT"/>
              </w:rPr>
              <w:t>rojekt</w:t>
            </w:r>
            <w:r>
              <w:rPr>
                <w:rFonts w:ascii="Times New Roman" w:hAnsi="Times New Roman"/>
                <w:sz w:val="24"/>
                <w:szCs w:val="24"/>
                <w:lang w:val="lt-LT"/>
              </w:rPr>
              <w:t>as</w:t>
            </w:r>
            <w:r w:rsidRPr="00F823E9">
              <w:rPr>
                <w:rFonts w:ascii="Times New Roman" w:hAnsi="Times New Roman"/>
                <w:sz w:val="24"/>
                <w:szCs w:val="24"/>
                <w:lang w:val="lt-LT"/>
              </w:rPr>
              <w:t xml:space="preserve"> „Geriamojo vandens tiekimo ir nuotekų tvarkymo infrastruktūros rekonstravimas ir plėtra Klaipėdos mieste“ Nr.</w:t>
            </w:r>
            <w:r>
              <w:rPr>
                <w:rFonts w:ascii="Times New Roman" w:hAnsi="Times New Roman"/>
                <w:sz w:val="24"/>
                <w:szCs w:val="24"/>
                <w:lang w:val="lt-LT"/>
              </w:rPr>
              <w:t xml:space="preserve"> </w:t>
            </w:r>
            <w:r w:rsidRPr="00F823E9">
              <w:rPr>
                <w:rFonts w:ascii="Times New Roman" w:hAnsi="Times New Roman"/>
                <w:sz w:val="24"/>
                <w:szCs w:val="24"/>
                <w:lang w:val="lt-LT"/>
              </w:rPr>
              <w:t>05.3.2-APVA-R-014-31-0003</w:t>
            </w:r>
            <w:r>
              <w:rPr>
                <w:rFonts w:ascii="Times New Roman" w:hAnsi="Times New Roman"/>
                <w:sz w:val="24"/>
                <w:szCs w:val="24"/>
                <w:lang w:val="lt-LT"/>
              </w:rPr>
              <w:t xml:space="preserve">, finansuojamas </w:t>
            </w:r>
            <w:r w:rsidRPr="006E78F2">
              <w:rPr>
                <w:rFonts w:ascii="Times New Roman" w:hAnsi="Times New Roman"/>
                <w:sz w:val="24"/>
                <w:szCs w:val="24"/>
                <w:lang w:val="lt-LT"/>
              </w:rPr>
              <w:t xml:space="preserve">2014-2020 m. Europos </w:t>
            </w:r>
            <w:r w:rsidRPr="00F823E9">
              <w:rPr>
                <w:rFonts w:ascii="Times New Roman" w:hAnsi="Times New Roman"/>
                <w:sz w:val="24"/>
                <w:szCs w:val="24"/>
                <w:lang w:val="lt-LT"/>
              </w:rPr>
              <w:t xml:space="preserve">Sąjungos fondų investicijų </w:t>
            </w:r>
            <w:r>
              <w:rPr>
                <w:rFonts w:ascii="Times New Roman" w:hAnsi="Times New Roman"/>
                <w:sz w:val="24"/>
                <w:szCs w:val="24"/>
                <w:lang w:val="lt-LT"/>
              </w:rPr>
              <w:t>lėšomis</w:t>
            </w:r>
            <w:r w:rsidR="00C856BA">
              <w:rPr>
                <w:rFonts w:ascii="Times New Roman" w:hAnsi="Times New Roman"/>
                <w:sz w:val="24"/>
                <w:szCs w:val="24"/>
                <w:lang w:val="lt-LT"/>
              </w:rPr>
              <w:t xml:space="preserve"> </w:t>
            </w:r>
          </w:p>
        </w:tc>
      </w:tr>
      <w:tr w:rsidR="008F146E" w:rsidRPr="00BA53B1" w14:paraId="4EFAEF14" w14:textId="77777777" w:rsidTr="00587508">
        <w:tc>
          <w:tcPr>
            <w:tcW w:w="9634" w:type="dxa"/>
            <w:gridSpan w:val="2"/>
            <w:shd w:val="clear" w:color="auto" w:fill="auto"/>
          </w:tcPr>
          <w:p w14:paraId="25BBC63B" w14:textId="4130EBCA" w:rsidR="00BA53B1" w:rsidRDefault="008F146E" w:rsidP="00587508">
            <w:pPr>
              <w:spacing w:after="0" w:line="240" w:lineRule="auto"/>
              <w:ind w:right="-1"/>
              <w:rPr>
                <w:rFonts w:ascii="Times New Roman" w:hAnsi="Times New Roman"/>
                <w:sz w:val="24"/>
                <w:szCs w:val="24"/>
                <w:lang w:val="lt-LT"/>
              </w:rPr>
            </w:pPr>
            <w:r w:rsidRPr="00BA53B1">
              <w:rPr>
                <w:rFonts w:ascii="Times New Roman" w:hAnsi="Times New Roman"/>
                <w:sz w:val="24"/>
                <w:szCs w:val="24"/>
                <w:lang w:val="lt-LT"/>
              </w:rPr>
              <w:t xml:space="preserve">Jei dėl pirkimo/sutarties vyksta </w:t>
            </w:r>
            <w:bookmarkStart w:id="2" w:name="_Hlk29466579"/>
            <w:r w:rsidRPr="00BA53B1">
              <w:rPr>
                <w:rFonts w:ascii="Times New Roman" w:hAnsi="Times New Roman"/>
                <w:sz w:val="24"/>
                <w:szCs w:val="24"/>
                <w:lang w:val="lt-LT"/>
              </w:rPr>
              <w:t>teismo procesas</w:t>
            </w:r>
            <w:bookmarkEnd w:id="2"/>
            <w:r w:rsidRPr="00BA53B1">
              <w:rPr>
                <w:rFonts w:ascii="Times New Roman" w:hAnsi="Times New Roman"/>
                <w:sz w:val="24"/>
                <w:szCs w:val="24"/>
                <w:lang w:val="lt-LT"/>
              </w:rPr>
              <w:t xml:space="preserve">, nurodyti ieškinio (skundo) dalykus, bylos šalių  pavadinimus, ar taikomos laikinosios apsaugos priemonės, teisminio nagrinėjimo stadija, pvz., apygardos, apeliacinis teismas </w:t>
            </w:r>
          </w:p>
          <w:p w14:paraId="0CD27D07" w14:textId="77777777" w:rsidR="005D4DA7" w:rsidRDefault="005D4DA7" w:rsidP="00587508">
            <w:pPr>
              <w:spacing w:after="0" w:line="240" w:lineRule="auto"/>
              <w:ind w:right="-1"/>
              <w:rPr>
                <w:rFonts w:ascii="Times New Roman" w:hAnsi="Times New Roman"/>
                <w:sz w:val="24"/>
                <w:szCs w:val="24"/>
                <w:lang w:val="lt-LT"/>
              </w:rPr>
            </w:pPr>
          </w:p>
          <w:p w14:paraId="678E08F8" w14:textId="0903AE97" w:rsidR="00E1673A" w:rsidRPr="00D91A8C" w:rsidRDefault="00E1673A" w:rsidP="00587508">
            <w:pPr>
              <w:spacing w:after="0" w:line="240" w:lineRule="auto"/>
              <w:ind w:right="-1"/>
              <w:rPr>
                <w:rFonts w:ascii="Times New Roman" w:hAnsi="Times New Roman"/>
                <w:sz w:val="24"/>
                <w:szCs w:val="24"/>
                <w:lang w:val="lt-LT"/>
              </w:rPr>
            </w:pPr>
            <w:r>
              <w:rPr>
                <w:rFonts w:ascii="Times New Roman" w:hAnsi="Times New Roman"/>
                <w:sz w:val="24"/>
                <w:szCs w:val="24"/>
                <w:lang w:val="lt-LT"/>
              </w:rPr>
              <w:t>Teismo procesas nevyksta</w:t>
            </w:r>
          </w:p>
        </w:tc>
      </w:tr>
    </w:tbl>
    <w:p w14:paraId="0BB2BC11" w14:textId="77777777" w:rsidR="008F146E" w:rsidRPr="00BA53B1" w:rsidRDefault="008F146E" w:rsidP="005D4DA7">
      <w:pPr>
        <w:spacing w:after="0" w:line="240" w:lineRule="auto"/>
        <w:jc w:val="both"/>
        <w:rPr>
          <w:rFonts w:ascii="Times New Roman" w:hAnsi="Times New Roman"/>
          <w:sz w:val="24"/>
          <w:szCs w:val="24"/>
          <w:lang w:val="lt-LT"/>
        </w:rPr>
      </w:pPr>
      <w:r w:rsidRPr="00BA53B1">
        <w:rPr>
          <w:rFonts w:ascii="Times New Roman" w:hAnsi="Times New Roman"/>
          <w:sz w:val="24"/>
          <w:szCs w:val="24"/>
          <w:lang w:val="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29ED0B" w14:textId="77777777" w:rsidR="005D4DA7" w:rsidRPr="00BA53B1" w:rsidRDefault="005D4DA7" w:rsidP="00587508">
      <w:pPr>
        <w:spacing w:after="0" w:line="240" w:lineRule="auto"/>
        <w:ind w:right="-1"/>
        <w:jc w:val="both"/>
        <w:rPr>
          <w:rFonts w:ascii="Times New Roman" w:hAnsi="Times New Roman"/>
          <w:sz w:val="24"/>
          <w:szCs w:val="24"/>
          <w:lang w:val="lt-LT"/>
        </w:rPr>
      </w:pPr>
    </w:p>
    <w:p w14:paraId="1DE8B7C9" w14:textId="77777777" w:rsidR="00B64236" w:rsidRPr="00BA53B1" w:rsidRDefault="00A500B8"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 xml:space="preserve">II dalis. </w:t>
      </w:r>
      <w:r w:rsidR="00B8101A" w:rsidRPr="00BA53B1">
        <w:rPr>
          <w:rFonts w:ascii="Times New Roman" w:hAnsi="Times New Roman"/>
          <w:b/>
          <w:sz w:val="24"/>
          <w:szCs w:val="24"/>
          <w:lang w:val="lt-LT"/>
        </w:rPr>
        <w:t>Vertinimo apimtyje</w:t>
      </w:r>
      <w:r w:rsidR="00C5562E" w:rsidRPr="00BA53B1">
        <w:rPr>
          <w:rFonts w:ascii="Times New Roman" w:hAnsi="Times New Roman"/>
          <w:b/>
          <w:sz w:val="24"/>
          <w:szCs w:val="24"/>
          <w:lang w:val="lt-LT"/>
        </w:rPr>
        <w:t xml:space="preserve"> nustatyti pažeidimai</w:t>
      </w:r>
    </w:p>
    <w:p w14:paraId="03DF6B52" w14:textId="77777777" w:rsidR="00E40162" w:rsidRPr="00BA53B1" w:rsidRDefault="00E40162"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9238"/>
      </w:tblGrid>
      <w:tr w:rsidR="00771FF3" w:rsidRPr="00BA53B1" w14:paraId="5266A7C8" w14:textId="77777777" w:rsidTr="00587508">
        <w:tc>
          <w:tcPr>
            <w:tcW w:w="396" w:type="dxa"/>
            <w:shd w:val="clear" w:color="auto" w:fill="auto"/>
            <w:vAlign w:val="center"/>
          </w:tcPr>
          <w:p w14:paraId="2D24DF57" w14:textId="36CF4203" w:rsidR="00771FF3" w:rsidRPr="00BA53B1" w:rsidRDefault="00771FF3" w:rsidP="007C4524">
            <w:pPr>
              <w:spacing w:after="0" w:line="240" w:lineRule="auto"/>
              <w:ind w:right="-1"/>
              <w:rPr>
                <w:rFonts w:ascii="Times New Roman" w:hAnsi="Times New Roman"/>
                <w:sz w:val="24"/>
                <w:szCs w:val="24"/>
                <w:lang w:val="lt-LT"/>
              </w:rPr>
            </w:pPr>
          </w:p>
        </w:tc>
        <w:tc>
          <w:tcPr>
            <w:tcW w:w="9238" w:type="dxa"/>
            <w:shd w:val="clear" w:color="auto" w:fill="auto"/>
          </w:tcPr>
          <w:p w14:paraId="7A98C912" w14:textId="70BB573F" w:rsidR="001A7F46" w:rsidRPr="002D1908" w:rsidRDefault="001A7F46" w:rsidP="002D1908">
            <w:pPr>
              <w:widowControl w:val="0"/>
              <w:tabs>
                <w:tab w:val="left" w:pos="993"/>
                <w:tab w:val="left" w:pos="1156"/>
                <w:tab w:val="left" w:pos="2127"/>
              </w:tabs>
              <w:spacing w:after="0" w:line="240" w:lineRule="auto"/>
              <w:jc w:val="both"/>
              <w:rPr>
                <w:rFonts w:ascii="Times New Roman" w:hAnsi="Times New Roman"/>
                <w:iCs/>
                <w:sz w:val="24"/>
                <w:szCs w:val="24"/>
                <w:lang w:val="lt-LT" w:eastAsia="lt-LT"/>
              </w:rPr>
            </w:pPr>
          </w:p>
        </w:tc>
      </w:tr>
      <w:tr w:rsidR="000F53D4" w:rsidRPr="004E36A9" w14:paraId="33F2A6D4" w14:textId="77777777" w:rsidTr="004C00DC">
        <w:tc>
          <w:tcPr>
            <w:tcW w:w="9634" w:type="dxa"/>
            <w:gridSpan w:val="2"/>
            <w:shd w:val="clear" w:color="auto" w:fill="auto"/>
            <w:vAlign w:val="center"/>
          </w:tcPr>
          <w:p w14:paraId="49C8B5C8" w14:textId="03F64418" w:rsidR="00744C78" w:rsidRPr="00C856BA" w:rsidRDefault="0092552D" w:rsidP="009A7BEA">
            <w:pPr>
              <w:widowControl w:val="0"/>
              <w:spacing w:after="0" w:line="240" w:lineRule="auto"/>
              <w:ind w:firstLine="284"/>
              <w:jc w:val="both"/>
              <w:rPr>
                <w:rFonts w:ascii="Times New Roman" w:hAnsi="Times New Roman"/>
                <w:color w:val="000000"/>
                <w:sz w:val="24"/>
                <w:szCs w:val="24"/>
                <w:lang w:val="lt-LT"/>
              </w:rPr>
            </w:pPr>
            <w:r>
              <w:rPr>
                <w:rFonts w:ascii="Times New Roman" w:hAnsi="Times New Roman"/>
                <w:color w:val="000000"/>
                <w:sz w:val="24"/>
                <w:szCs w:val="24"/>
                <w:lang w:val="lt-LT"/>
              </w:rPr>
              <w:t>-</w:t>
            </w:r>
          </w:p>
        </w:tc>
      </w:tr>
    </w:tbl>
    <w:p w14:paraId="3DFC8C69" w14:textId="77777777" w:rsidR="00E40162" w:rsidRPr="00BA53B1" w:rsidRDefault="00E40162" w:rsidP="00587508">
      <w:pPr>
        <w:spacing w:after="0" w:line="240" w:lineRule="auto"/>
        <w:ind w:right="-1"/>
        <w:jc w:val="center"/>
        <w:rPr>
          <w:rFonts w:ascii="Times New Roman" w:hAnsi="Times New Roman"/>
          <w:b/>
          <w:sz w:val="24"/>
          <w:szCs w:val="24"/>
          <w:lang w:val="lt-LT"/>
        </w:rPr>
      </w:pPr>
    </w:p>
    <w:p w14:paraId="1CA36540" w14:textId="77777777" w:rsidR="008E6589" w:rsidRPr="00BA53B1" w:rsidRDefault="008E6589"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III dalis. Kiti nustatyti pažeidimai</w:t>
      </w:r>
    </w:p>
    <w:p w14:paraId="436FF834" w14:textId="77777777" w:rsidR="008D350C" w:rsidRPr="00BA53B1" w:rsidRDefault="008D350C"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38"/>
      </w:tblGrid>
      <w:tr w:rsidR="008D350C" w:rsidRPr="00BA53B1" w14:paraId="3B51BCB4" w14:textId="77777777" w:rsidTr="00D05F38">
        <w:tc>
          <w:tcPr>
            <w:tcW w:w="396" w:type="dxa"/>
            <w:shd w:val="clear" w:color="auto" w:fill="auto"/>
            <w:vAlign w:val="center"/>
          </w:tcPr>
          <w:p w14:paraId="3991C652" w14:textId="300D294D" w:rsidR="008D350C" w:rsidRPr="007C4524" w:rsidRDefault="008D350C" w:rsidP="007C4524">
            <w:pPr>
              <w:spacing w:after="0" w:line="240" w:lineRule="auto"/>
              <w:ind w:right="-1"/>
              <w:rPr>
                <w:rFonts w:ascii="Times New Roman" w:hAnsi="Times New Roman"/>
                <w:sz w:val="24"/>
                <w:szCs w:val="24"/>
                <w:lang w:val="lt-LT"/>
              </w:rPr>
            </w:pPr>
          </w:p>
        </w:tc>
        <w:tc>
          <w:tcPr>
            <w:tcW w:w="9238" w:type="dxa"/>
            <w:shd w:val="clear" w:color="auto" w:fill="auto"/>
          </w:tcPr>
          <w:p w14:paraId="2872130E" w14:textId="0509ED92" w:rsidR="008D350C" w:rsidRPr="00BA53B1" w:rsidRDefault="008D350C" w:rsidP="007C4524">
            <w:pPr>
              <w:pStyle w:val="ListParagraph"/>
              <w:tabs>
                <w:tab w:val="left" w:pos="0"/>
                <w:tab w:val="left" w:pos="993"/>
                <w:tab w:val="left" w:pos="1276"/>
              </w:tabs>
              <w:spacing w:after="0" w:line="240" w:lineRule="auto"/>
              <w:ind w:left="0" w:right="-1"/>
              <w:jc w:val="both"/>
              <w:rPr>
                <w:rFonts w:ascii="Times New Roman" w:hAnsi="Times New Roman"/>
                <w:sz w:val="24"/>
                <w:szCs w:val="24"/>
                <w:lang w:val="lt-LT"/>
              </w:rPr>
            </w:pPr>
          </w:p>
        </w:tc>
      </w:tr>
      <w:tr w:rsidR="007C4524" w:rsidRPr="00BA53B1" w14:paraId="1172CED3" w14:textId="77777777" w:rsidTr="00EB2108">
        <w:tc>
          <w:tcPr>
            <w:tcW w:w="9634" w:type="dxa"/>
            <w:gridSpan w:val="2"/>
            <w:shd w:val="clear" w:color="auto" w:fill="auto"/>
            <w:vAlign w:val="center"/>
          </w:tcPr>
          <w:p w14:paraId="67ED30B7" w14:textId="199F0D62" w:rsidR="007C4524" w:rsidRPr="00BA53B1" w:rsidRDefault="0092552D" w:rsidP="00512804">
            <w:pPr>
              <w:widowControl w:val="0"/>
              <w:tabs>
                <w:tab w:val="left" w:pos="993"/>
                <w:tab w:val="left" w:pos="1134"/>
                <w:tab w:val="left" w:pos="2127"/>
              </w:tabs>
              <w:spacing w:after="0" w:line="240" w:lineRule="auto"/>
              <w:ind w:firstLine="284"/>
              <w:jc w:val="both"/>
              <w:rPr>
                <w:rFonts w:ascii="Times New Roman" w:hAnsi="Times New Roman"/>
                <w:sz w:val="24"/>
                <w:szCs w:val="24"/>
                <w:lang w:val="lt-LT"/>
              </w:rPr>
            </w:pPr>
            <w:r>
              <w:rPr>
                <w:rFonts w:ascii="Times New Roman" w:hAnsi="Times New Roman"/>
                <w:sz w:val="24"/>
                <w:szCs w:val="24"/>
                <w:lang w:val="lt-LT"/>
              </w:rPr>
              <w:t>-</w:t>
            </w:r>
          </w:p>
        </w:tc>
      </w:tr>
    </w:tbl>
    <w:p w14:paraId="49C11D35" w14:textId="02132474" w:rsidR="00E40162" w:rsidRDefault="00E40162" w:rsidP="00587508">
      <w:pPr>
        <w:spacing w:after="0" w:line="240" w:lineRule="auto"/>
        <w:ind w:right="-1"/>
        <w:jc w:val="center"/>
        <w:rPr>
          <w:rFonts w:ascii="Times New Roman" w:hAnsi="Times New Roman"/>
          <w:b/>
          <w:sz w:val="24"/>
          <w:szCs w:val="24"/>
          <w:lang w:val="lt-LT"/>
        </w:rPr>
      </w:pPr>
    </w:p>
    <w:p w14:paraId="336A1E61" w14:textId="091C377A" w:rsidR="005D4DA7" w:rsidRDefault="005D4DA7" w:rsidP="00587508">
      <w:pPr>
        <w:spacing w:after="0" w:line="240" w:lineRule="auto"/>
        <w:ind w:right="-1"/>
        <w:jc w:val="center"/>
        <w:rPr>
          <w:rFonts w:ascii="Times New Roman" w:hAnsi="Times New Roman"/>
          <w:b/>
          <w:sz w:val="24"/>
          <w:szCs w:val="24"/>
          <w:lang w:val="lt-LT"/>
        </w:rPr>
      </w:pPr>
    </w:p>
    <w:p w14:paraId="1A88EB56" w14:textId="77777777" w:rsidR="005D4DA7" w:rsidRPr="00BA53B1" w:rsidRDefault="005D4DA7" w:rsidP="00587508">
      <w:pPr>
        <w:spacing w:after="0" w:line="240" w:lineRule="auto"/>
        <w:ind w:right="-1"/>
        <w:jc w:val="center"/>
        <w:rPr>
          <w:rFonts w:ascii="Times New Roman" w:hAnsi="Times New Roman"/>
          <w:b/>
          <w:sz w:val="24"/>
          <w:szCs w:val="24"/>
          <w:lang w:val="lt-LT"/>
        </w:rPr>
      </w:pPr>
    </w:p>
    <w:p w14:paraId="108A4F9A" w14:textId="39E32FB0" w:rsidR="00D83099" w:rsidRDefault="00ED2E43"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lastRenderedPageBreak/>
        <w:t>I</w:t>
      </w:r>
      <w:r w:rsidR="006263E6" w:rsidRPr="00BA53B1">
        <w:rPr>
          <w:rFonts w:ascii="Times New Roman" w:hAnsi="Times New Roman"/>
          <w:b/>
          <w:sz w:val="24"/>
          <w:szCs w:val="24"/>
          <w:lang w:val="lt-LT"/>
        </w:rPr>
        <w:t>V dalis. Sprendimas</w:t>
      </w:r>
    </w:p>
    <w:p w14:paraId="251C7627" w14:textId="77777777" w:rsidR="00E40162" w:rsidRPr="00BA53B1" w:rsidRDefault="00E40162"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A4585" w:rsidRPr="00BE63F6" w14:paraId="0A662428" w14:textId="77777777" w:rsidTr="00587508">
        <w:trPr>
          <w:trHeight w:val="58"/>
        </w:trPr>
        <w:tc>
          <w:tcPr>
            <w:tcW w:w="9634" w:type="dxa"/>
            <w:shd w:val="clear" w:color="auto" w:fill="auto"/>
            <w:vAlign w:val="center"/>
          </w:tcPr>
          <w:p w14:paraId="4314B355" w14:textId="553C41EB" w:rsidR="0092552D" w:rsidRPr="005D4DA7" w:rsidRDefault="0092552D" w:rsidP="00A02D6B">
            <w:pPr>
              <w:widowControl w:val="0"/>
              <w:spacing w:after="0" w:line="240" w:lineRule="auto"/>
              <w:ind w:firstLine="284"/>
              <w:jc w:val="both"/>
              <w:rPr>
                <w:rFonts w:ascii="Times New Roman" w:hAnsi="Times New Roman"/>
                <w:bCs/>
                <w:sz w:val="24"/>
                <w:szCs w:val="24"/>
                <w:lang w:val="lt-LT" w:eastAsia="lt-LT"/>
              </w:rPr>
            </w:pPr>
            <w:r w:rsidRPr="005D4DA7">
              <w:rPr>
                <w:rFonts w:ascii="Times New Roman" w:hAnsi="Times New Roman"/>
                <w:bCs/>
                <w:sz w:val="24"/>
                <w:szCs w:val="24"/>
                <w:lang w:val="lt-LT" w:eastAsia="lt-LT"/>
              </w:rPr>
              <w:t>Tarnyba, atlikusi Pirkimo vertinimą, PĮ reikalavimų pažeidimų nenustatė</w:t>
            </w:r>
            <w:r w:rsidR="004015B8" w:rsidRPr="005D4DA7">
              <w:rPr>
                <w:rFonts w:ascii="Times New Roman" w:hAnsi="Times New Roman"/>
                <w:bCs/>
                <w:sz w:val="24"/>
                <w:szCs w:val="24"/>
                <w:lang w:val="lt-LT" w:eastAsia="lt-LT"/>
              </w:rPr>
              <w:t>.</w:t>
            </w:r>
            <w:r w:rsidRPr="005D4DA7">
              <w:rPr>
                <w:rFonts w:ascii="Times New Roman" w:hAnsi="Times New Roman"/>
                <w:bCs/>
                <w:sz w:val="24"/>
                <w:szCs w:val="24"/>
                <w:lang w:val="lt-LT" w:eastAsia="lt-LT"/>
              </w:rPr>
              <w:t xml:space="preserve"> </w:t>
            </w:r>
          </w:p>
          <w:p w14:paraId="61B78AAF" w14:textId="32BD40CD" w:rsidR="00177F23" w:rsidRPr="005D4DA7" w:rsidRDefault="00177F23" w:rsidP="00A02D6B">
            <w:pPr>
              <w:widowControl w:val="0"/>
              <w:spacing w:after="0" w:line="240" w:lineRule="auto"/>
              <w:ind w:firstLine="284"/>
              <w:jc w:val="both"/>
              <w:rPr>
                <w:rFonts w:ascii="Times New Roman" w:hAnsi="Times New Roman"/>
                <w:bCs/>
                <w:sz w:val="24"/>
                <w:szCs w:val="24"/>
                <w:lang w:val="lt-LT"/>
              </w:rPr>
            </w:pPr>
            <w:r w:rsidRPr="005D4DA7">
              <w:rPr>
                <w:rFonts w:ascii="Times New Roman" w:hAnsi="Times New Roman"/>
                <w:sz w:val="24"/>
                <w:szCs w:val="24"/>
                <w:lang w:val="lt-LT"/>
              </w:rPr>
              <w:t>APVA rašte</w:t>
            </w:r>
            <w:r w:rsidRPr="005D4DA7">
              <w:rPr>
                <w:rStyle w:val="FootnoteReference"/>
                <w:rFonts w:ascii="Times New Roman" w:hAnsi="Times New Roman"/>
                <w:sz w:val="24"/>
                <w:szCs w:val="24"/>
                <w:lang w:val="lt-LT" w:eastAsia="zh-CN"/>
              </w:rPr>
              <w:footnoteReference w:id="1"/>
            </w:r>
            <w:r w:rsidRPr="005D4DA7">
              <w:rPr>
                <w:rFonts w:ascii="Times New Roman" w:hAnsi="Times New Roman"/>
                <w:sz w:val="24"/>
                <w:szCs w:val="24"/>
                <w:lang w:val="lt-LT"/>
              </w:rPr>
              <w:t xml:space="preserve"> pateikė klausimus Tarnybai, ar Pirkimo vykdytojas, </w:t>
            </w:r>
            <w:r w:rsidRPr="005D4DA7">
              <w:rPr>
                <w:rFonts w:ascii="Times New Roman" w:hAnsi="Times New Roman"/>
                <w:bCs/>
                <w:sz w:val="24"/>
                <w:szCs w:val="24"/>
                <w:lang w:val="lt-LT"/>
              </w:rPr>
              <w:t>vykdydamas Pirkimą ir nu</w:t>
            </w:r>
            <w:r w:rsidR="003B2EEB" w:rsidRPr="005D4DA7">
              <w:rPr>
                <w:rFonts w:ascii="Times New Roman" w:hAnsi="Times New Roman"/>
                <w:bCs/>
                <w:sz w:val="24"/>
                <w:szCs w:val="24"/>
                <w:lang w:val="lt-LT"/>
              </w:rPr>
              <w:t>sta</w:t>
            </w:r>
            <w:r w:rsidRPr="005D4DA7">
              <w:rPr>
                <w:rFonts w:ascii="Times New Roman" w:hAnsi="Times New Roman"/>
                <w:bCs/>
                <w:sz w:val="24"/>
                <w:szCs w:val="24"/>
                <w:lang w:val="lt-LT"/>
              </w:rPr>
              <w:t>tydamas Pirkimo sąlygų</w:t>
            </w:r>
            <w:r w:rsidRPr="005D4DA7">
              <w:rPr>
                <w:rStyle w:val="FootnoteReference"/>
                <w:rFonts w:ascii="Times New Roman" w:hAnsi="Times New Roman"/>
                <w:bCs/>
                <w:sz w:val="24"/>
                <w:szCs w:val="24"/>
                <w:lang w:val="lt-LT"/>
              </w:rPr>
              <w:footnoteReference w:id="2"/>
            </w:r>
            <w:r w:rsidRPr="005D4DA7">
              <w:rPr>
                <w:rFonts w:ascii="Times New Roman" w:hAnsi="Times New Roman"/>
                <w:bCs/>
                <w:sz w:val="24"/>
                <w:szCs w:val="24"/>
                <w:lang w:val="lt-LT"/>
              </w:rPr>
              <w:t xml:space="preserve"> 3.4.4 punkte ir 3.4.5 punkte kvalifikacinius reikalavimus bei 4.7 punkt</w:t>
            </w:r>
            <w:r w:rsidR="00520979" w:rsidRPr="005D4DA7">
              <w:rPr>
                <w:rFonts w:ascii="Times New Roman" w:hAnsi="Times New Roman"/>
                <w:bCs/>
                <w:sz w:val="24"/>
                <w:szCs w:val="24"/>
                <w:lang w:val="lt-LT"/>
              </w:rPr>
              <w:t>o</w:t>
            </w:r>
            <w:r w:rsidRPr="005D4DA7">
              <w:rPr>
                <w:rFonts w:ascii="Times New Roman" w:hAnsi="Times New Roman"/>
                <w:bCs/>
                <w:sz w:val="24"/>
                <w:szCs w:val="24"/>
                <w:lang w:val="lt-LT"/>
              </w:rPr>
              <w:t xml:space="preserve"> reikalavimą, pažeidė PĮ, </w:t>
            </w:r>
            <w:r w:rsidR="003D013A" w:rsidRPr="005D4DA7">
              <w:rPr>
                <w:rFonts w:ascii="Times New Roman" w:hAnsi="Times New Roman"/>
                <w:bCs/>
                <w:sz w:val="24"/>
                <w:szCs w:val="24"/>
                <w:lang w:val="lt-LT"/>
              </w:rPr>
              <w:t xml:space="preserve">Lietuvos Respublikos </w:t>
            </w:r>
            <w:r w:rsidR="005D4DA7" w:rsidRPr="005D4DA7">
              <w:rPr>
                <w:rFonts w:ascii="Times New Roman" w:hAnsi="Times New Roman"/>
                <w:bCs/>
                <w:sz w:val="24"/>
                <w:szCs w:val="24"/>
                <w:lang w:val="lt-LT"/>
              </w:rPr>
              <w:t xml:space="preserve">Viešųjų pirkimų įstatymo </w:t>
            </w:r>
            <w:r w:rsidRPr="005D4DA7">
              <w:rPr>
                <w:rFonts w:ascii="Times New Roman" w:hAnsi="Times New Roman"/>
                <w:bCs/>
                <w:sz w:val="24"/>
                <w:szCs w:val="24"/>
                <w:lang w:val="lt-LT"/>
              </w:rPr>
              <w:t>ar kitų teisės aktų nuostatas ir</w:t>
            </w:r>
            <w:r w:rsidR="00722CBA">
              <w:rPr>
                <w:rFonts w:ascii="Times New Roman" w:hAnsi="Times New Roman"/>
                <w:bCs/>
                <w:sz w:val="24"/>
                <w:szCs w:val="24"/>
                <w:lang w:val="lt-LT"/>
              </w:rPr>
              <w:t xml:space="preserve"> (</w:t>
            </w:r>
            <w:r w:rsidRPr="005D4DA7">
              <w:rPr>
                <w:rFonts w:ascii="Times New Roman" w:hAnsi="Times New Roman"/>
                <w:bCs/>
                <w:sz w:val="24"/>
                <w:szCs w:val="24"/>
                <w:lang w:val="lt-LT"/>
              </w:rPr>
              <w:t>ar</w:t>
            </w:r>
            <w:r w:rsidR="00722CBA">
              <w:rPr>
                <w:rFonts w:ascii="Times New Roman" w:hAnsi="Times New Roman"/>
                <w:bCs/>
                <w:sz w:val="24"/>
                <w:szCs w:val="24"/>
                <w:lang w:val="lt-LT"/>
              </w:rPr>
              <w:t>)</w:t>
            </w:r>
            <w:r w:rsidRPr="005D4DA7">
              <w:rPr>
                <w:rFonts w:ascii="Times New Roman" w:hAnsi="Times New Roman"/>
                <w:bCs/>
                <w:sz w:val="24"/>
                <w:szCs w:val="24"/>
                <w:lang w:val="lt-LT"/>
              </w:rPr>
              <w:t xml:space="preserve"> apribojo tiekėjų konkurenciją bei galimybę Pirkime dalyvauti užsienio tiekėjams</w:t>
            </w:r>
            <w:r w:rsidR="00F07398" w:rsidRPr="005D4DA7">
              <w:rPr>
                <w:rFonts w:ascii="Times New Roman" w:hAnsi="Times New Roman"/>
                <w:bCs/>
                <w:sz w:val="24"/>
                <w:szCs w:val="24"/>
                <w:lang w:val="lt-LT"/>
              </w:rPr>
              <w:t>.</w:t>
            </w:r>
          </w:p>
          <w:p w14:paraId="3B8DFDAD" w14:textId="77777777" w:rsidR="00BE3EC8" w:rsidRPr="005D4DA7" w:rsidRDefault="00BE3EC8" w:rsidP="00A02D6B">
            <w:pPr>
              <w:widowControl w:val="0"/>
              <w:spacing w:after="0" w:line="240" w:lineRule="auto"/>
              <w:ind w:firstLine="284"/>
              <w:jc w:val="both"/>
              <w:rPr>
                <w:rFonts w:ascii="Times New Roman" w:hAnsi="Times New Roman"/>
                <w:b/>
                <w:bCs/>
                <w:sz w:val="24"/>
                <w:szCs w:val="24"/>
                <w:u w:val="single"/>
                <w:lang w:val="lt-LT"/>
              </w:rPr>
            </w:pPr>
          </w:p>
          <w:p w14:paraId="45EC0851" w14:textId="3EA70D4C" w:rsidR="00177F23" w:rsidRPr="005D4DA7" w:rsidRDefault="00177F23" w:rsidP="00A02D6B">
            <w:pPr>
              <w:widowControl w:val="0"/>
              <w:spacing w:after="0" w:line="240" w:lineRule="auto"/>
              <w:ind w:firstLine="284"/>
              <w:jc w:val="both"/>
              <w:rPr>
                <w:rFonts w:ascii="Times New Roman" w:hAnsi="Times New Roman"/>
                <w:b/>
                <w:bCs/>
                <w:sz w:val="24"/>
                <w:szCs w:val="24"/>
                <w:u w:val="single"/>
                <w:lang w:val="lt-LT"/>
              </w:rPr>
            </w:pPr>
            <w:r w:rsidRPr="005D4DA7">
              <w:rPr>
                <w:rFonts w:ascii="Times New Roman" w:hAnsi="Times New Roman"/>
                <w:b/>
                <w:bCs/>
                <w:sz w:val="24"/>
                <w:szCs w:val="24"/>
                <w:u w:val="single"/>
                <w:lang w:val="lt-LT"/>
              </w:rPr>
              <w:t>Tarnybos argumentai dėl Pirkimo sąlygų 3.4.4 ir 3.4.5 punktuose nurodytų kvalifikacijos reikalavimų.</w:t>
            </w:r>
          </w:p>
          <w:p w14:paraId="0B07F275" w14:textId="77777777" w:rsidR="00177F23" w:rsidRPr="005D4DA7" w:rsidRDefault="00177F23" w:rsidP="00A02D6B">
            <w:pPr>
              <w:pStyle w:val="FootnoteText"/>
              <w:ind w:firstLine="284"/>
              <w:jc w:val="both"/>
              <w:rPr>
                <w:rFonts w:ascii="Times New Roman" w:hAnsi="Times New Roman"/>
                <w:sz w:val="24"/>
                <w:szCs w:val="24"/>
                <w:lang w:val="lt-LT"/>
              </w:rPr>
            </w:pPr>
            <w:r w:rsidRPr="005D4DA7">
              <w:rPr>
                <w:rFonts w:ascii="Times New Roman" w:hAnsi="Times New Roman"/>
                <w:sz w:val="24"/>
                <w:szCs w:val="24"/>
                <w:lang w:val="lt-LT"/>
              </w:rPr>
              <w:t>Vykdyto Pirkimo objektas – parengti rekonstravimo projektus ir rekonstruoti Klaipėdos mieste bendro naudojimo skirstomuosius vandentiekio ir buitinių nuotekų surinkimo tinklus</w:t>
            </w:r>
            <w:r w:rsidRPr="005D4DA7">
              <w:rPr>
                <w:rStyle w:val="FootnoteReference"/>
                <w:rFonts w:ascii="Times New Roman" w:hAnsi="Times New Roman"/>
                <w:sz w:val="24"/>
                <w:szCs w:val="24"/>
                <w:lang w:val="lt-LT"/>
              </w:rPr>
              <w:footnoteReference w:id="3"/>
            </w:r>
            <w:r w:rsidRPr="005D4DA7">
              <w:rPr>
                <w:rFonts w:ascii="Times New Roman" w:hAnsi="Times New Roman"/>
                <w:sz w:val="24"/>
                <w:szCs w:val="24"/>
                <w:lang w:val="lt-LT"/>
              </w:rPr>
              <w:t xml:space="preserve">. Pirkimo dokumentuose nurodyta: </w:t>
            </w:r>
          </w:p>
          <w:p w14:paraId="4AED1C9D" w14:textId="10AE527A" w:rsidR="00177F23" w:rsidRPr="005D4DA7" w:rsidRDefault="00177F23" w:rsidP="00A02D6B">
            <w:pPr>
              <w:pStyle w:val="FootnoteText"/>
              <w:ind w:firstLine="284"/>
              <w:jc w:val="both"/>
              <w:rPr>
                <w:rFonts w:ascii="Times New Roman" w:hAnsi="Times New Roman"/>
                <w:sz w:val="24"/>
                <w:szCs w:val="24"/>
                <w:lang w:val="lt-LT"/>
              </w:rPr>
            </w:pPr>
            <w:r w:rsidRPr="005D4DA7">
              <w:rPr>
                <w:rFonts w:ascii="Times New Roman" w:hAnsi="Times New Roman"/>
                <w:sz w:val="24"/>
                <w:szCs w:val="24"/>
                <w:lang w:val="lt-LT"/>
              </w:rPr>
              <w:t>1. Rangovas Pirkimo sutarties vykdymo metu turės atlikti geologinį grunto ir gruntinio vandens tyrimą, siekiant sužinoti sąlygas, kuriose jis turės dirbti</w:t>
            </w:r>
            <w:r w:rsidRPr="005D4DA7">
              <w:rPr>
                <w:rStyle w:val="FootnoteReference"/>
                <w:rFonts w:ascii="Times New Roman" w:hAnsi="Times New Roman"/>
                <w:sz w:val="24"/>
                <w:szCs w:val="24"/>
                <w:lang w:val="lt-LT"/>
              </w:rPr>
              <w:footnoteReference w:id="4"/>
            </w:r>
            <w:r w:rsidRPr="005D4DA7">
              <w:rPr>
                <w:rFonts w:ascii="Times New Roman" w:hAnsi="Times New Roman"/>
                <w:sz w:val="24"/>
                <w:szCs w:val="24"/>
                <w:lang w:val="lt-LT"/>
              </w:rPr>
              <w:t>.</w:t>
            </w:r>
          </w:p>
          <w:p w14:paraId="056F9006" w14:textId="77777777" w:rsidR="00177F23" w:rsidRPr="005D4DA7" w:rsidRDefault="00177F23" w:rsidP="00A02D6B">
            <w:pPr>
              <w:pStyle w:val="FootnoteText"/>
              <w:ind w:firstLine="284"/>
              <w:jc w:val="both"/>
              <w:rPr>
                <w:rStyle w:val="FontStyle90"/>
                <w:b w:val="0"/>
                <w:color w:val="auto"/>
                <w:sz w:val="24"/>
                <w:szCs w:val="24"/>
                <w:lang w:val="lt-LT"/>
              </w:rPr>
            </w:pPr>
            <w:r w:rsidRPr="005D4DA7">
              <w:rPr>
                <w:rFonts w:ascii="Times New Roman" w:hAnsi="Times New Roman"/>
                <w:sz w:val="24"/>
                <w:szCs w:val="24"/>
                <w:lang w:val="lt-LT"/>
              </w:rPr>
              <w:t xml:space="preserve">2. </w:t>
            </w:r>
            <w:r w:rsidRPr="005D4DA7">
              <w:rPr>
                <w:rStyle w:val="FontStyle90"/>
                <w:b w:val="0"/>
                <w:sz w:val="24"/>
                <w:szCs w:val="24"/>
                <w:lang w:val="lt-LT"/>
              </w:rPr>
              <w:t xml:space="preserve">Rengiant projektą </w:t>
            </w:r>
            <w:r w:rsidRPr="005D4DA7">
              <w:rPr>
                <w:rStyle w:val="FontStyle90"/>
                <w:b w:val="0"/>
                <w:color w:val="auto"/>
                <w:sz w:val="24"/>
                <w:szCs w:val="24"/>
                <w:lang w:val="lt-LT"/>
              </w:rPr>
              <w:t>būtina vadovautis vietovės topografiniu planu ir inžinerinių geologinių tyrimų ataskaitomis</w:t>
            </w:r>
            <w:r w:rsidRPr="005D4DA7">
              <w:rPr>
                <w:rStyle w:val="FootnoteReference"/>
                <w:rFonts w:ascii="Times New Roman" w:hAnsi="Times New Roman"/>
                <w:bCs/>
                <w:sz w:val="24"/>
                <w:szCs w:val="24"/>
                <w:lang w:val="lt-LT"/>
              </w:rPr>
              <w:footnoteReference w:id="5"/>
            </w:r>
            <w:r w:rsidRPr="005D4DA7">
              <w:rPr>
                <w:rStyle w:val="FontStyle90"/>
                <w:b w:val="0"/>
                <w:color w:val="auto"/>
                <w:sz w:val="24"/>
                <w:szCs w:val="24"/>
                <w:lang w:val="lt-LT"/>
              </w:rPr>
              <w:t>.</w:t>
            </w:r>
          </w:p>
          <w:p w14:paraId="23F4F99E" w14:textId="7AE913F1" w:rsidR="00177F23" w:rsidRPr="005D4DA7" w:rsidRDefault="00177F23" w:rsidP="00A02D6B">
            <w:pPr>
              <w:pStyle w:val="FootnoteText"/>
              <w:ind w:firstLine="284"/>
              <w:jc w:val="both"/>
              <w:rPr>
                <w:rFonts w:ascii="Times New Roman" w:hAnsi="Times New Roman"/>
                <w:sz w:val="24"/>
                <w:szCs w:val="24"/>
                <w:lang w:val="lt-LT"/>
              </w:rPr>
            </w:pPr>
            <w:r w:rsidRPr="005D4DA7">
              <w:rPr>
                <w:rStyle w:val="FontStyle90"/>
                <w:b w:val="0"/>
                <w:bCs w:val="0"/>
                <w:color w:val="auto"/>
                <w:sz w:val="24"/>
                <w:szCs w:val="24"/>
                <w:lang w:val="lt-LT"/>
              </w:rPr>
              <w:t>3.</w:t>
            </w:r>
            <w:r w:rsidRPr="005D4DA7">
              <w:rPr>
                <w:rFonts w:ascii="Times New Roman" w:hAnsi="Times New Roman"/>
                <w:sz w:val="24"/>
                <w:szCs w:val="24"/>
                <w:lang w:val="lt-LT"/>
              </w:rPr>
              <w:t xml:space="preserve"> Vykdant žemės darbus kultūros paveldo objekto apsaugos zonoje, tiekėjas turės atlikti archeologinius tyrinėjimus, nes dalis projektuojamų inžinerinių tinklų patenka į kultūros paveldo objekto teritoriją</w:t>
            </w:r>
            <w:r w:rsidRPr="005D4DA7">
              <w:rPr>
                <w:rStyle w:val="FootnoteReference"/>
                <w:rFonts w:ascii="Times New Roman" w:hAnsi="Times New Roman"/>
                <w:sz w:val="24"/>
                <w:szCs w:val="24"/>
                <w:lang w:val="lt-LT"/>
              </w:rPr>
              <w:footnoteReference w:id="6"/>
            </w:r>
            <w:r w:rsidR="00107309">
              <w:rPr>
                <w:rFonts w:ascii="Times New Roman" w:hAnsi="Times New Roman"/>
                <w:sz w:val="24"/>
                <w:szCs w:val="24"/>
                <w:lang w:val="lt-LT"/>
              </w:rPr>
              <w:t>.</w:t>
            </w:r>
          </w:p>
          <w:p w14:paraId="0818E829" w14:textId="10FB81A6" w:rsidR="00177F23" w:rsidRPr="005D4DA7" w:rsidRDefault="00177F23" w:rsidP="00A02D6B">
            <w:pPr>
              <w:pStyle w:val="FootnoteText"/>
              <w:ind w:firstLine="284"/>
              <w:jc w:val="both"/>
              <w:rPr>
                <w:rFonts w:ascii="Times New Roman" w:hAnsi="Times New Roman"/>
                <w:sz w:val="24"/>
                <w:szCs w:val="24"/>
                <w:lang w:val="lt-LT"/>
              </w:rPr>
            </w:pPr>
            <w:r w:rsidRPr="005D4DA7">
              <w:rPr>
                <w:rFonts w:ascii="Times New Roman" w:hAnsi="Times New Roman"/>
                <w:sz w:val="24"/>
                <w:szCs w:val="24"/>
                <w:lang w:val="lt-LT"/>
              </w:rPr>
              <w:t>4. Projekto parengimui rangovas  turi atlikti inžinerinius geologinius ir geotechninius tyrimus, archeologinius tyrimus (pagal poreikį) bei numatyta, kad atliekant darbus vietose, kuriose yra paveldosaugos objektai, ir to reikalauja tesės aktai,  reikalinga parengti atitinkamus nekilnojamojo kultūros paveldo statinio projektus bei atlikti parengtų projektų ekspertizę</w:t>
            </w:r>
            <w:r w:rsidRPr="005D4DA7">
              <w:rPr>
                <w:rStyle w:val="FootnoteReference"/>
                <w:rFonts w:ascii="Times New Roman" w:hAnsi="Times New Roman"/>
                <w:sz w:val="24"/>
                <w:szCs w:val="24"/>
                <w:lang w:val="lt-LT"/>
              </w:rPr>
              <w:footnoteReference w:id="7"/>
            </w:r>
            <w:r w:rsidRPr="005D4DA7">
              <w:rPr>
                <w:rFonts w:ascii="Times New Roman" w:hAnsi="Times New Roman"/>
                <w:sz w:val="24"/>
                <w:szCs w:val="24"/>
                <w:lang w:val="lt-LT"/>
              </w:rPr>
              <w:t>.</w:t>
            </w:r>
          </w:p>
          <w:p w14:paraId="3E8F247E" w14:textId="65E068FA" w:rsidR="00177F23" w:rsidRPr="005D4DA7" w:rsidRDefault="00177F23" w:rsidP="00A02D6B">
            <w:pPr>
              <w:pStyle w:val="FootnoteText"/>
              <w:ind w:firstLine="284"/>
              <w:jc w:val="both"/>
              <w:rPr>
                <w:rFonts w:ascii="Times New Roman" w:hAnsi="Times New Roman"/>
                <w:sz w:val="24"/>
                <w:szCs w:val="24"/>
                <w:lang w:val="lt-LT"/>
              </w:rPr>
            </w:pPr>
            <w:r w:rsidRPr="005D4DA7">
              <w:rPr>
                <w:rFonts w:ascii="Times New Roman" w:hAnsi="Times New Roman"/>
                <w:sz w:val="24"/>
                <w:szCs w:val="24"/>
                <w:lang w:val="lt-LT"/>
              </w:rPr>
              <w:t xml:space="preserve">Atsižvelgiant į nurodytą, spręstina, kad į Pirkimo objekto sudėtį buvo įtraukti inžineriniai geologiniai ir geotechniniai tyrimai </w:t>
            </w:r>
            <w:r w:rsidR="005522B9" w:rsidRPr="005D4DA7">
              <w:rPr>
                <w:rFonts w:ascii="Times New Roman" w:hAnsi="Times New Roman"/>
                <w:sz w:val="24"/>
                <w:szCs w:val="24"/>
                <w:lang w:val="lt-LT"/>
              </w:rPr>
              <w:t>bei</w:t>
            </w:r>
            <w:r w:rsidRPr="005D4DA7">
              <w:rPr>
                <w:rFonts w:ascii="Times New Roman" w:hAnsi="Times New Roman"/>
                <w:sz w:val="24"/>
                <w:szCs w:val="24"/>
                <w:lang w:val="lt-LT"/>
              </w:rPr>
              <w:t xml:space="preserve"> archeologiniai tyrimai, kurie Lietuvos Respublikos statybos įstatymo</w:t>
            </w:r>
            <w:r w:rsidRPr="005D4DA7">
              <w:rPr>
                <w:rStyle w:val="FootnoteReference"/>
                <w:rFonts w:ascii="Times New Roman" w:hAnsi="Times New Roman"/>
                <w:sz w:val="24"/>
                <w:szCs w:val="24"/>
                <w:lang w:val="lt-LT"/>
              </w:rPr>
              <w:footnoteReference w:id="8"/>
            </w:r>
            <w:r w:rsidRPr="005D4DA7">
              <w:rPr>
                <w:rFonts w:ascii="Times New Roman" w:hAnsi="Times New Roman"/>
                <w:sz w:val="24"/>
                <w:szCs w:val="24"/>
                <w:lang w:val="lt-LT"/>
              </w:rPr>
              <w:t xml:space="preserve"> (toliau – SĮ) prasme yra statybiniai tyrimai. Atkreiptina</w:t>
            </w:r>
            <w:r w:rsidR="00F4037A">
              <w:rPr>
                <w:rFonts w:ascii="Times New Roman" w:hAnsi="Times New Roman"/>
                <w:sz w:val="24"/>
                <w:szCs w:val="24"/>
                <w:lang w:val="lt-LT"/>
              </w:rPr>
              <w:t>s</w:t>
            </w:r>
            <w:r w:rsidRPr="005D4DA7">
              <w:rPr>
                <w:rFonts w:ascii="Times New Roman" w:hAnsi="Times New Roman"/>
                <w:sz w:val="24"/>
                <w:szCs w:val="24"/>
                <w:lang w:val="lt-LT"/>
              </w:rPr>
              <w:t xml:space="preserve"> dėmesys, kad statybinių tyrimų  paskirtis – laiduoti techniškai ir teisiškai tinkamą (atitinkantį taikytinus reikalavimus) statinio projekto parengimą ir darbų atlikimą, todėl nepaisant to, kad pagal SĮ 12 straipsnį statybiniai tyrimai ir statinio projektavimas yra atskiros statybos techninės veiklos sritys, į projektavimo paslaugų pirkimo objektą įprastai yra įtraukiamas ir statybinių tyrimų atlikimas. Šios statybos techninės veiklos sritys yra glaudžiai susijusios dėl objektyvių priežasčių, išplaukiančių iš teisės aktų turinio ir nusistovėjusios praktikos:</w:t>
            </w:r>
          </w:p>
          <w:p w14:paraId="1477C713" w14:textId="4270D9B0" w:rsidR="00177F23" w:rsidRPr="005D4DA7" w:rsidRDefault="00177F23" w:rsidP="00A02D6B">
            <w:pPr>
              <w:pStyle w:val="FootnoteText"/>
              <w:ind w:firstLine="284"/>
              <w:jc w:val="both"/>
              <w:rPr>
                <w:rFonts w:ascii="Times New Roman" w:hAnsi="Times New Roman"/>
                <w:sz w:val="24"/>
                <w:szCs w:val="24"/>
                <w:lang w:val="lt-LT"/>
              </w:rPr>
            </w:pPr>
            <w:r w:rsidRPr="005D4DA7">
              <w:rPr>
                <w:rFonts w:ascii="Times New Roman" w:hAnsi="Times New Roman"/>
                <w:sz w:val="24"/>
                <w:szCs w:val="24"/>
                <w:lang w:val="lt-LT"/>
              </w:rPr>
              <w:t xml:space="preserve">1. SĮ 14 straipsnio 1 dalies 2 punkte nurodyta, kad statybinius tyrimus organizuoja statytojas (užsakovas) arba paveda tai atlikti statinio projektuotojui. SĮ 15 straipsnio 2 dalies 1 punkte nurodyta, kad statybiniai tyrimai atliekami pagal tyrimų užduotį. Atsižvelgiant į tai, kad statytojas dažniausiai nėra statybos specialistas, pavedimas atlikti statybinius tyrimus ir parengti tyrimų užduotį, siekiant tinkamo statinio projektavimo veiklos tikslų įgyvendinimo, statinio projektuotojui, Tarnybos </w:t>
            </w:r>
            <w:r w:rsidR="0011675F" w:rsidRPr="005D4DA7">
              <w:rPr>
                <w:rFonts w:ascii="Times New Roman" w:hAnsi="Times New Roman"/>
                <w:sz w:val="24"/>
                <w:szCs w:val="24"/>
                <w:lang w:val="lt-LT"/>
              </w:rPr>
              <w:t>vertinimu</w:t>
            </w:r>
            <w:r w:rsidRPr="005D4DA7">
              <w:rPr>
                <w:rFonts w:ascii="Times New Roman" w:hAnsi="Times New Roman"/>
                <w:sz w:val="24"/>
                <w:szCs w:val="24"/>
                <w:lang w:val="lt-LT"/>
              </w:rPr>
              <w:t xml:space="preserve">,  yra pagrįstas. </w:t>
            </w:r>
          </w:p>
          <w:p w14:paraId="521CDA73" w14:textId="75BE70BB" w:rsidR="00177F23" w:rsidRPr="005D4DA7" w:rsidRDefault="00177F23" w:rsidP="00A02D6B">
            <w:pPr>
              <w:pStyle w:val="FootnoteText"/>
              <w:ind w:firstLine="284"/>
              <w:jc w:val="both"/>
              <w:rPr>
                <w:rFonts w:ascii="Times New Roman" w:hAnsi="Times New Roman"/>
                <w:sz w:val="24"/>
                <w:szCs w:val="24"/>
                <w:lang w:val="lt-LT"/>
              </w:rPr>
            </w:pPr>
            <w:r w:rsidRPr="005D4DA7">
              <w:rPr>
                <w:rFonts w:ascii="Times New Roman" w:hAnsi="Times New Roman"/>
                <w:sz w:val="24"/>
                <w:szCs w:val="24"/>
                <w:lang w:val="lt-LT"/>
              </w:rPr>
              <w:lastRenderedPageBreak/>
              <w:t xml:space="preserve">2. Statybinių tyrimų ir projektavimo </w:t>
            </w:r>
            <w:r w:rsidR="004329B1">
              <w:rPr>
                <w:rFonts w:ascii="Times New Roman" w:hAnsi="Times New Roman"/>
                <w:sz w:val="24"/>
                <w:szCs w:val="24"/>
                <w:lang w:val="lt-LT"/>
              </w:rPr>
              <w:t>glaudų ryšį</w:t>
            </w:r>
            <w:r w:rsidRPr="005D4DA7">
              <w:rPr>
                <w:rFonts w:ascii="Times New Roman" w:hAnsi="Times New Roman"/>
                <w:sz w:val="24"/>
                <w:szCs w:val="24"/>
                <w:lang w:val="lt-LT"/>
              </w:rPr>
              <w:t xml:space="preserve"> parodo ir paties SĮ struktūra, pagal kurią </w:t>
            </w:r>
            <w:r w:rsidR="004329B1">
              <w:rPr>
                <w:rFonts w:ascii="Times New Roman" w:hAnsi="Times New Roman"/>
                <w:sz w:val="24"/>
                <w:szCs w:val="24"/>
                <w:lang w:val="lt-LT"/>
              </w:rPr>
              <w:t xml:space="preserve">šio įstatymo </w:t>
            </w:r>
            <w:r w:rsidRPr="005D4DA7">
              <w:rPr>
                <w:rFonts w:ascii="Times New Roman" w:hAnsi="Times New Roman"/>
                <w:sz w:val="24"/>
                <w:szCs w:val="24"/>
                <w:lang w:val="lt-LT"/>
              </w:rPr>
              <w:t xml:space="preserve">penktasis skirsnis apima abi paminėtas sritis, o pats skirsnis vadinasi „STATYBINIAI TYRIMAI. STATINIO PROJEKTAVIMAS“.    </w:t>
            </w:r>
          </w:p>
          <w:p w14:paraId="37F5509C" w14:textId="42550C23" w:rsidR="00177F23" w:rsidRPr="005D4DA7" w:rsidRDefault="00177F23" w:rsidP="00A02D6B">
            <w:pPr>
              <w:pStyle w:val="FootnoteText"/>
              <w:ind w:firstLine="284"/>
              <w:jc w:val="both"/>
              <w:rPr>
                <w:rFonts w:ascii="Times New Roman" w:hAnsi="Times New Roman"/>
                <w:sz w:val="24"/>
                <w:szCs w:val="24"/>
                <w:lang w:val="lt-LT"/>
              </w:rPr>
            </w:pPr>
            <w:r w:rsidRPr="005D4DA7">
              <w:rPr>
                <w:rFonts w:ascii="Times New Roman" w:hAnsi="Times New Roman"/>
                <w:sz w:val="24"/>
                <w:szCs w:val="24"/>
                <w:lang w:val="lt-LT"/>
              </w:rPr>
              <w:t>3. Statybos techninio reglamento STR 1.04.04:2017 „Statinio projektavimas, projekto ekspertizė“</w:t>
            </w:r>
            <w:r w:rsidRPr="005D4DA7">
              <w:rPr>
                <w:rStyle w:val="FootnoteReference"/>
                <w:rFonts w:ascii="Times New Roman" w:hAnsi="Times New Roman"/>
                <w:sz w:val="24"/>
                <w:szCs w:val="24"/>
                <w:lang w:val="lt-LT"/>
              </w:rPr>
              <w:footnoteReference w:id="9"/>
            </w:r>
            <w:r w:rsidRPr="005D4DA7">
              <w:rPr>
                <w:rFonts w:ascii="Times New Roman" w:hAnsi="Times New Roman"/>
                <w:sz w:val="24"/>
                <w:szCs w:val="24"/>
                <w:lang w:val="lt-LT"/>
              </w:rPr>
              <w:t xml:space="preserve"> </w:t>
            </w:r>
            <w:r w:rsidR="00EF1DAA">
              <w:rPr>
                <w:rFonts w:ascii="Times New Roman" w:hAnsi="Times New Roman"/>
                <w:sz w:val="24"/>
                <w:szCs w:val="24"/>
                <w:lang w:val="lt-LT"/>
              </w:rPr>
              <w:t xml:space="preserve">(toliau – STR </w:t>
            </w:r>
            <w:r w:rsidR="00EF1DAA" w:rsidRPr="00EF1DAA">
              <w:rPr>
                <w:rFonts w:ascii="Times New Roman" w:hAnsi="Times New Roman"/>
                <w:sz w:val="24"/>
                <w:szCs w:val="24"/>
                <w:lang w:val="lt-LT"/>
              </w:rPr>
              <w:t>1.04.04:2017</w:t>
            </w:r>
            <w:r w:rsidR="00EF1DAA">
              <w:rPr>
                <w:rFonts w:ascii="Times New Roman" w:hAnsi="Times New Roman"/>
                <w:sz w:val="24"/>
                <w:szCs w:val="24"/>
                <w:lang w:val="lt-LT"/>
              </w:rPr>
              <w:t xml:space="preserve">) </w:t>
            </w:r>
            <w:r w:rsidRPr="005D4DA7">
              <w:rPr>
                <w:rFonts w:ascii="Times New Roman" w:hAnsi="Times New Roman"/>
                <w:sz w:val="24"/>
                <w:szCs w:val="24"/>
                <w:lang w:val="lt-LT"/>
              </w:rPr>
              <w:t>nurodyta projektuotojo teisė ir pareiga numatyti statybinius tyrimus, reikalingus atlikti projektavimo ir (ar) statybos metu</w:t>
            </w:r>
            <w:r w:rsidRPr="005D4DA7">
              <w:rPr>
                <w:rStyle w:val="FootnoteReference"/>
                <w:rFonts w:ascii="Times New Roman" w:hAnsi="Times New Roman"/>
                <w:caps/>
                <w:sz w:val="24"/>
                <w:szCs w:val="24"/>
                <w:lang w:val="lt-LT"/>
              </w:rPr>
              <w:footnoteReference w:id="10"/>
            </w:r>
            <w:r w:rsidRPr="005D4DA7">
              <w:rPr>
                <w:rFonts w:ascii="Times New Roman" w:hAnsi="Times New Roman"/>
                <w:sz w:val="24"/>
                <w:szCs w:val="24"/>
                <w:lang w:val="lt-LT"/>
              </w:rPr>
              <w:t>, t. y.  projektuotojas tiesiogiai įtakoja (nustato) statybinių tyrimų apimtis. STR 1.04.04:2017</w:t>
            </w:r>
            <w:r w:rsidR="00EF1DAA">
              <w:rPr>
                <w:rFonts w:ascii="Times New Roman" w:hAnsi="Times New Roman"/>
                <w:sz w:val="24"/>
                <w:szCs w:val="24"/>
                <w:lang w:val="lt-LT"/>
              </w:rPr>
              <w:t xml:space="preserve"> </w:t>
            </w:r>
            <w:r w:rsidR="007B0E00" w:rsidRPr="00B239D9">
              <w:rPr>
                <w:rFonts w:ascii="Times New Roman" w:hAnsi="Times New Roman"/>
                <w:sz w:val="24"/>
                <w:szCs w:val="24"/>
                <w:lang w:val="lt-LT"/>
              </w:rPr>
              <w:t>8 priedo „</w:t>
            </w:r>
            <w:r w:rsidR="007B0E00" w:rsidRPr="00B239D9">
              <w:rPr>
                <w:rFonts w:ascii="Times New Roman" w:hAnsi="Times New Roman"/>
                <w:caps/>
                <w:sz w:val="24"/>
                <w:szCs w:val="24"/>
                <w:lang w:val="lt-LT"/>
              </w:rPr>
              <w:t xml:space="preserve">TECHNINIO PROJEKTO SUDEDAMOSIOS DALYS“ </w:t>
            </w:r>
            <w:r w:rsidRPr="00B239D9">
              <w:rPr>
                <w:rFonts w:ascii="Times New Roman" w:hAnsi="Times New Roman"/>
                <w:sz w:val="24"/>
                <w:szCs w:val="24"/>
                <w:lang w:val="lt-LT"/>
              </w:rPr>
              <w:t xml:space="preserve">5.6.13 </w:t>
            </w:r>
            <w:r w:rsidR="00EF1DAA">
              <w:rPr>
                <w:rFonts w:ascii="Times New Roman" w:hAnsi="Times New Roman"/>
                <w:sz w:val="24"/>
                <w:szCs w:val="24"/>
                <w:lang w:val="lt-LT"/>
              </w:rPr>
              <w:t>pa</w:t>
            </w:r>
            <w:r w:rsidR="00B239D9">
              <w:rPr>
                <w:rFonts w:ascii="Times New Roman" w:hAnsi="Times New Roman"/>
                <w:sz w:val="24"/>
                <w:szCs w:val="24"/>
                <w:lang w:val="lt-LT"/>
              </w:rPr>
              <w:t>punkt</w:t>
            </w:r>
            <w:r w:rsidR="00EF1DAA">
              <w:rPr>
                <w:rFonts w:ascii="Times New Roman" w:hAnsi="Times New Roman"/>
                <w:sz w:val="24"/>
                <w:szCs w:val="24"/>
                <w:lang w:val="lt-LT"/>
              </w:rPr>
              <w:t>yj</w:t>
            </w:r>
            <w:r w:rsidR="00B239D9">
              <w:rPr>
                <w:rFonts w:ascii="Times New Roman" w:hAnsi="Times New Roman"/>
                <w:sz w:val="24"/>
                <w:szCs w:val="24"/>
                <w:lang w:val="lt-LT"/>
              </w:rPr>
              <w:t>e</w:t>
            </w:r>
            <w:r w:rsidRPr="00B239D9">
              <w:rPr>
                <w:rFonts w:ascii="Times New Roman" w:hAnsi="Times New Roman"/>
                <w:sz w:val="24"/>
                <w:szCs w:val="24"/>
                <w:lang w:val="lt-LT"/>
              </w:rPr>
              <w:t xml:space="preserve"> </w:t>
            </w:r>
            <w:r w:rsidRPr="005D4DA7">
              <w:rPr>
                <w:rFonts w:ascii="Times New Roman" w:hAnsi="Times New Roman"/>
                <w:sz w:val="24"/>
                <w:szCs w:val="24"/>
                <w:lang w:val="lt-LT"/>
              </w:rPr>
              <w:t>nustatytais atvejais tam tikri statybiniai tyrimai tampa privalomąja ir neatsiejama statinio projekto dalimi.</w:t>
            </w:r>
          </w:p>
          <w:p w14:paraId="59223A8D" w14:textId="77777777" w:rsidR="00177F23" w:rsidRPr="005D4DA7" w:rsidRDefault="00177F23" w:rsidP="00A02D6B">
            <w:pPr>
              <w:pStyle w:val="FootnoteText"/>
              <w:ind w:firstLine="284"/>
              <w:jc w:val="both"/>
              <w:rPr>
                <w:rFonts w:ascii="Times New Roman" w:hAnsi="Times New Roman"/>
                <w:sz w:val="24"/>
                <w:szCs w:val="24"/>
                <w:lang w:val="lt-LT"/>
              </w:rPr>
            </w:pPr>
            <w:r w:rsidRPr="005D4DA7">
              <w:rPr>
                <w:rFonts w:ascii="Times New Roman" w:hAnsi="Times New Roman"/>
                <w:sz w:val="24"/>
                <w:szCs w:val="24"/>
                <w:lang w:val="lt-LT"/>
              </w:rPr>
              <w:t>Papildomai pastebėtina, kad, atsižvelgiant į tai, kad Pirkimo tikslas yra rekonstruoti miesto vandens tiekimo ir nuotekų tinklus, vadovaujantis statybos techninio reglamento STR 1.04.02:2011 „Inžineriniai geologiniai ir geotechniniai tyrimai“</w:t>
            </w:r>
            <w:r w:rsidRPr="005D4DA7">
              <w:rPr>
                <w:rStyle w:val="FootnoteReference"/>
                <w:rFonts w:ascii="Times New Roman" w:hAnsi="Times New Roman"/>
                <w:sz w:val="24"/>
                <w:szCs w:val="24"/>
                <w:lang w:val="lt-LT"/>
              </w:rPr>
              <w:footnoteReference w:id="11"/>
            </w:r>
            <w:r w:rsidRPr="005D4DA7">
              <w:rPr>
                <w:rFonts w:ascii="Times New Roman" w:hAnsi="Times New Roman"/>
                <w:sz w:val="24"/>
                <w:szCs w:val="24"/>
                <w:lang w:val="lt-LT"/>
              </w:rPr>
              <w:t xml:space="preserve"> 46 punktu,  inžineriniai geologiniai ir geotechniniai tyrimai šiuo atveju yra  privalomi</w:t>
            </w:r>
            <w:r w:rsidRPr="005D4DA7">
              <w:rPr>
                <w:rStyle w:val="FootnoteReference"/>
                <w:rFonts w:ascii="Times New Roman" w:hAnsi="Times New Roman"/>
                <w:sz w:val="24"/>
                <w:szCs w:val="24"/>
                <w:lang w:val="lt-LT"/>
              </w:rPr>
              <w:footnoteReference w:id="12"/>
            </w:r>
            <w:r w:rsidRPr="005D4DA7">
              <w:rPr>
                <w:rFonts w:ascii="Times New Roman" w:hAnsi="Times New Roman"/>
                <w:sz w:val="24"/>
                <w:szCs w:val="24"/>
                <w:lang w:val="lt-LT"/>
              </w:rPr>
              <w:t>, o  atsižvelgiant į tai, kad dalis projektuojamų inžinerinių tinklų patenka į kultūros paveldo objekto teritoriją</w:t>
            </w:r>
            <w:r w:rsidRPr="005D4DA7">
              <w:rPr>
                <w:rStyle w:val="FootnoteReference"/>
                <w:rFonts w:ascii="Times New Roman" w:hAnsi="Times New Roman"/>
                <w:sz w:val="24"/>
                <w:szCs w:val="24"/>
                <w:lang w:val="lt-LT"/>
              </w:rPr>
              <w:footnoteReference w:id="13"/>
            </w:r>
            <w:r w:rsidRPr="005D4DA7">
              <w:rPr>
                <w:rFonts w:ascii="Times New Roman" w:hAnsi="Times New Roman"/>
                <w:sz w:val="24"/>
                <w:szCs w:val="24"/>
                <w:lang w:val="lt-LT"/>
              </w:rPr>
              <w:t>, vadovaujantis Paveldo tvarkybos reglamento PTR 2.13.01:2011 „Archeologinio paveldo tvarkyba“</w:t>
            </w:r>
            <w:r w:rsidRPr="005D4DA7">
              <w:rPr>
                <w:rStyle w:val="FootnoteReference"/>
                <w:rFonts w:ascii="Times New Roman" w:hAnsi="Times New Roman"/>
                <w:sz w:val="24"/>
                <w:szCs w:val="24"/>
                <w:lang w:val="lt-LT"/>
              </w:rPr>
              <w:t xml:space="preserve"> </w:t>
            </w:r>
            <w:r w:rsidRPr="005D4DA7">
              <w:rPr>
                <w:rStyle w:val="FootnoteReference"/>
                <w:rFonts w:ascii="Times New Roman" w:hAnsi="Times New Roman"/>
                <w:sz w:val="24"/>
                <w:szCs w:val="24"/>
                <w:lang w:val="lt-LT"/>
              </w:rPr>
              <w:footnoteReference w:id="14"/>
            </w:r>
            <w:r w:rsidRPr="005D4DA7">
              <w:rPr>
                <w:rFonts w:ascii="Times New Roman" w:hAnsi="Times New Roman"/>
                <w:sz w:val="24"/>
                <w:szCs w:val="24"/>
                <w:lang w:val="lt-LT"/>
              </w:rPr>
              <w:t xml:space="preserve"> 12 punkto reikalavimais, šiuo atveju yra privalomi ir archeologiniai tyrimai. </w:t>
            </w:r>
          </w:p>
          <w:p w14:paraId="112D10D0" w14:textId="4F3B10AD" w:rsidR="00177F23" w:rsidRPr="005D4DA7" w:rsidRDefault="00177F23" w:rsidP="00A02D6B">
            <w:pPr>
              <w:pStyle w:val="FootnoteText"/>
              <w:ind w:firstLine="284"/>
              <w:jc w:val="both"/>
              <w:rPr>
                <w:rFonts w:ascii="Times New Roman" w:hAnsi="Times New Roman"/>
                <w:sz w:val="24"/>
                <w:szCs w:val="24"/>
                <w:lang w:val="lt-LT"/>
              </w:rPr>
            </w:pPr>
            <w:r w:rsidRPr="005D4DA7">
              <w:rPr>
                <w:rFonts w:ascii="Times New Roman" w:hAnsi="Times New Roman"/>
                <w:sz w:val="24"/>
                <w:szCs w:val="24"/>
                <w:lang w:val="lt-LT"/>
              </w:rPr>
              <w:t xml:space="preserve">Apibendrinant išdėstytą, </w:t>
            </w:r>
            <w:r w:rsidR="00715F03" w:rsidRPr="005D4DA7">
              <w:rPr>
                <w:rFonts w:ascii="Times New Roman" w:hAnsi="Times New Roman"/>
                <w:sz w:val="24"/>
                <w:szCs w:val="24"/>
                <w:lang w:val="lt-LT"/>
              </w:rPr>
              <w:t xml:space="preserve">Tarnybos vertinimu, </w:t>
            </w:r>
            <w:r w:rsidRPr="005D4DA7">
              <w:rPr>
                <w:rFonts w:ascii="Times New Roman" w:hAnsi="Times New Roman"/>
                <w:sz w:val="24"/>
                <w:szCs w:val="24"/>
                <w:lang w:val="lt-LT"/>
              </w:rPr>
              <w:t xml:space="preserve">Pirkimo vykdytojas šiuo atveju pagrįstai įtraukė į Pirkimo objektą inžinerinius geologinius </w:t>
            </w:r>
            <w:r w:rsidR="004E6483" w:rsidRPr="005D4DA7">
              <w:rPr>
                <w:rFonts w:ascii="Times New Roman" w:hAnsi="Times New Roman"/>
                <w:sz w:val="24"/>
                <w:szCs w:val="24"/>
                <w:lang w:val="lt-LT"/>
              </w:rPr>
              <w:t xml:space="preserve">ir </w:t>
            </w:r>
            <w:r w:rsidRPr="005D4DA7">
              <w:rPr>
                <w:rFonts w:ascii="Times New Roman" w:hAnsi="Times New Roman"/>
                <w:sz w:val="24"/>
                <w:szCs w:val="24"/>
                <w:lang w:val="lt-LT"/>
              </w:rPr>
              <w:t xml:space="preserve">geotechninius tyrimus </w:t>
            </w:r>
            <w:r w:rsidR="004E6483" w:rsidRPr="005D4DA7">
              <w:rPr>
                <w:rFonts w:ascii="Times New Roman" w:hAnsi="Times New Roman"/>
                <w:sz w:val="24"/>
                <w:szCs w:val="24"/>
                <w:lang w:val="lt-LT"/>
              </w:rPr>
              <w:t>bei</w:t>
            </w:r>
            <w:r w:rsidRPr="005D4DA7">
              <w:rPr>
                <w:rFonts w:ascii="Times New Roman" w:hAnsi="Times New Roman"/>
                <w:sz w:val="24"/>
                <w:szCs w:val="24"/>
                <w:lang w:val="lt-LT"/>
              </w:rPr>
              <w:t xml:space="preserve"> archeologinius tyrimus.</w:t>
            </w:r>
          </w:p>
          <w:p w14:paraId="3A95937F" w14:textId="77777777" w:rsidR="00177F23" w:rsidRPr="005D4DA7" w:rsidRDefault="00177F23" w:rsidP="00A02D6B">
            <w:pPr>
              <w:spacing w:after="0" w:line="240" w:lineRule="auto"/>
              <w:ind w:firstLine="284"/>
              <w:jc w:val="both"/>
              <w:rPr>
                <w:rFonts w:ascii="Times New Roman" w:hAnsi="Times New Roman"/>
                <w:sz w:val="24"/>
                <w:szCs w:val="24"/>
                <w:lang w:val="lt-LT"/>
              </w:rPr>
            </w:pPr>
          </w:p>
          <w:p w14:paraId="190D157E" w14:textId="0793DB72" w:rsidR="00177F23" w:rsidRPr="005D4DA7" w:rsidRDefault="00177F23" w:rsidP="00A02D6B">
            <w:pPr>
              <w:spacing w:after="0" w:line="240" w:lineRule="auto"/>
              <w:ind w:firstLine="284"/>
              <w:jc w:val="both"/>
              <w:rPr>
                <w:rFonts w:ascii="Times New Roman" w:hAnsi="Times New Roman"/>
                <w:sz w:val="24"/>
                <w:szCs w:val="24"/>
                <w:lang w:val="lt-LT"/>
              </w:rPr>
            </w:pPr>
            <w:r w:rsidRPr="005D4DA7">
              <w:rPr>
                <w:rFonts w:ascii="Times New Roman" w:hAnsi="Times New Roman"/>
                <w:sz w:val="24"/>
                <w:szCs w:val="24"/>
                <w:lang w:val="lt-LT"/>
              </w:rPr>
              <w:t xml:space="preserve">Pirkimo sąlygų 3.4.4 punkte </w:t>
            </w:r>
            <w:r w:rsidRPr="005D4DA7">
              <w:rPr>
                <w:rFonts w:ascii="Times New Roman" w:hAnsi="Times New Roman"/>
                <w:bCs/>
                <w:sz w:val="24"/>
                <w:szCs w:val="24"/>
                <w:lang w:val="lt-LT"/>
              </w:rPr>
              <w:t>nustatytas kvalifikacijos reikalavimas – „</w:t>
            </w:r>
            <w:r w:rsidRPr="005D4DA7">
              <w:rPr>
                <w:rFonts w:ascii="Times New Roman" w:hAnsi="Times New Roman"/>
                <w:bCs/>
                <w:i/>
                <w:iCs/>
                <w:sz w:val="24"/>
                <w:szCs w:val="24"/>
                <w:lang w:val="lt-LT"/>
              </w:rPr>
              <w:t>T</w:t>
            </w:r>
            <w:r w:rsidRPr="005D4DA7">
              <w:rPr>
                <w:rFonts w:ascii="Times New Roman" w:hAnsi="Times New Roman"/>
                <w:i/>
                <w:iCs/>
                <w:sz w:val="24"/>
                <w:szCs w:val="24"/>
                <w:lang w:val="lt-LT"/>
              </w:rPr>
              <w:t>iekėjas arba jungtinės veiklos dalyvio bent vienas partneris, arba pasitelkiamas subrangovas /subteikėjas/ subtiekėjas, turi turėti teisę LR atlikti žemės gelmių tyrimus: inžinerinį geologinį (geotechninį) tyrimą</w:t>
            </w:r>
            <w:r w:rsidRPr="005D4DA7">
              <w:rPr>
                <w:rFonts w:ascii="Times New Roman" w:hAnsi="Times New Roman"/>
                <w:sz w:val="24"/>
                <w:szCs w:val="24"/>
                <w:lang w:val="lt-LT"/>
              </w:rPr>
              <w:t xml:space="preserve">“. Atitikčiai pagrįsti tiekėjas turėjo  nurodyti </w:t>
            </w:r>
            <w:r w:rsidR="00EB38BA" w:rsidRPr="00C46B6A">
              <w:rPr>
                <w:rFonts w:ascii="Times New Roman" w:hAnsi="Times New Roman"/>
                <w:sz w:val="24"/>
                <w:szCs w:val="24"/>
                <w:lang w:val="lt-LT"/>
              </w:rPr>
              <w:t xml:space="preserve">Lietuvos </w:t>
            </w:r>
            <w:r w:rsidR="00EB38BA" w:rsidRPr="00C46B6A">
              <w:rPr>
                <w:rFonts w:ascii="Times New Roman" w:hAnsi="Times New Roman"/>
                <w:iCs/>
                <w:sz w:val="24"/>
                <w:szCs w:val="24"/>
                <w:lang w:val="lt-LT"/>
              </w:rPr>
              <w:t xml:space="preserve">geologijos tarnybos prie Aplinkos ministerijos </w:t>
            </w:r>
            <w:r w:rsidR="00EB38BA" w:rsidRPr="00C46B6A">
              <w:rPr>
                <w:rFonts w:ascii="Times New Roman" w:hAnsi="Times New Roman"/>
                <w:sz w:val="24"/>
                <w:szCs w:val="24"/>
                <w:lang w:val="lt-LT"/>
              </w:rPr>
              <w:t xml:space="preserve">(toliau – Geologijos tarnyba) </w:t>
            </w:r>
            <w:r w:rsidRPr="005D4DA7">
              <w:rPr>
                <w:rFonts w:ascii="Times New Roman" w:hAnsi="Times New Roman"/>
                <w:iCs/>
                <w:sz w:val="24"/>
                <w:szCs w:val="24"/>
                <w:lang w:val="lt-LT"/>
              </w:rPr>
              <w:t>išduoto leidimo tirti žemės gelmes numerį bei numatyta, kad n</w:t>
            </w:r>
            <w:r w:rsidRPr="005D4DA7">
              <w:rPr>
                <w:rFonts w:ascii="Times New Roman" w:hAnsi="Times New Roman"/>
                <w:sz w:val="24"/>
                <w:szCs w:val="24"/>
                <w:lang w:val="lt-LT"/>
              </w:rPr>
              <w:t>urodyto leidimo galiojimą Pirkimo vykdytojas patikrins tiesiogiai ir neatlygintinai prisijungęs prie Geologijos tarnybos duomenų bazės.</w:t>
            </w:r>
          </w:p>
          <w:p w14:paraId="25FE4FBA" w14:textId="7BAF9E51" w:rsidR="00177F23" w:rsidRPr="005D4DA7" w:rsidRDefault="00177F23" w:rsidP="00A02D6B">
            <w:pPr>
              <w:pStyle w:val="FootnoteText"/>
              <w:ind w:firstLine="284"/>
              <w:jc w:val="both"/>
              <w:rPr>
                <w:rFonts w:ascii="Times New Roman" w:hAnsi="Times New Roman"/>
                <w:sz w:val="24"/>
                <w:szCs w:val="24"/>
                <w:lang w:val="lt-LT"/>
              </w:rPr>
            </w:pPr>
            <w:r w:rsidRPr="005D4DA7">
              <w:rPr>
                <w:rFonts w:ascii="Times New Roman" w:hAnsi="Times New Roman"/>
                <w:sz w:val="24"/>
                <w:szCs w:val="24"/>
                <w:lang w:val="lt-LT"/>
              </w:rPr>
              <w:t xml:space="preserve">Pirkimo sąlygų 3.4.5 punkte </w:t>
            </w:r>
            <w:r w:rsidRPr="005D4DA7">
              <w:rPr>
                <w:rFonts w:ascii="Times New Roman" w:hAnsi="Times New Roman"/>
                <w:bCs/>
                <w:sz w:val="24"/>
                <w:szCs w:val="24"/>
                <w:lang w:val="lt-LT"/>
              </w:rPr>
              <w:t>nustatytas kvalifikacijos reikalavimas – „</w:t>
            </w:r>
            <w:r w:rsidRPr="005D4DA7">
              <w:rPr>
                <w:rFonts w:ascii="Times New Roman" w:hAnsi="Times New Roman"/>
                <w:i/>
                <w:iCs/>
                <w:sz w:val="24"/>
                <w:szCs w:val="24"/>
                <w:lang w:val="lt-LT"/>
              </w:rPr>
              <w:t>Nekilnojamojo kultūros paveldo taikomųjų mokslinių  ardomųjų  tyrimų (archeologijos tyrimai) atlikimas</w:t>
            </w:r>
            <w:r w:rsidRPr="005D4DA7">
              <w:rPr>
                <w:rFonts w:ascii="Times New Roman" w:hAnsi="Times New Roman"/>
                <w:sz w:val="24"/>
                <w:szCs w:val="24"/>
                <w:lang w:val="lt-LT"/>
              </w:rPr>
              <w:t xml:space="preserve">“. Atitikčiai pagrįsti tiekėjas turėjo  nurodyti </w:t>
            </w:r>
            <w:r w:rsidRPr="005D4DA7">
              <w:rPr>
                <w:rFonts w:ascii="Times New Roman" w:hAnsi="Times New Roman"/>
                <w:sz w:val="24"/>
                <w:szCs w:val="24"/>
                <w:lang w:val="lt-LT" w:eastAsia="en-US"/>
              </w:rPr>
              <w:t>duomenis apie darbus atliksiantį fizinį asmenį – specialistą, nurodant vardą, pavardę bei specialisto atestato  numerį</w:t>
            </w:r>
            <w:r w:rsidR="00EF1DAA">
              <w:rPr>
                <w:rFonts w:ascii="Times New Roman" w:hAnsi="Times New Roman"/>
                <w:sz w:val="24"/>
                <w:szCs w:val="24"/>
                <w:lang w:val="lt-LT" w:eastAsia="en-US"/>
              </w:rPr>
              <w:t>,</w:t>
            </w:r>
            <w:r w:rsidRPr="005D4DA7">
              <w:rPr>
                <w:rFonts w:ascii="Times New Roman" w:hAnsi="Times New Roman"/>
                <w:sz w:val="24"/>
                <w:szCs w:val="24"/>
                <w:lang w:val="lt-LT" w:eastAsia="en-US"/>
              </w:rPr>
              <w:t xml:space="preserve"> numatyta, kad n</w:t>
            </w:r>
            <w:r w:rsidRPr="005D4DA7">
              <w:rPr>
                <w:rFonts w:ascii="Times New Roman" w:hAnsi="Times New Roman"/>
                <w:sz w:val="24"/>
                <w:szCs w:val="24"/>
                <w:lang w:val="lt-LT"/>
              </w:rPr>
              <w:t>urodytų kvalifikacijos atestatų galiojimą Pirkimo vykdytojas patikrins tiesiogiai ir neatlygintinai prisijungęs prie Kultūros paveldo departamento prie Kultūros ministerijos duomenų bazės.</w:t>
            </w:r>
          </w:p>
          <w:p w14:paraId="28455AF4" w14:textId="77777777" w:rsidR="00177F23" w:rsidRPr="005D4DA7" w:rsidRDefault="00177F23" w:rsidP="00A02D6B">
            <w:pPr>
              <w:pStyle w:val="FootnoteText"/>
              <w:ind w:firstLine="284"/>
              <w:jc w:val="both"/>
              <w:rPr>
                <w:rFonts w:ascii="Times New Roman" w:hAnsi="Times New Roman"/>
                <w:sz w:val="24"/>
                <w:szCs w:val="24"/>
                <w:lang w:val="lt-LT"/>
              </w:rPr>
            </w:pPr>
            <w:r w:rsidRPr="005D4DA7">
              <w:rPr>
                <w:rFonts w:ascii="Times New Roman" w:hAnsi="Times New Roman"/>
                <w:sz w:val="24"/>
                <w:szCs w:val="24"/>
                <w:lang w:val="lt-LT"/>
              </w:rPr>
              <w:t>Grįsdamas šiuos Pirkimo sąlygose nurodytus kvalifikacijos reikalavimus, Pirkimo vykdytojas paaiškino</w:t>
            </w:r>
            <w:r w:rsidRPr="005D4DA7">
              <w:rPr>
                <w:rStyle w:val="FootnoteReference"/>
                <w:rFonts w:ascii="Times New Roman" w:hAnsi="Times New Roman"/>
                <w:sz w:val="24"/>
                <w:szCs w:val="24"/>
                <w:lang w:val="lt-LT"/>
              </w:rPr>
              <w:footnoteReference w:id="15"/>
            </w:r>
            <w:r w:rsidRPr="005D4DA7">
              <w:rPr>
                <w:rFonts w:ascii="Times New Roman" w:hAnsi="Times New Roman"/>
                <w:sz w:val="24"/>
                <w:szCs w:val="24"/>
                <w:lang w:val="lt-LT"/>
              </w:rPr>
              <w:t>:</w:t>
            </w:r>
          </w:p>
          <w:p w14:paraId="07BF07F4" w14:textId="21A67237" w:rsidR="00177F23" w:rsidRPr="005D4DA7" w:rsidRDefault="00177F23" w:rsidP="00A02D6B">
            <w:pPr>
              <w:pStyle w:val="FootnoteText"/>
              <w:ind w:firstLine="284"/>
              <w:jc w:val="both"/>
              <w:rPr>
                <w:rFonts w:ascii="Times New Roman" w:hAnsi="Times New Roman"/>
                <w:sz w:val="24"/>
                <w:szCs w:val="24"/>
                <w:lang w:val="lt-LT"/>
              </w:rPr>
            </w:pPr>
            <w:r w:rsidRPr="005D4DA7">
              <w:rPr>
                <w:rFonts w:ascii="Times New Roman" w:hAnsi="Times New Roman"/>
                <w:sz w:val="24"/>
                <w:szCs w:val="24"/>
                <w:lang w:val="lt-LT"/>
              </w:rPr>
              <w:t>1. Lietuvos Respublikos žemės gelmių įstatyme (toliau – Žemės gelmių įstatymas)</w:t>
            </w:r>
            <w:r w:rsidRPr="005D4DA7">
              <w:rPr>
                <w:rStyle w:val="FootnoteReference"/>
                <w:rFonts w:ascii="Times New Roman" w:hAnsi="Times New Roman"/>
                <w:sz w:val="24"/>
                <w:szCs w:val="24"/>
                <w:lang w:val="lt-LT"/>
              </w:rPr>
              <w:footnoteReference w:id="16"/>
            </w:r>
            <w:r w:rsidRPr="005D4DA7">
              <w:rPr>
                <w:rFonts w:ascii="Times New Roman" w:hAnsi="Times New Roman"/>
                <w:sz w:val="24"/>
                <w:szCs w:val="24"/>
                <w:lang w:val="lt-LT"/>
              </w:rPr>
              <w:t xml:space="preserve"> nurodyta, kad š</w:t>
            </w:r>
            <w:r w:rsidRPr="005D4DA7">
              <w:rPr>
                <w:rFonts w:ascii="Times New Roman" w:hAnsi="Times New Roman"/>
                <w:color w:val="000000"/>
                <w:sz w:val="24"/>
                <w:szCs w:val="24"/>
                <w:lang w:val="lt-LT"/>
              </w:rPr>
              <w:t>is įstatymas nustato Lietuvos Respublikos žemės gelmių valdymo, tyrimo, naudojimo, apsaugos ir žemės gelmių duomenų valdymo teisinius</w:t>
            </w:r>
            <w:r w:rsidR="001F7AD0" w:rsidRPr="005D4DA7">
              <w:rPr>
                <w:rFonts w:ascii="Times New Roman" w:hAnsi="Times New Roman"/>
                <w:color w:val="000000"/>
                <w:sz w:val="24"/>
                <w:szCs w:val="24"/>
                <w:lang w:val="lt-LT"/>
              </w:rPr>
              <w:t xml:space="preserve"> </w:t>
            </w:r>
            <w:r w:rsidRPr="005D4DA7">
              <w:rPr>
                <w:rFonts w:ascii="Times New Roman" w:hAnsi="Times New Roman"/>
                <w:color w:val="000000"/>
                <w:sz w:val="24"/>
                <w:szCs w:val="24"/>
                <w:lang w:val="lt-LT"/>
              </w:rPr>
              <w:t xml:space="preserve"> pagrindus</w:t>
            </w:r>
            <w:r w:rsidRPr="005D4DA7">
              <w:rPr>
                <w:rStyle w:val="FootnoteReference"/>
                <w:rFonts w:ascii="Times New Roman" w:hAnsi="Times New Roman"/>
                <w:color w:val="000000"/>
                <w:sz w:val="24"/>
                <w:szCs w:val="24"/>
                <w:lang w:val="lt-LT"/>
              </w:rPr>
              <w:footnoteReference w:id="17"/>
            </w:r>
            <w:r w:rsidRPr="005D4DA7">
              <w:rPr>
                <w:rFonts w:ascii="Times New Roman" w:hAnsi="Times New Roman"/>
                <w:color w:val="000000"/>
                <w:sz w:val="24"/>
                <w:szCs w:val="24"/>
                <w:lang w:val="lt-LT"/>
              </w:rPr>
              <w:t xml:space="preserve"> bei numatyta, kad </w:t>
            </w:r>
            <w:r w:rsidRPr="005D4DA7">
              <w:rPr>
                <w:rFonts w:ascii="Times New Roman" w:hAnsi="Times New Roman"/>
                <w:color w:val="000000"/>
                <w:sz w:val="24"/>
                <w:szCs w:val="24"/>
                <w:lang w:val="lt-LT" w:eastAsia="lt-LT"/>
              </w:rPr>
              <w:t xml:space="preserve">žemės gelmės </w:t>
            </w:r>
            <w:r w:rsidRPr="005D4DA7">
              <w:rPr>
                <w:rFonts w:ascii="Times New Roman" w:hAnsi="Times New Roman"/>
                <w:color w:val="000000"/>
                <w:sz w:val="24"/>
                <w:szCs w:val="24"/>
                <w:lang w:val="lt-LT" w:eastAsia="lt-LT"/>
              </w:rPr>
              <w:lastRenderedPageBreak/>
              <w:t>sausumoje ir vidaus vandenyse, teritorinėje jūroje yra išimtinė Lietuvos Respublikos nuosavybė</w:t>
            </w:r>
            <w:r w:rsidRPr="005D4DA7">
              <w:rPr>
                <w:rStyle w:val="FootnoteReference"/>
                <w:rFonts w:ascii="Times New Roman" w:hAnsi="Times New Roman"/>
                <w:color w:val="000000"/>
                <w:sz w:val="24"/>
                <w:szCs w:val="24"/>
                <w:lang w:val="lt-LT" w:eastAsia="lt-LT"/>
              </w:rPr>
              <w:footnoteReference w:id="18"/>
            </w:r>
            <w:r w:rsidRPr="005D4DA7">
              <w:rPr>
                <w:rFonts w:ascii="Times New Roman" w:hAnsi="Times New Roman"/>
                <w:color w:val="000000"/>
                <w:sz w:val="24"/>
                <w:szCs w:val="24"/>
                <w:lang w:val="lt-LT" w:eastAsia="lt-LT"/>
              </w:rPr>
              <w:t xml:space="preserve">. </w:t>
            </w:r>
            <w:r w:rsidRPr="005D4DA7">
              <w:rPr>
                <w:rFonts w:ascii="Times New Roman" w:hAnsi="Times New Roman"/>
                <w:sz w:val="24"/>
                <w:szCs w:val="24"/>
                <w:lang w:val="lt-LT"/>
              </w:rPr>
              <w:t xml:space="preserve">Žemės gelmių įstatyme taip pat nurodyta, kad atlikti žemės gelmių tyrimus </w:t>
            </w:r>
            <w:r w:rsidRPr="005D4DA7">
              <w:rPr>
                <w:rFonts w:ascii="Times New Roman" w:hAnsi="Times New Roman"/>
                <w:color w:val="000000"/>
                <w:sz w:val="24"/>
                <w:szCs w:val="24"/>
                <w:lang w:val="lt-LT"/>
              </w:rPr>
              <w:t>turi teisę fiziniai ir juridiniai asmenys ar šių asmenų grupė, veikianti pagal jungtinės veiklos sutartį, turintys šio įstatymo nustatyta tvarka išduotą leidimą tirti žemės gelmes</w:t>
            </w:r>
            <w:r w:rsidR="00D402AC" w:rsidRPr="005D4DA7">
              <w:rPr>
                <w:rStyle w:val="FootnoteReference"/>
                <w:rFonts w:ascii="Times New Roman" w:hAnsi="Times New Roman"/>
                <w:sz w:val="24"/>
                <w:szCs w:val="24"/>
                <w:lang w:val="lt-LT"/>
              </w:rPr>
              <w:footnoteReference w:id="19"/>
            </w:r>
            <w:r w:rsidRPr="005D4DA7">
              <w:rPr>
                <w:rFonts w:ascii="Times New Roman" w:hAnsi="Times New Roman"/>
                <w:sz w:val="24"/>
                <w:szCs w:val="24"/>
                <w:lang w:val="lt-LT"/>
              </w:rPr>
              <w:t xml:space="preserve">. Tokius  leidimus išduoda ir registruoja </w:t>
            </w:r>
            <w:r w:rsidR="00EB38BA" w:rsidRPr="00C46B6A">
              <w:rPr>
                <w:rFonts w:ascii="Times New Roman" w:hAnsi="Times New Roman"/>
                <w:sz w:val="24"/>
                <w:szCs w:val="24"/>
                <w:lang w:val="lt-LT"/>
              </w:rPr>
              <w:t>Geologijos tarnyba</w:t>
            </w:r>
            <w:r w:rsidRPr="005D4DA7">
              <w:rPr>
                <w:rFonts w:ascii="Times New Roman" w:hAnsi="Times New Roman"/>
                <w:sz w:val="24"/>
                <w:szCs w:val="24"/>
                <w:lang w:val="lt-LT"/>
              </w:rPr>
              <w:t>. Užsienio šalyje registruotiems teikėjams yra taikomi tokie pat reikalavimai kaip ir Lietuvos juridiniams asmenims, t. y. jie taip pat turi pateikti Žemės gelmių įstatymo nustatyta tvarka išduotą leidimą nurodytiems žemės gelmių geologinio tyrimo darbams. Lietuvos Respublikos teisinis reglamentavimas nenumato galimybės žemės gelmių tyrimus atlikti užsienio juridiniams ar fiziniams asmenims, turintiems leidimus vykdyti darbus jų kilmės šalyje, todėl nėra galimybių nurodyti, kokius konkrečiai duomenis ar informaciją turi nurodyti ar kokius dokumentus turi pateikti užsienio tiekėjas.</w:t>
            </w:r>
          </w:p>
          <w:p w14:paraId="46A0CFCA" w14:textId="5EA76DDB" w:rsidR="00177F23" w:rsidRPr="005D4DA7" w:rsidRDefault="00177F23" w:rsidP="00EF2000">
            <w:pPr>
              <w:pStyle w:val="FootnoteText"/>
              <w:ind w:firstLine="284"/>
              <w:jc w:val="both"/>
              <w:rPr>
                <w:rFonts w:ascii="Times New Roman" w:hAnsi="Times New Roman"/>
                <w:color w:val="000000"/>
                <w:sz w:val="24"/>
                <w:szCs w:val="24"/>
                <w:lang w:val="lt-LT" w:eastAsia="lt-LT"/>
              </w:rPr>
            </w:pPr>
            <w:r w:rsidRPr="005D4DA7">
              <w:rPr>
                <w:rFonts w:ascii="Times New Roman" w:hAnsi="Times New Roman"/>
                <w:sz w:val="24"/>
                <w:szCs w:val="24"/>
                <w:lang w:val="lt-LT"/>
              </w:rPr>
              <w:t xml:space="preserve">2. Vadovaujantis </w:t>
            </w:r>
            <w:r w:rsidRPr="005D4DA7">
              <w:rPr>
                <w:rFonts w:ascii="Times New Roman" w:hAnsi="Times New Roman"/>
                <w:color w:val="000000"/>
                <w:sz w:val="24"/>
                <w:szCs w:val="24"/>
                <w:lang w:val="lt-LT"/>
              </w:rPr>
              <w:t xml:space="preserve">Paveldo tvarkybos reglamento </w:t>
            </w:r>
            <w:r w:rsidRPr="005D4DA7">
              <w:rPr>
                <w:rFonts w:ascii="Times New Roman" w:hAnsi="Times New Roman"/>
                <w:sz w:val="24"/>
                <w:szCs w:val="24"/>
                <w:lang w:val="lt-LT"/>
              </w:rPr>
              <w:t xml:space="preserve">PTR 2.13.01:2011 „Archeologinio paveldo tvarkyba“ </w:t>
            </w:r>
            <w:r w:rsidRPr="005D4DA7">
              <w:rPr>
                <w:rFonts w:ascii="Times New Roman" w:hAnsi="Times New Roman"/>
                <w:color w:val="000000"/>
                <w:sz w:val="24"/>
                <w:szCs w:val="24"/>
                <w:lang w:val="lt-LT"/>
              </w:rPr>
              <w:t xml:space="preserve">3 punktu, parengti archeologinio paveldo objektų tvarkomųjų paveldosaugos darbų projektus, atlikti archeologinio paveldo objektų tvarkomuosius paveldosaugos darbus, paveldosaugos (specialiąją) ekspertizę, vadovauti tokiems darbams turi teisę </w:t>
            </w:r>
            <w:r w:rsidR="00787C8D" w:rsidRPr="00787C8D">
              <w:rPr>
                <w:rFonts w:ascii="Times New Roman" w:hAnsi="Times New Roman"/>
                <w:color w:val="000000"/>
                <w:sz w:val="24"/>
                <w:szCs w:val="24"/>
                <w:lang w:val="lt-LT"/>
              </w:rPr>
              <w:t>Nekilnojamojo kultūros paveldo apsaugos specialistų atestavimo tvarkos apraš</w:t>
            </w:r>
            <w:r w:rsidR="00787C8D">
              <w:rPr>
                <w:rFonts w:ascii="Times New Roman" w:hAnsi="Times New Roman"/>
                <w:color w:val="000000"/>
                <w:sz w:val="24"/>
                <w:szCs w:val="24"/>
                <w:lang w:val="lt-LT"/>
              </w:rPr>
              <w:t>o</w:t>
            </w:r>
            <w:r w:rsidRPr="005D4DA7">
              <w:rPr>
                <w:rFonts w:ascii="Times New Roman" w:hAnsi="Times New Roman"/>
                <w:color w:val="000000"/>
                <w:sz w:val="24"/>
                <w:szCs w:val="24"/>
                <w:lang w:val="lt-LT"/>
              </w:rPr>
              <w:t>, patvirtint</w:t>
            </w:r>
            <w:r w:rsidR="00787C8D">
              <w:rPr>
                <w:rFonts w:ascii="Times New Roman" w:hAnsi="Times New Roman"/>
                <w:color w:val="000000"/>
                <w:sz w:val="24"/>
                <w:szCs w:val="24"/>
                <w:lang w:val="lt-LT"/>
              </w:rPr>
              <w:t>o</w:t>
            </w:r>
            <w:r w:rsidRPr="005D4DA7">
              <w:rPr>
                <w:rFonts w:ascii="Times New Roman" w:hAnsi="Times New Roman"/>
                <w:color w:val="000000"/>
                <w:sz w:val="24"/>
                <w:szCs w:val="24"/>
                <w:lang w:val="lt-LT"/>
              </w:rPr>
              <w:t xml:space="preserve"> </w:t>
            </w:r>
            <w:r w:rsidRPr="005D4DA7">
              <w:rPr>
                <w:rFonts w:ascii="Times New Roman" w:hAnsi="Times New Roman"/>
                <w:sz w:val="24"/>
                <w:szCs w:val="24"/>
                <w:lang w:val="lt-LT"/>
              </w:rPr>
              <w:t>Lietuvos Respublikos kultūros ministro 2005 m. balandžio 14 d. įsakymu Nr. ĮV-146</w:t>
            </w:r>
            <w:r w:rsidR="008E6379" w:rsidRPr="005D4DA7">
              <w:rPr>
                <w:rStyle w:val="FootnoteReference"/>
                <w:rFonts w:ascii="Times New Roman" w:hAnsi="Times New Roman"/>
                <w:color w:val="000000"/>
                <w:sz w:val="24"/>
                <w:szCs w:val="24"/>
                <w:lang w:val="lt-LT"/>
              </w:rPr>
              <w:footnoteReference w:id="20"/>
            </w:r>
            <w:r w:rsidRPr="005D4DA7">
              <w:rPr>
                <w:rFonts w:ascii="Times New Roman" w:hAnsi="Times New Roman"/>
                <w:sz w:val="24"/>
                <w:szCs w:val="24"/>
                <w:lang w:val="lt-LT"/>
              </w:rPr>
              <w:t xml:space="preserve">, nustatyta tvarka atestuotas specialistas. </w:t>
            </w:r>
            <w:r w:rsidR="00A37DD1" w:rsidRPr="005D4DA7">
              <w:rPr>
                <w:rFonts w:ascii="Times New Roman" w:hAnsi="Times New Roman"/>
                <w:sz w:val="24"/>
                <w:szCs w:val="24"/>
                <w:lang w:val="lt-LT"/>
              </w:rPr>
              <w:t>Nekilnojamojo kultūros paveldo apsaugos s</w:t>
            </w:r>
            <w:r w:rsidRPr="005D4DA7">
              <w:rPr>
                <w:rFonts w:ascii="Times New Roman" w:hAnsi="Times New Roman"/>
                <w:color w:val="000000"/>
                <w:sz w:val="24"/>
                <w:szCs w:val="24"/>
                <w:lang w:val="lt-LT"/>
              </w:rPr>
              <w:t xml:space="preserve">pecialistų atestavimo tvarkos aprašo 6 punkte įtvirtinta, kad </w:t>
            </w:r>
            <w:r w:rsidRPr="005D4DA7">
              <w:rPr>
                <w:rFonts w:ascii="Times New Roman" w:hAnsi="Times New Roman"/>
                <w:color w:val="000000"/>
                <w:sz w:val="24"/>
                <w:szCs w:val="24"/>
                <w:lang w:val="lt-LT" w:eastAsia="lt-LT"/>
              </w:rPr>
              <w:t>aprašas netaikomas kitos Europos Sąjungos valstybės narės, Šveicarijos Konfederacijos arba valstybės, pasirašiusios Europos ekonominės erdvės sutartį, piliečiams ir kitiems asmenims, kurie naudojasi Europos Sąjungos teisės aktuose jiems suteiktomis judėjimo teisėmis, jeigu jie turi kitos Europos Sąjungos valstybės narės, Šveicarijos Konfederacijos arba valstybės, pasirašiusios Europos ekonominės erdvės sutartį, kompetentingos institucijos išduotą atestatą arba kitą dokumentą, įrodantį, kad jie kilmės valstybėje turi teisę atlikti Lietuvos Respublikos nekilnojamojo kultūros paveldo apsaugos įstatymo</w:t>
            </w:r>
            <w:r w:rsidR="00842D47" w:rsidRPr="005D4DA7">
              <w:rPr>
                <w:rStyle w:val="FootnoteReference"/>
                <w:rFonts w:ascii="Times New Roman" w:hAnsi="Times New Roman"/>
                <w:color w:val="000000"/>
                <w:sz w:val="24"/>
                <w:szCs w:val="24"/>
                <w:lang w:val="lt-LT" w:eastAsia="lt-LT"/>
              </w:rPr>
              <w:footnoteReference w:id="21"/>
            </w:r>
            <w:r w:rsidRPr="005D4DA7">
              <w:rPr>
                <w:rFonts w:ascii="Times New Roman" w:hAnsi="Times New Roman"/>
                <w:color w:val="000000"/>
                <w:sz w:val="24"/>
                <w:szCs w:val="24"/>
                <w:lang w:val="lt-LT" w:eastAsia="lt-LT"/>
              </w:rPr>
              <w:t xml:space="preserve"> (toliau – Nekilnojamojo kultūros paveldo apsaugos įstatymas) 23</w:t>
            </w:r>
            <w:r w:rsidRPr="005D4DA7">
              <w:rPr>
                <w:rFonts w:ascii="Times New Roman" w:hAnsi="Times New Roman"/>
                <w:color w:val="000000"/>
                <w:sz w:val="24"/>
                <w:szCs w:val="24"/>
                <w:vertAlign w:val="superscript"/>
                <w:lang w:val="lt-LT" w:eastAsia="lt-LT"/>
              </w:rPr>
              <w:t>1</w:t>
            </w:r>
            <w:r w:rsidRPr="005D4DA7">
              <w:rPr>
                <w:rFonts w:ascii="Times New Roman" w:hAnsi="Times New Roman"/>
                <w:color w:val="000000"/>
                <w:sz w:val="24"/>
                <w:szCs w:val="24"/>
                <w:vertAlign w:val="subscript"/>
                <w:lang w:val="lt-LT" w:eastAsia="lt-LT"/>
              </w:rPr>
              <w:t> </w:t>
            </w:r>
            <w:r w:rsidRPr="005D4DA7">
              <w:rPr>
                <w:rFonts w:ascii="Times New Roman" w:hAnsi="Times New Roman"/>
                <w:color w:val="000000"/>
                <w:sz w:val="24"/>
                <w:szCs w:val="24"/>
                <w:lang w:val="lt-LT" w:eastAsia="lt-LT"/>
              </w:rPr>
              <w:t>straipsnio 1 dalyje nurodytas funkcijas. Šiems asmenims kultūros ministras nustato atskirą jų kilmės valstybėje turimos teisės vykdyti Nekilnojamojo kultūros paveldo apsaugos įstatymo 23</w:t>
            </w:r>
            <w:r w:rsidRPr="005D4DA7">
              <w:rPr>
                <w:rFonts w:ascii="Times New Roman" w:hAnsi="Times New Roman"/>
                <w:color w:val="000000"/>
                <w:sz w:val="24"/>
                <w:szCs w:val="24"/>
                <w:vertAlign w:val="superscript"/>
                <w:lang w:val="lt-LT" w:eastAsia="lt-LT"/>
              </w:rPr>
              <w:t>1</w:t>
            </w:r>
            <w:r w:rsidRPr="005D4DA7">
              <w:rPr>
                <w:rFonts w:ascii="Times New Roman" w:hAnsi="Times New Roman"/>
                <w:color w:val="000000"/>
                <w:sz w:val="24"/>
                <w:szCs w:val="24"/>
                <w:vertAlign w:val="subscript"/>
                <w:lang w:val="lt-LT" w:eastAsia="lt-LT"/>
              </w:rPr>
              <w:t> </w:t>
            </w:r>
            <w:r w:rsidRPr="005D4DA7">
              <w:rPr>
                <w:rFonts w:ascii="Times New Roman" w:hAnsi="Times New Roman"/>
                <w:color w:val="000000"/>
                <w:sz w:val="24"/>
                <w:szCs w:val="24"/>
                <w:lang w:val="lt-LT" w:eastAsia="lt-LT"/>
              </w:rPr>
              <w:t xml:space="preserve">straipsnio 1 dalyje nurodytas funkcijas pripažinimo, išduoto teisės pripažinimo dokumento keitimo, galiojimo sustabdymo, galiojimo sustabdymo panaikinimo ir galiojimo panaikinimo tvarką. </w:t>
            </w:r>
            <w:r w:rsidRPr="005D4DA7">
              <w:rPr>
                <w:rFonts w:ascii="Times New Roman" w:hAnsi="Times New Roman"/>
                <w:color w:val="000000"/>
                <w:sz w:val="24"/>
                <w:szCs w:val="24"/>
                <w:lang w:val="lt-LT"/>
              </w:rPr>
              <w:t xml:space="preserve">Atsižvelgiant į tai, užsienio dalyvio, jo šalyje įgyti atestatai turi būti pripažįstami Lietuvos Respublikoje, tačiau </w:t>
            </w:r>
            <w:r w:rsidRPr="005D4DA7">
              <w:rPr>
                <w:rFonts w:ascii="Times New Roman" w:hAnsi="Times New Roman"/>
                <w:color w:val="000000"/>
                <w:sz w:val="24"/>
                <w:szCs w:val="24"/>
                <w:lang w:val="lt-LT" w:eastAsia="lt-LT"/>
              </w:rPr>
              <w:t>nei 2017 m., nei 2018 m., nei iki šiol nėra patvirtinta ar parengta jokia atskira tvarka dėl ne Lietuvos Respublikos piliečių teisės vykdyti Nekilnojamojo kultūros paveldo apsaugos įstatymo 23</w:t>
            </w:r>
            <w:r w:rsidRPr="005D4DA7">
              <w:rPr>
                <w:rFonts w:ascii="Times New Roman" w:hAnsi="Times New Roman"/>
                <w:color w:val="000000"/>
                <w:sz w:val="24"/>
                <w:szCs w:val="24"/>
                <w:vertAlign w:val="superscript"/>
                <w:lang w:val="lt-LT" w:eastAsia="lt-LT"/>
              </w:rPr>
              <w:t>1</w:t>
            </w:r>
            <w:r w:rsidRPr="005D4DA7">
              <w:rPr>
                <w:rFonts w:ascii="Times New Roman" w:hAnsi="Times New Roman"/>
                <w:color w:val="000000"/>
                <w:sz w:val="24"/>
                <w:szCs w:val="24"/>
                <w:lang w:val="lt-LT" w:eastAsia="lt-LT"/>
              </w:rPr>
              <w:t xml:space="preserve"> straipsnio 1 dalyje nurodytas funkcijas pripažinimo, išduoto teisės pripažinimo dokumento keitimo, galiojimo sustabdymo, galiojimo sustabdymo panaikinimo ir galiojimo panaikinimo. Atitinkamai dėl šios priežasties Pirkimo vykdytojas numatė tiekėjui reikalavimą pateikti Kultūros paveldo departamento prie Kultūros ministerijos specialistui išduoto atestato numerį, kadangi dėl atskiros tvarkos užsienio piliečiams nebuvimo Pirkimo vykdytojas kitokio reikalavimo nustatyti ir negalėjo.</w:t>
            </w:r>
          </w:p>
          <w:p w14:paraId="06611D91" w14:textId="2C9CE025" w:rsidR="008F7A2D" w:rsidRPr="005D4DA7" w:rsidRDefault="008F7A2D" w:rsidP="00EF2000">
            <w:pPr>
              <w:pStyle w:val="FootnoteText"/>
              <w:ind w:firstLine="284"/>
              <w:jc w:val="both"/>
              <w:rPr>
                <w:rFonts w:ascii="Times New Roman" w:hAnsi="Times New Roman"/>
                <w:sz w:val="24"/>
                <w:szCs w:val="24"/>
                <w:lang w:val="lt-LT"/>
              </w:rPr>
            </w:pPr>
            <w:r w:rsidRPr="005D4DA7">
              <w:rPr>
                <w:rFonts w:ascii="Times New Roman" w:hAnsi="Times New Roman"/>
                <w:color w:val="000000"/>
                <w:sz w:val="24"/>
                <w:szCs w:val="24"/>
                <w:lang w:val="lt-LT" w:eastAsia="lt-LT"/>
              </w:rPr>
              <w:t>3</w:t>
            </w:r>
            <w:r w:rsidRPr="005D4DA7">
              <w:rPr>
                <w:rFonts w:ascii="Times New Roman" w:hAnsi="Times New Roman"/>
                <w:sz w:val="24"/>
                <w:szCs w:val="24"/>
                <w:lang w:val="lt-LT" w:eastAsia="lt-LT"/>
              </w:rPr>
              <w:t xml:space="preserve">. </w:t>
            </w:r>
            <w:r w:rsidRPr="005D4DA7">
              <w:rPr>
                <w:rFonts w:ascii="Times New Roman" w:hAnsi="Times New Roman"/>
                <w:sz w:val="24"/>
                <w:szCs w:val="24"/>
                <w:lang w:val="lt-LT"/>
              </w:rPr>
              <w:t>Pirkim</w:t>
            </w:r>
            <w:r w:rsidR="003F3DF0" w:rsidRPr="005D4DA7">
              <w:rPr>
                <w:rFonts w:ascii="Times New Roman" w:hAnsi="Times New Roman"/>
                <w:sz w:val="24"/>
                <w:szCs w:val="24"/>
                <w:lang w:val="lt-LT"/>
              </w:rPr>
              <w:t>o</w:t>
            </w:r>
            <w:r w:rsidRPr="005D4DA7">
              <w:rPr>
                <w:rFonts w:ascii="Times New Roman" w:hAnsi="Times New Roman"/>
                <w:sz w:val="24"/>
                <w:szCs w:val="24"/>
                <w:lang w:val="lt-LT"/>
              </w:rPr>
              <w:t xml:space="preserve"> sąlygų 3.4.4 ir 3.4.5 punktai visiškai atitiko Lietuvos Respublikos teisės aktuose numatytus reikalavimus, todėl Pirkimo vykdytojas neatėmė galimybės pirkimo procedūrose dalyvauti sutartį gebantiems įvykdyti užsienio tiekėjams.</w:t>
            </w:r>
          </w:p>
          <w:p w14:paraId="01A54D4B" w14:textId="77777777" w:rsidR="00FC4E12" w:rsidRDefault="00BE3EC8" w:rsidP="00EF2000">
            <w:pPr>
              <w:pStyle w:val="FootnoteText"/>
              <w:ind w:firstLine="284"/>
              <w:jc w:val="both"/>
              <w:rPr>
                <w:rFonts w:ascii="Times New Roman" w:hAnsi="Times New Roman"/>
                <w:sz w:val="24"/>
                <w:szCs w:val="24"/>
                <w:lang w:val="lt-LT"/>
              </w:rPr>
            </w:pPr>
            <w:r w:rsidRPr="005D4DA7">
              <w:rPr>
                <w:rFonts w:ascii="Times New Roman" w:hAnsi="Times New Roman"/>
                <w:sz w:val="24"/>
                <w:szCs w:val="24"/>
                <w:lang w:val="lt-LT"/>
              </w:rPr>
              <w:t>Tarnybos vertinimu, Pirkimo vykdytojo pateiktas Pirkimo sąlygų 3.4.4 ir 3.4.5 punktuose nurodytų kvalifikacijos reikalavimų pagr</w:t>
            </w:r>
            <w:r w:rsidR="003D013A" w:rsidRPr="005D4DA7">
              <w:rPr>
                <w:rFonts w:ascii="Times New Roman" w:hAnsi="Times New Roman"/>
                <w:sz w:val="24"/>
                <w:szCs w:val="24"/>
                <w:lang w:val="lt-LT"/>
              </w:rPr>
              <w:t xml:space="preserve">indimas yra </w:t>
            </w:r>
            <w:r w:rsidRPr="005D4DA7">
              <w:rPr>
                <w:rFonts w:ascii="Times New Roman" w:hAnsi="Times New Roman"/>
                <w:sz w:val="24"/>
                <w:szCs w:val="24"/>
                <w:lang w:val="lt-LT"/>
              </w:rPr>
              <w:t>išsam</w:t>
            </w:r>
            <w:r w:rsidR="003D013A" w:rsidRPr="005D4DA7">
              <w:rPr>
                <w:rFonts w:ascii="Times New Roman" w:hAnsi="Times New Roman"/>
                <w:sz w:val="24"/>
                <w:szCs w:val="24"/>
                <w:lang w:val="lt-LT"/>
              </w:rPr>
              <w:t>us ir tinkamai argumentuotas</w:t>
            </w:r>
            <w:r w:rsidRPr="005D4DA7">
              <w:rPr>
                <w:rFonts w:ascii="Times New Roman" w:hAnsi="Times New Roman"/>
                <w:sz w:val="24"/>
                <w:szCs w:val="24"/>
                <w:lang w:val="lt-LT"/>
              </w:rPr>
              <w:t>.</w:t>
            </w:r>
          </w:p>
          <w:p w14:paraId="570283FF" w14:textId="77777777" w:rsidR="00EF2000" w:rsidRDefault="00BE3EC8" w:rsidP="00EF2000">
            <w:pPr>
              <w:pStyle w:val="FootnoteText"/>
              <w:ind w:firstLine="284"/>
              <w:jc w:val="both"/>
              <w:rPr>
                <w:rFonts w:ascii="Times New Roman" w:hAnsi="Times New Roman"/>
                <w:sz w:val="24"/>
                <w:szCs w:val="24"/>
                <w:lang w:val="lt-LT"/>
              </w:rPr>
            </w:pPr>
            <w:r w:rsidRPr="005D4DA7">
              <w:rPr>
                <w:rFonts w:ascii="Times New Roman" w:hAnsi="Times New Roman"/>
                <w:sz w:val="24"/>
                <w:szCs w:val="24"/>
                <w:lang w:val="lt-LT"/>
              </w:rPr>
              <w:t xml:space="preserve">Papildomai pastebėtina, kad </w:t>
            </w:r>
            <w:r w:rsidR="003D013A" w:rsidRPr="005D4DA7">
              <w:rPr>
                <w:rFonts w:ascii="Times New Roman" w:hAnsi="Times New Roman"/>
                <w:sz w:val="24"/>
                <w:szCs w:val="24"/>
                <w:lang w:val="lt-LT"/>
              </w:rPr>
              <w:t xml:space="preserve">Pirkimo vykdymo metu </w:t>
            </w:r>
            <w:r w:rsidRPr="005D4DA7">
              <w:rPr>
                <w:rFonts w:ascii="Times New Roman" w:hAnsi="Times New Roman"/>
                <w:sz w:val="24"/>
                <w:szCs w:val="24"/>
                <w:lang w:val="lt-LT"/>
              </w:rPr>
              <w:t>leidimus tirti žemės gelmes išduoda</w:t>
            </w:r>
            <w:r w:rsidR="003D013A" w:rsidRPr="005D4DA7">
              <w:rPr>
                <w:rFonts w:ascii="Times New Roman" w:hAnsi="Times New Roman"/>
                <w:sz w:val="24"/>
                <w:szCs w:val="24"/>
                <w:lang w:val="lt-LT"/>
              </w:rPr>
              <w:t>vo</w:t>
            </w:r>
            <w:r w:rsidRPr="005D4DA7">
              <w:rPr>
                <w:rFonts w:ascii="Times New Roman" w:hAnsi="Times New Roman"/>
                <w:sz w:val="24"/>
                <w:szCs w:val="24"/>
                <w:lang w:val="lt-LT"/>
              </w:rPr>
              <w:t xml:space="preserve"> </w:t>
            </w:r>
            <w:r w:rsidR="00EB38BA">
              <w:rPr>
                <w:rFonts w:ascii="Times New Roman" w:hAnsi="Times New Roman"/>
                <w:sz w:val="24"/>
                <w:szCs w:val="24"/>
                <w:lang w:val="lt-LT"/>
              </w:rPr>
              <w:t>G</w:t>
            </w:r>
            <w:r w:rsidRPr="005D4DA7">
              <w:rPr>
                <w:rFonts w:ascii="Times New Roman" w:hAnsi="Times New Roman"/>
                <w:sz w:val="24"/>
                <w:szCs w:val="24"/>
                <w:lang w:val="lt-LT"/>
              </w:rPr>
              <w:t>eologijos tarnyba</w:t>
            </w:r>
            <w:r w:rsidR="003D013A" w:rsidRPr="005D4DA7">
              <w:rPr>
                <w:rFonts w:ascii="Times New Roman" w:hAnsi="Times New Roman"/>
                <w:sz w:val="24"/>
                <w:szCs w:val="24"/>
                <w:lang w:val="lt-LT"/>
              </w:rPr>
              <w:t xml:space="preserve"> prie Aplinkos ministerijos</w:t>
            </w:r>
            <w:r w:rsidRPr="005D4DA7">
              <w:rPr>
                <w:rFonts w:ascii="Times New Roman" w:hAnsi="Times New Roman"/>
                <w:sz w:val="24"/>
                <w:szCs w:val="24"/>
                <w:lang w:val="lt-LT"/>
              </w:rPr>
              <w:t xml:space="preserve">, vadovaudamasi Leidimų tirti žemės gelmes </w:t>
            </w:r>
            <w:r w:rsidRPr="005D4DA7">
              <w:rPr>
                <w:rFonts w:ascii="Times New Roman" w:hAnsi="Times New Roman"/>
                <w:sz w:val="24"/>
                <w:szCs w:val="24"/>
                <w:lang w:val="lt-LT"/>
              </w:rPr>
              <w:lastRenderedPageBreak/>
              <w:t>išdavimo taisyklėmis, patvirtintomis Lietuvos Respublikos Vyriausybės 2001 m. lapkričio 29 d. nutarimu Nr. 1433</w:t>
            </w:r>
            <w:r w:rsidRPr="005D4DA7">
              <w:rPr>
                <w:rStyle w:val="FootnoteReference"/>
                <w:rFonts w:ascii="Times New Roman" w:hAnsi="Times New Roman"/>
                <w:sz w:val="24"/>
                <w:szCs w:val="24"/>
                <w:lang w:val="lt-LT"/>
              </w:rPr>
              <w:footnoteReference w:id="22"/>
            </w:r>
            <w:r w:rsidRPr="005D4DA7">
              <w:rPr>
                <w:rFonts w:ascii="Times New Roman" w:hAnsi="Times New Roman"/>
                <w:sz w:val="24"/>
                <w:szCs w:val="24"/>
                <w:lang w:val="lt-LT"/>
              </w:rPr>
              <w:t xml:space="preserve">. </w:t>
            </w:r>
          </w:p>
          <w:p w14:paraId="23A54818" w14:textId="733A01A3" w:rsidR="00FC4E12" w:rsidRDefault="00A83CD6" w:rsidP="004C1784">
            <w:pPr>
              <w:pStyle w:val="CommentText"/>
              <w:spacing w:after="0"/>
              <w:ind w:firstLine="284"/>
              <w:jc w:val="both"/>
              <w:rPr>
                <w:rFonts w:ascii="Times New Roman" w:hAnsi="Times New Roman"/>
                <w:sz w:val="24"/>
                <w:szCs w:val="24"/>
                <w:lang w:val="lt-LT"/>
              </w:rPr>
            </w:pPr>
            <w:r>
              <w:rPr>
                <w:rFonts w:ascii="Times New Roman" w:hAnsi="Times New Roman"/>
                <w:sz w:val="24"/>
                <w:szCs w:val="24"/>
                <w:lang w:val="lt-LT"/>
              </w:rPr>
              <w:t>Dėl Pirkimo sąlygų 3.4.5 punkte nurodyto kvalifikacijos reikalavimo p</w:t>
            </w:r>
            <w:r w:rsidRPr="00A83CD6">
              <w:rPr>
                <w:rFonts w:ascii="Times New Roman" w:hAnsi="Times New Roman"/>
                <w:sz w:val="24"/>
                <w:szCs w:val="24"/>
                <w:lang w:val="lt-LT"/>
              </w:rPr>
              <w:t xml:space="preserve">astebėtina, kad, vadovaujantis  </w:t>
            </w:r>
            <w:r w:rsidRPr="00A83CD6">
              <w:rPr>
                <w:rFonts w:ascii="Times New Roman" w:hAnsi="Times New Roman"/>
                <w:color w:val="000000"/>
                <w:sz w:val="24"/>
                <w:szCs w:val="24"/>
                <w:lang w:val="lt-LT" w:eastAsia="lt-LT"/>
              </w:rPr>
              <w:t>Nekilnojamojo kultūros paveldo apsaugos įstatymo</w:t>
            </w:r>
            <w:r w:rsidR="00BE63F6">
              <w:rPr>
                <w:rFonts w:ascii="Times New Roman" w:hAnsi="Times New Roman"/>
                <w:color w:val="000000"/>
                <w:sz w:val="24"/>
                <w:szCs w:val="24"/>
                <w:lang w:val="lt-LT" w:eastAsia="lt-LT"/>
              </w:rPr>
              <w:t xml:space="preserve"> 23</w:t>
            </w:r>
            <w:r w:rsidR="00BE63F6">
              <w:rPr>
                <w:rFonts w:ascii="Times New Roman" w:hAnsi="Times New Roman"/>
                <w:color w:val="000000"/>
                <w:sz w:val="24"/>
                <w:szCs w:val="24"/>
                <w:vertAlign w:val="superscript"/>
                <w:lang w:val="lt-LT" w:eastAsia="lt-LT"/>
              </w:rPr>
              <w:t>1</w:t>
            </w:r>
            <w:r w:rsidR="00BE63F6">
              <w:rPr>
                <w:rFonts w:ascii="Times New Roman" w:hAnsi="Times New Roman"/>
                <w:color w:val="000000"/>
                <w:sz w:val="24"/>
                <w:szCs w:val="24"/>
                <w:lang w:val="lt-LT" w:eastAsia="lt-LT"/>
              </w:rPr>
              <w:t xml:space="preserve"> straipsnio</w:t>
            </w:r>
            <w:r w:rsidRPr="00A83CD6">
              <w:rPr>
                <w:rFonts w:ascii="Times New Roman" w:hAnsi="Times New Roman"/>
                <w:color w:val="000000"/>
                <w:sz w:val="24"/>
                <w:szCs w:val="24"/>
                <w:lang w:val="lt-LT" w:eastAsia="lt-LT"/>
              </w:rPr>
              <w:t xml:space="preserve"> 8 dalimi</w:t>
            </w:r>
            <w:r w:rsidRPr="00A83CD6">
              <w:rPr>
                <w:rStyle w:val="FootnoteReference"/>
                <w:rFonts w:ascii="Times New Roman" w:hAnsi="Times New Roman"/>
                <w:color w:val="000000"/>
                <w:sz w:val="24"/>
                <w:szCs w:val="24"/>
                <w:lang w:val="lt-LT" w:eastAsia="lt-LT"/>
              </w:rPr>
              <w:footnoteReference w:id="23"/>
            </w:r>
            <w:r w:rsidRPr="00A83CD6">
              <w:rPr>
                <w:rFonts w:ascii="Times New Roman" w:hAnsi="Times New Roman"/>
                <w:color w:val="000000"/>
                <w:sz w:val="24"/>
                <w:szCs w:val="24"/>
                <w:lang w:val="lt-LT" w:eastAsia="lt-LT"/>
              </w:rPr>
              <w:t xml:space="preserve">, šio įstatymo </w:t>
            </w:r>
            <w:r w:rsidRPr="00A83CD6">
              <w:rPr>
                <w:rFonts w:ascii="Times New Roman" w:hAnsi="Times New Roman"/>
                <w:color w:val="000000"/>
                <w:sz w:val="24"/>
                <w:szCs w:val="24"/>
                <w:lang w:val="lt-LT"/>
              </w:rPr>
              <w:t>23</w:t>
            </w:r>
            <w:r w:rsidRPr="00A83CD6">
              <w:rPr>
                <w:rFonts w:ascii="Times New Roman" w:hAnsi="Times New Roman"/>
                <w:color w:val="000000"/>
                <w:sz w:val="24"/>
                <w:szCs w:val="24"/>
                <w:vertAlign w:val="superscript"/>
                <w:lang w:val="lt-LT"/>
              </w:rPr>
              <w:t>1</w:t>
            </w:r>
            <w:r w:rsidRPr="00A83CD6">
              <w:rPr>
                <w:rFonts w:ascii="Times New Roman" w:hAnsi="Times New Roman"/>
                <w:color w:val="000000"/>
                <w:sz w:val="24"/>
                <w:szCs w:val="24"/>
                <w:vertAlign w:val="subscript"/>
                <w:lang w:val="lt-LT"/>
              </w:rPr>
              <w:t xml:space="preserve"> </w:t>
            </w:r>
            <w:r w:rsidRPr="00A83CD6">
              <w:rPr>
                <w:rFonts w:ascii="Times New Roman" w:hAnsi="Times New Roman"/>
                <w:color w:val="000000"/>
                <w:sz w:val="24"/>
                <w:szCs w:val="24"/>
                <w:lang w:val="lt-LT"/>
              </w:rPr>
              <w:t>straipsnio</w:t>
            </w:r>
            <w:r w:rsidRPr="00A83CD6">
              <w:rPr>
                <w:rFonts w:ascii="Times New Roman" w:hAnsi="Times New Roman"/>
                <w:sz w:val="24"/>
                <w:szCs w:val="24"/>
                <w:lang w:val="lt-LT"/>
              </w:rPr>
              <w:t xml:space="preserve"> 1 dalyje</w:t>
            </w:r>
            <w:r w:rsidR="00583AAE">
              <w:rPr>
                <w:rStyle w:val="FootnoteReference"/>
                <w:rFonts w:ascii="Times New Roman" w:hAnsi="Times New Roman"/>
                <w:sz w:val="24"/>
                <w:szCs w:val="24"/>
                <w:lang w:val="lt-LT"/>
              </w:rPr>
              <w:footnoteReference w:id="24"/>
            </w:r>
            <w:r w:rsidRPr="00A83CD6">
              <w:rPr>
                <w:rFonts w:ascii="Times New Roman" w:hAnsi="Times New Roman"/>
                <w:sz w:val="24"/>
                <w:szCs w:val="24"/>
                <w:lang w:val="lt-LT"/>
              </w:rPr>
              <w:t xml:space="preserve"> nurodytas funkcijas</w:t>
            </w:r>
            <w:r w:rsidRPr="00A83CD6">
              <w:rPr>
                <w:rFonts w:ascii="Times New Roman" w:hAnsi="Times New Roman"/>
                <w:color w:val="000000"/>
                <w:sz w:val="24"/>
                <w:szCs w:val="24"/>
                <w:lang w:val="lt-LT" w:eastAsia="lt-LT"/>
              </w:rPr>
              <w:t xml:space="preserve"> tur</w:t>
            </w:r>
            <w:r w:rsidR="00BE63F6">
              <w:rPr>
                <w:rFonts w:ascii="Times New Roman" w:hAnsi="Times New Roman"/>
                <w:color w:val="000000"/>
                <w:sz w:val="24"/>
                <w:szCs w:val="24"/>
                <w:lang w:val="lt-LT" w:eastAsia="lt-LT"/>
              </w:rPr>
              <w:t>ėjo</w:t>
            </w:r>
            <w:r w:rsidRPr="00A83CD6">
              <w:rPr>
                <w:rFonts w:ascii="Times New Roman" w:hAnsi="Times New Roman"/>
                <w:color w:val="000000"/>
                <w:sz w:val="24"/>
                <w:szCs w:val="24"/>
                <w:lang w:val="lt-LT" w:eastAsia="lt-LT"/>
              </w:rPr>
              <w:t xml:space="preserve"> teisę atlikti užsienio tiekėjai</w:t>
            </w:r>
            <w:r w:rsidRPr="00A83CD6">
              <w:rPr>
                <w:rFonts w:ascii="Times New Roman" w:hAnsi="Times New Roman"/>
                <w:sz w:val="24"/>
                <w:szCs w:val="24"/>
                <w:lang w:val="lt-LT"/>
              </w:rPr>
              <w:t xml:space="preserve">, pripažinus jų kilmės valstybėje turimą teisę vykdyti atitinkamą veiklą bei nurodyta, kad turimos teisės pripažinimo tvarką nustato kultūros ministras, o teisės pripažinimą atlieka Kultūros ministerija. </w:t>
            </w:r>
            <w:r w:rsidR="00BE63F6">
              <w:rPr>
                <w:rFonts w:ascii="Times New Roman" w:hAnsi="Times New Roman"/>
                <w:sz w:val="24"/>
                <w:szCs w:val="24"/>
                <w:lang w:val="lt-LT"/>
              </w:rPr>
              <w:t xml:space="preserve">Nors </w:t>
            </w:r>
            <w:r w:rsidRPr="00A83CD6">
              <w:rPr>
                <w:rFonts w:ascii="Times New Roman" w:hAnsi="Times New Roman"/>
                <w:color w:val="000000"/>
                <w:sz w:val="24"/>
                <w:szCs w:val="24"/>
                <w:lang w:val="lt-LT" w:eastAsia="lt-LT"/>
              </w:rPr>
              <w:t xml:space="preserve">Pirkimo sąlygų nuostata, jog Pirkimo sąlygų 3.4.5 punkto </w:t>
            </w:r>
            <w:r w:rsidRPr="00A83CD6">
              <w:rPr>
                <w:rFonts w:ascii="Times New Roman" w:hAnsi="Times New Roman"/>
                <w:bCs/>
                <w:sz w:val="24"/>
                <w:szCs w:val="24"/>
                <w:lang w:val="lt-LT"/>
              </w:rPr>
              <w:t>nustatyto kvalifikacijos reikalavimo a</w:t>
            </w:r>
            <w:r w:rsidRPr="00A83CD6">
              <w:rPr>
                <w:rFonts w:ascii="Times New Roman" w:hAnsi="Times New Roman"/>
                <w:sz w:val="24"/>
                <w:szCs w:val="24"/>
                <w:lang w:val="lt-LT"/>
              </w:rPr>
              <w:t xml:space="preserve">titiktį Pirkimo vykdytojas patikrins tiesiogiai ir neatlygintinai prisijungęs prie Kultūros paveldo departamento prie Kultūros ministerijos duomenų bazės, kurioje skelbiami atestatai, išduoti vadovaujantis </w:t>
            </w:r>
            <w:r w:rsidRPr="00A83CD6">
              <w:rPr>
                <w:rFonts w:ascii="Times New Roman" w:hAnsi="Times New Roman"/>
                <w:color w:val="000000"/>
                <w:sz w:val="24"/>
                <w:szCs w:val="24"/>
                <w:lang w:val="lt-LT"/>
              </w:rPr>
              <w:t>Nekilnojamojo kultūros paveldo apsaugos specialistų atestavimo tvarkos aprašu</w:t>
            </w:r>
            <w:r>
              <w:rPr>
                <w:rFonts w:ascii="Times New Roman" w:hAnsi="Times New Roman"/>
                <w:color w:val="000000"/>
                <w:sz w:val="24"/>
                <w:szCs w:val="24"/>
                <w:lang w:val="lt-LT"/>
              </w:rPr>
              <w:t xml:space="preserve">, </w:t>
            </w:r>
            <w:r w:rsidRPr="00A83CD6">
              <w:rPr>
                <w:rFonts w:ascii="Times New Roman" w:hAnsi="Times New Roman"/>
                <w:color w:val="000000"/>
                <w:sz w:val="24"/>
                <w:szCs w:val="24"/>
                <w:lang w:val="lt-LT"/>
              </w:rPr>
              <w:t xml:space="preserve">kuris </w:t>
            </w:r>
            <w:r w:rsidRPr="00A83CD6">
              <w:rPr>
                <w:rFonts w:ascii="Times New Roman" w:hAnsi="Times New Roman"/>
                <w:sz w:val="24"/>
                <w:szCs w:val="24"/>
                <w:lang w:val="lt-LT"/>
              </w:rPr>
              <w:t xml:space="preserve">netaikomas užsienio valstybės piliečiams ir kitiems asmenims, jeigu jie turi kompetentingos institucijos išduotą atestatą arba kitą dokumentą, įrodantį, kad jie kilmės valstybėje turi teisę atlikti </w:t>
            </w:r>
            <w:r>
              <w:rPr>
                <w:rFonts w:ascii="Times New Roman" w:hAnsi="Times New Roman"/>
                <w:sz w:val="24"/>
                <w:szCs w:val="24"/>
                <w:lang w:val="lt-LT"/>
              </w:rPr>
              <w:t>archeologijos tyrimus</w:t>
            </w:r>
            <w:r w:rsidRPr="00A83CD6">
              <w:rPr>
                <w:rFonts w:ascii="Times New Roman" w:hAnsi="Times New Roman"/>
                <w:sz w:val="24"/>
                <w:szCs w:val="24"/>
                <w:lang w:val="lt-LT"/>
              </w:rPr>
              <w:t xml:space="preserve">, neatitiko </w:t>
            </w:r>
            <w:r w:rsidRPr="00A83CD6">
              <w:rPr>
                <w:rFonts w:ascii="Times New Roman" w:hAnsi="Times New Roman"/>
                <w:color w:val="000000"/>
                <w:sz w:val="24"/>
                <w:szCs w:val="24"/>
                <w:lang w:val="lt-LT" w:eastAsia="lt-LT"/>
              </w:rPr>
              <w:t>Nekilnojamojo kultūros paveldo apsaugos įstatymo</w:t>
            </w:r>
            <w:r w:rsidR="00BE63F6">
              <w:rPr>
                <w:rFonts w:ascii="Times New Roman" w:hAnsi="Times New Roman"/>
                <w:color w:val="000000"/>
                <w:sz w:val="24"/>
                <w:szCs w:val="24"/>
                <w:lang w:val="lt-LT" w:eastAsia="lt-LT"/>
              </w:rPr>
              <w:t xml:space="preserve"> 23</w:t>
            </w:r>
            <w:r w:rsidR="00BE63F6">
              <w:rPr>
                <w:rFonts w:ascii="Times New Roman" w:hAnsi="Times New Roman"/>
                <w:color w:val="000000"/>
                <w:sz w:val="24"/>
                <w:szCs w:val="24"/>
                <w:vertAlign w:val="superscript"/>
                <w:lang w:val="lt-LT" w:eastAsia="lt-LT"/>
              </w:rPr>
              <w:t>1</w:t>
            </w:r>
            <w:r w:rsidR="00BE63F6">
              <w:rPr>
                <w:rFonts w:ascii="Times New Roman" w:hAnsi="Times New Roman"/>
                <w:color w:val="000000"/>
                <w:sz w:val="24"/>
                <w:szCs w:val="24"/>
                <w:lang w:val="lt-LT" w:eastAsia="lt-LT"/>
              </w:rPr>
              <w:t xml:space="preserve"> straipsnio</w:t>
            </w:r>
            <w:r w:rsidRPr="00A83CD6">
              <w:rPr>
                <w:rFonts w:ascii="Times New Roman" w:hAnsi="Times New Roman"/>
                <w:color w:val="000000"/>
                <w:sz w:val="24"/>
                <w:szCs w:val="24"/>
                <w:lang w:val="lt-LT" w:eastAsia="lt-LT"/>
              </w:rPr>
              <w:t xml:space="preserve"> 8 dalies</w:t>
            </w:r>
            <w:r w:rsidR="00BE63F6">
              <w:rPr>
                <w:rFonts w:ascii="Times New Roman" w:hAnsi="Times New Roman"/>
                <w:color w:val="000000"/>
                <w:sz w:val="24"/>
                <w:szCs w:val="24"/>
                <w:lang w:val="lt-LT" w:eastAsia="lt-LT"/>
              </w:rPr>
              <w:t>,</w:t>
            </w:r>
            <w:r w:rsidRPr="00A83CD6">
              <w:rPr>
                <w:rFonts w:ascii="Times New Roman" w:hAnsi="Times New Roman"/>
                <w:color w:val="000000"/>
                <w:sz w:val="24"/>
                <w:szCs w:val="24"/>
                <w:lang w:val="lt-LT" w:eastAsia="lt-LT"/>
              </w:rPr>
              <w:t xml:space="preserve"> </w:t>
            </w:r>
            <w:r w:rsidR="00BE63F6">
              <w:rPr>
                <w:rFonts w:ascii="Times New Roman" w:hAnsi="Times New Roman"/>
                <w:sz w:val="24"/>
                <w:szCs w:val="24"/>
                <w:lang w:val="lt-LT"/>
              </w:rPr>
              <w:t>tačiau pastebėtina, kad šį</w:t>
            </w:r>
            <w:r>
              <w:rPr>
                <w:rFonts w:ascii="Times New Roman" w:hAnsi="Times New Roman"/>
                <w:sz w:val="24"/>
                <w:szCs w:val="24"/>
                <w:lang w:val="lt-LT"/>
              </w:rPr>
              <w:t xml:space="preserve"> neatitikimą </w:t>
            </w:r>
            <w:r w:rsidRPr="005A6E46">
              <w:rPr>
                <w:rFonts w:ascii="Times New Roman" w:hAnsi="Times New Roman"/>
                <w:sz w:val="24"/>
                <w:szCs w:val="24"/>
                <w:lang w:val="lt-LT"/>
              </w:rPr>
              <w:t xml:space="preserve">lėmė aplinkybė, jog Pirkimo vykdymo metu nebuvo (ir šiuo metu nėra) įgyvendinta </w:t>
            </w:r>
            <w:r w:rsidRPr="003E2C34">
              <w:rPr>
                <w:rFonts w:ascii="Times New Roman" w:hAnsi="Times New Roman"/>
                <w:sz w:val="24"/>
                <w:szCs w:val="24"/>
                <w:lang w:val="lt-LT"/>
              </w:rPr>
              <w:t>Nekilnojamojo kultūros paveldo apsaugos įstatymo 23</w:t>
            </w:r>
            <w:r w:rsidRPr="003E2C34">
              <w:rPr>
                <w:rFonts w:ascii="Times New Roman" w:hAnsi="Times New Roman"/>
                <w:sz w:val="24"/>
                <w:szCs w:val="24"/>
                <w:vertAlign w:val="superscript"/>
                <w:lang w:val="lt-LT"/>
              </w:rPr>
              <w:t>1</w:t>
            </w:r>
            <w:r w:rsidRPr="003E2C34">
              <w:rPr>
                <w:rFonts w:ascii="Times New Roman" w:hAnsi="Times New Roman"/>
                <w:sz w:val="24"/>
                <w:szCs w:val="24"/>
                <w:lang w:val="lt-LT"/>
              </w:rPr>
              <w:t xml:space="preserve"> straipsnio 8 dalies nuostata dėl atskiros tvarkos, pagal kurią būtų pripažįstama ne Lietuvos Respublikos piliečių jų kilmės valstybėje įgyta teisės vykdyti archeologinius tyrimus, parengimo</w:t>
            </w:r>
            <w:r w:rsidR="00FC4E12">
              <w:rPr>
                <w:rFonts w:ascii="Times New Roman" w:hAnsi="Times New Roman"/>
                <w:sz w:val="24"/>
                <w:szCs w:val="24"/>
                <w:lang w:val="lt-LT"/>
              </w:rPr>
              <w:t xml:space="preserve">, todėl </w:t>
            </w:r>
            <w:r>
              <w:rPr>
                <w:rFonts w:ascii="Times New Roman" w:hAnsi="Times New Roman"/>
                <w:sz w:val="24"/>
                <w:szCs w:val="24"/>
                <w:lang w:val="lt-LT"/>
              </w:rPr>
              <w:t>Pirkimo vykdytojas</w:t>
            </w:r>
            <w:r w:rsidR="00FC4E12">
              <w:rPr>
                <w:rFonts w:ascii="Times New Roman" w:hAnsi="Times New Roman"/>
                <w:sz w:val="24"/>
                <w:szCs w:val="24"/>
                <w:lang w:val="lt-LT"/>
              </w:rPr>
              <w:t xml:space="preserve">, </w:t>
            </w:r>
            <w:r w:rsidR="00BE63F6">
              <w:rPr>
                <w:rFonts w:ascii="Times New Roman" w:hAnsi="Times New Roman"/>
                <w:sz w:val="24"/>
                <w:szCs w:val="24"/>
                <w:lang w:val="lt-LT"/>
              </w:rPr>
              <w:t>atsižvelg</w:t>
            </w:r>
            <w:r w:rsidR="00FC4E12" w:rsidRPr="003E2C34">
              <w:rPr>
                <w:rFonts w:ascii="Times New Roman" w:hAnsi="Times New Roman"/>
                <w:sz w:val="24"/>
                <w:szCs w:val="24"/>
                <w:lang w:val="lt-LT"/>
              </w:rPr>
              <w:t>ęs</w:t>
            </w:r>
            <w:r w:rsidR="00BE63F6">
              <w:rPr>
                <w:rFonts w:ascii="Times New Roman" w:hAnsi="Times New Roman"/>
                <w:sz w:val="24"/>
                <w:szCs w:val="24"/>
                <w:lang w:val="lt-LT"/>
              </w:rPr>
              <w:t xml:space="preserve"> į</w:t>
            </w:r>
            <w:r w:rsidR="00FC4E12" w:rsidRPr="003E2C34">
              <w:rPr>
                <w:rFonts w:ascii="Times New Roman" w:hAnsi="Times New Roman"/>
                <w:sz w:val="24"/>
                <w:szCs w:val="24"/>
                <w:lang w:val="lt-LT"/>
              </w:rPr>
              <w:t xml:space="preserve"> šią aplinkybę ir galiojantį poįstatyminį teisinį reguliavimą, būdamas apdairus ir rūpestingas, </w:t>
            </w:r>
            <w:r w:rsidR="00C648A1">
              <w:rPr>
                <w:rFonts w:ascii="Times New Roman" w:hAnsi="Times New Roman"/>
                <w:sz w:val="24"/>
                <w:szCs w:val="24"/>
                <w:lang w:val="lt-LT"/>
              </w:rPr>
              <w:t xml:space="preserve">galėjo </w:t>
            </w:r>
            <w:r w:rsidR="00FC4E12" w:rsidRPr="003E2C34">
              <w:rPr>
                <w:rFonts w:ascii="Times New Roman" w:hAnsi="Times New Roman"/>
                <w:sz w:val="24"/>
                <w:szCs w:val="24"/>
                <w:lang w:val="lt-LT"/>
              </w:rPr>
              <w:t>iš anksto į</w:t>
            </w:r>
            <w:r w:rsidR="00C648A1">
              <w:rPr>
                <w:rFonts w:ascii="Times New Roman" w:hAnsi="Times New Roman"/>
                <w:sz w:val="24"/>
                <w:szCs w:val="24"/>
                <w:lang w:val="lt-LT"/>
              </w:rPr>
              <w:t>si</w:t>
            </w:r>
            <w:r w:rsidR="00FC4E12" w:rsidRPr="003E2C34">
              <w:rPr>
                <w:rFonts w:ascii="Times New Roman" w:hAnsi="Times New Roman"/>
                <w:sz w:val="24"/>
                <w:szCs w:val="24"/>
                <w:lang w:val="lt-LT"/>
              </w:rPr>
              <w:t>vertin</w:t>
            </w:r>
            <w:r w:rsidR="00C648A1">
              <w:rPr>
                <w:rFonts w:ascii="Times New Roman" w:hAnsi="Times New Roman"/>
                <w:sz w:val="24"/>
                <w:szCs w:val="24"/>
                <w:lang w:val="lt-LT"/>
              </w:rPr>
              <w:t>ti</w:t>
            </w:r>
            <w:r w:rsidR="00FC4E12" w:rsidRPr="003E2C34">
              <w:rPr>
                <w:rFonts w:ascii="Times New Roman" w:hAnsi="Times New Roman"/>
                <w:sz w:val="24"/>
                <w:szCs w:val="24"/>
                <w:lang w:val="lt-LT"/>
              </w:rPr>
              <w:t xml:space="preserve">, jog tiekėjui pateikus </w:t>
            </w:r>
            <w:r w:rsidR="00BE63F6">
              <w:rPr>
                <w:rFonts w:ascii="Times New Roman" w:hAnsi="Times New Roman"/>
                <w:sz w:val="24"/>
                <w:szCs w:val="24"/>
                <w:lang w:val="lt-LT"/>
              </w:rPr>
              <w:t>kitos valstybės išduotą</w:t>
            </w:r>
            <w:r w:rsidR="00FC4E12" w:rsidRPr="003E2C34">
              <w:rPr>
                <w:rFonts w:ascii="Times New Roman" w:hAnsi="Times New Roman"/>
                <w:sz w:val="24"/>
                <w:szCs w:val="24"/>
                <w:lang w:val="lt-LT"/>
              </w:rPr>
              <w:t xml:space="preserve"> dokumentą jis negalėtų įvertinti jame pateiktos informacijos teisingumo</w:t>
            </w:r>
            <w:r w:rsidR="00FC4E12">
              <w:rPr>
                <w:rFonts w:ascii="Times New Roman" w:hAnsi="Times New Roman"/>
                <w:sz w:val="24"/>
                <w:szCs w:val="24"/>
                <w:lang w:val="lt-LT"/>
              </w:rPr>
              <w:t>,</w:t>
            </w:r>
            <w:r w:rsidR="00FC4E12" w:rsidRPr="003E2C34">
              <w:rPr>
                <w:rFonts w:ascii="Times New Roman" w:hAnsi="Times New Roman"/>
                <w:sz w:val="24"/>
                <w:szCs w:val="24"/>
                <w:lang w:val="lt-LT"/>
              </w:rPr>
              <w:t xml:space="preserve"> </w:t>
            </w:r>
            <w:r w:rsidR="00C648A1">
              <w:rPr>
                <w:rFonts w:ascii="Times New Roman" w:hAnsi="Times New Roman"/>
                <w:sz w:val="24"/>
                <w:szCs w:val="24"/>
                <w:lang w:val="lt-LT"/>
              </w:rPr>
              <w:t xml:space="preserve">todėl </w:t>
            </w:r>
            <w:r w:rsidR="00FC4E12" w:rsidRPr="003E2C34">
              <w:rPr>
                <w:rFonts w:ascii="Times New Roman" w:hAnsi="Times New Roman"/>
                <w:sz w:val="24"/>
                <w:szCs w:val="24"/>
                <w:lang w:val="lt-LT"/>
              </w:rPr>
              <w:t>nustatė tokią sąlygą, pagal kurią galėtų įsitikinti tiekėjo turima kvalifikacija</w:t>
            </w:r>
            <w:r w:rsidR="00FC4E12">
              <w:rPr>
                <w:rFonts w:ascii="Times New Roman" w:hAnsi="Times New Roman"/>
                <w:sz w:val="24"/>
                <w:szCs w:val="24"/>
                <w:lang w:val="lt-LT"/>
              </w:rPr>
              <w:t>.</w:t>
            </w:r>
            <w:r w:rsidR="00BE63F6">
              <w:rPr>
                <w:rFonts w:ascii="Times New Roman" w:hAnsi="Times New Roman"/>
                <w:sz w:val="24"/>
                <w:szCs w:val="24"/>
                <w:lang w:val="lt-LT"/>
              </w:rPr>
              <w:t xml:space="preserve"> Taigi, nors minėta Pirkimo sąlygų nuostata formaliai neatitiko </w:t>
            </w:r>
            <w:r w:rsidR="00BE63F6" w:rsidRPr="00A83CD6">
              <w:rPr>
                <w:rFonts w:ascii="Times New Roman" w:hAnsi="Times New Roman"/>
                <w:color w:val="000000"/>
                <w:sz w:val="24"/>
                <w:szCs w:val="24"/>
                <w:lang w:val="lt-LT" w:eastAsia="lt-LT"/>
              </w:rPr>
              <w:t>Nekilnojamojo kultūros paveldo apsaugos įstatymo</w:t>
            </w:r>
            <w:r w:rsidR="00BE63F6">
              <w:rPr>
                <w:rFonts w:ascii="Times New Roman" w:hAnsi="Times New Roman"/>
                <w:color w:val="000000"/>
                <w:sz w:val="24"/>
                <w:szCs w:val="24"/>
                <w:lang w:val="lt-LT" w:eastAsia="lt-LT"/>
              </w:rPr>
              <w:t xml:space="preserve"> 23</w:t>
            </w:r>
            <w:r w:rsidR="00BE63F6">
              <w:rPr>
                <w:rFonts w:ascii="Times New Roman" w:hAnsi="Times New Roman"/>
                <w:color w:val="000000"/>
                <w:sz w:val="24"/>
                <w:szCs w:val="24"/>
                <w:vertAlign w:val="superscript"/>
                <w:lang w:val="lt-LT" w:eastAsia="lt-LT"/>
              </w:rPr>
              <w:t>1</w:t>
            </w:r>
            <w:r w:rsidR="00BE63F6">
              <w:rPr>
                <w:rFonts w:ascii="Times New Roman" w:hAnsi="Times New Roman"/>
                <w:color w:val="000000"/>
                <w:sz w:val="24"/>
                <w:szCs w:val="24"/>
                <w:lang w:val="lt-LT" w:eastAsia="lt-LT"/>
              </w:rPr>
              <w:t xml:space="preserve"> straipsnio</w:t>
            </w:r>
            <w:r w:rsidR="00BE63F6" w:rsidRPr="00A83CD6">
              <w:rPr>
                <w:rFonts w:ascii="Times New Roman" w:hAnsi="Times New Roman"/>
                <w:color w:val="000000"/>
                <w:sz w:val="24"/>
                <w:szCs w:val="24"/>
                <w:lang w:val="lt-LT" w:eastAsia="lt-LT"/>
              </w:rPr>
              <w:t xml:space="preserve"> 8 dalies</w:t>
            </w:r>
            <w:r w:rsidR="00BE63F6">
              <w:rPr>
                <w:rFonts w:ascii="Times New Roman" w:hAnsi="Times New Roman"/>
                <w:color w:val="000000"/>
                <w:sz w:val="24"/>
                <w:szCs w:val="24"/>
                <w:lang w:val="lt-LT" w:eastAsia="lt-LT"/>
              </w:rPr>
              <w:t xml:space="preserve">, tačiau dėl to Tarnyba neįžvelgia </w:t>
            </w:r>
            <w:r w:rsidR="00334C74">
              <w:rPr>
                <w:rFonts w:ascii="Times New Roman" w:hAnsi="Times New Roman"/>
                <w:color w:val="000000"/>
                <w:sz w:val="24"/>
                <w:szCs w:val="24"/>
                <w:lang w:val="lt-LT" w:eastAsia="lt-LT"/>
              </w:rPr>
              <w:t>Pirkimo vykdytojo kaltės, nes pati valstybė kol kas nėra įgyvendinusi šioje dalyje nustatytos pareigos, t. y., nėra patvirtinusi poįstatyminio teisės akto, aptariančio kitoje valstybėje įgytos asmens kvalifikacijos pripažinimo tvarkos.</w:t>
            </w:r>
          </w:p>
          <w:p w14:paraId="5A45DFCF" w14:textId="77777777" w:rsidR="00EF2000" w:rsidRPr="005D4DA7" w:rsidRDefault="00EF2000" w:rsidP="00EF2000">
            <w:pPr>
              <w:pStyle w:val="FootnoteText"/>
              <w:ind w:firstLine="284"/>
              <w:jc w:val="both"/>
              <w:rPr>
                <w:rFonts w:ascii="Times New Roman" w:hAnsi="Times New Roman"/>
                <w:iCs/>
                <w:sz w:val="24"/>
                <w:szCs w:val="24"/>
                <w:lang w:val="lt-LT" w:eastAsia="lt-LT"/>
              </w:rPr>
            </w:pPr>
            <w:r w:rsidRPr="005D4DA7">
              <w:rPr>
                <w:rFonts w:ascii="Times New Roman" w:hAnsi="Times New Roman"/>
                <w:sz w:val="24"/>
                <w:szCs w:val="24"/>
                <w:lang w:val="lt-LT"/>
              </w:rPr>
              <w:t xml:space="preserve">Atsižvelgiant į tai, jog inžineriniai geologiniai (geotechniniai) tyrimai ir archeologiniai tyrinėjimai yra susiję su Pirkimo objektu (projektavimui ir darbų atlikimui yra būtini) ir šių paslaugų įsigijimas kartu su projektavimo ir rangos darbais šiuo atveju yra pagrįstas, Pirkimo sąlygų 3.4.4 ir 3.4.5. punktuose nurodyti kvalifikacijos reikalavimai yra proporcingi ir susiję su Pirkimo objektu bei dirbtinai neriboja konkurencijos. </w:t>
            </w:r>
            <w:r w:rsidRPr="005D4DA7">
              <w:rPr>
                <w:rFonts w:ascii="Times New Roman" w:hAnsi="Times New Roman"/>
                <w:iCs/>
                <w:sz w:val="24"/>
                <w:szCs w:val="24"/>
                <w:lang w:val="lt-LT" w:eastAsia="lt-LT"/>
              </w:rPr>
              <w:t xml:space="preserve"> </w:t>
            </w:r>
          </w:p>
          <w:p w14:paraId="79ECC62B" w14:textId="77777777" w:rsidR="00EA0C99" w:rsidRPr="005D4DA7" w:rsidRDefault="00EA0C99" w:rsidP="00EF2000">
            <w:pPr>
              <w:widowControl w:val="0"/>
              <w:spacing w:after="0" w:line="240" w:lineRule="auto"/>
              <w:ind w:firstLine="284"/>
              <w:jc w:val="both"/>
              <w:rPr>
                <w:rFonts w:ascii="Times New Roman" w:hAnsi="Times New Roman"/>
                <w:sz w:val="24"/>
                <w:szCs w:val="24"/>
                <w:u w:val="single"/>
                <w:lang w:val="lt-LT"/>
              </w:rPr>
            </w:pPr>
          </w:p>
          <w:p w14:paraId="5513E105" w14:textId="6DD52607" w:rsidR="00177F23" w:rsidRPr="005D4DA7" w:rsidRDefault="00177F23" w:rsidP="004C1784">
            <w:pPr>
              <w:widowControl w:val="0"/>
              <w:spacing w:after="0" w:line="240" w:lineRule="auto"/>
              <w:ind w:firstLine="284"/>
              <w:jc w:val="both"/>
              <w:rPr>
                <w:rFonts w:ascii="Times New Roman" w:hAnsi="Times New Roman"/>
                <w:b/>
                <w:bCs/>
                <w:sz w:val="24"/>
                <w:szCs w:val="24"/>
                <w:u w:val="single"/>
                <w:lang w:val="lt-LT"/>
              </w:rPr>
            </w:pPr>
            <w:r w:rsidRPr="005D4DA7">
              <w:rPr>
                <w:rFonts w:ascii="Times New Roman" w:hAnsi="Times New Roman"/>
                <w:b/>
                <w:bCs/>
                <w:sz w:val="24"/>
                <w:szCs w:val="24"/>
                <w:u w:val="single"/>
                <w:lang w:val="lt-LT"/>
              </w:rPr>
              <w:t xml:space="preserve">Tarnybos argumentai dėl Pirkimo sąlygų 4.7 punkte nurodyto reikalavimo. </w:t>
            </w:r>
          </w:p>
          <w:p w14:paraId="76AC5F58" w14:textId="78F5FD3C" w:rsidR="00177F23" w:rsidRPr="005D4DA7" w:rsidRDefault="00177F23" w:rsidP="004C1784">
            <w:pPr>
              <w:widowControl w:val="0"/>
              <w:spacing w:after="0" w:line="240" w:lineRule="auto"/>
              <w:ind w:firstLine="284"/>
              <w:jc w:val="both"/>
              <w:rPr>
                <w:rFonts w:ascii="Times New Roman" w:hAnsi="Times New Roman"/>
                <w:sz w:val="24"/>
                <w:szCs w:val="24"/>
                <w:lang w:val="lt-LT"/>
              </w:rPr>
            </w:pPr>
            <w:r w:rsidRPr="005D4DA7">
              <w:rPr>
                <w:rFonts w:ascii="Times New Roman" w:hAnsi="Times New Roman"/>
                <w:sz w:val="24"/>
                <w:szCs w:val="24"/>
                <w:lang w:val="lt-LT"/>
              </w:rPr>
              <w:t>Pirkimo sąlygų</w:t>
            </w:r>
            <w:r w:rsidRPr="005D4DA7">
              <w:rPr>
                <w:rStyle w:val="FootnoteReference"/>
                <w:rFonts w:ascii="Times New Roman" w:hAnsi="Times New Roman"/>
                <w:sz w:val="24"/>
                <w:szCs w:val="24"/>
                <w:lang w:val="lt-LT"/>
              </w:rPr>
              <w:footnoteReference w:id="25"/>
            </w:r>
            <w:r w:rsidRPr="005D4DA7">
              <w:rPr>
                <w:rFonts w:ascii="Times New Roman" w:hAnsi="Times New Roman"/>
                <w:sz w:val="24"/>
                <w:szCs w:val="24"/>
                <w:lang w:val="lt-LT"/>
              </w:rPr>
              <w:t xml:space="preserve"> 4.7 punkte nurodyta: „</w:t>
            </w:r>
            <w:r w:rsidRPr="005D4DA7">
              <w:rPr>
                <w:rFonts w:ascii="Times New Roman" w:hAnsi="Times New Roman"/>
                <w:i/>
                <w:iCs/>
                <w:sz w:val="24"/>
                <w:szCs w:val="24"/>
                <w:lang w:val="lt-LT"/>
              </w:rPr>
              <w:t>Jei pirkimo sutarčiai įvykdyti pasitelkiami Subtiekėjai/Subteikėjai/Subrangovai, pagrindinius darbus (vandens ir nuotekų šalinimo tinklų tiesimas) privalo atlikti Tiekėjas</w:t>
            </w:r>
            <w:r w:rsidRPr="005D4DA7">
              <w:rPr>
                <w:rFonts w:ascii="Times New Roman" w:hAnsi="Times New Roman"/>
                <w:sz w:val="24"/>
                <w:szCs w:val="24"/>
                <w:lang w:val="lt-LT"/>
              </w:rPr>
              <w:t>“</w:t>
            </w:r>
            <w:r w:rsidR="001920A3">
              <w:rPr>
                <w:rFonts w:ascii="Times New Roman" w:hAnsi="Times New Roman"/>
                <w:sz w:val="24"/>
                <w:szCs w:val="24"/>
                <w:lang w:val="lt-LT"/>
              </w:rPr>
              <w:t>.</w:t>
            </w:r>
          </w:p>
          <w:p w14:paraId="4DD2ADB3" w14:textId="1000ECEC" w:rsidR="00177F23" w:rsidRPr="005D4DA7" w:rsidRDefault="00177F23" w:rsidP="004C1784">
            <w:pPr>
              <w:widowControl w:val="0"/>
              <w:spacing w:after="0" w:line="240" w:lineRule="auto"/>
              <w:ind w:firstLine="284"/>
              <w:jc w:val="both"/>
              <w:rPr>
                <w:rFonts w:ascii="Times New Roman" w:hAnsi="Times New Roman"/>
                <w:sz w:val="24"/>
                <w:szCs w:val="24"/>
                <w:lang w:val="lt-LT"/>
              </w:rPr>
            </w:pPr>
            <w:r w:rsidRPr="005D4DA7">
              <w:rPr>
                <w:rFonts w:ascii="Times New Roman" w:hAnsi="Times New Roman"/>
                <w:sz w:val="24"/>
                <w:szCs w:val="24"/>
                <w:lang w:val="lt-LT"/>
              </w:rPr>
              <w:t>Šį reikalavimą Pirkimo vykdytojas grindė</w:t>
            </w:r>
            <w:r w:rsidRPr="005D4DA7">
              <w:rPr>
                <w:rStyle w:val="FootnoteReference"/>
                <w:rFonts w:ascii="Times New Roman" w:hAnsi="Times New Roman"/>
                <w:sz w:val="24"/>
                <w:szCs w:val="24"/>
                <w:lang w:val="lt-LT"/>
              </w:rPr>
              <w:footnoteReference w:id="26"/>
            </w:r>
            <w:r w:rsidRPr="005D4DA7">
              <w:rPr>
                <w:rFonts w:ascii="Times New Roman" w:hAnsi="Times New Roman"/>
                <w:sz w:val="24"/>
                <w:szCs w:val="24"/>
                <w:lang w:val="lt-LT"/>
              </w:rPr>
              <w:t xml:space="preserve"> PĮ 62 straipsnio 7 dalimi, kurioje nurodyta, kad perkant darbus, paslaugas arba kai perkamas prekes reikia montuoti, diegti, perkantysis subjektas pirkimo dokumentuose gali reikalauti, kad jo nurodytas esmines užduotis atliktų pats pasiūlymą </w:t>
            </w:r>
            <w:r w:rsidRPr="005D4DA7">
              <w:rPr>
                <w:rFonts w:ascii="Times New Roman" w:hAnsi="Times New Roman"/>
                <w:sz w:val="24"/>
                <w:szCs w:val="24"/>
                <w:lang w:val="lt-LT"/>
              </w:rPr>
              <w:lastRenderedPageBreak/>
              <w:t>pateikęs tiekėjas, o jeigu pasiūlymą pateikė tiekėjų grupė, – tos grupės dalyvis, ir Europos Sąjungos Teisingumo Teismo (toliau – ESTT) praktika</w:t>
            </w:r>
            <w:r w:rsidR="003C73B4" w:rsidRPr="005D4DA7">
              <w:rPr>
                <w:rStyle w:val="FootnoteReference"/>
                <w:rFonts w:ascii="Times New Roman" w:hAnsi="Times New Roman"/>
                <w:sz w:val="24"/>
                <w:szCs w:val="24"/>
                <w:lang w:val="lt-LT"/>
              </w:rPr>
              <w:footnoteReference w:id="27"/>
            </w:r>
            <w:r w:rsidRPr="005D4DA7">
              <w:rPr>
                <w:rFonts w:ascii="Times New Roman" w:hAnsi="Times New Roman"/>
                <w:sz w:val="24"/>
                <w:szCs w:val="24"/>
                <w:lang w:val="lt-LT"/>
              </w:rPr>
              <w:t>, pagal kurią: 1) esminės užduotys turi būti nurodomos konkrečiai perkančiosios organizacijos vykd</w:t>
            </w:r>
            <w:r w:rsidR="001920A3">
              <w:rPr>
                <w:rFonts w:ascii="Times New Roman" w:hAnsi="Times New Roman"/>
                <w:sz w:val="24"/>
                <w:szCs w:val="24"/>
                <w:lang w:val="lt-LT"/>
              </w:rPr>
              <w:t>o</w:t>
            </w:r>
            <w:r w:rsidRPr="005D4DA7">
              <w:rPr>
                <w:rFonts w:ascii="Times New Roman" w:hAnsi="Times New Roman"/>
                <w:sz w:val="24"/>
                <w:szCs w:val="24"/>
                <w:lang w:val="lt-LT"/>
              </w:rPr>
              <w:t>mo viešojo pirkimo dokumentuose, esminės užduotys turi būti aiškios, tikslios, apibrėžtos taip, kad tiekėjai suprastų jų apimtį, negali būti apibrėžiamos abstrakčiai, pavyzdžiui nurodant tik procentinę subrangovams perduodamų darbų dalį</w:t>
            </w:r>
            <w:r w:rsidRPr="005D4DA7">
              <w:rPr>
                <w:rStyle w:val="FootnoteReference"/>
                <w:rFonts w:ascii="Times New Roman" w:hAnsi="Times New Roman"/>
                <w:sz w:val="24"/>
                <w:szCs w:val="24"/>
                <w:lang w:val="lt-LT"/>
              </w:rPr>
              <w:footnoteReference w:id="28"/>
            </w:r>
            <w:r w:rsidRPr="005D4DA7">
              <w:rPr>
                <w:rFonts w:ascii="Times New Roman" w:hAnsi="Times New Roman"/>
                <w:sz w:val="24"/>
                <w:szCs w:val="24"/>
                <w:lang w:val="lt-LT"/>
              </w:rPr>
              <w:t>; 2) subrangos ribojimas gali būti pateisinamas, tik jeigu juo siekiama teisėto tikslo, jis atitinka proporcingumo principą ir jei jo taikymo būtinumą perkančioji organizacija gali pagrįsti, atsižvelgiant į sutartyje apibrėžtą ekonominės veiklos sektorių, darbų pobūdį ir subrangovų kvalifikaciją, o taip pat remiamasi išimtinėmis aplinkybėmis į tikslą, susijusį su smulkių ir vidutinių įmonių skatinimu dalyvauti viešajame pirkime verčiau kaip dalyviams, pateikiantiems bendrą pasiūlymą, o ne kaip subrangovams, t. y. būtina įvertinti kiekvieną atvejį atskirai</w:t>
            </w:r>
            <w:r w:rsidRPr="005D4DA7">
              <w:rPr>
                <w:rStyle w:val="FootnoteReference"/>
                <w:rFonts w:ascii="Times New Roman" w:hAnsi="Times New Roman"/>
                <w:sz w:val="24"/>
                <w:szCs w:val="24"/>
                <w:lang w:val="lt-LT"/>
              </w:rPr>
              <w:footnoteReference w:id="29"/>
            </w:r>
            <w:r w:rsidRPr="005D4DA7">
              <w:rPr>
                <w:rFonts w:ascii="Times New Roman" w:hAnsi="Times New Roman"/>
                <w:sz w:val="24"/>
                <w:szCs w:val="24"/>
                <w:lang w:val="lt-LT"/>
              </w:rPr>
              <w:t>.</w:t>
            </w:r>
          </w:p>
          <w:p w14:paraId="265E9A40" w14:textId="0E8DD29C" w:rsidR="00177F23" w:rsidRPr="005D4DA7" w:rsidRDefault="00177F23" w:rsidP="00A02D6B">
            <w:pPr>
              <w:widowControl w:val="0"/>
              <w:spacing w:after="0" w:line="240" w:lineRule="auto"/>
              <w:ind w:firstLine="284"/>
              <w:jc w:val="both"/>
              <w:rPr>
                <w:rFonts w:ascii="Times New Roman" w:hAnsi="Times New Roman"/>
                <w:sz w:val="24"/>
                <w:szCs w:val="24"/>
                <w:lang w:val="lt-LT"/>
              </w:rPr>
            </w:pPr>
            <w:r w:rsidRPr="005D4DA7">
              <w:rPr>
                <w:rFonts w:ascii="Times New Roman" w:hAnsi="Times New Roman"/>
                <w:sz w:val="24"/>
                <w:szCs w:val="24"/>
                <w:lang w:val="lt-LT"/>
              </w:rPr>
              <w:t>Pirkimo vykdytojas paaiškino, kad  Pirkime nustatydamas reikalavimą, jog pagrindinius darbus (vandens ir nuotekų šalinimo tinklų tiesimas) privalo atlikti tiekėjas</w:t>
            </w:r>
            <w:r w:rsidR="001920A3">
              <w:rPr>
                <w:rFonts w:ascii="Times New Roman" w:hAnsi="Times New Roman"/>
                <w:sz w:val="24"/>
                <w:szCs w:val="24"/>
                <w:lang w:val="lt-LT"/>
              </w:rPr>
              <w:t>,</w:t>
            </w:r>
            <w:r w:rsidRPr="005D4DA7">
              <w:rPr>
                <w:rFonts w:ascii="Times New Roman" w:hAnsi="Times New Roman"/>
                <w:sz w:val="24"/>
                <w:szCs w:val="24"/>
                <w:lang w:val="lt-LT"/>
              </w:rPr>
              <w:t xml:space="preserve"> būtent ir siekė tikslo – kad darbai būtų atliekami tinkamai, laiku ir išvengiant bet kokių nepageidaujamų neigiamų padarinių Klaipėdos miesto gyventojams bei pateikė argumentus, grindžiamus resursų prieinamumu, patikimumu bei patirtimi, projektų valdymu, pirkimo mastu ir pobūdžiu</w:t>
            </w:r>
            <w:r w:rsidR="00A62114" w:rsidRPr="005D4DA7">
              <w:rPr>
                <w:rFonts w:ascii="Times New Roman" w:hAnsi="Times New Roman"/>
                <w:sz w:val="24"/>
                <w:szCs w:val="24"/>
                <w:lang w:val="lt-LT"/>
              </w:rPr>
              <w:t>, t. y</w:t>
            </w:r>
            <w:r w:rsidRPr="005D4DA7">
              <w:rPr>
                <w:rFonts w:ascii="Times New Roman" w:hAnsi="Times New Roman"/>
                <w:sz w:val="24"/>
                <w:szCs w:val="24"/>
                <w:lang w:val="lt-LT"/>
              </w:rPr>
              <w:t>:</w:t>
            </w:r>
          </w:p>
          <w:p w14:paraId="16504426" w14:textId="77777777" w:rsidR="00177F23" w:rsidRPr="005D4DA7" w:rsidRDefault="00177F23" w:rsidP="00A02D6B">
            <w:pPr>
              <w:widowControl w:val="0"/>
              <w:spacing w:after="0" w:line="240" w:lineRule="auto"/>
              <w:ind w:firstLine="284"/>
              <w:jc w:val="both"/>
              <w:rPr>
                <w:rFonts w:ascii="Times New Roman" w:hAnsi="Times New Roman"/>
                <w:sz w:val="24"/>
                <w:szCs w:val="24"/>
                <w:lang w:val="lt-LT"/>
              </w:rPr>
            </w:pPr>
            <w:r w:rsidRPr="005D4DA7">
              <w:rPr>
                <w:rFonts w:ascii="Times New Roman" w:hAnsi="Times New Roman"/>
                <w:sz w:val="24"/>
                <w:szCs w:val="24"/>
                <w:lang w:val="lt-LT"/>
              </w:rPr>
              <w:t>1. Pirkimo sutarties darbų apimtys yra plačios ir kompleksinės, turi nustatytus griežtus įgyvendinimo terminus, nes Pirkimas iš dalies finansuojamas Europos Sąjungos lėšomis, pagal su APVA sudarytą finansavimo sutartį. Vandens tiekimo bei nuotekų tinklų statyba yra specifinė sritis, susijusi su gyvybiškai svarbių paslaugų teikimo užtikrinimu, ir tik specializuotos statybų įmonės gali tokius darbus atlikti. Nutrūkus subrangos santykiams tarp tiekėjo su specializuota įmone, projekto įgyvendinimas numatytu laiku tampa abejotinas, kadangi subrangovas neturi tiesioginės atsakomybės prieš užsakovą, o rangovui rasti operatyviai kitą subrangovą yra labai maža tikimybė dėl minėtos darbų specializacijos.</w:t>
            </w:r>
          </w:p>
          <w:p w14:paraId="20531071" w14:textId="0D745D36" w:rsidR="00177F23" w:rsidRPr="005D4DA7" w:rsidRDefault="00177F23" w:rsidP="00A02D6B">
            <w:pPr>
              <w:widowControl w:val="0"/>
              <w:spacing w:after="0" w:line="240" w:lineRule="auto"/>
              <w:ind w:firstLine="284"/>
              <w:jc w:val="both"/>
              <w:rPr>
                <w:rFonts w:ascii="Times New Roman" w:hAnsi="Times New Roman"/>
                <w:sz w:val="24"/>
                <w:szCs w:val="24"/>
                <w:lang w:val="lt-LT"/>
              </w:rPr>
            </w:pPr>
            <w:r w:rsidRPr="005D4DA7">
              <w:rPr>
                <w:rFonts w:ascii="Times New Roman" w:hAnsi="Times New Roman"/>
                <w:sz w:val="24"/>
                <w:szCs w:val="24"/>
                <w:lang w:val="lt-LT"/>
              </w:rPr>
              <w:t xml:space="preserve">2. Tiekėjui pasitelkus daugiau subrangovų, jų valdymas bei koordinavimas yra gerokai sudėtingesnis, tam reikalingi didesni resursai tiek užsakovui (tampa sudėtingesnis ir komplikuotas bendravimas su skirtingų subrangovų atstovais įvairiais projekto vykdymo klausimais), tiek ir rangovui. Atsižvelgiant į tai, kad darbai pagal Pirkimo sutartį vykdomi Klaipėdos mieste (daugiausia centrinėje miesto dalyje), tam tikri darbai ir jų atlikimas privalo būti derinami ne tik su užsakovu, bet ir Klaipėdos miesto savivaldybės atstovais, gyventojais ar verslo subjektais. Šių darbų eigoje vyko privažiuojamųjų kiemų, gatvių kasimo darbai, kas sukelia laikinų nepatogumų gyventojams bei organizacijoms, laikinai pablogina miesto bendrą vaizdą. Labai svarbu, kad šie nepatogumai būtų minimalūs, sukeltų kuo mažiau neigiamų pasekmių ir truktų kaip įmanoma trumpesnį laikotarpį, todėl bet kokios klaidos projekto valdyme gali sukelti didelį visuomenės nepasitenkinimą.  Reikalavimas, kad pagrindinius darbus turi atlikti pats rangovas yra ypatingai svarbus ir tuo, kad pagal šį pirkimą  atliekami rekonstravimo darbai Klaipėdos miesto  daugiabučių namų teritorijoje veikiančių vandens tiekimo ir nuotekų surinkimo tinkle, kurių veikimas galėjo būti stabdomas tik trumpomis atkarpomis. </w:t>
            </w:r>
          </w:p>
          <w:p w14:paraId="41B6BBAE" w14:textId="7C5D51D1" w:rsidR="00C52232" w:rsidRPr="005D4DA7" w:rsidRDefault="00177F23" w:rsidP="00A02D6B">
            <w:pPr>
              <w:widowControl w:val="0"/>
              <w:spacing w:after="0" w:line="240" w:lineRule="auto"/>
              <w:ind w:firstLine="284"/>
              <w:jc w:val="both"/>
              <w:rPr>
                <w:rFonts w:ascii="Times New Roman" w:hAnsi="Times New Roman"/>
                <w:sz w:val="24"/>
                <w:szCs w:val="24"/>
                <w:lang w:val="lt-LT"/>
              </w:rPr>
            </w:pPr>
            <w:r w:rsidRPr="005D4DA7">
              <w:rPr>
                <w:rFonts w:ascii="Times New Roman" w:hAnsi="Times New Roman"/>
                <w:sz w:val="24"/>
                <w:szCs w:val="24"/>
                <w:lang w:val="lt-LT"/>
              </w:rPr>
              <w:t>3. Rangovas rekonstravimo darbus turėjo atlikti didžiulėje teritorijoje ir užtikrinti nepertraukiamą geriamojo vandens tiekimą net 3910 gyventojų (2058 būstai) – prisijungusiems prie vandens tiekimo tinklų, įskaitant ir vaikų ugdymo bei kitas įstaigas. Pirkimo vykdytojas pabrėžia, kad bet koks vandens tiekimo perjungimas turėjo būti labai gerai organizuotas, nes tai galėjo būti vykdoma tik tam tikrais, su gyventojais suderintais</w:t>
            </w:r>
            <w:r w:rsidR="007373FA">
              <w:rPr>
                <w:rFonts w:ascii="Times New Roman" w:hAnsi="Times New Roman"/>
                <w:sz w:val="24"/>
                <w:szCs w:val="24"/>
                <w:lang w:val="lt-LT"/>
              </w:rPr>
              <w:t>,</w:t>
            </w:r>
            <w:r w:rsidRPr="005D4DA7">
              <w:rPr>
                <w:rFonts w:ascii="Times New Roman" w:hAnsi="Times New Roman"/>
                <w:sz w:val="24"/>
                <w:szCs w:val="24"/>
                <w:lang w:val="lt-LT"/>
              </w:rPr>
              <w:t xml:space="preserve"> laiko terminais, valandų tikslumu. Juo labiau, bet koks subrangovo, atsakingo už tam tikrą darbų dalį, negalėjimas vykdyti projekto laiku ar vėlavimas, neleistų užtikrinti gyvybiškai svarbių funkcijų Klaipėdos gyventojams ir organizacijoms įgyvendinimą, kadangi Pirkimo vykdytojas neturėtų tiesioginių sutartinių ryšių su darbus vykdančiu rangovu ir tiesioginio priėjimo prie resursų, galinčių užtikrinti darbų tęstinumą.</w:t>
            </w:r>
          </w:p>
          <w:p w14:paraId="78F7DD09" w14:textId="7380727B" w:rsidR="00325CA4" w:rsidRPr="005D4DA7" w:rsidRDefault="00AF3FBC" w:rsidP="00A02D6B">
            <w:pPr>
              <w:widowControl w:val="0"/>
              <w:spacing w:after="0" w:line="240" w:lineRule="auto"/>
              <w:ind w:firstLine="284"/>
              <w:jc w:val="both"/>
              <w:rPr>
                <w:rFonts w:ascii="Times New Roman" w:hAnsi="Times New Roman"/>
                <w:sz w:val="24"/>
                <w:szCs w:val="24"/>
                <w:lang w:val="lt-LT"/>
              </w:rPr>
            </w:pPr>
            <w:r w:rsidRPr="005D4DA7">
              <w:rPr>
                <w:rFonts w:ascii="Times New Roman" w:hAnsi="Times New Roman"/>
                <w:sz w:val="24"/>
                <w:szCs w:val="24"/>
                <w:lang w:val="lt-LT"/>
              </w:rPr>
              <w:lastRenderedPageBreak/>
              <w:t xml:space="preserve">Tarnybos vertinimu, </w:t>
            </w:r>
            <w:r w:rsidR="00DE5B3D" w:rsidRPr="005D4DA7">
              <w:rPr>
                <w:rFonts w:ascii="Times New Roman" w:hAnsi="Times New Roman"/>
                <w:sz w:val="24"/>
                <w:szCs w:val="24"/>
                <w:lang w:val="lt-LT"/>
              </w:rPr>
              <w:t>Pirkimo sąlygose pagrindin</w:t>
            </w:r>
            <w:r w:rsidR="000F63F7" w:rsidRPr="005D4DA7">
              <w:rPr>
                <w:rFonts w:ascii="Times New Roman" w:hAnsi="Times New Roman"/>
                <w:sz w:val="24"/>
                <w:szCs w:val="24"/>
                <w:lang w:val="lt-LT"/>
              </w:rPr>
              <w:t xml:space="preserve">ių </w:t>
            </w:r>
            <w:r w:rsidR="00DE5B3D" w:rsidRPr="005D4DA7">
              <w:rPr>
                <w:rFonts w:ascii="Times New Roman" w:hAnsi="Times New Roman"/>
                <w:sz w:val="24"/>
                <w:szCs w:val="24"/>
                <w:lang w:val="lt-LT"/>
              </w:rPr>
              <w:t>darb</w:t>
            </w:r>
            <w:r w:rsidR="000F63F7" w:rsidRPr="005D4DA7">
              <w:rPr>
                <w:rFonts w:ascii="Times New Roman" w:hAnsi="Times New Roman"/>
                <w:sz w:val="24"/>
                <w:szCs w:val="24"/>
                <w:lang w:val="lt-LT"/>
              </w:rPr>
              <w:t>ų</w:t>
            </w:r>
            <w:r w:rsidR="00DE5B3D" w:rsidRPr="005D4DA7">
              <w:rPr>
                <w:rFonts w:ascii="Times New Roman" w:hAnsi="Times New Roman"/>
                <w:sz w:val="24"/>
                <w:szCs w:val="24"/>
                <w:lang w:val="lt-LT"/>
              </w:rPr>
              <w:t xml:space="preserve"> </w:t>
            </w:r>
            <w:r w:rsidR="007A3E91" w:rsidRPr="005D4DA7">
              <w:rPr>
                <w:rFonts w:ascii="Times New Roman" w:hAnsi="Times New Roman"/>
                <w:sz w:val="24"/>
                <w:szCs w:val="24"/>
                <w:lang w:val="lt-LT"/>
              </w:rPr>
              <w:t>apibrėži</w:t>
            </w:r>
            <w:r w:rsidR="000F63F7" w:rsidRPr="005D4DA7">
              <w:rPr>
                <w:rFonts w:ascii="Times New Roman" w:hAnsi="Times New Roman"/>
                <w:sz w:val="24"/>
                <w:szCs w:val="24"/>
                <w:lang w:val="lt-LT"/>
              </w:rPr>
              <w:t>mas</w:t>
            </w:r>
            <w:r w:rsidR="007A3E91" w:rsidRPr="005D4DA7">
              <w:rPr>
                <w:rFonts w:ascii="Times New Roman" w:hAnsi="Times New Roman"/>
                <w:sz w:val="24"/>
                <w:szCs w:val="24"/>
                <w:lang w:val="lt-LT"/>
              </w:rPr>
              <w:t xml:space="preserve"> įvardijant konkrečius darbus – vandens ir nuotekų tinklų tiesimas, o ne abstrakčiai </w:t>
            </w:r>
            <w:r w:rsidR="00DE5B3D" w:rsidRPr="005D4DA7">
              <w:rPr>
                <w:rFonts w:ascii="Times New Roman" w:hAnsi="Times New Roman"/>
                <w:sz w:val="24"/>
                <w:szCs w:val="24"/>
                <w:lang w:val="lt-LT"/>
              </w:rPr>
              <w:t>nurodant procentinę subrangovams perduodamų darbų dalį</w:t>
            </w:r>
            <w:r w:rsidR="007A3E91" w:rsidRPr="005D4DA7">
              <w:rPr>
                <w:rFonts w:ascii="Times New Roman" w:hAnsi="Times New Roman"/>
                <w:sz w:val="24"/>
                <w:szCs w:val="24"/>
                <w:lang w:val="lt-LT"/>
              </w:rPr>
              <w:t xml:space="preserve">, </w:t>
            </w:r>
            <w:r w:rsidR="00325CA4" w:rsidRPr="005D4DA7">
              <w:rPr>
                <w:rFonts w:ascii="Times New Roman" w:hAnsi="Times New Roman"/>
                <w:sz w:val="24"/>
                <w:szCs w:val="24"/>
                <w:lang w:val="lt-LT"/>
              </w:rPr>
              <w:t xml:space="preserve">bei Pirkimo vykdytojo pateiktas Pirkimo sąlygų 4.7 punkte nurodyto reikalavimo pagrindimas atitinka </w:t>
            </w:r>
            <w:r w:rsidR="00AE0EE3">
              <w:rPr>
                <w:rFonts w:ascii="Times New Roman" w:hAnsi="Times New Roman"/>
                <w:sz w:val="24"/>
                <w:szCs w:val="24"/>
                <w:lang w:val="lt-LT"/>
              </w:rPr>
              <w:t>ESTT</w:t>
            </w:r>
            <w:r w:rsidR="00325CA4" w:rsidRPr="005D4DA7">
              <w:rPr>
                <w:rFonts w:ascii="Times New Roman" w:hAnsi="Times New Roman"/>
                <w:sz w:val="24"/>
                <w:szCs w:val="24"/>
                <w:lang w:val="lt-LT"/>
              </w:rPr>
              <w:t xml:space="preserve"> formuojamą praktiką</w:t>
            </w:r>
            <w:r w:rsidR="00712F8C" w:rsidRPr="005D4DA7">
              <w:rPr>
                <w:rFonts w:ascii="Times New Roman" w:hAnsi="Times New Roman"/>
                <w:sz w:val="24"/>
                <w:szCs w:val="24"/>
                <w:lang w:val="lt-LT"/>
              </w:rPr>
              <w:t>.</w:t>
            </w:r>
          </w:p>
          <w:p w14:paraId="5020609F" w14:textId="07919F72" w:rsidR="009D4564" w:rsidRPr="005D4DA7" w:rsidRDefault="005C344C" w:rsidP="00A02D6B">
            <w:pPr>
              <w:widowControl w:val="0"/>
              <w:spacing w:after="0" w:line="240" w:lineRule="auto"/>
              <w:ind w:firstLine="284"/>
              <w:jc w:val="both"/>
              <w:rPr>
                <w:rFonts w:ascii="Times New Roman" w:hAnsi="Times New Roman"/>
                <w:sz w:val="24"/>
                <w:szCs w:val="24"/>
                <w:lang w:val="lt-LT"/>
              </w:rPr>
            </w:pPr>
            <w:r w:rsidRPr="005D4DA7">
              <w:rPr>
                <w:rFonts w:ascii="Times New Roman" w:hAnsi="Times New Roman"/>
                <w:sz w:val="24"/>
                <w:szCs w:val="24"/>
                <w:lang w:val="lt-LT"/>
              </w:rPr>
              <w:t xml:space="preserve">Įvertinusi </w:t>
            </w:r>
            <w:r w:rsidR="00046833" w:rsidRPr="005D4DA7">
              <w:rPr>
                <w:rFonts w:ascii="Times New Roman" w:hAnsi="Times New Roman"/>
                <w:sz w:val="24"/>
                <w:szCs w:val="24"/>
                <w:lang w:val="lt-LT"/>
              </w:rPr>
              <w:t>Pirkimo sąlygų 4.7 punkt</w:t>
            </w:r>
            <w:r w:rsidRPr="005D4DA7">
              <w:rPr>
                <w:rFonts w:ascii="Times New Roman" w:hAnsi="Times New Roman"/>
                <w:sz w:val="24"/>
                <w:szCs w:val="24"/>
                <w:lang w:val="lt-LT"/>
              </w:rPr>
              <w:t xml:space="preserve">o nuostatą, Tarnyba pastebi, kad šiame punkte </w:t>
            </w:r>
            <w:r w:rsidR="00046833" w:rsidRPr="005D4DA7">
              <w:rPr>
                <w:rFonts w:ascii="Times New Roman" w:hAnsi="Times New Roman"/>
                <w:sz w:val="24"/>
                <w:szCs w:val="24"/>
                <w:lang w:val="lt-LT"/>
              </w:rPr>
              <w:t>nurodyti pagrindiniai darbai</w:t>
            </w:r>
            <w:r w:rsidR="0053583C" w:rsidRPr="005D4DA7">
              <w:rPr>
                <w:rFonts w:ascii="Times New Roman" w:hAnsi="Times New Roman"/>
                <w:sz w:val="24"/>
                <w:szCs w:val="24"/>
                <w:lang w:val="lt-LT"/>
              </w:rPr>
              <w:t xml:space="preserve"> – </w:t>
            </w:r>
            <w:r w:rsidR="00046833" w:rsidRPr="005D4DA7">
              <w:rPr>
                <w:rFonts w:ascii="Times New Roman" w:hAnsi="Times New Roman"/>
                <w:i/>
                <w:iCs/>
                <w:sz w:val="24"/>
                <w:szCs w:val="24"/>
                <w:lang w:val="lt-LT"/>
              </w:rPr>
              <w:t>vandens ir nuotekų šalinimo tinklų tiesimas</w:t>
            </w:r>
            <w:r w:rsidR="0053583C" w:rsidRPr="005D4DA7">
              <w:rPr>
                <w:rFonts w:ascii="Times New Roman" w:hAnsi="Times New Roman"/>
                <w:sz w:val="24"/>
                <w:szCs w:val="24"/>
                <w:lang w:val="lt-LT"/>
              </w:rPr>
              <w:t>,</w:t>
            </w:r>
            <w:r w:rsidR="00046833" w:rsidRPr="005D4DA7">
              <w:rPr>
                <w:rFonts w:ascii="Times New Roman" w:hAnsi="Times New Roman"/>
                <w:sz w:val="24"/>
                <w:szCs w:val="24"/>
                <w:lang w:val="lt-LT"/>
              </w:rPr>
              <w:t xml:space="preserve"> nėra detalizuoti</w:t>
            </w:r>
            <w:r w:rsidR="00AF3FBC" w:rsidRPr="005D4DA7">
              <w:rPr>
                <w:rFonts w:ascii="Times New Roman" w:hAnsi="Times New Roman"/>
                <w:sz w:val="24"/>
                <w:szCs w:val="24"/>
                <w:lang w:val="lt-LT"/>
              </w:rPr>
              <w:t>. Atsakydamas į Tarnybos klausimą, kokius darbus šiuo atveju galėjo atlikti ne tiekėjas, Pirkimo vykdytojas paaiškino, kad darbai, patenkantys į Pirkimo apimtį ir kuriuos galėjo atlikti subtiekėjai, subteikėjai, subrangovai, yra ne tik projektavimo, geodezijos ir kartografijos, kadastrinių duomenų nustatymo, geologinių tyrimų atlikimo ir archeologinių tyrimų atlikimo darbai, bet ir statybos darbai: 1) bendrieji statybos darbai – žemės darbai ir konstrukcijų montavimo darbai; 2) specialieji statybos darbai – mechanikos darbai: vamzdynų betranšėjinio tiesimo darbai</w:t>
            </w:r>
            <w:r w:rsidR="00AF3FBC" w:rsidRPr="005D4DA7">
              <w:rPr>
                <w:rStyle w:val="FootnoteReference"/>
                <w:rFonts w:ascii="Times New Roman" w:hAnsi="Times New Roman"/>
                <w:sz w:val="24"/>
                <w:szCs w:val="24"/>
                <w:lang w:val="lt-LT"/>
              </w:rPr>
              <w:footnoteReference w:id="30"/>
            </w:r>
            <w:r w:rsidR="00AF3FBC" w:rsidRPr="005D4DA7">
              <w:rPr>
                <w:rFonts w:ascii="Times New Roman" w:hAnsi="Times New Roman"/>
                <w:sz w:val="24"/>
                <w:szCs w:val="24"/>
                <w:lang w:val="lt-LT"/>
              </w:rPr>
              <w:t xml:space="preserve">. </w:t>
            </w:r>
            <w:r w:rsidR="00B53595" w:rsidRPr="005D4DA7">
              <w:rPr>
                <w:rFonts w:ascii="Times New Roman" w:hAnsi="Times New Roman"/>
                <w:sz w:val="24"/>
                <w:szCs w:val="24"/>
                <w:lang w:val="lt-LT"/>
              </w:rPr>
              <w:t>Tai, kad</w:t>
            </w:r>
            <w:r w:rsidR="00265F23" w:rsidRPr="005D4DA7">
              <w:rPr>
                <w:rFonts w:ascii="Times New Roman" w:hAnsi="Times New Roman"/>
                <w:sz w:val="24"/>
                <w:szCs w:val="24"/>
                <w:lang w:val="lt-LT"/>
              </w:rPr>
              <w:t>,</w:t>
            </w:r>
            <w:r w:rsidR="00B53595" w:rsidRPr="005D4DA7">
              <w:rPr>
                <w:rFonts w:ascii="Times New Roman" w:hAnsi="Times New Roman"/>
                <w:sz w:val="24"/>
                <w:szCs w:val="24"/>
                <w:lang w:val="lt-LT"/>
              </w:rPr>
              <w:t xml:space="preserve"> vadovaujantis 4.7 punktu, subrangovai galėjo atlikti ženklią rangos darbų dalį</w:t>
            </w:r>
            <w:r w:rsidR="00843EC5" w:rsidRPr="005D4DA7">
              <w:rPr>
                <w:rFonts w:ascii="Times New Roman" w:hAnsi="Times New Roman"/>
                <w:sz w:val="24"/>
                <w:szCs w:val="24"/>
                <w:lang w:val="lt-LT"/>
              </w:rPr>
              <w:t>, Tarnybos vertinimu,</w:t>
            </w:r>
            <w:r w:rsidR="00B53595" w:rsidRPr="005D4DA7">
              <w:rPr>
                <w:rFonts w:ascii="Times New Roman" w:hAnsi="Times New Roman"/>
                <w:sz w:val="24"/>
                <w:szCs w:val="24"/>
                <w:lang w:val="lt-LT"/>
              </w:rPr>
              <w:t xml:space="preserve"> patvirtina ir aplinkybė, kad Pirkimo vykdytojas pripažino, jog LitCon pasiūlymas, kuriame subrangos apimtis sudaro iki 60 proc. ir apima dalį inžinerinių paslaugų ir dalį bendrastatybinių ir specialiųjų darbų, atitinka Pirkimo sąlygas (</w:t>
            </w:r>
            <w:r w:rsidR="00325CA4" w:rsidRPr="005D4DA7">
              <w:rPr>
                <w:rFonts w:ascii="Times New Roman" w:hAnsi="Times New Roman"/>
                <w:sz w:val="24"/>
                <w:szCs w:val="24"/>
                <w:lang w:val="lt-LT"/>
              </w:rPr>
              <w:t xml:space="preserve">LitCon </w:t>
            </w:r>
            <w:r w:rsidR="00B53595" w:rsidRPr="005D4DA7">
              <w:rPr>
                <w:rFonts w:ascii="Times New Roman" w:hAnsi="Times New Roman"/>
                <w:sz w:val="24"/>
                <w:szCs w:val="24"/>
                <w:lang w:val="lt-LT"/>
              </w:rPr>
              <w:t>pasiūlymas nebuvo atmestas</w:t>
            </w:r>
            <w:r w:rsidR="00265F23" w:rsidRPr="005D4DA7">
              <w:rPr>
                <w:rFonts w:ascii="Times New Roman" w:hAnsi="Times New Roman"/>
                <w:sz w:val="24"/>
                <w:szCs w:val="24"/>
                <w:lang w:val="lt-LT"/>
              </w:rPr>
              <w:t xml:space="preserve"> bei įrašytas į Pirkimo pasiūlymų eilę</w:t>
            </w:r>
            <w:r w:rsidR="00B53595" w:rsidRPr="005D4DA7">
              <w:rPr>
                <w:rFonts w:ascii="Times New Roman" w:hAnsi="Times New Roman"/>
                <w:sz w:val="24"/>
                <w:szCs w:val="24"/>
                <w:lang w:val="lt-LT"/>
              </w:rPr>
              <w:t>)</w:t>
            </w:r>
            <w:r w:rsidR="00B53595" w:rsidRPr="005D4DA7">
              <w:rPr>
                <w:rStyle w:val="FootnoteReference"/>
                <w:rFonts w:ascii="Times New Roman" w:hAnsi="Times New Roman"/>
                <w:sz w:val="24"/>
                <w:szCs w:val="24"/>
                <w:lang w:val="lt-LT"/>
              </w:rPr>
              <w:footnoteReference w:id="31"/>
            </w:r>
            <w:r w:rsidR="00B53595" w:rsidRPr="005D4DA7">
              <w:rPr>
                <w:rFonts w:ascii="Times New Roman" w:hAnsi="Times New Roman"/>
                <w:sz w:val="24"/>
                <w:szCs w:val="24"/>
                <w:lang w:val="lt-LT"/>
              </w:rPr>
              <w:t xml:space="preserve">. </w:t>
            </w:r>
            <w:r w:rsidR="00456B37" w:rsidRPr="005D4DA7">
              <w:rPr>
                <w:rFonts w:ascii="Times New Roman" w:hAnsi="Times New Roman"/>
                <w:sz w:val="24"/>
                <w:szCs w:val="24"/>
                <w:lang w:val="lt-LT"/>
              </w:rPr>
              <w:t>Papildomai pastebėtina</w:t>
            </w:r>
            <w:r w:rsidR="00B53595" w:rsidRPr="005D4DA7">
              <w:rPr>
                <w:rFonts w:ascii="Times New Roman" w:hAnsi="Times New Roman"/>
                <w:sz w:val="24"/>
                <w:szCs w:val="24"/>
                <w:lang w:val="lt-LT"/>
              </w:rPr>
              <w:t xml:space="preserve">, kad Pirkimui pasiūlymus pateikė 7 tiekėjai, 5 tiekėjų pasiūlymai atitiko Pirkimo </w:t>
            </w:r>
            <w:r w:rsidR="00325CA4" w:rsidRPr="005D4DA7">
              <w:rPr>
                <w:rFonts w:ascii="Times New Roman" w:hAnsi="Times New Roman"/>
                <w:sz w:val="24"/>
                <w:szCs w:val="24"/>
                <w:lang w:val="lt-LT"/>
              </w:rPr>
              <w:t xml:space="preserve">sąlygose </w:t>
            </w:r>
            <w:r w:rsidR="00B53595" w:rsidRPr="005D4DA7">
              <w:rPr>
                <w:rFonts w:ascii="Times New Roman" w:hAnsi="Times New Roman"/>
                <w:sz w:val="24"/>
                <w:szCs w:val="24"/>
                <w:lang w:val="lt-LT"/>
              </w:rPr>
              <w:t>nurodytus reikalavimus, paklausimų, pretenzijų dėl</w:t>
            </w:r>
            <w:r w:rsidR="00265F23" w:rsidRPr="005D4DA7">
              <w:rPr>
                <w:rFonts w:ascii="Times New Roman" w:hAnsi="Times New Roman"/>
                <w:sz w:val="24"/>
                <w:szCs w:val="24"/>
                <w:lang w:val="lt-LT"/>
              </w:rPr>
              <w:t xml:space="preserve"> Pirkimo sąlygų</w:t>
            </w:r>
            <w:r w:rsidR="00B53595" w:rsidRPr="005D4DA7">
              <w:rPr>
                <w:rFonts w:ascii="Times New Roman" w:hAnsi="Times New Roman"/>
                <w:sz w:val="24"/>
                <w:szCs w:val="24"/>
                <w:lang w:val="lt-LT"/>
              </w:rPr>
              <w:t xml:space="preserve"> 4.7 punkte nurodyto reikalavimo nebuvo.</w:t>
            </w:r>
          </w:p>
          <w:p w14:paraId="6478D3E7" w14:textId="273BCD70" w:rsidR="00E1394B" w:rsidRPr="00217741" w:rsidRDefault="00325CA4" w:rsidP="00A02D6B">
            <w:pPr>
              <w:widowControl w:val="0"/>
              <w:spacing w:after="0" w:line="240" w:lineRule="auto"/>
              <w:ind w:firstLine="284"/>
              <w:jc w:val="both"/>
              <w:rPr>
                <w:rFonts w:ascii="Times New Roman" w:hAnsi="Times New Roman"/>
                <w:bCs/>
                <w:sz w:val="24"/>
                <w:szCs w:val="24"/>
                <w:lang w:val="lt-LT"/>
              </w:rPr>
            </w:pPr>
            <w:r w:rsidRPr="005D4DA7">
              <w:rPr>
                <w:rFonts w:ascii="Times New Roman" w:hAnsi="Times New Roman"/>
                <w:sz w:val="24"/>
                <w:szCs w:val="24"/>
                <w:shd w:val="clear" w:color="auto" w:fill="FFFFFF" w:themeFill="background1"/>
                <w:lang w:val="lt-LT"/>
              </w:rPr>
              <w:t>Apibendrinant išdėstytą, Tarnyb</w:t>
            </w:r>
            <w:r w:rsidR="0011675F" w:rsidRPr="005D4DA7">
              <w:rPr>
                <w:rFonts w:ascii="Times New Roman" w:hAnsi="Times New Roman"/>
                <w:sz w:val="24"/>
                <w:szCs w:val="24"/>
                <w:shd w:val="clear" w:color="auto" w:fill="FFFFFF" w:themeFill="background1"/>
                <w:lang w:val="lt-LT"/>
              </w:rPr>
              <w:t>os</w:t>
            </w:r>
            <w:r w:rsidRPr="005D4DA7">
              <w:rPr>
                <w:rFonts w:ascii="Times New Roman" w:hAnsi="Times New Roman"/>
                <w:sz w:val="24"/>
                <w:szCs w:val="24"/>
                <w:shd w:val="clear" w:color="auto" w:fill="FFFFFF" w:themeFill="background1"/>
                <w:lang w:val="lt-LT"/>
              </w:rPr>
              <w:t xml:space="preserve"> </w:t>
            </w:r>
            <w:r w:rsidR="0011675F" w:rsidRPr="005D4DA7">
              <w:rPr>
                <w:rFonts w:ascii="Times New Roman" w:hAnsi="Times New Roman"/>
                <w:sz w:val="24"/>
                <w:szCs w:val="24"/>
                <w:shd w:val="clear" w:color="auto" w:fill="FFFFFF" w:themeFill="background1"/>
                <w:lang w:val="lt-LT"/>
              </w:rPr>
              <w:t>vertinimu</w:t>
            </w:r>
            <w:r w:rsidRPr="005D4DA7">
              <w:rPr>
                <w:rFonts w:ascii="Times New Roman" w:hAnsi="Times New Roman"/>
                <w:sz w:val="24"/>
                <w:szCs w:val="24"/>
                <w:shd w:val="clear" w:color="auto" w:fill="FFFFFF" w:themeFill="background1"/>
                <w:lang w:val="lt-LT"/>
              </w:rPr>
              <w:t xml:space="preserve"> Pirkimo sąlygų 4.7 punkto reikalavimas atitinka PĮ 62 straipsnio 7 dalies nuostatas</w:t>
            </w:r>
            <w:r w:rsidR="0011675F" w:rsidRPr="005D4DA7">
              <w:rPr>
                <w:rFonts w:ascii="Times New Roman" w:hAnsi="Times New Roman"/>
                <w:sz w:val="24"/>
                <w:szCs w:val="24"/>
                <w:shd w:val="clear" w:color="auto" w:fill="FFFFFF" w:themeFill="background1"/>
                <w:lang w:val="lt-LT"/>
              </w:rPr>
              <w:t>, todėl</w:t>
            </w:r>
            <w:r w:rsidRPr="005D4DA7">
              <w:rPr>
                <w:rFonts w:ascii="Times New Roman" w:hAnsi="Times New Roman"/>
                <w:sz w:val="24"/>
                <w:szCs w:val="24"/>
                <w:shd w:val="clear" w:color="auto" w:fill="FFFFFF" w:themeFill="background1"/>
                <w:lang w:val="lt-LT"/>
              </w:rPr>
              <w:t xml:space="preserve"> dirbtinai neriboja konkurencijos.</w:t>
            </w:r>
            <w:r w:rsidR="00E82321" w:rsidRPr="005D4DA7">
              <w:rPr>
                <w:rFonts w:ascii="Times New Roman" w:hAnsi="Times New Roman"/>
                <w:sz w:val="24"/>
                <w:szCs w:val="24"/>
                <w:shd w:val="clear" w:color="auto" w:fill="FFFFFF" w:themeFill="background1"/>
                <w:lang w:val="lt-LT"/>
              </w:rPr>
              <w:t xml:space="preserve"> </w:t>
            </w:r>
          </w:p>
        </w:tc>
      </w:tr>
    </w:tbl>
    <w:p w14:paraId="653421A9" w14:textId="77777777" w:rsidR="00D77185" w:rsidRDefault="00D77185" w:rsidP="00587508">
      <w:pPr>
        <w:spacing w:after="0" w:line="240" w:lineRule="auto"/>
        <w:ind w:firstLine="567"/>
        <w:jc w:val="center"/>
        <w:rPr>
          <w:rFonts w:ascii="Times New Roman" w:hAnsi="Times New Roman"/>
          <w:b/>
          <w:sz w:val="24"/>
          <w:szCs w:val="24"/>
          <w:lang w:val="lt-LT"/>
        </w:rPr>
      </w:pPr>
    </w:p>
    <w:p w14:paraId="2543B553" w14:textId="4586F364" w:rsidR="004A4585" w:rsidRPr="00BA53B1" w:rsidRDefault="004A4585" w:rsidP="00587508">
      <w:pPr>
        <w:spacing w:after="0" w:line="240" w:lineRule="auto"/>
        <w:ind w:firstLine="567"/>
        <w:jc w:val="center"/>
        <w:rPr>
          <w:rFonts w:ascii="Times New Roman" w:hAnsi="Times New Roman"/>
          <w:b/>
          <w:sz w:val="24"/>
          <w:szCs w:val="24"/>
          <w:lang w:val="lt-LT"/>
        </w:rPr>
      </w:pPr>
      <w:r w:rsidRPr="00217741">
        <w:rPr>
          <w:rFonts w:ascii="Times New Roman" w:hAnsi="Times New Roman"/>
          <w:b/>
          <w:sz w:val="24"/>
          <w:szCs w:val="24"/>
          <w:lang w:val="lt-LT"/>
        </w:rPr>
        <w:t>Pastabos</w:t>
      </w:r>
    </w:p>
    <w:p w14:paraId="318FF3FD" w14:textId="77777777" w:rsidR="00143D76" w:rsidRPr="00BA53B1" w:rsidRDefault="00143D76" w:rsidP="00587508">
      <w:pPr>
        <w:spacing w:after="0" w:line="240" w:lineRule="auto"/>
        <w:ind w:firstLine="567"/>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A4585" w:rsidRPr="00BE63F6" w14:paraId="031BB7E0" w14:textId="77777777" w:rsidTr="00587508">
        <w:tc>
          <w:tcPr>
            <w:tcW w:w="9634" w:type="dxa"/>
            <w:shd w:val="clear" w:color="auto" w:fill="auto"/>
            <w:vAlign w:val="center"/>
          </w:tcPr>
          <w:p w14:paraId="7A900BA5" w14:textId="567ADEA5" w:rsidR="00C47B27" w:rsidRPr="0011194C" w:rsidRDefault="00AE0EE3" w:rsidP="000A5F2A">
            <w:pPr>
              <w:shd w:val="clear" w:color="auto" w:fill="FFFFFF"/>
              <w:tabs>
                <w:tab w:val="left" w:pos="900"/>
              </w:tabs>
              <w:spacing w:after="0" w:line="240" w:lineRule="auto"/>
              <w:ind w:firstLine="284"/>
              <w:jc w:val="both"/>
              <w:rPr>
                <w:rFonts w:ascii="Times New Roman" w:hAnsi="Times New Roman"/>
                <w:sz w:val="24"/>
                <w:szCs w:val="24"/>
                <w:lang w:val="lt-LT"/>
              </w:rPr>
            </w:pPr>
            <w:bookmarkStart w:id="4" w:name="_Hlk72315901"/>
            <w:r w:rsidRPr="005D4DA7">
              <w:rPr>
                <w:rFonts w:ascii="Times New Roman" w:hAnsi="Times New Roman"/>
                <w:sz w:val="24"/>
                <w:szCs w:val="24"/>
                <w:shd w:val="clear" w:color="auto" w:fill="FFFFFF" w:themeFill="background1"/>
                <w:lang w:val="lt-LT"/>
              </w:rPr>
              <w:t>Tarnyba taip pat pastebi, kad Pirkimo vykdytojas ateityje</w:t>
            </w:r>
            <w:r>
              <w:rPr>
                <w:rFonts w:ascii="Times New Roman" w:hAnsi="Times New Roman"/>
                <w:sz w:val="24"/>
                <w:szCs w:val="24"/>
                <w:shd w:val="clear" w:color="auto" w:fill="FFFFFF" w:themeFill="background1"/>
                <w:lang w:val="lt-LT"/>
              </w:rPr>
              <w:t>,</w:t>
            </w:r>
            <w:r w:rsidRPr="005D4DA7">
              <w:rPr>
                <w:rFonts w:ascii="Times New Roman" w:hAnsi="Times New Roman"/>
                <w:sz w:val="24"/>
                <w:szCs w:val="24"/>
                <w:shd w:val="clear" w:color="auto" w:fill="FFFFFF" w:themeFill="background1"/>
                <w:lang w:val="lt-LT"/>
              </w:rPr>
              <w:t xml:space="preserve"> siekdamas pasinaudoti PĮ 62 straipsnio 7 dalyje nurodyta išimtimi, privalo ne tik įsivertinti šios nuostatos taikymo pagrįstumą konkrečiame pirkime, bet ir siekti kuo detaliau apibūdinti esmines užduotis, kurias privalės atlikti </w:t>
            </w:r>
            <w:r w:rsidR="006268BE">
              <w:rPr>
                <w:rFonts w:ascii="Times New Roman" w:hAnsi="Times New Roman"/>
                <w:sz w:val="24"/>
                <w:szCs w:val="24"/>
                <w:shd w:val="clear" w:color="auto" w:fill="FFFFFF" w:themeFill="background1"/>
                <w:lang w:val="lt-LT"/>
              </w:rPr>
              <w:t xml:space="preserve">pats </w:t>
            </w:r>
            <w:r w:rsidRPr="005D4DA7">
              <w:rPr>
                <w:rFonts w:ascii="Times New Roman" w:hAnsi="Times New Roman"/>
                <w:sz w:val="24"/>
                <w:szCs w:val="24"/>
                <w:shd w:val="clear" w:color="auto" w:fill="FFFFFF" w:themeFill="background1"/>
                <w:lang w:val="lt-LT"/>
              </w:rPr>
              <w:t>tiekėjas</w:t>
            </w:r>
            <w:r w:rsidRPr="005D4DA7">
              <w:rPr>
                <w:rFonts w:ascii="Times New Roman" w:hAnsi="Times New Roman"/>
                <w:sz w:val="24"/>
                <w:szCs w:val="24"/>
                <w:lang w:val="lt-LT"/>
              </w:rPr>
              <w:t>.</w:t>
            </w:r>
            <w:r w:rsidRPr="00C94190">
              <w:rPr>
                <w:rFonts w:ascii="Times New Roman" w:hAnsi="Times New Roman"/>
                <w:sz w:val="24"/>
                <w:szCs w:val="24"/>
                <w:lang w:val="lt-LT"/>
              </w:rPr>
              <w:t xml:space="preserve"> </w:t>
            </w:r>
            <w:bookmarkEnd w:id="4"/>
          </w:p>
        </w:tc>
      </w:tr>
    </w:tbl>
    <w:p w14:paraId="5969B476" w14:textId="77777777" w:rsidR="004633D0" w:rsidRPr="0011194C" w:rsidRDefault="004633D0" w:rsidP="005E7177">
      <w:pPr>
        <w:spacing w:after="0" w:line="240" w:lineRule="auto"/>
        <w:ind w:firstLine="567"/>
        <w:jc w:val="both"/>
        <w:rPr>
          <w:rFonts w:ascii="Times New Roman" w:hAnsi="Times New Roman"/>
          <w:sz w:val="24"/>
          <w:szCs w:val="24"/>
          <w:lang w:val="lt-LT"/>
        </w:rPr>
      </w:pPr>
    </w:p>
    <w:p w14:paraId="367DBA12" w14:textId="4D6304FF" w:rsidR="009C5588" w:rsidRDefault="009C5588" w:rsidP="00674C40">
      <w:pPr>
        <w:spacing w:after="0" w:line="240" w:lineRule="auto"/>
        <w:jc w:val="both"/>
        <w:rPr>
          <w:rFonts w:ascii="Times New Roman" w:hAnsi="Times New Roman"/>
          <w:sz w:val="24"/>
          <w:szCs w:val="24"/>
          <w:lang w:val="lt-LT"/>
        </w:rPr>
      </w:pPr>
    </w:p>
    <w:p w14:paraId="6AC39602" w14:textId="77777777" w:rsidR="00D77185" w:rsidRDefault="00D77185" w:rsidP="00674C40">
      <w:pPr>
        <w:spacing w:after="0" w:line="240" w:lineRule="auto"/>
        <w:jc w:val="both"/>
        <w:rPr>
          <w:rFonts w:ascii="Times New Roman" w:hAnsi="Times New Roman"/>
          <w:sz w:val="24"/>
          <w:szCs w:val="24"/>
          <w:lang w:val="lt-LT"/>
        </w:rPr>
      </w:pPr>
    </w:p>
    <w:p w14:paraId="6D262683" w14:textId="6BA06A05" w:rsidR="00D05F38" w:rsidRDefault="00D05F38" w:rsidP="00674C40">
      <w:pPr>
        <w:spacing w:after="0" w:line="240" w:lineRule="auto"/>
        <w:jc w:val="both"/>
        <w:rPr>
          <w:rFonts w:ascii="Times New Roman" w:hAnsi="Times New Roman"/>
          <w:sz w:val="24"/>
          <w:szCs w:val="24"/>
          <w:lang w:val="lt-LT"/>
        </w:rPr>
      </w:pPr>
    </w:p>
    <w:p w14:paraId="04103A88" w14:textId="77777777" w:rsidR="00D05F38" w:rsidRPr="00BA53B1" w:rsidRDefault="00D05F38" w:rsidP="00674C40">
      <w:pPr>
        <w:spacing w:after="0" w:line="240" w:lineRule="auto"/>
        <w:jc w:val="both"/>
        <w:rPr>
          <w:rFonts w:ascii="Times New Roman" w:hAnsi="Times New Roman"/>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4646"/>
      </w:tblGrid>
      <w:tr w:rsidR="009C5588" w:rsidRPr="00BA53B1" w14:paraId="6A24C041" w14:textId="77777777" w:rsidTr="00D05F38">
        <w:trPr>
          <w:trHeight w:val="454"/>
        </w:trPr>
        <w:tc>
          <w:tcPr>
            <w:tcW w:w="4988" w:type="dxa"/>
            <w:tcBorders>
              <w:top w:val="nil"/>
              <w:left w:val="nil"/>
              <w:bottom w:val="nil"/>
              <w:right w:val="nil"/>
            </w:tcBorders>
            <w:shd w:val="clear" w:color="auto" w:fill="auto"/>
          </w:tcPr>
          <w:p w14:paraId="72CDC25F" w14:textId="77777777" w:rsidR="009C5588" w:rsidRPr="00BA53B1" w:rsidRDefault="009C5588" w:rsidP="009C5588">
            <w:pPr>
              <w:rPr>
                <w:rFonts w:ascii="Times New Roman" w:hAnsi="Times New Roman"/>
                <w:b/>
                <w:sz w:val="24"/>
                <w:szCs w:val="24"/>
                <w:lang w:val="lt-LT"/>
              </w:rPr>
            </w:pPr>
            <w:r w:rsidRPr="00BA53B1">
              <w:rPr>
                <w:rFonts w:ascii="Times New Roman" w:hAnsi="Times New Roman"/>
                <w:sz w:val="24"/>
                <w:szCs w:val="24"/>
                <w:lang w:val="lt-LT"/>
              </w:rPr>
              <w:t>Direktorius</w:t>
            </w:r>
          </w:p>
          <w:p w14:paraId="420A925B" w14:textId="77777777" w:rsidR="009C5588" w:rsidRPr="00BA53B1" w:rsidRDefault="009C5588" w:rsidP="009C5588">
            <w:pPr>
              <w:spacing w:after="0" w:line="240" w:lineRule="auto"/>
              <w:rPr>
                <w:rFonts w:ascii="Times New Roman" w:hAnsi="Times New Roman"/>
                <w:b/>
                <w:sz w:val="24"/>
                <w:szCs w:val="24"/>
                <w:highlight w:val="yellow"/>
                <w:lang w:val="lt-LT"/>
              </w:rPr>
            </w:pPr>
          </w:p>
          <w:p w14:paraId="3C40E15C" w14:textId="2C408450" w:rsidR="0088450C" w:rsidRDefault="0088450C" w:rsidP="009C5588">
            <w:pPr>
              <w:spacing w:after="0" w:line="240" w:lineRule="auto"/>
              <w:rPr>
                <w:rFonts w:ascii="Times New Roman" w:hAnsi="Times New Roman"/>
                <w:b/>
                <w:sz w:val="24"/>
                <w:szCs w:val="24"/>
                <w:highlight w:val="yellow"/>
                <w:lang w:val="lt-LT"/>
              </w:rPr>
            </w:pPr>
          </w:p>
          <w:p w14:paraId="4220CECC" w14:textId="7FAA4ADC" w:rsidR="00D77185" w:rsidRDefault="00D77185" w:rsidP="009C5588">
            <w:pPr>
              <w:spacing w:after="0" w:line="240" w:lineRule="auto"/>
              <w:rPr>
                <w:rFonts w:ascii="Times New Roman" w:hAnsi="Times New Roman"/>
                <w:b/>
                <w:sz w:val="24"/>
                <w:szCs w:val="24"/>
                <w:highlight w:val="yellow"/>
                <w:lang w:val="lt-LT"/>
              </w:rPr>
            </w:pPr>
          </w:p>
          <w:p w14:paraId="4306E98F" w14:textId="7B3AF4BA" w:rsidR="00D77185" w:rsidRDefault="00D77185" w:rsidP="009C5588">
            <w:pPr>
              <w:spacing w:after="0" w:line="240" w:lineRule="auto"/>
              <w:rPr>
                <w:rFonts w:ascii="Times New Roman" w:hAnsi="Times New Roman"/>
                <w:b/>
                <w:sz w:val="24"/>
                <w:szCs w:val="24"/>
                <w:highlight w:val="yellow"/>
                <w:lang w:val="lt-LT"/>
              </w:rPr>
            </w:pPr>
          </w:p>
          <w:p w14:paraId="1FCB8559" w14:textId="5DC771E2" w:rsidR="00D77185" w:rsidRDefault="00D77185" w:rsidP="009C5588">
            <w:pPr>
              <w:spacing w:after="0" w:line="240" w:lineRule="auto"/>
              <w:rPr>
                <w:rFonts w:ascii="Times New Roman" w:hAnsi="Times New Roman"/>
                <w:b/>
                <w:sz w:val="24"/>
                <w:szCs w:val="24"/>
                <w:highlight w:val="yellow"/>
                <w:lang w:val="lt-LT"/>
              </w:rPr>
            </w:pPr>
          </w:p>
          <w:p w14:paraId="4768E10A" w14:textId="1D8E12BA" w:rsidR="00D77185" w:rsidRDefault="00D77185" w:rsidP="009C5588">
            <w:pPr>
              <w:spacing w:after="0" w:line="240" w:lineRule="auto"/>
              <w:rPr>
                <w:rFonts w:ascii="Times New Roman" w:hAnsi="Times New Roman"/>
                <w:b/>
                <w:sz w:val="24"/>
                <w:szCs w:val="24"/>
                <w:highlight w:val="yellow"/>
                <w:lang w:val="lt-LT"/>
              </w:rPr>
            </w:pPr>
          </w:p>
          <w:p w14:paraId="07886D15" w14:textId="17CD7182" w:rsidR="00D77185" w:rsidRDefault="00D77185" w:rsidP="009C5588">
            <w:pPr>
              <w:spacing w:after="0" w:line="240" w:lineRule="auto"/>
              <w:rPr>
                <w:rFonts w:ascii="Times New Roman" w:hAnsi="Times New Roman"/>
                <w:b/>
                <w:sz w:val="24"/>
                <w:szCs w:val="24"/>
                <w:highlight w:val="yellow"/>
                <w:lang w:val="lt-LT"/>
              </w:rPr>
            </w:pPr>
          </w:p>
          <w:p w14:paraId="3F884884" w14:textId="6A52C3F2" w:rsidR="00D77185" w:rsidRDefault="00D77185" w:rsidP="009C5588">
            <w:pPr>
              <w:spacing w:after="0" w:line="240" w:lineRule="auto"/>
              <w:rPr>
                <w:rFonts w:ascii="Times New Roman" w:hAnsi="Times New Roman"/>
                <w:b/>
                <w:sz w:val="24"/>
                <w:szCs w:val="24"/>
                <w:highlight w:val="yellow"/>
                <w:lang w:val="lt-LT"/>
              </w:rPr>
            </w:pPr>
          </w:p>
          <w:p w14:paraId="04340C82" w14:textId="5BD098CA" w:rsidR="00D77185" w:rsidRDefault="00D77185" w:rsidP="009C5588">
            <w:pPr>
              <w:spacing w:after="0" w:line="240" w:lineRule="auto"/>
              <w:rPr>
                <w:rFonts w:ascii="Times New Roman" w:hAnsi="Times New Roman"/>
                <w:b/>
                <w:sz w:val="24"/>
                <w:szCs w:val="24"/>
                <w:highlight w:val="yellow"/>
                <w:lang w:val="lt-LT"/>
              </w:rPr>
            </w:pPr>
          </w:p>
          <w:p w14:paraId="0990B831" w14:textId="77777777" w:rsidR="00D05F38" w:rsidRDefault="00D05F38" w:rsidP="009C5588">
            <w:pPr>
              <w:spacing w:after="0" w:line="240" w:lineRule="auto"/>
              <w:rPr>
                <w:rFonts w:ascii="Times New Roman" w:hAnsi="Times New Roman"/>
                <w:b/>
                <w:sz w:val="24"/>
                <w:szCs w:val="24"/>
                <w:highlight w:val="yellow"/>
                <w:lang w:val="lt-LT"/>
              </w:rPr>
            </w:pPr>
          </w:p>
          <w:p w14:paraId="10512BC0" w14:textId="77777777" w:rsidR="00A317A0" w:rsidRDefault="00A317A0" w:rsidP="009C5588">
            <w:pPr>
              <w:spacing w:after="0" w:line="240" w:lineRule="auto"/>
              <w:rPr>
                <w:rFonts w:ascii="Times New Roman" w:hAnsi="Times New Roman"/>
                <w:b/>
                <w:sz w:val="24"/>
                <w:szCs w:val="24"/>
                <w:highlight w:val="yellow"/>
                <w:lang w:val="lt-LT"/>
              </w:rPr>
            </w:pPr>
          </w:p>
          <w:p w14:paraId="051F1E4D" w14:textId="0FF6F63D" w:rsidR="00A317A0" w:rsidRPr="00BA53B1" w:rsidRDefault="00A317A0" w:rsidP="009C5588">
            <w:pPr>
              <w:spacing w:after="0" w:line="240" w:lineRule="auto"/>
              <w:rPr>
                <w:rFonts w:ascii="Times New Roman" w:hAnsi="Times New Roman"/>
                <w:b/>
                <w:sz w:val="24"/>
                <w:szCs w:val="24"/>
                <w:highlight w:val="yellow"/>
                <w:lang w:val="lt-LT"/>
              </w:rPr>
            </w:pPr>
          </w:p>
        </w:tc>
        <w:tc>
          <w:tcPr>
            <w:tcW w:w="4646" w:type="dxa"/>
            <w:tcBorders>
              <w:top w:val="nil"/>
              <w:left w:val="nil"/>
              <w:bottom w:val="nil"/>
              <w:right w:val="nil"/>
            </w:tcBorders>
            <w:shd w:val="clear" w:color="auto" w:fill="auto"/>
          </w:tcPr>
          <w:p w14:paraId="15DA1357" w14:textId="47E7A5CC" w:rsidR="009C5588" w:rsidRPr="00BA53B1" w:rsidRDefault="009C5588" w:rsidP="009C5588">
            <w:pPr>
              <w:spacing w:after="0" w:line="240" w:lineRule="auto"/>
              <w:jc w:val="right"/>
              <w:rPr>
                <w:rFonts w:ascii="Times New Roman" w:hAnsi="Times New Roman"/>
                <w:b/>
                <w:sz w:val="24"/>
                <w:szCs w:val="24"/>
                <w:lang w:val="lt-LT"/>
              </w:rPr>
            </w:pPr>
            <w:r w:rsidRPr="00BA53B1">
              <w:rPr>
                <w:rFonts w:ascii="Times New Roman" w:hAnsi="Times New Roman"/>
                <w:sz w:val="24"/>
                <w:szCs w:val="24"/>
                <w:lang w:val="lt-LT"/>
              </w:rPr>
              <w:t>Darius Vedrickas</w:t>
            </w:r>
          </w:p>
        </w:tc>
      </w:tr>
    </w:tbl>
    <w:p w14:paraId="4535C3BC" w14:textId="77777777" w:rsidR="00525CB0" w:rsidRPr="00BA53B1" w:rsidRDefault="00525CB0" w:rsidP="0016281E">
      <w:pPr>
        <w:keepNext/>
        <w:tabs>
          <w:tab w:val="left" w:pos="567"/>
        </w:tabs>
        <w:spacing w:after="0" w:line="240" w:lineRule="auto"/>
        <w:jc w:val="both"/>
        <w:rPr>
          <w:rFonts w:ascii="Times New Roman" w:hAnsi="Times New Roman"/>
          <w:sz w:val="24"/>
          <w:szCs w:val="24"/>
          <w:lang w:val="lt-LT"/>
        </w:rPr>
      </w:pPr>
    </w:p>
    <w:p w14:paraId="7DDE06AB" w14:textId="77777777" w:rsidR="00D05F38" w:rsidRDefault="00D05F38" w:rsidP="00525CB0">
      <w:pPr>
        <w:keepNext/>
        <w:tabs>
          <w:tab w:val="left" w:pos="567"/>
        </w:tabs>
        <w:spacing w:after="0" w:line="240" w:lineRule="auto"/>
        <w:jc w:val="both"/>
        <w:rPr>
          <w:rFonts w:ascii="Times New Roman" w:hAnsi="Times New Roman"/>
          <w:sz w:val="22"/>
          <w:szCs w:val="22"/>
          <w:lang w:val="lt-LT"/>
        </w:rPr>
      </w:pPr>
    </w:p>
    <w:p w14:paraId="34D0E87D" w14:textId="20126CA0" w:rsidR="00777D1C" w:rsidRDefault="00B82DB4" w:rsidP="00525CB0">
      <w:pPr>
        <w:keepNext/>
        <w:tabs>
          <w:tab w:val="left" w:pos="567"/>
        </w:tabs>
        <w:spacing w:after="0" w:line="240" w:lineRule="auto"/>
        <w:jc w:val="both"/>
        <w:rPr>
          <w:rStyle w:val="Hyperlink"/>
          <w:rFonts w:ascii="Times New Roman" w:hAnsi="Times New Roman"/>
          <w:sz w:val="22"/>
          <w:szCs w:val="22"/>
          <w:lang w:val="lt-LT"/>
        </w:rPr>
      </w:pPr>
      <w:r w:rsidRPr="00E21A77">
        <w:rPr>
          <w:rFonts w:ascii="Times New Roman" w:hAnsi="Times New Roman"/>
          <w:sz w:val="22"/>
          <w:szCs w:val="22"/>
          <w:lang w:val="lt-LT"/>
        </w:rPr>
        <w:t xml:space="preserve">I. Noreikienė, tel. (8 5) 219 7043, faks. (8 5) 213 6213, el. p. </w:t>
      </w:r>
      <w:hyperlink r:id="rId16" w:history="1">
        <w:r w:rsidR="00280067" w:rsidRPr="00C62194">
          <w:rPr>
            <w:rStyle w:val="Hyperlink"/>
            <w:rFonts w:ascii="Times New Roman" w:hAnsi="Times New Roman"/>
            <w:sz w:val="22"/>
            <w:szCs w:val="22"/>
            <w:lang w:val="lt-LT"/>
          </w:rPr>
          <w:t>Inga.Noreikiene@vpt.lt</w:t>
        </w:r>
      </w:hyperlink>
    </w:p>
    <w:sectPr w:rsidR="00777D1C" w:rsidSect="00587508">
      <w:headerReference w:type="defaul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C456" w14:textId="77777777" w:rsidR="001F3CAE" w:rsidRDefault="001F3CAE" w:rsidP="006741AE">
      <w:pPr>
        <w:spacing w:after="0" w:line="240" w:lineRule="auto"/>
      </w:pPr>
      <w:r>
        <w:separator/>
      </w:r>
    </w:p>
  </w:endnote>
  <w:endnote w:type="continuationSeparator" w:id="0">
    <w:p w14:paraId="4CFFCDED" w14:textId="77777777" w:rsidR="001F3CAE" w:rsidRDefault="001F3CAE"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3CE3" w14:textId="33E1C79F" w:rsidR="002D40D9" w:rsidRPr="002D40D9" w:rsidRDefault="002D40D9" w:rsidP="002D40D9">
    <w:pPr>
      <w:pBdr>
        <w:top w:val="single" w:sz="4" w:space="1" w:color="auto"/>
      </w:pBdr>
      <w:spacing w:after="0" w:line="240" w:lineRule="auto"/>
      <w:rPr>
        <w:rFonts w:ascii="Times New Roman" w:hAnsi="Times New Roman"/>
        <w:lang w:val="lt-LT"/>
      </w:rPr>
    </w:pPr>
    <w:r w:rsidRPr="002D40D9">
      <w:rPr>
        <w:rFonts w:ascii="Times New Roman" w:hAnsi="Times New Roman"/>
        <w:lang w:val="lt-LT"/>
      </w:rPr>
      <w:t xml:space="preserve">Biudžetinė įstaiga                                    </w:t>
    </w:r>
    <w:r w:rsidR="003F08E4">
      <w:rPr>
        <w:rFonts w:ascii="Times New Roman" w:hAnsi="Times New Roman"/>
        <w:lang w:val="lt-LT"/>
      </w:rPr>
      <w:tab/>
    </w:r>
    <w:r w:rsidRPr="002D40D9">
      <w:rPr>
        <w:rFonts w:ascii="Times New Roman" w:hAnsi="Times New Roman"/>
        <w:lang w:val="lt-LT"/>
      </w:rPr>
      <w:t xml:space="preserve">Tel.  (8 5) 219 7001               </w:t>
    </w:r>
    <w:r w:rsidR="003F08E4">
      <w:rPr>
        <w:rFonts w:ascii="Times New Roman" w:hAnsi="Times New Roman"/>
        <w:lang w:val="lt-LT"/>
      </w:rPr>
      <w:tab/>
    </w:r>
    <w:r w:rsidRPr="002D40D9">
      <w:rPr>
        <w:rFonts w:ascii="Times New Roman" w:hAnsi="Times New Roman"/>
        <w:lang w:val="lt-LT"/>
      </w:rPr>
      <w:t>Duomenys kaupiami ir saugomi </w:t>
    </w:r>
  </w:p>
  <w:p w14:paraId="47F8BDC9" w14:textId="77B3E125" w:rsidR="002D40D9" w:rsidRPr="002D40D9" w:rsidRDefault="002D40D9" w:rsidP="002D40D9">
    <w:pPr>
      <w:pBdr>
        <w:top w:val="single" w:sz="4" w:space="1" w:color="auto"/>
      </w:pBdr>
      <w:spacing w:after="0" w:line="240" w:lineRule="auto"/>
      <w:jc w:val="both"/>
      <w:rPr>
        <w:rFonts w:ascii="Times New Roman" w:hAnsi="Times New Roman"/>
        <w:lang w:val="lt-LT"/>
      </w:rPr>
    </w:pPr>
    <w:r w:rsidRPr="002D40D9">
      <w:rPr>
        <w:rFonts w:ascii="Times New Roman" w:hAnsi="Times New Roman"/>
        <w:lang w:val="lt-LT"/>
      </w:rPr>
      <w:t xml:space="preserve">Kareivių g. 1, LT-08351 Vilnius            </w:t>
    </w:r>
    <w:r w:rsidR="003F08E4">
      <w:rPr>
        <w:rFonts w:ascii="Times New Roman" w:hAnsi="Times New Roman"/>
        <w:lang w:val="lt-LT"/>
      </w:rPr>
      <w:tab/>
    </w:r>
    <w:r w:rsidRPr="002D40D9">
      <w:rPr>
        <w:rFonts w:ascii="Times New Roman" w:hAnsi="Times New Roman"/>
        <w:lang w:val="lt-LT"/>
      </w:rPr>
      <w:t xml:space="preserve">Faks. (8 5) 213 6213              </w:t>
    </w:r>
    <w:r w:rsidR="003F08E4">
      <w:rPr>
        <w:rFonts w:ascii="Times New Roman" w:hAnsi="Times New Roman"/>
        <w:lang w:val="lt-LT"/>
      </w:rPr>
      <w:tab/>
    </w:r>
    <w:r w:rsidRPr="002D40D9">
      <w:rPr>
        <w:rFonts w:ascii="Times New Roman" w:hAnsi="Times New Roman"/>
        <w:lang w:val="lt-LT"/>
      </w:rPr>
      <w:t xml:space="preserve">Juridinių asmenų registre </w:t>
    </w:r>
  </w:p>
  <w:p w14:paraId="2C95A262" w14:textId="4AD14619" w:rsidR="002D40D9" w:rsidRPr="002D40D9" w:rsidRDefault="002D40D9" w:rsidP="002D40D9">
    <w:pPr>
      <w:pBdr>
        <w:top w:val="single" w:sz="4" w:space="1" w:color="auto"/>
      </w:pBdr>
      <w:spacing w:after="0" w:line="240" w:lineRule="auto"/>
      <w:jc w:val="both"/>
      <w:rPr>
        <w:rFonts w:ascii="Times New Roman" w:hAnsi="Times New Roman"/>
        <w:lang w:val="lt-LT"/>
      </w:rPr>
    </w:pPr>
    <w:r w:rsidRPr="002D40D9">
      <w:rPr>
        <w:rFonts w:ascii="Times New Roman" w:hAnsi="Times New Roman"/>
        <w:lang w:val="lt-LT"/>
      </w:rPr>
      <w:t xml:space="preserve">http://www.vpt.lt                                     </w:t>
    </w:r>
    <w:r w:rsidR="003F08E4">
      <w:rPr>
        <w:rFonts w:ascii="Times New Roman" w:hAnsi="Times New Roman"/>
        <w:lang w:val="lt-LT"/>
      </w:rPr>
      <w:tab/>
    </w:r>
    <w:r w:rsidRPr="002D40D9">
      <w:rPr>
        <w:rFonts w:ascii="Times New Roman" w:hAnsi="Times New Roman"/>
        <w:lang w:val="lt-LT"/>
      </w:rPr>
      <w:t xml:space="preserve">El.p. info@vpt.lt                    </w:t>
    </w:r>
    <w:r w:rsidR="003F08E4">
      <w:rPr>
        <w:rFonts w:ascii="Times New Roman" w:hAnsi="Times New Roman"/>
        <w:lang w:val="lt-LT"/>
      </w:rPr>
      <w:tab/>
    </w:r>
    <w:r w:rsidRPr="002D40D9">
      <w:rPr>
        <w:rFonts w:ascii="Times New Roman" w:hAnsi="Times New Roman"/>
        <w:lang w:val="lt-LT"/>
      </w:rPr>
      <w:t>Kodas 188656261</w:t>
    </w:r>
  </w:p>
  <w:p w14:paraId="038365B1" w14:textId="77777777" w:rsidR="002D40D9" w:rsidRPr="002D40D9" w:rsidRDefault="002D40D9" w:rsidP="002D40D9">
    <w:pPr>
      <w:pStyle w:val="Footer"/>
      <w:rPr>
        <w:rFonts w:ascii="Times New Roman" w:hAnsi="Times New Roman"/>
        <w:lang w:val="lt-LT"/>
      </w:rPr>
    </w:pPr>
  </w:p>
  <w:p w14:paraId="62E0F3D7" w14:textId="77777777" w:rsidR="002D40D9" w:rsidRPr="002D40D9" w:rsidRDefault="002D40D9" w:rsidP="002D40D9">
    <w:pPr>
      <w:pStyle w:val="Footer"/>
      <w:rPr>
        <w:rFonts w:ascii="Times New Roman" w:hAnsi="Times New Roman"/>
        <w:lang w:val="lt-LT"/>
      </w:rPr>
    </w:pPr>
  </w:p>
  <w:p w14:paraId="6C42E764" w14:textId="073DA3E0" w:rsidR="00A0372F" w:rsidRPr="002D40D9" w:rsidRDefault="00A0372F" w:rsidP="002D40D9">
    <w:pPr>
      <w:pStyle w:val="Footer"/>
      <w:rPr>
        <w:rFonts w:ascii="Times New Roman" w:hAnsi="Times New Roman"/>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A68F9" w14:textId="77777777" w:rsidR="001F3CAE" w:rsidRDefault="001F3CAE" w:rsidP="006741AE">
      <w:pPr>
        <w:spacing w:after="0" w:line="240" w:lineRule="auto"/>
      </w:pPr>
      <w:r>
        <w:separator/>
      </w:r>
    </w:p>
  </w:footnote>
  <w:footnote w:type="continuationSeparator" w:id="0">
    <w:p w14:paraId="2C893E44" w14:textId="77777777" w:rsidR="001F3CAE" w:rsidRDefault="001F3CAE" w:rsidP="006741AE">
      <w:pPr>
        <w:spacing w:after="0" w:line="240" w:lineRule="auto"/>
      </w:pPr>
      <w:r>
        <w:continuationSeparator/>
      </w:r>
    </w:p>
  </w:footnote>
  <w:footnote w:id="1">
    <w:p w14:paraId="08EAAA06" w14:textId="5344FB95" w:rsidR="00177F23" w:rsidRPr="002A1340" w:rsidRDefault="00177F23" w:rsidP="00177F23">
      <w:pPr>
        <w:spacing w:after="0" w:line="240" w:lineRule="auto"/>
        <w:jc w:val="both"/>
        <w:rPr>
          <w:rFonts w:ascii="Times New Roman" w:hAnsi="Times New Roman"/>
          <w:lang w:val="lt-LT"/>
        </w:rPr>
      </w:pPr>
      <w:r w:rsidRPr="002A1340">
        <w:rPr>
          <w:rStyle w:val="FootnoteReference"/>
          <w:rFonts w:ascii="Times New Roman" w:hAnsi="Times New Roman"/>
        </w:rPr>
        <w:footnoteRef/>
      </w:r>
      <w:r w:rsidRPr="002A1340">
        <w:rPr>
          <w:rStyle w:val="FootnoteReference"/>
          <w:rFonts w:ascii="Times New Roman" w:hAnsi="Times New Roman"/>
        </w:rPr>
        <w:t xml:space="preserve"> </w:t>
      </w:r>
      <w:r w:rsidRPr="002A1340">
        <w:rPr>
          <w:rFonts w:ascii="Times New Roman" w:hAnsi="Times New Roman"/>
          <w:lang w:val="lt-LT"/>
        </w:rPr>
        <w:t xml:space="preserve">2021-03-24 APVA raštas Nr. </w:t>
      </w:r>
      <w:r w:rsidRPr="002A1340">
        <w:rPr>
          <w:rFonts w:ascii="Times New Roman" w:hAnsi="Times New Roman"/>
          <w:color w:val="000000"/>
          <w:lang w:val="lt-LT"/>
        </w:rPr>
        <w:t>(29-2-2)-APVA-407</w:t>
      </w:r>
      <w:r w:rsidR="00FF4164">
        <w:rPr>
          <w:rFonts w:ascii="Times New Roman" w:hAnsi="Times New Roman"/>
          <w:lang w:val="lt-LT"/>
        </w:rPr>
        <w:t>.</w:t>
      </w:r>
    </w:p>
  </w:footnote>
  <w:footnote w:id="2">
    <w:p w14:paraId="2D894CF9" w14:textId="44D4541C" w:rsidR="00177F23" w:rsidRPr="002A1340" w:rsidRDefault="00177F23" w:rsidP="00177F23">
      <w:pPr>
        <w:pStyle w:val="FootnoteText"/>
        <w:rPr>
          <w:rFonts w:ascii="Times New Roman" w:hAnsi="Times New Roman"/>
          <w:lang w:val="lt-LT"/>
        </w:rPr>
      </w:pPr>
      <w:r w:rsidRPr="002A1340">
        <w:rPr>
          <w:rStyle w:val="FootnoteReference"/>
          <w:rFonts w:ascii="Times New Roman" w:hAnsi="Times New Roman"/>
        </w:rPr>
        <w:footnoteRef/>
      </w:r>
      <w:r w:rsidRPr="002A1340">
        <w:rPr>
          <w:rFonts w:ascii="Times New Roman" w:hAnsi="Times New Roman"/>
        </w:rPr>
        <w:t xml:space="preserve"> </w:t>
      </w:r>
      <w:r w:rsidRPr="002A1340">
        <w:rPr>
          <w:rFonts w:ascii="Times New Roman" w:hAnsi="Times New Roman"/>
          <w:lang w:val="lt-LT"/>
        </w:rPr>
        <w:t>Pirkimo dokumentų I skyrius „Konkurso sąlygos“</w:t>
      </w:r>
      <w:r w:rsidR="00FF4164">
        <w:rPr>
          <w:rFonts w:ascii="Times New Roman" w:hAnsi="Times New Roman"/>
          <w:lang w:val="lt-LT"/>
        </w:rPr>
        <w:t>.</w:t>
      </w:r>
    </w:p>
  </w:footnote>
  <w:footnote w:id="3">
    <w:p w14:paraId="075AA70E" w14:textId="6ECC6B43" w:rsidR="00177F23" w:rsidRPr="006B1F0C" w:rsidRDefault="00177F23" w:rsidP="00177F23">
      <w:pPr>
        <w:pStyle w:val="FootnoteText"/>
        <w:jc w:val="both"/>
        <w:rPr>
          <w:rFonts w:ascii="Times New Roman" w:hAnsi="Times New Roman"/>
          <w:lang w:val="lt-LT"/>
        </w:rPr>
      </w:pPr>
      <w:r w:rsidRPr="006B1F0C">
        <w:rPr>
          <w:rStyle w:val="FootnoteReference"/>
          <w:rFonts w:ascii="Times New Roman" w:hAnsi="Times New Roman"/>
        </w:rPr>
        <w:footnoteRef/>
      </w:r>
      <w:r w:rsidRPr="006B1F0C">
        <w:rPr>
          <w:rFonts w:ascii="Times New Roman" w:hAnsi="Times New Roman"/>
        </w:rPr>
        <w:t xml:space="preserve"> </w:t>
      </w:r>
      <w:r w:rsidRPr="006B1F0C">
        <w:rPr>
          <w:rFonts w:ascii="Times New Roman" w:hAnsi="Times New Roman"/>
          <w:lang w:val="lt-LT"/>
        </w:rPr>
        <w:t xml:space="preserve">Pirkimo </w:t>
      </w:r>
      <w:r>
        <w:rPr>
          <w:rFonts w:ascii="Times New Roman" w:hAnsi="Times New Roman"/>
          <w:lang w:val="lt-LT"/>
        </w:rPr>
        <w:t>dokumentų</w:t>
      </w:r>
      <w:r w:rsidRPr="006B1F0C">
        <w:rPr>
          <w:rFonts w:ascii="Times New Roman" w:hAnsi="Times New Roman"/>
          <w:lang w:val="lt-LT"/>
        </w:rPr>
        <w:t xml:space="preserve"> I skyriaus „Konkurso sąlygos“ 2.1 punktas</w:t>
      </w:r>
      <w:r w:rsidR="00FF4164">
        <w:rPr>
          <w:rFonts w:ascii="Times New Roman" w:hAnsi="Times New Roman"/>
          <w:lang w:val="lt-LT"/>
        </w:rPr>
        <w:t>.</w:t>
      </w:r>
    </w:p>
  </w:footnote>
  <w:footnote w:id="4">
    <w:p w14:paraId="3BC77936" w14:textId="1AA3E074" w:rsidR="00177F23" w:rsidRPr="006B1F0C" w:rsidRDefault="00177F23" w:rsidP="00177F23">
      <w:pPr>
        <w:pStyle w:val="FootnoteText"/>
        <w:jc w:val="both"/>
        <w:rPr>
          <w:rFonts w:ascii="Times New Roman" w:hAnsi="Times New Roman"/>
          <w:lang w:val="lt-LT"/>
        </w:rPr>
      </w:pPr>
      <w:r w:rsidRPr="006B1F0C">
        <w:rPr>
          <w:rStyle w:val="FootnoteReference"/>
          <w:rFonts w:ascii="Times New Roman" w:hAnsi="Times New Roman"/>
        </w:rPr>
        <w:footnoteRef/>
      </w:r>
      <w:r w:rsidRPr="006B1F0C">
        <w:rPr>
          <w:rFonts w:ascii="Times New Roman" w:hAnsi="Times New Roman"/>
        </w:rPr>
        <w:t xml:space="preserve"> </w:t>
      </w:r>
      <w:r w:rsidRPr="006B1F0C">
        <w:rPr>
          <w:rFonts w:ascii="Times New Roman" w:hAnsi="Times New Roman"/>
          <w:lang w:val="lt-LT"/>
        </w:rPr>
        <w:t xml:space="preserve">Pirkimo </w:t>
      </w:r>
      <w:r>
        <w:rPr>
          <w:rFonts w:ascii="Times New Roman" w:hAnsi="Times New Roman"/>
          <w:lang w:val="lt-LT"/>
        </w:rPr>
        <w:t>dokumentų</w:t>
      </w:r>
      <w:r w:rsidRPr="006B1F0C">
        <w:rPr>
          <w:rFonts w:ascii="Times New Roman" w:hAnsi="Times New Roman"/>
          <w:lang w:val="lt-LT"/>
        </w:rPr>
        <w:t xml:space="preserve"> III skyriaus „Užsakovo reikalavimai“ 1 skirsnio „Bendrieji reikalavimai“ 3.1.3 punktas</w:t>
      </w:r>
      <w:r w:rsidR="00FF4164">
        <w:rPr>
          <w:rFonts w:ascii="Times New Roman" w:hAnsi="Times New Roman"/>
          <w:lang w:val="lt-LT"/>
        </w:rPr>
        <w:t>.</w:t>
      </w:r>
    </w:p>
  </w:footnote>
  <w:footnote w:id="5">
    <w:p w14:paraId="6E81DE23" w14:textId="77C16BF3" w:rsidR="00177F23" w:rsidRPr="006B1F0C" w:rsidRDefault="00177F23" w:rsidP="00177F23">
      <w:pPr>
        <w:pStyle w:val="FootnoteText"/>
        <w:jc w:val="both"/>
        <w:rPr>
          <w:rFonts w:ascii="Times New Roman" w:hAnsi="Times New Roman"/>
          <w:lang w:val="lt-LT"/>
        </w:rPr>
      </w:pPr>
      <w:r w:rsidRPr="006B1F0C">
        <w:rPr>
          <w:rStyle w:val="FootnoteReference"/>
          <w:rFonts w:ascii="Times New Roman" w:hAnsi="Times New Roman"/>
        </w:rPr>
        <w:footnoteRef/>
      </w:r>
      <w:r w:rsidRPr="006B1F0C">
        <w:rPr>
          <w:rFonts w:ascii="Times New Roman" w:hAnsi="Times New Roman"/>
        </w:rPr>
        <w:t xml:space="preserve"> </w:t>
      </w:r>
      <w:r w:rsidRPr="006B1F0C">
        <w:rPr>
          <w:rFonts w:ascii="Times New Roman" w:hAnsi="Times New Roman"/>
          <w:lang w:val="lt-LT"/>
        </w:rPr>
        <w:t xml:space="preserve">Pirkimo </w:t>
      </w:r>
      <w:r>
        <w:rPr>
          <w:rFonts w:ascii="Times New Roman" w:hAnsi="Times New Roman"/>
          <w:lang w:val="lt-LT"/>
        </w:rPr>
        <w:t>dokumentų</w:t>
      </w:r>
      <w:r w:rsidRPr="006B1F0C">
        <w:rPr>
          <w:rFonts w:ascii="Times New Roman" w:hAnsi="Times New Roman"/>
          <w:lang w:val="lt-LT"/>
        </w:rPr>
        <w:t xml:space="preserve"> III skyriaus „Užsakovo reikalavimai“ 1 skirsnio „Bendrieji reikalavimai“ 7 punktas</w:t>
      </w:r>
      <w:r w:rsidR="00FF4164">
        <w:rPr>
          <w:rFonts w:ascii="Times New Roman" w:hAnsi="Times New Roman"/>
          <w:lang w:val="lt-LT"/>
        </w:rPr>
        <w:t>.</w:t>
      </w:r>
    </w:p>
  </w:footnote>
  <w:footnote w:id="6">
    <w:p w14:paraId="0733D689" w14:textId="39349D05" w:rsidR="00177F23" w:rsidRPr="006B1F0C" w:rsidRDefault="00177F23" w:rsidP="00177F23">
      <w:pPr>
        <w:pStyle w:val="FootnoteText"/>
        <w:jc w:val="both"/>
        <w:rPr>
          <w:rFonts w:ascii="Times New Roman" w:hAnsi="Times New Roman"/>
          <w:lang w:val="lt-LT"/>
        </w:rPr>
      </w:pPr>
      <w:r w:rsidRPr="006B1F0C">
        <w:rPr>
          <w:rStyle w:val="FootnoteReference"/>
          <w:rFonts w:ascii="Times New Roman" w:hAnsi="Times New Roman"/>
        </w:rPr>
        <w:footnoteRef/>
      </w:r>
      <w:r w:rsidRPr="006B1F0C">
        <w:rPr>
          <w:rFonts w:ascii="Times New Roman" w:hAnsi="Times New Roman"/>
        </w:rPr>
        <w:t xml:space="preserve"> </w:t>
      </w:r>
      <w:r w:rsidRPr="006B1F0C">
        <w:rPr>
          <w:rFonts w:ascii="Times New Roman" w:hAnsi="Times New Roman"/>
          <w:lang w:val="lt-LT"/>
        </w:rPr>
        <w:t xml:space="preserve">Pirkimo </w:t>
      </w:r>
      <w:r>
        <w:rPr>
          <w:rFonts w:ascii="Times New Roman" w:hAnsi="Times New Roman"/>
          <w:lang w:val="lt-LT"/>
        </w:rPr>
        <w:t>dokumentų</w:t>
      </w:r>
      <w:r w:rsidRPr="006B1F0C">
        <w:rPr>
          <w:rFonts w:ascii="Times New Roman" w:hAnsi="Times New Roman"/>
          <w:lang w:val="lt-LT"/>
        </w:rPr>
        <w:t xml:space="preserve"> III skyriaus „Užsakovo reikalavimai“ 1 skirsnio „Bendrieji reikalavimai“ 2 punktas</w:t>
      </w:r>
      <w:r w:rsidR="00987B52">
        <w:rPr>
          <w:rFonts w:ascii="Times New Roman" w:hAnsi="Times New Roman"/>
          <w:lang w:val="lt-LT"/>
        </w:rPr>
        <w:t>.</w:t>
      </w:r>
    </w:p>
  </w:footnote>
  <w:footnote w:id="7">
    <w:p w14:paraId="6AB9F5F2" w14:textId="77ED3966" w:rsidR="00177F23" w:rsidRPr="00D45BF3" w:rsidRDefault="00177F23" w:rsidP="00177F23">
      <w:pPr>
        <w:pStyle w:val="FootnoteText"/>
        <w:jc w:val="both"/>
        <w:rPr>
          <w:rFonts w:ascii="Times New Roman" w:hAnsi="Times New Roman"/>
          <w:lang w:val="lt-LT"/>
        </w:rPr>
      </w:pPr>
      <w:r w:rsidRPr="006B1F0C">
        <w:rPr>
          <w:rStyle w:val="FootnoteReference"/>
          <w:rFonts w:ascii="Times New Roman" w:hAnsi="Times New Roman"/>
        </w:rPr>
        <w:footnoteRef/>
      </w:r>
      <w:r w:rsidRPr="006B1F0C">
        <w:rPr>
          <w:rFonts w:ascii="Times New Roman" w:hAnsi="Times New Roman"/>
        </w:rPr>
        <w:t xml:space="preserve"> </w:t>
      </w:r>
      <w:r w:rsidRPr="00D45BF3">
        <w:rPr>
          <w:rFonts w:ascii="Times New Roman" w:hAnsi="Times New Roman"/>
          <w:lang w:val="lt-LT"/>
        </w:rPr>
        <w:t>Pirkimo dokumentų III skyriaus „Užsakovo reikalavimai“ 2 skirsnio „Specialieji reikalavimai“ Techninės specifikacijos 2 punktas</w:t>
      </w:r>
      <w:r w:rsidR="00FF4164">
        <w:rPr>
          <w:rFonts w:ascii="Times New Roman" w:hAnsi="Times New Roman"/>
          <w:lang w:val="lt-LT"/>
        </w:rPr>
        <w:t>.</w:t>
      </w:r>
    </w:p>
  </w:footnote>
  <w:footnote w:id="8">
    <w:p w14:paraId="7B1D3D3F" w14:textId="3C365672" w:rsidR="00177F23" w:rsidRPr="00360C51" w:rsidRDefault="00177F23" w:rsidP="00177F23">
      <w:pPr>
        <w:pStyle w:val="FootnoteText"/>
        <w:jc w:val="both"/>
        <w:rPr>
          <w:rFonts w:ascii="Times New Roman" w:hAnsi="Times New Roman"/>
          <w:lang w:val="lt-LT"/>
        </w:rPr>
      </w:pPr>
      <w:r w:rsidRPr="00D45BF3">
        <w:rPr>
          <w:rStyle w:val="FootnoteReference"/>
          <w:rFonts w:ascii="Times New Roman" w:hAnsi="Times New Roman"/>
        </w:rPr>
        <w:footnoteRef/>
      </w:r>
      <w:r w:rsidRPr="00D45BF3">
        <w:rPr>
          <w:rFonts w:ascii="Times New Roman" w:hAnsi="Times New Roman"/>
        </w:rPr>
        <w:t xml:space="preserve"> </w:t>
      </w:r>
      <w:r w:rsidRPr="00D45BF3">
        <w:rPr>
          <w:rFonts w:ascii="Times New Roman" w:hAnsi="Times New Roman"/>
          <w:lang w:val="lt-LT"/>
        </w:rPr>
        <w:t>Lietuvos Respublikos statybos įstatymo (redakcija nuo 2018-05-01 iki 2018-10-</w:t>
      </w:r>
      <w:r w:rsidR="00BC1433">
        <w:rPr>
          <w:rFonts w:ascii="Times New Roman" w:hAnsi="Times New Roman"/>
          <w:lang w:val="lt-LT"/>
        </w:rPr>
        <w:t>31</w:t>
      </w:r>
      <w:r w:rsidRPr="00D45BF3">
        <w:rPr>
          <w:rFonts w:ascii="Times New Roman" w:hAnsi="Times New Roman"/>
          <w:lang w:val="lt-LT"/>
        </w:rPr>
        <w:t>) 2 straipsni</w:t>
      </w:r>
      <w:r w:rsidR="00F4037A">
        <w:rPr>
          <w:rFonts w:ascii="Times New Roman" w:hAnsi="Times New Roman"/>
          <w:lang w:val="lt-LT"/>
        </w:rPr>
        <w:t>o</w:t>
      </w:r>
      <w:r w:rsidRPr="00D45BF3">
        <w:rPr>
          <w:rFonts w:ascii="Times New Roman" w:hAnsi="Times New Roman"/>
          <w:lang w:val="lt-LT"/>
        </w:rPr>
        <w:t xml:space="preserve"> 89 dalis: „</w:t>
      </w:r>
      <w:r w:rsidRPr="00987B52">
        <w:rPr>
          <w:rFonts w:ascii="Times New Roman" w:hAnsi="Times New Roman"/>
          <w:b/>
          <w:bCs/>
          <w:lang w:val="lt-LT"/>
        </w:rPr>
        <w:t>Statybiniai tyrimai</w:t>
      </w:r>
      <w:r w:rsidRPr="00987B52">
        <w:rPr>
          <w:rFonts w:ascii="Times New Roman" w:hAnsi="Times New Roman"/>
          <w:lang w:val="lt-LT"/>
        </w:rPr>
        <w:t xml:space="preserve"> – statinio statybos sklypo (ar, kai reikia, gretimos teritorijos), inžinerinių tinklų ir susisiekimo komunikacijų sklypų (trasų) inžineriniai geodeziniai tyrimai, inžineriniai geologiniai, geotechniniai ir kiti tyrimai; aplinkos, kraštovaizdžio, higieniniai tyrimai; kai rekonstruojamas ar remontuojamas esamas statinys arba pristatomas prie esamo statinio (statant arti jo) naujas statinys, taip pat esamo ir gretimų statinių, kuriems gali turėti įtakos numatomi statybos darbai, tyrimai; esamų pastatų nuosėdžių ir deformacijų stebėjimai.</w:t>
      </w:r>
      <w:r w:rsidRPr="00360C51">
        <w:rPr>
          <w:rFonts w:ascii="Times New Roman" w:hAnsi="Times New Roman"/>
          <w:lang w:val="lt-LT"/>
        </w:rPr>
        <w:t>“</w:t>
      </w:r>
    </w:p>
  </w:footnote>
  <w:footnote w:id="9">
    <w:p w14:paraId="2BC38F27" w14:textId="69AB22A9" w:rsidR="00177F23" w:rsidRPr="00107309" w:rsidRDefault="00177F23" w:rsidP="006C2A3D">
      <w:pPr>
        <w:pStyle w:val="FootnoteText"/>
        <w:jc w:val="both"/>
        <w:rPr>
          <w:rFonts w:ascii="Times New Roman" w:hAnsi="Times New Roman"/>
          <w:lang w:val="lt-LT"/>
        </w:rPr>
      </w:pPr>
      <w:r w:rsidRPr="00107309">
        <w:rPr>
          <w:rStyle w:val="FootnoteReference"/>
          <w:rFonts w:ascii="Times New Roman" w:hAnsi="Times New Roman"/>
          <w:lang w:val="lt-LT"/>
        </w:rPr>
        <w:footnoteRef/>
      </w:r>
      <w:r w:rsidRPr="00107309">
        <w:rPr>
          <w:rFonts w:ascii="Times New Roman" w:hAnsi="Times New Roman"/>
          <w:lang w:val="lt-LT"/>
        </w:rPr>
        <w:t xml:space="preserve"> Statybos techninis reglamentas STR 1.04.04:2017 „Statinio projektavimas, projekto ekspertizė“, patvirtintas Lietuvos Respublikos aplinkos ministro </w:t>
      </w:r>
      <w:r w:rsidRPr="00107309">
        <w:rPr>
          <w:rFonts w:ascii="Times New Roman" w:hAnsi="Times New Roman"/>
          <w:caps/>
          <w:color w:val="000000"/>
          <w:lang w:val="lt-LT"/>
        </w:rPr>
        <w:t>2016 </w:t>
      </w:r>
      <w:r w:rsidRPr="00107309">
        <w:rPr>
          <w:rFonts w:ascii="Times New Roman" w:hAnsi="Times New Roman"/>
          <w:color w:val="000000"/>
          <w:lang w:val="lt-LT"/>
        </w:rPr>
        <w:t>m</w:t>
      </w:r>
      <w:r w:rsidRPr="00107309">
        <w:rPr>
          <w:rFonts w:ascii="Times New Roman" w:hAnsi="Times New Roman"/>
          <w:caps/>
          <w:color w:val="000000"/>
          <w:lang w:val="lt-LT"/>
        </w:rPr>
        <w:t>. </w:t>
      </w:r>
      <w:r w:rsidRPr="00107309">
        <w:rPr>
          <w:rFonts w:ascii="Times New Roman" w:hAnsi="Times New Roman"/>
          <w:color w:val="000000"/>
          <w:lang w:val="lt-LT"/>
        </w:rPr>
        <w:t>lapkričio 7 d. įsakymu Nr. D1-738 (redakcija nuo 2018-07-13 iki 2018-12-31)</w:t>
      </w:r>
      <w:r w:rsidR="00FF4164" w:rsidRPr="00107309">
        <w:rPr>
          <w:rFonts w:ascii="Times New Roman" w:hAnsi="Times New Roman"/>
          <w:color w:val="000000"/>
          <w:lang w:val="lt-LT"/>
        </w:rPr>
        <w:t>.</w:t>
      </w:r>
    </w:p>
  </w:footnote>
  <w:footnote w:id="10">
    <w:p w14:paraId="085788FD" w14:textId="2C17A325" w:rsidR="00177F23" w:rsidRPr="00107309" w:rsidRDefault="00177F23" w:rsidP="006C2A3D">
      <w:pPr>
        <w:pStyle w:val="FootnoteText"/>
        <w:jc w:val="both"/>
        <w:rPr>
          <w:rFonts w:ascii="Times New Roman" w:hAnsi="Times New Roman"/>
          <w:lang w:val="lt-LT"/>
        </w:rPr>
      </w:pPr>
      <w:r w:rsidRPr="00107309">
        <w:rPr>
          <w:rStyle w:val="FootnoteReference"/>
          <w:rFonts w:ascii="Times New Roman" w:hAnsi="Times New Roman"/>
          <w:lang w:val="lt-LT"/>
        </w:rPr>
        <w:footnoteRef/>
      </w:r>
      <w:r w:rsidRPr="00107309">
        <w:rPr>
          <w:rFonts w:ascii="Times New Roman" w:hAnsi="Times New Roman"/>
          <w:lang w:val="lt-LT"/>
        </w:rPr>
        <w:t xml:space="preserve"> Pvz., </w:t>
      </w:r>
      <w:bookmarkStart w:id="3" w:name="_Hlk71787184"/>
      <w:r w:rsidRPr="00107309">
        <w:rPr>
          <w:rFonts w:ascii="Times New Roman" w:hAnsi="Times New Roman"/>
          <w:lang w:val="lt-LT"/>
        </w:rPr>
        <w:t>8 priedo „</w:t>
      </w:r>
      <w:r w:rsidRPr="00107309">
        <w:rPr>
          <w:rFonts w:ascii="Times New Roman" w:hAnsi="Times New Roman"/>
          <w:caps/>
          <w:lang w:val="lt-LT"/>
        </w:rPr>
        <w:t xml:space="preserve">TECHNINIO PROJEKTO SUDEDAMOSIOS DALYS“ </w:t>
      </w:r>
      <w:bookmarkEnd w:id="3"/>
      <w:r w:rsidRPr="00107309">
        <w:rPr>
          <w:rFonts w:ascii="Times New Roman" w:hAnsi="Times New Roman"/>
          <w:lang w:val="lt-LT"/>
        </w:rPr>
        <w:t>5.4.2.2 p</w:t>
      </w:r>
      <w:r w:rsidR="00942A23" w:rsidRPr="00107309">
        <w:rPr>
          <w:rFonts w:ascii="Times New Roman" w:hAnsi="Times New Roman"/>
          <w:lang w:val="lt-LT"/>
        </w:rPr>
        <w:t>ap</w:t>
      </w:r>
      <w:r w:rsidRPr="00107309">
        <w:rPr>
          <w:rFonts w:ascii="Times New Roman" w:hAnsi="Times New Roman"/>
          <w:lang w:val="lt-LT"/>
        </w:rPr>
        <w:t>unkt</w:t>
      </w:r>
      <w:r w:rsidR="00942A23" w:rsidRPr="00107309">
        <w:rPr>
          <w:rFonts w:ascii="Times New Roman" w:hAnsi="Times New Roman"/>
          <w:lang w:val="lt-LT"/>
        </w:rPr>
        <w:t>i</w:t>
      </w:r>
      <w:r w:rsidRPr="00107309">
        <w:rPr>
          <w:rFonts w:ascii="Times New Roman" w:hAnsi="Times New Roman"/>
          <w:lang w:val="lt-LT"/>
        </w:rPr>
        <w:t>s</w:t>
      </w:r>
      <w:r w:rsidR="00FF4164" w:rsidRPr="00107309">
        <w:rPr>
          <w:rFonts w:ascii="Times New Roman" w:hAnsi="Times New Roman"/>
          <w:lang w:val="lt-LT"/>
        </w:rPr>
        <w:t>.</w:t>
      </w:r>
    </w:p>
  </w:footnote>
  <w:footnote w:id="11">
    <w:p w14:paraId="212EFFC5" w14:textId="24D8C656" w:rsidR="00177F23" w:rsidRPr="00107309" w:rsidRDefault="00177F23" w:rsidP="006C2A3D">
      <w:pPr>
        <w:pStyle w:val="FootnoteText"/>
        <w:jc w:val="both"/>
        <w:rPr>
          <w:rFonts w:ascii="Times New Roman" w:hAnsi="Times New Roman"/>
          <w:lang w:val="lt-LT"/>
        </w:rPr>
      </w:pPr>
      <w:r w:rsidRPr="00107309">
        <w:rPr>
          <w:rStyle w:val="FootnoteReference"/>
          <w:rFonts w:ascii="Times New Roman" w:hAnsi="Times New Roman"/>
          <w:lang w:val="lt-LT"/>
        </w:rPr>
        <w:footnoteRef/>
      </w:r>
      <w:r w:rsidRPr="00107309">
        <w:rPr>
          <w:rFonts w:ascii="Times New Roman" w:hAnsi="Times New Roman"/>
          <w:lang w:val="lt-LT"/>
        </w:rPr>
        <w:t xml:space="preserve"> Statybos techninis reglamentas STR 1.04.02:2011 „Inžineriniai geologiniai ir geotechniniai tyrimai“, patvirtintas Lietuvos Respublikos aplinkos ministro 2011 m. gruodžio 29 d. įsakymu Nr. D1-1053</w:t>
      </w:r>
      <w:r w:rsidR="00FF4164" w:rsidRPr="00107309">
        <w:rPr>
          <w:rFonts w:ascii="Times New Roman" w:hAnsi="Times New Roman"/>
          <w:lang w:val="lt-LT"/>
        </w:rPr>
        <w:t>.</w:t>
      </w:r>
    </w:p>
  </w:footnote>
  <w:footnote w:id="12">
    <w:p w14:paraId="2316E257" w14:textId="760D2AFD" w:rsidR="00177F23" w:rsidRPr="00107309" w:rsidRDefault="00177F23" w:rsidP="006C2A3D">
      <w:pPr>
        <w:pStyle w:val="FootnoteText"/>
        <w:jc w:val="both"/>
        <w:rPr>
          <w:rFonts w:ascii="Times New Roman" w:hAnsi="Times New Roman"/>
          <w:lang w:val="lt-LT"/>
        </w:rPr>
      </w:pPr>
      <w:r w:rsidRPr="00107309">
        <w:rPr>
          <w:rStyle w:val="FootnoteReference"/>
          <w:rFonts w:ascii="Times New Roman" w:hAnsi="Times New Roman"/>
        </w:rPr>
        <w:footnoteRef/>
      </w:r>
      <w:r w:rsidRPr="00107309">
        <w:rPr>
          <w:rFonts w:ascii="Times New Roman" w:hAnsi="Times New Roman"/>
          <w:lang w:val="lt-LT"/>
        </w:rPr>
        <w:t xml:space="preserve"> </w:t>
      </w:r>
      <w:hyperlink r:id="rId1" w:history="1">
        <w:r w:rsidRPr="00107309">
          <w:rPr>
            <w:rStyle w:val="Hyperlink"/>
            <w:rFonts w:ascii="Times New Roman" w:hAnsi="Times New Roman"/>
            <w:lang w:val="lt-LT"/>
          </w:rPr>
          <w:t>https://vtpsi.lrv.lt/lt/naujienos/inzineriniai-geologiniai-ir-geotechniniai-tyrimai-igg-ka-apie-juos-reikia-zinoti-projektuojant-pastatus</w:t>
        </w:r>
      </w:hyperlink>
      <w:r w:rsidR="00FF4164" w:rsidRPr="00107309">
        <w:rPr>
          <w:rFonts w:ascii="Times New Roman" w:hAnsi="Times New Roman"/>
          <w:lang w:val="lt-LT"/>
        </w:rPr>
        <w:t>.</w:t>
      </w:r>
    </w:p>
  </w:footnote>
  <w:footnote w:id="13">
    <w:p w14:paraId="3FF5D8CE" w14:textId="4AA6DAA4" w:rsidR="00177F23" w:rsidRPr="00107309" w:rsidRDefault="00177F23" w:rsidP="006C2A3D">
      <w:pPr>
        <w:pStyle w:val="FootnoteText"/>
        <w:jc w:val="both"/>
        <w:rPr>
          <w:rFonts w:ascii="Times New Roman" w:hAnsi="Times New Roman"/>
          <w:lang w:val="lt-LT"/>
        </w:rPr>
      </w:pPr>
      <w:r w:rsidRPr="00107309">
        <w:rPr>
          <w:rStyle w:val="FootnoteReference"/>
          <w:rFonts w:ascii="Times New Roman" w:hAnsi="Times New Roman"/>
          <w:lang w:val="lt-LT"/>
        </w:rPr>
        <w:footnoteRef/>
      </w:r>
      <w:r w:rsidRPr="00107309">
        <w:rPr>
          <w:rFonts w:ascii="Times New Roman" w:hAnsi="Times New Roman"/>
          <w:lang w:val="lt-LT"/>
        </w:rPr>
        <w:t xml:space="preserve"> Pirkimo dokumentų III skyriaus „Užsakovo reikalavimai“ 1 skirsnio „Bendrieji reikalavimai“ 2 punktas</w:t>
      </w:r>
      <w:r w:rsidR="00FF4164" w:rsidRPr="00107309">
        <w:rPr>
          <w:rFonts w:ascii="Times New Roman" w:hAnsi="Times New Roman"/>
          <w:lang w:val="lt-LT"/>
        </w:rPr>
        <w:t>.</w:t>
      </w:r>
    </w:p>
  </w:footnote>
  <w:footnote w:id="14">
    <w:p w14:paraId="558B2F53" w14:textId="7ABC3C2C" w:rsidR="00177F23" w:rsidRPr="00107309" w:rsidRDefault="00177F23" w:rsidP="006C2A3D">
      <w:pPr>
        <w:pStyle w:val="FootnoteText"/>
        <w:jc w:val="both"/>
        <w:rPr>
          <w:rFonts w:ascii="Times New Roman" w:hAnsi="Times New Roman"/>
          <w:lang w:val="lt-LT"/>
        </w:rPr>
      </w:pPr>
      <w:r w:rsidRPr="00107309">
        <w:rPr>
          <w:rStyle w:val="FootnoteReference"/>
          <w:rFonts w:ascii="Times New Roman" w:hAnsi="Times New Roman"/>
          <w:lang w:val="lt-LT"/>
        </w:rPr>
        <w:footnoteRef/>
      </w:r>
      <w:r w:rsidRPr="00107309">
        <w:rPr>
          <w:rFonts w:ascii="Times New Roman" w:hAnsi="Times New Roman"/>
          <w:lang w:val="lt-LT"/>
        </w:rPr>
        <w:t xml:space="preserve"> </w:t>
      </w:r>
      <w:r w:rsidRPr="00107309">
        <w:rPr>
          <w:rFonts w:ascii="Times New Roman" w:hAnsi="Times New Roman"/>
          <w:color w:val="000000"/>
          <w:lang w:val="lt-LT"/>
        </w:rPr>
        <w:t xml:space="preserve">Paveldo tvarkybos </w:t>
      </w:r>
      <w:r w:rsidRPr="00107309">
        <w:rPr>
          <w:rFonts w:ascii="Times New Roman" w:hAnsi="Times New Roman"/>
          <w:color w:val="000000"/>
          <w:spacing w:val="2"/>
          <w:shd w:val="clear" w:color="auto" w:fill="FFFFFF"/>
          <w:lang w:val="lt-LT"/>
        </w:rPr>
        <w:t xml:space="preserve">reglamento </w:t>
      </w:r>
      <w:r w:rsidR="00174C58" w:rsidRPr="00107309">
        <w:rPr>
          <w:rFonts w:ascii="Times New Roman" w:hAnsi="Times New Roman"/>
          <w:lang w:val="lt-LT"/>
        </w:rPr>
        <w:t>P</w:t>
      </w:r>
      <w:r w:rsidRPr="00107309">
        <w:rPr>
          <w:rFonts w:ascii="Times New Roman" w:hAnsi="Times New Roman"/>
          <w:lang w:val="lt-LT"/>
        </w:rPr>
        <w:t xml:space="preserve">TR 2.13.01:2011 „Archeologinio paveldo tvarkyba“, patvirtintas Lietuvos Respublikos kultūros ministro </w:t>
      </w:r>
      <w:r w:rsidRPr="00107309">
        <w:rPr>
          <w:rFonts w:ascii="Times New Roman" w:hAnsi="Times New Roman"/>
          <w:color w:val="000000"/>
          <w:lang w:val="lt-LT"/>
        </w:rPr>
        <w:t>2011 m. rugpjūčio 16 d. įsakymu Nr. ĮV-538</w:t>
      </w:r>
      <w:r w:rsidR="00174C58" w:rsidRPr="00107309">
        <w:rPr>
          <w:rFonts w:ascii="Times New Roman" w:hAnsi="Times New Roman"/>
          <w:color w:val="000000"/>
          <w:lang w:val="lt-LT"/>
        </w:rPr>
        <w:t xml:space="preserve"> (redakcija nuo 2018-05-30)</w:t>
      </w:r>
      <w:r w:rsidR="00FF4164" w:rsidRPr="00107309">
        <w:rPr>
          <w:rFonts w:ascii="Times New Roman" w:hAnsi="Times New Roman"/>
          <w:color w:val="000000"/>
          <w:lang w:val="lt-LT"/>
        </w:rPr>
        <w:t>.</w:t>
      </w:r>
    </w:p>
  </w:footnote>
  <w:footnote w:id="15">
    <w:p w14:paraId="11D99FD4" w14:textId="756BC513" w:rsidR="00177F23" w:rsidRPr="00107309" w:rsidRDefault="00177F23" w:rsidP="006C2A3D">
      <w:pPr>
        <w:pStyle w:val="FootnoteText"/>
        <w:jc w:val="both"/>
        <w:rPr>
          <w:rFonts w:ascii="Times New Roman" w:hAnsi="Times New Roman"/>
          <w:lang w:val="lt-LT"/>
        </w:rPr>
      </w:pPr>
      <w:r w:rsidRPr="00107309">
        <w:rPr>
          <w:rStyle w:val="FootnoteReference"/>
          <w:rFonts w:ascii="Times New Roman" w:hAnsi="Times New Roman"/>
          <w:lang w:val="lt-LT"/>
        </w:rPr>
        <w:footnoteRef/>
      </w:r>
      <w:r w:rsidRPr="00107309">
        <w:rPr>
          <w:rFonts w:ascii="Times New Roman" w:hAnsi="Times New Roman"/>
          <w:lang w:val="lt-LT"/>
        </w:rPr>
        <w:t xml:space="preserve"> 2021-04-22 Pirkimo vykdytojo raštas Nr. 2021/S.01-990</w:t>
      </w:r>
      <w:r w:rsidR="00FF4164" w:rsidRPr="00107309">
        <w:rPr>
          <w:rFonts w:ascii="Times New Roman" w:hAnsi="Times New Roman"/>
          <w:lang w:val="lt-LT"/>
        </w:rPr>
        <w:t>.</w:t>
      </w:r>
    </w:p>
  </w:footnote>
  <w:footnote w:id="16">
    <w:p w14:paraId="64D54F32" w14:textId="07D7F6F8" w:rsidR="00177F23" w:rsidRPr="00107309" w:rsidRDefault="00177F23" w:rsidP="006C2A3D">
      <w:pPr>
        <w:pStyle w:val="FootnoteText"/>
        <w:jc w:val="both"/>
        <w:rPr>
          <w:rFonts w:ascii="Times New Roman" w:hAnsi="Times New Roman"/>
          <w:lang w:val="lt-LT"/>
        </w:rPr>
      </w:pPr>
      <w:r w:rsidRPr="00107309">
        <w:rPr>
          <w:rStyle w:val="FootnoteReference"/>
          <w:rFonts w:ascii="Times New Roman" w:hAnsi="Times New Roman"/>
        </w:rPr>
        <w:footnoteRef/>
      </w:r>
      <w:r w:rsidRPr="00107309">
        <w:rPr>
          <w:rFonts w:ascii="Times New Roman" w:hAnsi="Times New Roman"/>
        </w:rPr>
        <w:t xml:space="preserve"> </w:t>
      </w:r>
      <w:r w:rsidRPr="00107309">
        <w:rPr>
          <w:rFonts w:ascii="Times New Roman" w:hAnsi="Times New Roman"/>
          <w:lang w:val="lt-LT"/>
        </w:rPr>
        <w:t xml:space="preserve">Redakcija nuo </w:t>
      </w:r>
      <w:r w:rsidRPr="00107309">
        <w:rPr>
          <w:rFonts w:ascii="Times New Roman" w:hAnsi="Times New Roman"/>
        </w:rPr>
        <w:t xml:space="preserve">2016-08-01 </w:t>
      </w:r>
      <w:r w:rsidRPr="00107309">
        <w:rPr>
          <w:rFonts w:ascii="Times New Roman" w:hAnsi="Times New Roman"/>
          <w:lang w:val="lt-LT"/>
        </w:rPr>
        <w:t>iki</w:t>
      </w:r>
      <w:r w:rsidRPr="00107309">
        <w:rPr>
          <w:rFonts w:ascii="Times New Roman" w:hAnsi="Times New Roman"/>
        </w:rPr>
        <w:t xml:space="preserve"> 2020-06-30</w:t>
      </w:r>
      <w:r w:rsidR="00FF4164" w:rsidRPr="00107309">
        <w:rPr>
          <w:rFonts w:ascii="Times New Roman" w:hAnsi="Times New Roman"/>
          <w:lang w:val="lt-LT"/>
        </w:rPr>
        <w:t>.</w:t>
      </w:r>
    </w:p>
  </w:footnote>
  <w:footnote w:id="17">
    <w:p w14:paraId="664C206E" w14:textId="60A7AD40" w:rsidR="00177F23" w:rsidRPr="005D4DA7" w:rsidRDefault="00177F23" w:rsidP="006C2A3D">
      <w:pPr>
        <w:pStyle w:val="FootnoteText"/>
        <w:jc w:val="both"/>
        <w:rPr>
          <w:rFonts w:ascii="Times New Roman" w:hAnsi="Times New Roman"/>
          <w:lang w:val="lt-LT"/>
        </w:rPr>
      </w:pPr>
      <w:r w:rsidRPr="00107309">
        <w:rPr>
          <w:rStyle w:val="FootnoteReference"/>
          <w:rFonts w:ascii="Times New Roman" w:hAnsi="Times New Roman"/>
        </w:rPr>
        <w:footnoteRef/>
      </w:r>
      <w:r w:rsidR="00A317A0">
        <w:rPr>
          <w:rFonts w:ascii="Times New Roman" w:hAnsi="Times New Roman"/>
          <w:lang w:val="lt-LT"/>
        </w:rPr>
        <w:t xml:space="preserve"> </w:t>
      </w:r>
      <w:r w:rsidRPr="00107309">
        <w:rPr>
          <w:rFonts w:ascii="Times New Roman" w:hAnsi="Times New Roman"/>
          <w:lang w:val="lt-LT"/>
        </w:rPr>
        <w:t xml:space="preserve">Žemės gelmių įstatymo </w:t>
      </w:r>
      <w:r w:rsidR="006E5264" w:rsidRPr="00107309">
        <w:rPr>
          <w:rFonts w:ascii="Times New Roman" w:hAnsi="Times New Roman"/>
          <w:lang w:val="lt-LT"/>
        </w:rPr>
        <w:t xml:space="preserve">(redakcija nuo </w:t>
      </w:r>
      <w:r w:rsidR="006E5264" w:rsidRPr="00107309">
        <w:rPr>
          <w:rFonts w:ascii="Times New Roman" w:hAnsi="Times New Roman"/>
        </w:rPr>
        <w:t xml:space="preserve">2016-08-01 </w:t>
      </w:r>
      <w:r w:rsidR="006E5264" w:rsidRPr="00107309">
        <w:rPr>
          <w:rFonts w:ascii="Times New Roman" w:hAnsi="Times New Roman"/>
          <w:lang w:val="lt-LT"/>
        </w:rPr>
        <w:t>iki</w:t>
      </w:r>
      <w:r w:rsidR="006E5264" w:rsidRPr="00107309">
        <w:rPr>
          <w:rFonts w:ascii="Times New Roman" w:hAnsi="Times New Roman"/>
        </w:rPr>
        <w:t xml:space="preserve"> 2020-06-30</w:t>
      </w:r>
      <w:r w:rsidR="006E5264" w:rsidRPr="00107309">
        <w:rPr>
          <w:rFonts w:ascii="Times New Roman" w:hAnsi="Times New Roman"/>
          <w:lang w:val="lt-LT"/>
        </w:rPr>
        <w:t xml:space="preserve">) </w:t>
      </w:r>
      <w:r w:rsidRPr="00107309">
        <w:rPr>
          <w:rFonts w:ascii="Times New Roman" w:hAnsi="Times New Roman"/>
          <w:lang w:val="lt-LT"/>
        </w:rPr>
        <w:t>1 straipsni</w:t>
      </w:r>
      <w:r w:rsidR="00F22BA5" w:rsidRPr="00107309">
        <w:rPr>
          <w:rFonts w:ascii="Times New Roman" w:hAnsi="Times New Roman"/>
          <w:lang w:val="lt-LT"/>
        </w:rPr>
        <w:t>o 1 dalis</w:t>
      </w:r>
      <w:r w:rsidR="001F7AD0" w:rsidRPr="00107309">
        <w:rPr>
          <w:rFonts w:ascii="Times New Roman" w:hAnsi="Times New Roman"/>
          <w:lang w:val="lt-LT"/>
        </w:rPr>
        <w:t>: „Šis įstatymas nustato pagrindines Lietuvos Respublikos vykdomosios valdžios institucijų, valstybės ir savivaldybių įstaigų, juridinių ir fizinių</w:t>
      </w:r>
      <w:r w:rsidR="00A317A0">
        <w:rPr>
          <w:rFonts w:ascii="Times New Roman" w:hAnsi="Times New Roman"/>
          <w:lang w:val="lt-LT"/>
        </w:rPr>
        <w:t xml:space="preserve"> </w:t>
      </w:r>
      <w:r w:rsidR="001F7AD0" w:rsidRPr="005D4DA7">
        <w:rPr>
          <w:rFonts w:ascii="Times New Roman" w:hAnsi="Times New Roman"/>
          <w:lang w:val="lt-LT"/>
        </w:rPr>
        <w:t>asmenų bei šių asmenų grupių, veikiančių pagal jungtinės veiklos sutartis, teises ir pareigas tiriant, naudojant ir saugant Lietuvos Respublikos sausumos, vidaus vandenų, kontinentinio šelfo ir ekonominės zonos Baltijos jūroje žemės gelmes“</w:t>
      </w:r>
      <w:r w:rsidR="00FF4164" w:rsidRPr="005D4DA7">
        <w:rPr>
          <w:rFonts w:ascii="Times New Roman" w:hAnsi="Times New Roman"/>
          <w:lang w:val="lt-LT"/>
        </w:rPr>
        <w:t>.</w:t>
      </w:r>
    </w:p>
  </w:footnote>
  <w:footnote w:id="18">
    <w:p w14:paraId="1185120D" w14:textId="19D7074F" w:rsidR="00177F23" w:rsidRPr="001F7AD0" w:rsidRDefault="00177F23" w:rsidP="006C2A3D">
      <w:pPr>
        <w:pStyle w:val="FootnoteText"/>
        <w:jc w:val="both"/>
        <w:rPr>
          <w:rFonts w:ascii="Times New Roman" w:hAnsi="Times New Roman"/>
          <w:lang w:val="lt-LT"/>
        </w:rPr>
      </w:pPr>
      <w:r w:rsidRPr="00EF298A">
        <w:rPr>
          <w:rStyle w:val="FootnoteReference"/>
          <w:rFonts w:ascii="Times New Roman" w:hAnsi="Times New Roman"/>
        </w:rPr>
        <w:footnoteRef/>
      </w:r>
      <w:r w:rsidRPr="00EF298A">
        <w:rPr>
          <w:rFonts w:ascii="Times New Roman" w:hAnsi="Times New Roman"/>
        </w:rPr>
        <w:t xml:space="preserve"> </w:t>
      </w:r>
      <w:r w:rsidRPr="00EF298A">
        <w:rPr>
          <w:rFonts w:ascii="Times New Roman" w:hAnsi="Times New Roman"/>
          <w:lang w:val="lt-LT"/>
        </w:rPr>
        <w:t xml:space="preserve">Žemės gelmių įstatymo </w:t>
      </w:r>
      <w:r w:rsidR="006E5264">
        <w:rPr>
          <w:rFonts w:ascii="Times New Roman" w:hAnsi="Times New Roman"/>
          <w:lang w:val="lt-LT"/>
        </w:rPr>
        <w:t>(r</w:t>
      </w:r>
      <w:r w:rsidR="006E5264" w:rsidRPr="00EF298A">
        <w:rPr>
          <w:rFonts w:ascii="Times New Roman" w:hAnsi="Times New Roman"/>
          <w:lang w:val="lt-LT"/>
        </w:rPr>
        <w:t xml:space="preserve">edakcija nuo </w:t>
      </w:r>
      <w:r w:rsidR="006E5264" w:rsidRPr="00EF298A">
        <w:rPr>
          <w:rFonts w:ascii="Times New Roman" w:hAnsi="Times New Roman"/>
        </w:rPr>
        <w:t xml:space="preserve">2016-08-01 </w:t>
      </w:r>
      <w:r w:rsidR="006E5264">
        <w:rPr>
          <w:rFonts w:ascii="Times New Roman" w:hAnsi="Times New Roman"/>
          <w:lang w:val="lt-LT"/>
        </w:rPr>
        <w:t>iki</w:t>
      </w:r>
      <w:r w:rsidR="006E5264" w:rsidRPr="00EF298A">
        <w:rPr>
          <w:rFonts w:ascii="Times New Roman" w:hAnsi="Times New Roman"/>
        </w:rPr>
        <w:t xml:space="preserve"> 2020-06-30</w:t>
      </w:r>
      <w:r w:rsidR="006E5264">
        <w:rPr>
          <w:rFonts w:ascii="Times New Roman" w:hAnsi="Times New Roman"/>
          <w:lang w:val="lt-LT"/>
        </w:rPr>
        <w:t xml:space="preserve">) </w:t>
      </w:r>
      <w:r w:rsidRPr="00EF298A">
        <w:rPr>
          <w:rFonts w:ascii="Times New Roman" w:hAnsi="Times New Roman"/>
          <w:lang w:val="lt-LT"/>
        </w:rPr>
        <w:t xml:space="preserve">2 </w:t>
      </w:r>
      <w:r w:rsidRPr="001F7AD0">
        <w:rPr>
          <w:rFonts w:ascii="Times New Roman" w:hAnsi="Times New Roman"/>
          <w:lang w:val="lt-LT"/>
        </w:rPr>
        <w:t>straipsnis</w:t>
      </w:r>
      <w:r w:rsidR="001F7AD0" w:rsidRPr="001F7AD0">
        <w:rPr>
          <w:rFonts w:ascii="Times New Roman" w:hAnsi="Times New Roman"/>
          <w:lang w:val="lt-LT"/>
        </w:rPr>
        <w:t>: „Žemės gelmės sausumoje ir vidaus vandenyse yra išimtinė valstybės nuosavybė, o kontinentiniame šelfe ir ekonominėje zonoje Baltijos jūroje valstybei priklauso išimtinės teisės į žemės gelmes.</w:t>
      </w:r>
      <w:r w:rsidR="001F7AD0">
        <w:rPr>
          <w:rFonts w:ascii="Times New Roman" w:hAnsi="Times New Roman"/>
          <w:lang w:val="lt-LT"/>
        </w:rPr>
        <w:t>“</w:t>
      </w:r>
    </w:p>
  </w:footnote>
  <w:footnote w:id="19">
    <w:p w14:paraId="5302AF8B" w14:textId="40F188BD" w:rsidR="00D402AC" w:rsidRPr="00EF298A" w:rsidRDefault="00D402AC" w:rsidP="00D402AC">
      <w:pPr>
        <w:pStyle w:val="FootnoteText"/>
        <w:jc w:val="both"/>
        <w:rPr>
          <w:rFonts w:ascii="Times New Roman" w:hAnsi="Times New Roman"/>
          <w:lang w:val="lt-LT"/>
        </w:rPr>
      </w:pPr>
      <w:r w:rsidRPr="00EF298A">
        <w:rPr>
          <w:rStyle w:val="FootnoteReference"/>
          <w:rFonts w:ascii="Times New Roman" w:hAnsi="Times New Roman"/>
        </w:rPr>
        <w:footnoteRef/>
      </w:r>
      <w:r w:rsidRPr="00EF298A">
        <w:rPr>
          <w:rFonts w:ascii="Times New Roman" w:hAnsi="Times New Roman"/>
        </w:rPr>
        <w:t xml:space="preserve"> </w:t>
      </w:r>
      <w:r w:rsidRPr="00EF298A">
        <w:rPr>
          <w:rFonts w:ascii="Times New Roman" w:hAnsi="Times New Roman"/>
          <w:lang w:val="lt-LT"/>
        </w:rPr>
        <w:t>Žemės gelmių įstatymo</w:t>
      </w:r>
      <w:r>
        <w:rPr>
          <w:rFonts w:ascii="Times New Roman" w:hAnsi="Times New Roman"/>
          <w:lang w:val="lt-LT"/>
        </w:rPr>
        <w:t xml:space="preserve"> </w:t>
      </w:r>
      <w:r w:rsidR="006E5264">
        <w:rPr>
          <w:rFonts w:ascii="Times New Roman" w:hAnsi="Times New Roman"/>
          <w:lang w:val="lt-LT"/>
        </w:rPr>
        <w:t>(r</w:t>
      </w:r>
      <w:r w:rsidR="006E5264" w:rsidRPr="00EF298A">
        <w:rPr>
          <w:rFonts w:ascii="Times New Roman" w:hAnsi="Times New Roman"/>
          <w:lang w:val="lt-LT"/>
        </w:rPr>
        <w:t xml:space="preserve">edakcija nuo </w:t>
      </w:r>
      <w:r w:rsidR="006E5264" w:rsidRPr="00EF298A">
        <w:rPr>
          <w:rFonts w:ascii="Times New Roman" w:hAnsi="Times New Roman"/>
        </w:rPr>
        <w:t xml:space="preserve">2016-08-01 </w:t>
      </w:r>
      <w:r w:rsidR="006E5264">
        <w:rPr>
          <w:rFonts w:ascii="Times New Roman" w:hAnsi="Times New Roman"/>
          <w:lang w:val="lt-LT"/>
        </w:rPr>
        <w:t>iki</w:t>
      </w:r>
      <w:r w:rsidR="006E5264" w:rsidRPr="00EF298A">
        <w:rPr>
          <w:rFonts w:ascii="Times New Roman" w:hAnsi="Times New Roman"/>
        </w:rPr>
        <w:t xml:space="preserve"> 2020-06-30</w:t>
      </w:r>
      <w:r w:rsidR="006E5264">
        <w:rPr>
          <w:rFonts w:ascii="Times New Roman" w:hAnsi="Times New Roman"/>
          <w:lang w:val="lt-LT"/>
        </w:rPr>
        <w:t>)</w:t>
      </w:r>
      <w:r w:rsidRPr="00EF298A">
        <w:rPr>
          <w:rFonts w:ascii="Times New Roman" w:hAnsi="Times New Roman"/>
          <w:lang w:val="lt-LT"/>
        </w:rPr>
        <w:t xml:space="preserve"> 6 straipsnis</w:t>
      </w:r>
      <w:r>
        <w:rPr>
          <w:rFonts w:ascii="Times New Roman" w:hAnsi="Times New Roman"/>
          <w:lang w:val="lt-LT"/>
        </w:rPr>
        <w:t>, 6</w:t>
      </w:r>
      <w:r>
        <w:rPr>
          <w:rFonts w:ascii="Times New Roman" w:hAnsi="Times New Roman"/>
          <w:vertAlign w:val="superscript"/>
          <w:lang w:val="lt-LT"/>
        </w:rPr>
        <w:t xml:space="preserve">1 </w:t>
      </w:r>
      <w:r w:rsidRPr="00EF298A">
        <w:rPr>
          <w:rFonts w:ascii="Times New Roman" w:hAnsi="Times New Roman"/>
          <w:lang w:val="lt-LT"/>
        </w:rPr>
        <w:t>straipsnis</w:t>
      </w:r>
      <w:r>
        <w:rPr>
          <w:rFonts w:ascii="Times New Roman" w:hAnsi="Times New Roman"/>
          <w:lang w:val="lt-LT"/>
        </w:rPr>
        <w:t>.</w:t>
      </w:r>
    </w:p>
  </w:footnote>
  <w:footnote w:id="20">
    <w:p w14:paraId="5BBE6311" w14:textId="77777777" w:rsidR="008E6379" w:rsidRPr="005353E2" w:rsidRDefault="008E6379" w:rsidP="008E6379">
      <w:pPr>
        <w:pStyle w:val="FootnoteText"/>
        <w:rPr>
          <w:rFonts w:ascii="Times New Roman" w:hAnsi="Times New Roman"/>
          <w:lang w:val="lt-LT"/>
        </w:rPr>
      </w:pPr>
      <w:r w:rsidRPr="005353E2">
        <w:rPr>
          <w:rStyle w:val="FootnoteReference"/>
          <w:rFonts w:ascii="Times New Roman" w:hAnsi="Times New Roman"/>
        </w:rPr>
        <w:footnoteRef/>
      </w:r>
      <w:r w:rsidRPr="005353E2">
        <w:rPr>
          <w:rFonts w:ascii="Times New Roman" w:hAnsi="Times New Roman"/>
        </w:rPr>
        <w:t xml:space="preserve"> </w:t>
      </w:r>
      <w:r w:rsidRPr="005353E2">
        <w:rPr>
          <w:rFonts w:ascii="Times New Roman" w:hAnsi="Times New Roman"/>
          <w:lang w:val="lt-LT"/>
        </w:rPr>
        <w:t xml:space="preserve">Redakcija nuo </w:t>
      </w:r>
      <w:r w:rsidRPr="005353E2">
        <w:rPr>
          <w:rFonts w:ascii="Times New Roman" w:hAnsi="Times New Roman"/>
        </w:rPr>
        <w:t xml:space="preserve">2018-01-19 </w:t>
      </w:r>
      <w:r w:rsidRPr="005353E2">
        <w:rPr>
          <w:rFonts w:ascii="Times New Roman" w:hAnsi="Times New Roman"/>
          <w:lang w:val="lt-LT"/>
        </w:rPr>
        <w:t>iki</w:t>
      </w:r>
      <w:r w:rsidRPr="005353E2">
        <w:rPr>
          <w:rFonts w:ascii="Times New Roman" w:hAnsi="Times New Roman"/>
        </w:rPr>
        <w:t xml:space="preserve"> 2020-04-24</w:t>
      </w:r>
      <w:r>
        <w:rPr>
          <w:rFonts w:ascii="Times New Roman" w:hAnsi="Times New Roman"/>
          <w:lang w:val="lt-LT"/>
        </w:rPr>
        <w:t>.</w:t>
      </w:r>
    </w:p>
  </w:footnote>
  <w:footnote w:id="21">
    <w:p w14:paraId="1C5CC1E4" w14:textId="314C68ED" w:rsidR="00842D47" w:rsidRPr="005353E2" w:rsidRDefault="00842D47">
      <w:pPr>
        <w:pStyle w:val="FootnoteText"/>
        <w:rPr>
          <w:rFonts w:ascii="Times New Roman" w:hAnsi="Times New Roman"/>
          <w:lang w:val="lt-LT"/>
        </w:rPr>
      </w:pPr>
      <w:r w:rsidRPr="005353E2">
        <w:rPr>
          <w:rStyle w:val="FootnoteReference"/>
          <w:rFonts w:ascii="Times New Roman" w:hAnsi="Times New Roman"/>
        </w:rPr>
        <w:footnoteRef/>
      </w:r>
      <w:r w:rsidRPr="005353E2">
        <w:rPr>
          <w:rFonts w:ascii="Times New Roman" w:hAnsi="Times New Roman"/>
        </w:rPr>
        <w:t xml:space="preserve"> </w:t>
      </w:r>
      <w:r w:rsidRPr="005353E2">
        <w:rPr>
          <w:rFonts w:ascii="Times New Roman" w:hAnsi="Times New Roman"/>
          <w:lang w:val="lt-LT"/>
        </w:rPr>
        <w:t xml:space="preserve">Redakcija nuo </w:t>
      </w:r>
      <w:r w:rsidRPr="005353E2">
        <w:rPr>
          <w:rFonts w:ascii="Times New Roman" w:hAnsi="Times New Roman"/>
        </w:rPr>
        <w:t xml:space="preserve">2017-10-01 </w:t>
      </w:r>
      <w:r w:rsidRPr="005353E2">
        <w:rPr>
          <w:rFonts w:ascii="Times New Roman" w:hAnsi="Times New Roman"/>
          <w:lang w:val="lt-LT"/>
        </w:rPr>
        <w:t xml:space="preserve">iki </w:t>
      </w:r>
      <w:r w:rsidRPr="005353E2">
        <w:rPr>
          <w:rFonts w:ascii="Times New Roman" w:hAnsi="Times New Roman"/>
        </w:rPr>
        <w:t>2019-04-30</w:t>
      </w:r>
      <w:r w:rsidR="00FF4164">
        <w:rPr>
          <w:rFonts w:ascii="Times New Roman" w:hAnsi="Times New Roman"/>
          <w:lang w:val="lt-LT"/>
        </w:rPr>
        <w:t>.</w:t>
      </w:r>
    </w:p>
  </w:footnote>
  <w:footnote w:id="22">
    <w:p w14:paraId="77B61251" w14:textId="77777777" w:rsidR="00BE3EC8" w:rsidRPr="00583AAE" w:rsidRDefault="00BE3EC8" w:rsidP="004C1784">
      <w:pPr>
        <w:pStyle w:val="FootnoteText"/>
        <w:rPr>
          <w:rFonts w:ascii="Times New Roman" w:hAnsi="Times New Roman"/>
          <w:lang w:val="lt-LT"/>
        </w:rPr>
      </w:pPr>
      <w:r w:rsidRPr="00583AAE">
        <w:rPr>
          <w:rStyle w:val="FootnoteReference"/>
          <w:rFonts w:ascii="Times New Roman" w:hAnsi="Times New Roman"/>
        </w:rPr>
        <w:footnoteRef/>
      </w:r>
      <w:r w:rsidRPr="00583AAE">
        <w:rPr>
          <w:rFonts w:ascii="Times New Roman" w:hAnsi="Times New Roman"/>
        </w:rPr>
        <w:t xml:space="preserve"> </w:t>
      </w:r>
      <w:r w:rsidRPr="00583AAE">
        <w:rPr>
          <w:rFonts w:ascii="Times New Roman" w:hAnsi="Times New Roman"/>
          <w:lang w:val="lt-LT"/>
        </w:rPr>
        <w:t xml:space="preserve">Redakcija nuo </w:t>
      </w:r>
      <w:r w:rsidRPr="00583AAE">
        <w:rPr>
          <w:rFonts w:ascii="Times New Roman" w:hAnsi="Times New Roman"/>
        </w:rPr>
        <w:t xml:space="preserve">2012-04-27 </w:t>
      </w:r>
      <w:r w:rsidRPr="00583AAE">
        <w:rPr>
          <w:rFonts w:ascii="Times New Roman" w:hAnsi="Times New Roman"/>
          <w:lang w:val="lt-LT"/>
        </w:rPr>
        <w:t>iki</w:t>
      </w:r>
      <w:r w:rsidRPr="00583AAE">
        <w:rPr>
          <w:rFonts w:ascii="Times New Roman" w:hAnsi="Times New Roman"/>
        </w:rPr>
        <w:t xml:space="preserve"> 2020-06-30</w:t>
      </w:r>
      <w:r w:rsidRPr="00583AAE">
        <w:rPr>
          <w:rFonts w:ascii="Times New Roman" w:hAnsi="Times New Roman"/>
          <w:lang w:val="lt-LT"/>
        </w:rPr>
        <w:t>;</w:t>
      </w:r>
    </w:p>
  </w:footnote>
  <w:footnote w:id="23">
    <w:p w14:paraId="73B829DE" w14:textId="0E0CF5B0" w:rsidR="00A83CD6" w:rsidRPr="00583AAE" w:rsidRDefault="00A83CD6" w:rsidP="00583AAE">
      <w:pPr>
        <w:pStyle w:val="FootnoteText"/>
        <w:jc w:val="both"/>
        <w:rPr>
          <w:rFonts w:ascii="Times New Roman" w:hAnsi="Times New Roman"/>
          <w:lang w:val="lt-LT"/>
        </w:rPr>
      </w:pPr>
      <w:r w:rsidRPr="00583AAE">
        <w:rPr>
          <w:rStyle w:val="FootnoteReference"/>
          <w:rFonts w:ascii="Times New Roman" w:hAnsi="Times New Roman"/>
        </w:rPr>
        <w:footnoteRef/>
      </w:r>
      <w:r w:rsidRPr="00583AAE">
        <w:rPr>
          <w:rFonts w:ascii="Times New Roman" w:hAnsi="Times New Roman"/>
        </w:rPr>
        <w:t xml:space="preserve"> </w:t>
      </w:r>
      <w:r w:rsidRPr="00583AAE">
        <w:rPr>
          <w:rFonts w:ascii="Times New Roman" w:hAnsi="Times New Roman"/>
          <w:color w:val="000000"/>
          <w:lang w:val="lt-LT" w:eastAsia="lt-LT"/>
        </w:rPr>
        <w:t>„</w:t>
      </w:r>
      <w:r w:rsidRPr="00583AAE">
        <w:rPr>
          <w:rFonts w:ascii="Times New Roman" w:hAnsi="Times New Roman"/>
          <w:lang w:val="lt-LT"/>
        </w:rPr>
        <w:t xml:space="preserve">Europos Sąjungos valstybės narės, Šveicarijos Konfederacijos arba valstybės, pasirašiusios Europos ekonominės erdvės sutartį, piliečiai ir kiti fiziniai asmenys, kurie naudojasi Europos Sąjungos teisės aktuose jiems suteiktomis judėjimo teisėmis, turi teisę atlikti šio straipsnio 1 dalyje nurodytas funkcijas, pripažinus jų kilmės valstybėje turimą teisę vykdyti atitinkamą veiklą. Turimos teisės pripažinimo tvarką, išduoto teisės pripažinimo dokumento keitimo, galiojimo sustabdymo, galiojimo sustabdymo panaikinimo ir galiojimo panaikinimo tvarką, vadovaudamasis šiame įstatyme nustatytais pagrindais, nustato kultūros ministras. Teisės pripažinimą atlieka Kultūros ministerija.“ </w:t>
      </w:r>
    </w:p>
  </w:footnote>
  <w:footnote w:id="24">
    <w:p w14:paraId="13405005" w14:textId="6F516538" w:rsidR="00583AAE" w:rsidRPr="00583AAE" w:rsidRDefault="00583AAE" w:rsidP="00583AAE">
      <w:pPr>
        <w:pStyle w:val="FootnoteText"/>
        <w:jc w:val="both"/>
        <w:rPr>
          <w:rFonts w:ascii="Times New Roman" w:hAnsi="Times New Roman"/>
          <w:lang w:val="lt-LT"/>
        </w:rPr>
      </w:pPr>
      <w:r w:rsidRPr="00583AAE">
        <w:rPr>
          <w:rStyle w:val="FootnoteReference"/>
          <w:rFonts w:ascii="Times New Roman" w:hAnsi="Times New Roman"/>
        </w:rPr>
        <w:footnoteRef/>
      </w:r>
      <w:r w:rsidRPr="00583AAE">
        <w:rPr>
          <w:rFonts w:ascii="Times New Roman" w:hAnsi="Times New Roman"/>
        </w:rPr>
        <w:t xml:space="preserve"> </w:t>
      </w:r>
      <w:r w:rsidRPr="00583AAE">
        <w:rPr>
          <w:rFonts w:ascii="Times New Roman" w:hAnsi="Times New Roman"/>
          <w:lang w:val="lt-LT"/>
        </w:rPr>
        <w:t>“Atlikti nekilnojamojo kultūros paveldo tvarkybą (išskyrus šio straipsnio 2 dalyje nurodytus atvejus) ir paveldosaugos (specialiąją) ekspertizę turi teisę šiame straipsnyje nustatytus kvalifikacinius reikalavimus atitinkantys ir šiame straipsnyje nustatyta tvarka atestuoti specialistai, gavę nekilnojamojo kultūros paveldo specialisto kvalifikacijos atestatą (toliau – kvalifikacijos atestatas), ir neatestuoti jų pagalbininkai, vadovaujami atestuoto specialisto. Už atliekamus darbus atsako atestuotas specialistas.“</w:t>
      </w:r>
    </w:p>
  </w:footnote>
  <w:footnote w:id="25">
    <w:p w14:paraId="14B80215" w14:textId="5CA458E5" w:rsidR="00177F23" w:rsidRPr="00583AAE" w:rsidRDefault="00177F23" w:rsidP="00583AAE">
      <w:pPr>
        <w:pStyle w:val="FootnoteText"/>
        <w:jc w:val="both"/>
        <w:rPr>
          <w:rFonts w:ascii="Times New Roman" w:hAnsi="Times New Roman"/>
          <w:lang w:val="lt-LT"/>
        </w:rPr>
      </w:pPr>
      <w:r w:rsidRPr="00583AAE">
        <w:rPr>
          <w:rStyle w:val="FootnoteReference"/>
          <w:rFonts w:ascii="Times New Roman" w:hAnsi="Times New Roman"/>
          <w:lang w:val="lt-LT"/>
        </w:rPr>
        <w:footnoteRef/>
      </w:r>
      <w:r w:rsidRPr="00583AAE">
        <w:rPr>
          <w:rFonts w:ascii="Times New Roman" w:hAnsi="Times New Roman"/>
          <w:lang w:val="lt-LT"/>
        </w:rPr>
        <w:t xml:space="preserve"> Pirkimo dokumentų I skyriaus „Konkurso sąlygos“</w:t>
      </w:r>
      <w:r w:rsidR="00FF4164" w:rsidRPr="00583AAE">
        <w:rPr>
          <w:rFonts w:ascii="Times New Roman" w:hAnsi="Times New Roman"/>
          <w:lang w:val="lt-LT"/>
        </w:rPr>
        <w:t>.</w:t>
      </w:r>
    </w:p>
  </w:footnote>
  <w:footnote w:id="26">
    <w:p w14:paraId="7234A4F0" w14:textId="3A0048A0" w:rsidR="00177F23" w:rsidRPr="00EA0C99" w:rsidRDefault="00177F23" w:rsidP="004C1784">
      <w:pPr>
        <w:pStyle w:val="FootnoteText"/>
        <w:rPr>
          <w:rFonts w:ascii="Times New Roman" w:hAnsi="Times New Roman"/>
          <w:lang w:val="lt-LT"/>
        </w:rPr>
      </w:pPr>
      <w:r w:rsidRPr="00EA0C99">
        <w:rPr>
          <w:rStyle w:val="FootnoteReference"/>
          <w:rFonts w:ascii="Times New Roman" w:hAnsi="Times New Roman"/>
          <w:lang w:val="lt-LT"/>
        </w:rPr>
        <w:footnoteRef/>
      </w:r>
      <w:r w:rsidRPr="00EA0C99">
        <w:rPr>
          <w:rFonts w:ascii="Times New Roman" w:hAnsi="Times New Roman"/>
          <w:lang w:val="lt-LT"/>
        </w:rPr>
        <w:t xml:space="preserve"> 2021-04-22 Pirkimo vykdytojo raštas Nr. 2021/S.01-990</w:t>
      </w:r>
      <w:r w:rsidR="00FF4164">
        <w:rPr>
          <w:rFonts w:ascii="Times New Roman" w:hAnsi="Times New Roman"/>
          <w:lang w:val="lt-LT"/>
        </w:rPr>
        <w:t>.</w:t>
      </w:r>
    </w:p>
  </w:footnote>
  <w:footnote w:id="27">
    <w:p w14:paraId="120FF762" w14:textId="313A2CDF" w:rsidR="003C73B4" w:rsidRPr="003C73B4" w:rsidRDefault="003C73B4" w:rsidP="004C1784">
      <w:pPr>
        <w:pStyle w:val="FootnoteText"/>
        <w:jc w:val="both"/>
        <w:rPr>
          <w:rFonts w:ascii="Times New Roman" w:hAnsi="Times New Roman"/>
          <w:lang w:val="lt-LT"/>
        </w:rPr>
      </w:pPr>
      <w:r w:rsidRPr="003C73B4">
        <w:rPr>
          <w:rStyle w:val="FootnoteReference"/>
          <w:rFonts w:ascii="Times New Roman" w:hAnsi="Times New Roman"/>
        </w:rPr>
        <w:footnoteRef/>
      </w:r>
      <w:r w:rsidRPr="003C73B4">
        <w:rPr>
          <w:rFonts w:ascii="Times New Roman" w:hAnsi="Times New Roman"/>
        </w:rPr>
        <w:t xml:space="preserve"> </w:t>
      </w:r>
      <w:r>
        <w:rPr>
          <w:rFonts w:ascii="Times New Roman" w:hAnsi="Times New Roman"/>
          <w:lang w:val="lt-LT"/>
        </w:rPr>
        <w:t xml:space="preserve">Tarnyba pastebi, kad </w:t>
      </w:r>
      <w:r w:rsidRPr="003C73B4">
        <w:rPr>
          <w:rFonts w:ascii="Times New Roman" w:hAnsi="Times New Roman"/>
          <w:lang w:val="lt-LT"/>
        </w:rPr>
        <w:t xml:space="preserve">Pirkimo vykdytojo nurodytas ESTT 2019-11-27 sprendimas byloje </w:t>
      </w:r>
      <w:r w:rsidRPr="003C73B4">
        <w:rPr>
          <w:rFonts w:ascii="Times New Roman" w:hAnsi="Times New Roman"/>
          <w:i/>
          <w:iCs/>
          <w:lang w:val="lt-LT"/>
        </w:rPr>
        <w:t>Tederschi Srl</w:t>
      </w:r>
      <w:r w:rsidRPr="003C73B4">
        <w:rPr>
          <w:rFonts w:ascii="Times New Roman" w:hAnsi="Times New Roman"/>
          <w:lang w:val="lt-LT"/>
        </w:rPr>
        <w:t xml:space="preserve">, C-402/18 </w:t>
      </w:r>
      <w:r w:rsidR="00577E8F">
        <w:rPr>
          <w:rFonts w:ascii="Times New Roman" w:hAnsi="Times New Roman"/>
          <w:lang w:val="lt-LT"/>
        </w:rPr>
        <w:t xml:space="preserve">buvo priimtas po </w:t>
      </w:r>
      <w:r w:rsidRPr="003C73B4">
        <w:rPr>
          <w:rFonts w:ascii="Times New Roman" w:hAnsi="Times New Roman"/>
          <w:lang w:val="lt-LT"/>
        </w:rPr>
        <w:t>Pirkim</w:t>
      </w:r>
      <w:r w:rsidR="00577E8F">
        <w:rPr>
          <w:rFonts w:ascii="Times New Roman" w:hAnsi="Times New Roman"/>
          <w:lang w:val="lt-LT"/>
        </w:rPr>
        <w:t xml:space="preserve">o paskelbimo todėl </w:t>
      </w:r>
      <w:r>
        <w:rPr>
          <w:rFonts w:ascii="Times New Roman" w:hAnsi="Times New Roman"/>
          <w:lang w:val="lt-LT"/>
        </w:rPr>
        <w:t>yra neaktualus.</w:t>
      </w:r>
    </w:p>
  </w:footnote>
  <w:footnote w:id="28">
    <w:p w14:paraId="68A87133" w14:textId="6CB409BF" w:rsidR="00177F23" w:rsidRPr="00EA0C99" w:rsidRDefault="00177F23" w:rsidP="00177F23">
      <w:pPr>
        <w:pStyle w:val="FootnoteText"/>
        <w:jc w:val="both"/>
        <w:rPr>
          <w:rFonts w:ascii="Times New Roman" w:hAnsi="Times New Roman"/>
          <w:lang w:val="lt-LT"/>
        </w:rPr>
      </w:pPr>
      <w:r w:rsidRPr="00EA0C99">
        <w:rPr>
          <w:rStyle w:val="FootnoteReference"/>
          <w:rFonts w:ascii="Times New Roman" w:hAnsi="Times New Roman"/>
          <w:lang w:val="lt-LT"/>
        </w:rPr>
        <w:footnoteRef/>
      </w:r>
      <w:r w:rsidRPr="00EA0C99">
        <w:rPr>
          <w:rFonts w:ascii="Times New Roman" w:hAnsi="Times New Roman"/>
          <w:lang w:val="lt-LT"/>
        </w:rPr>
        <w:t xml:space="preserve"> ESTT 2019-11-27 sprendimas byloje </w:t>
      </w:r>
      <w:r w:rsidRPr="00EA0C99">
        <w:rPr>
          <w:rFonts w:ascii="Times New Roman" w:hAnsi="Times New Roman"/>
          <w:i/>
          <w:iCs/>
          <w:lang w:val="lt-LT"/>
        </w:rPr>
        <w:t>Tederschi Srl</w:t>
      </w:r>
      <w:r w:rsidRPr="00EA0C99">
        <w:rPr>
          <w:rFonts w:ascii="Times New Roman" w:hAnsi="Times New Roman"/>
          <w:lang w:val="lt-LT"/>
        </w:rPr>
        <w:t xml:space="preserve">, C-402/18; 2016-07-14 sprendimas byloje </w:t>
      </w:r>
      <w:r w:rsidRPr="00EA0C99">
        <w:rPr>
          <w:rFonts w:ascii="Times New Roman" w:hAnsi="Times New Roman"/>
          <w:i/>
          <w:iCs/>
          <w:lang w:val="lt-LT"/>
        </w:rPr>
        <w:t>Wroclaw</w:t>
      </w:r>
      <w:r w:rsidRPr="00EA0C99">
        <w:rPr>
          <w:rFonts w:ascii="Times New Roman" w:hAnsi="Times New Roman"/>
          <w:lang w:val="lt-LT"/>
        </w:rPr>
        <w:t>, C-406/14.</w:t>
      </w:r>
    </w:p>
  </w:footnote>
  <w:footnote w:id="29">
    <w:p w14:paraId="210BAA3D" w14:textId="38D174A1" w:rsidR="00177F23" w:rsidRPr="00EA0C99" w:rsidRDefault="00177F23" w:rsidP="00177F23">
      <w:pPr>
        <w:pStyle w:val="FootnoteText"/>
        <w:jc w:val="both"/>
        <w:rPr>
          <w:rFonts w:ascii="Times New Roman" w:hAnsi="Times New Roman"/>
          <w:lang w:val="lt-LT"/>
        </w:rPr>
      </w:pPr>
      <w:r w:rsidRPr="00EA0C99">
        <w:rPr>
          <w:rStyle w:val="FootnoteReference"/>
          <w:rFonts w:ascii="Times New Roman" w:hAnsi="Times New Roman"/>
          <w:lang w:val="lt-LT"/>
        </w:rPr>
        <w:footnoteRef/>
      </w:r>
      <w:r w:rsidRPr="00EA0C99">
        <w:rPr>
          <w:rFonts w:ascii="Times New Roman" w:hAnsi="Times New Roman"/>
          <w:lang w:val="lt-LT"/>
        </w:rPr>
        <w:t xml:space="preserve"> ESTT 2017-04-05 sprendimas byloje </w:t>
      </w:r>
      <w:r w:rsidRPr="00EA0C99">
        <w:rPr>
          <w:rFonts w:ascii="Times New Roman" w:hAnsi="Times New Roman"/>
          <w:i/>
          <w:iCs/>
          <w:lang w:val="lt-LT"/>
        </w:rPr>
        <w:t>Borta</w:t>
      </w:r>
      <w:r w:rsidRPr="00EA0C99">
        <w:rPr>
          <w:rFonts w:ascii="Times New Roman" w:hAnsi="Times New Roman"/>
          <w:lang w:val="lt-LT"/>
        </w:rPr>
        <w:t xml:space="preserve">, C-298/15; ESTT 2019-11-27 sprendimas byloje </w:t>
      </w:r>
      <w:r w:rsidRPr="00EA0C99">
        <w:rPr>
          <w:rFonts w:ascii="Times New Roman" w:hAnsi="Times New Roman"/>
          <w:i/>
          <w:iCs/>
          <w:lang w:val="lt-LT"/>
        </w:rPr>
        <w:t>Tederschi Srl</w:t>
      </w:r>
      <w:r w:rsidRPr="00EA0C99">
        <w:rPr>
          <w:rFonts w:ascii="Times New Roman" w:hAnsi="Times New Roman"/>
          <w:lang w:val="lt-LT"/>
        </w:rPr>
        <w:t xml:space="preserve">, C-402/18; 2016-07-14 sprendimas byloje </w:t>
      </w:r>
      <w:r w:rsidRPr="00EA0C99">
        <w:rPr>
          <w:rFonts w:ascii="Times New Roman" w:hAnsi="Times New Roman"/>
          <w:i/>
          <w:iCs/>
          <w:lang w:val="lt-LT"/>
        </w:rPr>
        <w:t>Wroclaw</w:t>
      </w:r>
      <w:r w:rsidRPr="00EA0C99">
        <w:rPr>
          <w:rFonts w:ascii="Times New Roman" w:hAnsi="Times New Roman"/>
          <w:lang w:val="lt-LT"/>
        </w:rPr>
        <w:t>, C-406/14.</w:t>
      </w:r>
    </w:p>
  </w:footnote>
  <w:footnote w:id="30">
    <w:p w14:paraId="650340E2" w14:textId="64569AA5" w:rsidR="00AF3FBC" w:rsidRPr="00F915E7" w:rsidRDefault="00AF3FBC" w:rsidP="00AF3FBC">
      <w:pPr>
        <w:pStyle w:val="FootnoteText"/>
        <w:rPr>
          <w:rFonts w:ascii="Times New Roman" w:hAnsi="Times New Roman"/>
          <w:lang w:val="lt-LT"/>
        </w:rPr>
      </w:pPr>
      <w:r w:rsidRPr="00F915E7">
        <w:rPr>
          <w:rStyle w:val="FootnoteReference"/>
          <w:rFonts w:ascii="Times New Roman" w:hAnsi="Times New Roman"/>
        </w:rPr>
        <w:footnoteRef/>
      </w:r>
      <w:r w:rsidRPr="00F915E7">
        <w:rPr>
          <w:rFonts w:ascii="Times New Roman" w:hAnsi="Times New Roman"/>
        </w:rPr>
        <w:t xml:space="preserve"> </w:t>
      </w:r>
      <w:r w:rsidRPr="00F915E7">
        <w:rPr>
          <w:rFonts w:ascii="Times New Roman" w:hAnsi="Times New Roman"/>
          <w:lang w:val="lt-LT"/>
        </w:rPr>
        <w:t>2021-04-22 Pirkimo vykdytojo raštas Nr. 2021/S.01-990</w:t>
      </w:r>
      <w:r w:rsidR="00FF4164">
        <w:rPr>
          <w:rFonts w:ascii="Times New Roman" w:hAnsi="Times New Roman"/>
          <w:lang w:val="lt-LT"/>
        </w:rPr>
        <w:t>.</w:t>
      </w:r>
    </w:p>
  </w:footnote>
  <w:footnote w:id="31">
    <w:p w14:paraId="1FF54046" w14:textId="77777777" w:rsidR="00B53595" w:rsidRPr="00F915E7" w:rsidRDefault="00B53595" w:rsidP="00B53595">
      <w:pPr>
        <w:pStyle w:val="FootnoteText"/>
        <w:rPr>
          <w:rFonts w:ascii="Times New Roman" w:hAnsi="Times New Roman"/>
          <w:lang w:val="lt-LT"/>
        </w:rPr>
      </w:pPr>
      <w:r w:rsidRPr="00F915E7">
        <w:rPr>
          <w:rStyle w:val="FootnoteReference"/>
          <w:rFonts w:ascii="Times New Roman" w:hAnsi="Times New Roman"/>
        </w:rPr>
        <w:footnoteRef/>
      </w:r>
      <w:r w:rsidRPr="00F915E7">
        <w:rPr>
          <w:rFonts w:ascii="Times New Roman" w:hAnsi="Times New Roman"/>
        </w:rPr>
        <w:t xml:space="preserve"> </w:t>
      </w:r>
      <w:r w:rsidRPr="00F915E7">
        <w:rPr>
          <w:rFonts w:ascii="Times New Roman" w:hAnsi="Times New Roman"/>
          <w:lang w:val="lt-LT"/>
        </w:rPr>
        <w:t>2019 01-09 Viešojo pirkimo komisijos protokolas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159C" w14:textId="77777777" w:rsidR="00895818" w:rsidRDefault="00895818">
    <w:pPr>
      <w:pStyle w:val="Header"/>
      <w:jc w:val="center"/>
    </w:pPr>
    <w:r>
      <w:fldChar w:fldCharType="begin"/>
    </w:r>
    <w:r>
      <w:instrText xml:space="preserve"> PAGE   \* MERGEFORMAT </w:instrText>
    </w:r>
    <w:r>
      <w:fldChar w:fldCharType="separate"/>
    </w:r>
    <w:r w:rsidR="004B172E">
      <w:rPr>
        <w:noProof/>
      </w:rPr>
      <w:t>3</w:t>
    </w:r>
    <w:r>
      <w:rPr>
        <w:noProof/>
      </w:rPr>
      <w:fldChar w:fldCharType="end"/>
    </w:r>
  </w:p>
  <w:p w14:paraId="4DC5EACC" w14:textId="77777777" w:rsidR="00895818" w:rsidRDefault="00895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840"/>
    <w:multiLevelType w:val="multilevel"/>
    <w:tmpl w:val="DC5074A2"/>
    <w:lvl w:ilvl="0">
      <w:start w:val="3"/>
      <w:numFmt w:val="upperRoman"/>
      <w:lvlText w:val="%1."/>
      <w:lvlJc w:val="left"/>
      <w:pPr>
        <w:ind w:left="3272"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1BF32F6"/>
    <w:multiLevelType w:val="hybridMultilevel"/>
    <w:tmpl w:val="CD12DAFC"/>
    <w:lvl w:ilvl="0" w:tplc="0427000F">
      <w:start w:val="1"/>
      <w:numFmt w:val="decimal"/>
      <w:lvlText w:val="%1."/>
      <w:lvlJc w:val="left"/>
      <w:pPr>
        <w:ind w:left="502"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F4CE6"/>
    <w:multiLevelType w:val="hybridMultilevel"/>
    <w:tmpl w:val="A9941CFC"/>
    <w:lvl w:ilvl="0" w:tplc="0B90F5B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0763067"/>
    <w:multiLevelType w:val="hybridMultilevel"/>
    <w:tmpl w:val="29367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B139E"/>
    <w:multiLevelType w:val="hybridMultilevel"/>
    <w:tmpl w:val="2DFC7E78"/>
    <w:lvl w:ilvl="0" w:tplc="D5EEC24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C1448"/>
    <w:multiLevelType w:val="hybridMultilevel"/>
    <w:tmpl w:val="47D8B342"/>
    <w:lvl w:ilvl="0" w:tplc="9E221D8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7"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1" w15:restartNumberingAfterBreak="0">
    <w:nsid w:val="4EF30769"/>
    <w:multiLevelType w:val="hybridMultilevel"/>
    <w:tmpl w:val="A4BA159E"/>
    <w:lvl w:ilvl="0" w:tplc="5F7A68EC">
      <w:numFmt w:val="bullet"/>
      <w:lvlText w:val="-"/>
      <w:lvlJc w:val="left"/>
      <w:pPr>
        <w:ind w:left="1040" w:hanging="360"/>
      </w:pPr>
      <w:rPr>
        <w:rFonts w:ascii="Times New Roman" w:eastAsia="Calibri" w:hAnsi="Times New Roman" w:cs="Times New Roman" w:hint="default"/>
        <w:b w:val="0"/>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2"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620B1D"/>
    <w:multiLevelType w:val="hybridMultilevel"/>
    <w:tmpl w:val="347A878E"/>
    <w:lvl w:ilvl="0" w:tplc="E9504DCC">
      <w:start w:val="1"/>
      <w:numFmt w:val="upperRoman"/>
      <w:pStyle w:val="Heading1"/>
      <w:lvlText w:val="%1."/>
      <w:lvlJc w:val="right"/>
      <w:pPr>
        <w:ind w:left="4026" w:hanging="360"/>
      </w:pPr>
    </w:lvl>
    <w:lvl w:ilvl="1" w:tplc="04270019">
      <w:start w:val="1"/>
      <w:numFmt w:val="lowerLetter"/>
      <w:lvlText w:val="%2."/>
      <w:lvlJc w:val="left"/>
      <w:pPr>
        <w:ind w:left="4746" w:hanging="360"/>
      </w:pPr>
    </w:lvl>
    <w:lvl w:ilvl="2" w:tplc="0427001B">
      <w:start w:val="1"/>
      <w:numFmt w:val="lowerRoman"/>
      <w:lvlText w:val="%3."/>
      <w:lvlJc w:val="right"/>
      <w:pPr>
        <w:ind w:left="5466" w:hanging="180"/>
      </w:pPr>
    </w:lvl>
    <w:lvl w:ilvl="3" w:tplc="0427000F">
      <w:start w:val="1"/>
      <w:numFmt w:val="decimal"/>
      <w:lvlText w:val="%4."/>
      <w:lvlJc w:val="left"/>
      <w:pPr>
        <w:ind w:left="6186" w:hanging="360"/>
      </w:pPr>
    </w:lvl>
    <w:lvl w:ilvl="4" w:tplc="04270019">
      <w:start w:val="1"/>
      <w:numFmt w:val="lowerLetter"/>
      <w:lvlText w:val="%5."/>
      <w:lvlJc w:val="left"/>
      <w:pPr>
        <w:ind w:left="6906" w:hanging="360"/>
      </w:pPr>
    </w:lvl>
    <w:lvl w:ilvl="5" w:tplc="0427001B">
      <w:start w:val="1"/>
      <w:numFmt w:val="lowerRoman"/>
      <w:lvlText w:val="%6."/>
      <w:lvlJc w:val="right"/>
      <w:pPr>
        <w:ind w:left="7626" w:hanging="180"/>
      </w:pPr>
    </w:lvl>
    <w:lvl w:ilvl="6" w:tplc="0427000F">
      <w:start w:val="1"/>
      <w:numFmt w:val="decimal"/>
      <w:lvlText w:val="%7."/>
      <w:lvlJc w:val="left"/>
      <w:pPr>
        <w:ind w:left="8346" w:hanging="360"/>
      </w:pPr>
    </w:lvl>
    <w:lvl w:ilvl="7" w:tplc="04270019">
      <w:start w:val="1"/>
      <w:numFmt w:val="lowerLetter"/>
      <w:lvlText w:val="%8."/>
      <w:lvlJc w:val="left"/>
      <w:pPr>
        <w:ind w:left="9066" w:hanging="360"/>
      </w:pPr>
    </w:lvl>
    <w:lvl w:ilvl="8" w:tplc="0427001B">
      <w:start w:val="1"/>
      <w:numFmt w:val="lowerRoman"/>
      <w:lvlText w:val="%9."/>
      <w:lvlJc w:val="right"/>
      <w:pPr>
        <w:ind w:left="9786" w:hanging="180"/>
      </w:pPr>
    </w:lvl>
  </w:abstractNum>
  <w:abstractNum w:abstractNumId="25" w15:restartNumberingAfterBreak="0">
    <w:nsid w:val="539846C5"/>
    <w:multiLevelType w:val="hybridMultilevel"/>
    <w:tmpl w:val="7B1AFEFC"/>
    <w:lvl w:ilvl="0" w:tplc="6BC862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494D73"/>
    <w:multiLevelType w:val="hybridMultilevel"/>
    <w:tmpl w:val="EB9096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BF4EEB"/>
    <w:multiLevelType w:val="hybridMultilevel"/>
    <w:tmpl w:val="AD2CD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06827"/>
    <w:multiLevelType w:val="hybridMultilevel"/>
    <w:tmpl w:val="30F228E2"/>
    <w:lvl w:ilvl="0" w:tplc="368AD3F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E6E129B"/>
    <w:multiLevelType w:val="hybridMultilevel"/>
    <w:tmpl w:val="D0D4F868"/>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18"/>
  </w:num>
  <w:num w:numId="4">
    <w:abstractNumId w:val="28"/>
  </w:num>
  <w:num w:numId="5">
    <w:abstractNumId w:val="31"/>
  </w:num>
  <w:num w:numId="6">
    <w:abstractNumId w:val="5"/>
  </w:num>
  <w:num w:numId="7">
    <w:abstractNumId w:val="13"/>
  </w:num>
  <w:num w:numId="8">
    <w:abstractNumId w:val="27"/>
  </w:num>
  <w:num w:numId="9">
    <w:abstractNumId w:val="9"/>
  </w:num>
  <w:num w:numId="10">
    <w:abstractNumId w:val="19"/>
  </w:num>
  <w:num w:numId="11">
    <w:abstractNumId w:val="4"/>
  </w:num>
  <w:num w:numId="12">
    <w:abstractNumId w:val="17"/>
  </w:num>
  <w:num w:numId="13">
    <w:abstractNumId w:val="20"/>
  </w:num>
  <w:num w:numId="14">
    <w:abstractNumId w:val="6"/>
  </w:num>
  <w:num w:numId="15">
    <w:abstractNumId w:val="12"/>
  </w:num>
  <w:num w:numId="16">
    <w:abstractNumId w:val="23"/>
  </w:num>
  <w:num w:numId="17">
    <w:abstractNumId w:val="22"/>
  </w:num>
  <w:num w:numId="18">
    <w:abstractNumId w:val="30"/>
  </w:num>
  <w:num w:numId="19">
    <w:abstractNumId w:val="15"/>
  </w:num>
  <w:num w:numId="20">
    <w:abstractNumId w:val="14"/>
  </w:num>
  <w:num w:numId="21">
    <w:abstractNumId w:val="10"/>
  </w:num>
  <w:num w:numId="22">
    <w:abstractNumId w:val="2"/>
  </w:num>
  <w:num w:numId="23">
    <w:abstractNumId w:val="11"/>
  </w:num>
  <w:num w:numId="24">
    <w:abstractNumId w:val="33"/>
  </w:num>
  <w:num w:numId="25">
    <w:abstractNumId w:val="1"/>
  </w:num>
  <w:num w:numId="26">
    <w:abstractNumId w:val="3"/>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revisionView w:inkAnnotations="0"/>
  <w:defaultTabStop w:val="708"/>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16"/>
    <w:rsid w:val="000001E7"/>
    <w:rsid w:val="0000039D"/>
    <w:rsid w:val="000006B1"/>
    <w:rsid w:val="0000075F"/>
    <w:rsid w:val="00001113"/>
    <w:rsid w:val="00001263"/>
    <w:rsid w:val="00001C21"/>
    <w:rsid w:val="0000367E"/>
    <w:rsid w:val="000036DB"/>
    <w:rsid w:val="00003EC1"/>
    <w:rsid w:val="00004CA1"/>
    <w:rsid w:val="00004D6B"/>
    <w:rsid w:val="00004DE8"/>
    <w:rsid w:val="0000536C"/>
    <w:rsid w:val="00007027"/>
    <w:rsid w:val="0000796B"/>
    <w:rsid w:val="0001016D"/>
    <w:rsid w:val="00012148"/>
    <w:rsid w:val="00013838"/>
    <w:rsid w:val="00013BA9"/>
    <w:rsid w:val="00013F6D"/>
    <w:rsid w:val="00014062"/>
    <w:rsid w:val="0001426B"/>
    <w:rsid w:val="000142F8"/>
    <w:rsid w:val="00014934"/>
    <w:rsid w:val="00014A2C"/>
    <w:rsid w:val="00014C7A"/>
    <w:rsid w:val="00014E1C"/>
    <w:rsid w:val="00015B21"/>
    <w:rsid w:val="00015ED4"/>
    <w:rsid w:val="00015FA1"/>
    <w:rsid w:val="0001606D"/>
    <w:rsid w:val="0001679A"/>
    <w:rsid w:val="00016B83"/>
    <w:rsid w:val="00016D64"/>
    <w:rsid w:val="0001737C"/>
    <w:rsid w:val="000210A8"/>
    <w:rsid w:val="00022A2F"/>
    <w:rsid w:val="00022DFB"/>
    <w:rsid w:val="000237B2"/>
    <w:rsid w:val="00025378"/>
    <w:rsid w:val="00025C30"/>
    <w:rsid w:val="00026395"/>
    <w:rsid w:val="0002707A"/>
    <w:rsid w:val="00027485"/>
    <w:rsid w:val="000274E2"/>
    <w:rsid w:val="00027C1A"/>
    <w:rsid w:val="000304D5"/>
    <w:rsid w:val="000312FF"/>
    <w:rsid w:val="00031A09"/>
    <w:rsid w:val="00031B7F"/>
    <w:rsid w:val="00032E77"/>
    <w:rsid w:val="00033D6D"/>
    <w:rsid w:val="000343AE"/>
    <w:rsid w:val="00034791"/>
    <w:rsid w:val="000350C4"/>
    <w:rsid w:val="00035599"/>
    <w:rsid w:val="000356AF"/>
    <w:rsid w:val="00035DDF"/>
    <w:rsid w:val="00036E53"/>
    <w:rsid w:val="00037272"/>
    <w:rsid w:val="00037613"/>
    <w:rsid w:val="0003771F"/>
    <w:rsid w:val="00037A14"/>
    <w:rsid w:val="000410D1"/>
    <w:rsid w:val="00041807"/>
    <w:rsid w:val="000419F7"/>
    <w:rsid w:val="00041B26"/>
    <w:rsid w:val="00041EF5"/>
    <w:rsid w:val="000421BE"/>
    <w:rsid w:val="00042B1C"/>
    <w:rsid w:val="000433DC"/>
    <w:rsid w:val="0004388D"/>
    <w:rsid w:val="00044D64"/>
    <w:rsid w:val="00044D8D"/>
    <w:rsid w:val="00044E0A"/>
    <w:rsid w:val="00044E0C"/>
    <w:rsid w:val="00045CE2"/>
    <w:rsid w:val="00046833"/>
    <w:rsid w:val="000472A7"/>
    <w:rsid w:val="000477A3"/>
    <w:rsid w:val="00047DB9"/>
    <w:rsid w:val="00050ECE"/>
    <w:rsid w:val="000513ED"/>
    <w:rsid w:val="00051436"/>
    <w:rsid w:val="00051454"/>
    <w:rsid w:val="00052344"/>
    <w:rsid w:val="00052B06"/>
    <w:rsid w:val="00053DC7"/>
    <w:rsid w:val="00054660"/>
    <w:rsid w:val="00054DB4"/>
    <w:rsid w:val="00055419"/>
    <w:rsid w:val="00056300"/>
    <w:rsid w:val="00056B74"/>
    <w:rsid w:val="00056C6B"/>
    <w:rsid w:val="000577A2"/>
    <w:rsid w:val="0005794D"/>
    <w:rsid w:val="00060A1F"/>
    <w:rsid w:val="0006151E"/>
    <w:rsid w:val="0006200D"/>
    <w:rsid w:val="000623F1"/>
    <w:rsid w:val="00062635"/>
    <w:rsid w:val="00062709"/>
    <w:rsid w:val="00062EFE"/>
    <w:rsid w:val="000634EC"/>
    <w:rsid w:val="00064447"/>
    <w:rsid w:val="00064C01"/>
    <w:rsid w:val="00064DEC"/>
    <w:rsid w:val="000654FE"/>
    <w:rsid w:val="00065993"/>
    <w:rsid w:val="00065E90"/>
    <w:rsid w:val="0006657C"/>
    <w:rsid w:val="0006711A"/>
    <w:rsid w:val="00067558"/>
    <w:rsid w:val="000708C6"/>
    <w:rsid w:val="00071607"/>
    <w:rsid w:val="0007165D"/>
    <w:rsid w:val="00071D48"/>
    <w:rsid w:val="00071E2C"/>
    <w:rsid w:val="00072218"/>
    <w:rsid w:val="00073578"/>
    <w:rsid w:val="000742DE"/>
    <w:rsid w:val="000745DE"/>
    <w:rsid w:val="00074EAC"/>
    <w:rsid w:val="0007591D"/>
    <w:rsid w:val="00075B0D"/>
    <w:rsid w:val="0007654F"/>
    <w:rsid w:val="00076770"/>
    <w:rsid w:val="00076EA0"/>
    <w:rsid w:val="00077062"/>
    <w:rsid w:val="00077817"/>
    <w:rsid w:val="000807FC"/>
    <w:rsid w:val="00080F41"/>
    <w:rsid w:val="00081378"/>
    <w:rsid w:val="000817F5"/>
    <w:rsid w:val="00081F94"/>
    <w:rsid w:val="00082545"/>
    <w:rsid w:val="000829ED"/>
    <w:rsid w:val="00082AE5"/>
    <w:rsid w:val="00082FC2"/>
    <w:rsid w:val="0008393D"/>
    <w:rsid w:val="00083CA3"/>
    <w:rsid w:val="00084959"/>
    <w:rsid w:val="00084D6F"/>
    <w:rsid w:val="000851D1"/>
    <w:rsid w:val="0008788B"/>
    <w:rsid w:val="0009041A"/>
    <w:rsid w:val="00090A33"/>
    <w:rsid w:val="00090D05"/>
    <w:rsid w:val="00090F1C"/>
    <w:rsid w:val="0009173D"/>
    <w:rsid w:val="000925BF"/>
    <w:rsid w:val="000927C0"/>
    <w:rsid w:val="00092CAC"/>
    <w:rsid w:val="00092D9F"/>
    <w:rsid w:val="00093014"/>
    <w:rsid w:val="00093491"/>
    <w:rsid w:val="000938DB"/>
    <w:rsid w:val="00093DE1"/>
    <w:rsid w:val="0009421A"/>
    <w:rsid w:val="00094463"/>
    <w:rsid w:val="00094AB5"/>
    <w:rsid w:val="00094AD0"/>
    <w:rsid w:val="0009505E"/>
    <w:rsid w:val="00095B4D"/>
    <w:rsid w:val="00096859"/>
    <w:rsid w:val="00096DE0"/>
    <w:rsid w:val="00097041"/>
    <w:rsid w:val="00097B70"/>
    <w:rsid w:val="000A1606"/>
    <w:rsid w:val="000A1DB5"/>
    <w:rsid w:val="000A3319"/>
    <w:rsid w:val="000A336E"/>
    <w:rsid w:val="000A4427"/>
    <w:rsid w:val="000A45FC"/>
    <w:rsid w:val="000A5F2A"/>
    <w:rsid w:val="000A667E"/>
    <w:rsid w:val="000A79EB"/>
    <w:rsid w:val="000A7CB5"/>
    <w:rsid w:val="000A7F11"/>
    <w:rsid w:val="000B00D0"/>
    <w:rsid w:val="000B0B84"/>
    <w:rsid w:val="000B0DB5"/>
    <w:rsid w:val="000B132C"/>
    <w:rsid w:val="000B1E72"/>
    <w:rsid w:val="000B24F3"/>
    <w:rsid w:val="000B29B4"/>
    <w:rsid w:val="000B2C0F"/>
    <w:rsid w:val="000B2E8E"/>
    <w:rsid w:val="000B380E"/>
    <w:rsid w:val="000B3EBF"/>
    <w:rsid w:val="000B4278"/>
    <w:rsid w:val="000B47A4"/>
    <w:rsid w:val="000B49DF"/>
    <w:rsid w:val="000B526E"/>
    <w:rsid w:val="000B56E4"/>
    <w:rsid w:val="000B64F9"/>
    <w:rsid w:val="000B6974"/>
    <w:rsid w:val="000B720E"/>
    <w:rsid w:val="000C13B4"/>
    <w:rsid w:val="000C155A"/>
    <w:rsid w:val="000C16AF"/>
    <w:rsid w:val="000C19E9"/>
    <w:rsid w:val="000C2016"/>
    <w:rsid w:val="000C214F"/>
    <w:rsid w:val="000C2436"/>
    <w:rsid w:val="000C382B"/>
    <w:rsid w:val="000C440B"/>
    <w:rsid w:val="000C4436"/>
    <w:rsid w:val="000C46EC"/>
    <w:rsid w:val="000C4874"/>
    <w:rsid w:val="000C5523"/>
    <w:rsid w:val="000C6031"/>
    <w:rsid w:val="000C7A8E"/>
    <w:rsid w:val="000C7C64"/>
    <w:rsid w:val="000D17DA"/>
    <w:rsid w:val="000D227B"/>
    <w:rsid w:val="000D264B"/>
    <w:rsid w:val="000D2820"/>
    <w:rsid w:val="000D3794"/>
    <w:rsid w:val="000D3DE4"/>
    <w:rsid w:val="000D4497"/>
    <w:rsid w:val="000D46D2"/>
    <w:rsid w:val="000D4976"/>
    <w:rsid w:val="000D5303"/>
    <w:rsid w:val="000D5557"/>
    <w:rsid w:val="000D5D6F"/>
    <w:rsid w:val="000D5F54"/>
    <w:rsid w:val="000D6245"/>
    <w:rsid w:val="000D6CCF"/>
    <w:rsid w:val="000D6D25"/>
    <w:rsid w:val="000D707E"/>
    <w:rsid w:val="000D7A57"/>
    <w:rsid w:val="000D7F42"/>
    <w:rsid w:val="000E09ED"/>
    <w:rsid w:val="000E159E"/>
    <w:rsid w:val="000E16C6"/>
    <w:rsid w:val="000E1828"/>
    <w:rsid w:val="000E2E29"/>
    <w:rsid w:val="000E2F84"/>
    <w:rsid w:val="000E350F"/>
    <w:rsid w:val="000E3676"/>
    <w:rsid w:val="000E3967"/>
    <w:rsid w:val="000E41DB"/>
    <w:rsid w:val="000E4546"/>
    <w:rsid w:val="000E4585"/>
    <w:rsid w:val="000E52D1"/>
    <w:rsid w:val="000E6008"/>
    <w:rsid w:val="000E6A69"/>
    <w:rsid w:val="000E6DED"/>
    <w:rsid w:val="000E7B16"/>
    <w:rsid w:val="000E7B29"/>
    <w:rsid w:val="000E7BF1"/>
    <w:rsid w:val="000F0973"/>
    <w:rsid w:val="000F1C2C"/>
    <w:rsid w:val="000F2387"/>
    <w:rsid w:val="000F315D"/>
    <w:rsid w:val="000F3BDA"/>
    <w:rsid w:val="000F3E27"/>
    <w:rsid w:val="000F3E4A"/>
    <w:rsid w:val="000F3E90"/>
    <w:rsid w:val="000F440C"/>
    <w:rsid w:val="000F4F08"/>
    <w:rsid w:val="000F5023"/>
    <w:rsid w:val="000F53D4"/>
    <w:rsid w:val="000F63F7"/>
    <w:rsid w:val="000F7973"/>
    <w:rsid w:val="00100D6C"/>
    <w:rsid w:val="00100E28"/>
    <w:rsid w:val="001010C6"/>
    <w:rsid w:val="00101B6B"/>
    <w:rsid w:val="00102FA5"/>
    <w:rsid w:val="00103D23"/>
    <w:rsid w:val="001057DE"/>
    <w:rsid w:val="00105B5D"/>
    <w:rsid w:val="00106722"/>
    <w:rsid w:val="00106B1E"/>
    <w:rsid w:val="001071A9"/>
    <w:rsid w:val="00107309"/>
    <w:rsid w:val="001073AC"/>
    <w:rsid w:val="0010791B"/>
    <w:rsid w:val="00107AB3"/>
    <w:rsid w:val="00107C48"/>
    <w:rsid w:val="001103A8"/>
    <w:rsid w:val="00110978"/>
    <w:rsid w:val="00111260"/>
    <w:rsid w:val="0011155C"/>
    <w:rsid w:val="00111722"/>
    <w:rsid w:val="0011179A"/>
    <w:rsid w:val="0011194C"/>
    <w:rsid w:val="00112066"/>
    <w:rsid w:val="001126C8"/>
    <w:rsid w:val="0011293D"/>
    <w:rsid w:val="00113E4C"/>
    <w:rsid w:val="00115A82"/>
    <w:rsid w:val="0011631C"/>
    <w:rsid w:val="0011675F"/>
    <w:rsid w:val="00117AD4"/>
    <w:rsid w:val="00120980"/>
    <w:rsid w:val="00120A14"/>
    <w:rsid w:val="00120AD6"/>
    <w:rsid w:val="001213CB"/>
    <w:rsid w:val="0012151A"/>
    <w:rsid w:val="00122099"/>
    <w:rsid w:val="00122396"/>
    <w:rsid w:val="001230CC"/>
    <w:rsid w:val="001230ED"/>
    <w:rsid w:val="00123E4E"/>
    <w:rsid w:val="001252E8"/>
    <w:rsid w:val="001258E9"/>
    <w:rsid w:val="00125ED7"/>
    <w:rsid w:val="001265F5"/>
    <w:rsid w:val="00126758"/>
    <w:rsid w:val="001274EE"/>
    <w:rsid w:val="001275F5"/>
    <w:rsid w:val="001303E4"/>
    <w:rsid w:val="00130629"/>
    <w:rsid w:val="00130C87"/>
    <w:rsid w:val="00130E1B"/>
    <w:rsid w:val="001310C6"/>
    <w:rsid w:val="00131E26"/>
    <w:rsid w:val="00131F18"/>
    <w:rsid w:val="001329CD"/>
    <w:rsid w:val="00133077"/>
    <w:rsid w:val="001335F3"/>
    <w:rsid w:val="001343C0"/>
    <w:rsid w:val="00134512"/>
    <w:rsid w:val="001355AE"/>
    <w:rsid w:val="00135870"/>
    <w:rsid w:val="0013603D"/>
    <w:rsid w:val="00136040"/>
    <w:rsid w:val="00136872"/>
    <w:rsid w:val="00136F61"/>
    <w:rsid w:val="00136FA6"/>
    <w:rsid w:val="00137072"/>
    <w:rsid w:val="0013740F"/>
    <w:rsid w:val="00137544"/>
    <w:rsid w:val="001402E9"/>
    <w:rsid w:val="001404F3"/>
    <w:rsid w:val="001405CD"/>
    <w:rsid w:val="00140861"/>
    <w:rsid w:val="00140AC1"/>
    <w:rsid w:val="001410B5"/>
    <w:rsid w:val="00141D4D"/>
    <w:rsid w:val="00141DAB"/>
    <w:rsid w:val="001430F8"/>
    <w:rsid w:val="00143714"/>
    <w:rsid w:val="00143D76"/>
    <w:rsid w:val="00143D7D"/>
    <w:rsid w:val="0014461C"/>
    <w:rsid w:val="001446CC"/>
    <w:rsid w:val="0014495D"/>
    <w:rsid w:val="00144DF8"/>
    <w:rsid w:val="00145CB7"/>
    <w:rsid w:val="00147148"/>
    <w:rsid w:val="00147870"/>
    <w:rsid w:val="0015070E"/>
    <w:rsid w:val="00150903"/>
    <w:rsid w:val="00150A9D"/>
    <w:rsid w:val="00151695"/>
    <w:rsid w:val="0015197E"/>
    <w:rsid w:val="00152A5F"/>
    <w:rsid w:val="00153E1F"/>
    <w:rsid w:val="00154164"/>
    <w:rsid w:val="00154483"/>
    <w:rsid w:val="001544A4"/>
    <w:rsid w:val="00154792"/>
    <w:rsid w:val="00154C95"/>
    <w:rsid w:val="00154E67"/>
    <w:rsid w:val="00154EE8"/>
    <w:rsid w:val="00155190"/>
    <w:rsid w:val="00155B91"/>
    <w:rsid w:val="00156776"/>
    <w:rsid w:val="00157EA2"/>
    <w:rsid w:val="00161249"/>
    <w:rsid w:val="001615E4"/>
    <w:rsid w:val="001620DD"/>
    <w:rsid w:val="0016281E"/>
    <w:rsid w:val="001632E8"/>
    <w:rsid w:val="00163445"/>
    <w:rsid w:val="0016391E"/>
    <w:rsid w:val="00163DAB"/>
    <w:rsid w:val="00163EF0"/>
    <w:rsid w:val="00164817"/>
    <w:rsid w:val="00164E19"/>
    <w:rsid w:val="00165255"/>
    <w:rsid w:val="0016549F"/>
    <w:rsid w:val="00165773"/>
    <w:rsid w:val="00165DF3"/>
    <w:rsid w:val="001661E6"/>
    <w:rsid w:val="001677AD"/>
    <w:rsid w:val="00167A37"/>
    <w:rsid w:val="0017064C"/>
    <w:rsid w:val="001707E0"/>
    <w:rsid w:val="00170921"/>
    <w:rsid w:val="0017119D"/>
    <w:rsid w:val="001711ED"/>
    <w:rsid w:val="00171295"/>
    <w:rsid w:val="00171BFB"/>
    <w:rsid w:val="00171C07"/>
    <w:rsid w:val="0017322A"/>
    <w:rsid w:val="001738BA"/>
    <w:rsid w:val="001741D6"/>
    <w:rsid w:val="00174569"/>
    <w:rsid w:val="00174BE8"/>
    <w:rsid w:val="00174C58"/>
    <w:rsid w:val="00174F0A"/>
    <w:rsid w:val="00174FF1"/>
    <w:rsid w:val="0017599D"/>
    <w:rsid w:val="00175D0A"/>
    <w:rsid w:val="001761C4"/>
    <w:rsid w:val="00176B16"/>
    <w:rsid w:val="0017713C"/>
    <w:rsid w:val="00177F23"/>
    <w:rsid w:val="00180923"/>
    <w:rsid w:val="0018119F"/>
    <w:rsid w:val="0018123F"/>
    <w:rsid w:val="00181631"/>
    <w:rsid w:val="001817FC"/>
    <w:rsid w:val="00181EF5"/>
    <w:rsid w:val="00182190"/>
    <w:rsid w:val="00182439"/>
    <w:rsid w:val="00182AA9"/>
    <w:rsid w:val="00183653"/>
    <w:rsid w:val="001838DF"/>
    <w:rsid w:val="00183C73"/>
    <w:rsid w:val="00183F9E"/>
    <w:rsid w:val="00184869"/>
    <w:rsid w:val="0018491C"/>
    <w:rsid w:val="001849DD"/>
    <w:rsid w:val="001858F9"/>
    <w:rsid w:val="00185EDE"/>
    <w:rsid w:val="00186C85"/>
    <w:rsid w:val="00186F28"/>
    <w:rsid w:val="00187573"/>
    <w:rsid w:val="001875CB"/>
    <w:rsid w:val="00187E29"/>
    <w:rsid w:val="00190011"/>
    <w:rsid w:val="0019068E"/>
    <w:rsid w:val="001915E7"/>
    <w:rsid w:val="00191A03"/>
    <w:rsid w:val="00191B58"/>
    <w:rsid w:val="001920A3"/>
    <w:rsid w:val="001928E9"/>
    <w:rsid w:val="001929FC"/>
    <w:rsid w:val="0019395B"/>
    <w:rsid w:val="00194108"/>
    <w:rsid w:val="00195B5A"/>
    <w:rsid w:val="00195C4B"/>
    <w:rsid w:val="0019603F"/>
    <w:rsid w:val="001960AA"/>
    <w:rsid w:val="00196621"/>
    <w:rsid w:val="00196C22"/>
    <w:rsid w:val="00196D20"/>
    <w:rsid w:val="00197B1B"/>
    <w:rsid w:val="00197B42"/>
    <w:rsid w:val="00197CC0"/>
    <w:rsid w:val="001A0595"/>
    <w:rsid w:val="001A1457"/>
    <w:rsid w:val="001A1AA5"/>
    <w:rsid w:val="001A2465"/>
    <w:rsid w:val="001A28EB"/>
    <w:rsid w:val="001A3C33"/>
    <w:rsid w:val="001A468A"/>
    <w:rsid w:val="001A5829"/>
    <w:rsid w:val="001A58DF"/>
    <w:rsid w:val="001A5D97"/>
    <w:rsid w:val="001A63BB"/>
    <w:rsid w:val="001A6B9F"/>
    <w:rsid w:val="001A6DA5"/>
    <w:rsid w:val="001A74DE"/>
    <w:rsid w:val="001A7587"/>
    <w:rsid w:val="001A7BDE"/>
    <w:rsid w:val="001A7D23"/>
    <w:rsid w:val="001A7F46"/>
    <w:rsid w:val="001B0222"/>
    <w:rsid w:val="001B0251"/>
    <w:rsid w:val="001B1557"/>
    <w:rsid w:val="001B179D"/>
    <w:rsid w:val="001B20D1"/>
    <w:rsid w:val="001B296C"/>
    <w:rsid w:val="001B29D5"/>
    <w:rsid w:val="001B2F8B"/>
    <w:rsid w:val="001B366C"/>
    <w:rsid w:val="001B3D9A"/>
    <w:rsid w:val="001B41F3"/>
    <w:rsid w:val="001B4F8A"/>
    <w:rsid w:val="001B5EDE"/>
    <w:rsid w:val="001B620A"/>
    <w:rsid w:val="001B66DA"/>
    <w:rsid w:val="001B6A08"/>
    <w:rsid w:val="001B75E3"/>
    <w:rsid w:val="001B7DF3"/>
    <w:rsid w:val="001C03C8"/>
    <w:rsid w:val="001C0CB5"/>
    <w:rsid w:val="001C191D"/>
    <w:rsid w:val="001C240C"/>
    <w:rsid w:val="001C3BD5"/>
    <w:rsid w:val="001C3BD8"/>
    <w:rsid w:val="001C461E"/>
    <w:rsid w:val="001C46BA"/>
    <w:rsid w:val="001C50CF"/>
    <w:rsid w:val="001C5B58"/>
    <w:rsid w:val="001C5E03"/>
    <w:rsid w:val="001C6F34"/>
    <w:rsid w:val="001C756B"/>
    <w:rsid w:val="001C7734"/>
    <w:rsid w:val="001D09F1"/>
    <w:rsid w:val="001D0EF9"/>
    <w:rsid w:val="001D1DBE"/>
    <w:rsid w:val="001D1E78"/>
    <w:rsid w:val="001D35EF"/>
    <w:rsid w:val="001D3AC5"/>
    <w:rsid w:val="001D3DB4"/>
    <w:rsid w:val="001D4561"/>
    <w:rsid w:val="001D4658"/>
    <w:rsid w:val="001D4663"/>
    <w:rsid w:val="001D46A3"/>
    <w:rsid w:val="001D4892"/>
    <w:rsid w:val="001D4F52"/>
    <w:rsid w:val="001D50FE"/>
    <w:rsid w:val="001D6011"/>
    <w:rsid w:val="001D6A5E"/>
    <w:rsid w:val="001D706A"/>
    <w:rsid w:val="001D72C1"/>
    <w:rsid w:val="001D7B5C"/>
    <w:rsid w:val="001E0284"/>
    <w:rsid w:val="001E2885"/>
    <w:rsid w:val="001E3DB1"/>
    <w:rsid w:val="001E3FF8"/>
    <w:rsid w:val="001E4F9E"/>
    <w:rsid w:val="001E62B2"/>
    <w:rsid w:val="001E635E"/>
    <w:rsid w:val="001E6DC8"/>
    <w:rsid w:val="001E6EBF"/>
    <w:rsid w:val="001E72AF"/>
    <w:rsid w:val="001E7D67"/>
    <w:rsid w:val="001F08CB"/>
    <w:rsid w:val="001F0A6C"/>
    <w:rsid w:val="001F0EB1"/>
    <w:rsid w:val="001F2119"/>
    <w:rsid w:val="001F235B"/>
    <w:rsid w:val="001F32B3"/>
    <w:rsid w:val="001F3CAE"/>
    <w:rsid w:val="001F48C6"/>
    <w:rsid w:val="001F4C04"/>
    <w:rsid w:val="001F4D2A"/>
    <w:rsid w:val="001F4E03"/>
    <w:rsid w:val="001F5CAD"/>
    <w:rsid w:val="001F5EF6"/>
    <w:rsid w:val="001F649A"/>
    <w:rsid w:val="001F66F1"/>
    <w:rsid w:val="001F6C2E"/>
    <w:rsid w:val="001F6D52"/>
    <w:rsid w:val="001F7AD0"/>
    <w:rsid w:val="001F7BFD"/>
    <w:rsid w:val="00200938"/>
    <w:rsid w:val="00200999"/>
    <w:rsid w:val="00200A29"/>
    <w:rsid w:val="00200CFB"/>
    <w:rsid w:val="00201293"/>
    <w:rsid w:val="0020207A"/>
    <w:rsid w:val="0020329B"/>
    <w:rsid w:val="00205C4A"/>
    <w:rsid w:val="00206365"/>
    <w:rsid w:val="002066FF"/>
    <w:rsid w:val="00207460"/>
    <w:rsid w:val="00207CA7"/>
    <w:rsid w:val="00207FAD"/>
    <w:rsid w:val="0021006D"/>
    <w:rsid w:val="00210639"/>
    <w:rsid w:val="002107DB"/>
    <w:rsid w:val="00210953"/>
    <w:rsid w:val="00212115"/>
    <w:rsid w:val="00212136"/>
    <w:rsid w:val="00212B82"/>
    <w:rsid w:val="0021312A"/>
    <w:rsid w:val="002132C7"/>
    <w:rsid w:val="00213892"/>
    <w:rsid w:val="00213985"/>
    <w:rsid w:val="00213ED0"/>
    <w:rsid w:val="00214530"/>
    <w:rsid w:val="0021467E"/>
    <w:rsid w:val="0021487B"/>
    <w:rsid w:val="002152A2"/>
    <w:rsid w:val="00215865"/>
    <w:rsid w:val="002158F7"/>
    <w:rsid w:val="002159CC"/>
    <w:rsid w:val="00215D49"/>
    <w:rsid w:val="002161EA"/>
    <w:rsid w:val="00216254"/>
    <w:rsid w:val="0021651E"/>
    <w:rsid w:val="00216C91"/>
    <w:rsid w:val="00216FA2"/>
    <w:rsid w:val="002176EE"/>
    <w:rsid w:val="00217741"/>
    <w:rsid w:val="002177B6"/>
    <w:rsid w:val="00217990"/>
    <w:rsid w:val="00220083"/>
    <w:rsid w:val="00220846"/>
    <w:rsid w:val="00220DB5"/>
    <w:rsid w:val="00221127"/>
    <w:rsid w:val="00221459"/>
    <w:rsid w:val="00222537"/>
    <w:rsid w:val="00222816"/>
    <w:rsid w:val="0022303F"/>
    <w:rsid w:val="00224247"/>
    <w:rsid w:val="0022578A"/>
    <w:rsid w:val="00225982"/>
    <w:rsid w:val="00225BBE"/>
    <w:rsid w:val="00225BC6"/>
    <w:rsid w:val="002271FE"/>
    <w:rsid w:val="00227E93"/>
    <w:rsid w:val="00230084"/>
    <w:rsid w:val="0023070C"/>
    <w:rsid w:val="00231547"/>
    <w:rsid w:val="00231F72"/>
    <w:rsid w:val="002321C6"/>
    <w:rsid w:val="002323D4"/>
    <w:rsid w:val="0023282E"/>
    <w:rsid w:val="00232B8B"/>
    <w:rsid w:val="00233338"/>
    <w:rsid w:val="00233AA3"/>
    <w:rsid w:val="00233BA7"/>
    <w:rsid w:val="00235855"/>
    <w:rsid w:val="002363AB"/>
    <w:rsid w:val="0023650B"/>
    <w:rsid w:val="0023698A"/>
    <w:rsid w:val="00236F5F"/>
    <w:rsid w:val="0023724E"/>
    <w:rsid w:val="00240775"/>
    <w:rsid w:val="002408B7"/>
    <w:rsid w:val="002415A6"/>
    <w:rsid w:val="00241B34"/>
    <w:rsid w:val="00241BC1"/>
    <w:rsid w:val="00241BF0"/>
    <w:rsid w:val="00242EAC"/>
    <w:rsid w:val="00242FB4"/>
    <w:rsid w:val="002433E9"/>
    <w:rsid w:val="00243581"/>
    <w:rsid w:val="00243CB4"/>
    <w:rsid w:val="002440B8"/>
    <w:rsid w:val="002441C4"/>
    <w:rsid w:val="00244534"/>
    <w:rsid w:val="00244A76"/>
    <w:rsid w:val="00244ADF"/>
    <w:rsid w:val="00245335"/>
    <w:rsid w:val="0024552E"/>
    <w:rsid w:val="002466B2"/>
    <w:rsid w:val="002469F2"/>
    <w:rsid w:val="00246C02"/>
    <w:rsid w:val="00246C60"/>
    <w:rsid w:val="00247304"/>
    <w:rsid w:val="002478F5"/>
    <w:rsid w:val="00247AED"/>
    <w:rsid w:val="00247DF2"/>
    <w:rsid w:val="00251F62"/>
    <w:rsid w:val="002524A6"/>
    <w:rsid w:val="00252EAA"/>
    <w:rsid w:val="002534B6"/>
    <w:rsid w:val="0025363C"/>
    <w:rsid w:val="00254102"/>
    <w:rsid w:val="0025458F"/>
    <w:rsid w:val="00254640"/>
    <w:rsid w:val="002547ED"/>
    <w:rsid w:val="00254F86"/>
    <w:rsid w:val="0025539C"/>
    <w:rsid w:val="0025596B"/>
    <w:rsid w:val="002559E4"/>
    <w:rsid w:val="00255BE7"/>
    <w:rsid w:val="002568DD"/>
    <w:rsid w:val="00256A28"/>
    <w:rsid w:val="00256D24"/>
    <w:rsid w:val="00257027"/>
    <w:rsid w:val="00257BC6"/>
    <w:rsid w:val="0026039A"/>
    <w:rsid w:val="0026053E"/>
    <w:rsid w:val="002613FF"/>
    <w:rsid w:val="00261446"/>
    <w:rsid w:val="002614F4"/>
    <w:rsid w:val="00261B11"/>
    <w:rsid w:val="00263A8F"/>
    <w:rsid w:val="00263CE6"/>
    <w:rsid w:val="00264545"/>
    <w:rsid w:val="0026481C"/>
    <w:rsid w:val="00264F10"/>
    <w:rsid w:val="002651EF"/>
    <w:rsid w:val="002654EB"/>
    <w:rsid w:val="002655D6"/>
    <w:rsid w:val="00265A46"/>
    <w:rsid w:val="00265F23"/>
    <w:rsid w:val="00266218"/>
    <w:rsid w:val="002662AA"/>
    <w:rsid w:val="002669E5"/>
    <w:rsid w:val="00266A79"/>
    <w:rsid w:val="002678F0"/>
    <w:rsid w:val="002717C5"/>
    <w:rsid w:val="00272A29"/>
    <w:rsid w:val="00274077"/>
    <w:rsid w:val="002745EC"/>
    <w:rsid w:val="002748C2"/>
    <w:rsid w:val="0027559E"/>
    <w:rsid w:val="00275EE4"/>
    <w:rsid w:val="00275F4A"/>
    <w:rsid w:val="002766E3"/>
    <w:rsid w:val="0027696C"/>
    <w:rsid w:val="002769D6"/>
    <w:rsid w:val="0027748F"/>
    <w:rsid w:val="00280067"/>
    <w:rsid w:val="00280D9C"/>
    <w:rsid w:val="00280F6E"/>
    <w:rsid w:val="00281E5F"/>
    <w:rsid w:val="00283A5D"/>
    <w:rsid w:val="00283D04"/>
    <w:rsid w:val="002842CA"/>
    <w:rsid w:val="002844E2"/>
    <w:rsid w:val="0028497A"/>
    <w:rsid w:val="00284D94"/>
    <w:rsid w:val="00286156"/>
    <w:rsid w:val="00286720"/>
    <w:rsid w:val="00286DA4"/>
    <w:rsid w:val="002872F6"/>
    <w:rsid w:val="00290241"/>
    <w:rsid w:val="0029088B"/>
    <w:rsid w:val="00290A74"/>
    <w:rsid w:val="00290BE3"/>
    <w:rsid w:val="00290BFA"/>
    <w:rsid w:val="002911DE"/>
    <w:rsid w:val="00292C91"/>
    <w:rsid w:val="00292E03"/>
    <w:rsid w:val="0029317E"/>
    <w:rsid w:val="0029329E"/>
    <w:rsid w:val="00293323"/>
    <w:rsid w:val="00293569"/>
    <w:rsid w:val="002936A2"/>
    <w:rsid w:val="00293728"/>
    <w:rsid w:val="002937A2"/>
    <w:rsid w:val="00294C5B"/>
    <w:rsid w:val="00294CF2"/>
    <w:rsid w:val="00294E8B"/>
    <w:rsid w:val="00295838"/>
    <w:rsid w:val="00295E2B"/>
    <w:rsid w:val="00296309"/>
    <w:rsid w:val="002963AA"/>
    <w:rsid w:val="002968F9"/>
    <w:rsid w:val="0029722B"/>
    <w:rsid w:val="002A091D"/>
    <w:rsid w:val="002A0E40"/>
    <w:rsid w:val="002A0FE6"/>
    <w:rsid w:val="002A1340"/>
    <w:rsid w:val="002A2D0F"/>
    <w:rsid w:val="002A38AF"/>
    <w:rsid w:val="002A3CE9"/>
    <w:rsid w:val="002A3D58"/>
    <w:rsid w:val="002A49F5"/>
    <w:rsid w:val="002A4FBF"/>
    <w:rsid w:val="002A577A"/>
    <w:rsid w:val="002A5847"/>
    <w:rsid w:val="002A584B"/>
    <w:rsid w:val="002A5E46"/>
    <w:rsid w:val="002A66F3"/>
    <w:rsid w:val="002A6C55"/>
    <w:rsid w:val="002A717C"/>
    <w:rsid w:val="002A7A14"/>
    <w:rsid w:val="002B01B1"/>
    <w:rsid w:val="002B02DD"/>
    <w:rsid w:val="002B0659"/>
    <w:rsid w:val="002B066A"/>
    <w:rsid w:val="002B10B6"/>
    <w:rsid w:val="002B1499"/>
    <w:rsid w:val="002B14E3"/>
    <w:rsid w:val="002B1FC0"/>
    <w:rsid w:val="002B2050"/>
    <w:rsid w:val="002B20DA"/>
    <w:rsid w:val="002B27DF"/>
    <w:rsid w:val="002B2C0A"/>
    <w:rsid w:val="002B2DF6"/>
    <w:rsid w:val="002B4DA7"/>
    <w:rsid w:val="002B4DDA"/>
    <w:rsid w:val="002B5128"/>
    <w:rsid w:val="002B60B0"/>
    <w:rsid w:val="002B64A0"/>
    <w:rsid w:val="002B6D9D"/>
    <w:rsid w:val="002B7647"/>
    <w:rsid w:val="002B7F07"/>
    <w:rsid w:val="002C030B"/>
    <w:rsid w:val="002C0FA8"/>
    <w:rsid w:val="002C100E"/>
    <w:rsid w:val="002C14AF"/>
    <w:rsid w:val="002C3C63"/>
    <w:rsid w:val="002C3D84"/>
    <w:rsid w:val="002C4F94"/>
    <w:rsid w:val="002C5256"/>
    <w:rsid w:val="002C5798"/>
    <w:rsid w:val="002C67DF"/>
    <w:rsid w:val="002C683B"/>
    <w:rsid w:val="002C6BED"/>
    <w:rsid w:val="002C7DFB"/>
    <w:rsid w:val="002C7FBC"/>
    <w:rsid w:val="002C7FBD"/>
    <w:rsid w:val="002D0B57"/>
    <w:rsid w:val="002D0F5C"/>
    <w:rsid w:val="002D13A6"/>
    <w:rsid w:val="002D17E6"/>
    <w:rsid w:val="002D1908"/>
    <w:rsid w:val="002D21A5"/>
    <w:rsid w:val="002D247A"/>
    <w:rsid w:val="002D2724"/>
    <w:rsid w:val="002D3B45"/>
    <w:rsid w:val="002D3DEB"/>
    <w:rsid w:val="002D3EDA"/>
    <w:rsid w:val="002D40AF"/>
    <w:rsid w:val="002D40D9"/>
    <w:rsid w:val="002D4A34"/>
    <w:rsid w:val="002D4BE5"/>
    <w:rsid w:val="002D51A2"/>
    <w:rsid w:val="002D5482"/>
    <w:rsid w:val="002D5922"/>
    <w:rsid w:val="002D6AFE"/>
    <w:rsid w:val="002D7722"/>
    <w:rsid w:val="002D7789"/>
    <w:rsid w:val="002D787D"/>
    <w:rsid w:val="002D7947"/>
    <w:rsid w:val="002E0C49"/>
    <w:rsid w:val="002E10C5"/>
    <w:rsid w:val="002E13CF"/>
    <w:rsid w:val="002E145F"/>
    <w:rsid w:val="002E1FD7"/>
    <w:rsid w:val="002E2A0E"/>
    <w:rsid w:val="002E2A71"/>
    <w:rsid w:val="002E3B87"/>
    <w:rsid w:val="002E3CD1"/>
    <w:rsid w:val="002E4081"/>
    <w:rsid w:val="002E4E2B"/>
    <w:rsid w:val="002E6260"/>
    <w:rsid w:val="002E645E"/>
    <w:rsid w:val="002E69DA"/>
    <w:rsid w:val="002E6D5C"/>
    <w:rsid w:val="002E70C0"/>
    <w:rsid w:val="002E7CBE"/>
    <w:rsid w:val="002E7EE8"/>
    <w:rsid w:val="002F080C"/>
    <w:rsid w:val="002F082D"/>
    <w:rsid w:val="002F0962"/>
    <w:rsid w:val="002F09C3"/>
    <w:rsid w:val="002F0E18"/>
    <w:rsid w:val="002F0FC4"/>
    <w:rsid w:val="002F1C38"/>
    <w:rsid w:val="002F1E43"/>
    <w:rsid w:val="002F20B9"/>
    <w:rsid w:val="002F20C6"/>
    <w:rsid w:val="002F2833"/>
    <w:rsid w:val="002F2959"/>
    <w:rsid w:val="002F3BA0"/>
    <w:rsid w:val="002F3CE1"/>
    <w:rsid w:val="002F4094"/>
    <w:rsid w:val="002F4894"/>
    <w:rsid w:val="002F5361"/>
    <w:rsid w:val="002F661E"/>
    <w:rsid w:val="002F6932"/>
    <w:rsid w:val="002F6ABB"/>
    <w:rsid w:val="0030064F"/>
    <w:rsid w:val="00301295"/>
    <w:rsid w:val="003012D3"/>
    <w:rsid w:val="00301708"/>
    <w:rsid w:val="00302320"/>
    <w:rsid w:val="00302AE3"/>
    <w:rsid w:val="00303320"/>
    <w:rsid w:val="00303460"/>
    <w:rsid w:val="0030418D"/>
    <w:rsid w:val="003052DD"/>
    <w:rsid w:val="0030585C"/>
    <w:rsid w:val="00306342"/>
    <w:rsid w:val="003079CB"/>
    <w:rsid w:val="00307AFB"/>
    <w:rsid w:val="00307BCB"/>
    <w:rsid w:val="003101DE"/>
    <w:rsid w:val="00310690"/>
    <w:rsid w:val="00312862"/>
    <w:rsid w:val="00312F7B"/>
    <w:rsid w:val="003130F0"/>
    <w:rsid w:val="00313A11"/>
    <w:rsid w:val="0031412F"/>
    <w:rsid w:val="003154BF"/>
    <w:rsid w:val="00315A5F"/>
    <w:rsid w:val="00315B22"/>
    <w:rsid w:val="003163D7"/>
    <w:rsid w:val="00316835"/>
    <w:rsid w:val="00316960"/>
    <w:rsid w:val="00316B20"/>
    <w:rsid w:val="00316BC1"/>
    <w:rsid w:val="00317379"/>
    <w:rsid w:val="00317800"/>
    <w:rsid w:val="00317AB4"/>
    <w:rsid w:val="00317FB9"/>
    <w:rsid w:val="003200D6"/>
    <w:rsid w:val="00320641"/>
    <w:rsid w:val="00320B9B"/>
    <w:rsid w:val="003212C5"/>
    <w:rsid w:val="00321B02"/>
    <w:rsid w:val="003220C1"/>
    <w:rsid w:val="00322B09"/>
    <w:rsid w:val="003230DB"/>
    <w:rsid w:val="00323929"/>
    <w:rsid w:val="00324547"/>
    <w:rsid w:val="00324DB3"/>
    <w:rsid w:val="00325465"/>
    <w:rsid w:val="00325BE1"/>
    <w:rsid w:val="00325CA4"/>
    <w:rsid w:val="00326306"/>
    <w:rsid w:val="00326FB3"/>
    <w:rsid w:val="00327052"/>
    <w:rsid w:val="003271D4"/>
    <w:rsid w:val="0032749B"/>
    <w:rsid w:val="00327AA8"/>
    <w:rsid w:val="00327EF1"/>
    <w:rsid w:val="00330471"/>
    <w:rsid w:val="003307C9"/>
    <w:rsid w:val="00330A81"/>
    <w:rsid w:val="00330CE1"/>
    <w:rsid w:val="00330F9A"/>
    <w:rsid w:val="003318F5"/>
    <w:rsid w:val="00331A61"/>
    <w:rsid w:val="00332307"/>
    <w:rsid w:val="00332B68"/>
    <w:rsid w:val="00332D09"/>
    <w:rsid w:val="00333118"/>
    <w:rsid w:val="0033325B"/>
    <w:rsid w:val="003335AE"/>
    <w:rsid w:val="00334C74"/>
    <w:rsid w:val="00335B8F"/>
    <w:rsid w:val="003360A0"/>
    <w:rsid w:val="003363D5"/>
    <w:rsid w:val="00336626"/>
    <w:rsid w:val="0033744B"/>
    <w:rsid w:val="00340700"/>
    <w:rsid w:val="003419CC"/>
    <w:rsid w:val="00342A1B"/>
    <w:rsid w:val="003434C8"/>
    <w:rsid w:val="00343565"/>
    <w:rsid w:val="003435EA"/>
    <w:rsid w:val="00344015"/>
    <w:rsid w:val="00345286"/>
    <w:rsid w:val="00345BD0"/>
    <w:rsid w:val="00345FC8"/>
    <w:rsid w:val="00346282"/>
    <w:rsid w:val="00346B36"/>
    <w:rsid w:val="00346D03"/>
    <w:rsid w:val="00347427"/>
    <w:rsid w:val="00347A07"/>
    <w:rsid w:val="00347F0B"/>
    <w:rsid w:val="0035013E"/>
    <w:rsid w:val="00350E3B"/>
    <w:rsid w:val="00350F45"/>
    <w:rsid w:val="003517EE"/>
    <w:rsid w:val="003518E5"/>
    <w:rsid w:val="00351E3A"/>
    <w:rsid w:val="00352621"/>
    <w:rsid w:val="00352891"/>
    <w:rsid w:val="0035428B"/>
    <w:rsid w:val="0035477E"/>
    <w:rsid w:val="00354A7E"/>
    <w:rsid w:val="00355209"/>
    <w:rsid w:val="00355A73"/>
    <w:rsid w:val="00355B30"/>
    <w:rsid w:val="00356E80"/>
    <w:rsid w:val="003571CA"/>
    <w:rsid w:val="0035720D"/>
    <w:rsid w:val="0036002B"/>
    <w:rsid w:val="0036013F"/>
    <w:rsid w:val="003601C3"/>
    <w:rsid w:val="003604D0"/>
    <w:rsid w:val="00360918"/>
    <w:rsid w:val="00360C51"/>
    <w:rsid w:val="00360E8D"/>
    <w:rsid w:val="00360F3A"/>
    <w:rsid w:val="0036108B"/>
    <w:rsid w:val="00362353"/>
    <w:rsid w:val="0036263F"/>
    <w:rsid w:val="00362EB2"/>
    <w:rsid w:val="00362F1D"/>
    <w:rsid w:val="00363512"/>
    <w:rsid w:val="00363532"/>
    <w:rsid w:val="00364403"/>
    <w:rsid w:val="0036468C"/>
    <w:rsid w:val="00366DF8"/>
    <w:rsid w:val="0036729B"/>
    <w:rsid w:val="00367FA7"/>
    <w:rsid w:val="003705AE"/>
    <w:rsid w:val="0037064F"/>
    <w:rsid w:val="00370ABB"/>
    <w:rsid w:val="00371353"/>
    <w:rsid w:val="00371B87"/>
    <w:rsid w:val="00372347"/>
    <w:rsid w:val="00372A62"/>
    <w:rsid w:val="00375044"/>
    <w:rsid w:val="0037548F"/>
    <w:rsid w:val="0037586E"/>
    <w:rsid w:val="00375E48"/>
    <w:rsid w:val="00376166"/>
    <w:rsid w:val="0037695F"/>
    <w:rsid w:val="00376AEA"/>
    <w:rsid w:val="0037726E"/>
    <w:rsid w:val="003773B3"/>
    <w:rsid w:val="00377C32"/>
    <w:rsid w:val="003802B4"/>
    <w:rsid w:val="003805E9"/>
    <w:rsid w:val="00380C73"/>
    <w:rsid w:val="00380E9D"/>
    <w:rsid w:val="00381A0B"/>
    <w:rsid w:val="00382086"/>
    <w:rsid w:val="00382D5D"/>
    <w:rsid w:val="0038302D"/>
    <w:rsid w:val="0038317C"/>
    <w:rsid w:val="003848B8"/>
    <w:rsid w:val="003861DE"/>
    <w:rsid w:val="003867F2"/>
    <w:rsid w:val="00386A2B"/>
    <w:rsid w:val="00387598"/>
    <w:rsid w:val="00387CB4"/>
    <w:rsid w:val="003902DA"/>
    <w:rsid w:val="00390605"/>
    <w:rsid w:val="003910C4"/>
    <w:rsid w:val="003911B0"/>
    <w:rsid w:val="003913FD"/>
    <w:rsid w:val="00391713"/>
    <w:rsid w:val="00391747"/>
    <w:rsid w:val="00391BCB"/>
    <w:rsid w:val="00391C71"/>
    <w:rsid w:val="00392533"/>
    <w:rsid w:val="003931E6"/>
    <w:rsid w:val="0039392F"/>
    <w:rsid w:val="00394866"/>
    <w:rsid w:val="003958B8"/>
    <w:rsid w:val="00396087"/>
    <w:rsid w:val="003966B0"/>
    <w:rsid w:val="00396870"/>
    <w:rsid w:val="003968AD"/>
    <w:rsid w:val="00396A42"/>
    <w:rsid w:val="003974B1"/>
    <w:rsid w:val="003A09C1"/>
    <w:rsid w:val="003A1305"/>
    <w:rsid w:val="003A1562"/>
    <w:rsid w:val="003A1761"/>
    <w:rsid w:val="003A178F"/>
    <w:rsid w:val="003A1ECD"/>
    <w:rsid w:val="003A1F95"/>
    <w:rsid w:val="003A2086"/>
    <w:rsid w:val="003A2884"/>
    <w:rsid w:val="003A2ED5"/>
    <w:rsid w:val="003A3148"/>
    <w:rsid w:val="003A4504"/>
    <w:rsid w:val="003A4A56"/>
    <w:rsid w:val="003A4CC8"/>
    <w:rsid w:val="003A4EF9"/>
    <w:rsid w:val="003A4FA8"/>
    <w:rsid w:val="003A67EA"/>
    <w:rsid w:val="003A6A8A"/>
    <w:rsid w:val="003A7285"/>
    <w:rsid w:val="003A76F5"/>
    <w:rsid w:val="003A78D6"/>
    <w:rsid w:val="003A7F2C"/>
    <w:rsid w:val="003B1403"/>
    <w:rsid w:val="003B1AF9"/>
    <w:rsid w:val="003B23D2"/>
    <w:rsid w:val="003B24F5"/>
    <w:rsid w:val="003B2EEB"/>
    <w:rsid w:val="003B2F4F"/>
    <w:rsid w:val="003B4084"/>
    <w:rsid w:val="003B4907"/>
    <w:rsid w:val="003B4A6E"/>
    <w:rsid w:val="003B4E04"/>
    <w:rsid w:val="003B4E07"/>
    <w:rsid w:val="003B4ED6"/>
    <w:rsid w:val="003B52DE"/>
    <w:rsid w:val="003B539F"/>
    <w:rsid w:val="003B59D8"/>
    <w:rsid w:val="003B5B8A"/>
    <w:rsid w:val="003B7126"/>
    <w:rsid w:val="003B739C"/>
    <w:rsid w:val="003B7AFB"/>
    <w:rsid w:val="003B7FCB"/>
    <w:rsid w:val="003C033C"/>
    <w:rsid w:val="003C038E"/>
    <w:rsid w:val="003C0889"/>
    <w:rsid w:val="003C0AB5"/>
    <w:rsid w:val="003C0DD8"/>
    <w:rsid w:val="003C11FA"/>
    <w:rsid w:val="003C12EE"/>
    <w:rsid w:val="003C1ABE"/>
    <w:rsid w:val="003C1D56"/>
    <w:rsid w:val="003C36C1"/>
    <w:rsid w:val="003C3913"/>
    <w:rsid w:val="003C3D7B"/>
    <w:rsid w:val="003C4369"/>
    <w:rsid w:val="003C4456"/>
    <w:rsid w:val="003C445D"/>
    <w:rsid w:val="003C44E8"/>
    <w:rsid w:val="003C4D2B"/>
    <w:rsid w:val="003C5C52"/>
    <w:rsid w:val="003C5FF9"/>
    <w:rsid w:val="003C601B"/>
    <w:rsid w:val="003C608F"/>
    <w:rsid w:val="003C6457"/>
    <w:rsid w:val="003C64FD"/>
    <w:rsid w:val="003C6841"/>
    <w:rsid w:val="003C694E"/>
    <w:rsid w:val="003C73B4"/>
    <w:rsid w:val="003D013A"/>
    <w:rsid w:val="003D0DEC"/>
    <w:rsid w:val="003D10F5"/>
    <w:rsid w:val="003D1355"/>
    <w:rsid w:val="003D1A45"/>
    <w:rsid w:val="003D25D6"/>
    <w:rsid w:val="003D3541"/>
    <w:rsid w:val="003D3AD9"/>
    <w:rsid w:val="003D3E59"/>
    <w:rsid w:val="003D472F"/>
    <w:rsid w:val="003D49F7"/>
    <w:rsid w:val="003D5733"/>
    <w:rsid w:val="003D5922"/>
    <w:rsid w:val="003D59B6"/>
    <w:rsid w:val="003D601A"/>
    <w:rsid w:val="003D6A8D"/>
    <w:rsid w:val="003D6C73"/>
    <w:rsid w:val="003D7301"/>
    <w:rsid w:val="003D735F"/>
    <w:rsid w:val="003D7825"/>
    <w:rsid w:val="003D7C11"/>
    <w:rsid w:val="003E03BA"/>
    <w:rsid w:val="003E0842"/>
    <w:rsid w:val="003E0FD0"/>
    <w:rsid w:val="003E24C8"/>
    <w:rsid w:val="003E2797"/>
    <w:rsid w:val="003E3656"/>
    <w:rsid w:val="003E36F7"/>
    <w:rsid w:val="003E4903"/>
    <w:rsid w:val="003E4C21"/>
    <w:rsid w:val="003E5096"/>
    <w:rsid w:val="003E5519"/>
    <w:rsid w:val="003E5EF1"/>
    <w:rsid w:val="003E62CB"/>
    <w:rsid w:val="003E674A"/>
    <w:rsid w:val="003E7559"/>
    <w:rsid w:val="003F00AA"/>
    <w:rsid w:val="003F05ED"/>
    <w:rsid w:val="003F0734"/>
    <w:rsid w:val="003F08E4"/>
    <w:rsid w:val="003F0E89"/>
    <w:rsid w:val="003F141A"/>
    <w:rsid w:val="003F14C6"/>
    <w:rsid w:val="003F15E2"/>
    <w:rsid w:val="003F2332"/>
    <w:rsid w:val="003F23EE"/>
    <w:rsid w:val="003F2EEA"/>
    <w:rsid w:val="003F3188"/>
    <w:rsid w:val="003F364A"/>
    <w:rsid w:val="003F3DF0"/>
    <w:rsid w:val="003F3E22"/>
    <w:rsid w:val="003F482A"/>
    <w:rsid w:val="003F48D7"/>
    <w:rsid w:val="003F54E5"/>
    <w:rsid w:val="003F5FC1"/>
    <w:rsid w:val="003F6676"/>
    <w:rsid w:val="003F67A6"/>
    <w:rsid w:val="003F6AB1"/>
    <w:rsid w:val="003F7207"/>
    <w:rsid w:val="003F78BF"/>
    <w:rsid w:val="003F7D55"/>
    <w:rsid w:val="00400164"/>
    <w:rsid w:val="00400684"/>
    <w:rsid w:val="00400823"/>
    <w:rsid w:val="0040100D"/>
    <w:rsid w:val="00401163"/>
    <w:rsid w:val="004011A7"/>
    <w:rsid w:val="004015B8"/>
    <w:rsid w:val="0040184E"/>
    <w:rsid w:val="00402CDB"/>
    <w:rsid w:val="00402DE4"/>
    <w:rsid w:val="0040363B"/>
    <w:rsid w:val="004038D7"/>
    <w:rsid w:val="00404327"/>
    <w:rsid w:val="0040437C"/>
    <w:rsid w:val="00404B68"/>
    <w:rsid w:val="00404BD0"/>
    <w:rsid w:val="0040583C"/>
    <w:rsid w:val="00405FC9"/>
    <w:rsid w:val="00406192"/>
    <w:rsid w:val="004076FF"/>
    <w:rsid w:val="00407916"/>
    <w:rsid w:val="00407A02"/>
    <w:rsid w:val="00407A7B"/>
    <w:rsid w:val="00407E5F"/>
    <w:rsid w:val="00410A46"/>
    <w:rsid w:val="00411192"/>
    <w:rsid w:val="0041244C"/>
    <w:rsid w:val="00412698"/>
    <w:rsid w:val="004129AC"/>
    <w:rsid w:val="00412AA3"/>
    <w:rsid w:val="0041318B"/>
    <w:rsid w:val="00413966"/>
    <w:rsid w:val="00413F96"/>
    <w:rsid w:val="00414323"/>
    <w:rsid w:val="00414F1B"/>
    <w:rsid w:val="00415CB8"/>
    <w:rsid w:val="004175C0"/>
    <w:rsid w:val="0041799A"/>
    <w:rsid w:val="004179C3"/>
    <w:rsid w:val="00417E8C"/>
    <w:rsid w:val="00420B8F"/>
    <w:rsid w:val="00420C0C"/>
    <w:rsid w:val="00421332"/>
    <w:rsid w:val="00421801"/>
    <w:rsid w:val="00421C09"/>
    <w:rsid w:val="00421F11"/>
    <w:rsid w:val="00421FDB"/>
    <w:rsid w:val="00422605"/>
    <w:rsid w:val="00422A42"/>
    <w:rsid w:val="00424085"/>
    <w:rsid w:val="0042459A"/>
    <w:rsid w:val="004248A0"/>
    <w:rsid w:val="00424BA3"/>
    <w:rsid w:val="00425995"/>
    <w:rsid w:val="00425B56"/>
    <w:rsid w:val="00425BCC"/>
    <w:rsid w:val="00426034"/>
    <w:rsid w:val="00426E51"/>
    <w:rsid w:val="00427219"/>
    <w:rsid w:val="00427B8A"/>
    <w:rsid w:val="00427F1F"/>
    <w:rsid w:val="004301BD"/>
    <w:rsid w:val="0043081E"/>
    <w:rsid w:val="004312AC"/>
    <w:rsid w:val="004329B1"/>
    <w:rsid w:val="00432CEF"/>
    <w:rsid w:val="0043328B"/>
    <w:rsid w:val="0043362E"/>
    <w:rsid w:val="0043366D"/>
    <w:rsid w:val="00433EB7"/>
    <w:rsid w:val="00434708"/>
    <w:rsid w:val="0043481B"/>
    <w:rsid w:val="00435600"/>
    <w:rsid w:val="00436BB1"/>
    <w:rsid w:val="00440754"/>
    <w:rsid w:val="00440769"/>
    <w:rsid w:val="00440936"/>
    <w:rsid w:val="00440B04"/>
    <w:rsid w:val="004417B0"/>
    <w:rsid w:val="00441FEA"/>
    <w:rsid w:val="0044219B"/>
    <w:rsid w:val="0044355D"/>
    <w:rsid w:val="004436D2"/>
    <w:rsid w:val="0044390A"/>
    <w:rsid w:val="004439AE"/>
    <w:rsid w:val="00445441"/>
    <w:rsid w:val="00445F5B"/>
    <w:rsid w:val="00446569"/>
    <w:rsid w:val="00446E32"/>
    <w:rsid w:val="00447027"/>
    <w:rsid w:val="00447661"/>
    <w:rsid w:val="004507E7"/>
    <w:rsid w:val="004513DB"/>
    <w:rsid w:val="00452ABE"/>
    <w:rsid w:val="00452EED"/>
    <w:rsid w:val="004535C4"/>
    <w:rsid w:val="00455BB0"/>
    <w:rsid w:val="00456B37"/>
    <w:rsid w:val="00457EE9"/>
    <w:rsid w:val="00457F54"/>
    <w:rsid w:val="00460971"/>
    <w:rsid w:val="00460DD2"/>
    <w:rsid w:val="00460FF5"/>
    <w:rsid w:val="00461757"/>
    <w:rsid w:val="004617B6"/>
    <w:rsid w:val="004619B4"/>
    <w:rsid w:val="00461BFD"/>
    <w:rsid w:val="0046290B"/>
    <w:rsid w:val="00463062"/>
    <w:rsid w:val="004633D0"/>
    <w:rsid w:val="0046366D"/>
    <w:rsid w:val="00463F97"/>
    <w:rsid w:val="0046416B"/>
    <w:rsid w:val="004641A1"/>
    <w:rsid w:val="00465332"/>
    <w:rsid w:val="004662B3"/>
    <w:rsid w:val="00466478"/>
    <w:rsid w:val="00466805"/>
    <w:rsid w:val="00466D25"/>
    <w:rsid w:val="004671DC"/>
    <w:rsid w:val="00467B8D"/>
    <w:rsid w:val="00467B96"/>
    <w:rsid w:val="00470D39"/>
    <w:rsid w:val="0047190E"/>
    <w:rsid w:val="00471923"/>
    <w:rsid w:val="00471D75"/>
    <w:rsid w:val="00471FFB"/>
    <w:rsid w:val="00472299"/>
    <w:rsid w:val="00472A89"/>
    <w:rsid w:val="00473692"/>
    <w:rsid w:val="00473828"/>
    <w:rsid w:val="00473B34"/>
    <w:rsid w:val="00473C6E"/>
    <w:rsid w:val="00473CC1"/>
    <w:rsid w:val="00474503"/>
    <w:rsid w:val="004756E6"/>
    <w:rsid w:val="00475FE6"/>
    <w:rsid w:val="00476064"/>
    <w:rsid w:val="004772D4"/>
    <w:rsid w:val="004774CC"/>
    <w:rsid w:val="00477777"/>
    <w:rsid w:val="004778CC"/>
    <w:rsid w:val="00480DD3"/>
    <w:rsid w:val="00481349"/>
    <w:rsid w:val="00481895"/>
    <w:rsid w:val="004827DF"/>
    <w:rsid w:val="00482E6F"/>
    <w:rsid w:val="00483850"/>
    <w:rsid w:val="0048515B"/>
    <w:rsid w:val="00485231"/>
    <w:rsid w:val="00486349"/>
    <w:rsid w:val="0048703D"/>
    <w:rsid w:val="00487B21"/>
    <w:rsid w:val="00490011"/>
    <w:rsid w:val="004900F0"/>
    <w:rsid w:val="00490E42"/>
    <w:rsid w:val="00491B8E"/>
    <w:rsid w:val="004923CC"/>
    <w:rsid w:val="004924D4"/>
    <w:rsid w:val="00492627"/>
    <w:rsid w:val="00493764"/>
    <w:rsid w:val="00493E80"/>
    <w:rsid w:val="004949FF"/>
    <w:rsid w:val="0049578B"/>
    <w:rsid w:val="0049593E"/>
    <w:rsid w:val="00495B5D"/>
    <w:rsid w:val="00495C95"/>
    <w:rsid w:val="00495DD2"/>
    <w:rsid w:val="00496A69"/>
    <w:rsid w:val="00496BBC"/>
    <w:rsid w:val="00497105"/>
    <w:rsid w:val="00497266"/>
    <w:rsid w:val="00497439"/>
    <w:rsid w:val="0049759B"/>
    <w:rsid w:val="004979FB"/>
    <w:rsid w:val="00497B10"/>
    <w:rsid w:val="004A013F"/>
    <w:rsid w:val="004A0559"/>
    <w:rsid w:val="004A0630"/>
    <w:rsid w:val="004A0722"/>
    <w:rsid w:val="004A0D15"/>
    <w:rsid w:val="004A111F"/>
    <w:rsid w:val="004A1372"/>
    <w:rsid w:val="004A17E8"/>
    <w:rsid w:val="004A1B71"/>
    <w:rsid w:val="004A1C19"/>
    <w:rsid w:val="004A205B"/>
    <w:rsid w:val="004A236D"/>
    <w:rsid w:val="004A3B17"/>
    <w:rsid w:val="004A406E"/>
    <w:rsid w:val="004A448F"/>
    <w:rsid w:val="004A4585"/>
    <w:rsid w:val="004A45C6"/>
    <w:rsid w:val="004A600F"/>
    <w:rsid w:val="004A622C"/>
    <w:rsid w:val="004A6590"/>
    <w:rsid w:val="004A76C7"/>
    <w:rsid w:val="004A7CF6"/>
    <w:rsid w:val="004A7F71"/>
    <w:rsid w:val="004B044F"/>
    <w:rsid w:val="004B172E"/>
    <w:rsid w:val="004B272D"/>
    <w:rsid w:val="004B2DD0"/>
    <w:rsid w:val="004B2E6D"/>
    <w:rsid w:val="004B3411"/>
    <w:rsid w:val="004B4420"/>
    <w:rsid w:val="004B4638"/>
    <w:rsid w:val="004B4DA0"/>
    <w:rsid w:val="004B50AF"/>
    <w:rsid w:val="004B5948"/>
    <w:rsid w:val="004B5BCF"/>
    <w:rsid w:val="004B5CDD"/>
    <w:rsid w:val="004B62B6"/>
    <w:rsid w:val="004B6820"/>
    <w:rsid w:val="004B7171"/>
    <w:rsid w:val="004B7721"/>
    <w:rsid w:val="004B7B5F"/>
    <w:rsid w:val="004B7BE6"/>
    <w:rsid w:val="004C0059"/>
    <w:rsid w:val="004C02F0"/>
    <w:rsid w:val="004C0466"/>
    <w:rsid w:val="004C1361"/>
    <w:rsid w:val="004C1784"/>
    <w:rsid w:val="004C1DAF"/>
    <w:rsid w:val="004C1F66"/>
    <w:rsid w:val="004C24E6"/>
    <w:rsid w:val="004C2C9A"/>
    <w:rsid w:val="004C37F5"/>
    <w:rsid w:val="004C3DD7"/>
    <w:rsid w:val="004C41B8"/>
    <w:rsid w:val="004C4BB5"/>
    <w:rsid w:val="004C4BC8"/>
    <w:rsid w:val="004C5396"/>
    <w:rsid w:val="004C53F8"/>
    <w:rsid w:val="004C573E"/>
    <w:rsid w:val="004C5CD6"/>
    <w:rsid w:val="004C6B8D"/>
    <w:rsid w:val="004C6BD5"/>
    <w:rsid w:val="004C6CDC"/>
    <w:rsid w:val="004C79EA"/>
    <w:rsid w:val="004D06BB"/>
    <w:rsid w:val="004D0D9C"/>
    <w:rsid w:val="004D0E9F"/>
    <w:rsid w:val="004D2316"/>
    <w:rsid w:val="004D2E6B"/>
    <w:rsid w:val="004D31C8"/>
    <w:rsid w:val="004D3611"/>
    <w:rsid w:val="004D39A0"/>
    <w:rsid w:val="004D3BA5"/>
    <w:rsid w:val="004D3F88"/>
    <w:rsid w:val="004D443E"/>
    <w:rsid w:val="004D45E5"/>
    <w:rsid w:val="004D4B56"/>
    <w:rsid w:val="004D4D56"/>
    <w:rsid w:val="004D5352"/>
    <w:rsid w:val="004D5712"/>
    <w:rsid w:val="004D62B3"/>
    <w:rsid w:val="004D749E"/>
    <w:rsid w:val="004D7A39"/>
    <w:rsid w:val="004D7E4B"/>
    <w:rsid w:val="004E0689"/>
    <w:rsid w:val="004E0B23"/>
    <w:rsid w:val="004E1C04"/>
    <w:rsid w:val="004E1DEA"/>
    <w:rsid w:val="004E235C"/>
    <w:rsid w:val="004E2454"/>
    <w:rsid w:val="004E36A9"/>
    <w:rsid w:val="004E36D9"/>
    <w:rsid w:val="004E38DB"/>
    <w:rsid w:val="004E39BA"/>
    <w:rsid w:val="004E55DE"/>
    <w:rsid w:val="004E6483"/>
    <w:rsid w:val="004E72EB"/>
    <w:rsid w:val="004F01A2"/>
    <w:rsid w:val="004F0805"/>
    <w:rsid w:val="004F082D"/>
    <w:rsid w:val="004F097C"/>
    <w:rsid w:val="004F28FB"/>
    <w:rsid w:val="004F2AFE"/>
    <w:rsid w:val="004F35FA"/>
    <w:rsid w:val="004F4FB8"/>
    <w:rsid w:val="004F5326"/>
    <w:rsid w:val="004F56FA"/>
    <w:rsid w:val="004F5867"/>
    <w:rsid w:val="004F69C2"/>
    <w:rsid w:val="004F6DCF"/>
    <w:rsid w:val="004F6F59"/>
    <w:rsid w:val="004F6FBD"/>
    <w:rsid w:val="004F7374"/>
    <w:rsid w:val="004F7A7E"/>
    <w:rsid w:val="005002D2"/>
    <w:rsid w:val="00500B2E"/>
    <w:rsid w:val="00500C79"/>
    <w:rsid w:val="00500C8D"/>
    <w:rsid w:val="0050104E"/>
    <w:rsid w:val="00501679"/>
    <w:rsid w:val="005019F7"/>
    <w:rsid w:val="005022EF"/>
    <w:rsid w:val="005023C2"/>
    <w:rsid w:val="0050256F"/>
    <w:rsid w:val="00502B64"/>
    <w:rsid w:val="00502F37"/>
    <w:rsid w:val="00503020"/>
    <w:rsid w:val="00504CE7"/>
    <w:rsid w:val="00504F03"/>
    <w:rsid w:val="0050535F"/>
    <w:rsid w:val="00505B6D"/>
    <w:rsid w:val="005067B4"/>
    <w:rsid w:val="005074E3"/>
    <w:rsid w:val="00507F51"/>
    <w:rsid w:val="005108EB"/>
    <w:rsid w:val="00511A25"/>
    <w:rsid w:val="00512640"/>
    <w:rsid w:val="00512804"/>
    <w:rsid w:val="005128D2"/>
    <w:rsid w:val="005132B5"/>
    <w:rsid w:val="00513E75"/>
    <w:rsid w:val="00513FCD"/>
    <w:rsid w:val="0051443D"/>
    <w:rsid w:val="005153C8"/>
    <w:rsid w:val="0051599B"/>
    <w:rsid w:val="00515AD9"/>
    <w:rsid w:val="00515AE1"/>
    <w:rsid w:val="00516A09"/>
    <w:rsid w:val="0051709D"/>
    <w:rsid w:val="005174DE"/>
    <w:rsid w:val="005174E9"/>
    <w:rsid w:val="00517736"/>
    <w:rsid w:val="005178C3"/>
    <w:rsid w:val="005179D0"/>
    <w:rsid w:val="005202BB"/>
    <w:rsid w:val="0052056B"/>
    <w:rsid w:val="00520979"/>
    <w:rsid w:val="00520A52"/>
    <w:rsid w:val="00520F9D"/>
    <w:rsid w:val="00521184"/>
    <w:rsid w:val="005216E3"/>
    <w:rsid w:val="005229A5"/>
    <w:rsid w:val="00522A13"/>
    <w:rsid w:val="0052383F"/>
    <w:rsid w:val="00523B02"/>
    <w:rsid w:val="00523B35"/>
    <w:rsid w:val="00523BE8"/>
    <w:rsid w:val="00524046"/>
    <w:rsid w:val="00524575"/>
    <w:rsid w:val="00525519"/>
    <w:rsid w:val="00525A89"/>
    <w:rsid w:val="00525CB0"/>
    <w:rsid w:val="00526005"/>
    <w:rsid w:val="005262DE"/>
    <w:rsid w:val="00526417"/>
    <w:rsid w:val="005266F7"/>
    <w:rsid w:val="00526DF8"/>
    <w:rsid w:val="00526EDF"/>
    <w:rsid w:val="00527A15"/>
    <w:rsid w:val="00527CA0"/>
    <w:rsid w:val="00530DE8"/>
    <w:rsid w:val="005311C4"/>
    <w:rsid w:val="00531210"/>
    <w:rsid w:val="00531282"/>
    <w:rsid w:val="0053137D"/>
    <w:rsid w:val="005315D9"/>
    <w:rsid w:val="00531806"/>
    <w:rsid w:val="00532018"/>
    <w:rsid w:val="00532120"/>
    <w:rsid w:val="00532151"/>
    <w:rsid w:val="005322F3"/>
    <w:rsid w:val="005323CA"/>
    <w:rsid w:val="00533458"/>
    <w:rsid w:val="00533586"/>
    <w:rsid w:val="005339B2"/>
    <w:rsid w:val="00534A21"/>
    <w:rsid w:val="00535093"/>
    <w:rsid w:val="00535121"/>
    <w:rsid w:val="00535131"/>
    <w:rsid w:val="005353E2"/>
    <w:rsid w:val="005356EC"/>
    <w:rsid w:val="0053583C"/>
    <w:rsid w:val="005360FA"/>
    <w:rsid w:val="00536DB4"/>
    <w:rsid w:val="00536E36"/>
    <w:rsid w:val="00537279"/>
    <w:rsid w:val="00537464"/>
    <w:rsid w:val="00537C25"/>
    <w:rsid w:val="0054093A"/>
    <w:rsid w:val="00540E82"/>
    <w:rsid w:val="00540E8A"/>
    <w:rsid w:val="00541065"/>
    <w:rsid w:val="00541345"/>
    <w:rsid w:val="005418C9"/>
    <w:rsid w:val="00541965"/>
    <w:rsid w:val="00541B10"/>
    <w:rsid w:val="0054269D"/>
    <w:rsid w:val="00542791"/>
    <w:rsid w:val="0054373A"/>
    <w:rsid w:val="00544189"/>
    <w:rsid w:val="005442FD"/>
    <w:rsid w:val="00544792"/>
    <w:rsid w:val="005451EB"/>
    <w:rsid w:val="0054565F"/>
    <w:rsid w:val="00545A83"/>
    <w:rsid w:val="00545A91"/>
    <w:rsid w:val="00545E44"/>
    <w:rsid w:val="005475D0"/>
    <w:rsid w:val="00547746"/>
    <w:rsid w:val="00547928"/>
    <w:rsid w:val="00550020"/>
    <w:rsid w:val="00550CBE"/>
    <w:rsid w:val="005512D4"/>
    <w:rsid w:val="00551825"/>
    <w:rsid w:val="00552067"/>
    <w:rsid w:val="005522B9"/>
    <w:rsid w:val="00553453"/>
    <w:rsid w:val="00553654"/>
    <w:rsid w:val="00553A47"/>
    <w:rsid w:val="0055429E"/>
    <w:rsid w:val="00554DBD"/>
    <w:rsid w:val="00555D02"/>
    <w:rsid w:val="0055640C"/>
    <w:rsid w:val="00557575"/>
    <w:rsid w:val="0055780A"/>
    <w:rsid w:val="0055781D"/>
    <w:rsid w:val="00557B57"/>
    <w:rsid w:val="005605D9"/>
    <w:rsid w:val="0056072D"/>
    <w:rsid w:val="00560AEF"/>
    <w:rsid w:val="0056169A"/>
    <w:rsid w:val="00563042"/>
    <w:rsid w:val="00564965"/>
    <w:rsid w:val="00564EFB"/>
    <w:rsid w:val="0056508F"/>
    <w:rsid w:val="00565139"/>
    <w:rsid w:val="0056515D"/>
    <w:rsid w:val="00565C70"/>
    <w:rsid w:val="00565CB5"/>
    <w:rsid w:val="005663D4"/>
    <w:rsid w:val="0056692A"/>
    <w:rsid w:val="00566AC2"/>
    <w:rsid w:val="005704A7"/>
    <w:rsid w:val="005707C6"/>
    <w:rsid w:val="00570ABF"/>
    <w:rsid w:val="00570ADD"/>
    <w:rsid w:val="00570E0E"/>
    <w:rsid w:val="00571350"/>
    <w:rsid w:val="005734B4"/>
    <w:rsid w:val="00573617"/>
    <w:rsid w:val="00573B56"/>
    <w:rsid w:val="00573E15"/>
    <w:rsid w:val="00573FBC"/>
    <w:rsid w:val="00574011"/>
    <w:rsid w:val="00574134"/>
    <w:rsid w:val="0057572D"/>
    <w:rsid w:val="00575AD6"/>
    <w:rsid w:val="00576A92"/>
    <w:rsid w:val="00577B29"/>
    <w:rsid w:val="00577B4C"/>
    <w:rsid w:val="00577E8F"/>
    <w:rsid w:val="00577EF1"/>
    <w:rsid w:val="005800D8"/>
    <w:rsid w:val="005802B4"/>
    <w:rsid w:val="005805DC"/>
    <w:rsid w:val="00580709"/>
    <w:rsid w:val="00580BD6"/>
    <w:rsid w:val="00581450"/>
    <w:rsid w:val="00582363"/>
    <w:rsid w:val="00582427"/>
    <w:rsid w:val="00582BF2"/>
    <w:rsid w:val="00582D76"/>
    <w:rsid w:val="005833C2"/>
    <w:rsid w:val="005835FF"/>
    <w:rsid w:val="0058370E"/>
    <w:rsid w:val="00583AAE"/>
    <w:rsid w:val="005841BF"/>
    <w:rsid w:val="005844E8"/>
    <w:rsid w:val="00585313"/>
    <w:rsid w:val="0058605E"/>
    <w:rsid w:val="00586546"/>
    <w:rsid w:val="00587508"/>
    <w:rsid w:val="00587576"/>
    <w:rsid w:val="005877BF"/>
    <w:rsid w:val="00590255"/>
    <w:rsid w:val="0059041B"/>
    <w:rsid w:val="005905C7"/>
    <w:rsid w:val="005908CD"/>
    <w:rsid w:val="00591049"/>
    <w:rsid w:val="00591D28"/>
    <w:rsid w:val="00591DB9"/>
    <w:rsid w:val="00591DE0"/>
    <w:rsid w:val="0059510B"/>
    <w:rsid w:val="005956D1"/>
    <w:rsid w:val="005957A3"/>
    <w:rsid w:val="0059657F"/>
    <w:rsid w:val="00596F19"/>
    <w:rsid w:val="00596F8E"/>
    <w:rsid w:val="00596FEF"/>
    <w:rsid w:val="0059753B"/>
    <w:rsid w:val="005978DA"/>
    <w:rsid w:val="00597B7B"/>
    <w:rsid w:val="005A0D71"/>
    <w:rsid w:val="005A0FE5"/>
    <w:rsid w:val="005A1481"/>
    <w:rsid w:val="005A2119"/>
    <w:rsid w:val="005A221F"/>
    <w:rsid w:val="005A2628"/>
    <w:rsid w:val="005A2A20"/>
    <w:rsid w:val="005A3090"/>
    <w:rsid w:val="005A3A9E"/>
    <w:rsid w:val="005A4C1B"/>
    <w:rsid w:val="005A4D02"/>
    <w:rsid w:val="005A5A3F"/>
    <w:rsid w:val="005A66BF"/>
    <w:rsid w:val="005A6CA6"/>
    <w:rsid w:val="005A702B"/>
    <w:rsid w:val="005A70C0"/>
    <w:rsid w:val="005A72E8"/>
    <w:rsid w:val="005A74E0"/>
    <w:rsid w:val="005A7621"/>
    <w:rsid w:val="005A7F15"/>
    <w:rsid w:val="005B03D9"/>
    <w:rsid w:val="005B0861"/>
    <w:rsid w:val="005B08C3"/>
    <w:rsid w:val="005B09E0"/>
    <w:rsid w:val="005B1498"/>
    <w:rsid w:val="005B1C3B"/>
    <w:rsid w:val="005B267D"/>
    <w:rsid w:val="005B26BC"/>
    <w:rsid w:val="005B29BB"/>
    <w:rsid w:val="005B3DBD"/>
    <w:rsid w:val="005B3DF1"/>
    <w:rsid w:val="005B401E"/>
    <w:rsid w:val="005B4747"/>
    <w:rsid w:val="005B5001"/>
    <w:rsid w:val="005B6228"/>
    <w:rsid w:val="005B7036"/>
    <w:rsid w:val="005B74A3"/>
    <w:rsid w:val="005B774B"/>
    <w:rsid w:val="005B7C74"/>
    <w:rsid w:val="005B7F8A"/>
    <w:rsid w:val="005C0A0F"/>
    <w:rsid w:val="005C0FAE"/>
    <w:rsid w:val="005C183C"/>
    <w:rsid w:val="005C1933"/>
    <w:rsid w:val="005C1B8B"/>
    <w:rsid w:val="005C220F"/>
    <w:rsid w:val="005C23D9"/>
    <w:rsid w:val="005C27C5"/>
    <w:rsid w:val="005C2A58"/>
    <w:rsid w:val="005C344C"/>
    <w:rsid w:val="005C3843"/>
    <w:rsid w:val="005C3F10"/>
    <w:rsid w:val="005C4B27"/>
    <w:rsid w:val="005C4C0E"/>
    <w:rsid w:val="005C56CE"/>
    <w:rsid w:val="005C59C6"/>
    <w:rsid w:val="005C62B3"/>
    <w:rsid w:val="005C744C"/>
    <w:rsid w:val="005C7937"/>
    <w:rsid w:val="005D0387"/>
    <w:rsid w:val="005D0B7C"/>
    <w:rsid w:val="005D0BF5"/>
    <w:rsid w:val="005D0D43"/>
    <w:rsid w:val="005D1272"/>
    <w:rsid w:val="005D1372"/>
    <w:rsid w:val="005D1517"/>
    <w:rsid w:val="005D1C3B"/>
    <w:rsid w:val="005D1E81"/>
    <w:rsid w:val="005D2F0A"/>
    <w:rsid w:val="005D340C"/>
    <w:rsid w:val="005D3607"/>
    <w:rsid w:val="005D3E4A"/>
    <w:rsid w:val="005D3FBA"/>
    <w:rsid w:val="005D4CAF"/>
    <w:rsid w:val="005D4DA7"/>
    <w:rsid w:val="005D5092"/>
    <w:rsid w:val="005D5997"/>
    <w:rsid w:val="005D63A1"/>
    <w:rsid w:val="005D6C54"/>
    <w:rsid w:val="005D6F46"/>
    <w:rsid w:val="005D72F8"/>
    <w:rsid w:val="005D78D3"/>
    <w:rsid w:val="005E021E"/>
    <w:rsid w:val="005E05CB"/>
    <w:rsid w:val="005E096A"/>
    <w:rsid w:val="005E19FB"/>
    <w:rsid w:val="005E1A84"/>
    <w:rsid w:val="005E24A5"/>
    <w:rsid w:val="005E2EBA"/>
    <w:rsid w:val="005E30A8"/>
    <w:rsid w:val="005E3FDA"/>
    <w:rsid w:val="005E4C1B"/>
    <w:rsid w:val="005E5AAA"/>
    <w:rsid w:val="005E5BDF"/>
    <w:rsid w:val="005E6080"/>
    <w:rsid w:val="005E6E3B"/>
    <w:rsid w:val="005E7177"/>
    <w:rsid w:val="005E73F2"/>
    <w:rsid w:val="005E752F"/>
    <w:rsid w:val="005E7960"/>
    <w:rsid w:val="005E7A93"/>
    <w:rsid w:val="005E7B29"/>
    <w:rsid w:val="005F0549"/>
    <w:rsid w:val="005F0F10"/>
    <w:rsid w:val="005F14BA"/>
    <w:rsid w:val="005F1959"/>
    <w:rsid w:val="005F1A39"/>
    <w:rsid w:val="005F31DE"/>
    <w:rsid w:val="005F3FEB"/>
    <w:rsid w:val="005F43C3"/>
    <w:rsid w:val="005F49C2"/>
    <w:rsid w:val="005F4D45"/>
    <w:rsid w:val="005F5B4C"/>
    <w:rsid w:val="005F6718"/>
    <w:rsid w:val="005F7325"/>
    <w:rsid w:val="005F75D1"/>
    <w:rsid w:val="005F792E"/>
    <w:rsid w:val="005F7FFB"/>
    <w:rsid w:val="006006E4"/>
    <w:rsid w:val="0060086D"/>
    <w:rsid w:val="00600DD5"/>
    <w:rsid w:val="00603C4E"/>
    <w:rsid w:val="00603DB7"/>
    <w:rsid w:val="006040DA"/>
    <w:rsid w:val="006058AE"/>
    <w:rsid w:val="00605B25"/>
    <w:rsid w:val="00606AAA"/>
    <w:rsid w:val="00606EEA"/>
    <w:rsid w:val="006075BA"/>
    <w:rsid w:val="00607639"/>
    <w:rsid w:val="006077CD"/>
    <w:rsid w:val="00607924"/>
    <w:rsid w:val="00607A8C"/>
    <w:rsid w:val="00610D84"/>
    <w:rsid w:val="00611C58"/>
    <w:rsid w:val="00612425"/>
    <w:rsid w:val="0061341A"/>
    <w:rsid w:val="00613660"/>
    <w:rsid w:val="006138E8"/>
    <w:rsid w:val="00613BA5"/>
    <w:rsid w:val="00613F98"/>
    <w:rsid w:val="00614119"/>
    <w:rsid w:val="00614523"/>
    <w:rsid w:val="00614A2C"/>
    <w:rsid w:val="00614A77"/>
    <w:rsid w:val="00614C97"/>
    <w:rsid w:val="00614EA3"/>
    <w:rsid w:val="006159E8"/>
    <w:rsid w:val="00615BCD"/>
    <w:rsid w:val="00615F2D"/>
    <w:rsid w:val="00616237"/>
    <w:rsid w:val="0061658F"/>
    <w:rsid w:val="00616AC9"/>
    <w:rsid w:val="006176EF"/>
    <w:rsid w:val="0062060F"/>
    <w:rsid w:val="00620DB7"/>
    <w:rsid w:val="006217A8"/>
    <w:rsid w:val="00621C07"/>
    <w:rsid w:val="00622C47"/>
    <w:rsid w:val="00622EE3"/>
    <w:rsid w:val="0062303E"/>
    <w:rsid w:val="00623192"/>
    <w:rsid w:val="00623FAB"/>
    <w:rsid w:val="0062419F"/>
    <w:rsid w:val="00624461"/>
    <w:rsid w:val="006253F9"/>
    <w:rsid w:val="006258B3"/>
    <w:rsid w:val="00626391"/>
    <w:rsid w:val="006263E6"/>
    <w:rsid w:val="006266EA"/>
    <w:rsid w:val="006268BE"/>
    <w:rsid w:val="0062735E"/>
    <w:rsid w:val="00630772"/>
    <w:rsid w:val="00632234"/>
    <w:rsid w:val="00633529"/>
    <w:rsid w:val="00633ACE"/>
    <w:rsid w:val="00633BE2"/>
    <w:rsid w:val="00634273"/>
    <w:rsid w:val="00634ECF"/>
    <w:rsid w:val="00634F88"/>
    <w:rsid w:val="0063675E"/>
    <w:rsid w:val="0063693B"/>
    <w:rsid w:val="00636E27"/>
    <w:rsid w:val="006371DA"/>
    <w:rsid w:val="0063732A"/>
    <w:rsid w:val="006407B4"/>
    <w:rsid w:val="00640EEF"/>
    <w:rsid w:val="006415F9"/>
    <w:rsid w:val="006416CB"/>
    <w:rsid w:val="006419C5"/>
    <w:rsid w:val="00641B9E"/>
    <w:rsid w:val="00642606"/>
    <w:rsid w:val="00642C63"/>
    <w:rsid w:val="00642EF8"/>
    <w:rsid w:val="006431F5"/>
    <w:rsid w:val="00645421"/>
    <w:rsid w:val="00650104"/>
    <w:rsid w:val="0065142D"/>
    <w:rsid w:val="00651A97"/>
    <w:rsid w:val="00651B43"/>
    <w:rsid w:val="00652293"/>
    <w:rsid w:val="00652E6B"/>
    <w:rsid w:val="00653BF4"/>
    <w:rsid w:val="00653C05"/>
    <w:rsid w:val="00653CD5"/>
    <w:rsid w:val="0065512B"/>
    <w:rsid w:val="00655470"/>
    <w:rsid w:val="00656462"/>
    <w:rsid w:val="00656D82"/>
    <w:rsid w:val="00656E2D"/>
    <w:rsid w:val="00657755"/>
    <w:rsid w:val="00657ED8"/>
    <w:rsid w:val="006602F0"/>
    <w:rsid w:val="00660302"/>
    <w:rsid w:val="00660596"/>
    <w:rsid w:val="006627D2"/>
    <w:rsid w:val="006627E9"/>
    <w:rsid w:val="00662CA6"/>
    <w:rsid w:val="00663F1B"/>
    <w:rsid w:val="0066496B"/>
    <w:rsid w:val="00666759"/>
    <w:rsid w:val="00667272"/>
    <w:rsid w:val="00667A00"/>
    <w:rsid w:val="00667BAB"/>
    <w:rsid w:val="006700C0"/>
    <w:rsid w:val="00670BDE"/>
    <w:rsid w:val="00670D75"/>
    <w:rsid w:val="00670EFA"/>
    <w:rsid w:val="006712F9"/>
    <w:rsid w:val="0067132A"/>
    <w:rsid w:val="00671DB6"/>
    <w:rsid w:val="0067268F"/>
    <w:rsid w:val="006727B3"/>
    <w:rsid w:val="006741AE"/>
    <w:rsid w:val="00674771"/>
    <w:rsid w:val="00674C40"/>
    <w:rsid w:val="00674F03"/>
    <w:rsid w:val="006754B3"/>
    <w:rsid w:val="00675D42"/>
    <w:rsid w:val="00675F63"/>
    <w:rsid w:val="006760D4"/>
    <w:rsid w:val="00676653"/>
    <w:rsid w:val="00676774"/>
    <w:rsid w:val="006768FB"/>
    <w:rsid w:val="00676F84"/>
    <w:rsid w:val="00677376"/>
    <w:rsid w:val="006779D5"/>
    <w:rsid w:val="00680B06"/>
    <w:rsid w:val="00681071"/>
    <w:rsid w:val="00681D85"/>
    <w:rsid w:val="006820C6"/>
    <w:rsid w:val="006840AB"/>
    <w:rsid w:val="006845F5"/>
    <w:rsid w:val="00684B1E"/>
    <w:rsid w:val="00685276"/>
    <w:rsid w:val="0068564A"/>
    <w:rsid w:val="00685A23"/>
    <w:rsid w:val="00686751"/>
    <w:rsid w:val="00686A05"/>
    <w:rsid w:val="0068796B"/>
    <w:rsid w:val="00687D2B"/>
    <w:rsid w:val="00687D9C"/>
    <w:rsid w:val="006901E3"/>
    <w:rsid w:val="00690339"/>
    <w:rsid w:val="0069042B"/>
    <w:rsid w:val="00690CF4"/>
    <w:rsid w:val="00690FD3"/>
    <w:rsid w:val="0069293E"/>
    <w:rsid w:val="00692E62"/>
    <w:rsid w:val="00693834"/>
    <w:rsid w:val="00693882"/>
    <w:rsid w:val="0069477C"/>
    <w:rsid w:val="00694AEC"/>
    <w:rsid w:val="006951F2"/>
    <w:rsid w:val="0069557C"/>
    <w:rsid w:val="00695929"/>
    <w:rsid w:val="00695AE0"/>
    <w:rsid w:val="00696296"/>
    <w:rsid w:val="0069666D"/>
    <w:rsid w:val="00696675"/>
    <w:rsid w:val="00696E59"/>
    <w:rsid w:val="00697864"/>
    <w:rsid w:val="006A0711"/>
    <w:rsid w:val="006A102B"/>
    <w:rsid w:val="006A1B19"/>
    <w:rsid w:val="006A1C1C"/>
    <w:rsid w:val="006A203C"/>
    <w:rsid w:val="006A218C"/>
    <w:rsid w:val="006A218E"/>
    <w:rsid w:val="006A22AE"/>
    <w:rsid w:val="006A2430"/>
    <w:rsid w:val="006A2481"/>
    <w:rsid w:val="006A2C27"/>
    <w:rsid w:val="006A2C6D"/>
    <w:rsid w:val="006A3152"/>
    <w:rsid w:val="006A350D"/>
    <w:rsid w:val="006A415F"/>
    <w:rsid w:val="006A472C"/>
    <w:rsid w:val="006A5131"/>
    <w:rsid w:val="006A59A9"/>
    <w:rsid w:val="006A5E34"/>
    <w:rsid w:val="006A68A4"/>
    <w:rsid w:val="006A7A88"/>
    <w:rsid w:val="006B0E6F"/>
    <w:rsid w:val="006B1326"/>
    <w:rsid w:val="006B134A"/>
    <w:rsid w:val="006B155E"/>
    <w:rsid w:val="006B1F0C"/>
    <w:rsid w:val="006B253C"/>
    <w:rsid w:val="006B2D6C"/>
    <w:rsid w:val="006B3567"/>
    <w:rsid w:val="006B3C65"/>
    <w:rsid w:val="006B50BE"/>
    <w:rsid w:val="006B557C"/>
    <w:rsid w:val="006B5619"/>
    <w:rsid w:val="006B634A"/>
    <w:rsid w:val="006B6BD3"/>
    <w:rsid w:val="006B7751"/>
    <w:rsid w:val="006B7C99"/>
    <w:rsid w:val="006B7DD5"/>
    <w:rsid w:val="006B7E68"/>
    <w:rsid w:val="006C02AF"/>
    <w:rsid w:val="006C040A"/>
    <w:rsid w:val="006C0D2A"/>
    <w:rsid w:val="006C1636"/>
    <w:rsid w:val="006C1820"/>
    <w:rsid w:val="006C1DF4"/>
    <w:rsid w:val="006C207C"/>
    <w:rsid w:val="006C2A3D"/>
    <w:rsid w:val="006C2E87"/>
    <w:rsid w:val="006C321F"/>
    <w:rsid w:val="006C39F8"/>
    <w:rsid w:val="006C3B08"/>
    <w:rsid w:val="006C3BF4"/>
    <w:rsid w:val="006C408B"/>
    <w:rsid w:val="006C4B62"/>
    <w:rsid w:val="006C5838"/>
    <w:rsid w:val="006C5D65"/>
    <w:rsid w:val="006C6146"/>
    <w:rsid w:val="006C6E12"/>
    <w:rsid w:val="006C7475"/>
    <w:rsid w:val="006D0194"/>
    <w:rsid w:val="006D1079"/>
    <w:rsid w:val="006D1A7C"/>
    <w:rsid w:val="006D2A57"/>
    <w:rsid w:val="006D4015"/>
    <w:rsid w:val="006D430D"/>
    <w:rsid w:val="006D49B5"/>
    <w:rsid w:val="006D4C26"/>
    <w:rsid w:val="006D4E6D"/>
    <w:rsid w:val="006D4EE3"/>
    <w:rsid w:val="006D5413"/>
    <w:rsid w:val="006D5EB4"/>
    <w:rsid w:val="006D6262"/>
    <w:rsid w:val="006D6C88"/>
    <w:rsid w:val="006D753F"/>
    <w:rsid w:val="006E0AE0"/>
    <w:rsid w:val="006E2291"/>
    <w:rsid w:val="006E33C4"/>
    <w:rsid w:val="006E379B"/>
    <w:rsid w:val="006E3B98"/>
    <w:rsid w:val="006E4F77"/>
    <w:rsid w:val="006E50C7"/>
    <w:rsid w:val="006E5264"/>
    <w:rsid w:val="006E59F3"/>
    <w:rsid w:val="006E7209"/>
    <w:rsid w:val="006E7261"/>
    <w:rsid w:val="006E78F2"/>
    <w:rsid w:val="006E7F0E"/>
    <w:rsid w:val="006F0067"/>
    <w:rsid w:val="006F0082"/>
    <w:rsid w:val="006F107F"/>
    <w:rsid w:val="006F146C"/>
    <w:rsid w:val="006F1796"/>
    <w:rsid w:val="006F192D"/>
    <w:rsid w:val="006F1BEE"/>
    <w:rsid w:val="006F301D"/>
    <w:rsid w:val="006F3A7D"/>
    <w:rsid w:val="006F3FC0"/>
    <w:rsid w:val="006F5701"/>
    <w:rsid w:val="006F5850"/>
    <w:rsid w:val="006F6479"/>
    <w:rsid w:val="006F665A"/>
    <w:rsid w:val="006F6B63"/>
    <w:rsid w:val="006F6B7F"/>
    <w:rsid w:val="006F78D5"/>
    <w:rsid w:val="00700402"/>
    <w:rsid w:val="00700AB8"/>
    <w:rsid w:val="00701C58"/>
    <w:rsid w:val="007027C4"/>
    <w:rsid w:val="00702DCB"/>
    <w:rsid w:val="00702EBB"/>
    <w:rsid w:val="007032C0"/>
    <w:rsid w:val="00703861"/>
    <w:rsid w:val="00703D38"/>
    <w:rsid w:val="007040BF"/>
    <w:rsid w:val="007041D6"/>
    <w:rsid w:val="00704842"/>
    <w:rsid w:val="00704E5A"/>
    <w:rsid w:val="0070529D"/>
    <w:rsid w:val="00705465"/>
    <w:rsid w:val="00705509"/>
    <w:rsid w:val="0070589C"/>
    <w:rsid w:val="00706A9F"/>
    <w:rsid w:val="00710D01"/>
    <w:rsid w:val="007110E5"/>
    <w:rsid w:val="00711D28"/>
    <w:rsid w:val="00712AD1"/>
    <w:rsid w:val="00712F39"/>
    <w:rsid w:val="00712F8C"/>
    <w:rsid w:val="0071300A"/>
    <w:rsid w:val="0071336D"/>
    <w:rsid w:val="007137B5"/>
    <w:rsid w:val="0071396E"/>
    <w:rsid w:val="00714B38"/>
    <w:rsid w:val="00714B47"/>
    <w:rsid w:val="007154E5"/>
    <w:rsid w:val="00715849"/>
    <w:rsid w:val="00715F03"/>
    <w:rsid w:val="00716596"/>
    <w:rsid w:val="00716BD9"/>
    <w:rsid w:val="00716D70"/>
    <w:rsid w:val="00717790"/>
    <w:rsid w:val="00717B81"/>
    <w:rsid w:val="00717C8B"/>
    <w:rsid w:val="00720125"/>
    <w:rsid w:val="00720165"/>
    <w:rsid w:val="00720E15"/>
    <w:rsid w:val="007211CC"/>
    <w:rsid w:val="007217A0"/>
    <w:rsid w:val="00721C06"/>
    <w:rsid w:val="00722B41"/>
    <w:rsid w:val="00722CBA"/>
    <w:rsid w:val="007239C3"/>
    <w:rsid w:val="00723A09"/>
    <w:rsid w:val="00723C5D"/>
    <w:rsid w:val="00724B1D"/>
    <w:rsid w:val="00724B70"/>
    <w:rsid w:val="00724D85"/>
    <w:rsid w:val="00724E9C"/>
    <w:rsid w:val="00725C16"/>
    <w:rsid w:val="00725FC5"/>
    <w:rsid w:val="0072642A"/>
    <w:rsid w:val="00726873"/>
    <w:rsid w:val="0072697E"/>
    <w:rsid w:val="007269F7"/>
    <w:rsid w:val="00727128"/>
    <w:rsid w:val="007277C9"/>
    <w:rsid w:val="007308BD"/>
    <w:rsid w:val="0073094D"/>
    <w:rsid w:val="007309F5"/>
    <w:rsid w:val="007310D1"/>
    <w:rsid w:val="007315F3"/>
    <w:rsid w:val="0073200A"/>
    <w:rsid w:val="00732151"/>
    <w:rsid w:val="00732E3A"/>
    <w:rsid w:val="007333C3"/>
    <w:rsid w:val="00734AF8"/>
    <w:rsid w:val="00735D71"/>
    <w:rsid w:val="00736C67"/>
    <w:rsid w:val="00737371"/>
    <w:rsid w:val="007373FA"/>
    <w:rsid w:val="00740749"/>
    <w:rsid w:val="0074083B"/>
    <w:rsid w:val="00740DF1"/>
    <w:rsid w:val="00741839"/>
    <w:rsid w:val="0074355D"/>
    <w:rsid w:val="007436F1"/>
    <w:rsid w:val="0074450D"/>
    <w:rsid w:val="00744591"/>
    <w:rsid w:val="00744C78"/>
    <w:rsid w:val="0074570B"/>
    <w:rsid w:val="007459EC"/>
    <w:rsid w:val="00746475"/>
    <w:rsid w:val="007464A5"/>
    <w:rsid w:val="007465E3"/>
    <w:rsid w:val="00746AD0"/>
    <w:rsid w:val="00746EB0"/>
    <w:rsid w:val="007477C8"/>
    <w:rsid w:val="0075026F"/>
    <w:rsid w:val="00750DB8"/>
    <w:rsid w:val="00751000"/>
    <w:rsid w:val="00751B09"/>
    <w:rsid w:val="00751C7C"/>
    <w:rsid w:val="00752018"/>
    <w:rsid w:val="00752094"/>
    <w:rsid w:val="0075233C"/>
    <w:rsid w:val="0075273A"/>
    <w:rsid w:val="007535D8"/>
    <w:rsid w:val="0075367D"/>
    <w:rsid w:val="0075443B"/>
    <w:rsid w:val="00754760"/>
    <w:rsid w:val="00754904"/>
    <w:rsid w:val="00756D06"/>
    <w:rsid w:val="00757218"/>
    <w:rsid w:val="00760927"/>
    <w:rsid w:val="00760CA8"/>
    <w:rsid w:val="00761AA9"/>
    <w:rsid w:val="0076232B"/>
    <w:rsid w:val="00762EEC"/>
    <w:rsid w:val="007647EC"/>
    <w:rsid w:val="00764B90"/>
    <w:rsid w:val="00764BCB"/>
    <w:rsid w:val="00764BDD"/>
    <w:rsid w:val="007652F8"/>
    <w:rsid w:val="00765FC5"/>
    <w:rsid w:val="00766C13"/>
    <w:rsid w:val="007700ED"/>
    <w:rsid w:val="0077048A"/>
    <w:rsid w:val="00770657"/>
    <w:rsid w:val="00771FF3"/>
    <w:rsid w:val="00772AB8"/>
    <w:rsid w:val="00773535"/>
    <w:rsid w:val="00773681"/>
    <w:rsid w:val="007739F8"/>
    <w:rsid w:val="00774122"/>
    <w:rsid w:val="00774E6B"/>
    <w:rsid w:val="0077523A"/>
    <w:rsid w:val="00775995"/>
    <w:rsid w:val="00775EE0"/>
    <w:rsid w:val="00775EEC"/>
    <w:rsid w:val="00777D1C"/>
    <w:rsid w:val="00777F51"/>
    <w:rsid w:val="007804E9"/>
    <w:rsid w:val="007805C8"/>
    <w:rsid w:val="00780A2D"/>
    <w:rsid w:val="00781278"/>
    <w:rsid w:val="0078153C"/>
    <w:rsid w:val="00781556"/>
    <w:rsid w:val="00781CB6"/>
    <w:rsid w:val="00781CC7"/>
    <w:rsid w:val="00782F56"/>
    <w:rsid w:val="00783047"/>
    <w:rsid w:val="00783B40"/>
    <w:rsid w:val="00783C32"/>
    <w:rsid w:val="00783FEC"/>
    <w:rsid w:val="00784714"/>
    <w:rsid w:val="00784D28"/>
    <w:rsid w:val="00785405"/>
    <w:rsid w:val="00785761"/>
    <w:rsid w:val="00785C51"/>
    <w:rsid w:val="007864FE"/>
    <w:rsid w:val="00786D1F"/>
    <w:rsid w:val="0078754E"/>
    <w:rsid w:val="00787552"/>
    <w:rsid w:val="00787B7E"/>
    <w:rsid w:val="00787C8D"/>
    <w:rsid w:val="00790819"/>
    <w:rsid w:val="007911E1"/>
    <w:rsid w:val="0079160D"/>
    <w:rsid w:val="00791E04"/>
    <w:rsid w:val="007923D5"/>
    <w:rsid w:val="00792A9E"/>
    <w:rsid w:val="00792B68"/>
    <w:rsid w:val="00792FA5"/>
    <w:rsid w:val="00794F86"/>
    <w:rsid w:val="00795187"/>
    <w:rsid w:val="00795CED"/>
    <w:rsid w:val="00795FF1"/>
    <w:rsid w:val="00796605"/>
    <w:rsid w:val="00796BF4"/>
    <w:rsid w:val="007970AC"/>
    <w:rsid w:val="00797238"/>
    <w:rsid w:val="007972B7"/>
    <w:rsid w:val="00797F5B"/>
    <w:rsid w:val="007A0E7C"/>
    <w:rsid w:val="007A1C3E"/>
    <w:rsid w:val="007A1C60"/>
    <w:rsid w:val="007A2682"/>
    <w:rsid w:val="007A38ED"/>
    <w:rsid w:val="007A3E91"/>
    <w:rsid w:val="007A4066"/>
    <w:rsid w:val="007A44A3"/>
    <w:rsid w:val="007A4B03"/>
    <w:rsid w:val="007A56D3"/>
    <w:rsid w:val="007A5EB2"/>
    <w:rsid w:val="007A5EE5"/>
    <w:rsid w:val="007A627F"/>
    <w:rsid w:val="007A69E1"/>
    <w:rsid w:val="007A6BA1"/>
    <w:rsid w:val="007A6C22"/>
    <w:rsid w:val="007A7000"/>
    <w:rsid w:val="007A786D"/>
    <w:rsid w:val="007B044C"/>
    <w:rsid w:val="007B0E00"/>
    <w:rsid w:val="007B1761"/>
    <w:rsid w:val="007B1C99"/>
    <w:rsid w:val="007B1FD3"/>
    <w:rsid w:val="007B23CC"/>
    <w:rsid w:val="007B2411"/>
    <w:rsid w:val="007B2AEE"/>
    <w:rsid w:val="007B2C9A"/>
    <w:rsid w:val="007B3951"/>
    <w:rsid w:val="007B3F5E"/>
    <w:rsid w:val="007B4489"/>
    <w:rsid w:val="007B4835"/>
    <w:rsid w:val="007B603D"/>
    <w:rsid w:val="007B63CB"/>
    <w:rsid w:val="007B66BB"/>
    <w:rsid w:val="007B6E73"/>
    <w:rsid w:val="007B718A"/>
    <w:rsid w:val="007B71BB"/>
    <w:rsid w:val="007B7F00"/>
    <w:rsid w:val="007C0F19"/>
    <w:rsid w:val="007C16DF"/>
    <w:rsid w:val="007C212E"/>
    <w:rsid w:val="007C287B"/>
    <w:rsid w:val="007C2EDA"/>
    <w:rsid w:val="007C37A0"/>
    <w:rsid w:val="007C3B76"/>
    <w:rsid w:val="007C3CA8"/>
    <w:rsid w:val="007C431E"/>
    <w:rsid w:val="007C4484"/>
    <w:rsid w:val="007C4524"/>
    <w:rsid w:val="007C4C66"/>
    <w:rsid w:val="007C52DD"/>
    <w:rsid w:val="007C54E9"/>
    <w:rsid w:val="007C5FD9"/>
    <w:rsid w:val="007C633E"/>
    <w:rsid w:val="007C6E27"/>
    <w:rsid w:val="007C73E6"/>
    <w:rsid w:val="007C7709"/>
    <w:rsid w:val="007D0BCF"/>
    <w:rsid w:val="007D0EF9"/>
    <w:rsid w:val="007D1822"/>
    <w:rsid w:val="007D1AE7"/>
    <w:rsid w:val="007D26BB"/>
    <w:rsid w:val="007D2CC1"/>
    <w:rsid w:val="007D2FF9"/>
    <w:rsid w:val="007D360B"/>
    <w:rsid w:val="007D46EF"/>
    <w:rsid w:val="007D4AA9"/>
    <w:rsid w:val="007D5A71"/>
    <w:rsid w:val="007D5D9D"/>
    <w:rsid w:val="007D7C01"/>
    <w:rsid w:val="007E13C7"/>
    <w:rsid w:val="007E16AE"/>
    <w:rsid w:val="007E2654"/>
    <w:rsid w:val="007E3C93"/>
    <w:rsid w:val="007E3E95"/>
    <w:rsid w:val="007E4301"/>
    <w:rsid w:val="007E45B5"/>
    <w:rsid w:val="007E4774"/>
    <w:rsid w:val="007E5177"/>
    <w:rsid w:val="007E55B5"/>
    <w:rsid w:val="007E570A"/>
    <w:rsid w:val="007E61D7"/>
    <w:rsid w:val="007E69CF"/>
    <w:rsid w:val="007E6AD9"/>
    <w:rsid w:val="007F027E"/>
    <w:rsid w:val="007F09E8"/>
    <w:rsid w:val="007F121D"/>
    <w:rsid w:val="007F1493"/>
    <w:rsid w:val="007F1EF8"/>
    <w:rsid w:val="007F2057"/>
    <w:rsid w:val="007F4593"/>
    <w:rsid w:val="007F4A3E"/>
    <w:rsid w:val="007F56A0"/>
    <w:rsid w:val="007F6746"/>
    <w:rsid w:val="007F684F"/>
    <w:rsid w:val="007F708D"/>
    <w:rsid w:val="007F75BE"/>
    <w:rsid w:val="007F7CEE"/>
    <w:rsid w:val="008001F1"/>
    <w:rsid w:val="008002FB"/>
    <w:rsid w:val="00800DC4"/>
    <w:rsid w:val="008012CF"/>
    <w:rsid w:val="00802406"/>
    <w:rsid w:val="00802765"/>
    <w:rsid w:val="00802B16"/>
    <w:rsid w:val="0080333D"/>
    <w:rsid w:val="00803837"/>
    <w:rsid w:val="00803B3F"/>
    <w:rsid w:val="00803B7A"/>
    <w:rsid w:val="0080420C"/>
    <w:rsid w:val="0080421E"/>
    <w:rsid w:val="00804F44"/>
    <w:rsid w:val="008057AA"/>
    <w:rsid w:val="00805D46"/>
    <w:rsid w:val="00805EF4"/>
    <w:rsid w:val="008060B3"/>
    <w:rsid w:val="008062F5"/>
    <w:rsid w:val="0080634C"/>
    <w:rsid w:val="00806C47"/>
    <w:rsid w:val="00806F02"/>
    <w:rsid w:val="00807D2A"/>
    <w:rsid w:val="00810372"/>
    <w:rsid w:val="008104BD"/>
    <w:rsid w:val="00810717"/>
    <w:rsid w:val="00810994"/>
    <w:rsid w:val="00810F14"/>
    <w:rsid w:val="008121C0"/>
    <w:rsid w:val="0081220C"/>
    <w:rsid w:val="00814332"/>
    <w:rsid w:val="0081438A"/>
    <w:rsid w:val="0081438F"/>
    <w:rsid w:val="00814533"/>
    <w:rsid w:val="00815077"/>
    <w:rsid w:val="00815E28"/>
    <w:rsid w:val="00816502"/>
    <w:rsid w:val="00816683"/>
    <w:rsid w:val="008166B1"/>
    <w:rsid w:val="00816BE8"/>
    <w:rsid w:val="00817B7D"/>
    <w:rsid w:val="00817EEA"/>
    <w:rsid w:val="0082047E"/>
    <w:rsid w:val="00820A5B"/>
    <w:rsid w:val="00821A26"/>
    <w:rsid w:val="00821D3B"/>
    <w:rsid w:val="00822834"/>
    <w:rsid w:val="00822E56"/>
    <w:rsid w:val="0082311B"/>
    <w:rsid w:val="00824489"/>
    <w:rsid w:val="00825431"/>
    <w:rsid w:val="00825B59"/>
    <w:rsid w:val="00826687"/>
    <w:rsid w:val="00826692"/>
    <w:rsid w:val="0082697A"/>
    <w:rsid w:val="008278EB"/>
    <w:rsid w:val="00827A00"/>
    <w:rsid w:val="00827D20"/>
    <w:rsid w:val="008306CF"/>
    <w:rsid w:val="00831516"/>
    <w:rsid w:val="008316BA"/>
    <w:rsid w:val="008318A8"/>
    <w:rsid w:val="0083258B"/>
    <w:rsid w:val="00834B4F"/>
    <w:rsid w:val="00835019"/>
    <w:rsid w:val="008350F6"/>
    <w:rsid w:val="008353E2"/>
    <w:rsid w:val="00835812"/>
    <w:rsid w:val="00835EB5"/>
    <w:rsid w:val="0083783F"/>
    <w:rsid w:val="0084010D"/>
    <w:rsid w:val="008410FC"/>
    <w:rsid w:val="00841BA8"/>
    <w:rsid w:val="00841BBB"/>
    <w:rsid w:val="00842382"/>
    <w:rsid w:val="008427D9"/>
    <w:rsid w:val="00842D47"/>
    <w:rsid w:val="00843128"/>
    <w:rsid w:val="008438F1"/>
    <w:rsid w:val="00843EC5"/>
    <w:rsid w:val="00844467"/>
    <w:rsid w:val="00844603"/>
    <w:rsid w:val="00844E98"/>
    <w:rsid w:val="00845C54"/>
    <w:rsid w:val="00845FFA"/>
    <w:rsid w:val="008460BE"/>
    <w:rsid w:val="00846598"/>
    <w:rsid w:val="00846630"/>
    <w:rsid w:val="00846B1C"/>
    <w:rsid w:val="00846B78"/>
    <w:rsid w:val="0084705F"/>
    <w:rsid w:val="00847106"/>
    <w:rsid w:val="0084785C"/>
    <w:rsid w:val="00847F06"/>
    <w:rsid w:val="0085037E"/>
    <w:rsid w:val="00850388"/>
    <w:rsid w:val="00850C13"/>
    <w:rsid w:val="00850FE3"/>
    <w:rsid w:val="00851244"/>
    <w:rsid w:val="0085176A"/>
    <w:rsid w:val="00851918"/>
    <w:rsid w:val="00852DB4"/>
    <w:rsid w:val="0085314A"/>
    <w:rsid w:val="00853D43"/>
    <w:rsid w:val="00854CE0"/>
    <w:rsid w:val="008550C9"/>
    <w:rsid w:val="008559E9"/>
    <w:rsid w:val="00856356"/>
    <w:rsid w:val="00856441"/>
    <w:rsid w:val="00856C10"/>
    <w:rsid w:val="00860A86"/>
    <w:rsid w:val="008618EB"/>
    <w:rsid w:val="00861D31"/>
    <w:rsid w:val="00861FF6"/>
    <w:rsid w:val="00862287"/>
    <w:rsid w:val="0086348D"/>
    <w:rsid w:val="008635BE"/>
    <w:rsid w:val="008635E6"/>
    <w:rsid w:val="0086450A"/>
    <w:rsid w:val="00865C5E"/>
    <w:rsid w:val="00866180"/>
    <w:rsid w:val="008662FB"/>
    <w:rsid w:val="008674C1"/>
    <w:rsid w:val="0087025B"/>
    <w:rsid w:val="008704D8"/>
    <w:rsid w:val="00870A2B"/>
    <w:rsid w:val="00870C9A"/>
    <w:rsid w:val="008729BC"/>
    <w:rsid w:val="00872C18"/>
    <w:rsid w:val="00873134"/>
    <w:rsid w:val="00873337"/>
    <w:rsid w:val="00873398"/>
    <w:rsid w:val="008740C6"/>
    <w:rsid w:val="008742F8"/>
    <w:rsid w:val="008749F8"/>
    <w:rsid w:val="0087502C"/>
    <w:rsid w:val="008765D4"/>
    <w:rsid w:val="00876E1A"/>
    <w:rsid w:val="008771AB"/>
    <w:rsid w:val="0087793F"/>
    <w:rsid w:val="00877B33"/>
    <w:rsid w:val="008804B8"/>
    <w:rsid w:val="00880CA2"/>
    <w:rsid w:val="00881706"/>
    <w:rsid w:val="00881F6D"/>
    <w:rsid w:val="00882880"/>
    <w:rsid w:val="008842FF"/>
    <w:rsid w:val="0088450C"/>
    <w:rsid w:val="00884B8F"/>
    <w:rsid w:val="00884E26"/>
    <w:rsid w:val="00885AFD"/>
    <w:rsid w:val="00886C11"/>
    <w:rsid w:val="00886CB7"/>
    <w:rsid w:val="008873BA"/>
    <w:rsid w:val="00887455"/>
    <w:rsid w:val="00887D2F"/>
    <w:rsid w:val="008903BA"/>
    <w:rsid w:val="008905C7"/>
    <w:rsid w:val="008917FD"/>
    <w:rsid w:val="008923CF"/>
    <w:rsid w:val="00892AEB"/>
    <w:rsid w:val="0089385C"/>
    <w:rsid w:val="00893C4C"/>
    <w:rsid w:val="00895019"/>
    <w:rsid w:val="008955AD"/>
    <w:rsid w:val="00895818"/>
    <w:rsid w:val="00895A93"/>
    <w:rsid w:val="00896B07"/>
    <w:rsid w:val="008970DE"/>
    <w:rsid w:val="008973F0"/>
    <w:rsid w:val="008A16BD"/>
    <w:rsid w:val="008A17DE"/>
    <w:rsid w:val="008A1ABF"/>
    <w:rsid w:val="008A1C5D"/>
    <w:rsid w:val="008A2698"/>
    <w:rsid w:val="008A2A4A"/>
    <w:rsid w:val="008A2ED2"/>
    <w:rsid w:val="008A4633"/>
    <w:rsid w:val="008A470A"/>
    <w:rsid w:val="008A5A28"/>
    <w:rsid w:val="008A651B"/>
    <w:rsid w:val="008A7F1D"/>
    <w:rsid w:val="008B018E"/>
    <w:rsid w:val="008B0DB2"/>
    <w:rsid w:val="008B25C5"/>
    <w:rsid w:val="008B2C45"/>
    <w:rsid w:val="008B3537"/>
    <w:rsid w:val="008B4284"/>
    <w:rsid w:val="008B4557"/>
    <w:rsid w:val="008B45A4"/>
    <w:rsid w:val="008B4A08"/>
    <w:rsid w:val="008B4DBA"/>
    <w:rsid w:val="008B4FDA"/>
    <w:rsid w:val="008B51F3"/>
    <w:rsid w:val="008B53C5"/>
    <w:rsid w:val="008B5730"/>
    <w:rsid w:val="008B62D3"/>
    <w:rsid w:val="008B6429"/>
    <w:rsid w:val="008B6828"/>
    <w:rsid w:val="008B6B12"/>
    <w:rsid w:val="008B6CCA"/>
    <w:rsid w:val="008B6DDA"/>
    <w:rsid w:val="008B758C"/>
    <w:rsid w:val="008B7B9A"/>
    <w:rsid w:val="008B7C00"/>
    <w:rsid w:val="008C0E0F"/>
    <w:rsid w:val="008C1139"/>
    <w:rsid w:val="008C158A"/>
    <w:rsid w:val="008C1D33"/>
    <w:rsid w:val="008C1D73"/>
    <w:rsid w:val="008C219F"/>
    <w:rsid w:val="008C2C8A"/>
    <w:rsid w:val="008C2E77"/>
    <w:rsid w:val="008C2F59"/>
    <w:rsid w:val="008C3226"/>
    <w:rsid w:val="008C3478"/>
    <w:rsid w:val="008C4630"/>
    <w:rsid w:val="008C5901"/>
    <w:rsid w:val="008C5A86"/>
    <w:rsid w:val="008C6550"/>
    <w:rsid w:val="008C7A2A"/>
    <w:rsid w:val="008D051D"/>
    <w:rsid w:val="008D1100"/>
    <w:rsid w:val="008D1399"/>
    <w:rsid w:val="008D1A51"/>
    <w:rsid w:val="008D1BA4"/>
    <w:rsid w:val="008D2BC1"/>
    <w:rsid w:val="008D2DCA"/>
    <w:rsid w:val="008D350C"/>
    <w:rsid w:val="008D370F"/>
    <w:rsid w:val="008D4125"/>
    <w:rsid w:val="008D4269"/>
    <w:rsid w:val="008D4CAE"/>
    <w:rsid w:val="008D4E52"/>
    <w:rsid w:val="008D5134"/>
    <w:rsid w:val="008D5700"/>
    <w:rsid w:val="008D583A"/>
    <w:rsid w:val="008D6CAD"/>
    <w:rsid w:val="008D6CD3"/>
    <w:rsid w:val="008D6D09"/>
    <w:rsid w:val="008D6FAC"/>
    <w:rsid w:val="008D6FDD"/>
    <w:rsid w:val="008D7506"/>
    <w:rsid w:val="008D76B9"/>
    <w:rsid w:val="008D7FBA"/>
    <w:rsid w:val="008E01E5"/>
    <w:rsid w:val="008E12AE"/>
    <w:rsid w:val="008E15CE"/>
    <w:rsid w:val="008E17DA"/>
    <w:rsid w:val="008E257E"/>
    <w:rsid w:val="008E2EA7"/>
    <w:rsid w:val="008E3D0F"/>
    <w:rsid w:val="008E427F"/>
    <w:rsid w:val="008E4974"/>
    <w:rsid w:val="008E4FC1"/>
    <w:rsid w:val="008E532D"/>
    <w:rsid w:val="008E54BA"/>
    <w:rsid w:val="008E5B25"/>
    <w:rsid w:val="008E6379"/>
    <w:rsid w:val="008E6589"/>
    <w:rsid w:val="008E668B"/>
    <w:rsid w:val="008E7ED3"/>
    <w:rsid w:val="008F0ACF"/>
    <w:rsid w:val="008F1440"/>
    <w:rsid w:val="008F146E"/>
    <w:rsid w:val="008F1AD0"/>
    <w:rsid w:val="008F1D82"/>
    <w:rsid w:val="008F2A5F"/>
    <w:rsid w:val="008F355B"/>
    <w:rsid w:val="008F3E2E"/>
    <w:rsid w:val="008F4663"/>
    <w:rsid w:val="008F4A7F"/>
    <w:rsid w:val="008F5066"/>
    <w:rsid w:val="008F5E51"/>
    <w:rsid w:val="008F6270"/>
    <w:rsid w:val="008F69E7"/>
    <w:rsid w:val="008F7A2D"/>
    <w:rsid w:val="008F7D23"/>
    <w:rsid w:val="00900991"/>
    <w:rsid w:val="009011F6"/>
    <w:rsid w:val="00901D60"/>
    <w:rsid w:val="00901D72"/>
    <w:rsid w:val="00902285"/>
    <w:rsid w:val="00903DEA"/>
    <w:rsid w:val="00904992"/>
    <w:rsid w:val="00904F3E"/>
    <w:rsid w:val="00905782"/>
    <w:rsid w:val="00905FC1"/>
    <w:rsid w:val="00906AAC"/>
    <w:rsid w:val="00906B62"/>
    <w:rsid w:val="00910743"/>
    <w:rsid w:val="00910A24"/>
    <w:rsid w:val="009123D4"/>
    <w:rsid w:val="00912468"/>
    <w:rsid w:val="0091313A"/>
    <w:rsid w:val="00913264"/>
    <w:rsid w:val="0091413F"/>
    <w:rsid w:val="00914545"/>
    <w:rsid w:val="00914C6F"/>
    <w:rsid w:val="00914E05"/>
    <w:rsid w:val="00915182"/>
    <w:rsid w:val="0091531A"/>
    <w:rsid w:val="00915391"/>
    <w:rsid w:val="009155C5"/>
    <w:rsid w:val="00915BC6"/>
    <w:rsid w:val="00916413"/>
    <w:rsid w:val="00916E81"/>
    <w:rsid w:val="009175B5"/>
    <w:rsid w:val="00920B99"/>
    <w:rsid w:val="00921104"/>
    <w:rsid w:val="009217D4"/>
    <w:rsid w:val="00921991"/>
    <w:rsid w:val="00921C40"/>
    <w:rsid w:val="00922CAA"/>
    <w:rsid w:val="009230DF"/>
    <w:rsid w:val="009238B6"/>
    <w:rsid w:val="00923B2F"/>
    <w:rsid w:val="00924082"/>
    <w:rsid w:val="00924B99"/>
    <w:rsid w:val="00924C1F"/>
    <w:rsid w:val="0092509A"/>
    <w:rsid w:val="00925150"/>
    <w:rsid w:val="0092552D"/>
    <w:rsid w:val="009258E6"/>
    <w:rsid w:val="009259D3"/>
    <w:rsid w:val="0092603A"/>
    <w:rsid w:val="009260F3"/>
    <w:rsid w:val="00926642"/>
    <w:rsid w:val="00926FFE"/>
    <w:rsid w:val="009270A3"/>
    <w:rsid w:val="009277CB"/>
    <w:rsid w:val="009279DF"/>
    <w:rsid w:val="009279F6"/>
    <w:rsid w:val="00930252"/>
    <w:rsid w:val="0093074F"/>
    <w:rsid w:val="00930AF5"/>
    <w:rsid w:val="0093244D"/>
    <w:rsid w:val="0093249A"/>
    <w:rsid w:val="00932ADA"/>
    <w:rsid w:val="00932D97"/>
    <w:rsid w:val="00932DDC"/>
    <w:rsid w:val="00933C7A"/>
    <w:rsid w:val="00934307"/>
    <w:rsid w:val="00934464"/>
    <w:rsid w:val="00934804"/>
    <w:rsid w:val="00935BA0"/>
    <w:rsid w:val="00935C98"/>
    <w:rsid w:val="009401CB"/>
    <w:rsid w:val="00940A61"/>
    <w:rsid w:val="00941984"/>
    <w:rsid w:val="009425D7"/>
    <w:rsid w:val="00942605"/>
    <w:rsid w:val="00942800"/>
    <w:rsid w:val="009429AA"/>
    <w:rsid w:val="00942A23"/>
    <w:rsid w:val="00943320"/>
    <w:rsid w:val="009433F9"/>
    <w:rsid w:val="00943412"/>
    <w:rsid w:val="009434D5"/>
    <w:rsid w:val="009438D6"/>
    <w:rsid w:val="00943D58"/>
    <w:rsid w:val="00944685"/>
    <w:rsid w:val="0094575C"/>
    <w:rsid w:val="00945C0B"/>
    <w:rsid w:val="00945EFB"/>
    <w:rsid w:val="00946101"/>
    <w:rsid w:val="00946918"/>
    <w:rsid w:val="00947204"/>
    <w:rsid w:val="00947838"/>
    <w:rsid w:val="0095082E"/>
    <w:rsid w:val="00950FF7"/>
    <w:rsid w:val="009519AB"/>
    <w:rsid w:val="00952261"/>
    <w:rsid w:val="0095232E"/>
    <w:rsid w:val="00953640"/>
    <w:rsid w:val="00953BCD"/>
    <w:rsid w:val="009551B1"/>
    <w:rsid w:val="009558C3"/>
    <w:rsid w:val="009559D6"/>
    <w:rsid w:val="00955A21"/>
    <w:rsid w:val="00955BA1"/>
    <w:rsid w:val="00956525"/>
    <w:rsid w:val="009573AD"/>
    <w:rsid w:val="0096026E"/>
    <w:rsid w:val="0096080A"/>
    <w:rsid w:val="009620D1"/>
    <w:rsid w:val="0096220B"/>
    <w:rsid w:val="00962BF3"/>
    <w:rsid w:val="00963B67"/>
    <w:rsid w:val="00964E42"/>
    <w:rsid w:val="00964EE2"/>
    <w:rsid w:val="009659B7"/>
    <w:rsid w:val="00965DBD"/>
    <w:rsid w:val="00965EDA"/>
    <w:rsid w:val="00966227"/>
    <w:rsid w:val="009665B8"/>
    <w:rsid w:val="00966704"/>
    <w:rsid w:val="00966EB0"/>
    <w:rsid w:val="009670C8"/>
    <w:rsid w:val="009673D5"/>
    <w:rsid w:val="009674D2"/>
    <w:rsid w:val="00967FA2"/>
    <w:rsid w:val="009708B4"/>
    <w:rsid w:val="00971FA1"/>
    <w:rsid w:val="009721AE"/>
    <w:rsid w:val="00972F20"/>
    <w:rsid w:val="00973EA0"/>
    <w:rsid w:val="00974A24"/>
    <w:rsid w:val="00974E63"/>
    <w:rsid w:val="009750F7"/>
    <w:rsid w:val="009764C9"/>
    <w:rsid w:val="009764FD"/>
    <w:rsid w:val="00977B35"/>
    <w:rsid w:val="00977C88"/>
    <w:rsid w:val="00977F49"/>
    <w:rsid w:val="009806CD"/>
    <w:rsid w:val="009807EF"/>
    <w:rsid w:val="009809A7"/>
    <w:rsid w:val="00980B16"/>
    <w:rsid w:val="00980CE8"/>
    <w:rsid w:val="00981079"/>
    <w:rsid w:val="00981E21"/>
    <w:rsid w:val="0098317F"/>
    <w:rsid w:val="009834A9"/>
    <w:rsid w:val="009836B0"/>
    <w:rsid w:val="00983718"/>
    <w:rsid w:val="009837CD"/>
    <w:rsid w:val="00983BDA"/>
    <w:rsid w:val="00984EE0"/>
    <w:rsid w:val="00984F61"/>
    <w:rsid w:val="009850EA"/>
    <w:rsid w:val="00985B29"/>
    <w:rsid w:val="0098608F"/>
    <w:rsid w:val="009865BD"/>
    <w:rsid w:val="00986FC4"/>
    <w:rsid w:val="009871B8"/>
    <w:rsid w:val="00987B52"/>
    <w:rsid w:val="00987CCB"/>
    <w:rsid w:val="00990652"/>
    <w:rsid w:val="00990806"/>
    <w:rsid w:val="0099145D"/>
    <w:rsid w:val="009914B2"/>
    <w:rsid w:val="0099156A"/>
    <w:rsid w:val="00992CA2"/>
    <w:rsid w:val="00992E80"/>
    <w:rsid w:val="00993C23"/>
    <w:rsid w:val="00993F73"/>
    <w:rsid w:val="00994EB2"/>
    <w:rsid w:val="00994F68"/>
    <w:rsid w:val="00995167"/>
    <w:rsid w:val="00995216"/>
    <w:rsid w:val="009958E3"/>
    <w:rsid w:val="00996364"/>
    <w:rsid w:val="00996788"/>
    <w:rsid w:val="009967B3"/>
    <w:rsid w:val="00997224"/>
    <w:rsid w:val="00997E81"/>
    <w:rsid w:val="009A09BE"/>
    <w:rsid w:val="009A40AC"/>
    <w:rsid w:val="009A41F2"/>
    <w:rsid w:val="009A4834"/>
    <w:rsid w:val="009A4BD7"/>
    <w:rsid w:val="009A4F14"/>
    <w:rsid w:val="009A662C"/>
    <w:rsid w:val="009A6A88"/>
    <w:rsid w:val="009A708B"/>
    <w:rsid w:val="009A7096"/>
    <w:rsid w:val="009A7BEA"/>
    <w:rsid w:val="009A7DEF"/>
    <w:rsid w:val="009B101D"/>
    <w:rsid w:val="009B1153"/>
    <w:rsid w:val="009B131F"/>
    <w:rsid w:val="009B1556"/>
    <w:rsid w:val="009B1F00"/>
    <w:rsid w:val="009B2740"/>
    <w:rsid w:val="009B2C34"/>
    <w:rsid w:val="009B353D"/>
    <w:rsid w:val="009B411F"/>
    <w:rsid w:val="009B4515"/>
    <w:rsid w:val="009B481B"/>
    <w:rsid w:val="009B5C08"/>
    <w:rsid w:val="009B6147"/>
    <w:rsid w:val="009B642B"/>
    <w:rsid w:val="009B6989"/>
    <w:rsid w:val="009C01EF"/>
    <w:rsid w:val="009C0329"/>
    <w:rsid w:val="009C0792"/>
    <w:rsid w:val="009C10A4"/>
    <w:rsid w:val="009C1316"/>
    <w:rsid w:val="009C167C"/>
    <w:rsid w:val="009C2294"/>
    <w:rsid w:val="009C2427"/>
    <w:rsid w:val="009C2484"/>
    <w:rsid w:val="009C2929"/>
    <w:rsid w:val="009C2997"/>
    <w:rsid w:val="009C2B26"/>
    <w:rsid w:val="009C2C3B"/>
    <w:rsid w:val="009C3022"/>
    <w:rsid w:val="009C3E93"/>
    <w:rsid w:val="009C45F2"/>
    <w:rsid w:val="009C4B0A"/>
    <w:rsid w:val="009C5588"/>
    <w:rsid w:val="009C5970"/>
    <w:rsid w:val="009C5988"/>
    <w:rsid w:val="009C5A86"/>
    <w:rsid w:val="009C6AA6"/>
    <w:rsid w:val="009C6BEC"/>
    <w:rsid w:val="009C6D99"/>
    <w:rsid w:val="009C6DE9"/>
    <w:rsid w:val="009C7767"/>
    <w:rsid w:val="009C7BD0"/>
    <w:rsid w:val="009C7C84"/>
    <w:rsid w:val="009C7E62"/>
    <w:rsid w:val="009C7F80"/>
    <w:rsid w:val="009D0B1D"/>
    <w:rsid w:val="009D1808"/>
    <w:rsid w:val="009D2250"/>
    <w:rsid w:val="009D260C"/>
    <w:rsid w:val="009D31E0"/>
    <w:rsid w:val="009D3C89"/>
    <w:rsid w:val="009D3F55"/>
    <w:rsid w:val="009D4564"/>
    <w:rsid w:val="009D487D"/>
    <w:rsid w:val="009D5826"/>
    <w:rsid w:val="009D5EF9"/>
    <w:rsid w:val="009D6052"/>
    <w:rsid w:val="009D6240"/>
    <w:rsid w:val="009D62F2"/>
    <w:rsid w:val="009D6D26"/>
    <w:rsid w:val="009D70D5"/>
    <w:rsid w:val="009D7560"/>
    <w:rsid w:val="009D77E7"/>
    <w:rsid w:val="009E14F2"/>
    <w:rsid w:val="009E272E"/>
    <w:rsid w:val="009E3DCB"/>
    <w:rsid w:val="009E3F24"/>
    <w:rsid w:val="009E4034"/>
    <w:rsid w:val="009E4588"/>
    <w:rsid w:val="009E4E11"/>
    <w:rsid w:val="009E53BE"/>
    <w:rsid w:val="009E55F8"/>
    <w:rsid w:val="009E6064"/>
    <w:rsid w:val="009E6D36"/>
    <w:rsid w:val="009E6EDA"/>
    <w:rsid w:val="009E7A43"/>
    <w:rsid w:val="009E7E4D"/>
    <w:rsid w:val="009E7F14"/>
    <w:rsid w:val="009F1099"/>
    <w:rsid w:val="009F1C50"/>
    <w:rsid w:val="009F22EB"/>
    <w:rsid w:val="009F22F4"/>
    <w:rsid w:val="009F26EA"/>
    <w:rsid w:val="009F28CC"/>
    <w:rsid w:val="009F3195"/>
    <w:rsid w:val="009F39F4"/>
    <w:rsid w:val="009F3E76"/>
    <w:rsid w:val="009F4F1A"/>
    <w:rsid w:val="009F5107"/>
    <w:rsid w:val="009F53BA"/>
    <w:rsid w:val="009F5444"/>
    <w:rsid w:val="009F5F89"/>
    <w:rsid w:val="009F63AF"/>
    <w:rsid w:val="009F63F6"/>
    <w:rsid w:val="009F642B"/>
    <w:rsid w:val="009F6544"/>
    <w:rsid w:val="009F6724"/>
    <w:rsid w:val="009F72F1"/>
    <w:rsid w:val="009F7E31"/>
    <w:rsid w:val="00A0018D"/>
    <w:rsid w:val="00A00211"/>
    <w:rsid w:val="00A00DD3"/>
    <w:rsid w:val="00A0126B"/>
    <w:rsid w:val="00A0164F"/>
    <w:rsid w:val="00A01A5D"/>
    <w:rsid w:val="00A02282"/>
    <w:rsid w:val="00A028E7"/>
    <w:rsid w:val="00A02D6B"/>
    <w:rsid w:val="00A0372F"/>
    <w:rsid w:val="00A03877"/>
    <w:rsid w:val="00A03BB8"/>
    <w:rsid w:val="00A04187"/>
    <w:rsid w:val="00A04667"/>
    <w:rsid w:val="00A046CA"/>
    <w:rsid w:val="00A047AE"/>
    <w:rsid w:val="00A04942"/>
    <w:rsid w:val="00A04FCD"/>
    <w:rsid w:val="00A05B52"/>
    <w:rsid w:val="00A05C47"/>
    <w:rsid w:val="00A062F9"/>
    <w:rsid w:val="00A0777F"/>
    <w:rsid w:val="00A07A86"/>
    <w:rsid w:val="00A10266"/>
    <w:rsid w:val="00A1084E"/>
    <w:rsid w:val="00A10ECE"/>
    <w:rsid w:val="00A11C2B"/>
    <w:rsid w:val="00A12138"/>
    <w:rsid w:val="00A1276E"/>
    <w:rsid w:val="00A12CB9"/>
    <w:rsid w:val="00A13422"/>
    <w:rsid w:val="00A13776"/>
    <w:rsid w:val="00A137A7"/>
    <w:rsid w:val="00A1382E"/>
    <w:rsid w:val="00A139C7"/>
    <w:rsid w:val="00A144FC"/>
    <w:rsid w:val="00A15671"/>
    <w:rsid w:val="00A15B71"/>
    <w:rsid w:val="00A16873"/>
    <w:rsid w:val="00A20118"/>
    <w:rsid w:val="00A20CD4"/>
    <w:rsid w:val="00A21719"/>
    <w:rsid w:val="00A220B9"/>
    <w:rsid w:val="00A23F72"/>
    <w:rsid w:val="00A24399"/>
    <w:rsid w:val="00A246A0"/>
    <w:rsid w:val="00A25A84"/>
    <w:rsid w:val="00A25D1C"/>
    <w:rsid w:val="00A26A6A"/>
    <w:rsid w:val="00A26DC2"/>
    <w:rsid w:val="00A27E51"/>
    <w:rsid w:val="00A30045"/>
    <w:rsid w:val="00A301DF"/>
    <w:rsid w:val="00A304A4"/>
    <w:rsid w:val="00A3115A"/>
    <w:rsid w:val="00A317A0"/>
    <w:rsid w:val="00A32018"/>
    <w:rsid w:val="00A320B9"/>
    <w:rsid w:val="00A327F3"/>
    <w:rsid w:val="00A32CBE"/>
    <w:rsid w:val="00A3312A"/>
    <w:rsid w:val="00A33495"/>
    <w:rsid w:val="00A33559"/>
    <w:rsid w:val="00A34146"/>
    <w:rsid w:val="00A3424A"/>
    <w:rsid w:val="00A357CE"/>
    <w:rsid w:val="00A35861"/>
    <w:rsid w:val="00A3604E"/>
    <w:rsid w:val="00A361C9"/>
    <w:rsid w:val="00A362EF"/>
    <w:rsid w:val="00A36680"/>
    <w:rsid w:val="00A36F63"/>
    <w:rsid w:val="00A37015"/>
    <w:rsid w:val="00A3702D"/>
    <w:rsid w:val="00A37DD1"/>
    <w:rsid w:val="00A40182"/>
    <w:rsid w:val="00A4089B"/>
    <w:rsid w:val="00A41160"/>
    <w:rsid w:val="00A4136D"/>
    <w:rsid w:val="00A41D4D"/>
    <w:rsid w:val="00A41EAE"/>
    <w:rsid w:val="00A421CD"/>
    <w:rsid w:val="00A42CB9"/>
    <w:rsid w:val="00A43670"/>
    <w:rsid w:val="00A4381E"/>
    <w:rsid w:val="00A438DB"/>
    <w:rsid w:val="00A439FE"/>
    <w:rsid w:val="00A43A8D"/>
    <w:rsid w:val="00A43BBA"/>
    <w:rsid w:val="00A442C2"/>
    <w:rsid w:val="00A44559"/>
    <w:rsid w:val="00A447F5"/>
    <w:rsid w:val="00A44A31"/>
    <w:rsid w:val="00A45801"/>
    <w:rsid w:val="00A45E92"/>
    <w:rsid w:val="00A470EE"/>
    <w:rsid w:val="00A47343"/>
    <w:rsid w:val="00A476B3"/>
    <w:rsid w:val="00A47D08"/>
    <w:rsid w:val="00A500B8"/>
    <w:rsid w:val="00A500CE"/>
    <w:rsid w:val="00A50DDF"/>
    <w:rsid w:val="00A51354"/>
    <w:rsid w:val="00A513C7"/>
    <w:rsid w:val="00A51990"/>
    <w:rsid w:val="00A5235D"/>
    <w:rsid w:val="00A52640"/>
    <w:rsid w:val="00A52AFF"/>
    <w:rsid w:val="00A52E37"/>
    <w:rsid w:val="00A54EB4"/>
    <w:rsid w:val="00A54F5F"/>
    <w:rsid w:val="00A559EA"/>
    <w:rsid w:val="00A55B0D"/>
    <w:rsid w:val="00A565A7"/>
    <w:rsid w:val="00A56D0B"/>
    <w:rsid w:val="00A56E72"/>
    <w:rsid w:val="00A56E73"/>
    <w:rsid w:val="00A57094"/>
    <w:rsid w:val="00A573A4"/>
    <w:rsid w:val="00A5754E"/>
    <w:rsid w:val="00A57897"/>
    <w:rsid w:val="00A62114"/>
    <w:rsid w:val="00A62552"/>
    <w:rsid w:val="00A63C1B"/>
    <w:rsid w:val="00A63D6A"/>
    <w:rsid w:val="00A64199"/>
    <w:rsid w:val="00A6476A"/>
    <w:rsid w:val="00A64BDE"/>
    <w:rsid w:val="00A64F5E"/>
    <w:rsid w:val="00A65195"/>
    <w:rsid w:val="00A653B2"/>
    <w:rsid w:val="00A66C20"/>
    <w:rsid w:val="00A66F62"/>
    <w:rsid w:val="00A674A0"/>
    <w:rsid w:val="00A67E51"/>
    <w:rsid w:val="00A70269"/>
    <w:rsid w:val="00A704B0"/>
    <w:rsid w:val="00A715E6"/>
    <w:rsid w:val="00A716E1"/>
    <w:rsid w:val="00A71E64"/>
    <w:rsid w:val="00A71ECB"/>
    <w:rsid w:val="00A72307"/>
    <w:rsid w:val="00A72B3B"/>
    <w:rsid w:val="00A72E03"/>
    <w:rsid w:val="00A73276"/>
    <w:rsid w:val="00A733C0"/>
    <w:rsid w:val="00A73695"/>
    <w:rsid w:val="00A73C1F"/>
    <w:rsid w:val="00A74162"/>
    <w:rsid w:val="00A74220"/>
    <w:rsid w:val="00A74398"/>
    <w:rsid w:val="00A74C13"/>
    <w:rsid w:val="00A7518D"/>
    <w:rsid w:val="00A7609F"/>
    <w:rsid w:val="00A760FA"/>
    <w:rsid w:val="00A77113"/>
    <w:rsid w:val="00A77D01"/>
    <w:rsid w:val="00A81680"/>
    <w:rsid w:val="00A818BD"/>
    <w:rsid w:val="00A82E61"/>
    <w:rsid w:val="00A835D2"/>
    <w:rsid w:val="00A838B3"/>
    <w:rsid w:val="00A83946"/>
    <w:rsid w:val="00A83CD6"/>
    <w:rsid w:val="00A85979"/>
    <w:rsid w:val="00A85B4D"/>
    <w:rsid w:val="00A86127"/>
    <w:rsid w:val="00A869B9"/>
    <w:rsid w:val="00A878E8"/>
    <w:rsid w:val="00A90EB9"/>
    <w:rsid w:val="00A91B76"/>
    <w:rsid w:val="00A91D4F"/>
    <w:rsid w:val="00A9202E"/>
    <w:rsid w:val="00A92A07"/>
    <w:rsid w:val="00A93585"/>
    <w:rsid w:val="00A935B7"/>
    <w:rsid w:val="00A9364B"/>
    <w:rsid w:val="00A93E67"/>
    <w:rsid w:val="00A93FA9"/>
    <w:rsid w:val="00A9421D"/>
    <w:rsid w:val="00A94D59"/>
    <w:rsid w:val="00A95070"/>
    <w:rsid w:val="00A9571B"/>
    <w:rsid w:val="00A97831"/>
    <w:rsid w:val="00A97B48"/>
    <w:rsid w:val="00A97CBC"/>
    <w:rsid w:val="00A97E75"/>
    <w:rsid w:val="00AA008F"/>
    <w:rsid w:val="00AA054E"/>
    <w:rsid w:val="00AA05EA"/>
    <w:rsid w:val="00AA1E53"/>
    <w:rsid w:val="00AA2356"/>
    <w:rsid w:val="00AA2FEB"/>
    <w:rsid w:val="00AA346A"/>
    <w:rsid w:val="00AA363E"/>
    <w:rsid w:val="00AA4A75"/>
    <w:rsid w:val="00AA50EC"/>
    <w:rsid w:val="00AA5797"/>
    <w:rsid w:val="00AA6474"/>
    <w:rsid w:val="00AA6695"/>
    <w:rsid w:val="00AA68A7"/>
    <w:rsid w:val="00AA69CB"/>
    <w:rsid w:val="00AA6D25"/>
    <w:rsid w:val="00AA7A16"/>
    <w:rsid w:val="00AB0654"/>
    <w:rsid w:val="00AB0BDA"/>
    <w:rsid w:val="00AB13C3"/>
    <w:rsid w:val="00AB1809"/>
    <w:rsid w:val="00AB1A52"/>
    <w:rsid w:val="00AB1C8E"/>
    <w:rsid w:val="00AB3491"/>
    <w:rsid w:val="00AB3B89"/>
    <w:rsid w:val="00AB44E5"/>
    <w:rsid w:val="00AB4E93"/>
    <w:rsid w:val="00AB5C0B"/>
    <w:rsid w:val="00AB5CFB"/>
    <w:rsid w:val="00AB6699"/>
    <w:rsid w:val="00AB6B26"/>
    <w:rsid w:val="00AB704A"/>
    <w:rsid w:val="00AB7052"/>
    <w:rsid w:val="00AB70BC"/>
    <w:rsid w:val="00AB78C5"/>
    <w:rsid w:val="00AC0E47"/>
    <w:rsid w:val="00AC12B7"/>
    <w:rsid w:val="00AC1867"/>
    <w:rsid w:val="00AC1C25"/>
    <w:rsid w:val="00AC1CDF"/>
    <w:rsid w:val="00AC237D"/>
    <w:rsid w:val="00AC285A"/>
    <w:rsid w:val="00AC2A64"/>
    <w:rsid w:val="00AC2B95"/>
    <w:rsid w:val="00AC2DE4"/>
    <w:rsid w:val="00AC4E33"/>
    <w:rsid w:val="00AC4EC3"/>
    <w:rsid w:val="00AC6C7A"/>
    <w:rsid w:val="00AC6D61"/>
    <w:rsid w:val="00AC7E45"/>
    <w:rsid w:val="00AD0439"/>
    <w:rsid w:val="00AD0E25"/>
    <w:rsid w:val="00AD201E"/>
    <w:rsid w:val="00AD2272"/>
    <w:rsid w:val="00AD28AE"/>
    <w:rsid w:val="00AD339A"/>
    <w:rsid w:val="00AD4269"/>
    <w:rsid w:val="00AD487E"/>
    <w:rsid w:val="00AD4C0E"/>
    <w:rsid w:val="00AD6A39"/>
    <w:rsid w:val="00AD6BAF"/>
    <w:rsid w:val="00AD7024"/>
    <w:rsid w:val="00AD7074"/>
    <w:rsid w:val="00AD7CDE"/>
    <w:rsid w:val="00AE0EE3"/>
    <w:rsid w:val="00AE174B"/>
    <w:rsid w:val="00AE1792"/>
    <w:rsid w:val="00AE1944"/>
    <w:rsid w:val="00AE26ED"/>
    <w:rsid w:val="00AE2964"/>
    <w:rsid w:val="00AE2D30"/>
    <w:rsid w:val="00AE2E88"/>
    <w:rsid w:val="00AE41D0"/>
    <w:rsid w:val="00AE57A7"/>
    <w:rsid w:val="00AE5988"/>
    <w:rsid w:val="00AE5F79"/>
    <w:rsid w:val="00AE5FF8"/>
    <w:rsid w:val="00AE64C9"/>
    <w:rsid w:val="00AE6882"/>
    <w:rsid w:val="00AE68C7"/>
    <w:rsid w:val="00AE79DA"/>
    <w:rsid w:val="00AE7BDE"/>
    <w:rsid w:val="00AF090F"/>
    <w:rsid w:val="00AF13EE"/>
    <w:rsid w:val="00AF1B69"/>
    <w:rsid w:val="00AF1B9A"/>
    <w:rsid w:val="00AF1E24"/>
    <w:rsid w:val="00AF2675"/>
    <w:rsid w:val="00AF268A"/>
    <w:rsid w:val="00AF27F1"/>
    <w:rsid w:val="00AF29F1"/>
    <w:rsid w:val="00AF2C8E"/>
    <w:rsid w:val="00AF32CF"/>
    <w:rsid w:val="00AF347D"/>
    <w:rsid w:val="00AF3525"/>
    <w:rsid w:val="00AF37E2"/>
    <w:rsid w:val="00AF3DCD"/>
    <w:rsid w:val="00AF3DE0"/>
    <w:rsid w:val="00AF3FBC"/>
    <w:rsid w:val="00AF4845"/>
    <w:rsid w:val="00AF484F"/>
    <w:rsid w:val="00AF4F2D"/>
    <w:rsid w:val="00AF514C"/>
    <w:rsid w:val="00AF52DE"/>
    <w:rsid w:val="00AF55D1"/>
    <w:rsid w:val="00AF5E33"/>
    <w:rsid w:val="00AF5F12"/>
    <w:rsid w:val="00AF632B"/>
    <w:rsid w:val="00AF6405"/>
    <w:rsid w:val="00AF6A70"/>
    <w:rsid w:val="00AF6B62"/>
    <w:rsid w:val="00AF7507"/>
    <w:rsid w:val="00AF77FA"/>
    <w:rsid w:val="00AF7AB0"/>
    <w:rsid w:val="00AF7E6F"/>
    <w:rsid w:val="00B016E0"/>
    <w:rsid w:val="00B01A64"/>
    <w:rsid w:val="00B02974"/>
    <w:rsid w:val="00B02AF0"/>
    <w:rsid w:val="00B02EF7"/>
    <w:rsid w:val="00B03358"/>
    <w:rsid w:val="00B03971"/>
    <w:rsid w:val="00B03E7D"/>
    <w:rsid w:val="00B04CC5"/>
    <w:rsid w:val="00B050F8"/>
    <w:rsid w:val="00B05814"/>
    <w:rsid w:val="00B06611"/>
    <w:rsid w:val="00B06CF8"/>
    <w:rsid w:val="00B06E70"/>
    <w:rsid w:val="00B06F22"/>
    <w:rsid w:val="00B103C1"/>
    <w:rsid w:val="00B1156D"/>
    <w:rsid w:val="00B11BB8"/>
    <w:rsid w:val="00B13943"/>
    <w:rsid w:val="00B13A87"/>
    <w:rsid w:val="00B13A91"/>
    <w:rsid w:val="00B14C85"/>
    <w:rsid w:val="00B14E0B"/>
    <w:rsid w:val="00B15C1C"/>
    <w:rsid w:val="00B15EF1"/>
    <w:rsid w:val="00B15FC2"/>
    <w:rsid w:val="00B16B60"/>
    <w:rsid w:val="00B179DE"/>
    <w:rsid w:val="00B17F97"/>
    <w:rsid w:val="00B2028F"/>
    <w:rsid w:val="00B20BDC"/>
    <w:rsid w:val="00B215F8"/>
    <w:rsid w:val="00B21DA9"/>
    <w:rsid w:val="00B21EB2"/>
    <w:rsid w:val="00B21FDB"/>
    <w:rsid w:val="00B2242C"/>
    <w:rsid w:val="00B2255C"/>
    <w:rsid w:val="00B22819"/>
    <w:rsid w:val="00B22B6F"/>
    <w:rsid w:val="00B23087"/>
    <w:rsid w:val="00B23659"/>
    <w:rsid w:val="00B2369B"/>
    <w:rsid w:val="00B239A8"/>
    <w:rsid w:val="00B239D9"/>
    <w:rsid w:val="00B2477C"/>
    <w:rsid w:val="00B24F14"/>
    <w:rsid w:val="00B250D9"/>
    <w:rsid w:val="00B255F1"/>
    <w:rsid w:val="00B25917"/>
    <w:rsid w:val="00B262DC"/>
    <w:rsid w:val="00B27D9D"/>
    <w:rsid w:val="00B3006E"/>
    <w:rsid w:val="00B30484"/>
    <w:rsid w:val="00B306B3"/>
    <w:rsid w:val="00B30772"/>
    <w:rsid w:val="00B30C60"/>
    <w:rsid w:val="00B31512"/>
    <w:rsid w:val="00B3151A"/>
    <w:rsid w:val="00B31986"/>
    <w:rsid w:val="00B31B3E"/>
    <w:rsid w:val="00B31C24"/>
    <w:rsid w:val="00B32045"/>
    <w:rsid w:val="00B327FB"/>
    <w:rsid w:val="00B32A51"/>
    <w:rsid w:val="00B33376"/>
    <w:rsid w:val="00B33491"/>
    <w:rsid w:val="00B34354"/>
    <w:rsid w:val="00B371AF"/>
    <w:rsid w:val="00B375D2"/>
    <w:rsid w:val="00B3794C"/>
    <w:rsid w:val="00B37AB7"/>
    <w:rsid w:val="00B37B92"/>
    <w:rsid w:val="00B42093"/>
    <w:rsid w:val="00B42C86"/>
    <w:rsid w:val="00B437DE"/>
    <w:rsid w:val="00B43E8C"/>
    <w:rsid w:val="00B43EF7"/>
    <w:rsid w:val="00B4424F"/>
    <w:rsid w:val="00B446C4"/>
    <w:rsid w:val="00B4482B"/>
    <w:rsid w:val="00B44838"/>
    <w:rsid w:val="00B45A90"/>
    <w:rsid w:val="00B45CCF"/>
    <w:rsid w:val="00B45FCE"/>
    <w:rsid w:val="00B46AA5"/>
    <w:rsid w:val="00B479AD"/>
    <w:rsid w:val="00B50B31"/>
    <w:rsid w:val="00B50C5C"/>
    <w:rsid w:val="00B51214"/>
    <w:rsid w:val="00B52E09"/>
    <w:rsid w:val="00B532FD"/>
    <w:rsid w:val="00B53595"/>
    <w:rsid w:val="00B537DD"/>
    <w:rsid w:val="00B54D85"/>
    <w:rsid w:val="00B54FBC"/>
    <w:rsid w:val="00B5549C"/>
    <w:rsid w:val="00B55BE8"/>
    <w:rsid w:val="00B55EDD"/>
    <w:rsid w:val="00B56100"/>
    <w:rsid w:val="00B56AEC"/>
    <w:rsid w:val="00B574EB"/>
    <w:rsid w:val="00B602B5"/>
    <w:rsid w:val="00B6044B"/>
    <w:rsid w:val="00B60C3C"/>
    <w:rsid w:val="00B61020"/>
    <w:rsid w:val="00B6181C"/>
    <w:rsid w:val="00B61BA2"/>
    <w:rsid w:val="00B61D20"/>
    <w:rsid w:val="00B6208A"/>
    <w:rsid w:val="00B62347"/>
    <w:rsid w:val="00B62D0C"/>
    <w:rsid w:val="00B6373A"/>
    <w:rsid w:val="00B63CAD"/>
    <w:rsid w:val="00B64236"/>
    <w:rsid w:val="00B64841"/>
    <w:rsid w:val="00B64A27"/>
    <w:rsid w:val="00B6591C"/>
    <w:rsid w:val="00B66757"/>
    <w:rsid w:val="00B67991"/>
    <w:rsid w:val="00B67F00"/>
    <w:rsid w:val="00B7053A"/>
    <w:rsid w:val="00B7084C"/>
    <w:rsid w:val="00B709E3"/>
    <w:rsid w:val="00B718C1"/>
    <w:rsid w:val="00B7323D"/>
    <w:rsid w:val="00B73277"/>
    <w:rsid w:val="00B738DD"/>
    <w:rsid w:val="00B73AD9"/>
    <w:rsid w:val="00B73EE0"/>
    <w:rsid w:val="00B73EFC"/>
    <w:rsid w:val="00B74BB9"/>
    <w:rsid w:val="00B74E2B"/>
    <w:rsid w:val="00B75134"/>
    <w:rsid w:val="00B75165"/>
    <w:rsid w:val="00B756EF"/>
    <w:rsid w:val="00B76024"/>
    <w:rsid w:val="00B76572"/>
    <w:rsid w:val="00B76D03"/>
    <w:rsid w:val="00B77037"/>
    <w:rsid w:val="00B772FA"/>
    <w:rsid w:val="00B773AA"/>
    <w:rsid w:val="00B77AFE"/>
    <w:rsid w:val="00B77B2B"/>
    <w:rsid w:val="00B77F15"/>
    <w:rsid w:val="00B8101A"/>
    <w:rsid w:val="00B81167"/>
    <w:rsid w:val="00B813AA"/>
    <w:rsid w:val="00B822E0"/>
    <w:rsid w:val="00B82D5B"/>
    <w:rsid w:val="00B82DB4"/>
    <w:rsid w:val="00B83519"/>
    <w:rsid w:val="00B83752"/>
    <w:rsid w:val="00B84DF3"/>
    <w:rsid w:val="00B85274"/>
    <w:rsid w:val="00B854B3"/>
    <w:rsid w:val="00B85D66"/>
    <w:rsid w:val="00B85E40"/>
    <w:rsid w:val="00B867F2"/>
    <w:rsid w:val="00B86A75"/>
    <w:rsid w:val="00B86AF4"/>
    <w:rsid w:val="00B86F9B"/>
    <w:rsid w:val="00B9004C"/>
    <w:rsid w:val="00B900C4"/>
    <w:rsid w:val="00B902DD"/>
    <w:rsid w:val="00B90B3C"/>
    <w:rsid w:val="00B90CCA"/>
    <w:rsid w:val="00B911B9"/>
    <w:rsid w:val="00B911F1"/>
    <w:rsid w:val="00B91E88"/>
    <w:rsid w:val="00B920DF"/>
    <w:rsid w:val="00B923DA"/>
    <w:rsid w:val="00B92ABD"/>
    <w:rsid w:val="00B94791"/>
    <w:rsid w:val="00B948F2"/>
    <w:rsid w:val="00B9497B"/>
    <w:rsid w:val="00B95011"/>
    <w:rsid w:val="00B95415"/>
    <w:rsid w:val="00B962A4"/>
    <w:rsid w:val="00B96858"/>
    <w:rsid w:val="00B968BF"/>
    <w:rsid w:val="00BA0B2B"/>
    <w:rsid w:val="00BA0BAA"/>
    <w:rsid w:val="00BA0C32"/>
    <w:rsid w:val="00BA1F60"/>
    <w:rsid w:val="00BA2063"/>
    <w:rsid w:val="00BA250D"/>
    <w:rsid w:val="00BA2510"/>
    <w:rsid w:val="00BA2A7C"/>
    <w:rsid w:val="00BA3195"/>
    <w:rsid w:val="00BA3D29"/>
    <w:rsid w:val="00BA436A"/>
    <w:rsid w:val="00BA53B1"/>
    <w:rsid w:val="00BA5A1E"/>
    <w:rsid w:val="00BA5B46"/>
    <w:rsid w:val="00BA5D2F"/>
    <w:rsid w:val="00BA6649"/>
    <w:rsid w:val="00BA66DF"/>
    <w:rsid w:val="00BA696C"/>
    <w:rsid w:val="00BA6CEC"/>
    <w:rsid w:val="00BA712D"/>
    <w:rsid w:val="00BA7688"/>
    <w:rsid w:val="00BB0E83"/>
    <w:rsid w:val="00BB101E"/>
    <w:rsid w:val="00BB13C5"/>
    <w:rsid w:val="00BB1629"/>
    <w:rsid w:val="00BB1AE7"/>
    <w:rsid w:val="00BB2B80"/>
    <w:rsid w:val="00BB47CD"/>
    <w:rsid w:val="00BB5162"/>
    <w:rsid w:val="00BB526D"/>
    <w:rsid w:val="00BB5C39"/>
    <w:rsid w:val="00BB5C86"/>
    <w:rsid w:val="00BB5E84"/>
    <w:rsid w:val="00BB6572"/>
    <w:rsid w:val="00BB69E5"/>
    <w:rsid w:val="00BB6E81"/>
    <w:rsid w:val="00BB6ED3"/>
    <w:rsid w:val="00BB74C8"/>
    <w:rsid w:val="00BB7A54"/>
    <w:rsid w:val="00BC0960"/>
    <w:rsid w:val="00BC13FD"/>
    <w:rsid w:val="00BC1433"/>
    <w:rsid w:val="00BC214C"/>
    <w:rsid w:val="00BC27BD"/>
    <w:rsid w:val="00BC28B7"/>
    <w:rsid w:val="00BC2A55"/>
    <w:rsid w:val="00BC324C"/>
    <w:rsid w:val="00BC3CA5"/>
    <w:rsid w:val="00BC4810"/>
    <w:rsid w:val="00BC4C45"/>
    <w:rsid w:val="00BC53E0"/>
    <w:rsid w:val="00BC5B59"/>
    <w:rsid w:val="00BC5EE4"/>
    <w:rsid w:val="00BC6372"/>
    <w:rsid w:val="00BC68A5"/>
    <w:rsid w:val="00BD0EC3"/>
    <w:rsid w:val="00BD1032"/>
    <w:rsid w:val="00BD12FB"/>
    <w:rsid w:val="00BD1554"/>
    <w:rsid w:val="00BD16F3"/>
    <w:rsid w:val="00BD3548"/>
    <w:rsid w:val="00BD3D02"/>
    <w:rsid w:val="00BD4365"/>
    <w:rsid w:val="00BD4626"/>
    <w:rsid w:val="00BD4807"/>
    <w:rsid w:val="00BD49D1"/>
    <w:rsid w:val="00BD4E35"/>
    <w:rsid w:val="00BD569C"/>
    <w:rsid w:val="00BD576A"/>
    <w:rsid w:val="00BD65A3"/>
    <w:rsid w:val="00BD7A43"/>
    <w:rsid w:val="00BD7CE8"/>
    <w:rsid w:val="00BE04DC"/>
    <w:rsid w:val="00BE09C5"/>
    <w:rsid w:val="00BE0D98"/>
    <w:rsid w:val="00BE1A78"/>
    <w:rsid w:val="00BE219C"/>
    <w:rsid w:val="00BE2E95"/>
    <w:rsid w:val="00BE3EC8"/>
    <w:rsid w:val="00BE4986"/>
    <w:rsid w:val="00BE5226"/>
    <w:rsid w:val="00BE5604"/>
    <w:rsid w:val="00BE6080"/>
    <w:rsid w:val="00BE63A7"/>
    <w:rsid w:val="00BE63F6"/>
    <w:rsid w:val="00BE7898"/>
    <w:rsid w:val="00BF011D"/>
    <w:rsid w:val="00BF07A3"/>
    <w:rsid w:val="00BF0F27"/>
    <w:rsid w:val="00BF10B7"/>
    <w:rsid w:val="00BF38C1"/>
    <w:rsid w:val="00BF489D"/>
    <w:rsid w:val="00BF4B35"/>
    <w:rsid w:val="00BF52B5"/>
    <w:rsid w:val="00BF563C"/>
    <w:rsid w:val="00BF569A"/>
    <w:rsid w:val="00BF57E9"/>
    <w:rsid w:val="00BF663A"/>
    <w:rsid w:val="00BF6982"/>
    <w:rsid w:val="00BF6EEF"/>
    <w:rsid w:val="00BF7712"/>
    <w:rsid w:val="00C013C3"/>
    <w:rsid w:val="00C01408"/>
    <w:rsid w:val="00C01721"/>
    <w:rsid w:val="00C01A84"/>
    <w:rsid w:val="00C023DB"/>
    <w:rsid w:val="00C02A44"/>
    <w:rsid w:val="00C0474A"/>
    <w:rsid w:val="00C04FD7"/>
    <w:rsid w:val="00C052AB"/>
    <w:rsid w:val="00C06358"/>
    <w:rsid w:val="00C06678"/>
    <w:rsid w:val="00C0782B"/>
    <w:rsid w:val="00C100D5"/>
    <w:rsid w:val="00C1045C"/>
    <w:rsid w:val="00C109FD"/>
    <w:rsid w:val="00C10FFD"/>
    <w:rsid w:val="00C11666"/>
    <w:rsid w:val="00C11F29"/>
    <w:rsid w:val="00C1278E"/>
    <w:rsid w:val="00C12CA3"/>
    <w:rsid w:val="00C13117"/>
    <w:rsid w:val="00C139B2"/>
    <w:rsid w:val="00C13ACB"/>
    <w:rsid w:val="00C13FF4"/>
    <w:rsid w:val="00C1489E"/>
    <w:rsid w:val="00C15D87"/>
    <w:rsid w:val="00C164B3"/>
    <w:rsid w:val="00C1681B"/>
    <w:rsid w:val="00C17389"/>
    <w:rsid w:val="00C2000A"/>
    <w:rsid w:val="00C2008E"/>
    <w:rsid w:val="00C206F3"/>
    <w:rsid w:val="00C20A83"/>
    <w:rsid w:val="00C20E90"/>
    <w:rsid w:val="00C2118A"/>
    <w:rsid w:val="00C21B00"/>
    <w:rsid w:val="00C21EFD"/>
    <w:rsid w:val="00C22451"/>
    <w:rsid w:val="00C23703"/>
    <w:rsid w:val="00C2493E"/>
    <w:rsid w:val="00C25218"/>
    <w:rsid w:val="00C25B10"/>
    <w:rsid w:val="00C26C61"/>
    <w:rsid w:val="00C275AA"/>
    <w:rsid w:val="00C30ADA"/>
    <w:rsid w:val="00C30B22"/>
    <w:rsid w:val="00C325B5"/>
    <w:rsid w:val="00C333CA"/>
    <w:rsid w:val="00C33511"/>
    <w:rsid w:val="00C335BA"/>
    <w:rsid w:val="00C33CAD"/>
    <w:rsid w:val="00C344B6"/>
    <w:rsid w:val="00C34C1E"/>
    <w:rsid w:val="00C34E27"/>
    <w:rsid w:val="00C35258"/>
    <w:rsid w:val="00C35284"/>
    <w:rsid w:val="00C352E5"/>
    <w:rsid w:val="00C353E2"/>
    <w:rsid w:val="00C354FB"/>
    <w:rsid w:val="00C35543"/>
    <w:rsid w:val="00C359D2"/>
    <w:rsid w:val="00C3625A"/>
    <w:rsid w:val="00C36A56"/>
    <w:rsid w:val="00C37241"/>
    <w:rsid w:val="00C37B17"/>
    <w:rsid w:val="00C37E26"/>
    <w:rsid w:val="00C40742"/>
    <w:rsid w:val="00C40B75"/>
    <w:rsid w:val="00C40CEB"/>
    <w:rsid w:val="00C42318"/>
    <w:rsid w:val="00C42499"/>
    <w:rsid w:val="00C42CC8"/>
    <w:rsid w:val="00C42F92"/>
    <w:rsid w:val="00C439CB"/>
    <w:rsid w:val="00C453F2"/>
    <w:rsid w:val="00C454D5"/>
    <w:rsid w:val="00C4592A"/>
    <w:rsid w:val="00C4720F"/>
    <w:rsid w:val="00C47455"/>
    <w:rsid w:val="00C47A33"/>
    <w:rsid w:val="00C47B27"/>
    <w:rsid w:val="00C5066D"/>
    <w:rsid w:val="00C509B8"/>
    <w:rsid w:val="00C50DE9"/>
    <w:rsid w:val="00C510AC"/>
    <w:rsid w:val="00C510E5"/>
    <w:rsid w:val="00C51487"/>
    <w:rsid w:val="00C52232"/>
    <w:rsid w:val="00C525C9"/>
    <w:rsid w:val="00C52AD5"/>
    <w:rsid w:val="00C5365E"/>
    <w:rsid w:val="00C536B2"/>
    <w:rsid w:val="00C554B4"/>
    <w:rsid w:val="00C5562E"/>
    <w:rsid w:val="00C55AC7"/>
    <w:rsid w:val="00C55B8A"/>
    <w:rsid w:val="00C56267"/>
    <w:rsid w:val="00C5644D"/>
    <w:rsid w:val="00C565CD"/>
    <w:rsid w:val="00C56656"/>
    <w:rsid w:val="00C56E44"/>
    <w:rsid w:val="00C5775B"/>
    <w:rsid w:val="00C57A8D"/>
    <w:rsid w:val="00C57C48"/>
    <w:rsid w:val="00C57EBB"/>
    <w:rsid w:val="00C6036E"/>
    <w:rsid w:val="00C60728"/>
    <w:rsid w:val="00C60AD6"/>
    <w:rsid w:val="00C60F55"/>
    <w:rsid w:val="00C61A1B"/>
    <w:rsid w:val="00C61C3A"/>
    <w:rsid w:val="00C627E5"/>
    <w:rsid w:val="00C62E65"/>
    <w:rsid w:val="00C63773"/>
    <w:rsid w:val="00C63B08"/>
    <w:rsid w:val="00C63BA0"/>
    <w:rsid w:val="00C644A8"/>
    <w:rsid w:val="00C648A1"/>
    <w:rsid w:val="00C64B27"/>
    <w:rsid w:val="00C65BA3"/>
    <w:rsid w:val="00C65C0E"/>
    <w:rsid w:val="00C6613E"/>
    <w:rsid w:val="00C6791E"/>
    <w:rsid w:val="00C70447"/>
    <w:rsid w:val="00C70C71"/>
    <w:rsid w:val="00C718B0"/>
    <w:rsid w:val="00C71D71"/>
    <w:rsid w:val="00C7249F"/>
    <w:rsid w:val="00C72642"/>
    <w:rsid w:val="00C728FB"/>
    <w:rsid w:val="00C7303B"/>
    <w:rsid w:val="00C7305C"/>
    <w:rsid w:val="00C738AC"/>
    <w:rsid w:val="00C75685"/>
    <w:rsid w:val="00C75F95"/>
    <w:rsid w:val="00C76328"/>
    <w:rsid w:val="00C765C2"/>
    <w:rsid w:val="00C765DD"/>
    <w:rsid w:val="00C7676E"/>
    <w:rsid w:val="00C77000"/>
    <w:rsid w:val="00C771A3"/>
    <w:rsid w:val="00C77371"/>
    <w:rsid w:val="00C777C7"/>
    <w:rsid w:val="00C77E30"/>
    <w:rsid w:val="00C807B9"/>
    <w:rsid w:val="00C80D88"/>
    <w:rsid w:val="00C811BB"/>
    <w:rsid w:val="00C81EA4"/>
    <w:rsid w:val="00C82094"/>
    <w:rsid w:val="00C820BB"/>
    <w:rsid w:val="00C83E80"/>
    <w:rsid w:val="00C84C05"/>
    <w:rsid w:val="00C85201"/>
    <w:rsid w:val="00C856BA"/>
    <w:rsid w:val="00C86147"/>
    <w:rsid w:val="00C8620B"/>
    <w:rsid w:val="00C86460"/>
    <w:rsid w:val="00C8671C"/>
    <w:rsid w:val="00C869B8"/>
    <w:rsid w:val="00C873AA"/>
    <w:rsid w:val="00C87876"/>
    <w:rsid w:val="00C911CC"/>
    <w:rsid w:val="00C912F8"/>
    <w:rsid w:val="00C92BA6"/>
    <w:rsid w:val="00C93F83"/>
    <w:rsid w:val="00C940F5"/>
    <w:rsid w:val="00C94190"/>
    <w:rsid w:val="00C9431B"/>
    <w:rsid w:val="00C94812"/>
    <w:rsid w:val="00C95363"/>
    <w:rsid w:val="00C95450"/>
    <w:rsid w:val="00C95CCB"/>
    <w:rsid w:val="00C95DC9"/>
    <w:rsid w:val="00C95E9B"/>
    <w:rsid w:val="00CA00BE"/>
    <w:rsid w:val="00CA0851"/>
    <w:rsid w:val="00CA0AC9"/>
    <w:rsid w:val="00CA2623"/>
    <w:rsid w:val="00CA2AE2"/>
    <w:rsid w:val="00CA2BBF"/>
    <w:rsid w:val="00CA3182"/>
    <w:rsid w:val="00CA36EA"/>
    <w:rsid w:val="00CA3CA8"/>
    <w:rsid w:val="00CA455F"/>
    <w:rsid w:val="00CA4569"/>
    <w:rsid w:val="00CA509B"/>
    <w:rsid w:val="00CA561E"/>
    <w:rsid w:val="00CA58C7"/>
    <w:rsid w:val="00CA6D7E"/>
    <w:rsid w:val="00CA6F0A"/>
    <w:rsid w:val="00CA70AD"/>
    <w:rsid w:val="00CA7285"/>
    <w:rsid w:val="00CA72E7"/>
    <w:rsid w:val="00CA74C1"/>
    <w:rsid w:val="00CA74C2"/>
    <w:rsid w:val="00CA7CB4"/>
    <w:rsid w:val="00CB03F4"/>
    <w:rsid w:val="00CB0A8C"/>
    <w:rsid w:val="00CB1782"/>
    <w:rsid w:val="00CB2441"/>
    <w:rsid w:val="00CB3490"/>
    <w:rsid w:val="00CB3E01"/>
    <w:rsid w:val="00CB4387"/>
    <w:rsid w:val="00CB4ACA"/>
    <w:rsid w:val="00CB4EAC"/>
    <w:rsid w:val="00CB6158"/>
    <w:rsid w:val="00CB630E"/>
    <w:rsid w:val="00CB676D"/>
    <w:rsid w:val="00CB698A"/>
    <w:rsid w:val="00CB6E4A"/>
    <w:rsid w:val="00CB736A"/>
    <w:rsid w:val="00CB74F3"/>
    <w:rsid w:val="00CB7F8C"/>
    <w:rsid w:val="00CC1277"/>
    <w:rsid w:val="00CC1C07"/>
    <w:rsid w:val="00CC226F"/>
    <w:rsid w:val="00CC2656"/>
    <w:rsid w:val="00CC2C33"/>
    <w:rsid w:val="00CC2DB3"/>
    <w:rsid w:val="00CC3963"/>
    <w:rsid w:val="00CC3BEE"/>
    <w:rsid w:val="00CC403D"/>
    <w:rsid w:val="00CC4643"/>
    <w:rsid w:val="00CC53D9"/>
    <w:rsid w:val="00CC5748"/>
    <w:rsid w:val="00CC5AF6"/>
    <w:rsid w:val="00CC5DC3"/>
    <w:rsid w:val="00CC5E78"/>
    <w:rsid w:val="00CC61F3"/>
    <w:rsid w:val="00CC6531"/>
    <w:rsid w:val="00CC6724"/>
    <w:rsid w:val="00CC67EA"/>
    <w:rsid w:val="00CC73BC"/>
    <w:rsid w:val="00CC7D29"/>
    <w:rsid w:val="00CD0052"/>
    <w:rsid w:val="00CD05DF"/>
    <w:rsid w:val="00CD0CD6"/>
    <w:rsid w:val="00CD0EC1"/>
    <w:rsid w:val="00CD1793"/>
    <w:rsid w:val="00CD2842"/>
    <w:rsid w:val="00CD2920"/>
    <w:rsid w:val="00CD31BA"/>
    <w:rsid w:val="00CD3853"/>
    <w:rsid w:val="00CD4451"/>
    <w:rsid w:val="00CD4885"/>
    <w:rsid w:val="00CD49E3"/>
    <w:rsid w:val="00CD553F"/>
    <w:rsid w:val="00CD5B6C"/>
    <w:rsid w:val="00CD5FFF"/>
    <w:rsid w:val="00CD7437"/>
    <w:rsid w:val="00CD75A1"/>
    <w:rsid w:val="00CD7C9C"/>
    <w:rsid w:val="00CE04A5"/>
    <w:rsid w:val="00CE075F"/>
    <w:rsid w:val="00CE0CCC"/>
    <w:rsid w:val="00CE1193"/>
    <w:rsid w:val="00CE232E"/>
    <w:rsid w:val="00CE294A"/>
    <w:rsid w:val="00CE32DD"/>
    <w:rsid w:val="00CE3D08"/>
    <w:rsid w:val="00CE40B8"/>
    <w:rsid w:val="00CE52E6"/>
    <w:rsid w:val="00CE5C93"/>
    <w:rsid w:val="00CE65E8"/>
    <w:rsid w:val="00CE69D5"/>
    <w:rsid w:val="00CE6BF1"/>
    <w:rsid w:val="00CE77E0"/>
    <w:rsid w:val="00CF01FF"/>
    <w:rsid w:val="00CF044C"/>
    <w:rsid w:val="00CF16E5"/>
    <w:rsid w:val="00CF1DFA"/>
    <w:rsid w:val="00CF20C0"/>
    <w:rsid w:val="00CF2229"/>
    <w:rsid w:val="00CF276A"/>
    <w:rsid w:val="00CF2872"/>
    <w:rsid w:val="00CF30AC"/>
    <w:rsid w:val="00CF3CAF"/>
    <w:rsid w:val="00CF3CD6"/>
    <w:rsid w:val="00CF4A80"/>
    <w:rsid w:val="00CF588C"/>
    <w:rsid w:val="00CF5DE8"/>
    <w:rsid w:val="00CF7175"/>
    <w:rsid w:val="00CF7A94"/>
    <w:rsid w:val="00CF7D7E"/>
    <w:rsid w:val="00D0068D"/>
    <w:rsid w:val="00D00BD9"/>
    <w:rsid w:val="00D00E1C"/>
    <w:rsid w:val="00D014C5"/>
    <w:rsid w:val="00D0176D"/>
    <w:rsid w:val="00D01BDC"/>
    <w:rsid w:val="00D025B6"/>
    <w:rsid w:val="00D03558"/>
    <w:rsid w:val="00D05699"/>
    <w:rsid w:val="00D05C77"/>
    <w:rsid w:val="00D05D2A"/>
    <w:rsid w:val="00D05F38"/>
    <w:rsid w:val="00D06A45"/>
    <w:rsid w:val="00D07E12"/>
    <w:rsid w:val="00D10935"/>
    <w:rsid w:val="00D10A97"/>
    <w:rsid w:val="00D1181B"/>
    <w:rsid w:val="00D11DE5"/>
    <w:rsid w:val="00D121D4"/>
    <w:rsid w:val="00D12D13"/>
    <w:rsid w:val="00D12DA2"/>
    <w:rsid w:val="00D1389B"/>
    <w:rsid w:val="00D13E10"/>
    <w:rsid w:val="00D13EAE"/>
    <w:rsid w:val="00D147C3"/>
    <w:rsid w:val="00D15059"/>
    <w:rsid w:val="00D1522E"/>
    <w:rsid w:val="00D1658D"/>
    <w:rsid w:val="00D1667F"/>
    <w:rsid w:val="00D16929"/>
    <w:rsid w:val="00D17597"/>
    <w:rsid w:val="00D2011C"/>
    <w:rsid w:val="00D20D38"/>
    <w:rsid w:val="00D20DE7"/>
    <w:rsid w:val="00D220B5"/>
    <w:rsid w:val="00D221AA"/>
    <w:rsid w:val="00D223F9"/>
    <w:rsid w:val="00D2284A"/>
    <w:rsid w:val="00D23443"/>
    <w:rsid w:val="00D23BE0"/>
    <w:rsid w:val="00D24ED6"/>
    <w:rsid w:val="00D25446"/>
    <w:rsid w:val="00D25CA1"/>
    <w:rsid w:val="00D25E5F"/>
    <w:rsid w:val="00D27DB6"/>
    <w:rsid w:val="00D3028C"/>
    <w:rsid w:val="00D303E3"/>
    <w:rsid w:val="00D30426"/>
    <w:rsid w:val="00D30D9F"/>
    <w:rsid w:val="00D31596"/>
    <w:rsid w:val="00D32163"/>
    <w:rsid w:val="00D32187"/>
    <w:rsid w:val="00D32EBC"/>
    <w:rsid w:val="00D334C0"/>
    <w:rsid w:val="00D3364E"/>
    <w:rsid w:val="00D33729"/>
    <w:rsid w:val="00D34270"/>
    <w:rsid w:val="00D34440"/>
    <w:rsid w:val="00D34D2D"/>
    <w:rsid w:val="00D351F1"/>
    <w:rsid w:val="00D3547B"/>
    <w:rsid w:val="00D35CAE"/>
    <w:rsid w:val="00D35ECF"/>
    <w:rsid w:val="00D36461"/>
    <w:rsid w:val="00D370F1"/>
    <w:rsid w:val="00D37A87"/>
    <w:rsid w:val="00D402AC"/>
    <w:rsid w:val="00D41A29"/>
    <w:rsid w:val="00D42425"/>
    <w:rsid w:val="00D42A29"/>
    <w:rsid w:val="00D43134"/>
    <w:rsid w:val="00D43388"/>
    <w:rsid w:val="00D4391F"/>
    <w:rsid w:val="00D4498A"/>
    <w:rsid w:val="00D449D5"/>
    <w:rsid w:val="00D44F3F"/>
    <w:rsid w:val="00D455C9"/>
    <w:rsid w:val="00D459D9"/>
    <w:rsid w:val="00D45BF3"/>
    <w:rsid w:val="00D46A66"/>
    <w:rsid w:val="00D475F1"/>
    <w:rsid w:val="00D47616"/>
    <w:rsid w:val="00D47A32"/>
    <w:rsid w:val="00D47B89"/>
    <w:rsid w:val="00D515D4"/>
    <w:rsid w:val="00D519BF"/>
    <w:rsid w:val="00D51BA9"/>
    <w:rsid w:val="00D5243C"/>
    <w:rsid w:val="00D52BC3"/>
    <w:rsid w:val="00D52C2A"/>
    <w:rsid w:val="00D52FAC"/>
    <w:rsid w:val="00D532F3"/>
    <w:rsid w:val="00D53966"/>
    <w:rsid w:val="00D53E7D"/>
    <w:rsid w:val="00D55BEB"/>
    <w:rsid w:val="00D55C2D"/>
    <w:rsid w:val="00D55C46"/>
    <w:rsid w:val="00D55CAE"/>
    <w:rsid w:val="00D565D6"/>
    <w:rsid w:val="00D566A3"/>
    <w:rsid w:val="00D56820"/>
    <w:rsid w:val="00D56E62"/>
    <w:rsid w:val="00D5704A"/>
    <w:rsid w:val="00D5765D"/>
    <w:rsid w:val="00D57E58"/>
    <w:rsid w:val="00D57F20"/>
    <w:rsid w:val="00D60269"/>
    <w:rsid w:val="00D604AE"/>
    <w:rsid w:val="00D60508"/>
    <w:rsid w:val="00D617E7"/>
    <w:rsid w:val="00D6234E"/>
    <w:rsid w:val="00D628C2"/>
    <w:rsid w:val="00D62910"/>
    <w:rsid w:val="00D62C9B"/>
    <w:rsid w:val="00D62F5D"/>
    <w:rsid w:val="00D64518"/>
    <w:rsid w:val="00D64B27"/>
    <w:rsid w:val="00D65E78"/>
    <w:rsid w:val="00D65FE5"/>
    <w:rsid w:val="00D666AA"/>
    <w:rsid w:val="00D667C0"/>
    <w:rsid w:val="00D6773F"/>
    <w:rsid w:val="00D678CA"/>
    <w:rsid w:val="00D67F59"/>
    <w:rsid w:val="00D70AB7"/>
    <w:rsid w:val="00D70C89"/>
    <w:rsid w:val="00D71270"/>
    <w:rsid w:val="00D734C2"/>
    <w:rsid w:val="00D73DD8"/>
    <w:rsid w:val="00D753ED"/>
    <w:rsid w:val="00D7553F"/>
    <w:rsid w:val="00D75752"/>
    <w:rsid w:val="00D75D2E"/>
    <w:rsid w:val="00D76066"/>
    <w:rsid w:val="00D77185"/>
    <w:rsid w:val="00D774B4"/>
    <w:rsid w:val="00D801C9"/>
    <w:rsid w:val="00D814D5"/>
    <w:rsid w:val="00D815AC"/>
    <w:rsid w:val="00D8164A"/>
    <w:rsid w:val="00D828E8"/>
    <w:rsid w:val="00D83099"/>
    <w:rsid w:val="00D85169"/>
    <w:rsid w:val="00D855C5"/>
    <w:rsid w:val="00D85820"/>
    <w:rsid w:val="00D85CE8"/>
    <w:rsid w:val="00D86F66"/>
    <w:rsid w:val="00D8712F"/>
    <w:rsid w:val="00D87A13"/>
    <w:rsid w:val="00D87B1B"/>
    <w:rsid w:val="00D909FF"/>
    <w:rsid w:val="00D91954"/>
    <w:rsid w:val="00D91A8C"/>
    <w:rsid w:val="00D92343"/>
    <w:rsid w:val="00D923A1"/>
    <w:rsid w:val="00D9250F"/>
    <w:rsid w:val="00D92CC9"/>
    <w:rsid w:val="00D944F7"/>
    <w:rsid w:val="00D94691"/>
    <w:rsid w:val="00D946B4"/>
    <w:rsid w:val="00D94754"/>
    <w:rsid w:val="00D948F8"/>
    <w:rsid w:val="00D96B76"/>
    <w:rsid w:val="00D9709B"/>
    <w:rsid w:val="00D972C0"/>
    <w:rsid w:val="00D973CA"/>
    <w:rsid w:val="00D97610"/>
    <w:rsid w:val="00D977DC"/>
    <w:rsid w:val="00D97B18"/>
    <w:rsid w:val="00DA02A0"/>
    <w:rsid w:val="00DA0A0E"/>
    <w:rsid w:val="00DA1476"/>
    <w:rsid w:val="00DA15A4"/>
    <w:rsid w:val="00DA2AF8"/>
    <w:rsid w:val="00DA2CAD"/>
    <w:rsid w:val="00DA3252"/>
    <w:rsid w:val="00DA3ADA"/>
    <w:rsid w:val="00DA3B48"/>
    <w:rsid w:val="00DA3F1C"/>
    <w:rsid w:val="00DA42F8"/>
    <w:rsid w:val="00DA4874"/>
    <w:rsid w:val="00DA57D3"/>
    <w:rsid w:val="00DA58A4"/>
    <w:rsid w:val="00DA5E08"/>
    <w:rsid w:val="00DA5FDD"/>
    <w:rsid w:val="00DA61A6"/>
    <w:rsid w:val="00DA6B7B"/>
    <w:rsid w:val="00DA6BB3"/>
    <w:rsid w:val="00DA6CC6"/>
    <w:rsid w:val="00DA6DF5"/>
    <w:rsid w:val="00DA730A"/>
    <w:rsid w:val="00DA7440"/>
    <w:rsid w:val="00DA7F72"/>
    <w:rsid w:val="00DB027A"/>
    <w:rsid w:val="00DB1242"/>
    <w:rsid w:val="00DB147F"/>
    <w:rsid w:val="00DB240A"/>
    <w:rsid w:val="00DB33A3"/>
    <w:rsid w:val="00DB3818"/>
    <w:rsid w:val="00DB3A11"/>
    <w:rsid w:val="00DB3A7C"/>
    <w:rsid w:val="00DB44FF"/>
    <w:rsid w:val="00DB4526"/>
    <w:rsid w:val="00DB4AF8"/>
    <w:rsid w:val="00DB4DE1"/>
    <w:rsid w:val="00DB59EC"/>
    <w:rsid w:val="00DB5C63"/>
    <w:rsid w:val="00DB5D0E"/>
    <w:rsid w:val="00DB63EE"/>
    <w:rsid w:val="00DB6EEB"/>
    <w:rsid w:val="00DC037E"/>
    <w:rsid w:val="00DC069B"/>
    <w:rsid w:val="00DC0F5B"/>
    <w:rsid w:val="00DC17B4"/>
    <w:rsid w:val="00DC2490"/>
    <w:rsid w:val="00DC255C"/>
    <w:rsid w:val="00DC39D4"/>
    <w:rsid w:val="00DC4C7D"/>
    <w:rsid w:val="00DC4CBF"/>
    <w:rsid w:val="00DC63E3"/>
    <w:rsid w:val="00DC6A56"/>
    <w:rsid w:val="00DC6A8D"/>
    <w:rsid w:val="00DC6AD3"/>
    <w:rsid w:val="00DC6CFE"/>
    <w:rsid w:val="00DC6FF7"/>
    <w:rsid w:val="00DC7043"/>
    <w:rsid w:val="00DC7D22"/>
    <w:rsid w:val="00DD0216"/>
    <w:rsid w:val="00DD02DD"/>
    <w:rsid w:val="00DD0CC0"/>
    <w:rsid w:val="00DD1BCD"/>
    <w:rsid w:val="00DD23D6"/>
    <w:rsid w:val="00DD2529"/>
    <w:rsid w:val="00DD363D"/>
    <w:rsid w:val="00DD3EE4"/>
    <w:rsid w:val="00DD4A62"/>
    <w:rsid w:val="00DD5083"/>
    <w:rsid w:val="00DD5308"/>
    <w:rsid w:val="00DD70E6"/>
    <w:rsid w:val="00DD77C9"/>
    <w:rsid w:val="00DD7DC6"/>
    <w:rsid w:val="00DE08F6"/>
    <w:rsid w:val="00DE0D1F"/>
    <w:rsid w:val="00DE1E27"/>
    <w:rsid w:val="00DE24F0"/>
    <w:rsid w:val="00DE2C4F"/>
    <w:rsid w:val="00DE2F71"/>
    <w:rsid w:val="00DE316F"/>
    <w:rsid w:val="00DE340E"/>
    <w:rsid w:val="00DE4C85"/>
    <w:rsid w:val="00DE57CF"/>
    <w:rsid w:val="00DE58EA"/>
    <w:rsid w:val="00DE5B3D"/>
    <w:rsid w:val="00DE642F"/>
    <w:rsid w:val="00DE66BD"/>
    <w:rsid w:val="00DE6C0F"/>
    <w:rsid w:val="00DE6E6F"/>
    <w:rsid w:val="00DE78A6"/>
    <w:rsid w:val="00DE7B19"/>
    <w:rsid w:val="00DF0497"/>
    <w:rsid w:val="00DF1043"/>
    <w:rsid w:val="00DF10C1"/>
    <w:rsid w:val="00DF35D4"/>
    <w:rsid w:val="00DF3688"/>
    <w:rsid w:val="00DF3837"/>
    <w:rsid w:val="00DF3AD3"/>
    <w:rsid w:val="00DF4974"/>
    <w:rsid w:val="00DF4E4C"/>
    <w:rsid w:val="00DF51AB"/>
    <w:rsid w:val="00DF5295"/>
    <w:rsid w:val="00DF52BB"/>
    <w:rsid w:val="00DF5410"/>
    <w:rsid w:val="00DF5FCD"/>
    <w:rsid w:val="00DF6B11"/>
    <w:rsid w:val="00DF6BFC"/>
    <w:rsid w:val="00DF6E8F"/>
    <w:rsid w:val="00DF7815"/>
    <w:rsid w:val="00DF7D24"/>
    <w:rsid w:val="00DF7F07"/>
    <w:rsid w:val="00E007C3"/>
    <w:rsid w:val="00E00E68"/>
    <w:rsid w:val="00E01165"/>
    <w:rsid w:val="00E012FB"/>
    <w:rsid w:val="00E01403"/>
    <w:rsid w:val="00E01CA5"/>
    <w:rsid w:val="00E01ED4"/>
    <w:rsid w:val="00E01F87"/>
    <w:rsid w:val="00E02140"/>
    <w:rsid w:val="00E021E0"/>
    <w:rsid w:val="00E03251"/>
    <w:rsid w:val="00E033D3"/>
    <w:rsid w:val="00E033F2"/>
    <w:rsid w:val="00E03656"/>
    <w:rsid w:val="00E04381"/>
    <w:rsid w:val="00E050C4"/>
    <w:rsid w:val="00E057AB"/>
    <w:rsid w:val="00E05E8F"/>
    <w:rsid w:val="00E062B1"/>
    <w:rsid w:val="00E06A5C"/>
    <w:rsid w:val="00E07317"/>
    <w:rsid w:val="00E07BF1"/>
    <w:rsid w:val="00E1030C"/>
    <w:rsid w:val="00E123DA"/>
    <w:rsid w:val="00E12DFB"/>
    <w:rsid w:val="00E133BE"/>
    <w:rsid w:val="00E1394B"/>
    <w:rsid w:val="00E13A3C"/>
    <w:rsid w:val="00E13D93"/>
    <w:rsid w:val="00E14618"/>
    <w:rsid w:val="00E14AE0"/>
    <w:rsid w:val="00E14B45"/>
    <w:rsid w:val="00E151F6"/>
    <w:rsid w:val="00E15D67"/>
    <w:rsid w:val="00E1601A"/>
    <w:rsid w:val="00E1673A"/>
    <w:rsid w:val="00E1740C"/>
    <w:rsid w:val="00E17A55"/>
    <w:rsid w:val="00E21A77"/>
    <w:rsid w:val="00E2264D"/>
    <w:rsid w:val="00E234F1"/>
    <w:rsid w:val="00E23504"/>
    <w:rsid w:val="00E24076"/>
    <w:rsid w:val="00E247EA"/>
    <w:rsid w:val="00E24A68"/>
    <w:rsid w:val="00E24BCA"/>
    <w:rsid w:val="00E24E15"/>
    <w:rsid w:val="00E25E30"/>
    <w:rsid w:val="00E265FC"/>
    <w:rsid w:val="00E26686"/>
    <w:rsid w:val="00E26F8C"/>
    <w:rsid w:val="00E300C3"/>
    <w:rsid w:val="00E30501"/>
    <w:rsid w:val="00E30A54"/>
    <w:rsid w:val="00E33085"/>
    <w:rsid w:val="00E33324"/>
    <w:rsid w:val="00E33A8C"/>
    <w:rsid w:val="00E33FDD"/>
    <w:rsid w:val="00E344CF"/>
    <w:rsid w:val="00E346E4"/>
    <w:rsid w:val="00E347C9"/>
    <w:rsid w:val="00E34E4D"/>
    <w:rsid w:val="00E3540A"/>
    <w:rsid w:val="00E364DD"/>
    <w:rsid w:val="00E367AE"/>
    <w:rsid w:val="00E36889"/>
    <w:rsid w:val="00E37290"/>
    <w:rsid w:val="00E372C2"/>
    <w:rsid w:val="00E37839"/>
    <w:rsid w:val="00E37B60"/>
    <w:rsid w:val="00E37D14"/>
    <w:rsid w:val="00E40162"/>
    <w:rsid w:val="00E40398"/>
    <w:rsid w:val="00E40560"/>
    <w:rsid w:val="00E410A4"/>
    <w:rsid w:val="00E4123D"/>
    <w:rsid w:val="00E413E8"/>
    <w:rsid w:val="00E41D3D"/>
    <w:rsid w:val="00E43093"/>
    <w:rsid w:val="00E4392A"/>
    <w:rsid w:val="00E43F12"/>
    <w:rsid w:val="00E447C8"/>
    <w:rsid w:val="00E44F47"/>
    <w:rsid w:val="00E468BF"/>
    <w:rsid w:val="00E46E52"/>
    <w:rsid w:val="00E47623"/>
    <w:rsid w:val="00E47905"/>
    <w:rsid w:val="00E503B8"/>
    <w:rsid w:val="00E508AF"/>
    <w:rsid w:val="00E50E0B"/>
    <w:rsid w:val="00E50FAC"/>
    <w:rsid w:val="00E52670"/>
    <w:rsid w:val="00E527DC"/>
    <w:rsid w:val="00E52C88"/>
    <w:rsid w:val="00E52CFE"/>
    <w:rsid w:val="00E534D8"/>
    <w:rsid w:val="00E5352E"/>
    <w:rsid w:val="00E53B36"/>
    <w:rsid w:val="00E547AA"/>
    <w:rsid w:val="00E549B8"/>
    <w:rsid w:val="00E54C7D"/>
    <w:rsid w:val="00E54E75"/>
    <w:rsid w:val="00E54EE5"/>
    <w:rsid w:val="00E55960"/>
    <w:rsid w:val="00E56043"/>
    <w:rsid w:val="00E564CB"/>
    <w:rsid w:val="00E56CB2"/>
    <w:rsid w:val="00E56E89"/>
    <w:rsid w:val="00E57755"/>
    <w:rsid w:val="00E5775B"/>
    <w:rsid w:val="00E6021B"/>
    <w:rsid w:val="00E60270"/>
    <w:rsid w:val="00E602FF"/>
    <w:rsid w:val="00E60776"/>
    <w:rsid w:val="00E619CF"/>
    <w:rsid w:val="00E626E4"/>
    <w:rsid w:val="00E63037"/>
    <w:rsid w:val="00E63131"/>
    <w:rsid w:val="00E63AD3"/>
    <w:rsid w:val="00E642C8"/>
    <w:rsid w:val="00E665E0"/>
    <w:rsid w:val="00E66802"/>
    <w:rsid w:val="00E66D7B"/>
    <w:rsid w:val="00E67096"/>
    <w:rsid w:val="00E67FAF"/>
    <w:rsid w:val="00E704FB"/>
    <w:rsid w:val="00E70BE2"/>
    <w:rsid w:val="00E70FF4"/>
    <w:rsid w:val="00E71ECC"/>
    <w:rsid w:val="00E71F28"/>
    <w:rsid w:val="00E71F52"/>
    <w:rsid w:val="00E72196"/>
    <w:rsid w:val="00E72739"/>
    <w:rsid w:val="00E72FA7"/>
    <w:rsid w:val="00E73EC8"/>
    <w:rsid w:val="00E74508"/>
    <w:rsid w:val="00E745B5"/>
    <w:rsid w:val="00E7472B"/>
    <w:rsid w:val="00E74AEB"/>
    <w:rsid w:val="00E752D2"/>
    <w:rsid w:val="00E753E8"/>
    <w:rsid w:val="00E75554"/>
    <w:rsid w:val="00E76CF5"/>
    <w:rsid w:val="00E772D1"/>
    <w:rsid w:val="00E7749A"/>
    <w:rsid w:val="00E777EA"/>
    <w:rsid w:val="00E77A29"/>
    <w:rsid w:val="00E77FA0"/>
    <w:rsid w:val="00E81855"/>
    <w:rsid w:val="00E81F37"/>
    <w:rsid w:val="00E82321"/>
    <w:rsid w:val="00E82F5A"/>
    <w:rsid w:val="00E83D9F"/>
    <w:rsid w:val="00E8415B"/>
    <w:rsid w:val="00E84F11"/>
    <w:rsid w:val="00E8619D"/>
    <w:rsid w:val="00E871FD"/>
    <w:rsid w:val="00E90489"/>
    <w:rsid w:val="00E907FE"/>
    <w:rsid w:val="00E90AB7"/>
    <w:rsid w:val="00E91162"/>
    <w:rsid w:val="00E913A4"/>
    <w:rsid w:val="00E923FA"/>
    <w:rsid w:val="00E92AF2"/>
    <w:rsid w:val="00E931CB"/>
    <w:rsid w:val="00E9355E"/>
    <w:rsid w:val="00E93D32"/>
    <w:rsid w:val="00E941A1"/>
    <w:rsid w:val="00E9585D"/>
    <w:rsid w:val="00E95D4B"/>
    <w:rsid w:val="00E95EF4"/>
    <w:rsid w:val="00E96724"/>
    <w:rsid w:val="00E967E6"/>
    <w:rsid w:val="00E96A2A"/>
    <w:rsid w:val="00E97EFB"/>
    <w:rsid w:val="00EA08A6"/>
    <w:rsid w:val="00EA0C99"/>
    <w:rsid w:val="00EA10BB"/>
    <w:rsid w:val="00EA140A"/>
    <w:rsid w:val="00EA1CAE"/>
    <w:rsid w:val="00EA2163"/>
    <w:rsid w:val="00EA2681"/>
    <w:rsid w:val="00EA31AC"/>
    <w:rsid w:val="00EA43D7"/>
    <w:rsid w:val="00EA4592"/>
    <w:rsid w:val="00EA4772"/>
    <w:rsid w:val="00EA4BA4"/>
    <w:rsid w:val="00EA5A0D"/>
    <w:rsid w:val="00EA5F23"/>
    <w:rsid w:val="00EA6138"/>
    <w:rsid w:val="00EA6F76"/>
    <w:rsid w:val="00EA7442"/>
    <w:rsid w:val="00EA7CFF"/>
    <w:rsid w:val="00EA7DF7"/>
    <w:rsid w:val="00EB08D0"/>
    <w:rsid w:val="00EB143F"/>
    <w:rsid w:val="00EB2CB5"/>
    <w:rsid w:val="00EB346D"/>
    <w:rsid w:val="00EB38BA"/>
    <w:rsid w:val="00EB3FBF"/>
    <w:rsid w:val="00EB405D"/>
    <w:rsid w:val="00EB439C"/>
    <w:rsid w:val="00EB5EDF"/>
    <w:rsid w:val="00EB61D0"/>
    <w:rsid w:val="00EB64C8"/>
    <w:rsid w:val="00EB667A"/>
    <w:rsid w:val="00EB6750"/>
    <w:rsid w:val="00EB6AED"/>
    <w:rsid w:val="00EB6FBD"/>
    <w:rsid w:val="00EB7183"/>
    <w:rsid w:val="00EB7973"/>
    <w:rsid w:val="00EC10A3"/>
    <w:rsid w:val="00EC113C"/>
    <w:rsid w:val="00EC1559"/>
    <w:rsid w:val="00EC1B5D"/>
    <w:rsid w:val="00EC1C81"/>
    <w:rsid w:val="00EC2024"/>
    <w:rsid w:val="00EC2C47"/>
    <w:rsid w:val="00EC38CE"/>
    <w:rsid w:val="00EC3FBE"/>
    <w:rsid w:val="00EC403E"/>
    <w:rsid w:val="00EC4F0D"/>
    <w:rsid w:val="00EC4FB5"/>
    <w:rsid w:val="00EC501C"/>
    <w:rsid w:val="00EC69C6"/>
    <w:rsid w:val="00EC7396"/>
    <w:rsid w:val="00EC770C"/>
    <w:rsid w:val="00EC7AF5"/>
    <w:rsid w:val="00ED0228"/>
    <w:rsid w:val="00ED1497"/>
    <w:rsid w:val="00ED16B1"/>
    <w:rsid w:val="00ED1E43"/>
    <w:rsid w:val="00ED23C5"/>
    <w:rsid w:val="00ED2E43"/>
    <w:rsid w:val="00ED3A0A"/>
    <w:rsid w:val="00ED50EE"/>
    <w:rsid w:val="00ED6217"/>
    <w:rsid w:val="00ED67E3"/>
    <w:rsid w:val="00ED6D1C"/>
    <w:rsid w:val="00ED768B"/>
    <w:rsid w:val="00ED781E"/>
    <w:rsid w:val="00ED7895"/>
    <w:rsid w:val="00ED7923"/>
    <w:rsid w:val="00EE0224"/>
    <w:rsid w:val="00EE05ED"/>
    <w:rsid w:val="00EE06A9"/>
    <w:rsid w:val="00EE08DC"/>
    <w:rsid w:val="00EE2796"/>
    <w:rsid w:val="00EE33B6"/>
    <w:rsid w:val="00EE342A"/>
    <w:rsid w:val="00EE3E0F"/>
    <w:rsid w:val="00EE3FD0"/>
    <w:rsid w:val="00EE42A9"/>
    <w:rsid w:val="00EE4330"/>
    <w:rsid w:val="00EE4507"/>
    <w:rsid w:val="00EE458F"/>
    <w:rsid w:val="00EE523D"/>
    <w:rsid w:val="00EE5D99"/>
    <w:rsid w:val="00EE602F"/>
    <w:rsid w:val="00EE60F4"/>
    <w:rsid w:val="00EE61B0"/>
    <w:rsid w:val="00EE6D65"/>
    <w:rsid w:val="00EE6ECC"/>
    <w:rsid w:val="00EE6FF8"/>
    <w:rsid w:val="00EE7167"/>
    <w:rsid w:val="00EE7AB6"/>
    <w:rsid w:val="00EE7EDC"/>
    <w:rsid w:val="00EF1741"/>
    <w:rsid w:val="00EF192E"/>
    <w:rsid w:val="00EF1C0C"/>
    <w:rsid w:val="00EF1DAA"/>
    <w:rsid w:val="00EF2000"/>
    <w:rsid w:val="00EF2396"/>
    <w:rsid w:val="00EF298A"/>
    <w:rsid w:val="00EF3875"/>
    <w:rsid w:val="00EF3B21"/>
    <w:rsid w:val="00EF3C79"/>
    <w:rsid w:val="00EF4AB1"/>
    <w:rsid w:val="00EF5451"/>
    <w:rsid w:val="00EF5E32"/>
    <w:rsid w:val="00EF618A"/>
    <w:rsid w:val="00EF64CA"/>
    <w:rsid w:val="00EF6DE9"/>
    <w:rsid w:val="00EF6E47"/>
    <w:rsid w:val="00EF74D7"/>
    <w:rsid w:val="00F0041B"/>
    <w:rsid w:val="00F00D02"/>
    <w:rsid w:val="00F012D3"/>
    <w:rsid w:val="00F016DE"/>
    <w:rsid w:val="00F028C4"/>
    <w:rsid w:val="00F03405"/>
    <w:rsid w:val="00F03843"/>
    <w:rsid w:val="00F03D74"/>
    <w:rsid w:val="00F049F2"/>
    <w:rsid w:val="00F052C1"/>
    <w:rsid w:val="00F060C8"/>
    <w:rsid w:val="00F0642D"/>
    <w:rsid w:val="00F0695D"/>
    <w:rsid w:val="00F06AA8"/>
    <w:rsid w:val="00F07398"/>
    <w:rsid w:val="00F07745"/>
    <w:rsid w:val="00F07F27"/>
    <w:rsid w:val="00F100FF"/>
    <w:rsid w:val="00F10B12"/>
    <w:rsid w:val="00F1144E"/>
    <w:rsid w:val="00F12860"/>
    <w:rsid w:val="00F14004"/>
    <w:rsid w:val="00F15677"/>
    <w:rsid w:val="00F15980"/>
    <w:rsid w:val="00F162E9"/>
    <w:rsid w:val="00F16B0E"/>
    <w:rsid w:val="00F16BC9"/>
    <w:rsid w:val="00F176B1"/>
    <w:rsid w:val="00F207D1"/>
    <w:rsid w:val="00F20A5A"/>
    <w:rsid w:val="00F20B0A"/>
    <w:rsid w:val="00F20D4C"/>
    <w:rsid w:val="00F20F2C"/>
    <w:rsid w:val="00F211DC"/>
    <w:rsid w:val="00F21E59"/>
    <w:rsid w:val="00F22A0F"/>
    <w:rsid w:val="00F22BA5"/>
    <w:rsid w:val="00F22EDB"/>
    <w:rsid w:val="00F23CF4"/>
    <w:rsid w:val="00F24516"/>
    <w:rsid w:val="00F25A61"/>
    <w:rsid w:val="00F25D27"/>
    <w:rsid w:val="00F25DFE"/>
    <w:rsid w:val="00F269A6"/>
    <w:rsid w:val="00F26A2D"/>
    <w:rsid w:val="00F26A7D"/>
    <w:rsid w:val="00F26D5C"/>
    <w:rsid w:val="00F26E96"/>
    <w:rsid w:val="00F26F34"/>
    <w:rsid w:val="00F275A5"/>
    <w:rsid w:val="00F2771A"/>
    <w:rsid w:val="00F27F99"/>
    <w:rsid w:val="00F301C7"/>
    <w:rsid w:val="00F30D43"/>
    <w:rsid w:val="00F3123F"/>
    <w:rsid w:val="00F31A8A"/>
    <w:rsid w:val="00F31D3E"/>
    <w:rsid w:val="00F33189"/>
    <w:rsid w:val="00F3373C"/>
    <w:rsid w:val="00F345DC"/>
    <w:rsid w:val="00F34832"/>
    <w:rsid w:val="00F34B25"/>
    <w:rsid w:val="00F3527F"/>
    <w:rsid w:val="00F355D0"/>
    <w:rsid w:val="00F35610"/>
    <w:rsid w:val="00F35BF0"/>
    <w:rsid w:val="00F360D3"/>
    <w:rsid w:val="00F36689"/>
    <w:rsid w:val="00F36D26"/>
    <w:rsid w:val="00F37498"/>
    <w:rsid w:val="00F37A96"/>
    <w:rsid w:val="00F37D54"/>
    <w:rsid w:val="00F402DB"/>
    <w:rsid w:val="00F4037A"/>
    <w:rsid w:val="00F41425"/>
    <w:rsid w:val="00F42181"/>
    <w:rsid w:val="00F42D60"/>
    <w:rsid w:val="00F43399"/>
    <w:rsid w:val="00F43787"/>
    <w:rsid w:val="00F43851"/>
    <w:rsid w:val="00F438FC"/>
    <w:rsid w:val="00F439E3"/>
    <w:rsid w:val="00F44037"/>
    <w:rsid w:val="00F44182"/>
    <w:rsid w:val="00F449EA"/>
    <w:rsid w:val="00F44AED"/>
    <w:rsid w:val="00F45097"/>
    <w:rsid w:val="00F45365"/>
    <w:rsid w:val="00F45AB1"/>
    <w:rsid w:val="00F45D56"/>
    <w:rsid w:val="00F45E41"/>
    <w:rsid w:val="00F46D4E"/>
    <w:rsid w:val="00F506E7"/>
    <w:rsid w:val="00F509F1"/>
    <w:rsid w:val="00F52A34"/>
    <w:rsid w:val="00F535A3"/>
    <w:rsid w:val="00F5394F"/>
    <w:rsid w:val="00F53C1A"/>
    <w:rsid w:val="00F542BC"/>
    <w:rsid w:val="00F54691"/>
    <w:rsid w:val="00F54C06"/>
    <w:rsid w:val="00F5500A"/>
    <w:rsid w:val="00F553C1"/>
    <w:rsid w:val="00F5572B"/>
    <w:rsid w:val="00F55D33"/>
    <w:rsid w:val="00F5653A"/>
    <w:rsid w:val="00F56AF7"/>
    <w:rsid w:val="00F57030"/>
    <w:rsid w:val="00F5784B"/>
    <w:rsid w:val="00F57914"/>
    <w:rsid w:val="00F57EA2"/>
    <w:rsid w:val="00F60050"/>
    <w:rsid w:val="00F601E0"/>
    <w:rsid w:val="00F62ADE"/>
    <w:rsid w:val="00F6344F"/>
    <w:rsid w:val="00F642A3"/>
    <w:rsid w:val="00F64478"/>
    <w:rsid w:val="00F644F0"/>
    <w:rsid w:val="00F646EF"/>
    <w:rsid w:val="00F6570D"/>
    <w:rsid w:val="00F65D25"/>
    <w:rsid w:val="00F66246"/>
    <w:rsid w:val="00F66EAB"/>
    <w:rsid w:val="00F67587"/>
    <w:rsid w:val="00F67CB7"/>
    <w:rsid w:val="00F67DD5"/>
    <w:rsid w:val="00F705C8"/>
    <w:rsid w:val="00F71817"/>
    <w:rsid w:val="00F725D0"/>
    <w:rsid w:val="00F72943"/>
    <w:rsid w:val="00F74150"/>
    <w:rsid w:val="00F754E8"/>
    <w:rsid w:val="00F76472"/>
    <w:rsid w:val="00F7657A"/>
    <w:rsid w:val="00F76BF5"/>
    <w:rsid w:val="00F76F76"/>
    <w:rsid w:val="00F770CF"/>
    <w:rsid w:val="00F77281"/>
    <w:rsid w:val="00F77CCE"/>
    <w:rsid w:val="00F77D40"/>
    <w:rsid w:val="00F80E8E"/>
    <w:rsid w:val="00F821BF"/>
    <w:rsid w:val="00F82294"/>
    <w:rsid w:val="00F823E9"/>
    <w:rsid w:val="00F8246E"/>
    <w:rsid w:val="00F82895"/>
    <w:rsid w:val="00F82E5C"/>
    <w:rsid w:val="00F839B0"/>
    <w:rsid w:val="00F84236"/>
    <w:rsid w:val="00F84B7E"/>
    <w:rsid w:val="00F86017"/>
    <w:rsid w:val="00F863DF"/>
    <w:rsid w:val="00F865F0"/>
    <w:rsid w:val="00F86FCE"/>
    <w:rsid w:val="00F86FDE"/>
    <w:rsid w:val="00F91462"/>
    <w:rsid w:val="00F915E7"/>
    <w:rsid w:val="00F9167D"/>
    <w:rsid w:val="00F91A4A"/>
    <w:rsid w:val="00F91ABE"/>
    <w:rsid w:val="00F91E1C"/>
    <w:rsid w:val="00F92348"/>
    <w:rsid w:val="00F92C0E"/>
    <w:rsid w:val="00F92C75"/>
    <w:rsid w:val="00F92ED0"/>
    <w:rsid w:val="00F92F6D"/>
    <w:rsid w:val="00F92FB1"/>
    <w:rsid w:val="00F933A7"/>
    <w:rsid w:val="00F935F0"/>
    <w:rsid w:val="00F9427D"/>
    <w:rsid w:val="00F94A1A"/>
    <w:rsid w:val="00F9509F"/>
    <w:rsid w:val="00F95105"/>
    <w:rsid w:val="00F953DE"/>
    <w:rsid w:val="00F95A4C"/>
    <w:rsid w:val="00F95ECF"/>
    <w:rsid w:val="00FA13E1"/>
    <w:rsid w:val="00FA1B25"/>
    <w:rsid w:val="00FA1C4D"/>
    <w:rsid w:val="00FA1C6B"/>
    <w:rsid w:val="00FA2880"/>
    <w:rsid w:val="00FA2EF7"/>
    <w:rsid w:val="00FA2F06"/>
    <w:rsid w:val="00FA31D3"/>
    <w:rsid w:val="00FA3411"/>
    <w:rsid w:val="00FA3E7A"/>
    <w:rsid w:val="00FA4C3A"/>
    <w:rsid w:val="00FA504F"/>
    <w:rsid w:val="00FA51E4"/>
    <w:rsid w:val="00FA6606"/>
    <w:rsid w:val="00FA6EE4"/>
    <w:rsid w:val="00FA7ED9"/>
    <w:rsid w:val="00FB0904"/>
    <w:rsid w:val="00FB1EFB"/>
    <w:rsid w:val="00FB27BD"/>
    <w:rsid w:val="00FB29CB"/>
    <w:rsid w:val="00FB2E8C"/>
    <w:rsid w:val="00FB36AC"/>
    <w:rsid w:val="00FB4F2E"/>
    <w:rsid w:val="00FB5294"/>
    <w:rsid w:val="00FC0158"/>
    <w:rsid w:val="00FC0544"/>
    <w:rsid w:val="00FC09F1"/>
    <w:rsid w:val="00FC0D0E"/>
    <w:rsid w:val="00FC10A3"/>
    <w:rsid w:val="00FC12CC"/>
    <w:rsid w:val="00FC1857"/>
    <w:rsid w:val="00FC18A8"/>
    <w:rsid w:val="00FC2208"/>
    <w:rsid w:val="00FC23A9"/>
    <w:rsid w:val="00FC24E6"/>
    <w:rsid w:val="00FC26A7"/>
    <w:rsid w:val="00FC3127"/>
    <w:rsid w:val="00FC3FDC"/>
    <w:rsid w:val="00FC41ED"/>
    <w:rsid w:val="00FC420C"/>
    <w:rsid w:val="00FC43B7"/>
    <w:rsid w:val="00FC48C8"/>
    <w:rsid w:val="00FC4983"/>
    <w:rsid w:val="00FC4BD2"/>
    <w:rsid w:val="00FC4E12"/>
    <w:rsid w:val="00FC538A"/>
    <w:rsid w:val="00FC58A0"/>
    <w:rsid w:val="00FC6672"/>
    <w:rsid w:val="00FC6CBE"/>
    <w:rsid w:val="00FC7AEC"/>
    <w:rsid w:val="00FD03B2"/>
    <w:rsid w:val="00FD09F3"/>
    <w:rsid w:val="00FD0B20"/>
    <w:rsid w:val="00FD23EA"/>
    <w:rsid w:val="00FD2501"/>
    <w:rsid w:val="00FD396C"/>
    <w:rsid w:val="00FD5133"/>
    <w:rsid w:val="00FD5197"/>
    <w:rsid w:val="00FD57C2"/>
    <w:rsid w:val="00FD57F6"/>
    <w:rsid w:val="00FD5C54"/>
    <w:rsid w:val="00FD76BC"/>
    <w:rsid w:val="00FD7B6E"/>
    <w:rsid w:val="00FE0804"/>
    <w:rsid w:val="00FE154D"/>
    <w:rsid w:val="00FE1895"/>
    <w:rsid w:val="00FE1A47"/>
    <w:rsid w:val="00FE287F"/>
    <w:rsid w:val="00FE3001"/>
    <w:rsid w:val="00FE30CF"/>
    <w:rsid w:val="00FE3732"/>
    <w:rsid w:val="00FE389B"/>
    <w:rsid w:val="00FE38D3"/>
    <w:rsid w:val="00FE3948"/>
    <w:rsid w:val="00FE4284"/>
    <w:rsid w:val="00FE5002"/>
    <w:rsid w:val="00FE57EF"/>
    <w:rsid w:val="00FE5B7F"/>
    <w:rsid w:val="00FE5F58"/>
    <w:rsid w:val="00FE6250"/>
    <w:rsid w:val="00FE6919"/>
    <w:rsid w:val="00FE741E"/>
    <w:rsid w:val="00FE7EAC"/>
    <w:rsid w:val="00FF0268"/>
    <w:rsid w:val="00FF0624"/>
    <w:rsid w:val="00FF07DA"/>
    <w:rsid w:val="00FF1506"/>
    <w:rsid w:val="00FF16F0"/>
    <w:rsid w:val="00FF1EA3"/>
    <w:rsid w:val="00FF2080"/>
    <w:rsid w:val="00FF3382"/>
    <w:rsid w:val="00FF3B5B"/>
    <w:rsid w:val="00FF4164"/>
    <w:rsid w:val="00FF68FA"/>
    <w:rsid w:val="00FF6AA0"/>
    <w:rsid w:val="00FF6BA0"/>
    <w:rsid w:val="00FF6FAE"/>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1ECEF1"/>
  <w15:chartTrackingRefBased/>
  <w15:docId w15:val="{5C0741CE-F4E6-4F40-8B54-3514923F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064"/>
    <w:pPr>
      <w:spacing w:after="160" w:line="259" w:lineRule="auto"/>
    </w:pPr>
  </w:style>
  <w:style w:type="paragraph" w:styleId="Heading1">
    <w:name w:val="heading 1"/>
    <w:basedOn w:val="Normal"/>
    <w:next w:val="Normal"/>
    <w:link w:val="Heading1Char"/>
    <w:qFormat/>
    <w:rsid w:val="009B101D"/>
    <w:pPr>
      <w:keepNext/>
      <w:numPr>
        <w:numId w:val="27"/>
      </w:numPr>
      <w:spacing w:after="0" w:line="240" w:lineRule="auto"/>
      <w:ind w:left="0" w:firstLine="567"/>
      <w:jc w:val="center"/>
      <w:outlineLvl w:val="0"/>
    </w:pPr>
    <w:rPr>
      <w:rFonts w:ascii="Times New Roman" w:eastAsia="Times New Roman" w:hAnsi="Times New Roman"/>
      <w:b/>
      <w:sz w:val="24"/>
    </w:rPr>
  </w:style>
  <w:style w:type="paragraph" w:styleId="Heading2">
    <w:name w:val="heading 2"/>
    <w:basedOn w:val="Normal"/>
    <w:next w:val="Normal"/>
    <w:link w:val="Heading2Char"/>
    <w:uiPriority w:val="9"/>
    <w:unhideWhenUsed/>
    <w:qFormat/>
    <w:rsid w:val="002066FF"/>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unhideWhenUsed/>
    <w:qFormat/>
    <w:rsid w:val="00D121D4"/>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lp1,Bullet 1,Use Case List Paragraph,List Paragraph 1,Buletai,Bullet EY,List Paragraph21,List Paragraph1,List Paragraph2,Numbering,ERP-List Paragraph,List Paragraph11,List Paragraph111,Paragraph,List not in Table,lp11"/>
    <w:basedOn w:val="Normal"/>
    <w:link w:val="ListParagraphChar"/>
    <w:uiPriority w:val="34"/>
    <w:qFormat/>
    <w:rsid w:val="0026481C"/>
    <w:pPr>
      <w:ind w:left="720"/>
      <w:contextualSpacing/>
    </w:pPr>
  </w:style>
  <w:style w:type="character" w:styleId="CommentReference">
    <w:name w:val="annotation reference"/>
    <w:unhideWhenUsed/>
    <w:rsid w:val="00AB4E93"/>
    <w:rPr>
      <w:sz w:val="16"/>
      <w:szCs w:val="16"/>
    </w:rPr>
  </w:style>
  <w:style w:type="paragraph" w:styleId="CommentText">
    <w:name w:val="annotation text"/>
    <w:basedOn w:val="Normal"/>
    <w:link w:val="CommentTextChar"/>
    <w:unhideWhenUsed/>
    <w:rsid w:val="00AB4E93"/>
    <w:pPr>
      <w:spacing w:line="240" w:lineRule="auto"/>
    </w:pPr>
    <w:rPr>
      <w:lang w:val="x-none" w:eastAsia="x-none"/>
    </w:rPr>
  </w:style>
  <w:style w:type="character" w:customStyle="1" w:styleId="CommentTextChar">
    <w:name w:val="Comment Text Char"/>
    <w:link w:val="CommentText"/>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rPr>
      <w:sz w:val="22"/>
      <w:szCs w:val="22"/>
      <w:lang w:val="ru-RU"/>
    </w:rPr>
  </w:style>
  <w:style w:type="character" w:styleId="Hyperlink">
    <w:name w:val="Hyperlink"/>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sz w:val="24"/>
      <w:szCs w:val="24"/>
      <w:lang w:eastAsia="x-none"/>
    </w:rPr>
  </w:style>
  <w:style w:type="character" w:customStyle="1" w:styleId="Normal12ptChar">
    <w:name w:val="Normal + 12 pt Char"/>
    <w:link w:val="Normal12pt"/>
    <w:rsid w:val="000A336E"/>
    <w:rPr>
      <w:rFonts w:ascii="Times New Roman" w:eastAsia="Times New Roman" w:hAnsi="Times New Roman" w:cs="Times New Roman"/>
      <w:sz w:val="24"/>
      <w:szCs w:val="24"/>
      <w:lang w:val="lt-LT"/>
    </w:rPr>
  </w:style>
  <w:style w:type="paragraph" w:styleId="FootnoteText">
    <w:name w:val="footnote text"/>
    <w:aliases w:val="Footnote Text Char Char,Footnote Text Char2,Footnote Text Char1 Char Char,Footnote Text Char Char Char Char,Footnote Text Char1 Char Char Char Char,Footnote Text Char Char1 Char Char Char Char Char,Footnote Text Char Char1"/>
    <w:basedOn w:val="Normal"/>
    <w:link w:val="FootnoteTextChar"/>
    <w:uiPriority w:val="99"/>
    <w:unhideWhenUsed/>
    <w:qFormat/>
    <w:rsid w:val="006741AE"/>
    <w:pPr>
      <w:spacing w:after="0" w:line="240" w:lineRule="auto"/>
    </w:pPr>
    <w:rPr>
      <w:lang w:val="x-none" w:eastAsia="x-none"/>
    </w:rPr>
  </w:style>
  <w:style w:type="character" w:customStyle="1" w:styleId="FootnoteTextChar">
    <w:name w:val="Footnote Text Char"/>
    <w:aliases w:val="Footnote Text Char Char Char,Footnote Text Char2 Char,Footnote Text Char1 Char Char Char,Footnote Text Char Char Char Char Char,Footnote Text Char1 Char Char Char Char Char,Footnote Text Char Char1 Char Char Char Char Char Char"/>
    <w:link w:val="FootnoteText"/>
    <w:uiPriority w:val="99"/>
    <w:rsid w:val="006741AE"/>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rsid w:val="00D37A87"/>
  </w:style>
  <w:style w:type="paragraph" w:styleId="EndnoteText">
    <w:name w:val="endnote text"/>
    <w:basedOn w:val="Normal"/>
    <w:link w:val="EndnoteTextChar"/>
    <w:uiPriority w:val="99"/>
    <w:semiHidden/>
    <w:unhideWhenUsed/>
    <w:rsid w:val="00AB3B89"/>
    <w:rPr>
      <w:lang w:val="x-none"/>
    </w:rPr>
  </w:style>
  <w:style w:type="character" w:customStyle="1" w:styleId="EndnoteTextChar">
    <w:name w:val="Endnote Text Char"/>
    <w:link w:val="EndnoteText"/>
    <w:uiPriority w:val="99"/>
    <w:semiHidden/>
    <w:rsid w:val="00AB3B89"/>
    <w:rPr>
      <w:lang w:eastAsia="en-US"/>
    </w:rPr>
  </w:style>
  <w:style w:type="character" w:styleId="EndnoteReference">
    <w:name w:val="endnote reference"/>
    <w:uiPriority w:val="99"/>
    <w:semiHidden/>
    <w:unhideWhenUsed/>
    <w:rsid w:val="00AB3B89"/>
    <w:rPr>
      <w:vertAlign w:val="superscript"/>
    </w:rPr>
  </w:style>
  <w:style w:type="character" w:styleId="Strong">
    <w:name w:val="Strong"/>
    <w:uiPriority w:val="22"/>
    <w:qFormat/>
    <w:rsid w:val="004436D2"/>
    <w:rPr>
      <w:b/>
      <w:bCs/>
    </w:rPr>
  </w:style>
  <w:style w:type="character" w:customStyle="1" w:styleId="ListParagraphChar">
    <w:name w:val="List Paragraph Char"/>
    <w:aliases w:val="List Paragraph Red Char,lp1 Char,Bullet 1 Char,Use Case List Paragraph Char,List Paragraph 1 Char,Buletai Char,Bullet EY Char,List Paragraph21 Char,List Paragraph1 Char,List Paragraph2 Char,Numbering Char,ERP-List Paragraph Char"/>
    <w:link w:val="ListParagraph"/>
    <w:uiPriority w:val="34"/>
    <w:qFormat/>
    <w:locked/>
    <w:rsid w:val="004F4FB8"/>
    <w:rPr>
      <w:sz w:val="22"/>
      <w:szCs w:val="22"/>
      <w:lang w:val="lt-LT"/>
    </w:rPr>
  </w:style>
  <w:style w:type="paragraph" w:customStyle="1" w:styleId="Pagrindinistekstas1">
    <w:name w:val="Pagrindinis tekstas1"/>
    <w:basedOn w:val="Normal"/>
    <w:rsid w:val="0036013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iPriority w:val="99"/>
    <w:rsid w:val="004C5CD6"/>
    <w:pPr>
      <w:tabs>
        <w:tab w:val="left" w:pos="720"/>
      </w:tabs>
      <w:spacing w:after="0" w:line="240" w:lineRule="auto"/>
      <w:jc w:val="both"/>
    </w:pPr>
    <w:rPr>
      <w:rFonts w:ascii="Times New Roman" w:eastAsia="Times New Roman" w:hAnsi="Times New Roman"/>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uiPriority w:val="99"/>
    <w:rsid w:val="004C5CD6"/>
    <w:rPr>
      <w:rFonts w:ascii="Times New Roman" w:eastAsia="Times New Roman" w:hAnsi="Times New Roman"/>
    </w:rPr>
  </w:style>
  <w:style w:type="character" w:customStyle="1" w:styleId="Heading1Char">
    <w:name w:val="Heading 1 Char"/>
    <w:link w:val="Heading1"/>
    <w:rsid w:val="009B101D"/>
    <w:rPr>
      <w:rFonts w:ascii="Times New Roman" w:eastAsia="Times New Roman" w:hAnsi="Times New Roman"/>
      <w:b/>
      <w:sz w:val="24"/>
      <w:lang w:val="lt-LT"/>
    </w:rPr>
  </w:style>
  <w:style w:type="paragraph" w:customStyle="1" w:styleId="Hyperlink1">
    <w:name w:val="Hyperlink1"/>
    <w:rsid w:val="00474503"/>
    <w:pPr>
      <w:autoSpaceDE w:val="0"/>
      <w:autoSpaceDN w:val="0"/>
      <w:adjustRightInd w:val="0"/>
      <w:ind w:firstLine="312"/>
      <w:jc w:val="both"/>
    </w:pPr>
    <w:rPr>
      <w:rFonts w:ascii="TimesLT" w:eastAsia="Times New Roman" w:hAnsi="TimesLT"/>
    </w:rPr>
  </w:style>
  <w:style w:type="paragraph" w:customStyle="1" w:styleId="centrbold">
    <w:name w:val="centrbold"/>
    <w:basedOn w:val="Normal"/>
    <w:rsid w:val="009B131F"/>
    <w:pPr>
      <w:autoSpaceDE w:val="0"/>
      <w:autoSpaceDN w:val="0"/>
      <w:spacing w:after="0" w:line="240" w:lineRule="auto"/>
      <w:jc w:val="center"/>
    </w:pPr>
    <w:rPr>
      <w:rFonts w:ascii="TimesLT" w:eastAsia="Times New Roman" w:hAnsi="TimesLT"/>
      <w:b/>
      <w:bCs/>
      <w:caps/>
      <w:lang w:eastAsia="lt-LT"/>
    </w:rPr>
  </w:style>
  <w:style w:type="character" w:styleId="Emphasis">
    <w:name w:val="Emphasis"/>
    <w:uiPriority w:val="20"/>
    <w:qFormat/>
    <w:rsid w:val="00044E0C"/>
    <w:rPr>
      <w:i/>
      <w:iCs/>
    </w:rPr>
  </w:style>
  <w:style w:type="character" w:customStyle="1" w:styleId="PavadinimasDiagrama">
    <w:name w:val="Pavadinimas Diagrama"/>
    <w:rsid w:val="001446CC"/>
    <w:rPr>
      <w:rFonts w:ascii="Times New Roman" w:eastAsia="Times New Roman" w:hAnsi="Times New Roman" w:cs="Times New Roman"/>
      <w:b/>
      <w:sz w:val="24"/>
      <w:szCs w:val="20"/>
    </w:rPr>
  </w:style>
  <w:style w:type="paragraph" w:customStyle="1" w:styleId="Default">
    <w:name w:val="Default"/>
    <w:rsid w:val="009A41F2"/>
    <w:pPr>
      <w:autoSpaceDE w:val="0"/>
      <w:autoSpaceDN w:val="0"/>
      <w:adjustRightInd w:val="0"/>
    </w:pPr>
    <w:rPr>
      <w:rFonts w:ascii="HelveticaLT" w:hAnsi="HelveticaLT" w:cs="HelveticaLT"/>
      <w:color w:val="000000"/>
      <w:sz w:val="24"/>
      <w:szCs w:val="24"/>
    </w:rPr>
  </w:style>
  <w:style w:type="character" w:customStyle="1" w:styleId="highlight">
    <w:name w:val="highlight"/>
    <w:rsid w:val="00DC39D4"/>
  </w:style>
  <w:style w:type="character" w:styleId="UnresolvedMention">
    <w:name w:val="Unresolved Mention"/>
    <w:uiPriority w:val="99"/>
    <w:semiHidden/>
    <w:unhideWhenUsed/>
    <w:rsid w:val="002A091D"/>
    <w:rPr>
      <w:color w:val="605E5C"/>
      <w:shd w:val="clear" w:color="auto" w:fill="E1DFDD"/>
    </w:rPr>
  </w:style>
  <w:style w:type="paragraph" w:styleId="NormalWeb">
    <w:name w:val="Normal (Web)"/>
    <w:basedOn w:val="Normal"/>
    <w:uiPriority w:val="99"/>
    <w:rsid w:val="0054565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laintext">
    <w:name w:val="plain_text"/>
    <w:rsid w:val="00BD4365"/>
  </w:style>
  <w:style w:type="paragraph" w:customStyle="1" w:styleId="xl71">
    <w:name w:val="xl71"/>
    <w:basedOn w:val="Normal"/>
    <w:rsid w:val="00F03405"/>
    <w:pPr>
      <w:pBdr>
        <w:top w:val="single" w:sz="8" w:space="0" w:color="000000"/>
        <w:left w:val="single" w:sz="8" w:space="0" w:color="000000"/>
        <w:bottom w:val="single" w:sz="8" w:space="0" w:color="000000"/>
        <w:right w:val="single" w:sz="8" w:space="0" w:color="000000"/>
      </w:pBdr>
      <w:autoSpaceDN w:val="0"/>
      <w:spacing w:before="100" w:after="100" w:line="240" w:lineRule="auto"/>
      <w:jc w:val="center"/>
    </w:pPr>
    <w:rPr>
      <w:rFonts w:ascii="Times New Roman" w:eastAsia="Times New Roman" w:hAnsi="Times New Roman"/>
      <w:sz w:val="24"/>
      <w:szCs w:val="24"/>
    </w:rPr>
  </w:style>
  <w:style w:type="paragraph" w:customStyle="1" w:styleId="CM4">
    <w:name w:val="CM4"/>
    <w:basedOn w:val="Default"/>
    <w:next w:val="Default"/>
    <w:uiPriority w:val="99"/>
    <w:rsid w:val="001F48C6"/>
    <w:rPr>
      <w:rFonts w:ascii="EUAlbertina" w:hAnsi="EUAlbertina" w:cs="Times New Roman"/>
      <w:color w:val="auto"/>
    </w:rPr>
  </w:style>
  <w:style w:type="character" w:customStyle="1" w:styleId="Heading2Char">
    <w:name w:val="Heading 2 Char"/>
    <w:link w:val="Heading2"/>
    <w:uiPriority w:val="9"/>
    <w:rsid w:val="002066FF"/>
    <w:rPr>
      <w:rFonts w:ascii="Calibri Light" w:eastAsia="Times New Roman" w:hAnsi="Calibri Light" w:cs="Times New Roman"/>
      <w:b/>
      <w:bCs/>
      <w:i/>
      <w:iCs/>
      <w:sz w:val="28"/>
      <w:szCs w:val="28"/>
      <w:lang w:val="lt-LT"/>
    </w:rPr>
  </w:style>
  <w:style w:type="character" w:styleId="FollowedHyperlink">
    <w:name w:val="FollowedHyperlink"/>
    <w:uiPriority w:val="99"/>
    <w:semiHidden/>
    <w:unhideWhenUsed/>
    <w:rsid w:val="00E75554"/>
    <w:rPr>
      <w:color w:val="954F72"/>
      <w:u w:val="single"/>
    </w:rPr>
  </w:style>
  <w:style w:type="paragraph" w:customStyle="1" w:styleId="wysiwyg-color-black">
    <w:name w:val="wysiwyg-color-black"/>
    <w:basedOn w:val="Normal"/>
    <w:rsid w:val="005A3090"/>
    <w:pPr>
      <w:spacing w:before="100" w:beforeAutospacing="1" w:after="100" w:afterAutospacing="1" w:line="240" w:lineRule="auto"/>
    </w:pPr>
    <w:rPr>
      <w:rFonts w:ascii="Times New Roman" w:eastAsia="Times New Roman" w:hAnsi="Times New Roman"/>
      <w:sz w:val="24"/>
      <w:szCs w:val="24"/>
    </w:rPr>
  </w:style>
  <w:style w:type="character" w:customStyle="1" w:styleId="wysiwyg-font-size-medium">
    <w:name w:val="wysiwyg-font-size-medium"/>
    <w:basedOn w:val="DefaultParagraphFont"/>
    <w:rsid w:val="005A3090"/>
  </w:style>
  <w:style w:type="character" w:customStyle="1" w:styleId="wysiwyg-color-black1">
    <w:name w:val="wysiwyg-color-black1"/>
    <w:basedOn w:val="DefaultParagraphFont"/>
    <w:rsid w:val="005A3090"/>
  </w:style>
  <w:style w:type="character" w:customStyle="1" w:styleId="lrzxr">
    <w:name w:val="lrzxr"/>
    <w:basedOn w:val="DefaultParagraphFont"/>
    <w:rsid w:val="006D6262"/>
  </w:style>
  <w:style w:type="character" w:customStyle="1" w:styleId="wysiwyg-color-blue80">
    <w:name w:val="wysiwyg-color-blue80"/>
    <w:basedOn w:val="DefaultParagraphFont"/>
    <w:rsid w:val="00031A09"/>
  </w:style>
  <w:style w:type="character" w:customStyle="1" w:styleId="Heading4Char">
    <w:name w:val="Heading 4 Char"/>
    <w:basedOn w:val="DefaultParagraphFont"/>
    <w:link w:val="Heading4"/>
    <w:rsid w:val="00D121D4"/>
    <w:rPr>
      <w:rFonts w:asciiTheme="majorHAnsi" w:eastAsiaTheme="majorEastAsia" w:hAnsiTheme="majorHAnsi" w:cstheme="majorBidi"/>
      <w:i/>
      <w:iCs/>
      <w:color w:val="2F5496" w:themeColor="accent1" w:themeShade="BF"/>
      <w:lang w:val="lt-LT"/>
    </w:rPr>
  </w:style>
  <w:style w:type="character" w:customStyle="1" w:styleId="CharStyle5">
    <w:name w:val="CharStyle5"/>
    <w:basedOn w:val="DefaultParagraphFont"/>
    <w:rsid w:val="00D121D4"/>
    <w:rPr>
      <w:rFonts w:ascii="Times New Roman" w:eastAsia="Times New Roman" w:hAnsi="Times New Roman" w:cs="Times New Roman"/>
      <w:b w:val="0"/>
      <w:bCs w:val="0"/>
      <w:i/>
      <w:iCs/>
      <w:strike w:val="0"/>
      <w:dstrike w:val="0"/>
      <w:color w:val="000000"/>
      <w:spacing w:val="0"/>
      <w:w w:val="100"/>
      <w:position w:val="0"/>
      <w:sz w:val="22"/>
      <w:szCs w:val="22"/>
      <w:u w:val="none"/>
      <w:vertAlign w:val="baseline"/>
      <w:lang w:val="lt-LT" w:eastAsia="lt-LT" w:bidi="lt-LT"/>
    </w:rPr>
  </w:style>
  <w:style w:type="character" w:customStyle="1" w:styleId="bold1">
    <w:name w:val="bold1"/>
    <w:basedOn w:val="DefaultParagraphFont"/>
    <w:rsid w:val="00227E93"/>
    <w:rPr>
      <w:b/>
      <w:bCs/>
    </w:rPr>
  </w:style>
  <w:style w:type="paragraph" w:customStyle="1" w:styleId="SLONormal">
    <w:name w:val="SLO Normal"/>
    <w:link w:val="SLONormalChar"/>
    <w:rsid w:val="008704D8"/>
    <w:pPr>
      <w:spacing w:before="120" w:after="120"/>
      <w:jc w:val="both"/>
    </w:pPr>
    <w:rPr>
      <w:rFonts w:ascii="Times New Roman" w:eastAsia="Times New Roman" w:hAnsi="Times New Roman"/>
      <w:kern w:val="24"/>
      <w:sz w:val="22"/>
      <w:szCs w:val="24"/>
      <w:lang w:val="en-GB"/>
    </w:rPr>
  </w:style>
  <w:style w:type="character" w:customStyle="1" w:styleId="SLONormalChar">
    <w:name w:val="SLO Normal Char"/>
    <w:basedOn w:val="DefaultParagraphFont"/>
    <w:link w:val="SLONormal"/>
    <w:locked/>
    <w:rsid w:val="008704D8"/>
    <w:rPr>
      <w:rFonts w:ascii="Times New Roman" w:eastAsia="Times New Roman" w:hAnsi="Times New Roman"/>
      <w:kern w:val="24"/>
      <w:sz w:val="22"/>
      <w:szCs w:val="24"/>
      <w:lang w:val="en-GB"/>
    </w:rPr>
  </w:style>
  <w:style w:type="character" w:customStyle="1" w:styleId="FontStyle90">
    <w:name w:val="Font Style90"/>
    <w:rsid w:val="0018119F"/>
    <w:rPr>
      <w:rFonts w:ascii="Times New Roman" w:hAnsi="Times New Roman" w:cs="Times New Roman"/>
      <w:b/>
      <w:bCs/>
      <w:color w:val="000000"/>
      <w:sz w:val="20"/>
      <w:szCs w:val="20"/>
    </w:rPr>
  </w:style>
  <w:style w:type="paragraph" w:customStyle="1" w:styleId="Normal1">
    <w:name w:val="Normal1"/>
    <w:basedOn w:val="Normal"/>
    <w:rsid w:val="003B539F"/>
    <w:pPr>
      <w:spacing w:before="100" w:beforeAutospacing="1" w:after="100" w:afterAutospacing="1" w:line="240" w:lineRule="auto"/>
    </w:pPr>
    <w:rPr>
      <w:rFonts w:ascii="Times New Roman" w:eastAsia="Times New Roman" w:hAnsi="Times New Roman"/>
      <w:sz w:val="24"/>
      <w:szCs w:val="24"/>
    </w:rPr>
  </w:style>
  <w:style w:type="paragraph" w:customStyle="1" w:styleId="count">
    <w:name w:val="count"/>
    <w:basedOn w:val="Normal"/>
    <w:rsid w:val="003B539F"/>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724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568">
      <w:bodyDiv w:val="1"/>
      <w:marLeft w:val="0"/>
      <w:marRight w:val="0"/>
      <w:marTop w:val="0"/>
      <w:marBottom w:val="0"/>
      <w:divBdr>
        <w:top w:val="none" w:sz="0" w:space="0" w:color="auto"/>
        <w:left w:val="none" w:sz="0" w:space="0" w:color="auto"/>
        <w:bottom w:val="none" w:sz="0" w:space="0" w:color="auto"/>
        <w:right w:val="none" w:sz="0" w:space="0" w:color="auto"/>
      </w:divBdr>
    </w:div>
    <w:div w:id="30037190">
      <w:bodyDiv w:val="1"/>
      <w:marLeft w:val="0"/>
      <w:marRight w:val="0"/>
      <w:marTop w:val="0"/>
      <w:marBottom w:val="0"/>
      <w:divBdr>
        <w:top w:val="none" w:sz="0" w:space="0" w:color="auto"/>
        <w:left w:val="none" w:sz="0" w:space="0" w:color="auto"/>
        <w:bottom w:val="none" w:sz="0" w:space="0" w:color="auto"/>
        <w:right w:val="none" w:sz="0" w:space="0" w:color="auto"/>
      </w:divBdr>
    </w:div>
    <w:div w:id="105976326">
      <w:bodyDiv w:val="1"/>
      <w:marLeft w:val="0"/>
      <w:marRight w:val="0"/>
      <w:marTop w:val="0"/>
      <w:marBottom w:val="0"/>
      <w:divBdr>
        <w:top w:val="none" w:sz="0" w:space="0" w:color="auto"/>
        <w:left w:val="none" w:sz="0" w:space="0" w:color="auto"/>
        <w:bottom w:val="none" w:sz="0" w:space="0" w:color="auto"/>
        <w:right w:val="none" w:sz="0" w:space="0" w:color="auto"/>
      </w:divBdr>
    </w:div>
    <w:div w:id="111483994">
      <w:bodyDiv w:val="1"/>
      <w:marLeft w:val="0"/>
      <w:marRight w:val="0"/>
      <w:marTop w:val="0"/>
      <w:marBottom w:val="0"/>
      <w:divBdr>
        <w:top w:val="none" w:sz="0" w:space="0" w:color="auto"/>
        <w:left w:val="none" w:sz="0" w:space="0" w:color="auto"/>
        <w:bottom w:val="none" w:sz="0" w:space="0" w:color="auto"/>
        <w:right w:val="none" w:sz="0" w:space="0" w:color="auto"/>
      </w:divBdr>
      <w:divsChild>
        <w:div w:id="1917202695">
          <w:marLeft w:val="0"/>
          <w:marRight w:val="0"/>
          <w:marTop w:val="0"/>
          <w:marBottom w:val="0"/>
          <w:divBdr>
            <w:top w:val="none" w:sz="0" w:space="0" w:color="auto"/>
            <w:left w:val="none" w:sz="0" w:space="0" w:color="auto"/>
            <w:bottom w:val="none" w:sz="0" w:space="0" w:color="auto"/>
            <w:right w:val="none" w:sz="0" w:space="0" w:color="auto"/>
          </w:divBdr>
        </w:div>
        <w:div w:id="1664621120">
          <w:marLeft w:val="0"/>
          <w:marRight w:val="0"/>
          <w:marTop w:val="0"/>
          <w:marBottom w:val="0"/>
          <w:divBdr>
            <w:top w:val="none" w:sz="0" w:space="0" w:color="auto"/>
            <w:left w:val="none" w:sz="0" w:space="0" w:color="auto"/>
            <w:bottom w:val="none" w:sz="0" w:space="0" w:color="auto"/>
            <w:right w:val="none" w:sz="0" w:space="0" w:color="auto"/>
          </w:divBdr>
        </w:div>
      </w:divsChild>
    </w:div>
    <w:div w:id="221869614">
      <w:bodyDiv w:val="1"/>
      <w:marLeft w:val="0"/>
      <w:marRight w:val="0"/>
      <w:marTop w:val="0"/>
      <w:marBottom w:val="0"/>
      <w:divBdr>
        <w:top w:val="none" w:sz="0" w:space="0" w:color="auto"/>
        <w:left w:val="none" w:sz="0" w:space="0" w:color="auto"/>
        <w:bottom w:val="none" w:sz="0" w:space="0" w:color="auto"/>
        <w:right w:val="none" w:sz="0" w:space="0" w:color="auto"/>
      </w:divBdr>
    </w:div>
    <w:div w:id="246501210">
      <w:bodyDiv w:val="1"/>
      <w:marLeft w:val="0"/>
      <w:marRight w:val="0"/>
      <w:marTop w:val="0"/>
      <w:marBottom w:val="0"/>
      <w:divBdr>
        <w:top w:val="none" w:sz="0" w:space="0" w:color="auto"/>
        <w:left w:val="none" w:sz="0" w:space="0" w:color="auto"/>
        <w:bottom w:val="none" w:sz="0" w:space="0" w:color="auto"/>
        <w:right w:val="none" w:sz="0" w:space="0" w:color="auto"/>
      </w:divBdr>
    </w:div>
    <w:div w:id="290404719">
      <w:bodyDiv w:val="1"/>
      <w:marLeft w:val="0"/>
      <w:marRight w:val="0"/>
      <w:marTop w:val="0"/>
      <w:marBottom w:val="0"/>
      <w:divBdr>
        <w:top w:val="none" w:sz="0" w:space="0" w:color="auto"/>
        <w:left w:val="none" w:sz="0" w:space="0" w:color="auto"/>
        <w:bottom w:val="none" w:sz="0" w:space="0" w:color="auto"/>
        <w:right w:val="none" w:sz="0" w:space="0" w:color="auto"/>
      </w:divBdr>
      <w:divsChild>
        <w:div w:id="463276630">
          <w:marLeft w:val="0"/>
          <w:marRight w:val="0"/>
          <w:marTop w:val="0"/>
          <w:marBottom w:val="0"/>
          <w:divBdr>
            <w:top w:val="none" w:sz="0" w:space="0" w:color="auto"/>
            <w:left w:val="none" w:sz="0" w:space="0" w:color="auto"/>
            <w:bottom w:val="none" w:sz="0" w:space="0" w:color="auto"/>
            <w:right w:val="none" w:sz="0" w:space="0" w:color="auto"/>
          </w:divBdr>
        </w:div>
        <w:div w:id="89278653">
          <w:marLeft w:val="0"/>
          <w:marRight w:val="0"/>
          <w:marTop w:val="0"/>
          <w:marBottom w:val="0"/>
          <w:divBdr>
            <w:top w:val="none" w:sz="0" w:space="0" w:color="auto"/>
            <w:left w:val="none" w:sz="0" w:space="0" w:color="auto"/>
            <w:bottom w:val="none" w:sz="0" w:space="0" w:color="auto"/>
            <w:right w:val="none" w:sz="0" w:space="0" w:color="auto"/>
          </w:divBdr>
        </w:div>
      </w:divsChild>
    </w:div>
    <w:div w:id="317148170">
      <w:bodyDiv w:val="1"/>
      <w:marLeft w:val="0"/>
      <w:marRight w:val="0"/>
      <w:marTop w:val="0"/>
      <w:marBottom w:val="0"/>
      <w:divBdr>
        <w:top w:val="none" w:sz="0" w:space="0" w:color="auto"/>
        <w:left w:val="none" w:sz="0" w:space="0" w:color="auto"/>
        <w:bottom w:val="none" w:sz="0" w:space="0" w:color="auto"/>
        <w:right w:val="none" w:sz="0" w:space="0" w:color="auto"/>
      </w:divBdr>
    </w:div>
    <w:div w:id="318002431">
      <w:bodyDiv w:val="1"/>
      <w:marLeft w:val="0"/>
      <w:marRight w:val="0"/>
      <w:marTop w:val="0"/>
      <w:marBottom w:val="0"/>
      <w:divBdr>
        <w:top w:val="none" w:sz="0" w:space="0" w:color="auto"/>
        <w:left w:val="none" w:sz="0" w:space="0" w:color="auto"/>
        <w:bottom w:val="none" w:sz="0" w:space="0" w:color="auto"/>
        <w:right w:val="none" w:sz="0" w:space="0" w:color="auto"/>
      </w:divBdr>
      <w:divsChild>
        <w:div w:id="1134327360">
          <w:marLeft w:val="0"/>
          <w:marRight w:val="0"/>
          <w:marTop w:val="0"/>
          <w:marBottom w:val="0"/>
          <w:divBdr>
            <w:top w:val="none" w:sz="0" w:space="0" w:color="auto"/>
            <w:left w:val="none" w:sz="0" w:space="0" w:color="auto"/>
            <w:bottom w:val="none" w:sz="0" w:space="0" w:color="auto"/>
            <w:right w:val="none" w:sz="0" w:space="0" w:color="auto"/>
          </w:divBdr>
        </w:div>
      </w:divsChild>
    </w:div>
    <w:div w:id="344484681">
      <w:bodyDiv w:val="1"/>
      <w:marLeft w:val="0"/>
      <w:marRight w:val="0"/>
      <w:marTop w:val="0"/>
      <w:marBottom w:val="0"/>
      <w:divBdr>
        <w:top w:val="none" w:sz="0" w:space="0" w:color="auto"/>
        <w:left w:val="none" w:sz="0" w:space="0" w:color="auto"/>
        <w:bottom w:val="none" w:sz="0" w:space="0" w:color="auto"/>
        <w:right w:val="none" w:sz="0" w:space="0" w:color="auto"/>
      </w:divBdr>
    </w:div>
    <w:div w:id="403573315">
      <w:bodyDiv w:val="1"/>
      <w:marLeft w:val="0"/>
      <w:marRight w:val="0"/>
      <w:marTop w:val="0"/>
      <w:marBottom w:val="0"/>
      <w:divBdr>
        <w:top w:val="none" w:sz="0" w:space="0" w:color="auto"/>
        <w:left w:val="none" w:sz="0" w:space="0" w:color="auto"/>
        <w:bottom w:val="none" w:sz="0" w:space="0" w:color="auto"/>
        <w:right w:val="none" w:sz="0" w:space="0" w:color="auto"/>
      </w:divBdr>
    </w:div>
    <w:div w:id="448162135">
      <w:bodyDiv w:val="1"/>
      <w:marLeft w:val="0"/>
      <w:marRight w:val="0"/>
      <w:marTop w:val="0"/>
      <w:marBottom w:val="0"/>
      <w:divBdr>
        <w:top w:val="none" w:sz="0" w:space="0" w:color="auto"/>
        <w:left w:val="none" w:sz="0" w:space="0" w:color="auto"/>
        <w:bottom w:val="none" w:sz="0" w:space="0" w:color="auto"/>
        <w:right w:val="none" w:sz="0" w:space="0" w:color="auto"/>
      </w:divBdr>
    </w:div>
    <w:div w:id="489635976">
      <w:bodyDiv w:val="1"/>
      <w:marLeft w:val="0"/>
      <w:marRight w:val="0"/>
      <w:marTop w:val="0"/>
      <w:marBottom w:val="0"/>
      <w:divBdr>
        <w:top w:val="none" w:sz="0" w:space="0" w:color="auto"/>
        <w:left w:val="none" w:sz="0" w:space="0" w:color="auto"/>
        <w:bottom w:val="none" w:sz="0" w:space="0" w:color="auto"/>
        <w:right w:val="none" w:sz="0" w:space="0" w:color="auto"/>
      </w:divBdr>
    </w:div>
    <w:div w:id="524907805">
      <w:bodyDiv w:val="1"/>
      <w:marLeft w:val="0"/>
      <w:marRight w:val="0"/>
      <w:marTop w:val="0"/>
      <w:marBottom w:val="0"/>
      <w:divBdr>
        <w:top w:val="none" w:sz="0" w:space="0" w:color="auto"/>
        <w:left w:val="none" w:sz="0" w:space="0" w:color="auto"/>
        <w:bottom w:val="none" w:sz="0" w:space="0" w:color="auto"/>
        <w:right w:val="none" w:sz="0" w:space="0" w:color="auto"/>
      </w:divBdr>
      <w:divsChild>
        <w:div w:id="1478842682">
          <w:marLeft w:val="0"/>
          <w:marRight w:val="0"/>
          <w:marTop w:val="0"/>
          <w:marBottom w:val="0"/>
          <w:divBdr>
            <w:top w:val="none" w:sz="0" w:space="0" w:color="auto"/>
            <w:left w:val="none" w:sz="0" w:space="0" w:color="auto"/>
            <w:bottom w:val="none" w:sz="0" w:space="0" w:color="auto"/>
            <w:right w:val="none" w:sz="0" w:space="0" w:color="auto"/>
          </w:divBdr>
        </w:div>
      </w:divsChild>
    </w:div>
    <w:div w:id="525799677">
      <w:bodyDiv w:val="1"/>
      <w:marLeft w:val="0"/>
      <w:marRight w:val="0"/>
      <w:marTop w:val="0"/>
      <w:marBottom w:val="0"/>
      <w:divBdr>
        <w:top w:val="none" w:sz="0" w:space="0" w:color="auto"/>
        <w:left w:val="none" w:sz="0" w:space="0" w:color="auto"/>
        <w:bottom w:val="none" w:sz="0" w:space="0" w:color="auto"/>
        <w:right w:val="none" w:sz="0" w:space="0" w:color="auto"/>
      </w:divBdr>
    </w:div>
    <w:div w:id="558900296">
      <w:bodyDiv w:val="1"/>
      <w:marLeft w:val="0"/>
      <w:marRight w:val="0"/>
      <w:marTop w:val="0"/>
      <w:marBottom w:val="0"/>
      <w:divBdr>
        <w:top w:val="none" w:sz="0" w:space="0" w:color="auto"/>
        <w:left w:val="none" w:sz="0" w:space="0" w:color="auto"/>
        <w:bottom w:val="none" w:sz="0" w:space="0" w:color="auto"/>
        <w:right w:val="none" w:sz="0" w:space="0" w:color="auto"/>
      </w:divBdr>
    </w:div>
    <w:div w:id="593823537">
      <w:bodyDiv w:val="1"/>
      <w:marLeft w:val="0"/>
      <w:marRight w:val="0"/>
      <w:marTop w:val="0"/>
      <w:marBottom w:val="0"/>
      <w:divBdr>
        <w:top w:val="none" w:sz="0" w:space="0" w:color="auto"/>
        <w:left w:val="none" w:sz="0" w:space="0" w:color="auto"/>
        <w:bottom w:val="none" w:sz="0" w:space="0" w:color="auto"/>
        <w:right w:val="none" w:sz="0" w:space="0" w:color="auto"/>
      </w:divBdr>
    </w:div>
    <w:div w:id="621813583">
      <w:bodyDiv w:val="1"/>
      <w:marLeft w:val="0"/>
      <w:marRight w:val="0"/>
      <w:marTop w:val="0"/>
      <w:marBottom w:val="0"/>
      <w:divBdr>
        <w:top w:val="none" w:sz="0" w:space="0" w:color="auto"/>
        <w:left w:val="none" w:sz="0" w:space="0" w:color="auto"/>
        <w:bottom w:val="none" w:sz="0" w:space="0" w:color="auto"/>
        <w:right w:val="none" w:sz="0" w:space="0" w:color="auto"/>
      </w:divBdr>
    </w:div>
    <w:div w:id="641423620">
      <w:bodyDiv w:val="1"/>
      <w:marLeft w:val="0"/>
      <w:marRight w:val="0"/>
      <w:marTop w:val="0"/>
      <w:marBottom w:val="0"/>
      <w:divBdr>
        <w:top w:val="none" w:sz="0" w:space="0" w:color="auto"/>
        <w:left w:val="none" w:sz="0" w:space="0" w:color="auto"/>
        <w:bottom w:val="none" w:sz="0" w:space="0" w:color="auto"/>
        <w:right w:val="none" w:sz="0" w:space="0" w:color="auto"/>
      </w:divBdr>
      <w:divsChild>
        <w:div w:id="2078474831">
          <w:marLeft w:val="0"/>
          <w:marRight w:val="0"/>
          <w:marTop w:val="0"/>
          <w:marBottom w:val="0"/>
          <w:divBdr>
            <w:top w:val="none" w:sz="0" w:space="0" w:color="auto"/>
            <w:left w:val="none" w:sz="0" w:space="0" w:color="auto"/>
            <w:bottom w:val="none" w:sz="0" w:space="0" w:color="auto"/>
            <w:right w:val="none" w:sz="0" w:space="0" w:color="auto"/>
          </w:divBdr>
          <w:divsChild>
            <w:div w:id="1643344857">
              <w:marLeft w:val="0"/>
              <w:marRight w:val="0"/>
              <w:marTop w:val="0"/>
              <w:marBottom w:val="0"/>
              <w:divBdr>
                <w:top w:val="none" w:sz="0" w:space="0" w:color="auto"/>
                <w:left w:val="none" w:sz="0" w:space="0" w:color="auto"/>
                <w:bottom w:val="none" w:sz="0" w:space="0" w:color="auto"/>
                <w:right w:val="none" w:sz="0" w:space="0" w:color="auto"/>
              </w:divBdr>
              <w:divsChild>
                <w:div w:id="1825050511">
                  <w:marLeft w:val="0"/>
                  <w:marRight w:val="0"/>
                  <w:marTop w:val="0"/>
                  <w:marBottom w:val="0"/>
                  <w:divBdr>
                    <w:top w:val="none" w:sz="0" w:space="0" w:color="auto"/>
                    <w:left w:val="none" w:sz="0" w:space="0" w:color="auto"/>
                    <w:bottom w:val="none" w:sz="0" w:space="0" w:color="auto"/>
                    <w:right w:val="none" w:sz="0" w:space="0" w:color="auto"/>
                  </w:divBdr>
                  <w:divsChild>
                    <w:div w:id="1173641352">
                      <w:marLeft w:val="0"/>
                      <w:marRight w:val="0"/>
                      <w:marTop w:val="0"/>
                      <w:marBottom w:val="0"/>
                      <w:divBdr>
                        <w:top w:val="none" w:sz="0" w:space="0" w:color="auto"/>
                        <w:left w:val="none" w:sz="0" w:space="0" w:color="auto"/>
                        <w:bottom w:val="none" w:sz="0" w:space="0" w:color="auto"/>
                        <w:right w:val="none" w:sz="0" w:space="0" w:color="auto"/>
                      </w:divBdr>
                      <w:divsChild>
                        <w:div w:id="1005788577">
                          <w:marLeft w:val="3300"/>
                          <w:marRight w:val="0"/>
                          <w:marTop w:val="0"/>
                          <w:marBottom w:val="0"/>
                          <w:divBdr>
                            <w:top w:val="none" w:sz="0" w:space="0" w:color="auto"/>
                            <w:left w:val="none" w:sz="0" w:space="0" w:color="auto"/>
                            <w:bottom w:val="none" w:sz="0" w:space="0" w:color="auto"/>
                            <w:right w:val="none" w:sz="0" w:space="0" w:color="auto"/>
                          </w:divBdr>
                          <w:divsChild>
                            <w:div w:id="1470439571">
                              <w:marLeft w:val="0"/>
                              <w:marRight w:val="0"/>
                              <w:marTop w:val="0"/>
                              <w:marBottom w:val="0"/>
                              <w:divBdr>
                                <w:top w:val="none" w:sz="0" w:space="0" w:color="auto"/>
                                <w:left w:val="none" w:sz="0" w:space="0" w:color="auto"/>
                                <w:bottom w:val="none" w:sz="0" w:space="0" w:color="auto"/>
                                <w:right w:val="none" w:sz="0" w:space="0" w:color="auto"/>
                              </w:divBdr>
                              <w:divsChild>
                                <w:div w:id="1784111463">
                                  <w:marLeft w:val="0"/>
                                  <w:marRight w:val="0"/>
                                  <w:marTop w:val="0"/>
                                  <w:marBottom w:val="0"/>
                                  <w:divBdr>
                                    <w:top w:val="none" w:sz="0" w:space="0" w:color="auto"/>
                                    <w:left w:val="none" w:sz="0" w:space="0" w:color="auto"/>
                                    <w:bottom w:val="none" w:sz="0" w:space="0" w:color="auto"/>
                                    <w:right w:val="none" w:sz="0" w:space="0" w:color="auto"/>
                                  </w:divBdr>
                                  <w:divsChild>
                                    <w:div w:id="1939217296">
                                      <w:marLeft w:val="0"/>
                                      <w:marRight w:val="0"/>
                                      <w:marTop w:val="0"/>
                                      <w:marBottom w:val="0"/>
                                      <w:divBdr>
                                        <w:top w:val="none" w:sz="0" w:space="0" w:color="auto"/>
                                        <w:left w:val="none" w:sz="0" w:space="0" w:color="auto"/>
                                        <w:bottom w:val="none" w:sz="0" w:space="0" w:color="auto"/>
                                        <w:right w:val="none" w:sz="0" w:space="0" w:color="auto"/>
                                      </w:divBdr>
                                      <w:divsChild>
                                        <w:div w:id="1036152476">
                                          <w:marLeft w:val="0"/>
                                          <w:marRight w:val="0"/>
                                          <w:marTop w:val="0"/>
                                          <w:marBottom w:val="0"/>
                                          <w:divBdr>
                                            <w:top w:val="none" w:sz="0" w:space="0" w:color="auto"/>
                                            <w:left w:val="none" w:sz="0" w:space="0" w:color="auto"/>
                                            <w:bottom w:val="none" w:sz="0" w:space="0" w:color="auto"/>
                                            <w:right w:val="none" w:sz="0" w:space="0" w:color="auto"/>
                                          </w:divBdr>
                                          <w:divsChild>
                                            <w:div w:id="1219122931">
                                              <w:marLeft w:val="0"/>
                                              <w:marRight w:val="0"/>
                                              <w:marTop w:val="0"/>
                                              <w:marBottom w:val="0"/>
                                              <w:divBdr>
                                                <w:top w:val="none" w:sz="0" w:space="0" w:color="auto"/>
                                                <w:left w:val="none" w:sz="0" w:space="0" w:color="auto"/>
                                                <w:bottom w:val="none" w:sz="0" w:space="0" w:color="auto"/>
                                                <w:right w:val="none" w:sz="0" w:space="0" w:color="auto"/>
                                              </w:divBdr>
                                              <w:divsChild>
                                                <w:div w:id="2026248446">
                                                  <w:marLeft w:val="0"/>
                                                  <w:marRight w:val="0"/>
                                                  <w:marTop w:val="0"/>
                                                  <w:marBottom w:val="0"/>
                                                  <w:divBdr>
                                                    <w:top w:val="none" w:sz="0" w:space="0" w:color="auto"/>
                                                    <w:left w:val="none" w:sz="0" w:space="0" w:color="auto"/>
                                                    <w:bottom w:val="none" w:sz="0" w:space="0" w:color="auto"/>
                                                    <w:right w:val="none" w:sz="0" w:space="0" w:color="auto"/>
                                                  </w:divBdr>
                                                  <w:divsChild>
                                                    <w:div w:id="2040157350">
                                                      <w:marLeft w:val="0"/>
                                                      <w:marRight w:val="0"/>
                                                      <w:marTop w:val="0"/>
                                                      <w:marBottom w:val="0"/>
                                                      <w:divBdr>
                                                        <w:top w:val="none" w:sz="0" w:space="0" w:color="auto"/>
                                                        <w:left w:val="none" w:sz="0" w:space="0" w:color="auto"/>
                                                        <w:bottom w:val="none" w:sz="0" w:space="0" w:color="auto"/>
                                                        <w:right w:val="none" w:sz="0" w:space="0" w:color="auto"/>
                                                      </w:divBdr>
                                                      <w:divsChild>
                                                        <w:div w:id="2027051077">
                                                          <w:marLeft w:val="0"/>
                                                          <w:marRight w:val="0"/>
                                                          <w:marTop w:val="0"/>
                                                          <w:marBottom w:val="0"/>
                                                          <w:divBdr>
                                                            <w:top w:val="none" w:sz="0" w:space="0" w:color="auto"/>
                                                            <w:left w:val="none" w:sz="0" w:space="0" w:color="auto"/>
                                                            <w:bottom w:val="none" w:sz="0" w:space="0" w:color="auto"/>
                                                            <w:right w:val="none" w:sz="0" w:space="0" w:color="auto"/>
                                                          </w:divBdr>
                                                          <w:divsChild>
                                                            <w:div w:id="150829157">
                                                              <w:marLeft w:val="0"/>
                                                              <w:marRight w:val="0"/>
                                                              <w:marTop w:val="15"/>
                                                              <w:marBottom w:val="75"/>
                                                              <w:divBdr>
                                                                <w:top w:val="none" w:sz="0" w:space="0" w:color="auto"/>
                                                                <w:left w:val="none" w:sz="0" w:space="0" w:color="auto"/>
                                                                <w:bottom w:val="none" w:sz="0" w:space="0" w:color="auto"/>
                                                                <w:right w:val="none" w:sz="0" w:space="0" w:color="auto"/>
                                                              </w:divBdr>
                                                              <w:divsChild>
                                                                <w:div w:id="1808475085">
                                                                  <w:marLeft w:val="0"/>
                                                                  <w:marRight w:val="0"/>
                                                                  <w:marTop w:val="0"/>
                                                                  <w:marBottom w:val="0"/>
                                                                  <w:divBdr>
                                                                    <w:top w:val="none" w:sz="0" w:space="0" w:color="auto"/>
                                                                    <w:left w:val="none" w:sz="0" w:space="0" w:color="auto"/>
                                                                    <w:bottom w:val="none" w:sz="0" w:space="0" w:color="auto"/>
                                                                    <w:right w:val="none" w:sz="0" w:space="0" w:color="auto"/>
                                                                  </w:divBdr>
                                                                  <w:divsChild>
                                                                    <w:div w:id="1298072075">
                                                                      <w:marLeft w:val="0"/>
                                                                      <w:marRight w:val="0"/>
                                                                      <w:marTop w:val="0"/>
                                                                      <w:marBottom w:val="0"/>
                                                                      <w:divBdr>
                                                                        <w:top w:val="none" w:sz="0" w:space="0" w:color="auto"/>
                                                                        <w:left w:val="none" w:sz="0" w:space="0" w:color="auto"/>
                                                                        <w:bottom w:val="none" w:sz="0" w:space="0" w:color="auto"/>
                                                                        <w:right w:val="none" w:sz="0" w:space="0" w:color="auto"/>
                                                                      </w:divBdr>
                                                                      <w:divsChild>
                                                                        <w:div w:id="1521774395">
                                                                          <w:marLeft w:val="-225"/>
                                                                          <w:marRight w:val="-225"/>
                                                                          <w:marTop w:val="0"/>
                                                                          <w:marBottom w:val="0"/>
                                                                          <w:divBdr>
                                                                            <w:top w:val="none" w:sz="0" w:space="0" w:color="auto"/>
                                                                            <w:left w:val="none" w:sz="0" w:space="0" w:color="auto"/>
                                                                            <w:bottom w:val="none" w:sz="0" w:space="0" w:color="auto"/>
                                                                            <w:right w:val="none" w:sz="0" w:space="0" w:color="auto"/>
                                                                          </w:divBdr>
                                                                          <w:divsChild>
                                                                            <w:div w:id="9646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393815">
      <w:bodyDiv w:val="1"/>
      <w:marLeft w:val="0"/>
      <w:marRight w:val="0"/>
      <w:marTop w:val="0"/>
      <w:marBottom w:val="0"/>
      <w:divBdr>
        <w:top w:val="none" w:sz="0" w:space="0" w:color="auto"/>
        <w:left w:val="none" w:sz="0" w:space="0" w:color="auto"/>
        <w:bottom w:val="none" w:sz="0" w:space="0" w:color="auto"/>
        <w:right w:val="none" w:sz="0" w:space="0" w:color="auto"/>
      </w:divBdr>
    </w:div>
    <w:div w:id="761755789">
      <w:bodyDiv w:val="1"/>
      <w:marLeft w:val="0"/>
      <w:marRight w:val="0"/>
      <w:marTop w:val="0"/>
      <w:marBottom w:val="0"/>
      <w:divBdr>
        <w:top w:val="none" w:sz="0" w:space="0" w:color="auto"/>
        <w:left w:val="none" w:sz="0" w:space="0" w:color="auto"/>
        <w:bottom w:val="none" w:sz="0" w:space="0" w:color="auto"/>
        <w:right w:val="none" w:sz="0" w:space="0" w:color="auto"/>
      </w:divBdr>
    </w:div>
    <w:div w:id="764034717">
      <w:bodyDiv w:val="1"/>
      <w:marLeft w:val="0"/>
      <w:marRight w:val="0"/>
      <w:marTop w:val="0"/>
      <w:marBottom w:val="0"/>
      <w:divBdr>
        <w:top w:val="none" w:sz="0" w:space="0" w:color="auto"/>
        <w:left w:val="none" w:sz="0" w:space="0" w:color="auto"/>
        <w:bottom w:val="none" w:sz="0" w:space="0" w:color="auto"/>
        <w:right w:val="none" w:sz="0" w:space="0" w:color="auto"/>
      </w:divBdr>
    </w:div>
    <w:div w:id="785580988">
      <w:bodyDiv w:val="1"/>
      <w:marLeft w:val="0"/>
      <w:marRight w:val="0"/>
      <w:marTop w:val="0"/>
      <w:marBottom w:val="0"/>
      <w:divBdr>
        <w:top w:val="none" w:sz="0" w:space="0" w:color="auto"/>
        <w:left w:val="none" w:sz="0" w:space="0" w:color="auto"/>
        <w:bottom w:val="none" w:sz="0" w:space="0" w:color="auto"/>
        <w:right w:val="none" w:sz="0" w:space="0" w:color="auto"/>
      </w:divBdr>
    </w:div>
    <w:div w:id="803547978">
      <w:bodyDiv w:val="1"/>
      <w:marLeft w:val="0"/>
      <w:marRight w:val="0"/>
      <w:marTop w:val="0"/>
      <w:marBottom w:val="0"/>
      <w:divBdr>
        <w:top w:val="none" w:sz="0" w:space="0" w:color="auto"/>
        <w:left w:val="none" w:sz="0" w:space="0" w:color="auto"/>
        <w:bottom w:val="none" w:sz="0" w:space="0" w:color="auto"/>
        <w:right w:val="none" w:sz="0" w:space="0" w:color="auto"/>
      </w:divBdr>
    </w:div>
    <w:div w:id="834958608">
      <w:bodyDiv w:val="1"/>
      <w:marLeft w:val="0"/>
      <w:marRight w:val="0"/>
      <w:marTop w:val="0"/>
      <w:marBottom w:val="0"/>
      <w:divBdr>
        <w:top w:val="none" w:sz="0" w:space="0" w:color="auto"/>
        <w:left w:val="none" w:sz="0" w:space="0" w:color="auto"/>
        <w:bottom w:val="none" w:sz="0" w:space="0" w:color="auto"/>
        <w:right w:val="none" w:sz="0" w:space="0" w:color="auto"/>
      </w:divBdr>
    </w:div>
    <w:div w:id="894314185">
      <w:bodyDiv w:val="1"/>
      <w:marLeft w:val="0"/>
      <w:marRight w:val="0"/>
      <w:marTop w:val="0"/>
      <w:marBottom w:val="0"/>
      <w:divBdr>
        <w:top w:val="none" w:sz="0" w:space="0" w:color="auto"/>
        <w:left w:val="none" w:sz="0" w:space="0" w:color="auto"/>
        <w:bottom w:val="none" w:sz="0" w:space="0" w:color="auto"/>
        <w:right w:val="none" w:sz="0" w:space="0" w:color="auto"/>
      </w:divBdr>
    </w:div>
    <w:div w:id="907303267">
      <w:bodyDiv w:val="1"/>
      <w:marLeft w:val="0"/>
      <w:marRight w:val="0"/>
      <w:marTop w:val="0"/>
      <w:marBottom w:val="0"/>
      <w:divBdr>
        <w:top w:val="none" w:sz="0" w:space="0" w:color="auto"/>
        <w:left w:val="none" w:sz="0" w:space="0" w:color="auto"/>
        <w:bottom w:val="none" w:sz="0" w:space="0" w:color="auto"/>
        <w:right w:val="none" w:sz="0" w:space="0" w:color="auto"/>
      </w:divBdr>
    </w:div>
    <w:div w:id="915237734">
      <w:bodyDiv w:val="1"/>
      <w:marLeft w:val="0"/>
      <w:marRight w:val="0"/>
      <w:marTop w:val="0"/>
      <w:marBottom w:val="0"/>
      <w:divBdr>
        <w:top w:val="none" w:sz="0" w:space="0" w:color="auto"/>
        <w:left w:val="none" w:sz="0" w:space="0" w:color="auto"/>
        <w:bottom w:val="none" w:sz="0" w:space="0" w:color="auto"/>
        <w:right w:val="none" w:sz="0" w:space="0" w:color="auto"/>
      </w:divBdr>
    </w:div>
    <w:div w:id="946816698">
      <w:bodyDiv w:val="1"/>
      <w:marLeft w:val="0"/>
      <w:marRight w:val="0"/>
      <w:marTop w:val="0"/>
      <w:marBottom w:val="0"/>
      <w:divBdr>
        <w:top w:val="none" w:sz="0" w:space="0" w:color="auto"/>
        <w:left w:val="none" w:sz="0" w:space="0" w:color="auto"/>
        <w:bottom w:val="none" w:sz="0" w:space="0" w:color="auto"/>
        <w:right w:val="none" w:sz="0" w:space="0" w:color="auto"/>
      </w:divBdr>
      <w:divsChild>
        <w:div w:id="2014910974">
          <w:marLeft w:val="0"/>
          <w:marRight w:val="0"/>
          <w:marTop w:val="0"/>
          <w:marBottom w:val="0"/>
          <w:divBdr>
            <w:top w:val="none" w:sz="0" w:space="0" w:color="auto"/>
            <w:left w:val="none" w:sz="0" w:space="0" w:color="auto"/>
            <w:bottom w:val="none" w:sz="0" w:space="0" w:color="auto"/>
            <w:right w:val="none" w:sz="0" w:space="0" w:color="auto"/>
          </w:divBdr>
        </w:div>
      </w:divsChild>
    </w:div>
    <w:div w:id="1008172071">
      <w:bodyDiv w:val="1"/>
      <w:marLeft w:val="0"/>
      <w:marRight w:val="0"/>
      <w:marTop w:val="0"/>
      <w:marBottom w:val="0"/>
      <w:divBdr>
        <w:top w:val="none" w:sz="0" w:space="0" w:color="auto"/>
        <w:left w:val="none" w:sz="0" w:space="0" w:color="auto"/>
        <w:bottom w:val="none" w:sz="0" w:space="0" w:color="auto"/>
        <w:right w:val="none" w:sz="0" w:space="0" w:color="auto"/>
      </w:divBdr>
    </w:div>
    <w:div w:id="1041593440">
      <w:bodyDiv w:val="1"/>
      <w:marLeft w:val="0"/>
      <w:marRight w:val="0"/>
      <w:marTop w:val="0"/>
      <w:marBottom w:val="0"/>
      <w:divBdr>
        <w:top w:val="none" w:sz="0" w:space="0" w:color="auto"/>
        <w:left w:val="none" w:sz="0" w:space="0" w:color="auto"/>
        <w:bottom w:val="none" w:sz="0" w:space="0" w:color="auto"/>
        <w:right w:val="none" w:sz="0" w:space="0" w:color="auto"/>
      </w:divBdr>
    </w:div>
    <w:div w:id="1096437626">
      <w:bodyDiv w:val="1"/>
      <w:marLeft w:val="0"/>
      <w:marRight w:val="0"/>
      <w:marTop w:val="0"/>
      <w:marBottom w:val="0"/>
      <w:divBdr>
        <w:top w:val="none" w:sz="0" w:space="0" w:color="auto"/>
        <w:left w:val="none" w:sz="0" w:space="0" w:color="auto"/>
        <w:bottom w:val="none" w:sz="0" w:space="0" w:color="auto"/>
        <w:right w:val="none" w:sz="0" w:space="0" w:color="auto"/>
      </w:divBdr>
    </w:div>
    <w:div w:id="1105810038">
      <w:bodyDiv w:val="1"/>
      <w:marLeft w:val="0"/>
      <w:marRight w:val="0"/>
      <w:marTop w:val="0"/>
      <w:marBottom w:val="0"/>
      <w:divBdr>
        <w:top w:val="none" w:sz="0" w:space="0" w:color="auto"/>
        <w:left w:val="none" w:sz="0" w:space="0" w:color="auto"/>
        <w:bottom w:val="none" w:sz="0" w:space="0" w:color="auto"/>
        <w:right w:val="none" w:sz="0" w:space="0" w:color="auto"/>
      </w:divBdr>
    </w:div>
    <w:div w:id="1158182549">
      <w:bodyDiv w:val="1"/>
      <w:marLeft w:val="0"/>
      <w:marRight w:val="0"/>
      <w:marTop w:val="0"/>
      <w:marBottom w:val="0"/>
      <w:divBdr>
        <w:top w:val="none" w:sz="0" w:space="0" w:color="auto"/>
        <w:left w:val="none" w:sz="0" w:space="0" w:color="auto"/>
        <w:bottom w:val="none" w:sz="0" w:space="0" w:color="auto"/>
        <w:right w:val="none" w:sz="0" w:space="0" w:color="auto"/>
      </w:divBdr>
    </w:div>
    <w:div w:id="1279408048">
      <w:bodyDiv w:val="1"/>
      <w:marLeft w:val="0"/>
      <w:marRight w:val="0"/>
      <w:marTop w:val="0"/>
      <w:marBottom w:val="0"/>
      <w:divBdr>
        <w:top w:val="none" w:sz="0" w:space="0" w:color="auto"/>
        <w:left w:val="none" w:sz="0" w:space="0" w:color="auto"/>
        <w:bottom w:val="none" w:sz="0" w:space="0" w:color="auto"/>
        <w:right w:val="none" w:sz="0" w:space="0" w:color="auto"/>
      </w:divBdr>
      <w:divsChild>
        <w:div w:id="1055855442">
          <w:marLeft w:val="0"/>
          <w:marRight w:val="0"/>
          <w:marTop w:val="0"/>
          <w:marBottom w:val="0"/>
          <w:divBdr>
            <w:top w:val="none" w:sz="0" w:space="0" w:color="auto"/>
            <w:left w:val="none" w:sz="0" w:space="0" w:color="auto"/>
            <w:bottom w:val="none" w:sz="0" w:space="0" w:color="auto"/>
            <w:right w:val="none" w:sz="0" w:space="0" w:color="auto"/>
          </w:divBdr>
        </w:div>
      </w:divsChild>
    </w:div>
    <w:div w:id="1399860069">
      <w:bodyDiv w:val="1"/>
      <w:marLeft w:val="0"/>
      <w:marRight w:val="0"/>
      <w:marTop w:val="0"/>
      <w:marBottom w:val="0"/>
      <w:divBdr>
        <w:top w:val="none" w:sz="0" w:space="0" w:color="auto"/>
        <w:left w:val="none" w:sz="0" w:space="0" w:color="auto"/>
        <w:bottom w:val="none" w:sz="0" w:space="0" w:color="auto"/>
        <w:right w:val="none" w:sz="0" w:space="0" w:color="auto"/>
      </w:divBdr>
      <w:divsChild>
        <w:div w:id="1729380248">
          <w:marLeft w:val="0"/>
          <w:marRight w:val="0"/>
          <w:marTop w:val="0"/>
          <w:marBottom w:val="0"/>
          <w:divBdr>
            <w:top w:val="none" w:sz="0" w:space="0" w:color="auto"/>
            <w:left w:val="none" w:sz="0" w:space="0" w:color="auto"/>
            <w:bottom w:val="none" w:sz="0" w:space="0" w:color="auto"/>
            <w:right w:val="none" w:sz="0" w:space="0" w:color="auto"/>
          </w:divBdr>
        </w:div>
        <w:div w:id="1918398948">
          <w:marLeft w:val="0"/>
          <w:marRight w:val="0"/>
          <w:marTop w:val="0"/>
          <w:marBottom w:val="0"/>
          <w:divBdr>
            <w:top w:val="none" w:sz="0" w:space="0" w:color="auto"/>
            <w:left w:val="none" w:sz="0" w:space="0" w:color="auto"/>
            <w:bottom w:val="none" w:sz="0" w:space="0" w:color="auto"/>
            <w:right w:val="none" w:sz="0" w:space="0" w:color="auto"/>
          </w:divBdr>
        </w:div>
      </w:divsChild>
    </w:div>
    <w:div w:id="1407874736">
      <w:bodyDiv w:val="1"/>
      <w:marLeft w:val="0"/>
      <w:marRight w:val="0"/>
      <w:marTop w:val="0"/>
      <w:marBottom w:val="0"/>
      <w:divBdr>
        <w:top w:val="none" w:sz="0" w:space="0" w:color="auto"/>
        <w:left w:val="none" w:sz="0" w:space="0" w:color="auto"/>
        <w:bottom w:val="none" w:sz="0" w:space="0" w:color="auto"/>
        <w:right w:val="none" w:sz="0" w:space="0" w:color="auto"/>
      </w:divBdr>
    </w:div>
    <w:div w:id="1423257435">
      <w:bodyDiv w:val="1"/>
      <w:marLeft w:val="0"/>
      <w:marRight w:val="0"/>
      <w:marTop w:val="0"/>
      <w:marBottom w:val="0"/>
      <w:divBdr>
        <w:top w:val="none" w:sz="0" w:space="0" w:color="auto"/>
        <w:left w:val="none" w:sz="0" w:space="0" w:color="auto"/>
        <w:bottom w:val="none" w:sz="0" w:space="0" w:color="auto"/>
        <w:right w:val="none" w:sz="0" w:space="0" w:color="auto"/>
      </w:divBdr>
    </w:div>
    <w:div w:id="1444151820">
      <w:bodyDiv w:val="1"/>
      <w:marLeft w:val="0"/>
      <w:marRight w:val="0"/>
      <w:marTop w:val="0"/>
      <w:marBottom w:val="0"/>
      <w:divBdr>
        <w:top w:val="none" w:sz="0" w:space="0" w:color="auto"/>
        <w:left w:val="none" w:sz="0" w:space="0" w:color="auto"/>
        <w:bottom w:val="none" w:sz="0" w:space="0" w:color="auto"/>
        <w:right w:val="none" w:sz="0" w:space="0" w:color="auto"/>
      </w:divBdr>
      <w:divsChild>
        <w:div w:id="1735929154">
          <w:marLeft w:val="0"/>
          <w:marRight w:val="0"/>
          <w:marTop w:val="0"/>
          <w:marBottom w:val="0"/>
          <w:divBdr>
            <w:top w:val="none" w:sz="0" w:space="0" w:color="auto"/>
            <w:left w:val="none" w:sz="0" w:space="0" w:color="auto"/>
            <w:bottom w:val="none" w:sz="0" w:space="0" w:color="auto"/>
            <w:right w:val="none" w:sz="0" w:space="0" w:color="auto"/>
          </w:divBdr>
        </w:div>
      </w:divsChild>
    </w:div>
    <w:div w:id="1455323144">
      <w:bodyDiv w:val="1"/>
      <w:marLeft w:val="0"/>
      <w:marRight w:val="0"/>
      <w:marTop w:val="0"/>
      <w:marBottom w:val="0"/>
      <w:divBdr>
        <w:top w:val="none" w:sz="0" w:space="0" w:color="auto"/>
        <w:left w:val="none" w:sz="0" w:space="0" w:color="auto"/>
        <w:bottom w:val="none" w:sz="0" w:space="0" w:color="auto"/>
        <w:right w:val="none" w:sz="0" w:space="0" w:color="auto"/>
      </w:divBdr>
    </w:div>
    <w:div w:id="1466312754">
      <w:bodyDiv w:val="1"/>
      <w:marLeft w:val="0"/>
      <w:marRight w:val="0"/>
      <w:marTop w:val="0"/>
      <w:marBottom w:val="0"/>
      <w:divBdr>
        <w:top w:val="none" w:sz="0" w:space="0" w:color="auto"/>
        <w:left w:val="none" w:sz="0" w:space="0" w:color="auto"/>
        <w:bottom w:val="none" w:sz="0" w:space="0" w:color="auto"/>
        <w:right w:val="none" w:sz="0" w:space="0" w:color="auto"/>
      </w:divBdr>
    </w:div>
    <w:div w:id="1492528532">
      <w:bodyDiv w:val="1"/>
      <w:marLeft w:val="0"/>
      <w:marRight w:val="0"/>
      <w:marTop w:val="0"/>
      <w:marBottom w:val="0"/>
      <w:divBdr>
        <w:top w:val="none" w:sz="0" w:space="0" w:color="auto"/>
        <w:left w:val="none" w:sz="0" w:space="0" w:color="auto"/>
        <w:bottom w:val="none" w:sz="0" w:space="0" w:color="auto"/>
        <w:right w:val="none" w:sz="0" w:space="0" w:color="auto"/>
      </w:divBdr>
    </w:div>
    <w:div w:id="1574466568">
      <w:bodyDiv w:val="1"/>
      <w:marLeft w:val="0"/>
      <w:marRight w:val="0"/>
      <w:marTop w:val="0"/>
      <w:marBottom w:val="0"/>
      <w:divBdr>
        <w:top w:val="none" w:sz="0" w:space="0" w:color="auto"/>
        <w:left w:val="none" w:sz="0" w:space="0" w:color="auto"/>
        <w:bottom w:val="none" w:sz="0" w:space="0" w:color="auto"/>
        <w:right w:val="none" w:sz="0" w:space="0" w:color="auto"/>
      </w:divBdr>
      <w:divsChild>
        <w:div w:id="1501122274">
          <w:marLeft w:val="0"/>
          <w:marRight w:val="0"/>
          <w:marTop w:val="0"/>
          <w:marBottom w:val="0"/>
          <w:divBdr>
            <w:top w:val="none" w:sz="0" w:space="0" w:color="auto"/>
            <w:left w:val="none" w:sz="0" w:space="0" w:color="auto"/>
            <w:bottom w:val="none" w:sz="0" w:space="0" w:color="auto"/>
            <w:right w:val="none" w:sz="0" w:space="0" w:color="auto"/>
          </w:divBdr>
        </w:div>
      </w:divsChild>
    </w:div>
    <w:div w:id="1594123769">
      <w:bodyDiv w:val="1"/>
      <w:marLeft w:val="0"/>
      <w:marRight w:val="0"/>
      <w:marTop w:val="0"/>
      <w:marBottom w:val="0"/>
      <w:divBdr>
        <w:top w:val="none" w:sz="0" w:space="0" w:color="auto"/>
        <w:left w:val="none" w:sz="0" w:space="0" w:color="auto"/>
        <w:bottom w:val="none" w:sz="0" w:space="0" w:color="auto"/>
        <w:right w:val="none" w:sz="0" w:space="0" w:color="auto"/>
      </w:divBdr>
    </w:div>
    <w:div w:id="1662924743">
      <w:bodyDiv w:val="1"/>
      <w:marLeft w:val="0"/>
      <w:marRight w:val="0"/>
      <w:marTop w:val="0"/>
      <w:marBottom w:val="0"/>
      <w:divBdr>
        <w:top w:val="none" w:sz="0" w:space="0" w:color="auto"/>
        <w:left w:val="none" w:sz="0" w:space="0" w:color="auto"/>
        <w:bottom w:val="none" w:sz="0" w:space="0" w:color="auto"/>
        <w:right w:val="none" w:sz="0" w:space="0" w:color="auto"/>
      </w:divBdr>
      <w:divsChild>
        <w:div w:id="1124039034">
          <w:marLeft w:val="0"/>
          <w:marRight w:val="0"/>
          <w:marTop w:val="0"/>
          <w:marBottom w:val="0"/>
          <w:divBdr>
            <w:top w:val="none" w:sz="0" w:space="0" w:color="auto"/>
            <w:left w:val="none" w:sz="0" w:space="0" w:color="auto"/>
            <w:bottom w:val="none" w:sz="0" w:space="0" w:color="auto"/>
            <w:right w:val="none" w:sz="0" w:space="0" w:color="auto"/>
          </w:divBdr>
        </w:div>
      </w:divsChild>
    </w:div>
    <w:div w:id="1717389771">
      <w:bodyDiv w:val="1"/>
      <w:marLeft w:val="0"/>
      <w:marRight w:val="0"/>
      <w:marTop w:val="0"/>
      <w:marBottom w:val="0"/>
      <w:divBdr>
        <w:top w:val="none" w:sz="0" w:space="0" w:color="auto"/>
        <w:left w:val="none" w:sz="0" w:space="0" w:color="auto"/>
        <w:bottom w:val="none" w:sz="0" w:space="0" w:color="auto"/>
        <w:right w:val="none" w:sz="0" w:space="0" w:color="auto"/>
      </w:divBdr>
    </w:div>
    <w:div w:id="1740128071">
      <w:bodyDiv w:val="1"/>
      <w:marLeft w:val="0"/>
      <w:marRight w:val="0"/>
      <w:marTop w:val="0"/>
      <w:marBottom w:val="0"/>
      <w:divBdr>
        <w:top w:val="none" w:sz="0" w:space="0" w:color="auto"/>
        <w:left w:val="none" w:sz="0" w:space="0" w:color="auto"/>
        <w:bottom w:val="none" w:sz="0" w:space="0" w:color="auto"/>
        <w:right w:val="none" w:sz="0" w:space="0" w:color="auto"/>
      </w:divBdr>
      <w:divsChild>
        <w:div w:id="579413875">
          <w:marLeft w:val="0"/>
          <w:marRight w:val="0"/>
          <w:marTop w:val="0"/>
          <w:marBottom w:val="0"/>
          <w:divBdr>
            <w:top w:val="none" w:sz="0" w:space="0" w:color="auto"/>
            <w:left w:val="none" w:sz="0" w:space="0" w:color="auto"/>
            <w:bottom w:val="none" w:sz="0" w:space="0" w:color="auto"/>
            <w:right w:val="none" w:sz="0" w:space="0" w:color="auto"/>
          </w:divBdr>
        </w:div>
      </w:divsChild>
    </w:div>
    <w:div w:id="1744722865">
      <w:bodyDiv w:val="1"/>
      <w:marLeft w:val="0"/>
      <w:marRight w:val="0"/>
      <w:marTop w:val="0"/>
      <w:marBottom w:val="0"/>
      <w:divBdr>
        <w:top w:val="none" w:sz="0" w:space="0" w:color="auto"/>
        <w:left w:val="none" w:sz="0" w:space="0" w:color="auto"/>
        <w:bottom w:val="none" w:sz="0" w:space="0" w:color="auto"/>
        <w:right w:val="none" w:sz="0" w:space="0" w:color="auto"/>
      </w:divBdr>
    </w:div>
    <w:div w:id="1801535869">
      <w:bodyDiv w:val="1"/>
      <w:marLeft w:val="0"/>
      <w:marRight w:val="0"/>
      <w:marTop w:val="0"/>
      <w:marBottom w:val="0"/>
      <w:divBdr>
        <w:top w:val="none" w:sz="0" w:space="0" w:color="auto"/>
        <w:left w:val="none" w:sz="0" w:space="0" w:color="auto"/>
        <w:bottom w:val="none" w:sz="0" w:space="0" w:color="auto"/>
        <w:right w:val="none" w:sz="0" w:space="0" w:color="auto"/>
      </w:divBdr>
      <w:divsChild>
        <w:div w:id="1828788879">
          <w:marLeft w:val="0"/>
          <w:marRight w:val="0"/>
          <w:marTop w:val="0"/>
          <w:marBottom w:val="0"/>
          <w:divBdr>
            <w:top w:val="none" w:sz="0" w:space="0" w:color="auto"/>
            <w:left w:val="none" w:sz="0" w:space="0" w:color="auto"/>
            <w:bottom w:val="none" w:sz="0" w:space="0" w:color="auto"/>
            <w:right w:val="none" w:sz="0" w:space="0" w:color="auto"/>
          </w:divBdr>
        </w:div>
      </w:divsChild>
    </w:div>
    <w:div w:id="1806004096">
      <w:bodyDiv w:val="1"/>
      <w:marLeft w:val="0"/>
      <w:marRight w:val="0"/>
      <w:marTop w:val="0"/>
      <w:marBottom w:val="0"/>
      <w:divBdr>
        <w:top w:val="none" w:sz="0" w:space="0" w:color="auto"/>
        <w:left w:val="none" w:sz="0" w:space="0" w:color="auto"/>
        <w:bottom w:val="none" w:sz="0" w:space="0" w:color="auto"/>
        <w:right w:val="none" w:sz="0" w:space="0" w:color="auto"/>
      </w:divBdr>
    </w:div>
    <w:div w:id="1861358439">
      <w:bodyDiv w:val="1"/>
      <w:marLeft w:val="0"/>
      <w:marRight w:val="0"/>
      <w:marTop w:val="0"/>
      <w:marBottom w:val="0"/>
      <w:divBdr>
        <w:top w:val="none" w:sz="0" w:space="0" w:color="auto"/>
        <w:left w:val="none" w:sz="0" w:space="0" w:color="auto"/>
        <w:bottom w:val="none" w:sz="0" w:space="0" w:color="auto"/>
        <w:right w:val="none" w:sz="0" w:space="0" w:color="auto"/>
      </w:divBdr>
    </w:div>
    <w:div w:id="1878197686">
      <w:bodyDiv w:val="1"/>
      <w:marLeft w:val="0"/>
      <w:marRight w:val="0"/>
      <w:marTop w:val="0"/>
      <w:marBottom w:val="0"/>
      <w:divBdr>
        <w:top w:val="none" w:sz="0" w:space="0" w:color="auto"/>
        <w:left w:val="none" w:sz="0" w:space="0" w:color="auto"/>
        <w:bottom w:val="none" w:sz="0" w:space="0" w:color="auto"/>
        <w:right w:val="none" w:sz="0" w:space="0" w:color="auto"/>
      </w:divBdr>
    </w:div>
    <w:div w:id="1914661141">
      <w:bodyDiv w:val="1"/>
      <w:marLeft w:val="0"/>
      <w:marRight w:val="0"/>
      <w:marTop w:val="0"/>
      <w:marBottom w:val="0"/>
      <w:divBdr>
        <w:top w:val="none" w:sz="0" w:space="0" w:color="auto"/>
        <w:left w:val="none" w:sz="0" w:space="0" w:color="auto"/>
        <w:bottom w:val="none" w:sz="0" w:space="0" w:color="auto"/>
        <w:right w:val="none" w:sz="0" w:space="0" w:color="auto"/>
      </w:divBdr>
    </w:div>
    <w:div w:id="1921451917">
      <w:bodyDiv w:val="1"/>
      <w:marLeft w:val="0"/>
      <w:marRight w:val="0"/>
      <w:marTop w:val="0"/>
      <w:marBottom w:val="0"/>
      <w:divBdr>
        <w:top w:val="none" w:sz="0" w:space="0" w:color="auto"/>
        <w:left w:val="none" w:sz="0" w:space="0" w:color="auto"/>
        <w:bottom w:val="none" w:sz="0" w:space="0" w:color="auto"/>
        <w:right w:val="none" w:sz="0" w:space="0" w:color="auto"/>
      </w:divBdr>
    </w:div>
    <w:div w:id="1924409763">
      <w:bodyDiv w:val="1"/>
      <w:marLeft w:val="0"/>
      <w:marRight w:val="0"/>
      <w:marTop w:val="0"/>
      <w:marBottom w:val="0"/>
      <w:divBdr>
        <w:top w:val="none" w:sz="0" w:space="0" w:color="auto"/>
        <w:left w:val="none" w:sz="0" w:space="0" w:color="auto"/>
        <w:bottom w:val="none" w:sz="0" w:space="0" w:color="auto"/>
        <w:right w:val="none" w:sz="0" w:space="0" w:color="auto"/>
      </w:divBdr>
    </w:div>
    <w:div w:id="1963073736">
      <w:bodyDiv w:val="1"/>
      <w:marLeft w:val="0"/>
      <w:marRight w:val="0"/>
      <w:marTop w:val="0"/>
      <w:marBottom w:val="0"/>
      <w:divBdr>
        <w:top w:val="none" w:sz="0" w:space="0" w:color="auto"/>
        <w:left w:val="none" w:sz="0" w:space="0" w:color="auto"/>
        <w:bottom w:val="none" w:sz="0" w:space="0" w:color="auto"/>
        <w:right w:val="none" w:sz="0" w:space="0" w:color="auto"/>
      </w:divBdr>
    </w:div>
    <w:div w:id="2041012078">
      <w:bodyDiv w:val="1"/>
      <w:marLeft w:val="0"/>
      <w:marRight w:val="0"/>
      <w:marTop w:val="0"/>
      <w:marBottom w:val="0"/>
      <w:divBdr>
        <w:top w:val="none" w:sz="0" w:space="0" w:color="auto"/>
        <w:left w:val="none" w:sz="0" w:space="0" w:color="auto"/>
        <w:bottom w:val="none" w:sz="0" w:space="0" w:color="auto"/>
        <w:right w:val="none" w:sz="0" w:space="0" w:color="auto"/>
      </w:divBdr>
    </w:div>
    <w:div w:id="2059084452">
      <w:bodyDiv w:val="1"/>
      <w:marLeft w:val="0"/>
      <w:marRight w:val="0"/>
      <w:marTop w:val="0"/>
      <w:marBottom w:val="0"/>
      <w:divBdr>
        <w:top w:val="none" w:sz="0" w:space="0" w:color="auto"/>
        <w:left w:val="none" w:sz="0" w:space="0" w:color="auto"/>
        <w:bottom w:val="none" w:sz="0" w:space="0" w:color="auto"/>
        <w:right w:val="none" w:sz="0" w:space="0" w:color="auto"/>
      </w:divBdr>
    </w:div>
    <w:div w:id="2087416721">
      <w:bodyDiv w:val="1"/>
      <w:marLeft w:val="0"/>
      <w:marRight w:val="0"/>
      <w:marTop w:val="0"/>
      <w:marBottom w:val="0"/>
      <w:divBdr>
        <w:top w:val="none" w:sz="0" w:space="0" w:color="auto"/>
        <w:left w:val="none" w:sz="0" w:space="0" w:color="auto"/>
        <w:bottom w:val="none" w:sz="0" w:space="0" w:color="auto"/>
        <w:right w:val="none" w:sz="0" w:space="0" w:color="auto"/>
      </w:divBdr>
      <w:divsChild>
        <w:div w:id="269514727">
          <w:marLeft w:val="0"/>
          <w:marRight w:val="0"/>
          <w:marTop w:val="0"/>
          <w:marBottom w:val="0"/>
          <w:divBdr>
            <w:top w:val="none" w:sz="0" w:space="0" w:color="auto"/>
            <w:left w:val="none" w:sz="0" w:space="0" w:color="auto"/>
            <w:bottom w:val="none" w:sz="0" w:space="0" w:color="auto"/>
            <w:right w:val="none" w:sz="0" w:space="0" w:color="auto"/>
          </w:divBdr>
        </w:div>
        <w:div w:id="390926430">
          <w:marLeft w:val="0"/>
          <w:marRight w:val="0"/>
          <w:marTop w:val="0"/>
          <w:marBottom w:val="0"/>
          <w:divBdr>
            <w:top w:val="none" w:sz="0" w:space="0" w:color="auto"/>
            <w:left w:val="none" w:sz="0" w:space="0" w:color="auto"/>
            <w:bottom w:val="none" w:sz="0" w:space="0" w:color="auto"/>
            <w:right w:val="none" w:sz="0" w:space="0" w:color="auto"/>
          </w:divBdr>
        </w:div>
      </w:divsChild>
    </w:div>
    <w:div w:id="21077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laipeda.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ygimantas.myle@vanduo.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ga.Noreikiene@vp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anduo.lt" TargetMode="External"/><Relationship Id="rId5" Type="http://schemas.openxmlformats.org/officeDocument/2006/relationships/webSettings" Target="webSettings.xml"/><Relationship Id="rId15" Type="http://schemas.openxmlformats.org/officeDocument/2006/relationships/hyperlink" Target="mailto:administracija@neringa.lt" TargetMode="External"/><Relationship Id="rId10" Type="http://schemas.openxmlformats.org/officeDocument/2006/relationships/hyperlink" Target="mailto:ernesta.jankauskaite@apva.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va@apva.lt" TargetMode="External"/><Relationship Id="rId14" Type="http://schemas.openxmlformats.org/officeDocument/2006/relationships/hyperlink" Target="mailto:savivaldybe@klaipedos-r.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tpsi.lrv.lt/lt/naujienos/inzineriniai-geologiniai-ir-geotechniniai-tyrimai-igg-ka-apie-juos-reikia-zinoti-projektuojant-pa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88F76-0B4B-4F43-AE9B-DCFD452C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3599</Words>
  <Characters>20517</Characters>
  <Application>Microsoft Office Word</Application>
  <DocSecurity>0</DocSecurity>
  <Lines>170</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24068</CharactersWithSpaces>
  <SharedDoc>false</SharedDoc>
  <HLinks>
    <vt:vector size="42" baseType="variant">
      <vt:variant>
        <vt:i4>5046313</vt:i4>
      </vt:variant>
      <vt:variant>
        <vt:i4>15</vt:i4>
      </vt:variant>
      <vt:variant>
        <vt:i4>0</vt:i4>
      </vt:variant>
      <vt:variant>
        <vt:i4>5</vt:i4>
      </vt:variant>
      <vt:variant>
        <vt:lpwstr>mailto:Inga.Noreikiene@vpt.lt</vt:lpwstr>
      </vt:variant>
      <vt:variant>
        <vt:lpwstr/>
      </vt:variant>
      <vt:variant>
        <vt:i4>5242992</vt:i4>
      </vt:variant>
      <vt:variant>
        <vt:i4>12</vt:i4>
      </vt:variant>
      <vt:variant>
        <vt:i4>0</vt:i4>
      </vt:variant>
      <vt:variant>
        <vt:i4>5</vt:i4>
      </vt:variant>
      <vt:variant>
        <vt:lpwstr>mailto:info@cpva.lt</vt:lpwstr>
      </vt:variant>
      <vt:variant>
        <vt:lpwstr/>
      </vt:variant>
      <vt:variant>
        <vt:i4>8060939</vt:i4>
      </vt:variant>
      <vt:variant>
        <vt:i4>9</vt:i4>
      </vt:variant>
      <vt:variant>
        <vt:i4>0</vt:i4>
      </vt:variant>
      <vt:variant>
        <vt:i4>5</vt:i4>
      </vt:variant>
      <vt:variant>
        <vt:lpwstr>mailto:a.krasnickaite@cpo.lt</vt:lpwstr>
      </vt:variant>
      <vt:variant>
        <vt:lpwstr/>
      </vt:variant>
      <vt:variant>
        <vt:i4>458795</vt:i4>
      </vt:variant>
      <vt:variant>
        <vt:i4>6</vt:i4>
      </vt:variant>
      <vt:variant>
        <vt:i4>0</vt:i4>
      </vt:variant>
      <vt:variant>
        <vt:i4>5</vt:i4>
      </vt:variant>
      <vt:variant>
        <vt:lpwstr>mailto:info@cpo.lt</vt:lpwstr>
      </vt:variant>
      <vt:variant>
        <vt:lpwstr/>
      </vt:variant>
      <vt:variant>
        <vt:i4>6881298</vt:i4>
      </vt:variant>
      <vt:variant>
        <vt:i4>3</vt:i4>
      </vt:variant>
      <vt:variant>
        <vt:i4>0</vt:i4>
      </vt:variant>
      <vt:variant>
        <vt:i4>5</vt:i4>
      </vt:variant>
      <vt:variant>
        <vt:lpwstr>mailto:Evelina.Greblikaite@eimin.lt</vt:lpwstr>
      </vt:variant>
      <vt:variant>
        <vt:lpwstr/>
      </vt:variant>
      <vt:variant>
        <vt:i4>8192066</vt:i4>
      </vt:variant>
      <vt:variant>
        <vt:i4>0</vt:i4>
      </vt:variant>
      <vt:variant>
        <vt:i4>0</vt:i4>
      </vt:variant>
      <vt:variant>
        <vt:i4>5</vt:i4>
      </vt:variant>
      <vt:variant>
        <vt:lpwstr>mailto:kanc@eimin.lt</vt:lpwstr>
      </vt:variant>
      <vt:variant>
        <vt:lpwstr/>
      </vt:variant>
      <vt:variant>
        <vt:i4>8060947</vt:i4>
      </vt:variant>
      <vt:variant>
        <vt:i4>-1</vt:i4>
      </vt:variant>
      <vt:variant>
        <vt:i4>2053</vt:i4>
      </vt:variant>
      <vt:variant>
        <vt:i4>1</vt:i4>
      </vt:variant>
      <vt:variant>
        <vt:lpwstr>cid:image001.jpg@01D5DB6C.BCAEF070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Noreikiene</dc:creator>
  <cp:keywords/>
  <dc:description/>
  <cp:lastModifiedBy>Inga Noreikienė</cp:lastModifiedBy>
  <cp:revision>10</cp:revision>
  <cp:lastPrinted>2020-02-21T09:29:00Z</cp:lastPrinted>
  <dcterms:created xsi:type="dcterms:W3CDTF">2021-05-19T08:15:00Z</dcterms:created>
  <dcterms:modified xsi:type="dcterms:W3CDTF">2021-05-21T05:23:00Z</dcterms:modified>
</cp:coreProperties>
</file>