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bookmarkStart w:id="1" w:name="_MON_1051956295"/>
    <w:bookmarkEnd w:id="1"/>
    <w:p w14:paraId="78F35B6A" w14:textId="77777777" w:rsidR="00907C82" w:rsidRPr="00EF568B" w:rsidRDefault="00364784" w:rsidP="00907C82">
      <w:pPr>
        <w:jc w:val="center"/>
        <w:rPr>
          <w:sz w:val="24"/>
          <w:szCs w:val="24"/>
        </w:rPr>
      </w:pPr>
      <w:r w:rsidRPr="00EF568B">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7.4pt" o:ole="" fillcolor="window">
            <v:imagedata r:id="rId8" o:title=""/>
          </v:shape>
          <o:OLEObject Type="Embed" ProgID="Word.Picture.8" ShapeID="_x0000_i1025" DrawAspect="Content" ObjectID="_1705212384" r:id="rId9"/>
        </w:object>
      </w:r>
    </w:p>
    <w:p w14:paraId="2B06DE61" w14:textId="77777777" w:rsidR="00CD0D68" w:rsidRPr="00EF568B" w:rsidRDefault="00CD0D68" w:rsidP="00907C82">
      <w:pPr>
        <w:jc w:val="center"/>
        <w:rPr>
          <w:sz w:val="24"/>
          <w:szCs w:val="24"/>
        </w:rPr>
      </w:pPr>
    </w:p>
    <w:p w14:paraId="418E063B" w14:textId="1F5226C5" w:rsidR="00351E8D" w:rsidRPr="00EF568B" w:rsidRDefault="00351E8D" w:rsidP="009310AB">
      <w:pPr>
        <w:pStyle w:val="Heading1"/>
        <w:tabs>
          <w:tab w:val="left" w:pos="900"/>
        </w:tabs>
        <w:jc w:val="center"/>
        <w:rPr>
          <w:sz w:val="24"/>
          <w:szCs w:val="24"/>
        </w:rPr>
      </w:pPr>
      <w:r w:rsidRPr="00EF568B">
        <w:rPr>
          <w:sz w:val="24"/>
          <w:szCs w:val="24"/>
        </w:rPr>
        <w:t>VIEŠŲJŲ PIRKIMŲ TARNYBA</w:t>
      </w:r>
    </w:p>
    <w:p w14:paraId="2DA62025" w14:textId="592BF758" w:rsidR="00F059C5" w:rsidRPr="00EF568B" w:rsidRDefault="00F059C5" w:rsidP="00F059C5"/>
    <w:tbl>
      <w:tblPr>
        <w:tblW w:w="9775" w:type="dxa"/>
        <w:tblLayout w:type="fixed"/>
        <w:tblLook w:val="0000" w:firstRow="0" w:lastRow="0" w:firstColumn="0" w:lastColumn="0" w:noHBand="0" w:noVBand="0"/>
      </w:tblPr>
      <w:tblGrid>
        <w:gridCol w:w="4962"/>
        <w:gridCol w:w="1559"/>
        <w:gridCol w:w="1984"/>
        <w:gridCol w:w="1270"/>
      </w:tblGrid>
      <w:tr w:rsidR="00671F6B" w:rsidRPr="00EF568B" w14:paraId="33E27AB9" w14:textId="77777777" w:rsidTr="00D72634">
        <w:trPr>
          <w:cantSplit/>
        </w:trPr>
        <w:tc>
          <w:tcPr>
            <w:tcW w:w="4962" w:type="dxa"/>
          </w:tcPr>
          <w:p w14:paraId="2E4AD33A" w14:textId="712CB629" w:rsidR="00C04EF2" w:rsidRPr="006D3AAE" w:rsidRDefault="00C04EF2" w:rsidP="00C04EF2">
            <w:pPr>
              <w:tabs>
                <w:tab w:val="left" w:pos="567"/>
                <w:tab w:val="left" w:pos="993"/>
              </w:tabs>
              <w:rPr>
                <w:sz w:val="24"/>
                <w:szCs w:val="24"/>
              </w:rPr>
            </w:pPr>
            <w:r w:rsidRPr="006D3AAE">
              <w:rPr>
                <w:sz w:val="24"/>
                <w:szCs w:val="24"/>
              </w:rPr>
              <w:t>VšĮ Klaipėdos universitetinei ligoninei</w:t>
            </w:r>
          </w:p>
          <w:p w14:paraId="25E641C3" w14:textId="2D6FB133" w:rsidR="00C04EF2" w:rsidRPr="006D3AAE" w:rsidRDefault="00C04EF2" w:rsidP="00C04EF2">
            <w:pPr>
              <w:tabs>
                <w:tab w:val="left" w:pos="567"/>
                <w:tab w:val="left" w:pos="993"/>
              </w:tabs>
              <w:rPr>
                <w:sz w:val="24"/>
                <w:szCs w:val="24"/>
              </w:rPr>
            </w:pPr>
            <w:r w:rsidRPr="006D3AAE">
              <w:rPr>
                <w:sz w:val="24"/>
                <w:szCs w:val="24"/>
              </w:rPr>
              <w:t>Liepojos g. 41</w:t>
            </w:r>
            <w:r>
              <w:rPr>
                <w:sz w:val="24"/>
                <w:szCs w:val="24"/>
              </w:rPr>
              <w:t xml:space="preserve">, </w:t>
            </w:r>
            <w:r w:rsidRPr="006D3AAE">
              <w:rPr>
                <w:sz w:val="24"/>
                <w:szCs w:val="24"/>
              </w:rPr>
              <w:t xml:space="preserve">LT-92288 Klaipėda </w:t>
            </w:r>
          </w:p>
          <w:p w14:paraId="0D75947C" w14:textId="77777777" w:rsidR="00C04EF2" w:rsidRPr="006D3AAE" w:rsidRDefault="00C04EF2" w:rsidP="00C04EF2">
            <w:pPr>
              <w:tabs>
                <w:tab w:val="left" w:pos="567"/>
                <w:tab w:val="left" w:pos="993"/>
              </w:tabs>
              <w:rPr>
                <w:sz w:val="24"/>
                <w:szCs w:val="24"/>
              </w:rPr>
            </w:pPr>
            <w:r w:rsidRPr="006D3AAE">
              <w:rPr>
                <w:sz w:val="24"/>
                <w:szCs w:val="24"/>
              </w:rPr>
              <w:t xml:space="preserve">El. p. </w:t>
            </w:r>
            <w:hyperlink r:id="rId10" w:history="1">
              <w:r w:rsidRPr="006D3AAE">
                <w:rPr>
                  <w:rStyle w:val="Hyperlink"/>
                  <w:sz w:val="24"/>
                  <w:szCs w:val="24"/>
                </w:rPr>
                <w:t>bendras@kul.lt</w:t>
              </w:r>
            </w:hyperlink>
          </w:p>
          <w:p w14:paraId="0BA2B288" w14:textId="3681D811" w:rsidR="002E2E9C" w:rsidRPr="002B4A0A" w:rsidRDefault="00B134DE" w:rsidP="00B134DE">
            <w:pPr>
              <w:rPr>
                <w:sz w:val="24"/>
                <w:szCs w:val="24"/>
              </w:rPr>
            </w:pPr>
            <w:r>
              <w:rPr>
                <w:sz w:val="24"/>
                <w:szCs w:val="24"/>
              </w:rPr>
              <w:t xml:space="preserve"> </w:t>
            </w:r>
            <w:r w:rsidR="002E2E9C">
              <w:rPr>
                <w:sz w:val="24"/>
                <w:szCs w:val="24"/>
              </w:rPr>
              <w:t xml:space="preserve"> </w:t>
            </w:r>
          </w:p>
          <w:p w14:paraId="5BE61D7C" w14:textId="622A42E3" w:rsidR="00173A54" w:rsidRDefault="00173A54" w:rsidP="005F034C">
            <w:pPr>
              <w:rPr>
                <w:sz w:val="24"/>
                <w:szCs w:val="24"/>
              </w:rPr>
            </w:pPr>
            <w:r w:rsidRPr="00E56541">
              <w:rPr>
                <w:sz w:val="24"/>
                <w:szCs w:val="24"/>
              </w:rPr>
              <w:t>Žiniai</w:t>
            </w:r>
          </w:p>
          <w:p w14:paraId="47EA9514" w14:textId="03D1CB38" w:rsidR="00173A54" w:rsidRDefault="009D5763" w:rsidP="005F034C">
            <w:pPr>
              <w:rPr>
                <w:sz w:val="24"/>
                <w:szCs w:val="24"/>
              </w:rPr>
            </w:pPr>
            <w:r>
              <w:rPr>
                <w:sz w:val="24"/>
                <w:szCs w:val="24"/>
              </w:rPr>
              <w:t>VšĮ Centrinei projektų valdymo agentūrai</w:t>
            </w:r>
          </w:p>
          <w:p w14:paraId="74AECE49" w14:textId="77777777" w:rsidR="009D5763" w:rsidRDefault="009D5763" w:rsidP="005F034C">
            <w:pPr>
              <w:rPr>
                <w:sz w:val="24"/>
                <w:szCs w:val="24"/>
              </w:rPr>
            </w:pPr>
            <w:r>
              <w:rPr>
                <w:sz w:val="24"/>
                <w:szCs w:val="24"/>
              </w:rPr>
              <w:t>S. Konarskio g. 13, LT-03109 Vilnius</w:t>
            </w:r>
          </w:p>
          <w:p w14:paraId="5EA9CA29" w14:textId="017D1FAC" w:rsidR="009D5763" w:rsidRPr="00EF568B" w:rsidRDefault="009D5763" w:rsidP="005F034C">
            <w:pPr>
              <w:rPr>
                <w:sz w:val="24"/>
                <w:szCs w:val="24"/>
              </w:rPr>
            </w:pPr>
            <w:r>
              <w:rPr>
                <w:sz w:val="24"/>
                <w:szCs w:val="24"/>
              </w:rPr>
              <w:t xml:space="preserve">El. p. </w:t>
            </w:r>
            <w:hyperlink r:id="rId11" w:history="1">
              <w:r w:rsidRPr="00885D20">
                <w:rPr>
                  <w:rStyle w:val="Hyperlink"/>
                  <w:sz w:val="24"/>
                  <w:szCs w:val="24"/>
                </w:rPr>
                <w:t>info@cpva.lt</w:t>
              </w:r>
            </w:hyperlink>
            <w:r>
              <w:rPr>
                <w:sz w:val="24"/>
                <w:szCs w:val="24"/>
              </w:rPr>
              <w:t xml:space="preserve"> </w:t>
            </w:r>
          </w:p>
        </w:tc>
        <w:tc>
          <w:tcPr>
            <w:tcW w:w="1559" w:type="dxa"/>
          </w:tcPr>
          <w:p w14:paraId="32BD6F7F" w14:textId="00410E56" w:rsidR="001C573C" w:rsidRPr="00EF568B" w:rsidRDefault="00C04EF2" w:rsidP="001854D6">
            <w:pPr>
              <w:rPr>
                <w:sz w:val="24"/>
                <w:szCs w:val="24"/>
              </w:rPr>
            </w:pPr>
            <w:r>
              <w:rPr>
                <w:sz w:val="24"/>
                <w:szCs w:val="24"/>
              </w:rPr>
              <w:t>2022</w:t>
            </w:r>
            <w:r w:rsidR="00C57782">
              <w:rPr>
                <w:sz w:val="24"/>
                <w:szCs w:val="24"/>
              </w:rPr>
              <w:t>-</w:t>
            </w:r>
            <w:r>
              <w:rPr>
                <w:sz w:val="24"/>
                <w:szCs w:val="24"/>
              </w:rPr>
              <w:t>01-</w:t>
            </w:r>
            <w:r w:rsidR="00AD466D">
              <w:rPr>
                <w:sz w:val="24"/>
                <w:szCs w:val="24"/>
              </w:rPr>
              <w:t>25</w:t>
            </w:r>
          </w:p>
          <w:p w14:paraId="4AF74913" w14:textId="0CDD6AD8" w:rsidR="00A74958" w:rsidRDefault="008434A5" w:rsidP="00C04EF2">
            <w:pPr>
              <w:rPr>
                <w:sz w:val="24"/>
                <w:szCs w:val="24"/>
              </w:rPr>
            </w:pPr>
            <w:r w:rsidRPr="00EF568B">
              <w:rPr>
                <w:sz w:val="24"/>
                <w:szCs w:val="24"/>
              </w:rPr>
              <w:t xml:space="preserve">Į </w:t>
            </w:r>
            <w:r w:rsidR="00C04EF2">
              <w:rPr>
                <w:sz w:val="24"/>
                <w:szCs w:val="24"/>
              </w:rPr>
              <w:t>2022-01-11</w:t>
            </w:r>
          </w:p>
          <w:p w14:paraId="25589CCA" w14:textId="41502F65" w:rsidR="00AC75CD" w:rsidRDefault="00AC75CD" w:rsidP="00C04EF2">
            <w:pPr>
              <w:rPr>
                <w:sz w:val="24"/>
                <w:szCs w:val="24"/>
              </w:rPr>
            </w:pPr>
            <w:r>
              <w:rPr>
                <w:sz w:val="24"/>
                <w:szCs w:val="24"/>
              </w:rPr>
              <w:t xml:space="preserve">  2022-01-21</w:t>
            </w:r>
          </w:p>
          <w:p w14:paraId="0BBB3ECA" w14:textId="77777777" w:rsidR="00EB5760" w:rsidRDefault="00EB5760" w:rsidP="00C04EF2">
            <w:pPr>
              <w:rPr>
                <w:sz w:val="24"/>
                <w:szCs w:val="24"/>
              </w:rPr>
            </w:pPr>
          </w:p>
          <w:p w14:paraId="2964798A" w14:textId="77777777" w:rsidR="00EB5760" w:rsidRDefault="00EB5760" w:rsidP="00C04EF2">
            <w:pPr>
              <w:rPr>
                <w:sz w:val="24"/>
                <w:szCs w:val="24"/>
              </w:rPr>
            </w:pPr>
          </w:p>
          <w:p w14:paraId="3163C8F2" w14:textId="31B9D7E1" w:rsidR="00EB5760" w:rsidRPr="00EF568B" w:rsidRDefault="00EB5760" w:rsidP="00C04EF2">
            <w:pPr>
              <w:rPr>
                <w:sz w:val="24"/>
                <w:szCs w:val="24"/>
              </w:rPr>
            </w:pPr>
            <w:r>
              <w:rPr>
                <w:sz w:val="24"/>
                <w:szCs w:val="24"/>
              </w:rPr>
              <w:t xml:space="preserve">Į </w:t>
            </w:r>
            <w:r w:rsidR="00E56541">
              <w:rPr>
                <w:sz w:val="24"/>
                <w:szCs w:val="24"/>
              </w:rPr>
              <w:t>2021-12-27</w:t>
            </w:r>
          </w:p>
        </w:tc>
        <w:tc>
          <w:tcPr>
            <w:tcW w:w="1984" w:type="dxa"/>
            <w:shd w:val="clear" w:color="auto" w:fill="auto"/>
          </w:tcPr>
          <w:p w14:paraId="5C20B737" w14:textId="6E8904D7" w:rsidR="001C573C" w:rsidRPr="00EF568B" w:rsidRDefault="001C573C" w:rsidP="008D2773">
            <w:pPr>
              <w:ind w:right="-108"/>
              <w:rPr>
                <w:sz w:val="24"/>
                <w:szCs w:val="24"/>
              </w:rPr>
            </w:pPr>
            <w:r w:rsidRPr="00EF568B">
              <w:rPr>
                <w:sz w:val="24"/>
                <w:szCs w:val="24"/>
              </w:rPr>
              <w:t>Nr.</w:t>
            </w:r>
            <w:r w:rsidR="006D1C2C" w:rsidRPr="00EF568B">
              <w:rPr>
                <w:sz w:val="24"/>
                <w:szCs w:val="24"/>
              </w:rPr>
              <w:t xml:space="preserve"> </w:t>
            </w:r>
            <w:r w:rsidR="00AF3E81" w:rsidRPr="00EF568B">
              <w:rPr>
                <w:sz w:val="24"/>
                <w:szCs w:val="24"/>
              </w:rPr>
              <w:t>4S-</w:t>
            </w:r>
            <w:r w:rsidR="00AD466D">
              <w:rPr>
                <w:sz w:val="24"/>
                <w:szCs w:val="24"/>
              </w:rPr>
              <w:t>87</w:t>
            </w:r>
          </w:p>
          <w:p w14:paraId="419BB352" w14:textId="77777777" w:rsidR="00A74958" w:rsidRDefault="00A139C4" w:rsidP="00C04EF2">
            <w:pPr>
              <w:ind w:right="-674"/>
              <w:rPr>
                <w:sz w:val="24"/>
                <w:szCs w:val="24"/>
              </w:rPr>
            </w:pPr>
            <w:r w:rsidRPr="00EF568B">
              <w:rPr>
                <w:sz w:val="24"/>
                <w:szCs w:val="24"/>
              </w:rPr>
              <w:t xml:space="preserve">Nr. </w:t>
            </w:r>
            <w:r w:rsidR="00C04EF2">
              <w:rPr>
                <w:sz w:val="24"/>
                <w:szCs w:val="24"/>
              </w:rPr>
              <w:t>16-99</w:t>
            </w:r>
          </w:p>
          <w:p w14:paraId="0D3B2FCD" w14:textId="526C2A0C" w:rsidR="00E56541" w:rsidRDefault="00AC75CD" w:rsidP="00C04EF2">
            <w:pPr>
              <w:ind w:right="-674"/>
              <w:rPr>
                <w:sz w:val="24"/>
                <w:szCs w:val="24"/>
              </w:rPr>
            </w:pPr>
            <w:r>
              <w:rPr>
                <w:sz w:val="24"/>
                <w:szCs w:val="24"/>
              </w:rPr>
              <w:t>El. laiškas</w:t>
            </w:r>
          </w:p>
          <w:p w14:paraId="32A58B3D" w14:textId="77777777" w:rsidR="00E56541" w:rsidRDefault="00E56541" w:rsidP="00C04EF2">
            <w:pPr>
              <w:ind w:right="-674"/>
              <w:rPr>
                <w:sz w:val="24"/>
                <w:szCs w:val="24"/>
              </w:rPr>
            </w:pPr>
          </w:p>
          <w:p w14:paraId="13DB6CBE" w14:textId="77777777" w:rsidR="00E56541" w:rsidRDefault="00E56541" w:rsidP="00C04EF2">
            <w:pPr>
              <w:ind w:right="-674"/>
              <w:rPr>
                <w:sz w:val="24"/>
                <w:szCs w:val="24"/>
              </w:rPr>
            </w:pPr>
          </w:p>
          <w:p w14:paraId="1C320F9F" w14:textId="41C2EF9A" w:rsidR="00E56541" w:rsidRPr="00EF568B" w:rsidRDefault="00E56541" w:rsidP="00C04EF2">
            <w:pPr>
              <w:ind w:right="-674"/>
              <w:rPr>
                <w:sz w:val="24"/>
                <w:szCs w:val="24"/>
              </w:rPr>
            </w:pPr>
            <w:r>
              <w:rPr>
                <w:sz w:val="24"/>
                <w:szCs w:val="24"/>
              </w:rPr>
              <w:t>Nr. 2021/2-7367</w:t>
            </w:r>
          </w:p>
        </w:tc>
        <w:tc>
          <w:tcPr>
            <w:tcW w:w="1270" w:type="dxa"/>
            <w:shd w:val="clear" w:color="auto" w:fill="auto"/>
          </w:tcPr>
          <w:p w14:paraId="478E191C" w14:textId="48BAE0D3" w:rsidR="001C573C" w:rsidRPr="00EF568B" w:rsidRDefault="002854DA" w:rsidP="006D1C2C">
            <w:pPr>
              <w:rPr>
                <w:sz w:val="24"/>
                <w:szCs w:val="24"/>
              </w:rPr>
            </w:pPr>
            <w:r w:rsidRPr="00EF568B">
              <w:rPr>
                <w:sz w:val="24"/>
                <w:szCs w:val="24"/>
              </w:rPr>
              <w:t>(7.4 Mr</w:t>
            </w:r>
            <w:r w:rsidR="00370536" w:rsidRPr="00EF568B">
              <w:rPr>
                <w:sz w:val="24"/>
                <w:szCs w:val="24"/>
              </w:rPr>
              <w:t>)</w:t>
            </w:r>
          </w:p>
          <w:p w14:paraId="4651E9DD" w14:textId="77777777" w:rsidR="00DE5053" w:rsidRPr="00EF568B" w:rsidRDefault="00DE5053" w:rsidP="006D1C2C">
            <w:pPr>
              <w:rPr>
                <w:sz w:val="24"/>
                <w:szCs w:val="24"/>
              </w:rPr>
            </w:pPr>
          </w:p>
          <w:p w14:paraId="3166128D" w14:textId="77777777" w:rsidR="00961D2E" w:rsidRPr="00EF568B" w:rsidRDefault="00961D2E" w:rsidP="001854D6">
            <w:pPr>
              <w:rPr>
                <w:sz w:val="24"/>
                <w:szCs w:val="24"/>
              </w:rPr>
            </w:pPr>
          </w:p>
        </w:tc>
      </w:tr>
    </w:tbl>
    <w:p w14:paraId="6859D32B" w14:textId="7AEC60A0" w:rsidR="000D1C54" w:rsidRPr="00EF568B" w:rsidRDefault="000D1C54" w:rsidP="0088148E">
      <w:pPr>
        <w:jc w:val="center"/>
        <w:rPr>
          <w:rFonts w:eastAsia="Calibri"/>
          <w:b/>
          <w:bCs/>
          <w:sz w:val="24"/>
          <w:szCs w:val="24"/>
        </w:rPr>
      </w:pPr>
    </w:p>
    <w:p w14:paraId="1764FA13" w14:textId="77777777" w:rsidR="00C05D71" w:rsidRDefault="00C05D71" w:rsidP="0088148E">
      <w:pPr>
        <w:jc w:val="center"/>
        <w:rPr>
          <w:rFonts w:eastAsia="Calibri"/>
          <w:b/>
          <w:bCs/>
          <w:sz w:val="24"/>
          <w:szCs w:val="24"/>
        </w:rPr>
      </w:pPr>
    </w:p>
    <w:p w14:paraId="2DBF2525" w14:textId="6646325F" w:rsidR="0088148E" w:rsidRPr="00EF568B" w:rsidRDefault="0088148E" w:rsidP="0088148E">
      <w:pPr>
        <w:jc w:val="center"/>
        <w:rPr>
          <w:rFonts w:eastAsia="Calibri"/>
          <w:b/>
          <w:bCs/>
          <w:sz w:val="24"/>
          <w:szCs w:val="24"/>
        </w:rPr>
      </w:pPr>
      <w:r w:rsidRPr="00EF568B">
        <w:rPr>
          <w:rFonts w:eastAsia="Calibri"/>
          <w:b/>
          <w:bCs/>
          <w:sz w:val="24"/>
          <w:szCs w:val="24"/>
        </w:rPr>
        <w:t>VERTINIMO IŠVADA</w:t>
      </w:r>
      <w:r w:rsidR="009E420D" w:rsidRPr="00EF568B">
        <w:rPr>
          <w:rFonts w:eastAsia="Calibri"/>
          <w:b/>
          <w:bCs/>
          <w:sz w:val="24"/>
          <w:szCs w:val="24"/>
        </w:rPr>
        <w:t xml:space="preserve"> </w:t>
      </w:r>
    </w:p>
    <w:p w14:paraId="1900DAA1" w14:textId="77777777" w:rsidR="0088148E" w:rsidRPr="00EF568B" w:rsidRDefault="0088148E" w:rsidP="0088148E">
      <w:pPr>
        <w:rPr>
          <w:rFonts w:eastAsia="Calibri"/>
          <w:sz w:val="24"/>
          <w:szCs w:val="24"/>
        </w:rPr>
      </w:pPr>
    </w:p>
    <w:p w14:paraId="50D01254" w14:textId="22D0AA64" w:rsidR="0088148E" w:rsidRPr="00EF568B" w:rsidRDefault="00806D5E" w:rsidP="002909AD">
      <w:pPr>
        <w:ind w:firstLine="709"/>
        <w:jc w:val="both"/>
        <w:rPr>
          <w:rFonts w:eastAsia="Calibri"/>
          <w:bCs/>
          <w:sz w:val="24"/>
          <w:szCs w:val="24"/>
        </w:rPr>
      </w:pPr>
      <w:r w:rsidRPr="00EF568B">
        <w:rPr>
          <w:rFonts w:eastAsia="Calibri"/>
          <w:bCs/>
          <w:sz w:val="24"/>
          <w:szCs w:val="24"/>
        </w:rPr>
        <w:t>Viešųjų pirkimų tarnyba (toliau – Tarnyba), vadovaudamasi Lietuvos Respublikos viešųjų pirkimų įstatymo 95 straipsnio 1 dalies 2 punktu</w:t>
      </w:r>
      <w:r w:rsidR="0088148E" w:rsidRPr="00EF568B">
        <w:rPr>
          <w:rFonts w:eastAsia="Calibri"/>
          <w:bCs/>
          <w:sz w:val="24"/>
          <w:szCs w:val="24"/>
        </w:rPr>
        <w:t xml:space="preserve">, </w:t>
      </w:r>
      <w:r w:rsidR="00E124BD" w:rsidRPr="00EF568B">
        <w:rPr>
          <w:rFonts w:eastAsia="Calibri"/>
          <w:bCs/>
          <w:sz w:val="24"/>
          <w:szCs w:val="24"/>
        </w:rPr>
        <w:t>atliko</w:t>
      </w:r>
      <w:r w:rsidR="0088148E" w:rsidRPr="00EF568B">
        <w:rPr>
          <w:rFonts w:eastAsia="Calibri"/>
          <w:bCs/>
          <w:sz w:val="24"/>
          <w:szCs w:val="24"/>
        </w:rPr>
        <w:t xml:space="preserve"> </w:t>
      </w:r>
      <w:r w:rsidR="00C06EAD" w:rsidRPr="006D3AAE">
        <w:rPr>
          <w:sz w:val="24"/>
          <w:szCs w:val="24"/>
        </w:rPr>
        <w:t>VšĮ Klaipėdos universitetinės ligoninės</w:t>
      </w:r>
      <w:r w:rsidR="00B411B7" w:rsidRPr="00EF568B">
        <w:rPr>
          <w:rFonts w:eastAsia="Calibri"/>
          <w:bCs/>
          <w:sz w:val="24"/>
          <w:szCs w:val="24"/>
        </w:rPr>
        <w:t xml:space="preserve"> </w:t>
      </w:r>
      <w:r w:rsidR="002909AD" w:rsidRPr="00EF568B">
        <w:rPr>
          <w:rFonts w:eastAsia="Calibri"/>
          <w:bCs/>
          <w:sz w:val="24"/>
          <w:szCs w:val="24"/>
        </w:rPr>
        <w:t xml:space="preserve">(toliau – </w:t>
      </w:r>
      <w:r w:rsidR="00824C49" w:rsidRPr="00EF568B">
        <w:rPr>
          <w:rFonts w:eastAsia="Calibri"/>
          <w:bCs/>
          <w:sz w:val="24"/>
          <w:szCs w:val="24"/>
        </w:rPr>
        <w:t>Perkančioji organizacija</w:t>
      </w:r>
      <w:r w:rsidR="0082410E" w:rsidRPr="00EF568B">
        <w:rPr>
          <w:rFonts w:eastAsia="Calibri"/>
          <w:bCs/>
          <w:sz w:val="24"/>
          <w:szCs w:val="24"/>
        </w:rPr>
        <w:t xml:space="preserve">) </w:t>
      </w:r>
      <w:r w:rsidR="000B520A">
        <w:rPr>
          <w:rFonts w:eastAsia="Calibri"/>
          <w:bCs/>
          <w:sz w:val="24"/>
          <w:szCs w:val="24"/>
        </w:rPr>
        <w:t>vykdyto</w:t>
      </w:r>
      <w:r w:rsidR="00132953" w:rsidRPr="00EF568B">
        <w:rPr>
          <w:rFonts w:eastAsia="Calibri"/>
          <w:bCs/>
          <w:sz w:val="24"/>
          <w:szCs w:val="24"/>
        </w:rPr>
        <w:t xml:space="preserve"> </w:t>
      </w:r>
      <w:r w:rsidR="00C06EAD">
        <w:rPr>
          <w:rFonts w:eastAsia="Calibri"/>
          <w:bCs/>
          <w:sz w:val="24"/>
          <w:szCs w:val="24"/>
        </w:rPr>
        <w:t>viešojo pirkimo</w:t>
      </w:r>
      <w:r w:rsidR="005757A0">
        <w:rPr>
          <w:rFonts w:eastAsia="Calibri"/>
          <w:bCs/>
          <w:sz w:val="24"/>
          <w:szCs w:val="24"/>
        </w:rPr>
        <w:t xml:space="preserve"> </w:t>
      </w:r>
      <w:r w:rsidR="00E124BD" w:rsidRPr="00EF568B">
        <w:rPr>
          <w:rFonts w:eastAsia="Calibri"/>
          <w:bCs/>
          <w:sz w:val="24"/>
          <w:szCs w:val="24"/>
        </w:rPr>
        <w:t>vertinimą</w:t>
      </w:r>
      <w:r w:rsidR="002909AD" w:rsidRPr="00EF568B">
        <w:rPr>
          <w:rFonts w:eastAsia="Calibri"/>
          <w:bCs/>
          <w:sz w:val="24"/>
          <w:szCs w:val="24"/>
        </w:rPr>
        <w:t>.</w:t>
      </w:r>
    </w:p>
    <w:p w14:paraId="595BF110" w14:textId="77777777" w:rsidR="0088148E" w:rsidRPr="00EF568B" w:rsidRDefault="0088148E" w:rsidP="0088148E">
      <w:pPr>
        <w:rPr>
          <w:rFonts w:eastAsia="Calibri"/>
          <w:sz w:val="24"/>
          <w:szCs w:val="24"/>
        </w:rPr>
      </w:pPr>
    </w:p>
    <w:p w14:paraId="373BD6C5" w14:textId="77777777" w:rsidR="0088148E" w:rsidRPr="00EF568B" w:rsidRDefault="0088148E" w:rsidP="0088148E">
      <w:pPr>
        <w:jc w:val="center"/>
        <w:rPr>
          <w:rFonts w:eastAsia="Calibri"/>
          <w:b/>
          <w:sz w:val="24"/>
          <w:szCs w:val="24"/>
        </w:rPr>
      </w:pPr>
      <w:r w:rsidRPr="00EF568B">
        <w:rPr>
          <w:rFonts w:eastAsia="Calibri"/>
          <w:b/>
          <w:sz w:val="24"/>
          <w:szCs w:val="24"/>
        </w:rPr>
        <w:t>I dalis. Bendra informacija</w:t>
      </w:r>
    </w:p>
    <w:p w14:paraId="0DAB02E2" w14:textId="77777777" w:rsidR="0088148E" w:rsidRPr="00EF568B"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EF568B" w14:paraId="56AF26ED" w14:textId="498987B7" w:rsidTr="00C96135">
        <w:tc>
          <w:tcPr>
            <w:tcW w:w="4817" w:type="dxa"/>
            <w:shd w:val="clear" w:color="auto" w:fill="auto"/>
            <w:vAlign w:val="center"/>
          </w:tcPr>
          <w:p w14:paraId="749A5E3B" w14:textId="77777777" w:rsidR="00D2558B" w:rsidRPr="00EF568B" w:rsidRDefault="00D2558B" w:rsidP="00D2558B">
            <w:pPr>
              <w:jc w:val="both"/>
              <w:rPr>
                <w:rFonts w:eastAsia="Calibri"/>
                <w:sz w:val="24"/>
                <w:szCs w:val="24"/>
              </w:rPr>
            </w:pPr>
            <w:r w:rsidRPr="00EF568B">
              <w:rPr>
                <w:sz w:val="24"/>
                <w:szCs w:val="24"/>
              </w:rPr>
              <w:t>Pirkimo* pavadinimas, numeris (jeigu skelbtas), pirkimo paskelbimo (kvietimo pateikti paraišką/pasiūlymą) data/ sutarties pavadinimas, data, numeris</w:t>
            </w:r>
          </w:p>
        </w:tc>
        <w:tc>
          <w:tcPr>
            <w:tcW w:w="4817" w:type="dxa"/>
            <w:vAlign w:val="center"/>
          </w:tcPr>
          <w:p w14:paraId="3C2861B1" w14:textId="7179A477" w:rsidR="00D2558B" w:rsidRPr="00475740" w:rsidRDefault="000B520A" w:rsidP="00D2558B">
            <w:pPr>
              <w:jc w:val="both"/>
              <w:rPr>
                <w:sz w:val="24"/>
                <w:szCs w:val="24"/>
              </w:rPr>
            </w:pPr>
            <w:r w:rsidRPr="008C0086">
              <w:rPr>
                <w:sz w:val="24"/>
                <w:szCs w:val="24"/>
              </w:rPr>
              <w:t>„</w:t>
            </w:r>
            <w:r w:rsidR="00C06EAD" w:rsidRPr="0078667F">
              <w:rPr>
                <w:color w:val="000000" w:themeColor="text1"/>
                <w:sz w:val="24"/>
                <w:szCs w:val="24"/>
              </w:rPr>
              <w:t>Laringoskopo komplektas</w:t>
            </w:r>
            <w:r w:rsidRPr="008C0086">
              <w:rPr>
                <w:sz w:val="24"/>
                <w:szCs w:val="24"/>
              </w:rPr>
              <w:t xml:space="preserve">“ </w:t>
            </w:r>
            <w:r w:rsidR="00C06EAD" w:rsidRPr="006D3AAE">
              <w:rPr>
                <w:sz w:val="24"/>
                <w:szCs w:val="24"/>
              </w:rPr>
              <w:t>(</w:t>
            </w:r>
            <w:r w:rsidR="00C06EAD">
              <w:rPr>
                <w:sz w:val="24"/>
                <w:szCs w:val="24"/>
              </w:rPr>
              <w:t xml:space="preserve">tiekėjams išsiųstas </w:t>
            </w:r>
            <w:r w:rsidR="00C06EAD" w:rsidRPr="00002D42">
              <w:rPr>
                <w:sz w:val="24"/>
                <w:szCs w:val="24"/>
              </w:rPr>
              <w:t>kvietimas</w:t>
            </w:r>
            <w:r w:rsidR="00C06EAD">
              <w:rPr>
                <w:sz w:val="24"/>
                <w:szCs w:val="24"/>
              </w:rPr>
              <w:t xml:space="preserve"> </w:t>
            </w:r>
            <w:r w:rsidR="00C06EAD" w:rsidRPr="006D3AAE">
              <w:rPr>
                <w:sz w:val="24"/>
                <w:szCs w:val="24"/>
              </w:rPr>
              <w:t>Centrinė</w:t>
            </w:r>
            <w:r w:rsidR="00C06EAD">
              <w:rPr>
                <w:sz w:val="24"/>
                <w:szCs w:val="24"/>
              </w:rPr>
              <w:t>s</w:t>
            </w:r>
            <w:r w:rsidR="00C06EAD" w:rsidRPr="006D3AAE">
              <w:rPr>
                <w:sz w:val="24"/>
                <w:szCs w:val="24"/>
              </w:rPr>
              <w:t xml:space="preserve"> viešųjų pirkimų informacinė</w:t>
            </w:r>
            <w:r w:rsidR="00C06EAD">
              <w:rPr>
                <w:sz w:val="24"/>
                <w:szCs w:val="24"/>
              </w:rPr>
              <w:t>s</w:t>
            </w:r>
            <w:r w:rsidR="00C06EAD" w:rsidRPr="006D3AAE">
              <w:rPr>
                <w:sz w:val="24"/>
                <w:szCs w:val="24"/>
              </w:rPr>
              <w:t xml:space="preserve"> sistemo</w:t>
            </w:r>
            <w:r w:rsidR="00C06EAD">
              <w:rPr>
                <w:sz w:val="24"/>
                <w:szCs w:val="24"/>
              </w:rPr>
              <w:t>s priemonėmis</w:t>
            </w:r>
            <w:r w:rsidR="00C06EAD" w:rsidRPr="006D3AAE">
              <w:rPr>
                <w:sz w:val="24"/>
                <w:szCs w:val="24"/>
              </w:rPr>
              <w:t xml:space="preserve"> (toliau – CVP IS) </w:t>
            </w:r>
            <w:r w:rsidR="00C06EAD">
              <w:rPr>
                <w:sz w:val="24"/>
                <w:szCs w:val="24"/>
              </w:rPr>
              <w:t>2020 m. kovo 31 d.</w:t>
            </w:r>
            <w:r w:rsidR="00C06EAD" w:rsidRPr="006D3AAE">
              <w:rPr>
                <w:sz w:val="24"/>
                <w:szCs w:val="24"/>
              </w:rPr>
              <w:t xml:space="preserve">, pirkimo Nr. </w:t>
            </w:r>
            <w:r w:rsidR="00C06EAD" w:rsidRPr="00841802">
              <w:rPr>
                <w:bCs/>
                <w:sz w:val="24"/>
                <w:szCs w:val="24"/>
                <w:lang w:eastAsia="lt-LT"/>
              </w:rPr>
              <w:t>479958</w:t>
            </w:r>
            <w:r w:rsidR="00C06EAD" w:rsidRPr="006D3AAE">
              <w:rPr>
                <w:sz w:val="24"/>
                <w:szCs w:val="24"/>
              </w:rPr>
              <w:t>) (toliau – Pirkimas)</w:t>
            </w:r>
          </w:p>
        </w:tc>
      </w:tr>
      <w:tr w:rsidR="00D20C21" w:rsidRPr="00EF568B" w14:paraId="011000EE" w14:textId="74389C2A" w:rsidTr="00D20C21">
        <w:tc>
          <w:tcPr>
            <w:tcW w:w="4817" w:type="dxa"/>
            <w:shd w:val="clear" w:color="auto" w:fill="auto"/>
            <w:vAlign w:val="center"/>
          </w:tcPr>
          <w:p w14:paraId="187537DA" w14:textId="77777777" w:rsidR="00D20C21" w:rsidRPr="00EF568B" w:rsidRDefault="00D20C21" w:rsidP="00411C36">
            <w:pPr>
              <w:jc w:val="both"/>
              <w:rPr>
                <w:rFonts w:eastAsia="Calibri"/>
                <w:sz w:val="24"/>
                <w:szCs w:val="24"/>
              </w:rPr>
            </w:pPr>
            <w:r w:rsidRPr="00EF568B">
              <w:rPr>
                <w:sz w:val="24"/>
                <w:szCs w:val="24"/>
              </w:rPr>
              <w:t>Pirkimo vykdymo/sutarties sudarymo teisinis pagrindas</w:t>
            </w:r>
          </w:p>
        </w:tc>
        <w:tc>
          <w:tcPr>
            <w:tcW w:w="4817" w:type="dxa"/>
            <w:vAlign w:val="center"/>
          </w:tcPr>
          <w:p w14:paraId="3ACBE16F" w14:textId="57F9759B" w:rsidR="00D20C21" w:rsidRPr="00EF568B" w:rsidRDefault="00D20C21" w:rsidP="006455CF">
            <w:pPr>
              <w:jc w:val="both"/>
              <w:rPr>
                <w:rFonts w:eastAsia="Calibri"/>
                <w:sz w:val="24"/>
                <w:szCs w:val="24"/>
              </w:rPr>
            </w:pPr>
            <w:r w:rsidRPr="00EF568B">
              <w:rPr>
                <w:rFonts w:eastAsia="Calibri"/>
                <w:sz w:val="24"/>
                <w:szCs w:val="24"/>
              </w:rPr>
              <w:t>Viešųjų pirkimų įstatymas (aktu</w:t>
            </w:r>
            <w:r w:rsidR="00C06EAD">
              <w:rPr>
                <w:rFonts w:eastAsia="Calibri"/>
                <w:sz w:val="24"/>
                <w:szCs w:val="24"/>
              </w:rPr>
              <w:t>ali suvestinė redakcija nuo 2020</w:t>
            </w:r>
            <w:r w:rsidR="006455CF">
              <w:rPr>
                <w:rFonts w:eastAsia="Calibri"/>
                <w:sz w:val="24"/>
                <w:szCs w:val="24"/>
              </w:rPr>
              <w:t xml:space="preserve"> m. </w:t>
            </w:r>
            <w:r w:rsidR="00C06EAD">
              <w:rPr>
                <w:rFonts w:eastAsia="Calibri"/>
                <w:sz w:val="24"/>
                <w:szCs w:val="24"/>
              </w:rPr>
              <w:t>kovo 19</w:t>
            </w:r>
            <w:r w:rsidR="006455CF">
              <w:rPr>
                <w:rFonts w:eastAsia="Calibri"/>
                <w:sz w:val="24"/>
                <w:szCs w:val="24"/>
              </w:rPr>
              <w:t xml:space="preserve"> d.</w:t>
            </w:r>
            <w:r w:rsidRPr="00EF568B">
              <w:rPr>
                <w:rFonts w:eastAsia="Calibri"/>
                <w:sz w:val="24"/>
                <w:szCs w:val="24"/>
              </w:rPr>
              <w:t>) (toliau – Įstatymas)</w:t>
            </w:r>
          </w:p>
        </w:tc>
      </w:tr>
      <w:tr w:rsidR="00D20C21" w:rsidRPr="00EF568B" w14:paraId="52BD7BC8" w14:textId="3A9421A3" w:rsidTr="00D20C21">
        <w:tc>
          <w:tcPr>
            <w:tcW w:w="4817" w:type="dxa"/>
            <w:shd w:val="clear" w:color="auto" w:fill="auto"/>
            <w:vAlign w:val="center"/>
          </w:tcPr>
          <w:p w14:paraId="5E006787" w14:textId="77777777" w:rsidR="00D20C21" w:rsidRPr="00EF568B" w:rsidRDefault="00D20C21" w:rsidP="00411C36">
            <w:pPr>
              <w:jc w:val="both"/>
              <w:rPr>
                <w:sz w:val="24"/>
                <w:szCs w:val="24"/>
              </w:rPr>
            </w:pPr>
            <w:r w:rsidRPr="00EF568B">
              <w:rPr>
                <w:sz w:val="24"/>
                <w:szCs w:val="24"/>
              </w:rPr>
              <w:t>Pirkimo būdas</w:t>
            </w:r>
          </w:p>
        </w:tc>
        <w:tc>
          <w:tcPr>
            <w:tcW w:w="4817" w:type="dxa"/>
            <w:vAlign w:val="center"/>
          </w:tcPr>
          <w:p w14:paraId="5FDB3A89" w14:textId="62DE00AB" w:rsidR="00D20C21" w:rsidRPr="00EF568B" w:rsidRDefault="00002D42" w:rsidP="00411C36">
            <w:pPr>
              <w:jc w:val="both"/>
              <w:rPr>
                <w:sz w:val="24"/>
                <w:szCs w:val="24"/>
              </w:rPr>
            </w:pPr>
            <w:r>
              <w:rPr>
                <w:sz w:val="24"/>
                <w:szCs w:val="24"/>
              </w:rPr>
              <w:t>Neskelbiamos derybos</w:t>
            </w:r>
          </w:p>
        </w:tc>
      </w:tr>
      <w:tr w:rsidR="00D20C21" w:rsidRPr="00EF568B" w14:paraId="1D8C8F3E" w14:textId="78618F2E" w:rsidTr="00D20C21">
        <w:tc>
          <w:tcPr>
            <w:tcW w:w="4817" w:type="dxa"/>
            <w:shd w:val="clear" w:color="auto" w:fill="auto"/>
            <w:vAlign w:val="center"/>
          </w:tcPr>
          <w:p w14:paraId="4A427774" w14:textId="77777777" w:rsidR="00D20C21" w:rsidRPr="00EF568B" w:rsidRDefault="00D20C21" w:rsidP="009574D9">
            <w:pPr>
              <w:jc w:val="both"/>
              <w:rPr>
                <w:rFonts w:eastAsia="Calibri"/>
                <w:sz w:val="24"/>
                <w:szCs w:val="24"/>
              </w:rPr>
            </w:pPr>
            <w:r w:rsidRPr="00EF568B">
              <w:rPr>
                <w:sz w:val="24"/>
                <w:szCs w:val="24"/>
              </w:rPr>
              <w:t>Planuojama (nenurodoma, jeigu pirkimas vertinamas iki vokų su pasiūlymais atplėšimo procedūros), faktinė pirkimo/sutarties vertė Eur be PVM</w:t>
            </w:r>
          </w:p>
        </w:tc>
        <w:tc>
          <w:tcPr>
            <w:tcW w:w="4817" w:type="dxa"/>
            <w:vAlign w:val="center"/>
          </w:tcPr>
          <w:p w14:paraId="51BEC9C0" w14:textId="5D4D1B66" w:rsidR="00D20C21" w:rsidRPr="00EF568B" w:rsidRDefault="00D20C21" w:rsidP="00266F33">
            <w:pPr>
              <w:jc w:val="both"/>
              <w:rPr>
                <w:rFonts w:eastAsia="Calibri"/>
                <w:sz w:val="24"/>
                <w:szCs w:val="24"/>
              </w:rPr>
            </w:pPr>
            <w:r w:rsidRPr="00EF568B">
              <w:rPr>
                <w:rFonts w:eastAsia="Calibri"/>
                <w:sz w:val="24"/>
                <w:szCs w:val="24"/>
              </w:rPr>
              <w:t xml:space="preserve">Planuojama </w:t>
            </w:r>
            <w:r w:rsidR="00701795">
              <w:rPr>
                <w:rFonts w:eastAsia="Calibri"/>
                <w:sz w:val="24"/>
                <w:szCs w:val="24"/>
              </w:rPr>
              <w:t xml:space="preserve">Pirkimo </w:t>
            </w:r>
            <w:r w:rsidRPr="00EF568B">
              <w:rPr>
                <w:rFonts w:eastAsia="Calibri"/>
                <w:sz w:val="24"/>
                <w:szCs w:val="24"/>
              </w:rPr>
              <w:t xml:space="preserve">vertė – </w:t>
            </w:r>
            <w:r w:rsidR="00880EFE">
              <w:rPr>
                <w:rFonts w:eastAsia="Calibri"/>
                <w:sz w:val="24"/>
                <w:szCs w:val="24"/>
              </w:rPr>
              <w:t>14</w:t>
            </w:r>
            <w:r w:rsidR="003764F5">
              <w:rPr>
                <w:rFonts w:eastAsia="Calibri"/>
                <w:sz w:val="24"/>
                <w:szCs w:val="24"/>
              </w:rPr>
              <w:t xml:space="preserve"> </w:t>
            </w:r>
            <w:r w:rsidR="00880EFE">
              <w:rPr>
                <w:rFonts w:eastAsia="Calibri"/>
                <w:sz w:val="24"/>
                <w:szCs w:val="24"/>
              </w:rPr>
              <w:t>958,</w:t>
            </w:r>
            <w:r w:rsidR="00880EFE" w:rsidRPr="00880EFE">
              <w:rPr>
                <w:rFonts w:eastAsia="Calibri"/>
                <w:sz w:val="24"/>
                <w:szCs w:val="24"/>
              </w:rPr>
              <w:t>68</w:t>
            </w:r>
            <w:r w:rsidR="00880EFE">
              <w:rPr>
                <w:rFonts w:eastAsia="Calibri"/>
                <w:sz w:val="24"/>
                <w:szCs w:val="24"/>
              </w:rPr>
              <w:t xml:space="preserve"> </w:t>
            </w:r>
            <w:r w:rsidRPr="00EF568B">
              <w:rPr>
                <w:rFonts w:eastAsia="Calibri"/>
                <w:sz w:val="24"/>
                <w:szCs w:val="24"/>
              </w:rPr>
              <w:t>EUR be PVM/</w:t>
            </w:r>
            <w:r>
              <w:rPr>
                <w:rFonts w:eastAsia="Calibri"/>
                <w:sz w:val="24"/>
                <w:szCs w:val="24"/>
              </w:rPr>
              <w:t xml:space="preserve"> </w:t>
            </w:r>
            <w:r w:rsidR="00701795">
              <w:rPr>
                <w:rFonts w:eastAsia="Calibri"/>
                <w:sz w:val="24"/>
                <w:szCs w:val="24"/>
              </w:rPr>
              <w:t>Sutarties vertė</w:t>
            </w:r>
            <w:r w:rsidRPr="00EF568B">
              <w:rPr>
                <w:rFonts w:eastAsia="Calibri"/>
                <w:sz w:val="24"/>
                <w:szCs w:val="24"/>
              </w:rPr>
              <w:t xml:space="preserve"> – </w:t>
            </w:r>
            <w:r w:rsidR="00880EFE">
              <w:rPr>
                <w:rFonts w:eastAsia="Calibri"/>
                <w:sz w:val="24"/>
                <w:szCs w:val="24"/>
              </w:rPr>
              <w:t>14</w:t>
            </w:r>
            <w:r w:rsidR="003764F5">
              <w:rPr>
                <w:rFonts w:eastAsia="Calibri"/>
                <w:sz w:val="24"/>
                <w:szCs w:val="24"/>
              </w:rPr>
              <w:t xml:space="preserve"> </w:t>
            </w:r>
            <w:r w:rsidR="00880EFE">
              <w:rPr>
                <w:rFonts w:eastAsia="Calibri"/>
                <w:sz w:val="24"/>
                <w:szCs w:val="24"/>
              </w:rPr>
              <w:t>876,</w:t>
            </w:r>
            <w:r w:rsidR="00880EFE" w:rsidRPr="00880EFE">
              <w:rPr>
                <w:rFonts w:eastAsia="Calibri"/>
                <w:sz w:val="24"/>
                <w:szCs w:val="24"/>
              </w:rPr>
              <w:t>03</w:t>
            </w:r>
            <w:r w:rsidR="00B77D3B">
              <w:rPr>
                <w:rFonts w:eastAsia="Calibri"/>
                <w:sz w:val="24"/>
                <w:szCs w:val="24"/>
              </w:rPr>
              <w:t xml:space="preserve"> </w:t>
            </w:r>
            <w:r w:rsidRPr="00EF568B">
              <w:rPr>
                <w:rFonts w:eastAsia="Calibri"/>
                <w:sz w:val="24"/>
                <w:szCs w:val="24"/>
              </w:rPr>
              <w:t>EUR be PVM</w:t>
            </w:r>
          </w:p>
        </w:tc>
      </w:tr>
      <w:tr w:rsidR="00D20C21" w:rsidRPr="00EF568B" w14:paraId="40188002" w14:textId="1F4EB646" w:rsidTr="00D20C21">
        <w:tc>
          <w:tcPr>
            <w:tcW w:w="4817" w:type="dxa"/>
            <w:shd w:val="clear" w:color="auto" w:fill="auto"/>
            <w:vAlign w:val="center"/>
          </w:tcPr>
          <w:p w14:paraId="345FFFFC" w14:textId="77777777" w:rsidR="00D20C21" w:rsidRPr="00EF568B" w:rsidRDefault="00D20C21" w:rsidP="00764B1C">
            <w:pPr>
              <w:jc w:val="both"/>
              <w:rPr>
                <w:sz w:val="24"/>
                <w:szCs w:val="24"/>
              </w:rPr>
            </w:pPr>
            <w:r w:rsidRPr="00EF568B">
              <w:rPr>
                <w:sz w:val="24"/>
                <w:szCs w:val="24"/>
              </w:rPr>
              <w:t>Tiekėjas / teikėjas / rangovas / koncesininkas, juridinio asmens kodas (su kuriuo sudaryta sutartis)</w:t>
            </w:r>
          </w:p>
        </w:tc>
        <w:tc>
          <w:tcPr>
            <w:tcW w:w="4817" w:type="dxa"/>
            <w:vAlign w:val="center"/>
          </w:tcPr>
          <w:p w14:paraId="29B36802" w14:textId="3029F4FF" w:rsidR="00D20C21" w:rsidRPr="00EF568B" w:rsidRDefault="00880EFE" w:rsidP="00764B1C">
            <w:pPr>
              <w:jc w:val="both"/>
              <w:rPr>
                <w:rFonts w:eastAsia="Calibri"/>
                <w:sz w:val="24"/>
                <w:szCs w:val="24"/>
              </w:rPr>
            </w:pPr>
            <w:r w:rsidRPr="00880EFE">
              <w:rPr>
                <w:rFonts w:eastAsia="Calibri"/>
                <w:sz w:val="24"/>
                <w:szCs w:val="24"/>
              </w:rPr>
              <w:t xml:space="preserve">UAB „Medita“ </w:t>
            </w:r>
            <w:r w:rsidR="003D7E5C">
              <w:rPr>
                <w:rFonts w:eastAsia="Calibri"/>
                <w:sz w:val="24"/>
                <w:szCs w:val="24"/>
              </w:rPr>
              <w:t>(toliau – Tiekėjas)</w:t>
            </w:r>
          </w:p>
        </w:tc>
      </w:tr>
      <w:tr w:rsidR="00D20C21" w:rsidRPr="00EF568B" w14:paraId="2D0E574B" w14:textId="62A9E0A1" w:rsidTr="00D20C21">
        <w:tc>
          <w:tcPr>
            <w:tcW w:w="4817" w:type="dxa"/>
            <w:shd w:val="clear" w:color="auto" w:fill="auto"/>
            <w:vAlign w:val="center"/>
          </w:tcPr>
          <w:p w14:paraId="06F39928" w14:textId="77777777" w:rsidR="00D20C21" w:rsidRPr="00EF568B" w:rsidRDefault="00D20C21" w:rsidP="00764B1C">
            <w:pPr>
              <w:jc w:val="both"/>
              <w:rPr>
                <w:sz w:val="24"/>
                <w:szCs w:val="24"/>
              </w:rPr>
            </w:pPr>
            <w:r w:rsidRPr="00EF568B">
              <w:rPr>
                <w:sz w:val="24"/>
                <w:szCs w:val="24"/>
              </w:rPr>
              <w:t>Pirkimo/sutarties vertinimo apimtys/etapas</w:t>
            </w:r>
          </w:p>
        </w:tc>
        <w:tc>
          <w:tcPr>
            <w:tcW w:w="4817" w:type="dxa"/>
          </w:tcPr>
          <w:p w14:paraId="2A1B5A67" w14:textId="47756DD2" w:rsidR="00D20C21" w:rsidRDefault="00880EFE" w:rsidP="00880EFE">
            <w:pPr>
              <w:jc w:val="both"/>
              <w:rPr>
                <w:rFonts w:eastAsia="Calibri"/>
                <w:sz w:val="24"/>
                <w:szCs w:val="24"/>
              </w:rPr>
            </w:pPr>
            <w:r>
              <w:rPr>
                <w:rFonts w:eastAsia="Calibri"/>
                <w:sz w:val="24"/>
                <w:szCs w:val="24"/>
              </w:rPr>
              <w:t>Dalinis</w:t>
            </w:r>
            <w:r w:rsidR="00AB7C57">
              <w:rPr>
                <w:rFonts w:eastAsia="Calibri"/>
                <w:sz w:val="24"/>
                <w:szCs w:val="24"/>
              </w:rPr>
              <w:t xml:space="preserve"> P</w:t>
            </w:r>
            <w:r w:rsidR="004A26A8" w:rsidRPr="004A26A8">
              <w:rPr>
                <w:rFonts w:eastAsia="Calibri"/>
                <w:sz w:val="24"/>
                <w:szCs w:val="24"/>
              </w:rPr>
              <w:t xml:space="preserve">irkimo </w:t>
            </w:r>
            <w:r w:rsidR="00F73DAD">
              <w:rPr>
                <w:rFonts w:eastAsia="Calibri"/>
                <w:sz w:val="24"/>
                <w:szCs w:val="24"/>
              </w:rPr>
              <w:t>vertinimas</w:t>
            </w:r>
            <w:r>
              <w:rPr>
                <w:rFonts w:eastAsia="Calibri"/>
                <w:sz w:val="24"/>
                <w:szCs w:val="24"/>
              </w:rPr>
              <w:t xml:space="preserve"> dėl techninės specifikacijos ir tiekėjo paklausimo</w:t>
            </w:r>
          </w:p>
        </w:tc>
      </w:tr>
      <w:tr w:rsidR="00D20C21" w:rsidRPr="00EF568B" w14:paraId="234CDCFE" w14:textId="7667FA0E" w:rsidTr="00D20C21">
        <w:tc>
          <w:tcPr>
            <w:tcW w:w="4817" w:type="dxa"/>
            <w:shd w:val="clear" w:color="auto" w:fill="auto"/>
            <w:vAlign w:val="center"/>
          </w:tcPr>
          <w:p w14:paraId="1A37B024" w14:textId="77777777" w:rsidR="00D20C21" w:rsidRPr="00EF568B" w:rsidRDefault="00D20C21" w:rsidP="00764B1C">
            <w:pPr>
              <w:jc w:val="both"/>
              <w:rPr>
                <w:rFonts w:eastAsia="Calibri"/>
                <w:sz w:val="24"/>
                <w:szCs w:val="24"/>
              </w:rPr>
            </w:pPr>
            <w:r w:rsidRPr="00EF568B">
              <w:rPr>
                <w:sz w:val="24"/>
                <w:szCs w:val="24"/>
              </w:rPr>
              <w:t>Pirkimas finansuojamas ES lėšomis, projekto pavadinimas, Įgyvendinančioji institucija</w:t>
            </w:r>
          </w:p>
        </w:tc>
        <w:tc>
          <w:tcPr>
            <w:tcW w:w="4817" w:type="dxa"/>
            <w:vAlign w:val="center"/>
          </w:tcPr>
          <w:p w14:paraId="0DF0E6B9" w14:textId="1580C490" w:rsidR="00D20C21" w:rsidRPr="00D86E72" w:rsidRDefault="00A745AB" w:rsidP="00A745AB">
            <w:pPr>
              <w:jc w:val="both"/>
              <w:rPr>
                <w:rFonts w:eastAsia="Calibri"/>
                <w:sz w:val="24"/>
                <w:szCs w:val="24"/>
              </w:rPr>
            </w:pPr>
            <w:r>
              <w:rPr>
                <w:rFonts w:eastAsia="Calibri"/>
                <w:sz w:val="24"/>
                <w:szCs w:val="24"/>
              </w:rPr>
              <w:t>Taip, J02-CPVA-V Profilaktikos, diagnostikos ir gydymo paslaugų kokybės ir prieinamumo gerinimas tuberkuliozės bei ūminių infekcinių ir lėtinių kvėpavimo takų ligų srityse</w:t>
            </w:r>
            <w:r w:rsidR="00E27CAB">
              <w:rPr>
                <w:rFonts w:eastAsia="Calibri"/>
                <w:sz w:val="24"/>
                <w:szCs w:val="24"/>
              </w:rPr>
              <w:t>. CVPA</w:t>
            </w:r>
            <w:r>
              <w:rPr>
                <w:rFonts w:eastAsia="Calibri"/>
                <w:sz w:val="24"/>
                <w:szCs w:val="24"/>
              </w:rPr>
              <w:t xml:space="preserve"> </w:t>
            </w:r>
          </w:p>
        </w:tc>
      </w:tr>
      <w:tr w:rsidR="00D20C21" w:rsidRPr="00EF568B" w14:paraId="50452FCE" w14:textId="6DCFEF97" w:rsidTr="00D20C21">
        <w:tc>
          <w:tcPr>
            <w:tcW w:w="4817" w:type="dxa"/>
            <w:shd w:val="clear" w:color="auto" w:fill="auto"/>
            <w:vAlign w:val="center"/>
          </w:tcPr>
          <w:p w14:paraId="56C6C0C2" w14:textId="77777777" w:rsidR="00D20C21" w:rsidRPr="00EF568B" w:rsidRDefault="00D20C21" w:rsidP="00764B1C">
            <w:pPr>
              <w:jc w:val="both"/>
              <w:rPr>
                <w:sz w:val="24"/>
                <w:szCs w:val="24"/>
              </w:rPr>
            </w:pPr>
            <w:r w:rsidRPr="00EF568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4817" w:type="dxa"/>
            <w:vAlign w:val="center"/>
          </w:tcPr>
          <w:p w14:paraId="5D277063" w14:textId="38589ABF" w:rsidR="00D20C21" w:rsidRPr="00EF568B" w:rsidRDefault="00A8296B" w:rsidP="00764B1C">
            <w:pPr>
              <w:jc w:val="both"/>
              <w:rPr>
                <w:rFonts w:eastAsia="Calibri"/>
                <w:sz w:val="24"/>
                <w:szCs w:val="24"/>
              </w:rPr>
            </w:pPr>
            <w:r>
              <w:rPr>
                <w:rFonts w:eastAsia="Calibri"/>
                <w:sz w:val="24"/>
                <w:szCs w:val="24"/>
              </w:rPr>
              <w:t>T</w:t>
            </w:r>
            <w:r w:rsidR="00D2567C">
              <w:rPr>
                <w:rFonts w:eastAsia="Calibri"/>
                <w:sz w:val="24"/>
                <w:szCs w:val="24"/>
              </w:rPr>
              <w:t>eismo procesai nevyksta</w:t>
            </w:r>
          </w:p>
        </w:tc>
      </w:tr>
    </w:tbl>
    <w:p w14:paraId="17DA72D6" w14:textId="77777777" w:rsidR="00C05D71" w:rsidRDefault="00C05D71" w:rsidP="0088148E">
      <w:pPr>
        <w:jc w:val="center"/>
        <w:rPr>
          <w:b/>
          <w:bCs/>
          <w:sz w:val="24"/>
          <w:szCs w:val="24"/>
        </w:rPr>
      </w:pPr>
    </w:p>
    <w:p w14:paraId="3B21BB61" w14:textId="77777777" w:rsidR="0088148E" w:rsidRPr="00EF568B" w:rsidRDefault="001372F6" w:rsidP="0088148E">
      <w:pPr>
        <w:jc w:val="center"/>
        <w:rPr>
          <w:b/>
          <w:bCs/>
          <w:sz w:val="24"/>
          <w:szCs w:val="24"/>
        </w:rPr>
      </w:pPr>
      <w:r w:rsidRPr="00EF568B">
        <w:rPr>
          <w:b/>
          <w:bCs/>
          <w:sz w:val="24"/>
          <w:szCs w:val="24"/>
        </w:rPr>
        <w:t>II dalis. Vertinimo apimtyje nustatyti pažeidimai</w:t>
      </w:r>
    </w:p>
    <w:p w14:paraId="181E420C" w14:textId="6E1A9C0C" w:rsidR="001372F6" w:rsidRPr="00EF568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B56FD3" w:rsidRPr="00EF568B" w14:paraId="1F295F45" w14:textId="77777777" w:rsidTr="002B2222">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C11780" w14:textId="77777777" w:rsidR="00B56FD3" w:rsidRPr="00EF568B" w:rsidRDefault="00B56FD3" w:rsidP="008377DD">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02AF6E5C" w14:textId="2F9308D1" w:rsidR="00A800E5" w:rsidRPr="00A800E5" w:rsidRDefault="0017261C" w:rsidP="00F5499A">
            <w:pPr>
              <w:rPr>
                <w:rFonts w:eastAsia="Arial Unicode MS"/>
                <w:sz w:val="24"/>
                <w:szCs w:val="24"/>
                <w:bdr w:val="nil"/>
                <w:lang w:eastAsia="lt-LT"/>
              </w:rPr>
            </w:pPr>
            <w:r>
              <w:rPr>
                <w:rFonts w:eastAsia="Arial Unicode MS"/>
                <w:sz w:val="24"/>
                <w:szCs w:val="24"/>
                <w:bdr w:val="nil"/>
                <w:lang w:eastAsia="lt-LT"/>
              </w:rPr>
              <w:t>17 straipsnio 1 dalis</w:t>
            </w:r>
            <w:r>
              <w:rPr>
                <w:rStyle w:val="FootnoteReference"/>
                <w:rFonts w:eastAsia="Arial Unicode MS"/>
                <w:sz w:val="24"/>
                <w:szCs w:val="24"/>
                <w:bdr w:val="nil"/>
                <w:lang w:eastAsia="lt-LT"/>
              </w:rPr>
              <w:footnoteReference w:id="1"/>
            </w:r>
          </w:p>
        </w:tc>
      </w:tr>
      <w:tr w:rsidR="00B56FD3" w:rsidRPr="00EF568B" w14:paraId="42BD491C" w14:textId="77777777" w:rsidTr="002B2222">
        <w:tc>
          <w:tcPr>
            <w:tcW w:w="9918" w:type="dxa"/>
            <w:gridSpan w:val="2"/>
            <w:shd w:val="clear" w:color="auto" w:fill="auto"/>
            <w:vAlign w:val="center"/>
          </w:tcPr>
          <w:p w14:paraId="107421EF" w14:textId="56BE506E" w:rsidR="00E865DB" w:rsidRDefault="004F6B2B" w:rsidP="004F6B2B">
            <w:pPr>
              <w:pStyle w:val="ListParagraph"/>
              <w:ind w:left="0" w:firstLine="880"/>
              <w:jc w:val="both"/>
              <w:rPr>
                <w:sz w:val="24"/>
                <w:szCs w:val="24"/>
              </w:rPr>
            </w:pPr>
            <w:r>
              <w:rPr>
                <w:sz w:val="24"/>
                <w:szCs w:val="24"/>
              </w:rPr>
              <w:t>Perkančioji organizacija</w:t>
            </w:r>
            <w:r w:rsidR="009679DB">
              <w:rPr>
                <w:sz w:val="24"/>
                <w:szCs w:val="24"/>
              </w:rPr>
              <w:t>,</w:t>
            </w:r>
            <w:r>
              <w:rPr>
                <w:sz w:val="24"/>
                <w:szCs w:val="24"/>
              </w:rPr>
              <w:t xml:space="preserve"> vykdydama Pirkimą</w:t>
            </w:r>
            <w:r w:rsidR="009679DB">
              <w:rPr>
                <w:sz w:val="24"/>
                <w:szCs w:val="24"/>
              </w:rPr>
              <w:t>,</w:t>
            </w:r>
            <w:r>
              <w:rPr>
                <w:sz w:val="24"/>
                <w:szCs w:val="24"/>
              </w:rPr>
              <w:t xml:space="preserve"> 2020 m. kovo 31 d. gavo tiekėjo UAB „Kavita“ CVP IS pranešimą Nr. </w:t>
            </w:r>
            <w:r w:rsidRPr="004F6B2B">
              <w:rPr>
                <w:sz w:val="24"/>
                <w:szCs w:val="24"/>
              </w:rPr>
              <w:t>8130638</w:t>
            </w:r>
            <w:r w:rsidR="00120EF2">
              <w:rPr>
                <w:sz w:val="24"/>
                <w:szCs w:val="24"/>
              </w:rPr>
              <w:t xml:space="preserve"> (toliau – Pranešimas)</w:t>
            </w:r>
            <w:r>
              <w:rPr>
                <w:sz w:val="24"/>
                <w:szCs w:val="24"/>
              </w:rPr>
              <w:t>, kuriame tiekėjas pateikė prašymą koreguoti Pirkimo dokumentuose prekėms nustatytus reikalavimus: „</w:t>
            </w:r>
            <w:r w:rsidRPr="004F6B2B">
              <w:rPr>
                <w:sz w:val="24"/>
                <w:szCs w:val="24"/>
              </w:rPr>
              <w:t>Kad galėtume Jums pateikti pasiūlymą, prašome padaryti pleištų išmatavimams paklaidas:</w:t>
            </w:r>
            <w:r>
              <w:rPr>
                <w:sz w:val="24"/>
                <w:szCs w:val="24"/>
              </w:rPr>
              <w:t xml:space="preserve"> </w:t>
            </w:r>
            <w:r w:rsidRPr="004F6B2B">
              <w:rPr>
                <w:sz w:val="24"/>
                <w:szCs w:val="24"/>
              </w:rPr>
              <w:t>vidinis ilgis +- 5 mm;</w:t>
            </w:r>
            <w:r>
              <w:rPr>
                <w:sz w:val="24"/>
                <w:szCs w:val="24"/>
              </w:rPr>
              <w:t xml:space="preserve"> </w:t>
            </w:r>
            <w:r w:rsidRPr="004F6B2B">
              <w:rPr>
                <w:sz w:val="24"/>
                <w:szCs w:val="24"/>
              </w:rPr>
              <w:t>išorinis +- 5 mm;</w:t>
            </w:r>
            <w:r>
              <w:rPr>
                <w:sz w:val="24"/>
                <w:szCs w:val="24"/>
              </w:rPr>
              <w:t xml:space="preserve"> </w:t>
            </w:r>
            <w:r w:rsidRPr="004F6B2B">
              <w:rPr>
                <w:sz w:val="24"/>
                <w:szCs w:val="24"/>
              </w:rPr>
              <w:t>galiuko plotis  +- 1 mm;</w:t>
            </w:r>
            <w:r>
              <w:rPr>
                <w:sz w:val="24"/>
                <w:szCs w:val="24"/>
              </w:rPr>
              <w:t>“</w:t>
            </w:r>
            <w:r w:rsidR="00120EF2">
              <w:rPr>
                <w:sz w:val="24"/>
                <w:szCs w:val="24"/>
              </w:rPr>
              <w:t>.</w:t>
            </w:r>
          </w:p>
          <w:p w14:paraId="7F0DC148" w14:textId="4D775AF5" w:rsidR="00120EF2" w:rsidRDefault="00120EF2" w:rsidP="004F6B2B">
            <w:pPr>
              <w:pStyle w:val="ListParagraph"/>
              <w:ind w:left="0" w:firstLine="880"/>
              <w:jc w:val="both"/>
              <w:rPr>
                <w:sz w:val="24"/>
                <w:szCs w:val="24"/>
              </w:rPr>
            </w:pPr>
            <w:r>
              <w:rPr>
                <w:sz w:val="24"/>
                <w:szCs w:val="24"/>
              </w:rPr>
              <w:t xml:space="preserve">Pirkimo sąlygų 30 punkte </w:t>
            </w:r>
            <w:r w:rsidRPr="00120EF2">
              <w:rPr>
                <w:sz w:val="24"/>
                <w:szCs w:val="24"/>
              </w:rPr>
              <w:t>nustatyta, kad prašymai paaiškinti, patikslinti pirkimo d</w:t>
            </w:r>
            <w:r w:rsidR="0029424C">
              <w:rPr>
                <w:sz w:val="24"/>
                <w:szCs w:val="24"/>
              </w:rPr>
              <w:t>okumentus gali būti pateikiami P</w:t>
            </w:r>
            <w:r w:rsidRPr="00120EF2">
              <w:rPr>
                <w:sz w:val="24"/>
                <w:szCs w:val="24"/>
              </w:rPr>
              <w:t>erkančiajai organizacijai raštu ne vėliau kaip likus 2 darbo dienoms iki pasiūlymų pateikimo termino pabaigos.</w:t>
            </w:r>
            <w:r w:rsidR="0039742F">
              <w:rPr>
                <w:sz w:val="24"/>
                <w:szCs w:val="24"/>
              </w:rPr>
              <w:t xml:space="preserve"> Nagrinėjamu atveju pasiūlymų pateikimo terminas – 2020 m. balandžio 3 d. Tai reiškia, kad tiekėjas Pranešimą pateikė nepraleisdamas Pirkimo sąlygų 30 punkte nustatyto termino</w:t>
            </w:r>
            <w:r w:rsidR="004B7BE5">
              <w:rPr>
                <w:sz w:val="24"/>
                <w:szCs w:val="24"/>
              </w:rPr>
              <w:t xml:space="preserve"> ir Perkančioji organizacija į jį privalėjo atsakyti vadovaujantis Pirkimo sąlygų 32 punkto nuostatomis, kur nurodyta, kad Perkančioji organizacija atsakymą turi pateikti </w:t>
            </w:r>
            <w:r w:rsidR="004B7BE5" w:rsidRPr="004B7BE5">
              <w:rPr>
                <w:sz w:val="24"/>
                <w:szCs w:val="24"/>
              </w:rPr>
              <w:t>ne vėliau kaip likus 1 darbo dienai iki pasiūlymų pateikimo termino pabaigos</w:t>
            </w:r>
            <w:r w:rsidR="0039742F">
              <w:rPr>
                <w:sz w:val="24"/>
                <w:szCs w:val="24"/>
              </w:rPr>
              <w:t>.</w:t>
            </w:r>
          </w:p>
          <w:p w14:paraId="202F1363" w14:textId="07F6C380" w:rsidR="006D0A0C" w:rsidRPr="00170A90" w:rsidRDefault="006D0A0C" w:rsidP="004F6B2B">
            <w:pPr>
              <w:pStyle w:val="ListParagraph"/>
              <w:ind w:left="0" w:firstLine="880"/>
              <w:jc w:val="both"/>
              <w:rPr>
                <w:sz w:val="24"/>
                <w:szCs w:val="24"/>
              </w:rPr>
            </w:pPr>
            <w:r>
              <w:rPr>
                <w:sz w:val="24"/>
                <w:szCs w:val="24"/>
              </w:rPr>
              <w:t xml:space="preserve">Perkančioji organizacija nepateikė jokio atsakymo į UAB „Kavita“ Pranešimą. Tarnyba Perkančiosios organizacijos pasiteiravo, kodėl nebuvo pateiktas atsakymas į Pranešimą. Perkančioji organizacija 2022 m. sausio 11 d. rašte Nr. 16-99 nurodė, kad „Į UAB „Kavita“ paklausimą buvo </w:t>
            </w:r>
            <w:r w:rsidRPr="00170A90">
              <w:rPr>
                <w:sz w:val="24"/>
                <w:szCs w:val="24"/>
              </w:rPr>
              <w:t>neatsakyta dėl techninės klaidos, pandemijos laikotarpio piko metu daliai darbuotojų izoliuojantis, dirbant nuotoliniu būdu, įvyko techninė klaida“.</w:t>
            </w:r>
          </w:p>
          <w:p w14:paraId="3C693FCC" w14:textId="251760EB" w:rsidR="00A27BDE" w:rsidRPr="00170A90" w:rsidRDefault="005F24D4" w:rsidP="004F6B2B">
            <w:pPr>
              <w:pStyle w:val="ListParagraph"/>
              <w:ind w:left="0" w:firstLine="880"/>
              <w:jc w:val="both"/>
              <w:rPr>
                <w:sz w:val="24"/>
                <w:szCs w:val="24"/>
              </w:rPr>
            </w:pPr>
            <w:r w:rsidRPr="00170A90">
              <w:rPr>
                <w:sz w:val="24"/>
                <w:szCs w:val="24"/>
              </w:rPr>
              <w:t>Tarnyba konstatuoja, kad nepateikusi atsakymo į tiekėjo Pranešimą, Perkančioji organizacija nesivadovavo savo pačios nustatytomis Pirkimo dokumentų nuostatomis ir tuo pažeidė Įstatymo 17 straipsnio 1 dalyje įtvirtintą skaidrumo principą.</w:t>
            </w:r>
          </w:p>
          <w:p w14:paraId="1138951E" w14:textId="0D0DC5E5" w:rsidR="004F6B2B" w:rsidRPr="00EF568B" w:rsidRDefault="004F6B2B" w:rsidP="005E5510">
            <w:pPr>
              <w:pStyle w:val="ListParagraph"/>
              <w:ind w:left="0" w:firstLine="880"/>
              <w:jc w:val="both"/>
              <w:rPr>
                <w:sz w:val="24"/>
                <w:szCs w:val="24"/>
              </w:rPr>
            </w:pPr>
          </w:p>
        </w:tc>
      </w:tr>
      <w:tr w:rsidR="00144F0E" w:rsidRPr="00A800E5" w14:paraId="09FCBB22" w14:textId="77777777" w:rsidTr="00B6778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74695D" w14:textId="77777777" w:rsidR="00144F0E" w:rsidRPr="00EF568B" w:rsidRDefault="00144F0E" w:rsidP="00B67783">
            <w:pPr>
              <w:numPr>
                <w:ilvl w:val="0"/>
                <w:numId w:val="1"/>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08B779A" w14:textId="1A728B13" w:rsidR="00144F0E" w:rsidRDefault="00144F0E" w:rsidP="00B67783">
            <w:pPr>
              <w:rPr>
                <w:rFonts w:eastAsia="Arial Unicode MS"/>
                <w:sz w:val="24"/>
                <w:szCs w:val="24"/>
                <w:bdr w:val="nil"/>
                <w:lang w:eastAsia="lt-LT"/>
              </w:rPr>
            </w:pPr>
            <w:r w:rsidRPr="00062F30">
              <w:rPr>
                <w:rFonts w:eastAsia="Arial Unicode MS"/>
                <w:sz w:val="24"/>
                <w:szCs w:val="24"/>
                <w:bdr w:val="nil"/>
                <w:lang w:eastAsia="lt-LT"/>
              </w:rPr>
              <w:t>17 straipsnio 1 dalis</w:t>
            </w:r>
            <w:r w:rsidRPr="00062F30">
              <w:rPr>
                <w:rStyle w:val="FootnoteReference"/>
                <w:rFonts w:eastAsia="Arial Unicode MS"/>
                <w:sz w:val="24"/>
                <w:szCs w:val="24"/>
                <w:bdr w:val="nil"/>
                <w:lang w:eastAsia="lt-LT"/>
              </w:rPr>
              <w:footnoteReference w:id="2"/>
            </w:r>
            <w:r w:rsidR="00033717" w:rsidRPr="00062F30">
              <w:rPr>
                <w:rFonts w:eastAsia="Arial Unicode MS"/>
                <w:sz w:val="24"/>
                <w:szCs w:val="24"/>
                <w:bdr w:val="nil"/>
                <w:lang w:eastAsia="lt-LT"/>
              </w:rPr>
              <w:t>,</w:t>
            </w:r>
          </w:p>
          <w:p w14:paraId="374E2AA0" w14:textId="73876D53" w:rsidR="00383BAA" w:rsidRPr="00062F30" w:rsidRDefault="00383BAA" w:rsidP="00B67783">
            <w:pPr>
              <w:rPr>
                <w:rFonts w:eastAsia="Arial Unicode MS"/>
                <w:sz w:val="24"/>
                <w:szCs w:val="24"/>
                <w:bdr w:val="nil"/>
                <w:lang w:eastAsia="lt-LT"/>
              </w:rPr>
            </w:pPr>
            <w:r>
              <w:rPr>
                <w:rFonts w:eastAsia="Arial Unicode MS"/>
                <w:sz w:val="24"/>
                <w:szCs w:val="24"/>
                <w:bdr w:val="nil"/>
                <w:lang w:eastAsia="lt-LT"/>
              </w:rPr>
              <w:t>17 straipsnio 3 dalis</w:t>
            </w:r>
            <w:r>
              <w:rPr>
                <w:rStyle w:val="FootnoteReference"/>
                <w:rFonts w:eastAsia="Arial Unicode MS"/>
                <w:sz w:val="24"/>
                <w:szCs w:val="24"/>
                <w:bdr w:val="nil"/>
                <w:lang w:eastAsia="lt-LT"/>
              </w:rPr>
              <w:footnoteReference w:id="3"/>
            </w:r>
            <w:r>
              <w:rPr>
                <w:rFonts w:eastAsia="Arial Unicode MS"/>
                <w:sz w:val="24"/>
                <w:szCs w:val="24"/>
                <w:bdr w:val="nil"/>
                <w:lang w:eastAsia="lt-LT"/>
              </w:rPr>
              <w:t>,</w:t>
            </w:r>
          </w:p>
          <w:p w14:paraId="05FB0508" w14:textId="310EA8E8" w:rsidR="00383BAA" w:rsidRPr="00062F30" w:rsidRDefault="00033717" w:rsidP="00B67783">
            <w:pPr>
              <w:rPr>
                <w:rFonts w:eastAsia="Arial Unicode MS"/>
                <w:sz w:val="24"/>
                <w:szCs w:val="24"/>
                <w:bdr w:val="nil"/>
                <w:lang w:eastAsia="lt-LT"/>
              </w:rPr>
            </w:pPr>
            <w:r w:rsidRPr="00062F30">
              <w:rPr>
                <w:rFonts w:eastAsia="Arial Unicode MS"/>
                <w:sz w:val="24"/>
                <w:szCs w:val="24"/>
                <w:bdr w:val="nil"/>
                <w:lang w:eastAsia="lt-LT"/>
              </w:rPr>
              <w:t>37 straipsnio 3 dalis</w:t>
            </w:r>
            <w:r w:rsidRPr="00062F30">
              <w:rPr>
                <w:rStyle w:val="FootnoteReference"/>
                <w:rFonts w:eastAsia="Arial Unicode MS"/>
                <w:sz w:val="24"/>
                <w:szCs w:val="24"/>
                <w:bdr w:val="nil"/>
                <w:lang w:eastAsia="lt-LT"/>
              </w:rPr>
              <w:footnoteReference w:id="4"/>
            </w:r>
          </w:p>
        </w:tc>
      </w:tr>
      <w:tr w:rsidR="00144F0E" w:rsidRPr="00EF568B" w14:paraId="62781889" w14:textId="77777777" w:rsidTr="00B67783">
        <w:tc>
          <w:tcPr>
            <w:tcW w:w="9918" w:type="dxa"/>
            <w:gridSpan w:val="2"/>
            <w:shd w:val="clear" w:color="auto" w:fill="auto"/>
            <w:vAlign w:val="center"/>
          </w:tcPr>
          <w:p w14:paraId="3B45CF0D" w14:textId="217801AD" w:rsidR="00144F0E" w:rsidRDefault="003006BA" w:rsidP="00B67783">
            <w:pPr>
              <w:pStyle w:val="ListParagraph"/>
              <w:ind w:left="0" w:firstLine="880"/>
              <w:jc w:val="both"/>
              <w:rPr>
                <w:sz w:val="24"/>
                <w:szCs w:val="24"/>
              </w:rPr>
            </w:pPr>
            <w:r>
              <w:rPr>
                <w:sz w:val="24"/>
                <w:szCs w:val="24"/>
              </w:rPr>
              <w:t>Pirkimo sąlygų 2 priede pateiktoje lentelėje „Specialieji techniniai reikalavimai laringoskopo komplektui“ (toliau – techninė specifikacija) pateikti reikalavimai įsigyjamoms prekėms.</w:t>
            </w:r>
            <w:r w:rsidR="00CA30E8">
              <w:rPr>
                <w:sz w:val="24"/>
                <w:szCs w:val="24"/>
              </w:rPr>
              <w:t xml:space="preserve"> Analizuojant techninės specifikacijos reikalavimus, matyti, kad kai kuriose pozicijose nurodyti itin tikslūs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238"/>
              <w:gridCol w:w="5729"/>
            </w:tblGrid>
            <w:tr w:rsidR="00CA30E8" w:rsidRPr="00181D4A" w14:paraId="6E4093FE" w14:textId="77777777" w:rsidTr="00CA30E8">
              <w:tc>
                <w:tcPr>
                  <w:tcW w:w="696" w:type="dxa"/>
                  <w:shd w:val="clear" w:color="auto" w:fill="auto"/>
                </w:tcPr>
                <w:p w14:paraId="618F60BD" w14:textId="77777777" w:rsidR="00CA30E8" w:rsidRPr="00CA30E8" w:rsidRDefault="00CA30E8" w:rsidP="00CA30E8">
                  <w:pPr>
                    <w:jc w:val="center"/>
                    <w:rPr>
                      <w:sz w:val="24"/>
                      <w:szCs w:val="24"/>
                    </w:rPr>
                  </w:pPr>
                  <w:r w:rsidRPr="00CA30E8">
                    <w:rPr>
                      <w:sz w:val="24"/>
                      <w:szCs w:val="24"/>
                    </w:rPr>
                    <w:t>3.1</w:t>
                  </w:r>
                </w:p>
              </w:tc>
              <w:tc>
                <w:tcPr>
                  <w:tcW w:w="3238" w:type="dxa"/>
                  <w:shd w:val="clear" w:color="auto" w:fill="auto"/>
                </w:tcPr>
                <w:p w14:paraId="547F2201" w14:textId="77777777" w:rsidR="00CA30E8" w:rsidRPr="00CA30E8" w:rsidRDefault="00CA30E8" w:rsidP="00CA30E8">
                  <w:pPr>
                    <w:rPr>
                      <w:sz w:val="24"/>
                      <w:szCs w:val="24"/>
                    </w:rPr>
                  </w:pPr>
                  <w:r w:rsidRPr="00CA30E8">
                    <w:rPr>
                      <w:sz w:val="24"/>
                      <w:szCs w:val="24"/>
                    </w:rPr>
                    <w:t xml:space="preserve">Rankena </w:t>
                  </w:r>
                </w:p>
              </w:tc>
              <w:tc>
                <w:tcPr>
                  <w:tcW w:w="5729" w:type="dxa"/>
                  <w:shd w:val="clear" w:color="auto" w:fill="auto"/>
                </w:tcPr>
                <w:p w14:paraId="2C48570F" w14:textId="77777777" w:rsidR="00CA30E8" w:rsidRPr="00CA30E8" w:rsidRDefault="00CA30E8" w:rsidP="00CA30E8">
                  <w:pPr>
                    <w:rPr>
                      <w:sz w:val="24"/>
                      <w:szCs w:val="24"/>
                    </w:rPr>
                  </w:pPr>
                  <w:r w:rsidRPr="00CA30E8">
                    <w:rPr>
                      <w:sz w:val="24"/>
                      <w:szCs w:val="24"/>
                    </w:rPr>
                    <w:t>Diametras 28 mm, tinkama naudoti su akumuliatoriumi, pakraunama</w:t>
                  </w:r>
                </w:p>
              </w:tc>
            </w:tr>
            <w:tr w:rsidR="00CA30E8" w:rsidRPr="00181D4A" w14:paraId="048422FF" w14:textId="77777777" w:rsidTr="00CA30E8">
              <w:tc>
                <w:tcPr>
                  <w:tcW w:w="696" w:type="dxa"/>
                  <w:shd w:val="clear" w:color="auto" w:fill="auto"/>
                </w:tcPr>
                <w:p w14:paraId="671CA0C7" w14:textId="77777777" w:rsidR="00CA30E8" w:rsidRPr="00CA30E8" w:rsidRDefault="00CA30E8" w:rsidP="00CA30E8">
                  <w:pPr>
                    <w:jc w:val="center"/>
                    <w:rPr>
                      <w:sz w:val="24"/>
                      <w:szCs w:val="24"/>
                    </w:rPr>
                  </w:pPr>
                  <w:r w:rsidRPr="00CA30E8">
                    <w:rPr>
                      <w:sz w:val="24"/>
                      <w:szCs w:val="24"/>
                    </w:rPr>
                    <w:t>3.2.1</w:t>
                  </w:r>
                </w:p>
              </w:tc>
              <w:tc>
                <w:tcPr>
                  <w:tcW w:w="3238" w:type="dxa"/>
                  <w:shd w:val="clear" w:color="auto" w:fill="auto"/>
                </w:tcPr>
                <w:p w14:paraId="5050EC0D" w14:textId="5F83F5F6" w:rsidR="00CA30E8" w:rsidRPr="00CA30E8" w:rsidRDefault="00CA30E8" w:rsidP="00CA30E8">
                  <w:pPr>
                    <w:rPr>
                      <w:sz w:val="24"/>
                      <w:szCs w:val="24"/>
                    </w:rPr>
                  </w:pPr>
                  <w:r w:rsidRPr="00CA30E8">
                    <w:rPr>
                      <w:sz w:val="24"/>
                      <w:szCs w:val="24"/>
                    </w:rPr>
                    <w:t>Macintosh tipo dydis Nr.</w:t>
                  </w:r>
                  <w:r w:rsidR="003C4630">
                    <w:rPr>
                      <w:sz w:val="24"/>
                      <w:szCs w:val="24"/>
                    </w:rPr>
                    <w:t xml:space="preserve"> </w:t>
                  </w:r>
                  <w:r w:rsidRPr="00CA30E8">
                    <w:rPr>
                      <w:sz w:val="24"/>
                      <w:szCs w:val="24"/>
                    </w:rPr>
                    <w:t xml:space="preserve">2 </w:t>
                  </w:r>
                </w:p>
              </w:tc>
              <w:tc>
                <w:tcPr>
                  <w:tcW w:w="5729" w:type="dxa"/>
                  <w:shd w:val="clear" w:color="auto" w:fill="auto"/>
                </w:tcPr>
                <w:p w14:paraId="4B7C8EEE" w14:textId="77777777" w:rsidR="00CA30E8" w:rsidRPr="00CA30E8" w:rsidRDefault="00CA30E8" w:rsidP="00CA30E8">
                  <w:pPr>
                    <w:rPr>
                      <w:sz w:val="24"/>
                      <w:szCs w:val="24"/>
                    </w:rPr>
                  </w:pPr>
                  <w:r w:rsidRPr="00CA30E8">
                    <w:rPr>
                      <w:sz w:val="24"/>
                      <w:szCs w:val="24"/>
                    </w:rPr>
                    <w:t>Išmatavimai: vidinis ilgis 93 mm, išorinis 116 mm, galiuko plotis 13 mm</w:t>
                  </w:r>
                </w:p>
              </w:tc>
            </w:tr>
            <w:tr w:rsidR="00CA30E8" w:rsidRPr="00181D4A" w14:paraId="1FC4595E" w14:textId="77777777" w:rsidTr="00CA30E8">
              <w:tc>
                <w:tcPr>
                  <w:tcW w:w="696" w:type="dxa"/>
                  <w:shd w:val="clear" w:color="auto" w:fill="auto"/>
                </w:tcPr>
                <w:p w14:paraId="5C3F3EA4" w14:textId="77777777" w:rsidR="00CA30E8" w:rsidRPr="00CA30E8" w:rsidRDefault="00CA30E8" w:rsidP="00CA30E8">
                  <w:pPr>
                    <w:jc w:val="center"/>
                    <w:rPr>
                      <w:sz w:val="24"/>
                      <w:szCs w:val="24"/>
                    </w:rPr>
                  </w:pPr>
                  <w:r w:rsidRPr="00CA30E8">
                    <w:rPr>
                      <w:sz w:val="24"/>
                      <w:szCs w:val="24"/>
                    </w:rPr>
                    <w:t>3.2.2</w:t>
                  </w:r>
                </w:p>
              </w:tc>
              <w:tc>
                <w:tcPr>
                  <w:tcW w:w="3238" w:type="dxa"/>
                  <w:shd w:val="clear" w:color="auto" w:fill="auto"/>
                </w:tcPr>
                <w:p w14:paraId="015307A7" w14:textId="18E7D632" w:rsidR="00CA30E8" w:rsidRPr="00CA30E8" w:rsidRDefault="00CA30E8" w:rsidP="00CA30E8">
                  <w:pPr>
                    <w:rPr>
                      <w:sz w:val="24"/>
                      <w:szCs w:val="24"/>
                    </w:rPr>
                  </w:pPr>
                  <w:r w:rsidRPr="00CA30E8">
                    <w:rPr>
                      <w:sz w:val="24"/>
                      <w:szCs w:val="24"/>
                    </w:rPr>
                    <w:t>Macintosh tipo dydis Nr.</w:t>
                  </w:r>
                  <w:r w:rsidR="003C4630">
                    <w:rPr>
                      <w:sz w:val="24"/>
                      <w:szCs w:val="24"/>
                    </w:rPr>
                    <w:t xml:space="preserve"> </w:t>
                  </w:r>
                  <w:r w:rsidRPr="00CA30E8">
                    <w:rPr>
                      <w:sz w:val="24"/>
                      <w:szCs w:val="24"/>
                    </w:rPr>
                    <w:t xml:space="preserve">3 </w:t>
                  </w:r>
                </w:p>
              </w:tc>
              <w:tc>
                <w:tcPr>
                  <w:tcW w:w="5729" w:type="dxa"/>
                  <w:shd w:val="clear" w:color="auto" w:fill="auto"/>
                </w:tcPr>
                <w:p w14:paraId="69593E9F" w14:textId="77777777" w:rsidR="00CA30E8" w:rsidRPr="00CA30E8" w:rsidRDefault="00CA30E8" w:rsidP="00CA30E8">
                  <w:pPr>
                    <w:rPr>
                      <w:sz w:val="24"/>
                      <w:szCs w:val="24"/>
                    </w:rPr>
                  </w:pPr>
                  <w:r w:rsidRPr="00CA30E8">
                    <w:rPr>
                      <w:sz w:val="24"/>
                      <w:szCs w:val="24"/>
                    </w:rPr>
                    <w:t>Išmatavimai: vidinis ilgis 114 mm, išorinis 135 mm, galiuko plotis 14,5 mm</w:t>
                  </w:r>
                </w:p>
              </w:tc>
            </w:tr>
            <w:tr w:rsidR="00CA30E8" w:rsidRPr="00181D4A" w14:paraId="35C9566C" w14:textId="77777777" w:rsidTr="00CA30E8">
              <w:tc>
                <w:tcPr>
                  <w:tcW w:w="696" w:type="dxa"/>
                  <w:shd w:val="clear" w:color="auto" w:fill="auto"/>
                </w:tcPr>
                <w:p w14:paraId="4AA536E7" w14:textId="77777777" w:rsidR="00CA30E8" w:rsidRPr="00CA30E8" w:rsidRDefault="00CA30E8" w:rsidP="00CA30E8">
                  <w:pPr>
                    <w:jc w:val="center"/>
                    <w:rPr>
                      <w:sz w:val="24"/>
                      <w:szCs w:val="24"/>
                    </w:rPr>
                  </w:pPr>
                  <w:r w:rsidRPr="00CA30E8">
                    <w:rPr>
                      <w:sz w:val="24"/>
                      <w:szCs w:val="24"/>
                    </w:rPr>
                    <w:t>3.2.3</w:t>
                  </w:r>
                </w:p>
              </w:tc>
              <w:tc>
                <w:tcPr>
                  <w:tcW w:w="3238" w:type="dxa"/>
                  <w:shd w:val="clear" w:color="auto" w:fill="auto"/>
                </w:tcPr>
                <w:p w14:paraId="3F3807E5" w14:textId="36E55C0E" w:rsidR="00CA30E8" w:rsidRPr="00CA30E8" w:rsidRDefault="00CA30E8" w:rsidP="00CA30E8">
                  <w:pPr>
                    <w:rPr>
                      <w:sz w:val="24"/>
                      <w:szCs w:val="24"/>
                    </w:rPr>
                  </w:pPr>
                  <w:r w:rsidRPr="00CA30E8">
                    <w:rPr>
                      <w:sz w:val="24"/>
                      <w:szCs w:val="24"/>
                    </w:rPr>
                    <w:t>Macintosh tipo dydis Nr.</w:t>
                  </w:r>
                  <w:r w:rsidR="003C4630">
                    <w:rPr>
                      <w:sz w:val="24"/>
                      <w:szCs w:val="24"/>
                    </w:rPr>
                    <w:t xml:space="preserve"> </w:t>
                  </w:r>
                  <w:r w:rsidRPr="00CA30E8">
                    <w:rPr>
                      <w:sz w:val="24"/>
                      <w:szCs w:val="24"/>
                    </w:rPr>
                    <w:t>4</w:t>
                  </w:r>
                </w:p>
              </w:tc>
              <w:tc>
                <w:tcPr>
                  <w:tcW w:w="5729" w:type="dxa"/>
                  <w:shd w:val="clear" w:color="auto" w:fill="auto"/>
                </w:tcPr>
                <w:p w14:paraId="6393BD12" w14:textId="77777777" w:rsidR="00CA30E8" w:rsidRPr="00CA30E8" w:rsidRDefault="00CA30E8" w:rsidP="00CA30E8">
                  <w:pPr>
                    <w:rPr>
                      <w:sz w:val="24"/>
                      <w:szCs w:val="24"/>
                    </w:rPr>
                  </w:pPr>
                  <w:r w:rsidRPr="00CA30E8">
                    <w:rPr>
                      <w:sz w:val="24"/>
                      <w:szCs w:val="24"/>
                    </w:rPr>
                    <w:t>Išmatavimai: vidinis ilgis 132 mm, išorinis 155 mm, galiuko plotis 14,5 mm</w:t>
                  </w:r>
                </w:p>
              </w:tc>
            </w:tr>
            <w:tr w:rsidR="00CA30E8" w:rsidRPr="00181D4A" w14:paraId="4C600B58" w14:textId="77777777" w:rsidTr="00CA30E8">
              <w:tc>
                <w:tcPr>
                  <w:tcW w:w="696" w:type="dxa"/>
                  <w:shd w:val="clear" w:color="auto" w:fill="auto"/>
                </w:tcPr>
                <w:p w14:paraId="0CECDD8D" w14:textId="77777777" w:rsidR="00CA30E8" w:rsidRPr="00CA30E8" w:rsidRDefault="00CA30E8" w:rsidP="00CA30E8">
                  <w:pPr>
                    <w:jc w:val="center"/>
                    <w:rPr>
                      <w:sz w:val="24"/>
                      <w:szCs w:val="24"/>
                    </w:rPr>
                  </w:pPr>
                  <w:r w:rsidRPr="00CA30E8">
                    <w:rPr>
                      <w:sz w:val="24"/>
                      <w:szCs w:val="24"/>
                    </w:rPr>
                    <w:t>3.2.5</w:t>
                  </w:r>
                </w:p>
              </w:tc>
              <w:tc>
                <w:tcPr>
                  <w:tcW w:w="3238" w:type="dxa"/>
                  <w:shd w:val="clear" w:color="auto" w:fill="auto"/>
                </w:tcPr>
                <w:p w14:paraId="75FC12D5" w14:textId="77777777" w:rsidR="00CA30E8" w:rsidRPr="00CA30E8" w:rsidRDefault="00CA30E8" w:rsidP="00CA30E8">
                  <w:pPr>
                    <w:rPr>
                      <w:sz w:val="24"/>
                      <w:szCs w:val="24"/>
                    </w:rPr>
                  </w:pPr>
                  <w:r w:rsidRPr="00CA30E8">
                    <w:rPr>
                      <w:sz w:val="24"/>
                      <w:szCs w:val="24"/>
                    </w:rPr>
                    <w:t xml:space="preserve">Sterilizacija </w:t>
                  </w:r>
                </w:p>
              </w:tc>
              <w:tc>
                <w:tcPr>
                  <w:tcW w:w="5729" w:type="dxa"/>
                  <w:shd w:val="clear" w:color="auto" w:fill="auto"/>
                </w:tcPr>
                <w:p w14:paraId="626B6073" w14:textId="77777777" w:rsidR="00CA30E8" w:rsidRPr="00CA30E8" w:rsidRDefault="00CA30E8" w:rsidP="00CA30E8">
                  <w:pPr>
                    <w:rPr>
                      <w:sz w:val="24"/>
                      <w:szCs w:val="24"/>
                    </w:rPr>
                  </w:pPr>
                  <w:r w:rsidRPr="00CA30E8">
                    <w:rPr>
                      <w:sz w:val="24"/>
                      <w:szCs w:val="24"/>
                    </w:rPr>
                    <w:t>Pleištas autoklavuojamas 134°C</w:t>
                  </w:r>
                </w:p>
              </w:tc>
            </w:tr>
            <w:tr w:rsidR="00CA30E8" w:rsidRPr="00181D4A" w14:paraId="6B725FB2" w14:textId="77777777" w:rsidTr="00CA30E8">
              <w:tc>
                <w:tcPr>
                  <w:tcW w:w="696" w:type="dxa"/>
                  <w:shd w:val="clear" w:color="auto" w:fill="auto"/>
                </w:tcPr>
                <w:p w14:paraId="1BA01A91" w14:textId="77777777" w:rsidR="00CA30E8" w:rsidRPr="00CA30E8" w:rsidRDefault="00CA30E8" w:rsidP="00CA30E8">
                  <w:pPr>
                    <w:jc w:val="center"/>
                    <w:rPr>
                      <w:sz w:val="24"/>
                      <w:szCs w:val="24"/>
                    </w:rPr>
                  </w:pPr>
                  <w:r w:rsidRPr="00CA30E8">
                    <w:rPr>
                      <w:sz w:val="24"/>
                      <w:szCs w:val="24"/>
                    </w:rPr>
                    <w:t>3.3</w:t>
                  </w:r>
                </w:p>
              </w:tc>
              <w:tc>
                <w:tcPr>
                  <w:tcW w:w="3238" w:type="dxa"/>
                  <w:shd w:val="clear" w:color="auto" w:fill="auto"/>
                </w:tcPr>
                <w:p w14:paraId="68280038" w14:textId="77777777" w:rsidR="00CA30E8" w:rsidRPr="00CA30E8" w:rsidRDefault="00CA30E8" w:rsidP="00CA30E8">
                  <w:pPr>
                    <w:rPr>
                      <w:sz w:val="24"/>
                      <w:szCs w:val="24"/>
                    </w:rPr>
                  </w:pPr>
                  <w:r w:rsidRPr="00CA30E8">
                    <w:rPr>
                      <w:sz w:val="24"/>
                      <w:szCs w:val="24"/>
                    </w:rPr>
                    <w:t xml:space="preserve">Lemputė </w:t>
                  </w:r>
                </w:p>
              </w:tc>
              <w:tc>
                <w:tcPr>
                  <w:tcW w:w="5729" w:type="dxa"/>
                  <w:shd w:val="clear" w:color="auto" w:fill="auto"/>
                </w:tcPr>
                <w:p w14:paraId="619D527D" w14:textId="77777777" w:rsidR="00CA30E8" w:rsidRPr="00CA30E8" w:rsidRDefault="00CA30E8" w:rsidP="00CA30E8">
                  <w:pPr>
                    <w:jc w:val="both"/>
                    <w:rPr>
                      <w:sz w:val="24"/>
                      <w:szCs w:val="24"/>
                    </w:rPr>
                  </w:pPr>
                  <w:r w:rsidRPr="00CA30E8">
                    <w:rPr>
                      <w:sz w:val="24"/>
                      <w:szCs w:val="24"/>
                    </w:rPr>
                    <w:t>LED 3,5V laringoskopo rankenoje</w:t>
                  </w:r>
                </w:p>
              </w:tc>
            </w:tr>
          </w:tbl>
          <w:p w14:paraId="1805DB75" w14:textId="77777777" w:rsidR="00CA30E8" w:rsidRDefault="00CA30E8" w:rsidP="00B67783">
            <w:pPr>
              <w:pStyle w:val="ListParagraph"/>
              <w:ind w:left="0" w:firstLine="880"/>
              <w:jc w:val="both"/>
              <w:rPr>
                <w:sz w:val="24"/>
                <w:szCs w:val="24"/>
              </w:rPr>
            </w:pPr>
          </w:p>
          <w:p w14:paraId="13BC1166" w14:textId="42C7E88E" w:rsidR="00A81470" w:rsidRDefault="00A81470" w:rsidP="00B67783">
            <w:pPr>
              <w:pStyle w:val="ListParagraph"/>
              <w:ind w:left="0" w:firstLine="880"/>
              <w:jc w:val="both"/>
              <w:rPr>
                <w:sz w:val="24"/>
                <w:szCs w:val="24"/>
              </w:rPr>
            </w:pPr>
            <w:r w:rsidRPr="00755A9A">
              <w:rPr>
                <w:sz w:val="24"/>
                <w:szCs w:val="24"/>
              </w:rPr>
              <w:lastRenderedPageBreak/>
              <w:t>Analizuojant kitų perkančiųjų organizacijų laringoskopų rinkinių pirkimus</w:t>
            </w:r>
            <w:r w:rsidRPr="00755A9A">
              <w:rPr>
                <w:rStyle w:val="FootnoteReference"/>
                <w:sz w:val="24"/>
                <w:szCs w:val="24"/>
              </w:rPr>
              <w:footnoteReference w:id="5"/>
            </w:r>
            <w:r w:rsidRPr="00755A9A">
              <w:rPr>
                <w:sz w:val="24"/>
                <w:szCs w:val="24"/>
              </w:rPr>
              <w:t>, matyti, kad rankenos storis nėra nurodomas, o pleištų (mentelių) dydžio parametrai nurodomi su tam tikra paklaida (±2 mm) arba nurodomas tik įprastas dydžio numeris, konkrečiai nenurodant ilgio, pločio matavimų (pvz., Macintosh tipo arba lygiavertė 2 dydžio mentelė, Miller tipo arba lygiavertė 1 dydžio mentelė)</w:t>
            </w:r>
            <w:r w:rsidR="00645E0B" w:rsidRPr="00755A9A">
              <w:rPr>
                <w:sz w:val="24"/>
                <w:szCs w:val="24"/>
              </w:rPr>
              <w:t>. Taip pat nenuro</w:t>
            </w:r>
            <w:r w:rsidR="00626F9D" w:rsidRPr="00755A9A">
              <w:rPr>
                <w:sz w:val="24"/>
                <w:szCs w:val="24"/>
              </w:rPr>
              <w:t>doma temperatūra, kurioje turi būti atliekama autoklavavimo procedūra, o nurodoma</w:t>
            </w:r>
            <w:r w:rsidR="00B346B5" w:rsidRPr="00755A9A">
              <w:rPr>
                <w:sz w:val="24"/>
                <w:szCs w:val="24"/>
              </w:rPr>
              <w:t xml:space="preserve"> tik tai</w:t>
            </w:r>
            <w:r w:rsidR="00626F9D" w:rsidRPr="00755A9A">
              <w:rPr>
                <w:sz w:val="24"/>
                <w:szCs w:val="24"/>
              </w:rPr>
              <w:t xml:space="preserve">, kad </w:t>
            </w:r>
            <w:r w:rsidR="00B346B5" w:rsidRPr="00755A9A">
              <w:rPr>
                <w:sz w:val="24"/>
                <w:szCs w:val="24"/>
              </w:rPr>
              <w:t xml:space="preserve">ji turi būti atliekama. </w:t>
            </w:r>
            <w:r w:rsidR="001A4485">
              <w:rPr>
                <w:sz w:val="24"/>
                <w:szCs w:val="24"/>
              </w:rPr>
              <w:t xml:space="preserve">Pažymėtina ir tai, kad Perkančiajai organizacijai neturėtų būti svarbu, kokią įtampą naudoja elektros lemputė, kadangi </w:t>
            </w:r>
            <w:r w:rsidR="0013189D">
              <w:rPr>
                <w:sz w:val="24"/>
                <w:szCs w:val="24"/>
              </w:rPr>
              <w:t>nagrinėjamu atveju</w:t>
            </w:r>
            <w:r w:rsidR="001A4485">
              <w:rPr>
                <w:sz w:val="24"/>
                <w:szCs w:val="24"/>
              </w:rPr>
              <w:t xml:space="preserve"> esmė </w:t>
            </w:r>
            <w:r w:rsidR="0013189D">
              <w:rPr>
                <w:sz w:val="24"/>
                <w:szCs w:val="24"/>
              </w:rPr>
              <w:t>yra</w:t>
            </w:r>
            <w:r w:rsidR="001A4485">
              <w:rPr>
                <w:sz w:val="24"/>
                <w:szCs w:val="24"/>
              </w:rPr>
              <w:t xml:space="preserve"> kokybiškas apšvietimas, kuris nustatomas matuojant šviesos srautą</w:t>
            </w:r>
            <w:r w:rsidR="007D110D">
              <w:rPr>
                <w:sz w:val="24"/>
                <w:szCs w:val="24"/>
              </w:rPr>
              <w:t xml:space="preserve"> (ryškumą)</w:t>
            </w:r>
            <w:r w:rsidR="001A4485">
              <w:rPr>
                <w:sz w:val="24"/>
                <w:szCs w:val="24"/>
              </w:rPr>
              <w:t xml:space="preserve"> (lm</w:t>
            </w:r>
            <w:r w:rsidR="00383990">
              <w:rPr>
                <w:sz w:val="24"/>
                <w:szCs w:val="24"/>
              </w:rPr>
              <w:t>, liumenai</w:t>
            </w:r>
            <w:r w:rsidR="001A4485">
              <w:rPr>
                <w:sz w:val="24"/>
                <w:szCs w:val="24"/>
              </w:rPr>
              <w:t>) ir apšvietimo intensyvumą (</w:t>
            </w:r>
            <w:r w:rsidR="005D1C31">
              <w:rPr>
                <w:sz w:val="24"/>
                <w:szCs w:val="24"/>
              </w:rPr>
              <w:t>lux</w:t>
            </w:r>
            <w:r w:rsidR="00383990">
              <w:rPr>
                <w:sz w:val="24"/>
                <w:szCs w:val="24"/>
              </w:rPr>
              <w:t>, liuksai</w:t>
            </w:r>
            <w:r w:rsidR="001A4485">
              <w:rPr>
                <w:sz w:val="24"/>
                <w:szCs w:val="24"/>
              </w:rPr>
              <w:t>)</w:t>
            </w:r>
            <w:r w:rsidR="005D1C31">
              <w:rPr>
                <w:sz w:val="24"/>
                <w:szCs w:val="24"/>
              </w:rPr>
              <w:t>.</w:t>
            </w:r>
          </w:p>
          <w:p w14:paraId="5D72283E" w14:textId="5F81093E" w:rsidR="008A5E75" w:rsidRDefault="004A021A" w:rsidP="00B67783">
            <w:pPr>
              <w:pStyle w:val="ListParagraph"/>
              <w:ind w:left="0" w:firstLine="880"/>
              <w:jc w:val="both"/>
              <w:rPr>
                <w:sz w:val="24"/>
                <w:szCs w:val="24"/>
              </w:rPr>
            </w:pPr>
            <w:r>
              <w:rPr>
                <w:sz w:val="24"/>
                <w:szCs w:val="24"/>
              </w:rPr>
              <w:t>Tarnybai Perkančiosios organizacijos paprašius</w:t>
            </w:r>
            <w:r w:rsidRPr="004A021A">
              <w:rPr>
                <w:sz w:val="24"/>
                <w:szCs w:val="24"/>
              </w:rPr>
              <w:t xml:space="preserve"> nurodyti bent 3 konkrečias prekes (nurodant gamintoją, pavadinimą, modelį), atitinkančias Pirkimo sąlygų priede Nr. 2 nustatytus techninius reikal</w:t>
            </w:r>
            <w:r w:rsidR="002872C9">
              <w:rPr>
                <w:sz w:val="24"/>
                <w:szCs w:val="24"/>
              </w:rPr>
              <w:t>avimus</w:t>
            </w:r>
            <w:r>
              <w:rPr>
                <w:sz w:val="24"/>
                <w:szCs w:val="24"/>
              </w:rPr>
              <w:t xml:space="preserve">, Perkančiosios organizacijos atstovė </w:t>
            </w:r>
            <w:r w:rsidR="00BF3D50">
              <w:rPr>
                <w:sz w:val="24"/>
                <w:szCs w:val="24"/>
              </w:rPr>
              <w:t xml:space="preserve">2022 m. sausio 21 d. </w:t>
            </w:r>
            <w:r>
              <w:rPr>
                <w:sz w:val="24"/>
                <w:szCs w:val="24"/>
              </w:rPr>
              <w:t>el. paštu</w:t>
            </w:r>
            <w:r>
              <w:rPr>
                <w:rStyle w:val="FootnoteReference"/>
                <w:sz w:val="24"/>
                <w:szCs w:val="24"/>
              </w:rPr>
              <w:footnoteReference w:id="6"/>
            </w:r>
            <w:r>
              <w:rPr>
                <w:sz w:val="24"/>
                <w:szCs w:val="24"/>
              </w:rPr>
              <w:t xml:space="preserve"> nurodė</w:t>
            </w:r>
            <w:r w:rsidR="002872C9">
              <w:rPr>
                <w:sz w:val="24"/>
                <w:szCs w:val="24"/>
              </w:rPr>
              <w:t>, kad „p</w:t>
            </w:r>
            <w:r w:rsidRPr="004A021A">
              <w:rPr>
                <w:sz w:val="24"/>
                <w:szCs w:val="24"/>
              </w:rPr>
              <w:t xml:space="preserve">agal pateiktą specifikaciją, ją absoliučiai atitinka tik Riester gamintojo laringoskopai. Jų atstovas Lietuvoje yra tik UAB </w:t>
            </w:r>
            <w:r w:rsidR="00F5267D">
              <w:rPr>
                <w:sz w:val="24"/>
                <w:szCs w:val="24"/>
              </w:rPr>
              <w:t>„</w:t>
            </w:r>
            <w:r w:rsidRPr="004A021A">
              <w:rPr>
                <w:sz w:val="24"/>
                <w:szCs w:val="24"/>
              </w:rPr>
              <w:t>Medita</w:t>
            </w:r>
            <w:r w:rsidR="00F5267D">
              <w:rPr>
                <w:sz w:val="24"/>
                <w:szCs w:val="24"/>
              </w:rPr>
              <w:t>“</w:t>
            </w:r>
            <w:r w:rsidRPr="004A021A">
              <w:rPr>
                <w:sz w:val="24"/>
                <w:szCs w:val="24"/>
              </w:rPr>
              <w:t>. Kito tiekėjo ir atstovo Lietuvoje nėra</w:t>
            </w:r>
            <w:r w:rsidR="002872C9">
              <w:rPr>
                <w:sz w:val="24"/>
                <w:szCs w:val="24"/>
              </w:rPr>
              <w:t>“</w:t>
            </w:r>
            <w:r w:rsidRPr="004A021A">
              <w:rPr>
                <w:sz w:val="24"/>
                <w:szCs w:val="24"/>
              </w:rPr>
              <w:t>.</w:t>
            </w:r>
          </w:p>
          <w:p w14:paraId="09F2D519" w14:textId="43B69DE4" w:rsidR="00F5267D" w:rsidRDefault="00F5267D" w:rsidP="00B67783">
            <w:pPr>
              <w:pStyle w:val="ListParagraph"/>
              <w:ind w:left="0" w:firstLine="880"/>
              <w:jc w:val="both"/>
              <w:rPr>
                <w:sz w:val="24"/>
                <w:szCs w:val="24"/>
              </w:rPr>
            </w:pPr>
            <w:r>
              <w:rPr>
                <w:sz w:val="24"/>
                <w:szCs w:val="24"/>
              </w:rPr>
              <w:t xml:space="preserve">Pažymėtina, kad tik </w:t>
            </w:r>
            <w:r w:rsidRPr="004A021A">
              <w:rPr>
                <w:sz w:val="24"/>
                <w:szCs w:val="24"/>
              </w:rPr>
              <w:t xml:space="preserve">UAB </w:t>
            </w:r>
            <w:r>
              <w:rPr>
                <w:sz w:val="24"/>
                <w:szCs w:val="24"/>
              </w:rPr>
              <w:t>„</w:t>
            </w:r>
            <w:r w:rsidRPr="004A021A">
              <w:rPr>
                <w:sz w:val="24"/>
                <w:szCs w:val="24"/>
              </w:rPr>
              <w:t>Medita</w:t>
            </w:r>
            <w:r>
              <w:rPr>
                <w:sz w:val="24"/>
                <w:szCs w:val="24"/>
              </w:rPr>
              <w:t xml:space="preserve">“ pateikė pasiūlymą Pirkimui ir buvo pripažinta jo </w:t>
            </w:r>
            <w:r w:rsidRPr="00002D42">
              <w:rPr>
                <w:sz w:val="24"/>
                <w:szCs w:val="24"/>
              </w:rPr>
              <w:t>laimėtoju.</w:t>
            </w:r>
          </w:p>
          <w:p w14:paraId="4FD409FF" w14:textId="28938071" w:rsidR="00681659" w:rsidRPr="00002D42" w:rsidRDefault="00681659" w:rsidP="00B67783">
            <w:pPr>
              <w:pStyle w:val="ListParagraph"/>
              <w:ind w:left="0" w:firstLine="880"/>
              <w:jc w:val="both"/>
              <w:rPr>
                <w:sz w:val="24"/>
                <w:szCs w:val="24"/>
              </w:rPr>
            </w:pPr>
            <w:r>
              <w:rPr>
                <w:sz w:val="24"/>
                <w:szCs w:val="24"/>
              </w:rPr>
              <w:t xml:space="preserve">Tarnyba pažymi, kad nors susiklosčius ypatingos skubos aplinkybėms Įstatymas ir suteikia teisę pirkimo objektą įsigyti neskelbiamų derybų būdu iš vieno tiekėjo, tuo atveju, kai perkančioji organizacija nusprendžia į derybas pakviesti daugiau tiekėjų, ji turi užtikrinti pagrindinių viešųjų pirkimų principų laikymąsi bei </w:t>
            </w:r>
            <w:r w:rsidR="00106E96">
              <w:rPr>
                <w:sz w:val="24"/>
                <w:szCs w:val="24"/>
              </w:rPr>
              <w:t xml:space="preserve">realią </w:t>
            </w:r>
            <w:r>
              <w:rPr>
                <w:sz w:val="24"/>
                <w:szCs w:val="24"/>
              </w:rPr>
              <w:t>tiekėjų konkurenciją. Nagrinėjamu atveju nors Perkančioji organizacija ir kreipėsi į du tiekėjus</w:t>
            </w:r>
            <w:r w:rsidR="008B1B87">
              <w:rPr>
                <w:sz w:val="24"/>
                <w:szCs w:val="24"/>
              </w:rPr>
              <w:t>, juos įvardydama pačiose Pirkimo sąlygose</w:t>
            </w:r>
            <w:r w:rsidR="008B1B87">
              <w:rPr>
                <w:rStyle w:val="FootnoteReference"/>
                <w:sz w:val="24"/>
                <w:szCs w:val="24"/>
              </w:rPr>
              <w:footnoteReference w:id="7"/>
            </w:r>
            <w:r w:rsidR="008B1B87">
              <w:rPr>
                <w:sz w:val="24"/>
                <w:szCs w:val="24"/>
              </w:rPr>
              <w:t>,</w:t>
            </w:r>
            <w:r w:rsidR="00106E96">
              <w:rPr>
                <w:sz w:val="24"/>
                <w:szCs w:val="24"/>
              </w:rPr>
              <w:t xml:space="preserve"> vis dėlto </w:t>
            </w:r>
            <w:r w:rsidR="007B57E7" w:rsidRPr="00002D42">
              <w:rPr>
                <w:sz w:val="24"/>
                <w:szCs w:val="24"/>
              </w:rPr>
              <w:t>techninė specifikacija buvo parengta taip, kad ją atitiktų tik tam tikro gamintojo prekė, kuria Lietuvoje prekiauja vienintelis tiekėjas</w:t>
            </w:r>
            <w:r w:rsidR="00106E96">
              <w:rPr>
                <w:sz w:val="24"/>
                <w:szCs w:val="24"/>
              </w:rPr>
              <w:t>,</w:t>
            </w:r>
            <w:r w:rsidR="007B57E7">
              <w:rPr>
                <w:sz w:val="24"/>
                <w:szCs w:val="24"/>
              </w:rPr>
              <w:t xml:space="preserve"> o tai reiškė</w:t>
            </w:r>
            <w:r w:rsidR="00570FD8">
              <w:rPr>
                <w:sz w:val="24"/>
                <w:szCs w:val="24"/>
              </w:rPr>
              <w:t>,</w:t>
            </w:r>
            <w:r w:rsidR="00106E96">
              <w:rPr>
                <w:sz w:val="24"/>
                <w:szCs w:val="24"/>
              </w:rPr>
              <w:t xml:space="preserve"> kad pasiūlymą Pirkime galėjo pateikti tik vienas į derybas kviečiamų tiekėjų. T</w:t>
            </w:r>
            <w:r w:rsidR="007B57E7">
              <w:rPr>
                <w:sz w:val="24"/>
                <w:szCs w:val="24"/>
              </w:rPr>
              <w:t xml:space="preserve">arnyba konstatuoja, kad tokiu </w:t>
            </w:r>
            <w:r w:rsidR="00106E96">
              <w:rPr>
                <w:sz w:val="24"/>
                <w:szCs w:val="24"/>
              </w:rPr>
              <w:t xml:space="preserve">būdu konkurencija buvo tik imituojama, tuo pažeidžiant tiek Įstatymo 17 straipsnio 3 dalies, </w:t>
            </w:r>
            <w:r w:rsidR="007B57E7">
              <w:rPr>
                <w:sz w:val="24"/>
                <w:szCs w:val="24"/>
              </w:rPr>
              <w:t>37 straipsnio 3 dalies nuostatas, įpareigojančias užtikrinti tiekėjų konkurenciją, tiek ir Įstatymo 17 straipsnio 1 dalyje įtvirtintus skaidrumo</w:t>
            </w:r>
            <w:r w:rsidR="00570FD8">
              <w:rPr>
                <w:sz w:val="24"/>
                <w:szCs w:val="24"/>
              </w:rPr>
              <w:t xml:space="preserve">, </w:t>
            </w:r>
            <w:r w:rsidR="007B57E7">
              <w:rPr>
                <w:sz w:val="24"/>
                <w:szCs w:val="24"/>
              </w:rPr>
              <w:t xml:space="preserve">lygiateisiškumo </w:t>
            </w:r>
            <w:r w:rsidR="00570FD8">
              <w:rPr>
                <w:sz w:val="24"/>
                <w:szCs w:val="24"/>
              </w:rPr>
              <w:t xml:space="preserve">ir nediskriminavimo </w:t>
            </w:r>
            <w:r w:rsidR="007B57E7">
              <w:rPr>
                <w:sz w:val="24"/>
                <w:szCs w:val="24"/>
              </w:rPr>
              <w:t>principus.</w:t>
            </w:r>
          </w:p>
          <w:p w14:paraId="5D92C40D" w14:textId="77777777" w:rsidR="008D69EB" w:rsidRPr="00EF568B" w:rsidRDefault="008D69EB" w:rsidP="00570FD8">
            <w:pPr>
              <w:pStyle w:val="ListParagraph"/>
              <w:ind w:left="0" w:firstLine="880"/>
              <w:jc w:val="both"/>
              <w:rPr>
                <w:sz w:val="24"/>
                <w:szCs w:val="24"/>
              </w:rPr>
            </w:pPr>
          </w:p>
        </w:tc>
      </w:tr>
    </w:tbl>
    <w:p w14:paraId="622C9543" w14:textId="0BABE869" w:rsidR="00FC780C" w:rsidRDefault="00FC780C" w:rsidP="0088148E">
      <w:pPr>
        <w:jc w:val="center"/>
        <w:rPr>
          <w:rFonts w:eastAsia="Calibri"/>
          <w:b/>
          <w:sz w:val="24"/>
          <w:szCs w:val="24"/>
        </w:rPr>
      </w:pPr>
    </w:p>
    <w:p w14:paraId="1FFFED4F" w14:textId="77777777" w:rsidR="0088148E" w:rsidRPr="00EF568B" w:rsidRDefault="001372F6" w:rsidP="00DB5DAD">
      <w:pPr>
        <w:jc w:val="center"/>
        <w:rPr>
          <w:b/>
          <w:bCs/>
          <w:sz w:val="24"/>
          <w:szCs w:val="24"/>
        </w:rPr>
      </w:pPr>
      <w:r w:rsidRPr="00EF568B">
        <w:rPr>
          <w:b/>
          <w:bCs/>
          <w:sz w:val="24"/>
          <w:szCs w:val="24"/>
        </w:rPr>
        <w:t>III dalis. Kiti nustatyti pažeidimai</w:t>
      </w:r>
    </w:p>
    <w:p w14:paraId="383FC02C" w14:textId="77777777" w:rsidR="001372F6" w:rsidRPr="00EF568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97"/>
      </w:tblGrid>
      <w:tr w:rsidR="00671F6B" w:rsidRPr="00EF568B" w14:paraId="3D5AD1F4" w14:textId="77777777" w:rsidTr="00EA7971">
        <w:tc>
          <w:tcPr>
            <w:tcW w:w="421" w:type="dxa"/>
            <w:shd w:val="clear" w:color="auto" w:fill="auto"/>
            <w:vAlign w:val="center"/>
          </w:tcPr>
          <w:p w14:paraId="00BC34F9" w14:textId="77777777" w:rsidR="0088148E" w:rsidRPr="00EF568B" w:rsidRDefault="0088148E" w:rsidP="00E865DB">
            <w:pPr>
              <w:tabs>
                <w:tab w:val="left" w:pos="0"/>
              </w:tabs>
              <w:spacing w:after="160" w:line="259" w:lineRule="auto"/>
              <w:ind w:left="29" w:right="172"/>
              <w:contextualSpacing/>
              <w:jc w:val="center"/>
              <w:rPr>
                <w:rFonts w:eastAsia="Calibri"/>
                <w:sz w:val="24"/>
                <w:szCs w:val="24"/>
              </w:rPr>
            </w:pPr>
          </w:p>
        </w:tc>
        <w:tc>
          <w:tcPr>
            <w:tcW w:w="9497" w:type="dxa"/>
            <w:shd w:val="clear" w:color="auto" w:fill="auto"/>
          </w:tcPr>
          <w:p w14:paraId="4F48F7E4" w14:textId="4BBABF15" w:rsidR="0088148E" w:rsidRPr="00EF568B" w:rsidRDefault="00B73E75" w:rsidP="00E865DB">
            <w:pPr>
              <w:tabs>
                <w:tab w:val="left" w:pos="0"/>
                <w:tab w:val="left" w:pos="993"/>
              </w:tabs>
              <w:ind w:left="29"/>
              <w:jc w:val="center"/>
              <w:rPr>
                <w:bCs/>
                <w:sz w:val="24"/>
                <w:szCs w:val="24"/>
              </w:rPr>
            </w:pPr>
            <w:r>
              <w:rPr>
                <w:bCs/>
                <w:sz w:val="24"/>
                <w:szCs w:val="24"/>
              </w:rPr>
              <w:t>–</w:t>
            </w:r>
          </w:p>
        </w:tc>
      </w:tr>
      <w:tr w:rsidR="00CB04A1" w:rsidRPr="00EF568B" w14:paraId="760002AB" w14:textId="77777777" w:rsidTr="00EA7971">
        <w:tc>
          <w:tcPr>
            <w:tcW w:w="9918" w:type="dxa"/>
            <w:gridSpan w:val="2"/>
            <w:shd w:val="clear" w:color="auto" w:fill="auto"/>
            <w:vAlign w:val="center"/>
          </w:tcPr>
          <w:p w14:paraId="603540B3" w14:textId="36749F9A" w:rsidR="002E480C" w:rsidRPr="00EF568B" w:rsidRDefault="00E865DB" w:rsidP="00E865DB">
            <w:pPr>
              <w:tabs>
                <w:tab w:val="left" w:pos="0"/>
              </w:tabs>
              <w:ind w:left="29"/>
              <w:jc w:val="center"/>
              <w:rPr>
                <w:sz w:val="24"/>
                <w:szCs w:val="24"/>
              </w:rPr>
            </w:pPr>
            <w:r>
              <w:rPr>
                <w:bCs/>
                <w:sz w:val="24"/>
                <w:szCs w:val="24"/>
              </w:rPr>
              <w:t xml:space="preserve">       –</w:t>
            </w:r>
          </w:p>
        </w:tc>
      </w:tr>
    </w:tbl>
    <w:p w14:paraId="4050BCED" w14:textId="77777777" w:rsidR="00F62B6A" w:rsidRPr="00EF568B" w:rsidRDefault="00F62B6A" w:rsidP="0088148E">
      <w:pPr>
        <w:jc w:val="center"/>
        <w:rPr>
          <w:rFonts w:eastAsia="Calibri"/>
          <w:b/>
          <w:sz w:val="24"/>
          <w:szCs w:val="24"/>
        </w:rPr>
      </w:pPr>
    </w:p>
    <w:p w14:paraId="5751CB6F" w14:textId="057A01F5" w:rsidR="0088148E" w:rsidRPr="00EF568B" w:rsidRDefault="001372F6" w:rsidP="00DB5DAD">
      <w:pPr>
        <w:tabs>
          <w:tab w:val="left" w:pos="993"/>
        </w:tabs>
        <w:jc w:val="center"/>
        <w:rPr>
          <w:b/>
          <w:bCs/>
          <w:sz w:val="24"/>
          <w:szCs w:val="24"/>
        </w:rPr>
      </w:pPr>
      <w:r w:rsidRPr="00EF568B">
        <w:rPr>
          <w:b/>
          <w:bCs/>
          <w:sz w:val="24"/>
          <w:szCs w:val="24"/>
        </w:rPr>
        <w:t>IV dalis. Sprendimas</w:t>
      </w:r>
    </w:p>
    <w:p w14:paraId="77F656E2" w14:textId="77777777" w:rsidR="001372F6" w:rsidRPr="00EF568B" w:rsidRDefault="001372F6" w:rsidP="001372F6">
      <w:pPr>
        <w:tabs>
          <w:tab w:val="left" w:pos="993"/>
        </w:tabs>
        <w:ind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EF568B" w14:paraId="19F3F149" w14:textId="77777777" w:rsidTr="00EA7971">
        <w:tc>
          <w:tcPr>
            <w:tcW w:w="9918" w:type="dxa"/>
          </w:tcPr>
          <w:p w14:paraId="6A0F2A1A" w14:textId="78031B14" w:rsidR="00B12626" w:rsidRDefault="005771E8" w:rsidP="00B12626">
            <w:pPr>
              <w:tabs>
                <w:tab w:val="left" w:pos="993"/>
              </w:tabs>
              <w:ind w:firstLine="880"/>
              <w:jc w:val="both"/>
              <w:rPr>
                <w:sz w:val="24"/>
                <w:szCs w:val="24"/>
              </w:rPr>
            </w:pPr>
            <w:r>
              <w:rPr>
                <w:sz w:val="24"/>
                <w:szCs w:val="24"/>
              </w:rPr>
              <w:t>Atsižvelgiant į tai, kad Pirkimo procedūros yra pasibaigusios, o Pirkimo sutartis įvykdyta, Tarnyba apsiriboja pažeidimų konstatavimu.</w:t>
            </w:r>
          </w:p>
          <w:p w14:paraId="0C75B02A" w14:textId="6B0CEDE4" w:rsidR="00797BB4" w:rsidRPr="007A0B46" w:rsidRDefault="00797BB4" w:rsidP="00B12626">
            <w:pPr>
              <w:tabs>
                <w:tab w:val="left" w:pos="993"/>
              </w:tabs>
              <w:ind w:firstLine="880"/>
              <w:jc w:val="both"/>
              <w:rPr>
                <w:rFonts w:eastAsia="Calibri"/>
                <w:bCs/>
                <w:sz w:val="24"/>
                <w:szCs w:val="24"/>
                <w:highlight w:val="yellow"/>
              </w:rPr>
            </w:pPr>
          </w:p>
        </w:tc>
      </w:tr>
    </w:tbl>
    <w:p w14:paraId="3E7C2F92" w14:textId="77777777" w:rsidR="00BB78DE" w:rsidRPr="00EF568B" w:rsidRDefault="00BB78DE" w:rsidP="003B4E5E">
      <w:pPr>
        <w:tabs>
          <w:tab w:val="left" w:pos="993"/>
        </w:tabs>
        <w:jc w:val="center"/>
        <w:rPr>
          <w:rFonts w:eastAsia="Calibri"/>
          <w:bCs/>
          <w:sz w:val="24"/>
          <w:szCs w:val="24"/>
        </w:rPr>
      </w:pPr>
    </w:p>
    <w:p w14:paraId="3D39DAC4" w14:textId="77777777" w:rsidR="00BB78DE" w:rsidRPr="00EF568B" w:rsidRDefault="00BB78DE" w:rsidP="00DB5DAD">
      <w:pPr>
        <w:tabs>
          <w:tab w:val="left" w:pos="-142"/>
          <w:tab w:val="left" w:pos="284"/>
        </w:tabs>
        <w:jc w:val="center"/>
        <w:rPr>
          <w:b/>
          <w:bCs/>
          <w:sz w:val="24"/>
          <w:szCs w:val="24"/>
        </w:rPr>
      </w:pPr>
      <w:r w:rsidRPr="00EF568B">
        <w:rPr>
          <w:b/>
          <w:bCs/>
          <w:sz w:val="24"/>
          <w:szCs w:val="24"/>
        </w:rPr>
        <w:t>Pastabos</w:t>
      </w:r>
    </w:p>
    <w:p w14:paraId="6F8A6C2A" w14:textId="77777777" w:rsidR="00BB78DE" w:rsidRPr="00EF568B"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EF568B" w14:paraId="21FA281B" w14:textId="77777777" w:rsidTr="00EA7971">
        <w:tc>
          <w:tcPr>
            <w:tcW w:w="9918" w:type="dxa"/>
          </w:tcPr>
          <w:p w14:paraId="170E7DBB" w14:textId="6E02C18D" w:rsidR="00E72851" w:rsidRPr="000F15BA" w:rsidRDefault="00E72851" w:rsidP="00301FC1">
            <w:pPr>
              <w:ind w:firstLine="880"/>
              <w:jc w:val="both"/>
              <w:rPr>
                <w:sz w:val="24"/>
                <w:szCs w:val="24"/>
                <w:highlight w:val="yellow"/>
              </w:rPr>
            </w:pPr>
          </w:p>
        </w:tc>
      </w:tr>
    </w:tbl>
    <w:p w14:paraId="6A93E3E4" w14:textId="77777777" w:rsidR="00FF7164" w:rsidRPr="00EF568B" w:rsidRDefault="00FF7164"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EF568B" w14:paraId="0C5A2025" w14:textId="77777777" w:rsidTr="001854D6">
        <w:tc>
          <w:tcPr>
            <w:tcW w:w="4824" w:type="dxa"/>
            <w:shd w:val="clear" w:color="auto" w:fill="auto"/>
          </w:tcPr>
          <w:p w14:paraId="28F76AA9" w14:textId="4D703645" w:rsidR="00CC0DE3" w:rsidRPr="00EF568B" w:rsidRDefault="00E436D5" w:rsidP="00440F15">
            <w:pPr>
              <w:rPr>
                <w:rFonts w:eastAsia="Calibri"/>
                <w:sz w:val="24"/>
                <w:szCs w:val="24"/>
              </w:rPr>
            </w:pPr>
            <w:r>
              <w:rPr>
                <w:rFonts w:eastAsia="Calibri"/>
                <w:sz w:val="24"/>
                <w:szCs w:val="24"/>
              </w:rPr>
              <w:t>Direktorius</w:t>
            </w:r>
          </w:p>
        </w:tc>
        <w:tc>
          <w:tcPr>
            <w:tcW w:w="4815" w:type="dxa"/>
            <w:shd w:val="clear" w:color="auto" w:fill="auto"/>
          </w:tcPr>
          <w:p w14:paraId="36C3B095" w14:textId="55BBBEB0" w:rsidR="00CC0DE3" w:rsidRPr="00EF568B" w:rsidRDefault="00F9587E" w:rsidP="001854D6">
            <w:pPr>
              <w:spacing w:line="360" w:lineRule="auto"/>
              <w:jc w:val="right"/>
              <w:rPr>
                <w:rFonts w:eastAsia="Calibri"/>
                <w:sz w:val="24"/>
                <w:szCs w:val="24"/>
              </w:rPr>
            </w:pPr>
            <w:r w:rsidRPr="00EF568B">
              <w:rPr>
                <w:rFonts w:eastAsia="Calibri"/>
                <w:sz w:val="24"/>
                <w:szCs w:val="24"/>
              </w:rPr>
              <w:t>Darius Vedrickas</w:t>
            </w:r>
          </w:p>
        </w:tc>
      </w:tr>
    </w:tbl>
    <w:p w14:paraId="2D1B9576" w14:textId="315D2626" w:rsidR="00820F1B" w:rsidRDefault="00820F1B" w:rsidP="007D3CE1">
      <w:pPr>
        <w:shd w:val="clear" w:color="auto" w:fill="FFFFFF"/>
        <w:tabs>
          <w:tab w:val="left" w:pos="900"/>
        </w:tabs>
        <w:rPr>
          <w:sz w:val="24"/>
          <w:szCs w:val="24"/>
        </w:rPr>
      </w:pPr>
    </w:p>
    <w:p w14:paraId="5D8D5200" w14:textId="77777777" w:rsidR="00885A85" w:rsidRDefault="00885A85" w:rsidP="007D3CE1">
      <w:pPr>
        <w:shd w:val="clear" w:color="auto" w:fill="FFFFFF"/>
        <w:tabs>
          <w:tab w:val="left" w:pos="900"/>
        </w:tabs>
        <w:rPr>
          <w:sz w:val="24"/>
          <w:szCs w:val="24"/>
        </w:rPr>
      </w:pPr>
    </w:p>
    <w:p w14:paraId="42783918" w14:textId="1641A4B0" w:rsidR="007D3CE1" w:rsidRPr="00EF568B" w:rsidRDefault="00BC36FD" w:rsidP="007D3CE1">
      <w:pPr>
        <w:shd w:val="clear" w:color="auto" w:fill="FFFFFF"/>
        <w:tabs>
          <w:tab w:val="left" w:pos="900"/>
        </w:tabs>
        <w:rPr>
          <w:sz w:val="24"/>
          <w:szCs w:val="24"/>
        </w:rPr>
      </w:pPr>
      <w:r>
        <w:rPr>
          <w:sz w:val="24"/>
          <w:szCs w:val="24"/>
        </w:rPr>
        <w:t>M. Knopkus, tel. +370 690 24152</w:t>
      </w:r>
      <w:r w:rsidR="007D3CE1" w:rsidRPr="00EF568B">
        <w:rPr>
          <w:sz w:val="24"/>
          <w:szCs w:val="24"/>
        </w:rPr>
        <w:t>, el. p. Mindaugas.Knopkus@vpt.lt</w:t>
      </w:r>
    </w:p>
    <w:sectPr w:rsidR="007D3CE1" w:rsidRPr="00EF568B" w:rsidSect="00885A85">
      <w:headerReference w:type="even" r:id="rId12"/>
      <w:headerReference w:type="default" r:id="rId13"/>
      <w:footerReference w:type="default" r:id="rId14"/>
      <w:footerReference w:type="first" r:id="rId15"/>
      <w:pgSz w:w="11907" w:h="16840" w:code="9"/>
      <w:pgMar w:top="709" w:right="567" w:bottom="1276"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84C6" w14:textId="77777777" w:rsidR="004E49B3" w:rsidRDefault="004E49B3">
      <w:r>
        <w:separator/>
      </w:r>
    </w:p>
  </w:endnote>
  <w:endnote w:type="continuationSeparator" w:id="0">
    <w:p w14:paraId="33DD2E3C" w14:textId="77777777" w:rsidR="004E49B3" w:rsidRDefault="004E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2DFB2AC7"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4E49B3"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1D72" w14:textId="77777777" w:rsidR="004E49B3" w:rsidRDefault="004E49B3">
      <w:r>
        <w:separator/>
      </w:r>
    </w:p>
  </w:footnote>
  <w:footnote w:type="continuationSeparator" w:id="0">
    <w:p w14:paraId="296403F1" w14:textId="77777777" w:rsidR="004E49B3" w:rsidRDefault="004E49B3">
      <w:r>
        <w:continuationSeparator/>
      </w:r>
    </w:p>
  </w:footnote>
  <w:footnote w:id="1">
    <w:p w14:paraId="36C60CA6" w14:textId="24F66AA5" w:rsidR="0017261C" w:rsidRPr="0017261C" w:rsidRDefault="0017261C" w:rsidP="00A81470">
      <w:pPr>
        <w:pStyle w:val="FootnoteText"/>
        <w:jc w:val="both"/>
        <w:rPr>
          <w:lang w:val="en-US"/>
        </w:rPr>
      </w:pPr>
      <w:r>
        <w:rPr>
          <w:rStyle w:val="FootnoteReference"/>
        </w:rPr>
        <w:footnoteRef/>
      </w:r>
      <w:r>
        <w:t xml:space="preserve"> „</w:t>
      </w:r>
      <w:r w:rsidRPr="0017261C">
        <w:t>Perkančioji organizacija užtikrina, kad vykdant pirkimą būtų laikomasi lygiateisiškumo, nediskriminavimo, abipusio pripažinimo, proporcingumo, skaidrumo principų</w:t>
      </w:r>
      <w:r>
        <w:t>“</w:t>
      </w:r>
      <w:r w:rsidRPr="0017261C">
        <w:t>.</w:t>
      </w:r>
    </w:p>
  </w:footnote>
  <w:footnote w:id="2">
    <w:p w14:paraId="34523C9A" w14:textId="77777777" w:rsidR="00144F0E" w:rsidRPr="0017261C" w:rsidRDefault="00144F0E" w:rsidP="00A81470">
      <w:pPr>
        <w:pStyle w:val="FootnoteText"/>
        <w:jc w:val="both"/>
        <w:rPr>
          <w:lang w:val="en-US"/>
        </w:rPr>
      </w:pPr>
      <w:r>
        <w:rPr>
          <w:rStyle w:val="FootnoteReference"/>
        </w:rPr>
        <w:footnoteRef/>
      </w:r>
      <w:r>
        <w:t xml:space="preserve"> „</w:t>
      </w:r>
      <w:r w:rsidRPr="0017261C">
        <w:t>Perkančioji organizacija užtikrina, kad vykdant pirkimą būtų laikomasi lygiateisiškumo, nediskriminavimo, abipusio pripažinimo, proporcingumo, skaidrumo principų</w:t>
      </w:r>
      <w:r>
        <w:t>“</w:t>
      </w:r>
      <w:r w:rsidRPr="0017261C">
        <w:t>.</w:t>
      </w:r>
    </w:p>
  </w:footnote>
  <w:footnote w:id="3">
    <w:p w14:paraId="2D79FA12" w14:textId="1FBF732E" w:rsidR="00383BAA" w:rsidRDefault="00383BAA" w:rsidP="00383BAA">
      <w:pPr>
        <w:pStyle w:val="FootnoteText"/>
        <w:jc w:val="both"/>
      </w:pPr>
      <w:r>
        <w:rPr>
          <w:rStyle w:val="FootnoteReference"/>
        </w:rPr>
        <w:footnoteRef/>
      </w:r>
      <w:r>
        <w:t xml:space="preserve"> „</w:t>
      </w:r>
      <w:r w:rsidRPr="00383BAA">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4">
    <w:p w14:paraId="583B6665" w14:textId="0955087A" w:rsidR="00033717" w:rsidRPr="00033717" w:rsidRDefault="00033717" w:rsidP="00033717">
      <w:pPr>
        <w:pStyle w:val="FootnoteText"/>
        <w:jc w:val="both"/>
      </w:pPr>
      <w:r>
        <w:rPr>
          <w:rStyle w:val="FootnoteReference"/>
        </w:rPr>
        <w:footnoteRef/>
      </w:r>
      <w:r>
        <w:t xml:space="preserve"> „</w:t>
      </w:r>
      <w:r w:rsidRPr="00033717">
        <w:t>Techninė specifikacija turi užtikrinti konkuren</w:t>
      </w:r>
      <w:r>
        <w:t>ciją ir nediskriminuoti tiekėjų“.</w:t>
      </w:r>
    </w:p>
  </w:footnote>
  <w:footnote w:id="5">
    <w:p w14:paraId="5D5D154A" w14:textId="7B449E02" w:rsidR="00A81470" w:rsidRPr="004A021A" w:rsidRDefault="00A81470" w:rsidP="00A81470">
      <w:pPr>
        <w:pStyle w:val="FootnoteText"/>
        <w:jc w:val="both"/>
      </w:pPr>
      <w:r>
        <w:rPr>
          <w:rStyle w:val="FootnoteReference"/>
        </w:rPr>
        <w:footnoteRef/>
      </w:r>
      <w:r>
        <w:t xml:space="preserve"> </w:t>
      </w:r>
      <w:r w:rsidRPr="00A81470">
        <w:t>Lietuvos sveikatos mokslų univ</w:t>
      </w:r>
      <w:r>
        <w:t xml:space="preserve">ersiteto ligoninė Kauno klinikų viešieji pirkimai Nr. </w:t>
      </w:r>
      <w:r w:rsidRPr="00A81470">
        <w:t>576509</w:t>
      </w:r>
      <w:r>
        <w:t xml:space="preserve"> (CVP IS skelbtas </w:t>
      </w:r>
      <w:r w:rsidRPr="00A81470">
        <w:t>2021-11-30</w:t>
      </w:r>
      <w:r>
        <w:t xml:space="preserve">) </w:t>
      </w:r>
      <w:r w:rsidRPr="004A021A">
        <w:t>ir Nr. 548037 (CVP IS skelbtas 2021-05-24).</w:t>
      </w:r>
    </w:p>
  </w:footnote>
  <w:footnote w:id="6">
    <w:p w14:paraId="163DC7F9" w14:textId="1A32F57A" w:rsidR="004A021A" w:rsidRPr="004A021A" w:rsidRDefault="004A021A">
      <w:pPr>
        <w:pStyle w:val="FootnoteText"/>
      </w:pPr>
      <w:r w:rsidRPr="004A021A">
        <w:rPr>
          <w:rStyle w:val="FootnoteReference"/>
        </w:rPr>
        <w:footnoteRef/>
      </w:r>
      <w:r w:rsidRPr="004A021A">
        <w:t xml:space="preserve"> Viešųjų pirkimų tarnyboje registruota 2022 m. sausio 24 d. Nr. 3S-202.</w:t>
      </w:r>
    </w:p>
  </w:footnote>
  <w:footnote w:id="7">
    <w:p w14:paraId="0ACA86AA" w14:textId="2FB58DEC" w:rsidR="008B1B87" w:rsidRDefault="008B1B87">
      <w:pPr>
        <w:pStyle w:val="FootnoteText"/>
      </w:pPr>
      <w:r>
        <w:rPr>
          <w:rStyle w:val="FootnoteReference"/>
        </w:rPr>
        <w:footnoteRef/>
      </w:r>
      <w:r>
        <w:t xml:space="preserve"> „13. </w:t>
      </w:r>
      <w:r w:rsidRPr="008B4C7C">
        <w:rPr>
          <w:color w:val="000000" w:themeColor="text1"/>
          <w:szCs w:val="24"/>
        </w:rPr>
        <w:t>Dalyvauti pirkime kviečiam</w:t>
      </w:r>
      <w:r>
        <w:rPr>
          <w:color w:val="000000" w:themeColor="text1"/>
          <w:szCs w:val="24"/>
        </w:rPr>
        <w:t>i</w:t>
      </w:r>
      <w:r w:rsidRPr="008B4C7C">
        <w:rPr>
          <w:color w:val="000000" w:themeColor="text1"/>
          <w:szCs w:val="24"/>
        </w:rPr>
        <w:t xml:space="preserve"> UAB „</w:t>
      </w:r>
      <w:r>
        <w:rPr>
          <w:color w:val="000000" w:themeColor="text1"/>
          <w:szCs w:val="24"/>
        </w:rPr>
        <w:t>Medita</w:t>
      </w:r>
      <w:r w:rsidRPr="00F20778">
        <w:rPr>
          <w:color w:val="000000" w:themeColor="text1"/>
          <w:szCs w:val="24"/>
        </w:rPr>
        <w:t xml:space="preserve">“, </w:t>
      </w:r>
      <w:r w:rsidRPr="00286D21">
        <w:rPr>
          <w:color w:val="000000" w:themeColor="text1"/>
          <w:szCs w:val="24"/>
        </w:rPr>
        <w:t>UAB „Kavita“</w:t>
      </w:r>
      <w:r>
        <w:rPr>
          <w:color w:val="000000" w:themeColor="text1"/>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05D71">
      <w:rPr>
        <w:rStyle w:val="PageNumber"/>
        <w:noProof/>
      </w:rPr>
      <w:t>4</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5"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6"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abstractNumId w:val="0"/>
  </w:num>
  <w:num w:numId="2">
    <w:abstractNumId w:val="7"/>
  </w:num>
  <w:num w:numId="3">
    <w:abstractNumId w:val="3"/>
  </w:num>
  <w:num w:numId="4">
    <w:abstractNumId w:val="2"/>
  </w:num>
  <w:num w:numId="5">
    <w:abstractNumId w:val="6"/>
  </w:num>
  <w:num w:numId="6">
    <w:abstractNumId w:val="5"/>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821"/>
    <w:rsid w:val="00001CD7"/>
    <w:rsid w:val="000029AE"/>
    <w:rsid w:val="00002D42"/>
    <w:rsid w:val="00002E01"/>
    <w:rsid w:val="00003022"/>
    <w:rsid w:val="000046E2"/>
    <w:rsid w:val="00005217"/>
    <w:rsid w:val="00005373"/>
    <w:rsid w:val="00007341"/>
    <w:rsid w:val="00007372"/>
    <w:rsid w:val="00007F4B"/>
    <w:rsid w:val="00010D1A"/>
    <w:rsid w:val="00010E4B"/>
    <w:rsid w:val="00011331"/>
    <w:rsid w:val="000117C5"/>
    <w:rsid w:val="00011B9D"/>
    <w:rsid w:val="00012167"/>
    <w:rsid w:val="00012A03"/>
    <w:rsid w:val="00012ADC"/>
    <w:rsid w:val="00012CF3"/>
    <w:rsid w:val="0001347B"/>
    <w:rsid w:val="000138A4"/>
    <w:rsid w:val="00013971"/>
    <w:rsid w:val="00013F24"/>
    <w:rsid w:val="00014FE0"/>
    <w:rsid w:val="00016D1C"/>
    <w:rsid w:val="00016D30"/>
    <w:rsid w:val="00017429"/>
    <w:rsid w:val="000177DE"/>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717"/>
    <w:rsid w:val="00033A32"/>
    <w:rsid w:val="00033CC7"/>
    <w:rsid w:val="00034597"/>
    <w:rsid w:val="000350B1"/>
    <w:rsid w:val="00035EB7"/>
    <w:rsid w:val="00035FE1"/>
    <w:rsid w:val="00036B71"/>
    <w:rsid w:val="000377FD"/>
    <w:rsid w:val="00037A49"/>
    <w:rsid w:val="000401A0"/>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2F30"/>
    <w:rsid w:val="00063476"/>
    <w:rsid w:val="00064642"/>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4502"/>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5CB"/>
    <w:rsid w:val="0009375D"/>
    <w:rsid w:val="00093B86"/>
    <w:rsid w:val="00094361"/>
    <w:rsid w:val="00095B2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D59"/>
    <w:rsid w:val="000A5F61"/>
    <w:rsid w:val="000A6B1E"/>
    <w:rsid w:val="000A6E1F"/>
    <w:rsid w:val="000A6F88"/>
    <w:rsid w:val="000A7285"/>
    <w:rsid w:val="000B1268"/>
    <w:rsid w:val="000B16A4"/>
    <w:rsid w:val="000B1B1C"/>
    <w:rsid w:val="000B24B5"/>
    <w:rsid w:val="000B2D9A"/>
    <w:rsid w:val="000B2F66"/>
    <w:rsid w:val="000B32CC"/>
    <w:rsid w:val="000B47DD"/>
    <w:rsid w:val="000B520A"/>
    <w:rsid w:val="000B58C5"/>
    <w:rsid w:val="000B60BF"/>
    <w:rsid w:val="000B6318"/>
    <w:rsid w:val="000B6881"/>
    <w:rsid w:val="000B6B7A"/>
    <w:rsid w:val="000B711A"/>
    <w:rsid w:val="000B7D89"/>
    <w:rsid w:val="000C1BAD"/>
    <w:rsid w:val="000C1BD8"/>
    <w:rsid w:val="000C1CD0"/>
    <w:rsid w:val="000C2281"/>
    <w:rsid w:val="000C2977"/>
    <w:rsid w:val="000C2B12"/>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4D51"/>
    <w:rsid w:val="000D6594"/>
    <w:rsid w:val="000D6784"/>
    <w:rsid w:val="000D6EAF"/>
    <w:rsid w:val="000E096C"/>
    <w:rsid w:val="000E0C48"/>
    <w:rsid w:val="000E0F48"/>
    <w:rsid w:val="000E1D07"/>
    <w:rsid w:val="000E2FFC"/>
    <w:rsid w:val="000E341F"/>
    <w:rsid w:val="000E3A04"/>
    <w:rsid w:val="000E4432"/>
    <w:rsid w:val="000E4E09"/>
    <w:rsid w:val="000E5146"/>
    <w:rsid w:val="000E5635"/>
    <w:rsid w:val="000E59FA"/>
    <w:rsid w:val="000E5B78"/>
    <w:rsid w:val="000E5D45"/>
    <w:rsid w:val="000E7202"/>
    <w:rsid w:val="000E7BC1"/>
    <w:rsid w:val="000F015C"/>
    <w:rsid w:val="000F0DE8"/>
    <w:rsid w:val="000F1139"/>
    <w:rsid w:val="000F15BA"/>
    <w:rsid w:val="000F219F"/>
    <w:rsid w:val="000F259D"/>
    <w:rsid w:val="000F2D8E"/>
    <w:rsid w:val="000F3561"/>
    <w:rsid w:val="000F3A51"/>
    <w:rsid w:val="000F3A53"/>
    <w:rsid w:val="000F3D1E"/>
    <w:rsid w:val="000F64EB"/>
    <w:rsid w:val="000F678F"/>
    <w:rsid w:val="000F7133"/>
    <w:rsid w:val="0010032E"/>
    <w:rsid w:val="00100BF3"/>
    <w:rsid w:val="001014D7"/>
    <w:rsid w:val="00102C4C"/>
    <w:rsid w:val="00103D1F"/>
    <w:rsid w:val="00103DFB"/>
    <w:rsid w:val="001043E2"/>
    <w:rsid w:val="001045EB"/>
    <w:rsid w:val="00104EFB"/>
    <w:rsid w:val="001051BE"/>
    <w:rsid w:val="00105284"/>
    <w:rsid w:val="001052D9"/>
    <w:rsid w:val="00105D65"/>
    <w:rsid w:val="00106187"/>
    <w:rsid w:val="00106596"/>
    <w:rsid w:val="00106E96"/>
    <w:rsid w:val="001101B1"/>
    <w:rsid w:val="0011054C"/>
    <w:rsid w:val="0011174A"/>
    <w:rsid w:val="001121F0"/>
    <w:rsid w:val="001128BA"/>
    <w:rsid w:val="001129AD"/>
    <w:rsid w:val="00113C02"/>
    <w:rsid w:val="001150CC"/>
    <w:rsid w:val="00117AAD"/>
    <w:rsid w:val="00120214"/>
    <w:rsid w:val="001205AB"/>
    <w:rsid w:val="00120EF2"/>
    <w:rsid w:val="00122DAB"/>
    <w:rsid w:val="00123351"/>
    <w:rsid w:val="0012349C"/>
    <w:rsid w:val="00123982"/>
    <w:rsid w:val="00124DA9"/>
    <w:rsid w:val="00126570"/>
    <w:rsid w:val="00126A98"/>
    <w:rsid w:val="0012712B"/>
    <w:rsid w:val="001278B2"/>
    <w:rsid w:val="00127CE0"/>
    <w:rsid w:val="0013002A"/>
    <w:rsid w:val="001316D9"/>
    <w:rsid w:val="0013189D"/>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D71"/>
    <w:rsid w:val="001443E3"/>
    <w:rsid w:val="001448E0"/>
    <w:rsid w:val="00144F0E"/>
    <w:rsid w:val="00145C1F"/>
    <w:rsid w:val="00146CE2"/>
    <w:rsid w:val="001473E4"/>
    <w:rsid w:val="00151E40"/>
    <w:rsid w:val="00152858"/>
    <w:rsid w:val="001530D4"/>
    <w:rsid w:val="00153D28"/>
    <w:rsid w:val="00155A27"/>
    <w:rsid w:val="00155C39"/>
    <w:rsid w:val="00157F83"/>
    <w:rsid w:val="0016057A"/>
    <w:rsid w:val="00160D47"/>
    <w:rsid w:val="00160F5B"/>
    <w:rsid w:val="0016154B"/>
    <w:rsid w:val="001616C1"/>
    <w:rsid w:val="0016270C"/>
    <w:rsid w:val="00162725"/>
    <w:rsid w:val="00163D63"/>
    <w:rsid w:val="00164ACF"/>
    <w:rsid w:val="00165B5F"/>
    <w:rsid w:val="00166628"/>
    <w:rsid w:val="00166B23"/>
    <w:rsid w:val="001672D8"/>
    <w:rsid w:val="0017077F"/>
    <w:rsid w:val="0017083A"/>
    <w:rsid w:val="001709FB"/>
    <w:rsid w:val="00170A17"/>
    <w:rsid w:val="00170A90"/>
    <w:rsid w:val="00170BAD"/>
    <w:rsid w:val="00170F68"/>
    <w:rsid w:val="0017166B"/>
    <w:rsid w:val="0017261C"/>
    <w:rsid w:val="0017287F"/>
    <w:rsid w:val="0017357C"/>
    <w:rsid w:val="001737C4"/>
    <w:rsid w:val="00173A11"/>
    <w:rsid w:val="00173A54"/>
    <w:rsid w:val="00173C1B"/>
    <w:rsid w:val="00174911"/>
    <w:rsid w:val="00174F02"/>
    <w:rsid w:val="001757A3"/>
    <w:rsid w:val="00175CAB"/>
    <w:rsid w:val="00176E36"/>
    <w:rsid w:val="00180706"/>
    <w:rsid w:val="0018148F"/>
    <w:rsid w:val="0018488A"/>
    <w:rsid w:val="001854D6"/>
    <w:rsid w:val="0018575F"/>
    <w:rsid w:val="0018757F"/>
    <w:rsid w:val="001877DE"/>
    <w:rsid w:val="00187DE1"/>
    <w:rsid w:val="00191245"/>
    <w:rsid w:val="001914E0"/>
    <w:rsid w:val="00191E94"/>
    <w:rsid w:val="00191FFF"/>
    <w:rsid w:val="00192C0E"/>
    <w:rsid w:val="00193A41"/>
    <w:rsid w:val="00193F9C"/>
    <w:rsid w:val="001941B6"/>
    <w:rsid w:val="0019468A"/>
    <w:rsid w:val="001947C6"/>
    <w:rsid w:val="00194A16"/>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4485"/>
    <w:rsid w:val="001A47DB"/>
    <w:rsid w:val="001A4AF1"/>
    <w:rsid w:val="001A5978"/>
    <w:rsid w:val="001A6C51"/>
    <w:rsid w:val="001A77BC"/>
    <w:rsid w:val="001B0624"/>
    <w:rsid w:val="001B112A"/>
    <w:rsid w:val="001B2603"/>
    <w:rsid w:val="001B2907"/>
    <w:rsid w:val="001B2D19"/>
    <w:rsid w:val="001B2D97"/>
    <w:rsid w:val="001B44AC"/>
    <w:rsid w:val="001B457D"/>
    <w:rsid w:val="001B61DE"/>
    <w:rsid w:val="001B762A"/>
    <w:rsid w:val="001C0E68"/>
    <w:rsid w:val="001C3E95"/>
    <w:rsid w:val="001C50B5"/>
    <w:rsid w:val="001C5730"/>
    <w:rsid w:val="001C573C"/>
    <w:rsid w:val="001C64A9"/>
    <w:rsid w:val="001D1910"/>
    <w:rsid w:val="001D1A58"/>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F1830"/>
    <w:rsid w:val="001F259A"/>
    <w:rsid w:val="001F3A52"/>
    <w:rsid w:val="001F3B9C"/>
    <w:rsid w:val="001F45AE"/>
    <w:rsid w:val="001F556E"/>
    <w:rsid w:val="001F5E39"/>
    <w:rsid w:val="001F6517"/>
    <w:rsid w:val="002011C3"/>
    <w:rsid w:val="002016D1"/>
    <w:rsid w:val="0020247F"/>
    <w:rsid w:val="00203BCD"/>
    <w:rsid w:val="0020475F"/>
    <w:rsid w:val="00204E2F"/>
    <w:rsid w:val="00207281"/>
    <w:rsid w:val="002074A2"/>
    <w:rsid w:val="002074D0"/>
    <w:rsid w:val="002074DE"/>
    <w:rsid w:val="00207590"/>
    <w:rsid w:val="002116D9"/>
    <w:rsid w:val="00211E03"/>
    <w:rsid w:val="002124C2"/>
    <w:rsid w:val="0021425C"/>
    <w:rsid w:val="00214683"/>
    <w:rsid w:val="00214F7B"/>
    <w:rsid w:val="0021516B"/>
    <w:rsid w:val="002155E2"/>
    <w:rsid w:val="0022082D"/>
    <w:rsid w:val="00220D58"/>
    <w:rsid w:val="00221C4F"/>
    <w:rsid w:val="00221E1F"/>
    <w:rsid w:val="00223E47"/>
    <w:rsid w:val="002249A5"/>
    <w:rsid w:val="00224BE6"/>
    <w:rsid w:val="00225780"/>
    <w:rsid w:val="00226101"/>
    <w:rsid w:val="00227D7B"/>
    <w:rsid w:val="00227FCF"/>
    <w:rsid w:val="00230FF8"/>
    <w:rsid w:val="002339C8"/>
    <w:rsid w:val="00234177"/>
    <w:rsid w:val="00234FC6"/>
    <w:rsid w:val="00235BB1"/>
    <w:rsid w:val="00236A08"/>
    <w:rsid w:val="00242909"/>
    <w:rsid w:val="00243AF1"/>
    <w:rsid w:val="00244233"/>
    <w:rsid w:val="002446E0"/>
    <w:rsid w:val="00244987"/>
    <w:rsid w:val="0024531A"/>
    <w:rsid w:val="002459BA"/>
    <w:rsid w:val="00245D0E"/>
    <w:rsid w:val="002465D8"/>
    <w:rsid w:val="002465EB"/>
    <w:rsid w:val="00246C3A"/>
    <w:rsid w:val="00247C03"/>
    <w:rsid w:val="00250E6A"/>
    <w:rsid w:val="0025138A"/>
    <w:rsid w:val="002533B3"/>
    <w:rsid w:val="002563D1"/>
    <w:rsid w:val="0025698D"/>
    <w:rsid w:val="002569E9"/>
    <w:rsid w:val="00256CEF"/>
    <w:rsid w:val="002571B3"/>
    <w:rsid w:val="002577E5"/>
    <w:rsid w:val="00260586"/>
    <w:rsid w:val="00260B9E"/>
    <w:rsid w:val="00264928"/>
    <w:rsid w:val="00265354"/>
    <w:rsid w:val="00266362"/>
    <w:rsid w:val="00266F33"/>
    <w:rsid w:val="0026782E"/>
    <w:rsid w:val="00270221"/>
    <w:rsid w:val="002727FF"/>
    <w:rsid w:val="002732E5"/>
    <w:rsid w:val="002742B2"/>
    <w:rsid w:val="00274FB8"/>
    <w:rsid w:val="00276A4A"/>
    <w:rsid w:val="00276A8B"/>
    <w:rsid w:val="0027706B"/>
    <w:rsid w:val="00277E2C"/>
    <w:rsid w:val="00277E6F"/>
    <w:rsid w:val="0028049F"/>
    <w:rsid w:val="00280603"/>
    <w:rsid w:val="00280DF0"/>
    <w:rsid w:val="002811CB"/>
    <w:rsid w:val="00281553"/>
    <w:rsid w:val="00282A9C"/>
    <w:rsid w:val="00282B7A"/>
    <w:rsid w:val="00282E93"/>
    <w:rsid w:val="0028515F"/>
    <w:rsid w:val="002854DA"/>
    <w:rsid w:val="002859C8"/>
    <w:rsid w:val="002872C9"/>
    <w:rsid w:val="00287365"/>
    <w:rsid w:val="002878B6"/>
    <w:rsid w:val="002905C8"/>
    <w:rsid w:val="002907DA"/>
    <w:rsid w:val="002909AD"/>
    <w:rsid w:val="002918C5"/>
    <w:rsid w:val="00291D9D"/>
    <w:rsid w:val="002920A1"/>
    <w:rsid w:val="00292119"/>
    <w:rsid w:val="0029382D"/>
    <w:rsid w:val="002939CC"/>
    <w:rsid w:val="0029421A"/>
    <w:rsid w:val="0029424C"/>
    <w:rsid w:val="00295456"/>
    <w:rsid w:val="00297410"/>
    <w:rsid w:val="0029784C"/>
    <w:rsid w:val="002A06B0"/>
    <w:rsid w:val="002A14D9"/>
    <w:rsid w:val="002A363C"/>
    <w:rsid w:val="002A3F5B"/>
    <w:rsid w:val="002A4E0C"/>
    <w:rsid w:val="002A7275"/>
    <w:rsid w:val="002A7C64"/>
    <w:rsid w:val="002B04E3"/>
    <w:rsid w:val="002B0D9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42C8"/>
    <w:rsid w:val="002C4A68"/>
    <w:rsid w:val="002C669C"/>
    <w:rsid w:val="002C74EF"/>
    <w:rsid w:val="002D0702"/>
    <w:rsid w:val="002D0A94"/>
    <w:rsid w:val="002D13A4"/>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5FC"/>
    <w:rsid w:val="002F1F5F"/>
    <w:rsid w:val="002F2837"/>
    <w:rsid w:val="002F2B58"/>
    <w:rsid w:val="002F40CC"/>
    <w:rsid w:val="002F4533"/>
    <w:rsid w:val="002F49DB"/>
    <w:rsid w:val="002F4D98"/>
    <w:rsid w:val="002F566D"/>
    <w:rsid w:val="002F60E8"/>
    <w:rsid w:val="002F637B"/>
    <w:rsid w:val="002F6A88"/>
    <w:rsid w:val="002F7F97"/>
    <w:rsid w:val="003006BA"/>
    <w:rsid w:val="00300CAD"/>
    <w:rsid w:val="00301FC1"/>
    <w:rsid w:val="00303446"/>
    <w:rsid w:val="00303488"/>
    <w:rsid w:val="0030473E"/>
    <w:rsid w:val="00305375"/>
    <w:rsid w:val="00305C99"/>
    <w:rsid w:val="00306ED7"/>
    <w:rsid w:val="00307683"/>
    <w:rsid w:val="003106E5"/>
    <w:rsid w:val="00310843"/>
    <w:rsid w:val="00310C15"/>
    <w:rsid w:val="0031140F"/>
    <w:rsid w:val="00311AC8"/>
    <w:rsid w:val="00312406"/>
    <w:rsid w:val="00313220"/>
    <w:rsid w:val="003139E3"/>
    <w:rsid w:val="00313FC6"/>
    <w:rsid w:val="003146FA"/>
    <w:rsid w:val="00316624"/>
    <w:rsid w:val="0031754B"/>
    <w:rsid w:val="003179BE"/>
    <w:rsid w:val="00320F80"/>
    <w:rsid w:val="00321C61"/>
    <w:rsid w:val="0032223E"/>
    <w:rsid w:val="00322CD2"/>
    <w:rsid w:val="00323923"/>
    <w:rsid w:val="00324100"/>
    <w:rsid w:val="00324147"/>
    <w:rsid w:val="003250FB"/>
    <w:rsid w:val="00325209"/>
    <w:rsid w:val="003258AF"/>
    <w:rsid w:val="00326457"/>
    <w:rsid w:val="00326B35"/>
    <w:rsid w:val="003271F3"/>
    <w:rsid w:val="00327D59"/>
    <w:rsid w:val="003307EB"/>
    <w:rsid w:val="00331A57"/>
    <w:rsid w:val="00331EAE"/>
    <w:rsid w:val="00333906"/>
    <w:rsid w:val="00333C0F"/>
    <w:rsid w:val="00334538"/>
    <w:rsid w:val="00334B16"/>
    <w:rsid w:val="0033554E"/>
    <w:rsid w:val="0033622A"/>
    <w:rsid w:val="003364DA"/>
    <w:rsid w:val="00337D02"/>
    <w:rsid w:val="003406A1"/>
    <w:rsid w:val="00340786"/>
    <w:rsid w:val="00341013"/>
    <w:rsid w:val="003412E2"/>
    <w:rsid w:val="0034142C"/>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548E"/>
    <w:rsid w:val="0035557A"/>
    <w:rsid w:val="00355818"/>
    <w:rsid w:val="0035640A"/>
    <w:rsid w:val="00356860"/>
    <w:rsid w:val="003569E3"/>
    <w:rsid w:val="00356A47"/>
    <w:rsid w:val="00356FF2"/>
    <w:rsid w:val="00357A1F"/>
    <w:rsid w:val="00357ACB"/>
    <w:rsid w:val="0036036D"/>
    <w:rsid w:val="00360D16"/>
    <w:rsid w:val="00361C94"/>
    <w:rsid w:val="00362EE0"/>
    <w:rsid w:val="00363575"/>
    <w:rsid w:val="00363EB6"/>
    <w:rsid w:val="00364784"/>
    <w:rsid w:val="003647DF"/>
    <w:rsid w:val="00364827"/>
    <w:rsid w:val="00365B7B"/>
    <w:rsid w:val="00366A1E"/>
    <w:rsid w:val="00366E8C"/>
    <w:rsid w:val="00367940"/>
    <w:rsid w:val="00370536"/>
    <w:rsid w:val="00373E3F"/>
    <w:rsid w:val="00373F8E"/>
    <w:rsid w:val="003753D9"/>
    <w:rsid w:val="00375851"/>
    <w:rsid w:val="00375B2A"/>
    <w:rsid w:val="003764F5"/>
    <w:rsid w:val="0037694E"/>
    <w:rsid w:val="00376D87"/>
    <w:rsid w:val="0037734B"/>
    <w:rsid w:val="00380466"/>
    <w:rsid w:val="00380747"/>
    <w:rsid w:val="00380CE0"/>
    <w:rsid w:val="0038250F"/>
    <w:rsid w:val="0038303F"/>
    <w:rsid w:val="00383990"/>
    <w:rsid w:val="00383A20"/>
    <w:rsid w:val="00383BAA"/>
    <w:rsid w:val="00383E99"/>
    <w:rsid w:val="00384211"/>
    <w:rsid w:val="00385151"/>
    <w:rsid w:val="00385E25"/>
    <w:rsid w:val="003864FC"/>
    <w:rsid w:val="00387160"/>
    <w:rsid w:val="00387ED7"/>
    <w:rsid w:val="00387F4D"/>
    <w:rsid w:val="003904F4"/>
    <w:rsid w:val="00391C83"/>
    <w:rsid w:val="00392DB0"/>
    <w:rsid w:val="003934B9"/>
    <w:rsid w:val="003934C7"/>
    <w:rsid w:val="00394677"/>
    <w:rsid w:val="00394BAF"/>
    <w:rsid w:val="00395519"/>
    <w:rsid w:val="003964C9"/>
    <w:rsid w:val="00396975"/>
    <w:rsid w:val="00396B0F"/>
    <w:rsid w:val="0039742F"/>
    <w:rsid w:val="00397FD3"/>
    <w:rsid w:val="003A1B10"/>
    <w:rsid w:val="003A1EFA"/>
    <w:rsid w:val="003A2C4D"/>
    <w:rsid w:val="003A2F7A"/>
    <w:rsid w:val="003A2FC4"/>
    <w:rsid w:val="003A3FCA"/>
    <w:rsid w:val="003A4151"/>
    <w:rsid w:val="003A434B"/>
    <w:rsid w:val="003A4571"/>
    <w:rsid w:val="003A4CEF"/>
    <w:rsid w:val="003A508F"/>
    <w:rsid w:val="003A5696"/>
    <w:rsid w:val="003A5803"/>
    <w:rsid w:val="003A649E"/>
    <w:rsid w:val="003A735D"/>
    <w:rsid w:val="003A7A99"/>
    <w:rsid w:val="003B006E"/>
    <w:rsid w:val="003B093A"/>
    <w:rsid w:val="003B1CB8"/>
    <w:rsid w:val="003B3873"/>
    <w:rsid w:val="003B492C"/>
    <w:rsid w:val="003B4A12"/>
    <w:rsid w:val="003B4E5E"/>
    <w:rsid w:val="003B61F5"/>
    <w:rsid w:val="003B63D8"/>
    <w:rsid w:val="003B6574"/>
    <w:rsid w:val="003B682D"/>
    <w:rsid w:val="003B6F14"/>
    <w:rsid w:val="003B7012"/>
    <w:rsid w:val="003B75BE"/>
    <w:rsid w:val="003C0273"/>
    <w:rsid w:val="003C1BA7"/>
    <w:rsid w:val="003C285C"/>
    <w:rsid w:val="003C31F3"/>
    <w:rsid w:val="003C441C"/>
    <w:rsid w:val="003C4630"/>
    <w:rsid w:val="003C47D5"/>
    <w:rsid w:val="003C4F5A"/>
    <w:rsid w:val="003C51B8"/>
    <w:rsid w:val="003C5758"/>
    <w:rsid w:val="003C6717"/>
    <w:rsid w:val="003D1ED0"/>
    <w:rsid w:val="003D2CC2"/>
    <w:rsid w:val="003D2DA8"/>
    <w:rsid w:val="003D3D13"/>
    <w:rsid w:val="003D443D"/>
    <w:rsid w:val="003D4521"/>
    <w:rsid w:val="003D507D"/>
    <w:rsid w:val="003D5878"/>
    <w:rsid w:val="003D5E0D"/>
    <w:rsid w:val="003D6EC3"/>
    <w:rsid w:val="003D7E5C"/>
    <w:rsid w:val="003E03E4"/>
    <w:rsid w:val="003E06EF"/>
    <w:rsid w:val="003E11A7"/>
    <w:rsid w:val="003E18E5"/>
    <w:rsid w:val="003E2A2F"/>
    <w:rsid w:val="003E3157"/>
    <w:rsid w:val="003E3273"/>
    <w:rsid w:val="003E3A97"/>
    <w:rsid w:val="003E4019"/>
    <w:rsid w:val="003E4359"/>
    <w:rsid w:val="003E44E2"/>
    <w:rsid w:val="003E4FC5"/>
    <w:rsid w:val="003E60B6"/>
    <w:rsid w:val="003F019D"/>
    <w:rsid w:val="003F0A4A"/>
    <w:rsid w:val="003F1034"/>
    <w:rsid w:val="003F2AFD"/>
    <w:rsid w:val="003F327D"/>
    <w:rsid w:val="003F380F"/>
    <w:rsid w:val="003F5351"/>
    <w:rsid w:val="003F5EE6"/>
    <w:rsid w:val="003F6798"/>
    <w:rsid w:val="003F6FD3"/>
    <w:rsid w:val="003F7368"/>
    <w:rsid w:val="003F7ECB"/>
    <w:rsid w:val="00400419"/>
    <w:rsid w:val="004008FA"/>
    <w:rsid w:val="0040092E"/>
    <w:rsid w:val="00401FA5"/>
    <w:rsid w:val="00403221"/>
    <w:rsid w:val="004035CC"/>
    <w:rsid w:val="00403610"/>
    <w:rsid w:val="00404563"/>
    <w:rsid w:val="004048A1"/>
    <w:rsid w:val="00405FAE"/>
    <w:rsid w:val="00406205"/>
    <w:rsid w:val="0040682E"/>
    <w:rsid w:val="00407261"/>
    <w:rsid w:val="00407574"/>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942"/>
    <w:rsid w:val="00423BBF"/>
    <w:rsid w:val="00424142"/>
    <w:rsid w:val="0042524B"/>
    <w:rsid w:val="004252B4"/>
    <w:rsid w:val="0042684C"/>
    <w:rsid w:val="004268B9"/>
    <w:rsid w:val="00427805"/>
    <w:rsid w:val="00427FFC"/>
    <w:rsid w:val="00430585"/>
    <w:rsid w:val="004306E5"/>
    <w:rsid w:val="00431390"/>
    <w:rsid w:val="00431BCF"/>
    <w:rsid w:val="00431D44"/>
    <w:rsid w:val="00432D34"/>
    <w:rsid w:val="004334D2"/>
    <w:rsid w:val="00433CCA"/>
    <w:rsid w:val="00435799"/>
    <w:rsid w:val="0043638A"/>
    <w:rsid w:val="0043660F"/>
    <w:rsid w:val="00436732"/>
    <w:rsid w:val="00436AD6"/>
    <w:rsid w:val="004403D8"/>
    <w:rsid w:val="00440E48"/>
    <w:rsid w:val="00440F15"/>
    <w:rsid w:val="00443055"/>
    <w:rsid w:val="004434D2"/>
    <w:rsid w:val="00443892"/>
    <w:rsid w:val="00446DC6"/>
    <w:rsid w:val="00446FB3"/>
    <w:rsid w:val="0044729E"/>
    <w:rsid w:val="004501F4"/>
    <w:rsid w:val="004506E9"/>
    <w:rsid w:val="0045154A"/>
    <w:rsid w:val="0045292C"/>
    <w:rsid w:val="00454D65"/>
    <w:rsid w:val="00455302"/>
    <w:rsid w:val="00455BF0"/>
    <w:rsid w:val="004567A8"/>
    <w:rsid w:val="00456D78"/>
    <w:rsid w:val="00456F48"/>
    <w:rsid w:val="004573F4"/>
    <w:rsid w:val="00457C60"/>
    <w:rsid w:val="00460340"/>
    <w:rsid w:val="00460447"/>
    <w:rsid w:val="0046214D"/>
    <w:rsid w:val="00462A10"/>
    <w:rsid w:val="00462D1D"/>
    <w:rsid w:val="004646FE"/>
    <w:rsid w:val="00464840"/>
    <w:rsid w:val="0046534A"/>
    <w:rsid w:val="004653D9"/>
    <w:rsid w:val="00465B94"/>
    <w:rsid w:val="00467004"/>
    <w:rsid w:val="00467670"/>
    <w:rsid w:val="00467D43"/>
    <w:rsid w:val="004711F4"/>
    <w:rsid w:val="00471459"/>
    <w:rsid w:val="00471DC7"/>
    <w:rsid w:val="0047218D"/>
    <w:rsid w:val="004726CF"/>
    <w:rsid w:val="00472705"/>
    <w:rsid w:val="00472F78"/>
    <w:rsid w:val="00473CCE"/>
    <w:rsid w:val="00473E49"/>
    <w:rsid w:val="00474221"/>
    <w:rsid w:val="004745B9"/>
    <w:rsid w:val="00474CD4"/>
    <w:rsid w:val="00474D28"/>
    <w:rsid w:val="00475379"/>
    <w:rsid w:val="00475E85"/>
    <w:rsid w:val="00475F3B"/>
    <w:rsid w:val="004776CA"/>
    <w:rsid w:val="004802AC"/>
    <w:rsid w:val="0048076E"/>
    <w:rsid w:val="004807C7"/>
    <w:rsid w:val="00480EA6"/>
    <w:rsid w:val="00480FC4"/>
    <w:rsid w:val="0048148B"/>
    <w:rsid w:val="00482B01"/>
    <w:rsid w:val="00483F3B"/>
    <w:rsid w:val="00485124"/>
    <w:rsid w:val="00485A69"/>
    <w:rsid w:val="00487A5A"/>
    <w:rsid w:val="00491154"/>
    <w:rsid w:val="00491F07"/>
    <w:rsid w:val="00491F47"/>
    <w:rsid w:val="00491FAF"/>
    <w:rsid w:val="00492768"/>
    <w:rsid w:val="00492AB9"/>
    <w:rsid w:val="00493E4F"/>
    <w:rsid w:val="0049525F"/>
    <w:rsid w:val="004959B9"/>
    <w:rsid w:val="00495B5D"/>
    <w:rsid w:val="00495FE4"/>
    <w:rsid w:val="00496538"/>
    <w:rsid w:val="0049718F"/>
    <w:rsid w:val="004A021A"/>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CFF"/>
    <w:rsid w:val="004B6006"/>
    <w:rsid w:val="004B67B9"/>
    <w:rsid w:val="004B6E7E"/>
    <w:rsid w:val="004B7BE5"/>
    <w:rsid w:val="004C0093"/>
    <w:rsid w:val="004C0C7C"/>
    <w:rsid w:val="004C108A"/>
    <w:rsid w:val="004C1C26"/>
    <w:rsid w:val="004C39B1"/>
    <w:rsid w:val="004C3C36"/>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3B3"/>
    <w:rsid w:val="004D6A5A"/>
    <w:rsid w:val="004E1FAC"/>
    <w:rsid w:val="004E49B3"/>
    <w:rsid w:val="004E4CA7"/>
    <w:rsid w:val="004E525E"/>
    <w:rsid w:val="004E5622"/>
    <w:rsid w:val="004E57D4"/>
    <w:rsid w:val="004E61A1"/>
    <w:rsid w:val="004E62FF"/>
    <w:rsid w:val="004E6C56"/>
    <w:rsid w:val="004E6EEA"/>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6B2B"/>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EEE"/>
    <w:rsid w:val="005201E3"/>
    <w:rsid w:val="00520908"/>
    <w:rsid w:val="0052419F"/>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36E65"/>
    <w:rsid w:val="00537FF8"/>
    <w:rsid w:val="005402A5"/>
    <w:rsid w:val="005403FD"/>
    <w:rsid w:val="00540AEF"/>
    <w:rsid w:val="00541F93"/>
    <w:rsid w:val="0054202B"/>
    <w:rsid w:val="005428DC"/>
    <w:rsid w:val="00542FAC"/>
    <w:rsid w:val="00543581"/>
    <w:rsid w:val="005439EA"/>
    <w:rsid w:val="00543C0A"/>
    <w:rsid w:val="00544EF6"/>
    <w:rsid w:val="005450AC"/>
    <w:rsid w:val="005503B9"/>
    <w:rsid w:val="00552A4A"/>
    <w:rsid w:val="00554E90"/>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7FB"/>
    <w:rsid w:val="00564CE4"/>
    <w:rsid w:val="00565106"/>
    <w:rsid w:val="00566064"/>
    <w:rsid w:val="0056615D"/>
    <w:rsid w:val="005663BA"/>
    <w:rsid w:val="0056775B"/>
    <w:rsid w:val="005700DD"/>
    <w:rsid w:val="00570BB7"/>
    <w:rsid w:val="00570FD8"/>
    <w:rsid w:val="005712D5"/>
    <w:rsid w:val="0057192C"/>
    <w:rsid w:val="005725D8"/>
    <w:rsid w:val="00572B2E"/>
    <w:rsid w:val="005740AD"/>
    <w:rsid w:val="00574B21"/>
    <w:rsid w:val="005757A0"/>
    <w:rsid w:val="005762AE"/>
    <w:rsid w:val="00576D20"/>
    <w:rsid w:val="005771E8"/>
    <w:rsid w:val="00577408"/>
    <w:rsid w:val="00577552"/>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848"/>
    <w:rsid w:val="00592B6F"/>
    <w:rsid w:val="00594096"/>
    <w:rsid w:val="00595A44"/>
    <w:rsid w:val="005967AD"/>
    <w:rsid w:val="005972D8"/>
    <w:rsid w:val="00597CEB"/>
    <w:rsid w:val="00597D0F"/>
    <w:rsid w:val="005A003E"/>
    <w:rsid w:val="005A0D98"/>
    <w:rsid w:val="005A0E8B"/>
    <w:rsid w:val="005A166B"/>
    <w:rsid w:val="005A1BA4"/>
    <w:rsid w:val="005A1DFA"/>
    <w:rsid w:val="005A227A"/>
    <w:rsid w:val="005A33C1"/>
    <w:rsid w:val="005A3853"/>
    <w:rsid w:val="005A3C6F"/>
    <w:rsid w:val="005A3EC7"/>
    <w:rsid w:val="005A3FD3"/>
    <w:rsid w:val="005A5859"/>
    <w:rsid w:val="005A6127"/>
    <w:rsid w:val="005A6EB9"/>
    <w:rsid w:val="005B005A"/>
    <w:rsid w:val="005B0234"/>
    <w:rsid w:val="005B0845"/>
    <w:rsid w:val="005B0E98"/>
    <w:rsid w:val="005B0F81"/>
    <w:rsid w:val="005B327B"/>
    <w:rsid w:val="005B609E"/>
    <w:rsid w:val="005B6914"/>
    <w:rsid w:val="005B6FCB"/>
    <w:rsid w:val="005B7C60"/>
    <w:rsid w:val="005C00E7"/>
    <w:rsid w:val="005C07E0"/>
    <w:rsid w:val="005C0A9B"/>
    <w:rsid w:val="005C1647"/>
    <w:rsid w:val="005C1F93"/>
    <w:rsid w:val="005C2615"/>
    <w:rsid w:val="005C2F90"/>
    <w:rsid w:val="005C31BC"/>
    <w:rsid w:val="005C34BA"/>
    <w:rsid w:val="005C4585"/>
    <w:rsid w:val="005C4889"/>
    <w:rsid w:val="005C48D1"/>
    <w:rsid w:val="005C4A0B"/>
    <w:rsid w:val="005C4D45"/>
    <w:rsid w:val="005C5B8C"/>
    <w:rsid w:val="005C616E"/>
    <w:rsid w:val="005D057A"/>
    <w:rsid w:val="005D0D46"/>
    <w:rsid w:val="005D12DA"/>
    <w:rsid w:val="005D1C31"/>
    <w:rsid w:val="005D27D3"/>
    <w:rsid w:val="005D31B1"/>
    <w:rsid w:val="005D3300"/>
    <w:rsid w:val="005D38AB"/>
    <w:rsid w:val="005D3AB0"/>
    <w:rsid w:val="005D400E"/>
    <w:rsid w:val="005D4056"/>
    <w:rsid w:val="005D42B6"/>
    <w:rsid w:val="005D439B"/>
    <w:rsid w:val="005D483F"/>
    <w:rsid w:val="005D551A"/>
    <w:rsid w:val="005D6634"/>
    <w:rsid w:val="005D6DFD"/>
    <w:rsid w:val="005D706C"/>
    <w:rsid w:val="005D7F5C"/>
    <w:rsid w:val="005E042B"/>
    <w:rsid w:val="005E213C"/>
    <w:rsid w:val="005E2206"/>
    <w:rsid w:val="005E241B"/>
    <w:rsid w:val="005E310B"/>
    <w:rsid w:val="005E34E4"/>
    <w:rsid w:val="005E37CD"/>
    <w:rsid w:val="005E3DC9"/>
    <w:rsid w:val="005E533A"/>
    <w:rsid w:val="005E5379"/>
    <w:rsid w:val="005E5427"/>
    <w:rsid w:val="005E5510"/>
    <w:rsid w:val="005E5AF0"/>
    <w:rsid w:val="005E61D1"/>
    <w:rsid w:val="005E6625"/>
    <w:rsid w:val="005E6BB3"/>
    <w:rsid w:val="005E7486"/>
    <w:rsid w:val="005F034C"/>
    <w:rsid w:val="005F038C"/>
    <w:rsid w:val="005F1325"/>
    <w:rsid w:val="005F1A12"/>
    <w:rsid w:val="005F24D4"/>
    <w:rsid w:val="005F3063"/>
    <w:rsid w:val="005F30FE"/>
    <w:rsid w:val="005F3602"/>
    <w:rsid w:val="005F3A60"/>
    <w:rsid w:val="005F410B"/>
    <w:rsid w:val="005F4144"/>
    <w:rsid w:val="005F580D"/>
    <w:rsid w:val="005F5F70"/>
    <w:rsid w:val="005F778E"/>
    <w:rsid w:val="00600103"/>
    <w:rsid w:val="006005BF"/>
    <w:rsid w:val="00601032"/>
    <w:rsid w:val="00601D8F"/>
    <w:rsid w:val="006020F8"/>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535"/>
    <w:rsid w:val="0061434E"/>
    <w:rsid w:val="006148D4"/>
    <w:rsid w:val="00615EA7"/>
    <w:rsid w:val="00616027"/>
    <w:rsid w:val="006166C3"/>
    <w:rsid w:val="006174AC"/>
    <w:rsid w:val="00617575"/>
    <w:rsid w:val="00617673"/>
    <w:rsid w:val="00617735"/>
    <w:rsid w:val="00617AEB"/>
    <w:rsid w:val="00620667"/>
    <w:rsid w:val="0062084A"/>
    <w:rsid w:val="006216A1"/>
    <w:rsid w:val="00622D95"/>
    <w:rsid w:val="006239BE"/>
    <w:rsid w:val="00623B43"/>
    <w:rsid w:val="006252AB"/>
    <w:rsid w:val="006268B1"/>
    <w:rsid w:val="00626943"/>
    <w:rsid w:val="00626EB9"/>
    <w:rsid w:val="00626F9D"/>
    <w:rsid w:val="00627EB6"/>
    <w:rsid w:val="006300F3"/>
    <w:rsid w:val="00630EBC"/>
    <w:rsid w:val="0063136A"/>
    <w:rsid w:val="0063180B"/>
    <w:rsid w:val="00632FCE"/>
    <w:rsid w:val="00633160"/>
    <w:rsid w:val="00633E2F"/>
    <w:rsid w:val="0063452E"/>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E0B"/>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9F4"/>
    <w:rsid w:val="00657DCF"/>
    <w:rsid w:val="006608AC"/>
    <w:rsid w:val="00661465"/>
    <w:rsid w:val="00661660"/>
    <w:rsid w:val="00661BA7"/>
    <w:rsid w:val="00661EBC"/>
    <w:rsid w:val="006626FC"/>
    <w:rsid w:val="00663222"/>
    <w:rsid w:val="00664877"/>
    <w:rsid w:val="00664AE8"/>
    <w:rsid w:val="00665549"/>
    <w:rsid w:val="00665CE3"/>
    <w:rsid w:val="0067032C"/>
    <w:rsid w:val="00671CC4"/>
    <w:rsid w:val="00671DCE"/>
    <w:rsid w:val="00671F6B"/>
    <w:rsid w:val="00672311"/>
    <w:rsid w:val="00672C7D"/>
    <w:rsid w:val="00672F75"/>
    <w:rsid w:val="006741F3"/>
    <w:rsid w:val="00674770"/>
    <w:rsid w:val="00675214"/>
    <w:rsid w:val="006763BA"/>
    <w:rsid w:val="006809D8"/>
    <w:rsid w:val="00681659"/>
    <w:rsid w:val="00681EFE"/>
    <w:rsid w:val="00681F41"/>
    <w:rsid w:val="00682563"/>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EC5"/>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B0107"/>
    <w:rsid w:val="006B412C"/>
    <w:rsid w:val="006B4A70"/>
    <w:rsid w:val="006B5CBC"/>
    <w:rsid w:val="006B5EEC"/>
    <w:rsid w:val="006B7199"/>
    <w:rsid w:val="006B787B"/>
    <w:rsid w:val="006B7885"/>
    <w:rsid w:val="006C0CCC"/>
    <w:rsid w:val="006C10C4"/>
    <w:rsid w:val="006C1942"/>
    <w:rsid w:val="006C3595"/>
    <w:rsid w:val="006C4A53"/>
    <w:rsid w:val="006C4DCE"/>
    <w:rsid w:val="006C54B6"/>
    <w:rsid w:val="006C54CB"/>
    <w:rsid w:val="006C5F42"/>
    <w:rsid w:val="006C69AD"/>
    <w:rsid w:val="006C6FDB"/>
    <w:rsid w:val="006C7E6E"/>
    <w:rsid w:val="006D0A0C"/>
    <w:rsid w:val="006D0A91"/>
    <w:rsid w:val="006D0FD2"/>
    <w:rsid w:val="006D147B"/>
    <w:rsid w:val="006D1714"/>
    <w:rsid w:val="006D1BA5"/>
    <w:rsid w:val="006D1C2C"/>
    <w:rsid w:val="006D2C70"/>
    <w:rsid w:val="006D38C3"/>
    <w:rsid w:val="006D3F21"/>
    <w:rsid w:val="006D428D"/>
    <w:rsid w:val="006D44EB"/>
    <w:rsid w:val="006D5A3B"/>
    <w:rsid w:val="006D6071"/>
    <w:rsid w:val="006D6140"/>
    <w:rsid w:val="006D6F78"/>
    <w:rsid w:val="006D6FC3"/>
    <w:rsid w:val="006E0DA2"/>
    <w:rsid w:val="006E2104"/>
    <w:rsid w:val="006E299F"/>
    <w:rsid w:val="006E2E2F"/>
    <w:rsid w:val="006E3974"/>
    <w:rsid w:val="006E3F30"/>
    <w:rsid w:val="006E4727"/>
    <w:rsid w:val="006E498F"/>
    <w:rsid w:val="006E49B7"/>
    <w:rsid w:val="006E49E8"/>
    <w:rsid w:val="006E4D64"/>
    <w:rsid w:val="006E5236"/>
    <w:rsid w:val="006E71D1"/>
    <w:rsid w:val="006E7EF3"/>
    <w:rsid w:val="006F1685"/>
    <w:rsid w:val="006F31BE"/>
    <w:rsid w:val="006F40CE"/>
    <w:rsid w:val="006F596A"/>
    <w:rsid w:val="006F6A21"/>
    <w:rsid w:val="006F74BC"/>
    <w:rsid w:val="006F7F78"/>
    <w:rsid w:val="007004D4"/>
    <w:rsid w:val="00700508"/>
    <w:rsid w:val="00700704"/>
    <w:rsid w:val="00701795"/>
    <w:rsid w:val="00701801"/>
    <w:rsid w:val="00702090"/>
    <w:rsid w:val="00702AA0"/>
    <w:rsid w:val="00702BFC"/>
    <w:rsid w:val="00702C44"/>
    <w:rsid w:val="00702DFF"/>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791"/>
    <w:rsid w:val="00724B79"/>
    <w:rsid w:val="00724F27"/>
    <w:rsid w:val="00725B83"/>
    <w:rsid w:val="007265B1"/>
    <w:rsid w:val="00726B5A"/>
    <w:rsid w:val="00727CA6"/>
    <w:rsid w:val="00730756"/>
    <w:rsid w:val="00731AD4"/>
    <w:rsid w:val="00731C25"/>
    <w:rsid w:val="00732060"/>
    <w:rsid w:val="007334D2"/>
    <w:rsid w:val="00733D75"/>
    <w:rsid w:val="007340D3"/>
    <w:rsid w:val="0073429E"/>
    <w:rsid w:val="007344E8"/>
    <w:rsid w:val="00735168"/>
    <w:rsid w:val="0073573D"/>
    <w:rsid w:val="00736888"/>
    <w:rsid w:val="00736AF1"/>
    <w:rsid w:val="00737260"/>
    <w:rsid w:val="00737302"/>
    <w:rsid w:val="0074065E"/>
    <w:rsid w:val="00740980"/>
    <w:rsid w:val="00740CF7"/>
    <w:rsid w:val="007415A4"/>
    <w:rsid w:val="00742E8E"/>
    <w:rsid w:val="00743FF6"/>
    <w:rsid w:val="0074438F"/>
    <w:rsid w:val="007445CB"/>
    <w:rsid w:val="00744E44"/>
    <w:rsid w:val="00745833"/>
    <w:rsid w:val="00746EB7"/>
    <w:rsid w:val="00750345"/>
    <w:rsid w:val="0075061D"/>
    <w:rsid w:val="00750FDF"/>
    <w:rsid w:val="0075122D"/>
    <w:rsid w:val="0075313C"/>
    <w:rsid w:val="0075374B"/>
    <w:rsid w:val="00755A9A"/>
    <w:rsid w:val="00755EA5"/>
    <w:rsid w:val="007567EA"/>
    <w:rsid w:val="00760663"/>
    <w:rsid w:val="00760B7C"/>
    <w:rsid w:val="00760CBC"/>
    <w:rsid w:val="007633B4"/>
    <w:rsid w:val="00764B1C"/>
    <w:rsid w:val="00764EFD"/>
    <w:rsid w:val="0076529A"/>
    <w:rsid w:val="007659C1"/>
    <w:rsid w:val="00765ED2"/>
    <w:rsid w:val="0076642F"/>
    <w:rsid w:val="00767CFC"/>
    <w:rsid w:val="00773B2D"/>
    <w:rsid w:val="00773E76"/>
    <w:rsid w:val="00774664"/>
    <w:rsid w:val="00775ABC"/>
    <w:rsid w:val="007766BF"/>
    <w:rsid w:val="00776EF9"/>
    <w:rsid w:val="0078058C"/>
    <w:rsid w:val="00780851"/>
    <w:rsid w:val="00781269"/>
    <w:rsid w:val="00781570"/>
    <w:rsid w:val="007817BE"/>
    <w:rsid w:val="00781BB5"/>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27D"/>
    <w:rsid w:val="00794894"/>
    <w:rsid w:val="00794BA9"/>
    <w:rsid w:val="00794D31"/>
    <w:rsid w:val="007953C4"/>
    <w:rsid w:val="00795BE1"/>
    <w:rsid w:val="007965D6"/>
    <w:rsid w:val="00796721"/>
    <w:rsid w:val="00797958"/>
    <w:rsid w:val="00797BB4"/>
    <w:rsid w:val="007A02B1"/>
    <w:rsid w:val="007A0B46"/>
    <w:rsid w:val="007A0C80"/>
    <w:rsid w:val="007A2A61"/>
    <w:rsid w:val="007A3192"/>
    <w:rsid w:val="007A384E"/>
    <w:rsid w:val="007A3CE6"/>
    <w:rsid w:val="007A422A"/>
    <w:rsid w:val="007A44ED"/>
    <w:rsid w:val="007A46B0"/>
    <w:rsid w:val="007A6700"/>
    <w:rsid w:val="007A69AE"/>
    <w:rsid w:val="007A6FB3"/>
    <w:rsid w:val="007A7D5B"/>
    <w:rsid w:val="007A7FEC"/>
    <w:rsid w:val="007B0287"/>
    <w:rsid w:val="007B0FBE"/>
    <w:rsid w:val="007B13A4"/>
    <w:rsid w:val="007B1516"/>
    <w:rsid w:val="007B1ECA"/>
    <w:rsid w:val="007B3FCC"/>
    <w:rsid w:val="007B57E7"/>
    <w:rsid w:val="007B5C2E"/>
    <w:rsid w:val="007B6046"/>
    <w:rsid w:val="007B6DA2"/>
    <w:rsid w:val="007B7485"/>
    <w:rsid w:val="007B7860"/>
    <w:rsid w:val="007C043E"/>
    <w:rsid w:val="007C344F"/>
    <w:rsid w:val="007C3867"/>
    <w:rsid w:val="007C3AAB"/>
    <w:rsid w:val="007C431F"/>
    <w:rsid w:val="007C5F64"/>
    <w:rsid w:val="007C657E"/>
    <w:rsid w:val="007C65DC"/>
    <w:rsid w:val="007C678A"/>
    <w:rsid w:val="007C762B"/>
    <w:rsid w:val="007D0FBD"/>
    <w:rsid w:val="007D110D"/>
    <w:rsid w:val="007D1918"/>
    <w:rsid w:val="007D2DD5"/>
    <w:rsid w:val="007D3CE1"/>
    <w:rsid w:val="007D4ED7"/>
    <w:rsid w:val="007D5459"/>
    <w:rsid w:val="007D560A"/>
    <w:rsid w:val="007D561A"/>
    <w:rsid w:val="007D5673"/>
    <w:rsid w:val="007D6566"/>
    <w:rsid w:val="007E0032"/>
    <w:rsid w:val="007E0331"/>
    <w:rsid w:val="007E0EDB"/>
    <w:rsid w:val="007E19B6"/>
    <w:rsid w:val="007E2416"/>
    <w:rsid w:val="007E3EAF"/>
    <w:rsid w:val="007E3EF6"/>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75B9"/>
    <w:rsid w:val="008003D7"/>
    <w:rsid w:val="00800661"/>
    <w:rsid w:val="00800B4B"/>
    <w:rsid w:val="00800CC2"/>
    <w:rsid w:val="00800D3D"/>
    <w:rsid w:val="008017FB"/>
    <w:rsid w:val="00801D0A"/>
    <w:rsid w:val="00801ED3"/>
    <w:rsid w:val="0080215A"/>
    <w:rsid w:val="00802448"/>
    <w:rsid w:val="00802B47"/>
    <w:rsid w:val="00802CE4"/>
    <w:rsid w:val="00802FF9"/>
    <w:rsid w:val="008031B3"/>
    <w:rsid w:val="00804212"/>
    <w:rsid w:val="0080526A"/>
    <w:rsid w:val="00805F9F"/>
    <w:rsid w:val="008066B7"/>
    <w:rsid w:val="00806986"/>
    <w:rsid w:val="00806D5E"/>
    <w:rsid w:val="00807FF4"/>
    <w:rsid w:val="00810277"/>
    <w:rsid w:val="00810514"/>
    <w:rsid w:val="00810B4E"/>
    <w:rsid w:val="00810BEB"/>
    <w:rsid w:val="00811271"/>
    <w:rsid w:val="008114D6"/>
    <w:rsid w:val="008119D9"/>
    <w:rsid w:val="00811B4A"/>
    <w:rsid w:val="008123CA"/>
    <w:rsid w:val="00812456"/>
    <w:rsid w:val="008124CA"/>
    <w:rsid w:val="00813E6B"/>
    <w:rsid w:val="00813F23"/>
    <w:rsid w:val="00813FA0"/>
    <w:rsid w:val="0081404E"/>
    <w:rsid w:val="00814D7C"/>
    <w:rsid w:val="00816002"/>
    <w:rsid w:val="0081696C"/>
    <w:rsid w:val="008175E3"/>
    <w:rsid w:val="00817A49"/>
    <w:rsid w:val="00820EAA"/>
    <w:rsid w:val="00820F1B"/>
    <w:rsid w:val="00821F39"/>
    <w:rsid w:val="0082286C"/>
    <w:rsid w:val="0082410E"/>
    <w:rsid w:val="008241A3"/>
    <w:rsid w:val="00824C49"/>
    <w:rsid w:val="00824DCE"/>
    <w:rsid w:val="00825150"/>
    <w:rsid w:val="00825F68"/>
    <w:rsid w:val="008261DB"/>
    <w:rsid w:val="0082771B"/>
    <w:rsid w:val="00827945"/>
    <w:rsid w:val="00827A5A"/>
    <w:rsid w:val="00831E70"/>
    <w:rsid w:val="00832837"/>
    <w:rsid w:val="00832DBE"/>
    <w:rsid w:val="00832F10"/>
    <w:rsid w:val="0083369F"/>
    <w:rsid w:val="00833833"/>
    <w:rsid w:val="00835516"/>
    <w:rsid w:val="00835A10"/>
    <w:rsid w:val="008360AF"/>
    <w:rsid w:val="008360FC"/>
    <w:rsid w:val="0083695F"/>
    <w:rsid w:val="00836AAA"/>
    <w:rsid w:val="00836AB0"/>
    <w:rsid w:val="008377DD"/>
    <w:rsid w:val="00840451"/>
    <w:rsid w:val="00840688"/>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F66"/>
    <w:rsid w:val="00855670"/>
    <w:rsid w:val="00856642"/>
    <w:rsid w:val="00856FE5"/>
    <w:rsid w:val="008602CD"/>
    <w:rsid w:val="00860CF7"/>
    <w:rsid w:val="008611DF"/>
    <w:rsid w:val="008615D8"/>
    <w:rsid w:val="00861C52"/>
    <w:rsid w:val="008622DF"/>
    <w:rsid w:val="00862880"/>
    <w:rsid w:val="008631DC"/>
    <w:rsid w:val="00863D04"/>
    <w:rsid w:val="00864E0F"/>
    <w:rsid w:val="00866F6E"/>
    <w:rsid w:val="008673B6"/>
    <w:rsid w:val="00871268"/>
    <w:rsid w:val="00871BCC"/>
    <w:rsid w:val="00872E10"/>
    <w:rsid w:val="00873876"/>
    <w:rsid w:val="00874A46"/>
    <w:rsid w:val="00875F94"/>
    <w:rsid w:val="00876FF4"/>
    <w:rsid w:val="00877384"/>
    <w:rsid w:val="0087749B"/>
    <w:rsid w:val="00877740"/>
    <w:rsid w:val="00880EFE"/>
    <w:rsid w:val="008811C8"/>
    <w:rsid w:val="0088148E"/>
    <w:rsid w:val="00881646"/>
    <w:rsid w:val="008818E9"/>
    <w:rsid w:val="00881F52"/>
    <w:rsid w:val="008821BF"/>
    <w:rsid w:val="008833D9"/>
    <w:rsid w:val="008834F5"/>
    <w:rsid w:val="00884124"/>
    <w:rsid w:val="00884E99"/>
    <w:rsid w:val="00885A6D"/>
    <w:rsid w:val="00885A85"/>
    <w:rsid w:val="00886E9D"/>
    <w:rsid w:val="008879AD"/>
    <w:rsid w:val="0089022E"/>
    <w:rsid w:val="00890985"/>
    <w:rsid w:val="008929C8"/>
    <w:rsid w:val="00893F8A"/>
    <w:rsid w:val="00894FBE"/>
    <w:rsid w:val="00897B60"/>
    <w:rsid w:val="00897FC2"/>
    <w:rsid w:val="008A03FE"/>
    <w:rsid w:val="008A0A57"/>
    <w:rsid w:val="008A0CCF"/>
    <w:rsid w:val="008A163E"/>
    <w:rsid w:val="008A190B"/>
    <w:rsid w:val="008A277A"/>
    <w:rsid w:val="008A3AD7"/>
    <w:rsid w:val="008A3C73"/>
    <w:rsid w:val="008A50C5"/>
    <w:rsid w:val="008A5A7B"/>
    <w:rsid w:val="008A5E75"/>
    <w:rsid w:val="008A6637"/>
    <w:rsid w:val="008A7142"/>
    <w:rsid w:val="008B04CE"/>
    <w:rsid w:val="008B088E"/>
    <w:rsid w:val="008B1B87"/>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38B7"/>
    <w:rsid w:val="008D40B8"/>
    <w:rsid w:val="008D4D41"/>
    <w:rsid w:val="008D53DD"/>
    <w:rsid w:val="008D54B1"/>
    <w:rsid w:val="008D69EB"/>
    <w:rsid w:val="008D6B9C"/>
    <w:rsid w:val="008D7572"/>
    <w:rsid w:val="008D77ED"/>
    <w:rsid w:val="008E06D2"/>
    <w:rsid w:val="008E1DDE"/>
    <w:rsid w:val="008E20A5"/>
    <w:rsid w:val="008E3AA1"/>
    <w:rsid w:val="008E41D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6788"/>
    <w:rsid w:val="008F68FF"/>
    <w:rsid w:val="008F6ED1"/>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7C82"/>
    <w:rsid w:val="00907ECE"/>
    <w:rsid w:val="00910064"/>
    <w:rsid w:val="00910314"/>
    <w:rsid w:val="00910B6F"/>
    <w:rsid w:val="00911CFD"/>
    <w:rsid w:val="009138BE"/>
    <w:rsid w:val="00914193"/>
    <w:rsid w:val="00914DC2"/>
    <w:rsid w:val="00914E47"/>
    <w:rsid w:val="009172A4"/>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494E"/>
    <w:rsid w:val="00935202"/>
    <w:rsid w:val="0093595F"/>
    <w:rsid w:val="00936E98"/>
    <w:rsid w:val="009373C2"/>
    <w:rsid w:val="00937598"/>
    <w:rsid w:val="00937DA5"/>
    <w:rsid w:val="00937E7D"/>
    <w:rsid w:val="009405EC"/>
    <w:rsid w:val="00940B34"/>
    <w:rsid w:val="009410F9"/>
    <w:rsid w:val="009418F6"/>
    <w:rsid w:val="0094241B"/>
    <w:rsid w:val="00943134"/>
    <w:rsid w:val="00943352"/>
    <w:rsid w:val="00943B44"/>
    <w:rsid w:val="00943DBD"/>
    <w:rsid w:val="00944115"/>
    <w:rsid w:val="00945641"/>
    <w:rsid w:val="00945F9A"/>
    <w:rsid w:val="009461C0"/>
    <w:rsid w:val="0094631D"/>
    <w:rsid w:val="00946648"/>
    <w:rsid w:val="00947321"/>
    <w:rsid w:val="009478CC"/>
    <w:rsid w:val="00951519"/>
    <w:rsid w:val="00951BF7"/>
    <w:rsid w:val="00951DC3"/>
    <w:rsid w:val="00954760"/>
    <w:rsid w:val="00955292"/>
    <w:rsid w:val="00955370"/>
    <w:rsid w:val="00955B40"/>
    <w:rsid w:val="00955DED"/>
    <w:rsid w:val="00955EC9"/>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84B"/>
    <w:rsid w:val="009679DB"/>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5603"/>
    <w:rsid w:val="00995997"/>
    <w:rsid w:val="00995D7D"/>
    <w:rsid w:val="00997650"/>
    <w:rsid w:val="009976FC"/>
    <w:rsid w:val="009A1A19"/>
    <w:rsid w:val="009A1FE0"/>
    <w:rsid w:val="009A2E69"/>
    <w:rsid w:val="009A3AAB"/>
    <w:rsid w:val="009A3AC4"/>
    <w:rsid w:val="009A404B"/>
    <w:rsid w:val="009A57B8"/>
    <w:rsid w:val="009A65B0"/>
    <w:rsid w:val="009A707A"/>
    <w:rsid w:val="009A7CC2"/>
    <w:rsid w:val="009A7F65"/>
    <w:rsid w:val="009B0E4D"/>
    <w:rsid w:val="009B0E76"/>
    <w:rsid w:val="009B1F55"/>
    <w:rsid w:val="009B2513"/>
    <w:rsid w:val="009B2799"/>
    <w:rsid w:val="009B3BBD"/>
    <w:rsid w:val="009B4276"/>
    <w:rsid w:val="009B5B29"/>
    <w:rsid w:val="009B6325"/>
    <w:rsid w:val="009B6FC8"/>
    <w:rsid w:val="009B709B"/>
    <w:rsid w:val="009B775F"/>
    <w:rsid w:val="009C0CF4"/>
    <w:rsid w:val="009C217A"/>
    <w:rsid w:val="009C3526"/>
    <w:rsid w:val="009C376D"/>
    <w:rsid w:val="009C476B"/>
    <w:rsid w:val="009C4840"/>
    <w:rsid w:val="009C48C9"/>
    <w:rsid w:val="009C503B"/>
    <w:rsid w:val="009C59D3"/>
    <w:rsid w:val="009C5A4C"/>
    <w:rsid w:val="009C62F0"/>
    <w:rsid w:val="009C7B40"/>
    <w:rsid w:val="009D018D"/>
    <w:rsid w:val="009D19FF"/>
    <w:rsid w:val="009D3EC8"/>
    <w:rsid w:val="009D5763"/>
    <w:rsid w:val="009D5887"/>
    <w:rsid w:val="009D5929"/>
    <w:rsid w:val="009D5DAC"/>
    <w:rsid w:val="009D5FEA"/>
    <w:rsid w:val="009D69BC"/>
    <w:rsid w:val="009D74F5"/>
    <w:rsid w:val="009D78D2"/>
    <w:rsid w:val="009E14FF"/>
    <w:rsid w:val="009E1A07"/>
    <w:rsid w:val="009E1EAE"/>
    <w:rsid w:val="009E2D7F"/>
    <w:rsid w:val="009E420D"/>
    <w:rsid w:val="009E4291"/>
    <w:rsid w:val="009E58BC"/>
    <w:rsid w:val="009E590A"/>
    <w:rsid w:val="009E5B76"/>
    <w:rsid w:val="009E6EB6"/>
    <w:rsid w:val="009E768E"/>
    <w:rsid w:val="009F0003"/>
    <w:rsid w:val="009F1114"/>
    <w:rsid w:val="009F13E9"/>
    <w:rsid w:val="009F1576"/>
    <w:rsid w:val="009F1654"/>
    <w:rsid w:val="009F1E6E"/>
    <w:rsid w:val="009F1EF5"/>
    <w:rsid w:val="009F2476"/>
    <w:rsid w:val="009F2EC1"/>
    <w:rsid w:val="009F4C76"/>
    <w:rsid w:val="009F536B"/>
    <w:rsid w:val="009F55F5"/>
    <w:rsid w:val="009F56A2"/>
    <w:rsid w:val="009F62C3"/>
    <w:rsid w:val="009F6CB9"/>
    <w:rsid w:val="009F75A5"/>
    <w:rsid w:val="009F78F9"/>
    <w:rsid w:val="00A00853"/>
    <w:rsid w:val="00A00BA9"/>
    <w:rsid w:val="00A0130B"/>
    <w:rsid w:val="00A01466"/>
    <w:rsid w:val="00A01F9A"/>
    <w:rsid w:val="00A02138"/>
    <w:rsid w:val="00A02672"/>
    <w:rsid w:val="00A02DA7"/>
    <w:rsid w:val="00A03A71"/>
    <w:rsid w:val="00A051AF"/>
    <w:rsid w:val="00A0575E"/>
    <w:rsid w:val="00A06D15"/>
    <w:rsid w:val="00A07134"/>
    <w:rsid w:val="00A0798D"/>
    <w:rsid w:val="00A07FB5"/>
    <w:rsid w:val="00A10223"/>
    <w:rsid w:val="00A10430"/>
    <w:rsid w:val="00A12A4F"/>
    <w:rsid w:val="00A139C4"/>
    <w:rsid w:val="00A14262"/>
    <w:rsid w:val="00A146AA"/>
    <w:rsid w:val="00A15C5B"/>
    <w:rsid w:val="00A15ECC"/>
    <w:rsid w:val="00A1665E"/>
    <w:rsid w:val="00A170D5"/>
    <w:rsid w:val="00A20561"/>
    <w:rsid w:val="00A20DDC"/>
    <w:rsid w:val="00A21935"/>
    <w:rsid w:val="00A221E9"/>
    <w:rsid w:val="00A22C6E"/>
    <w:rsid w:val="00A24D9A"/>
    <w:rsid w:val="00A2504B"/>
    <w:rsid w:val="00A25084"/>
    <w:rsid w:val="00A26587"/>
    <w:rsid w:val="00A26FAE"/>
    <w:rsid w:val="00A27BDE"/>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BCE"/>
    <w:rsid w:val="00A47FE2"/>
    <w:rsid w:val="00A50899"/>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977"/>
    <w:rsid w:val="00A630A8"/>
    <w:rsid w:val="00A6359B"/>
    <w:rsid w:val="00A63F46"/>
    <w:rsid w:val="00A648F5"/>
    <w:rsid w:val="00A6568B"/>
    <w:rsid w:val="00A6596D"/>
    <w:rsid w:val="00A65C13"/>
    <w:rsid w:val="00A65F3B"/>
    <w:rsid w:val="00A664F2"/>
    <w:rsid w:val="00A67074"/>
    <w:rsid w:val="00A679F0"/>
    <w:rsid w:val="00A719B6"/>
    <w:rsid w:val="00A72210"/>
    <w:rsid w:val="00A73A36"/>
    <w:rsid w:val="00A745AB"/>
    <w:rsid w:val="00A74919"/>
    <w:rsid w:val="00A74958"/>
    <w:rsid w:val="00A74A8A"/>
    <w:rsid w:val="00A74C7C"/>
    <w:rsid w:val="00A75D37"/>
    <w:rsid w:val="00A76D45"/>
    <w:rsid w:val="00A77381"/>
    <w:rsid w:val="00A77B98"/>
    <w:rsid w:val="00A77BDD"/>
    <w:rsid w:val="00A800B9"/>
    <w:rsid w:val="00A800E5"/>
    <w:rsid w:val="00A8090D"/>
    <w:rsid w:val="00A81470"/>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AB8"/>
    <w:rsid w:val="00A94E23"/>
    <w:rsid w:val="00A95564"/>
    <w:rsid w:val="00A95B62"/>
    <w:rsid w:val="00A95CC1"/>
    <w:rsid w:val="00A95DF9"/>
    <w:rsid w:val="00A9670A"/>
    <w:rsid w:val="00A97753"/>
    <w:rsid w:val="00AA1956"/>
    <w:rsid w:val="00AA1E79"/>
    <w:rsid w:val="00AA292D"/>
    <w:rsid w:val="00AA29ED"/>
    <w:rsid w:val="00AA2AEA"/>
    <w:rsid w:val="00AA2EE5"/>
    <w:rsid w:val="00AA37B5"/>
    <w:rsid w:val="00AA3802"/>
    <w:rsid w:val="00AA4065"/>
    <w:rsid w:val="00AA415D"/>
    <w:rsid w:val="00AA444C"/>
    <w:rsid w:val="00AA4964"/>
    <w:rsid w:val="00AA4B60"/>
    <w:rsid w:val="00AA5C9D"/>
    <w:rsid w:val="00AA61A7"/>
    <w:rsid w:val="00AA65D4"/>
    <w:rsid w:val="00AA6776"/>
    <w:rsid w:val="00AA6E20"/>
    <w:rsid w:val="00AA7411"/>
    <w:rsid w:val="00AB10E9"/>
    <w:rsid w:val="00AB1190"/>
    <w:rsid w:val="00AB1DB4"/>
    <w:rsid w:val="00AB2199"/>
    <w:rsid w:val="00AB25FD"/>
    <w:rsid w:val="00AB3762"/>
    <w:rsid w:val="00AB3B99"/>
    <w:rsid w:val="00AB46D2"/>
    <w:rsid w:val="00AB49BC"/>
    <w:rsid w:val="00AB5B28"/>
    <w:rsid w:val="00AB5CD0"/>
    <w:rsid w:val="00AB7516"/>
    <w:rsid w:val="00AB7C57"/>
    <w:rsid w:val="00AC14C2"/>
    <w:rsid w:val="00AC24AE"/>
    <w:rsid w:val="00AC2CA8"/>
    <w:rsid w:val="00AC3287"/>
    <w:rsid w:val="00AC3839"/>
    <w:rsid w:val="00AC389C"/>
    <w:rsid w:val="00AC487A"/>
    <w:rsid w:val="00AC4987"/>
    <w:rsid w:val="00AC6B2C"/>
    <w:rsid w:val="00AC6B92"/>
    <w:rsid w:val="00AC720E"/>
    <w:rsid w:val="00AC75CD"/>
    <w:rsid w:val="00AC7FBB"/>
    <w:rsid w:val="00AD1162"/>
    <w:rsid w:val="00AD1CA8"/>
    <w:rsid w:val="00AD2DAC"/>
    <w:rsid w:val="00AD304E"/>
    <w:rsid w:val="00AD337D"/>
    <w:rsid w:val="00AD4220"/>
    <w:rsid w:val="00AD466D"/>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82D"/>
    <w:rsid w:val="00AE56B0"/>
    <w:rsid w:val="00AE56B4"/>
    <w:rsid w:val="00AF052B"/>
    <w:rsid w:val="00AF05AD"/>
    <w:rsid w:val="00AF09A5"/>
    <w:rsid w:val="00AF1FB3"/>
    <w:rsid w:val="00AF2D97"/>
    <w:rsid w:val="00AF33E3"/>
    <w:rsid w:val="00AF3CB5"/>
    <w:rsid w:val="00AF3E81"/>
    <w:rsid w:val="00AF3FBD"/>
    <w:rsid w:val="00AF45FA"/>
    <w:rsid w:val="00AF5DF1"/>
    <w:rsid w:val="00AF77D9"/>
    <w:rsid w:val="00B013C5"/>
    <w:rsid w:val="00B0166B"/>
    <w:rsid w:val="00B02571"/>
    <w:rsid w:val="00B02D49"/>
    <w:rsid w:val="00B035EC"/>
    <w:rsid w:val="00B04893"/>
    <w:rsid w:val="00B0654B"/>
    <w:rsid w:val="00B06B27"/>
    <w:rsid w:val="00B06B69"/>
    <w:rsid w:val="00B07B2A"/>
    <w:rsid w:val="00B07F71"/>
    <w:rsid w:val="00B106CA"/>
    <w:rsid w:val="00B11281"/>
    <w:rsid w:val="00B1182C"/>
    <w:rsid w:val="00B11E4C"/>
    <w:rsid w:val="00B12626"/>
    <w:rsid w:val="00B12A78"/>
    <w:rsid w:val="00B12C26"/>
    <w:rsid w:val="00B134DE"/>
    <w:rsid w:val="00B13D09"/>
    <w:rsid w:val="00B14F12"/>
    <w:rsid w:val="00B15115"/>
    <w:rsid w:val="00B157B3"/>
    <w:rsid w:val="00B165B3"/>
    <w:rsid w:val="00B17031"/>
    <w:rsid w:val="00B17804"/>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6B5"/>
    <w:rsid w:val="00B34E81"/>
    <w:rsid w:val="00B35286"/>
    <w:rsid w:val="00B36738"/>
    <w:rsid w:val="00B369A6"/>
    <w:rsid w:val="00B36D2A"/>
    <w:rsid w:val="00B36DDA"/>
    <w:rsid w:val="00B371EE"/>
    <w:rsid w:val="00B40131"/>
    <w:rsid w:val="00B4093B"/>
    <w:rsid w:val="00B411B7"/>
    <w:rsid w:val="00B42077"/>
    <w:rsid w:val="00B42B8A"/>
    <w:rsid w:val="00B42D30"/>
    <w:rsid w:val="00B43206"/>
    <w:rsid w:val="00B43442"/>
    <w:rsid w:val="00B44671"/>
    <w:rsid w:val="00B44718"/>
    <w:rsid w:val="00B4508F"/>
    <w:rsid w:val="00B453A7"/>
    <w:rsid w:val="00B459DC"/>
    <w:rsid w:val="00B47D15"/>
    <w:rsid w:val="00B50853"/>
    <w:rsid w:val="00B50955"/>
    <w:rsid w:val="00B50B84"/>
    <w:rsid w:val="00B50E45"/>
    <w:rsid w:val="00B51499"/>
    <w:rsid w:val="00B514B6"/>
    <w:rsid w:val="00B51F15"/>
    <w:rsid w:val="00B52B77"/>
    <w:rsid w:val="00B52FA0"/>
    <w:rsid w:val="00B53447"/>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14DE"/>
    <w:rsid w:val="00B7152D"/>
    <w:rsid w:val="00B734E3"/>
    <w:rsid w:val="00B734FA"/>
    <w:rsid w:val="00B73E75"/>
    <w:rsid w:val="00B74DBA"/>
    <w:rsid w:val="00B75CE1"/>
    <w:rsid w:val="00B760F8"/>
    <w:rsid w:val="00B77328"/>
    <w:rsid w:val="00B7765D"/>
    <w:rsid w:val="00B77D3B"/>
    <w:rsid w:val="00B8182C"/>
    <w:rsid w:val="00B82014"/>
    <w:rsid w:val="00B8230D"/>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F7B"/>
    <w:rsid w:val="00B97470"/>
    <w:rsid w:val="00BA03C5"/>
    <w:rsid w:val="00BA0805"/>
    <w:rsid w:val="00BA13EE"/>
    <w:rsid w:val="00BA1C36"/>
    <w:rsid w:val="00BA3947"/>
    <w:rsid w:val="00BA4F02"/>
    <w:rsid w:val="00BA51B7"/>
    <w:rsid w:val="00BA5356"/>
    <w:rsid w:val="00BA5927"/>
    <w:rsid w:val="00BA6C27"/>
    <w:rsid w:val="00BA7A71"/>
    <w:rsid w:val="00BB0636"/>
    <w:rsid w:val="00BB0904"/>
    <w:rsid w:val="00BB1BBF"/>
    <w:rsid w:val="00BB2349"/>
    <w:rsid w:val="00BB2473"/>
    <w:rsid w:val="00BB24B8"/>
    <w:rsid w:val="00BB2EF3"/>
    <w:rsid w:val="00BB3371"/>
    <w:rsid w:val="00BB43EF"/>
    <w:rsid w:val="00BB4ED2"/>
    <w:rsid w:val="00BB5017"/>
    <w:rsid w:val="00BB51C7"/>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61D9"/>
    <w:rsid w:val="00BC6417"/>
    <w:rsid w:val="00BC7D78"/>
    <w:rsid w:val="00BD0E5E"/>
    <w:rsid w:val="00BD1205"/>
    <w:rsid w:val="00BD1A39"/>
    <w:rsid w:val="00BD2C08"/>
    <w:rsid w:val="00BD312F"/>
    <w:rsid w:val="00BD37DB"/>
    <w:rsid w:val="00BD3B68"/>
    <w:rsid w:val="00BD461A"/>
    <w:rsid w:val="00BD4760"/>
    <w:rsid w:val="00BD5DBD"/>
    <w:rsid w:val="00BD6836"/>
    <w:rsid w:val="00BD7C29"/>
    <w:rsid w:val="00BE1BF2"/>
    <w:rsid w:val="00BE1D7A"/>
    <w:rsid w:val="00BE277F"/>
    <w:rsid w:val="00BE3384"/>
    <w:rsid w:val="00BE3491"/>
    <w:rsid w:val="00BE4D85"/>
    <w:rsid w:val="00BE573C"/>
    <w:rsid w:val="00BE5F43"/>
    <w:rsid w:val="00BE7F79"/>
    <w:rsid w:val="00BF099D"/>
    <w:rsid w:val="00BF0CE3"/>
    <w:rsid w:val="00BF12F2"/>
    <w:rsid w:val="00BF2CFC"/>
    <w:rsid w:val="00BF30D4"/>
    <w:rsid w:val="00BF3348"/>
    <w:rsid w:val="00BF3B61"/>
    <w:rsid w:val="00BF3D50"/>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4EF2"/>
    <w:rsid w:val="00C05666"/>
    <w:rsid w:val="00C05D71"/>
    <w:rsid w:val="00C05E31"/>
    <w:rsid w:val="00C068C8"/>
    <w:rsid w:val="00C06EAD"/>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8AA"/>
    <w:rsid w:val="00C20D01"/>
    <w:rsid w:val="00C2108C"/>
    <w:rsid w:val="00C2118B"/>
    <w:rsid w:val="00C21C19"/>
    <w:rsid w:val="00C23703"/>
    <w:rsid w:val="00C23B49"/>
    <w:rsid w:val="00C249AF"/>
    <w:rsid w:val="00C24D0A"/>
    <w:rsid w:val="00C25526"/>
    <w:rsid w:val="00C259A7"/>
    <w:rsid w:val="00C25CFE"/>
    <w:rsid w:val="00C25FCC"/>
    <w:rsid w:val="00C267ED"/>
    <w:rsid w:val="00C26A44"/>
    <w:rsid w:val="00C26F2A"/>
    <w:rsid w:val="00C3102D"/>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A1F"/>
    <w:rsid w:val="00C47080"/>
    <w:rsid w:val="00C472BD"/>
    <w:rsid w:val="00C50CA6"/>
    <w:rsid w:val="00C50FCB"/>
    <w:rsid w:val="00C51ACD"/>
    <w:rsid w:val="00C539A3"/>
    <w:rsid w:val="00C55B08"/>
    <w:rsid w:val="00C55B1E"/>
    <w:rsid w:val="00C55F76"/>
    <w:rsid w:val="00C57782"/>
    <w:rsid w:val="00C616E4"/>
    <w:rsid w:val="00C61786"/>
    <w:rsid w:val="00C62B4C"/>
    <w:rsid w:val="00C63366"/>
    <w:rsid w:val="00C647CB"/>
    <w:rsid w:val="00C65FBC"/>
    <w:rsid w:val="00C66352"/>
    <w:rsid w:val="00C667FC"/>
    <w:rsid w:val="00C66CE8"/>
    <w:rsid w:val="00C67194"/>
    <w:rsid w:val="00C71937"/>
    <w:rsid w:val="00C71B4A"/>
    <w:rsid w:val="00C7210E"/>
    <w:rsid w:val="00C73BDB"/>
    <w:rsid w:val="00C73C79"/>
    <w:rsid w:val="00C73FD7"/>
    <w:rsid w:val="00C7434C"/>
    <w:rsid w:val="00C74962"/>
    <w:rsid w:val="00C753E5"/>
    <w:rsid w:val="00C7551B"/>
    <w:rsid w:val="00C76A98"/>
    <w:rsid w:val="00C76EFF"/>
    <w:rsid w:val="00C77A41"/>
    <w:rsid w:val="00C80ACB"/>
    <w:rsid w:val="00C8216A"/>
    <w:rsid w:val="00C821D4"/>
    <w:rsid w:val="00C8247B"/>
    <w:rsid w:val="00C829B5"/>
    <w:rsid w:val="00C84AC3"/>
    <w:rsid w:val="00C84F64"/>
    <w:rsid w:val="00C85AE5"/>
    <w:rsid w:val="00C86798"/>
    <w:rsid w:val="00C86837"/>
    <w:rsid w:val="00C86B73"/>
    <w:rsid w:val="00C86BE6"/>
    <w:rsid w:val="00C90612"/>
    <w:rsid w:val="00C90FD8"/>
    <w:rsid w:val="00C914A1"/>
    <w:rsid w:val="00C925EC"/>
    <w:rsid w:val="00C93B40"/>
    <w:rsid w:val="00C9438A"/>
    <w:rsid w:val="00C94465"/>
    <w:rsid w:val="00C94825"/>
    <w:rsid w:val="00C95B7C"/>
    <w:rsid w:val="00C96BFF"/>
    <w:rsid w:val="00C96CAB"/>
    <w:rsid w:val="00C96CBB"/>
    <w:rsid w:val="00C96F1B"/>
    <w:rsid w:val="00CA07B7"/>
    <w:rsid w:val="00CA07DA"/>
    <w:rsid w:val="00CA09B7"/>
    <w:rsid w:val="00CA181A"/>
    <w:rsid w:val="00CA2CC5"/>
    <w:rsid w:val="00CA30E8"/>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771E"/>
    <w:rsid w:val="00CE09C2"/>
    <w:rsid w:val="00CE0F07"/>
    <w:rsid w:val="00CE1279"/>
    <w:rsid w:val="00CE1ECD"/>
    <w:rsid w:val="00CE2A17"/>
    <w:rsid w:val="00CE2D44"/>
    <w:rsid w:val="00CE3CE3"/>
    <w:rsid w:val="00CE3E4E"/>
    <w:rsid w:val="00CE5650"/>
    <w:rsid w:val="00CE56EE"/>
    <w:rsid w:val="00CE64C3"/>
    <w:rsid w:val="00CE6C99"/>
    <w:rsid w:val="00CE76CB"/>
    <w:rsid w:val="00CE7912"/>
    <w:rsid w:val="00CF04CE"/>
    <w:rsid w:val="00CF07B7"/>
    <w:rsid w:val="00CF080D"/>
    <w:rsid w:val="00CF0D74"/>
    <w:rsid w:val="00CF1EFD"/>
    <w:rsid w:val="00CF2F93"/>
    <w:rsid w:val="00CF4493"/>
    <w:rsid w:val="00CF5680"/>
    <w:rsid w:val="00CF58A8"/>
    <w:rsid w:val="00CF5FB4"/>
    <w:rsid w:val="00CF6ED4"/>
    <w:rsid w:val="00CF79A8"/>
    <w:rsid w:val="00D00E29"/>
    <w:rsid w:val="00D01379"/>
    <w:rsid w:val="00D01598"/>
    <w:rsid w:val="00D01FA1"/>
    <w:rsid w:val="00D021FE"/>
    <w:rsid w:val="00D042D2"/>
    <w:rsid w:val="00D04BBF"/>
    <w:rsid w:val="00D05206"/>
    <w:rsid w:val="00D0552A"/>
    <w:rsid w:val="00D05D06"/>
    <w:rsid w:val="00D06F3E"/>
    <w:rsid w:val="00D0713A"/>
    <w:rsid w:val="00D07CF2"/>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54EA"/>
    <w:rsid w:val="00D2558B"/>
    <w:rsid w:val="00D255DD"/>
    <w:rsid w:val="00D2567C"/>
    <w:rsid w:val="00D25F0C"/>
    <w:rsid w:val="00D25F3B"/>
    <w:rsid w:val="00D2671E"/>
    <w:rsid w:val="00D26BC2"/>
    <w:rsid w:val="00D26C7E"/>
    <w:rsid w:val="00D279D8"/>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882"/>
    <w:rsid w:val="00D4218A"/>
    <w:rsid w:val="00D42C23"/>
    <w:rsid w:val="00D42E97"/>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7119"/>
    <w:rsid w:val="00D57EA6"/>
    <w:rsid w:val="00D61033"/>
    <w:rsid w:val="00D626E0"/>
    <w:rsid w:val="00D62889"/>
    <w:rsid w:val="00D62AC2"/>
    <w:rsid w:val="00D630C8"/>
    <w:rsid w:val="00D63143"/>
    <w:rsid w:val="00D643CA"/>
    <w:rsid w:val="00D64EDC"/>
    <w:rsid w:val="00D65771"/>
    <w:rsid w:val="00D657F6"/>
    <w:rsid w:val="00D664E2"/>
    <w:rsid w:val="00D70550"/>
    <w:rsid w:val="00D7062B"/>
    <w:rsid w:val="00D71AF4"/>
    <w:rsid w:val="00D72634"/>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44EF"/>
    <w:rsid w:val="00D84AAC"/>
    <w:rsid w:val="00D85378"/>
    <w:rsid w:val="00D858A1"/>
    <w:rsid w:val="00D85AFE"/>
    <w:rsid w:val="00D860B1"/>
    <w:rsid w:val="00D86E72"/>
    <w:rsid w:val="00D8749E"/>
    <w:rsid w:val="00D87661"/>
    <w:rsid w:val="00D8772B"/>
    <w:rsid w:val="00D87EE8"/>
    <w:rsid w:val="00D87FA3"/>
    <w:rsid w:val="00D902D4"/>
    <w:rsid w:val="00D904A5"/>
    <w:rsid w:val="00D9052E"/>
    <w:rsid w:val="00D909E8"/>
    <w:rsid w:val="00D909FB"/>
    <w:rsid w:val="00D91172"/>
    <w:rsid w:val="00D9168B"/>
    <w:rsid w:val="00D917BE"/>
    <w:rsid w:val="00D91D5C"/>
    <w:rsid w:val="00D922AE"/>
    <w:rsid w:val="00D932E8"/>
    <w:rsid w:val="00D93ED9"/>
    <w:rsid w:val="00D942AB"/>
    <w:rsid w:val="00D944B0"/>
    <w:rsid w:val="00D946C9"/>
    <w:rsid w:val="00D947B6"/>
    <w:rsid w:val="00D95358"/>
    <w:rsid w:val="00D96311"/>
    <w:rsid w:val="00D967B3"/>
    <w:rsid w:val="00D96926"/>
    <w:rsid w:val="00D96BEC"/>
    <w:rsid w:val="00DA18F5"/>
    <w:rsid w:val="00DA1C70"/>
    <w:rsid w:val="00DA5533"/>
    <w:rsid w:val="00DA5833"/>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5162"/>
    <w:rsid w:val="00DB5DAD"/>
    <w:rsid w:val="00DB68F5"/>
    <w:rsid w:val="00DB6D9B"/>
    <w:rsid w:val="00DB7B07"/>
    <w:rsid w:val="00DC0061"/>
    <w:rsid w:val="00DC1BB9"/>
    <w:rsid w:val="00DC1F20"/>
    <w:rsid w:val="00DC2A38"/>
    <w:rsid w:val="00DC3BE2"/>
    <w:rsid w:val="00DC5D24"/>
    <w:rsid w:val="00DC6CB9"/>
    <w:rsid w:val="00DC6EE2"/>
    <w:rsid w:val="00DC70D3"/>
    <w:rsid w:val="00DC743D"/>
    <w:rsid w:val="00DC764F"/>
    <w:rsid w:val="00DD083B"/>
    <w:rsid w:val="00DD0FE2"/>
    <w:rsid w:val="00DD26EA"/>
    <w:rsid w:val="00DD2C9A"/>
    <w:rsid w:val="00DD3FC9"/>
    <w:rsid w:val="00DD40D8"/>
    <w:rsid w:val="00DD453A"/>
    <w:rsid w:val="00DD511A"/>
    <w:rsid w:val="00DD5406"/>
    <w:rsid w:val="00DD69D8"/>
    <w:rsid w:val="00DD6FF1"/>
    <w:rsid w:val="00DD7006"/>
    <w:rsid w:val="00DD75A6"/>
    <w:rsid w:val="00DE22FF"/>
    <w:rsid w:val="00DE2388"/>
    <w:rsid w:val="00DE23F7"/>
    <w:rsid w:val="00DE5053"/>
    <w:rsid w:val="00DE5A33"/>
    <w:rsid w:val="00DE5B11"/>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2102"/>
    <w:rsid w:val="00E02450"/>
    <w:rsid w:val="00E02CDD"/>
    <w:rsid w:val="00E02E4F"/>
    <w:rsid w:val="00E03CAA"/>
    <w:rsid w:val="00E04164"/>
    <w:rsid w:val="00E05526"/>
    <w:rsid w:val="00E05C3E"/>
    <w:rsid w:val="00E06A4E"/>
    <w:rsid w:val="00E06C93"/>
    <w:rsid w:val="00E0756A"/>
    <w:rsid w:val="00E1020E"/>
    <w:rsid w:val="00E10247"/>
    <w:rsid w:val="00E10488"/>
    <w:rsid w:val="00E109EA"/>
    <w:rsid w:val="00E117ED"/>
    <w:rsid w:val="00E11AC6"/>
    <w:rsid w:val="00E11CC2"/>
    <w:rsid w:val="00E12248"/>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1F92"/>
    <w:rsid w:val="00E23191"/>
    <w:rsid w:val="00E23209"/>
    <w:rsid w:val="00E23DD1"/>
    <w:rsid w:val="00E244C5"/>
    <w:rsid w:val="00E248A8"/>
    <w:rsid w:val="00E262BF"/>
    <w:rsid w:val="00E26684"/>
    <w:rsid w:val="00E276FE"/>
    <w:rsid w:val="00E27CAB"/>
    <w:rsid w:val="00E27F60"/>
    <w:rsid w:val="00E27FC5"/>
    <w:rsid w:val="00E31892"/>
    <w:rsid w:val="00E31CBD"/>
    <w:rsid w:val="00E3200B"/>
    <w:rsid w:val="00E32C86"/>
    <w:rsid w:val="00E33AA4"/>
    <w:rsid w:val="00E33E60"/>
    <w:rsid w:val="00E3418F"/>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206B"/>
    <w:rsid w:val="00E52781"/>
    <w:rsid w:val="00E5283B"/>
    <w:rsid w:val="00E52ECE"/>
    <w:rsid w:val="00E531D9"/>
    <w:rsid w:val="00E53713"/>
    <w:rsid w:val="00E56541"/>
    <w:rsid w:val="00E57238"/>
    <w:rsid w:val="00E57CC2"/>
    <w:rsid w:val="00E57E4F"/>
    <w:rsid w:val="00E6131F"/>
    <w:rsid w:val="00E62963"/>
    <w:rsid w:val="00E62F7B"/>
    <w:rsid w:val="00E633A3"/>
    <w:rsid w:val="00E63CD7"/>
    <w:rsid w:val="00E64458"/>
    <w:rsid w:val="00E64E73"/>
    <w:rsid w:val="00E65971"/>
    <w:rsid w:val="00E65FD8"/>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55B"/>
    <w:rsid w:val="00E76F9B"/>
    <w:rsid w:val="00E77D83"/>
    <w:rsid w:val="00E80884"/>
    <w:rsid w:val="00E80A0A"/>
    <w:rsid w:val="00E80BC3"/>
    <w:rsid w:val="00E80F4F"/>
    <w:rsid w:val="00E8168A"/>
    <w:rsid w:val="00E828CE"/>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902"/>
    <w:rsid w:val="00E912C2"/>
    <w:rsid w:val="00E921DD"/>
    <w:rsid w:val="00E93062"/>
    <w:rsid w:val="00E940A7"/>
    <w:rsid w:val="00E94B65"/>
    <w:rsid w:val="00E94D47"/>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6BCB"/>
    <w:rsid w:val="00EA7971"/>
    <w:rsid w:val="00EA79A9"/>
    <w:rsid w:val="00EB0B53"/>
    <w:rsid w:val="00EB0EBD"/>
    <w:rsid w:val="00EB0EEB"/>
    <w:rsid w:val="00EB112A"/>
    <w:rsid w:val="00EB1856"/>
    <w:rsid w:val="00EB1882"/>
    <w:rsid w:val="00EB23F4"/>
    <w:rsid w:val="00EB3B6A"/>
    <w:rsid w:val="00EB3BA0"/>
    <w:rsid w:val="00EB5760"/>
    <w:rsid w:val="00EB58A9"/>
    <w:rsid w:val="00EB62B4"/>
    <w:rsid w:val="00EB6BD1"/>
    <w:rsid w:val="00EB6ED8"/>
    <w:rsid w:val="00EB6F63"/>
    <w:rsid w:val="00EB7DCC"/>
    <w:rsid w:val="00EC01B4"/>
    <w:rsid w:val="00EC1185"/>
    <w:rsid w:val="00EC3016"/>
    <w:rsid w:val="00EC3B31"/>
    <w:rsid w:val="00EC3D22"/>
    <w:rsid w:val="00EC4E88"/>
    <w:rsid w:val="00EC68CB"/>
    <w:rsid w:val="00EC73E1"/>
    <w:rsid w:val="00EC7413"/>
    <w:rsid w:val="00EC7D09"/>
    <w:rsid w:val="00ED0677"/>
    <w:rsid w:val="00ED32C2"/>
    <w:rsid w:val="00ED3CEF"/>
    <w:rsid w:val="00ED4AD3"/>
    <w:rsid w:val="00ED53B5"/>
    <w:rsid w:val="00ED68F5"/>
    <w:rsid w:val="00ED6BC2"/>
    <w:rsid w:val="00ED6BF0"/>
    <w:rsid w:val="00EE0064"/>
    <w:rsid w:val="00EE0B08"/>
    <w:rsid w:val="00EE1B05"/>
    <w:rsid w:val="00EE277F"/>
    <w:rsid w:val="00EE2B7C"/>
    <w:rsid w:val="00EE378D"/>
    <w:rsid w:val="00EE3893"/>
    <w:rsid w:val="00EE4097"/>
    <w:rsid w:val="00EE6416"/>
    <w:rsid w:val="00EE6B9A"/>
    <w:rsid w:val="00EE6BF4"/>
    <w:rsid w:val="00EF22DE"/>
    <w:rsid w:val="00EF23ED"/>
    <w:rsid w:val="00EF34FA"/>
    <w:rsid w:val="00EF356A"/>
    <w:rsid w:val="00EF3B34"/>
    <w:rsid w:val="00EF48F9"/>
    <w:rsid w:val="00EF4994"/>
    <w:rsid w:val="00EF568B"/>
    <w:rsid w:val="00EF714A"/>
    <w:rsid w:val="00EF7C0B"/>
    <w:rsid w:val="00EF7C5F"/>
    <w:rsid w:val="00EF7C68"/>
    <w:rsid w:val="00F000BB"/>
    <w:rsid w:val="00F013E2"/>
    <w:rsid w:val="00F03930"/>
    <w:rsid w:val="00F04602"/>
    <w:rsid w:val="00F04B44"/>
    <w:rsid w:val="00F059C5"/>
    <w:rsid w:val="00F05F2D"/>
    <w:rsid w:val="00F0604A"/>
    <w:rsid w:val="00F060A9"/>
    <w:rsid w:val="00F06805"/>
    <w:rsid w:val="00F06859"/>
    <w:rsid w:val="00F10FFC"/>
    <w:rsid w:val="00F12901"/>
    <w:rsid w:val="00F12F16"/>
    <w:rsid w:val="00F13539"/>
    <w:rsid w:val="00F139D9"/>
    <w:rsid w:val="00F13A5D"/>
    <w:rsid w:val="00F13C77"/>
    <w:rsid w:val="00F14722"/>
    <w:rsid w:val="00F1560D"/>
    <w:rsid w:val="00F15BB7"/>
    <w:rsid w:val="00F1648D"/>
    <w:rsid w:val="00F170B2"/>
    <w:rsid w:val="00F17B34"/>
    <w:rsid w:val="00F17CA4"/>
    <w:rsid w:val="00F205D0"/>
    <w:rsid w:val="00F215B1"/>
    <w:rsid w:val="00F21E4E"/>
    <w:rsid w:val="00F2281E"/>
    <w:rsid w:val="00F22D2D"/>
    <w:rsid w:val="00F2446B"/>
    <w:rsid w:val="00F244B9"/>
    <w:rsid w:val="00F246B1"/>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CF5"/>
    <w:rsid w:val="00F404E6"/>
    <w:rsid w:val="00F40A0B"/>
    <w:rsid w:val="00F4114A"/>
    <w:rsid w:val="00F41175"/>
    <w:rsid w:val="00F41595"/>
    <w:rsid w:val="00F42496"/>
    <w:rsid w:val="00F431FD"/>
    <w:rsid w:val="00F43283"/>
    <w:rsid w:val="00F43625"/>
    <w:rsid w:val="00F44E61"/>
    <w:rsid w:val="00F45E23"/>
    <w:rsid w:val="00F46126"/>
    <w:rsid w:val="00F4701D"/>
    <w:rsid w:val="00F5078A"/>
    <w:rsid w:val="00F50799"/>
    <w:rsid w:val="00F51022"/>
    <w:rsid w:val="00F521B8"/>
    <w:rsid w:val="00F5267D"/>
    <w:rsid w:val="00F52807"/>
    <w:rsid w:val="00F52A54"/>
    <w:rsid w:val="00F52E2A"/>
    <w:rsid w:val="00F5302C"/>
    <w:rsid w:val="00F5333A"/>
    <w:rsid w:val="00F536FA"/>
    <w:rsid w:val="00F5458A"/>
    <w:rsid w:val="00F5499A"/>
    <w:rsid w:val="00F5710E"/>
    <w:rsid w:val="00F57F18"/>
    <w:rsid w:val="00F600AE"/>
    <w:rsid w:val="00F60447"/>
    <w:rsid w:val="00F606BC"/>
    <w:rsid w:val="00F614A8"/>
    <w:rsid w:val="00F61A1F"/>
    <w:rsid w:val="00F61B3D"/>
    <w:rsid w:val="00F62741"/>
    <w:rsid w:val="00F62B6A"/>
    <w:rsid w:val="00F636FE"/>
    <w:rsid w:val="00F645AD"/>
    <w:rsid w:val="00F646FA"/>
    <w:rsid w:val="00F64865"/>
    <w:rsid w:val="00F65E5C"/>
    <w:rsid w:val="00F67D6E"/>
    <w:rsid w:val="00F70C94"/>
    <w:rsid w:val="00F70DBD"/>
    <w:rsid w:val="00F7194D"/>
    <w:rsid w:val="00F722F1"/>
    <w:rsid w:val="00F72515"/>
    <w:rsid w:val="00F72A76"/>
    <w:rsid w:val="00F73391"/>
    <w:rsid w:val="00F73DAD"/>
    <w:rsid w:val="00F741BC"/>
    <w:rsid w:val="00F75737"/>
    <w:rsid w:val="00F75962"/>
    <w:rsid w:val="00F75C32"/>
    <w:rsid w:val="00F75CB5"/>
    <w:rsid w:val="00F75D57"/>
    <w:rsid w:val="00F76A12"/>
    <w:rsid w:val="00F76CD2"/>
    <w:rsid w:val="00F771B3"/>
    <w:rsid w:val="00F8066D"/>
    <w:rsid w:val="00F822F1"/>
    <w:rsid w:val="00F828EA"/>
    <w:rsid w:val="00F830CF"/>
    <w:rsid w:val="00F843A1"/>
    <w:rsid w:val="00F843C4"/>
    <w:rsid w:val="00F84ABB"/>
    <w:rsid w:val="00F85784"/>
    <w:rsid w:val="00F85E20"/>
    <w:rsid w:val="00F85F57"/>
    <w:rsid w:val="00F869E6"/>
    <w:rsid w:val="00F87C35"/>
    <w:rsid w:val="00F90553"/>
    <w:rsid w:val="00F90D16"/>
    <w:rsid w:val="00F90F76"/>
    <w:rsid w:val="00F91A5F"/>
    <w:rsid w:val="00F9211A"/>
    <w:rsid w:val="00F93201"/>
    <w:rsid w:val="00F93F1D"/>
    <w:rsid w:val="00F94195"/>
    <w:rsid w:val="00F943D1"/>
    <w:rsid w:val="00F94496"/>
    <w:rsid w:val="00F948CD"/>
    <w:rsid w:val="00F9545A"/>
    <w:rsid w:val="00F9587E"/>
    <w:rsid w:val="00F95EF0"/>
    <w:rsid w:val="00F96315"/>
    <w:rsid w:val="00F969D1"/>
    <w:rsid w:val="00FA0294"/>
    <w:rsid w:val="00FA0C34"/>
    <w:rsid w:val="00FA23A8"/>
    <w:rsid w:val="00FA2B8C"/>
    <w:rsid w:val="00FA3073"/>
    <w:rsid w:val="00FA3191"/>
    <w:rsid w:val="00FA387C"/>
    <w:rsid w:val="00FA3BF6"/>
    <w:rsid w:val="00FA3CC2"/>
    <w:rsid w:val="00FA444A"/>
    <w:rsid w:val="00FA48EF"/>
    <w:rsid w:val="00FA4D3B"/>
    <w:rsid w:val="00FA6713"/>
    <w:rsid w:val="00FA73F1"/>
    <w:rsid w:val="00FA76E1"/>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6632"/>
    <w:rsid w:val="00FC66F1"/>
    <w:rsid w:val="00FC6ACB"/>
    <w:rsid w:val="00FC780C"/>
    <w:rsid w:val="00FD029E"/>
    <w:rsid w:val="00FD049D"/>
    <w:rsid w:val="00FD1612"/>
    <w:rsid w:val="00FD3E99"/>
    <w:rsid w:val="00FD4057"/>
    <w:rsid w:val="00FD445A"/>
    <w:rsid w:val="00FD581E"/>
    <w:rsid w:val="00FE0AA9"/>
    <w:rsid w:val="00FE26A4"/>
    <w:rsid w:val="00FE3119"/>
    <w:rsid w:val="00FE485F"/>
    <w:rsid w:val="00FE5CC6"/>
    <w:rsid w:val="00FE65EF"/>
    <w:rsid w:val="00FE72D9"/>
    <w:rsid w:val="00FE7902"/>
    <w:rsid w:val="00FF013B"/>
    <w:rsid w:val="00FF0706"/>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styleId="FollowedHyperlink">
    <w:name w:val="FollowedHyperlink"/>
    <w:basedOn w:val="DefaultParagraphFont"/>
    <w:semiHidden/>
    <w:unhideWhenUsed/>
    <w:rsid w:val="00356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dras@ku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5D830-283A-48B6-9767-5E6F3F12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26</TotalTime>
  <Pages>3</Pages>
  <Words>4880</Words>
  <Characters>2782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7</cp:revision>
  <cp:lastPrinted>2020-09-01T12:00:00Z</cp:lastPrinted>
  <dcterms:created xsi:type="dcterms:W3CDTF">2022-01-24T16:14:00Z</dcterms:created>
  <dcterms:modified xsi:type="dcterms:W3CDTF">2022-02-01T07:20:00Z</dcterms:modified>
</cp:coreProperties>
</file>