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6FF2" w14:textId="77777777" w:rsidR="00805FB6" w:rsidRPr="00E75B4A" w:rsidRDefault="00805FB6" w:rsidP="00805FB6">
      <w:pPr>
        <w:pStyle w:val="Heading1"/>
        <w:tabs>
          <w:tab w:val="left" w:pos="900"/>
        </w:tabs>
        <w:jc w:val="right"/>
        <w:rPr>
          <w:rFonts w:ascii="CG Times" w:hAnsi="CG Times"/>
          <w:sz w:val="24"/>
          <w:szCs w:val="24"/>
        </w:rPr>
      </w:pPr>
    </w:p>
    <w:bookmarkStart w:id="0" w:name="_MON_1051956295"/>
    <w:bookmarkEnd w:id="0"/>
    <w:bookmarkStart w:id="1" w:name="_MON_1301915618"/>
    <w:bookmarkEnd w:id="1"/>
    <w:p w14:paraId="57BB844F" w14:textId="77777777" w:rsidR="00805FB6" w:rsidRPr="00E75B4A" w:rsidRDefault="00805FB6" w:rsidP="00805FB6">
      <w:pPr>
        <w:jc w:val="center"/>
        <w:rPr>
          <w:rFonts w:ascii="CG Times" w:hAnsi="CG Times"/>
          <w:sz w:val="24"/>
          <w:szCs w:val="24"/>
        </w:rPr>
      </w:pPr>
      <w:r w:rsidRPr="00E75B4A">
        <w:rPr>
          <w:rFonts w:ascii="CG Times" w:hAnsi="CG Times"/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48pt" o:ole="" fillcolor="window">
            <v:imagedata r:id="rId8" o:title=""/>
          </v:shape>
          <o:OLEObject Type="Embed" ProgID="Word.Picture.8" ShapeID="_x0000_i1025" DrawAspect="Content" ObjectID="_1642936875" r:id="rId9"/>
        </w:object>
      </w:r>
    </w:p>
    <w:p w14:paraId="4FCFAC08" w14:textId="77777777" w:rsidR="00805FB6" w:rsidRPr="00E75B4A" w:rsidRDefault="00805FB6" w:rsidP="00805FB6">
      <w:pPr>
        <w:jc w:val="center"/>
        <w:rPr>
          <w:sz w:val="24"/>
          <w:szCs w:val="24"/>
        </w:rPr>
      </w:pPr>
    </w:p>
    <w:p w14:paraId="6D0786DF" w14:textId="77777777" w:rsidR="00AA13F0" w:rsidRPr="00AA13F0" w:rsidRDefault="00AA13F0" w:rsidP="00AA13F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AA13F0">
        <w:rPr>
          <w:sz w:val="24"/>
          <w:szCs w:val="24"/>
        </w:rPr>
        <w:t>VIEŠŲJŲ PIRKIMŲ TARNYBA</w:t>
      </w:r>
    </w:p>
    <w:p w14:paraId="54CDFC4A" w14:textId="77777777" w:rsidR="00805FB6" w:rsidRPr="00E75B4A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581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564"/>
        <w:gridCol w:w="1579"/>
        <w:gridCol w:w="567"/>
        <w:gridCol w:w="1871"/>
      </w:tblGrid>
      <w:tr w:rsidR="00746725" w14:paraId="3F671529" w14:textId="77777777" w:rsidTr="00381C50">
        <w:trPr>
          <w:cantSplit/>
          <w:trHeight w:val="1170"/>
        </w:trPr>
        <w:tc>
          <w:tcPr>
            <w:tcW w:w="5564" w:type="dxa"/>
          </w:tcPr>
          <w:p w14:paraId="2F628CB0" w14:textId="77777777" w:rsidR="00746725" w:rsidRDefault="00746725" w:rsidP="00381C50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„Vilniaus vandenys“</w:t>
            </w:r>
          </w:p>
          <w:p w14:paraId="72BC060A" w14:textId="77777777" w:rsidR="00746725" w:rsidRDefault="00746725" w:rsidP="00381C50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Spaudos  g. 8-1</w:t>
            </w:r>
          </w:p>
          <w:p w14:paraId="3240A020" w14:textId="77777777" w:rsidR="00746725" w:rsidRDefault="00746725" w:rsidP="00381C50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01517 Vilnius</w:t>
            </w:r>
          </w:p>
          <w:p w14:paraId="744BB414" w14:textId="77777777" w:rsidR="00746725" w:rsidRDefault="00746725" w:rsidP="00381C50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El. p.: </w:t>
            </w:r>
            <w:proofErr w:type="spellStart"/>
            <w:r>
              <w:rPr>
                <w:sz w:val="24"/>
                <w:szCs w:val="24"/>
              </w:rPr>
              <w:t>info</w:t>
            </w:r>
            <w:proofErr w:type="spellEnd"/>
            <w:r>
              <w:rPr>
                <w:sz w:val="24"/>
                <w:szCs w:val="24"/>
                <w:lang w:val="en-GB"/>
              </w:rPr>
              <w:t>@</w:t>
            </w:r>
            <w:proofErr w:type="spellStart"/>
            <w:r>
              <w:rPr>
                <w:sz w:val="24"/>
                <w:szCs w:val="24"/>
                <w:lang w:val="en-GB"/>
              </w:rPr>
              <w:t>vv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lt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74855E9" w14:textId="77777777" w:rsidR="00746725" w:rsidRDefault="00746725" w:rsidP="00381C5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14:paraId="4D147BD3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2020-02-</w:t>
            </w:r>
          </w:p>
          <w:p w14:paraId="25DF1FA0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2020-02-05</w:t>
            </w:r>
          </w:p>
          <w:p w14:paraId="7BCD0C05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53264A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4F08BC6" w14:textId="77777777" w:rsidR="00746725" w:rsidRDefault="00746725" w:rsidP="00381C50">
            <w:pPr>
              <w:rPr>
                <w:sz w:val="24"/>
                <w:szCs w:val="24"/>
              </w:rPr>
            </w:pPr>
          </w:p>
          <w:p w14:paraId="1B2EE8D3" w14:textId="77777777" w:rsidR="00746725" w:rsidRDefault="00746725" w:rsidP="00381C50">
            <w:pPr>
              <w:rPr>
                <w:sz w:val="24"/>
                <w:szCs w:val="24"/>
              </w:rPr>
            </w:pPr>
          </w:p>
          <w:p w14:paraId="71A69B79" w14:textId="77777777" w:rsidR="00746725" w:rsidRDefault="00746725" w:rsidP="00381C5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A77356" w14:textId="77777777" w:rsidR="00746725" w:rsidRDefault="00746725" w:rsidP="00381C50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76005FD0" w14:textId="77777777" w:rsidR="00746725" w:rsidRDefault="00746725" w:rsidP="00381C50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14:paraId="0768A9E6" w14:textId="77777777" w:rsidR="00746725" w:rsidRDefault="00746725" w:rsidP="00381C50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  <w:p w14:paraId="554A8F6E" w14:textId="77777777" w:rsidR="00746725" w:rsidRDefault="00746725" w:rsidP="00381C50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  <w:p w14:paraId="286D559D" w14:textId="77777777" w:rsidR="00746725" w:rsidRDefault="00746725" w:rsidP="00381C50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14:paraId="057A3C09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4S-       (7.4)</w:t>
            </w:r>
          </w:p>
          <w:p w14:paraId="3D5DCA22" w14:textId="77777777" w:rsidR="00746725" w:rsidRDefault="00746725" w:rsidP="0038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SD20-446</w:t>
            </w:r>
          </w:p>
          <w:p w14:paraId="52206247" w14:textId="77777777" w:rsidR="00746725" w:rsidRDefault="00746725" w:rsidP="00381C50">
            <w:pPr>
              <w:rPr>
                <w:sz w:val="24"/>
                <w:szCs w:val="24"/>
              </w:rPr>
            </w:pPr>
          </w:p>
        </w:tc>
      </w:tr>
    </w:tbl>
    <w:p w14:paraId="70A397CA" w14:textId="77777777" w:rsidR="00746725" w:rsidRDefault="00746725" w:rsidP="007467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PIRKIMO VERTINIMO IŠVADA</w:t>
      </w:r>
    </w:p>
    <w:p w14:paraId="4F030EAD" w14:textId="3B56100C" w:rsidR="00746725" w:rsidRDefault="00746725" w:rsidP="00746725">
      <w:pPr>
        <w:ind w:right="-164" w:firstLine="851"/>
        <w:jc w:val="both"/>
        <w:rPr>
          <w:bCs/>
          <w:sz w:val="24"/>
          <w:szCs w:val="24"/>
        </w:rPr>
      </w:pPr>
      <w:r w:rsidRPr="00163FB9">
        <w:rPr>
          <w:bCs/>
          <w:sz w:val="24"/>
          <w:szCs w:val="24"/>
        </w:rPr>
        <w:t>Viešųjų pirkimų tarnyba (toliau – Tarnyba), vadovaudamasi  Lietuvos Respublikos pirkimų, atliekamų vandentvarkos, energetikos, transporto ir pašto paslaugų srities perkančiųjų subjektų įstatymo 101 straipsnio 1 dalies 2 punktu, atliko UAB „</w:t>
      </w:r>
      <w:r>
        <w:rPr>
          <w:bCs/>
          <w:sz w:val="24"/>
          <w:szCs w:val="24"/>
        </w:rPr>
        <w:t>Vilniaus vandenys</w:t>
      </w:r>
      <w:r w:rsidRPr="00163FB9">
        <w:rPr>
          <w:bCs/>
          <w:sz w:val="24"/>
          <w:szCs w:val="24"/>
        </w:rPr>
        <w:t xml:space="preserve">“ </w:t>
      </w:r>
      <w:r w:rsidRPr="00163FB9">
        <w:rPr>
          <w:sz w:val="24"/>
          <w:szCs w:val="24"/>
        </w:rPr>
        <w:t xml:space="preserve">(toliau – Perkantysis subjektas) </w:t>
      </w:r>
      <w:r>
        <w:rPr>
          <w:sz w:val="24"/>
          <w:szCs w:val="24"/>
        </w:rPr>
        <w:t xml:space="preserve">vykdomo </w:t>
      </w:r>
      <w:r w:rsidR="00AE11E2">
        <w:rPr>
          <w:rFonts w:eastAsia="Calibri"/>
          <w:sz w:val="24"/>
          <w:szCs w:val="24"/>
        </w:rPr>
        <w:t xml:space="preserve">„Vilniaus miesto ir Švenčionių rajono nuotekų dumblo ir </w:t>
      </w:r>
      <w:proofErr w:type="spellStart"/>
      <w:r w:rsidR="00AE11E2">
        <w:rPr>
          <w:rFonts w:eastAsia="Calibri"/>
          <w:sz w:val="24"/>
          <w:szCs w:val="24"/>
        </w:rPr>
        <w:t>smėliagaudžių</w:t>
      </w:r>
      <w:proofErr w:type="spellEnd"/>
      <w:r w:rsidR="00AE11E2">
        <w:rPr>
          <w:rFonts w:eastAsia="Calibri"/>
          <w:sz w:val="24"/>
          <w:szCs w:val="24"/>
        </w:rPr>
        <w:t xml:space="preserve"> atliekų kompostavimo paslaugos</w:t>
      </w:r>
      <w:r w:rsidR="00AE11E2">
        <w:rPr>
          <w:sz w:val="24"/>
          <w:szCs w:val="24"/>
        </w:rPr>
        <w:t xml:space="preserve">“ </w:t>
      </w:r>
      <w:r>
        <w:rPr>
          <w:sz w:val="24"/>
          <w:szCs w:val="24"/>
        </w:rPr>
        <w:t>pirkimo vertinimą</w:t>
      </w:r>
      <w:r>
        <w:rPr>
          <w:bCs/>
          <w:sz w:val="24"/>
          <w:szCs w:val="24"/>
        </w:rPr>
        <w:t>.</w:t>
      </w:r>
    </w:p>
    <w:p w14:paraId="4356EB13" w14:textId="77777777" w:rsidR="00746725" w:rsidRDefault="00746725" w:rsidP="00746725">
      <w:pPr>
        <w:ind w:right="49"/>
        <w:jc w:val="center"/>
        <w:rPr>
          <w:b/>
          <w:sz w:val="24"/>
          <w:szCs w:val="24"/>
        </w:rPr>
      </w:pPr>
    </w:p>
    <w:p w14:paraId="788504C7" w14:textId="77777777" w:rsidR="00746725" w:rsidRDefault="00746725" w:rsidP="00746725">
      <w:pPr>
        <w:ind w:right="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dalis. Bendra informacija</w:t>
      </w:r>
    </w:p>
    <w:p w14:paraId="22152E12" w14:textId="77777777" w:rsidR="00746725" w:rsidRDefault="00746725" w:rsidP="00746725">
      <w:pPr>
        <w:ind w:right="49"/>
        <w:jc w:val="center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104"/>
      </w:tblGrid>
      <w:tr w:rsidR="00746725" w14:paraId="69701BDE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320C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</w:t>
            </w:r>
            <w:r>
              <w:rPr>
                <w:sz w:val="24"/>
                <w:szCs w:val="24"/>
              </w:rPr>
              <w:t>*</w:t>
            </w:r>
            <w:r>
              <w:rPr>
                <w:rFonts w:eastAsia="Calibri"/>
                <w:sz w:val="24"/>
                <w:szCs w:val="24"/>
              </w:rPr>
              <w:t xml:space="preserve"> pavadinimas, numeris (jeigu skelbtas), pirkimo paskelbimo (kvietimo pateikti paraišką/pasiūlymą) data/ 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B11A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„Vilniaus miesto ir Švenčionių rajono nuotekų dumblo ir </w:t>
            </w:r>
            <w:proofErr w:type="spellStart"/>
            <w:r>
              <w:rPr>
                <w:rFonts w:eastAsia="Calibri"/>
                <w:sz w:val="24"/>
                <w:szCs w:val="24"/>
              </w:rPr>
              <w:t>smėliagaudžių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atliekų kompostavimo paslaugos</w:t>
            </w:r>
            <w:r>
              <w:rPr>
                <w:sz w:val="24"/>
                <w:szCs w:val="24"/>
              </w:rPr>
              <w:t xml:space="preserve">“ (Centrinėje viešųjų pirkimų informacinėje sistemoje (toliau – CVP IS) skelbtas 2019-05-31, pirkimo Nr. 437650; toliau – Pirkimas) </w:t>
            </w:r>
          </w:p>
        </w:tc>
      </w:tr>
      <w:tr w:rsidR="00746725" w14:paraId="17691518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035F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053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 w:rsidRPr="00413194">
              <w:rPr>
                <w:bCs/>
                <w:sz w:val="24"/>
                <w:szCs w:val="24"/>
              </w:rPr>
              <w:t>Lietuvos Respublikos pirkimų, atliekamų vandentvarkos, energetikos, transporto ir pašto paslaugų srities perkančiųjų subjektų įstatymas (redakcija  nuo 20</w:t>
            </w:r>
            <w:r>
              <w:rPr>
                <w:bCs/>
                <w:sz w:val="24"/>
                <w:szCs w:val="24"/>
              </w:rPr>
              <w:t>19</w:t>
            </w:r>
            <w:r w:rsidRPr="00413194">
              <w:rPr>
                <w:bCs/>
                <w:sz w:val="24"/>
                <w:szCs w:val="24"/>
              </w:rPr>
              <w:t>-0</w:t>
            </w:r>
            <w:r>
              <w:rPr>
                <w:bCs/>
                <w:sz w:val="24"/>
                <w:szCs w:val="24"/>
              </w:rPr>
              <w:t>6</w:t>
            </w:r>
            <w:r w:rsidRPr="0041319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</w:t>
            </w:r>
            <w:r w:rsidRPr="00413194">
              <w:rPr>
                <w:bCs/>
                <w:sz w:val="24"/>
                <w:szCs w:val="24"/>
              </w:rPr>
              <w:t>1)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63FB9">
              <w:rPr>
                <w:bCs/>
                <w:sz w:val="24"/>
                <w:szCs w:val="24"/>
              </w:rPr>
              <w:t>(toliau – Įstatymas)</w:t>
            </w:r>
          </w:p>
        </w:tc>
      </w:tr>
      <w:tr w:rsidR="00746725" w14:paraId="58EEEE68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0240" w14:textId="77777777" w:rsidR="00746725" w:rsidRDefault="00746725" w:rsidP="00381C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247E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Skelbiamos derybos</w:t>
            </w:r>
          </w:p>
        </w:tc>
      </w:tr>
      <w:tr w:rsidR="00746725" w14:paraId="478288C9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6B4" w14:textId="77777777" w:rsidR="00746725" w:rsidRDefault="00746725" w:rsidP="00381C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Planuojama (nenurodoma, jeigu pirkimas vertinamas iki vokų su pasiūlymais atplėšimo procedūros),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8F2" w14:textId="77777777" w:rsidR="00746725" w:rsidRPr="0097772B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5 356 000,00 Eur be PVM</w:t>
            </w:r>
          </w:p>
        </w:tc>
      </w:tr>
      <w:tr w:rsidR="00746725" w14:paraId="46B91831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5E02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Tiekėjas / teikėjas / rangovas / koncesininkas, juridinio asmens kodas (su kuriuo sudaryta sutartis)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E82" w14:textId="77777777" w:rsidR="00746725" w:rsidRDefault="00746725" w:rsidP="00381C50">
            <w:pPr>
              <w:jc w:val="both"/>
              <w:rPr>
                <w:bCs/>
                <w:sz w:val="24"/>
                <w:szCs w:val="24"/>
              </w:rPr>
            </w:pPr>
          </w:p>
          <w:p w14:paraId="75C94DC3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</w:p>
        </w:tc>
      </w:tr>
      <w:tr w:rsidR="00746725" w14:paraId="14A98BA5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EE6F" w14:textId="77777777" w:rsidR="00746725" w:rsidRDefault="00746725" w:rsidP="00381C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Pirkimo/sutarties vertinimo apimtys/etapas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01FA" w14:textId="77777777" w:rsidR="00746725" w:rsidRDefault="00746725" w:rsidP="00381C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Dalinis Pirkimo vertinimas dėl laimėjusio tiekėjo atitikimo minimaliems kvalifikacijos reikalavimams, iki sutarties sudarymo</w:t>
            </w:r>
          </w:p>
        </w:tc>
      </w:tr>
      <w:tr w:rsidR="00746725" w14:paraId="021E6BD9" w14:textId="77777777" w:rsidTr="00381C5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F8C8" w14:textId="77777777" w:rsidR="00746725" w:rsidRDefault="00746725" w:rsidP="00381C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135" w14:textId="77777777" w:rsidR="00746725" w:rsidRDefault="00746725" w:rsidP="00381C50">
            <w:pPr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6725" w14:paraId="3398607A" w14:textId="77777777" w:rsidTr="00381C5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325" w14:textId="77777777" w:rsidR="00746725" w:rsidRDefault="00746725" w:rsidP="00381C50">
            <w:pPr>
              <w:tabs>
                <w:tab w:val="left" w:pos="851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Jei dėl pirkimo/sutarties vyksta teismo procesas, nurodyti ieškinio (skundo) dalykus, bylos šalių  pavadinimus, ar taikomos laikinosios apsaugos priemonės, teisminio nagrinėjimo stadija, pvz., apygardos, apeliacinis teismas.</w:t>
            </w:r>
          </w:p>
          <w:p w14:paraId="267D2EF1" w14:textId="77777777" w:rsidR="00746725" w:rsidRDefault="00746725" w:rsidP="00381C50">
            <w:pPr>
              <w:tabs>
                <w:tab w:val="left" w:pos="851"/>
              </w:tabs>
              <w:ind w:left="-113"/>
              <w:jc w:val="both"/>
              <w:rPr>
                <w:sz w:val="24"/>
                <w:szCs w:val="24"/>
              </w:rPr>
            </w:pPr>
          </w:p>
          <w:p w14:paraId="2B7E9EA1" w14:textId="77777777" w:rsidR="00746725" w:rsidRDefault="00746725" w:rsidP="00381C50">
            <w:pPr>
              <w:tabs>
                <w:tab w:val="left" w:pos="851"/>
              </w:tabs>
              <w:ind w:left="-113"/>
              <w:jc w:val="both"/>
              <w:rPr>
                <w:bCs/>
                <w:sz w:val="24"/>
                <w:szCs w:val="24"/>
              </w:rPr>
            </w:pPr>
            <w:r w:rsidRPr="00514FED">
              <w:rPr>
                <w:bCs/>
                <w:sz w:val="24"/>
                <w:szCs w:val="24"/>
              </w:rPr>
              <w:lastRenderedPageBreak/>
              <w:t>–</w:t>
            </w:r>
          </w:p>
        </w:tc>
      </w:tr>
    </w:tbl>
    <w:p w14:paraId="77BA07ED" w14:textId="77777777" w:rsidR="00746725" w:rsidRDefault="00746725" w:rsidP="00746725">
      <w:pPr>
        <w:tabs>
          <w:tab w:val="left" w:pos="8364"/>
          <w:tab w:val="left" w:pos="8647"/>
        </w:tabs>
        <w:ind w:right="-22"/>
        <w:jc w:val="both"/>
      </w:pPr>
      <w:r>
        <w:rPr>
          <w:sz w:val="24"/>
          <w:szCs w:val="24"/>
        </w:rPr>
        <w:lastRenderedPageBreak/>
        <w:t>*</w:t>
      </w:r>
      <w:r>
        <w:t>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36CF069C" w14:textId="77777777" w:rsidR="00746725" w:rsidRPr="00137FC7" w:rsidRDefault="00746725" w:rsidP="00746725">
      <w:pPr>
        <w:ind w:firstLine="851"/>
        <w:jc w:val="both"/>
        <w:rPr>
          <w:bCs/>
        </w:rPr>
      </w:pPr>
    </w:p>
    <w:p w14:paraId="3F3D5DB9" w14:textId="77777777" w:rsidR="00746725" w:rsidRDefault="00746725" w:rsidP="007467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dalis. Vertinimo apimtyje nustatyti pažeidimai</w:t>
      </w:r>
      <w:bookmarkStart w:id="2" w:name="part_091e294562a64ae39d23d8d7bd30d126"/>
      <w:bookmarkEnd w:id="2"/>
    </w:p>
    <w:p w14:paraId="30414DE3" w14:textId="77777777" w:rsidR="00746725" w:rsidRDefault="00746725" w:rsidP="00746725">
      <w:pPr>
        <w:ind w:left="-113"/>
        <w:jc w:val="center"/>
        <w:rPr>
          <w:b/>
          <w:sz w:val="24"/>
          <w:szCs w:val="24"/>
          <w:lang w:eastAsia="lt-LT"/>
        </w:rPr>
      </w:pP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746725" w14:paraId="322276AB" w14:textId="77777777" w:rsidTr="00381C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279" w14:textId="58A0E142" w:rsidR="00746725" w:rsidRPr="00885ECC" w:rsidRDefault="00746725" w:rsidP="00381C50">
            <w:pPr>
              <w:ind w:left="397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7D5" w14:textId="3AFC52FF" w:rsidR="00746725" w:rsidRPr="00BA26B8" w:rsidRDefault="00746725" w:rsidP="00381C50">
            <w:pPr>
              <w:jc w:val="both"/>
              <w:rPr>
                <w:sz w:val="24"/>
                <w:szCs w:val="24"/>
              </w:rPr>
            </w:pPr>
          </w:p>
        </w:tc>
      </w:tr>
      <w:tr w:rsidR="00746725" w:rsidRPr="003F1DE4" w14:paraId="40DA68C9" w14:textId="77777777" w:rsidTr="00381C50">
        <w:trPr>
          <w:trHeight w:val="5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9E6" w14:textId="6B4DDE53" w:rsidR="00746725" w:rsidRPr="003F1DE4" w:rsidRDefault="00123716" w:rsidP="00123716">
            <w:pPr>
              <w:ind w:firstLine="58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Tarnyba vertinimo apimtyje nenustatė Įstatymo pažeidimų.</w:t>
            </w:r>
          </w:p>
        </w:tc>
      </w:tr>
    </w:tbl>
    <w:p w14:paraId="1DCEFEBC" w14:textId="77777777" w:rsidR="00746725" w:rsidRPr="003F1DE4" w:rsidRDefault="00746725" w:rsidP="00746725">
      <w:pPr>
        <w:ind w:firstLine="567"/>
        <w:jc w:val="center"/>
        <w:rPr>
          <w:sz w:val="24"/>
          <w:szCs w:val="24"/>
        </w:rPr>
      </w:pPr>
    </w:p>
    <w:p w14:paraId="290F246D" w14:textId="77777777" w:rsidR="00746725" w:rsidRDefault="00746725" w:rsidP="00746725">
      <w:pPr>
        <w:ind w:firstLine="567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III dalis. </w:t>
      </w:r>
      <w:r>
        <w:rPr>
          <w:b/>
          <w:sz w:val="24"/>
          <w:szCs w:val="24"/>
          <w:lang w:eastAsia="lt-LT"/>
        </w:rPr>
        <w:t>Kiti nustatyti pažeidimai</w:t>
      </w:r>
    </w:p>
    <w:p w14:paraId="0D62F14E" w14:textId="77777777" w:rsidR="00746725" w:rsidRDefault="00746725" w:rsidP="00746725">
      <w:pPr>
        <w:ind w:firstLine="567"/>
        <w:jc w:val="center"/>
        <w:rPr>
          <w:b/>
          <w:sz w:val="24"/>
          <w:szCs w:val="24"/>
          <w:lang w:eastAsia="lt-LT"/>
        </w:rPr>
      </w:pP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746725" w14:paraId="5B82A0FE" w14:textId="77777777" w:rsidTr="00381C5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4D2" w14:textId="77777777" w:rsidR="00746725" w:rsidRPr="00885ECC" w:rsidRDefault="00746725" w:rsidP="00381C50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AB4" w14:textId="77777777" w:rsidR="00746725" w:rsidRPr="00BA26B8" w:rsidRDefault="00746725" w:rsidP="00381C50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746725" w14:paraId="36BC3808" w14:textId="77777777" w:rsidTr="00381C50">
        <w:trPr>
          <w:trHeight w:val="5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5CD" w14:textId="77777777" w:rsidR="00746725" w:rsidRDefault="00746725" w:rsidP="00381C50">
            <w:pPr>
              <w:ind w:firstLine="567"/>
              <w:jc w:val="both"/>
              <w:rPr>
                <w:bCs/>
                <w:color w:val="8496B0" w:themeColor="text2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DBE6D96" w14:textId="77777777" w:rsidR="00746725" w:rsidRDefault="00746725" w:rsidP="00746725">
      <w:pPr>
        <w:ind w:firstLine="567"/>
        <w:jc w:val="center"/>
        <w:rPr>
          <w:b/>
          <w:sz w:val="24"/>
          <w:szCs w:val="24"/>
          <w:lang w:eastAsia="lt-LT"/>
        </w:rPr>
      </w:pPr>
    </w:p>
    <w:p w14:paraId="4AA878F0" w14:textId="77777777" w:rsidR="00746725" w:rsidRDefault="00746725" w:rsidP="0074672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 dalis. Sprendimas</w:t>
      </w:r>
    </w:p>
    <w:p w14:paraId="3C346342" w14:textId="77777777" w:rsidR="00746725" w:rsidRDefault="00746725" w:rsidP="00746725">
      <w:pPr>
        <w:ind w:firstLine="567"/>
        <w:jc w:val="center"/>
      </w:pPr>
    </w:p>
    <w:p w14:paraId="40D0AD2C" w14:textId="77777777" w:rsidR="00746725" w:rsidRPr="00137FC7" w:rsidRDefault="00746725" w:rsidP="00746725">
      <w:pPr>
        <w:ind w:firstLine="567"/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46725" w14:paraId="0C1C9B66" w14:textId="77777777" w:rsidTr="00381C50">
        <w:trPr>
          <w:trHeight w:val="71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0E8" w14:textId="13B911FF" w:rsidR="00746725" w:rsidRPr="00C26FE3" w:rsidRDefault="00746725" w:rsidP="003F1D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</w:t>
            </w:r>
          </w:p>
        </w:tc>
      </w:tr>
    </w:tbl>
    <w:p w14:paraId="4082447D" w14:textId="77777777" w:rsidR="00746725" w:rsidRPr="004532F7" w:rsidRDefault="00746725" w:rsidP="00746725">
      <w:pPr>
        <w:ind w:firstLine="567"/>
      </w:pPr>
      <w:r w:rsidRPr="004532F7">
        <w:rPr>
          <w:b/>
        </w:rPr>
        <w:t>**</w:t>
      </w:r>
      <w:r w:rsidRPr="004532F7">
        <w:t>kiekvieno pirkimo/sutarties vertinimas aprašomas atskirai</w:t>
      </w:r>
    </w:p>
    <w:p w14:paraId="608A3E3C" w14:textId="77777777" w:rsidR="00746725" w:rsidRPr="00137FC7" w:rsidRDefault="00746725" w:rsidP="00746725">
      <w:pPr>
        <w:ind w:firstLine="567"/>
      </w:pPr>
    </w:p>
    <w:p w14:paraId="328260EF" w14:textId="77777777" w:rsidR="00746725" w:rsidRDefault="00746725" w:rsidP="0074672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Pastabos</w:t>
      </w:r>
    </w:p>
    <w:p w14:paraId="4ECD8232" w14:textId="77777777" w:rsidR="00746725" w:rsidRPr="00137FC7" w:rsidRDefault="00746725" w:rsidP="00746725">
      <w:pPr>
        <w:ind w:firstLine="567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46725" w14:paraId="41F45A02" w14:textId="77777777" w:rsidTr="00381C5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30B5" w14:textId="5A666B57" w:rsidR="00746725" w:rsidRPr="004650F5" w:rsidRDefault="00746725" w:rsidP="00381C50">
            <w:pPr>
              <w:pStyle w:val="ListParagraph"/>
              <w:tabs>
                <w:tab w:val="left" w:pos="1021"/>
              </w:tabs>
              <w:ind w:left="0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743996F0" w14:textId="2556FD8E" w:rsidR="00746725" w:rsidRDefault="00746725" w:rsidP="00746725">
      <w:pPr>
        <w:rPr>
          <w:rFonts w:eastAsia="Calibri"/>
          <w:sz w:val="24"/>
          <w:szCs w:val="24"/>
        </w:rPr>
      </w:pPr>
    </w:p>
    <w:p w14:paraId="1549FD8A" w14:textId="52905F83" w:rsidR="00123716" w:rsidRDefault="00123716" w:rsidP="00746725">
      <w:pPr>
        <w:rPr>
          <w:rFonts w:eastAsia="Calibri"/>
          <w:sz w:val="24"/>
          <w:szCs w:val="24"/>
        </w:rPr>
      </w:pPr>
    </w:p>
    <w:p w14:paraId="047AAAEE" w14:textId="70FC3151" w:rsidR="00746725" w:rsidRDefault="00746725" w:rsidP="00746725">
      <w:pPr>
        <w:rPr>
          <w:rFonts w:eastAsia="Calibri"/>
          <w:sz w:val="24"/>
          <w:szCs w:val="24"/>
        </w:rPr>
      </w:pPr>
      <w:bookmarkStart w:id="3" w:name="_GoBack"/>
      <w:bookmarkEnd w:id="3"/>
    </w:p>
    <w:p w14:paraId="15FCEDDC" w14:textId="77777777" w:rsidR="00746725" w:rsidRDefault="00746725" w:rsidP="00746725">
      <w:pPr>
        <w:rPr>
          <w:rFonts w:eastAsia="Calibri"/>
          <w:sz w:val="24"/>
          <w:szCs w:val="24"/>
        </w:rPr>
      </w:pPr>
    </w:p>
    <w:p w14:paraId="60606AE6" w14:textId="77777777" w:rsidR="00746725" w:rsidRDefault="00746725" w:rsidP="00746725">
      <w:pPr>
        <w:ind w:right="-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Direktoriaus pavaduotoja,</w:t>
      </w:r>
    </w:p>
    <w:p w14:paraId="6DF1E12E" w14:textId="77777777" w:rsidR="00746725" w:rsidRDefault="00746725" w:rsidP="00746725">
      <w:pPr>
        <w:ind w:right="-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laikinai atliekanti direktoriaus funkcijas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     Jovita </w:t>
      </w:r>
      <w:proofErr w:type="spellStart"/>
      <w:r>
        <w:rPr>
          <w:rFonts w:eastAsia="Calibri"/>
          <w:sz w:val="24"/>
          <w:szCs w:val="24"/>
        </w:rPr>
        <w:t>Petkuvienė</w:t>
      </w:r>
      <w:proofErr w:type="spellEnd"/>
    </w:p>
    <w:p w14:paraId="73588391" w14:textId="77777777" w:rsidR="00746725" w:rsidRDefault="00746725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25BC3435" w14:textId="2630D5C7" w:rsidR="00746725" w:rsidRDefault="00746725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3A85FFB8" w14:textId="41B01A2C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1BE8EC25" w14:textId="51B7F8F8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19D71E68" w14:textId="6CB64D3A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28BD94EB" w14:textId="0C06D61D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7D50C8BC" w14:textId="1F31C8F6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3F75829" w14:textId="52FE1215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78088CC3" w14:textId="7B0D0C92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3EA8476F" w14:textId="58C933AE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39D0898E" w14:textId="1039E348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17D0FAB4" w14:textId="472E920C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60A5BB36" w14:textId="510BF330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27D59D8" w14:textId="2DEC9268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67B95893" w14:textId="4C87F377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169403EF" w14:textId="4767AA49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6EFC90C7" w14:textId="6A4B0F76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C9D14BB" w14:textId="1131353C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27D3F678" w14:textId="09A331DD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4BC9DB6" w14:textId="62FB3252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9C66082" w14:textId="2A714A92" w:rsidR="003F1DE4" w:rsidRDefault="003F1DE4" w:rsidP="00746725">
      <w:pPr>
        <w:ind w:right="-140"/>
        <w:jc w:val="both"/>
        <w:rPr>
          <w:rFonts w:eastAsia="Calibri"/>
          <w:sz w:val="24"/>
          <w:szCs w:val="24"/>
        </w:rPr>
      </w:pPr>
    </w:p>
    <w:p w14:paraId="58E0142E" w14:textId="57697720" w:rsidR="00B43C80" w:rsidRPr="00AE11E2" w:rsidRDefault="003F1DE4" w:rsidP="00746725">
      <w:r>
        <w:rPr>
          <w:rFonts w:eastAsia="Calibri"/>
        </w:rPr>
        <w:t>L</w:t>
      </w:r>
      <w:r w:rsidR="00746725" w:rsidRPr="00AE11E2">
        <w:rPr>
          <w:rFonts w:eastAsia="Calibri"/>
        </w:rPr>
        <w:t xml:space="preserve">. Tautvaišienė, tel. (8 5) 219 7036, faks. (8 5) 213 6213, el. p. </w:t>
      </w:r>
      <w:proofErr w:type="spellStart"/>
      <w:r w:rsidR="00746725" w:rsidRPr="00AE11E2">
        <w:rPr>
          <w:rFonts w:eastAsia="Calibri"/>
        </w:rPr>
        <w:t>Laimute.Tautvaišienė</w:t>
      </w:r>
      <w:proofErr w:type="spellEnd"/>
      <w:r w:rsidR="00746725" w:rsidRPr="00AE11E2">
        <w:rPr>
          <w:rFonts w:eastAsia="Calibri"/>
          <w:lang w:val="en-GB"/>
        </w:rPr>
        <w:t>@</w:t>
      </w:r>
      <w:proofErr w:type="spellStart"/>
      <w:r w:rsidR="00746725" w:rsidRPr="00AE11E2">
        <w:rPr>
          <w:rFonts w:eastAsia="Calibri"/>
        </w:rPr>
        <w:t>vpt.lt</w:t>
      </w:r>
      <w:proofErr w:type="spellEnd"/>
      <w:r w:rsidR="00B43C80" w:rsidRPr="00AE11E2">
        <w:t xml:space="preserve">   </w:t>
      </w:r>
    </w:p>
    <w:sectPr w:rsidR="00B43C80" w:rsidRPr="00AE11E2" w:rsidSect="003830E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666A7" w14:textId="77777777" w:rsidR="00323EE1" w:rsidRDefault="00323EE1">
      <w:r>
        <w:separator/>
      </w:r>
    </w:p>
  </w:endnote>
  <w:endnote w:type="continuationSeparator" w:id="0">
    <w:p w14:paraId="7C30108C" w14:textId="77777777" w:rsidR="00323EE1" w:rsidRDefault="0032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F25B" w14:textId="56D9563D" w:rsidR="00EF7000" w:rsidRPr="00C96169" w:rsidRDefault="00541CEC" w:rsidP="00345795">
    <w:pPr>
      <w:pBdr>
        <w:top w:val="single" w:sz="4" w:space="1" w:color="auto"/>
      </w:pBd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11CC367F" wp14:editId="1AA2236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7000" w:rsidRPr="00C96169">
      <w:t>Biudžetinė įstaiga</w:t>
    </w:r>
    <w:r w:rsidR="0043489E">
      <w:tab/>
      <w:t xml:space="preserve">         </w:t>
    </w:r>
    <w:r w:rsidR="00EF7000" w:rsidRPr="00C96169">
      <w:t>Tel. (8 5) 219 7001</w:t>
    </w:r>
    <w:r w:rsidR="0043489E">
      <w:t xml:space="preserve">               </w:t>
    </w:r>
    <w:r w:rsidR="00EF7000" w:rsidRPr="00C96169">
      <w:t>Duomenys kaupiami ir saugomi </w:t>
    </w:r>
    <w:r w:rsidR="0043489E">
      <w:t xml:space="preserve">             </w:t>
    </w:r>
  </w:p>
  <w:p w14:paraId="28703B11" w14:textId="6B8B3767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43489E">
      <w:t xml:space="preserve">         </w:t>
    </w:r>
    <w:r w:rsidRPr="00C96169">
      <w:t>Faks. (8 5) 213 6213</w:t>
    </w:r>
    <w:r w:rsidR="0043489E">
      <w:t xml:space="preserve">             </w:t>
    </w:r>
    <w:r w:rsidRPr="00C96169">
      <w:t>Juridinių asmenų registre</w:t>
    </w:r>
    <w:r w:rsidR="0043489E">
      <w:t xml:space="preserve"> </w:t>
    </w:r>
  </w:p>
  <w:p w14:paraId="7496C2E1" w14:textId="1A4AC1D7" w:rsidR="00EF7000" w:rsidRPr="00C96169" w:rsidRDefault="00323EE1" w:rsidP="00345795">
    <w:pPr>
      <w:pBdr>
        <w:top w:val="single" w:sz="4" w:space="1" w:color="auto"/>
      </w:pBdr>
      <w:jc w:val="both"/>
    </w:pPr>
    <w:hyperlink r:id="rId3" w:history="1">
      <w:r w:rsidR="003631BF" w:rsidRPr="00C96169">
        <w:rPr>
          <w:rStyle w:val="Hyperlink"/>
        </w:rPr>
        <w:t>http://www.vpt.lrv.lt</w:t>
      </w:r>
    </w:hyperlink>
    <w:r w:rsidR="003631BF" w:rsidRPr="00C96169">
      <w:tab/>
    </w:r>
    <w:r w:rsidR="0043489E">
      <w:t xml:space="preserve">         </w:t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4" w:history="1">
      <w:r w:rsidR="003631BF" w:rsidRPr="00C96169">
        <w:rPr>
          <w:rStyle w:val="Hyperlink"/>
        </w:rPr>
        <w:t>info@vpt.lt</w:t>
      </w:r>
    </w:hyperlink>
    <w:r w:rsidR="0043489E">
      <w:t xml:space="preserve">                   </w:t>
    </w:r>
    <w:r w:rsidR="00EF7000" w:rsidRPr="00C96169">
      <w:t>Kodas 188656261</w:t>
    </w:r>
    <w:r w:rsidR="0043489E">
      <w:t xml:space="preserve">                                   </w:t>
    </w:r>
  </w:p>
  <w:p w14:paraId="56BF2B6C" w14:textId="1BC0B232" w:rsidR="00EF7000" w:rsidRPr="004D1BAD" w:rsidRDefault="0043489E" w:rsidP="00345795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7C220" w14:textId="77777777" w:rsidR="00323EE1" w:rsidRDefault="00323EE1">
      <w:r>
        <w:separator/>
      </w:r>
    </w:p>
  </w:footnote>
  <w:footnote w:type="continuationSeparator" w:id="0">
    <w:p w14:paraId="3A39F99C" w14:textId="77777777" w:rsidR="00323EE1" w:rsidRDefault="0032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26397" w14:textId="4E5BDBA2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C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97751E2"/>
    <w:multiLevelType w:val="multilevel"/>
    <w:tmpl w:val="21B43AF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20" w:hanging="720"/>
      </w:pPr>
    </w:lvl>
    <w:lvl w:ilvl="4">
      <w:start w:val="1"/>
      <w:numFmt w:val="decimal"/>
      <w:isLgl/>
      <w:lvlText w:val="%1.%2.%3.%4.%5."/>
      <w:lvlJc w:val="left"/>
      <w:pPr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ind w:left="3300" w:hanging="1080"/>
      </w:pPr>
    </w:lvl>
    <w:lvl w:ilvl="6">
      <w:start w:val="1"/>
      <w:numFmt w:val="decimal"/>
      <w:isLgl/>
      <w:lvlText w:val="%1.%2.%3.%4.%5.%6.%7."/>
      <w:lvlJc w:val="left"/>
      <w:pPr>
        <w:ind w:left="4020" w:hanging="1440"/>
      </w:p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</w:lvl>
  </w:abstractNum>
  <w:abstractNum w:abstractNumId="7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5FD65F9"/>
    <w:multiLevelType w:val="hybridMultilevel"/>
    <w:tmpl w:val="475ACD8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32E30"/>
    <w:rsid w:val="00041165"/>
    <w:rsid w:val="0005793E"/>
    <w:rsid w:val="00060736"/>
    <w:rsid w:val="00065D63"/>
    <w:rsid w:val="00067E13"/>
    <w:rsid w:val="00091B12"/>
    <w:rsid w:val="00094D97"/>
    <w:rsid w:val="00096D17"/>
    <w:rsid w:val="000A5831"/>
    <w:rsid w:val="000A5DDD"/>
    <w:rsid w:val="000A5F05"/>
    <w:rsid w:val="000B3F13"/>
    <w:rsid w:val="000B476E"/>
    <w:rsid w:val="000C26A8"/>
    <w:rsid w:val="000C2DFC"/>
    <w:rsid w:val="000D0EA9"/>
    <w:rsid w:val="000D2CBD"/>
    <w:rsid w:val="000D695C"/>
    <w:rsid w:val="00100A64"/>
    <w:rsid w:val="0010247F"/>
    <w:rsid w:val="0010506F"/>
    <w:rsid w:val="0010592B"/>
    <w:rsid w:val="00120487"/>
    <w:rsid w:val="00120B1E"/>
    <w:rsid w:val="0012239F"/>
    <w:rsid w:val="00123716"/>
    <w:rsid w:val="00126EDE"/>
    <w:rsid w:val="0013157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7B63"/>
    <w:rsid w:val="00185600"/>
    <w:rsid w:val="0018705A"/>
    <w:rsid w:val="0019643A"/>
    <w:rsid w:val="001A0227"/>
    <w:rsid w:val="001A20D5"/>
    <w:rsid w:val="001C2ACF"/>
    <w:rsid w:val="001C3767"/>
    <w:rsid w:val="001D3A13"/>
    <w:rsid w:val="001E1299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5785A"/>
    <w:rsid w:val="00263C03"/>
    <w:rsid w:val="002672AB"/>
    <w:rsid w:val="00273073"/>
    <w:rsid w:val="00275667"/>
    <w:rsid w:val="002824E2"/>
    <w:rsid w:val="00285309"/>
    <w:rsid w:val="00285F4F"/>
    <w:rsid w:val="00295462"/>
    <w:rsid w:val="0029776E"/>
    <w:rsid w:val="002A37FA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10941"/>
    <w:rsid w:val="003126F6"/>
    <w:rsid w:val="00312B1A"/>
    <w:rsid w:val="00312F73"/>
    <w:rsid w:val="00313908"/>
    <w:rsid w:val="00323502"/>
    <w:rsid w:val="00323EE1"/>
    <w:rsid w:val="00330F2D"/>
    <w:rsid w:val="00334F10"/>
    <w:rsid w:val="00335354"/>
    <w:rsid w:val="003410EB"/>
    <w:rsid w:val="0034260D"/>
    <w:rsid w:val="00344D5E"/>
    <w:rsid w:val="00345795"/>
    <w:rsid w:val="0034771D"/>
    <w:rsid w:val="0036093A"/>
    <w:rsid w:val="00360CC7"/>
    <w:rsid w:val="003631BF"/>
    <w:rsid w:val="00371C99"/>
    <w:rsid w:val="003830E2"/>
    <w:rsid w:val="00386371"/>
    <w:rsid w:val="003871FF"/>
    <w:rsid w:val="00390281"/>
    <w:rsid w:val="003A4870"/>
    <w:rsid w:val="003A5B17"/>
    <w:rsid w:val="003A64B7"/>
    <w:rsid w:val="003B0261"/>
    <w:rsid w:val="003B71B4"/>
    <w:rsid w:val="003C11D2"/>
    <w:rsid w:val="003C5714"/>
    <w:rsid w:val="003C6B99"/>
    <w:rsid w:val="003D36FE"/>
    <w:rsid w:val="003D70BB"/>
    <w:rsid w:val="003E5B85"/>
    <w:rsid w:val="003F1DE4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3489E"/>
    <w:rsid w:val="00441571"/>
    <w:rsid w:val="004501D6"/>
    <w:rsid w:val="00454216"/>
    <w:rsid w:val="00457A4A"/>
    <w:rsid w:val="00464FF9"/>
    <w:rsid w:val="00471289"/>
    <w:rsid w:val="00474479"/>
    <w:rsid w:val="004763F4"/>
    <w:rsid w:val="004826A4"/>
    <w:rsid w:val="004828F7"/>
    <w:rsid w:val="00493AE6"/>
    <w:rsid w:val="004A3586"/>
    <w:rsid w:val="004A4318"/>
    <w:rsid w:val="004B1D3A"/>
    <w:rsid w:val="004B41BA"/>
    <w:rsid w:val="004B4D76"/>
    <w:rsid w:val="004C2772"/>
    <w:rsid w:val="004D18E9"/>
    <w:rsid w:val="004D47C1"/>
    <w:rsid w:val="004F150F"/>
    <w:rsid w:val="004F787A"/>
    <w:rsid w:val="00505F34"/>
    <w:rsid w:val="0051338C"/>
    <w:rsid w:val="00521032"/>
    <w:rsid w:val="00523B0B"/>
    <w:rsid w:val="00524684"/>
    <w:rsid w:val="0052505A"/>
    <w:rsid w:val="005277C1"/>
    <w:rsid w:val="00534E0D"/>
    <w:rsid w:val="00536BD1"/>
    <w:rsid w:val="0054095A"/>
    <w:rsid w:val="00541CEC"/>
    <w:rsid w:val="005541DF"/>
    <w:rsid w:val="00561AEF"/>
    <w:rsid w:val="005633F6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157DD"/>
    <w:rsid w:val="00616232"/>
    <w:rsid w:val="0062617D"/>
    <w:rsid w:val="00631C67"/>
    <w:rsid w:val="00635C14"/>
    <w:rsid w:val="00635D84"/>
    <w:rsid w:val="00642E1E"/>
    <w:rsid w:val="00646FEC"/>
    <w:rsid w:val="00651C88"/>
    <w:rsid w:val="00651D27"/>
    <w:rsid w:val="00664415"/>
    <w:rsid w:val="006755D0"/>
    <w:rsid w:val="006772F3"/>
    <w:rsid w:val="006821F4"/>
    <w:rsid w:val="0068226E"/>
    <w:rsid w:val="00685AA6"/>
    <w:rsid w:val="00687076"/>
    <w:rsid w:val="00690800"/>
    <w:rsid w:val="00692318"/>
    <w:rsid w:val="00692D70"/>
    <w:rsid w:val="00693D5D"/>
    <w:rsid w:val="006A0434"/>
    <w:rsid w:val="006C1805"/>
    <w:rsid w:val="006C3CE6"/>
    <w:rsid w:val="006C3DE0"/>
    <w:rsid w:val="006C4D48"/>
    <w:rsid w:val="006D2A79"/>
    <w:rsid w:val="006E1FB1"/>
    <w:rsid w:val="006E5BDF"/>
    <w:rsid w:val="006F5A1F"/>
    <w:rsid w:val="006F6A2B"/>
    <w:rsid w:val="006F7E56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6725"/>
    <w:rsid w:val="007476E6"/>
    <w:rsid w:val="00751AD9"/>
    <w:rsid w:val="00754E9D"/>
    <w:rsid w:val="007724B7"/>
    <w:rsid w:val="00775BE5"/>
    <w:rsid w:val="00781A8B"/>
    <w:rsid w:val="00785319"/>
    <w:rsid w:val="007A094A"/>
    <w:rsid w:val="007A7CC6"/>
    <w:rsid w:val="007B18D7"/>
    <w:rsid w:val="007B418D"/>
    <w:rsid w:val="007B5F54"/>
    <w:rsid w:val="007C7EC9"/>
    <w:rsid w:val="007D0BB6"/>
    <w:rsid w:val="007D2C04"/>
    <w:rsid w:val="007E5CFB"/>
    <w:rsid w:val="007E66F4"/>
    <w:rsid w:val="007F09D7"/>
    <w:rsid w:val="007F205E"/>
    <w:rsid w:val="007F4DB5"/>
    <w:rsid w:val="00805FB6"/>
    <w:rsid w:val="00806DC3"/>
    <w:rsid w:val="0081123D"/>
    <w:rsid w:val="0081258D"/>
    <w:rsid w:val="00822507"/>
    <w:rsid w:val="0082471C"/>
    <w:rsid w:val="0083611F"/>
    <w:rsid w:val="008403BB"/>
    <w:rsid w:val="0084263D"/>
    <w:rsid w:val="00862D96"/>
    <w:rsid w:val="0087178C"/>
    <w:rsid w:val="00876609"/>
    <w:rsid w:val="008842E8"/>
    <w:rsid w:val="00892C2E"/>
    <w:rsid w:val="008A6509"/>
    <w:rsid w:val="008A6E81"/>
    <w:rsid w:val="008B3261"/>
    <w:rsid w:val="008C218C"/>
    <w:rsid w:val="008D20C6"/>
    <w:rsid w:val="008D4DFC"/>
    <w:rsid w:val="008D6832"/>
    <w:rsid w:val="008D74A5"/>
    <w:rsid w:val="008E2B0B"/>
    <w:rsid w:val="008F0B5C"/>
    <w:rsid w:val="008F0EB8"/>
    <w:rsid w:val="008F62AA"/>
    <w:rsid w:val="00905DF3"/>
    <w:rsid w:val="009103EC"/>
    <w:rsid w:val="009149F4"/>
    <w:rsid w:val="00922E31"/>
    <w:rsid w:val="00926DA2"/>
    <w:rsid w:val="009331BE"/>
    <w:rsid w:val="00935C07"/>
    <w:rsid w:val="00947CD5"/>
    <w:rsid w:val="00952E39"/>
    <w:rsid w:val="0095511C"/>
    <w:rsid w:val="00963D62"/>
    <w:rsid w:val="009640EC"/>
    <w:rsid w:val="009847BD"/>
    <w:rsid w:val="00986D62"/>
    <w:rsid w:val="009931AC"/>
    <w:rsid w:val="009A008C"/>
    <w:rsid w:val="009A19C0"/>
    <w:rsid w:val="009A2A2F"/>
    <w:rsid w:val="009A4719"/>
    <w:rsid w:val="009A5747"/>
    <w:rsid w:val="009C2C98"/>
    <w:rsid w:val="009E18B8"/>
    <w:rsid w:val="009E56CC"/>
    <w:rsid w:val="009F1B90"/>
    <w:rsid w:val="009F5A01"/>
    <w:rsid w:val="00A0159E"/>
    <w:rsid w:val="00A0280B"/>
    <w:rsid w:val="00A11F4A"/>
    <w:rsid w:val="00A1308C"/>
    <w:rsid w:val="00A269F6"/>
    <w:rsid w:val="00A26BB4"/>
    <w:rsid w:val="00A27B6C"/>
    <w:rsid w:val="00A33F37"/>
    <w:rsid w:val="00A35DDE"/>
    <w:rsid w:val="00A36F16"/>
    <w:rsid w:val="00A50A25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EC3"/>
    <w:rsid w:val="00A87DF7"/>
    <w:rsid w:val="00A9746D"/>
    <w:rsid w:val="00AA13F0"/>
    <w:rsid w:val="00AA66EC"/>
    <w:rsid w:val="00AB1369"/>
    <w:rsid w:val="00AB1B38"/>
    <w:rsid w:val="00AB346E"/>
    <w:rsid w:val="00AC16CB"/>
    <w:rsid w:val="00AC5C85"/>
    <w:rsid w:val="00AD6768"/>
    <w:rsid w:val="00AE11E2"/>
    <w:rsid w:val="00AE1F4E"/>
    <w:rsid w:val="00AE3433"/>
    <w:rsid w:val="00AE357F"/>
    <w:rsid w:val="00AE5D6A"/>
    <w:rsid w:val="00AE6A81"/>
    <w:rsid w:val="00AF0290"/>
    <w:rsid w:val="00AF031A"/>
    <w:rsid w:val="00AF220F"/>
    <w:rsid w:val="00B00D21"/>
    <w:rsid w:val="00B0406C"/>
    <w:rsid w:val="00B043CA"/>
    <w:rsid w:val="00B23044"/>
    <w:rsid w:val="00B23944"/>
    <w:rsid w:val="00B33D0D"/>
    <w:rsid w:val="00B43C80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D26D0"/>
    <w:rsid w:val="00BD6C5E"/>
    <w:rsid w:val="00BE12CD"/>
    <w:rsid w:val="00BE16FC"/>
    <w:rsid w:val="00BF03E9"/>
    <w:rsid w:val="00BF2D89"/>
    <w:rsid w:val="00BF78AF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616C5"/>
    <w:rsid w:val="00C65220"/>
    <w:rsid w:val="00C70B46"/>
    <w:rsid w:val="00C874ED"/>
    <w:rsid w:val="00C901A1"/>
    <w:rsid w:val="00C918D3"/>
    <w:rsid w:val="00C932CA"/>
    <w:rsid w:val="00C96169"/>
    <w:rsid w:val="00C97613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CE5815"/>
    <w:rsid w:val="00D04A3A"/>
    <w:rsid w:val="00D07A2E"/>
    <w:rsid w:val="00D11DD3"/>
    <w:rsid w:val="00D14C8F"/>
    <w:rsid w:val="00D23138"/>
    <w:rsid w:val="00D25F45"/>
    <w:rsid w:val="00D351F9"/>
    <w:rsid w:val="00D469FE"/>
    <w:rsid w:val="00D475C2"/>
    <w:rsid w:val="00D52DAB"/>
    <w:rsid w:val="00D55AF8"/>
    <w:rsid w:val="00D55E84"/>
    <w:rsid w:val="00D57C46"/>
    <w:rsid w:val="00D619CB"/>
    <w:rsid w:val="00D670B0"/>
    <w:rsid w:val="00D74CD2"/>
    <w:rsid w:val="00D807D2"/>
    <w:rsid w:val="00D8632C"/>
    <w:rsid w:val="00D9426D"/>
    <w:rsid w:val="00D95558"/>
    <w:rsid w:val="00D95BC3"/>
    <w:rsid w:val="00D97020"/>
    <w:rsid w:val="00DA16B9"/>
    <w:rsid w:val="00DB28BF"/>
    <w:rsid w:val="00DC0E22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E105D7"/>
    <w:rsid w:val="00E32469"/>
    <w:rsid w:val="00E375C0"/>
    <w:rsid w:val="00E424BD"/>
    <w:rsid w:val="00E46269"/>
    <w:rsid w:val="00E47BA3"/>
    <w:rsid w:val="00E50D25"/>
    <w:rsid w:val="00E52C4E"/>
    <w:rsid w:val="00E56998"/>
    <w:rsid w:val="00E640DC"/>
    <w:rsid w:val="00E644BF"/>
    <w:rsid w:val="00E73883"/>
    <w:rsid w:val="00E75B4A"/>
    <w:rsid w:val="00E76B8E"/>
    <w:rsid w:val="00E873DE"/>
    <w:rsid w:val="00E87A05"/>
    <w:rsid w:val="00E900D3"/>
    <w:rsid w:val="00EA4E2B"/>
    <w:rsid w:val="00EB6FA4"/>
    <w:rsid w:val="00EB79C5"/>
    <w:rsid w:val="00EC4F58"/>
    <w:rsid w:val="00EC5839"/>
    <w:rsid w:val="00ED19CF"/>
    <w:rsid w:val="00ED5F50"/>
    <w:rsid w:val="00ED6946"/>
    <w:rsid w:val="00ED7FBF"/>
    <w:rsid w:val="00EE3316"/>
    <w:rsid w:val="00EE41DE"/>
    <w:rsid w:val="00EF1E75"/>
    <w:rsid w:val="00EF201F"/>
    <w:rsid w:val="00EF7000"/>
    <w:rsid w:val="00F00111"/>
    <w:rsid w:val="00F10DD2"/>
    <w:rsid w:val="00F114EF"/>
    <w:rsid w:val="00F17D9E"/>
    <w:rsid w:val="00F202B1"/>
    <w:rsid w:val="00F23366"/>
    <w:rsid w:val="00F24F89"/>
    <w:rsid w:val="00F2612C"/>
    <w:rsid w:val="00F30236"/>
    <w:rsid w:val="00F358A9"/>
    <w:rsid w:val="00F37DB6"/>
    <w:rsid w:val="00F452C4"/>
    <w:rsid w:val="00F54169"/>
    <w:rsid w:val="00F62141"/>
    <w:rsid w:val="00F62F10"/>
    <w:rsid w:val="00F64F60"/>
    <w:rsid w:val="00F6674F"/>
    <w:rsid w:val="00F66D96"/>
    <w:rsid w:val="00F705CD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DDD"/>
    <w:rsid w:val="00FA65F3"/>
    <w:rsid w:val="00FC0222"/>
    <w:rsid w:val="00FC101E"/>
    <w:rsid w:val="00FD1061"/>
    <w:rsid w:val="00FD339F"/>
    <w:rsid w:val="00FD3DE9"/>
    <w:rsid w:val="00FD56A5"/>
    <w:rsid w:val="00FD5D7D"/>
    <w:rsid w:val="00FD5E3C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List Paragraph Red,lp1,Bullet 1,Use Case List Paragraph,Bullet EY,Table of contents numbered,List Paragraph21,List Paragraph1,Lentele,List Paragraph2,ERP-List Paragraph,List Paragraph11,Buletai,Numbering,List Paragraph111,Paragraph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746725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6725"/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List Paragraph Red Char,lp1 Char,Bullet 1 Char,Use Case List Paragraph Char,Bullet EY Char,Table of contents numbered Char,List Paragraph21 Char,List Paragraph1 Char,Lentele Char,List Paragraph2 Char,ERP-List Paragraph Char"/>
    <w:link w:val="ListParagraph"/>
    <w:uiPriority w:val="34"/>
    <w:locked/>
    <w:rsid w:val="00746725"/>
    <w:rPr>
      <w:lang w:eastAsia="en-US"/>
    </w:rPr>
  </w:style>
  <w:style w:type="character" w:styleId="FootnoteReference">
    <w:name w:val="footnote reference"/>
    <w:uiPriority w:val="99"/>
    <w:unhideWhenUsed/>
    <w:rsid w:val="007467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94AA4-DD05-4660-AABA-DAE990F8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Laimutė Tautvaišienė</cp:lastModifiedBy>
  <cp:revision>4</cp:revision>
  <cp:lastPrinted>2017-04-05T07:57:00Z</cp:lastPrinted>
  <dcterms:created xsi:type="dcterms:W3CDTF">2020-02-11T12:26:00Z</dcterms:created>
  <dcterms:modified xsi:type="dcterms:W3CDTF">2020-02-11T12:35:00Z</dcterms:modified>
</cp:coreProperties>
</file>