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92695F" w14:textId="77777777" w:rsidR="00667A00" w:rsidRDefault="00667A00" w:rsidP="00AF484F">
      <w:pPr>
        <w:jc w:val="center"/>
        <w:rPr>
          <w:rFonts w:ascii="Times New Roman" w:hAnsi="Times New Roman" w:cs="Times New Roman"/>
          <w:b/>
          <w:sz w:val="24"/>
          <w:szCs w:val="24"/>
        </w:rPr>
      </w:pPr>
      <w:r w:rsidRPr="00667A00">
        <w:rPr>
          <w:rFonts w:ascii="Times New Roman" w:eastAsia="Calibri" w:hAnsi="Times New Roman" w:cs="Times New Roman"/>
          <w:noProof/>
          <w:sz w:val="24"/>
          <w:szCs w:val="24"/>
          <w:lang w:val="en-US"/>
        </w:rPr>
        <w:drawing>
          <wp:inline distT="0" distB="0" distL="0" distR="0" wp14:anchorId="65FFB04C" wp14:editId="1D1B3CA9">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14:paraId="1AE1561A" w14:textId="77777777" w:rsidR="00667A00" w:rsidRPr="00667A00" w:rsidRDefault="00667A00" w:rsidP="00667A00">
      <w:pPr>
        <w:jc w:val="center"/>
        <w:rPr>
          <w:rFonts w:ascii="Times New Roman" w:hAnsi="Times New Roman" w:cs="Times New Roman"/>
          <w:b/>
          <w:bCs/>
          <w:sz w:val="24"/>
          <w:szCs w:val="24"/>
        </w:rPr>
      </w:pPr>
      <w:r w:rsidRPr="00667A00">
        <w:rPr>
          <w:rFonts w:ascii="Times New Roman" w:hAnsi="Times New Roman" w:cs="Times New Roman"/>
          <w:b/>
          <w:bCs/>
          <w:sz w:val="24"/>
          <w:szCs w:val="24"/>
        </w:rPr>
        <w:t>VIEŠŲJŲ PIRKIMŲ TARNYBA</w:t>
      </w:r>
    </w:p>
    <w:p w14:paraId="51B0EF32" w14:textId="77777777" w:rsidR="00667A00" w:rsidRDefault="00667A00" w:rsidP="00667A00">
      <w:pPr>
        <w:jc w:val="center"/>
        <w:rPr>
          <w:rFonts w:ascii="Times New Roman" w:hAnsi="Times New Roman" w:cs="Times New Roman"/>
          <w:b/>
          <w:bCs/>
          <w:sz w:val="24"/>
          <w:szCs w:val="24"/>
        </w:rPr>
      </w:pPr>
      <w:r w:rsidRPr="00667A00">
        <w:rPr>
          <w:rFonts w:ascii="Times New Roman" w:hAnsi="Times New Roman" w:cs="Times New Roman"/>
          <w:b/>
          <w:bCs/>
          <w:sz w:val="24"/>
          <w:szCs w:val="24"/>
        </w:rPr>
        <w:t>KONTROLĖS SKYRIUS</w:t>
      </w:r>
    </w:p>
    <w:p w14:paraId="0BD54382" w14:textId="77777777" w:rsidR="006760D4" w:rsidRPr="00667A00" w:rsidRDefault="006760D4" w:rsidP="00667A00">
      <w:pPr>
        <w:jc w:val="center"/>
        <w:rPr>
          <w:rFonts w:ascii="Times New Roman" w:hAnsi="Times New Roman" w:cs="Times New Roman"/>
          <w:b/>
          <w:bCs/>
          <w:sz w:val="24"/>
          <w:szCs w:val="24"/>
        </w:rPr>
      </w:pPr>
      <w:r>
        <w:rPr>
          <w:rFonts w:ascii="Times New Roman" w:hAnsi="Times New Roman" w:cs="Times New Roman"/>
          <w:b/>
          <w:bCs/>
          <w:sz w:val="24"/>
          <w:szCs w:val="24"/>
        </w:rPr>
        <w:t>PI</w:t>
      </w:r>
      <w:r w:rsidR="00CD5FFF">
        <w:rPr>
          <w:rFonts w:ascii="Times New Roman" w:hAnsi="Times New Roman" w:cs="Times New Roman"/>
          <w:b/>
          <w:bCs/>
          <w:sz w:val="24"/>
          <w:szCs w:val="24"/>
        </w:rPr>
        <w:t>R</w:t>
      </w:r>
      <w:r>
        <w:rPr>
          <w:rFonts w:ascii="Times New Roman" w:hAnsi="Times New Roman" w:cs="Times New Roman"/>
          <w:b/>
          <w:bCs/>
          <w:sz w:val="24"/>
          <w:szCs w:val="24"/>
        </w:rPr>
        <w:t>KIMŲ VERTINIMO IŠVADA</w:t>
      </w:r>
    </w:p>
    <w:p w14:paraId="0F8B8CC0" w14:textId="77777777" w:rsidR="006760D4" w:rsidRPr="006760D4" w:rsidRDefault="006760D4" w:rsidP="006760D4">
      <w:pPr>
        <w:rPr>
          <w:rFonts w:ascii="Times New Roman" w:hAnsi="Times New Roman" w:cs="Times New Roman"/>
          <w:sz w:val="24"/>
          <w:szCs w:val="24"/>
          <w:lang w:val="en-US"/>
        </w:rPr>
      </w:pP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sidR="009629A5">
        <w:rPr>
          <w:rFonts w:ascii="Times New Roman" w:hAnsi="Times New Roman" w:cs="Times New Roman"/>
          <w:b/>
          <w:sz w:val="24"/>
          <w:szCs w:val="24"/>
          <w:lang w:val="en-US"/>
        </w:rPr>
        <w:tab/>
      </w:r>
      <w:r>
        <w:rPr>
          <w:rFonts w:ascii="Times New Roman" w:hAnsi="Times New Roman" w:cs="Times New Roman"/>
          <w:b/>
          <w:sz w:val="24"/>
          <w:szCs w:val="24"/>
          <w:lang w:val="en-US"/>
        </w:rPr>
        <w:tab/>
      </w:r>
      <w:r w:rsidR="00155525">
        <w:rPr>
          <w:rFonts w:ascii="Times New Roman" w:hAnsi="Times New Roman" w:cs="Times New Roman"/>
          <w:sz w:val="24"/>
          <w:szCs w:val="24"/>
          <w:lang w:val="en-US"/>
        </w:rPr>
        <w:t>201</w:t>
      </w:r>
      <w:r w:rsidR="00CC2D24">
        <w:rPr>
          <w:rFonts w:ascii="Times New Roman" w:hAnsi="Times New Roman" w:cs="Times New Roman"/>
          <w:sz w:val="24"/>
          <w:szCs w:val="24"/>
          <w:lang w:val="en-US"/>
        </w:rPr>
        <w:t>7</w:t>
      </w:r>
      <w:r w:rsidR="005F59EE">
        <w:rPr>
          <w:rFonts w:ascii="Times New Roman" w:hAnsi="Times New Roman" w:cs="Times New Roman"/>
          <w:sz w:val="24"/>
          <w:szCs w:val="24"/>
          <w:lang w:val="en-US"/>
        </w:rPr>
        <w:t xml:space="preserve"> m. </w:t>
      </w:r>
      <w:proofErr w:type="spellStart"/>
      <w:r w:rsidR="00C56729">
        <w:rPr>
          <w:rFonts w:ascii="Times New Roman" w:hAnsi="Times New Roman" w:cs="Times New Roman"/>
          <w:sz w:val="24"/>
          <w:szCs w:val="24"/>
          <w:lang w:val="en-US"/>
        </w:rPr>
        <w:t>rugsėjo</w:t>
      </w:r>
      <w:proofErr w:type="spellEnd"/>
      <w:r w:rsidR="00155525">
        <w:rPr>
          <w:rFonts w:ascii="Times New Roman" w:hAnsi="Times New Roman" w:cs="Times New Roman"/>
          <w:sz w:val="24"/>
          <w:szCs w:val="24"/>
          <w:lang w:val="en-US"/>
        </w:rPr>
        <w:t xml:space="preserve">  </w:t>
      </w:r>
      <w:r w:rsidR="005F59EE">
        <w:rPr>
          <w:rFonts w:ascii="Times New Roman" w:hAnsi="Times New Roman" w:cs="Times New Roman"/>
          <w:sz w:val="24"/>
          <w:szCs w:val="24"/>
          <w:lang w:val="en-US"/>
        </w:rPr>
        <w:t xml:space="preserve">        d.</w:t>
      </w:r>
      <w:r w:rsidR="00155525">
        <w:rPr>
          <w:rFonts w:ascii="Times New Roman" w:hAnsi="Times New Roman" w:cs="Times New Roman"/>
          <w:sz w:val="24"/>
          <w:szCs w:val="24"/>
          <w:lang w:val="en-US"/>
        </w:rPr>
        <w:t xml:space="preserve"> </w:t>
      </w:r>
      <w:r w:rsidRPr="006760D4">
        <w:rPr>
          <w:rFonts w:ascii="Times New Roman" w:hAnsi="Times New Roman" w:cs="Times New Roman"/>
          <w:sz w:val="24"/>
          <w:szCs w:val="24"/>
          <w:lang w:val="en-US"/>
        </w:rPr>
        <w:t>Nr. 4S-</w:t>
      </w:r>
    </w:p>
    <w:p w14:paraId="77A34FE7" w14:textId="77777777" w:rsidR="00A060C6" w:rsidRDefault="00667A00" w:rsidP="00A060C6">
      <w:pPr>
        <w:jc w:val="center"/>
        <w:rPr>
          <w:rFonts w:ascii="Times New Roman" w:hAnsi="Times New Roman" w:cs="Times New Roman"/>
          <w:sz w:val="24"/>
          <w:szCs w:val="24"/>
          <w:lang w:val="en-US"/>
        </w:rPr>
      </w:pPr>
      <w:r w:rsidRPr="006760D4">
        <w:rPr>
          <w:rFonts w:ascii="Times New Roman" w:hAnsi="Times New Roman" w:cs="Times New Roman"/>
          <w:sz w:val="24"/>
          <w:szCs w:val="24"/>
          <w:lang w:val="en-US"/>
        </w:rPr>
        <w:t>Vilnius</w:t>
      </w:r>
    </w:p>
    <w:p w14:paraId="4F3D4CEC" w14:textId="7111C41E" w:rsidR="00735E3C" w:rsidRPr="00A060C6" w:rsidRDefault="00E70420" w:rsidP="005A51E1">
      <w:pPr>
        <w:spacing w:after="0"/>
        <w:ind w:firstLine="720"/>
        <w:jc w:val="both"/>
        <w:rPr>
          <w:rFonts w:ascii="Times New Roman" w:hAnsi="Times New Roman" w:cs="Times New Roman"/>
          <w:sz w:val="24"/>
          <w:szCs w:val="24"/>
        </w:rPr>
      </w:pPr>
      <w:r w:rsidRPr="00A060C6">
        <w:rPr>
          <w:rFonts w:ascii="Times New Roman" w:hAnsi="Times New Roman" w:cs="Times New Roman"/>
          <w:sz w:val="24"/>
          <w:szCs w:val="24"/>
        </w:rPr>
        <w:t xml:space="preserve">Viešųjų pirkimų tarnyba (toliau – Tarnyba), </w:t>
      </w:r>
      <w:r w:rsidR="008264B0" w:rsidRPr="00A060C6">
        <w:rPr>
          <w:rFonts w:ascii="Times New Roman" w:hAnsi="Times New Roman" w:cs="Times New Roman"/>
          <w:sz w:val="24"/>
          <w:szCs w:val="24"/>
        </w:rPr>
        <w:t xml:space="preserve">atsižvelgdama į VšĮ Europos socialinio fondo agentūros </w:t>
      </w:r>
      <w:r w:rsidR="008264B0" w:rsidRPr="009A6580">
        <w:rPr>
          <w:rFonts w:ascii="Times New Roman" w:hAnsi="Times New Roman" w:cs="Times New Roman"/>
          <w:sz w:val="24"/>
          <w:szCs w:val="24"/>
        </w:rPr>
        <w:t>(toliau – Įgyvendinančioji institucija, ESFA</w:t>
      </w:r>
      <w:r w:rsidR="008264B0" w:rsidRPr="00A060C6">
        <w:rPr>
          <w:rFonts w:ascii="Times New Roman" w:hAnsi="Times New Roman" w:cs="Times New Roman"/>
          <w:sz w:val="24"/>
          <w:szCs w:val="24"/>
        </w:rPr>
        <w:t>) prašymą</w:t>
      </w:r>
      <w:r w:rsidR="00862409">
        <w:rPr>
          <w:rFonts w:ascii="Times New Roman" w:hAnsi="Times New Roman" w:cs="Times New Roman"/>
          <w:sz w:val="24"/>
          <w:szCs w:val="24"/>
        </w:rPr>
        <w:t xml:space="preserve"> </w:t>
      </w:r>
      <w:r w:rsidR="00862409" w:rsidRPr="00A060C6">
        <w:rPr>
          <w:rFonts w:ascii="Times New Roman" w:hAnsi="Times New Roman" w:cs="Times New Roman"/>
          <w:sz w:val="24"/>
          <w:szCs w:val="24"/>
        </w:rPr>
        <w:t xml:space="preserve">(raštas Nr. ESFS14-2017-00780) </w:t>
      </w:r>
      <w:r w:rsidR="008264B0" w:rsidRPr="00A060C6">
        <w:rPr>
          <w:rFonts w:ascii="Times New Roman" w:hAnsi="Times New Roman" w:cs="Times New Roman"/>
          <w:sz w:val="24"/>
          <w:szCs w:val="24"/>
        </w:rPr>
        <w:t xml:space="preserve"> ir </w:t>
      </w:r>
      <w:r w:rsidRPr="00A060C6">
        <w:rPr>
          <w:rFonts w:ascii="Times New Roman" w:hAnsi="Times New Roman" w:cs="Times New Roman"/>
          <w:sz w:val="24"/>
          <w:szCs w:val="24"/>
        </w:rPr>
        <w:t xml:space="preserve">vadovaudamasi Lietuvos Respublikos viešųjų pirkimų įstatymo </w:t>
      </w:r>
      <w:r w:rsidR="00735E3C" w:rsidRPr="00A060C6">
        <w:rPr>
          <w:rFonts w:ascii="Times New Roman" w:hAnsi="Times New Roman"/>
          <w:bCs/>
          <w:sz w:val="24"/>
          <w:szCs w:val="24"/>
        </w:rPr>
        <w:t>95 straipsnio 1 dalies 2 punktu</w:t>
      </w:r>
      <w:r w:rsidR="0012079D" w:rsidRPr="00A060C6">
        <w:rPr>
          <w:rFonts w:ascii="Times New Roman" w:hAnsi="Times New Roman" w:cs="Times New Roman"/>
          <w:sz w:val="24"/>
          <w:szCs w:val="24"/>
        </w:rPr>
        <w:t xml:space="preserve">, </w:t>
      </w:r>
      <w:r w:rsidR="002F1B34" w:rsidRPr="00A060C6">
        <w:rPr>
          <w:rFonts w:ascii="Times New Roman" w:hAnsi="Times New Roman" w:cs="Times New Roman"/>
          <w:sz w:val="24"/>
          <w:szCs w:val="24"/>
        </w:rPr>
        <w:t xml:space="preserve">atliko </w:t>
      </w:r>
      <w:r w:rsidR="002F1B34" w:rsidRPr="00A060C6">
        <w:rPr>
          <w:rFonts w:ascii="Times New Roman" w:hAnsi="Times New Roman" w:cs="Times New Roman"/>
          <w:b/>
          <w:sz w:val="24"/>
          <w:szCs w:val="24"/>
        </w:rPr>
        <w:t xml:space="preserve">dalinį </w:t>
      </w:r>
      <w:r w:rsidR="00735E3C" w:rsidRPr="00A060C6">
        <w:rPr>
          <w:rFonts w:ascii="Times New Roman" w:hAnsi="Times New Roman" w:cs="Times New Roman"/>
          <w:sz w:val="24"/>
          <w:szCs w:val="24"/>
        </w:rPr>
        <w:t>VšĮ „Mokyklų tobulinimo centras“</w:t>
      </w:r>
      <w:r w:rsidR="002F1B34" w:rsidRPr="00A060C6">
        <w:rPr>
          <w:rFonts w:ascii="Times New Roman" w:hAnsi="Times New Roman" w:cs="Times New Roman"/>
          <w:sz w:val="24"/>
          <w:szCs w:val="24"/>
        </w:rPr>
        <w:t xml:space="preserve"> (toliau – Perkančioji organizacija) vykdyto </w:t>
      </w:r>
      <w:r w:rsidR="00AF2BEC" w:rsidRPr="00A060C6">
        <w:rPr>
          <w:rFonts w:ascii="Times New Roman" w:hAnsi="Times New Roman" w:cs="Times New Roman"/>
          <w:sz w:val="24"/>
          <w:szCs w:val="24"/>
        </w:rPr>
        <w:t>s</w:t>
      </w:r>
      <w:r w:rsidR="00AF2BEC" w:rsidRPr="00A060C6">
        <w:rPr>
          <w:rFonts w:ascii="Times New Roman" w:hAnsi="Times New Roman"/>
          <w:sz w:val="24"/>
          <w:szCs w:val="24"/>
        </w:rPr>
        <w:t>upaprastinto atviro konkurso</w:t>
      </w:r>
      <w:r w:rsidR="00AF2BEC">
        <w:rPr>
          <w:rFonts w:ascii="Times New Roman" w:hAnsi="Times New Roman"/>
          <w:sz w:val="24"/>
          <w:szCs w:val="24"/>
        </w:rPr>
        <w:t xml:space="preserve"> </w:t>
      </w:r>
      <w:r w:rsidR="00AF2BEC" w:rsidRPr="00A060C6">
        <w:rPr>
          <w:rFonts w:ascii="Times New Roman" w:hAnsi="Times New Roman"/>
          <w:sz w:val="24"/>
          <w:szCs w:val="24"/>
        </w:rPr>
        <w:t xml:space="preserve">„Ekspertų, konsultantų ir lektorių paslaugos“ </w:t>
      </w:r>
      <w:r w:rsidR="00FF3152">
        <w:rPr>
          <w:rFonts w:ascii="Times New Roman" w:hAnsi="Times New Roman"/>
          <w:sz w:val="24"/>
          <w:szCs w:val="24"/>
        </w:rPr>
        <w:t xml:space="preserve">(toliau – Pirkimas) </w:t>
      </w:r>
      <w:r w:rsidR="002F1B34" w:rsidRPr="00A060C6">
        <w:rPr>
          <w:rFonts w:ascii="Times New Roman" w:hAnsi="Times New Roman" w:cs="Times New Roman"/>
          <w:sz w:val="24"/>
          <w:szCs w:val="24"/>
        </w:rPr>
        <w:t xml:space="preserve">vertinimą ir </w:t>
      </w:r>
      <w:r w:rsidR="00DF3C75" w:rsidRPr="00A060C6">
        <w:rPr>
          <w:rFonts w:ascii="Times New Roman" w:hAnsi="Times New Roman" w:cs="Times New Roman"/>
          <w:sz w:val="24"/>
          <w:szCs w:val="24"/>
        </w:rPr>
        <w:t xml:space="preserve">teikia </w:t>
      </w:r>
      <w:r w:rsidR="00D03898" w:rsidRPr="00A060C6">
        <w:rPr>
          <w:rFonts w:ascii="Times New Roman" w:hAnsi="Times New Roman" w:cs="Times New Roman"/>
          <w:sz w:val="24"/>
          <w:szCs w:val="24"/>
        </w:rPr>
        <w:t>išvadą</w:t>
      </w:r>
      <w:r w:rsidR="00034BD0" w:rsidRPr="00A060C6">
        <w:rPr>
          <w:rFonts w:ascii="Times New Roman" w:hAnsi="Times New Roman" w:cs="Times New Roman"/>
          <w:sz w:val="24"/>
          <w:szCs w:val="24"/>
        </w:rPr>
        <w:t xml:space="preserve"> </w:t>
      </w:r>
      <w:r w:rsidR="00B93EAE" w:rsidRPr="00A060C6">
        <w:rPr>
          <w:rFonts w:ascii="Times New Roman" w:hAnsi="Times New Roman" w:cs="Times New Roman"/>
          <w:sz w:val="24"/>
          <w:szCs w:val="24"/>
        </w:rPr>
        <w:t xml:space="preserve">dėl </w:t>
      </w:r>
      <w:r w:rsidR="00FF3152">
        <w:rPr>
          <w:rFonts w:ascii="Times New Roman" w:hAnsi="Times New Roman" w:cs="Times New Roman"/>
          <w:sz w:val="24"/>
          <w:szCs w:val="24"/>
        </w:rPr>
        <w:t>P</w:t>
      </w:r>
      <w:r w:rsidR="00A32CB9">
        <w:rPr>
          <w:rFonts w:ascii="Times New Roman" w:hAnsi="Times New Roman" w:cs="Times New Roman"/>
          <w:sz w:val="24"/>
          <w:szCs w:val="24"/>
        </w:rPr>
        <w:t>irkim</w:t>
      </w:r>
      <w:r w:rsidR="00FF3152">
        <w:rPr>
          <w:rFonts w:ascii="Times New Roman" w:hAnsi="Times New Roman" w:cs="Times New Roman"/>
          <w:sz w:val="24"/>
          <w:szCs w:val="24"/>
        </w:rPr>
        <w:t>o</w:t>
      </w:r>
      <w:r w:rsidR="00A32CB9">
        <w:rPr>
          <w:rFonts w:ascii="Times New Roman" w:hAnsi="Times New Roman" w:cs="Times New Roman"/>
          <w:sz w:val="24"/>
          <w:szCs w:val="24"/>
        </w:rPr>
        <w:t xml:space="preserve"> </w:t>
      </w:r>
      <w:r w:rsidR="00784627" w:rsidRPr="00A060C6">
        <w:rPr>
          <w:rFonts w:ascii="Times New Roman" w:hAnsi="Times New Roman"/>
          <w:sz w:val="24"/>
          <w:szCs w:val="24"/>
        </w:rPr>
        <w:t>sąlygose</w:t>
      </w:r>
      <w:r w:rsidR="00784627" w:rsidRPr="00A060C6">
        <w:rPr>
          <w:rStyle w:val="FootnoteReference"/>
          <w:rFonts w:ascii="Times New Roman" w:hAnsi="Times New Roman"/>
          <w:sz w:val="24"/>
          <w:szCs w:val="24"/>
        </w:rPr>
        <w:footnoteReference w:id="1"/>
      </w:r>
      <w:r w:rsidR="00784627" w:rsidRPr="00A060C6">
        <w:rPr>
          <w:rFonts w:ascii="Times New Roman" w:hAnsi="Times New Roman"/>
          <w:sz w:val="24"/>
          <w:szCs w:val="24"/>
        </w:rPr>
        <w:t xml:space="preserve"> </w:t>
      </w:r>
      <w:r w:rsidR="00A345DB" w:rsidRPr="00A060C6">
        <w:rPr>
          <w:rFonts w:ascii="Times New Roman" w:hAnsi="Times New Roman" w:cs="Times New Roman"/>
          <w:sz w:val="24"/>
          <w:szCs w:val="24"/>
        </w:rPr>
        <w:t>įtvirtintų</w:t>
      </w:r>
      <w:r w:rsidR="00C10F2B" w:rsidRPr="00A060C6">
        <w:rPr>
          <w:rFonts w:ascii="Times New Roman" w:hAnsi="Times New Roman" w:cs="Times New Roman"/>
          <w:sz w:val="24"/>
          <w:szCs w:val="24"/>
        </w:rPr>
        <w:t xml:space="preserve"> </w:t>
      </w:r>
      <w:r w:rsidR="009A6580">
        <w:rPr>
          <w:rFonts w:ascii="Times New Roman" w:hAnsi="Times New Roman" w:cs="Times New Roman"/>
          <w:sz w:val="24"/>
          <w:szCs w:val="24"/>
        </w:rPr>
        <w:t xml:space="preserve">minimalių </w:t>
      </w:r>
      <w:r w:rsidR="00C10F2B" w:rsidRPr="00A060C6">
        <w:rPr>
          <w:rFonts w:ascii="Times New Roman" w:hAnsi="Times New Roman" w:cs="Times New Roman"/>
          <w:sz w:val="24"/>
          <w:szCs w:val="24"/>
        </w:rPr>
        <w:t>kvalifikacij</w:t>
      </w:r>
      <w:r w:rsidR="00E43DBB" w:rsidRPr="00A060C6">
        <w:rPr>
          <w:rFonts w:ascii="Times New Roman" w:hAnsi="Times New Roman" w:cs="Times New Roman"/>
          <w:sz w:val="24"/>
          <w:szCs w:val="24"/>
        </w:rPr>
        <w:t>os</w:t>
      </w:r>
      <w:r w:rsidR="00C10F2B" w:rsidRPr="00A060C6">
        <w:rPr>
          <w:rFonts w:ascii="Times New Roman" w:hAnsi="Times New Roman" w:cs="Times New Roman"/>
          <w:sz w:val="24"/>
          <w:szCs w:val="24"/>
        </w:rPr>
        <w:t xml:space="preserve"> </w:t>
      </w:r>
      <w:r w:rsidR="00E43DBB" w:rsidRPr="00A060C6">
        <w:rPr>
          <w:rFonts w:ascii="Times New Roman" w:hAnsi="Times New Roman" w:cs="Times New Roman"/>
          <w:sz w:val="24"/>
          <w:szCs w:val="24"/>
        </w:rPr>
        <w:t>reikalavimų</w:t>
      </w:r>
      <w:r w:rsidR="009A6580">
        <w:rPr>
          <w:rFonts w:ascii="Times New Roman" w:hAnsi="Times New Roman" w:cs="Times New Roman"/>
          <w:sz w:val="24"/>
          <w:szCs w:val="24"/>
        </w:rPr>
        <w:t xml:space="preserve"> tiekėjo specialistams</w:t>
      </w:r>
      <w:r w:rsidR="00E43DBB" w:rsidRPr="00A060C6">
        <w:rPr>
          <w:rFonts w:ascii="Times New Roman" w:hAnsi="Times New Roman" w:cs="Times New Roman"/>
          <w:sz w:val="24"/>
          <w:szCs w:val="24"/>
        </w:rPr>
        <w:t xml:space="preserve"> </w:t>
      </w:r>
      <w:r w:rsidR="00B93EAE" w:rsidRPr="00A060C6">
        <w:rPr>
          <w:rFonts w:ascii="Times New Roman" w:hAnsi="Times New Roman" w:cs="Times New Roman"/>
          <w:sz w:val="24"/>
          <w:szCs w:val="24"/>
        </w:rPr>
        <w:t>atitikties Lietuvos Respublikos viešųjų pirkimų įstatymo</w:t>
      </w:r>
      <w:r w:rsidR="00862409">
        <w:rPr>
          <w:rFonts w:ascii="Times New Roman" w:hAnsi="Times New Roman" w:cs="Times New Roman"/>
          <w:sz w:val="24"/>
          <w:szCs w:val="24"/>
        </w:rPr>
        <w:t xml:space="preserve"> </w:t>
      </w:r>
      <w:r w:rsidR="00B93EAE" w:rsidRPr="00A060C6">
        <w:rPr>
          <w:rFonts w:ascii="Times New Roman" w:hAnsi="Times New Roman" w:cs="Times New Roman"/>
          <w:sz w:val="24"/>
          <w:szCs w:val="24"/>
        </w:rPr>
        <w:t>nuostatoms</w:t>
      </w:r>
      <w:r w:rsidR="0012079D" w:rsidRPr="00A060C6">
        <w:rPr>
          <w:rFonts w:ascii="Times New Roman" w:hAnsi="Times New Roman" w:cs="Times New Roman"/>
          <w:sz w:val="24"/>
          <w:szCs w:val="24"/>
        </w:rPr>
        <w:t>.</w:t>
      </w:r>
    </w:p>
    <w:p w14:paraId="5399D735" w14:textId="77777777" w:rsidR="00A060C6" w:rsidRDefault="00A060C6" w:rsidP="005A51E1">
      <w:pPr>
        <w:spacing w:after="0"/>
        <w:ind w:firstLine="720"/>
        <w:jc w:val="both"/>
        <w:rPr>
          <w:rFonts w:ascii="Times New Roman" w:hAnsi="Times New Roman" w:cs="Times New Roman"/>
          <w:sz w:val="24"/>
          <w:szCs w:val="24"/>
        </w:rPr>
      </w:pPr>
    </w:p>
    <w:p w14:paraId="4FE1E7E4" w14:textId="77777777" w:rsidR="00A64C32" w:rsidRPr="00307F8F" w:rsidRDefault="00A64C32" w:rsidP="00A64C32">
      <w:pPr>
        <w:ind w:firstLine="708"/>
        <w:jc w:val="center"/>
        <w:rPr>
          <w:rFonts w:ascii="Times New Roman" w:hAnsi="Times New Roman" w:cs="Times New Roman"/>
          <w:sz w:val="24"/>
          <w:szCs w:val="24"/>
        </w:rPr>
      </w:pPr>
      <w:r w:rsidRPr="00307F8F">
        <w:rPr>
          <w:rFonts w:ascii="Times New Roman" w:hAnsi="Times New Roman" w:cs="Times New Roman"/>
          <w:b/>
          <w:sz w:val="24"/>
          <w:szCs w:val="24"/>
        </w:rPr>
        <w:t>I dalis. Bendra informacija</w:t>
      </w:r>
    </w:p>
    <w:tbl>
      <w:tblPr>
        <w:tblStyle w:val="TableGrid"/>
        <w:tblW w:w="9606" w:type="dxa"/>
        <w:tblLook w:val="04A0" w:firstRow="1" w:lastRow="0" w:firstColumn="1" w:lastColumn="0" w:noHBand="0" w:noVBand="1"/>
      </w:tblPr>
      <w:tblGrid>
        <w:gridCol w:w="4672"/>
        <w:gridCol w:w="4934"/>
      </w:tblGrid>
      <w:tr w:rsidR="00A64C32" w:rsidRPr="00307F8F" w14:paraId="7648FEEF" w14:textId="77777777" w:rsidTr="00A32CB9">
        <w:tc>
          <w:tcPr>
            <w:tcW w:w="4672" w:type="dxa"/>
          </w:tcPr>
          <w:p w14:paraId="2889F54A" w14:textId="77777777" w:rsidR="00A64C32" w:rsidRPr="00307F8F" w:rsidRDefault="00A64C32" w:rsidP="00A32CB9">
            <w:pPr>
              <w:jc w:val="both"/>
              <w:rPr>
                <w:rFonts w:ascii="Times New Roman" w:hAnsi="Times New Roman" w:cs="Times New Roman"/>
                <w:sz w:val="24"/>
                <w:szCs w:val="24"/>
              </w:rPr>
            </w:pPr>
            <w:r w:rsidRPr="00307F8F">
              <w:rPr>
                <w:rFonts w:ascii="Times New Roman" w:hAnsi="Times New Roman" w:cs="Times New Roman"/>
                <w:sz w:val="24"/>
                <w:szCs w:val="24"/>
              </w:rPr>
              <w:t>Pirkimo pavadinimas, numeris (jeigu skelbtas), pirkimo paskelbimo (kvietimo pateikti pasiūlymą) data</w:t>
            </w:r>
          </w:p>
        </w:tc>
        <w:tc>
          <w:tcPr>
            <w:tcW w:w="4934" w:type="dxa"/>
          </w:tcPr>
          <w:p w14:paraId="4F93DB18" w14:textId="4D20B499" w:rsidR="00A64C32" w:rsidRPr="005B0E22" w:rsidRDefault="005E4201" w:rsidP="005F0B1E">
            <w:pPr>
              <w:jc w:val="both"/>
              <w:rPr>
                <w:rFonts w:ascii="Times New Roman" w:hAnsi="Times New Roman" w:cs="Times New Roman"/>
                <w:sz w:val="24"/>
                <w:szCs w:val="24"/>
              </w:rPr>
            </w:pPr>
            <w:r w:rsidRPr="005E4201">
              <w:rPr>
                <w:rFonts w:ascii="Times New Roman" w:hAnsi="Times New Roman" w:cs="Times New Roman"/>
                <w:i/>
                <w:sz w:val="24"/>
                <w:szCs w:val="24"/>
              </w:rPr>
              <w:t>„Ekspertų, konsultantų ir lektorių paslaugos“</w:t>
            </w:r>
            <w:r w:rsidRPr="005E4201">
              <w:rPr>
                <w:rFonts w:ascii="Times New Roman" w:hAnsi="Times New Roman" w:cs="Times New Roman"/>
                <w:sz w:val="24"/>
                <w:szCs w:val="24"/>
              </w:rPr>
              <w:t xml:space="preserve"> (Centrinėje viešųjų pirkimų informacinėje sistemoje (toliau – CVP IS) skelbtas 2017 m. geg</w:t>
            </w:r>
            <w:r w:rsidR="00FF3152">
              <w:rPr>
                <w:rFonts w:ascii="Times New Roman" w:hAnsi="Times New Roman" w:cs="Times New Roman"/>
                <w:sz w:val="24"/>
                <w:szCs w:val="24"/>
              </w:rPr>
              <w:t>užės 18 d., pirkimo Nr. 187248).</w:t>
            </w:r>
          </w:p>
        </w:tc>
      </w:tr>
      <w:tr w:rsidR="00A64C32" w:rsidRPr="00307F8F" w14:paraId="3842E42B" w14:textId="77777777" w:rsidTr="00A32CB9">
        <w:tc>
          <w:tcPr>
            <w:tcW w:w="4672" w:type="dxa"/>
          </w:tcPr>
          <w:p w14:paraId="69690125" w14:textId="77777777" w:rsidR="00A64C32" w:rsidRPr="00307F8F" w:rsidRDefault="00A64C32" w:rsidP="00A32CB9">
            <w:pPr>
              <w:jc w:val="center"/>
              <w:rPr>
                <w:rFonts w:ascii="Times New Roman" w:hAnsi="Times New Roman" w:cs="Times New Roman"/>
                <w:sz w:val="24"/>
                <w:szCs w:val="24"/>
              </w:rPr>
            </w:pPr>
            <w:r w:rsidRPr="00307F8F">
              <w:rPr>
                <w:rFonts w:ascii="Times New Roman" w:hAnsi="Times New Roman" w:cs="Times New Roman"/>
                <w:sz w:val="24"/>
                <w:szCs w:val="24"/>
              </w:rPr>
              <w:t>Pirkimo būdas</w:t>
            </w:r>
          </w:p>
        </w:tc>
        <w:tc>
          <w:tcPr>
            <w:tcW w:w="4934" w:type="dxa"/>
          </w:tcPr>
          <w:p w14:paraId="7C5DDF0D" w14:textId="77777777" w:rsidR="00A64C32" w:rsidRPr="00307F8F" w:rsidRDefault="00771D2C" w:rsidP="005F0B1E">
            <w:pPr>
              <w:rPr>
                <w:rFonts w:ascii="Times New Roman" w:hAnsi="Times New Roman" w:cs="Times New Roman"/>
                <w:sz w:val="24"/>
                <w:szCs w:val="24"/>
              </w:rPr>
            </w:pPr>
            <w:r>
              <w:rPr>
                <w:rFonts w:ascii="Times New Roman" w:hAnsi="Times New Roman" w:cs="Times New Roman"/>
                <w:sz w:val="24"/>
                <w:szCs w:val="24"/>
              </w:rPr>
              <w:t>Supaprastint</w:t>
            </w:r>
            <w:r w:rsidR="005F0B1E">
              <w:rPr>
                <w:rFonts w:ascii="Times New Roman" w:hAnsi="Times New Roman" w:cs="Times New Roman"/>
                <w:sz w:val="24"/>
                <w:szCs w:val="24"/>
              </w:rPr>
              <w:t>a</w:t>
            </w:r>
            <w:r>
              <w:rPr>
                <w:rFonts w:ascii="Times New Roman" w:hAnsi="Times New Roman" w:cs="Times New Roman"/>
                <w:sz w:val="24"/>
                <w:szCs w:val="24"/>
              </w:rPr>
              <w:t>s</w:t>
            </w:r>
            <w:r w:rsidR="005F0B1E">
              <w:rPr>
                <w:rFonts w:ascii="Times New Roman" w:hAnsi="Times New Roman" w:cs="Times New Roman"/>
                <w:sz w:val="24"/>
                <w:szCs w:val="24"/>
              </w:rPr>
              <w:t xml:space="preserve"> atviras konkursas</w:t>
            </w:r>
            <w:r w:rsidR="00A64C32">
              <w:rPr>
                <w:rFonts w:ascii="Times New Roman" w:hAnsi="Times New Roman" w:cs="Times New Roman"/>
                <w:sz w:val="24"/>
                <w:szCs w:val="24"/>
              </w:rPr>
              <w:t xml:space="preserve"> </w:t>
            </w:r>
          </w:p>
        </w:tc>
      </w:tr>
      <w:tr w:rsidR="00A64C32" w:rsidRPr="00307F8F" w14:paraId="5CDAC51A" w14:textId="77777777" w:rsidTr="00A32CB9">
        <w:tc>
          <w:tcPr>
            <w:tcW w:w="4672" w:type="dxa"/>
          </w:tcPr>
          <w:p w14:paraId="79381591" w14:textId="77777777" w:rsidR="00A64C32" w:rsidRPr="00307F8F" w:rsidRDefault="00A64C32" w:rsidP="00A32CB9">
            <w:pPr>
              <w:jc w:val="both"/>
              <w:rPr>
                <w:rFonts w:ascii="Times New Roman" w:hAnsi="Times New Roman" w:cs="Times New Roman"/>
                <w:sz w:val="24"/>
                <w:szCs w:val="24"/>
              </w:rPr>
            </w:pPr>
            <w:r w:rsidRPr="00307F8F">
              <w:rPr>
                <w:rFonts w:ascii="Times New Roman" w:hAnsi="Times New Roman" w:cs="Times New Roman"/>
                <w:sz w:val="24"/>
                <w:szCs w:val="24"/>
              </w:rPr>
              <w:t>Planuojama (nenurodoma, jeigu pirkimas vertinamas iki vokų su pasiūlymais atplėšimo procedūros) pirkimo sutarties vertė, su PVM/be PVM</w:t>
            </w:r>
          </w:p>
        </w:tc>
        <w:tc>
          <w:tcPr>
            <w:tcW w:w="4934" w:type="dxa"/>
          </w:tcPr>
          <w:p w14:paraId="77A0549B" w14:textId="77777777" w:rsidR="00A64C32" w:rsidRPr="00307F8F" w:rsidRDefault="00794B1D" w:rsidP="009D7CF1">
            <w:pPr>
              <w:jc w:val="both"/>
              <w:rPr>
                <w:rFonts w:ascii="Times New Roman" w:hAnsi="Times New Roman" w:cs="Times New Roman"/>
                <w:sz w:val="24"/>
                <w:szCs w:val="24"/>
              </w:rPr>
            </w:pPr>
            <w:r>
              <w:rPr>
                <w:rFonts w:ascii="Times New Roman" w:eastAsia="Calibri" w:hAnsi="Times New Roman" w:cs="Times New Roman"/>
                <w:sz w:val="24"/>
                <w:szCs w:val="24"/>
              </w:rPr>
              <w:t>1</w:t>
            </w:r>
            <w:r w:rsidR="00DD44B3">
              <w:rPr>
                <w:rFonts w:ascii="Times New Roman" w:eastAsia="Calibri" w:hAnsi="Times New Roman" w:cs="Times New Roman"/>
                <w:sz w:val="24"/>
                <w:szCs w:val="24"/>
              </w:rPr>
              <w:t> 392 965,90</w:t>
            </w:r>
            <w:r w:rsidR="00A64C32">
              <w:rPr>
                <w:rFonts w:ascii="Times New Roman" w:hAnsi="Times New Roman"/>
                <w:sz w:val="24"/>
                <w:szCs w:val="24"/>
              </w:rPr>
              <w:t xml:space="preserve"> </w:t>
            </w:r>
            <w:r w:rsidR="00A64C32" w:rsidRPr="00307F8F">
              <w:rPr>
                <w:rFonts w:ascii="Times New Roman" w:eastAsia="Calibri" w:hAnsi="Times New Roman" w:cs="Times New Roman"/>
                <w:sz w:val="24"/>
                <w:szCs w:val="24"/>
              </w:rPr>
              <w:t>Eur</w:t>
            </w:r>
            <w:r w:rsidR="00A64C32">
              <w:rPr>
                <w:rFonts w:ascii="Times New Roman" w:eastAsia="Calibri" w:hAnsi="Times New Roman" w:cs="Times New Roman"/>
                <w:sz w:val="24"/>
                <w:szCs w:val="24"/>
              </w:rPr>
              <w:t xml:space="preserve"> </w:t>
            </w:r>
            <w:r>
              <w:rPr>
                <w:rFonts w:ascii="Times New Roman" w:eastAsia="Calibri" w:hAnsi="Times New Roman" w:cs="Times New Roman"/>
                <w:sz w:val="24"/>
                <w:szCs w:val="24"/>
              </w:rPr>
              <w:t>be</w:t>
            </w:r>
            <w:r w:rsidR="00A64C32">
              <w:rPr>
                <w:rFonts w:ascii="Times New Roman" w:eastAsia="Calibri" w:hAnsi="Times New Roman" w:cs="Times New Roman"/>
                <w:sz w:val="24"/>
                <w:szCs w:val="24"/>
              </w:rPr>
              <w:t xml:space="preserve"> PVM</w:t>
            </w:r>
            <w:r w:rsidR="000C1632">
              <w:rPr>
                <w:rFonts w:ascii="Times New Roman" w:hAnsi="Times New Roman" w:cs="Times New Roman"/>
                <w:sz w:val="24"/>
                <w:szCs w:val="24"/>
              </w:rPr>
              <w:t xml:space="preserve"> (</w:t>
            </w:r>
            <w:r w:rsidR="000C1632" w:rsidRPr="000C1632">
              <w:rPr>
                <w:rFonts w:ascii="Times New Roman" w:hAnsi="Times New Roman" w:cs="Times New Roman"/>
                <w:sz w:val="24"/>
                <w:szCs w:val="24"/>
              </w:rPr>
              <w:t xml:space="preserve">Perkančioji organizacija nėra </w:t>
            </w:r>
            <w:r w:rsidR="000C1632">
              <w:rPr>
                <w:rFonts w:ascii="Times New Roman" w:hAnsi="Times New Roman" w:cs="Times New Roman"/>
                <w:sz w:val="24"/>
                <w:szCs w:val="24"/>
              </w:rPr>
              <w:t>PVM</w:t>
            </w:r>
            <w:r w:rsidR="000C1632" w:rsidRPr="000C1632">
              <w:rPr>
                <w:rFonts w:ascii="Times New Roman" w:hAnsi="Times New Roman" w:cs="Times New Roman"/>
                <w:sz w:val="24"/>
                <w:szCs w:val="24"/>
              </w:rPr>
              <w:t xml:space="preserve"> mokėtoja</w:t>
            </w:r>
            <w:r w:rsidR="000C1632">
              <w:rPr>
                <w:rFonts w:ascii="Times New Roman" w:hAnsi="Times New Roman" w:cs="Times New Roman"/>
                <w:sz w:val="24"/>
                <w:szCs w:val="24"/>
              </w:rPr>
              <w:t>).</w:t>
            </w:r>
          </w:p>
        </w:tc>
      </w:tr>
      <w:tr w:rsidR="00A64C32" w:rsidRPr="00307F8F" w14:paraId="45C447E5" w14:textId="77777777" w:rsidTr="00A32CB9">
        <w:tc>
          <w:tcPr>
            <w:tcW w:w="4672" w:type="dxa"/>
          </w:tcPr>
          <w:p w14:paraId="4FC86DF5" w14:textId="77777777" w:rsidR="00A64C32" w:rsidRPr="00307F8F" w:rsidRDefault="00A64C32" w:rsidP="00A32CB9">
            <w:pPr>
              <w:jc w:val="both"/>
              <w:rPr>
                <w:rFonts w:ascii="Times New Roman" w:hAnsi="Times New Roman" w:cs="Times New Roman"/>
                <w:sz w:val="24"/>
                <w:szCs w:val="24"/>
              </w:rPr>
            </w:pPr>
            <w:r w:rsidRPr="00307F8F">
              <w:rPr>
                <w:rFonts w:ascii="Times New Roman" w:hAnsi="Times New Roman" w:cs="Times New Roman"/>
                <w:sz w:val="24"/>
                <w:szCs w:val="24"/>
              </w:rPr>
              <w:t>Pirkimas finansuojamas ES lėšomis, projekto pavadinimas, Įgyvendinančioji institucija</w:t>
            </w:r>
          </w:p>
        </w:tc>
        <w:tc>
          <w:tcPr>
            <w:tcW w:w="4934" w:type="dxa"/>
          </w:tcPr>
          <w:p w14:paraId="572F1EFA" w14:textId="77777777" w:rsidR="00A64C32" w:rsidRPr="00307F8F" w:rsidRDefault="00D26275" w:rsidP="00E35FA1">
            <w:pPr>
              <w:tabs>
                <w:tab w:val="left" w:pos="900"/>
              </w:tabs>
              <w:ind w:left="-87"/>
              <w:jc w:val="both"/>
              <w:rPr>
                <w:rFonts w:ascii="Times New Roman" w:hAnsi="Times New Roman" w:cs="Times New Roman"/>
                <w:sz w:val="24"/>
                <w:szCs w:val="24"/>
              </w:rPr>
            </w:pPr>
            <w:r w:rsidRPr="000C1632">
              <w:rPr>
                <w:rFonts w:ascii="Times New Roman" w:eastAsia="Calibri" w:hAnsi="Times New Roman" w:cs="Times New Roman"/>
                <w:sz w:val="24"/>
                <w:szCs w:val="24"/>
              </w:rPr>
              <w:t xml:space="preserve">Europos Sąjungos lėšomis </w:t>
            </w:r>
            <w:r w:rsidR="000C1632" w:rsidRPr="000C1632">
              <w:rPr>
                <w:rFonts w:ascii="Times New Roman" w:eastAsia="Calibri" w:hAnsi="Times New Roman" w:cs="Times New Roman"/>
                <w:sz w:val="24"/>
                <w:szCs w:val="24"/>
              </w:rPr>
              <w:t xml:space="preserve">bendrai </w:t>
            </w:r>
            <w:r w:rsidRPr="000C1632">
              <w:rPr>
                <w:rFonts w:ascii="Times New Roman" w:eastAsia="Calibri" w:hAnsi="Times New Roman" w:cs="Times New Roman"/>
                <w:sz w:val="24"/>
                <w:szCs w:val="24"/>
              </w:rPr>
              <w:t xml:space="preserve">finansuojamas projektas </w:t>
            </w:r>
            <w:r w:rsidR="00E35FA1" w:rsidRPr="000C1632">
              <w:rPr>
                <w:rFonts w:ascii="Times New Roman" w:eastAsia="Calibri" w:hAnsi="Times New Roman" w:cs="Times New Roman"/>
                <w:sz w:val="24"/>
                <w:szCs w:val="24"/>
              </w:rPr>
              <w:t xml:space="preserve">Nr. </w:t>
            </w:r>
            <w:r w:rsidR="000C1632" w:rsidRPr="000C1632">
              <w:rPr>
                <w:rFonts w:ascii="Times New Roman" w:eastAsia="Calibri" w:hAnsi="Times New Roman" w:cs="Times New Roman"/>
                <w:sz w:val="24"/>
                <w:szCs w:val="24"/>
              </w:rPr>
              <w:t>09</w:t>
            </w:r>
            <w:r w:rsidR="00E35FA1" w:rsidRPr="000C1632">
              <w:rPr>
                <w:rFonts w:ascii="Times New Roman" w:eastAsia="Calibri" w:hAnsi="Times New Roman" w:cs="Times New Roman"/>
                <w:sz w:val="24"/>
                <w:szCs w:val="24"/>
              </w:rPr>
              <w:t>.</w:t>
            </w:r>
            <w:r w:rsidR="000C1632" w:rsidRPr="000C1632">
              <w:rPr>
                <w:rFonts w:ascii="Times New Roman" w:eastAsia="Calibri" w:hAnsi="Times New Roman" w:cs="Times New Roman"/>
                <w:sz w:val="24"/>
                <w:szCs w:val="24"/>
              </w:rPr>
              <w:t>4</w:t>
            </w:r>
            <w:r w:rsidR="00E35FA1" w:rsidRPr="000C1632">
              <w:rPr>
                <w:rFonts w:ascii="Times New Roman" w:eastAsia="Calibri" w:hAnsi="Times New Roman" w:cs="Times New Roman"/>
                <w:sz w:val="24"/>
                <w:szCs w:val="24"/>
              </w:rPr>
              <w:t>.</w:t>
            </w:r>
            <w:r w:rsidR="000C1632" w:rsidRPr="000C1632">
              <w:rPr>
                <w:rFonts w:ascii="Times New Roman" w:eastAsia="Calibri" w:hAnsi="Times New Roman" w:cs="Times New Roman"/>
                <w:sz w:val="24"/>
                <w:szCs w:val="24"/>
              </w:rPr>
              <w:t>2</w:t>
            </w:r>
            <w:r w:rsidR="00E35FA1" w:rsidRPr="000C1632">
              <w:rPr>
                <w:rFonts w:ascii="Times New Roman" w:eastAsia="Calibri" w:hAnsi="Times New Roman" w:cs="Times New Roman"/>
                <w:sz w:val="24"/>
                <w:szCs w:val="24"/>
              </w:rPr>
              <w:t>-</w:t>
            </w:r>
            <w:r w:rsidR="000C1632" w:rsidRPr="000C1632">
              <w:rPr>
                <w:rFonts w:ascii="Times New Roman" w:eastAsia="Calibri" w:hAnsi="Times New Roman" w:cs="Times New Roman"/>
                <w:sz w:val="24"/>
                <w:szCs w:val="24"/>
              </w:rPr>
              <w:t>ESF</w:t>
            </w:r>
            <w:r w:rsidR="00E35FA1" w:rsidRPr="000C1632">
              <w:rPr>
                <w:rFonts w:ascii="Times New Roman" w:eastAsia="Calibri" w:hAnsi="Times New Roman" w:cs="Times New Roman"/>
                <w:sz w:val="24"/>
                <w:szCs w:val="24"/>
              </w:rPr>
              <w:t>A-V-</w:t>
            </w:r>
            <w:r w:rsidR="000C1632" w:rsidRPr="000C1632">
              <w:rPr>
                <w:rFonts w:ascii="Times New Roman" w:eastAsia="Calibri" w:hAnsi="Times New Roman" w:cs="Times New Roman"/>
                <w:sz w:val="24"/>
                <w:szCs w:val="24"/>
              </w:rPr>
              <w:t>715</w:t>
            </w:r>
            <w:r w:rsidR="00E35FA1" w:rsidRPr="000C1632">
              <w:rPr>
                <w:rFonts w:ascii="Times New Roman" w:eastAsia="Calibri" w:hAnsi="Times New Roman" w:cs="Times New Roman"/>
                <w:sz w:val="24"/>
                <w:szCs w:val="24"/>
              </w:rPr>
              <w:t>-0</w:t>
            </w:r>
            <w:r w:rsidR="000C1632" w:rsidRPr="000C1632">
              <w:rPr>
                <w:rFonts w:ascii="Times New Roman" w:eastAsia="Calibri" w:hAnsi="Times New Roman" w:cs="Times New Roman"/>
                <w:sz w:val="24"/>
                <w:szCs w:val="24"/>
              </w:rPr>
              <w:t>3</w:t>
            </w:r>
            <w:r w:rsidR="00E35FA1" w:rsidRPr="000C1632">
              <w:rPr>
                <w:rFonts w:ascii="Times New Roman" w:eastAsia="Calibri" w:hAnsi="Times New Roman" w:cs="Times New Roman"/>
                <w:sz w:val="24"/>
                <w:szCs w:val="24"/>
              </w:rPr>
              <w:t>-000</w:t>
            </w:r>
            <w:r w:rsidR="000C1632" w:rsidRPr="000C1632">
              <w:rPr>
                <w:rFonts w:ascii="Times New Roman" w:eastAsia="Calibri" w:hAnsi="Times New Roman" w:cs="Times New Roman"/>
                <w:sz w:val="24"/>
                <w:szCs w:val="24"/>
              </w:rPr>
              <w:t>1</w:t>
            </w:r>
            <w:r w:rsidR="00E35FA1" w:rsidRPr="000C1632">
              <w:rPr>
                <w:rFonts w:ascii="Times New Roman" w:eastAsia="Calibri" w:hAnsi="Times New Roman" w:cs="Times New Roman"/>
                <w:sz w:val="24"/>
                <w:szCs w:val="24"/>
              </w:rPr>
              <w:t xml:space="preserve"> </w:t>
            </w:r>
            <w:r w:rsidR="00366175" w:rsidRPr="000C1632">
              <w:rPr>
                <w:rFonts w:ascii="Times New Roman" w:eastAsia="Calibri" w:hAnsi="Times New Roman" w:cs="Times New Roman"/>
                <w:sz w:val="24"/>
                <w:szCs w:val="24"/>
              </w:rPr>
              <w:t>„</w:t>
            </w:r>
            <w:r w:rsidR="000C1632" w:rsidRPr="000C1632">
              <w:rPr>
                <w:rFonts w:ascii="Times New Roman" w:eastAsia="Calibri" w:hAnsi="Times New Roman" w:cs="Times New Roman"/>
                <w:sz w:val="24"/>
                <w:szCs w:val="24"/>
              </w:rPr>
              <w:t>Lyderių laikas</w:t>
            </w:r>
            <w:r w:rsidR="00366175" w:rsidRPr="000C1632">
              <w:rPr>
                <w:rFonts w:ascii="Times New Roman" w:eastAsia="Calibri" w:hAnsi="Times New Roman" w:cs="Times New Roman"/>
                <w:sz w:val="24"/>
                <w:szCs w:val="24"/>
              </w:rPr>
              <w:t>“</w:t>
            </w:r>
            <w:r w:rsidR="000C1632" w:rsidRPr="000C1632">
              <w:rPr>
                <w:rFonts w:ascii="Times New Roman" w:eastAsia="Calibri" w:hAnsi="Times New Roman" w:cs="Times New Roman"/>
                <w:sz w:val="24"/>
                <w:szCs w:val="24"/>
              </w:rPr>
              <w:t>3 (LL3)“</w:t>
            </w:r>
            <w:r w:rsidR="00E35FA1" w:rsidRPr="000C1632">
              <w:rPr>
                <w:rFonts w:ascii="Times New Roman" w:eastAsia="Calibri" w:hAnsi="Times New Roman" w:cs="Times New Roman"/>
                <w:sz w:val="24"/>
                <w:szCs w:val="24"/>
              </w:rPr>
              <w:t xml:space="preserve">. </w:t>
            </w:r>
            <w:r w:rsidR="00A64C32" w:rsidRPr="000C1632">
              <w:rPr>
                <w:rFonts w:ascii="Times New Roman" w:eastAsia="Calibri" w:hAnsi="Times New Roman" w:cs="Times New Roman"/>
                <w:sz w:val="24"/>
                <w:szCs w:val="24"/>
              </w:rPr>
              <w:t xml:space="preserve">Įgyvendinančioji institucija – </w:t>
            </w:r>
            <w:r w:rsidR="000C1632" w:rsidRPr="000C1632">
              <w:rPr>
                <w:rFonts w:ascii="Times New Roman" w:eastAsia="Calibri" w:hAnsi="Times New Roman" w:cs="Times New Roman"/>
                <w:sz w:val="24"/>
                <w:szCs w:val="24"/>
              </w:rPr>
              <w:t>ESFA.</w:t>
            </w:r>
          </w:p>
        </w:tc>
      </w:tr>
      <w:tr w:rsidR="00A64C32" w:rsidRPr="00307F8F" w14:paraId="6D916389" w14:textId="77777777" w:rsidTr="00A32CB9">
        <w:tc>
          <w:tcPr>
            <w:tcW w:w="4672" w:type="dxa"/>
          </w:tcPr>
          <w:p w14:paraId="1606E553" w14:textId="77777777" w:rsidR="00A64C32" w:rsidRPr="00307F8F" w:rsidRDefault="00A64C32" w:rsidP="00A32CB9">
            <w:pPr>
              <w:jc w:val="both"/>
              <w:rPr>
                <w:rFonts w:ascii="Times New Roman" w:hAnsi="Times New Roman" w:cs="Times New Roman"/>
                <w:sz w:val="24"/>
                <w:szCs w:val="24"/>
              </w:rPr>
            </w:pPr>
            <w:r w:rsidRPr="00307F8F">
              <w:rPr>
                <w:rFonts w:ascii="Times New Roman" w:hAnsi="Times New Roman" w:cs="Times New Roman"/>
                <w:sz w:val="24"/>
                <w:szCs w:val="24"/>
              </w:rPr>
              <w:t xml:space="preserve">Pirkimo vykdymo teisinis pagrindas </w:t>
            </w:r>
            <w:r w:rsidR="000C1632">
              <w:rPr>
                <w:rFonts w:ascii="Times New Roman" w:hAnsi="Times New Roman" w:cs="Times New Roman"/>
                <w:sz w:val="24"/>
                <w:szCs w:val="24"/>
              </w:rPr>
              <w:t xml:space="preserve">(pirkimui taikomo įstatymo </w:t>
            </w:r>
            <w:r w:rsidRPr="00307F8F">
              <w:rPr>
                <w:rFonts w:ascii="Times New Roman" w:hAnsi="Times New Roman" w:cs="Times New Roman"/>
                <w:sz w:val="24"/>
                <w:szCs w:val="24"/>
              </w:rPr>
              <w:t>redakcija)</w:t>
            </w:r>
          </w:p>
        </w:tc>
        <w:tc>
          <w:tcPr>
            <w:tcW w:w="4934" w:type="dxa"/>
          </w:tcPr>
          <w:p w14:paraId="21985F6C" w14:textId="1CBDE903" w:rsidR="00A64C32" w:rsidRPr="00307F8F" w:rsidRDefault="00A64C32" w:rsidP="000C1632">
            <w:pPr>
              <w:jc w:val="both"/>
              <w:rPr>
                <w:rFonts w:ascii="Times New Roman" w:hAnsi="Times New Roman" w:cs="Times New Roman"/>
                <w:sz w:val="24"/>
                <w:szCs w:val="24"/>
              </w:rPr>
            </w:pPr>
            <w:r w:rsidRPr="003B14DA">
              <w:rPr>
                <w:rFonts w:ascii="Times New Roman" w:eastAsia="Calibri" w:hAnsi="Times New Roman" w:cs="Times New Roman"/>
                <w:bCs/>
                <w:sz w:val="24"/>
                <w:szCs w:val="24"/>
              </w:rPr>
              <w:t>Lietuvos Respublikos viešųjų pirk</w:t>
            </w:r>
            <w:r w:rsidRPr="003B14DA">
              <w:rPr>
                <w:rFonts w:ascii="Times New Roman" w:hAnsi="Times New Roman" w:cs="Times New Roman"/>
                <w:bCs/>
                <w:sz w:val="24"/>
                <w:szCs w:val="24"/>
              </w:rPr>
              <w:t>imų įstatym</w:t>
            </w:r>
            <w:r w:rsidR="00471E3D">
              <w:rPr>
                <w:rFonts w:ascii="Times New Roman" w:hAnsi="Times New Roman" w:cs="Times New Roman"/>
                <w:bCs/>
                <w:sz w:val="24"/>
                <w:szCs w:val="24"/>
              </w:rPr>
              <w:t>as</w:t>
            </w:r>
            <w:r w:rsidRPr="003B14DA">
              <w:rPr>
                <w:rFonts w:ascii="Times New Roman" w:hAnsi="Times New Roman" w:cs="Times New Roman"/>
                <w:bCs/>
                <w:sz w:val="24"/>
                <w:szCs w:val="24"/>
              </w:rPr>
              <w:t xml:space="preserve"> (</w:t>
            </w:r>
            <w:r w:rsidR="00E35FA1" w:rsidRPr="00985449">
              <w:rPr>
                <w:rFonts w:ascii="Times New Roman" w:hAnsi="Times New Roman"/>
                <w:bCs/>
                <w:sz w:val="24"/>
                <w:szCs w:val="24"/>
              </w:rPr>
              <w:t>redakcija nuo 201</w:t>
            </w:r>
            <w:r w:rsidR="000C1632">
              <w:rPr>
                <w:rFonts w:ascii="Times New Roman" w:hAnsi="Times New Roman"/>
                <w:bCs/>
                <w:sz w:val="24"/>
                <w:szCs w:val="24"/>
              </w:rPr>
              <w:t>7</w:t>
            </w:r>
            <w:r w:rsidR="00E35FA1" w:rsidRPr="00985449">
              <w:rPr>
                <w:rFonts w:ascii="Times New Roman" w:hAnsi="Times New Roman"/>
                <w:bCs/>
                <w:sz w:val="24"/>
                <w:szCs w:val="24"/>
              </w:rPr>
              <w:t>-01-01 iki 201</w:t>
            </w:r>
            <w:r w:rsidR="000C1632">
              <w:rPr>
                <w:rFonts w:ascii="Times New Roman" w:hAnsi="Times New Roman"/>
                <w:bCs/>
                <w:sz w:val="24"/>
                <w:szCs w:val="24"/>
              </w:rPr>
              <w:t>7</w:t>
            </w:r>
            <w:r w:rsidR="00E35FA1" w:rsidRPr="00985449">
              <w:rPr>
                <w:rFonts w:ascii="Times New Roman" w:hAnsi="Times New Roman"/>
                <w:bCs/>
                <w:sz w:val="24"/>
                <w:szCs w:val="24"/>
              </w:rPr>
              <w:t>-</w:t>
            </w:r>
            <w:r w:rsidR="000C1632">
              <w:rPr>
                <w:rFonts w:ascii="Times New Roman" w:hAnsi="Times New Roman"/>
                <w:bCs/>
                <w:sz w:val="24"/>
                <w:szCs w:val="24"/>
              </w:rPr>
              <w:t>06</w:t>
            </w:r>
            <w:r w:rsidR="00E35FA1" w:rsidRPr="00985449">
              <w:rPr>
                <w:rFonts w:ascii="Times New Roman" w:hAnsi="Times New Roman"/>
                <w:bCs/>
                <w:sz w:val="24"/>
                <w:szCs w:val="24"/>
              </w:rPr>
              <w:t>-3</w:t>
            </w:r>
            <w:r w:rsidR="000C1632">
              <w:rPr>
                <w:rFonts w:ascii="Times New Roman" w:hAnsi="Times New Roman"/>
                <w:bCs/>
                <w:sz w:val="24"/>
                <w:szCs w:val="24"/>
              </w:rPr>
              <w:t>0</w:t>
            </w:r>
            <w:r w:rsidRPr="003B14DA">
              <w:rPr>
                <w:rFonts w:ascii="Times New Roman" w:eastAsia="Calibri" w:hAnsi="Times New Roman" w:cs="Times New Roman"/>
                <w:bCs/>
                <w:sz w:val="24"/>
                <w:szCs w:val="24"/>
              </w:rPr>
              <w:t>)</w:t>
            </w:r>
            <w:r w:rsidR="009359CE">
              <w:rPr>
                <w:rFonts w:ascii="Times New Roman" w:eastAsia="Calibri" w:hAnsi="Times New Roman" w:cs="Times New Roman"/>
                <w:bCs/>
                <w:sz w:val="24"/>
                <w:szCs w:val="24"/>
              </w:rPr>
              <w:t xml:space="preserve"> </w:t>
            </w:r>
            <w:r w:rsidR="009359CE">
              <w:rPr>
                <w:rFonts w:ascii="Times New Roman" w:hAnsi="Times New Roman" w:cs="Times New Roman"/>
                <w:sz w:val="24"/>
                <w:szCs w:val="24"/>
              </w:rPr>
              <w:t>(toliau – VPĮ)</w:t>
            </w:r>
            <w:bookmarkStart w:id="0" w:name="_GoBack"/>
            <w:bookmarkEnd w:id="0"/>
            <w:r w:rsidR="00C347DD">
              <w:rPr>
                <w:rFonts w:ascii="Times New Roman" w:hAnsi="Times New Roman" w:cs="Times New Roman"/>
                <w:sz w:val="24"/>
                <w:szCs w:val="24"/>
              </w:rPr>
              <w:t>.</w:t>
            </w:r>
          </w:p>
        </w:tc>
      </w:tr>
      <w:tr w:rsidR="00A64C32" w:rsidRPr="00307F8F" w14:paraId="0EDA3239" w14:textId="77777777" w:rsidTr="00A32CB9">
        <w:tc>
          <w:tcPr>
            <w:tcW w:w="4672" w:type="dxa"/>
          </w:tcPr>
          <w:p w14:paraId="7DA46C89" w14:textId="77777777" w:rsidR="00A64C32" w:rsidRPr="00307F8F" w:rsidRDefault="00A64C32" w:rsidP="00A32CB9">
            <w:pPr>
              <w:jc w:val="center"/>
              <w:rPr>
                <w:rFonts w:ascii="Times New Roman" w:hAnsi="Times New Roman" w:cs="Times New Roman"/>
                <w:sz w:val="24"/>
                <w:szCs w:val="24"/>
              </w:rPr>
            </w:pPr>
            <w:r w:rsidRPr="00307F8F">
              <w:rPr>
                <w:rFonts w:ascii="Times New Roman" w:hAnsi="Times New Roman" w:cs="Times New Roman"/>
                <w:sz w:val="24"/>
                <w:szCs w:val="24"/>
              </w:rPr>
              <w:t>Vertinimo apimtys/etapas</w:t>
            </w:r>
          </w:p>
        </w:tc>
        <w:tc>
          <w:tcPr>
            <w:tcW w:w="4934" w:type="dxa"/>
          </w:tcPr>
          <w:p w14:paraId="27E4C805" w14:textId="1D39B2F1" w:rsidR="00A64C32" w:rsidRPr="00307F8F" w:rsidRDefault="00A91423" w:rsidP="00A54A88">
            <w:pPr>
              <w:jc w:val="both"/>
              <w:rPr>
                <w:rFonts w:ascii="Times New Roman" w:hAnsi="Times New Roman" w:cs="Times New Roman"/>
                <w:sz w:val="24"/>
                <w:szCs w:val="24"/>
              </w:rPr>
            </w:pPr>
            <w:r>
              <w:rPr>
                <w:rFonts w:ascii="Times New Roman" w:hAnsi="Times New Roman"/>
                <w:b/>
                <w:sz w:val="24"/>
                <w:szCs w:val="24"/>
              </w:rPr>
              <w:t>D</w:t>
            </w:r>
            <w:r w:rsidR="00AE18D8" w:rsidRPr="00AE18D8">
              <w:rPr>
                <w:rFonts w:ascii="Times New Roman" w:hAnsi="Times New Roman"/>
                <w:b/>
                <w:sz w:val="24"/>
                <w:szCs w:val="24"/>
              </w:rPr>
              <w:t>alinis</w:t>
            </w:r>
            <w:r w:rsidR="00AE18D8" w:rsidRPr="00985449">
              <w:rPr>
                <w:rFonts w:ascii="Times New Roman" w:hAnsi="Times New Roman"/>
                <w:sz w:val="24"/>
                <w:szCs w:val="24"/>
              </w:rPr>
              <w:t xml:space="preserve"> vertinimas </w:t>
            </w:r>
            <w:r w:rsidR="00A64C32" w:rsidRPr="00307F8F">
              <w:rPr>
                <w:rFonts w:ascii="Times New Roman" w:eastAsia="Calibri" w:hAnsi="Times New Roman" w:cs="Times New Roman"/>
                <w:sz w:val="24"/>
                <w:szCs w:val="24"/>
              </w:rPr>
              <w:t xml:space="preserve">/ </w:t>
            </w:r>
            <w:r w:rsidR="00C3538D" w:rsidRPr="00A060C6">
              <w:rPr>
                <w:rFonts w:ascii="Times New Roman" w:hAnsi="Times New Roman"/>
                <w:sz w:val="24"/>
                <w:szCs w:val="24"/>
              </w:rPr>
              <w:t>Pirkimo sąlygų 3 priedo</w:t>
            </w:r>
            <w:r w:rsidR="00C3538D" w:rsidRPr="00A060C6">
              <w:rPr>
                <w:rFonts w:ascii="Times New Roman" w:hAnsi="Times New Roman" w:cs="Times New Roman"/>
                <w:sz w:val="24"/>
                <w:szCs w:val="24"/>
              </w:rPr>
              <w:t xml:space="preserve"> 3 lentelės 2 punkto a papunktyje</w:t>
            </w:r>
            <w:r w:rsidR="00C3538D" w:rsidRPr="00A060C6">
              <w:rPr>
                <w:rStyle w:val="FootnoteReference"/>
                <w:rFonts w:ascii="Times New Roman" w:hAnsi="Times New Roman"/>
                <w:sz w:val="24"/>
                <w:szCs w:val="24"/>
              </w:rPr>
              <w:footnoteReference w:id="2"/>
            </w:r>
            <w:r w:rsidR="00C3538D" w:rsidRPr="00A060C6">
              <w:rPr>
                <w:rFonts w:ascii="Times New Roman" w:hAnsi="Times New Roman" w:cs="Times New Roman"/>
                <w:sz w:val="24"/>
                <w:szCs w:val="24"/>
              </w:rPr>
              <w:t xml:space="preserve">, 3 punkto a </w:t>
            </w:r>
            <w:r w:rsidR="00C3538D" w:rsidRPr="00A060C6">
              <w:rPr>
                <w:rFonts w:ascii="Times New Roman" w:hAnsi="Times New Roman" w:cs="Times New Roman"/>
                <w:sz w:val="24"/>
                <w:szCs w:val="24"/>
              </w:rPr>
              <w:lastRenderedPageBreak/>
              <w:t>papunktyje</w:t>
            </w:r>
            <w:r w:rsidR="00C3538D" w:rsidRPr="00A060C6">
              <w:rPr>
                <w:rStyle w:val="FootnoteReference"/>
                <w:rFonts w:ascii="Times New Roman" w:hAnsi="Times New Roman"/>
                <w:sz w:val="24"/>
                <w:szCs w:val="24"/>
              </w:rPr>
              <w:footnoteReference w:id="3"/>
            </w:r>
            <w:r w:rsidR="00C3538D" w:rsidRPr="00A060C6">
              <w:rPr>
                <w:rFonts w:ascii="Times New Roman" w:hAnsi="Times New Roman" w:cs="Times New Roman"/>
                <w:sz w:val="24"/>
                <w:szCs w:val="24"/>
              </w:rPr>
              <w:t xml:space="preserve"> ir 4 punkto a ir c papunkčiuose</w:t>
            </w:r>
            <w:r w:rsidR="00C3538D" w:rsidRPr="00A060C6">
              <w:rPr>
                <w:rStyle w:val="FootnoteReference"/>
                <w:rFonts w:ascii="Times New Roman" w:hAnsi="Times New Roman"/>
                <w:sz w:val="24"/>
                <w:szCs w:val="24"/>
              </w:rPr>
              <w:footnoteReference w:id="4"/>
            </w:r>
            <w:r w:rsidR="00C3538D" w:rsidRPr="00A060C6">
              <w:rPr>
                <w:rFonts w:ascii="Times New Roman" w:hAnsi="Times New Roman" w:cs="Times New Roman"/>
                <w:sz w:val="24"/>
                <w:szCs w:val="24"/>
              </w:rPr>
              <w:t xml:space="preserve"> </w:t>
            </w:r>
            <w:r>
              <w:rPr>
                <w:rFonts w:ascii="Times New Roman" w:eastAsia="Calibri" w:hAnsi="Times New Roman" w:cs="Times New Roman"/>
                <w:sz w:val="24"/>
                <w:szCs w:val="24"/>
              </w:rPr>
              <w:t xml:space="preserve">įtvirtintų </w:t>
            </w:r>
            <w:r w:rsidR="005E06FC">
              <w:rPr>
                <w:rFonts w:ascii="Times New Roman" w:eastAsia="Calibri" w:hAnsi="Times New Roman" w:cs="Times New Roman"/>
                <w:sz w:val="24"/>
                <w:szCs w:val="24"/>
              </w:rPr>
              <w:t xml:space="preserve">minimalių </w:t>
            </w:r>
            <w:r>
              <w:rPr>
                <w:rFonts w:ascii="Times New Roman" w:eastAsia="Calibri" w:hAnsi="Times New Roman" w:cs="Times New Roman"/>
                <w:sz w:val="24"/>
                <w:szCs w:val="24"/>
              </w:rPr>
              <w:t xml:space="preserve">kvalifikacinių reikalavimų tiekėjų specialistams vertinimas </w:t>
            </w:r>
            <w:r w:rsidR="00A64C32">
              <w:rPr>
                <w:rFonts w:ascii="Times New Roman" w:eastAsia="Calibri" w:hAnsi="Times New Roman" w:cs="Times New Roman"/>
                <w:sz w:val="24"/>
                <w:szCs w:val="24"/>
              </w:rPr>
              <w:t xml:space="preserve">po sutarties </w:t>
            </w:r>
            <w:r w:rsidR="00A54A88">
              <w:rPr>
                <w:rFonts w:ascii="Times New Roman" w:eastAsia="Calibri" w:hAnsi="Times New Roman" w:cs="Times New Roman"/>
                <w:sz w:val="24"/>
                <w:szCs w:val="24"/>
              </w:rPr>
              <w:t>sudarymo</w:t>
            </w:r>
            <w:r w:rsidR="00C347DD">
              <w:rPr>
                <w:rFonts w:ascii="Times New Roman" w:eastAsia="Calibri" w:hAnsi="Times New Roman" w:cs="Times New Roman"/>
                <w:sz w:val="24"/>
                <w:szCs w:val="24"/>
              </w:rPr>
              <w:t>.</w:t>
            </w:r>
            <w:r w:rsidR="00A64C32" w:rsidRPr="00307F8F">
              <w:rPr>
                <w:rFonts w:ascii="Times New Roman" w:eastAsia="Calibri" w:hAnsi="Times New Roman" w:cs="Times New Roman"/>
                <w:sz w:val="24"/>
                <w:szCs w:val="24"/>
              </w:rPr>
              <w:t xml:space="preserve"> </w:t>
            </w:r>
          </w:p>
        </w:tc>
      </w:tr>
      <w:tr w:rsidR="00A64C32" w:rsidRPr="00307F8F" w14:paraId="79CB3A1C" w14:textId="77777777" w:rsidTr="00A32CB9">
        <w:tc>
          <w:tcPr>
            <w:tcW w:w="4672" w:type="dxa"/>
          </w:tcPr>
          <w:p w14:paraId="63C57658" w14:textId="77777777" w:rsidR="00A64C32" w:rsidRPr="00307F8F" w:rsidRDefault="00A64C32" w:rsidP="00A32CB9">
            <w:pPr>
              <w:jc w:val="both"/>
              <w:rPr>
                <w:rFonts w:ascii="Times New Roman" w:hAnsi="Times New Roman" w:cs="Times New Roman"/>
                <w:sz w:val="24"/>
                <w:szCs w:val="24"/>
              </w:rPr>
            </w:pPr>
            <w:r w:rsidRPr="00307F8F">
              <w:rPr>
                <w:rFonts w:ascii="Times New Roman" w:hAnsi="Times New Roman" w:cs="Times New Roman"/>
                <w:sz w:val="24"/>
                <w:szCs w:val="24"/>
              </w:rPr>
              <w:lastRenderedPageBreak/>
              <w:t>Dėl pirkimo vyk</w:t>
            </w:r>
            <w:r w:rsidR="00100F73">
              <w:rPr>
                <w:rFonts w:ascii="Times New Roman" w:hAnsi="Times New Roman" w:cs="Times New Roman"/>
                <w:sz w:val="24"/>
                <w:szCs w:val="24"/>
              </w:rPr>
              <w:t>ęs</w:t>
            </w:r>
            <w:r w:rsidRPr="00307F8F">
              <w:rPr>
                <w:rFonts w:ascii="Times New Roman" w:hAnsi="Times New Roman" w:cs="Times New Roman"/>
                <w:sz w:val="24"/>
                <w:szCs w:val="24"/>
              </w:rPr>
              <w:t xml:space="preserve"> teismo procesas (nurodyti ieškinio (skundo) dalykus, bylos šalių pavadinimus, ar taik</w:t>
            </w:r>
            <w:r w:rsidR="001C17F1">
              <w:rPr>
                <w:rFonts w:ascii="Times New Roman" w:hAnsi="Times New Roman" w:cs="Times New Roman"/>
                <w:sz w:val="24"/>
                <w:szCs w:val="24"/>
              </w:rPr>
              <w:t>yt</w:t>
            </w:r>
            <w:r w:rsidRPr="00307F8F">
              <w:rPr>
                <w:rFonts w:ascii="Times New Roman" w:hAnsi="Times New Roman" w:cs="Times New Roman"/>
                <w:sz w:val="24"/>
                <w:szCs w:val="24"/>
              </w:rPr>
              <w:t>os laikinosios apsaugos priemonės, teisminio nagrinėjimo stadija, pvz., apygardos, apeliacinis teismas)</w:t>
            </w:r>
          </w:p>
        </w:tc>
        <w:tc>
          <w:tcPr>
            <w:tcW w:w="4934" w:type="dxa"/>
          </w:tcPr>
          <w:p w14:paraId="2959EC4E" w14:textId="77777777" w:rsidR="00A64C32" w:rsidRPr="000C1632" w:rsidRDefault="000C1632" w:rsidP="000C1632">
            <w:pPr>
              <w:jc w:val="both"/>
              <w:rPr>
                <w:rFonts w:ascii="Times New Roman" w:hAnsi="Times New Roman" w:cs="Times New Roman"/>
                <w:sz w:val="24"/>
                <w:szCs w:val="24"/>
              </w:rPr>
            </w:pPr>
            <w:r w:rsidRPr="000C1632">
              <w:rPr>
                <w:rFonts w:ascii="Times New Roman" w:hAnsi="Times New Roman" w:cs="Times New Roman"/>
                <w:sz w:val="24"/>
                <w:szCs w:val="24"/>
              </w:rPr>
              <w:t xml:space="preserve"> –  </w:t>
            </w:r>
          </w:p>
        </w:tc>
      </w:tr>
    </w:tbl>
    <w:p w14:paraId="048132D8" w14:textId="77777777" w:rsidR="00A54A88" w:rsidRDefault="00A54A88" w:rsidP="00A64C32">
      <w:pPr>
        <w:jc w:val="center"/>
        <w:rPr>
          <w:rFonts w:ascii="Times New Roman" w:hAnsi="Times New Roman" w:cs="Times New Roman"/>
          <w:b/>
          <w:sz w:val="24"/>
          <w:szCs w:val="24"/>
        </w:rPr>
      </w:pPr>
    </w:p>
    <w:p w14:paraId="6B8846E2" w14:textId="77777777" w:rsidR="00A64C32" w:rsidRPr="00307F8F" w:rsidRDefault="00A64C32" w:rsidP="009B413C">
      <w:pPr>
        <w:jc w:val="center"/>
        <w:rPr>
          <w:rFonts w:ascii="Times New Roman" w:hAnsi="Times New Roman" w:cs="Times New Roman"/>
          <w:b/>
          <w:sz w:val="24"/>
          <w:szCs w:val="24"/>
        </w:rPr>
      </w:pPr>
      <w:r w:rsidRPr="00307F8F">
        <w:rPr>
          <w:rFonts w:ascii="Times New Roman" w:hAnsi="Times New Roman" w:cs="Times New Roman"/>
          <w:b/>
          <w:sz w:val="24"/>
          <w:szCs w:val="24"/>
        </w:rPr>
        <w:t>II dalis. Vertinimo metu nustatyti pažeidimai</w:t>
      </w:r>
    </w:p>
    <w:tbl>
      <w:tblPr>
        <w:tblStyle w:val="TableGrid"/>
        <w:tblW w:w="9776" w:type="dxa"/>
        <w:tblLook w:val="04A0" w:firstRow="1" w:lastRow="0" w:firstColumn="1" w:lastColumn="0" w:noHBand="0" w:noVBand="1"/>
      </w:tblPr>
      <w:tblGrid>
        <w:gridCol w:w="445"/>
        <w:gridCol w:w="9331"/>
      </w:tblGrid>
      <w:tr w:rsidR="009B413C" w:rsidRPr="00307F8F" w14:paraId="00A734EF" w14:textId="77777777" w:rsidTr="009B413C">
        <w:tc>
          <w:tcPr>
            <w:tcW w:w="445" w:type="dxa"/>
          </w:tcPr>
          <w:p w14:paraId="661431B4" w14:textId="77777777" w:rsidR="009B413C" w:rsidRPr="00307F8F" w:rsidRDefault="009B413C" w:rsidP="00A32CB9">
            <w:pPr>
              <w:pStyle w:val="ListParagraph"/>
              <w:ind w:left="0"/>
              <w:rPr>
                <w:rFonts w:ascii="Times New Roman" w:hAnsi="Times New Roman" w:cs="Times New Roman"/>
                <w:sz w:val="24"/>
                <w:szCs w:val="24"/>
              </w:rPr>
            </w:pPr>
          </w:p>
        </w:tc>
        <w:tc>
          <w:tcPr>
            <w:tcW w:w="9331" w:type="dxa"/>
          </w:tcPr>
          <w:p w14:paraId="2FC3ABEB" w14:textId="77777777" w:rsidR="009B413C" w:rsidRPr="00307F8F" w:rsidRDefault="000C1632" w:rsidP="00A32CB9">
            <w:pPr>
              <w:jc w:val="both"/>
              <w:rPr>
                <w:rFonts w:ascii="Times New Roman" w:hAnsi="Times New Roman" w:cs="Times New Roman"/>
                <w:sz w:val="24"/>
                <w:szCs w:val="24"/>
              </w:rPr>
            </w:pPr>
            <w:r w:rsidRPr="000C1632">
              <w:rPr>
                <w:rFonts w:ascii="Times New Roman" w:hAnsi="Times New Roman" w:cs="Times New Roman"/>
                <w:sz w:val="24"/>
                <w:szCs w:val="24"/>
              </w:rPr>
              <w:t>–</w:t>
            </w:r>
          </w:p>
        </w:tc>
      </w:tr>
      <w:tr w:rsidR="009B413C" w:rsidRPr="00307F8F" w14:paraId="714F5462" w14:textId="77777777" w:rsidTr="009B413C">
        <w:tc>
          <w:tcPr>
            <w:tcW w:w="9776" w:type="dxa"/>
            <w:gridSpan w:val="2"/>
          </w:tcPr>
          <w:p w14:paraId="29A67125" w14:textId="77777777" w:rsidR="009B413C" w:rsidRPr="009B413C" w:rsidRDefault="000C1632" w:rsidP="00A32CB9">
            <w:pPr>
              <w:jc w:val="center"/>
              <w:outlineLvl w:val="3"/>
              <w:rPr>
                <w:rFonts w:ascii="Times New Roman" w:hAnsi="Times New Roman" w:cs="Times New Roman"/>
                <w:sz w:val="24"/>
                <w:szCs w:val="24"/>
              </w:rPr>
            </w:pPr>
            <w:r w:rsidRPr="000C1632">
              <w:rPr>
                <w:rFonts w:ascii="Times New Roman" w:hAnsi="Times New Roman" w:cs="Times New Roman"/>
                <w:sz w:val="24"/>
                <w:szCs w:val="24"/>
              </w:rPr>
              <w:t>–</w:t>
            </w:r>
          </w:p>
        </w:tc>
      </w:tr>
    </w:tbl>
    <w:p w14:paraId="0B6524EF" w14:textId="77777777" w:rsidR="00A64C32" w:rsidRDefault="00A64C32" w:rsidP="00A64C32">
      <w:pPr>
        <w:jc w:val="center"/>
        <w:rPr>
          <w:rFonts w:ascii="Times New Roman" w:hAnsi="Times New Roman" w:cs="Times New Roman"/>
          <w:b/>
          <w:sz w:val="24"/>
          <w:szCs w:val="24"/>
        </w:rPr>
      </w:pPr>
    </w:p>
    <w:p w14:paraId="4246A14B" w14:textId="77777777" w:rsidR="00BE0316" w:rsidRPr="00307F8F" w:rsidRDefault="00BE0316" w:rsidP="00BE0316">
      <w:pPr>
        <w:jc w:val="center"/>
        <w:rPr>
          <w:rFonts w:ascii="Times New Roman" w:hAnsi="Times New Roman" w:cs="Times New Roman"/>
          <w:b/>
          <w:sz w:val="24"/>
          <w:szCs w:val="24"/>
        </w:rPr>
      </w:pPr>
      <w:r w:rsidRPr="00307F8F">
        <w:rPr>
          <w:rFonts w:ascii="Times New Roman" w:hAnsi="Times New Roman" w:cs="Times New Roman"/>
          <w:b/>
          <w:sz w:val="24"/>
          <w:szCs w:val="24"/>
        </w:rPr>
        <w:t xml:space="preserve">III dalis Pastabos, į kurias </w:t>
      </w:r>
      <w:r w:rsidR="0016398A">
        <w:rPr>
          <w:rFonts w:ascii="Times New Roman" w:hAnsi="Times New Roman" w:cs="Times New Roman"/>
          <w:b/>
          <w:sz w:val="24"/>
          <w:szCs w:val="24"/>
        </w:rPr>
        <w:t>P</w:t>
      </w:r>
      <w:r w:rsidRPr="00307F8F">
        <w:rPr>
          <w:rFonts w:ascii="Times New Roman" w:hAnsi="Times New Roman" w:cs="Times New Roman"/>
          <w:b/>
          <w:sz w:val="24"/>
          <w:szCs w:val="24"/>
        </w:rPr>
        <w:t>erkančioji organizacija turėtų atsižvelgti vykdydama kitus pirkimus</w:t>
      </w:r>
    </w:p>
    <w:tbl>
      <w:tblPr>
        <w:tblStyle w:val="TableGrid"/>
        <w:tblW w:w="9776" w:type="dxa"/>
        <w:tblLook w:val="04A0" w:firstRow="1" w:lastRow="0" w:firstColumn="1" w:lastColumn="0" w:noHBand="0" w:noVBand="1"/>
      </w:tblPr>
      <w:tblGrid>
        <w:gridCol w:w="445"/>
        <w:gridCol w:w="9331"/>
      </w:tblGrid>
      <w:tr w:rsidR="00BE0316" w:rsidRPr="00307F8F" w14:paraId="77C6F56F" w14:textId="77777777" w:rsidTr="00A32CB9">
        <w:tc>
          <w:tcPr>
            <w:tcW w:w="445" w:type="dxa"/>
          </w:tcPr>
          <w:p w14:paraId="2AA68421" w14:textId="77777777" w:rsidR="00BE0316" w:rsidRPr="00307F8F" w:rsidRDefault="00BE0316" w:rsidP="005330A2">
            <w:pPr>
              <w:pStyle w:val="ListParagraph"/>
              <w:ind w:left="0"/>
              <w:rPr>
                <w:rFonts w:ascii="Times New Roman" w:hAnsi="Times New Roman" w:cs="Times New Roman"/>
                <w:sz w:val="24"/>
                <w:szCs w:val="24"/>
              </w:rPr>
            </w:pPr>
          </w:p>
        </w:tc>
        <w:tc>
          <w:tcPr>
            <w:tcW w:w="9331" w:type="dxa"/>
          </w:tcPr>
          <w:p w14:paraId="51279D36" w14:textId="77777777" w:rsidR="00BE0316" w:rsidRPr="00307F8F" w:rsidRDefault="000C1632" w:rsidP="00A32CB9">
            <w:pPr>
              <w:jc w:val="both"/>
              <w:rPr>
                <w:rFonts w:ascii="Times New Roman" w:hAnsi="Times New Roman" w:cs="Times New Roman"/>
                <w:sz w:val="24"/>
                <w:szCs w:val="24"/>
              </w:rPr>
            </w:pPr>
            <w:r w:rsidRPr="000C1632">
              <w:rPr>
                <w:rFonts w:ascii="Times New Roman" w:hAnsi="Times New Roman" w:cs="Times New Roman"/>
                <w:sz w:val="24"/>
                <w:szCs w:val="24"/>
              </w:rPr>
              <w:t>–</w:t>
            </w:r>
          </w:p>
        </w:tc>
      </w:tr>
      <w:tr w:rsidR="00BE0316" w:rsidRPr="00307F8F" w14:paraId="11D4DD24" w14:textId="77777777" w:rsidTr="00A32CB9">
        <w:tc>
          <w:tcPr>
            <w:tcW w:w="9776" w:type="dxa"/>
            <w:gridSpan w:val="2"/>
          </w:tcPr>
          <w:p w14:paraId="26C294D8" w14:textId="77777777" w:rsidR="00BE0316" w:rsidRPr="009B413C" w:rsidRDefault="000C1632" w:rsidP="009B413C">
            <w:pPr>
              <w:jc w:val="center"/>
              <w:outlineLvl w:val="3"/>
              <w:rPr>
                <w:rFonts w:ascii="Times New Roman" w:hAnsi="Times New Roman" w:cs="Times New Roman"/>
                <w:sz w:val="24"/>
                <w:szCs w:val="24"/>
              </w:rPr>
            </w:pPr>
            <w:r w:rsidRPr="000C1632">
              <w:rPr>
                <w:rFonts w:ascii="Times New Roman" w:hAnsi="Times New Roman" w:cs="Times New Roman"/>
                <w:sz w:val="24"/>
                <w:szCs w:val="24"/>
              </w:rPr>
              <w:t>–</w:t>
            </w:r>
          </w:p>
        </w:tc>
      </w:tr>
    </w:tbl>
    <w:p w14:paraId="2E346A2C" w14:textId="77777777" w:rsidR="00BE0316" w:rsidRDefault="00BE0316" w:rsidP="00BE0316">
      <w:pPr>
        <w:spacing w:after="0" w:line="240" w:lineRule="auto"/>
        <w:ind w:firstLine="709"/>
        <w:jc w:val="both"/>
        <w:rPr>
          <w:rFonts w:ascii="Times New Roman" w:hAnsi="Times New Roman"/>
          <w:sz w:val="24"/>
          <w:szCs w:val="24"/>
        </w:rPr>
      </w:pPr>
    </w:p>
    <w:p w14:paraId="2BD9E763" w14:textId="77777777" w:rsidR="00477C42" w:rsidRDefault="00477C42" w:rsidP="00BE0316">
      <w:pPr>
        <w:spacing w:after="0" w:line="240" w:lineRule="auto"/>
        <w:ind w:firstLine="709"/>
        <w:jc w:val="both"/>
        <w:rPr>
          <w:rFonts w:ascii="Times New Roman" w:hAnsi="Times New Roman"/>
          <w:sz w:val="24"/>
          <w:szCs w:val="24"/>
        </w:rPr>
      </w:pPr>
    </w:p>
    <w:p w14:paraId="618E8CCA" w14:textId="77777777" w:rsidR="003C17A6" w:rsidRPr="00835FE2" w:rsidRDefault="003C17A6" w:rsidP="003C17A6">
      <w:pPr>
        <w:jc w:val="center"/>
        <w:rPr>
          <w:rFonts w:ascii="Times New Roman" w:hAnsi="Times New Roman" w:cs="Times New Roman"/>
          <w:b/>
          <w:sz w:val="24"/>
          <w:szCs w:val="24"/>
        </w:rPr>
      </w:pPr>
      <w:r w:rsidRPr="00835FE2">
        <w:rPr>
          <w:rFonts w:ascii="Times New Roman" w:hAnsi="Times New Roman" w:cs="Times New Roman"/>
          <w:b/>
          <w:sz w:val="24"/>
          <w:szCs w:val="24"/>
        </w:rPr>
        <w:t>IV dalis. SPRENDIMAS</w:t>
      </w:r>
    </w:p>
    <w:p w14:paraId="34BC1AB1" w14:textId="77777777" w:rsidR="003C17A6" w:rsidRPr="00835FE2" w:rsidRDefault="003C17A6" w:rsidP="00541357">
      <w:pPr>
        <w:spacing w:after="0" w:line="240" w:lineRule="auto"/>
        <w:ind w:firstLine="709"/>
        <w:jc w:val="both"/>
        <w:rPr>
          <w:rFonts w:ascii="Times New Roman" w:hAnsi="Times New Roman"/>
          <w:sz w:val="24"/>
          <w:szCs w:val="24"/>
        </w:rPr>
      </w:pPr>
    </w:p>
    <w:p w14:paraId="2F58D510" w14:textId="33FF0CC3" w:rsidR="00BC32F9" w:rsidRDefault="00BC32F9" w:rsidP="005413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Tarnyba</w:t>
      </w:r>
      <w:r w:rsidR="009248BA">
        <w:rPr>
          <w:rFonts w:ascii="Times New Roman" w:hAnsi="Times New Roman" w:cs="Times New Roman"/>
          <w:sz w:val="24"/>
          <w:szCs w:val="24"/>
        </w:rPr>
        <w:t>,</w:t>
      </w:r>
      <w:r>
        <w:rPr>
          <w:rFonts w:ascii="Times New Roman" w:hAnsi="Times New Roman" w:cs="Times New Roman"/>
          <w:sz w:val="24"/>
          <w:szCs w:val="24"/>
        </w:rPr>
        <w:t xml:space="preserve"> išnagrinėjusi </w:t>
      </w:r>
      <w:r w:rsidR="00BF1225">
        <w:rPr>
          <w:rFonts w:ascii="Times New Roman" w:hAnsi="Times New Roman" w:cs="Times New Roman"/>
          <w:sz w:val="24"/>
          <w:szCs w:val="24"/>
        </w:rPr>
        <w:t>Perkančiosios organizacijos</w:t>
      </w:r>
      <w:r w:rsidR="00F26A7F">
        <w:rPr>
          <w:rFonts w:ascii="Times New Roman" w:hAnsi="Times New Roman" w:cs="Times New Roman"/>
          <w:sz w:val="24"/>
          <w:szCs w:val="24"/>
        </w:rPr>
        <w:t xml:space="preserve"> pateiktus </w:t>
      </w:r>
      <w:r>
        <w:rPr>
          <w:rFonts w:ascii="Times New Roman" w:hAnsi="Times New Roman" w:cs="Times New Roman"/>
          <w:sz w:val="24"/>
          <w:szCs w:val="24"/>
        </w:rPr>
        <w:t>dokumentus</w:t>
      </w:r>
      <w:r w:rsidR="00A91423">
        <w:rPr>
          <w:rFonts w:ascii="Times New Roman" w:hAnsi="Times New Roman" w:cs="Times New Roman"/>
          <w:sz w:val="24"/>
          <w:szCs w:val="24"/>
        </w:rPr>
        <w:t xml:space="preserve"> </w:t>
      </w:r>
      <w:r>
        <w:rPr>
          <w:rFonts w:ascii="Times New Roman" w:hAnsi="Times New Roman" w:cs="Times New Roman"/>
          <w:sz w:val="24"/>
          <w:szCs w:val="24"/>
        </w:rPr>
        <w:t>ir CVP IS esančią informaciją, konstatuoja</w:t>
      </w:r>
      <w:r w:rsidR="00746C25" w:rsidRPr="00835FE2">
        <w:rPr>
          <w:rFonts w:ascii="Times New Roman" w:hAnsi="Times New Roman" w:cs="Times New Roman"/>
          <w:sz w:val="24"/>
          <w:szCs w:val="24"/>
        </w:rPr>
        <w:t xml:space="preserve">, </w:t>
      </w:r>
      <w:r w:rsidR="00C95D05" w:rsidRPr="00835FE2">
        <w:rPr>
          <w:rFonts w:ascii="Times New Roman" w:hAnsi="Times New Roman" w:cs="Times New Roman"/>
          <w:sz w:val="24"/>
          <w:szCs w:val="24"/>
        </w:rPr>
        <w:t xml:space="preserve">kad </w:t>
      </w:r>
      <w:r w:rsidR="009248BA" w:rsidRPr="00A060C6">
        <w:rPr>
          <w:rFonts w:ascii="Times New Roman" w:hAnsi="Times New Roman"/>
          <w:sz w:val="24"/>
          <w:szCs w:val="24"/>
        </w:rPr>
        <w:t>Pirkimo sąlygų 3 priedo</w:t>
      </w:r>
      <w:r w:rsidR="009248BA" w:rsidRPr="00A060C6">
        <w:rPr>
          <w:rFonts w:ascii="Times New Roman" w:hAnsi="Times New Roman" w:cs="Times New Roman"/>
          <w:sz w:val="24"/>
          <w:szCs w:val="24"/>
        </w:rPr>
        <w:t xml:space="preserve"> 3 lentelės 2 punkto a papunktyje, 3 punkto a papunktyje ir 4 punkto a ir c papunkčiuose </w:t>
      </w:r>
      <w:r w:rsidR="009248BA">
        <w:rPr>
          <w:rFonts w:ascii="Times New Roman" w:hAnsi="Times New Roman" w:cs="Times New Roman"/>
          <w:sz w:val="24"/>
          <w:szCs w:val="24"/>
        </w:rPr>
        <w:t>įtvirtinti</w:t>
      </w:r>
      <w:r w:rsidR="009248BA" w:rsidRPr="00A060C6">
        <w:rPr>
          <w:rFonts w:ascii="Times New Roman" w:hAnsi="Times New Roman" w:cs="Times New Roman"/>
          <w:sz w:val="24"/>
          <w:szCs w:val="24"/>
        </w:rPr>
        <w:t xml:space="preserve"> </w:t>
      </w:r>
      <w:r w:rsidR="005E06FC">
        <w:rPr>
          <w:rFonts w:ascii="Times New Roman" w:hAnsi="Times New Roman" w:cs="Times New Roman"/>
          <w:sz w:val="24"/>
          <w:szCs w:val="24"/>
        </w:rPr>
        <w:t xml:space="preserve">minimalūs </w:t>
      </w:r>
      <w:r w:rsidR="009248BA" w:rsidRPr="00A060C6">
        <w:rPr>
          <w:rFonts w:ascii="Times New Roman" w:hAnsi="Times New Roman" w:cs="Times New Roman"/>
          <w:sz w:val="24"/>
          <w:szCs w:val="24"/>
        </w:rPr>
        <w:t>kvalifikaci</w:t>
      </w:r>
      <w:r w:rsidR="009248BA">
        <w:rPr>
          <w:rFonts w:ascii="Times New Roman" w:hAnsi="Times New Roman" w:cs="Times New Roman"/>
          <w:sz w:val="24"/>
          <w:szCs w:val="24"/>
        </w:rPr>
        <w:t>niai</w:t>
      </w:r>
      <w:r w:rsidR="009248BA" w:rsidRPr="00A060C6">
        <w:rPr>
          <w:rFonts w:ascii="Times New Roman" w:hAnsi="Times New Roman" w:cs="Times New Roman"/>
          <w:sz w:val="24"/>
          <w:szCs w:val="24"/>
        </w:rPr>
        <w:t xml:space="preserve"> reikalavim</w:t>
      </w:r>
      <w:r w:rsidR="009248BA">
        <w:rPr>
          <w:rFonts w:ascii="Times New Roman" w:hAnsi="Times New Roman" w:cs="Times New Roman"/>
          <w:sz w:val="24"/>
          <w:szCs w:val="24"/>
        </w:rPr>
        <w:t>ai tiekėjo specialistams,</w:t>
      </w:r>
      <w:r w:rsidR="003B57C5">
        <w:rPr>
          <w:rFonts w:ascii="Times New Roman" w:hAnsi="Times New Roman" w:cs="Times New Roman"/>
          <w:sz w:val="24"/>
          <w:szCs w:val="24"/>
        </w:rPr>
        <w:t xml:space="preserve"> buvo nustatyti </w:t>
      </w:r>
      <w:r w:rsidR="009248BA">
        <w:rPr>
          <w:rFonts w:ascii="Times New Roman" w:hAnsi="Times New Roman" w:cs="Times New Roman"/>
          <w:sz w:val="24"/>
          <w:szCs w:val="24"/>
        </w:rPr>
        <w:t>proporcing</w:t>
      </w:r>
      <w:r w:rsidR="003B57C5">
        <w:rPr>
          <w:rFonts w:ascii="Times New Roman" w:hAnsi="Times New Roman" w:cs="Times New Roman"/>
          <w:sz w:val="24"/>
          <w:szCs w:val="24"/>
        </w:rPr>
        <w:t>a</w:t>
      </w:r>
      <w:r w:rsidR="009248BA">
        <w:rPr>
          <w:rFonts w:ascii="Times New Roman" w:hAnsi="Times New Roman" w:cs="Times New Roman"/>
          <w:sz w:val="24"/>
          <w:szCs w:val="24"/>
        </w:rPr>
        <w:t xml:space="preserve">i Pirkimo objektui </w:t>
      </w:r>
      <w:r w:rsidR="009248BA" w:rsidRPr="00A060C6">
        <w:rPr>
          <w:rFonts w:ascii="Times New Roman" w:hAnsi="Times New Roman" w:cs="Times New Roman"/>
          <w:sz w:val="24"/>
          <w:szCs w:val="24"/>
        </w:rPr>
        <w:t>ir nepažeid</w:t>
      </w:r>
      <w:r w:rsidR="003B57C5">
        <w:rPr>
          <w:rFonts w:ascii="Times New Roman" w:hAnsi="Times New Roman" w:cs="Times New Roman"/>
          <w:sz w:val="24"/>
          <w:szCs w:val="24"/>
        </w:rPr>
        <w:t>žiant</w:t>
      </w:r>
      <w:r w:rsidR="009248BA" w:rsidRPr="00A060C6">
        <w:rPr>
          <w:rFonts w:ascii="Times New Roman" w:hAnsi="Times New Roman" w:cs="Times New Roman"/>
          <w:sz w:val="24"/>
          <w:szCs w:val="24"/>
        </w:rPr>
        <w:t xml:space="preserve"> </w:t>
      </w:r>
      <w:r w:rsidR="00862409">
        <w:rPr>
          <w:rFonts w:ascii="Times New Roman" w:hAnsi="Times New Roman" w:cs="Times New Roman"/>
          <w:sz w:val="24"/>
          <w:szCs w:val="24"/>
        </w:rPr>
        <w:t xml:space="preserve">VPĮ </w:t>
      </w:r>
      <w:r w:rsidR="009248BA" w:rsidRPr="00A060C6">
        <w:rPr>
          <w:rFonts w:ascii="Times New Roman" w:hAnsi="Times New Roman" w:cs="Times New Roman"/>
          <w:sz w:val="24"/>
          <w:szCs w:val="24"/>
        </w:rPr>
        <w:t xml:space="preserve">3 straipsnio 1 dalyje įtvirtintų viešųjų pirkimų principų </w:t>
      </w:r>
      <w:r w:rsidR="003B57C5">
        <w:rPr>
          <w:rFonts w:ascii="Times New Roman" w:hAnsi="Times New Roman" w:cs="Times New Roman"/>
          <w:sz w:val="24"/>
          <w:szCs w:val="24"/>
        </w:rPr>
        <w:t>ar</w:t>
      </w:r>
      <w:r w:rsidR="009248BA" w:rsidRPr="00A060C6">
        <w:rPr>
          <w:rFonts w:ascii="Times New Roman" w:hAnsi="Times New Roman" w:cs="Times New Roman"/>
          <w:sz w:val="24"/>
          <w:szCs w:val="24"/>
        </w:rPr>
        <w:t xml:space="preserve"> 32 straipsnio 2 dalies nuostatų</w:t>
      </w:r>
      <w:r w:rsidR="00836FB8">
        <w:rPr>
          <w:rFonts w:ascii="Times New Roman" w:hAnsi="Times New Roman" w:cs="Times New Roman"/>
          <w:sz w:val="24"/>
          <w:szCs w:val="24"/>
        </w:rPr>
        <w:t>.</w:t>
      </w:r>
      <w:r w:rsidR="00112B1E">
        <w:rPr>
          <w:rFonts w:ascii="Times New Roman" w:hAnsi="Times New Roman" w:cs="Times New Roman"/>
          <w:sz w:val="24"/>
          <w:szCs w:val="24"/>
        </w:rPr>
        <w:t xml:space="preserve"> </w:t>
      </w:r>
    </w:p>
    <w:p w14:paraId="7DF29BB4" w14:textId="77777777" w:rsidR="005E06FC" w:rsidRDefault="005E06FC" w:rsidP="00541357">
      <w:pPr>
        <w:spacing w:after="0" w:line="240" w:lineRule="auto"/>
        <w:ind w:firstLine="709"/>
        <w:jc w:val="both"/>
        <w:rPr>
          <w:rFonts w:ascii="Times New Roman" w:hAnsi="Times New Roman" w:cs="Times New Roman"/>
          <w:sz w:val="24"/>
          <w:szCs w:val="24"/>
        </w:rPr>
      </w:pPr>
    </w:p>
    <w:p w14:paraId="5F4C40E0" w14:textId="77777777" w:rsidR="004817DD" w:rsidRPr="004817DD" w:rsidRDefault="005E06FC" w:rsidP="005677D3">
      <w:pPr>
        <w:spacing w:after="0" w:line="240" w:lineRule="auto"/>
        <w:ind w:firstLine="709"/>
        <w:jc w:val="both"/>
        <w:rPr>
          <w:rFonts w:ascii="Times New Roman" w:hAnsi="Times New Roman" w:cs="Times New Roman"/>
          <w:i/>
          <w:sz w:val="24"/>
          <w:szCs w:val="24"/>
        </w:rPr>
      </w:pPr>
      <w:r w:rsidRPr="005E06FC">
        <w:rPr>
          <w:rFonts w:ascii="Times New Roman" w:hAnsi="Times New Roman" w:cs="Times New Roman"/>
          <w:i/>
          <w:sz w:val="24"/>
          <w:szCs w:val="24"/>
        </w:rPr>
        <w:t xml:space="preserve">Dėl </w:t>
      </w:r>
      <w:r w:rsidRPr="005E06FC">
        <w:rPr>
          <w:rFonts w:ascii="Times New Roman" w:hAnsi="Times New Roman"/>
          <w:i/>
          <w:sz w:val="24"/>
          <w:szCs w:val="24"/>
        </w:rPr>
        <w:t>Pirkimo sąlygų 3 priedo</w:t>
      </w:r>
      <w:r w:rsidRPr="005E06FC">
        <w:rPr>
          <w:rFonts w:ascii="Times New Roman" w:hAnsi="Times New Roman" w:cs="Times New Roman"/>
          <w:i/>
          <w:sz w:val="24"/>
          <w:szCs w:val="24"/>
        </w:rPr>
        <w:t xml:space="preserve"> 3 lentelės </w:t>
      </w:r>
      <w:r w:rsidR="004817DD">
        <w:rPr>
          <w:rFonts w:ascii="Times New Roman" w:hAnsi="Times New Roman" w:cs="Times New Roman"/>
          <w:i/>
          <w:sz w:val="24"/>
          <w:szCs w:val="24"/>
        </w:rPr>
        <w:t>2 punkto a papunktyje įtvirtintų</w:t>
      </w:r>
      <w:r w:rsidRPr="005E06FC">
        <w:rPr>
          <w:rFonts w:ascii="Times New Roman" w:hAnsi="Times New Roman" w:cs="Times New Roman"/>
          <w:i/>
          <w:sz w:val="24"/>
          <w:szCs w:val="24"/>
        </w:rPr>
        <w:t xml:space="preserve"> minimalių kvalifikacinių reikalavimų tiekėjo specialistams</w:t>
      </w:r>
      <w:r w:rsidR="004817DD">
        <w:rPr>
          <w:rFonts w:ascii="Times New Roman" w:hAnsi="Times New Roman" w:cs="Times New Roman"/>
          <w:i/>
          <w:sz w:val="24"/>
          <w:szCs w:val="24"/>
        </w:rPr>
        <w:t xml:space="preserve"> (</w:t>
      </w:r>
      <w:r w:rsidR="004817DD" w:rsidRPr="004817DD">
        <w:rPr>
          <w:rFonts w:ascii="Times New Roman" w:hAnsi="Times New Roman" w:cs="Times New Roman"/>
          <w:i/>
          <w:sz w:val="24"/>
          <w:szCs w:val="24"/>
        </w:rPr>
        <w:t>„</w:t>
      </w:r>
      <w:r w:rsidR="005677D3" w:rsidRPr="005677D3">
        <w:rPr>
          <w:rFonts w:ascii="Times New Roman" w:hAnsi="Times New Roman" w:cs="Times New Roman"/>
          <w:i/>
          <w:sz w:val="24"/>
          <w:szCs w:val="24"/>
        </w:rPr>
        <w:t xml:space="preserve">Kvalifikaciniai reikalavimai specialistams, atsakingiems už projekto personalo </w:t>
      </w:r>
      <w:r w:rsidR="005677D3">
        <w:rPr>
          <w:rFonts w:ascii="Times New Roman" w:hAnsi="Times New Roman" w:cs="Times New Roman"/>
          <w:i/>
          <w:sz w:val="24"/>
          <w:szCs w:val="24"/>
        </w:rPr>
        <w:t>mokymosi programos įgyvendinimą: t</w:t>
      </w:r>
      <w:r w:rsidR="005677D3" w:rsidRPr="005677D3">
        <w:rPr>
          <w:rFonts w:ascii="Times New Roman" w:hAnsi="Times New Roman" w:cs="Times New Roman"/>
          <w:i/>
          <w:sz w:val="24"/>
          <w:szCs w:val="24"/>
        </w:rPr>
        <w:t xml:space="preserve">eikėjo sudarytoje specialistų komandoje turi būti ne mažiau kaip 3 lektoriai, iš kurių bent vienas: a) tarptautinio lygio švietimo ekspertas, </w:t>
      </w:r>
      <w:r w:rsidR="005677D3" w:rsidRPr="00862409">
        <w:rPr>
          <w:rFonts w:ascii="Times New Roman" w:hAnsi="Times New Roman" w:cs="Times New Roman"/>
          <w:b/>
          <w:i/>
          <w:sz w:val="24"/>
          <w:szCs w:val="24"/>
        </w:rPr>
        <w:t>turintis ne žemesnį kaip daktaro laipsnį</w:t>
      </w:r>
      <w:r w:rsidR="005677D3" w:rsidRPr="005677D3">
        <w:rPr>
          <w:rFonts w:ascii="Times New Roman" w:hAnsi="Times New Roman" w:cs="Times New Roman"/>
          <w:i/>
          <w:sz w:val="24"/>
          <w:szCs w:val="24"/>
        </w:rPr>
        <w:t>, konsultavęs ne mažiau kaip 3-iose šalyse per 3 metus švietimo lyderystės srityje bei rengęs bent 1 švietimo lyderystės mokymo progr</w:t>
      </w:r>
      <w:r w:rsidR="005677D3">
        <w:rPr>
          <w:rFonts w:ascii="Times New Roman" w:hAnsi="Times New Roman" w:cs="Times New Roman"/>
          <w:i/>
          <w:sz w:val="24"/>
          <w:szCs w:val="24"/>
        </w:rPr>
        <w:t>amą“</w:t>
      </w:r>
      <w:r w:rsidR="004817DD">
        <w:rPr>
          <w:rFonts w:ascii="Times New Roman" w:hAnsi="Times New Roman" w:cs="Times New Roman"/>
          <w:i/>
          <w:sz w:val="24"/>
          <w:szCs w:val="24"/>
        </w:rPr>
        <w:t>)</w:t>
      </w:r>
    </w:p>
    <w:p w14:paraId="0B61AE37" w14:textId="77777777" w:rsidR="005E06FC" w:rsidRDefault="005E06FC" w:rsidP="004817DD">
      <w:pPr>
        <w:spacing w:after="0" w:line="240" w:lineRule="auto"/>
        <w:jc w:val="both"/>
        <w:rPr>
          <w:rFonts w:ascii="Times New Roman" w:hAnsi="Times New Roman" w:cs="Times New Roman"/>
          <w:sz w:val="24"/>
          <w:szCs w:val="24"/>
        </w:rPr>
      </w:pPr>
    </w:p>
    <w:p w14:paraId="3D65297B" w14:textId="557AD092" w:rsidR="005E06FC" w:rsidRDefault="003804AF" w:rsidP="005413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Tarnybos nuomone, šis reikalavimas nustatytas pagrįstai, </w:t>
      </w:r>
      <w:r w:rsidR="005677D3">
        <w:rPr>
          <w:rFonts w:ascii="Times New Roman" w:hAnsi="Times New Roman" w:cs="Times New Roman"/>
          <w:sz w:val="24"/>
          <w:szCs w:val="24"/>
        </w:rPr>
        <w:t>atsižvelgiant į pačių mo</w:t>
      </w:r>
      <w:r w:rsidR="007622A3">
        <w:rPr>
          <w:rFonts w:ascii="Times New Roman" w:hAnsi="Times New Roman" w:cs="Times New Roman"/>
          <w:sz w:val="24"/>
          <w:szCs w:val="24"/>
        </w:rPr>
        <w:t>kymo dalyvių kvalifikaciją. Šiame Pirkime</w:t>
      </w:r>
      <w:r w:rsidR="005677D3">
        <w:rPr>
          <w:rFonts w:ascii="Times New Roman" w:hAnsi="Times New Roman" w:cs="Times New Roman"/>
          <w:sz w:val="24"/>
          <w:szCs w:val="24"/>
        </w:rPr>
        <w:t>,</w:t>
      </w:r>
      <w:r>
        <w:rPr>
          <w:rFonts w:ascii="Times New Roman" w:hAnsi="Times New Roman" w:cs="Times New Roman"/>
          <w:sz w:val="24"/>
          <w:szCs w:val="24"/>
        </w:rPr>
        <w:t xml:space="preserve"> </w:t>
      </w:r>
      <w:r w:rsidR="00570225">
        <w:rPr>
          <w:rFonts w:ascii="Times New Roman" w:hAnsi="Times New Roman" w:cs="Times New Roman"/>
          <w:sz w:val="24"/>
          <w:szCs w:val="24"/>
        </w:rPr>
        <w:t>remiantis Pirkimo sąlygų</w:t>
      </w:r>
      <w:r w:rsidR="004817DD">
        <w:rPr>
          <w:rFonts w:ascii="Times New Roman" w:hAnsi="Times New Roman" w:cs="Times New Roman"/>
          <w:sz w:val="24"/>
          <w:szCs w:val="24"/>
        </w:rPr>
        <w:t xml:space="preserve"> 1 priedo </w:t>
      </w:r>
      <w:r w:rsidR="00A839BC" w:rsidRPr="00A839BC">
        <w:rPr>
          <w:rFonts w:ascii="Times New Roman" w:hAnsi="Times New Roman" w:cs="Times New Roman"/>
          <w:sz w:val="24"/>
          <w:szCs w:val="24"/>
        </w:rPr>
        <w:t>„</w:t>
      </w:r>
      <w:r w:rsidR="004817DD">
        <w:rPr>
          <w:rFonts w:ascii="Times New Roman" w:hAnsi="Times New Roman" w:cs="Times New Roman"/>
          <w:sz w:val="24"/>
          <w:szCs w:val="24"/>
        </w:rPr>
        <w:t xml:space="preserve">Techninė užduotis” </w:t>
      </w:r>
      <w:r w:rsidR="004817DD">
        <w:rPr>
          <w:rFonts w:ascii="Times New Roman" w:hAnsi="Times New Roman" w:cs="Times New Roman"/>
          <w:sz w:val="24"/>
          <w:szCs w:val="24"/>
          <w:lang w:val="en-US"/>
        </w:rPr>
        <w:t xml:space="preserve">1 </w:t>
      </w:r>
      <w:proofErr w:type="spellStart"/>
      <w:r w:rsidR="004817DD">
        <w:rPr>
          <w:rFonts w:ascii="Times New Roman" w:hAnsi="Times New Roman" w:cs="Times New Roman"/>
          <w:sz w:val="24"/>
          <w:szCs w:val="24"/>
          <w:lang w:val="en-US"/>
        </w:rPr>
        <w:t>lentel</w:t>
      </w:r>
      <w:proofErr w:type="spellEnd"/>
      <w:r w:rsidR="004817DD">
        <w:rPr>
          <w:rFonts w:ascii="Times New Roman" w:hAnsi="Times New Roman" w:cs="Times New Roman"/>
          <w:sz w:val="24"/>
          <w:szCs w:val="24"/>
        </w:rPr>
        <w:t>ės</w:t>
      </w:r>
      <w:r w:rsidR="007622A3">
        <w:rPr>
          <w:rFonts w:ascii="Times New Roman" w:hAnsi="Times New Roman" w:cs="Times New Roman"/>
          <w:sz w:val="24"/>
          <w:szCs w:val="24"/>
          <w:lang w:val="en-US"/>
        </w:rPr>
        <w:t xml:space="preserve"> 3 </w:t>
      </w:r>
      <w:proofErr w:type="spellStart"/>
      <w:r w:rsidR="007622A3">
        <w:rPr>
          <w:rFonts w:ascii="Times New Roman" w:hAnsi="Times New Roman" w:cs="Times New Roman"/>
          <w:sz w:val="24"/>
          <w:szCs w:val="24"/>
          <w:lang w:val="en-US"/>
        </w:rPr>
        <w:t>punktu</w:t>
      </w:r>
      <w:proofErr w:type="spellEnd"/>
      <w:r w:rsidR="004817DD">
        <w:rPr>
          <w:rFonts w:ascii="Times New Roman" w:hAnsi="Times New Roman" w:cs="Times New Roman"/>
          <w:sz w:val="24"/>
          <w:szCs w:val="24"/>
          <w:lang w:val="en-US"/>
        </w:rPr>
        <w:t xml:space="preserve">, </w:t>
      </w:r>
      <w:r>
        <w:rPr>
          <w:rFonts w:ascii="Times New Roman" w:hAnsi="Times New Roman" w:cs="Times New Roman"/>
          <w:sz w:val="24"/>
          <w:szCs w:val="24"/>
        </w:rPr>
        <w:t xml:space="preserve">lektorius (atsakingas už </w:t>
      </w:r>
      <w:r w:rsidR="004817DD">
        <w:rPr>
          <w:rFonts w:ascii="Times New Roman" w:hAnsi="Times New Roman" w:cs="Times New Roman"/>
          <w:sz w:val="24"/>
          <w:szCs w:val="24"/>
        </w:rPr>
        <w:t>projekto personalo mokymosi programos įgyvendinimą) turės mokyti</w:t>
      </w:r>
      <w:r w:rsidR="00CF2DC9">
        <w:rPr>
          <w:rFonts w:ascii="Times New Roman" w:hAnsi="Times New Roman" w:cs="Times New Roman"/>
          <w:sz w:val="24"/>
          <w:szCs w:val="24"/>
        </w:rPr>
        <w:t xml:space="preserve"> projekto įgyvendinimo komandą: kūrybinių komandų vadovus, tyrėjus, savivaldybių grupių kuratorius, profesinės pagalbos vadovą, sav</w:t>
      </w:r>
      <w:r w:rsidR="00FF3152">
        <w:rPr>
          <w:rFonts w:ascii="Times New Roman" w:hAnsi="Times New Roman" w:cs="Times New Roman"/>
          <w:sz w:val="24"/>
          <w:szCs w:val="24"/>
        </w:rPr>
        <w:t>i</w:t>
      </w:r>
      <w:r w:rsidR="00CF2DC9">
        <w:rPr>
          <w:rFonts w:ascii="Times New Roman" w:hAnsi="Times New Roman" w:cs="Times New Roman"/>
          <w:sz w:val="24"/>
          <w:szCs w:val="24"/>
        </w:rPr>
        <w:t xml:space="preserve">valdybių projektų analitikus. Jiems turės būti parengtas personalo mokymosi planas, apimantis </w:t>
      </w:r>
      <w:r w:rsidR="005677D3">
        <w:rPr>
          <w:rFonts w:ascii="Times New Roman" w:hAnsi="Times New Roman" w:cs="Times New Roman"/>
          <w:sz w:val="24"/>
          <w:szCs w:val="24"/>
        </w:rPr>
        <w:t>nurodytą</w:t>
      </w:r>
      <w:r w:rsidR="00CF2DC9">
        <w:rPr>
          <w:rFonts w:ascii="Times New Roman" w:hAnsi="Times New Roman" w:cs="Times New Roman"/>
          <w:sz w:val="24"/>
          <w:szCs w:val="24"/>
        </w:rPr>
        <w:t xml:space="preserve"> tematiką</w:t>
      </w:r>
      <w:r w:rsidR="005677D3">
        <w:rPr>
          <w:rFonts w:ascii="Times New Roman" w:hAnsi="Times New Roman" w:cs="Times New Roman"/>
          <w:sz w:val="24"/>
          <w:szCs w:val="24"/>
        </w:rPr>
        <w:t xml:space="preserve">. </w:t>
      </w:r>
    </w:p>
    <w:p w14:paraId="6CF521AE" w14:textId="77777777" w:rsidR="00A839BC" w:rsidRDefault="00A839BC" w:rsidP="005413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Pastebėtina, kad pagal </w:t>
      </w:r>
      <w:r w:rsidRPr="00A839BC">
        <w:rPr>
          <w:rFonts w:ascii="Times New Roman" w:hAnsi="Times New Roman" w:cs="Times New Roman"/>
          <w:sz w:val="24"/>
          <w:szCs w:val="24"/>
        </w:rPr>
        <w:t>Pi</w:t>
      </w:r>
      <w:r>
        <w:rPr>
          <w:rFonts w:ascii="Times New Roman" w:hAnsi="Times New Roman" w:cs="Times New Roman"/>
          <w:sz w:val="24"/>
          <w:szCs w:val="24"/>
        </w:rPr>
        <w:t>rkimo sąlygų 3 priedo 3 lentelę</w:t>
      </w:r>
      <w:r w:rsidRPr="00A839BC">
        <w:rPr>
          <w:rFonts w:ascii="Times New Roman" w:hAnsi="Times New Roman" w:cs="Times New Roman"/>
          <w:sz w:val="24"/>
          <w:szCs w:val="24"/>
        </w:rPr>
        <w:t xml:space="preserve"> „</w:t>
      </w:r>
      <w:r>
        <w:rPr>
          <w:rFonts w:ascii="Times New Roman" w:hAnsi="Times New Roman" w:cs="Times New Roman"/>
          <w:sz w:val="24"/>
          <w:szCs w:val="24"/>
        </w:rPr>
        <w:t xml:space="preserve">&lt;...&gt; </w:t>
      </w:r>
      <w:r w:rsidRPr="00A839BC">
        <w:rPr>
          <w:rFonts w:ascii="Times New Roman" w:hAnsi="Times New Roman" w:cs="Times New Roman"/>
          <w:sz w:val="24"/>
          <w:szCs w:val="24"/>
        </w:rPr>
        <w:t xml:space="preserve">Reikalavimus atitinkantys specialistai, įvertinus laiko ir darbo sąnaudas, gali dalyvauti </w:t>
      </w:r>
      <w:r w:rsidRPr="00A839BC">
        <w:rPr>
          <w:rFonts w:ascii="Times New Roman" w:hAnsi="Times New Roman" w:cs="Times New Roman"/>
          <w:b/>
          <w:sz w:val="24"/>
          <w:szCs w:val="24"/>
        </w:rPr>
        <w:t>kelių</w:t>
      </w:r>
      <w:r w:rsidRPr="00A839BC">
        <w:rPr>
          <w:rFonts w:ascii="Times New Roman" w:hAnsi="Times New Roman" w:cs="Times New Roman"/>
          <w:sz w:val="24"/>
          <w:szCs w:val="24"/>
        </w:rPr>
        <w:t xml:space="preserve"> darbo grupių veikloje</w:t>
      </w:r>
      <w:r>
        <w:rPr>
          <w:rFonts w:ascii="Times New Roman" w:hAnsi="Times New Roman" w:cs="Times New Roman"/>
          <w:sz w:val="24"/>
          <w:szCs w:val="24"/>
        </w:rPr>
        <w:t xml:space="preserve"> &lt;...&gt;”.</w:t>
      </w:r>
    </w:p>
    <w:p w14:paraId="131A13CA" w14:textId="77777777" w:rsidR="00897B8C" w:rsidRDefault="00897B8C" w:rsidP="00541357">
      <w:pPr>
        <w:spacing w:after="0" w:line="240" w:lineRule="auto"/>
        <w:ind w:firstLine="709"/>
        <w:jc w:val="both"/>
        <w:rPr>
          <w:rFonts w:ascii="Times New Roman" w:hAnsi="Times New Roman" w:cs="Times New Roman"/>
          <w:sz w:val="24"/>
          <w:szCs w:val="24"/>
        </w:rPr>
      </w:pPr>
    </w:p>
    <w:p w14:paraId="6A75DE5C" w14:textId="77777777" w:rsidR="00897B8C" w:rsidRDefault="00897B8C" w:rsidP="00541357">
      <w:pPr>
        <w:spacing w:after="0" w:line="240" w:lineRule="auto"/>
        <w:ind w:firstLine="709"/>
        <w:jc w:val="both"/>
        <w:rPr>
          <w:rFonts w:ascii="Times New Roman" w:hAnsi="Times New Roman" w:cs="Times New Roman"/>
          <w:sz w:val="24"/>
          <w:szCs w:val="24"/>
        </w:rPr>
      </w:pPr>
      <w:r w:rsidRPr="005E06FC">
        <w:rPr>
          <w:rFonts w:ascii="Times New Roman" w:hAnsi="Times New Roman" w:cs="Times New Roman"/>
          <w:i/>
          <w:sz w:val="24"/>
          <w:szCs w:val="24"/>
        </w:rPr>
        <w:t xml:space="preserve">Dėl </w:t>
      </w:r>
      <w:r w:rsidRPr="005E06FC">
        <w:rPr>
          <w:rFonts w:ascii="Times New Roman" w:hAnsi="Times New Roman"/>
          <w:i/>
          <w:sz w:val="24"/>
          <w:szCs w:val="24"/>
        </w:rPr>
        <w:t>Pirkimo sąlygų 3 priedo</w:t>
      </w:r>
      <w:r w:rsidRPr="005E06FC">
        <w:rPr>
          <w:rFonts w:ascii="Times New Roman" w:hAnsi="Times New Roman" w:cs="Times New Roman"/>
          <w:i/>
          <w:sz w:val="24"/>
          <w:szCs w:val="24"/>
        </w:rPr>
        <w:t xml:space="preserve"> 3 lentelės </w:t>
      </w:r>
      <w:r>
        <w:rPr>
          <w:rFonts w:ascii="Times New Roman" w:hAnsi="Times New Roman" w:cs="Times New Roman"/>
          <w:i/>
          <w:sz w:val="24"/>
          <w:szCs w:val="24"/>
          <w:lang w:val="en-US"/>
        </w:rPr>
        <w:t>3</w:t>
      </w:r>
      <w:r>
        <w:rPr>
          <w:rFonts w:ascii="Times New Roman" w:hAnsi="Times New Roman" w:cs="Times New Roman"/>
          <w:i/>
          <w:sz w:val="24"/>
          <w:szCs w:val="24"/>
        </w:rPr>
        <w:t xml:space="preserve"> punkto a papunktyje įtvirtintų</w:t>
      </w:r>
      <w:r w:rsidRPr="005E06FC">
        <w:rPr>
          <w:rFonts w:ascii="Times New Roman" w:hAnsi="Times New Roman" w:cs="Times New Roman"/>
          <w:i/>
          <w:sz w:val="24"/>
          <w:szCs w:val="24"/>
        </w:rPr>
        <w:t xml:space="preserve"> minimalių kvalifikacinių reikalavimų tiekėjo specialistams</w:t>
      </w:r>
      <w:r>
        <w:rPr>
          <w:rFonts w:ascii="Times New Roman" w:hAnsi="Times New Roman" w:cs="Times New Roman"/>
          <w:i/>
          <w:sz w:val="24"/>
          <w:szCs w:val="24"/>
        </w:rPr>
        <w:t xml:space="preserve"> (</w:t>
      </w:r>
      <w:r w:rsidRPr="004817DD">
        <w:rPr>
          <w:rFonts w:ascii="Times New Roman" w:hAnsi="Times New Roman" w:cs="Times New Roman"/>
          <w:i/>
          <w:sz w:val="24"/>
          <w:szCs w:val="24"/>
        </w:rPr>
        <w:t>„</w:t>
      </w:r>
      <w:r w:rsidRPr="00897B8C">
        <w:rPr>
          <w:rFonts w:ascii="Times New Roman" w:hAnsi="Times New Roman" w:cs="Times New Roman"/>
          <w:i/>
          <w:sz w:val="24"/>
          <w:szCs w:val="24"/>
        </w:rPr>
        <w:t xml:space="preserve">Kvalifikaciniai reikalavimai ekspertų grupei, rengsiančiai atnaujintą neformaliosios švietimo lyderystės programą, neformaliąją trumpalaikę švietimo lyderystės programą ne švietimo darbuotojams, neformaliąją švietimo lyderystės programą užsienio lietuvių bendruomenių atstovams: teikėjo sudarytoje programų rengėjų grupėje, turi būti ne mažiau kaip 3 ekspertai, iš kurių: a) </w:t>
      </w:r>
      <w:r w:rsidRPr="00862409">
        <w:rPr>
          <w:rFonts w:ascii="Times New Roman" w:hAnsi="Times New Roman" w:cs="Times New Roman"/>
          <w:b/>
          <w:i/>
          <w:sz w:val="24"/>
          <w:szCs w:val="24"/>
        </w:rPr>
        <w:t>bent vienas socialinių mokslų daktaras</w:t>
      </w:r>
      <w:r w:rsidRPr="00897B8C">
        <w:rPr>
          <w:rFonts w:ascii="Times New Roman" w:hAnsi="Times New Roman" w:cs="Times New Roman"/>
          <w:i/>
          <w:sz w:val="24"/>
          <w:szCs w:val="24"/>
        </w:rPr>
        <w:t>, turintis ne mažiau kaip 3 metų suaugusiųjų mokymo patirties švietimo vadybos ir/ar lyderystės srityje, yra parengęs bent 1 publikaciją neformaliojo suaugusiųjų mokymosi srityje“</w:t>
      </w:r>
      <w:r>
        <w:rPr>
          <w:rFonts w:ascii="Times New Roman" w:hAnsi="Times New Roman" w:cs="Times New Roman"/>
          <w:i/>
          <w:sz w:val="24"/>
          <w:szCs w:val="24"/>
        </w:rPr>
        <w:t>)</w:t>
      </w:r>
    </w:p>
    <w:p w14:paraId="46E04F2E" w14:textId="77777777" w:rsidR="00897B8C" w:rsidRDefault="00897B8C" w:rsidP="00541357">
      <w:pPr>
        <w:spacing w:after="0" w:line="240" w:lineRule="auto"/>
        <w:ind w:firstLine="709"/>
        <w:jc w:val="both"/>
        <w:rPr>
          <w:rFonts w:ascii="Times New Roman" w:hAnsi="Times New Roman" w:cs="Times New Roman"/>
          <w:sz w:val="24"/>
          <w:szCs w:val="24"/>
        </w:rPr>
      </w:pPr>
    </w:p>
    <w:p w14:paraId="264A76CC" w14:textId="7C880F2A" w:rsidR="00897B8C" w:rsidRDefault="00897B8C" w:rsidP="005413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Tarnybos vertinimu, reikalavimas ekspertui (</w:t>
      </w:r>
      <w:r w:rsidR="00E31878">
        <w:rPr>
          <w:rFonts w:ascii="Times New Roman" w:hAnsi="Times New Roman" w:cs="Times New Roman"/>
          <w:sz w:val="24"/>
          <w:szCs w:val="24"/>
        </w:rPr>
        <w:t>atsakingam už</w:t>
      </w:r>
      <w:r>
        <w:rPr>
          <w:rFonts w:ascii="Times New Roman" w:hAnsi="Times New Roman" w:cs="Times New Roman"/>
          <w:sz w:val="24"/>
          <w:szCs w:val="24"/>
        </w:rPr>
        <w:t xml:space="preserve"> </w:t>
      </w:r>
      <w:r w:rsidR="00E31878">
        <w:rPr>
          <w:rFonts w:ascii="Times New Roman" w:hAnsi="Times New Roman" w:cs="Times New Roman"/>
          <w:sz w:val="24"/>
          <w:szCs w:val="24"/>
        </w:rPr>
        <w:t>atnaujintos</w:t>
      </w:r>
      <w:r w:rsidRPr="00897B8C">
        <w:rPr>
          <w:rFonts w:ascii="Times New Roman" w:hAnsi="Times New Roman" w:cs="Times New Roman"/>
          <w:sz w:val="24"/>
          <w:szCs w:val="24"/>
        </w:rPr>
        <w:t xml:space="preserve"> neformalios</w:t>
      </w:r>
      <w:r w:rsidR="00E31878">
        <w:rPr>
          <w:rFonts w:ascii="Times New Roman" w:hAnsi="Times New Roman" w:cs="Times New Roman"/>
          <w:sz w:val="24"/>
          <w:szCs w:val="24"/>
        </w:rPr>
        <w:t>ios švietimo lyderystės programos, neformaliosios trumpalaikės švietimo lyderystės programos</w:t>
      </w:r>
      <w:r w:rsidRPr="00897B8C">
        <w:rPr>
          <w:rFonts w:ascii="Times New Roman" w:hAnsi="Times New Roman" w:cs="Times New Roman"/>
          <w:sz w:val="24"/>
          <w:szCs w:val="24"/>
        </w:rPr>
        <w:t xml:space="preserve"> ne švi</w:t>
      </w:r>
      <w:r w:rsidR="00E31878">
        <w:rPr>
          <w:rFonts w:ascii="Times New Roman" w:hAnsi="Times New Roman" w:cs="Times New Roman"/>
          <w:sz w:val="24"/>
          <w:szCs w:val="24"/>
        </w:rPr>
        <w:t>etimo darbuotojams, neformaliosios</w:t>
      </w:r>
      <w:r w:rsidRPr="00897B8C">
        <w:rPr>
          <w:rFonts w:ascii="Times New Roman" w:hAnsi="Times New Roman" w:cs="Times New Roman"/>
          <w:sz w:val="24"/>
          <w:szCs w:val="24"/>
        </w:rPr>
        <w:t xml:space="preserve"> švietimo l</w:t>
      </w:r>
      <w:r w:rsidR="00E31878">
        <w:rPr>
          <w:rFonts w:ascii="Times New Roman" w:hAnsi="Times New Roman" w:cs="Times New Roman"/>
          <w:sz w:val="24"/>
          <w:szCs w:val="24"/>
        </w:rPr>
        <w:t>yderystės programos</w:t>
      </w:r>
      <w:r w:rsidRPr="00897B8C">
        <w:rPr>
          <w:rFonts w:ascii="Times New Roman" w:hAnsi="Times New Roman" w:cs="Times New Roman"/>
          <w:sz w:val="24"/>
          <w:szCs w:val="24"/>
        </w:rPr>
        <w:t xml:space="preserve"> užsienio lietuvių bendruomenių atstovams</w:t>
      </w:r>
      <w:r w:rsidR="00E31878">
        <w:rPr>
          <w:rFonts w:ascii="Times New Roman" w:hAnsi="Times New Roman" w:cs="Times New Roman"/>
          <w:sz w:val="24"/>
          <w:szCs w:val="24"/>
        </w:rPr>
        <w:t xml:space="preserve"> parengimą) </w:t>
      </w:r>
      <w:r>
        <w:rPr>
          <w:rFonts w:ascii="Times New Roman" w:hAnsi="Times New Roman" w:cs="Times New Roman"/>
          <w:sz w:val="24"/>
          <w:szCs w:val="24"/>
        </w:rPr>
        <w:t>nustatytas pagrįstai</w:t>
      </w:r>
      <w:r w:rsidR="00E31878">
        <w:rPr>
          <w:rFonts w:ascii="Times New Roman" w:hAnsi="Times New Roman" w:cs="Times New Roman"/>
          <w:sz w:val="24"/>
          <w:szCs w:val="24"/>
        </w:rPr>
        <w:t xml:space="preserve">, atsižvelgiant į mokymo </w:t>
      </w:r>
      <w:r w:rsidR="00E31878" w:rsidRPr="00C64299">
        <w:rPr>
          <w:rFonts w:ascii="Times New Roman" w:hAnsi="Times New Roman" w:cs="Times New Roman"/>
          <w:sz w:val="24"/>
          <w:szCs w:val="24"/>
        </w:rPr>
        <w:t>objekto svarbą ir tikslinės grupės poreikius</w:t>
      </w:r>
      <w:r w:rsidR="00C64299" w:rsidRPr="00C64299">
        <w:rPr>
          <w:rStyle w:val="FootnoteReference"/>
          <w:rFonts w:ascii="Times New Roman" w:hAnsi="Times New Roman"/>
          <w:sz w:val="24"/>
          <w:szCs w:val="24"/>
        </w:rPr>
        <w:footnoteReference w:id="5"/>
      </w:r>
      <w:r w:rsidR="00E31878" w:rsidRPr="00C64299">
        <w:rPr>
          <w:rFonts w:ascii="Times New Roman" w:hAnsi="Times New Roman" w:cs="Times New Roman"/>
          <w:sz w:val="24"/>
          <w:szCs w:val="24"/>
        </w:rPr>
        <w:t>.</w:t>
      </w:r>
      <w:r w:rsidR="00570225" w:rsidRPr="00C64299">
        <w:rPr>
          <w:rFonts w:ascii="Times New Roman" w:hAnsi="Times New Roman" w:cs="Times New Roman"/>
          <w:sz w:val="24"/>
          <w:szCs w:val="24"/>
        </w:rPr>
        <w:t xml:space="preserve"> </w:t>
      </w:r>
      <w:r w:rsidR="00E82890" w:rsidRPr="00C64299">
        <w:rPr>
          <w:rFonts w:ascii="Times New Roman" w:hAnsi="Times New Roman" w:cs="Times New Roman"/>
          <w:sz w:val="24"/>
          <w:szCs w:val="24"/>
        </w:rPr>
        <w:t>Pažymėtina, kad p</w:t>
      </w:r>
      <w:r w:rsidR="00570225" w:rsidRPr="00C64299">
        <w:rPr>
          <w:rFonts w:ascii="Times New Roman" w:hAnsi="Times New Roman" w:cs="Times New Roman"/>
          <w:sz w:val="24"/>
          <w:szCs w:val="24"/>
        </w:rPr>
        <w:t xml:space="preserve">agal Pirkimo sąlygų 1 priedo </w:t>
      </w:r>
      <w:r w:rsidR="00A839BC" w:rsidRPr="00C64299">
        <w:rPr>
          <w:rFonts w:ascii="Times New Roman" w:hAnsi="Times New Roman" w:cs="Times New Roman"/>
          <w:sz w:val="24"/>
          <w:szCs w:val="24"/>
        </w:rPr>
        <w:t>„</w:t>
      </w:r>
      <w:r w:rsidR="00570225" w:rsidRPr="00C64299">
        <w:rPr>
          <w:rFonts w:ascii="Times New Roman" w:hAnsi="Times New Roman" w:cs="Times New Roman"/>
          <w:sz w:val="24"/>
          <w:szCs w:val="24"/>
        </w:rPr>
        <w:t>Te</w:t>
      </w:r>
      <w:r w:rsidR="00570225">
        <w:rPr>
          <w:rFonts w:ascii="Times New Roman" w:hAnsi="Times New Roman" w:cs="Times New Roman"/>
          <w:sz w:val="24"/>
          <w:szCs w:val="24"/>
        </w:rPr>
        <w:t>chninė užduotis” I.</w:t>
      </w:r>
      <w:r w:rsidR="00570225">
        <w:rPr>
          <w:rFonts w:ascii="Times New Roman" w:hAnsi="Times New Roman" w:cs="Times New Roman"/>
          <w:sz w:val="24"/>
          <w:szCs w:val="24"/>
          <w:lang w:val="en-US"/>
        </w:rPr>
        <w:t xml:space="preserve">2 </w:t>
      </w:r>
      <w:proofErr w:type="spellStart"/>
      <w:r w:rsidR="00570225">
        <w:rPr>
          <w:rFonts w:ascii="Times New Roman" w:hAnsi="Times New Roman" w:cs="Times New Roman"/>
          <w:sz w:val="24"/>
          <w:szCs w:val="24"/>
          <w:lang w:val="en-US"/>
        </w:rPr>
        <w:t>punkt</w:t>
      </w:r>
      <w:proofErr w:type="spellEnd"/>
      <w:r w:rsidR="00570225">
        <w:rPr>
          <w:rFonts w:ascii="Times New Roman" w:hAnsi="Times New Roman" w:cs="Times New Roman"/>
          <w:sz w:val="24"/>
          <w:szCs w:val="24"/>
        </w:rPr>
        <w:t>ą</w:t>
      </w:r>
      <w:r w:rsidR="00570225">
        <w:rPr>
          <w:rFonts w:ascii="Times New Roman" w:hAnsi="Times New Roman" w:cs="Times New Roman"/>
          <w:sz w:val="24"/>
          <w:szCs w:val="24"/>
          <w:lang w:val="en-US"/>
        </w:rPr>
        <w:t xml:space="preserve">, </w:t>
      </w:r>
      <w:proofErr w:type="spellStart"/>
      <w:r w:rsidR="00A53937">
        <w:rPr>
          <w:rFonts w:ascii="Times New Roman" w:hAnsi="Times New Roman" w:cs="Times New Roman"/>
          <w:sz w:val="24"/>
          <w:szCs w:val="24"/>
          <w:lang w:val="en-US"/>
        </w:rPr>
        <w:t>atnaujinta</w:t>
      </w:r>
      <w:proofErr w:type="spellEnd"/>
      <w:r w:rsidR="00A53937">
        <w:rPr>
          <w:rFonts w:ascii="Times New Roman" w:hAnsi="Times New Roman" w:cs="Times New Roman"/>
          <w:sz w:val="24"/>
          <w:szCs w:val="24"/>
          <w:lang w:val="en-US"/>
        </w:rPr>
        <w:t xml:space="preserve"> </w:t>
      </w:r>
      <w:r w:rsidR="00570225">
        <w:rPr>
          <w:rFonts w:ascii="Times New Roman" w:hAnsi="Times New Roman" w:cs="Times New Roman"/>
          <w:sz w:val="24"/>
          <w:szCs w:val="24"/>
        </w:rPr>
        <w:t>neformalioji programa turės būti</w:t>
      </w:r>
      <w:r w:rsidR="00570225" w:rsidRPr="00570225">
        <w:rPr>
          <w:rFonts w:ascii="Times New Roman" w:hAnsi="Times New Roman" w:cs="Times New Roman"/>
          <w:sz w:val="24"/>
          <w:szCs w:val="24"/>
        </w:rPr>
        <w:t xml:space="preserve"> suderinta su Švietimo lyderystės magistrantūros pro</w:t>
      </w:r>
      <w:r w:rsidR="00570225">
        <w:rPr>
          <w:rFonts w:ascii="Times New Roman" w:hAnsi="Times New Roman" w:cs="Times New Roman"/>
          <w:sz w:val="24"/>
          <w:szCs w:val="24"/>
        </w:rPr>
        <w:t>grama per ugdomas kompetencijas, kad d</w:t>
      </w:r>
      <w:r w:rsidR="00570225" w:rsidRPr="00570225">
        <w:rPr>
          <w:rFonts w:ascii="Times New Roman" w:hAnsi="Times New Roman" w:cs="Times New Roman"/>
          <w:sz w:val="24"/>
          <w:szCs w:val="24"/>
        </w:rPr>
        <w:t>alyviai, norinty</w:t>
      </w:r>
      <w:r w:rsidR="00570225">
        <w:rPr>
          <w:rFonts w:ascii="Times New Roman" w:hAnsi="Times New Roman" w:cs="Times New Roman"/>
          <w:sz w:val="24"/>
          <w:szCs w:val="24"/>
        </w:rPr>
        <w:t>s siekti magistro laipsnio, turėtų</w:t>
      </w:r>
      <w:r w:rsidR="00570225" w:rsidRPr="00570225">
        <w:rPr>
          <w:rFonts w:ascii="Times New Roman" w:hAnsi="Times New Roman" w:cs="Times New Roman"/>
          <w:sz w:val="24"/>
          <w:szCs w:val="24"/>
        </w:rPr>
        <w:t xml:space="preserve"> galimybę tęsti studijas ISM universiteto Švietimo lyderystės magistro programoje bei kitų universitetų švietimo vadybos programose.</w:t>
      </w:r>
      <w:r w:rsidR="00E82890">
        <w:rPr>
          <w:rFonts w:ascii="Times New Roman" w:hAnsi="Times New Roman" w:cs="Times New Roman"/>
          <w:sz w:val="24"/>
          <w:szCs w:val="24"/>
        </w:rPr>
        <w:t xml:space="preserve"> </w:t>
      </w:r>
      <w:r w:rsidR="00A53937">
        <w:rPr>
          <w:rFonts w:ascii="Times New Roman" w:hAnsi="Times New Roman" w:cs="Times New Roman"/>
          <w:sz w:val="24"/>
          <w:szCs w:val="24"/>
        </w:rPr>
        <w:t>Todėl s</w:t>
      </w:r>
      <w:r w:rsidR="00E82890">
        <w:rPr>
          <w:rFonts w:ascii="Times New Roman" w:hAnsi="Times New Roman" w:cs="Times New Roman"/>
          <w:sz w:val="24"/>
          <w:szCs w:val="24"/>
        </w:rPr>
        <w:t>varbu, kad</w:t>
      </w:r>
      <w:r w:rsidR="00A839BC">
        <w:rPr>
          <w:rFonts w:ascii="Times New Roman" w:hAnsi="Times New Roman" w:cs="Times New Roman"/>
          <w:sz w:val="24"/>
          <w:szCs w:val="24"/>
        </w:rPr>
        <w:t xml:space="preserve"> rengiant mokymo programą, ekspertų sudėtyje </w:t>
      </w:r>
      <w:r w:rsidR="00A20F66">
        <w:rPr>
          <w:rFonts w:ascii="Times New Roman" w:hAnsi="Times New Roman" w:cs="Times New Roman"/>
          <w:sz w:val="24"/>
          <w:szCs w:val="24"/>
        </w:rPr>
        <w:t>būtų</w:t>
      </w:r>
      <w:r w:rsidR="00A839BC">
        <w:rPr>
          <w:rFonts w:ascii="Times New Roman" w:hAnsi="Times New Roman" w:cs="Times New Roman"/>
          <w:sz w:val="24"/>
          <w:szCs w:val="24"/>
        </w:rPr>
        <w:t xml:space="preserve"> asmuo, kurio kvalifikacija </w:t>
      </w:r>
      <w:r w:rsidR="00E82890">
        <w:rPr>
          <w:rFonts w:ascii="Times New Roman" w:hAnsi="Times New Roman" w:cs="Times New Roman"/>
          <w:sz w:val="24"/>
          <w:szCs w:val="24"/>
        </w:rPr>
        <w:t>būtų</w:t>
      </w:r>
      <w:r w:rsidR="00A839BC">
        <w:rPr>
          <w:rFonts w:ascii="Times New Roman" w:hAnsi="Times New Roman" w:cs="Times New Roman"/>
          <w:sz w:val="24"/>
          <w:szCs w:val="24"/>
        </w:rPr>
        <w:t xml:space="preserve"> ne žemesnė nei mokymo programą įgyvendinančiųjų asmenų.</w:t>
      </w:r>
    </w:p>
    <w:p w14:paraId="11BC36D8" w14:textId="77777777" w:rsidR="00E82890" w:rsidRDefault="00E82890" w:rsidP="00541357">
      <w:pPr>
        <w:spacing w:after="0" w:line="240" w:lineRule="auto"/>
        <w:ind w:firstLine="709"/>
        <w:jc w:val="both"/>
        <w:rPr>
          <w:rFonts w:ascii="Times New Roman" w:hAnsi="Times New Roman" w:cs="Times New Roman"/>
          <w:sz w:val="24"/>
          <w:szCs w:val="24"/>
        </w:rPr>
      </w:pPr>
    </w:p>
    <w:p w14:paraId="7C90C1ED" w14:textId="77777777" w:rsidR="00E82890" w:rsidRPr="00E82890" w:rsidRDefault="00E82890" w:rsidP="00E82890">
      <w:pPr>
        <w:spacing w:after="0" w:line="240" w:lineRule="auto"/>
        <w:ind w:firstLine="709"/>
        <w:jc w:val="both"/>
        <w:rPr>
          <w:rFonts w:ascii="Times New Roman" w:hAnsi="Times New Roman" w:cs="Times New Roman"/>
          <w:i/>
          <w:sz w:val="24"/>
          <w:szCs w:val="24"/>
        </w:rPr>
      </w:pPr>
      <w:r w:rsidRPr="00E82890">
        <w:rPr>
          <w:rFonts w:ascii="Times New Roman" w:hAnsi="Times New Roman"/>
          <w:i/>
          <w:sz w:val="24"/>
          <w:szCs w:val="24"/>
        </w:rPr>
        <w:t>Dėl Pirkimo sąlygų 3 priedo</w:t>
      </w:r>
      <w:r w:rsidRPr="00E82890">
        <w:rPr>
          <w:rFonts w:ascii="Times New Roman" w:hAnsi="Times New Roman" w:cs="Times New Roman"/>
          <w:i/>
          <w:sz w:val="24"/>
          <w:szCs w:val="24"/>
        </w:rPr>
        <w:t xml:space="preserve"> 3 lentelės 2 punkto a papunktyje, 3 punkto a papunktyje ir 4 punkto a ir c papunkčiuose</w:t>
      </w:r>
      <w:r>
        <w:rPr>
          <w:rFonts w:ascii="Times New Roman" w:hAnsi="Times New Roman" w:cs="Times New Roman"/>
          <w:sz w:val="24"/>
          <w:szCs w:val="24"/>
        </w:rPr>
        <w:t xml:space="preserve"> </w:t>
      </w:r>
      <w:r>
        <w:rPr>
          <w:rFonts w:ascii="Times New Roman" w:hAnsi="Times New Roman" w:cs="Times New Roman"/>
          <w:i/>
          <w:sz w:val="24"/>
          <w:szCs w:val="24"/>
        </w:rPr>
        <w:t>įtvirtintų</w:t>
      </w:r>
      <w:r w:rsidRPr="005E06FC">
        <w:rPr>
          <w:rFonts w:ascii="Times New Roman" w:hAnsi="Times New Roman" w:cs="Times New Roman"/>
          <w:i/>
          <w:sz w:val="24"/>
          <w:szCs w:val="24"/>
        </w:rPr>
        <w:t xml:space="preserve"> minimalių kvalifikacinių reikalavimų tiekėjo specialistams</w:t>
      </w:r>
      <w:r>
        <w:rPr>
          <w:rFonts w:ascii="Times New Roman" w:hAnsi="Times New Roman" w:cs="Times New Roman"/>
          <w:i/>
          <w:sz w:val="24"/>
          <w:szCs w:val="24"/>
        </w:rPr>
        <w:t xml:space="preserve"> (</w:t>
      </w:r>
      <w:r w:rsidRPr="004817DD">
        <w:rPr>
          <w:rFonts w:ascii="Times New Roman" w:hAnsi="Times New Roman" w:cs="Times New Roman"/>
          <w:i/>
          <w:sz w:val="24"/>
          <w:szCs w:val="24"/>
        </w:rPr>
        <w:t>„</w:t>
      </w:r>
      <w:r w:rsidRPr="00E82890">
        <w:rPr>
          <w:rFonts w:ascii="Times New Roman" w:hAnsi="Times New Roman" w:cs="Times New Roman"/>
          <w:i/>
          <w:sz w:val="24"/>
          <w:szCs w:val="24"/>
        </w:rPr>
        <w:t xml:space="preserve">Kvalifikaciniai reikalavimai specialistų grupei, įgyvendinančiai Neformaliąsias švietimo lyderystės programas švietimo ir ne švietimo darbuotojams bei užsienio lietuvių bendruomenių atstovams bei skaitysiančių pranešimus Regioniniuose forumuose: teikėjo sudarytoje specialistų grupėje, turi </w:t>
      </w:r>
      <w:r w:rsidRPr="00E82890">
        <w:rPr>
          <w:rFonts w:ascii="Times New Roman" w:hAnsi="Times New Roman" w:cs="Times New Roman"/>
          <w:b/>
          <w:i/>
          <w:sz w:val="24"/>
          <w:szCs w:val="24"/>
        </w:rPr>
        <w:t>būti ne mažiau kaip 22</w:t>
      </w:r>
      <w:r w:rsidRPr="00E82890">
        <w:rPr>
          <w:rFonts w:ascii="Times New Roman" w:hAnsi="Times New Roman" w:cs="Times New Roman"/>
          <w:i/>
          <w:sz w:val="24"/>
          <w:szCs w:val="24"/>
        </w:rPr>
        <w:t xml:space="preserve"> </w:t>
      </w:r>
      <w:r w:rsidRPr="00862409">
        <w:rPr>
          <w:rFonts w:ascii="Times New Roman" w:hAnsi="Times New Roman" w:cs="Times New Roman"/>
          <w:b/>
          <w:i/>
          <w:sz w:val="24"/>
          <w:szCs w:val="24"/>
        </w:rPr>
        <w:t>lektoriai, iš kurių:</w:t>
      </w:r>
      <w:r>
        <w:rPr>
          <w:rFonts w:ascii="Times New Roman" w:hAnsi="Times New Roman" w:cs="Times New Roman"/>
          <w:i/>
          <w:sz w:val="24"/>
          <w:szCs w:val="24"/>
        </w:rPr>
        <w:t xml:space="preserve"> </w:t>
      </w:r>
      <w:r w:rsidRPr="00E82890">
        <w:rPr>
          <w:rFonts w:ascii="Times New Roman" w:hAnsi="Times New Roman" w:cs="Times New Roman"/>
          <w:b/>
          <w:i/>
          <w:sz w:val="24"/>
          <w:szCs w:val="24"/>
        </w:rPr>
        <w:t>a</w:t>
      </w:r>
      <w:r w:rsidRPr="00862409">
        <w:rPr>
          <w:rFonts w:ascii="Times New Roman" w:hAnsi="Times New Roman" w:cs="Times New Roman"/>
          <w:b/>
          <w:i/>
          <w:sz w:val="24"/>
          <w:szCs w:val="24"/>
        </w:rPr>
        <w:t>) bent 10, turinčių ne žemesnį mokslinį laipsnį kaip socialinių mokslų daktaras arba jam prilygintą</w:t>
      </w:r>
      <w:r w:rsidRPr="00E82890">
        <w:rPr>
          <w:rFonts w:ascii="Times New Roman" w:hAnsi="Times New Roman" w:cs="Times New Roman"/>
          <w:i/>
          <w:sz w:val="24"/>
          <w:szCs w:val="24"/>
        </w:rPr>
        <w:t>, turinčių praktikos kuriant bent 1 ugdymo ir /arba švietimo vadybos ir /arba lyderystės mokymosi programą; iš jų bent 2, atlikę ne mažiau kaip vieną tyrimą švietimo lyderystės sr</w:t>
      </w:r>
      <w:r>
        <w:rPr>
          <w:rFonts w:ascii="Times New Roman" w:hAnsi="Times New Roman" w:cs="Times New Roman"/>
          <w:i/>
          <w:sz w:val="24"/>
          <w:szCs w:val="24"/>
        </w:rPr>
        <w:t>ityje per pastaruosius 5 metus;</w:t>
      </w:r>
      <w:r w:rsidRPr="00E82890">
        <w:rPr>
          <w:rFonts w:ascii="Times New Roman" w:hAnsi="Times New Roman" w:cs="Times New Roman"/>
          <w:i/>
          <w:sz w:val="24"/>
          <w:szCs w:val="24"/>
        </w:rPr>
        <w:t xml:space="preserve"> c) </w:t>
      </w:r>
      <w:r w:rsidRPr="00862409">
        <w:rPr>
          <w:rFonts w:ascii="Times New Roman" w:hAnsi="Times New Roman" w:cs="Times New Roman"/>
          <w:b/>
          <w:i/>
          <w:sz w:val="24"/>
          <w:szCs w:val="24"/>
        </w:rPr>
        <w:t>bent 2, turintys ne žemesnį kaip socialinių arba humanitarinių mokslų daktaro laipsnį</w:t>
      </w:r>
      <w:r w:rsidRPr="00E82890">
        <w:rPr>
          <w:rFonts w:ascii="Times New Roman" w:hAnsi="Times New Roman" w:cs="Times New Roman"/>
          <w:i/>
          <w:sz w:val="24"/>
          <w:szCs w:val="24"/>
        </w:rPr>
        <w:t>, atlikę ne mažiau kaip 1 socialinį arba humanitarinį tyrimą, bei yra parengę ne mažiau kaip 3 publikacijas pilietiškumo, socialinės politikos ir/ar kultūros srityse“.</w:t>
      </w:r>
    </w:p>
    <w:p w14:paraId="586C898C" w14:textId="77777777" w:rsidR="005E06FC" w:rsidRDefault="005E06FC" w:rsidP="002A07AE">
      <w:pPr>
        <w:spacing w:after="0" w:line="240" w:lineRule="auto"/>
        <w:jc w:val="both"/>
        <w:rPr>
          <w:rFonts w:ascii="Times New Roman" w:hAnsi="Times New Roman" w:cs="Times New Roman"/>
          <w:sz w:val="24"/>
          <w:szCs w:val="24"/>
        </w:rPr>
      </w:pPr>
    </w:p>
    <w:p w14:paraId="56E5A1CA" w14:textId="7CDD7931" w:rsidR="00DD1A82" w:rsidRPr="003565C0" w:rsidRDefault="00E82890" w:rsidP="003565C0">
      <w:pPr>
        <w:spacing w:after="0" w:line="240" w:lineRule="auto"/>
        <w:ind w:firstLine="851"/>
        <w:jc w:val="both"/>
        <w:rPr>
          <w:rFonts w:ascii="Times" w:eastAsia="Times New Roman" w:hAnsi="Times" w:cs="Times New Roman"/>
          <w:sz w:val="20"/>
          <w:szCs w:val="20"/>
        </w:rPr>
      </w:pPr>
      <w:r>
        <w:rPr>
          <w:rFonts w:ascii="Times New Roman" w:hAnsi="Times New Roman" w:cs="Times New Roman"/>
          <w:sz w:val="24"/>
          <w:szCs w:val="24"/>
        </w:rPr>
        <w:t>Tarnyba konstatuoja, kad</w:t>
      </w:r>
      <w:r w:rsidR="002A07AE">
        <w:rPr>
          <w:rFonts w:ascii="Times New Roman" w:hAnsi="Times New Roman" w:cs="Times New Roman"/>
          <w:sz w:val="24"/>
          <w:szCs w:val="24"/>
        </w:rPr>
        <w:t xml:space="preserve"> reikalavimai specialistų grupei</w:t>
      </w:r>
      <w:r w:rsidR="002A07AE" w:rsidRPr="002A07AE">
        <w:rPr>
          <w:rFonts w:ascii="Times New Roman" w:hAnsi="Times New Roman" w:cs="Times New Roman"/>
          <w:sz w:val="24"/>
          <w:szCs w:val="24"/>
        </w:rPr>
        <w:t xml:space="preserve"> </w:t>
      </w:r>
      <w:r w:rsidR="002A07AE">
        <w:rPr>
          <w:rFonts w:ascii="Times New Roman" w:hAnsi="Times New Roman" w:cs="Times New Roman"/>
          <w:sz w:val="24"/>
          <w:szCs w:val="24"/>
        </w:rPr>
        <w:t>(</w:t>
      </w:r>
      <w:r w:rsidR="002A07AE" w:rsidRPr="002A07AE">
        <w:rPr>
          <w:rFonts w:ascii="Times New Roman" w:hAnsi="Times New Roman" w:cs="Times New Roman"/>
          <w:sz w:val="24"/>
          <w:szCs w:val="24"/>
        </w:rPr>
        <w:t>įgyvendinančiai Neformaliąsias švietimo lyderystės programas švietimo ir ne švietimo darbuotojams bei užsienio lietuvių bendruomenių atstovams bei skaitysiančių pranešimus Regioniniuose forumuose</w:t>
      </w:r>
      <w:r w:rsidR="002A07AE">
        <w:rPr>
          <w:rFonts w:ascii="Times New Roman" w:hAnsi="Times New Roman" w:cs="Times New Roman"/>
          <w:sz w:val="24"/>
          <w:szCs w:val="24"/>
        </w:rPr>
        <w:t>) nustatyti pagrįstai, proporcingai Pirkimo objektui ir planuojamų mokymų apimtims.</w:t>
      </w:r>
      <w:r w:rsidR="00705DD9">
        <w:rPr>
          <w:rFonts w:ascii="Times New Roman" w:hAnsi="Times New Roman" w:cs="Times New Roman"/>
          <w:sz w:val="24"/>
          <w:szCs w:val="24"/>
        </w:rPr>
        <w:t xml:space="preserve"> Remiantis Pirkimo sąlygų 1 priedo </w:t>
      </w:r>
      <w:r w:rsidR="00705DD9" w:rsidRPr="00A839BC">
        <w:rPr>
          <w:rFonts w:ascii="Times New Roman" w:hAnsi="Times New Roman" w:cs="Times New Roman"/>
          <w:sz w:val="24"/>
          <w:szCs w:val="24"/>
        </w:rPr>
        <w:t>„</w:t>
      </w:r>
      <w:r w:rsidR="00705DD9">
        <w:rPr>
          <w:rFonts w:ascii="Times New Roman" w:hAnsi="Times New Roman" w:cs="Times New Roman"/>
          <w:sz w:val="24"/>
          <w:szCs w:val="24"/>
        </w:rPr>
        <w:t>Techninė užduotis” I.</w:t>
      </w:r>
      <w:r w:rsidR="00705DD9">
        <w:rPr>
          <w:rFonts w:ascii="Times New Roman" w:hAnsi="Times New Roman" w:cs="Times New Roman"/>
          <w:sz w:val="24"/>
          <w:szCs w:val="24"/>
          <w:lang w:val="en-US"/>
        </w:rPr>
        <w:t xml:space="preserve">1 </w:t>
      </w:r>
      <w:proofErr w:type="spellStart"/>
      <w:r w:rsidR="00705DD9">
        <w:rPr>
          <w:rFonts w:ascii="Times New Roman" w:hAnsi="Times New Roman" w:cs="Times New Roman"/>
          <w:sz w:val="24"/>
          <w:szCs w:val="24"/>
          <w:lang w:val="en-US"/>
        </w:rPr>
        <w:t>punktu</w:t>
      </w:r>
      <w:proofErr w:type="spellEnd"/>
      <w:r w:rsidR="00705DD9">
        <w:rPr>
          <w:rFonts w:ascii="Times New Roman" w:hAnsi="Times New Roman" w:cs="Times New Roman"/>
          <w:sz w:val="24"/>
          <w:szCs w:val="24"/>
          <w:lang w:val="en-US"/>
        </w:rPr>
        <w:t xml:space="preserve">, </w:t>
      </w:r>
      <w:r w:rsidR="00850C75" w:rsidRPr="00A839BC">
        <w:rPr>
          <w:rFonts w:ascii="Times New Roman" w:hAnsi="Times New Roman" w:cs="Times New Roman"/>
          <w:sz w:val="24"/>
          <w:szCs w:val="24"/>
        </w:rPr>
        <w:t>„</w:t>
      </w:r>
      <w:r w:rsidR="00850C75">
        <w:rPr>
          <w:rFonts w:ascii="Times New Roman" w:hAnsi="Times New Roman" w:cs="Times New Roman"/>
          <w:sz w:val="24"/>
          <w:szCs w:val="24"/>
        </w:rPr>
        <w:t xml:space="preserve">&lt;...&gt; </w:t>
      </w:r>
      <w:r w:rsidR="00705DD9" w:rsidRPr="00705DD9">
        <w:rPr>
          <w:rFonts w:ascii="Times New Roman" w:hAnsi="Times New Roman" w:cs="Times New Roman"/>
          <w:sz w:val="24"/>
          <w:szCs w:val="24"/>
        </w:rPr>
        <w:t>Veikla apims 45 savivaldybes ir bus įgyvendinama trimis srautais</w:t>
      </w:r>
      <w:r w:rsidR="004D1F10">
        <w:rPr>
          <w:rFonts w:ascii="Times New Roman" w:hAnsi="Times New Roman" w:cs="Times New Roman"/>
          <w:sz w:val="24"/>
          <w:szCs w:val="24"/>
        </w:rPr>
        <w:t xml:space="preserve"> &lt;...&gt;”</w:t>
      </w:r>
      <w:r w:rsidR="00A53937">
        <w:rPr>
          <w:rFonts w:ascii="Times New Roman" w:hAnsi="Times New Roman" w:cs="Times New Roman"/>
          <w:sz w:val="24"/>
          <w:szCs w:val="24"/>
        </w:rPr>
        <w:t>,</w:t>
      </w:r>
      <w:r w:rsidR="00850C75">
        <w:rPr>
          <w:rFonts w:ascii="Times New Roman" w:hAnsi="Times New Roman" w:cs="Times New Roman"/>
          <w:sz w:val="24"/>
          <w:szCs w:val="24"/>
        </w:rPr>
        <w:t xml:space="preserve"> </w:t>
      </w:r>
      <w:r w:rsidR="00A53937">
        <w:rPr>
          <w:rFonts w:ascii="Times New Roman" w:hAnsi="Times New Roman" w:cs="Times New Roman"/>
          <w:sz w:val="24"/>
          <w:szCs w:val="24"/>
        </w:rPr>
        <w:t>p</w:t>
      </w:r>
      <w:r w:rsidR="00850C75">
        <w:rPr>
          <w:rFonts w:ascii="Times New Roman" w:hAnsi="Times New Roman" w:cs="Times New Roman"/>
          <w:sz w:val="24"/>
          <w:szCs w:val="24"/>
        </w:rPr>
        <w:t xml:space="preserve">erkamais mokymais tikimasi sustiprinti švietimo bendruomenės </w:t>
      </w:r>
      <w:r w:rsidR="00C64299">
        <w:rPr>
          <w:rFonts w:ascii="Times New Roman" w:hAnsi="Times New Roman" w:cs="Times New Roman"/>
          <w:sz w:val="24"/>
          <w:szCs w:val="24"/>
        </w:rPr>
        <w:t xml:space="preserve">ir </w:t>
      </w:r>
      <w:r w:rsidR="00C64299" w:rsidRPr="00C64299">
        <w:rPr>
          <w:rFonts w:ascii="Times New Roman" w:hAnsi="Times New Roman" w:cs="Times New Roman"/>
          <w:sz w:val="24"/>
          <w:szCs w:val="24"/>
        </w:rPr>
        <w:t xml:space="preserve">Užsienio lietuvių organizacijų </w:t>
      </w:r>
      <w:r w:rsidR="00C64299">
        <w:rPr>
          <w:rFonts w:ascii="Times New Roman" w:hAnsi="Times New Roman" w:cs="Times New Roman"/>
          <w:sz w:val="24"/>
          <w:szCs w:val="24"/>
        </w:rPr>
        <w:t xml:space="preserve">lyderių </w:t>
      </w:r>
      <w:r w:rsidR="00850C75">
        <w:rPr>
          <w:rFonts w:ascii="Times New Roman" w:hAnsi="Times New Roman" w:cs="Times New Roman"/>
          <w:sz w:val="24"/>
          <w:szCs w:val="24"/>
        </w:rPr>
        <w:t>gebėjimus, t. y. stiprinti gebėjimus asmenų, kurie vėliau patys turės perteikti savo žinias.</w:t>
      </w:r>
      <w:r w:rsidR="00A20F66">
        <w:rPr>
          <w:rFonts w:ascii="Times New Roman" w:hAnsi="Times New Roman" w:cs="Times New Roman"/>
          <w:sz w:val="24"/>
          <w:szCs w:val="24"/>
        </w:rPr>
        <w:t xml:space="preserve"> </w:t>
      </w:r>
      <w:r w:rsidR="00DD1A82">
        <w:rPr>
          <w:rFonts w:ascii="Times New Roman" w:hAnsi="Times New Roman" w:cs="Times New Roman"/>
          <w:sz w:val="24"/>
          <w:szCs w:val="24"/>
        </w:rPr>
        <w:t xml:space="preserve">Vadovaujantis </w:t>
      </w:r>
      <w:r w:rsidR="00A20F66">
        <w:rPr>
          <w:rFonts w:ascii="Times New Roman" w:hAnsi="Times New Roman" w:cs="Times New Roman"/>
          <w:sz w:val="24"/>
          <w:szCs w:val="24"/>
        </w:rPr>
        <w:t xml:space="preserve">Lietuvos Respublikos švietimo ir mokslo ministro </w:t>
      </w:r>
      <w:r w:rsidR="00A20F66">
        <w:rPr>
          <w:rFonts w:ascii="Times New Roman" w:hAnsi="Times New Roman" w:cs="Times New Roman"/>
          <w:sz w:val="24"/>
          <w:szCs w:val="24"/>
          <w:lang w:val="en-US"/>
        </w:rPr>
        <w:t xml:space="preserve">2012-05-15 </w:t>
      </w:r>
      <w:proofErr w:type="spellStart"/>
      <w:r w:rsidR="00A20F66">
        <w:rPr>
          <w:rFonts w:ascii="Times New Roman" w:hAnsi="Times New Roman" w:cs="Times New Roman"/>
          <w:sz w:val="24"/>
          <w:szCs w:val="24"/>
          <w:lang w:val="en-US"/>
        </w:rPr>
        <w:t>įsakymo</w:t>
      </w:r>
      <w:proofErr w:type="spellEnd"/>
      <w:r w:rsidR="00A20F66">
        <w:rPr>
          <w:rFonts w:ascii="Times New Roman" w:hAnsi="Times New Roman" w:cs="Times New Roman"/>
          <w:sz w:val="24"/>
          <w:szCs w:val="24"/>
          <w:lang w:val="en-US"/>
        </w:rPr>
        <w:t xml:space="preserve"> </w:t>
      </w:r>
      <w:proofErr w:type="spellStart"/>
      <w:r w:rsidR="00A20F66">
        <w:rPr>
          <w:rFonts w:ascii="Times New Roman" w:hAnsi="Times New Roman" w:cs="Times New Roman"/>
          <w:sz w:val="24"/>
          <w:szCs w:val="24"/>
          <w:lang w:val="en-US"/>
        </w:rPr>
        <w:t>Nr</w:t>
      </w:r>
      <w:proofErr w:type="spellEnd"/>
      <w:r w:rsidR="00A20F66">
        <w:rPr>
          <w:rFonts w:ascii="Times New Roman" w:hAnsi="Times New Roman" w:cs="Times New Roman"/>
          <w:sz w:val="24"/>
          <w:szCs w:val="24"/>
          <w:lang w:val="en-US"/>
        </w:rPr>
        <w:t xml:space="preserve">. V-827 </w:t>
      </w:r>
      <w:r w:rsidR="00A20F66" w:rsidRPr="00A839BC">
        <w:rPr>
          <w:rFonts w:ascii="Times New Roman" w:hAnsi="Times New Roman" w:cs="Times New Roman"/>
          <w:sz w:val="24"/>
          <w:szCs w:val="24"/>
        </w:rPr>
        <w:t>„</w:t>
      </w:r>
      <w:r w:rsidR="00A20F66">
        <w:rPr>
          <w:rFonts w:ascii="Times New Roman" w:hAnsi="Times New Roman" w:cs="Times New Roman"/>
          <w:sz w:val="24"/>
          <w:szCs w:val="24"/>
        </w:rPr>
        <w:t xml:space="preserve">Dėl </w:t>
      </w:r>
      <w:proofErr w:type="spellStart"/>
      <w:r w:rsidR="00A20F66">
        <w:rPr>
          <w:rFonts w:ascii="Times New Roman" w:hAnsi="Times New Roman" w:cs="Times New Roman"/>
          <w:sz w:val="24"/>
          <w:szCs w:val="24"/>
          <w:lang w:val="en-US"/>
        </w:rPr>
        <w:t>Pedagog</w:t>
      </w:r>
      <w:proofErr w:type="spellEnd"/>
      <w:r w:rsidR="00A20F66">
        <w:rPr>
          <w:rFonts w:ascii="Times New Roman" w:hAnsi="Times New Roman" w:cs="Times New Roman"/>
          <w:sz w:val="24"/>
          <w:szCs w:val="24"/>
        </w:rPr>
        <w:t>ų</w:t>
      </w:r>
      <w:r w:rsidR="00A20F66">
        <w:rPr>
          <w:rFonts w:ascii="Times New Roman" w:hAnsi="Times New Roman" w:cs="Times New Roman"/>
          <w:sz w:val="24"/>
          <w:szCs w:val="24"/>
          <w:lang w:val="en-US"/>
        </w:rPr>
        <w:t xml:space="preserve"> </w:t>
      </w:r>
      <w:proofErr w:type="spellStart"/>
      <w:r w:rsidR="00A20F66">
        <w:rPr>
          <w:rFonts w:ascii="Times New Roman" w:hAnsi="Times New Roman" w:cs="Times New Roman"/>
          <w:sz w:val="24"/>
          <w:szCs w:val="24"/>
          <w:lang w:val="en-US"/>
        </w:rPr>
        <w:t>rengimo</w:t>
      </w:r>
      <w:proofErr w:type="spellEnd"/>
      <w:r w:rsidR="00A20F66">
        <w:rPr>
          <w:rFonts w:ascii="Times New Roman" w:hAnsi="Times New Roman" w:cs="Times New Roman"/>
          <w:sz w:val="24"/>
          <w:szCs w:val="24"/>
          <w:lang w:val="en-US"/>
        </w:rPr>
        <w:t xml:space="preserve"> </w:t>
      </w:r>
      <w:proofErr w:type="spellStart"/>
      <w:r w:rsidR="00A20F66">
        <w:rPr>
          <w:rFonts w:ascii="Times New Roman" w:hAnsi="Times New Roman" w:cs="Times New Roman"/>
          <w:sz w:val="24"/>
          <w:szCs w:val="24"/>
          <w:lang w:val="en-US"/>
        </w:rPr>
        <w:t>regl</w:t>
      </w:r>
      <w:r w:rsidR="00DD1A82">
        <w:rPr>
          <w:rFonts w:ascii="Times New Roman" w:hAnsi="Times New Roman" w:cs="Times New Roman"/>
          <w:sz w:val="24"/>
          <w:szCs w:val="24"/>
          <w:lang w:val="en-US"/>
        </w:rPr>
        <w:t>amento</w:t>
      </w:r>
      <w:proofErr w:type="spellEnd"/>
      <w:r w:rsidR="00DD1A82">
        <w:rPr>
          <w:rFonts w:ascii="Times New Roman" w:hAnsi="Times New Roman" w:cs="Times New Roman"/>
          <w:sz w:val="24"/>
          <w:szCs w:val="24"/>
          <w:lang w:val="en-US"/>
        </w:rPr>
        <w:t xml:space="preserve"> </w:t>
      </w:r>
      <w:proofErr w:type="spellStart"/>
      <w:r w:rsidR="00DD1A82">
        <w:rPr>
          <w:rFonts w:ascii="Times New Roman" w:hAnsi="Times New Roman" w:cs="Times New Roman"/>
          <w:sz w:val="24"/>
          <w:szCs w:val="24"/>
          <w:lang w:val="en-US"/>
        </w:rPr>
        <w:t>patvirtinimo</w:t>
      </w:r>
      <w:proofErr w:type="spellEnd"/>
      <w:r w:rsidR="00DD1A82">
        <w:rPr>
          <w:rFonts w:ascii="Times New Roman" w:hAnsi="Times New Roman" w:cs="Times New Roman"/>
          <w:sz w:val="24"/>
          <w:szCs w:val="24"/>
          <w:lang w:val="en-US"/>
        </w:rPr>
        <w:t xml:space="preserve">” 15.1 </w:t>
      </w:r>
      <w:proofErr w:type="spellStart"/>
      <w:r w:rsidR="00DD1A82">
        <w:rPr>
          <w:rFonts w:ascii="Times New Roman" w:hAnsi="Times New Roman" w:cs="Times New Roman"/>
          <w:sz w:val="24"/>
          <w:szCs w:val="24"/>
          <w:lang w:val="en-US"/>
        </w:rPr>
        <w:t>punktu</w:t>
      </w:r>
      <w:proofErr w:type="spellEnd"/>
      <w:r w:rsidR="00DD1A82">
        <w:rPr>
          <w:rFonts w:ascii="Times New Roman" w:hAnsi="Times New Roman" w:cs="Times New Roman"/>
          <w:sz w:val="24"/>
          <w:szCs w:val="24"/>
          <w:lang w:val="en-US"/>
        </w:rPr>
        <w:t xml:space="preserve">, </w:t>
      </w:r>
      <w:r w:rsidR="00DD1A82" w:rsidRPr="00DD1A82">
        <w:rPr>
          <w:rFonts w:ascii="Times New Roman" w:eastAsia="Times New Roman" w:hAnsi="Times New Roman" w:cs="Times New Roman"/>
          <w:color w:val="000000"/>
          <w:sz w:val="24"/>
          <w:szCs w:val="24"/>
        </w:rPr>
        <w:t>pedagoginių studijų dėstytojam</w:t>
      </w:r>
      <w:r w:rsidR="00DD1A82">
        <w:rPr>
          <w:rFonts w:ascii="Times New Roman" w:eastAsia="Times New Roman" w:hAnsi="Times New Roman" w:cs="Times New Roman"/>
          <w:color w:val="000000"/>
          <w:sz w:val="24"/>
          <w:szCs w:val="24"/>
        </w:rPr>
        <w:t>s</w:t>
      </w:r>
      <w:r w:rsidR="00DD1A82">
        <w:rPr>
          <w:rFonts w:ascii="Times" w:eastAsia="Times New Roman" w:hAnsi="Times" w:cs="Times New Roman"/>
          <w:sz w:val="20"/>
          <w:szCs w:val="20"/>
        </w:rPr>
        <w:t xml:space="preserve"> </w:t>
      </w:r>
      <w:r w:rsidR="00DD1A82" w:rsidRPr="00DD1A82">
        <w:rPr>
          <w:rFonts w:ascii="Times New Roman" w:eastAsia="Times New Roman" w:hAnsi="Times New Roman" w:cs="Times New Roman"/>
          <w:color w:val="000000"/>
          <w:sz w:val="24"/>
          <w:szCs w:val="24"/>
        </w:rPr>
        <w:t>ne mažiau kaip pusę dalykų turi dėstyti dėstytojai, turintys mokslo laipsn</w:t>
      </w:r>
      <w:r w:rsidR="00DD1A82">
        <w:rPr>
          <w:rFonts w:ascii="Times New Roman" w:eastAsia="Times New Roman" w:hAnsi="Times New Roman" w:cs="Times New Roman"/>
          <w:color w:val="000000"/>
          <w:sz w:val="24"/>
          <w:szCs w:val="24"/>
        </w:rPr>
        <w:t xml:space="preserve">į. Šiame Pirkime didžiąją dalį mokymų dalyvių sudarys pedagogai, todėl </w:t>
      </w:r>
      <w:r w:rsidR="00DD1A82" w:rsidRPr="003565C0">
        <w:rPr>
          <w:rFonts w:ascii="Times New Roman" w:eastAsia="Times New Roman" w:hAnsi="Times New Roman" w:cs="Times New Roman"/>
          <w:color w:val="000000"/>
          <w:sz w:val="24"/>
          <w:szCs w:val="24"/>
        </w:rPr>
        <w:t>reikalavimas daliai dėstytojų turėti mokslinį laipsnį yra pagrįstas.</w:t>
      </w:r>
    </w:p>
    <w:p w14:paraId="427CABBB" w14:textId="28DFBF74" w:rsidR="00A102C8" w:rsidRPr="003565C0" w:rsidRDefault="0044764F" w:rsidP="003565C0">
      <w:pPr>
        <w:spacing w:after="0" w:line="240" w:lineRule="auto"/>
        <w:ind w:firstLine="851"/>
        <w:jc w:val="both"/>
        <w:rPr>
          <w:rFonts w:ascii="Times" w:eastAsia="Times New Roman" w:hAnsi="Times" w:cs="Times New Roman"/>
          <w:sz w:val="20"/>
          <w:szCs w:val="20"/>
          <w:lang w:val="en-US"/>
        </w:rPr>
      </w:pPr>
      <w:r w:rsidRPr="003565C0">
        <w:rPr>
          <w:rFonts w:ascii="Times New Roman" w:hAnsi="Times New Roman" w:cs="Times New Roman"/>
          <w:sz w:val="24"/>
          <w:szCs w:val="24"/>
        </w:rPr>
        <w:t xml:space="preserve">Papildomai </w:t>
      </w:r>
      <w:r w:rsidR="00A102C8" w:rsidRPr="003565C0">
        <w:rPr>
          <w:rFonts w:ascii="Times New Roman" w:hAnsi="Times New Roman" w:cs="Times New Roman"/>
          <w:sz w:val="24"/>
          <w:szCs w:val="24"/>
        </w:rPr>
        <w:t>Tarnyba atkreipia dėmesį į tai, kad</w:t>
      </w:r>
      <w:r w:rsidR="00347492" w:rsidRPr="003565C0">
        <w:rPr>
          <w:rFonts w:ascii="Times New Roman" w:hAnsi="Times New Roman" w:cs="Times New Roman"/>
          <w:sz w:val="24"/>
          <w:szCs w:val="24"/>
        </w:rPr>
        <w:t xml:space="preserve"> </w:t>
      </w:r>
      <w:r w:rsidR="00DF53E1" w:rsidRPr="003565C0">
        <w:rPr>
          <w:rFonts w:ascii="Times New Roman" w:hAnsi="Times New Roman" w:cs="Times New Roman"/>
          <w:sz w:val="24"/>
          <w:szCs w:val="24"/>
        </w:rPr>
        <w:t>potencial</w:t>
      </w:r>
      <w:r w:rsidR="00024D9A" w:rsidRPr="003565C0">
        <w:rPr>
          <w:rFonts w:ascii="Times New Roman" w:hAnsi="Times New Roman" w:cs="Times New Roman"/>
          <w:sz w:val="24"/>
          <w:szCs w:val="24"/>
        </w:rPr>
        <w:t>ūs tiekėjai</w:t>
      </w:r>
      <w:r w:rsidR="00DF53E1" w:rsidRPr="003565C0">
        <w:rPr>
          <w:rFonts w:ascii="Times New Roman" w:hAnsi="Times New Roman" w:cs="Times New Roman"/>
          <w:sz w:val="24"/>
          <w:szCs w:val="24"/>
        </w:rPr>
        <w:t>,</w:t>
      </w:r>
      <w:r w:rsidR="00024D9A" w:rsidRPr="003565C0">
        <w:rPr>
          <w:rFonts w:ascii="Times New Roman" w:hAnsi="Times New Roman" w:cs="Times New Roman"/>
          <w:sz w:val="24"/>
          <w:szCs w:val="24"/>
        </w:rPr>
        <w:t xml:space="preserve"> </w:t>
      </w:r>
      <w:r w:rsidR="00DF53E1" w:rsidRPr="003565C0">
        <w:rPr>
          <w:rFonts w:ascii="Times New Roman" w:hAnsi="Times New Roman" w:cs="Times New Roman"/>
          <w:sz w:val="24"/>
          <w:szCs w:val="24"/>
        </w:rPr>
        <w:t>neturintys pakankamai atitin</w:t>
      </w:r>
      <w:r w:rsidR="00024D9A" w:rsidRPr="003565C0">
        <w:rPr>
          <w:rFonts w:ascii="Times New Roman" w:hAnsi="Times New Roman" w:cs="Times New Roman"/>
          <w:sz w:val="24"/>
          <w:szCs w:val="24"/>
        </w:rPr>
        <w:t>k</w:t>
      </w:r>
      <w:r w:rsidR="00DF53E1" w:rsidRPr="003565C0">
        <w:rPr>
          <w:rFonts w:ascii="Times New Roman" w:hAnsi="Times New Roman" w:cs="Times New Roman"/>
          <w:sz w:val="24"/>
          <w:szCs w:val="24"/>
        </w:rPr>
        <w:t>a</w:t>
      </w:r>
      <w:r w:rsidR="00024D9A" w:rsidRPr="003565C0">
        <w:rPr>
          <w:rFonts w:ascii="Times New Roman" w:hAnsi="Times New Roman" w:cs="Times New Roman"/>
          <w:sz w:val="24"/>
          <w:szCs w:val="24"/>
        </w:rPr>
        <w:t>mos kvalifikacijos specialistų</w:t>
      </w:r>
      <w:r w:rsidR="00DF53E1" w:rsidRPr="003565C0">
        <w:rPr>
          <w:rFonts w:ascii="Times New Roman" w:hAnsi="Times New Roman" w:cs="Times New Roman"/>
          <w:sz w:val="24"/>
          <w:szCs w:val="24"/>
        </w:rPr>
        <w:t>,</w:t>
      </w:r>
      <w:r w:rsidR="00024D9A" w:rsidRPr="003565C0">
        <w:rPr>
          <w:rFonts w:ascii="Times New Roman" w:hAnsi="Times New Roman" w:cs="Times New Roman"/>
          <w:sz w:val="24"/>
          <w:szCs w:val="24"/>
        </w:rPr>
        <w:t xml:space="preserve"> galėjo remtis ir kitų ūkio subjektų pajėgumais (</w:t>
      </w:r>
      <w:r w:rsidR="00DD1A82" w:rsidRPr="003565C0">
        <w:rPr>
          <w:rFonts w:ascii="Times New Roman" w:hAnsi="Times New Roman" w:cs="Times New Roman"/>
          <w:sz w:val="24"/>
          <w:szCs w:val="24"/>
        </w:rPr>
        <w:t xml:space="preserve">Pirkimo sąlygų </w:t>
      </w:r>
      <w:r w:rsidR="00DF53E1" w:rsidRPr="003565C0">
        <w:rPr>
          <w:rFonts w:ascii="Times New Roman" w:hAnsi="Times New Roman" w:cs="Times New Roman"/>
          <w:sz w:val="24"/>
          <w:szCs w:val="24"/>
          <w:lang w:val="en-US"/>
        </w:rPr>
        <w:t xml:space="preserve">17 </w:t>
      </w:r>
      <w:proofErr w:type="spellStart"/>
      <w:r w:rsidR="00DF53E1" w:rsidRPr="003565C0">
        <w:rPr>
          <w:rFonts w:ascii="Times New Roman" w:hAnsi="Times New Roman" w:cs="Times New Roman"/>
          <w:sz w:val="24"/>
          <w:szCs w:val="24"/>
          <w:lang w:val="en-US"/>
        </w:rPr>
        <w:t>punktas</w:t>
      </w:r>
      <w:proofErr w:type="spellEnd"/>
      <w:r w:rsidR="000103ED" w:rsidRPr="003565C0">
        <w:rPr>
          <w:rStyle w:val="FootnoteReference"/>
          <w:rFonts w:ascii="Times New Roman" w:hAnsi="Times New Roman"/>
          <w:sz w:val="24"/>
          <w:szCs w:val="24"/>
        </w:rPr>
        <w:footnoteReference w:id="6"/>
      </w:r>
      <w:r w:rsidR="00DF53E1" w:rsidRPr="003565C0">
        <w:rPr>
          <w:rFonts w:ascii="Times New Roman" w:hAnsi="Times New Roman" w:cs="Times New Roman"/>
          <w:sz w:val="24"/>
          <w:szCs w:val="24"/>
          <w:lang w:val="en-US"/>
        </w:rPr>
        <w:t>)</w:t>
      </w:r>
      <w:r w:rsidR="00C77E18" w:rsidRPr="003565C0">
        <w:rPr>
          <w:rFonts w:ascii="Times New Roman" w:hAnsi="Times New Roman" w:cs="Times New Roman"/>
          <w:sz w:val="24"/>
          <w:szCs w:val="24"/>
          <w:lang w:val="en-US"/>
        </w:rPr>
        <w:t>.</w:t>
      </w:r>
    </w:p>
    <w:p w14:paraId="43D50D9C" w14:textId="0A3DF996" w:rsidR="00F26A7F" w:rsidRDefault="00F70A6E" w:rsidP="003565C0">
      <w:pPr>
        <w:spacing w:after="0" w:line="240" w:lineRule="auto"/>
        <w:ind w:firstLine="851"/>
        <w:jc w:val="both"/>
        <w:rPr>
          <w:rFonts w:ascii="Times New Roman" w:hAnsi="Times New Roman" w:cs="Times New Roman"/>
          <w:sz w:val="24"/>
          <w:szCs w:val="24"/>
        </w:rPr>
      </w:pPr>
      <w:r w:rsidRPr="003565C0">
        <w:rPr>
          <w:rFonts w:ascii="Times New Roman" w:hAnsi="Times New Roman" w:cs="Times New Roman"/>
          <w:sz w:val="24"/>
          <w:szCs w:val="24"/>
        </w:rPr>
        <w:t>Vadovaujantis Lietuvos</w:t>
      </w:r>
      <w:r w:rsidRPr="00F70A6E">
        <w:rPr>
          <w:rFonts w:ascii="Times New Roman" w:hAnsi="Times New Roman" w:cs="Times New Roman"/>
          <w:sz w:val="24"/>
          <w:szCs w:val="24"/>
        </w:rPr>
        <w:t xml:space="preserve"> Respublikos administracinių bylų teisenos įstatymo 5 ir 17 straipsniais, nesutikę su Tarnybos sprendimu, Jūs galite j</w:t>
      </w:r>
      <w:r w:rsidR="008423C8">
        <w:rPr>
          <w:rFonts w:ascii="Times New Roman" w:hAnsi="Times New Roman" w:cs="Times New Roman"/>
          <w:sz w:val="24"/>
          <w:szCs w:val="24"/>
        </w:rPr>
        <w:t>į</w:t>
      </w:r>
      <w:r w:rsidRPr="00F70A6E">
        <w:rPr>
          <w:rFonts w:ascii="Times New Roman" w:hAnsi="Times New Roman" w:cs="Times New Roman"/>
          <w:sz w:val="24"/>
          <w:szCs w:val="24"/>
        </w:rPr>
        <w:t xml:space="preserve"> apskųsti teismui šio įstatymo nustatyta tvarka.</w:t>
      </w:r>
    </w:p>
    <w:p w14:paraId="5F77E9FE" w14:textId="77777777" w:rsidR="00CC709A" w:rsidRDefault="00C95D05" w:rsidP="00541357">
      <w:pPr>
        <w:spacing w:after="0" w:line="240" w:lineRule="auto"/>
        <w:ind w:firstLine="709"/>
        <w:jc w:val="both"/>
        <w:rPr>
          <w:rFonts w:ascii="Times New Roman" w:hAnsi="Times New Roman"/>
          <w:sz w:val="24"/>
          <w:szCs w:val="24"/>
        </w:rPr>
      </w:pPr>
      <w:r w:rsidRPr="00835FE2">
        <w:rPr>
          <w:rFonts w:ascii="Times New Roman" w:hAnsi="Times New Roman" w:cs="Times New Roman"/>
          <w:sz w:val="24"/>
          <w:szCs w:val="24"/>
        </w:rPr>
        <w:t xml:space="preserve"> </w:t>
      </w:r>
    </w:p>
    <w:p w14:paraId="1658AAB0" w14:textId="77777777" w:rsidR="002532B4" w:rsidRDefault="002532B4" w:rsidP="00541357">
      <w:pPr>
        <w:spacing w:after="0" w:line="240" w:lineRule="auto"/>
        <w:ind w:firstLine="709"/>
        <w:jc w:val="both"/>
        <w:rPr>
          <w:rFonts w:ascii="Times New Roman" w:hAnsi="Times New Roman"/>
          <w:sz w:val="24"/>
          <w:szCs w:val="24"/>
        </w:rPr>
      </w:pPr>
    </w:p>
    <w:p w14:paraId="6298ED9D" w14:textId="77777777" w:rsidR="0045351B" w:rsidRDefault="0045351B" w:rsidP="00541357">
      <w:pPr>
        <w:spacing w:after="0" w:line="240" w:lineRule="auto"/>
        <w:ind w:firstLine="709"/>
        <w:jc w:val="both"/>
        <w:rPr>
          <w:rFonts w:ascii="Times New Roman" w:hAnsi="Times New Roman"/>
          <w:sz w:val="24"/>
          <w:szCs w:val="24"/>
        </w:rPr>
      </w:pPr>
    </w:p>
    <w:p w14:paraId="1FE08B69" w14:textId="77777777" w:rsidR="00015B1B" w:rsidRPr="00985449" w:rsidRDefault="00015B1B" w:rsidP="00015B1B">
      <w:pPr>
        <w:tabs>
          <w:tab w:val="left" w:pos="0"/>
        </w:tabs>
        <w:spacing w:after="0" w:line="240" w:lineRule="auto"/>
        <w:jc w:val="both"/>
        <w:rPr>
          <w:rFonts w:ascii="Times New Roman" w:hAnsi="Times New Roman"/>
          <w:color w:val="000000"/>
          <w:sz w:val="24"/>
          <w:szCs w:val="24"/>
        </w:rPr>
      </w:pPr>
      <w:r w:rsidRPr="00985449">
        <w:rPr>
          <w:rFonts w:ascii="Times New Roman" w:hAnsi="Times New Roman"/>
          <w:bCs/>
          <w:sz w:val="24"/>
          <w:szCs w:val="24"/>
        </w:rPr>
        <w:t>Kontrolės skyriaus vyriausiasis specialistas</w:t>
      </w:r>
      <w:r w:rsidRPr="00985449">
        <w:rPr>
          <w:rFonts w:ascii="Times New Roman" w:hAnsi="Times New Roman"/>
          <w:bCs/>
          <w:sz w:val="24"/>
          <w:szCs w:val="24"/>
        </w:rPr>
        <w:tab/>
      </w:r>
      <w:r w:rsidRPr="00985449">
        <w:rPr>
          <w:rFonts w:ascii="Times New Roman" w:hAnsi="Times New Roman"/>
          <w:bCs/>
          <w:sz w:val="24"/>
          <w:szCs w:val="24"/>
        </w:rPr>
        <w:tab/>
      </w:r>
      <w:r w:rsidRPr="00985449">
        <w:rPr>
          <w:rFonts w:ascii="Times New Roman" w:hAnsi="Times New Roman"/>
          <w:bCs/>
          <w:sz w:val="24"/>
          <w:szCs w:val="24"/>
        </w:rPr>
        <w:tab/>
      </w:r>
      <w:r w:rsidRPr="00985449">
        <w:rPr>
          <w:rFonts w:ascii="Times New Roman" w:hAnsi="Times New Roman"/>
          <w:bCs/>
          <w:sz w:val="24"/>
          <w:szCs w:val="24"/>
        </w:rPr>
        <w:tab/>
      </w:r>
      <w:r w:rsidRPr="00985449">
        <w:rPr>
          <w:rFonts w:ascii="Times New Roman" w:hAnsi="Times New Roman"/>
          <w:bCs/>
          <w:sz w:val="24"/>
          <w:szCs w:val="24"/>
        </w:rPr>
        <w:tab/>
        <w:t xml:space="preserve">           Darius Butavičius</w:t>
      </w:r>
    </w:p>
    <w:p w14:paraId="0450F9CA" w14:textId="77777777" w:rsidR="00015B1B" w:rsidRPr="00985449" w:rsidRDefault="00015B1B" w:rsidP="00015B1B">
      <w:pPr>
        <w:tabs>
          <w:tab w:val="left" w:pos="900"/>
        </w:tabs>
        <w:spacing w:after="0" w:line="240" w:lineRule="auto"/>
        <w:jc w:val="both"/>
        <w:rPr>
          <w:rFonts w:ascii="Times New Roman" w:hAnsi="Times New Roman"/>
          <w:bCs/>
          <w:sz w:val="24"/>
          <w:szCs w:val="24"/>
        </w:rPr>
      </w:pPr>
    </w:p>
    <w:p w14:paraId="318B682A" w14:textId="77777777" w:rsidR="00015B1B" w:rsidRPr="00985449" w:rsidRDefault="00015B1B" w:rsidP="00015B1B">
      <w:pPr>
        <w:tabs>
          <w:tab w:val="left" w:pos="900"/>
        </w:tabs>
        <w:spacing w:after="0" w:line="240" w:lineRule="auto"/>
        <w:jc w:val="both"/>
        <w:rPr>
          <w:rFonts w:ascii="Times New Roman" w:hAnsi="Times New Roman"/>
          <w:bCs/>
          <w:sz w:val="24"/>
          <w:szCs w:val="24"/>
        </w:rPr>
      </w:pPr>
    </w:p>
    <w:p w14:paraId="4C27EC6C" w14:textId="77777777" w:rsidR="00015B1B" w:rsidRPr="00985449" w:rsidRDefault="00015B1B" w:rsidP="00015B1B">
      <w:pPr>
        <w:tabs>
          <w:tab w:val="left" w:pos="900"/>
        </w:tabs>
        <w:spacing w:after="0" w:line="240" w:lineRule="auto"/>
        <w:jc w:val="both"/>
        <w:rPr>
          <w:rFonts w:ascii="Times New Roman" w:hAnsi="Times New Roman"/>
          <w:bCs/>
          <w:sz w:val="24"/>
          <w:szCs w:val="24"/>
        </w:rPr>
      </w:pPr>
    </w:p>
    <w:p w14:paraId="32A5CAEB" w14:textId="77777777" w:rsidR="00015B1B" w:rsidRPr="00985449" w:rsidRDefault="00015B1B" w:rsidP="00015B1B">
      <w:pPr>
        <w:tabs>
          <w:tab w:val="left" w:pos="900"/>
        </w:tabs>
        <w:spacing w:after="0" w:line="240" w:lineRule="auto"/>
        <w:jc w:val="both"/>
        <w:rPr>
          <w:rFonts w:ascii="Times New Roman" w:hAnsi="Times New Roman"/>
          <w:bCs/>
          <w:sz w:val="24"/>
          <w:szCs w:val="24"/>
        </w:rPr>
      </w:pPr>
    </w:p>
    <w:p w14:paraId="1D66717D" w14:textId="77777777" w:rsidR="00D76E04" w:rsidRDefault="00D76E04" w:rsidP="00015B1B">
      <w:pPr>
        <w:tabs>
          <w:tab w:val="left" w:pos="900"/>
        </w:tabs>
        <w:spacing w:after="0" w:line="240" w:lineRule="auto"/>
        <w:jc w:val="both"/>
        <w:rPr>
          <w:rFonts w:ascii="Times New Roman" w:hAnsi="Times New Roman"/>
          <w:bCs/>
          <w:sz w:val="24"/>
          <w:szCs w:val="24"/>
        </w:rPr>
      </w:pPr>
    </w:p>
    <w:p w14:paraId="7E1C9343" w14:textId="77777777" w:rsidR="00A3640F" w:rsidRDefault="00A3640F" w:rsidP="00015B1B">
      <w:pPr>
        <w:tabs>
          <w:tab w:val="left" w:pos="900"/>
        </w:tabs>
        <w:spacing w:after="0" w:line="240" w:lineRule="auto"/>
        <w:jc w:val="both"/>
        <w:rPr>
          <w:rFonts w:ascii="Times New Roman" w:hAnsi="Times New Roman"/>
          <w:bCs/>
          <w:sz w:val="24"/>
          <w:szCs w:val="24"/>
        </w:rPr>
      </w:pPr>
    </w:p>
    <w:p w14:paraId="294A5CCA" w14:textId="77777777" w:rsidR="00A84335" w:rsidRDefault="00A84335" w:rsidP="00015B1B">
      <w:pPr>
        <w:tabs>
          <w:tab w:val="left" w:pos="900"/>
        </w:tabs>
        <w:spacing w:after="0" w:line="240" w:lineRule="auto"/>
        <w:jc w:val="both"/>
        <w:rPr>
          <w:rFonts w:ascii="Times New Roman" w:hAnsi="Times New Roman"/>
          <w:bCs/>
          <w:sz w:val="24"/>
          <w:szCs w:val="24"/>
        </w:rPr>
      </w:pPr>
    </w:p>
    <w:p w14:paraId="54E8A9D9" w14:textId="77777777" w:rsidR="00A84335" w:rsidRDefault="00A84335" w:rsidP="00015B1B">
      <w:pPr>
        <w:tabs>
          <w:tab w:val="left" w:pos="900"/>
        </w:tabs>
        <w:spacing w:after="0" w:line="240" w:lineRule="auto"/>
        <w:jc w:val="both"/>
        <w:rPr>
          <w:rFonts w:ascii="Times New Roman" w:hAnsi="Times New Roman"/>
          <w:bCs/>
          <w:sz w:val="24"/>
          <w:szCs w:val="24"/>
        </w:rPr>
      </w:pPr>
    </w:p>
    <w:p w14:paraId="7CC8C790" w14:textId="77777777" w:rsidR="00A84335" w:rsidRDefault="00A84335" w:rsidP="00015B1B">
      <w:pPr>
        <w:tabs>
          <w:tab w:val="left" w:pos="900"/>
        </w:tabs>
        <w:spacing w:after="0" w:line="240" w:lineRule="auto"/>
        <w:jc w:val="both"/>
        <w:rPr>
          <w:rFonts w:ascii="Times New Roman" w:hAnsi="Times New Roman"/>
          <w:bCs/>
          <w:sz w:val="24"/>
          <w:szCs w:val="24"/>
        </w:rPr>
      </w:pPr>
    </w:p>
    <w:p w14:paraId="3D9CE86F" w14:textId="77777777" w:rsidR="00A84335" w:rsidRDefault="00A84335" w:rsidP="00015B1B">
      <w:pPr>
        <w:tabs>
          <w:tab w:val="left" w:pos="900"/>
        </w:tabs>
        <w:spacing w:after="0" w:line="240" w:lineRule="auto"/>
        <w:jc w:val="both"/>
        <w:rPr>
          <w:rFonts w:ascii="Times New Roman" w:hAnsi="Times New Roman"/>
          <w:bCs/>
          <w:sz w:val="24"/>
          <w:szCs w:val="24"/>
        </w:rPr>
      </w:pPr>
    </w:p>
    <w:p w14:paraId="478DAD63" w14:textId="77777777" w:rsidR="00A84335" w:rsidRDefault="00A84335" w:rsidP="00015B1B">
      <w:pPr>
        <w:tabs>
          <w:tab w:val="left" w:pos="900"/>
        </w:tabs>
        <w:spacing w:after="0" w:line="240" w:lineRule="auto"/>
        <w:jc w:val="both"/>
        <w:rPr>
          <w:rFonts w:ascii="Times New Roman" w:hAnsi="Times New Roman"/>
          <w:bCs/>
          <w:sz w:val="24"/>
          <w:szCs w:val="24"/>
        </w:rPr>
      </w:pPr>
    </w:p>
    <w:p w14:paraId="2141783F" w14:textId="2CDEB00C" w:rsidR="00A84335" w:rsidRDefault="00A84335" w:rsidP="00015B1B">
      <w:pPr>
        <w:tabs>
          <w:tab w:val="left" w:pos="900"/>
        </w:tabs>
        <w:spacing w:after="0" w:line="240" w:lineRule="auto"/>
        <w:jc w:val="both"/>
        <w:rPr>
          <w:rFonts w:ascii="Times New Roman" w:hAnsi="Times New Roman"/>
          <w:bCs/>
          <w:sz w:val="24"/>
          <w:szCs w:val="24"/>
        </w:rPr>
      </w:pPr>
    </w:p>
    <w:p w14:paraId="76149093" w14:textId="6BA83F25" w:rsidR="003565C0" w:rsidRDefault="003565C0" w:rsidP="00015B1B">
      <w:pPr>
        <w:tabs>
          <w:tab w:val="left" w:pos="900"/>
        </w:tabs>
        <w:spacing w:after="0" w:line="240" w:lineRule="auto"/>
        <w:jc w:val="both"/>
        <w:rPr>
          <w:rFonts w:ascii="Times New Roman" w:hAnsi="Times New Roman"/>
          <w:bCs/>
          <w:sz w:val="24"/>
          <w:szCs w:val="24"/>
        </w:rPr>
      </w:pPr>
    </w:p>
    <w:p w14:paraId="308B5A44" w14:textId="5B06B13D" w:rsidR="003565C0" w:rsidRDefault="003565C0" w:rsidP="00015B1B">
      <w:pPr>
        <w:tabs>
          <w:tab w:val="left" w:pos="900"/>
        </w:tabs>
        <w:spacing w:after="0" w:line="240" w:lineRule="auto"/>
        <w:jc w:val="both"/>
        <w:rPr>
          <w:rFonts w:ascii="Times New Roman" w:hAnsi="Times New Roman"/>
          <w:bCs/>
          <w:sz w:val="24"/>
          <w:szCs w:val="24"/>
        </w:rPr>
      </w:pPr>
    </w:p>
    <w:p w14:paraId="2ACA533E" w14:textId="1589E7FF" w:rsidR="003565C0" w:rsidRDefault="003565C0" w:rsidP="00015B1B">
      <w:pPr>
        <w:tabs>
          <w:tab w:val="left" w:pos="900"/>
        </w:tabs>
        <w:spacing w:after="0" w:line="240" w:lineRule="auto"/>
        <w:jc w:val="both"/>
        <w:rPr>
          <w:rFonts w:ascii="Times New Roman" w:hAnsi="Times New Roman"/>
          <w:bCs/>
          <w:sz w:val="24"/>
          <w:szCs w:val="24"/>
        </w:rPr>
      </w:pPr>
    </w:p>
    <w:p w14:paraId="6695E3A6" w14:textId="72C840B3" w:rsidR="00F96B1F" w:rsidRDefault="00F96B1F" w:rsidP="00015B1B">
      <w:pPr>
        <w:tabs>
          <w:tab w:val="left" w:pos="900"/>
        </w:tabs>
        <w:spacing w:after="0" w:line="240" w:lineRule="auto"/>
        <w:jc w:val="both"/>
        <w:rPr>
          <w:rFonts w:ascii="Times New Roman" w:hAnsi="Times New Roman"/>
          <w:bCs/>
          <w:sz w:val="24"/>
          <w:szCs w:val="24"/>
        </w:rPr>
      </w:pPr>
    </w:p>
    <w:p w14:paraId="0767060C" w14:textId="7AE484AA" w:rsidR="00F96B1F" w:rsidRDefault="00F96B1F" w:rsidP="00015B1B">
      <w:pPr>
        <w:tabs>
          <w:tab w:val="left" w:pos="900"/>
        </w:tabs>
        <w:spacing w:after="0" w:line="240" w:lineRule="auto"/>
        <w:jc w:val="both"/>
        <w:rPr>
          <w:rFonts w:ascii="Times New Roman" w:hAnsi="Times New Roman"/>
          <w:bCs/>
          <w:sz w:val="24"/>
          <w:szCs w:val="24"/>
        </w:rPr>
      </w:pPr>
    </w:p>
    <w:p w14:paraId="2BC2657F" w14:textId="77777777" w:rsidR="00F96B1F" w:rsidRDefault="00F96B1F" w:rsidP="00015B1B">
      <w:pPr>
        <w:tabs>
          <w:tab w:val="left" w:pos="900"/>
        </w:tabs>
        <w:spacing w:after="0" w:line="240" w:lineRule="auto"/>
        <w:jc w:val="both"/>
        <w:rPr>
          <w:rFonts w:ascii="Times New Roman" w:hAnsi="Times New Roman"/>
          <w:bCs/>
          <w:sz w:val="24"/>
          <w:szCs w:val="24"/>
        </w:rPr>
      </w:pPr>
    </w:p>
    <w:p w14:paraId="67AED516" w14:textId="77777777" w:rsidR="00C77E18" w:rsidRDefault="00C77E18" w:rsidP="00015B1B">
      <w:pPr>
        <w:tabs>
          <w:tab w:val="left" w:pos="900"/>
        </w:tabs>
        <w:spacing w:after="0" w:line="240" w:lineRule="auto"/>
        <w:jc w:val="both"/>
        <w:rPr>
          <w:rFonts w:ascii="Times New Roman" w:hAnsi="Times New Roman"/>
          <w:bCs/>
          <w:sz w:val="24"/>
          <w:szCs w:val="24"/>
        </w:rPr>
      </w:pPr>
    </w:p>
    <w:p w14:paraId="3931A2C8" w14:textId="77777777" w:rsidR="00A84335" w:rsidRDefault="00A84335" w:rsidP="00015B1B">
      <w:pPr>
        <w:tabs>
          <w:tab w:val="left" w:pos="900"/>
        </w:tabs>
        <w:spacing w:after="0" w:line="240" w:lineRule="auto"/>
        <w:jc w:val="both"/>
        <w:rPr>
          <w:rFonts w:ascii="Times New Roman" w:hAnsi="Times New Roman"/>
          <w:bCs/>
          <w:sz w:val="24"/>
          <w:szCs w:val="24"/>
        </w:rPr>
      </w:pPr>
    </w:p>
    <w:p w14:paraId="403E9AD0" w14:textId="2D8EFA9B" w:rsidR="00972851" w:rsidRDefault="00972851" w:rsidP="00015B1B">
      <w:pPr>
        <w:tabs>
          <w:tab w:val="left" w:pos="900"/>
        </w:tabs>
        <w:spacing w:after="0" w:line="240" w:lineRule="auto"/>
        <w:jc w:val="both"/>
        <w:rPr>
          <w:rFonts w:ascii="Times New Roman" w:hAnsi="Times New Roman"/>
          <w:bCs/>
          <w:sz w:val="24"/>
          <w:szCs w:val="24"/>
        </w:rPr>
      </w:pPr>
    </w:p>
    <w:p w14:paraId="481B90EB" w14:textId="4921AF11" w:rsidR="00FF3152" w:rsidRDefault="00FF3152" w:rsidP="00015B1B">
      <w:pPr>
        <w:tabs>
          <w:tab w:val="left" w:pos="900"/>
        </w:tabs>
        <w:spacing w:after="0" w:line="240" w:lineRule="auto"/>
        <w:jc w:val="both"/>
        <w:rPr>
          <w:rFonts w:ascii="Times New Roman" w:hAnsi="Times New Roman"/>
          <w:bCs/>
          <w:sz w:val="24"/>
          <w:szCs w:val="24"/>
        </w:rPr>
      </w:pPr>
    </w:p>
    <w:p w14:paraId="3CC5F454" w14:textId="77777777" w:rsidR="00A84335" w:rsidRDefault="00A84335" w:rsidP="00015B1B">
      <w:pPr>
        <w:tabs>
          <w:tab w:val="left" w:pos="900"/>
        </w:tabs>
        <w:spacing w:after="0" w:line="240" w:lineRule="auto"/>
        <w:jc w:val="both"/>
        <w:rPr>
          <w:rFonts w:ascii="Times New Roman" w:hAnsi="Times New Roman"/>
          <w:bCs/>
          <w:sz w:val="24"/>
          <w:szCs w:val="24"/>
        </w:rPr>
      </w:pPr>
    </w:p>
    <w:p w14:paraId="247CE23B" w14:textId="77777777" w:rsidR="00307F8F" w:rsidRDefault="00015B1B" w:rsidP="003562D4">
      <w:pPr>
        <w:tabs>
          <w:tab w:val="left" w:pos="900"/>
        </w:tabs>
        <w:spacing w:after="0" w:line="240" w:lineRule="auto"/>
        <w:jc w:val="both"/>
        <w:rPr>
          <w:rStyle w:val="Hyperlink"/>
          <w:rFonts w:ascii="Times New Roman" w:hAnsi="Times New Roman" w:cs="Times New Roman"/>
          <w:sz w:val="24"/>
          <w:szCs w:val="24"/>
        </w:rPr>
      </w:pPr>
      <w:r w:rsidRPr="00985449">
        <w:rPr>
          <w:rFonts w:ascii="Times New Roman" w:hAnsi="Times New Roman"/>
          <w:bCs/>
          <w:sz w:val="24"/>
          <w:szCs w:val="24"/>
        </w:rPr>
        <w:t>Darius Butavičius, tel. (8 5) 219 7012, el. p. Darius.Butavicius@vpt.lt</w:t>
      </w:r>
    </w:p>
    <w:sectPr w:rsidR="00307F8F" w:rsidSect="00E521EA">
      <w:headerReference w:type="default" r:id="rId9"/>
      <w:pgSz w:w="11906" w:h="16838"/>
      <w:pgMar w:top="1440" w:right="566"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268A7A" w14:textId="77777777" w:rsidR="00DF53E1" w:rsidRDefault="00DF53E1" w:rsidP="006741AE">
      <w:pPr>
        <w:spacing w:after="0" w:line="240" w:lineRule="auto"/>
      </w:pPr>
      <w:r>
        <w:separator/>
      </w:r>
    </w:p>
  </w:endnote>
  <w:endnote w:type="continuationSeparator" w:id="0">
    <w:p w14:paraId="4A1F843B" w14:textId="77777777" w:rsidR="00DF53E1" w:rsidRDefault="00DF53E1" w:rsidP="00674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500000000000000"/>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B0500000000000000"/>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2EC32" w14:textId="77777777" w:rsidR="00DF53E1" w:rsidRDefault="00DF53E1" w:rsidP="006741AE">
      <w:pPr>
        <w:spacing w:after="0" w:line="240" w:lineRule="auto"/>
      </w:pPr>
      <w:r>
        <w:separator/>
      </w:r>
    </w:p>
  </w:footnote>
  <w:footnote w:type="continuationSeparator" w:id="0">
    <w:p w14:paraId="1A839003" w14:textId="77777777" w:rsidR="00DF53E1" w:rsidRDefault="00DF53E1" w:rsidP="006741AE">
      <w:pPr>
        <w:spacing w:after="0" w:line="240" w:lineRule="auto"/>
      </w:pPr>
      <w:r>
        <w:continuationSeparator/>
      </w:r>
    </w:p>
  </w:footnote>
  <w:footnote w:id="1">
    <w:p w14:paraId="769BC7E8" w14:textId="585C4E71" w:rsidR="00DF53E1" w:rsidRPr="00864EB4" w:rsidRDefault="00DF53E1" w:rsidP="00784627">
      <w:pPr>
        <w:pStyle w:val="FootnoteText"/>
        <w:jc w:val="both"/>
        <w:rPr>
          <w:rFonts w:ascii="Times New Roman" w:hAnsi="Times New Roman"/>
        </w:rPr>
      </w:pPr>
      <w:r w:rsidRPr="00491FE9">
        <w:rPr>
          <w:rStyle w:val="FootnoteReference"/>
          <w:rFonts w:ascii="Times New Roman" w:hAnsi="Times New Roman"/>
        </w:rPr>
        <w:footnoteRef/>
      </w:r>
      <w:r>
        <w:rPr>
          <w:rFonts w:ascii="Times New Roman" w:hAnsi="Times New Roman"/>
        </w:rPr>
        <w:t xml:space="preserve"> Pirkimo sąlygos patvirtintos </w:t>
      </w:r>
      <w:r w:rsidRPr="00784627">
        <w:rPr>
          <w:rFonts w:ascii="Times New Roman" w:hAnsi="Times New Roman"/>
        </w:rPr>
        <w:t>Vieš</w:t>
      </w:r>
      <w:r>
        <w:rPr>
          <w:rFonts w:ascii="Times New Roman" w:hAnsi="Times New Roman"/>
        </w:rPr>
        <w:t>o</w:t>
      </w:r>
      <w:r w:rsidRPr="00784627">
        <w:rPr>
          <w:rFonts w:ascii="Times New Roman" w:hAnsi="Times New Roman"/>
        </w:rPr>
        <w:t>j</w:t>
      </w:r>
      <w:r>
        <w:rPr>
          <w:rFonts w:ascii="Times New Roman" w:hAnsi="Times New Roman"/>
        </w:rPr>
        <w:t>o</w:t>
      </w:r>
      <w:r w:rsidRPr="00784627">
        <w:rPr>
          <w:rFonts w:ascii="Times New Roman" w:hAnsi="Times New Roman"/>
        </w:rPr>
        <w:t xml:space="preserve"> pirkim</w:t>
      </w:r>
      <w:r>
        <w:rPr>
          <w:rFonts w:ascii="Times New Roman" w:hAnsi="Times New Roman"/>
        </w:rPr>
        <w:t>o</w:t>
      </w:r>
      <w:r w:rsidRPr="00784627">
        <w:rPr>
          <w:rFonts w:ascii="Times New Roman" w:hAnsi="Times New Roman"/>
        </w:rPr>
        <w:t xml:space="preserve"> komisij</w:t>
      </w:r>
      <w:r>
        <w:rPr>
          <w:rFonts w:ascii="Times New Roman" w:hAnsi="Times New Roman"/>
        </w:rPr>
        <w:t>os</w:t>
      </w:r>
      <w:r w:rsidR="008940C7">
        <w:rPr>
          <w:rFonts w:ascii="Times New Roman" w:hAnsi="Times New Roman"/>
        </w:rPr>
        <w:t xml:space="preserve">, </w:t>
      </w:r>
      <w:r w:rsidR="008940C7">
        <w:rPr>
          <w:rFonts w:ascii="Times New Roman" w:hAnsi="Times New Roman"/>
        </w:rPr>
        <w:t>sudaryt</w:t>
      </w:r>
      <w:r w:rsidR="008940C7">
        <w:rPr>
          <w:rFonts w:ascii="Times New Roman" w:hAnsi="Times New Roman"/>
        </w:rPr>
        <w:t>os</w:t>
      </w:r>
      <w:r w:rsidR="008940C7">
        <w:rPr>
          <w:rFonts w:ascii="Times New Roman" w:hAnsi="Times New Roman"/>
        </w:rPr>
        <w:t xml:space="preserve"> </w:t>
      </w:r>
      <w:r w:rsidR="008940C7" w:rsidRPr="00784627">
        <w:rPr>
          <w:rFonts w:ascii="Times New Roman" w:hAnsi="Times New Roman"/>
        </w:rPr>
        <w:t>Perkančiosios</w:t>
      </w:r>
      <w:r w:rsidR="008940C7">
        <w:rPr>
          <w:rFonts w:ascii="Times New Roman" w:hAnsi="Times New Roman"/>
        </w:rPr>
        <w:t xml:space="preserve"> organizacijos direktoriaus 2017</w:t>
      </w:r>
      <w:r w:rsidR="008940C7" w:rsidRPr="00784627">
        <w:rPr>
          <w:rFonts w:ascii="Times New Roman" w:hAnsi="Times New Roman"/>
        </w:rPr>
        <w:t>-0</w:t>
      </w:r>
      <w:r w:rsidR="008940C7">
        <w:rPr>
          <w:rFonts w:ascii="Times New Roman" w:hAnsi="Times New Roman"/>
        </w:rPr>
        <w:t>4</w:t>
      </w:r>
      <w:r w:rsidR="008940C7" w:rsidRPr="00784627">
        <w:rPr>
          <w:rFonts w:ascii="Times New Roman" w:hAnsi="Times New Roman"/>
        </w:rPr>
        <w:t>-1</w:t>
      </w:r>
      <w:r w:rsidR="008940C7">
        <w:rPr>
          <w:rFonts w:ascii="Times New Roman" w:hAnsi="Times New Roman"/>
        </w:rPr>
        <w:t>7</w:t>
      </w:r>
      <w:r w:rsidR="008940C7" w:rsidRPr="00784627">
        <w:rPr>
          <w:rFonts w:ascii="Times New Roman" w:hAnsi="Times New Roman"/>
        </w:rPr>
        <w:t xml:space="preserve"> įsakymu Nr. V-</w:t>
      </w:r>
      <w:r w:rsidR="008940C7">
        <w:rPr>
          <w:rFonts w:ascii="Times New Roman" w:hAnsi="Times New Roman"/>
        </w:rPr>
        <w:t>8</w:t>
      </w:r>
      <w:r w:rsidR="008940C7">
        <w:rPr>
          <w:rFonts w:ascii="Times New Roman" w:hAnsi="Times New Roman"/>
        </w:rPr>
        <w:t>,</w:t>
      </w:r>
      <w:r w:rsidR="00862409">
        <w:rPr>
          <w:rFonts w:ascii="Times New Roman" w:hAnsi="Times New Roman"/>
        </w:rPr>
        <w:t xml:space="preserve"> </w:t>
      </w:r>
      <w:r w:rsidRPr="00784627">
        <w:rPr>
          <w:rFonts w:ascii="Times New Roman" w:hAnsi="Times New Roman"/>
        </w:rPr>
        <w:t>2017-0</w:t>
      </w:r>
      <w:r>
        <w:rPr>
          <w:rFonts w:ascii="Times New Roman" w:hAnsi="Times New Roman"/>
        </w:rPr>
        <w:t>6</w:t>
      </w:r>
      <w:r w:rsidRPr="00784627">
        <w:rPr>
          <w:rFonts w:ascii="Times New Roman" w:hAnsi="Times New Roman"/>
        </w:rPr>
        <w:t>-</w:t>
      </w:r>
      <w:r>
        <w:rPr>
          <w:rFonts w:ascii="Times New Roman" w:hAnsi="Times New Roman"/>
        </w:rPr>
        <w:t>05</w:t>
      </w:r>
      <w:r w:rsidRPr="00784627">
        <w:rPr>
          <w:rFonts w:ascii="Times New Roman" w:hAnsi="Times New Roman"/>
        </w:rPr>
        <w:t xml:space="preserve"> protokol</w:t>
      </w:r>
      <w:r w:rsidR="00862409">
        <w:rPr>
          <w:rFonts w:ascii="Times New Roman" w:hAnsi="Times New Roman"/>
        </w:rPr>
        <w:t>u</w:t>
      </w:r>
      <w:r w:rsidRPr="00784627">
        <w:rPr>
          <w:rFonts w:ascii="Times New Roman" w:hAnsi="Times New Roman"/>
        </w:rPr>
        <w:t xml:space="preserve"> Nr. </w:t>
      </w:r>
      <w:r>
        <w:rPr>
          <w:rFonts w:ascii="Times New Roman" w:hAnsi="Times New Roman"/>
        </w:rPr>
        <w:t>3</w:t>
      </w:r>
      <w:r w:rsidR="00862409">
        <w:rPr>
          <w:rFonts w:ascii="Times New Roman" w:hAnsi="Times New Roman"/>
        </w:rPr>
        <w:t>.</w:t>
      </w:r>
    </w:p>
  </w:footnote>
  <w:footnote w:id="2">
    <w:p w14:paraId="2DA93522" w14:textId="77777777" w:rsidR="00C3538D" w:rsidRPr="00A060C6" w:rsidRDefault="00C3538D" w:rsidP="00C3538D">
      <w:pPr>
        <w:pStyle w:val="FootnoteText"/>
        <w:jc w:val="both"/>
        <w:rPr>
          <w:rFonts w:ascii="Times New Roman" w:hAnsi="Times New Roman"/>
        </w:rPr>
      </w:pPr>
      <w:r w:rsidRPr="00491FE9">
        <w:rPr>
          <w:rStyle w:val="FootnoteReference"/>
          <w:rFonts w:ascii="Times New Roman" w:hAnsi="Times New Roman"/>
        </w:rPr>
        <w:footnoteRef/>
      </w:r>
      <w:r>
        <w:rPr>
          <w:rFonts w:ascii="Times New Roman" w:hAnsi="Times New Roman"/>
        </w:rPr>
        <w:t xml:space="preserve"> </w:t>
      </w:r>
      <w:r>
        <w:rPr>
          <w:rFonts w:ascii="Times New Roman" w:hAnsi="Times New Roman"/>
        </w:rPr>
        <w:t>„</w:t>
      </w:r>
      <w:r w:rsidRPr="00A060C6">
        <w:rPr>
          <w:rFonts w:ascii="Times New Roman" w:hAnsi="Times New Roman"/>
        </w:rPr>
        <w:t>Kvalifikaciniai reikalavimai specialistams, atsakingiems už projekto personalo mokymosi programos įgyvendinimą</w:t>
      </w:r>
      <w:r>
        <w:rPr>
          <w:rFonts w:ascii="Times New Roman" w:hAnsi="Times New Roman"/>
        </w:rPr>
        <w:t>:</w:t>
      </w:r>
    </w:p>
    <w:p w14:paraId="4F68130C" w14:textId="77777777" w:rsidR="00C3538D" w:rsidRPr="00864EB4" w:rsidRDefault="00C3538D" w:rsidP="00C3538D">
      <w:pPr>
        <w:pStyle w:val="FootnoteText"/>
        <w:jc w:val="both"/>
        <w:rPr>
          <w:rFonts w:ascii="Times New Roman" w:hAnsi="Times New Roman"/>
        </w:rPr>
      </w:pPr>
      <w:r>
        <w:rPr>
          <w:rFonts w:ascii="Times New Roman" w:hAnsi="Times New Roman"/>
        </w:rPr>
        <w:t>t</w:t>
      </w:r>
      <w:r w:rsidRPr="00A060C6">
        <w:rPr>
          <w:rFonts w:ascii="Times New Roman" w:hAnsi="Times New Roman"/>
        </w:rPr>
        <w:t>eikėjo sudarytoje specialistų komandoje turi būti ne mažiau kaip 3 lektoriai, iš kurių bent vienas:</w:t>
      </w:r>
      <w:r>
        <w:rPr>
          <w:rFonts w:ascii="Times New Roman" w:hAnsi="Times New Roman"/>
        </w:rPr>
        <w:t xml:space="preserve"> </w:t>
      </w:r>
      <w:r w:rsidRPr="00A060C6">
        <w:rPr>
          <w:rFonts w:ascii="Times New Roman" w:hAnsi="Times New Roman"/>
        </w:rPr>
        <w:t>a) tarptautinio lygio švietimo ekspertas, turintis ne žemesnį kaip daktaro laipsnį, konsultavęs ne mažiau kaip 3-iose šalyse per 3 metus švietimo lyderystės srityje bei rengęs bent 1 švietimo lyderystės mokymo programą</w:t>
      </w:r>
      <w:r>
        <w:rPr>
          <w:rFonts w:ascii="Times New Roman" w:hAnsi="Times New Roman"/>
        </w:rPr>
        <w:t>“.</w:t>
      </w:r>
    </w:p>
  </w:footnote>
  <w:footnote w:id="3">
    <w:p w14:paraId="66AF87F4" w14:textId="77777777" w:rsidR="00C3538D" w:rsidRPr="00864EB4" w:rsidRDefault="00C3538D" w:rsidP="00C3538D">
      <w:pPr>
        <w:pStyle w:val="FootnoteText"/>
        <w:jc w:val="both"/>
        <w:rPr>
          <w:rFonts w:ascii="Times New Roman" w:hAnsi="Times New Roman"/>
        </w:rPr>
      </w:pPr>
      <w:r w:rsidRPr="00491FE9">
        <w:rPr>
          <w:rStyle w:val="FootnoteReference"/>
          <w:rFonts w:ascii="Times New Roman" w:hAnsi="Times New Roman"/>
        </w:rPr>
        <w:footnoteRef/>
      </w:r>
      <w:r>
        <w:rPr>
          <w:rFonts w:ascii="Times New Roman" w:hAnsi="Times New Roman"/>
        </w:rPr>
        <w:t xml:space="preserve"> </w:t>
      </w:r>
      <w:r>
        <w:rPr>
          <w:rFonts w:ascii="Times New Roman" w:hAnsi="Times New Roman"/>
        </w:rPr>
        <w:t>„</w:t>
      </w:r>
      <w:r w:rsidRPr="00A060C6">
        <w:rPr>
          <w:rFonts w:ascii="Times New Roman" w:hAnsi="Times New Roman"/>
        </w:rPr>
        <w:t>Kvalifikaciniai reikalavimai ekspertų grupei, rengsiančiai atnaujintą neformaliosios švietimo lyderystės programą, neformaliąją trumpalaikę švietimo lyderystės programą ne švietimo darbuotojams, neformaliąją švietimo lyderystės programą užsienio lietuvių b</w:t>
      </w:r>
      <w:r>
        <w:rPr>
          <w:rFonts w:ascii="Times New Roman" w:hAnsi="Times New Roman"/>
        </w:rPr>
        <w:t>endruomenių atstovams: t</w:t>
      </w:r>
      <w:r w:rsidRPr="00A060C6">
        <w:rPr>
          <w:rFonts w:ascii="Times New Roman" w:hAnsi="Times New Roman"/>
        </w:rPr>
        <w:t>eikėjo sudarytoje programų rengėjų grupėje, turi būti ne mažiau kaip 3 ekspertai, iš kurių:</w:t>
      </w:r>
      <w:r>
        <w:rPr>
          <w:rFonts w:ascii="Times New Roman" w:hAnsi="Times New Roman"/>
        </w:rPr>
        <w:t xml:space="preserve"> </w:t>
      </w:r>
      <w:r w:rsidRPr="00A060C6">
        <w:rPr>
          <w:rFonts w:ascii="Times New Roman" w:hAnsi="Times New Roman"/>
        </w:rPr>
        <w:t>a) bent vienas socialinių mokslų daktaras, turintis ne mažiau kaip 3 metų suaugusiųjų mokymo patirties švietimo vadybos ir/ar lyderystės srityje, yra parengęs bent 1 publikaciją neformaliojo suaugusiųjų mokymosi srityje</w:t>
      </w:r>
      <w:r>
        <w:rPr>
          <w:rFonts w:ascii="Times New Roman" w:hAnsi="Times New Roman"/>
        </w:rPr>
        <w:t>“.</w:t>
      </w:r>
    </w:p>
  </w:footnote>
  <w:footnote w:id="4">
    <w:p w14:paraId="76FF7840" w14:textId="77777777" w:rsidR="00C3538D" w:rsidRPr="00864EB4" w:rsidRDefault="00C3538D" w:rsidP="00C3538D">
      <w:pPr>
        <w:pStyle w:val="FootnoteText"/>
        <w:jc w:val="both"/>
        <w:rPr>
          <w:rFonts w:ascii="Times New Roman" w:hAnsi="Times New Roman"/>
        </w:rPr>
      </w:pPr>
      <w:r w:rsidRPr="00491FE9">
        <w:rPr>
          <w:rStyle w:val="FootnoteReference"/>
          <w:rFonts w:ascii="Times New Roman" w:hAnsi="Times New Roman"/>
        </w:rPr>
        <w:footnoteRef/>
      </w:r>
      <w:r>
        <w:rPr>
          <w:rFonts w:ascii="Times New Roman" w:hAnsi="Times New Roman"/>
        </w:rPr>
        <w:t xml:space="preserve"> </w:t>
      </w:r>
      <w:r>
        <w:rPr>
          <w:rFonts w:ascii="Times New Roman" w:hAnsi="Times New Roman"/>
        </w:rPr>
        <w:t>„</w:t>
      </w:r>
      <w:r w:rsidRPr="00A060C6">
        <w:rPr>
          <w:rFonts w:ascii="Times New Roman" w:hAnsi="Times New Roman"/>
        </w:rPr>
        <w:t>Kvalifikaciniai reikalavimai specialistų grupei, įgyvendinančiai Neformaliąsias švietimo lyderystės programas švietimo ir ne švietimo darbuotojams bei užsienio lietuvių bendruomenių atstovams bei skaitysiančių pranešimus Regioniniuose forumuose</w:t>
      </w:r>
      <w:r>
        <w:rPr>
          <w:rFonts w:ascii="Times New Roman" w:hAnsi="Times New Roman"/>
        </w:rPr>
        <w:t>: t</w:t>
      </w:r>
      <w:r w:rsidRPr="00A060C6">
        <w:rPr>
          <w:rFonts w:ascii="Times New Roman" w:hAnsi="Times New Roman"/>
        </w:rPr>
        <w:t>eikėjo sudarytoje specialistų grupėje, turi būti ne mažiau kaip 22 lektoriai, iš kurių:</w:t>
      </w:r>
      <w:r>
        <w:rPr>
          <w:rFonts w:ascii="Times New Roman" w:hAnsi="Times New Roman"/>
        </w:rPr>
        <w:t xml:space="preserve"> </w:t>
      </w:r>
      <w:r w:rsidRPr="00A060C6">
        <w:rPr>
          <w:rFonts w:ascii="Times New Roman" w:hAnsi="Times New Roman"/>
        </w:rPr>
        <w:t>a) bent 10, turinčių ne žemesnį mokslinį laipsnį kaip socialinių mokslų daktaras arba jam prilygintą, turinčių praktikos kuriant bent 1 ugdymo ir /arba švietimo vadybos ir /arba lyderystės mokymosi programą; iš jų bent 2, atlikę ne mažiau kaip vieną tyrimą švietimo lyderystės sr</w:t>
      </w:r>
      <w:r>
        <w:rPr>
          <w:rFonts w:ascii="Times New Roman" w:hAnsi="Times New Roman"/>
        </w:rPr>
        <w:t>ityje per pastaruosius 5 metus;</w:t>
      </w:r>
      <w:r w:rsidRPr="00A060C6">
        <w:rPr>
          <w:rFonts w:ascii="Times New Roman" w:hAnsi="Times New Roman"/>
        </w:rPr>
        <w:t xml:space="preserve"> c) bent 2, turintys ne žemesnį kaip socialinių arba humanitarinių mokslų daktaro laipsnį, atlikę ne mažiau kaip 1 socialinį arba humanitarinį tyrimą, bei yra parengę ne mažiau kaip 3 publikacijas pilietiškumo, socialinės politikos ir/ar kultūros srityse</w:t>
      </w:r>
      <w:r>
        <w:rPr>
          <w:rFonts w:ascii="Times New Roman" w:hAnsi="Times New Roman"/>
        </w:rPr>
        <w:t>“.</w:t>
      </w:r>
    </w:p>
  </w:footnote>
  <w:footnote w:id="5">
    <w:p w14:paraId="4BB029E4" w14:textId="77777777" w:rsidR="00DF53E1" w:rsidRPr="00864EB4" w:rsidRDefault="00DF53E1" w:rsidP="00C64299">
      <w:pPr>
        <w:pStyle w:val="FootnoteText"/>
        <w:jc w:val="both"/>
        <w:rPr>
          <w:rFonts w:ascii="Times New Roman" w:hAnsi="Times New Roman"/>
        </w:rPr>
      </w:pPr>
      <w:r w:rsidRPr="00491FE9">
        <w:rPr>
          <w:rStyle w:val="FootnoteReference"/>
          <w:rFonts w:ascii="Times New Roman" w:hAnsi="Times New Roman"/>
        </w:rPr>
        <w:footnoteRef/>
      </w:r>
      <w:r>
        <w:rPr>
          <w:rFonts w:ascii="Times New Roman" w:hAnsi="Times New Roman"/>
        </w:rPr>
        <w:t xml:space="preserve"> </w:t>
      </w:r>
      <w:r>
        <w:rPr>
          <w:rFonts w:ascii="Times New Roman" w:hAnsi="Times New Roman"/>
        </w:rPr>
        <w:t>Remiantis Pirkimo sąlygų 1 priedu</w:t>
      </w:r>
      <w:r w:rsidRPr="00C64299">
        <w:rPr>
          <w:rFonts w:ascii="Times New Roman" w:hAnsi="Times New Roman"/>
        </w:rPr>
        <w:t xml:space="preserve"> „</w:t>
      </w:r>
      <w:r>
        <w:rPr>
          <w:rFonts w:ascii="Times New Roman" w:hAnsi="Times New Roman"/>
        </w:rPr>
        <w:t>Techninė užduotis”</w:t>
      </w:r>
      <w:r w:rsidRPr="00C64299">
        <w:rPr>
          <w:rFonts w:ascii="Times New Roman" w:hAnsi="Times New Roman"/>
          <w:lang w:val="en-US"/>
        </w:rPr>
        <w:t xml:space="preserve"> </w:t>
      </w:r>
      <w:r w:rsidRPr="00C64299">
        <w:rPr>
          <w:rFonts w:ascii="Times New Roman" w:hAnsi="Times New Roman"/>
        </w:rPr>
        <w:t>„&lt;...&gt; Šis projektas - nacionalinio savarankiškos, kūrybingos ir atsakingos lyderystės paskatų projekto „Lyderių laikas“ ir „Lyderių laikas 2“  trečiasis etapas.  Projekte „Lyderių laikas 3“ bus tęsiamas ankstesniuose projektuose pasiteisinusių priemonių įgyvendinimas suteikiant švietimo lyderiams kompetencijas vykdyti kokybinius po</w:t>
      </w:r>
      <w:r>
        <w:rPr>
          <w:rFonts w:ascii="Times New Roman" w:hAnsi="Times New Roman"/>
        </w:rPr>
        <w:t>kyčius mokymo įstaigų veikloje &lt;...&gt;“.</w:t>
      </w:r>
    </w:p>
  </w:footnote>
  <w:footnote w:id="6">
    <w:p w14:paraId="08891C2A" w14:textId="2C5C36D0" w:rsidR="000103ED" w:rsidRPr="00864EB4" w:rsidRDefault="000103ED" w:rsidP="000103ED">
      <w:pPr>
        <w:pStyle w:val="FootnoteText"/>
        <w:jc w:val="both"/>
        <w:rPr>
          <w:rFonts w:ascii="Times New Roman" w:hAnsi="Times New Roman"/>
        </w:rPr>
      </w:pPr>
      <w:r w:rsidRPr="00491FE9">
        <w:rPr>
          <w:rStyle w:val="FootnoteReference"/>
          <w:rFonts w:ascii="Times New Roman" w:hAnsi="Times New Roman"/>
        </w:rPr>
        <w:footnoteRef/>
      </w:r>
      <w:r>
        <w:rPr>
          <w:rFonts w:ascii="Times New Roman" w:hAnsi="Times New Roman"/>
        </w:rPr>
        <w:t xml:space="preserve"> </w:t>
      </w:r>
      <w:r w:rsidRPr="000103ED">
        <w:rPr>
          <w:rFonts w:ascii="Times New Roman" w:hAnsi="Times New Roman"/>
        </w:rPr>
        <w:t>„Tiekėjai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pirkimo sutarčių ar kitų dokumentų nuorašus, kurie patvirtintų, kad tiekėjui kitų ūkio s</w:t>
      </w:r>
      <w:r>
        <w:rPr>
          <w:rFonts w:ascii="Times New Roman" w:hAnsi="Times New Roman"/>
        </w:rPr>
        <w:t>ubjektų ištekliai bus prieinami“.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5962253"/>
      <w:docPartObj>
        <w:docPartGallery w:val="Page Numbers (Top of Page)"/>
        <w:docPartUnique/>
      </w:docPartObj>
    </w:sdtPr>
    <w:sdtEndPr/>
    <w:sdtContent>
      <w:p w14:paraId="1BDED236" w14:textId="11B66627" w:rsidR="00DF53E1" w:rsidRDefault="00DF53E1">
        <w:pPr>
          <w:pStyle w:val="Header"/>
          <w:jc w:val="center"/>
        </w:pPr>
        <w:r>
          <w:fldChar w:fldCharType="begin"/>
        </w:r>
        <w:r>
          <w:instrText>PAGE   \* MERGEFORMAT</w:instrText>
        </w:r>
        <w:r>
          <w:fldChar w:fldCharType="separate"/>
        </w:r>
        <w:r w:rsidR="00494595">
          <w:rPr>
            <w:noProof/>
          </w:rPr>
          <w:t>3</w:t>
        </w:r>
        <w:r>
          <w:fldChar w:fldCharType="end"/>
        </w:r>
      </w:p>
    </w:sdtContent>
  </w:sdt>
  <w:p w14:paraId="4E331624" w14:textId="77777777" w:rsidR="00DF53E1" w:rsidRDefault="00DF53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20231"/>
    <w:multiLevelType w:val="hybridMultilevel"/>
    <w:tmpl w:val="652A6C9A"/>
    <w:lvl w:ilvl="0" w:tplc="6CE4F8D4">
      <w:numFmt w:val="bullet"/>
      <w:lvlText w:val="-"/>
      <w:lvlJc w:val="left"/>
      <w:pPr>
        <w:ind w:left="6031" w:hanging="360"/>
      </w:pPr>
      <w:rPr>
        <w:rFonts w:ascii="Times New Roman" w:eastAsiaTheme="minorHAnsi" w:hAnsi="Times New Roman" w:cs="Times New Roman" w:hint="default"/>
      </w:rPr>
    </w:lvl>
    <w:lvl w:ilvl="1" w:tplc="04270003" w:tentative="1">
      <w:start w:val="1"/>
      <w:numFmt w:val="bullet"/>
      <w:lvlText w:val="o"/>
      <w:lvlJc w:val="left"/>
      <w:pPr>
        <w:ind w:left="6751" w:hanging="360"/>
      </w:pPr>
      <w:rPr>
        <w:rFonts w:ascii="Courier New" w:hAnsi="Courier New" w:cs="Courier New" w:hint="default"/>
      </w:rPr>
    </w:lvl>
    <w:lvl w:ilvl="2" w:tplc="04270005" w:tentative="1">
      <w:start w:val="1"/>
      <w:numFmt w:val="bullet"/>
      <w:lvlText w:val=""/>
      <w:lvlJc w:val="left"/>
      <w:pPr>
        <w:ind w:left="7471" w:hanging="360"/>
      </w:pPr>
      <w:rPr>
        <w:rFonts w:ascii="Wingdings" w:hAnsi="Wingdings" w:hint="default"/>
      </w:rPr>
    </w:lvl>
    <w:lvl w:ilvl="3" w:tplc="04270001" w:tentative="1">
      <w:start w:val="1"/>
      <w:numFmt w:val="bullet"/>
      <w:lvlText w:val=""/>
      <w:lvlJc w:val="left"/>
      <w:pPr>
        <w:ind w:left="8191" w:hanging="360"/>
      </w:pPr>
      <w:rPr>
        <w:rFonts w:ascii="Symbol" w:hAnsi="Symbol" w:hint="default"/>
      </w:rPr>
    </w:lvl>
    <w:lvl w:ilvl="4" w:tplc="04270003" w:tentative="1">
      <w:start w:val="1"/>
      <w:numFmt w:val="bullet"/>
      <w:lvlText w:val="o"/>
      <w:lvlJc w:val="left"/>
      <w:pPr>
        <w:ind w:left="8911" w:hanging="360"/>
      </w:pPr>
      <w:rPr>
        <w:rFonts w:ascii="Courier New" w:hAnsi="Courier New" w:cs="Courier New" w:hint="default"/>
      </w:rPr>
    </w:lvl>
    <w:lvl w:ilvl="5" w:tplc="04270005" w:tentative="1">
      <w:start w:val="1"/>
      <w:numFmt w:val="bullet"/>
      <w:lvlText w:val=""/>
      <w:lvlJc w:val="left"/>
      <w:pPr>
        <w:ind w:left="9631" w:hanging="360"/>
      </w:pPr>
      <w:rPr>
        <w:rFonts w:ascii="Wingdings" w:hAnsi="Wingdings" w:hint="default"/>
      </w:rPr>
    </w:lvl>
    <w:lvl w:ilvl="6" w:tplc="04270001" w:tentative="1">
      <w:start w:val="1"/>
      <w:numFmt w:val="bullet"/>
      <w:lvlText w:val=""/>
      <w:lvlJc w:val="left"/>
      <w:pPr>
        <w:ind w:left="10351" w:hanging="360"/>
      </w:pPr>
      <w:rPr>
        <w:rFonts w:ascii="Symbol" w:hAnsi="Symbol" w:hint="default"/>
      </w:rPr>
    </w:lvl>
    <w:lvl w:ilvl="7" w:tplc="04270003" w:tentative="1">
      <w:start w:val="1"/>
      <w:numFmt w:val="bullet"/>
      <w:lvlText w:val="o"/>
      <w:lvlJc w:val="left"/>
      <w:pPr>
        <w:ind w:left="11071" w:hanging="360"/>
      </w:pPr>
      <w:rPr>
        <w:rFonts w:ascii="Courier New" w:hAnsi="Courier New" w:cs="Courier New" w:hint="default"/>
      </w:rPr>
    </w:lvl>
    <w:lvl w:ilvl="8" w:tplc="04270005" w:tentative="1">
      <w:start w:val="1"/>
      <w:numFmt w:val="bullet"/>
      <w:lvlText w:val=""/>
      <w:lvlJc w:val="left"/>
      <w:pPr>
        <w:ind w:left="11791" w:hanging="360"/>
      </w:pPr>
      <w:rPr>
        <w:rFonts w:ascii="Wingdings" w:hAnsi="Wingdings" w:hint="default"/>
      </w:rPr>
    </w:lvl>
  </w:abstractNum>
  <w:abstractNum w:abstractNumId="1" w15:restartNumberingAfterBreak="0">
    <w:nsid w:val="2B73091F"/>
    <w:multiLevelType w:val="hybridMultilevel"/>
    <w:tmpl w:val="1BD4EA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72E2439"/>
    <w:multiLevelType w:val="hybridMultilevel"/>
    <w:tmpl w:val="67E8B588"/>
    <w:lvl w:ilvl="0" w:tplc="55D8D0D8">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 w15:restartNumberingAfterBreak="0">
    <w:nsid w:val="374165FB"/>
    <w:multiLevelType w:val="hybridMultilevel"/>
    <w:tmpl w:val="E1E24FE6"/>
    <w:lvl w:ilvl="0" w:tplc="64C44E2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8EB5D6A"/>
    <w:multiLevelType w:val="hybridMultilevel"/>
    <w:tmpl w:val="57420EAE"/>
    <w:lvl w:ilvl="0" w:tplc="4CE68F48">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CB40183"/>
    <w:multiLevelType w:val="multilevel"/>
    <w:tmpl w:val="0427001F"/>
    <w:lvl w:ilvl="0">
      <w:start w:val="1"/>
      <w:numFmt w:val="decimal"/>
      <w:lvlText w:val="%1."/>
      <w:lvlJc w:val="left"/>
      <w:pPr>
        <w:ind w:left="1353"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D9543FF"/>
    <w:multiLevelType w:val="multilevel"/>
    <w:tmpl w:val="8758B38C"/>
    <w:lvl w:ilvl="0">
      <w:start w:val="1"/>
      <w:numFmt w:val="decimal"/>
      <w:lvlText w:val="%1."/>
      <w:lvlJc w:val="left"/>
      <w:pPr>
        <w:ind w:left="644"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num w:numId="1">
    <w:abstractNumId w:val="6"/>
  </w:num>
  <w:num w:numId="2">
    <w:abstractNumId w:val="0"/>
  </w:num>
  <w:num w:numId="3">
    <w:abstractNumId w:val="1"/>
  </w:num>
  <w:num w:numId="4">
    <w:abstractNumId w:val="5"/>
  </w:num>
  <w:num w:numId="5">
    <w:abstractNumId w:val="2"/>
  </w:num>
  <w:num w:numId="6">
    <w:abstractNumId w:val="5"/>
    <w:lvlOverride w:ilvl="0">
      <w:lvl w:ilvl="0">
        <w:start w:val="1"/>
        <w:numFmt w:val="decimal"/>
        <w:lvlText w:val="%1."/>
        <w:lvlJc w:val="left"/>
        <w:pPr>
          <w:ind w:left="360" w:hanging="360"/>
        </w:pPr>
        <w:rPr>
          <w:rFonts w:hint="default"/>
        </w:rPr>
      </w:lvl>
    </w:lvlOverride>
    <w:lvlOverride w:ilvl="1">
      <w:lvl w:ilvl="1">
        <w:start w:val="1"/>
        <w:numFmt w:val="none"/>
        <w:lvlText w:val="-"/>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3"/>
  </w:num>
  <w:num w:numId="8">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mirrorMargins/>
  <w:activeWritingStyle w:appName="MSWord" w:lang="ru-RU" w:vendorID="64" w:dllVersion="6" w:nlCheck="1" w:checkStyle="0"/>
  <w:activeWritingStyle w:appName="MSWord" w:lang="en-US" w:vendorID="64" w:dllVersion="6" w:nlCheck="1" w:checkStyle="1"/>
  <w:activeWritingStyle w:appName="MSWord" w:lang="en-US" w:vendorID="64" w:dllVersion="0"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proofState w:spelling="clean" w:grammar="clean"/>
  <w:defaultTabStop w:val="70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16"/>
    <w:rsid w:val="000043CA"/>
    <w:rsid w:val="00006467"/>
    <w:rsid w:val="00007402"/>
    <w:rsid w:val="000103ED"/>
    <w:rsid w:val="00014429"/>
    <w:rsid w:val="0001508A"/>
    <w:rsid w:val="00015B1B"/>
    <w:rsid w:val="00017105"/>
    <w:rsid w:val="00017150"/>
    <w:rsid w:val="00024D9A"/>
    <w:rsid w:val="00030CC3"/>
    <w:rsid w:val="00034260"/>
    <w:rsid w:val="00034BD0"/>
    <w:rsid w:val="00040317"/>
    <w:rsid w:val="0004111C"/>
    <w:rsid w:val="000428E2"/>
    <w:rsid w:val="0004361E"/>
    <w:rsid w:val="00043B22"/>
    <w:rsid w:val="000474AA"/>
    <w:rsid w:val="00051D3A"/>
    <w:rsid w:val="00053277"/>
    <w:rsid w:val="00054198"/>
    <w:rsid w:val="0005615D"/>
    <w:rsid w:val="000665A9"/>
    <w:rsid w:val="00066D43"/>
    <w:rsid w:val="00067CE8"/>
    <w:rsid w:val="00075A88"/>
    <w:rsid w:val="00075B0D"/>
    <w:rsid w:val="00082339"/>
    <w:rsid w:val="00085418"/>
    <w:rsid w:val="00086564"/>
    <w:rsid w:val="00090576"/>
    <w:rsid w:val="00090642"/>
    <w:rsid w:val="00096A1C"/>
    <w:rsid w:val="00097BE2"/>
    <w:rsid w:val="000A20C8"/>
    <w:rsid w:val="000A2F8E"/>
    <w:rsid w:val="000A336E"/>
    <w:rsid w:val="000A6859"/>
    <w:rsid w:val="000A7C88"/>
    <w:rsid w:val="000B153F"/>
    <w:rsid w:val="000B32E7"/>
    <w:rsid w:val="000B5E96"/>
    <w:rsid w:val="000B7404"/>
    <w:rsid w:val="000C1632"/>
    <w:rsid w:val="000C19E9"/>
    <w:rsid w:val="000C20C2"/>
    <w:rsid w:val="000C2EC6"/>
    <w:rsid w:val="000C48E7"/>
    <w:rsid w:val="000C6ED4"/>
    <w:rsid w:val="000D1879"/>
    <w:rsid w:val="000D3D36"/>
    <w:rsid w:val="000D3E88"/>
    <w:rsid w:val="000E062E"/>
    <w:rsid w:val="000E3558"/>
    <w:rsid w:val="000E4F6F"/>
    <w:rsid w:val="000E6764"/>
    <w:rsid w:val="000E7B16"/>
    <w:rsid w:val="000F0400"/>
    <w:rsid w:val="000F1C2C"/>
    <w:rsid w:val="000F27D5"/>
    <w:rsid w:val="000F4593"/>
    <w:rsid w:val="000F6C05"/>
    <w:rsid w:val="000F78B5"/>
    <w:rsid w:val="000F7C23"/>
    <w:rsid w:val="00100F73"/>
    <w:rsid w:val="001057DE"/>
    <w:rsid w:val="00110087"/>
    <w:rsid w:val="00112B1E"/>
    <w:rsid w:val="00114DD4"/>
    <w:rsid w:val="0012079D"/>
    <w:rsid w:val="00121EA3"/>
    <w:rsid w:val="00121F78"/>
    <w:rsid w:val="00123D92"/>
    <w:rsid w:val="001326DC"/>
    <w:rsid w:val="001404F3"/>
    <w:rsid w:val="0014169C"/>
    <w:rsid w:val="001423D2"/>
    <w:rsid w:val="001426D8"/>
    <w:rsid w:val="0014601B"/>
    <w:rsid w:val="00153D6A"/>
    <w:rsid w:val="00155525"/>
    <w:rsid w:val="00161711"/>
    <w:rsid w:val="0016193A"/>
    <w:rsid w:val="001628B8"/>
    <w:rsid w:val="0016398A"/>
    <w:rsid w:val="0016422A"/>
    <w:rsid w:val="0016439A"/>
    <w:rsid w:val="00165133"/>
    <w:rsid w:val="00170DA0"/>
    <w:rsid w:val="00170E4B"/>
    <w:rsid w:val="00172FCD"/>
    <w:rsid w:val="0017560E"/>
    <w:rsid w:val="00181F8F"/>
    <w:rsid w:val="00193342"/>
    <w:rsid w:val="0019334A"/>
    <w:rsid w:val="00194431"/>
    <w:rsid w:val="00195271"/>
    <w:rsid w:val="001962BF"/>
    <w:rsid w:val="00197989"/>
    <w:rsid w:val="00197E2C"/>
    <w:rsid w:val="001A1AA5"/>
    <w:rsid w:val="001A271F"/>
    <w:rsid w:val="001A3A03"/>
    <w:rsid w:val="001A488E"/>
    <w:rsid w:val="001A4E6D"/>
    <w:rsid w:val="001A59B7"/>
    <w:rsid w:val="001A6E55"/>
    <w:rsid w:val="001A7519"/>
    <w:rsid w:val="001B0498"/>
    <w:rsid w:val="001B4057"/>
    <w:rsid w:val="001B4B9D"/>
    <w:rsid w:val="001B75E3"/>
    <w:rsid w:val="001C032E"/>
    <w:rsid w:val="001C17F1"/>
    <w:rsid w:val="001C1C0A"/>
    <w:rsid w:val="001D19C5"/>
    <w:rsid w:val="001D7D6D"/>
    <w:rsid w:val="001E3B33"/>
    <w:rsid w:val="001E62B2"/>
    <w:rsid w:val="001E72AF"/>
    <w:rsid w:val="001F0297"/>
    <w:rsid w:val="001F19E6"/>
    <w:rsid w:val="001F1E14"/>
    <w:rsid w:val="001F3A3C"/>
    <w:rsid w:val="001F6FB0"/>
    <w:rsid w:val="00201138"/>
    <w:rsid w:val="002041BC"/>
    <w:rsid w:val="00211B94"/>
    <w:rsid w:val="002159F1"/>
    <w:rsid w:val="00215E0A"/>
    <w:rsid w:val="00220083"/>
    <w:rsid w:val="00221D89"/>
    <w:rsid w:val="002271FE"/>
    <w:rsid w:val="002326F5"/>
    <w:rsid w:val="00235810"/>
    <w:rsid w:val="0024148C"/>
    <w:rsid w:val="00242D24"/>
    <w:rsid w:val="00243D0F"/>
    <w:rsid w:val="00243FAC"/>
    <w:rsid w:val="002441C4"/>
    <w:rsid w:val="00247F11"/>
    <w:rsid w:val="0025135A"/>
    <w:rsid w:val="002532B4"/>
    <w:rsid w:val="00254253"/>
    <w:rsid w:val="00255A6C"/>
    <w:rsid w:val="00260D8C"/>
    <w:rsid w:val="00260E9A"/>
    <w:rsid w:val="00261DE5"/>
    <w:rsid w:val="0026481C"/>
    <w:rsid w:val="00275FB2"/>
    <w:rsid w:val="00276B31"/>
    <w:rsid w:val="00276DEF"/>
    <w:rsid w:val="00277007"/>
    <w:rsid w:val="00277B42"/>
    <w:rsid w:val="0028129D"/>
    <w:rsid w:val="002852A7"/>
    <w:rsid w:val="00290E81"/>
    <w:rsid w:val="00292187"/>
    <w:rsid w:val="0029371F"/>
    <w:rsid w:val="00295DD4"/>
    <w:rsid w:val="00295E35"/>
    <w:rsid w:val="0029636D"/>
    <w:rsid w:val="002968F9"/>
    <w:rsid w:val="002A07AE"/>
    <w:rsid w:val="002A2BF1"/>
    <w:rsid w:val="002A2D0F"/>
    <w:rsid w:val="002A4102"/>
    <w:rsid w:val="002A5EBD"/>
    <w:rsid w:val="002B0659"/>
    <w:rsid w:val="002B4EE8"/>
    <w:rsid w:val="002C1787"/>
    <w:rsid w:val="002C5057"/>
    <w:rsid w:val="002C6680"/>
    <w:rsid w:val="002C714D"/>
    <w:rsid w:val="002D0470"/>
    <w:rsid w:val="002D3EDA"/>
    <w:rsid w:val="002D4350"/>
    <w:rsid w:val="002D60A3"/>
    <w:rsid w:val="002E145F"/>
    <w:rsid w:val="002E34FE"/>
    <w:rsid w:val="002E6F44"/>
    <w:rsid w:val="002F00A9"/>
    <w:rsid w:val="002F05B7"/>
    <w:rsid w:val="002F1B34"/>
    <w:rsid w:val="00301456"/>
    <w:rsid w:val="00307F8F"/>
    <w:rsid w:val="00311B02"/>
    <w:rsid w:val="00313361"/>
    <w:rsid w:val="00317CB6"/>
    <w:rsid w:val="00322D93"/>
    <w:rsid w:val="003251DE"/>
    <w:rsid w:val="003257CB"/>
    <w:rsid w:val="0032781C"/>
    <w:rsid w:val="00331B4F"/>
    <w:rsid w:val="00331FF1"/>
    <w:rsid w:val="003374EE"/>
    <w:rsid w:val="00337B5C"/>
    <w:rsid w:val="00340A43"/>
    <w:rsid w:val="0034431E"/>
    <w:rsid w:val="00347492"/>
    <w:rsid w:val="00347FB4"/>
    <w:rsid w:val="00353214"/>
    <w:rsid w:val="00356186"/>
    <w:rsid w:val="003562D4"/>
    <w:rsid w:val="003565C0"/>
    <w:rsid w:val="00363D22"/>
    <w:rsid w:val="00366175"/>
    <w:rsid w:val="00366509"/>
    <w:rsid w:val="0037586E"/>
    <w:rsid w:val="00377C32"/>
    <w:rsid w:val="003804AF"/>
    <w:rsid w:val="00381926"/>
    <w:rsid w:val="003820EB"/>
    <w:rsid w:val="0039481D"/>
    <w:rsid w:val="003974B1"/>
    <w:rsid w:val="003A2E94"/>
    <w:rsid w:val="003A4093"/>
    <w:rsid w:val="003A6AA8"/>
    <w:rsid w:val="003A6B8D"/>
    <w:rsid w:val="003A7DCA"/>
    <w:rsid w:val="003B14DA"/>
    <w:rsid w:val="003B4970"/>
    <w:rsid w:val="003B57C5"/>
    <w:rsid w:val="003B5F8C"/>
    <w:rsid w:val="003B62FD"/>
    <w:rsid w:val="003B6572"/>
    <w:rsid w:val="003C0DD8"/>
    <w:rsid w:val="003C17A6"/>
    <w:rsid w:val="003C1ABE"/>
    <w:rsid w:val="003C3518"/>
    <w:rsid w:val="003C3BEC"/>
    <w:rsid w:val="003C3D7B"/>
    <w:rsid w:val="003C57C3"/>
    <w:rsid w:val="003D19E1"/>
    <w:rsid w:val="003D3541"/>
    <w:rsid w:val="003D58F6"/>
    <w:rsid w:val="003D5BD2"/>
    <w:rsid w:val="003D601A"/>
    <w:rsid w:val="003D67CB"/>
    <w:rsid w:val="003D773A"/>
    <w:rsid w:val="003E24C8"/>
    <w:rsid w:val="003E40E9"/>
    <w:rsid w:val="003E435E"/>
    <w:rsid w:val="003E65A6"/>
    <w:rsid w:val="003F00FB"/>
    <w:rsid w:val="003F01B6"/>
    <w:rsid w:val="003F04E7"/>
    <w:rsid w:val="003F2332"/>
    <w:rsid w:val="003F6C35"/>
    <w:rsid w:val="00403656"/>
    <w:rsid w:val="004073DA"/>
    <w:rsid w:val="00411E51"/>
    <w:rsid w:val="00416B0D"/>
    <w:rsid w:val="00416C8C"/>
    <w:rsid w:val="00422723"/>
    <w:rsid w:val="004229AF"/>
    <w:rsid w:val="00423FC0"/>
    <w:rsid w:val="00426034"/>
    <w:rsid w:val="0043422D"/>
    <w:rsid w:val="00435E19"/>
    <w:rsid w:val="00437480"/>
    <w:rsid w:val="00440769"/>
    <w:rsid w:val="00440936"/>
    <w:rsid w:val="004450E7"/>
    <w:rsid w:val="00445145"/>
    <w:rsid w:val="00445883"/>
    <w:rsid w:val="00446463"/>
    <w:rsid w:val="0044764F"/>
    <w:rsid w:val="00451209"/>
    <w:rsid w:val="00452714"/>
    <w:rsid w:val="0045351B"/>
    <w:rsid w:val="00455514"/>
    <w:rsid w:val="00455B55"/>
    <w:rsid w:val="00455BB0"/>
    <w:rsid w:val="004563B4"/>
    <w:rsid w:val="00457788"/>
    <w:rsid w:val="00463A83"/>
    <w:rsid w:val="0046517D"/>
    <w:rsid w:val="00465F98"/>
    <w:rsid w:val="00465FD4"/>
    <w:rsid w:val="00471E3D"/>
    <w:rsid w:val="0047431D"/>
    <w:rsid w:val="004756E6"/>
    <w:rsid w:val="00476535"/>
    <w:rsid w:val="00477C42"/>
    <w:rsid w:val="004804A5"/>
    <w:rsid w:val="004817DD"/>
    <w:rsid w:val="00482D78"/>
    <w:rsid w:val="0048394C"/>
    <w:rsid w:val="00483A12"/>
    <w:rsid w:val="004908D0"/>
    <w:rsid w:val="0049226D"/>
    <w:rsid w:val="00494595"/>
    <w:rsid w:val="00496DC5"/>
    <w:rsid w:val="004A15C1"/>
    <w:rsid w:val="004A622A"/>
    <w:rsid w:val="004B4420"/>
    <w:rsid w:val="004B4CD7"/>
    <w:rsid w:val="004B62B6"/>
    <w:rsid w:val="004C1967"/>
    <w:rsid w:val="004C679F"/>
    <w:rsid w:val="004D195F"/>
    <w:rsid w:val="004D1F10"/>
    <w:rsid w:val="004D21B0"/>
    <w:rsid w:val="004D28DF"/>
    <w:rsid w:val="004D529C"/>
    <w:rsid w:val="004D6C13"/>
    <w:rsid w:val="004E082E"/>
    <w:rsid w:val="004E098B"/>
    <w:rsid w:val="004E1EAB"/>
    <w:rsid w:val="004E312F"/>
    <w:rsid w:val="004E42BE"/>
    <w:rsid w:val="004E4442"/>
    <w:rsid w:val="004F35FA"/>
    <w:rsid w:val="004F37AC"/>
    <w:rsid w:val="004F3A44"/>
    <w:rsid w:val="004F65FB"/>
    <w:rsid w:val="00503438"/>
    <w:rsid w:val="00504B73"/>
    <w:rsid w:val="00512115"/>
    <w:rsid w:val="005138DD"/>
    <w:rsid w:val="00523D03"/>
    <w:rsid w:val="00525A4E"/>
    <w:rsid w:val="00525A89"/>
    <w:rsid w:val="00527984"/>
    <w:rsid w:val="00532C69"/>
    <w:rsid w:val="005330A2"/>
    <w:rsid w:val="00533C72"/>
    <w:rsid w:val="005354E6"/>
    <w:rsid w:val="00536648"/>
    <w:rsid w:val="00537427"/>
    <w:rsid w:val="00540E8A"/>
    <w:rsid w:val="00541357"/>
    <w:rsid w:val="005424AD"/>
    <w:rsid w:val="005542F8"/>
    <w:rsid w:val="00561390"/>
    <w:rsid w:val="0056404E"/>
    <w:rsid w:val="00567544"/>
    <w:rsid w:val="005677D3"/>
    <w:rsid w:val="005679DF"/>
    <w:rsid w:val="00570225"/>
    <w:rsid w:val="005724EA"/>
    <w:rsid w:val="005776F4"/>
    <w:rsid w:val="00584815"/>
    <w:rsid w:val="00585A4D"/>
    <w:rsid w:val="00590BA8"/>
    <w:rsid w:val="005961FB"/>
    <w:rsid w:val="0059657F"/>
    <w:rsid w:val="00597337"/>
    <w:rsid w:val="005A30FF"/>
    <w:rsid w:val="005A51E1"/>
    <w:rsid w:val="005A75A4"/>
    <w:rsid w:val="005B077A"/>
    <w:rsid w:val="005B0E22"/>
    <w:rsid w:val="005B15FD"/>
    <w:rsid w:val="005B20CA"/>
    <w:rsid w:val="005B2985"/>
    <w:rsid w:val="005B4AC7"/>
    <w:rsid w:val="005B4DF6"/>
    <w:rsid w:val="005B4E73"/>
    <w:rsid w:val="005B66C2"/>
    <w:rsid w:val="005C0ED5"/>
    <w:rsid w:val="005D0BC6"/>
    <w:rsid w:val="005D20ED"/>
    <w:rsid w:val="005E06FC"/>
    <w:rsid w:val="005E0FBF"/>
    <w:rsid w:val="005E13E7"/>
    <w:rsid w:val="005E20A0"/>
    <w:rsid w:val="005E4201"/>
    <w:rsid w:val="005F0B1E"/>
    <w:rsid w:val="005F4CB7"/>
    <w:rsid w:val="005F59EE"/>
    <w:rsid w:val="005F5E52"/>
    <w:rsid w:val="00603C4E"/>
    <w:rsid w:val="00604D0A"/>
    <w:rsid w:val="00607934"/>
    <w:rsid w:val="00612DE8"/>
    <w:rsid w:val="00612F3B"/>
    <w:rsid w:val="0061378B"/>
    <w:rsid w:val="00614FEA"/>
    <w:rsid w:val="00616C55"/>
    <w:rsid w:val="00616E61"/>
    <w:rsid w:val="00617FC0"/>
    <w:rsid w:val="00623205"/>
    <w:rsid w:val="00627555"/>
    <w:rsid w:val="0063115F"/>
    <w:rsid w:val="00631DCE"/>
    <w:rsid w:val="00643583"/>
    <w:rsid w:val="0064529A"/>
    <w:rsid w:val="00653D18"/>
    <w:rsid w:val="00661666"/>
    <w:rsid w:val="0066460A"/>
    <w:rsid w:val="00667A00"/>
    <w:rsid w:val="0067077F"/>
    <w:rsid w:val="006736A0"/>
    <w:rsid w:val="006741AE"/>
    <w:rsid w:val="006755EF"/>
    <w:rsid w:val="006760D4"/>
    <w:rsid w:val="00681361"/>
    <w:rsid w:val="00683749"/>
    <w:rsid w:val="00690339"/>
    <w:rsid w:val="00694EE7"/>
    <w:rsid w:val="00695442"/>
    <w:rsid w:val="006A01AA"/>
    <w:rsid w:val="006A22AE"/>
    <w:rsid w:val="006A62E0"/>
    <w:rsid w:val="006B04C0"/>
    <w:rsid w:val="006B4930"/>
    <w:rsid w:val="006B5148"/>
    <w:rsid w:val="006B7B36"/>
    <w:rsid w:val="006C29A1"/>
    <w:rsid w:val="006C6ABF"/>
    <w:rsid w:val="006C75D4"/>
    <w:rsid w:val="006C7945"/>
    <w:rsid w:val="006D1A7C"/>
    <w:rsid w:val="006D2762"/>
    <w:rsid w:val="006E3ABF"/>
    <w:rsid w:val="006E49E5"/>
    <w:rsid w:val="006F1052"/>
    <w:rsid w:val="006F2575"/>
    <w:rsid w:val="006F468C"/>
    <w:rsid w:val="006F7371"/>
    <w:rsid w:val="007032C0"/>
    <w:rsid w:val="00705DD9"/>
    <w:rsid w:val="00706930"/>
    <w:rsid w:val="00711D28"/>
    <w:rsid w:val="007126E1"/>
    <w:rsid w:val="0071396E"/>
    <w:rsid w:val="00713C2D"/>
    <w:rsid w:val="0071594A"/>
    <w:rsid w:val="0071666A"/>
    <w:rsid w:val="00720A88"/>
    <w:rsid w:val="00724A2F"/>
    <w:rsid w:val="007269F7"/>
    <w:rsid w:val="007274FE"/>
    <w:rsid w:val="007325DA"/>
    <w:rsid w:val="00733FAF"/>
    <w:rsid w:val="00735E3C"/>
    <w:rsid w:val="00736033"/>
    <w:rsid w:val="00740F2F"/>
    <w:rsid w:val="0074423E"/>
    <w:rsid w:val="0074598C"/>
    <w:rsid w:val="00746C25"/>
    <w:rsid w:val="007540C1"/>
    <w:rsid w:val="0075695F"/>
    <w:rsid w:val="00756C65"/>
    <w:rsid w:val="0076165C"/>
    <w:rsid w:val="007622A3"/>
    <w:rsid w:val="00762F32"/>
    <w:rsid w:val="00766F0D"/>
    <w:rsid w:val="007712AB"/>
    <w:rsid w:val="00771D2C"/>
    <w:rsid w:val="0077464F"/>
    <w:rsid w:val="00783047"/>
    <w:rsid w:val="00784627"/>
    <w:rsid w:val="007846F0"/>
    <w:rsid w:val="0078555A"/>
    <w:rsid w:val="007870F2"/>
    <w:rsid w:val="00787E66"/>
    <w:rsid w:val="00790165"/>
    <w:rsid w:val="00794970"/>
    <w:rsid w:val="00794B1D"/>
    <w:rsid w:val="00795EE9"/>
    <w:rsid w:val="007A1C3E"/>
    <w:rsid w:val="007A26C1"/>
    <w:rsid w:val="007A7BB2"/>
    <w:rsid w:val="007B028A"/>
    <w:rsid w:val="007B1293"/>
    <w:rsid w:val="007B3248"/>
    <w:rsid w:val="007C45B6"/>
    <w:rsid w:val="007C7CBF"/>
    <w:rsid w:val="007D145F"/>
    <w:rsid w:val="007D3107"/>
    <w:rsid w:val="007E0E8B"/>
    <w:rsid w:val="007E4301"/>
    <w:rsid w:val="007E45B5"/>
    <w:rsid w:val="007E7047"/>
    <w:rsid w:val="007F09E8"/>
    <w:rsid w:val="007F4353"/>
    <w:rsid w:val="007F58C8"/>
    <w:rsid w:val="00814533"/>
    <w:rsid w:val="00814DD0"/>
    <w:rsid w:val="00816D04"/>
    <w:rsid w:val="00822F22"/>
    <w:rsid w:val="008244B7"/>
    <w:rsid w:val="008264B0"/>
    <w:rsid w:val="0082697A"/>
    <w:rsid w:val="008277AE"/>
    <w:rsid w:val="008278D5"/>
    <w:rsid w:val="00830E7B"/>
    <w:rsid w:val="008348FC"/>
    <w:rsid w:val="00835FE2"/>
    <w:rsid w:val="00836820"/>
    <w:rsid w:val="00836FB8"/>
    <w:rsid w:val="00841956"/>
    <w:rsid w:val="008423C8"/>
    <w:rsid w:val="008461FE"/>
    <w:rsid w:val="0085037E"/>
    <w:rsid w:val="00850388"/>
    <w:rsid w:val="00850C75"/>
    <w:rsid w:val="00853D2E"/>
    <w:rsid w:val="00857B02"/>
    <w:rsid w:val="00862409"/>
    <w:rsid w:val="008635E6"/>
    <w:rsid w:val="00864EB4"/>
    <w:rsid w:val="0086518C"/>
    <w:rsid w:val="008673E0"/>
    <w:rsid w:val="00870494"/>
    <w:rsid w:val="00874224"/>
    <w:rsid w:val="0088620F"/>
    <w:rsid w:val="008866BF"/>
    <w:rsid w:val="00892303"/>
    <w:rsid w:val="00893E21"/>
    <w:rsid w:val="008940C7"/>
    <w:rsid w:val="00894C4E"/>
    <w:rsid w:val="00895010"/>
    <w:rsid w:val="00897B8C"/>
    <w:rsid w:val="008A0660"/>
    <w:rsid w:val="008A61F3"/>
    <w:rsid w:val="008B116F"/>
    <w:rsid w:val="008B12E7"/>
    <w:rsid w:val="008B3D96"/>
    <w:rsid w:val="008C02FC"/>
    <w:rsid w:val="008C1AEF"/>
    <w:rsid w:val="008C1FFA"/>
    <w:rsid w:val="008C3BD0"/>
    <w:rsid w:val="008C6EE5"/>
    <w:rsid w:val="008C73AC"/>
    <w:rsid w:val="008D002A"/>
    <w:rsid w:val="008D0A6F"/>
    <w:rsid w:val="008D3B2A"/>
    <w:rsid w:val="008D55EC"/>
    <w:rsid w:val="008D6CAD"/>
    <w:rsid w:val="008D7C8E"/>
    <w:rsid w:val="008E118B"/>
    <w:rsid w:val="008E22A7"/>
    <w:rsid w:val="008E3A54"/>
    <w:rsid w:val="008E43A6"/>
    <w:rsid w:val="008F0420"/>
    <w:rsid w:val="008F152C"/>
    <w:rsid w:val="008F3659"/>
    <w:rsid w:val="008F4663"/>
    <w:rsid w:val="008F4A7F"/>
    <w:rsid w:val="008F53B2"/>
    <w:rsid w:val="008F6E21"/>
    <w:rsid w:val="00903DD1"/>
    <w:rsid w:val="009074C1"/>
    <w:rsid w:val="00911AC2"/>
    <w:rsid w:val="00915D86"/>
    <w:rsid w:val="00916413"/>
    <w:rsid w:val="00917E36"/>
    <w:rsid w:val="00922466"/>
    <w:rsid w:val="009248BA"/>
    <w:rsid w:val="0092675E"/>
    <w:rsid w:val="009267DF"/>
    <w:rsid w:val="009312DA"/>
    <w:rsid w:val="00932111"/>
    <w:rsid w:val="00934736"/>
    <w:rsid w:val="009359CE"/>
    <w:rsid w:val="009422BA"/>
    <w:rsid w:val="00943128"/>
    <w:rsid w:val="00943792"/>
    <w:rsid w:val="00944AFA"/>
    <w:rsid w:val="00945D83"/>
    <w:rsid w:val="00952D6E"/>
    <w:rsid w:val="009539A7"/>
    <w:rsid w:val="0095698B"/>
    <w:rsid w:val="0095761F"/>
    <w:rsid w:val="00960192"/>
    <w:rsid w:val="009629A5"/>
    <w:rsid w:val="00963963"/>
    <w:rsid w:val="0097087F"/>
    <w:rsid w:val="00972851"/>
    <w:rsid w:val="0097289A"/>
    <w:rsid w:val="00974E79"/>
    <w:rsid w:val="00974F5E"/>
    <w:rsid w:val="00975772"/>
    <w:rsid w:val="009759D4"/>
    <w:rsid w:val="00981A33"/>
    <w:rsid w:val="009848DC"/>
    <w:rsid w:val="0098733E"/>
    <w:rsid w:val="009902B2"/>
    <w:rsid w:val="00992404"/>
    <w:rsid w:val="00992C5F"/>
    <w:rsid w:val="00995EB4"/>
    <w:rsid w:val="009A0899"/>
    <w:rsid w:val="009A17C2"/>
    <w:rsid w:val="009A3C9D"/>
    <w:rsid w:val="009A542C"/>
    <w:rsid w:val="009A6034"/>
    <w:rsid w:val="009A6580"/>
    <w:rsid w:val="009A683F"/>
    <w:rsid w:val="009A6F85"/>
    <w:rsid w:val="009B3A0C"/>
    <w:rsid w:val="009B413C"/>
    <w:rsid w:val="009B7505"/>
    <w:rsid w:val="009C01A3"/>
    <w:rsid w:val="009C3875"/>
    <w:rsid w:val="009C3E93"/>
    <w:rsid w:val="009C4D12"/>
    <w:rsid w:val="009C57BA"/>
    <w:rsid w:val="009C592E"/>
    <w:rsid w:val="009C723B"/>
    <w:rsid w:val="009D0218"/>
    <w:rsid w:val="009D1808"/>
    <w:rsid w:val="009D2DD1"/>
    <w:rsid w:val="009D43B6"/>
    <w:rsid w:val="009D5B10"/>
    <w:rsid w:val="009D70B5"/>
    <w:rsid w:val="009D7937"/>
    <w:rsid w:val="009D7CF1"/>
    <w:rsid w:val="009E1DD1"/>
    <w:rsid w:val="009E22B4"/>
    <w:rsid w:val="009E2E22"/>
    <w:rsid w:val="009E55F8"/>
    <w:rsid w:val="009E5851"/>
    <w:rsid w:val="009E5E0A"/>
    <w:rsid w:val="009E77F1"/>
    <w:rsid w:val="009F0519"/>
    <w:rsid w:val="009F14DC"/>
    <w:rsid w:val="009F51DA"/>
    <w:rsid w:val="009F7DE1"/>
    <w:rsid w:val="00A02957"/>
    <w:rsid w:val="00A05C48"/>
    <w:rsid w:val="00A060C6"/>
    <w:rsid w:val="00A1021E"/>
    <w:rsid w:val="00A102C8"/>
    <w:rsid w:val="00A1182C"/>
    <w:rsid w:val="00A15918"/>
    <w:rsid w:val="00A17A11"/>
    <w:rsid w:val="00A20F66"/>
    <w:rsid w:val="00A21966"/>
    <w:rsid w:val="00A21B8A"/>
    <w:rsid w:val="00A220B9"/>
    <w:rsid w:val="00A3020C"/>
    <w:rsid w:val="00A31E91"/>
    <w:rsid w:val="00A32CB9"/>
    <w:rsid w:val="00A345DB"/>
    <w:rsid w:val="00A34D03"/>
    <w:rsid w:val="00A3640F"/>
    <w:rsid w:val="00A37FE0"/>
    <w:rsid w:val="00A46B9F"/>
    <w:rsid w:val="00A500B8"/>
    <w:rsid w:val="00A51221"/>
    <w:rsid w:val="00A51C74"/>
    <w:rsid w:val="00A53937"/>
    <w:rsid w:val="00A541DF"/>
    <w:rsid w:val="00A54A88"/>
    <w:rsid w:val="00A56E73"/>
    <w:rsid w:val="00A57DDE"/>
    <w:rsid w:val="00A64C32"/>
    <w:rsid w:val="00A66E95"/>
    <w:rsid w:val="00A715BD"/>
    <w:rsid w:val="00A744D0"/>
    <w:rsid w:val="00A746EC"/>
    <w:rsid w:val="00A74C13"/>
    <w:rsid w:val="00A74E6A"/>
    <w:rsid w:val="00A76135"/>
    <w:rsid w:val="00A76BCF"/>
    <w:rsid w:val="00A775DE"/>
    <w:rsid w:val="00A839BC"/>
    <w:rsid w:val="00A84335"/>
    <w:rsid w:val="00A850A0"/>
    <w:rsid w:val="00A867DB"/>
    <w:rsid w:val="00A87447"/>
    <w:rsid w:val="00A90060"/>
    <w:rsid w:val="00A91423"/>
    <w:rsid w:val="00AA36BF"/>
    <w:rsid w:val="00AA5B92"/>
    <w:rsid w:val="00AB12EC"/>
    <w:rsid w:val="00AB1809"/>
    <w:rsid w:val="00AB1C8E"/>
    <w:rsid w:val="00AB409A"/>
    <w:rsid w:val="00AB4E93"/>
    <w:rsid w:val="00AC0918"/>
    <w:rsid w:val="00AC38AD"/>
    <w:rsid w:val="00AC510B"/>
    <w:rsid w:val="00AC7A37"/>
    <w:rsid w:val="00AD1742"/>
    <w:rsid w:val="00AD2D0B"/>
    <w:rsid w:val="00AD331F"/>
    <w:rsid w:val="00AE07A6"/>
    <w:rsid w:val="00AE1017"/>
    <w:rsid w:val="00AE18D8"/>
    <w:rsid w:val="00AE3050"/>
    <w:rsid w:val="00AE4741"/>
    <w:rsid w:val="00AF2BEC"/>
    <w:rsid w:val="00AF2D88"/>
    <w:rsid w:val="00AF36B7"/>
    <w:rsid w:val="00AF3E0A"/>
    <w:rsid w:val="00AF484F"/>
    <w:rsid w:val="00AF6CD7"/>
    <w:rsid w:val="00AF795A"/>
    <w:rsid w:val="00B01CA4"/>
    <w:rsid w:val="00B11F83"/>
    <w:rsid w:val="00B127FE"/>
    <w:rsid w:val="00B14DC8"/>
    <w:rsid w:val="00B14E0B"/>
    <w:rsid w:val="00B20EFA"/>
    <w:rsid w:val="00B21730"/>
    <w:rsid w:val="00B21EC0"/>
    <w:rsid w:val="00B2434B"/>
    <w:rsid w:val="00B25095"/>
    <w:rsid w:val="00B265FA"/>
    <w:rsid w:val="00B328EC"/>
    <w:rsid w:val="00B44499"/>
    <w:rsid w:val="00B4627F"/>
    <w:rsid w:val="00B505A1"/>
    <w:rsid w:val="00B522C8"/>
    <w:rsid w:val="00B5485F"/>
    <w:rsid w:val="00B60D43"/>
    <w:rsid w:val="00B60FE5"/>
    <w:rsid w:val="00B61E6F"/>
    <w:rsid w:val="00B64236"/>
    <w:rsid w:val="00B6428B"/>
    <w:rsid w:val="00B66A4E"/>
    <w:rsid w:val="00B66EEB"/>
    <w:rsid w:val="00B67E19"/>
    <w:rsid w:val="00B702A2"/>
    <w:rsid w:val="00B71DE3"/>
    <w:rsid w:val="00B72EC3"/>
    <w:rsid w:val="00B7669D"/>
    <w:rsid w:val="00B822E0"/>
    <w:rsid w:val="00B836C8"/>
    <w:rsid w:val="00B93EAE"/>
    <w:rsid w:val="00B94791"/>
    <w:rsid w:val="00BA20C1"/>
    <w:rsid w:val="00BA23BB"/>
    <w:rsid w:val="00BA3045"/>
    <w:rsid w:val="00BA3D29"/>
    <w:rsid w:val="00BA3D35"/>
    <w:rsid w:val="00BA4508"/>
    <w:rsid w:val="00BA4622"/>
    <w:rsid w:val="00BA50FD"/>
    <w:rsid w:val="00BB1AE7"/>
    <w:rsid w:val="00BB594D"/>
    <w:rsid w:val="00BB78F2"/>
    <w:rsid w:val="00BC0A77"/>
    <w:rsid w:val="00BC32F9"/>
    <w:rsid w:val="00BC3393"/>
    <w:rsid w:val="00BD03B6"/>
    <w:rsid w:val="00BD1554"/>
    <w:rsid w:val="00BD7E32"/>
    <w:rsid w:val="00BE0316"/>
    <w:rsid w:val="00BE0F46"/>
    <w:rsid w:val="00BE3B96"/>
    <w:rsid w:val="00BE501B"/>
    <w:rsid w:val="00BE6A8F"/>
    <w:rsid w:val="00BE6ECD"/>
    <w:rsid w:val="00BE75BF"/>
    <w:rsid w:val="00BF1225"/>
    <w:rsid w:val="00BF1392"/>
    <w:rsid w:val="00BF150D"/>
    <w:rsid w:val="00BF35E1"/>
    <w:rsid w:val="00BF3CF0"/>
    <w:rsid w:val="00C02A2E"/>
    <w:rsid w:val="00C02C06"/>
    <w:rsid w:val="00C04422"/>
    <w:rsid w:val="00C05942"/>
    <w:rsid w:val="00C05B4E"/>
    <w:rsid w:val="00C10CF8"/>
    <w:rsid w:val="00C10F2B"/>
    <w:rsid w:val="00C1290D"/>
    <w:rsid w:val="00C156AA"/>
    <w:rsid w:val="00C1672B"/>
    <w:rsid w:val="00C1685F"/>
    <w:rsid w:val="00C16D79"/>
    <w:rsid w:val="00C173F6"/>
    <w:rsid w:val="00C17A7C"/>
    <w:rsid w:val="00C20482"/>
    <w:rsid w:val="00C22BE4"/>
    <w:rsid w:val="00C249C6"/>
    <w:rsid w:val="00C26FDC"/>
    <w:rsid w:val="00C347DD"/>
    <w:rsid w:val="00C34BB1"/>
    <w:rsid w:val="00C3538D"/>
    <w:rsid w:val="00C423BC"/>
    <w:rsid w:val="00C42FDD"/>
    <w:rsid w:val="00C432C7"/>
    <w:rsid w:val="00C46BDA"/>
    <w:rsid w:val="00C47A33"/>
    <w:rsid w:val="00C50B46"/>
    <w:rsid w:val="00C510AC"/>
    <w:rsid w:val="00C52557"/>
    <w:rsid w:val="00C5350F"/>
    <w:rsid w:val="00C55343"/>
    <w:rsid w:val="00C5562E"/>
    <w:rsid w:val="00C55E19"/>
    <w:rsid w:val="00C56014"/>
    <w:rsid w:val="00C56729"/>
    <w:rsid w:val="00C64299"/>
    <w:rsid w:val="00C66589"/>
    <w:rsid w:val="00C66D44"/>
    <w:rsid w:val="00C70FC6"/>
    <w:rsid w:val="00C72D9B"/>
    <w:rsid w:val="00C730F9"/>
    <w:rsid w:val="00C7546A"/>
    <w:rsid w:val="00C77BBE"/>
    <w:rsid w:val="00C77E18"/>
    <w:rsid w:val="00C8149A"/>
    <w:rsid w:val="00C82EA5"/>
    <w:rsid w:val="00C83E80"/>
    <w:rsid w:val="00C85D46"/>
    <w:rsid w:val="00C950F4"/>
    <w:rsid w:val="00C9591A"/>
    <w:rsid w:val="00C95D05"/>
    <w:rsid w:val="00CA2725"/>
    <w:rsid w:val="00CA3C1F"/>
    <w:rsid w:val="00CA4FDE"/>
    <w:rsid w:val="00CA624F"/>
    <w:rsid w:val="00CB0816"/>
    <w:rsid w:val="00CB18AE"/>
    <w:rsid w:val="00CB2564"/>
    <w:rsid w:val="00CB66D1"/>
    <w:rsid w:val="00CB7EB7"/>
    <w:rsid w:val="00CC065E"/>
    <w:rsid w:val="00CC1A2C"/>
    <w:rsid w:val="00CC226F"/>
    <w:rsid w:val="00CC2D24"/>
    <w:rsid w:val="00CC3E1F"/>
    <w:rsid w:val="00CC5A72"/>
    <w:rsid w:val="00CC5FA6"/>
    <w:rsid w:val="00CC709A"/>
    <w:rsid w:val="00CD00AB"/>
    <w:rsid w:val="00CD1B75"/>
    <w:rsid w:val="00CD59F0"/>
    <w:rsid w:val="00CD5FFF"/>
    <w:rsid w:val="00CE0DCA"/>
    <w:rsid w:val="00CE0EB0"/>
    <w:rsid w:val="00CF1529"/>
    <w:rsid w:val="00CF2DC9"/>
    <w:rsid w:val="00D0272B"/>
    <w:rsid w:val="00D03898"/>
    <w:rsid w:val="00D0440E"/>
    <w:rsid w:val="00D04580"/>
    <w:rsid w:val="00D054D1"/>
    <w:rsid w:val="00D06B30"/>
    <w:rsid w:val="00D06B88"/>
    <w:rsid w:val="00D116EC"/>
    <w:rsid w:val="00D12143"/>
    <w:rsid w:val="00D124EC"/>
    <w:rsid w:val="00D153D7"/>
    <w:rsid w:val="00D231A6"/>
    <w:rsid w:val="00D242C6"/>
    <w:rsid w:val="00D25E50"/>
    <w:rsid w:val="00D26275"/>
    <w:rsid w:val="00D26829"/>
    <w:rsid w:val="00D30FFC"/>
    <w:rsid w:val="00D32EBC"/>
    <w:rsid w:val="00D32F15"/>
    <w:rsid w:val="00D335AC"/>
    <w:rsid w:val="00D35E40"/>
    <w:rsid w:val="00D37A87"/>
    <w:rsid w:val="00D4182A"/>
    <w:rsid w:val="00D4195D"/>
    <w:rsid w:val="00D445A6"/>
    <w:rsid w:val="00D44E66"/>
    <w:rsid w:val="00D46FEC"/>
    <w:rsid w:val="00D471EB"/>
    <w:rsid w:val="00D54DB6"/>
    <w:rsid w:val="00D56898"/>
    <w:rsid w:val="00D57E41"/>
    <w:rsid w:val="00D64C87"/>
    <w:rsid w:val="00D666AA"/>
    <w:rsid w:val="00D7098B"/>
    <w:rsid w:val="00D7389D"/>
    <w:rsid w:val="00D73A4E"/>
    <w:rsid w:val="00D752A8"/>
    <w:rsid w:val="00D75302"/>
    <w:rsid w:val="00D75383"/>
    <w:rsid w:val="00D76E04"/>
    <w:rsid w:val="00D83099"/>
    <w:rsid w:val="00D85B74"/>
    <w:rsid w:val="00D867FC"/>
    <w:rsid w:val="00D873C8"/>
    <w:rsid w:val="00D87A05"/>
    <w:rsid w:val="00D93E8E"/>
    <w:rsid w:val="00D9456E"/>
    <w:rsid w:val="00D951D8"/>
    <w:rsid w:val="00D9660C"/>
    <w:rsid w:val="00D97363"/>
    <w:rsid w:val="00DA0A5E"/>
    <w:rsid w:val="00DA157B"/>
    <w:rsid w:val="00DA1EE3"/>
    <w:rsid w:val="00DA20EB"/>
    <w:rsid w:val="00DA3252"/>
    <w:rsid w:val="00DA65FC"/>
    <w:rsid w:val="00DA6B7B"/>
    <w:rsid w:val="00DA7725"/>
    <w:rsid w:val="00DB0B00"/>
    <w:rsid w:val="00DC227F"/>
    <w:rsid w:val="00DC4ABC"/>
    <w:rsid w:val="00DC4C01"/>
    <w:rsid w:val="00DD1A82"/>
    <w:rsid w:val="00DD1B68"/>
    <w:rsid w:val="00DD21BE"/>
    <w:rsid w:val="00DD44B3"/>
    <w:rsid w:val="00DE086F"/>
    <w:rsid w:val="00DE10CF"/>
    <w:rsid w:val="00DE4D6D"/>
    <w:rsid w:val="00DE4ED4"/>
    <w:rsid w:val="00DE518B"/>
    <w:rsid w:val="00DE543B"/>
    <w:rsid w:val="00DE5D7A"/>
    <w:rsid w:val="00DE6B30"/>
    <w:rsid w:val="00DE7485"/>
    <w:rsid w:val="00DF23F1"/>
    <w:rsid w:val="00DF2CDA"/>
    <w:rsid w:val="00DF2E99"/>
    <w:rsid w:val="00DF3C75"/>
    <w:rsid w:val="00DF5311"/>
    <w:rsid w:val="00DF53E1"/>
    <w:rsid w:val="00E062CB"/>
    <w:rsid w:val="00E07B65"/>
    <w:rsid w:val="00E10B4E"/>
    <w:rsid w:val="00E21B8F"/>
    <w:rsid w:val="00E21E74"/>
    <w:rsid w:val="00E224A4"/>
    <w:rsid w:val="00E3057E"/>
    <w:rsid w:val="00E310EC"/>
    <w:rsid w:val="00E31878"/>
    <w:rsid w:val="00E3540A"/>
    <w:rsid w:val="00E35FA1"/>
    <w:rsid w:val="00E4194C"/>
    <w:rsid w:val="00E4274B"/>
    <w:rsid w:val="00E43523"/>
    <w:rsid w:val="00E43DBB"/>
    <w:rsid w:val="00E47623"/>
    <w:rsid w:val="00E521EA"/>
    <w:rsid w:val="00E537A7"/>
    <w:rsid w:val="00E54829"/>
    <w:rsid w:val="00E54946"/>
    <w:rsid w:val="00E558CA"/>
    <w:rsid w:val="00E61018"/>
    <w:rsid w:val="00E64C23"/>
    <w:rsid w:val="00E66986"/>
    <w:rsid w:val="00E70420"/>
    <w:rsid w:val="00E70F9C"/>
    <w:rsid w:val="00E72ABA"/>
    <w:rsid w:val="00E777B5"/>
    <w:rsid w:val="00E82890"/>
    <w:rsid w:val="00E831FA"/>
    <w:rsid w:val="00E90356"/>
    <w:rsid w:val="00E91A79"/>
    <w:rsid w:val="00E93D32"/>
    <w:rsid w:val="00E95770"/>
    <w:rsid w:val="00E957CB"/>
    <w:rsid w:val="00E97437"/>
    <w:rsid w:val="00E977F7"/>
    <w:rsid w:val="00E979B4"/>
    <w:rsid w:val="00EA0D7B"/>
    <w:rsid w:val="00EA26BA"/>
    <w:rsid w:val="00EA3A36"/>
    <w:rsid w:val="00EA4BA4"/>
    <w:rsid w:val="00EA5BA5"/>
    <w:rsid w:val="00EB024D"/>
    <w:rsid w:val="00EB1582"/>
    <w:rsid w:val="00EB21A2"/>
    <w:rsid w:val="00EB4966"/>
    <w:rsid w:val="00EB4FE2"/>
    <w:rsid w:val="00EB774B"/>
    <w:rsid w:val="00EB77B2"/>
    <w:rsid w:val="00EC35DF"/>
    <w:rsid w:val="00EC40A5"/>
    <w:rsid w:val="00EC6F75"/>
    <w:rsid w:val="00ED0B6C"/>
    <w:rsid w:val="00ED11F8"/>
    <w:rsid w:val="00ED2E43"/>
    <w:rsid w:val="00ED4A71"/>
    <w:rsid w:val="00ED7E20"/>
    <w:rsid w:val="00EE0D8D"/>
    <w:rsid w:val="00EF1437"/>
    <w:rsid w:val="00EF1F6B"/>
    <w:rsid w:val="00EF2F7B"/>
    <w:rsid w:val="00F02F44"/>
    <w:rsid w:val="00F10811"/>
    <w:rsid w:val="00F10D84"/>
    <w:rsid w:val="00F10EE5"/>
    <w:rsid w:val="00F11947"/>
    <w:rsid w:val="00F13B87"/>
    <w:rsid w:val="00F15971"/>
    <w:rsid w:val="00F16B35"/>
    <w:rsid w:val="00F1709F"/>
    <w:rsid w:val="00F1741C"/>
    <w:rsid w:val="00F1775A"/>
    <w:rsid w:val="00F23CF4"/>
    <w:rsid w:val="00F26601"/>
    <w:rsid w:val="00F26A7F"/>
    <w:rsid w:val="00F300FC"/>
    <w:rsid w:val="00F32969"/>
    <w:rsid w:val="00F3527F"/>
    <w:rsid w:val="00F35F41"/>
    <w:rsid w:val="00F37B9F"/>
    <w:rsid w:val="00F37E9F"/>
    <w:rsid w:val="00F43787"/>
    <w:rsid w:val="00F56B3B"/>
    <w:rsid w:val="00F60D08"/>
    <w:rsid w:val="00F60F3B"/>
    <w:rsid w:val="00F63CDF"/>
    <w:rsid w:val="00F64895"/>
    <w:rsid w:val="00F64DBB"/>
    <w:rsid w:val="00F67CB7"/>
    <w:rsid w:val="00F708C9"/>
    <w:rsid w:val="00F70A6E"/>
    <w:rsid w:val="00F720B8"/>
    <w:rsid w:val="00F75927"/>
    <w:rsid w:val="00F7597D"/>
    <w:rsid w:val="00F8009F"/>
    <w:rsid w:val="00F818D6"/>
    <w:rsid w:val="00F82294"/>
    <w:rsid w:val="00F82534"/>
    <w:rsid w:val="00F840D3"/>
    <w:rsid w:val="00F860E9"/>
    <w:rsid w:val="00F86AE5"/>
    <w:rsid w:val="00F928E1"/>
    <w:rsid w:val="00F92E9F"/>
    <w:rsid w:val="00F96B1F"/>
    <w:rsid w:val="00FA38EE"/>
    <w:rsid w:val="00FB061D"/>
    <w:rsid w:val="00FB338D"/>
    <w:rsid w:val="00FB6042"/>
    <w:rsid w:val="00FB619F"/>
    <w:rsid w:val="00FB785D"/>
    <w:rsid w:val="00FC420D"/>
    <w:rsid w:val="00FD0FBB"/>
    <w:rsid w:val="00FD452D"/>
    <w:rsid w:val="00FD4D9C"/>
    <w:rsid w:val="00FD59DA"/>
    <w:rsid w:val="00FD6E65"/>
    <w:rsid w:val="00FD74E9"/>
    <w:rsid w:val="00FE1EA2"/>
    <w:rsid w:val="00FF2283"/>
    <w:rsid w:val="00FF3152"/>
    <w:rsid w:val="00FF598D"/>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8BAE33"/>
  <w15:docId w15:val="{7C064E4B-A8E7-4A07-98CB-9461D5F80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7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481C"/>
    <w:pPr>
      <w:ind w:left="720"/>
      <w:contextualSpacing/>
    </w:pPr>
  </w:style>
  <w:style w:type="character" w:styleId="CommentReference">
    <w:name w:val="annotation reference"/>
    <w:basedOn w:val="DefaultParagraphFont"/>
    <w:uiPriority w:val="99"/>
    <w:semiHidden/>
    <w:unhideWhenUsed/>
    <w:rsid w:val="00AB4E93"/>
    <w:rPr>
      <w:sz w:val="16"/>
      <w:szCs w:val="16"/>
    </w:rPr>
  </w:style>
  <w:style w:type="paragraph" w:styleId="CommentText">
    <w:name w:val="annotation text"/>
    <w:basedOn w:val="Normal"/>
    <w:link w:val="CommentTextChar"/>
    <w:uiPriority w:val="99"/>
    <w:semiHidden/>
    <w:unhideWhenUsed/>
    <w:rsid w:val="00AB4E93"/>
    <w:pPr>
      <w:spacing w:line="240" w:lineRule="auto"/>
    </w:pPr>
    <w:rPr>
      <w:sz w:val="20"/>
      <w:szCs w:val="20"/>
    </w:rPr>
  </w:style>
  <w:style w:type="character" w:customStyle="1" w:styleId="CommentTextChar">
    <w:name w:val="Comment Text Char"/>
    <w:basedOn w:val="DefaultParagraphFont"/>
    <w:link w:val="CommentText"/>
    <w:uiPriority w:val="99"/>
    <w:semiHidden/>
    <w:rsid w:val="00AB4E93"/>
    <w:rPr>
      <w:sz w:val="20"/>
      <w:szCs w:val="20"/>
    </w:rPr>
  </w:style>
  <w:style w:type="paragraph" w:styleId="CommentSubject">
    <w:name w:val="annotation subject"/>
    <w:basedOn w:val="CommentText"/>
    <w:next w:val="CommentText"/>
    <w:link w:val="CommentSubjectChar"/>
    <w:uiPriority w:val="99"/>
    <w:semiHidden/>
    <w:unhideWhenUsed/>
    <w:rsid w:val="00AB4E93"/>
    <w:rPr>
      <w:b/>
      <w:bCs/>
    </w:rPr>
  </w:style>
  <w:style w:type="character" w:customStyle="1" w:styleId="CommentSubjectChar">
    <w:name w:val="Comment Subject Char"/>
    <w:basedOn w:val="CommentTextChar"/>
    <w:link w:val="CommentSubject"/>
    <w:uiPriority w:val="99"/>
    <w:semiHidden/>
    <w:rsid w:val="00AB4E93"/>
    <w:rPr>
      <w:b/>
      <w:bCs/>
      <w:sz w:val="20"/>
      <w:szCs w:val="20"/>
    </w:rPr>
  </w:style>
  <w:style w:type="paragraph" w:styleId="BalloonText">
    <w:name w:val="Balloon Text"/>
    <w:basedOn w:val="Normal"/>
    <w:link w:val="BalloonTextChar"/>
    <w:uiPriority w:val="99"/>
    <w:semiHidden/>
    <w:unhideWhenUsed/>
    <w:rsid w:val="00AB4E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E93"/>
    <w:rPr>
      <w:rFonts w:ascii="Segoe UI" w:hAnsi="Segoe UI" w:cs="Segoe UI"/>
      <w:sz w:val="18"/>
      <w:szCs w:val="18"/>
    </w:rPr>
  </w:style>
  <w:style w:type="paragraph" w:styleId="Revision">
    <w:name w:val="Revision"/>
    <w:hidden/>
    <w:uiPriority w:val="99"/>
    <w:semiHidden/>
    <w:rsid w:val="00F23CF4"/>
    <w:pPr>
      <w:spacing w:after="0" w:line="240" w:lineRule="auto"/>
    </w:pPr>
  </w:style>
  <w:style w:type="character" w:styleId="Hyperlink">
    <w:name w:val="Hyperlink"/>
    <w:basedOn w:val="DefaultParagraphFont"/>
    <w:rsid w:val="000A336E"/>
    <w:rPr>
      <w:color w:val="0000FF"/>
      <w:u w:val="single"/>
    </w:rPr>
  </w:style>
  <w:style w:type="paragraph" w:customStyle="1" w:styleId="Normal12pt">
    <w:name w:val="Normal + 12 pt"/>
    <w:basedOn w:val="Normal"/>
    <w:link w:val="Normal12ptChar"/>
    <w:rsid w:val="000A336E"/>
    <w:pPr>
      <w:tabs>
        <w:tab w:val="left" w:pos="737"/>
      </w:tabs>
      <w:spacing w:after="0" w:line="240" w:lineRule="auto"/>
      <w:ind w:right="-283"/>
      <w:jc w:val="both"/>
    </w:pPr>
    <w:rPr>
      <w:rFonts w:ascii="Times New Roman" w:eastAsia="Times New Roman" w:hAnsi="Times New Roman" w:cs="Times New Roman"/>
      <w:sz w:val="24"/>
      <w:szCs w:val="24"/>
    </w:rPr>
  </w:style>
  <w:style w:type="character" w:customStyle="1" w:styleId="Normal12ptChar">
    <w:name w:val="Normal + 12 pt Char"/>
    <w:basedOn w:val="DefaultParagraphFont"/>
    <w:link w:val="Normal12pt"/>
    <w:rsid w:val="000A336E"/>
    <w:rPr>
      <w:rFonts w:ascii="Times New Roman" w:eastAsia="Times New Roman" w:hAnsi="Times New Roman" w:cs="Times New Roman"/>
      <w:sz w:val="24"/>
      <w:szCs w:val="24"/>
      <w:lang w:val="lt-LT"/>
    </w:rPr>
  </w:style>
  <w:style w:type="paragraph" w:styleId="FootnoteText">
    <w:name w:val="footnote text"/>
    <w:basedOn w:val="Normal"/>
    <w:link w:val="FootnoteTextChar"/>
    <w:uiPriority w:val="99"/>
    <w:semiHidden/>
    <w:unhideWhenUsed/>
    <w:rsid w:val="006741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41AE"/>
    <w:rPr>
      <w:sz w:val="20"/>
      <w:szCs w:val="20"/>
    </w:rPr>
  </w:style>
  <w:style w:type="character" w:styleId="FootnoteReference">
    <w:name w:val="footnote reference"/>
    <w:basedOn w:val="DefaultParagraphFont"/>
    <w:uiPriority w:val="99"/>
    <w:unhideWhenUsed/>
    <w:rsid w:val="006741AE"/>
    <w:rPr>
      <w:vertAlign w:val="superscript"/>
    </w:rPr>
  </w:style>
  <w:style w:type="paragraph" w:styleId="Header">
    <w:name w:val="header"/>
    <w:basedOn w:val="Normal"/>
    <w:link w:val="HeaderChar"/>
    <w:uiPriority w:val="99"/>
    <w:unhideWhenUsed/>
    <w:rsid w:val="00D37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A87"/>
  </w:style>
  <w:style w:type="paragraph" w:styleId="Footer">
    <w:name w:val="footer"/>
    <w:basedOn w:val="Normal"/>
    <w:link w:val="FooterChar"/>
    <w:uiPriority w:val="99"/>
    <w:unhideWhenUsed/>
    <w:rsid w:val="00D37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A87"/>
  </w:style>
  <w:style w:type="paragraph" w:styleId="EndnoteText">
    <w:name w:val="endnote text"/>
    <w:basedOn w:val="Normal"/>
    <w:link w:val="EndnoteTextChar"/>
    <w:uiPriority w:val="99"/>
    <w:semiHidden/>
    <w:unhideWhenUsed/>
    <w:rsid w:val="008244B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244B7"/>
    <w:rPr>
      <w:sz w:val="20"/>
      <w:szCs w:val="20"/>
    </w:rPr>
  </w:style>
  <w:style w:type="character" w:styleId="EndnoteReference">
    <w:name w:val="endnote reference"/>
    <w:basedOn w:val="DefaultParagraphFont"/>
    <w:uiPriority w:val="99"/>
    <w:semiHidden/>
    <w:unhideWhenUsed/>
    <w:rsid w:val="008244B7"/>
    <w:rPr>
      <w:vertAlign w:val="superscript"/>
    </w:rPr>
  </w:style>
  <w:style w:type="character" w:customStyle="1" w:styleId="apple-converted-space">
    <w:name w:val="apple-converted-space"/>
    <w:basedOn w:val="DefaultParagraphFont"/>
    <w:rsid w:val="00CC5A72"/>
  </w:style>
  <w:style w:type="character" w:customStyle="1" w:styleId="FontStyle18">
    <w:name w:val="Font Style18"/>
    <w:basedOn w:val="DefaultParagraphFont"/>
    <w:rsid w:val="00E558CA"/>
    <w:rPr>
      <w:rFonts w:ascii="Times New Roman" w:hAnsi="Times New Roman" w:cs="Times New Roman"/>
      <w:sz w:val="20"/>
      <w:szCs w:val="20"/>
    </w:rPr>
  </w:style>
  <w:style w:type="paragraph" w:styleId="Title">
    <w:name w:val="Title"/>
    <w:basedOn w:val="Normal"/>
    <w:link w:val="TitleChar"/>
    <w:qFormat/>
    <w:rsid w:val="00B14DC8"/>
    <w:pPr>
      <w:spacing w:after="0" w:line="240" w:lineRule="auto"/>
      <w:jc w:val="center"/>
    </w:pPr>
    <w:rPr>
      <w:rFonts w:ascii="Times New Roman" w:eastAsia="Times New Roman" w:hAnsi="Times New Roman" w:cs="Times New Roman"/>
      <w:sz w:val="24"/>
      <w:szCs w:val="20"/>
      <w:lang w:eastAsia="x-none"/>
    </w:rPr>
  </w:style>
  <w:style w:type="character" w:customStyle="1" w:styleId="TitleChar">
    <w:name w:val="Title Char"/>
    <w:basedOn w:val="DefaultParagraphFont"/>
    <w:link w:val="Title"/>
    <w:rsid w:val="00B14DC8"/>
    <w:rPr>
      <w:rFonts w:ascii="Times New Roman" w:eastAsia="Times New Roman" w:hAnsi="Times New Roman" w:cs="Times New Roman"/>
      <w:sz w:val="24"/>
      <w:szCs w:val="20"/>
      <w:lang w:val="lt-LT" w:eastAsia="x-none"/>
    </w:rPr>
  </w:style>
  <w:style w:type="paragraph" w:styleId="NoSpacing">
    <w:name w:val="No Spacing"/>
    <w:uiPriority w:val="1"/>
    <w:qFormat/>
    <w:rsid w:val="00B14DC8"/>
    <w:pPr>
      <w:spacing w:after="0" w:line="240" w:lineRule="auto"/>
    </w:pPr>
  </w:style>
  <w:style w:type="paragraph" w:customStyle="1" w:styleId="Hyperlink1">
    <w:name w:val="Hyperlink1"/>
    <w:basedOn w:val="Normal"/>
    <w:rsid w:val="00841956"/>
    <w:pPr>
      <w:suppressAutoHyphens/>
      <w:autoSpaceDE w:val="0"/>
      <w:autoSpaceDN w:val="0"/>
      <w:adjustRightInd w:val="0"/>
      <w:spacing w:after="0" w:line="295" w:lineRule="auto"/>
      <w:ind w:firstLine="312"/>
      <w:jc w:val="both"/>
    </w:pPr>
    <w:rPr>
      <w:rFonts w:ascii="Times New Roman" w:eastAsia="Times New Roman" w:hAnsi="Times New Roman" w:cs="Times New Roman"/>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995359">
      <w:bodyDiv w:val="1"/>
      <w:marLeft w:val="0"/>
      <w:marRight w:val="0"/>
      <w:marTop w:val="0"/>
      <w:marBottom w:val="0"/>
      <w:divBdr>
        <w:top w:val="none" w:sz="0" w:space="0" w:color="auto"/>
        <w:left w:val="none" w:sz="0" w:space="0" w:color="auto"/>
        <w:bottom w:val="none" w:sz="0" w:space="0" w:color="auto"/>
        <w:right w:val="none" w:sz="0" w:space="0" w:color="auto"/>
      </w:divBdr>
      <w:divsChild>
        <w:div w:id="1173379439">
          <w:marLeft w:val="0"/>
          <w:marRight w:val="0"/>
          <w:marTop w:val="0"/>
          <w:marBottom w:val="0"/>
          <w:divBdr>
            <w:top w:val="none" w:sz="0" w:space="0" w:color="auto"/>
            <w:left w:val="none" w:sz="0" w:space="0" w:color="auto"/>
            <w:bottom w:val="none" w:sz="0" w:space="0" w:color="auto"/>
            <w:right w:val="none" w:sz="0" w:space="0" w:color="auto"/>
          </w:divBdr>
          <w:divsChild>
            <w:div w:id="329018974">
              <w:marLeft w:val="0"/>
              <w:marRight w:val="0"/>
              <w:marTop w:val="0"/>
              <w:marBottom w:val="0"/>
              <w:divBdr>
                <w:top w:val="none" w:sz="0" w:space="0" w:color="auto"/>
                <w:left w:val="none" w:sz="0" w:space="0" w:color="auto"/>
                <w:bottom w:val="none" w:sz="0" w:space="0" w:color="auto"/>
                <w:right w:val="none" w:sz="0" w:space="0" w:color="auto"/>
              </w:divBdr>
              <w:divsChild>
                <w:div w:id="745614897">
                  <w:marLeft w:val="0"/>
                  <w:marRight w:val="0"/>
                  <w:marTop w:val="0"/>
                  <w:marBottom w:val="0"/>
                  <w:divBdr>
                    <w:top w:val="none" w:sz="0" w:space="0" w:color="auto"/>
                    <w:left w:val="none" w:sz="0" w:space="0" w:color="auto"/>
                    <w:bottom w:val="none" w:sz="0" w:space="0" w:color="auto"/>
                    <w:right w:val="none" w:sz="0" w:space="0" w:color="auto"/>
                  </w:divBdr>
                  <w:divsChild>
                    <w:div w:id="18901461">
                      <w:marLeft w:val="0"/>
                      <w:marRight w:val="0"/>
                      <w:marTop w:val="0"/>
                      <w:marBottom w:val="0"/>
                      <w:divBdr>
                        <w:top w:val="none" w:sz="0" w:space="0" w:color="auto"/>
                        <w:left w:val="none" w:sz="0" w:space="0" w:color="auto"/>
                        <w:bottom w:val="none" w:sz="0" w:space="0" w:color="auto"/>
                        <w:right w:val="none" w:sz="0" w:space="0" w:color="auto"/>
                      </w:divBdr>
                      <w:divsChild>
                        <w:div w:id="506946460">
                          <w:marLeft w:val="0"/>
                          <w:marRight w:val="0"/>
                          <w:marTop w:val="0"/>
                          <w:marBottom w:val="0"/>
                          <w:divBdr>
                            <w:top w:val="none" w:sz="0" w:space="0" w:color="auto"/>
                            <w:left w:val="none" w:sz="0" w:space="0" w:color="auto"/>
                            <w:bottom w:val="none" w:sz="0" w:space="0" w:color="auto"/>
                            <w:right w:val="none" w:sz="0" w:space="0" w:color="auto"/>
                          </w:divBdr>
                          <w:divsChild>
                            <w:div w:id="1614291290">
                              <w:marLeft w:val="0"/>
                              <w:marRight w:val="0"/>
                              <w:marTop w:val="0"/>
                              <w:marBottom w:val="0"/>
                              <w:divBdr>
                                <w:top w:val="none" w:sz="0" w:space="0" w:color="auto"/>
                                <w:left w:val="none" w:sz="0" w:space="0" w:color="auto"/>
                                <w:bottom w:val="none" w:sz="0" w:space="0" w:color="auto"/>
                                <w:right w:val="none" w:sz="0" w:space="0" w:color="auto"/>
                              </w:divBdr>
                            </w:div>
                            <w:div w:id="2096050570">
                              <w:marLeft w:val="0"/>
                              <w:marRight w:val="0"/>
                              <w:marTop w:val="0"/>
                              <w:marBottom w:val="0"/>
                              <w:divBdr>
                                <w:top w:val="none" w:sz="0" w:space="0" w:color="auto"/>
                                <w:left w:val="none" w:sz="0" w:space="0" w:color="auto"/>
                                <w:bottom w:val="none" w:sz="0" w:space="0" w:color="auto"/>
                                <w:right w:val="none" w:sz="0" w:space="0" w:color="auto"/>
                              </w:divBdr>
                            </w:div>
                            <w:div w:id="89662660">
                              <w:marLeft w:val="0"/>
                              <w:marRight w:val="0"/>
                              <w:marTop w:val="0"/>
                              <w:marBottom w:val="0"/>
                              <w:divBdr>
                                <w:top w:val="none" w:sz="0" w:space="0" w:color="auto"/>
                                <w:left w:val="none" w:sz="0" w:space="0" w:color="auto"/>
                                <w:bottom w:val="none" w:sz="0" w:space="0" w:color="auto"/>
                                <w:right w:val="none" w:sz="0" w:space="0" w:color="auto"/>
                              </w:divBdr>
                            </w:div>
                            <w:div w:id="2055302396">
                              <w:marLeft w:val="0"/>
                              <w:marRight w:val="0"/>
                              <w:marTop w:val="0"/>
                              <w:marBottom w:val="0"/>
                              <w:divBdr>
                                <w:top w:val="none" w:sz="0" w:space="0" w:color="auto"/>
                                <w:left w:val="none" w:sz="0" w:space="0" w:color="auto"/>
                                <w:bottom w:val="none" w:sz="0" w:space="0" w:color="auto"/>
                                <w:right w:val="none" w:sz="0" w:space="0" w:color="auto"/>
                              </w:divBdr>
                            </w:div>
                            <w:div w:id="80492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2282020">
      <w:bodyDiv w:val="1"/>
      <w:marLeft w:val="0"/>
      <w:marRight w:val="0"/>
      <w:marTop w:val="0"/>
      <w:marBottom w:val="0"/>
      <w:divBdr>
        <w:top w:val="none" w:sz="0" w:space="0" w:color="auto"/>
        <w:left w:val="none" w:sz="0" w:space="0" w:color="auto"/>
        <w:bottom w:val="none" w:sz="0" w:space="0" w:color="auto"/>
        <w:right w:val="none" w:sz="0" w:space="0" w:color="auto"/>
      </w:divBdr>
      <w:divsChild>
        <w:div w:id="79328741">
          <w:marLeft w:val="0"/>
          <w:marRight w:val="0"/>
          <w:marTop w:val="0"/>
          <w:marBottom w:val="0"/>
          <w:divBdr>
            <w:top w:val="none" w:sz="0" w:space="0" w:color="auto"/>
            <w:left w:val="none" w:sz="0" w:space="0" w:color="auto"/>
            <w:bottom w:val="none" w:sz="0" w:space="0" w:color="auto"/>
            <w:right w:val="none" w:sz="0" w:space="0" w:color="auto"/>
          </w:divBdr>
          <w:divsChild>
            <w:div w:id="1105072696">
              <w:marLeft w:val="0"/>
              <w:marRight w:val="0"/>
              <w:marTop w:val="0"/>
              <w:marBottom w:val="0"/>
              <w:divBdr>
                <w:top w:val="none" w:sz="0" w:space="0" w:color="auto"/>
                <w:left w:val="none" w:sz="0" w:space="0" w:color="auto"/>
                <w:bottom w:val="none" w:sz="0" w:space="0" w:color="auto"/>
                <w:right w:val="none" w:sz="0" w:space="0" w:color="auto"/>
              </w:divBdr>
              <w:divsChild>
                <w:div w:id="80496133">
                  <w:marLeft w:val="0"/>
                  <w:marRight w:val="0"/>
                  <w:marTop w:val="0"/>
                  <w:marBottom w:val="0"/>
                  <w:divBdr>
                    <w:top w:val="none" w:sz="0" w:space="0" w:color="auto"/>
                    <w:left w:val="none" w:sz="0" w:space="0" w:color="auto"/>
                    <w:bottom w:val="none" w:sz="0" w:space="0" w:color="auto"/>
                    <w:right w:val="none" w:sz="0" w:space="0" w:color="auto"/>
                  </w:divBdr>
                  <w:divsChild>
                    <w:div w:id="689065502">
                      <w:marLeft w:val="0"/>
                      <w:marRight w:val="0"/>
                      <w:marTop w:val="0"/>
                      <w:marBottom w:val="0"/>
                      <w:divBdr>
                        <w:top w:val="none" w:sz="0" w:space="0" w:color="auto"/>
                        <w:left w:val="none" w:sz="0" w:space="0" w:color="auto"/>
                        <w:bottom w:val="none" w:sz="0" w:space="0" w:color="auto"/>
                        <w:right w:val="none" w:sz="0" w:space="0" w:color="auto"/>
                      </w:divBdr>
                      <w:divsChild>
                        <w:div w:id="97798000">
                          <w:marLeft w:val="0"/>
                          <w:marRight w:val="0"/>
                          <w:marTop w:val="0"/>
                          <w:marBottom w:val="0"/>
                          <w:divBdr>
                            <w:top w:val="none" w:sz="0" w:space="0" w:color="auto"/>
                            <w:left w:val="none" w:sz="0" w:space="0" w:color="auto"/>
                            <w:bottom w:val="none" w:sz="0" w:space="0" w:color="auto"/>
                            <w:right w:val="none" w:sz="0" w:space="0" w:color="auto"/>
                          </w:divBdr>
                          <w:divsChild>
                            <w:div w:id="668480315">
                              <w:marLeft w:val="0"/>
                              <w:marRight w:val="0"/>
                              <w:marTop w:val="0"/>
                              <w:marBottom w:val="0"/>
                              <w:divBdr>
                                <w:top w:val="none" w:sz="0" w:space="0" w:color="auto"/>
                                <w:left w:val="none" w:sz="0" w:space="0" w:color="auto"/>
                                <w:bottom w:val="none" w:sz="0" w:space="0" w:color="auto"/>
                                <w:right w:val="none" w:sz="0" w:space="0" w:color="auto"/>
                              </w:divBdr>
                            </w:div>
                            <w:div w:id="1941985436">
                              <w:marLeft w:val="0"/>
                              <w:marRight w:val="0"/>
                              <w:marTop w:val="0"/>
                              <w:marBottom w:val="0"/>
                              <w:divBdr>
                                <w:top w:val="none" w:sz="0" w:space="0" w:color="auto"/>
                                <w:left w:val="none" w:sz="0" w:space="0" w:color="auto"/>
                                <w:bottom w:val="none" w:sz="0" w:space="0" w:color="auto"/>
                                <w:right w:val="none" w:sz="0" w:space="0" w:color="auto"/>
                              </w:divBdr>
                            </w:div>
                            <w:div w:id="2136479100">
                              <w:marLeft w:val="0"/>
                              <w:marRight w:val="0"/>
                              <w:marTop w:val="0"/>
                              <w:marBottom w:val="0"/>
                              <w:divBdr>
                                <w:top w:val="none" w:sz="0" w:space="0" w:color="auto"/>
                                <w:left w:val="none" w:sz="0" w:space="0" w:color="auto"/>
                                <w:bottom w:val="none" w:sz="0" w:space="0" w:color="auto"/>
                                <w:right w:val="none" w:sz="0" w:space="0" w:color="auto"/>
                              </w:divBdr>
                            </w:div>
                            <w:div w:id="1200506872">
                              <w:marLeft w:val="0"/>
                              <w:marRight w:val="0"/>
                              <w:marTop w:val="0"/>
                              <w:marBottom w:val="0"/>
                              <w:divBdr>
                                <w:top w:val="none" w:sz="0" w:space="0" w:color="auto"/>
                                <w:left w:val="none" w:sz="0" w:space="0" w:color="auto"/>
                                <w:bottom w:val="none" w:sz="0" w:space="0" w:color="auto"/>
                                <w:right w:val="none" w:sz="0" w:space="0" w:color="auto"/>
                              </w:divBdr>
                            </w:div>
                            <w:div w:id="61494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6878766">
      <w:bodyDiv w:val="1"/>
      <w:marLeft w:val="0"/>
      <w:marRight w:val="0"/>
      <w:marTop w:val="0"/>
      <w:marBottom w:val="0"/>
      <w:divBdr>
        <w:top w:val="none" w:sz="0" w:space="0" w:color="auto"/>
        <w:left w:val="none" w:sz="0" w:space="0" w:color="auto"/>
        <w:bottom w:val="none" w:sz="0" w:space="0" w:color="auto"/>
        <w:right w:val="none" w:sz="0" w:space="0" w:color="auto"/>
      </w:divBdr>
    </w:div>
    <w:div w:id="319696144">
      <w:bodyDiv w:val="1"/>
      <w:marLeft w:val="0"/>
      <w:marRight w:val="0"/>
      <w:marTop w:val="0"/>
      <w:marBottom w:val="0"/>
      <w:divBdr>
        <w:top w:val="none" w:sz="0" w:space="0" w:color="auto"/>
        <w:left w:val="none" w:sz="0" w:space="0" w:color="auto"/>
        <w:bottom w:val="none" w:sz="0" w:space="0" w:color="auto"/>
        <w:right w:val="none" w:sz="0" w:space="0" w:color="auto"/>
      </w:divBdr>
    </w:div>
    <w:div w:id="357125726">
      <w:bodyDiv w:val="1"/>
      <w:marLeft w:val="0"/>
      <w:marRight w:val="0"/>
      <w:marTop w:val="0"/>
      <w:marBottom w:val="0"/>
      <w:divBdr>
        <w:top w:val="none" w:sz="0" w:space="0" w:color="auto"/>
        <w:left w:val="none" w:sz="0" w:space="0" w:color="auto"/>
        <w:bottom w:val="none" w:sz="0" w:space="0" w:color="auto"/>
        <w:right w:val="none" w:sz="0" w:space="0" w:color="auto"/>
      </w:divBdr>
    </w:div>
    <w:div w:id="363942789">
      <w:bodyDiv w:val="1"/>
      <w:marLeft w:val="0"/>
      <w:marRight w:val="0"/>
      <w:marTop w:val="0"/>
      <w:marBottom w:val="0"/>
      <w:divBdr>
        <w:top w:val="none" w:sz="0" w:space="0" w:color="auto"/>
        <w:left w:val="none" w:sz="0" w:space="0" w:color="auto"/>
        <w:bottom w:val="none" w:sz="0" w:space="0" w:color="auto"/>
        <w:right w:val="none" w:sz="0" w:space="0" w:color="auto"/>
      </w:divBdr>
      <w:divsChild>
        <w:div w:id="766578559">
          <w:marLeft w:val="0"/>
          <w:marRight w:val="0"/>
          <w:marTop w:val="0"/>
          <w:marBottom w:val="0"/>
          <w:divBdr>
            <w:top w:val="none" w:sz="0" w:space="0" w:color="auto"/>
            <w:left w:val="none" w:sz="0" w:space="0" w:color="auto"/>
            <w:bottom w:val="none" w:sz="0" w:space="0" w:color="auto"/>
            <w:right w:val="none" w:sz="0" w:space="0" w:color="auto"/>
          </w:divBdr>
          <w:divsChild>
            <w:div w:id="2087805129">
              <w:marLeft w:val="0"/>
              <w:marRight w:val="0"/>
              <w:marTop w:val="0"/>
              <w:marBottom w:val="0"/>
              <w:divBdr>
                <w:top w:val="none" w:sz="0" w:space="0" w:color="auto"/>
                <w:left w:val="none" w:sz="0" w:space="0" w:color="auto"/>
                <w:bottom w:val="none" w:sz="0" w:space="0" w:color="auto"/>
                <w:right w:val="none" w:sz="0" w:space="0" w:color="auto"/>
              </w:divBdr>
              <w:divsChild>
                <w:div w:id="543909078">
                  <w:marLeft w:val="0"/>
                  <w:marRight w:val="0"/>
                  <w:marTop w:val="0"/>
                  <w:marBottom w:val="0"/>
                  <w:divBdr>
                    <w:top w:val="none" w:sz="0" w:space="0" w:color="auto"/>
                    <w:left w:val="none" w:sz="0" w:space="0" w:color="auto"/>
                    <w:bottom w:val="none" w:sz="0" w:space="0" w:color="auto"/>
                    <w:right w:val="none" w:sz="0" w:space="0" w:color="auto"/>
                  </w:divBdr>
                  <w:divsChild>
                    <w:div w:id="310058234">
                      <w:marLeft w:val="0"/>
                      <w:marRight w:val="0"/>
                      <w:marTop w:val="0"/>
                      <w:marBottom w:val="0"/>
                      <w:divBdr>
                        <w:top w:val="none" w:sz="0" w:space="0" w:color="auto"/>
                        <w:left w:val="none" w:sz="0" w:space="0" w:color="auto"/>
                        <w:bottom w:val="none" w:sz="0" w:space="0" w:color="auto"/>
                        <w:right w:val="none" w:sz="0" w:space="0" w:color="auto"/>
                      </w:divBdr>
                      <w:divsChild>
                        <w:div w:id="1251891650">
                          <w:marLeft w:val="0"/>
                          <w:marRight w:val="0"/>
                          <w:marTop w:val="0"/>
                          <w:marBottom w:val="0"/>
                          <w:divBdr>
                            <w:top w:val="none" w:sz="0" w:space="0" w:color="auto"/>
                            <w:left w:val="none" w:sz="0" w:space="0" w:color="auto"/>
                            <w:bottom w:val="none" w:sz="0" w:space="0" w:color="auto"/>
                            <w:right w:val="none" w:sz="0" w:space="0" w:color="auto"/>
                          </w:divBdr>
                          <w:divsChild>
                            <w:div w:id="569580290">
                              <w:marLeft w:val="0"/>
                              <w:marRight w:val="0"/>
                              <w:marTop w:val="0"/>
                              <w:marBottom w:val="0"/>
                              <w:divBdr>
                                <w:top w:val="none" w:sz="0" w:space="0" w:color="auto"/>
                                <w:left w:val="none" w:sz="0" w:space="0" w:color="auto"/>
                                <w:bottom w:val="none" w:sz="0" w:space="0" w:color="auto"/>
                                <w:right w:val="none" w:sz="0" w:space="0" w:color="auto"/>
                              </w:divBdr>
                            </w:div>
                            <w:div w:id="652753735">
                              <w:marLeft w:val="0"/>
                              <w:marRight w:val="0"/>
                              <w:marTop w:val="0"/>
                              <w:marBottom w:val="0"/>
                              <w:divBdr>
                                <w:top w:val="none" w:sz="0" w:space="0" w:color="auto"/>
                                <w:left w:val="none" w:sz="0" w:space="0" w:color="auto"/>
                                <w:bottom w:val="none" w:sz="0" w:space="0" w:color="auto"/>
                                <w:right w:val="none" w:sz="0" w:space="0" w:color="auto"/>
                              </w:divBdr>
                            </w:div>
                            <w:div w:id="578907687">
                              <w:marLeft w:val="0"/>
                              <w:marRight w:val="0"/>
                              <w:marTop w:val="0"/>
                              <w:marBottom w:val="0"/>
                              <w:divBdr>
                                <w:top w:val="none" w:sz="0" w:space="0" w:color="auto"/>
                                <w:left w:val="none" w:sz="0" w:space="0" w:color="auto"/>
                                <w:bottom w:val="none" w:sz="0" w:space="0" w:color="auto"/>
                                <w:right w:val="none" w:sz="0" w:space="0" w:color="auto"/>
                              </w:divBdr>
                            </w:div>
                            <w:div w:id="1956251996">
                              <w:marLeft w:val="0"/>
                              <w:marRight w:val="0"/>
                              <w:marTop w:val="0"/>
                              <w:marBottom w:val="0"/>
                              <w:divBdr>
                                <w:top w:val="none" w:sz="0" w:space="0" w:color="auto"/>
                                <w:left w:val="none" w:sz="0" w:space="0" w:color="auto"/>
                                <w:bottom w:val="none" w:sz="0" w:space="0" w:color="auto"/>
                                <w:right w:val="none" w:sz="0" w:space="0" w:color="auto"/>
                              </w:divBdr>
                            </w:div>
                            <w:div w:id="12755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8200530">
      <w:bodyDiv w:val="1"/>
      <w:marLeft w:val="0"/>
      <w:marRight w:val="0"/>
      <w:marTop w:val="0"/>
      <w:marBottom w:val="0"/>
      <w:divBdr>
        <w:top w:val="none" w:sz="0" w:space="0" w:color="auto"/>
        <w:left w:val="none" w:sz="0" w:space="0" w:color="auto"/>
        <w:bottom w:val="none" w:sz="0" w:space="0" w:color="auto"/>
        <w:right w:val="none" w:sz="0" w:space="0" w:color="auto"/>
      </w:divBdr>
    </w:div>
    <w:div w:id="614020558">
      <w:bodyDiv w:val="1"/>
      <w:marLeft w:val="0"/>
      <w:marRight w:val="0"/>
      <w:marTop w:val="0"/>
      <w:marBottom w:val="0"/>
      <w:divBdr>
        <w:top w:val="none" w:sz="0" w:space="0" w:color="auto"/>
        <w:left w:val="none" w:sz="0" w:space="0" w:color="auto"/>
        <w:bottom w:val="none" w:sz="0" w:space="0" w:color="auto"/>
        <w:right w:val="none" w:sz="0" w:space="0" w:color="auto"/>
      </w:divBdr>
    </w:div>
    <w:div w:id="696661092">
      <w:bodyDiv w:val="1"/>
      <w:marLeft w:val="0"/>
      <w:marRight w:val="0"/>
      <w:marTop w:val="0"/>
      <w:marBottom w:val="0"/>
      <w:divBdr>
        <w:top w:val="none" w:sz="0" w:space="0" w:color="auto"/>
        <w:left w:val="none" w:sz="0" w:space="0" w:color="auto"/>
        <w:bottom w:val="none" w:sz="0" w:space="0" w:color="auto"/>
        <w:right w:val="none" w:sz="0" w:space="0" w:color="auto"/>
      </w:divBdr>
    </w:div>
    <w:div w:id="902184328">
      <w:bodyDiv w:val="1"/>
      <w:marLeft w:val="0"/>
      <w:marRight w:val="0"/>
      <w:marTop w:val="0"/>
      <w:marBottom w:val="0"/>
      <w:divBdr>
        <w:top w:val="none" w:sz="0" w:space="0" w:color="auto"/>
        <w:left w:val="none" w:sz="0" w:space="0" w:color="auto"/>
        <w:bottom w:val="none" w:sz="0" w:space="0" w:color="auto"/>
        <w:right w:val="none" w:sz="0" w:space="0" w:color="auto"/>
      </w:divBdr>
    </w:div>
    <w:div w:id="905068997">
      <w:bodyDiv w:val="1"/>
      <w:marLeft w:val="0"/>
      <w:marRight w:val="0"/>
      <w:marTop w:val="0"/>
      <w:marBottom w:val="0"/>
      <w:divBdr>
        <w:top w:val="none" w:sz="0" w:space="0" w:color="auto"/>
        <w:left w:val="none" w:sz="0" w:space="0" w:color="auto"/>
        <w:bottom w:val="none" w:sz="0" w:space="0" w:color="auto"/>
        <w:right w:val="none" w:sz="0" w:space="0" w:color="auto"/>
      </w:divBdr>
      <w:divsChild>
        <w:div w:id="172964309">
          <w:marLeft w:val="0"/>
          <w:marRight w:val="0"/>
          <w:marTop w:val="0"/>
          <w:marBottom w:val="0"/>
          <w:divBdr>
            <w:top w:val="none" w:sz="0" w:space="0" w:color="auto"/>
            <w:left w:val="none" w:sz="0" w:space="0" w:color="auto"/>
            <w:bottom w:val="none" w:sz="0" w:space="0" w:color="auto"/>
            <w:right w:val="none" w:sz="0" w:space="0" w:color="auto"/>
          </w:divBdr>
          <w:divsChild>
            <w:div w:id="1011684490">
              <w:marLeft w:val="0"/>
              <w:marRight w:val="0"/>
              <w:marTop w:val="0"/>
              <w:marBottom w:val="0"/>
              <w:divBdr>
                <w:top w:val="none" w:sz="0" w:space="0" w:color="auto"/>
                <w:left w:val="none" w:sz="0" w:space="0" w:color="auto"/>
                <w:bottom w:val="none" w:sz="0" w:space="0" w:color="auto"/>
                <w:right w:val="none" w:sz="0" w:space="0" w:color="auto"/>
              </w:divBdr>
              <w:divsChild>
                <w:div w:id="67271537">
                  <w:marLeft w:val="0"/>
                  <w:marRight w:val="0"/>
                  <w:marTop w:val="0"/>
                  <w:marBottom w:val="0"/>
                  <w:divBdr>
                    <w:top w:val="none" w:sz="0" w:space="0" w:color="auto"/>
                    <w:left w:val="none" w:sz="0" w:space="0" w:color="auto"/>
                    <w:bottom w:val="none" w:sz="0" w:space="0" w:color="auto"/>
                    <w:right w:val="none" w:sz="0" w:space="0" w:color="auto"/>
                  </w:divBdr>
                  <w:divsChild>
                    <w:div w:id="1859003758">
                      <w:marLeft w:val="0"/>
                      <w:marRight w:val="0"/>
                      <w:marTop w:val="0"/>
                      <w:marBottom w:val="0"/>
                      <w:divBdr>
                        <w:top w:val="none" w:sz="0" w:space="0" w:color="auto"/>
                        <w:left w:val="none" w:sz="0" w:space="0" w:color="auto"/>
                        <w:bottom w:val="none" w:sz="0" w:space="0" w:color="auto"/>
                        <w:right w:val="none" w:sz="0" w:space="0" w:color="auto"/>
                      </w:divBdr>
                      <w:divsChild>
                        <w:div w:id="1295981627">
                          <w:marLeft w:val="0"/>
                          <w:marRight w:val="0"/>
                          <w:marTop w:val="0"/>
                          <w:marBottom w:val="0"/>
                          <w:divBdr>
                            <w:top w:val="none" w:sz="0" w:space="0" w:color="auto"/>
                            <w:left w:val="none" w:sz="0" w:space="0" w:color="auto"/>
                            <w:bottom w:val="none" w:sz="0" w:space="0" w:color="auto"/>
                            <w:right w:val="none" w:sz="0" w:space="0" w:color="auto"/>
                          </w:divBdr>
                        </w:div>
                        <w:div w:id="568349511">
                          <w:marLeft w:val="0"/>
                          <w:marRight w:val="0"/>
                          <w:marTop w:val="0"/>
                          <w:marBottom w:val="0"/>
                          <w:divBdr>
                            <w:top w:val="none" w:sz="0" w:space="0" w:color="auto"/>
                            <w:left w:val="none" w:sz="0" w:space="0" w:color="auto"/>
                            <w:bottom w:val="none" w:sz="0" w:space="0" w:color="auto"/>
                            <w:right w:val="none" w:sz="0" w:space="0" w:color="auto"/>
                          </w:divBdr>
                          <w:divsChild>
                            <w:div w:id="649796198">
                              <w:marLeft w:val="0"/>
                              <w:marRight w:val="0"/>
                              <w:marTop w:val="0"/>
                              <w:marBottom w:val="0"/>
                              <w:divBdr>
                                <w:top w:val="none" w:sz="0" w:space="0" w:color="auto"/>
                                <w:left w:val="none" w:sz="0" w:space="0" w:color="auto"/>
                                <w:bottom w:val="none" w:sz="0" w:space="0" w:color="auto"/>
                                <w:right w:val="none" w:sz="0" w:space="0" w:color="auto"/>
                              </w:divBdr>
                            </w:div>
                            <w:div w:id="1256982286">
                              <w:marLeft w:val="0"/>
                              <w:marRight w:val="0"/>
                              <w:marTop w:val="0"/>
                              <w:marBottom w:val="0"/>
                              <w:divBdr>
                                <w:top w:val="none" w:sz="0" w:space="0" w:color="auto"/>
                                <w:left w:val="none" w:sz="0" w:space="0" w:color="auto"/>
                                <w:bottom w:val="none" w:sz="0" w:space="0" w:color="auto"/>
                                <w:right w:val="none" w:sz="0" w:space="0" w:color="auto"/>
                              </w:divBdr>
                            </w:div>
                            <w:div w:id="750783534">
                              <w:marLeft w:val="0"/>
                              <w:marRight w:val="0"/>
                              <w:marTop w:val="0"/>
                              <w:marBottom w:val="0"/>
                              <w:divBdr>
                                <w:top w:val="none" w:sz="0" w:space="0" w:color="auto"/>
                                <w:left w:val="none" w:sz="0" w:space="0" w:color="auto"/>
                                <w:bottom w:val="none" w:sz="0" w:space="0" w:color="auto"/>
                                <w:right w:val="none" w:sz="0" w:space="0" w:color="auto"/>
                              </w:divBdr>
                            </w:div>
                            <w:div w:id="1453329559">
                              <w:marLeft w:val="0"/>
                              <w:marRight w:val="0"/>
                              <w:marTop w:val="0"/>
                              <w:marBottom w:val="0"/>
                              <w:divBdr>
                                <w:top w:val="none" w:sz="0" w:space="0" w:color="auto"/>
                                <w:left w:val="none" w:sz="0" w:space="0" w:color="auto"/>
                                <w:bottom w:val="none" w:sz="0" w:space="0" w:color="auto"/>
                                <w:right w:val="none" w:sz="0" w:space="0" w:color="auto"/>
                              </w:divBdr>
                            </w:div>
                            <w:div w:id="13634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792433">
      <w:bodyDiv w:val="1"/>
      <w:marLeft w:val="0"/>
      <w:marRight w:val="0"/>
      <w:marTop w:val="0"/>
      <w:marBottom w:val="0"/>
      <w:divBdr>
        <w:top w:val="none" w:sz="0" w:space="0" w:color="auto"/>
        <w:left w:val="none" w:sz="0" w:space="0" w:color="auto"/>
        <w:bottom w:val="none" w:sz="0" w:space="0" w:color="auto"/>
        <w:right w:val="none" w:sz="0" w:space="0" w:color="auto"/>
      </w:divBdr>
    </w:div>
    <w:div w:id="975373807">
      <w:bodyDiv w:val="1"/>
      <w:marLeft w:val="0"/>
      <w:marRight w:val="0"/>
      <w:marTop w:val="0"/>
      <w:marBottom w:val="0"/>
      <w:divBdr>
        <w:top w:val="none" w:sz="0" w:space="0" w:color="auto"/>
        <w:left w:val="none" w:sz="0" w:space="0" w:color="auto"/>
        <w:bottom w:val="none" w:sz="0" w:space="0" w:color="auto"/>
        <w:right w:val="none" w:sz="0" w:space="0" w:color="auto"/>
      </w:divBdr>
      <w:divsChild>
        <w:div w:id="1263614378">
          <w:marLeft w:val="0"/>
          <w:marRight w:val="0"/>
          <w:marTop w:val="0"/>
          <w:marBottom w:val="0"/>
          <w:divBdr>
            <w:top w:val="none" w:sz="0" w:space="0" w:color="auto"/>
            <w:left w:val="none" w:sz="0" w:space="0" w:color="auto"/>
            <w:bottom w:val="none" w:sz="0" w:space="0" w:color="auto"/>
            <w:right w:val="none" w:sz="0" w:space="0" w:color="auto"/>
          </w:divBdr>
          <w:divsChild>
            <w:div w:id="412777656">
              <w:marLeft w:val="0"/>
              <w:marRight w:val="0"/>
              <w:marTop w:val="0"/>
              <w:marBottom w:val="0"/>
              <w:divBdr>
                <w:top w:val="none" w:sz="0" w:space="0" w:color="auto"/>
                <w:left w:val="none" w:sz="0" w:space="0" w:color="auto"/>
                <w:bottom w:val="none" w:sz="0" w:space="0" w:color="auto"/>
                <w:right w:val="none" w:sz="0" w:space="0" w:color="auto"/>
              </w:divBdr>
              <w:divsChild>
                <w:div w:id="437483098">
                  <w:marLeft w:val="0"/>
                  <w:marRight w:val="0"/>
                  <w:marTop w:val="0"/>
                  <w:marBottom w:val="0"/>
                  <w:divBdr>
                    <w:top w:val="none" w:sz="0" w:space="0" w:color="auto"/>
                    <w:left w:val="none" w:sz="0" w:space="0" w:color="auto"/>
                    <w:bottom w:val="none" w:sz="0" w:space="0" w:color="auto"/>
                    <w:right w:val="none" w:sz="0" w:space="0" w:color="auto"/>
                  </w:divBdr>
                  <w:divsChild>
                    <w:div w:id="1307662463">
                      <w:marLeft w:val="0"/>
                      <w:marRight w:val="0"/>
                      <w:marTop w:val="0"/>
                      <w:marBottom w:val="0"/>
                      <w:divBdr>
                        <w:top w:val="none" w:sz="0" w:space="0" w:color="auto"/>
                        <w:left w:val="none" w:sz="0" w:space="0" w:color="auto"/>
                        <w:bottom w:val="none" w:sz="0" w:space="0" w:color="auto"/>
                        <w:right w:val="none" w:sz="0" w:space="0" w:color="auto"/>
                      </w:divBdr>
                      <w:divsChild>
                        <w:div w:id="1475639920">
                          <w:marLeft w:val="0"/>
                          <w:marRight w:val="0"/>
                          <w:marTop w:val="0"/>
                          <w:marBottom w:val="0"/>
                          <w:divBdr>
                            <w:top w:val="none" w:sz="0" w:space="0" w:color="auto"/>
                            <w:left w:val="none" w:sz="0" w:space="0" w:color="auto"/>
                            <w:bottom w:val="none" w:sz="0" w:space="0" w:color="auto"/>
                            <w:right w:val="none" w:sz="0" w:space="0" w:color="auto"/>
                          </w:divBdr>
                          <w:divsChild>
                            <w:div w:id="844176075">
                              <w:marLeft w:val="0"/>
                              <w:marRight w:val="0"/>
                              <w:marTop w:val="0"/>
                              <w:marBottom w:val="0"/>
                              <w:divBdr>
                                <w:top w:val="none" w:sz="0" w:space="0" w:color="auto"/>
                                <w:left w:val="none" w:sz="0" w:space="0" w:color="auto"/>
                                <w:bottom w:val="none" w:sz="0" w:space="0" w:color="auto"/>
                                <w:right w:val="none" w:sz="0" w:space="0" w:color="auto"/>
                              </w:divBdr>
                            </w:div>
                            <w:div w:id="1644846729">
                              <w:marLeft w:val="0"/>
                              <w:marRight w:val="0"/>
                              <w:marTop w:val="0"/>
                              <w:marBottom w:val="0"/>
                              <w:divBdr>
                                <w:top w:val="none" w:sz="0" w:space="0" w:color="auto"/>
                                <w:left w:val="none" w:sz="0" w:space="0" w:color="auto"/>
                                <w:bottom w:val="none" w:sz="0" w:space="0" w:color="auto"/>
                                <w:right w:val="none" w:sz="0" w:space="0" w:color="auto"/>
                              </w:divBdr>
                            </w:div>
                            <w:div w:id="1224024591">
                              <w:marLeft w:val="0"/>
                              <w:marRight w:val="0"/>
                              <w:marTop w:val="0"/>
                              <w:marBottom w:val="0"/>
                              <w:divBdr>
                                <w:top w:val="none" w:sz="0" w:space="0" w:color="auto"/>
                                <w:left w:val="none" w:sz="0" w:space="0" w:color="auto"/>
                                <w:bottom w:val="none" w:sz="0" w:space="0" w:color="auto"/>
                                <w:right w:val="none" w:sz="0" w:space="0" w:color="auto"/>
                              </w:divBdr>
                            </w:div>
                            <w:div w:id="738091131">
                              <w:marLeft w:val="0"/>
                              <w:marRight w:val="0"/>
                              <w:marTop w:val="0"/>
                              <w:marBottom w:val="0"/>
                              <w:divBdr>
                                <w:top w:val="none" w:sz="0" w:space="0" w:color="auto"/>
                                <w:left w:val="none" w:sz="0" w:space="0" w:color="auto"/>
                                <w:bottom w:val="none" w:sz="0" w:space="0" w:color="auto"/>
                                <w:right w:val="none" w:sz="0" w:space="0" w:color="auto"/>
                              </w:divBdr>
                            </w:div>
                            <w:div w:id="174741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079151">
      <w:bodyDiv w:val="1"/>
      <w:marLeft w:val="0"/>
      <w:marRight w:val="0"/>
      <w:marTop w:val="0"/>
      <w:marBottom w:val="0"/>
      <w:divBdr>
        <w:top w:val="none" w:sz="0" w:space="0" w:color="auto"/>
        <w:left w:val="none" w:sz="0" w:space="0" w:color="auto"/>
        <w:bottom w:val="none" w:sz="0" w:space="0" w:color="auto"/>
        <w:right w:val="none" w:sz="0" w:space="0" w:color="auto"/>
      </w:divBdr>
    </w:div>
    <w:div w:id="981426130">
      <w:bodyDiv w:val="1"/>
      <w:marLeft w:val="0"/>
      <w:marRight w:val="0"/>
      <w:marTop w:val="0"/>
      <w:marBottom w:val="0"/>
      <w:divBdr>
        <w:top w:val="none" w:sz="0" w:space="0" w:color="auto"/>
        <w:left w:val="none" w:sz="0" w:space="0" w:color="auto"/>
        <w:bottom w:val="none" w:sz="0" w:space="0" w:color="auto"/>
        <w:right w:val="none" w:sz="0" w:space="0" w:color="auto"/>
      </w:divBdr>
    </w:div>
    <w:div w:id="1041052094">
      <w:bodyDiv w:val="1"/>
      <w:marLeft w:val="0"/>
      <w:marRight w:val="0"/>
      <w:marTop w:val="0"/>
      <w:marBottom w:val="0"/>
      <w:divBdr>
        <w:top w:val="none" w:sz="0" w:space="0" w:color="auto"/>
        <w:left w:val="none" w:sz="0" w:space="0" w:color="auto"/>
        <w:bottom w:val="none" w:sz="0" w:space="0" w:color="auto"/>
        <w:right w:val="none" w:sz="0" w:space="0" w:color="auto"/>
      </w:divBdr>
      <w:divsChild>
        <w:div w:id="828247636">
          <w:marLeft w:val="0"/>
          <w:marRight w:val="0"/>
          <w:marTop w:val="0"/>
          <w:marBottom w:val="0"/>
          <w:divBdr>
            <w:top w:val="none" w:sz="0" w:space="0" w:color="auto"/>
            <w:left w:val="none" w:sz="0" w:space="0" w:color="auto"/>
            <w:bottom w:val="none" w:sz="0" w:space="0" w:color="auto"/>
            <w:right w:val="none" w:sz="0" w:space="0" w:color="auto"/>
          </w:divBdr>
          <w:divsChild>
            <w:div w:id="1068263703">
              <w:marLeft w:val="0"/>
              <w:marRight w:val="0"/>
              <w:marTop w:val="0"/>
              <w:marBottom w:val="0"/>
              <w:divBdr>
                <w:top w:val="none" w:sz="0" w:space="0" w:color="auto"/>
                <w:left w:val="none" w:sz="0" w:space="0" w:color="auto"/>
                <w:bottom w:val="none" w:sz="0" w:space="0" w:color="auto"/>
                <w:right w:val="none" w:sz="0" w:space="0" w:color="auto"/>
              </w:divBdr>
              <w:divsChild>
                <w:div w:id="1503005932">
                  <w:marLeft w:val="0"/>
                  <w:marRight w:val="0"/>
                  <w:marTop w:val="0"/>
                  <w:marBottom w:val="0"/>
                  <w:divBdr>
                    <w:top w:val="none" w:sz="0" w:space="0" w:color="auto"/>
                    <w:left w:val="none" w:sz="0" w:space="0" w:color="auto"/>
                    <w:bottom w:val="none" w:sz="0" w:space="0" w:color="auto"/>
                    <w:right w:val="none" w:sz="0" w:space="0" w:color="auto"/>
                  </w:divBdr>
                  <w:divsChild>
                    <w:div w:id="1935166451">
                      <w:marLeft w:val="0"/>
                      <w:marRight w:val="0"/>
                      <w:marTop w:val="0"/>
                      <w:marBottom w:val="0"/>
                      <w:divBdr>
                        <w:top w:val="none" w:sz="0" w:space="0" w:color="auto"/>
                        <w:left w:val="none" w:sz="0" w:space="0" w:color="auto"/>
                        <w:bottom w:val="none" w:sz="0" w:space="0" w:color="auto"/>
                        <w:right w:val="none" w:sz="0" w:space="0" w:color="auto"/>
                      </w:divBdr>
                      <w:divsChild>
                        <w:div w:id="1091584409">
                          <w:marLeft w:val="0"/>
                          <w:marRight w:val="0"/>
                          <w:marTop w:val="0"/>
                          <w:marBottom w:val="0"/>
                          <w:divBdr>
                            <w:top w:val="none" w:sz="0" w:space="0" w:color="auto"/>
                            <w:left w:val="none" w:sz="0" w:space="0" w:color="auto"/>
                            <w:bottom w:val="none" w:sz="0" w:space="0" w:color="auto"/>
                            <w:right w:val="none" w:sz="0" w:space="0" w:color="auto"/>
                          </w:divBdr>
                        </w:div>
                        <w:div w:id="650645962">
                          <w:marLeft w:val="0"/>
                          <w:marRight w:val="0"/>
                          <w:marTop w:val="0"/>
                          <w:marBottom w:val="0"/>
                          <w:divBdr>
                            <w:top w:val="none" w:sz="0" w:space="0" w:color="auto"/>
                            <w:left w:val="none" w:sz="0" w:space="0" w:color="auto"/>
                            <w:bottom w:val="none" w:sz="0" w:space="0" w:color="auto"/>
                            <w:right w:val="none" w:sz="0" w:space="0" w:color="auto"/>
                          </w:divBdr>
                          <w:divsChild>
                            <w:div w:id="710225144">
                              <w:marLeft w:val="0"/>
                              <w:marRight w:val="0"/>
                              <w:marTop w:val="0"/>
                              <w:marBottom w:val="0"/>
                              <w:divBdr>
                                <w:top w:val="none" w:sz="0" w:space="0" w:color="auto"/>
                                <w:left w:val="none" w:sz="0" w:space="0" w:color="auto"/>
                                <w:bottom w:val="none" w:sz="0" w:space="0" w:color="auto"/>
                                <w:right w:val="none" w:sz="0" w:space="0" w:color="auto"/>
                              </w:divBdr>
                            </w:div>
                            <w:div w:id="776875974">
                              <w:marLeft w:val="0"/>
                              <w:marRight w:val="0"/>
                              <w:marTop w:val="0"/>
                              <w:marBottom w:val="0"/>
                              <w:divBdr>
                                <w:top w:val="none" w:sz="0" w:space="0" w:color="auto"/>
                                <w:left w:val="none" w:sz="0" w:space="0" w:color="auto"/>
                                <w:bottom w:val="none" w:sz="0" w:space="0" w:color="auto"/>
                                <w:right w:val="none" w:sz="0" w:space="0" w:color="auto"/>
                              </w:divBdr>
                            </w:div>
                            <w:div w:id="1429934616">
                              <w:marLeft w:val="0"/>
                              <w:marRight w:val="0"/>
                              <w:marTop w:val="0"/>
                              <w:marBottom w:val="0"/>
                              <w:divBdr>
                                <w:top w:val="none" w:sz="0" w:space="0" w:color="auto"/>
                                <w:left w:val="none" w:sz="0" w:space="0" w:color="auto"/>
                                <w:bottom w:val="none" w:sz="0" w:space="0" w:color="auto"/>
                                <w:right w:val="none" w:sz="0" w:space="0" w:color="auto"/>
                              </w:divBdr>
                            </w:div>
                            <w:div w:id="541670480">
                              <w:marLeft w:val="0"/>
                              <w:marRight w:val="0"/>
                              <w:marTop w:val="0"/>
                              <w:marBottom w:val="0"/>
                              <w:divBdr>
                                <w:top w:val="none" w:sz="0" w:space="0" w:color="auto"/>
                                <w:left w:val="none" w:sz="0" w:space="0" w:color="auto"/>
                                <w:bottom w:val="none" w:sz="0" w:space="0" w:color="auto"/>
                                <w:right w:val="none" w:sz="0" w:space="0" w:color="auto"/>
                              </w:divBdr>
                            </w:div>
                            <w:div w:id="170998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751726">
      <w:bodyDiv w:val="1"/>
      <w:marLeft w:val="0"/>
      <w:marRight w:val="0"/>
      <w:marTop w:val="0"/>
      <w:marBottom w:val="0"/>
      <w:divBdr>
        <w:top w:val="none" w:sz="0" w:space="0" w:color="auto"/>
        <w:left w:val="none" w:sz="0" w:space="0" w:color="auto"/>
        <w:bottom w:val="none" w:sz="0" w:space="0" w:color="auto"/>
        <w:right w:val="none" w:sz="0" w:space="0" w:color="auto"/>
      </w:divBdr>
    </w:div>
    <w:div w:id="1222911380">
      <w:bodyDiv w:val="1"/>
      <w:marLeft w:val="0"/>
      <w:marRight w:val="0"/>
      <w:marTop w:val="0"/>
      <w:marBottom w:val="0"/>
      <w:divBdr>
        <w:top w:val="none" w:sz="0" w:space="0" w:color="auto"/>
        <w:left w:val="none" w:sz="0" w:space="0" w:color="auto"/>
        <w:bottom w:val="none" w:sz="0" w:space="0" w:color="auto"/>
        <w:right w:val="none" w:sz="0" w:space="0" w:color="auto"/>
      </w:divBdr>
    </w:div>
    <w:div w:id="1246259362">
      <w:bodyDiv w:val="1"/>
      <w:marLeft w:val="0"/>
      <w:marRight w:val="0"/>
      <w:marTop w:val="0"/>
      <w:marBottom w:val="0"/>
      <w:divBdr>
        <w:top w:val="none" w:sz="0" w:space="0" w:color="auto"/>
        <w:left w:val="none" w:sz="0" w:space="0" w:color="auto"/>
        <w:bottom w:val="none" w:sz="0" w:space="0" w:color="auto"/>
        <w:right w:val="none" w:sz="0" w:space="0" w:color="auto"/>
      </w:divBdr>
    </w:div>
    <w:div w:id="1489515712">
      <w:bodyDiv w:val="1"/>
      <w:marLeft w:val="0"/>
      <w:marRight w:val="0"/>
      <w:marTop w:val="0"/>
      <w:marBottom w:val="0"/>
      <w:divBdr>
        <w:top w:val="none" w:sz="0" w:space="0" w:color="auto"/>
        <w:left w:val="none" w:sz="0" w:space="0" w:color="auto"/>
        <w:bottom w:val="none" w:sz="0" w:space="0" w:color="auto"/>
        <w:right w:val="none" w:sz="0" w:space="0" w:color="auto"/>
      </w:divBdr>
    </w:div>
    <w:div w:id="1503810405">
      <w:bodyDiv w:val="1"/>
      <w:marLeft w:val="0"/>
      <w:marRight w:val="0"/>
      <w:marTop w:val="0"/>
      <w:marBottom w:val="0"/>
      <w:divBdr>
        <w:top w:val="none" w:sz="0" w:space="0" w:color="auto"/>
        <w:left w:val="none" w:sz="0" w:space="0" w:color="auto"/>
        <w:bottom w:val="none" w:sz="0" w:space="0" w:color="auto"/>
        <w:right w:val="none" w:sz="0" w:space="0" w:color="auto"/>
      </w:divBdr>
    </w:div>
    <w:div w:id="1587415882">
      <w:bodyDiv w:val="1"/>
      <w:marLeft w:val="0"/>
      <w:marRight w:val="0"/>
      <w:marTop w:val="0"/>
      <w:marBottom w:val="0"/>
      <w:divBdr>
        <w:top w:val="none" w:sz="0" w:space="0" w:color="auto"/>
        <w:left w:val="none" w:sz="0" w:space="0" w:color="auto"/>
        <w:bottom w:val="none" w:sz="0" w:space="0" w:color="auto"/>
        <w:right w:val="none" w:sz="0" w:space="0" w:color="auto"/>
      </w:divBdr>
      <w:divsChild>
        <w:div w:id="1342394729">
          <w:marLeft w:val="0"/>
          <w:marRight w:val="0"/>
          <w:marTop w:val="0"/>
          <w:marBottom w:val="0"/>
          <w:divBdr>
            <w:top w:val="none" w:sz="0" w:space="0" w:color="auto"/>
            <w:left w:val="none" w:sz="0" w:space="0" w:color="auto"/>
            <w:bottom w:val="none" w:sz="0" w:space="0" w:color="auto"/>
            <w:right w:val="none" w:sz="0" w:space="0" w:color="auto"/>
          </w:divBdr>
        </w:div>
        <w:div w:id="1461146013">
          <w:marLeft w:val="0"/>
          <w:marRight w:val="0"/>
          <w:marTop w:val="0"/>
          <w:marBottom w:val="0"/>
          <w:divBdr>
            <w:top w:val="none" w:sz="0" w:space="0" w:color="auto"/>
            <w:left w:val="none" w:sz="0" w:space="0" w:color="auto"/>
            <w:bottom w:val="none" w:sz="0" w:space="0" w:color="auto"/>
            <w:right w:val="none" w:sz="0" w:space="0" w:color="auto"/>
          </w:divBdr>
        </w:div>
        <w:div w:id="88739236">
          <w:marLeft w:val="0"/>
          <w:marRight w:val="0"/>
          <w:marTop w:val="0"/>
          <w:marBottom w:val="0"/>
          <w:divBdr>
            <w:top w:val="none" w:sz="0" w:space="0" w:color="auto"/>
            <w:left w:val="none" w:sz="0" w:space="0" w:color="auto"/>
            <w:bottom w:val="none" w:sz="0" w:space="0" w:color="auto"/>
            <w:right w:val="none" w:sz="0" w:space="0" w:color="auto"/>
          </w:divBdr>
        </w:div>
        <w:div w:id="1289629698">
          <w:marLeft w:val="0"/>
          <w:marRight w:val="0"/>
          <w:marTop w:val="0"/>
          <w:marBottom w:val="0"/>
          <w:divBdr>
            <w:top w:val="none" w:sz="0" w:space="0" w:color="auto"/>
            <w:left w:val="none" w:sz="0" w:space="0" w:color="auto"/>
            <w:bottom w:val="none" w:sz="0" w:space="0" w:color="auto"/>
            <w:right w:val="none" w:sz="0" w:space="0" w:color="auto"/>
          </w:divBdr>
        </w:div>
      </w:divsChild>
    </w:div>
    <w:div w:id="1624459108">
      <w:bodyDiv w:val="1"/>
      <w:marLeft w:val="0"/>
      <w:marRight w:val="0"/>
      <w:marTop w:val="0"/>
      <w:marBottom w:val="0"/>
      <w:divBdr>
        <w:top w:val="none" w:sz="0" w:space="0" w:color="auto"/>
        <w:left w:val="none" w:sz="0" w:space="0" w:color="auto"/>
        <w:bottom w:val="none" w:sz="0" w:space="0" w:color="auto"/>
        <w:right w:val="none" w:sz="0" w:space="0" w:color="auto"/>
      </w:divBdr>
    </w:div>
    <w:div w:id="1846018367">
      <w:bodyDiv w:val="1"/>
      <w:marLeft w:val="0"/>
      <w:marRight w:val="0"/>
      <w:marTop w:val="0"/>
      <w:marBottom w:val="0"/>
      <w:divBdr>
        <w:top w:val="none" w:sz="0" w:space="0" w:color="auto"/>
        <w:left w:val="none" w:sz="0" w:space="0" w:color="auto"/>
        <w:bottom w:val="none" w:sz="0" w:space="0" w:color="auto"/>
        <w:right w:val="none" w:sz="0" w:space="0" w:color="auto"/>
      </w:divBdr>
    </w:div>
    <w:div w:id="2030177985">
      <w:bodyDiv w:val="1"/>
      <w:marLeft w:val="0"/>
      <w:marRight w:val="0"/>
      <w:marTop w:val="0"/>
      <w:marBottom w:val="0"/>
      <w:divBdr>
        <w:top w:val="none" w:sz="0" w:space="0" w:color="auto"/>
        <w:left w:val="none" w:sz="0" w:space="0" w:color="auto"/>
        <w:bottom w:val="none" w:sz="0" w:space="0" w:color="auto"/>
        <w:right w:val="none" w:sz="0" w:space="0" w:color="auto"/>
      </w:divBdr>
    </w:div>
    <w:div w:id="206486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03D8E6-E3D6-4BE0-9D15-2B59DA763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5466</Words>
  <Characters>3116</Characters>
  <Application>Microsoft Office Word</Application>
  <DocSecurity>0</DocSecurity>
  <Lines>25</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 Ilčiukas</dc:creator>
  <cp:lastModifiedBy>Darius Butavičius</cp:lastModifiedBy>
  <cp:revision>2</cp:revision>
  <cp:lastPrinted>2017-09-11T07:07:00Z</cp:lastPrinted>
  <dcterms:created xsi:type="dcterms:W3CDTF">2017-09-11T07:13:00Z</dcterms:created>
  <dcterms:modified xsi:type="dcterms:W3CDTF">2017-09-11T07:13:00Z</dcterms:modified>
</cp:coreProperties>
</file>