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0AC99" w14:textId="77777777" w:rsidR="009667BA" w:rsidRDefault="009667BA" w:rsidP="007E7D51">
      <w:pPr>
        <w:jc w:val="center"/>
        <w:rPr>
          <w:sz w:val="24"/>
          <w:szCs w:val="24"/>
        </w:rPr>
      </w:pPr>
    </w:p>
    <w:p w14:paraId="1B68E6B5" w14:textId="57D71B57" w:rsidR="009667BA" w:rsidRDefault="007E7D51" w:rsidP="007E7D51">
      <w:pPr>
        <w:jc w:val="center"/>
        <w:rPr>
          <w:sz w:val="24"/>
          <w:szCs w:val="24"/>
        </w:rPr>
      </w:pPr>
      <w:r w:rsidRPr="001428B2">
        <w:rPr>
          <w:sz w:val="24"/>
          <w:szCs w:val="24"/>
        </w:rPr>
        <w:object w:dxaOrig="871" w:dyaOrig="886" w14:anchorId="4579EF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pt;height:46.5pt" o:ole="" fillcolor="window">
            <v:imagedata r:id="rId8" o:title=""/>
          </v:shape>
          <o:OLEObject Type="Embed" ProgID="Word.Picture.8" ShapeID="_x0000_i1025" DrawAspect="Content" ObjectID="_1730630331" r:id="rId9"/>
        </w:object>
      </w:r>
    </w:p>
    <w:p w14:paraId="78866B81" w14:textId="77777777" w:rsidR="009667BA" w:rsidRPr="001428B2" w:rsidRDefault="009667BA" w:rsidP="007E7D51">
      <w:pPr>
        <w:jc w:val="center"/>
        <w:rPr>
          <w:sz w:val="24"/>
          <w:szCs w:val="24"/>
        </w:rPr>
      </w:pPr>
    </w:p>
    <w:p w14:paraId="35FFE725" w14:textId="77777777" w:rsidR="007E7D51" w:rsidRPr="001428B2" w:rsidRDefault="007E7D51" w:rsidP="007E7D51">
      <w:pPr>
        <w:pStyle w:val="Heading1"/>
        <w:tabs>
          <w:tab w:val="left" w:pos="900"/>
        </w:tabs>
        <w:jc w:val="center"/>
        <w:rPr>
          <w:sz w:val="24"/>
          <w:szCs w:val="24"/>
        </w:rPr>
      </w:pPr>
      <w:r w:rsidRPr="001428B2">
        <w:rPr>
          <w:sz w:val="24"/>
          <w:szCs w:val="24"/>
        </w:rPr>
        <w:t>VIEŠŲJŲ PIRKIMŲ TARNYBA</w:t>
      </w:r>
    </w:p>
    <w:p w14:paraId="355343C5" w14:textId="1A77C64B" w:rsidR="007E7D51" w:rsidRDefault="007E7D51" w:rsidP="007E7D51">
      <w:pPr>
        <w:jc w:val="center"/>
        <w:rPr>
          <w:rFonts w:eastAsia="Calibri"/>
          <w:b/>
          <w:bCs/>
          <w:sz w:val="24"/>
          <w:szCs w:val="24"/>
        </w:rPr>
      </w:pPr>
      <w:r w:rsidRPr="00C23BDE">
        <w:rPr>
          <w:rFonts w:eastAsia="Calibri"/>
          <w:b/>
          <w:bCs/>
          <w:sz w:val="24"/>
          <w:szCs w:val="24"/>
        </w:rPr>
        <w:t>VERTINIMO IŠVADA</w:t>
      </w:r>
    </w:p>
    <w:p w14:paraId="7FFEFA5E" w14:textId="73D7F828" w:rsidR="007E7D51" w:rsidRPr="007E7D51" w:rsidRDefault="007E7D51" w:rsidP="007E7D51">
      <w:pPr>
        <w:rPr>
          <w:rFonts w:eastAsia="Calibri"/>
          <w:sz w:val="24"/>
          <w:szCs w:val="24"/>
        </w:rPr>
      </w:pPr>
    </w:p>
    <w:tbl>
      <w:tblPr>
        <w:tblW w:w="9639" w:type="dxa"/>
        <w:tblLayout w:type="fixed"/>
        <w:tblLook w:val="0000" w:firstRow="0" w:lastRow="0" w:firstColumn="0" w:lastColumn="0" w:noHBand="0" w:noVBand="0"/>
      </w:tblPr>
      <w:tblGrid>
        <w:gridCol w:w="4962"/>
        <w:gridCol w:w="1559"/>
        <w:gridCol w:w="567"/>
        <w:gridCol w:w="2551"/>
      </w:tblGrid>
      <w:tr w:rsidR="00671F6B" w:rsidRPr="00BD7F83" w14:paraId="33E27AB9" w14:textId="77777777" w:rsidTr="00243328">
        <w:trPr>
          <w:trHeight w:val="1616"/>
        </w:trPr>
        <w:tc>
          <w:tcPr>
            <w:tcW w:w="4962" w:type="dxa"/>
          </w:tcPr>
          <w:p w14:paraId="44985FBA" w14:textId="77777777" w:rsidR="007F2FD5" w:rsidRDefault="007F2FD5" w:rsidP="007F2FD5">
            <w:pPr>
              <w:shd w:val="clear" w:color="auto" w:fill="FFFFFF"/>
              <w:spacing w:line="300" w:lineRule="atLeast"/>
              <w:ind w:hanging="110"/>
              <w:rPr>
                <w:sz w:val="24"/>
                <w:szCs w:val="24"/>
                <w:lang w:eastAsia="lt-LT"/>
              </w:rPr>
            </w:pPr>
            <w:bookmarkStart w:id="0" w:name="_Hlk119572281"/>
            <w:r w:rsidRPr="009A6DDD">
              <w:rPr>
                <w:sz w:val="24"/>
                <w:szCs w:val="24"/>
                <w:lang w:eastAsia="lt-LT"/>
              </w:rPr>
              <w:t>Visagino savivaldybės administracija</w:t>
            </w:r>
            <w:r>
              <w:rPr>
                <w:sz w:val="24"/>
                <w:szCs w:val="24"/>
                <w:lang w:eastAsia="lt-LT"/>
              </w:rPr>
              <w:t>i</w:t>
            </w:r>
          </w:p>
          <w:bookmarkEnd w:id="0"/>
          <w:p w14:paraId="249D4062" w14:textId="77777777" w:rsidR="007F2FD5" w:rsidRDefault="007F2FD5" w:rsidP="007F2FD5">
            <w:pPr>
              <w:shd w:val="clear" w:color="auto" w:fill="FFFFFF"/>
              <w:spacing w:line="300" w:lineRule="atLeast"/>
              <w:ind w:hanging="110"/>
              <w:rPr>
                <w:color w:val="333333"/>
                <w:sz w:val="24"/>
                <w:szCs w:val="24"/>
                <w:lang w:eastAsia="lt-LT"/>
              </w:rPr>
            </w:pPr>
          </w:p>
          <w:p w14:paraId="3FBBB2F6" w14:textId="77777777" w:rsidR="007F2FD5" w:rsidRPr="00D91119" w:rsidRDefault="007F2FD5" w:rsidP="007F2FD5">
            <w:pPr>
              <w:shd w:val="clear" w:color="auto" w:fill="FFFFFF"/>
              <w:spacing w:line="300" w:lineRule="atLeast"/>
              <w:ind w:hanging="110"/>
              <w:rPr>
                <w:sz w:val="24"/>
                <w:szCs w:val="24"/>
                <w:lang w:eastAsia="lt-LT"/>
              </w:rPr>
            </w:pPr>
            <w:r w:rsidRPr="00D91119">
              <w:rPr>
                <w:sz w:val="24"/>
                <w:szCs w:val="24"/>
                <w:lang w:eastAsia="lt-LT"/>
              </w:rPr>
              <w:t>Parko g. 14</w:t>
            </w:r>
          </w:p>
          <w:p w14:paraId="1ECD6C86" w14:textId="77777777" w:rsidR="007F2FD5" w:rsidRPr="00D91119" w:rsidRDefault="007F2FD5" w:rsidP="007F2FD5">
            <w:pPr>
              <w:shd w:val="clear" w:color="auto" w:fill="FFFFFF"/>
              <w:spacing w:line="300" w:lineRule="atLeast"/>
              <w:ind w:hanging="110"/>
              <w:rPr>
                <w:sz w:val="24"/>
                <w:szCs w:val="24"/>
                <w:lang w:eastAsia="lt-LT"/>
              </w:rPr>
            </w:pPr>
            <w:r w:rsidRPr="00D91119">
              <w:rPr>
                <w:sz w:val="24"/>
                <w:szCs w:val="24"/>
                <w:lang w:eastAsia="lt-LT"/>
              </w:rPr>
              <w:t>LT-31140 Visaginas</w:t>
            </w:r>
          </w:p>
          <w:p w14:paraId="49C90C66" w14:textId="77777777" w:rsidR="007F2FD5" w:rsidRDefault="007F2FD5" w:rsidP="007F2FD5">
            <w:pPr>
              <w:ind w:hanging="110"/>
              <w:rPr>
                <w:rStyle w:val="Hyperlink"/>
                <w:sz w:val="24"/>
                <w:szCs w:val="24"/>
              </w:rPr>
            </w:pPr>
            <w:r w:rsidRPr="00FF1BD3">
              <w:rPr>
                <w:sz w:val="24"/>
                <w:szCs w:val="24"/>
              </w:rPr>
              <w:t xml:space="preserve">El. p. </w:t>
            </w:r>
            <w:hyperlink r:id="rId10" w:history="1">
              <w:r w:rsidRPr="00E27BC1">
                <w:rPr>
                  <w:rStyle w:val="Hyperlink"/>
                  <w:sz w:val="24"/>
                  <w:szCs w:val="24"/>
                </w:rPr>
                <w:t>visaginas@visaginas.lt</w:t>
              </w:r>
            </w:hyperlink>
          </w:p>
          <w:p w14:paraId="34177688" w14:textId="77777777" w:rsidR="005F07DF" w:rsidRDefault="005F07DF" w:rsidP="005F07DF">
            <w:pPr>
              <w:ind w:hanging="110"/>
              <w:rPr>
                <w:color w:val="0000FF"/>
                <w:sz w:val="24"/>
                <w:szCs w:val="24"/>
              </w:rPr>
            </w:pPr>
          </w:p>
          <w:p w14:paraId="6EDFC3C5" w14:textId="77777777" w:rsidR="007F2FD5" w:rsidRPr="007F2FD5" w:rsidRDefault="007F2FD5" w:rsidP="007F2FD5">
            <w:pPr>
              <w:shd w:val="clear" w:color="auto" w:fill="FFFFFF"/>
              <w:spacing w:line="300" w:lineRule="atLeast"/>
              <w:ind w:hanging="110"/>
              <w:rPr>
                <w:sz w:val="24"/>
                <w:szCs w:val="24"/>
                <w:lang w:eastAsia="lt-LT"/>
              </w:rPr>
            </w:pPr>
            <w:bookmarkStart w:id="1" w:name="_Hlk119572223"/>
            <w:r w:rsidRPr="007F2FD5">
              <w:rPr>
                <w:sz w:val="24"/>
                <w:szCs w:val="24"/>
                <w:lang w:eastAsia="lt-LT"/>
              </w:rPr>
              <w:t>VšĮ Inovacijų agentūrai</w:t>
            </w:r>
          </w:p>
          <w:bookmarkEnd w:id="1"/>
          <w:p w14:paraId="051ED90B" w14:textId="77777777" w:rsidR="007F2FD5" w:rsidRPr="007F2FD5" w:rsidRDefault="007F2FD5" w:rsidP="007F2FD5">
            <w:pPr>
              <w:shd w:val="clear" w:color="auto" w:fill="FFFFFF"/>
              <w:spacing w:line="300" w:lineRule="atLeast"/>
              <w:ind w:hanging="110"/>
              <w:rPr>
                <w:sz w:val="24"/>
                <w:szCs w:val="24"/>
                <w:lang w:eastAsia="lt-LT"/>
              </w:rPr>
            </w:pPr>
          </w:p>
          <w:p w14:paraId="13ED7E4D" w14:textId="77777777" w:rsidR="007F2FD5" w:rsidRPr="007F2FD5" w:rsidRDefault="007F2FD5" w:rsidP="007F2FD5">
            <w:pPr>
              <w:shd w:val="clear" w:color="auto" w:fill="FFFFFF"/>
              <w:spacing w:line="300" w:lineRule="atLeast"/>
              <w:ind w:hanging="110"/>
              <w:rPr>
                <w:sz w:val="24"/>
                <w:szCs w:val="24"/>
                <w:lang w:eastAsia="lt-LT"/>
              </w:rPr>
            </w:pPr>
            <w:r w:rsidRPr="007F2FD5">
              <w:rPr>
                <w:sz w:val="24"/>
                <w:szCs w:val="24"/>
                <w:lang w:eastAsia="lt-LT"/>
              </w:rPr>
              <w:t>J. Balčikonio g. 3</w:t>
            </w:r>
          </w:p>
          <w:p w14:paraId="4A6BCAAD" w14:textId="19131908" w:rsidR="007F2FD5" w:rsidRPr="007F2FD5" w:rsidRDefault="007F2FD5" w:rsidP="007F2FD5">
            <w:pPr>
              <w:shd w:val="clear" w:color="auto" w:fill="FFFFFF"/>
              <w:spacing w:line="300" w:lineRule="atLeast"/>
              <w:ind w:hanging="110"/>
              <w:rPr>
                <w:sz w:val="24"/>
                <w:szCs w:val="24"/>
                <w:lang w:eastAsia="lt-LT"/>
              </w:rPr>
            </w:pPr>
            <w:r w:rsidRPr="007F2FD5">
              <w:rPr>
                <w:sz w:val="24"/>
                <w:szCs w:val="24"/>
                <w:lang w:eastAsia="lt-LT"/>
              </w:rPr>
              <w:t>LT-08247 Vilnius</w:t>
            </w:r>
          </w:p>
          <w:p w14:paraId="5EA9CA29" w14:textId="6D001226" w:rsidR="007F2FD5" w:rsidRPr="005F07DF" w:rsidRDefault="007F2FD5" w:rsidP="007F2FD5">
            <w:pPr>
              <w:ind w:hanging="110"/>
              <w:rPr>
                <w:color w:val="0000FF"/>
                <w:sz w:val="24"/>
                <w:szCs w:val="24"/>
              </w:rPr>
            </w:pPr>
            <w:r w:rsidRPr="007F2FD5">
              <w:rPr>
                <w:sz w:val="24"/>
                <w:szCs w:val="24"/>
              </w:rPr>
              <w:t>El. p.</w:t>
            </w:r>
            <w:r w:rsidRPr="007F2FD5">
              <w:rPr>
                <w:color w:val="0000FF"/>
                <w:sz w:val="24"/>
                <w:szCs w:val="24"/>
              </w:rPr>
              <w:t xml:space="preserve"> </w:t>
            </w:r>
            <w:r w:rsidRPr="007F2FD5">
              <w:rPr>
                <w:rStyle w:val="Hyperlink"/>
                <w:sz w:val="24"/>
                <w:szCs w:val="24"/>
              </w:rPr>
              <w:t>info@inovacijuagentura.lt</w:t>
            </w:r>
          </w:p>
        </w:tc>
        <w:tc>
          <w:tcPr>
            <w:tcW w:w="1559" w:type="dxa"/>
          </w:tcPr>
          <w:p w14:paraId="32BD6F7F" w14:textId="019D1045" w:rsidR="001C573C" w:rsidRPr="001428B2" w:rsidRDefault="00A139C4" w:rsidP="001854D6">
            <w:pPr>
              <w:rPr>
                <w:sz w:val="24"/>
                <w:szCs w:val="24"/>
              </w:rPr>
            </w:pPr>
            <w:bookmarkStart w:id="2" w:name="_Hlk119003586"/>
            <w:r w:rsidRPr="001428B2">
              <w:rPr>
                <w:sz w:val="24"/>
                <w:szCs w:val="24"/>
              </w:rPr>
              <w:t>202</w:t>
            </w:r>
            <w:r w:rsidR="00BA2A89">
              <w:rPr>
                <w:sz w:val="24"/>
                <w:szCs w:val="24"/>
              </w:rPr>
              <w:t>2</w:t>
            </w:r>
            <w:r w:rsidR="001C573C" w:rsidRPr="001428B2">
              <w:rPr>
                <w:sz w:val="24"/>
                <w:szCs w:val="24"/>
              </w:rPr>
              <w:t>-</w:t>
            </w:r>
            <w:r w:rsidR="002B1AEC">
              <w:rPr>
                <w:sz w:val="24"/>
                <w:szCs w:val="24"/>
              </w:rPr>
              <w:t>11</w:t>
            </w:r>
            <w:r w:rsidR="001A5342">
              <w:rPr>
                <w:sz w:val="24"/>
                <w:szCs w:val="24"/>
              </w:rPr>
              <w:t>-</w:t>
            </w:r>
          </w:p>
          <w:bookmarkEnd w:id="2"/>
          <w:p w14:paraId="56EDF4E1" w14:textId="77777777" w:rsidR="001823D2" w:rsidRDefault="007F2FD5" w:rsidP="001823D2">
            <w:pPr>
              <w:rPr>
                <w:sz w:val="24"/>
                <w:szCs w:val="24"/>
              </w:rPr>
            </w:pPr>
            <w:r>
              <w:rPr>
                <w:sz w:val="24"/>
                <w:szCs w:val="24"/>
              </w:rPr>
              <w:t xml:space="preserve">Į </w:t>
            </w:r>
            <w:r w:rsidRPr="007F2FD5">
              <w:rPr>
                <w:sz w:val="24"/>
                <w:szCs w:val="24"/>
              </w:rPr>
              <w:t xml:space="preserve">2022-10-20 </w:t>
            </w:r>
          </w:p>
          <w:p w14:paraId="622F9689" w14:textId="77777777" w:rsidR="002D54A4" w:rsidRPr="002D54A4" w:rsidRDefault="002D54A4" w:rsidP="002D54A4">
            <w:pPr>
              <w:rPr>
                <w:sz w:val="24"/>
                <w:szCs w:val="24"/>
              </w:rPr>
            </w:pPr>
          </w:p>
          <w:p w14:paraId="0ED38032" w14:textId="77777777" w:rsidR="002D54A4" w:rsidRPr="002D54A4" w:rsidRDefault="002D54A4" w:rsidP="002D54A4">
            <w:pPr>
              <w:rPr>
                <w:sz w:val="24"/>
                <w:szCs w:val="24"/>
              </w:rPr>
            </w:pPr>
          </w:p>
          <w:p w14:paraId="3853E924" w14:textId="77777777" w:rsidR="002D54A4" w:rsidRPr="002D54A4" w:rsidRDefault="002D54A4" w:rsidP="002D54A4">
            <w:pPr>
              <w:rPr>
                <w:sz w:val="24"/>
                <w:szCs w:val="24"/>
              </w:rPr>
            </w:pPr>
          </w:p>
          <w:p w14:paraId="29EE5FEA" w14:textId="77777777" w:rsidR="002D54A4" w:rsidRPr="006A6E00" w:rsidRDefault="002D54A4" w:rsidP="002D54A4">
            <w:pPr>
              <w:rPr>
                <w:sz w:val="28"/>
                <w:szCs w:val="28"/>
              </w:rPr>
            </w:pPr>
          </w:p>
          <w:p w14:paraId="3163C8F2" w14:textId="17C49DB1" w:rsidR="002D54A4" w:rsidRPr="002D54A4" w:rsidRDefault="002D54A4" w:rsidP="002D54A4">
            <w:pPr>
              <w:rPr>
                <w:sz w:val="24"/>
                <w:szCs w:val="24"/>
              </w:rPr>
            </w:pPr>
            <w:r>
              <w:rPr>
                <w:sz w:val="24"/>
                <w:szCs w:val="24"/>
              </w:rPr>
              <w:t>Į 2022-10-03</w:t>
            </w:r>
          </w:p>
        </w:tc>
        <w:tc>
          <w:tcPr>
            <w:tcW w:w="567" w:type="dxa"/>
            <w:shd w:val="clear" w:color="auto" w:fill="auto"/>
          </w:tcPr>
          <w:p w14:paraId="5C20B737" w14:textId="0789B2A5" w:rsidR="001C573C" w:rsidRPr="001428B2" w:rsidRDefault="001C573C" w:rsidP="008D2773">
            <w:pPr>
              <w:ind w:right="-108"/>
              <w:rPr>
                <w:sz w:val="24"/>
                <w:szCs w:val="24"/>
              </w:rPr>
            </w:pPr>
            <w:r w:rsidRPr="001428B2">
              <w:rPr>
                <w:sz w:val="24"/>
                <w:szCs w:val="24"/>
              </w:rPr>
              <w:t>Nr.</w:t>
            </w:r>
            <w:r w:rsidR="006D1C2C" w:rsidRPr="001428B2">
              <w:rPr>
                <w:sz w:val="24"/>
                <w:szCs w:val="24"/>
              </w:rPr>
              <w:t xml:space="preserve"> </w:t>
            </w:r>
          </w:p>
          <w:p w14:paraId="19E8FB72" w14:textId="6A127019" w:rsidR="0076628B" w:rsidRDefault="007F2FD5" w:rsidP="00B106CA">
            <w:pPr>
              <w:ind w:right="-674"/>
              <w:rPr>
                <w:sz w:val="24"/>
                <w:szCs w:val="24"/>
              </w:rPr>
            </w:pPr>
            <w:r>
              <w:rPr>
                <w:sz w:val="24"/>
                <w:szCs w:val="24"/>
              </w:rPr>
              <w:t>Nr.</w:t>
            </w:r>
          </w:p>
          <w:p w14:paraId="20FD3EC9" w14:textId="2D6FC101" w:rsidR="00BE7F79" w:rsidRPr="001428B2" w:rsidRDefault="00BE7F79" w:rsidP="00B106CA">
            <w:pPr>
              <w:ind w:right="-674"/>
              <w:rPr>
                <w:sz w:val="24"/>
                <w:szCs w:val="24"/>
              </w:rPr>
            </w:pPr>
          </w:p>
          <w:p w14:paraId="010131C9" w14:textId="3477F58C" w:rsidR="00D72634" w:rsidRPr="001428B2" w:rsidRDefault="00D72634" w:rsidP="00B106CA">
            <w:pPr>
              <w:ind w:right="-674"/>
              <w:rPr>
                <w:sz w:val="24"/>
                <w:szCs w:val="24"/>
              </w:rPr>
            </w:pPr>
          </w:p>
          <w:p w14:paraId="260E8838" w14:textId="77777777" w:rsidR="00A74958" w:rsidRDefault="00A74958" w:rsidP="00BA2A89">
            <w:pPr>
              <w:ind w:right="-674"/>
              <w:rPr>
                <w:sz w:val="24"/>
                <w:szCs w:val="24"/>
              </w:rPr>
            </w:pPr>
          </w:p>
          <w:p w14:paraId="168C939A" w14:textId="77777777" w:rsidR="00A27500" w:rsidRPr="006A6E00" w:rsidRDefault="00A27500" w:rsidP="00BA2A89">
            <w:pPr>
              <w:ind w:right="-674"/>
              <w:rPr>
                <w:sz w:val="28"/>
                <w:szCs w:val="28"/>
              </w:rPr>
            </w:pPr>
          </w:p>
          <w:p w14:paraId="4D230939" w14:textId="7244701A" w:rsidR="00A27500" w:rsidRDefault="006A6E00" w:rsidP="00072B26">
            <w:pPr>
              <w:ind w:right="-107"/>
              <w:rPr>
                <w:sz w:val="24"/>
                <w:szCs w:val="24"/>
              </w:rPr>
            </w:pPr>
            <w:r>
              <w:rPr>
                <w:sz w:val="24"/>
                <w:szCs w:val="24"/>
              </w:rPr>
              <w:t>Nr.</w:t>
            </w:r>
          </w:p>
          <w:p w14:paraId="46C050AF" w14:textId="77777777" w:rsidR="001823D2" w:rsidRDefault="001823D2" w:rsidP="001823D2">
            <w:pPr>
              <w:rPr>
                <w:sz w:val="24"/>
                <w:szCs w:val="24"/>
              </w:rPr>
            </w:pPr>
          </w:p>
          <w:p w14:paraId="1C320F9F" w14:textId="763945E5" w:rsidR="001823D2" w:rsidRPr="001823D2" w:rsidRDefault="001823D2" w:rsidP="001823D2">
            <w:pPr>
              <w:rPr>
                <w:sz w:val="24"/>
                <w:szCs w:val="24"/>
              </w:rPr>
            </w:pPr>
          </w:p>
        </w:tc>
        <w:tc>
          <w:tcPr>
            <w:tcW w:w="2551" w:type="dxa"/>
            <w:shd w:val="clear" w:color="auto" w:fill="auto"/>
          </w:tcPr>
          <w:p w14:paraId="478E191C" w14:textId="4AC78B08" w:rsidR="001C573C" w:rsidRPr="001428B2" w:rsidRDefault="00072B26" w:rsidP="006D1C2C">
            <w:pPr>
              <w:rPr>
                <w:sz w:val="24"/>
                <w:szCs w:val="24"/>
              </w:rPr>
            </w:pPr>
            <w:r w:rsidRPr="001428B2">
              <w:rPr>
                <w:sz w:val="24"/>
                <w:szCs w:val="24"/>
              </w:rPr>
              <w:t>4S-</w:t>
            </w:r>
            <w:r w:rsidR="003D4644">
              <w:rPr>
                <w:sz w:val="24"/>
                <w:szCs w:val="24"/>
              </w:rPr>
              <w:t xml:space="preserve">         </w:t>
            </w:r>
            <w:r w:rsidRPr="001428B2">
              <w:rPr>
                <w:sz w:val="24"/>
                <w:szCs w:val="24"/>
              </w:rPr>
              <w:t>(7.4Mr)</w:t>
            </w:r>
          </w:p>
          <w:p w14:paraId="35ECD653" w14:textId="60635249" w:rsidR="001823D2" w:rsidRPr="001823D2" w:rsidRDefault="007F2FD5" w:rsidP="001823D2">
            <w:pPr>
              <w:rPr>
                <w:sz w:val="24"/>
                <w:szCs w:val="24"/>
              </w:rPr>
            </w:pPr>
            <w:r w:rsidRPr="007F2FD5">
              <w:rPr>
                <w:sz w:val="24"/>
                <w:szCs w:val="24"/>
              </w:rPr>
              <w:t>(4.29 Mr) 1-4336</w:t>
            </w:r>
          </w:p>
          <w:p w14:paraId="0C840B78" w14:textId="77777777" w:rsidR="001823D2" w:rsidRPr="001823D2" w:rsidRDefault="001823D2" w:rsidP="001823D2">
            <w:pPr>
              <w:rPr>
                <w:sz w:val="24"/>
                <w:szCs w:val="24"/>
              </w:rPr>
            </w:pPr>
          </w:p>
          <w:p w14:paraId="09EEE3B6" w14:textId="77777777" w:rsidR="001823D2" w:rsidRPr="001823D2" w:rsidRDefault="001823D2" w:rsidP="001823D2">
            <w:pPr>
              <w:rPr>
                <w:sz w:val="24"/>
                <w:szCs w:val="24"/>
              </w:rPr>
            </w:pPr>
          </w:p>
          <w:p w14:paraId="707B353B" w14:textId="77777777" w:rsidR="001823D2" w:rsidRPr="001823D2" w:rsidRDefault="001823D2" w:rsidP="001823D2">
            <w:pPr>
              <w:rPr>
                <w:sz w:val="24"/>
                <w:szCs w:val="24"/>
              </w:rPr>
            </w:pPr>
          </w:p>
          <w:p w14:paraId="7FE7CD76" w14:textId="77777777" w:rsidR="001823D2" w:rsidRPr="006A6E00" w:rsidRDefault="001823D2" w:rsidP="001823D2">
            <w:pPr>
              <w:rPr>
                <w:sz w:val="28"/>
                <w:szCs w:val="28"/>
              </w:rPr>
            </w:pPr>
          </w:p>
          <w:p w14:paraId="3166128D" w14:textId="2C751603" w:rsidR="001823D2" w:rsidRPr="001823D2" w:rsidRDefault="006A6E00" w:rsidP="001823D2">
            <w:pPr>
              <w:rPr>
                <w:sz w:val="24"/>
                <w:szCs w:val="24"/>
              </w:rPr>
            </w:pPr>
            <w:r>
              <w:rPr>
                <w:sz w:val="24"/>
                <w:szCs w:val="24"/>
              </w:rPr>
              <w:t>R4-2585</w:t>
            </w:r>
          </w:p>
        </w:tc>
      </w:tr>
    </w:tbl>
    <w:p w14:paraId="6A42C4B3" w14:textId="77777777" w:rsidR="002D54A4" w:rsidRDefault="002D54A4" w:rsidP="00C46270">
      <w:pPr>
        <w:ind w:firstLine="851"/>
        <w:jc w:val="both"/>
        <w:rPr>
          <w:rFonts w:eastAsia="Calibri"/>
          <w:bCs/>
          <w:sz w:val="24"/>
          <w:szCs w:val="24"/>
        </w:rPr>
      </w:pPr>
    </w:p>
    <w:p w14:paraId="50D01254" w14:textId="675AAF96" w:rsidR="0088148E" w:rsidRDefault="00806D5E" w:rsidP="00C46270">
      <w:pPr>
        <w:ind w:firstLine="851"/>
        <w:jc w:val="both"/>
        <w:rPr>
          <w:rFonts w:eastAsia="Calibri"/>
          <w:sz w:val="24"/>
          <w:szCs w:val="24"/>
        </w:rPr>
      </w:pPr>
      <w:r w:rsidRPr="00C23BDE">
        <w:rPr>
          <w:rFonts w:eastAsia="Calibri"/>
          <w:bCs/>
          <w:sz w:val="24"/>
          <w:szCs w:val="24"/>
        </w:rPr>
        <w:t xml:space="preserve">Viešųjų pirkimų tarnyba (toliau – Tarnyba), </w:t>
      </w:r>
      <w:r w:rsidR="00DE066A" w:rsidRPr="00DE066A">
        <w:rPr>
          <w:rFonts w:eastAsia="Calibri"/>
          <w:bCs/>
          <w:sz w:val="24"/>
          <w:szCs w:val="24"/>
        </w:rPr>
        <w:t>VšĮ Inovacijų agentūr</w:t>
      </w:r>
      <w:r w:rsidR="00DE066A">
        <w:rPr>
          <w:rFonts w:eastAsia="Calibri"/>
          <w:bCs/>
          <w:sz w:val="24"/>
          <w:szCs w:val="24"/>
        </w:rPr>
        <w:t xml:space="preserve">os prašymu ir </w:t>
      </w:r>
      <w:r w:rsidR="003C690D" w:rsidRPr="00C23BDE">
        <w:rPr>
          <w:rFonts w:eastAsia="Calibri"/>
          <w:bCs/>
          <w:sz w:val="24"/>
          <w:szCs w:val="24"/>
        </w:rPr>
        <w:t>vadovaudamasi Lietuvos Respublikos viešųjų pirkimų įstatymo 95 straipsnio 1 dalies 2 punktu</w:t>
      </w:r>
      <w:r w:rsidR="00D97CC2">
        <w:rPr>
          <w:rFonts w:eastAsia="Calibri"/>
          <w:bCs/>
          <w:sz w:val="24"/>
          <w:szCs w:val="24"/>
        </w:rPr>
        <w:t xml:space="preserve"> </w:t>
      </w:r>
      <w:r w:rsidR="00D97CC2" w:rsidRPr="00D97CC2">
        <w:rPr>
          <w:rFonts w:eastAsia="Calibri"/>
          <w:bCs/>
          <w:sz w:val="24"/>
          <w:szCs w:val="24"/>
        </w:rPr>
        <w:t>ir Pirkimų ir koncesijų priežiūros taisyklėmis, patvirtintomis Tarnybos direktoriaus 2019 m. vasario 1 d. įsakymu Nr. 1S-25</w:t>
      </w:r>
      <w:r w:rsidR="003C690D" w:rsidRPr="00C23BDE">
        <w:rPr>
          <w:rFonts w:eastAsia="Calibri"/>
          <w:bCs/>
          <w:sz w:val="24"/>
          <w:szCs w:val="24"/>
        </w:rPr>
        <w:t xml:space="preserve">, atliko </w:t>
      </w:r>
      <w:r w:rsidR="00DE066A" w:rsidRPr="00DE066A">
        <w:rPr>
          <w:rFonts w:eastAsia="Calibri"/>
          <w:bCs/>
          <w:sz w:val="24"/>
          <w:szCs w:val="24"/>
        </w:rPr>
        <w:t>Visagino savivaldybės administracij</w:t>
      </w:r>
      <w:r w:rsidR="00DE066A">
        <w:rPr>
          <w:rFonts w:eastAsia="Calibri"/>
          <w:bCs/>
          <w:sz w:val="24"/>
          <w:szCs w:val="24"/>
        </w:rPr>
        <w:t xml:space="preserve">os (toliau – Perkančioji organizacija) vykdyto viešojo </w:t>
      </w:r>
      <w:r w:rsidR="00DE066A" w:rsidRPr="00DE066A">
        <w:rPr>
          <w:rFonts w:eastAsia="Calibri"/>
          <w:bCs/>
          <w:sz w:val="24"/>
          <w:szCs w:val="24"/>
        </w:rPr>
        <w:t>pirkimo</w:t>
      </w:r>
      <w:r w:rsidR="00DE066A" w:rsidRPr="00DE066A">
        <w:rPr>
          <w:rFonts w:eastAsia="Calibri"/>
          <w:bCs/>
          <w:i/>
          <w:iCs/>
          <w:sz w:val="24"/>
          <w:szCs w:val="24"/>
        </w:rPr>
        <w:t xml:space="preserve"> „Visagino miesto gatvių apšvietimo sistemos modernizavimo rangos darbai“</w:t>
      </w:r>
      <w:r w:rsidR="00DE066A" w:rsidRPr="00DE066A">
        <w:rPr>
          <w:rFonts w:eastAsia="Calibri"/>
          <w:bCs/>
          <w:sz w:val="24"/>
          <w:szCs w:val="24"/>
        </w:rPr>
        <w:t xml:space="preserve"> </w:t>
      </w:r>
      <w:r w:rsidR="00DE066A">
        <w:rPr>
          <w:rFonts w:eastAsia="Calibri"/>
          <w:bCs/>
          <w:sz w:val="24"/>
          <w:szCs w:val="24"/>
        </w:rPr>
        <w:t xml:space="preserve">dalinį </w:t>
      </w:r>
      <w:r w:rsidR="00E124BD" w:rsidRPr="00DE066A">
        <w:rPr>
          <w:rFonts w:eastAsia="Calibri"/>
          <w:sz w:val="24"/>
          <w:szCs w:val="24"/>
        </w:rPr>
        <w:t>vertinimą</w:t>
      </w:r>
      <w:r w:rsidR="002909AD" w:rsidRPr="00D97CC2">
        <w:rPr>
          <w:rFonts w:eastAsia="Calibri"/>
          <w:sz w:val="24"/>
          <w:szCs w:val="24"/>
        </w:rPr>
        <w:t>.</w:t>
      </w:r>
    </w:p>
    <w:p w14:paraId="7E0CC9CD" w14:textId="77777777" w:rsidR="00434D7C" w:rsidRPr="00434D7C" w:rsidRDefault="00434D7C" w:rsidP="00434D7C">
      <w:pPr>
        <w:ind w:firstLine="851"/>
        <w:jc w:val="center"/>
        <w:rPr>
          <w:rFonts w:eastAsia="Calibri"/>
          <w:b/>
          <w:bCs/>
          <w:sz w:val="24"/>
          <w:szCs w:val="24"/>
        </w:rPr>
      </w:pPr>
    </w:p>
    <w:p w14:paraId="373BD6C5" w14:textId="77777777" w:rsidR="0088148E" w:rsidRPr="00C23BDE" w:rsidRDefault="0088148E" w:rsidP="0088148E">
      <w:pPr>
        <w:jc w:val="center"/>
        <w:rPr>
          <w:rFonts w:eastAsia="Calibri"/>
          <w:b/>
          <w:sz w:val="24"/>
          <w:szCs w:val="24"/>
        </w:rPr>
      </w:pPr>
      <w:r w:rsidRPr="00C23BDE">
        <w:rPr>
          <w:rFonts w:eastAsia="Calibri"/>
          <w:b/>
          <w:sz w:val="24"/>
          <w:szCs w:val="24"/>
        </w:rPr>
        <w:t>I dalis. Bendra informacija</w:t>
      </w:r>
    </w:p>
    <w:p w14:paraId="0DAB02E2" w14:textId="77777777" w:rsidR="0088148E" w:rsidRPr="00C23BDE" w:rsidRDefault="0088148E" w:rsidP="0088148E">
      <w:pPr>
        <w:ind w:firstLine="708"/>
        <w:jc w:val="center"/>
        <w:rPr>
          <w:rFonts w:eastAsia="Calibri"/>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4817"/>
      </w:tblGrid>
      <w:tr w:rsidR="00D2558B" w:rsidRPr="00C23BDE" w14:paraId="56AF26ED" w14:textId="498987B7" w:rsidTr="00E8599F">
        <w:tc>
          <w:tcPr>
            <w:tcW w:w="4817" w:type="dxa"/>
            <w:shd w:val="clear" w:color="auto" w:fill="auto"/>
            <w:vAlign w:val="center"/>
          </w:tcPr>
          <w:p w14:paraId="749A5E3B" w14:textId="7608A027" w:rsidR="00D2558B" w:rsidRPr="00663D57" w:rsidRDefault="0068328E" w:rsidP="00D2558B">
            <w:pPr>
              <w:jc w:val="both"/>
              <w:rPr>
                <w:rFonts w:eastAsia="Calibri"/>
                <w:sz w:val="24"/>
                <w:szCs w:val="24"/>
              </w:rPr>
            </w:pPr>
            <w:r w:rsidRPr="00663D57">
              <w:rPr>
                <w:rFonts w:eastAsia="Calibri"/>
                <w:sz w:val="24"/>
                <w:szCs w:val="24"/>
                <w:lang w:eastAsia="lt-LT"/>
              </w:rPr>
              <w:t>Pirkim</w:t>
            </w:r>
            <w:r w:rsidR="00121410" w:rsidRPr="00663D57">
              <w:rPr>
                <w:rFonts w:eastAsia="Calibri"/>
                <w:sz w:val="24"/>
                <w:szCs w:val="24"/>
                <w:lang w:eastAsia="lt-LT"/>
              </w:rPr>
              <w:t>o</w:t>
            </w:r>
            <w:r w:rsidRPr="00663D57">
              <w:rPr>
                <w:sz w:val="24"/>
                <w:szCs w:val="24"/>
                <w:lang w:eastAsia="lt-LT"/>
              </w:rPr>
              <w:t>*</w:t>
            </w:r>
            <w:r w:rsidRPr="00663D57">
              <w:rPr>
                <w:rFonts w:eastAsia="Calibri"/>
                <w:sz w:val="24"/>
                <w:szCs w:val="24"/>
                <w:lang w:eastAsia="lt-LT"/>
              </w:rPr>
              <w:t xml:space="preserve"> pavadinima</w:t>
            </w:r>
            <w:r w:rsidR="00121410" w:rsidRPr="00663D57">
              <w:rPr>
                <w:rFonts w:eastAsia="Calibri"/>
                <w:sz w:val="24"/>
                <w:szCs w:val="24"/>
                <w:lang w:eastAsia="lt-LT"/>
              </w:rPr>
              <w:t>s</w:t>
            </w:r>
            <w:r w:rsidRPr="00663D57">
              <w:rPr>
                <w:rFonts w:eastAsia="Calibri"/>
                <w:sz w:val="24"/>
                <w:szCs w:val="24"/>
                <w:lang w:eastAsia="lt-LT"/>
              </w:rPr>
              <w:t>, numeri</w:t>
            </w:r>
            <w:r w:rsidR="00121410" w:rsidRPr="00663D57">
              <w:rPr>
                <w:rFonts w:eastAsia="Calibri"/>
                <w:sz w:val="24"/>
                <w:szCs w:val="24"/>
                <w:lang w:eastAsia="lt-LT"/>
              </w:rPr>
              <w:t>s</w:t>
            </w:r>
            <w:r w:rsidRPr="00663D57">
              <w:rPr>
                <w:rFonts w:eastAsia="Calibri"/>
                <w:sz w:val="24"/>
                <w:szCs w:val="24"/>
                <w:lang w:eastAsia="lt-LT"/>
              </w:rPr>
              <w:t xml:space="preserve"> (jeigu skelbta</w:t>
            </w:r>
            <w:r w:rsidR="00121410" w:rsidRPr="00663D57">
              <w:rPr>
                <w:rFonts w:eastAsia="Calibri"/>
                <w:sz w:val="24"/>
                <w:szCs w:val="24"/>
                <w:lang w:eastAsia="lt-LT"/>
              </w:rPr>
              <w:t>s</w:t>
            </w:r>
            <w:r w:rsidRPr="00663D57">
              <w:rPr>
                <w:rFonts w:eastAsia="Calibri"/>
                <w:sz w:val="24"/>
                <w:szCs w:val="24"/>
                <w:lang w:eastAsia="lt-LT"/>
              </w:rPr>
              <w:t xml:space="preserve">), </w:t>
            </w:r>
            <w:r w:rsidR="00121410" w:rsidRPr="00663D57">
              <w:rPr>
                <w:rFonts w:eastAsia="Calibri"/>
                <w:sz w:val="24"/>
                <w:szCs w:val="24"/>
                <w:lang w:eastAsia="lt-LT"/>
              </w:rPr>
              <w:t xml:space="preserve">pirkimo </w:t>
            </w:r>
            <w:r w:rsidRPr="00663D57">
              <w:rPr>
                <w:rFonts w:eastAsia="Calibri"/>
                <w:sz w:val="24"/>
                <w:szCs w:val="24"/>
                <w:lang w:eastAsia="lt-LT"/>
              </w:rPr>
              <w:t>paskelbimo (kvietimo pateikti paraišką/pasiūlymą) dat</w:t>
            </w:r>
            <w:r w:rsidR="00121410" w:rsidRPr="00663D57">
              <w:rPr>
                <w:rFonts w:eastAsia="Calibri"/>
                <w:sz w:val="24"/>
                <w:szCs w:val="24"/>
                <w:lang w:eastAsia="lt-LT"/>
              </w:rPr>
              <w:t>a/sutarties pavadinimas, data, numeris</w:t>
            </w:r>
          </w:p>
        </w:tc>
        <w:tc>
          <w:tcPr>
            <w:tcW w:w="4817" w:type="dxa"/>
            <w:vAlign w:val="center"/>
          </w:tcPr>
          <w:p w14:paraId="3C2861B1" w14:textId="0A0445CC" w:rsidR="00017DE1" w:rsidRPr="00663D57" w:rsidRDefault="00DE066A" w:rsidP="00D2558B">
            <w:pPr>
              <w:jc w:val="both"/>
              <w:rPr>
                <w:sz w:val="24"/>
                <w:szCs w:val="24"/>
              </w:rPr>
            </w:pPr>
            <w:bookmarkStart w:id="3" w:name="_Hlk119572415"/>
            <w:r w:rsidRPr="00DC3810">
              <w:rPr>
                <w:i/>
                <w:iCs/>
                <w:sz w:val="24"/>
                <w:szCs w:val="24"/>
              </w:rPr>
              <w:t>„</w:t>
            </w:r>
            <w:r w:rsidRPr="00D91119">
              <w:rPr>
                <w:i/>
                <w:iCs/>
                <w:sz w:val="24"/>
                <w:szCs w:val="24"/>
                <w:lang w:eastAsia="lt-LT"/>
              </w:rPr>
              <w:t>Visagino miesto gatvių apšvietimo sistemos modernizavimo rangos darbai</w:t>
            </w:r>
            <w:r w:rsidRPr="00DC3810">
              <w:rPr>
                <w:bCs/>
                <w:i/>
                <w:iCs/>
                <w:sz w:val="24"/>
                <w:szCs w:val="24"/>
              </w:rPr>
              <w:t>“</w:t>
            </w:r>
            <w:r w:rsidRPr="00170B94">
              <w:rPr>
                <w:bCs/>
                <w:sz w:val="24"/>
                <w:szCs w:val="24"/>
              </w:rPr>
              <w:t xml:space="preserve"> </w:t>
            </w:r>
            <w:bookmarkEnd w:id="3"/>
            <w:r w:rsidRPr="00170B94">
              <w:rPr>
                <w:sz w:val="24"/>
                <w:szCs w:val="24"/>
              </w:rPr>
              <w:t>(</w:t>
            </w:r>
            <w:r>
              <w:rPr>
                <w:color w:val="000000"/>
                <w:sz w:val="24"/>
                <w:szCs w:val="24"/>
              </w:rPr>
              <w:t>Centrinėje viešųjų pirkimų informacinėje sistemoje skelbtas 2022 m. vasario 25 d.</w:t>
            </w:r>
            <w:r w:rsidRPr="00170B94">
              <w:rPr>
                <w:sz w:val="24"/>
                <w:szCs w:val="24"/>
              </w:rPr>
              <w:t>, pirkimo Nr.</w:t>
            </w:r>
            <w:r w:rsidR="00CD4926">
              <w:rPr>
                <w:sz w:val="24"/>
                <w:szCs w:val="24"/>
              </w:rPr>
              <w:t> </w:t>
            </w:r>
            <w:r w:rsidRPr="009A6DDD">
              <w:rPr>
                <w:sz w:val="24"/>
                <w:szCs w:val="24"/>
              </w:rPr>
              <w:t>583451</w:t>
            </w:r>
            <w:r w:rsidRPr="00170B94">
              <w:rPr>
                <w:sz w:val="24"/>
                <w:szCs w:val="24"/>
              </w:rPr>
              <w:t xml:space="preserve">) (toliau – Pirkimas) </w:t>
            </w:r>
            <w:r w:rsidR="00090559">
              <w:rPr>
                <w:sz w:val="24"/>
                <w:szCs w:val="24"/>
              </w:rPr>
              <w:t xml:space="preserve">/ </w:t>
            </w:r>
            <w:bookmarkStart w:id="4" w:name="_Hlk119595448"/>
            <w:r w:rsidR="00090559" w:rsidRPr="00090559">
              <w:rPr>
                <w:sz w:val="24"/>
                <w:szCs w:val="24"/>
              </w:rPr>
              <w:t>2022-</w:t>
            </w:r>
            <w:r w:rsidR="00F53618">
              <w:rPr>
                <w:sz w:val="24"/>
                <w:szCs w:val="24"/>
              </w:rPr>
              <w:t>08</w:t>
            </w:r>
            <w:r w:rsidR="00090559" w:rsidRPr="00090559">
              <w:rPr>
                <w:sz w:val="24"/>
                <w:szCs w:val="24"/>
              </w:rPr>
              <w:t>-</w:t>
            </w:r>
            <w:r w:rsidR="00F53618">
              <w:rPr>
                <w:sz w:val="24"/>
                <w:szCs w:val="24"/>
              </w:rPr>
              <w:t>14</w:t>
            </w:r>
            <w:r w:rsidR="00090559">
              <w:rPr>
                <w:sz w:val="24"/>
                <w:szCs w:val="24"/>
              </w:rPr>
              <w:t xml:space="preserve"> </w:t>
            </w:r>
            <w:r w:rsidR="00F53618">
              <w:rPr>
                <w:sz w:val="24"/>
                <w:szCs w:val="24"/>
              </w:rPr>
              <w:t>V</w:t>
            </w:r>
            <w:r w:rsidR="00F53618" w:rsidRPr="00F53618">
              <w:rPr>
                <w:sz w:val="24"/>
                <w:szCs w:val="24"/>
              </w:rPr>
              <w:t xml:space="preserve">iešojo darbų pirkimo-pardavimo </w:t>
            </w:r>
            <w:r w:rsidR="00090559" w:rsidRPr="00090559">
              <w:rPr>
                <w:sz w:val="24"/>
                <w:szCs w:val="24"/>
              </w:rPr>
              <w:t xml:space="preserve">sutartis Nr. </w:t>
            </w:r>
            <w:r w:rsidR="00F53618" w:rsidRPr="00F53618">
              <w:rPr>
                <w:sz w:val="24"/>
                <w:szCs w:val="24"/>
              </w:rPr>
              <w:t>5-399</w:t>
            </w:r>
            <w:bookmarkEnd w:id="4"/>
            <w:r w:rsidR="002D5E24">
              <w:rPr>
                <w:sz w:val="24"/>
                <w:szCs w:val="24"/>
              </w:rPr>
              <w:t xml:space="preserve"> (toliau – </w:t>
            </w:r>
            <w:r w:rsidR="002D5E24" w:rsidRPr="00E92415">
              <w:rPr>
                <w:sz w:val="24"/>
                <w:szCs w:val="24"/>
              </w:rPr>
              <w:t>Sutartis</w:t>
            </w:r>
            <w:r w:rsidR="002D5E24">
              <w:rPr>
                <w:sz w:val="24"/>
                <w:szCs w:val="24"/>
              </w:rPr>
              <w:t>).</w:t>
            </w:r>
          </w:p>
        </w:tc>
      </w:tr>
      <w:tr w:rsidR="00D20C21" w:rsidRPr="00C23BDE" w14:paraId="011000EE" w14:textId="74389C2A" w:rsidTr="00E8599F">
        <w:tc>
          <w:tcPr>
            <w:tcW w:w="4817" w:type="dxa"/>
            <w:shd w:val="clear" w:color="auto" w:fill="auto"/>
            <w:vAlign w:val="center"/>
          </w:tcPr>
          <w:p w14:paraId="187537DA" w14:textId="43443AB7" w:rsidR="00D20C21" w:rsidRPr="00663D57" w:rsidRDefault="0068328E" w:rsidP="00411C36">
            <w:pPr>
              <w:jc w:val="both"/>
              <w:rPr>
                <w:rFonts w:eastAsia="Calibri"/>
                <w:sz w:val="24"/>
                <w:szCs w:val="24"/>
              </w:rPr>
            </w:pPr>
            <w:r w:rsidRPr="00663D57">
              <w:rPr>
                <w:rFonts w:eastAsia="Calibri"/>
                <w:sz w:val="24"/>
                <w:szCs w:val="24"/>
                <w:lang w:eastAsia="lt-LT"/>
              </w:rPr>
              <w:t>Pirkim</w:t>
            </w:r>
            <w:r w:rsidR="00121410" w:rsidRPr="00663D57">
              <w:rPr>
                <w:rFonts w:eastAsia="Calibri"/>
                <w:sz w:val="24"/>
                <w:szCs w:val="24"/>
                <w:lang w:eastAsia="lt-LT"/>
              </w:rPr>
              <w:t>o</w:t>
            </w:r>
            <w:r w:rsidRPr="00663D57">
              <w:rPr>
                <w:rFonts w:eastAsia="Calibri"/>
                <w:sz w:val="24"/>
                <w:szCs w:val="24"/>
                <w:lang w:eastAsia="lt-LT"/>
              </w:rPr>
              <w:t xml:space="preserve"> vykdymo</w:t>
            </w:r>
            <w:r w:rsidR="002F1107" w:rsidRPr="00663D57">
              <w:rPr>
                <w:rFonts w:eastAsia="Calibri"/>
                <w:sz w:val="24"/>
                <w:szCs w:val="24"/>
                <w:lang w:eastAsia="lt-LT"/>
              </w:rPr>
              <w:t xml:space="preserve"> </w:t>
            </w:r>
            <w:r w:rsidRPr="00663D57">
              <w:rPr>
                <w:rFonts w:eastAsia="Calibri"/>
                <w:sz w:val="24"/>
                <w:szCs w:val="24"/>
                <w:lang w:eastAsia="lt-LT"/>
              </w:rPr>
              <w:t>/</w:t>
            </w:r>
            <w:r w:rsidR="002F1107" w:rsidRPr="00663D57">
              <w:rPr>
                <w:rFonts w:eastAsia="Calibri"/>
                <w:sz w:val="24"/>
                <w:szCs w:val="24"/>
                <w:lang w:eastAsia="lt-LT"/>
              </w:rPr>
              <w:t xml:space="preserve"> </w:t>
            </w:r>
            <w:r w:rsidRPr="00663D57">
              <w:rPr>
                <w:rFonts w:eastAsia="Calibri"/>
                <w:sz w:val="24"/>
                <w:szCs w:val="24"/>
                <w:lang w:eastAsia="lt-LT"/>
              </w:rPr>
              <w:t>sutar</w:t>
            </w:r>
            <w:r w:rsidR="00121410" w:rsidRPr="00663D57">
              <w:rPr>
                <w:rFonts w:eastAsia="Calibri"/>
                <w:sz w:val="24"/>
                <w:szCs w:val="24"/>
                <w:lang w:eastAsia="lt-LT"/>
              </w:rPr>
              <w:t>ties</w:t>
            </w:r>
            <w:r w:rsidRPr="00663D57">
              <w:rPr>
                <w:rFonts w:eastAsia="Calibri"/>
                <w:sz w:val="24"/>
                <w:szCs w:val="24"/>
                <w:lang w:eastAsia="lt-LT"/>
              </w:rPr>
              <w:t xml:space="preserve"> sudarymo teisinis pagrindas</w:t>
            </w:r>
          </w:p>
        </w:tc>
        <w:tc>
          <w:tcPr>
            <w:tcW w:w="4817" w:type="dxa"/>
            <w:vAlign w:val="center"/>
          </w:tcPr>
          <w:p w14:paraId="3ACBE16F" w14:textId="5E9D7850" w:rsidR="00D20C21" w:rsidRPr="00663D57" w:rsidRDefault="003C690D" w:rsidP="006455CF">
            <w:pPr>
              <w:jc w:val="both"/>
              <w:rPr>
                <w:rFonts w:eastAsia="Calibri"/>
                <w:sz w:val="24"/>
                <w:szCs w:val="24"/>
              </w:rPr>
            </w:pPr>
            <w:r w:rsidRPr="00663D57">
              <w:rPr>
                <w:sz w:val="24"/>
                <w:szCs w:val="24"/>
                <w:lang w:eastAsia="lt-LT"/>
              </w:rPr>
              <w:t xml:space="preserve">Lietuvos Respublikos viešųjų pirkimų įstatymas (redakcija nuo 2022 m. </w:t>
            </w:r>
            <w:r w:rsidR="00FE1AFB" w:rsidRPr="00FE1AFB">
              <w:rPr>
                <w:sz w:val="24"/>
                <w:szCs w:val="24"/>
                <w:lang w:eastAsia="lt-LT"/>
              </w:rPr>
              <w:t>sausio</w:t>
            </w:r>
            <w:r w:rsidR="00415872">
              <w:rPr>
                <w:sz w:val="24"/>
                <w:szCs w:val="24"/>
                <w:lang w:eastAsia="lt-LT"/>
              </w:rPr>
              <w:t xml:space="preserve"> 1 d. </w:t>
            </w:r>
            <w:r w:rsidR="0051628A">
              <w:rPr>
                <w:sz w:val="24"/>
                <w:szCs w:val="24"/>
                <w:lang w:eastAsia="lt-LT"/>
              </w:rPr>
              <w:t xml:space="preserve">iki 2022 m. </w:t>
            </w:r>
            <w:r w:rsidR="00FE1AFB" w:rsidRPr="00FE1AFB">
              <w:rPr>
                <w:sz w:val="24"/>
                <w:szCs w:val="24"/>
                <w:lang w:eastAsia="lt-LT"/>
              </w:rPr>
              <w:t>kovo</w:t>
            </w:r>
            <w:r w:rsidR="00415872">
              <w:rPr>
                <w:sz w:val="24"/>
                <w:szCs w:val="24"/>
                <w:lang w:eastAsia="lt-LT"/>
              </w:rPr>
              <w:t xml:space="preserve"> </w:t>
            </w:r>
            <w:r w:rsidR="00FE1AFB" w:rsidRPr="00FE1AFB">
              <w:rPr>
                <w:sz w:val="24"/>
                <w:szCs w:val="24"/>
                <w:lang w:eastAsia="lt-LT"/>
              </w:rPr>
              <w:t>23</w:t>
            </w:r>
            <w:r w:rsidR="0051628A">
              <w:rPr>
                <w:sz w:val="24"/>
                <w:szCs w:val="24"/>
                <w:lang w:eastAsia="lt-LT"/>
              </w:rPr>
              <w:t xml:space="preserve"> d.</w:t>
            </w:r>
            <w:r w:rsidRPr="00663D57">
              <w:rPr>
                <w:sz w:val="24"/>
                <w:szCs w:val="24"/>
                <w:lang w:eastAsia="lt-LT"/>
              </w:rPr>
              <w:t>) (toliau – Įstatymas)</w:t>
            </w:r>
          </w:p>
        </w:tc>
      </w:tr>
      <w:tr w:rsidR="008706A1" w:rsidRPr="00C23BDE" w14:paraId="52BD7BC8" w14:textId="3A9421A3" w:rsidTr="00E8599F">
        <w:tc>
          <w:tcPr>
            <w:tcW w:w="4817" w:type="dxa"/>
            <w:shd w:val="clear" w:color="auto" w:fill="auto"/>
            <w:vAlign w:val="center"/>
          </w:tcPr>
          <w:p w14:paraId="5E006787" w14:textId="5427FA22" w:rsidR="008706A1" w:rsidRPr="00663D57" w:rsidRDefault="008706A1" w:rsidP="008706A1">
            <w:pPr>
              <w:jc w:val="both"/>
              <w:rPr>
                <w:sz w:val="24"/>
                <w:szCs w:val="24"/>
              </w:rPr>
            </w:pPr>
            <w:r w:rsidRPr="00663D57">
              <w:rPr>
                <w:rFonts w:eastAsia="Calibri"/>
                <w:sz w:val="24"/>
                <w:szCs w:val="24"/>
                <w:lang w:eastAsia="lt-LT"/>
              </w:rPr>
              <w:t>Pirkimo rūšis pagal vertės ribas ir pirkimo būdas</w:t>
            </w:r>
          </w:p>
        </w:tc>
        <w:tc>
          <w:tcPr>
            <w:tcW w:w="4817" w:type="dxa"/>
            <w:vAlign w:val="center"/>
          </w:tcPr>
          <w:p w14:paraId="5FDB3A89" w14:textId="5C0020FC" w:rsidR="008706A1" w:rsidRPr="00663D57" w:rsidRDefault="008706A1" w:rsidP="008706A1">
            <w:pPr>
              <w:jc w:val="both"/>
              <w:rPr>
                <w:sz w:val="24"/>
                <w:szCs w:val="24"/>
              </w:rPr>
            </w:pPr>
            <w:r w:rsidRPr="00975A07">
              <w:rPr>
                <w:sz w:val="24"/>
                <w:szCs w:val="24"/>
              </w:rPr>
              <w:t xml:space="preserve"> </w:t>
            </w:r>
            <w:r w:rsidR="000B7BA9">
              <w:rPr>
                <w:sz w:val="24"/>
                <w:szCs w:val="24"/>
              </w:rPr>
              <w:t>Atviras konkursas</w:t>
            </w:r>
            <w:r>
              <w:rPr>
                <w:sz w:val="24"/>
                <w:szCs w:val="24"/>
              </w:rPr>
              <w:t xml:space="preserve"> (</w:t>
            </w:r>
            <w:r w:rsidR="000B7BA9">
              <w:rPr>
                <w:sz w:val="24"/>
                <w:szCs w:val="24"/>
              </w:rPr>
              <w:t>supaprastintas</w:t>
            </w:r>
            <w:r w:rsidRPr="00975A07">
              <w:rPr>
                <w:sz w:val="24"/>
                <w:szCs w:val="24"/>
              </w:rPr>
              <w:t xml:space="preserve"> pirkimas</w:t>
            </w:r>
            <w:r>
              <w:rPr>
                <w:sz w:val="24"/>
                <w:szCs w:val="24"/>
              </w:rPr>
              <w:t>)</w:t>
            </w:r>
          </w:p>
        </w:tc>
      </w:tr>
      <w:tr w:rsidR="008706A1" w:rsidRPr="00C23BDE" w14:paraId="1D8C8F3E" w14:textId="78618F2E" w:rsidTr="00E8599F">
        <w:tc>
          <w:tcPr>
            <w:tcW w:w="4817" w:type="dxa"/>
            <w:shd w:val="clear" w:color="auto" w:fill="auto"/>
            <w:vAlign w:val="center"/>
          </w:tcPr>
          <w:p w14:paraId="4A427774" w14:textId="63ECA68A" w:rsidR="008706A1" w:rsidRPr="00663D57" w:rsidRDefault="008706A1" w:rsidP="008706A1">
            <w:pPr>
              <w:jc w:val="both"/>
              <w:rPr>
                <w:rFonts w:eastAsia="Calibri"/>
                <w:sz w:val="24"/>
                <w:szCs w:val="24"/>
              </w:rPr>
            </w:pPr>
            <w:r w:rsidRPr="00663D57">
              <w:rPr>
                <w:rFonts w:eastAsia="Calibri"/>
                <w:sz w:val="24"/>
                <w:szCs w:val="24"/>
                <w:lang w:eastAsia="lt-LT"/>
              </w:rPr>
              <w:t>Planuota (nenurodoma, jeigu pirkimas vertinamas iki vokų su pasiūlymais atplėšimo procedūros) ir faktinė pirkimo/sutarties vertė Eur be PVM</w:t>
            </w:r>
          </w:p>
        </w:tc>
        <w:tc>
          <w:tcPr>
            <w:tcW w:w="4817" w:type="dxa"/>
            <w:vAlign w:val="center"/>
          </w:tcPr>
          <w:p w14:paraId="51BEC9C0" w14:textId="1FC514D4" w:rsidR="008706A1" w:rsidRPr="00663D57" w:rsidRDefault="008706A1" w:rsidP="008706A1">
            <w:pPr>
              <w:jc w:val="both"/>
              <w:rPr>
                <w:rFonts w:eastAsia="Calibri"/>
                <w:sz w:val="24"/>
                <w:szCs w:val="24"/>
              </w:rPr>
            </w:pPr>
            <w:r w:rsidRPr="002A3AFD">
              <w:rPr>
                <w:rFonts w:eastAsia="Calibri"/>
                <w:sz w:val="24"/>
                <w:szCs w:val="24"/>
              </w:rPr>
              <w:t>Planuota</w:t>
            </w:r>
            <w:r w:rsidRPr="00663D57">
              <w:rPr>
                <w:rFonts w:eastAsia="Calibri"/>
                <w:sz w:val="24"/>
                <w:szCs w:val="24"/>
              </w:rPr>
              <w:t xml:space="preserve"> </w:t>
            </w:r>
            <w:r w:rsidR="002A3AFD" w:rsidRPr="002A3AFD">
              <w:rPr>
                <w:rFonts w:eastAsia="Calibri"/>
                <w:sz w:val="24"/>
                <w:szCs w:val="24"/>
              </w:rPr>
              <w:t xml:space="preserve">Pirkimo vertė – 3 100 000 Eur be PVM </w:t>
            </w:r>
            <w:r w:rsidR="00560DD0">
              <w:rPr>
                <w:rFonts w:eastAsia="Calibri"/>
                <w:sz w:val="24"/>
                <w:szCs w:val="24"/>
              </w:rPr>
              <w:t xml:space="preserve">/ </w:t>
            </w:r>
            <w:r w:rsidR="00F53618">
              <w:rPr>
                <w:rFonts w:eastAsia="Calibri"/>
                <w:sz w:val="24"/>
                <w:szCs w:val="24"/>
              </w:rPr>
              <w:t>S</w:t>
            </w:r>
            <w:r w:rsidR="00560DD0">
              <w:rPr>
                <w:rFonts w:eastAsia="Calibri"/>
                <w:sz w:val="24"/>
                <w:szCs w:val="24"/>
              </w:rPr>
              <w:t xml:space="preserve">utarties vertė </w:t>
            </w:r>
            <w:r w:rsidR="00875A46">
              <w:rPr>
                <w:rFonts w:eastAsia="Calibri"/>
                <w:sz w:val="24"/>
                <w:szCs w:val="24"/>
              </w:rPr>
              <w:t>–</w:t>
            </w:r>
            <w:r w:rsidR="00F53618">
              <w:rPr>
                <w:rFonts w:eastAsia="Calibri"/>
                <w:sz w:val="24"/>
                <w:szCs w:val="24"/>
              </w:rPr>
              <w:t xml:space="preserve"> </w:t>
            </w:r>
            <w:r w:rsidR="00F53618" w:rsidRPr="00F53618">
              <w:rPr>
                <w:rFonts w:eastAsia="Calibri"/>
                <w:sz w:val="24"/>
                <w:szCs w:val="24"/>
              </w:rPr>
              <w:t>3 100 000</w:t>
            </w:r>
            <w:r w:rsidR="00560DD0">
              <w:rPr>
                <w:rFonts w:eastAsia="Calibri"/>
                <w:sz w:val="24"/>
                <w:szCs w:val="24"/>
              </w:rPr>
              <w:t xml:space="preserve"> Eur be PVM </w:t>
            </w:r>
          </w:p>
        </w:tc>
      </w:tr>
      <w:tr w:rsidR="008706A1" w:rsidRPr="00C23BDE" w14:paraId="40188002" w14:textId="1F4EB646" w:rsidTr="00E8599F">
        <w:tc>
          <w:tcPr>
            <w:tcW w:w="4817" w:type="dxa"/>
            <w:shd w:val="clear" w:color="auto" w:fill="auto"/>
            <w:vAlign w:val="center"/>
          </w:tcPr>
          <w:p w14:paraId="345FFFFC" w14:textId="7EE14983" w:rsidR="008706A1" w:rsidRPr="00663D57" w:rsidRDefault="008706A1" w:rsidP="008706A1">
            <w:pPr>
              <w:jc w:val="both"/>
              <w:rPr>
                <w:sz w:val="24"/>
                <w:szCs w:val="24"/>
              </w:rPr>
            </w:pPr>
            <w:r w:rsidRPr="00663D57">
              <w:rPr>
                <w:rFonts w:eastAsia="Calibri"/>
                <w:sz w:val="24"/>
                <w:szCs w:val="24"/>
                <w:lang w:eastAsia="lt-LT"/>
              </w:rPr>
              <w:t>Tiekėjas/koncesijos dalyvis/koncesininkas, juridinio asmens (su kuriuo sudaryta sutartis) kodas</w:t>
            </w:r>
          </w:p>
        </w:tc>
        <w:tc>
          <w:tcPr>
            <w:tcW w:w="4817" w:type="dxa"/>
            <w:vAlign w:val="center"/>
          </w:tcPr>
          <w:p w14:paraId="29B36802" w14:textId="33B6EA60" w:rsidR="008706A1" w:rsidRPr="00663D57" w:rsidRDefault="00560DD0" w:rsidP="008706A1">
            <w:pPr>
              <w:jc w:val="both"/>
              <w:rPr>
                <w:rFonts w:eastAsia="Calibri"/>
                <w:sz w:val="24"/>
                <w:szCs w:val="24"/>
              </w:rPr>
            </w:pPr>
            <w:r>
              <w:rPr>
                <w:rFonts w:eastAsia="Calibri"/>
                <w:sz w:val="24"/>
                <w:szCs w:val="24"/>
              </w:rPr>
              <w:t>UAB „</w:t>
            </w:r>
            <w:r w:rsidR="00DA68F7" w:rsidRPr="00DA68F7">
              <w:rPr>
                <w:rFonts w:eastAsia="Calibri"/>
                <w:sz w:val="24"/>
                <w:szCs w:val="24"/>
              </w:rPr>
              <w:t>Baltled</w:t>
            </w:r>
            <w:r>
              <w:rPr>
                <w:rFonts w:eastAsia="Calibri"/>
                <w:sz w:val="24"/>
                <w:szCs w:val="24"/>
              </w:rPr>
              <w:t xml:space="preserve">“, </w:t>
            </w:r>
            <w:r w:rsidRPr="00560DD0">
              <w:rPr>
                <w:rFonts w:eastAsia="Calibri"/>
                <w:sz w:val="24"/>
                <w:szCs w:val="24"/>
              </w:rPr>
              <w:t xml:space="preserve">juridinio asmens kodas </w:t>
            </w:r>
            <w:r w:rsidR="00DA68F7" w:rsidRPr="00DA68F7">
              <w:rPr>
                <w:rFonts w:eastAsia="Calibri"/>
                <w:sz w:val="24"/>
                <w:szCs w:val="24"/>
              </w:rPr>
              <w:t>300113830</w:t>
            </w:r>
          </w:p>
        </w:tc>
      </w:tr>
      <w:tr w:rsidR="008706A1" w:rsidRPr="00C23BDE" w14:paraId="2D0E574B" w14:textId="62A9E0A1" w:rsidTr="00E8599F">
        <w:tc>
          <w:tcPr>
            <w:tcW w:w="4817" w:type="dxa"/>
            <w:shd w:val="clear" w:color="auto" w:fill="auto"/>
            <w:vAlign w:val="center"/>
          </w:tcPr>
          <w:p w14:paraId="06F39928" w14:textId="38E74D7F" w:rsidR="008706A1" w:rsidRPr="00663D57" w:rsidRDefault="008706A1" w:rsidP="008706A1">
            <w:pPr>
              <w:ind w:right="113"/>
              <w:jc w:val="both"/>
              <w:rPr>
                <w:rFonts w:eastAsia="Calibri"/>
                <w:sz w:val="24"/>
                <w:szCs w:val="24"/>
                <w:lang w:eastAsia="lt-LT"/>
              </w:rPr>
            </w:pPr>
            <w:r w:rsidRPr="00663D57">
              <w:rPr>
                <w:rFonts w:eastAsia="Calibri"/>
                <w:sz w:val="24"/>
                <w:szCs w:val="24"/>
                <w:lang w:eastAsia="lt-LT"/>
              </w:rPr>
              <w:lastRenderedPageBreak/>
              <w:t>Pirkimo/sutarties vertinimo apimtys/etapas</w:t>
            </w:r>
          </w:p>
        </w:tc>
        <w:tc>
          <w:tcPr>
            <w:tcW w:w="4817" w:type="dxa"/>
          </w:tcPr>
          <w:p w14:paraId="2A1B5A67" w14:textId="06766FA0" w:rsidR="008706A1" w:rsidRPr="00E92415" w:rsidRDefault="00DB4D84" w:rsidP="008706A1">
            <w:pPr>
              <w:jc w:val="both"/>
              <w:rPr>
                <w:sz w:val="24"/>
                <w:szCs w:val="24"/>
              </w:rPr>
            </w:pPr>
            <w:r w:rsidRPr="00DE066A">
              <w:rPr>
                <w:rFonts w:eastAsia="Calibri"/>
                <w:bCs/>
                <w:sz w:val="24"/>
                <w:szCs w:val="24"/>
              </w:rPr>
              <w:t>VšĮ Inovacijų agentūr</w:t>
            </w:r>
            <w:r>
              <w:rPr>
                <w:rFonts w:eastAsia="Calibri"/>
                <w:bCs/>
                <w:sz w:val="24"/>
                <w:szCs w:val="24"/>
              </w:rPr>
              <w:t>os prašym</w:t>
            </w:r>
            <w:r w:rsidR="00C92E63">
              <w:rPr>
                <w:rFonts w:eastAsia="Calibri"/>
                <w:bCs/>
                <w:sz w:val="24"/>
                <w:szCs w:val="24"/>
              </w:rPr>
              <w:t>u</w:t>
            </w:r>
            <w:r w:rsidR="00B53F09" w:rsidRPr="00B53F09">
              <w:rPr>
                <w:sz w:val="24"/>
                <w:szCs w:val="24"/>
              </w:rPr>
              <w:t xml:space="preserve"> </w:t>
            </w:r>
            <w:r w:rsidR="00156A4A">
              <w:rPr>
                <w:sz w:val="24"/>
                <w:szCs w:val="24"/>
              </w:rPr>
              <w:t xml:space="preserve">vertinimas </w:t>
            </w:r>
            <w:r w:rsidR="00330360">
              <w:rPr>
                <w:sz w:val="24"/>
                <w:szCs w:val="24"/>
              </w:rPr>
              <w:t xml:space="preserve">atliktas </w:t>
            </w:r>
            <w:r w:rsidR="00EF49DC">
              <w:rPr>
                <w:sz w:val="24"/>
                <w:szCs w:val="24"/>
              </w:rPr>
              <w:t xml:space="preserve">tik </w:t>
            </w:r>
            <w:r w:rsidR="00B53F09" w:rsidRPr="00B53F09">
              <w:rPr>
                <w:sz w:val="24"/>
                <w:szCs w:val="24"/>
              </w:rPr>
              <w:t xml:space="preserve">dėl </w:t>
            </w:r>
            <w:bookmarkStart w:id="5" w:name="_Hlk78532737"/>
            <w:r w:rsidR="007D3561" w:rsidRPr="00B80D56">
              <w:rPr>
                <w:sz w:val="24"/>
                <w:szCs w:val="24"/>
              </w:rPr>
              <w:t xml:space="preserve">Pirkimo sąlygų 4 priedo 3 </w:t>
            </w:r>
            <w:r w:rsidR="007D3561" w:rsidRPr="00B53F09">
              <w:rPr>
                <w:sz w:val="24"/>
                <w:szCs w:val="24"/>
              </w:rPr>
              <w:t>punkt</w:t>
            </w:r>
            <w:r w:rsidR="00D7287F">
              <w:rPr>
                <w:sz w:val="24"/>
                <w:szCs w:val="24"/>
              </w:rPr>
              <w:t>u</w:t>
            </w:r>
            <w:r w:rsidR="007D3561" w:rsidRPr="00B53F09">
              <w:rPr>
                <w:sz w:val="24"/>
                <w:szCs w:val="24"/>
                <w:vertAlign w:val="superscript"/>
              </w:rPr>
              <w:footnoteReference w:id="1"/>
            </w:r>
            <w:r w:rsidR="007D3561">
              <w:rPr>
                <w:sz w:val="24"/>
                <w:szCs w:val="24"/>
              </w:rPr>
              <w:t xml:space="preserve"> </w:t>
            </w:r>
            <w:r w:rsidR="007D3561" w:rsidRPr="00B80D56">
              <w:rPr>
                <w:sz w:val="24"/>
                <w:szCs w:val="24"/>
              </w:rPr>
              <w:t>nustatyt</w:t>
            </w:r>
            <w:r w:rsidR="00D7287F">
              <w:rPr>
                <w:sz w:val="24"/>
                <w:szCs w:val="24"/>
              </w:rPr>
              <w:t>o</w:t>
            </w:r>
            <w:r w:rsidR="007D3561" w:rsidRPr="00B80D56">
              <w:rPr>
                <w:sz w:val="24"/>
                <w:szCs w:val="24"/>
              </w:rPr>
              <w:t xml:space="preserve"> kvalifikacijos reikalavim</w:t>
            </w:r>
            <w:r w:rsidR="007D3561">
              <w:rPr>
                <w:sz w:val="24"/>
                <w:szCs w:val="24"/>
              </w:rPr>
              <w:t xml:space="preserve">o </w:t>
            </w:r>
            <w:r w:rsidR="00EF49DC">
              <w:rPr>
                <w:sz w:val="24"/>
                <w:szCs w:val="24"/>
              </w:rPr>
              <w:t xml:space="preserve">dalies, kuria </w:t>
            </w:r>
            <w:r w:rsidR="00D7287F">
              <w:rPr>
                <w:sz w:val="24"/>
                <w:szCs w:val="24"/>
              </w:rPr>
              <w:t xml:space="preserve">tiekėjams nustatytas </w:t>
            </w:r>
            <w:r w:rsidR="00EF49DC">
              <w:rPr>
                <w:sz w:val="24"/>
                <w:szCs w:val="24"/>
              </w:rPr>
              <w:t>reikala</w:t>
            </w:r>
            <w:r w:rsidR="00D7287F">
              <w:rPr>
                <w:sz w:val="24"/>
                <w:szCs w:val="24"/>
              </w:rPr>
              <w:t>vimas</w:t>
            </w:r>
            <w:r w:rsidR="00EF49DC">
              <w:rPr>
                <w:sz w:val="24"/>
                <w:szCs w:val="24"/>
              </w:rPr>
              <w:t xml:space="preserve"> </w:t>
            </w:r>
            <w:r w:rsidR="00E134AE">
              <w:rPr>
                <w:sz w:val="24"/>
                <w:szCs w:val="24"/>
              </w:rPr>
              <w:t>turėt</w:t>
            </w:r>
            <w:r w:rsidR="00D7287F">
              <w:rPr>
                <w:sz w:val="24"/>
                <w:szCs w:val="24"/>
              </w:rPr>
              <w:t>i</w:t>
            </w:r>
            <w:r w:rsidR="00E134AE">
              <w:rPr>
                <w:sz w:val="24"/>
                <w:szCs w:val="24"/>
              </w:rPr>
              <w:t xml:space="preserve"> patirties</w:t>
            </w:r>
            <w:r w:rsidR="00EF49DC">
              <w:rPr>
                <w:sz w:val="24"/>
                <w:szCs w:val="24"/>
              </w:rPr>
              <w:t xml:space="preserve"> </w:t>
            </w:r>
            <w:r w:rsidR="009E030F">
              <w:rPr>
                <w:sz w:val="24"/>
                <w:szCs w:val="24"/>
              </w:rPr>
              <w:t>atli</w:t>
            </w:r>
            <w:r w:rsidR="00E134AE">
              <w:rPr>
                <w:sz w:val="24"/>
                <w:szCs w:val="24"/>
              </w:rPr>
              <w:t>e</w:t>
            </w:r>
            <w:r w:rsidR="009E030F">
              <w:rPr>
                <w:sz w:val="24"/>
                <w:szCs w:val="24"/>
              </w:rPr>
              <w:t>k</w:t>
            </w:r>
            <w:r w:rsidR="00E134AE">
              <w:rPr>
                <w:sz w:val="24"/>
                <w:szCs w:val="24"/>
              </w:rPr>
              <w:t>ant</w:t>
            </w:r>
            <w:r w:rsidR="009E030F">
              <w:rPr>
                <w:sz w:val="24"/>
                <w:szCs w:val="24"/>
              </w:rPr>
              <w:t xml:space="preserve"> </w:t>
            </w:r>
            <w:r w:rsidR="009E030F" w:rsidRPr="00C205BB">
              <w:rPr>
                <w:b/>
                <w:bCs/>
                <w:sz w:val="24"/>
                <w:szCs w:val="24"/>
              </w:rPr>
              <w:t>gatvių</w:t>
            </w:r>
            <w:r w:rsidR="009E030F" w:rsidRPr="00EF49DC">
              <w:rPr>
                <w:sz w:val="24"/>
                <w:szCs w:val="24"/>
              </w:rPr>
              <w:t xml:space="preserve"> apšvietimo tinklų naujos statybos ir (ar) rekonstravimo, ir (ar) kapitalinio remonto ir (ar) paprastojo remonto</w:t>
            </w:r>
            <w:r w:rsidR="009E030F">
              <w:rPr>
                <w:sz w:val="24"/>
                <w:szCs w:val="24"/>
              </w:rPr>
              <w:t xml:space="preserve"> darbus</w:t>
            </w:r>
            <w:r w:rsidR="009E030F" w:rsidRPr="00EF49DC">
              <w:rPr>
                <w:sz w:val="24"/>
                <w:szCs w:val="24"/>
              </w:rPr>
              <w:t xml:space="preserve"> </w:t>
            </w:r>
            <w:r w:rsidR="00B53F09" w:rsidRPr="00B53F09">
              <w:rPr>
                <w:sz w:val="24"/>
                <w:szCs w:val="24"/>
              </w:rPr>
              <w:t>(</w:t>
            </w:r>
            <w:r w:rsidR="00B53F09" w:rsidRPr="00E92415">
              <w:rPr>
                <w:sz w:val="24"/>
                <w:szCs w:val="24"/>
              </w:rPr>
              <w:t>toliau</w:t>
            </w:r>
            <w:r w:rsidR="00B53F09" w:rsidRPr="00B53F09">
              <w:rPr>
                <w:sz w:val="24"/>
                <w:szCs w:val="24"/>
              </w:rPr>
              <w:t xml:space="preserve"> – </w:t>
            </w:r>
            <w:r w:rsidR="00330360">
              <w:rPr>
                <w:sz w:val="24"/>
                <w:szCs w:val="24"/>
              </w:rPr>
              <w:t>Kvalifikacinis r</w:t>
            </w:r>
            <w:r w:rsidR="00B53F09" w:rsidRPr="00B53F09">
              <w:rPr>
                <w:sz w:val="24"/>
                <w:szCs w:val="24"/>
              </w:rPr>
              <w:t>eikalavimas)</w:t>
            </w:r>
            <w:bookmarkEnd w:id="5"/>
            <w:r w:rsidR="00B53F09" w:rsidRPr="00B53F09">
              <w:rPr>
                <w:sz w:val="24"/>
                <w:szCs w:val="24"/>
              </w:rPr>
              <w:t xml:space="preserve"> / </w:t>
            </w:r>
            <w:r w:rsidR="00AA5870">
              <w:rPr>
                <w:rFonts w:eastAsia="Calibri"/>
                <w:sz w:val="24"/>
                <w:szCs w:val="24"/>
              </w:rPr>
              <w:t xml:space="preserve">po </w:t>
            </w:r>
            <w:r w:rsidR="00C205BB">
              <w:rPr>
                <w:rFonts w:eastAsia="Calibri"/>
                <w:sz w:val="24"/>
                <w:szCs w:val="24"/>
              </w:rPr>
              <w:t>P</w:t>
            </w:r>
            <w:r w:rsidR="00AA5870">
              <w:rPr>
                <w:rFonts w:eastAsia="Calibri"/>
                <w:sz w:val="24"/>
                <w:szCs w:val="24"/>
              </w:rPr>
              <w:t>irkim</w:t>
            </w:r>
            <w:r w:rsidR="00C205BB">
              <w:rPr>
                <w:rFonts w:eastAsia="Calibri"/>
                <w:sz w:val="24"/>
                <w:szCs w:val="24"/>
              </w:rPr>
              <w:t>o</w:t>
            </w:r>
            <w:r w:rsidR="00AA5870">
              <w:rPr>
                <w:rFonts w:eastAsia="Calibri"/>
                <w:sz w:val="24"/>
                <w:szCs w:val="24"/>
              </w:rPr>
              <w:t xml:space="preserve"> procedūrų pabaigos</w:t>
            </w:r>
          </w:p>
        </w:tc>
      </w:tr>
      <w:tr w:rsidR="008706A1" w:rsidRPr="00C23BDE" w14:paraId="234CDCFE" w14:textId="7667FA0E" w:rsidTr="00E8599F">
        <w:tc>
          <w:tcPr>
            <w:tcW w:w="4817" w:type="dxa"/>
            <w:shd w:val="clear" w:color="auto" w:fill="auto"/>
            <w:vAlign w:val="center"/>
          </w:tcPr>
          <w:p w14:paraId="1A37B024" w14:textId="10B3EC1C" w:rsidR="008706A1" w:rsidRPr="00663D57" w:rsidRDefault="008706A1" w:rsidP="008706A1">
            <w:pPr>
              <w:jc w:val="both"/>
              <w:rPr>
                <w:rFonts w:eastAsia="Calibri"/>
                <w:sz w:val="24"/>
                <w:szCs w:val="24"/>
              </w:rPr>
            </w:pPr>
            <w:r w:rsidRPr="00663D57">
              <w:rPr>
                <w:sz w:val="24"/>
                <w:szCs w:val="24"/>
                <w:lang w:eastAsia="lt-LT"/>
              </w:rPr>
              <w:t>Jei pirkimas finansuojamas Europos Sąjungos lėšomis – projekto pavadinimas,  projektą administruojanti institucija</w:t>
            </w:r>
          </w:p>
        </w:tc>
        <w:tc>
          <w:tcPr>
            <w:tcW w:w="4817" w:type="dxa"/>
            <w:vAlign w:val="center"/>
          </w:tcPr>
          <w:p w14:paraId="0DF0E6B9" w14:textId="22A3DFEB" w:rsidR="008706A1" w:rsidRPr="00663D57" w:rsidRDefault="0017148C" w:rsidP="008706A1">
            <w:pPr>
              <w:jc w:val="both"/>
              <w:rPr>
                <w:rFonts w:eastAsia="Calibri"/>
                <w:sz w:val="24"/>
                <w:szCs w:val="24"/>
              </w:rPr>
            </w:pPr>
            <w:r w:rsidRPr="0017148C">
              <w:rPr>
                <w:rFonts w:eastAsia="Calibri"/>
                <w:sz w:val="24"/>
                <w:szCs w:val="24"/>
              </w:rPr>
              <w:t>ES fondų investicijų veiksmų programos 4 prioriteto ,,Energijos efektyvumo ir atsinaujinančių išteklių energijos gamybos ir naudojimo skatinimas“ 04.3.1-LVPA-T-116 priemonės „Gatvių apšvietimo modernizavimas“ finansuojamas projektas Nr. 04.3.1-LVPA-T-116-01-0003 „Visagino gatvių apšvietimo sistemos modernizavimas“.</w:t>
            </w:r>
            <w:r>
              <w:rPr>
                <w:rFonts w:eastAsia="Calibri"/>
                <w:sz w:val="24"/>
                <w:szCs w:val="24"/>
              </w:rPr>
              <w:t xml:space="preserve"> P</w:t>
            </w:r>
            <w:r w:rsidRPr="00663D57">
              <w:rPr>
                <w:sz w:val="24"/>
                <w:szCs w:val="24"/>
                <w:lang w:eastAsia="lt-LT"/>
              </w:rPr>
              <w:t>rojektą administruojanti institucija</w:t>
            </w:r>
            <w:r>
              <w:rPr>
                <w:sz w:val="24"/>
                <w:szCs w:val="24"/>
                <w:lang w:eastAsia="lt-LT"/>
              </w:rPr>
              <w:t xml:space="preserve"> – </w:t>
            </w:r>
            <w:r w:rsidRPr="0017148C">
              <w:rPr>
                <w:sz w:val="24"/>
                <w:szCs w:val="24"/>
                <w:lang w:eastAsia="lt-LT"/>
              </w:rPr>
              <w:t xml:space="preserve">VšĮ </w:t>
            </w:r>
            <w:r w:rsidRPr="00D7641A">
              <w:rPr>
                <w:sz w:val="24"/>
                <w:szCs w:val="24"/>
                <w:lang w:eastAsia="lt-LT"/>
              </w:rPr>
              <w:t>Inovacijų</w:t>
            </w:r>
            <w:r w:rsidRPr="0017148C">
              <w:rPr>
                <w:sz w:val="24"/>
                <w:szCs w:val="24"/>
                <w:lang w:eastAsia="lt-LT"/>
              </w:rPr>
              <w:t xml:space="preserve"> agentūra</w:t>
            </w:r>
            <w:r>
              <w:rPr>
                <w:sz w:val="24"/>
                <w:szCs w:val="24"/>
                <w:lang w:eastAsia="lt-LT"/>
              </w:rPr>
              <w:t>.</w:t>
            </w:r>
          </w:p>
        </w:tc>
      </w:tr>
      <w:tr w:rsidR="008706A1" w:rsidRPr="00D02115" w14:paraId="7091D6C1" w14:textId="77777777" w:rsidTr="00E8599F">
        <w:tc>
          <w:tcPr>
            <w:tcW w:w="4817" w:type="dxa"/>
            <w:shd w:val="clear" w:color="auto" w:fill="auto"/>
            <w:vAlign w:val="center"/>
          </w:tcPr>
          <w:p w14:paraId="0833608B" w14:textId="77777777" w:rsidR="008706A1" w:rsidRPr="00D02115" w:rsidRDefault="008706A1" w:rsidP="008706A1">
            <w:pPr>
              <w:jc w:val="both"/>
              <w:rPr>
                <w:sz w:val="24"/>
                <w:szCs w:val="24"/>
              </w:rPr>
            </w:pPr>
            <w:r w:rsidRPr="00D02115">
              <w:br w:type="page"/>
            </w:r>
            <w:r w:rsidRPr="00D02115">
              <w:rPr>
                <w:rFonts w:eastAsia="Calibri"/>
                <w:sz w:val="24"/>
                <w:szCs w:val="24"/>
                <w:lang w:eastAsia="lt-LT"/>
              </w:rPr>
              <w:t>Jei dėl pirkimo/sutarties vyksta teismo procesas, nurodyti ieškinio (skundo) dalyką, bylos šalių pavadinimus, ar taikomos laikinosios apsaugos priemonės, teisminio nagrinėjimo stadiją</w:t>
            </w:r>
          </w:p>
        </w:tc>
        <w:tc>
          <w:tcPr>
            <w:tcW w:w="4817" w:type="dxa"/>
            <w:vAlign w:val="center"/>
          </w:tcPr>
          <w:p w14:paraId="360B74EF" w14:textId="77777777" w:rsidR="008706A1" w:rsidRPr="00D02115" w:rsidRDefault="008706A1" w:rsidP="008706A1">
            <w:pPr>
              <w:jc w:val="both"/>
              <w:rPr>
                <w:rFonts w:eastAsia="Calibri"/>
                <w:sz w:val="24"/>
                <w:szCs w:val="24"/>
              </w:rPr>
            </w:pPr>
            <w:r w:rsidRPr="00D02115">
              <w:rPr>
                <w:rFonts w:eastAsia="Calibri"/>
                <w:sz w:val="24"/>
                <w:szCs w:val="24"/>
              </w:rPr>
              <w:t>–</w:t>
            </w:r>
          </w:p>
        </w:tc>
      </w:tr>
    </w:tbl>
    <w:p w14:paraId="0D73352C" w14:textId="4F70AB79" w:rsidR="00444936" w:rsidRPr="00C23BDE" w:rsidRDefault="000E3892" w:rsidP="00411AC4">
      <w:pPr>
        <w:ind w:left="142" w:firstLine="567"/>
        <w:jc w:val="both"/>
      </w:pPr>
      <w:r w:rsidRPr="00C23BDE">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77CE68F2" w14:textId="362A5B2D" w:rsidR="000E3892" w:rsidRDefault="000E3892" w:rsidP="0088148E">
      <w:pPr>
        <w:jc w:val="center"/>
        <w:rPr>
          <w:b/>
          <w:bCs/>
          <w:sz w:val="24"/>
          <w:szCs w:val="24"/>
        </w:rPr>
      </w:pPr>
    </w:p>
    <w:p w14:paraId="11F88EEA" w14:textId="078F5804" w:rsidR="009667BA" w:rsidRDefault="009667BA" w:rsidP="0088148E">
      <w:pPr>
        <w:jc w:val="center"/>
        <w:rPr>
          <w:b/>
          <w:bCs/>
          <w:sz w:val="24"/>
          <w:szCs w:val="24"/>
        </w:rPr>
      </w:pPr>
    </w:p>
    <w:p w14:paraId="21303CFD" w14:textId="52A07DD7" w:rsidR="009667BA" w:rsidRDefault="009667BA" w:rsidP="0088148E">
      <w:pPr>
        <w:jc w:val="center"/>
        <w:rPr>
          <w:b/>
          <w:bCs/>
          <w:sz w:val="24"/>
          <w:szCs w:val="24"/>
        </w:rPr>
      </w:pPr>
    </w:p>
    <w:p w14:paraId="72088954" w14:textId="4C894EC1" w:rsidR="009667BA" w:rsidRDefault="009667BA" w:rsidP="0088148E">
      <w:pPr>
        <w:jc w:val="center"/>
        <w:rPr>
          <w:b/>
          <w:bCs/>
          <w:sz w:val="24"/>
          <w:szCs w:val="24"/>
        </w:rPr>
      </w:pPr>
    </w:p>
    <w:p w14:paraId="4A9F2A0A" w14:textId="571C9900" w:rsidR="009667BA" w:rsidRDefault="009667BA" w:rsidP="0088148E">
      <w:pPr>
        <w:jc w:val="center"/>
        <w:rPr>
          <w:b/>
          <w:bCs/>
          <w:sz w:val="24"/>
          <w:szCs w:val="24"/>
        </w:rPr>
      </w:pPr>
    </w:p>
    <w:p w14:paraId="7F2666E5" w14:textId="7F464D7B" w:rsidR="009667BA" w:rsidRDefault="009667BA" w:rsidP="0088148E">
      <w:pPr>
        <w:jc w:val="center"/>
        <w:rPr>
          <w:b/>
          <w:bCs/>
          <w:sz w:val="24"/>
          <w:szCs w:val="24"/>
        </w:rPr>
      </w:pPr>
    </w:p>
    <w:p w14:paraId="47177646" w14:textId="6A212861" w:rsidR="009667BA" w:rsidRDefault="009667BA" w:rsidP="0088148E">
      <w:pPr>
        <w:jc w:val="center"/>
        <w:rPr>
          <w:b/>
          <w:bCs/>
          <w:sz w:val="24"/>
          <w:szCs w:val="24"/>
        </w:rPr>
      </w:pPr>
    </w:p>
    <w:p w14:paraId="1516FFFC" w14:textId="2E672BDB" w:rsidR="009667BA" w:rsidRDefault="009667BA" w:rsidP="0088148E">
      <w:pPr>
        <w:jc w:val="center"/>
        <w:rPr>
          <w:b/>
          <w:bCs/>
          <w:sz w:val="24"/>
          <w:szCs w:val="24"/>
        </w:rPr>
      </w:pPr>
    </w:p>
    <w:p w14:paraId="470A4B12" w14:textId="70EEDB8F" w:rsidR="009667BA" w:rsidRDefault="009667BA" w:rsidP="0088148E">
      <w:pPr>
        <w:jc w:val="center"/>
        <w:rPr>
          <w:b/>
          <w:bCs/>
          <w:sz w:val="24"/>
          <w:szCs w:val="24"/>
        </w:rPr>
      </w:pPr>
    </w:p>
    <w:p w14:paraId="1669FDFB" w14:textId="7B413190" w:rsidR="009667BA" w:rsidRDefault="009667BA" w:rsidP="0088148E">
      <w:pPr>
        <w:jc w:val="center"/>
        <w:rPr>
          <w:b/>
          <w:bCs/>
          <w:sz w:val="24"/>
          <w:szCs w:val="24"/>
        </w:rPr>
      </w:pPr>
    </w:p>
    <w:p w14:paraId="0F176809" w14:textId="0FFEEB87" w:rsidR="009667BA" w:rsidRDefault="009667BA" w:rsidP="0088148E">
      <w:pPr>
        <w:jc w:val="center"/>
        <w:rPr>
          <w:b/>
          <w:bCs/>
          <w:sz w:val="24"/>
          <w:szCs w:val="24"/>
        </w:rPr>
      </w:pPr>
    </w:p>
    <w:p w14:paraId="419E4DBE" w14:textId="71195899" w:rsidR="009667BA" w:rsidRDefault="009667BA" w:rsidP="0088148E">
      <w:pPr>
        <w:jc w:val="center"/>
        <w:rPr>
          <w:b/>
          <w:bCs/>
          <w:sz w:val="24"/>
          <w:szCs w:val="24"/>
        </w:rPr>
      </w:pPr>
    </w:p>
    <w:p w14:paraId="7468D8F8" w14:textId="755897CE" w:rsidR="009667BA" w:rsidRDefault="009667BA" w:rsidP="0088148E">
      <w:pPr>
        <w:jc w:val="center"/>
        <w:rPr>
          <w:b/>
          <w:bCs/>
          <w:sz w:val="24"/>
          <w:szCs w:val="24"/>
        </w:rPr>
      </w:pPr>
    </w:p>
    <w:p w14:paraId="62C4A176" w14:textId="2C730DCD" w:rsidR="009667BA" w:rsidRDefault="009667BA" w:rsidP="0088148E">
      <w:pPr>
        <w:jc w:val="center"/>
        <w:rPr>
          <w:b/>
          <w:bCs/>
          <w:sz w:val="24"/>
          <w:szCs w:val="24"/>
        </w:rPr>
      </w:pPr>
    </w:p>
    <w:p w14:paraId="54E53475" w14:textId="781A552D" w:rsidR="009667BA" w:rsidRDefault="009667BA" w:rsidP="0088148E">
      <w:pPr>
        <w:jc w:val="center"/>
        <w:rPr>
          <w:b/>
          <w:bCs/>
          <w:sz w:val="24"/>
          <w:szCs w:val="24"/>
        </w:rPr>
      </w:pPr>
    </w:p>
    <w:p w14:paraId="25429609" w14:textId="0682A653" w:rsidR="009667BA" w:rsidRDefault="009667BA" w:rsidP="0088148E">
      <w:pPr>
        <w:jc w:val="center"/>
        <w:rPr>
          <w:b/>
          <w:bCs/>
          <w:sz w:val="24"/>
          <w:szCs w:val="24"/>
        </w:rPr>
      </w:pPr>
    </w:p>
    <w:p w14:paraId="5D336377" w14:textId="177BB79B" w:rsidR="009667BA" w:rsidRDefault="009667BA" w:rsidP="0088148E">
      <w:pPr>
        <w:jc w:val="center"/>
        <w:rPr>
          <w:b/>
          <w:bCs/>
          <w:sz w:val="24"/>
          <w:szCs w:val="24"/>
        </w:rPr>
      </w:pPr>
    </w:p>
    <w:p w14:paraId="003F73F4" w14:textId="1D50056D" w:rsidR="009667BA" w:rsidRDefault="009667BA" w:rsidP="0088148E">
      <w:pPr>
        <w:jc w:val="center"/>
        <w:rPr>
          <w:b/>
          <w:bCs/>
          <w:sz w:val="24"/>
          <w:szCs w:val="24"/>
        </w:rPr>
      </w:pPr>
    </w:p>
    <w:p w14:paraId="21ECD967" w14:textId="165D0C21" w:rsidR="009667BA" w:rsidRDefault="009667BA" w:rsidP="0088148E">
      <w:pPr>
        <w:jc w:val="center"/>
        <w:rPr>
          <w:b/>
          <w:bCs/>
          <w:sz w:val="24"/>
          <w:szCs w:val="24"/>
        </w:rPr>
      </w:pPr>
    </w:p>
    <w:p w14:paraId="0AA6FAF3" w14:textId="42F5EF27" w:rsidR="009667BA" w:rsidRDefault="009667BA" w:rsidP="0088148E">
      <w:pPr>
        <w:jc w:val="center"/>
        <w:rPr>
          <w:b/>
          <w:bCs/>
          <w:sz w:val="24"/>
          <w:szCs w:val="24"/>
        </w:rPr>
      </w:pPr>
    </w:p>
    <w:p w14:paraId="6FE491D1" w14:textId="2EBAF949" w:rsidR="009667BA" w:rsidRDefault="009667BA" w:rsidP="0088148E">
      <w:pPr>
        <w:jc w:val="center"/>
        <w:rPr>
          <w:b/>
          <w:bCs/>
          <w:sz w:val="24"/>
          <w:szCs w:val="24"/>
        </w:rPr>
      </w:pPr>
    </w:p>
    <w:p w14:paraId="55FA30D2" w14:textId="77777777" w:rsidR="009667BA" w:rsidRPr="00C23BDE" w:rsidRDefault="009667BA" w:rsidP="0088148E">
      <w:pPr>
        <w:jc w:val="center"/>
        <w:rPr>
          <w:b/>
          <w:bCs/>
          <w:sz w:val="24"/>
          <w:szCs w:val="24"/>
        </w:rPr>
      </w:pPr>
    </w:p>
    <w:p w14:paraId="3B21BB61" w14:textId="77777777" w:rsidR="0088148E" w:rsidRPr="00C23BDE" w:rsidRDefault="001372F6" w:rsidP="0088148E">
      <w:pPr>
        <w:jc w:val="center"/>
        <w:rPr>
          <w:b/>
          <w:bCs/>
          <w:sz w:val="24"/>
          <w:szCs w:val="24"/>
        </w:rPr>
      </w:pPr>
      <w:r w:rsidRPr="00C23BDE">
        <w:rPr>
          <w:b/>
          <w:bCs/>
          <w:sz w:val="24"/>
          <w:szCs w:val="24"/>
        </w:rPr>
        <w:lastRenderedPageBreak/>
        <w:t>II dalis. Vertinimo apimtyje nustatyti pažeidimai</w:t>
      </w:r>
    </w:p>
    <w:p w14:paraId="181E420C" w14:textId="6E1A9C0C" w:rsidR="001372F6" w:rsidRPr="00C23BDE" w:rsidRDefault="001372F6" w:rsidP="0088148E">
      <w:pPr>
        <w:jc w:val="center"/>
        <w:rPr>
          <w:rFonts w:eastAsia="Calibri"/>
          <w:b/>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0C4691" w:rsidRPr="00AF6608" w14:paraId="3F577414" w14:textId="77777777" w:rsidTr="00432D63">
        <w:tc>
          <w:tcPr>
            <w:tcW w:w="567" w:type="dxa"/>
            <w:shd w:val="clear" w:color="auto" w:fill="auto"/>
            <w:vAlign w:val="center"/>
          </w:tcPr>
          <w:p w14:paraId="442E27A5" w14:textId="77777777" w:rsidR="000C4691" w:rsidRDefault="000C4691" w:rsidP="00432D63">
            <w:pPr>
              <w:spacing w:before="120" w:after="120"/>
              <w:ind w:left="171" w:hanging="142"/>
              <w:jc w:val="center"/>
              <w:rPr>
                <w:szCs w:val="24"/>
              </w:rPr>
            </w:pPr>
          </w:p>
        </w:tc>
        <w:tc>
          <w:tcPr>
            <w:tcW w:w="9214" w:type="dxa"/>
            <w:shd w:val="clear" w:color="auto" w:fill="auto"/>
          </w:tcPr>
          <w:p w14:paraId="39B3BC9C" w14:textId="39D07B7B" w:rsidR="000C4691" w:rsidRPr="00B53F09" w:rsidRDefault="000C4691" w:rsidP="000E0059">
            <w:pPr>
              <w:rPr>
                <w:i/>
                <w:sz w:val="24"/>
                <w:szCs w:val="24"/>
                <w:highlight w:val="yellow"/>
              </w:rPr>
            </w:pPr>
            <w:r w:rsidRPr="002B14B3">
              <w:rPr>
                <w:i/>
                <w:sz w:val="24"/>
                <w:szCs w:val="24"/>
              </w:rPr>
              <w:t>Įstatymo 17 straipsnio 1 dalis</w:t>
            </w:r>
            <w:r w:rsidRPr="002B14B3">
              <w:rPr>
                <w:rStyle w:val="FootnoteReference"/>
                <w:i/>
                <w:sz w:val="24"/>
                <w:szCs w:val="24"/>
              </w:rPr>
              <w:footnoteReference w:id="2"/>
            </w:r>
            <w:r w:rsidRPr="002B14B3">
              <w:rPr>
                <w:i/>
                <w:sz w:val="24"/>
                <w:szCs w:val="24"/>
              </w:rPr>
              <w:t xml:space="preserve">, </w:t>
            </w:r>
            <w:r w:rsidRPr="005B0B31">
              <w:rPr>
                <w:i/>
                <w:sz w:val="24"/>
                <w:szCs w:val="24"/>
              </w:rPr>
              <w:t>17 straipsnio 2 dalies 1 punktas</w:t>
            </w:r>
            <w:r w:rsidRPr="005B0B31">
              <w:rPr>
                <w:rStyle w:val="FootnoteReference"/>
                <w:i/>
                <w:sz w:val="24"/>
                <w:szCs w:val="24"/>
              </w:rPr>
              <w:footnoteReference w:id="3"/>
            </w:r>
            <w:r w:rsidRPr="005B0B31">
              <w:rPr>
                <w:i/>
                <w:sz w:val="24"/>
                <w:szCs w:val="24"/>
              </w:rPr>
              <w:t>, 17 straipsnio 3 dalis</w:t>
            </w:r>
            <w:r w:rsidRPr="005B0B31">
              <w:rPr>
                <w:rStyle w:val="FootnoteReference"/>
                <w:i/>
                <w:sz w:val="24"/>
                <w:szCs w:val="24"/>
              </w:rPr>
              <w:footnoteReference w:id="4"/>
            </w:r>
            <w:r w:rsidRPr="005B0B31">
              <w:rPr>
                <w:i/>
                <w:sz w:val="24"/>
                <w:szCs w:val="24"/>
              </w:rPr>
              <w:t xml:space="preserve">, </w:t>
            </w:r>
            <w:r w:rsidR="002B14B3" w:rsidRPr="005B0B31">
              <w:rPr>
                <w:i/>
                <w:sz w:val="24"/>
                <w:szCs w:val="24"/>
              </w:rPr>
              <w:t>47</w:t>
            </w:r>
            <w:r w:rsidRPr="005B0B31">
              <w:rPr>
                <w:i/>
                <w:sz w:val="24"/>
                <w:szCs w:val="24"/>
              </w:rPr>
              <w:t xml:space="preserve"> straipsnio </w:t>
            </w:r>
            <w:r w:rsidR="002B14B3" w:rsidRPr="005B0B31">
              <w:rPr>
                <w:i/>
                <w:sz w:val="24"/>
                <w:szCs w:val="24"/>
              </w:rPr>
              <w:t>1</w:t>
            </w:r>
            <w:r w:rsidRPr="005B0B31">
              <w:rPr>
                <w:rStyle w:val="FootnoteReference"/>
                <w:i/>
                <w:sz w:val="24"/>
                <w:szCs w:val="24"/>
              </w:rPr>
              <w:footnoteReference w:id="5"/>
            </w:r>
            <w:r w:rsidR="000E0059" w:rsidRPr="005B0B31">
              <w:rPr>
                <w:i/>
                <w:sz w:val="24"/>
                <w:szCs w:val="24"/>
              </w:rPr>
              <w:t xml:space="preserve"> ir </w:t>
            </w:r>
            <w:r w:rsidR="000E0059" w:rsidRPr="005B0B31">
              <w:rPr>
                <w:bCs/>
                <w:i/>
                <w:sz w:val="24"/>
                <w:szCs w:val="24"/>
              </w:rPr>
              <w:t>7 dalys</w:t>
            </w:r>
            <w:r w:rsidR="000E0059" w:rsidRPr="005B0B31">
              <w:rPr>
                <w:rStyle w:val="FootnoteReference"/>
                <w:i/>
                <w:sz w:val="23"/>
                <w:szCs w:val="23"/>
              </w:rPr>
              <w:footnoteReference w:id="6"/>
            </w:r>
            <w:r w:rsidR="000E0059" w:rsidRPr="005B0B31">
              <w:rPr>
                <w:bCs/>
                <w:i/>
                <w:sz w:val="24"/>
                <w:szCs w:val="24"/>
              </w:rPr>
              <w:t xml:space="preserve">, </w:t>
            </w:r>
            <w:r w:rsidR="000E0059" w:rsidRPr="005B0B31">
              <w:rPr>
                <w:bCs/>
                <w:i/>
                <w:sz w:val="24"/>
                <w:szCs w:val="24"/>
                <w:lang w:eastAsia="fi-FI"/>
              </w:rPr>
              <w:t>Tiekėjo kvalifikacijos reikalavimų nustatymo metodikos</w:t>
            </w:r>
            <w:r w:rsidR="000E0059" w:rsidRPr="005B0B31">
              <w:rPr>
                <w:rStyle w:val="FootnoteReference"/>
                <w:bCs/>
                <w:i/>
                <w:sz w:val="24"/>
                <w:szCs w:val="24"/>
                <w:lang w:eastAsia="fi-FI"/>
              </w:rPr>
              <w:footnoteReference w:id="7"/>
            </w:r>
            <w:r w:rsidR="000E0059" w:rsidRPr="005B0B31">
              <w:rPr>
                <w:i/>
                <w:sz w:val="24"/>
                <w:szCs w:val="24"/>
              </w:rPr>
              <w:t xml:space="preserve"> (toliau – Kvalifikacijos metodika) </w:t>
            </w:r>
            <w:r w:rsidR="000E0059" w:rsidRPr="005B0B31">
              <w:rPr>
                <w:i/>
                <w:sz w:val="23"/>
                <w:szCs w:val="23"/>
              </w:rPr>
              <w:t>16 punkto pirmoji pastraipa</w:t>
            </w:r>
            <w:r w:rsidR="000E0059" w:rsidRPr="005B0B31">
              <w:rPr>
                <w:rStyle w:val="FootnoteReference"/>
                <w:i/>
                <w:sz w:val="23"/>
                <w:szCs w:val="23"/>
              </w:rPr>
              <w:footnoteReference w:id="8"/>
            </w:r>
          </w:p>
        </w:tc>
      </w:tr>
      <w:tr w:rsidR="00B20C06" w:rsidRPr="00C23BDE" w14:paraId="3FEF00B5" w14:textId="77777777" w:rsidTr="00B20C06">
        <w:tc>
          <w:tcPr>
            <w:tcW w:w="9781" w:type="dxa"/>
            <w:gridSpan w:val="2"/>
            <w:shd w:val="clear" w:color="auto" w:fill="auto"/>
          </w:tcPr>
          <w:p w14:paraId="11CBB47F" w14:textId="77777777" w:rsidR="000C35E3" w:rsidRDefault="00011494" w:rsidP="00011494">
            <w:pPr>
              <w:ind w:firstLine="426"/>
              <w:jc w:val="both"/>
              <w:rPr>
                <w:sz w:val="24"/>
                <w:szCs w:val="24"/>
              </w:rPr>
            </w:pPr>
            <w:r>
              <w:rPr>
                <w:color w:val="000000"/>
                <w:sz w:val="24"/>
                <w:szCs w:val="24"/>
              </w:rPr>
              <w:t xml:space="preserve">Pirkimo sąlygos </w:t>
            </w:r>
            <w:r w:rsidR="00040004">
              <w:rPr>
                <w:color w:val="000000"/>
                <w:sz w:val="24"/>
                <w:szCs w:val="24"/>
              </w:rPr>
              <w:t xml:space="preserve">patvirtintos </w:t>
            </w:r>
            <w:r w:rsidRPr="00011494">
              <w:rPr>
                <w:color w:val="000000"/>
                <w:sz w:val="24"/>
                <w:szCs w:val="24"/>
              </w:rPr>
              <w:t>Viešojo pirkimo komisijos</w:t>
            </w:r>
            <w:r>
              <w:rPr>
                <w:color w:val="000000"/>
                <w:sz w:val="24"/>
                <w:szCs w:val="24"/>
              </w:rPr>
              <w:t xml:space="preserve"> </w:t>
            </w:r>
            <w:r w:rsidRPr="00011494">
              <w:rPr>
                <w:color w:val="000000"/>
                <w:sz w:val="24"/>
                <w:szCs w:val="24"/>
              </w:rPr>
              <w:t xml:space="preserve">2022 m. vasario 25 d. </w:t>
            </w:r>
            <w:r>
              <w:rPr>
                <w:color w:val="000000"/>
                <w:sz w:val="24"/>
                <w:szCs w:val="24"/>
              </w:rPr>
              <w:t xml:space="preserve">posėdžio </w:t>
            </w:r>
            <w:r w:rsidRPr="00011494">
              <w:rPr>
                <w:color w:val="000000"/>
                <w:sz w:val="24"/>
                <w:szCs w:val="24"/>
              </w:rPr>
              <w:t>protokolu Nr. 11-44</w:t>
            </w:r>
            <w:r>
              <w:rPr>
                <w:color w:val="000000"/>
                <w:sz w:val="24"/>
                <w:szCs w:val="24"/>
              </w:rPr>
              <w:t xml:space="preserve">. Vertinamas </w:t>
            </w:r>
            <w:r>
              <w:rPr>
                <w:sz w:val="24"/>
                <w:szCs w:val="24"/>
              </w:rPr>
              <w:t>Kvalifikacinis r</w:t>
            </w:r>
            <w:r w:rsidRPr="00B53F09">
              <w:rPr>
                <w:sz w:val="24"/>
                <w:szCs w:val="24"/>
              </w:rPr>
              <w:t>eikalavimas</w:t>
            </w:r>
            <w:r>
              <w:rPr>
                <w:sz w:val="24"/>
                <w:szCs w:val="24"/>
              </w:rPr>
              <w:t xml:space="preserve"> nustatytas Pirkimo </w:t>
            </w:r>
            <w:r w:rsidRPr="00B80D56">
              <w:rPr>
                <w:sz w:val="24"/>
                <w:szCs w:val="24"/>
              </w:rPr>
              <w:t xml:space="preserve">sąlygų 4 priedo 3 </w:t>
            </w:r>
            <w:r w:rsidRPr="00C92E63">
              <w:rPr>
                <w:sz w:val="24"/>
                <w:szCs w:val="24"/>
              </w:rPr>
              <w:t>punktu</w:t>
            </w:r>
            <w:r w:rsidRPr="00B53F09">
              <w:rPr>
                <w:sz w:val="24"/>
                <w:szCs w:val="24"/>
                <w:vertAlign w:val="superscript"/>
              </w:rPr>
              <w:footnoteReference w:id="9"/>
            </w:r>
            <w:r>
              <w:rPr>
                <w:sz w:val="24"/>
                <w:szCs w:val="24"/>
              </w:rPr>
              <w:t>.</w:t>
            </w:r>
            <w:r w:rsidR="00040004">
              <w:rPr>
                <w:sz w:val="24"/>
                <w:szCs w:val="24"/>
              </w:rPr>
              <w:t xml:space="preserve"> </w:t>
            </w:r>
          </w:p>
          <w:p w14:paraId="06CB7E63" w14:textId="4386D485" w:rsidR="00011494" w:rsidRDefault="00691E54" w:rsidP="00011494">
            <w:pPr>
              <w:ind w:firstLine="426"/>
              <w:jc w:val="both"/>
              <w:rPr>
                <w:sz w:val="24"/>
                <w:szCs w:val="24"/>
              </w:rPr>
            </w:pPr>
            <w:r>
              <w:rPr>
                <w:sz w:val="24"/>
                <w:szCs w:val="24"/>
              </w:rPr>
              <w:t>Pastebėtina, kad n</w:t>
            </w:r>
            <w:r w:rsidR="0041381C">
              <w:rPr>
                <w:sz w:val="24"/>
                <w:szCs w:val="24"/>
              </w:rPr>
              <w:t>ors planuojam</w:t>
            </w:r>
            <w:r w:rsidR="00672F99">
              <w:rPr>
                <w:sz w:val="24"/>
                <w:szCs w:val="24"/>
              </w:rPr>
              <w:t>as</w:t>
            </w:r>
            <w:r w:rsidR="0041381C">
              <w:rPr>
                <w:sz w:val="24"/>
                <w:szCs w:val="24"/>
              </w:rPr>
              <w:t xml:space="preserve"> įsigyti </w:t>
            </w:r>
            <w:r w:rsidR="00D91119">
              <w:rPr>
                <w:sz w:val="24"/>
                <w:szCs w:val="24"/>
              </w:rPr>
              <w:t xml:space="preserve">Pirkimo </w:t>
            </w:r>
            <w:r w:rsidR="00672F99">
              <w:rPr>
                <w:sz w:val="24"/>
                <w:szCs w:val="24"/>
              </w:rPr>
              <w:t>objektas</w:t>
            </w:r>
            <w:r w:rsidR="0041381C">
              <w:rPr>
                <w:sz w:val="24"/>
                <w:szCs w:val="24"/>
              </w:rPr>
              <w:t xml:space="preserve"> apėmė ir m</w:t>
            </w:r>
            <w:r w:rsidR="0041381C" w:rsidRPr="0041381C">
              <w:rPr>
                <w:sz w:val="24"/>
                <w:szCs w:val="24"/>
              </w:rPr>
              <w:t>odernizavimo priemonių suprojektavimą</w:t>
            </w:r>
            <w:r w:rsidR="0041381C">
              <w:rPr>
                <w:sz w:val="24"/>
                <w:szCs w:val="24"/>
              </w:rPr>
              <w:t>,</w:t>
            </w:r>
            <w:r w:rsidR="0041381C" w:rsidRPr="0041381C">
              <w:rPr>
                <w:rStyle w:val="FootnoteReference"/>
                <w:i/>
                <w:sz w:val="24"/>
                <w:szCs w:val="24"/>
              </w:rPr>
              <w:footnoteReference w:id="10"/>
            </w:r>
            <w:r w:rsidR="000C35E3">
              <w:rPr>
                <w:sz w:val="24"/>
                <w:szCs w:val="24"/>
              </w:rPr>
              <w:t xml:space="preserve"> Pirkimo sąlygose nustatytais kvalifikaciniais reikalavimais Perkančioji organizacija nekėlė reikalavimų dėl tiekėjų patirties </w:t>
            </w:r>
            <w:r w:rsidR="00672F99">
              <w:rPr>
                <w:sz w:val="24"/>
                <w:szCs w:val="24"/>
              </w:rPr>
              <w:t>teikiant</w:t>
            </w:r>
            <w:r w:rsidR="000C35E3">
              <w:rPr>
                <w:sz w:val="24"/>
                <w:szCs w:val="24"/>
              </w:rPr>
              <w:t xml:space="preserve"> projektavimo </w:t>
            </w:r>
            <w:r w:rsidR="00672F99">
              <w:rPr>
                <w:sz w:val="24"/>
                <w:szCs w:val="24"/>
              </w:rPr>
              <w:t>paslaugas</w:t>
            </w:r>
            <w:r w:rsidR="000C35E3">
              <w:rPr>
                <w:sz w:val="24"/>
                <w:szCs w:val="24"/>
              </w:rPr>
              <w:t>. R</w:t>
            </w:r>
            <w:r w:rsidR="00040004">
              <w:rPr>
                <w:sz w:val="24"/>
                <w:szCs w:val="24"/>
              </w:rPr>
              <w:t xml:space="preserve">emiantis minėtu </w:t>
            </w:r>
            <w:r>
              <w:rPr>
                <w:sz w:val="24"/>
                <w:szCs w:val="24"/>
              </w:rPr>
              <w:t xml:space="preserve">Pirkimo </w:t>
            </w:r>
            <w:r w:rsidRPr="00B80D56">
              <w:rPr>
                <w:sz w:val="24"/>
                <w:szCs w:val="24"/>
              </w:rPr>
              <w:t xml:space="preserve">sąlygų 4 priedo 3 </w:t>
            </w:r>
            <w:r w:rsidR="00040004">
              <w:rPr>
                <w:sz w:val="24"/>
                <w:szCs w:val="24"/>
              </w:rPr>
              <w:t xml:space="preserve">punktu, </w:t>
            </w:r>
            <w:r w:rsidR="00672F99">
              <w:rPr>
                <w:sz w:val="24"/>
                <w:szCs w:val="24"/>
              </w:rPr>
              <w:t>siekdami</w:t>
            </w:r>
            <w:r w:rsidR="00040004">
              <w:rPr>
                <w:sz w:val="24"/>
                <w:szCs w:val="24"/>
              </w:rPr>
              <w:t xml:space="preserve"> įrodyti įgytą patirtį</w:t>
            </w:r>
            <w:r>
              <w:rPr>
                <w:sz w:val="24"/>
                <w:szCs w:val="24"/>
              </w:rPr>
              <w:t xml:space="preserve"> atliekant statybos, rekonstravimo ar remonto darbus</w:t>
            </w:r>
            <w:r w:rsidR="00040004">
              <w:rPr>
                <w:sz w:val="24"/>
                <w:szCs w:val="24"/>
              </w:rPr>
              <w:t xml:space="preserve">, tiekėjai turėjo pateikti atliktų darbų sąrašą su užsakovų parengtais dokumentais, patvirtinančiais, kad </w:t>
            </w:r>
            <w:r w:rsidR="00040004" w:rsidRPr="00040004">
              <w:rPr>
                <w:sz w:val="24"/>
                <w:szCs w:val="24"/>
              </w:rPr>
              <w:t>darbai buvo atlikti tinkamai</w:t>
            </w:r>
            <w:r>
              <w:rPr>
                <w:sz w:val="24"/>
                <w:szCs w:val="24"/>
              </w:rPr>
              <w:t>, tačiau</w:t>
            </w:r>
            <w:r w:rsidR="00040004" w:rsidRPr="00040004">
              <w:rPr>
                <w:sz w:val="24"/>
                <w:szCs w:val="24"/>
              </w:rPr>
              <w:t xml:space="preserve"> </w:t>
            </w:r>
            <w:r w:rsidR="00040004">
              <w:rPr>
                <w:sz w:val="24"/>
                <w:szCs w:val="24"/>
              </w:rPr>
              <w:t>į</w:t>
            </w:r>
            <w:r w:rsidR="00040004" w:rsidRPr="00040004">
              <w:rPr>
                <w:sz w:val="24"/>
                <w:szCs w:val="24"/>
              </w:rPr>
              <w:t xml:space="preserve"> </w:t>
            </w:r>
            <w:r w:rsidR="00040004">
              <w:rPr>
                <w:sz w:val="24"/>
                <w:szCs w:val="24"/>
              </w:rPr>
              <w:t xml:space="preserve">patirtį turinčių įrodyti </w:t>
            </w:r>
            <w:r w:rsidR="00040004" w:rsidRPr="00040004">
              <w:rPr>
                <w:sz w:val="24"/>
                <w:szCs w:val="24"/>
              </w:rPr>
              <w:t>atliktų darbų vertę negal</w:t>
            </w:r>
            <w:r w:rsidR="00040004">
              <w:rPr>
                <w:sz w:val="24"/>
                <w:szCs w:val="24"/>
              </w:rPr>
              <w:t>ėjo</w:t>
            </w:r>
            <w:r w:rsidR="00040004" w:rsidRPr="00040004">
              <w:rPr>
                <w:sz w:val="24"/>
                <w:szCs w:val="24"/>
              </w:rPr>
              <w:t xml:space="preserve"> būti įskaityta </w:t>
            </w:r>
            <w:r w:rsidR="00040004" w:rsidRPr="00040004">
              <w:rPr>
                <w:b/>
                <w:bCs/>
                <w:sz w:val="24"/>
                <w:szCs w:val="24"/>
              </w:rPr>
              <w:t>projektavimo</w:t>
            </w:r>
            <w:r w:rsidR="00040004" w:rsidRPr="00040004">
              <w:rPr>
                <w:sz w:val="24"/>
                <w:szCs w:val="24"/>
              </w:rPr>
              <w:t xml:space="preserve"> (išskyrus darbo projekto parengimo), projekto vykdymo priežiūros </w:t>
            </w:r>
            <w:r w:rsidR="00040004" w:rsidRPr="00040004">
              <w:rPr>
                <w:b/>
                <w:bCs/>
                <w:sz w:val="24"/>
                <w:szCs w:val="24"/>
              </w:rPr>
              <w:t>paslaugų vertė</w:t>
            </w:r>
            <w:r w:rsidR="00040004" w:rsidRPr="00040004">
              <w:rPr>
                <w:sz w:val="24"/>
                <w:szCs w:val="24"/>
              </w:rPr>
              <w:t>, jei tos paslaugos buvo atliktos kartu su gatvių apšvietimo tinklų naujos statybos ir (ar) rekonstravimo, ir (ar) kapitalinio remonto, ir (ar) paprastojo remonto darbais.</w:t>
            </w:r>
          </w:p>
          <w:p w14:paraId="199D4055" w14:textId="657773C8" w:rsidR="008D0C32" w:rsidRDefault="000F6490" w:rsidP="00011494">
            <w:pPr>
              <w:ind w:firstLine="426"/>
              <w:jc w:val="both"/>
              <w:rPr>
                <w:sz w:val="24"/>
                <w:szCs w:val="24"/>
              </w:rPr>
            </w:pPr>
            <w:r>
              <w:rPr>
                <w:color w:val="000000"/>
                <w:sz w:val="24"/>
                <w:szCs w:val="24"/>
              </w:rPr>
              <w:t>Tarnyba</w:t>
            </w:r>
            <w:r w:rsidR="008D0C32">
              <w:rPr>
                <w:color w:val="000000"/>
                <w:sz w:val="24"/>
                <w:szCs w:val="24"/>
              </w:rPr>
              <w:t xml:space="preserve"> </w:t>
            </w:r>
            <w:r w:rsidR="008D0C32" w:rsidRPr="008D0C32">
              <w:rPr>
                <w:color w:val="000000"/>
                <w:sz w:val="24"/>
                <w:szCs w:val="24"/>
              </w:rPr>
              <w:t>2022</w:t>
            </w:r>
            <w:r w:rsidR="00AD02ED">
              <w:rPr>
                <w:color w:val="000000"/>
                <w:sz w:val="24"/>
                <w:szCs w:val="24"/>
              </w:rPr>
              <w:t xml:space="preserve"> m. spalio </w:t>
            </w:r>
            <w:r w:rsidR="008D0C32" w:rsidRPr="008D0C32">
              <w:rPr>
                <w:color w:val="000000"/>
                <w:sz w:val="24"/>
                <w:szCs w:val="24"/>
              </w:rPr>
              <w:t>18</w:t>
            </w:r>
            <w:r w:rsidR="00AD02ED">
              <w:rPr>
                <w:color w:val="000000"/>
                <w:sz w:val="24"/>
                <w:szCs w:val="24"/>
              </w:rPr>
              <w:t xml:space="preserve"> d.</w:t>
            </w:r>
            <w:r w:rsidR="008D0C32" w:rsidRPr="008D0C32">
              <w:rPr>
                <w:color w:val="000000"/>
                <w:sz w:val="24"/>
                <w:szCs w:val="24"/>
              </w:rPr>
              <w:t xml:space="preserve"> rašt</w:t>
            </w:r>
            <w:r w:rsidR="008D0C32">
              <w:rPr>
                <w:color w:val="000000"/>
                <w:sz w:val="24"/>
                <w:szCs w:val="24"/>
              </w:rPr>
              <w:t>u</w:t>
            </w:r>
            <w:r w:rsidR="008D0C32" w:rsidRPr="008D0C32">
              <w:rPr>
                <w:color w:val="000000"/>
                <w:sz w:val="24"/>
                <w:szCs w:val="24"/>
              </w:rPr>
              <w:t xml:space="preserve"> Nr. 4S-929 (7.4 Mr)</w:t>
            </w:r>
            <w:r w:rsidR="008D0C32">
              <w:rPr>
                <w:color w:val="000000"/>
                <w:sz w:val="24"/>
                <w:szCs w:val="24"/>
              </w:rPr>
              <w:t xml:space="preserve"> kreipėsi į </w:t>
            </w:r>
            <w:r w:rsidR="002443D5">
              <w:rPr>
                <w:sz w:val="24"/>
                <w:szCs w:val="24"/>
              </w:rPr>
              <w:t>Perkanči</w:t>
            </w:r>
            <w:r w:rsidR="008D0C32">
              <w:rPr>
                <w:sz w:val="24"/>
                <w:szCs w:val="24"/>
              </w:rPr>
              <w:t>ąją</w:t>
            </w:r>
            <w:r w:rsidR="002443D5">
              <w:rPr>
                <w:sz w:val="24"/>
                <w:szCs w:val="24"/>
              </w:rPr>
              <w:t xml:space="preserve"> organizacij</w:t>
            </w:r>
            <w:r w:rsidR="008D0C32">
              <w:rPr>
                <w:sz w:val="24"/>
                <w:szCs w:val="24"/>
              </w:rPr>
              <w:t>ą</w:t>
            </w:r>
            <w:r w:rsidR="00AD02ED">
              <w:rPr>
                <w:sz w:val="24"/>
                <w:szCs w:val="24"/>
              </w:rPr>
              <w:t>,</w:t>
            </w:r>
            <w:r w:rsidR="008D0C32">
              <w:rPr>
                <w:sz w:val="24"/>
                <w:szCs w:val="24"/>
              </w:rPr>
              <w:t xml:space="preserve"> prašydama</w:t>
            </w:r>
            <w:r w:rsidR="002443D5">
              <w:rPr>
                <w:color w:val="000000"/>
                <w:sz w:val="24"/>
                <w:szCs w:val="24"/>
              </w:rPr>
              <w:t xml:space="preserve"> </w:t>
            </w:r>
            <w:r>
              <w:rPr>
                <w:color w:val="000000"/>
                <w:sz w:val="24"/>
                <w:szCs w:val="24"/>
              </w:rPr>
              <w:t>pagrįsti</w:t>
            </w:r>
            <w:r w:rsidR="00E34536">
              <w:rPr>
                <w:color w:val="000000"/>
                <w:sz w:val="24"/>
                <w:szCs w:val="24"/>
              </w:rPr>
              <w:t xml:space="preserve"> Kvalifikacinį reikalavimą</w:t>
            </w:r>
            <w:r>
              <w:rPr>
                <w:color w:val="000000"/>
                <w:sz w:val="24"/>
                <w:szCs w:val="24"/>
              </w:rPr>
              <w:t xml:space="preserve">, </w:t>
            </w:r>
            <w:r w:rsidR="00E34536">
              <w:rPr>
                <w:color w:val="000000"/>
                <w:sz w:val="24"/>
                <w:szCs w:val="24"/>
              </w:rPr>
              <w:t xml:space="preserve">nurodyti, </w:t>
            </w:r>
            <w:r>
              <w:rPr>
                <w:sz w:val="24"/>
                <w:szCs w:val="24"/>
              </w:rPr>
              <w:t>kodėl</w:t>
            </w:r>
            <w:r w:rsidR="00AD02ED">
              <w:rPr>
                <w:sz w:val="24"/>
                <w:szCs w:val="24"/>
              </w:rPr>
              <w:t>,</w:t>
            </w:r>
            <w:r>
              <w:rPr>
                <w:sz w:val="24"/>
                <w:szCs w:val="24"/>
              </w:rPr>
              <w:t xml:space="preserve"> Perkančiosios organizacijos vertinimu, Pirkimu įsigyjamų darbų negalėtų atlikti tiekėjas, </w:t>
            </w:r>
            <w:r w:rsidRPr="00DD05AE">
              <w:rPr>
                <w:sz w:val="24"/>
                <w:szCs w:val="24"/>
              </w:rPr>
              <w:t xml:space="preserve">per paskutinius 5 metus </w:t>
            </w:r>
            <w:r>
              <w:rPr>
                <w:sz w:val="24"/>
                <w:szCs w:val="24"/>
              </w:rPr>
              <w:t xml:space="preserve">atlikęs ne gatvių, bet pvz., geležinkelių pervažų, kelių ar įmonių vidaus teritorijų apšvietimo tinklų </w:t>
            </w:r>
            <w:r w:rsidRPr="003E5C6E">
              <w:rPr>
                <w:sz w:val="24"/>
                <w:szCs w:val="24"/>
              </w:rPr>
              <w:t>statybos</w:t>
            </w:r>
            <w:r>
              <w:rPr>
                <w:sz w:val="24"/>
                <w:szCs w:val="24"/>
              </w:rPr>
              <w:t xml:space="preserve">, </w:t>
            </w:r>
            <w:r w:rsidRPr="003E5C6E">
              <w:rPr>
                <w:sz w:val="24"/>
                <w:szCs w:val="24"/>
              </w:rPr>
              <w:t>rekonstravimo</w:t>
            </w:r>
            <w:r>
              <w:rPr>
                <w:sz w:val="24"/>
                <w:szCs w:val="24"/>
              </w:rPr>
              <w:t xml:space="preserve"> ar</w:t>
            </w:r>
            <w:r w:rsidRPr="003E5C6E">
              <w:rPr>
                <w:sz w:val="24"/>
                <w:szCs w:val="24"/>
              </w:rPr>
              <w:t xml:space="preserve"> remonto </w:t>
            </w:r>
            <w:r>
              <w:rPr>
                <w:sz w:val="24"/>
                <w:szCs w:val="24"/>
              </w:rPr>
              <w:t>darbus</w:t>
            </w:r>
            <w:r w:rsidRPr="00B80D56">
              <w:rPr>
                <w:sz w:val="24"/>
                <w:szCs w:val="24"/>
              </w:rPr>
              <w:t xml:space="preserve"> </w:t>
            </w:r>
            <w:r w:rsidRPr="003E5C6E">
              <w:rPr>
                <w:sz w:val="24"/>
                <w:szCs w:val="24"/>
              </w:rPr>
              <w:t>iki 1000 V</w:t>
            </w:r>
            <w:r w:rsidR="008D0C32">
              <w:rPr>
                <w:sz w:val="24"/>
                <w:szCs w:val="24"/>
              </w:rPr>
              <w:t>.</w:t>
            </w:r>
          </w:p>
          <w:p w14:paraId="3ACD9154" w14:textId="32A19C58" w:rsidR="000A26A3" w:rsidRDefault="00E21F4A" w:rsidP="00011494">
            <w:pPr>
              <w:ind w:firstLine="426"/>
              <w:jc w:val="both"/>
              <w:rPr>
                <w:color w:val="000000"/>
                <w:sz w:val="24"/>
                <w:szCs w:val="24"/>
              </w:rPr>
            </w:pPr>
            <w:r>
              <w:rPr>
                <w:color w:val="000000"/>
                <w:sz w:val="24"/>
                <w:szCs w:val="24"/>
              </w:rPr>
              <w:t>Perkančioji organizacija</w:t>
            </w:r>
            <w:r w:rsidR="000F6490">
              <w:rPr>
                <w:color w:val="000000"/>
                <w:sz w:val="24"/>
                <w:szCs w:val="24"/>
              </w:rPr>
              <w:t xml:space="preserve"> </w:t>
            </w:r>
            <w:r w:rsidR="00A37783" w:rsidRPr="00A37783">
              <w:rPr>
                <w:color w:val="000000"/>
                <w:sz w:val="24"/>
                <w:szCs w:val="24"/>
              </w:rPr>
              <w:t>2022</w:t>
            </w:r>
            <w:r w:rsidR="00AD02ED">
              <w:rPr>
                <w:color w:val="000000"/>
                <w:sz w:val="24"/>
                <w:szCs w:val="24"/>
              </w:rPr>
              <w:t xml:space="preserve"> m. spalio </w:t>
            </w:r>
            <w:r w:rsidR="00A37783" w:rsidRPr="00A37783">
              <w:rPr>
                <w:color w:val="000000"/>
                <w:sz w:val="24"/>
                <w:szCs w:val="24"/>
              </w:rPr>
              <w:t>20</w:t>
            </w:r>
            <w:r w:rsidR="00AD02ED">
              <w:rPr>
                <w:color w:val="000000"/>
                <w:sz w:val="24"/>
                <w:szCs w:val="24"/>
              </w:rPr>
              <w:t xml:space="preserve"> d.</w:t>
            </w:r>
            <w:r w:rsidR="00A37783" w:rsidRPr="00A37783">
              <w:rPr>
                <w:color w:val="000000"/>
                <w:sz w:val="24"/>
                <w:szCs w:val="24"/>
              </w:rPr>
              <w:t xml:space="preserve"> rašt</w:t>
            </w:r>
            <w:r w:rsidR="00A37783">
              <w:rPr>
                <w:color w:val="000000"/>
                <w:sz w:val="24"/>
                <w:szCs w:val="24"/>
              </w:rPr>
              <w:t>e</w:t>
            </w:r>
            <w:r w:rsidR="00A37783" w:rsidRPr="00A37783">
              <w:rPr>
                <w:color w:val="000000"/>
                <w:sz w:val="24"/>
                <w:szCs w:val="24"/>
              </w:rPr>
              <w:t xml:space="preserve"> Nr. (4.29 Mr) 1-4336</w:t>
            </w:r>
            <w:r w:rsidR="00A37783">
              <w:rPr>
                <w:color w:val="000000"/>
                <w:sz w:val="24"/>
                <w:szCs w:val="24"/>
              </w:rPr>
              <w:t xml:space="preserve"> (toliau – Raštas) </w:t>
            </w:r>
            <w:r w:rsidR="00E34536">
              <w:rPr>
                <w:color w:val="000000"/>
                <w:sz w:val="24"/>
                <w:szCs w:val="24"/>
              </w:rPr>
              <w:t>pateikė tokius argumentus:</w:t>
            </w:r>
          </w:p>
          <w:p w14:paraId="3D47886F" w14:textId="00E313C6" w:rsidR="00E34536" w:rsidRDefault="00E34536" w:rsidP="000667CD">
            <w:pPr>
              <w:ind w:firstLine="426"/>
              <w:jc w:val="both"/>
              <w:rPr>
                <w:color w:val="000000"/>
                <w:sz w:val="24"/>
                <w:szCs w:val="24"/>
              </w:rPr>
            </w:pPr>
            <w:r>
              <w:rPr>
                <w:color w:val="000000"/>
                <w:sz w:val="24"/>
                <w:szCs w:val="24"/>
              </w:rPr>
              <w:lastRenderedPageBreak/>
              <w:t xml:space="preserve">1) </w:t>
            </w:r>
            <w:r w:rsidR="000667CD">
              <w:rPr>
                <w:color w:val="000000"/>
                <w:sz w:val="24"/>
                <w:szCs w:val="24"/>
              </w:rPr>
              <w:t xml:space="preserve">remiantis </w:t>
            </w:r>
            <w:r w:rsidR="000667CD" w:rsidRPr="000667CD">
              <w:rPr>
                <w:color w:val="000000"/>
                <w:sz w:val="24"/>
                <w:szCs w:val="24"/>
              </w:rPr>
              <w:t>Statybos technini</w:t>
            </w:r>
            <w:r w:rsidR="000667CD">
              <w:rPr>
                <w:color w:val="000000"/>
                <w:sz w:val="24"/>
                <w:szCs w:val="24"/>
              </w:rPr>
              <w:t>u</w:t>
            </w:r>
            <w:r w:rsidR="000667CD" w:rsidRPr="000667CD">
              <w:rPr>
                <w:color w:val="000000"/>
                <w:sz w:val="24"/>
                <w:szCs w:val="24"/>
              </w:rPr>
              <w:t xml:space="preserve"> reglament</w:t>
            </w:r>
            <w:r w:rsidR="000667CD">
              <w:rPr>
                <w:color w:val="000000"/>
                <w:sz w:val="24"/>
                <w:szCs w:val="24"/>
              </w:rPr>
              <w:t>u</w:t>
            </w:r>
            <w:r w:rsidR="000667CD" w:rsidRPr="000667CD">
              <w:rPr>
                <w:color w:val="000000"/>
                <w:sz w:val="24"/>
                <w:szCs w:val="24"/>
              </w:rPr>
              <w:t xml:space="preserve"> STR 1.01.03:2017</w:t>
            </w:r>
            <w:r w:rsidR="000667CD">
              <w:rPr>
                <w:color w:val="000000"/>
                <w:sz w:val="24"/>
                <w:szCs w:val="24"/>
              </w:rPr>
              <w:t xml:space="preserve"> </w:t>
            </w:r>
            <w:r w:rsidR="000667CD" w:rsidRPr="000667CD">
              <w:rPr>
                <w:color w:val="000000"/>
                <w:sz w:val="24"/>
                <w:szCs w:val="24"/>
              </w:rPr>
              <w:t>„Statinių klasifikavimas“</w:t>
            </w:r>
            <w:r w:rsidR="007508D5">
              <w:rPr>
                <w:color w:val="000000"/>
                <w:sz w:val="24"/>
                <w:szCs w:val="24"/>
              </w:rPr>
              <w:t xml:space="preserve"> (toliau – STR)</w:t>
            </w:r>
            <w:r w:rsidR="000667CD">
              <w:rPr>
                <w:color w:val="000000"/>
                <w:sz w:val="24"/>
                <w:szCs w:val="24"/>
              </w:rPr>
              <w:t xml:space="preserve"> ir kitais teisės aktais, </w:t>
            </w:r>
            <w:r w:rsidR="00D350AF">
              <w:rPr>
                <w:color w:val="000000"/>
                <w:sz w:val="24"/>
                <w:szCs w:val="24"/>
              </w:rPr>
              <w:t>apšvietimo įrenginiai su juos aptarnaujančiomis elektros linijomis yra laikytini gatvės elementu (inžinerine sistema);</w:t>
            </w:r>
          </w:p>
          <w:p w14:paraId="38044D64" w14:textId="2A9001C5" w:rsidR="00D350AF" w:rsidRDefault="00D350AF" w:rsidP="008F1252">
            <w:pPr>
              <w:ind w:firstLine="426"/>
              <w:jc w:val="both"/>
              <w:rPr>
                <w:color w:val="000000"/>
                <w:sz w:val="24"/>
                <w:szCs w:val="24"/>
              </w:rPr>
            </w:pPr>
            <w:r>
              <w:rPr>
                <w:color w:val="000000"/>
                <w:sz w:val="24"/>
                <w:szCs w:val="24"/>
              </w:rPr>
              <w:t xml:space="preserve">2) </w:t>
            </w:r>
            <w:r w:rsidR="008F1252">
              <w:rPr>
                <w:color w:val="000000"/>
                <w:sz w:val="24"/>
                <w:szCs w:val="24"/>
              </w:rPr>
              <w:t>tam, kad bū</w:t>
            </w:r>
            <w:r w:rsidR="00170C2F">
              <w:rPr>
                <w:color w:val="000000"/>
                <w:sz w:val="24"/>
                <w:szCs w:val="24"/>
              </w:rPr>
              <w:t>t</w:t>
            </w:r>
            <w:r w:rsidR="008F1252">
              <w:rPr>
                <w:color w:val="000000"/>
                <w:sz w:val="24"/>
                <w:szCs w:val="24"/>
              </w:rPr>
              <w:t xml:space="preserve">ų skirtas </w:t>
            </w:r>
            <w:r w:rsidR="008F1252" w:rsidRPr="008F1252">
              <w:rPr>
                <w:color w:val="000000"/>
                <w:sz w:val="24"/>
                <w:szCs w:val="24"/>
              </w:rPr>
              <w:t>finansavim</w:t>
            </w:r>
            <w:r w:rsidR="008F1252">
              <w:rPr>
                <w:color w:val="000000"/>
                <w:sz w:val="24"/>
                <w:szCs w:val="24"/>
              </w:rPr>
              <w:t>as,</w:t>
            </w:r>
            <w:r w:rsidR="008F1252" w:rsidRPr="00B53F09">
              <w:rPr>
                <w:sz w:val="24"/>
                <w:szCs w:val="24"/>
                <w:vertAlign w:val="superscript"/>
              </w:rPr>
              <w:footnoteReference w:id="11"/>
            </w:r>
            <w:r w:rsidR="008F1252">
              <w:rPr>
                <w:color w:val="000000"/>
                <w:sz w:val="24"/>
                <w:szCs w:val="24"/>
              </w:rPr>
              <w:t xml:space="preserve"> gatvių apšvietimo kokybė turi tenkinti EN 13201 standarte nurodytus reikalavimus</w:t>
            </w:r>
            <w:r w:rsidR="00170C2F">
              <w:rPr>
                <w:color w:val="000000"/>
                <w:sz w:val="24"/>
                <w:szCs w:val="24"/>
              </w:rPr>
              <w:t>. Tiekėjai, atlikę projektavimo darbus kituose objektuose (nereglamentuojamuose standarto EN 13201), neturėtų pakankamai patirties statant statinius, atitinkančius EN 13201 standarto reikalavimus</w:t>
            </w:r>
            <w:r w:rsidR="008F1252">
              <w:rPr>
                <w:color w:val="000000"/>
                <w:sz w:val="24"/>
                <w:szCs w:val="24"/>
              </w:rPr>
              <w:t>;</w:t>
            </w:r>
          </w:p>
          <w:p w14:paraId="2A49B5AB" w14:textId="79EB98C4" w:rsidR="003E3A98" w:rsidRDefault="003E3A98" w:rsidP="00361484">
            <w:pPr>
              <w:ind w:firstLine="426"/>
              <w:jc w:val="both"/>
              <w:rPr>
                <w:color w:val="000000"/>
                <w:sz w:val="24"/>
                <w:szCs w:val="24"/>
              </w:rPr>
            </w:pPr>
            <w:r>
              <w:rPr>
                <w:color w:val="000000"/>
                <w:sz w:val="24"/>
                <w:szCs w:val="24"/>
              </w:rPr>
              <w:t xml:space="preserve">3) </w:t>
            </w:r>
            <w:r w:rsidR="00361484">
              <w:rPr>
                <w:color w:val="000000"/>
                <w:sz w:val="24"/>
                <w:szCs w:val="24"/>
              </w:rPr>
              <w:t>darbų gatvėse projektavimas ir atlikimas žymiai sudėtingesnis ir specifiškesnis nei tokių darbų atlikimas</w:t>
            </w:r>
            <w:r w:rsidR="00361484" w:rsidRPr="00361484">
              <w:rPr>
                <w:color w:val="000000"/>
                <w:sz w:val="24"/>
                <w:szCs w:val="24"/>
              </w:rPr>
              <w:t xml:space="preserve"> keliuose, kurie nėra gatvės</w:t>
            </w:r>
            <w:r w:rsidR="00361484">
              <w:rPr>
                <w:color w:val="000000"/>
                <w:sz w:val="24"/>
                <w:szCs w:val="24"/>
              </w:rPr>
              <w:t>.</w:t>
            </w:r>
          </w:p>
          <w:p w14:paraId="1CA56638" w14:textId="33D8CD15" w:rsidR="00011494" w:rsidRDefault="00987705" w:rsidP="00B53F09">
            <w:pPr>
              <w:ind w:firstLine="426"/>
              <w:jc w:val="both"/>
              <w:rPr>
                <w:color w:val="000000"/>
                <w:sz w:val="24"/>
                <w:szCs w:val="24"/>
              </w:rPr>
            </w:pPr>
            <w:r>
              <w:rPr>
                <w:color w:val="000000"/>
                <w:sz w:val="24"/>
                <w:szCs w:val="24"/>
              </w:rPr>
              <w:t>Tarnyba</w:t>
            </w:r>
            <w:r w:rsidR="005B0B31">
              <w:rPr>
                <w:color w:val="000000"/>
                <w:sz w:val="24"/>
                <w:szCs w:val="24"/>
              </w:rPr>
              <w:t xml:space="preserve"> </w:t>
            </w:r>
            <w:r w:rsidR="0090474D">
              <w:rPr>
                <w:color w:val="000000"/>
                <w:sz w:val="24"/>
                <w:szCs w:val="24"/>
              </w:rPr>
              <w:t>sprend</w:t>
            </w:r>
            <w:r w:rsidR="005B0B31">
              <w:rPr>
                <w:color w:val="000000"/>
                <w:sz w:val="24"/>
                <w:szCs w:val="24"/>
              </w:rPr>
              <w:t>žia</w:t>
            </w:r>
            <w:r w:rsidR="0090474D">
              <w:rPr>
                <w:color w:val="000000"/>
                <w:sz w:val="24"/>
                <w:szCs w:val="24"/>
              </w:rPr>
              <w:t>, kad Perkančiosios organizacijos argumentai nepagrįsti:</w:t>
            </w:r>
          </w:p>
          <w:p w14:paraId="481D347E" w14:textId="35747E53" w:rsidR="0090474D" w:rsidRDefault="0090474D" w:rsidP="0090474D">
            <w:pPr>
              <w:ind w:firstLine="426"/>
              <w:jc w:val="both"/>
              <w:rPr>
                <w:color w:val="000000"/>
                <w:sz w:val="24"/>
                <w:szCs w:val="24"/>
              </w:rPr>
            </w:pPr>
            <w:r>
              <w:rPr>
                <w:color w:val="000000"/>
                <w:sz w:val="24"/>
                <w:szCs w:val="24"/>
              </w:rPr>
              <w:t xml:space="preserve">1) tai, kad apšvietimo sistemos dažnu atveju yra </w:t>
            </w:r>
            <w:r w:rsidRPr="000E5D10">
              <w:rPr>
                <w:color w:val="000000"/>
                <w:sz w:val="24"/>
                <w:szCs w:val="24"/>
              </w:rPr>
              <w:t xml:space="preserve">inžinerinių statinių </w:t>
            </w:r>
            <w:r>
              <w:rPr>
                <w:color w:val="000000"/>
                <w:sz w:val="24"/>
                <w:szCs w:val="24"/>
              </w:rPr>
              <w:t xml:space="preserve">(pvz., kelių, gatvių) </w:t>
            </w:r>
            <w:r w:rsidRPr="000E5D10">
              <w:rPr>
                <w:color w:val="000000"/>
                <w:sz w:val="24"/>
                <w:szCs w:val="24"/>
              </w:rPr>
              <w:t xml:space="preserve">sudėtinė dalis, nereikalauja </w:t>
            </w:r>
            <w:r w:rsidR="000667CD">
              <w:rPr>
                <w:color w:val="000000"/>
                <w:sz w:val="24"/>
                <w:szCs w:val="24"/>
              </w:rPr>
              <w:t xml:space="preserve">atskiro </w:t>
            </w:r>
            <w:r w:rsidRPr="000E5D10">
              <w:rPr>
                <w:color w:val="000000"/>
                <w:sz w:val="24"/>
                <w:szCs w:val="24"/>
              </w:rPr>
              <w:t>įrod</w:t>
            </w:r>
            <w:r w:rsidR="000667CD">
              <w:rPr>
                <w:color w:val="000000"/>
                <w:sz w:val="24"/>
                <w:szCs w:val="24"/>
              </w:rPr>
              <w:t>inėjimo, tačiau nėra reikšminga sprendžiant dėl Kvalifikacinio reikalavimo pagrįstumo;</w:t>
            </w:r>
          </w:p>
          <w:p w14:paraId="622441AE" w14:textId="5EEBEDFB" w:rsidR="00A37783" w:rsidRDefault="00A37783" w:rsidP="00A37783">
            <w:pPr>
              <w:ind w:firstLine="426"/>
              <w:jc w:val="both"/>
              <w:rPr>
                <w:color w:val="000000"/>
                <w:sz w:val="24"/>
                <w:szCs w:val="24"/>
              </w:rPr>
            </w:pPr>
            <w:r>
              <w:rPr>
                <w:color w:val="000000"/>
                <w:sz w:val="24"/>
                <w:szCs w:val="24"/>
              </w:rPr>
              <w:t>2) n</w:t>
            </w:r>
            <w:r w:rsidRPr="000E5D10">
              <w:rPr>
                <w:color w:val="000000"/>
                <w:sz w:val="24"/>
                <w:szCs w:val="24"/>
              </w:rPr>
              <w:t xml:space="preserve">ei </w:t>
            </w:r>
            <w:r w:rsidR="008D0C32" w:rsidRPr="000E5D10">
              <w:rPr>
                <w:color w:val="000000"/>
                <w:sz w:val="24"/>
                <w:szCs w:val="24"/>
              </w:rPr>
              <w:t>L</w:t>
            </w:r>
            <w:r w:rsidR="008D0C32">
              <w:rPr>
                <w:color w:val="000000"/>
                <w:sz w:val="24"/>
                <w:szCs w:val="24"/>
              </w:rPr>
              <w:t>ietuvos Respublikos</w:t>
            </w:r>
            <w:r w:rsidR="008D0C32" w:rsidRPr="000E5D10">
              <w:rPr>
                <w:color w:val="000000"/>
                <w:sz w:val="24"/>
                <w:szCs w:val="24"/>
              </w:rPr>
              <w:t xml:space="preserve"> statybos </w:t>
            </w:r>
            <w:r w:rsidR="008D0C32">
              <w:rPr>
                <w:color w:val="000000"/>
                <w:sz w:val="24"/>
                <w:szCs w:val="24"/>
              </w:rPr>
              <w:t>į</w:t>
            </w:r>
            <w:r w:rsidR="008D0C32" w:rsidRPr="000E5D10">
              <w:rPr>
                <w:color w:val="000000"/>
                <w:sz w:val="24"/>
                <w:szCs w:val="24"/>
              </w:rPr>
              <w:t>stat</w:t>
            </w:r>
            <w:r w:rsidR="008D0C32">
              <w:rPr>
                <w:color w:val="000000"/>
                <w:sz w:val="24"/>
                <w:szCs w:val="24"/>
              </w:rPr>
              <w:t>y</w:t>
            </w:r>
            <w:r w:rsidR="008D0C32" w:rsidRPr="000E5D10">
              <w:rPr>
                <w:color w:val="000000"/>
                <w:sz w:val="24"/>
                <w:szCs w:val="24"/>
              </w:rPr>
              <w:t>mo</w:t>
            </w:r>
            <w:r w:rsidR="008D0C32">
              <w:rPr>
                <w:color w:val="000000"/>
                <w:sz w:val="24"/>
                <w:szCs w:val="24"/>
              </w:rPr>
              <w:t xml:space="preserve">, nei Rašte minimų </w:t>
            </w:r>
            <w:r w:rsidR="00010669">
              <w:rPr>
                <w:color w:val="000000"/>
                <w:sz w:val="24"/>
                <w:szCs w:val="24"/>
              </w:rPr>
              <w:t xml:space="preserve">kitų </w:t>
            </w:r>
            <w:r w:rsidR="008D0C32">
              <w:rPr>
                <w:color w:val="000000"/>
                <w:sz w:val="24"/>
                <w:szCs w:val="24"/>
              </w:rPr>
              <w:t>teisės aktų ar standartų</w:t>
            </w:r>
            <w:r w:rsidR="008D0C32" w:rsidRPr="000E5D10">
              <w:rPr>
                <w:color w:val="000000"/>
                <w:sz w:val="24"/>
                <w:szCs w:val="24"/>
              </w:rPr>
              <w:t xml:space="preserve"> nuostatos </w:t>
            </w:r>
            <w:r w:rsidRPr="000E5D10">
              <w:rPr>
                <w:color w:val="000000"/>
                <w:sz w:val="24"/>
                <w:szCs w:val="24"/>
              </w:rPr>
              <w:t>nereglamentuoja gatvių apšvietimo sistemų diegėjų kvalifikacijos.</w:t>
            </w:r>
            <w:r w:rsidR="008D0C32">
              <w:rPr>
                <w:color w:val="000000"/>
                <w:sz w:val="24"/>
                <w:szCs w:val="24"/>
              </w:rPr>
              <w:t xml:space="preserve"> </w:t>
            </w:r>
            <w:r w:rsidR="007508D5">
              <w:rPr>
                <w:color w:val="000000"/>
                <w:sz w:val="24"/>
                <w:szCs w:val="24"/>
              </w:rPr>
              <w:t>T</w:t>
            </w:r>
            <w:r w:rsidR="00010669">
              <w:rPr>
                <w:color w:val="000000"/>
                <w:sz w:val="24"/>
                <w:szCs w:val="24"/>
              </w:rPr>
              <w:t xml:space="preserve">iekėjai, turintys patirties diegiant gatvių apšvietimo sistemas, nebūtinai tai darė vadovaudamiesi EN 13201 standartu. </w:t>
            </w:r>
            <w:r w:rsidRPr="000E5D10">
              <w:rPr>
                <w:color w:val="000000"/>
                <w:sz w:val="24"/>
                <w:szCs w:val="24"/>
              </w:rPr>
              <w:t xml:space="preserve">Siekdama, kad </w:t>
            </w:r>
            <w:r w:rsidR="00010669">
              <w:rPr>
                <w:color w:val="000000"/>
                <w:sz w:val="24"/>
                <w:szCs w:val="24"/>
              </w:rPr>
              <w:t>gatvių apšvietimo kokybė tenkintų EN 13201 standarte nurodytus reikalavimus</w:t>
            </w:r>
            <w:r w:rsidRPr="000E5D10">
              <w:rPr>
                <w:color w:val="000000"/>
                <w:sz w:val="24"/>
                <w:szCs w:val="24"/>
              </w:rPr>
              <w:t xml:space="preserve">, </w:t>
            </w:r>
            <w:r w:rsidR="00010669">
              <w:rPr>
                <w:color w:val="000000"/>
                <w:sz w:val="24"/>
                <w:szCs w:val="24"/>
              </w:rPr>
              <w:t>Perkančioji organizacija galėjo</w:t>
            </w:r>
            <w:r w:rsidRPr="000E5D10">
              <w:rPr>
                <w:color w:val="000000"/>
                <w:sz w:val="24"/>
                <w:szCs w:val="24"/>
              </w:rPr>
              <w:t xml:space="preserve"> nustatyti kvalifikacin</w:t>
            </w:r>
            <w:r w:rsidR="00010669">
              <w:rPr>
                <w:color w:val="000000"/>
                <w:sz w:val="24"/>
                <w:szCs w:val="24"/>
              </w:rPr>
              <w:t>į</w:t>
            </w:r>
            <w:r w:rsidRPr="000E5D10">
              <w:rPr>
                <w:color w:val="000000"/>
                <w:sz w:val="24"/>
                <w:szCs w:val="24"/>
              </w:rPr>
              <w:t xml:space="preserve"> reikalavim</w:t>
            </w:r>
            <w:r w:rsidR="00010669">
              <w:rPr>
                <w:color w:val="000000"/>
                <w:sz w:val="24"/>
                <w:szCs w:val="24"/>
              </w:rPr>
              <w:t>ą</w:t>
            </w:r>
            <w:r w:rsidRPr="000E5D10">
              <w:rPr>
                <w:color w:val="000000"/>
                <w:sz w:val="24"/>
                <w:szCs w:val="24"/>
              </w:rPr>
              <w:t xml:space="preserve"> sistemos projektuotojui</w:t>
            </w:r>
            <w:r w:rsidR="00010669">
              <w:rPr>
                <w:color w:val="000000"/>
                <w:sz w:val="24"/>
                <w:szCs w:val="24"/>
              </w:rPr>
              <w:t xml:space="preserve"> turėti</w:t>
            </w:r>
            <w:r w:rsidRPr="000E5D10">
              <w:rPr>
                <w:color w:val="000000"/>
                <w:sz w:val="24"/>
                <w:szCs w:val="24"/>
              </w:rPr>
              <w:t xml:space="preserve"> patirti</w:t>
            </w:r>
            <w:r w:rsidR="00010669">
              <w:rPr>
                <w:color w:val="000000"/>
                <w:sz w:val="24"/>
                <w:szCs w:val="24"/>
              </w:rPr>
              <w:t>e</w:t>
            </w:r>
            <w:r w:rsidRPr="000E5D10">
              <w:rPr>
                <w:color w:val="000000"/>
                <w:sz w:val="24"/>
                <w:szCs w:val="24"/>
              </w:rPr>
              <w:t xml:space="preserve">s projektuojant EN 13201 </w:t>
            </w:r>
            <w:r w:rsidR="00010669">
              <w:rPr>
                <w:color w:val="000000"/>
                <w:sz w:val="24"/>
                <w:szCs w:val="24"/>
              </w:rPr>
              <w:t xml:space="preserve">standarto </w:t>
            </w:r>
            <w:r w:rsidRPr="000E5D10">
              <w:rPr>
                <w:color w:val="000000"/>
                <w:sz w:val="24"/>
                <w:szCs w:val="24"/>
              </w:rPr>
              <w:t>reikalavimus atitinkančias apšvietimo sistemas</w:t>
            </w:r>
            <w:r w:rsidR="00010669">
              <w:rPr>
                <w:color w:val="000000"/>
                <w:sz w:val="24"/>
                <w:szCs w:val="24"/>
              </w:rPr>
              <w:t>, tačiau to nepadarė</w:t>
            </w:r>
            <w:r w:rsidR="007508D5">
              <w:rPr>
                <w:color w:val="000000"/>
                <w:sz w:val="24"/>
                <w:szCs w:val="24"/>
              </w:rPr>
              <w:t>;</w:t>
            </w:r>
          </w:p>
          <w:p w14:paraId="481253E7" w14:textId="1216E74C" w:rsidR="007508D5" w:rsidRDefault="007508D5" w:rsidP="007508D5">
            <w:pPr>
              <w:ind w:firstLine="426"/>
              <w:jc w:val="both"/>
              <w:rPr>
                <w:color w:val="000000"/>
                <w:sz w:val="24"/>
                <w:szCs w:val="24"/>
              </w:rPr>
            </w:pPr>
            <w:r>
              <w:rPr>
                <w:color w:val="000000"/>
                <w:sz w:val="24"/>
                <w:szCs w:val="24"/>
              </w:rPr>
              <w:t>3) i</w:t>
            </w:r>
            <w:r w:rsidRPr="009A398C">
              <w:rPr>
                <w:color w:val="000000"/>
                <w:sz w:val="24"/>
                <w:szCs w:val="24"/>
              </w:rPr>
              <w:t xml:space="preserve">nžinerine prasme, </w:t>
            </w:r>
            <w:r>
              <w:rPr>
                <w:color w:val="000000"/>
                <w:sz w:val="24"/>
                <w:szCs w:val="24"/>
              </w:rPr>
              <w:t>perkamų</w:t>
            </w:r>
            <w:r w:rsidRPr="009A398C">
              <w:rPr>
                <w:color w:val="000000"/>
                <w:sz w:val="24"/>
                <w:szCs w:val="24"/>
              </w:rPr>
              <w:t xml:space="preserve"> darbų sudėtingumas, kaip toks, nepriklauso nuo to, kuriam iš inžinerinių statinių pogrupio statiniui STR atžvilgiu modernizuojama apšvietimo sistema tarnaus. Tam tikrais atvejais analogiški darbai geležinkeliuose, įska</w:t>
            </w:r>
            <w:r>
              <w:rPr>
                <w:color w:val="000000"/>
                <w:sz w:val="24"/>
                <w:szCs w:val="24"/>
              </w:rPr>
              <w:t>i</w:t>
            </w:r>
            <w:r w:rsidRPr="009A398C">
              <w:rPr>
                <w:color w:val="000000"/>
                <w:sz w:val="24"/>
                <w:szCs w:val="24"/>
              </w:rPr>
              <w:t>tant pervažas, oro uostuose, v</w:t>
            </w:r>
            <w:r>
              <w:rPr>
                <w:color w:val="000000"/>
                <w:sz w:val="24"/>
                <w:szCs w:val="24"/>
              </w:rPr>
              <w:t>a</w:t>
            </w:r>
            <w:r w:rsidRPr="009A398C">
              <w:rPr>
                <w:color w:val="000000"/>
                <w:sz w:val="24"/>
                <w:szCs w:val="24"/>
              </w:rPr>
              <w:t xml:space="preserve">ndens uostuose, tuneliuose, elektrinėse, hidroelektrinėse, sporto aikštynuose ar kt. gali būti žymiai sudėtingesni, nei </w:t>
            </w:r>
            <w:r>
              <w:rPr>
                <w:color w:val="000000"/>
                <w:sz w:val="24"/>
                <w:szCs w:val="24"/>
              </w:rPr>
              <w:t>P</w:t>
            </w:r>
            <w:r w:rsidRPr="009A398C">
              <w:rPr>
                <w:color w:val="000000"/>
                <w:sz w:val="24"/>
                <w:szCs w:val="24"/>
              </w:rPr>
              <w:t>irkimu įsigy</w:t>
            </w:r>
            <w:r>
              <w:rPr>
                <w:color w:val="000000"/>
                <w:sz w:val="24"/>
                <w:szCs w:val="24"/>
              </w:rPr>
              <w:t>t</w:t>
            </w:r>
            <w:r w:rsidRPr="009A398C">
              <w:rPr>
                <w:color w:val="000000"/>
                <w:sz w:val="24"/>
                <w:szCs w:val="24"/>
              </w:rPr>
              <w:t>i darbai.</w:t>
            </w:r>
          </w:p>
          <w:p w14:paraId="774340CA" w14:textId="77777777" w:rsidR="00FB0273" w:rsidRDefault="003D3DBE" w:rsidP="007508D5">
            <w:pPr>
              <w:ind w:firstLine="426"/>
              <w:jc w:val="both"/>
              <w:rPr>
                <w:color w:val="000000"/>
                <w:sz w:val="24"/>
                <w:szCs w:val="24"/>
              </w:rPr>
            </w:pPr>
            <w:r>
              <w:rPr>
                <w:color w:val="000000"/>
                <w:sz w:val="24"/>
                <w:szCs w:val="24"/>
              </w:rPr>
              <w:t>Tarnyba papildomai pastebi, kad</w:t>
            </w:r>
            <w:r w:rsidR="00FB0273">
              <w:rPr>
                <w:color w:val="000000"/>
                <w:sz w:val="24"/>
                <w:szCs w:val="24"/>
              </w:rPr>
              <w:t>:</w:t>
            </w:r>
          </w:p>
          <w:p w14:paraId="680E8D85" w14:textId="27E7CD47" w:rsidR="003729D1" w:rsidRDefault="00FB0273" w:rsidP="007508D5">
            <w:pPr>
              <w:ind w:firstLine="426"/>
              <w:jc w:val="both"/>
              <w:rPr>
                <w:color w:val="000000"/>
                <w:sz w:val="24"/>
                <w:szCs w:val="24"/>
              </w:rPr>
            </w:pPr>
            <w:r>
              <w:rPr>
                <w:color w:val="000000"/>
                <w:sz w:val="24"/>
                <w:szCs w:val="24"/>
              </w:rPr>
              <w:t>(i)</w:t>
            </w:r>
            <w:r w:rsidR="003D3DBE">
              <w:rPr>
                <w:color w:val="000000"/>
                <w:sz w:val="24"/>
                <w:szCs w:val="24"/>
              </w:rPr>
              <w:t xml:space="preserve"> </w:t>
            </w:r>
            <w:r w:rsidR="00982272">
              <w:rPr>
                <w:color w:val="000000"/>
                <w:sz w:val="24"/>
                <w:szCs w:val="24"/>
              </w:rPr>
              <w:t xml:space="preserve">vadovaujantis </w:t>
            </w:r>
            <w:r w:rsidR="00982272" w:rsidRPr="00982272">
              <w:rPr>
                <w:color w:val="000000"/>
                <w:sz w:val="24"/>
                <w:szCs w:val="24"/>
              </w:rPr>
              <w:t>Asmenų, turinčių teisę įrengti ir eksploatuoti energetikos įrenginius, atestavimo taisykl</w:t>
            </w:r>
            <w:r w:rsidR="00982272">
              <w:rPr>
                <w:color w:val="000000"/>
                <w:sz w:val="24"/>
                <w:szCs w:val="24"/>
              </w:rPr>
              <w:t>ėmis,</w:t>
            </w:r>
            <w:r w:rsidR="00982272" w:rsidRPr="0041381C">
              <w:rPr>
                <w:rStyle w:val="FootnoteReference"/>
                <w:i/>
                <w:sz w:val="24"/>
                <w:szCs w:val="24"/>
              </w:rPr>
              <w:footnoteReference w:id="12"/>
            </w:r>
            <w:r w:rsidR="00982272">
              <w:rPr>
                <w:color w:val="000000"/>
                <w:sz w:val="24"/>
                <w:szCs w:val="24"/>
              </w:rPr>
              <w:t xml:space="preserve"> </w:t>
            </w:r>
            <w:r w:rsidR="008B0755">
              <w:rPr>
                <w:color w:val="000000"/>
                <w:sz w:val="24"/>
                <w:szCs w:val="24"/>
              </w:rPr>
              <w:t>tiekėjams išduodami elektros įrenginių įrengimo atestatai skiriasi priklausomai nuo elektros įrenginių įtampos, bet neriboja įrengini</w:t>
            </w:r>
            <w:r w:rsidR="00982272">
              <w:rPr>
                <w:color w:val="000000"/>
                <w:sz w:val="24"/>
                <w:szCs w:val="24"/>
              </w:rPr>
              <w:t>ų</w:t>
            </w:r>
            <w:r w:rsidR="008B0755">
              <w:rPr>
                <w:color w:val="000000"/>
                <w:sz w:val="24"/>
                <w:szCs w:val="24"/>
              </w:rPr>
              <w:t xml:space="preserve"> įreng</w:t>
            </w:r>
            <w:r w:rsidR="00982272">
              <w:rPr>
                <w:color w:val="000000"/>
                <w:sz w:val="24"/>
                <w:szCs w:val="24"/>
              </w:rPr>
              <w:t>imo</w:t>
            </w:r>
            <w:r w:rsidR="008B0755">
              <w:rPr>
                <w:color w:val="000000"/>
                <w:sz w:val="24"/>
                <w:szCs w:val="24"/>
              </w:rPr>
              <w:t xml:space="preserve"> vieto</w:t>
            </w:r>
            <w:r w:rsidR="00982272">
              <w:rPr>
                <w:color w:val="000000"/>
                <w:sz w:val="24"/>
                <w:szCs w:val="24"/>
              </w:rPr>
              <w:t>s</w:t>
            </w:r>
            <w:r w:rsidR="008B0755">
              <w:rPr>
                <w:color w:val="000000"/>
                <w:sz w:val="24"/>
                <w:szCs w:val="24"/>
              </w:rPr>
              <w:t>;</w:t>
            </w:r>
          </w:p>
          <w:p w14:paraId="13B40097" w14:textId="46EDC34F" w:rsidR="003D3DBE" w:rsidRDefault="003729D1" w:rsidP="007508D5">
            <w:pPr>
              <w:ind w:firstLine="426"/>
              <w:jc w:val="both"/>
              <w:rPr>
                <w:sz w:val="24"/>
                <w:szCs w:val="24"/>
              </w:rPr>
            </w:pPr>
            <w:r>
              <w:rPr>
                <w:color w:val="000000"/>
                <w:sz w:val="24"/>
                <w:szCs w:val="24"/>
              </w:rPr>
              <w:t xml:space="preserve">(ii) </w:t>
            </w:r>
            <w:r w:rsidR="003D3DBE">
              <w:rPr>
                <w:color w:val="000000"/>
                <w:sz w:val="24"/>
                <w:szCs w:val="24"/>
              </w:rPr>
              <w:t xml:space="preserve">nors </w:t>
            </w:r>
            <w:r w:rsidR="00512C92">
              <w:rPr>
                <w:color w:val="000000"/>
                <w:sz w:val="24"/>
                <w:szCs w:val="24"/>
              </w:rPr>
              <w:t xml:space="preserve">Perkančioji organizacija </w:t>
            </w:r>
            <w:r w:rsidR="003D3DBE">
              <w:rPr>
                <w:color w:val="000000"/>
                <w:sz w:val="24"/>
                <w:szCs w:val="24"/>
              </w:rPr>
              <w:t>Rašte akcent</w:t>
            </w:r>
            <w:r w:rsidR="00FB0273">
              <w:rPr>
                <w:color w:val="000000"/>
                <w:sz w:val="24"/>
                <w:szCs w:val="24"/>
              </w:rPr>
              <w:t>uoja</w:t>
            </w:r>
            <w:r w:rsidR="003D3DBE">
              <w:rPr>
                <w:color w:val="000000"/>
                <w:sz w:val="24"/>
                <w:szCs w:val="24"/>
              </w:rPr>
              <w:t xml:space="preserve"> </w:t>
            </w:r>
            <w:r w:rsidR="00512C92">
              <w:rPr>
                <w:color w:val="000000"/>
                <w:sz w:val="24"/>
                <w:szCs w:val="24"/>
              </w:rPr>
              <w:t>tiekėjų patirties projektuojant gatvių apšvietimo sistemas svarbą, Pirkimo sąlygose kvalifikacijos reikalavimų projektuotojams ne</w:t>
            </w:r>
            <w:r w:rsidR="00FB0273">
              <w:rPr>
                <w:color w:val="000000"/>
                <w:sz w:val="24"/>
                <w:szCs w:val="24"/>
              </w:rPr>
              <w:t xml:space="preserve">buvo </w:t>
            </w:r>
            <w:r w:rsidR="00512C92">
              <w:rPr>
                <w:color w:val="000000"/>
                <w:sz w:val="24"/>
                <w:szCs w:val="24"/>
              </w:rPr>
              <w:t>nusta</w:t>
            </w:r>
            <w:r w:rsidR="00FB0273">
              <w:rPr>
                <w:color w:val="000000"/>
                <w:sz w:val="24"/>
                <w:szCs w:val="24"/>
              </w:rPr>
              <w:t>čiusi</w:t>
            </w:r>
            <w:r w:rsidR="00512C92">
              <w:rPr>
                <w:color w:val="000000"/>
                <w:sz w:val="24"/>
                <w:szCs w:val="24"/>
              </w:rPr>
              <w:t xml:space="preserve">. Priešingai, </w:t>
            </w:r>
            <w:r w:rsidR="00512C92">
              <w:rPr>
                <w:sz w:val="24"/>
                <w:szCs w:val="24"/>
              </w:rPr>
              <w:t xml:space="preserve">Pirkimo </w:t>
            </w:r>
            <w:r w:rsidR="00512C92" w:rsidRPr="00B80D56">
              <w:rPr>
                <w:sz w:val="24"/>
                <w:szCs w:val="24"/>
              </w:rPr>
              <w:t xml:space="preserve">sąlygų 4 priedo 3 </w:t>
            </w:r>
            <w:r w:rsidR="00512C92">
              <w:rPr>
                <w:sz w:val="24"/>
                <w:szCs w:val="24"/>
              </w:rPr>
              <w:t>punkte</w:t>
            </w:r>
            <w:r w:rsidR="00FB0273">
              <w:rPr>
                <w:sz w:val="24"/>
                <w:szCs w:val="24"/>
              </w:rPr>
              <w:t xml:space="preserve"> buvo nustatyta, kad </w:t>
            </w:r>
            <w:r w:rsidR="00512C92">
              <w:rPr>
                <w:sz w:val="24"/>
                <w:szCs w:val="24"/>
              </w:rPr>
              <w:t>į</w:t>
            </w:r>
            <w:r w:rsidR="00512C92" w:rsidRPr="00040004">
              <w:rPr>
                <w:sz w:val="24"/>
                <w:szCs w:val="24"/>
              </w:rPr>
              <w:t xml:space="preserve"> </w:t>
            </w:r>
            <w:r w:rsidR="00512C92">
              <w:rPr>
                <w:sz w:val="24"/>
                <w:szCs w:val="24"/>
              </w:rPr>
              <w:t xml:space="preserve">patirtį turinčių įrodyti </w:t>
            </w:r>
            <w:r w:rsidR="00512C92" w:rsidRPr="00040004">
              <w:rPr>
                <w:sz w:val="24"/>
                <w:szCs w:val="24"/>
              </w:rPr>
              <w:t>atliktų darbų vertę negal</w:t>
            </w:r>
            <w:r w:rsidR="00512C92">
              <w:rPr>
                <w:sz w:val="24"/>
                <w:szCs w:val="24"/>
              </w:rPr>
              <w:t>ėjo</w:t>
            </w:r>
            <w:r w:rsidR="00512C92" w:rsidRPr="00040004">
              <w:rPr>
                <w:sz w:val="24"/>
                <w:szCs w:val="24"/>
              </w:rPr>
              <w:t xml:space="preserve"> būti įskaityta </w:t>
            </w:r>
            <w:r w:rsidR="00512C92" w:rsidRPr="00FB0273">
              <w:rPr>
                <w:sz w:val="24"/>
                <w:szCs w:val="24"/>
              </w:rPr>
              <w:t>projektavimo paslaugų vertė</w:t>
            </w:r>
            <w:r w:rsidR="00FB0273">
              <w:rPr>
                <w:sz w:val="24"/>
                <w:szCs w:val="24"/>
              </w:rPr>
              <w:t>;</w:t>
            </w:r>
          </w:p>
          <w:p w14:paraId="40D5AC9B" w14:textId="6B4092EA" w:rsidR="00FB0273" w:rsidRDefault="00FB0273" w:rsidP="007508D5">
            <w:pPr>
              <w:ind w:firstLine="426"/>
              <w:jc w:val="both"/>
              <w:rPr>
                <w:color w:val="000000"/>
                <w:sz w:val="24"/>
                <w:szCs w:val="24"/>
              </w:rPr>
            </w:pPr>
            <w:r>
              <w:rPr>
                <w:color w:val="000000"/>
                <w:sz w:val="24"/>
                <w:szCs w:val="24"/>
              </w:rPr>
              <w:t>(ii</w:t>
            </w:r>
            <w:r w:rsidR="003729D1">
              <w:rPr>
                <w:color w:val="000000"/>
                <w:sz w:val="24"/>
                <w:szCs w:val="24"/>
              </w:rPr>
              <w:t>i</w:t>
            </w:r>
            <w:r>
              <w:rPr>
                <w:color w:val="000000"/>
                <w:sz w:val="24"/>
                <w:szCs w:val="24"/>
              </w:rPr>
              <w:t>) Pirkime pasiūlymus pateikė 3 tiekėjai. Tik vienas iš jų pateikė dokumentus, patvirtinančius atitiktį Kvalifikaciniam reikalavimui. Mažiausią kainą pasiūl</w:t>
            </w:r>
            <w:r w:rsidR="0044751A">
              <w:rPr>
                <w:color w:val="000000"/>
                <w:sz w:val="24"/>
                <w:szCs w:val="24"/>
              </w:rPr>
              <w:t>iusio</w:t>
            </w:r>
            <w:r>
              <w:rPr>
                <w:color w:val="000000"/>
                <w:sz w:val="24"/>
                <w:szCs w:val="24"/>
              </w:rPr>
              <w:t xml:space="preserve"> tiekėj</w:t>
            </w:r>
            <w:r w:rsidR="0044751A">
              <w:rPr>
                <w:color w:val="000000"/>
                <w:sz w:val="24"/>
                <w:szCs w:val="24"/>
              </w:rPr>
              <w:t>o pasiūlymas atmestas</w:t>
            </w:r>
            <w:r w:rsidR="007F1362">
              <w:rPr>
                <w:color w:val="000000"/>
                <w:sz w:val="24"/>
                <w:szCs w:val="24"/>
              </w:rPr>
              <w:t>,</w:t>
            </w:r>
            <w:r w:rsidR="007F1362" w:rsidRPr="0041381C">
              <w:rPr>
                <w:rStyle w:val="PageNumber"/>
                <w:i/>
                <w:sz w:val="24"/>
                <w:szCs w:val="24"/>
              </w:rPr>
              <w:t xml:space="preserve"> </w:t>
            </w:r>
            <w:r w:rsidR="007F1362">
              <w:rPr>
                <w:color w:val="000000"/>
                <w:sz w:val="24"/>
                <w:szCs w:val="24"/>
              </w:rPr>
              <w:t>nes tiekėj</w:t>
            </w:r>
            <w:r w:rsidR="0083562D">
              <w:rPr>
                <w:color w:val="000000"/>
                <w:sz w:val="24"/>
                <w:szCs w:val="24"/>
              </w:rPr>
              <w:t>o įgyta patirtis</w:t>
            </w:r>
            <w:r w:rsidR="007F1362">
              <w:rPr>
                <w:color w:val="000000"/>
                <w:sz w:val="24"/>
                <w:szCs w:val="24"/>
              </w:rPr>
              <w:t xml:space="preserve"> iš dalies neatitiko Kvalifikacinio reikalavimo: dal</w:t>
            </w:r>
            <w:r w:rsidR="001205B1">
              <w:rPr>
                <w:color w:val="000000"/>
                <w:sz w:val="24"/>
                <w:szCs w:val="24"/>
              </w:rPr>
              <w:t xml:space="preserve">į </w:t>
            </w:r>
            <w:r w:rsidR="007F1362">
              <w:rPr>
                <w:color w:val="000000"/>
                <w:sz w:val="24"/>
                <w:szCs w:val="24"/>
              </w:rPr>
              <w:t xml:space="preserve">darbų </w:t>
            </w:r>
            <w:r w:rsidR="001205B1">
              <w:rPr>
                <w:color w:val="000000"/>
                <w:sz w:val="24"/>
                <w:szCs w:val="24"/>
              </w:rPr>
              <w:t xml:space="preserve">tiekėjas </w:t>
            </w:r>
            <w:r w:rsidR="00B57F2A" w:rsidRPr="00B57F2A">
              <w:rPr>
                <w:color w:val="000000"/>
                <w:sz w:val="24"/>
                <w:szCs w:val="24"/>
              </w:rPr>
              <w:t>buvo</w:t>
            </w:r>
            <w:r w:rsidR="00B57F2A">
              <w:rPr>
                <w:color w:val="000000"/>
              </w:rPr>
              <w:t xml:space="preserve"> </w:t>
            </w:r>
            <w:r w:rsidR="007F1362">
              <w:rPr>
                <w:color w:val="000000"/>
                <w:sz w:val="24"/>
                <w:szCs w:val="24"/>
              </w:rPr>
              <w:t>atlik</w:t>
            </w:r>
            <w:r w:rsidR="00B57F2A">
              <w:rPr>
                <w:color w:val="000000"/>
                <w:sz w:val="24"/>
                <w:szCs w:val="24"/>
              </w:rPr>
              <w:t>ęs</w:t>
            </w:r>
            <w:r w:rsidR="0050307C">
              <w:rPr>
                <w:color w:val="000000"/>
                <w:sz w:val="24"/>
                <w:szCs w:val="24"/>
              </w:rPr>
              <w:t xml:space="preserve"> rekonstruo</w:t>
            </w:r>
            <w:r w:rsidR="001205B1">
              <w:rPr>
                <w:color w:val="000000"/>
                <w:sz w:val="24"/>
                <w:szCs w:val="24"/>
              </w:rPr>
              <w:t>damas</w:t>
            </w:r>
            <w:r w:rsidR="0050307C">
              <w:rPr>
                <w:color w:val="000000"/>
                <w:sz w:val="24"/>
                <w:szCs w:val="24"/>
              </w:rPr>
              <w:t xml:space="preserve"> geležinkelio pervažos ir geležinkelio ruožo apšvietimo sistemas</w:t>
            </w:r>
            <w:r w:rsidR="007F1362" w:rsidRPr="0041381C">
              <w:rPr>
                <w:rStyle w:val="FootnoteReference"/>
                <w:i/>
                <w:sz w:val="24"/>
                <w:szCs w:val="24"/>
              </w:rPr>
              <w:footnoteReference w:id="13"/>
            </w:r>
            <w:r w:rsidR="0050307C">
              <w:rPr>
                <w:color w:val="000000"/>
                <w:sz w:val="24"/>
                <w:szCs w:val="24"/>
              </w:rPr>
              <w:t>. Treči</w:t>
            </w:r>
            <w:r w:rsidR="00CC39AF">
              <w:rPr>
                <w:color w:val="000000"/>
                <w:sz w:val="24"/>
                <w:szCs w:val="24"/>
              </w:rPr>
              <w:t>ojo</w:t>
            </w:r>
            <w:r w:rsidR="0050307C">
              <w:rPr>
                <w:color w:val="000000"/>
                <w:sz w:val="24"/>
                <w:szCs w:val="24"/>
              </w:rPr>
              <w:t xml:space="preserve"> </w:t>
            </w:r>
            <w:r w:rsidR="001205B1">
              <w:rPr>
                <w:color w:val="000000"/>
                <w:sz w:val="24"/>
                <w:szCs w:val="24"/>
              </w:rPr>
              <w:t>tiekėj</w:t>
            </w:r>
            <w:r w:rsidR="00CC39AF">
              <w:rPr>
                <w:color w:val="000000"/>
                <w:sz w:val="24"/>
                <w:szCs w:val="24"/>
              </w:rPr>
              <w:t>o pasiūlymas</w:t>
            </w:r>
            <w:r w:rsidR="001205B1">
              <w:rPr>
                <w:color w:val="000000"/>
                <w:sz w:val="24"/>
                <w:szCs w:val="24"/>
              </w:rPr>
              <w:t xml:space="preserve"> </w:t>
            </w:r>
            <w:r w:rsidR="0050307C">
              <w:rPr>
                <w:color w:val="000000"/>
                <w:sz w:val="24"/>
                <w:szCs w:val="24"/>
              </w:rPr>
              <w:t xml:space="preserve">atmestas, nes </w:t>
            </w:r>
            <w:r w:rsidR="00CC39AF">
              <w:rPr>
                <w:color w:val="000000"/>
                <w:sz w:val="24"/>
                <w:szCs w:val="24"/>
              </w:rPr>
              <w:t xml:space="preserve">tiekėjas </w:t>
            </w:r>
            <w:r w:rsidR="0050307C">
              <w:rPr>
                <w:color w:val="000000"/>
                <w:sz w:val="24"/>
                <w:szCs w:val="24"/>
              </w:rPr>
              <w:t>pavėluotai pateikė paaiškinimus apie pasitelktą subtiekėją</w:t>
            </w:r>
            <w:r w:rsidR="001205B1">
              <w:rPr>
                <w:color w:val="000000"/>
                <w:sz w:val="24"/>
                <w:szCs w:val="24"/>
              </w:rPr>
              <w:t>.</w:t>
            </w:r>
            <w:r w:rsidR="0050307C" w:rsidRPr="0041381C">
              <w:rPr>
                <w:rStyle w:val="FootnoteReference"/>
                <w:i/>
                <w:sz w:val="24"/>
                <w:szCs w:val="24"/>
              </w:rPr>
              <w:footnoteReference w:id="14"/>
            </w:r>
            <w:r w:rsidR="001205B1">
              <w:rPr>
                <w:color w:val="000000"/>
                <w:sz w:val="24"/>
                <w:szCs w:val="24"/>
              </w:rPr>
              <w:t xml:space="preserve"> </w:t>
            </w:r>
            <w:r w:rsidR="00A6484E">
              <w:rPr>
                <w:color w:val="000000"/>
                <w:sz w:val="24"/>
                <w:szCs w:val="24"/>
              </w:rPr>
              <w:t xml:space="preserve">Tiekėjas nebuvo pateikęs </w:t>
            </w:r>
            <w:r w:rsidR="00B57F2A">
              <w:rPr>
                <w:color w:val="000000"/>
                <w:sz w:val="24"/>
                <w:szCs w:val="24"/>
              </w:rPr>
              <w:t>k</w:t>
            </w:r>
            <w:r w:rsidR="00A6484E">
              <w:rPr>
                <w:color w:val="000000"/>
                <w:sz w:val="24"/>
                <w:szCs w:val="24"/>
              </w:rPr>
              <w:t>valifikaci</w:t>
            </w:r>
            <w:r w:rsidR="00B57F2A">
              <w:rPr>
                <w:color w:val="000000"/>
                <w:sz w:val="24"/>
                <w:szCs w:val="24"/>
              </w:rPr>
              <w:t>ją</w:t>
            </w:r>
            <w:r w:rsidR="00A6484E">
              <w:rPr>
                <w:color w:val="000000"/>
                <w:sz w:val="24"/>
                <w:szCs w:val="24"/>
              </w:rPr>
              <w:t xml:space="preserve"> patvirtinančių dokumentų</w:t>
            </w:r>
            <w:r w:rsidR="0050307C">
              <w:rPr>
                <w:color w:val="000000"/>
                <w:sz w:val="24"/>
                <w:szCs w:val="24"/>
              </w:rPr>
              <w:t>;</w:t>
            </w:r>
          </w:p>
          <w:p w14:paraId="4D4543A5" w14:textId="0D65BEB1" w:rsidR="00E159EF" w:rsidRDefault="00E159EF" w:rsidP="007508D5">
            <w:pPr>
              <w:ind w:firstLine="426"/>
              <w:jc w:val="both"/>
              <w:rPr>
                <w:color w:val="000000"/>
                <w:sz w:val="24"/>
                <w:szCs w:val="24"/>
              </w:rPr>
            </w:pPr>
            <w:r>
              <w:rPr>
                <w:color w:val="000000"/>
                <w:sz w:val="24"/>
                <w:szCs w:val="24"/>
              </w:rPr>
              <w:t>(iv) Rašte Perkančioji organizacija pažymi, kad 2020 m. pabaigoje vykdant panašų pirkimą dėl Visagino gatvių apšvietimo sistemos modernizavimo</w:t>
            </w:r>
            <w:r w:rsidRPr="0041381C">
              <w:rPr>
                <w:rStyle w:val="FootnoteReference"/>
                <w:i/>
                <w:sz w:val="24"/>
                <w:szCs w:val="24"/>
              </w:rPr>
              <w:footnoteReference w:id="15"/>
            </w:r>
            <w:r>
              <w:rPr>
                <w:color w:val="000000"/>
                <w:sz w:val="24"/>
                <w:szCs w:val="24"/>
              </w:rPr>
              <w:t xml:space="preserve"> gauti net 7 tiekėjų pirminiai pasiūlymai</w:t>
            </w:r>
            <w:r w:rsidR="001205B1">
              <w:rPr>
                <w:color w:val="000000"/>
                <w:sz w:val="24"/>
                <w:szCs w:val="24"/>
              </w:rPr>
              <w:t xml:space="preserve">, </w:t>
            </w:r>
            <w:r w:rsidR="001205B1">
              <w:rPr>
                <w:color w:val="000000"/>
                <w:sz w:val="24"/>
                <w:szCs w:val="24"/>
              </w:rPr>
              <w:lastRenderedPageBreak/>
              <w:t>tačiau nepamini, kad pagal tuo metu nustatytus kvalifikacinius reikalavimus</w:t>
            </w:r>
            <w:r w:rsidR="00A6484E">
              <w:rPr>
                <w:color w:val="000000"/>
                <w:sz w:val="24"/>
                <w:szCs w:val="24"/>
              </w:rPr>
              <w:t>, kandidatai galėjo remtis patirtimi</w:t>
            </w:r>
            <w:r w:rsidR="008D40CE">
              <w:rPr>
                <w:color w:val="000000"/>
                <w:sz w:val="24"/>
                <w:szCs w:val="24"/>
              </w:rPr>
              <w:t>,</w:t>
            </w:r>
            <w:r w:rsidR="00A6484E">
              <w:rPr>
                <w:color w:val="000000"/>
                <w:sz w:val="24"/>
                <w:szCs w:val="24"/>
              </w:rPr>
              <w:t xml:space="preserve"> įgyta atliekant darbus</w:t>
            </w:r>
            <w:r w:rsidR="00191A66">
              <w:rPr>
                <w:color w:val="000000"/>
                <w:sz w:val="24"/>
                <w:szCs w:val="24"/>
              </w:rPr>
              <w:t>,</w:t>
            </w:r>
            <w:r w:rsidR="00A6484E">
              <w:rPr>
                <w:color w:val="000000"/>
                <w:sz w:val="24"/>
                <w:szCs w:val="24"/>
              </w:rPr>
              <w:t xml:space="preserve"> susijusius su </w:t>
            </w:r>
            <w:r w:rsidR="00A6484E" w:rsidRPr="00A6484E">
              <w:rPr>
                <w:color w:val="000000"/>
                <w:sz w:val="24"/>
                <w:szCs w:val="24"/>
              </w:rPr>
              <w:t>kelių, gatvių ir (ar) viešųjų erdvių apšvietimo sistemo</w:t>
            </w:r>
            <w:r w:rsidR="00A6484E">
              <w:rPr>
                <w:color w:val="000000"/>
                <w:sz w:val="24"/>
                <w:szCs w:val="24"/>
              </w:rPr>
              <w:t>mis</w:t>
            </w:r>
            <w:r w:rsidR="00B57F2A">
              <w:rPr>
                <w:color w:val="000000"/>
                <w:sz w:val="24"/>
                <w:szCs w:val="24"/>
              </w:rPr>
              <w:t>.</w:t>
            </w:r>
            <w:r w:rsidR="00A6484E" w:rsidRPr="0041381C">
              <w:rPr>
                <w:rStyle w:val="FootnoteReference"/>
                <w:i/>
                <w:sz w:val="24"/>
                <w:szCs w:val="24"/>
              </w:rPr>
              <w:footnoteReference w:id="16"/>
            </w:r>
            <w:r w:rsidR="00A6484E">
              <w:rPr>
                <w:color w:val="000000"/>
                <w:sz w:val="24"/>
                <w:szCs w:val="24"/>
              </w:rPr>
              <w:t xml:space="preserve">  </w:t>
            </w:r>
          </w:p>
          <w:p w14:paraId="446A5FEE" w14:textId="501CBC95" w:rsidR="00097DDA" w:rsidRPr="00C23BDE" w:rsidRDefault="00B53F09" w:rsidP="002A6922">
            <w:pPr>
              <w:pStyle w:val="ListParagraph"/>
              <w:ind w:left="0" w:firstLine="720"/>
              <w:jc w:val="both"/>
              <w:rPr>
                <w:sz w:val="24"/>
                <w:szCs w:val="24"/>
              </w:rPr>
            </w:pPr>
            <w:r w:rsidRPr="003922C8">
              <w:rPr>
                <w:color w:val="000000"/>
                <w:sz w:val="24"/>
                <w:szCs w:val="24"/>
              </w:rPr>
              <w:t xml:space="preserve">Atsižvelgdama į </w:t>
            </w:r>
            <w:r w:rsidR="002B14B3" w:rsidRPr="003922C8">
              <w:rPr>
                <w:color w:val="000000"/>
                <w:sz w:val="24"/>
                <w:szCs w:val="24"/>
              </w:rPr>
              <w:t>tai, kas išdėstyta</w:t>
            </w:r>
            <w:r w:rsidR="008D40CE">
              <w:rPr>
                <w:color w:val="000000"/>
                <w:sz w:val="24"/>
                <w:szCs w:val="24"/>
              </w:rPr>
              <w:t xml:space="preserve"> pirmiau</w:t>
            </w:r>
            <w:r w:rsidR="002B14B3" w:rsidRPr="003922C8">
              <w:rPr>
                <w:color w:val="000000"/>
                <w:sz w:val="24"/>
                <w:szCs w:val="24"/>
              </w:rPr>
              <w:t xml:space="preserve">, Tarnyba </w:t>
            </w:r>
            <w:r w:rsidRPr="003922C8">
              <w:rPr>
                <w:sz w:val="24"/>
                <w:szCs w:val="24"/>
              </w:rPr>
              <w:t xml:space="preserve">konstatuoja, kad </w:t>
            </w:r>
            <w:r w:rsidR="00461F61" w:rsidRPr="003922C8">
              <w:rPr>
                <w:sz w:val="24"/>
                <w:szCs w:val="24"/>
              </w:rPr>
              <w:t xml:space="preserve">Kvalifikacinis </w:t>
            </w:r>
            <w:r w:rsidR="00461F61" w:rsidRPr="005B0B31">
              <w:rPr>
                <w:sz w:val="24"/>
                <w:szCs w:val="24"/>
              </w:rPr>
              <w:t>reikalavimas nepagrįstas</w:t>
            </w:r>
            <w:r w:rsidR="003922C8" w:rsidRPr="005B0B31">
              <w:rPr>
                <w:sz w:val="24"/>
                <w:szCs w:val="24"/>
              </w:rPr>
              <w:t xml:space="preserve"> ir</w:t>
            </w:r>
            <w:r w:rsidR="00461F61" w:rsidRPr="005B0B31">
              <w:rPr>
                <w:sz w:val="24"/>
                <w:szCs w:val="24"/>
              </w:rPr>
              <w:t xml:space="preserve"> neproporcingas Pirkimu siektam tikslui. Jį nustatydama</w:t>
            </w:r>
            <w:r w:rsidR="008D40CE" w:rsidRPr="005B0B31">
              <w:rPr>
                <w:sz w:val="24"/>
                <w:szCs w:val="24"/>
              </w:rPr>
              <w:t>,</w:t>
            </w:r>
            <w:r w:rsidR="00461F61" w:rsidRPr="005B0B31">
              <w:rPr>
                <w:sz w:val="24"/>
                <w:szCs w:val="24"/>
              </w:rPr>
              <w:t xml:space="preserve"> Perkančioj</w:t>
            </w:r>
            <w:r w:rsidR="003922C8" w:rsidRPr="005B0B31">
              <w:rPr>
                <w:sz w:val="24"/>
                <w:szCs w:val="24"/>
              </w:rPr>
              <w:t>i</w:t>
            </w:r>
            <w:r w:rsidR="00461F61" w:rsidRPr="005B0B31">
              <w:rPr>
                <w:sz w:val="24"/>
                <w:szCs w:val="24"/>
              </w:rPr>
              <w:t xml:space="preserve"> organizacija </w:t>
            </w:r>
            <w:r w:rsidR="0083562D" w:rsidRPr="005B0B31">
              <w:rPr>
                <w:sz w:val="24"/>
                <w:szCs w:val="24"/>
              </w:rPr>
              <w:t xml:space="preserve">pernelyg susiaurino vertinamą dalyką ir </w:t>
            </w:r>
            <w:r w:rsidR="00461F61" w:rsidRPr="005B0B31">
              <w:rPr>
                <w:sz w:val="24"/>
                <w:szCs w:val="24"/>
              </w:rPr>
              <w:t xml:space="preserve">dirbtinai apribojo konkurenciją. Tokiu būdu </w:t>
            </w:r>
            <w:r w:rsidRPr="005B0B31">
              <w:rPr>
                <w:color w:val="000000"/>
                <w:sz w:val="24"/>
                <w:szCs w:val="24"/>
              </w:rPr>
              <w:t xml:space="preserve">pažeidė </w:t>
            </w:r>
            <w:r w:rsidR="00461F61" w:rsidRPr="005B0B31">
              <w:rPr>
                <w:color w:val="000000"/>
                <w:sz w:val="24"/>
                <w:szCs w:val="24"/>
              </w:rPr>
              <w:t>Įstatymo</w:t>
            </w:r>
            <w:r w:rsidRPr="005B0B31">
              <w:rPr>
                <w:color w:val="000000"/>
                <w:sz w:val="24"/>
                <w:szCs w:val="24"/>
              </w:rPr>
              <w:t xml:space="preserve"> </w:t>
            </w:r>
            <w:r w:rsidR="00461F61" w:rsidRPr="005B0B31">
              <w:rPr>
                <w:color w:val="000000"/>
                <w:sz w:val="24"/>
                <w:szCs w:val="24"/>
              </w:rPr>
              <w:t>17</w:t>
            </w:r>
            <w:r w:rsidRPr="005B0B31">
              <w:rPr>
                <w:color w:val="000000"/>
                <w:sz w:val="24"/>
                <w:szCs w:val="24"/>
              </w:rPr>
              <w:t xml:space="preserve"> straipsnio 1 dalyje įtvirtintus</w:t>
            </w:r>
            <w:r w:rsidR="00461F61" w:rsidRPr="005B0B31">
              <w:rPr>
                <w:color w:val="000000"/>
                <w:sz w:val="24"/>
                <w:szCs w:val="24"/>
              </w:rPr>
              <w:t xml:space="preserve"> lygiateisiškumo</w:t>
            </w:r>
            <w:r w:rsidR="005B0B31">
              <w:rPr>
                <w:color w:val="000000"/>
                <w:sz w:val="24"/>
                <w:szCs w:val="24"/>
              </w:rPr>
              <w:t xml:space="preserve">, </w:t>
            </w:r>
            <w:r w:rsidR="005B0B31" w:rsidRPr="005B0B31">
              <w:rPr>
                <w:color w:val="000000"/>
                <w:sz w:val="24"/>
                <w:szCs w:val="24"/>
              </w:rPr>
              <w:t>nediskriminavimo</w:t>
            </w:r>
            <w:r w:rsidR="00461F61" w:rsidRPr="005B0B31">
              <w:rPr>
                <w:color w:val="000000"/>
                <w:sz w:val="24"/>
                <w:szCs w:val="24"/>
              </w:rPr>
              <w:t xml:space="preserve"> </w:t>
            </w:r>
            <w:r w:rsidRPr="005B0B31">
              <w:rPr>
                <w:color w:val="000000"/>
                <w:sz w:val="24"/>
                <w:szCs w:val="24"/>
              </w:rPr>
              <w:t>ir proporcingumo principus</w:t>
            </w:r>
            <w:r w:rsidR="0083562D">
              <w:rPr>
                <w:color w:val="000000"/>
                <w:sz w:val="24"/>
                <w:szCs w:val="24"/>
              </w:rPr>
              <w:t xml:space="preserve"> bei šio straipsnio 3 dal</w:t>
            </w:r>
            <w:r w:rsidR="003234A6">
              <w:rPr>
                <w:color w:val="000000"/>
                <w:sz w:val="24"/>
                <w:szCs w:val="24"/>
              </w:rPr>
              <w:t>ies</w:t>
            </w:r>
            <w:r w:rsidR="0083562D">
              <w:rPr>
                <w:color w:val="000000"/>
                <w:sz w:val="24"/>
                <w:szCs w:val="24"/>
              </w:rPr>
              <w:t>, 47 straipsnio 1, 7 dalies bei Kvalifikacijos metodikos 16 punkto pirmosios pastraipos reikalavimus</w:t>
            </w:r>
            <w:r w:rsidR="005B0B31">
              <w:rPr>
                <w:color w:val="000000"/>
                <w:sz w:val="24"/>
                <w:szCs w:val="24"/>
              </w:rPr>
              <w:t xml:space="preserve">, </w:t>
            </w:r>
            <w:r w:rsidR="002A6922" w:rsidRPr="003922C8">
              <w:rPr>
                <w:color w:val="000000"/>
                <w:sz w:val="24"/>
                <w:szCs w:val="24"/>
              </w:rPr>
              <w:t>neužtikrino</w:t>
            </w:r>
            <w:r w:rsidR="002A6922" w:rsidRPr="00461F61">
              <w:rPr>
                <w:color w:val="000000"/>
                <w:sz w:val="24"/>
                <w:szCs w:val="24"/>
              </w:rPr>
              <w:t xml:space="preserve"> </w:t>
            </w:r>
            <w:r w:rsidR="002A6922">
              <w:rPr>
                <w:color w:val="000000"/>
                <w:sz w:val="24"/>
                <w:szCs w:val="24"/>
              </w:rPr>
              <w:t>Įstatymo</w:t>
            </w:r>
            <w:r w:rsidR="002A6922" w:rsidRPr="00461F61">
              <w:rPr>
                <w:color w:val="000000"/>
                <w:sz w:val="24"/>
                <w:szCs w:val="24"/>
              </w:rPr>
              <w:t xml:space="preserve"> 17 straipsnio 2 dalies 1 punkte nustatyto tikslo siekimo</w:t>
            </w:r>
            <w:r w:rsidR="0083562D">
              <w:rPr>
                <w:iCs/>
                <w:sz w:val="24"/>
                <w:szCs w:val="24"/>
              </w:rPr>
              <w:t>.</w:t>
            </w:r>
          </w:p>
        </w:tc>
      </w:tr>
    </w:tbl>
    <w:p w14:paraId="622C9543" w14:textId="05DD462D" w:rsidR="00FC780C" w:rsidRPr="00C23BDE" w:rsidRDefault="00FC780C" w:rsidP="0088148E">
      <w:pPr>
        <w:jc w:val="center"/>
        <w:rPr>
          <w:rFonts w:eastAsia="Calibri"/>
          <w:b/>
          <w:sz w:val="24"/>
          <w:szCs w:val="24"/>
        </w:rPr>
      </w:pPr>
    </w:p>
    <w:p w14:paraId="1FFFED4F" w14:textId="77777777" w:rsidR="0088148E" w:rsidRPr="00C23BDE" w:rsidRDefault="001372F6" w:rsidP="00DB5DAD">
      <w:pPr>
        <w:jc w:val="center"/>
        <w:rPr>
          <w:b/>
          <w:bCs/>
          <w:sz w:val="24"/>
          <w:szCs w:val="24"/>
        </w:rPr>
      </w:pPr>
      <w:r w:rsidRPr="00C23BDE">
        <w:rPr>
          <w:b/>
          <w:bCs/>
          <w:sz w:val="24"/>
          <w:szCs w:val="24"/>
        </w:rPr>
        <w:t>III dalis. Kiti nustatyti pažeidimai</w:t>
      </w:r>
    </w:p>
    <w:p w14:paraId="383FC02C" w14:textId="77777777" w:rsidR="001372F6" w:rsidRPr="00C23BDE" w:rsidRDefault="001372F6" w:rsidP="0088148E">
      <w:pPr>
        <w:jc w:val="center"/>
        <w:rPr>
          <w:rFonts w:eastAsia="Calibri"/>
          <w:b/>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B20C06" w:rsidRPr="00C23BDE" w14:paraId="49D2AB47" w14:textId="77777777" w:rsidTr="00B20C06">
        <w:tc>
          <w:tcPr>
            <w:tcW w:w="567" w:type="dxa"/>
            <w:shd w:val="clear" w:color="auto" w:fill="auto"/>
            <w:vAlign w:val="center"/>
          </w:tcPr>
          <w:p w14:paraId="7EFCD7FB" w14:textId="77777777" w:rsidR="00B20C06" w:rsidRPr="00C23BDE" w:rsidRDefault="00B20C06" w:rsidP="0065732F">
            <w:pPr>
              <w:ind w:left="171" w:hanging="142"/>
              <w:jc w:val="center"/>
              <w:rPr>
                <w:sz w:val="24"/>
                <w:szCs w:val="24"/>
              </w:rPr>
            </w:pPr>
          </w:p>
        </w:tc>
        <w:tc>
          <w:tcPr>
            <w:tcW w:w="9214" w:type="dxa"/>
            <w:shd w:val="clear" w:color="auto" w:fill="auto"/>
          </w:tcPr>
          <w:p w14:paraId="44F6C439" w14:textId="3D6A8382" w:rsidR="003F5CD2" w:rsidRPr="008F2FCB" w:rsidRDefault="005762B4" w:rsidP="0065732F">
            <w:pPr>
              <w:rPr>
                <w:iCs/>
                <w:sz w:val="24"/>
                <w:szCs w:val="24"/>
              </w:rPr>
            </w:pPr>
            <w:r>
              <w:rPr>
                <w:iCs/>
                <w:sz w:val="24"/>
                <w:szCs w:val="24"/>
              </w:rPr>
              <w:t>–</w:t>
            </w:r>
          </w:p>
        </w:tc>
      </w:tr>
      <w:tr w:rsidR="00B20C06" w:rsidRPr="00C23BDE" w14:paraId="04051777" w14:textId="77777777" w:rsidTr="00B20C06">
        <w:tc>
          <w:tcPr>
            <w:tcW w:w="9781" w:type="dxa"/>
            <w:gridSpan w:val="2"/>
            <w:shd w:val="clear" w:color="auto" w:fill="auto"/>
          </w:tcPr>
          <w:p w14:paraId="3201A433" w14:textId="1F3931CF" w:rsidR="009A36B9" w:rsidRPr="006174B0" w:rsidRDefault="009A36B9" w:rsidP="004D7554">
            <w:pPr>
              <w:ind w:firstLine="426"/>
              <w:jc w:val="both"/>
              <w:rPr>
                <w:iCs/>
                <w:sz w:val="24"/>
                <w:szCs w:val="24"/>
                <w:highlight w:val="red"/>
              </w:rPr>
            </w:pPr>
            <w:bookmarkStart w:id="6" w:name="_Hlk118722994"/>
          </w:p>
        </w:tc>
      </w:tr>
      <w:bookmarkEnd w:id="6"/>
    </w:tbl>
    <w:p w14:paraId="4050BCED" w14:textId="77777777" w:rsidR="00F62B6A" w:rsidRPr="00C23BDE" w:rsidRDefault="00F62B6A" w:rsidP="0088148E">
      <w:pPr>
        <w:jc w:val="center"/>
        <w:rPr>
          <w:rFonts w:eastAsia="Calibri"/>
          <w:b/>
          <w:sz w:val="24"/>
          <w:szCs w:val="24"/>
        </w:rPr>
      </w:pPr>
    </w:p>
    <w:p w14:paraId="5751CB6F" w14:textId="057A01F5" w:rsidR="0088148E" w:rsidRPr="00C23BDE" w:rsidRDefault="001372F6" w:rsidP="00DB5DAD">
      <w:pPr>
        <w:tabs>
          <w:tab w:val="left" w:pos="993"/>
        </w:tabs>
        <w:jc w:val="center"/>
        <w:rPr>
          <w:b/>
          <w:bCs/>
          <w:sz w:val="24"/>
          <w:szCs w:val="24"/>
        </w:rPr>
      </w:pPr>
      <w:r w:rsidRPr="00C23BDE">
        <w:rPr>
          <w:b/>
          <w:bCs/>
          <w:sz w:val="24"/>
          <w:szCs w:val="24"/>
        </w:rPr>
        <w:t>IV dalis. Sprendimas</w:t>
      </w:r>
    </w:p>
    <w:p w14:paraId="77F656E2" w14:textId="77777777" w:rsidR="001372F6" w:rsidRPr="00C23BDE" w:rsidRDefault="001372F6" w:rsidP="001372F6">
      <w:pPr>
        <w:tabs>
          <w:tab w:val="left" w:pos="993"/>
        </w:tabs>
        <w:ind w:firstLine="709"/>
        <w:jc w:val="center"/>
        <w:rPr>
          <w:rFonts w:eastAsia="Calibri"/>
          <w:bCs/>
          <w:sz w:val="24"/>
          <w:szCs w:val="24"/>
        </w:rPr>
      </w:pPr>
    </w:p>
    <w:tbl>
      <w:tblPr>
        <w:tblStyle w:val="TableGrid"/>
        <w:tblW w:w="9776" w:type="dxa"/>
        <w:tblLook w:val="04A0" w:firstRow="1" w:lastRow="0" w:firstColumn="1" w:lastColumn="0" w:noHBand="0" w:noVBand="1"/>
      </w:tblPr>
      <w:tblGrid>
        <w:gridCol w:w="9776"/>
      </w:tblGrid>
      <w:tr w:rsidR="00BB78DE" w:rsidRPr="00C23BDE" w14:paraId="19F3F149" w14:textId="77777777" w:rsidTr="002D1648">
        <w:tc>
          <w:tcPr>
            <w:tcW w:w="9776" w:type="dxa"/>
          </w:tcPr>
          <w:p w14:paraId="01CEC536" w14:textId="72DDBF39" w:rsidR="003922C8" w:rsidRPr="003922C8" w:rsidRDefault="003922C8" w:rsidP="003922C8">
            <w:pPr>
              <w:pStyle w:val="ListParagraph"/>
              <w:ind w:left="22" w:firstLine="447"/>
              <w:jc w:val="both"/>
              <w:rPr>
                <w:rFonts w:eastAsia="Calibri"/>
                <w:bCs/>
                <w:sz w:val="24"/>
                <w:szCs w:val="24"/>
              </w:rPr>
            </w:pPr>
            <w:r w:rsidRPr="003922C8">
              <w:rPr>
                <w:rFonts w:eastAsia="Calibri"/>
                <w:bCs/>
                <w:sz w:val="24"/>
                <w:szCs w:val="24"/>
              </w:rPr>
              <w:t xml:space="preserve">Atsižvelgiant į šioje vertinimo išvadoje konstatuotus Įstatymo pažeidimus bei į Perkančiosios organizacijos pateiktą informaciją, kad </w:t>
            </w:r>
            <w:r>
              <w:rPr>
                <w:rFonts w:eastAsia="Calibri"/>
                <w:bCs/>
                <w:sz w:val="24"/>
                <w:szCs w:val="24"/>
              </w:rPr>
              <w:t>Sutartis dar tik pradėta vykdyti</w:t>
            </w:r>
            <w:r w:rsidRPr="003922C8">
              <w:rPr>
                <w:rFonts w:eastAsia="Calibri"/>
                <w:bCs/>
                <w:sz w:val="24"/>
                <w:szCs w:val="24"/>
              </w:rPr>
              <w:t>,</w:t>
            </w:r>
            <w:r w:rsidR="00E663FB" w:rsidRPr="0041381C">
              <w:rPr>
                <w:rStyle w:val="FootnoteReference"/>
                <w:i/>
                <w:sz w:val="24"/>
                <w:szCs w:val="24"/>
              </w:rPr>
              <w:footnoteReference w:id="17"/>
            </w:r>
            <w:r w:rsidRPr="003922C8">
              <w:rPr>
                <w:rFonts w:eastAsia="Calibri"/>
                <w:bCs/>
                <w:sz w:val="24"/>
                <w:szCs w:val="24"/>
              </w:rPr>
              <w:t xml:space="preserve"> </w:t>
            </w:r>
            <w:r w:rsidR="008D40CE">
              <w:rPr>
                <w:rFonts w:eastAsia="Calibri"/>
                <w:bCs/>
                <w:sz w:val="24"/>
                <w:szCs w:val="24"/>
              </w:rPr>
              <w:t>bei</w:t>
            </w:r>
            <w:r w:rsidRPr="003922C8">
              <w:rPr>
                <w:rFonts w:eastAsia="Calibri"/>
                <w:bCs/>
                <w:sz w:val="24"/>
                <w:szCs w:val="24"/>
              </w:rPr>
              <w:t xml:space="preserve"> vadovaudamasi teisingumo ir protingumo kriterijais, Tarnyba rekomenduoja Perkančiajai organizacijai </w:t>
            </w:r>
            <w:r>
              <w:rPr>
                <w:rFonts w:eastAsia="Calibri"/>
                <w:bCs/>
                <w:sz w:val="24"/>
                <w:szCs w:val="24"/>
              </w:rPr>
              <w:t xml:space="preserve">Sutartį </w:t>
            </w:r>
            <w:r w:rsidRPr="003922C8">
              <w:rPr>
                <w:rFonts w:eastAsia="Calibri"/>
                <w:bCs/>
                <w:sz w:val="24"/>
                <w:szCs w:val="24"/>
              </w:rPr>
              <w:t>nutraukti ir, esant Pirkimo objekto poreikiui, organizuoti naują pirkimą.</w:t>
            </w:r>
          </w:p>
          <w:p w14:paraId="0C75B02A" w14:textId="747058A5" w:rsidR="004429A3" w:rsidRPr="00B53F09" w:rsidRDefault="003922C8" w:rsidP="003922C8">
            <w:pPr>
              <w:pStyle w:val="ListParagraph"/>
              <w:ind w:left="22" w:firstLine="447"/>
              <w:jc w:val="both"/>
              <w:rPr>
                <w:rFonts w:eastAsia="Calibri"/>
                <w:bCs/>
                <w:sz w:val="24"/>
                <w:szCs w:val="24"/>
                <w:highlight w:val="yellow"/>
              </w:rPr>
            </w:pPr>
            <w:r w:rsidRPr="003922C8">
              <w:rPr>
                <w:rFonts w:eastAsia="Calibri"/>
                <w:bCs/>
                <w:sz w:val="24"/>
                <w:szCs w:val="24"/>
              </w:rPr>
              <w:t>Prašome nedelsiant, ne vėliau kaip per 10 darbo dienų, raštu informuoti apie priimtus sprendimus dėl Tarnybos rekomendacijos vykdymo.</w:t>
            </w:r>
          </w:p>
        </w:tc>
      </w:tr>
    </w:tbl>
    <w:p w14:paraId="3E7C2F92" w14:textId="77777777" w:rsidR="00BB78DE" w:rsidRPr="00C23BDE" w:rsidRDefault="00BB78DE" w:rsidP="003B4E5E">
      <w:pPr>
        <w:tabs>
          <w:tab w:val="left" w:pos="993"/>
        </w:tabs>
        <w:jc w:val="center"/>
        <w:rPr>
          <w:rFonts w:eastAsia="Calibri"/>
          <w:bCs/>
          <w:sz w:val="24"/>
          <w:szCs w:val="24"/>
        </w:rPr>
      </w:pPr>
    </w:p>
    <w:p w14:paraId="3D39DAC4" w14:textId="77777777" w:rsidR="00BB78DE" w:rsidRPr="00C23BDE" w:rsidRDefault="00BB78DE" w:rsidP="00DB5DAD">
      <w:pPr>
        <w:tabs>
          <w:tab w:val="left" w:pos="-142"/>
          <w:tab w:val="left" w:pos="284"/>
        </w:tabs>
        <w:jc w:val="center"/>
        <w:rPr>
          <w:b/>
          <w:bCs/>
          <w:sz w:val="24"/>
          <w:szCs w:val="24"/>
        </w:rPr>
      </w:pPr>
      <w:r w:rsidRPr="00C23BDE">
        <w:rPr>
          <w:b/>
          <w:bCs/>
          <w:sz w:val="24"/>
          <w:szCs w:val="24"/>
        </w:rPr>
        <w:t>Pastabos</w:t>
      </w:r>
    </w:p>
    <w:p w14:paraId="6F8A6C2A" w14:textId="77777777" w:rsidR="00BB78DE" w:rsidRPr="00C23BDE" w:rsidRDefault="00BB78DE" w:rsidP="00BB78DE">
      <w:pPr>
        <w:tabs>
          <w:tab w:val="left" w:pos="-142"/>
          <w:tab w:val="left" w:pos="284"/>
        </w:tabs>
        <w:jc w:val="center"/>
        <w:rPr>
          <w:b/>
          <w:bCs/>
          <w:sz w:val="24"/>
          <w:szCs w:val="24"/>
        </w:rPr>
      </w:pPr>
    </w:p>
    <w:tbl>
      <w:tblPr>
        <w:tblStyle w:val="TableGrid"/>
        <w:tblW w:w="9776" w:type="dxa"/>
        <w:tblLook w:val="04A0" w:firstRow="1" w:lastRow="0" w:firstColumn="1" w:lastColumn="0" w:noHBand="0" w:noVBand="1"/>
      </w:tblPr>
      <w:tblGrid>
        <w:gridCol w:w="9776"/>
      </w:tblGrid>
      <w:tr w:rsidR="00BB78DE" w:rsidRPr="00C23BDE" w14:paraId="21FA281B" w14:textId="77777777" w:rsidTr="008F2FCB">
        <w:tc>
          <w:tcPr>
            <w:tcW w:w="9776" w:type="dxa"/>
          </w:tcPr>
          <w:p w14:paraId="170E7DBB" w14:textId="40A3A20A" w:rsidR="00C25F08" w:rsidRPr="004D3499" w:rsidRDefault="00E8599F" w:rsidP="00596A8D">
            <w:pPr>
              <w:jc w:val="both"/>
              <w:rPr>
                <w:sz w:val="24"/>
                <w:szCs w:val="24"/>
              </w:rPr>
            </w:pPr>
            <w:r>
              <w:rPr>
                <w:sz w:val="24"/>
                <w:szCs w:val="24"/>
              </w:rPr>
              <w:t>–</w:t>
            </w:r>
          </w:p>
        </w:tc>
      </w:tr>
    </w:tbl>
    <w:p w14:paraId="41D52ADE" w14:textId="5083E1EA" w:rsidR="0068352B" w:rsidRDefault="0068352B" w:rsidP="00CC0DE3">
      <w:pPr>
        <w:tabs>
          <w:tab w:val="left" w:pos="-142"/>
          <w:tab w:val="left" w:pos="284"/>
        </w:tabs>
        <w:jc w:val="center"/>
        <w:rPr>
          <w:rFonts w:eastAsia="Calibri"/>
          <w:bCs/>
          <w:sz w:val="24"/>
          <w:szCs w:val="24"/>
        </w:rPr>
      </w:pPr>
    </w:p>
    <w:p w14:paraId="5BED4CF1" w14:textId="77777777" w:rsidR="00191A66" w:rsidRDefault="00191A66" w:rsidP="00657331">
      <w:pPr>
        <w:shd w:val="clear" w:color="auto" w:fill="FFFFFF"/>
        <w:ind w:right="-142"/>
        <w:jc w:val="both"/>
        <w:rPr>
          <w:sz w:val="24"/>
          <w:szCs w:val="24"/>
        </w:rPr>
      </w:pPr>
    </w:p>
    <w:p w14:paraId="55A51F2D" w14:textId="4FC1E14E" w:rsidR="00C51ACD" w:rsidRPr="00C23BDE" w:rsidRDefault="006C7A9F" w:rsidP="00657331">
      <w:pPr>
        <w:shd w:val="clear" w:color="auto" w:fill="FFFFFF"/>
        <w:ind w:right="-142"/>
        <w:jc w:val="both"/>
        <w:rPr>
          <w:sz w:val="24"/>
          <w:szCs w:val="24"/>
        </w:rPr>
      </w:pPr>
      <w:r w:rsidRPr="00C23BDE">
        <w:rPr>
          <w:sz w:val="24"/>
          <w:szCs w:val="24"/>
        </w:rPr>
        <w:t>Direktorius</w:t>
      </w:r>
      <w:r w:rsidR="00657331" w:rsidRPr="00C23BDE">
        <w:rPr>
          <w:sz w:val="24"/>
          <w:szCs w:val="24"/>
        </w:rPr>
        <w:t xml:space="preserve">                                                                                                                      Darius Vedrickas</w:t>
      </w:r>
    </w:p>
    <w:p w14:paraId="1ADC5B68" w14:textId="12AB5A82" w:rsidR="000923FE" w:rsidRPr="00C23BDE" w:rsidRDefault="000923FE" w:rsidP="007D3CE1">
      <w:pPr>
        <w:shd w:val="clear" w:color="auto" w:fill="FFFFFF"/>
        <w:tabs>
          <w:tab w:val="left" w:pos="900"/>
        </w:tabs>
        <w:rPr>
          <w:sz w:val="24"/>
          <w:szCs w:val="24"/>
        </w:rPr>
      </w:pPr>
    </w:p>
    <w:p w14:paraId="5F1FED39" w14:textId="66DC93CC" w:rsidR="00371FFC" w:rsidRDefault="00371FFC" w:rsidP="007D3CE1">
      <w:pPr>
        <w:shd w:val="clear" w:color="auto" w:fill="FFFFFF"/>
        <w:tabs>
          <w:tab w:val="left" w:pos="900"/>
        </w:tabs>
        <w:rPr>
          <w:sz w:val="24"/>
          <w:szCs w:val="24"/>
        </w:rPr>
      </w:pPr>
    </w:p>
    <w:p w14:paraId="48BDC463" w14:textId="77777777" w:rsidR="000231E1" w:rsidRDefault="000231E1" w:rsidP="002D1648">
      <w:pPr>
        <w:spacing w:line="240" w:lineRule="exact"/>
        <w:jc w:val="both"/>
        <w:rPr>
          <w:bCs/>
        </w:rPr>
      </w:pPr>
    </w:p>
    <w:p w14:paraId="037F80A8" w14:textId="77777777" w:rsidR="000231E1" w:rsidRDefault="000231E1" w:rsidP="002D1648">
      <w:pPr>
        <w:spacing w:line="240" w:lineRule="exact"/>
        <w:jc w:val="both"/>
        <w:rPr>
          <w:bCs/>
        </w:rPr>
      </w:pPr>
    </w:p>
    <w:p w14:paraId="7970395E" w14:textId="77777777" w:rsidR="000231E1" w:rsidRDefault="000231E1" w:rsidP="002D1648">
      <w:pPr>
        <w:spacing w:line="240" w:lineRule="exact"/>
        <w:jc w:val="both"/>
        <w:rPr>
          <w:bCs/>
        </w:rPr>
      </w:pPr>
    </w:p>
    <w:p w14:paraId="3210FCC2" w14:textId="77777777" w:rsidR="000231E1" w:rsidRDefault="000231E1" w:rsidP="002D1648">
      <w:pPr>
        <w:spacing w:line="240" w:lineRule="exact"/>
        <w:jc w:val="both"/>
        <w:rPr>
          <w:bCs/>
        </w:rPr>
      </w:pPr>
    </w:p>
    <w:p w14:paraId="0E6D3C3B" w14:textId="77777777" w:rsidR="000231E1" w:rsidRDefault="000231E1" w:rsidP="002D1648">
      <w:pPr>
        <w:spacing w:line="240" w:lineRule="exact"/>
        <w:jc w:val="both"/>
        <w:rPr>
          <w:bCs/>
        </w:rPr>
      </w:pPr>
    </w:p>
    <w:p w14:paraId="64C23575" w14:textId="77777777" w:rsidR="000231E1" w:rsidRDefault="000231E1" w:rsidP="002D1648">
      <w:pPr>
        <w:spacing w:line="240" w:lineRule="exact"/>
        <w:jc w:val="both"/>
        <w:rPr>
          <w:bCs/>
        </w:rPr>
      </w:pPr>
    </w:p>
    <w:p w14:paraId="02713FF2" w14:textId="77777777" w:rsidR="000231E1" w:rsidRDefault="000231E1" w:rsidP="002D1648">
      <w:pPr>
        <w:spacing w:line="240" w:lineRule="exact"/>
        <w:jc w:val="both"/>
        <w:rPr>
          <w:bCs/>
        </w:rPr>
      </w:pPr>
    </w:p>
    <w:p w14:paraId="44F2030D" w14:textId="77777777" w:rsidR="000231E1" w:rsidRDefault="000231E1" w:rsidP="002D1648">
      <w:pPr>
        <w:spacing w:line="240" w:lineRule="exact"/>
        <w:jc w:val="both"/>
        <w:rPr>
          <w:bCs/>
        </w:rPr>
      </w:pPr>
    </w:p>
    <w:p w14:paraId="2B4B30E7" w14:textId="77777777" w:rsidR="000231E1" w:rsidRDefault="000231E1" w:rsidP="002D1648">
      <w:pPr>
        <w:spacing w:line="240" w:lineRule="exact"/>
        <w:jc w:val="both"/>
        <w:rPr>
          <w:bCs/>
        </w:rPr>
      </w:pPr>
    </w:p>
    <w:p w14:paraId="54D8EE30" w14:textId="77777777" w:rsidR="000231E1" w:rsidRDefault="000231E1" w:rsidP="002D1648">
      <w:pPr>
        <w:spacing w:line="240" w:lineRule="exact"/>
        <w:jc w:val="both"/>
        <w:rPr>
          <w:bCs/>
        </w:rPr>
      </w:pPr>
    </w:p>
    <w:p w14:paraId="2762BDCA" w14:textId="7A2FD72E" w:rsidR="000231E1" w:rsidRDefault="000231E1" w:rsidP="002D1648">
      <w:pPr>
        <w:spacing w:line="240" w:lineRule="exact"/>
        <w:jc w:val="both"/>
        <w:rPr>
          <w:bCs/>
        </w:rPr>
      </w:pPr>
    </w:p>
    <w:p w14:paraId="185EF953" w14:textId="77777777" w:rsidR="009667BA" w:rsidRDefault="009667BA" w:rsidP="002D1648">
      <w:pPr>
        <w:spacing w:line="240" w:lineRule="exact"/>
        <w:jc w:val="both"/>
        <w:rPr>
          <w:bCs/>
        </w:rPr>
      </w:pPr>
    </w:p>
    <w:p w14:paraId="21AEFFD8" w14:textId="77777777" w:rsidR="000231E1" w:rsidRDefault="000231E1" w:rsidP="002D1648">
      <w:pPr>
        <w:spacing w:line="240" w:lineRule="exact"/>
        <w:jc w:val="both"/>
        <w:rPr>
          <w:bCs/>
        </w:rPr>
      </w:pPr>
    </w:p>
    <w:p w14:paraId="11607259" w14:textId="77777777" w:rsidR="000231E1" w:rsidRDefault="000231E1" w:rsidP="002D1648">
      <w:pPr>
        <w:spacing w:line="240" w:lineRule="exact"/>
        <w:jc w:val="both"/>
        <w:rPr>
          <w:bCs/>
        </w:rPr>
      </w:pPr>
    </w:p>
    <w:p w14:paraId="37B25FAF" w14:textId="77777777" w:rsidR="000231E1" w:rsidRDefault="000231E1" w:rsidP="002D1648">
      <w:pPr>
        <w:spacing w:line="240" w:lineRule="exact"/>
        <w:jc w:val="both"/>
        <w:rPr>
          <w:bCs/>
        </w:rPr>
      </w:pPr>
    </w:p>
    <w:p w14:paraId="68129447" w14:textId="0E8F9123" w:rsidR="00C23BDE" w:rsidRDefault="00E8599F" w:rsidP="00E8599F">
      <w:pPr>
        <w:spacing w:line="240" w:lineRule="exact"/>
        <w:jc w:val="both"/>
        <w:rPr>
          <w:bCs/>
        </w:rPr>
      </w:pPr>
      <w:r w:rsidRPr="00D02115">
        <w:rPr>
          <w:bCs/>
        </w:rPr>
        <w:t xml:space="preserve">Darius Butavičius, tel. +370 690 24137, el. p. </w:t>
      </w:r>
      <w:hyperlink r:id="rId11" w:history="1">
        <w:r w:rsidRPr="00D02115">
          <w:rPr>
            <w:rStyle w:val="Hyperlink"/>
            <w:bCs/>
          </w:rPr>
          <w:t>Darius.Butavicius@vpt.lt</w:t>
        </w:r>
      </w:hyperlink>
    </w:p>
    <w:sectPr w:rsidR="00C23BDE" w:rsidSect="008F6CC7">
      <w:headerReference w:type="even" r:id="rId12"/>
      <w:headerReference w:type="default" r:id="rId13"/>
      <w:footerReference w:type="default" r:id="rId14"/>
      <w:footerReference w:type="first" r:id="rId15"/>
      <w:pgSz w:w="11907" w:h="16840" w:code="9"/>
      <w:pgMar w:top="993" w:right="708" w:bottom="1560"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91E1A" w14:textId="77777777" w:rsidR="00BA149A" w:rsidRDefault="00BA149A">
      <w:r>
        <w:separator/>
      </w:r>
    </w:p>
  </w:endnote>
  <w:endnote w:type="continuationSeparator" w:id="0">
    <w:p w14:paraId="37AD814E" w14:textId="77777777" w:rsidR="00BA149A" w:rsidRDefault="00BA1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DE28E" w14:textId="77777777" w:rsidR="00C21C19" w:rsidRDefault="00C21C19">
    <w:pPr>
      <w:pStyle w:val="Footer"/>
    </w:pPr>
  </w:p>
  <w:p w14:paraId="1B99118B" w14:textId="77777777" w:rsidR="00C21C19" w:rsidRDefault="00C21C19">
    <w:pPr>
      <w:pStyle w:val="Footer"/>
    </w:pPr>
  </w:p>
  <w:p w14:paraId="5A42BE90" w14:textId="77777777" w:rsidR="00C21C19" w:rsidRDefault="00C21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139A6" w14:textId="77777777" w:rsidR="00C233F7" w:rsidRPr="00700CF5" w:rsidRDefault="00C233F7" w:rsidP="00C233F7">
    <w:pPr>
      <w:pBdr>
        <w:top w:val="single" w:sz="4" w:space="1" w:color="auto"/>
      </w:pBdr>
      <w:rPr>
        <w:sz w:val="18"/>
      </w:rPr>
    </w:pPr>
    <w:r w:rsidRPr="00700CF5">
      <w:rPr>
        <w:sz w:val="18"/>
      </w:rPr>
      <w:t xml:space="preserve">Biudžetinė įstaiga                               </w:t>
    </w:r>
    <w:r>
      <w:rPr>
        <w:sz w:val="18"/>
      </w:rPr>
      <w:tab/>
    </w:r>
    <w:r w:rsidRPr="00700CF5">
      <w:rPr>
        <w:sz w:val="18"/>
      </w:rPr>
      <w:t xml:space="preserve"> </w:t>
    </w:r>
    <w:r>
      <w:rPr>
        <w:sz w:val="18"/>
      </w:rPr>
      <w:tab/>
    </w:r>
    <w:r>
      <w:rPr>
        <w:sz w:val="18"/>
      </w:rPr>
      <w:tab/>
    </w:r>
    <w:r w:rsidRPr="00700CF5">
      <w:rPr>
        <w:sz w:val="18"/>
      </w:rPr>
      <w:t xml:space="preserve"> Tel.  (8 5) 219 7001            </w:t>
    </w:r>
    <w:r>
      <w:rPr>
        <w:sz w:val="18"/>
      </w:rPr>
      <w:tab/>
      <w:t xml:space="preserve">            </w:t>
    </w:r>
    <w:r w:rsidRPr="00700CF5">
      <w:rPr>
        <w:sz w:val="18"/>
      </w:rPr>
      <w:t>Duomenys kaupiami ir saugomi </w:t>
    </w:r>
  </w:p>
  <w:p w14:paraId="247D7657" w14:textId="77777777" w:rsidR="00C233F7" w:rsidRPr="00700CF5" w:rsidRDefault="00C233F7" w:rsidP="00C233F7">
    <w:pPr>
      <w:pBdr>
        <w:top w:val="single" w:sz="4" w:space="1" w:color="auto"/>
      </w:pBdr>
      <w:jc w:val="both"/>
      <w:rPr>
        <w:sz w:val="18"/>
      </w:rPr>
    </w:pPr>
    <w:r w:rsidRPr="00700CF5">
      <w:rPr>
        <w:sz w:val="18"/>
      </w:rPr>
      <w:t>Kareivių g. 1, 08</w:t>
    </w:r>
    <w:r>
      <w:rPr>
        <w:sz w:val="18"/>
      </w:rPr>
      <w:t>351</w:t>
    </w:r>
    <w:r w:rsidRPr="00700CF5">
      <w:rPr>
        <w:sz w:val="18"/>
      </w:rPr>
      <w:t xml:space="preserve"> Vilnius  </w:t>
    </w:r>
    <w:r>
      <w:rPr>
        <w:sz w:val="18"/>
      </w:rPr>
      <w:t xml:space="preserve">       </w:t>
    </w:r>
    <w:r w:rsidRPr="00700CF5">
      <w:rPr>
        <w:sz w:val="18"/>
      </w:rPr>
      <w:t xml:space="preserve">       </w:t>
    </w:r>
    <w:r>
      <w:rPr>
        <w:sz w:val="18"/>
      </w:rPr>
      <w:tab/>
      <w:t xml:space="preserve"> </w:t>
    </w:r>
    <w:r>
      <w:rPr>
        <w:sz w:val="18"/>
      </w:rPr>
      <w:tab/>
    </w:r>
    <w:r>
      <w:rPr>
        <w:sz w:val="18"/>
      </w:rPr>
      <w:tab/>
    </w:r>
    <w:r w:rsidRPr="00700CF5">
      <w:rPr>
        <w:sz w:val="18"/>
      </w:rPr>
      <w:t xml:space="preserve"> Faks. (8 5) 213 6213       </w:t>
    </w:r>
    <w:r>
      <w:rPr>
        <w:sz w:val="18"/>
      </w:rPr>
      <w:tab/>
      <w:t xml:space="preserve">         </w:t>
    </w:r>
    <w:r w:rsidRPr="00700CF5">
      <w:rPr>
        <w:sz w:val="18"/>
      </w:rPr>
      <w:t xml:space="preserve">   Juridinių asmenų registre </w:t>
    </w:r>
  </w:p>
  <w:p w14:paraId="7C31A3B2" w14:textId="77777777" w:rsidR="00C233F7" w:rsidRPr="00700CF5" w:rsidRDefault="00C233F7" w:rsidP="00C233F7">
    <w:pPr>
      <w:pBdr>
        <w:top w:val="single" w:sz="4" w:space="1" w:color="auto"/>
      </w:pBdr>
      <w:jc w:val="both"/>
      <w:rPr>
        <w:sz w:val="18"/>
      </w:rPr>
    </w:pPr>
    <w:r w:rsidRPr="00700CF5">
      <w:rPr>
        <w:sz w:val="18"/>
      </w:rPr>
      <w:t xml:space="preserve">http://www.vpt.lt                                  </w:t>
    </w:r>
    <w:r>
      <w:rPr>
        <w:sz w:val="18"/>
      </w:rPr>
      <w:tab/>
      <w:t xml:space="preserve"> </w:t>
    </w:r>
    <w:r>
      <w:rPr>
        <w:sz w:val="18"/>
      </w:rPr>
      <w:tab/>
    </w:r>
    <w:r>
      <w:rPr>
        <w:sz w:val="18"/>
      </w:rPr>
      <w:tab/>
      <w:t xml:space="preserve"> </w:t>
    </w:r>
    <w:r w:rsidRPr="00700CF5">
      <w:rPr>
        <w:sz w:val="18"/>
      </w:rPr>
      <w:t xml:space="preserve">El. p. info@vpt.lt               </w:t>
    </w:r>
    <w:r>
      <w:rPr>
        <w:sz w:val="18"/>
      </w:rPr>
      <w:tab/>
      <w:t xml:space="preserve">           </w:t>
    </w:r>
    <w:r w:rsidRPr="00700CF5">
      <w:rPr>
        <w:sz w:val="18"/>
      </w:rPr>
      <w:t xml:space="preserve"> 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C12C6" w14:textId="77777777" w:rsidR="00BA149A" w:rsidRDefault="00BA149A">
      <w:r>
        <w:separator/>
      </w:r>
    </w:p>
  </w:footnote>
  <w:footnote w:type="continuationSeparator" w:id="0">
    <w:p w14:paraId="53A30009" w14:textId="77777777" w:rsidR="00BA149A" w:rsidRDefault="00BA149A">
      <w:r>
        <w:continuationSeparator/>
      </w:r>
    </w:p>
  </w:footnote>
  <w:footnote w:id="1">
    <w:p w14:paraId="1B8BDD10" w14:textId="77777777" w:rsidR="007D3561" w:rsidRPr="00E6021B" w:rsidRDefault="007D3561" w:rsidP="002B14B3">
      <w:pPr>
        <w:pStyle w:val="FootnoteText"/>
        <w:ind w:right="-141"/>
        <w:jc w:val="both"/>
      </w:pPr>
      <w:r w:rsidRPr="00E6021B">
        <w:rPr>
          <w:rStyle w:val="FootnoteReference"/>
        </w:rPr>
        <w:footnoteRef/>
      </w:r>
      <w:r w:rsidRPr="00E6021B">
        <w:t xml:space="preserve"> </w:t>
      </w:r>
      <w:r>
        <w:t>„</w:t>
      </w:r>
      <w:r w:rsidRPr="007D3561">
        <w:t xml:space="preserve">Tiekėjas per paskutinius 5 metus iki pasiūlymo pateikimo termino pabaigos &lt;...&gt; pagal vieną ar daugiau sutarčių turi būti savo jėgomis tinkamai atlikęs </w:t>
      </w:r>
      <w:r w:rsidRPr="007D3561">
        <w:rPr>
          <w:b/>
          <w:bCs/>
        </w:rPr>
        <w:t>gatvių apšvietimo tinklų</w:t>
      </w:r>
      <w:r w:rsidRPr="007D3561">
        <w:t xml:space="preserve"> naujos statybos ir (ar) rekonstravimo, ir (ar) kapitalinio remonto darbus, ir (ar) paprastojo remonto darbus, kurių vertė ne mažesnė kaip 1 500 000,00 Eur (be PVM)</w:t>
      </w:r>
      <w:r>
        <w:t>.</w:t>
      </w:r>
      <w:r w:rsidRPr="007D3561">
        <w:t>“</w:t>
      </w:r>
      <w:r w:rsidRPr="00E6021B">
        <w:t>;</w:t>
      </w:r>
    </w:p>
  </w:footnote>
  <w:footnote w:id="2">
    <w:p w14:paraId="190D0114" w14:textId="77777777" w:rsidR="000C4691" w:rsidRPr="00BA2A7D" w:rsidRDefault="000C4691" w:rsidP="002B14B3">
      <w:pPr>
        <w:pStyle w:val="FootnoteText"/>
        <w:ind w:right="-141"/>
        <w:jc w:val="both"/>
        <w:rPr>
          <w:rFonts w:eastAsia="Calibri"/>
          <w:szCs w:val="24"/>
        </w:rPr>
      </w:pPr>
      <w:r w:rsidRPr="00BA2A7D">
        <w:rPr>
          <w:rFonts w:eastAsia="Calibri"/>
          <w:szCs w:val="24"/>
          <w:vertAlign w:val="superscript"/>
        </w:rPr>
        <w:footnoteRef/>
      </w:r>
      <w:r w:rsidRPr="00BA2A7D">
        <w:rPr>
          <w:rFonts w:eastAsia="Calibri"/>
          <w:szCs w:val="24"/>
        </w:rPr>
        <w:t xml:space="preserve"> „Perkančioji organizacija užtikrina, kad vykdant pirkimą būtų laikomasi lygiateisiškumo, nediskriminavimo, abipusio pripažinimo, proporcingumo, skaidrumo principų“.</w:t>
      </w:r>
    </w:p>
  </w:footnote>
  <w:footnote w:id="3">
    <w:p w14:paraId="6F6DF75E" w14:textId="0664E51B" w:rsidR="000C4691" w:rsidRPr="00BA2A7D" w:rsidRDefault="000C4691" w:rsidP="002B14B3">
      <w:pPr>
        <w:pStyle w:val="FootnoteText"/>
        <w:ind w:right="-141"/>
        <w:jc w:val="both"/>
        <w:rPr>
          <w:rFonts w:eastAsia="Calibri"/>
          <w:szCs w:val="24"/>
        </w:rPr>
      </w:pPr>
      <w:r w:rsidRPr="00BA2A7D">
        <w:rPr>
          <w:rFonts w:eastAsia="Calibri"/>
          <w:szCs w:val="24"/>
          <w:vertAlign w:val="superscript"/>
        </w:rPr>
        <w:footnoteRef/>
      </w:r>
      <w:r w:rsidRPr="00BA2A7D">
        <w:rPr>
          <w:rFonts w:eastAsia="Calibri"/>
          <w:szCs w:val="24"/>
        </w:rPr>
        <w:t xml:space="preserve"> „</w:t>
      </w:r>
      <w:r w:rsidRPr="000C4691">
        <w:rPr>
          <w:rFonts w:eastAsia="Calibri"/>
          <w:szCs w:val="24"/>
        </w:rPr>
        <w:t>2. Perkančioji organizacija turi siekti, kad:</w:t>
      </w:r>
      <w:r>
        <w:rPr>
          <w:rFonts w:eastAsia="Calibri"/>
          <w:szCs w:val="24"/>
        </w:rPr>
        <w:t xml:space="preserve"> </w:t>
      </w:r>
      <w:r w:rsidRPr="000C4691">
        <w:rPr>
          <w:rFonts w:eastAsia="Calibri"/>
          <w:szCs w:val="24"/>
        </w:rPr>
        <w:t>1) prekėms, paslaugoms ar darbams įsigyti skirtos lėšos būtų naudojamos racionaliai;</w:t>
      </w:r>
      <w:r w:rsidRPr="00BA2A7D">
        <w:rPr>
          <w:rFonts w:eastAsia="Calibri"/>
          <w:szCs w:val="24"/>
        </w:rPr>
        <w:t>“.</w:t>
      </w:r>
    </w:p>
  </w:footnote>
  <w:footnote w:id="4">
    <w:p w14:paraId="62879083" w14:textId="2CB6E83B" w:rsidR="000C4691" w:rsidRPr="00BA2A7D" w:rsidRDefault="000C4691" w:rsidP="002B14B3">
      <w:pPr>
        <w:pStyle w:val="FootnoteText"/>
        <w:ind w:right="-141"/>
        <w:jc w:val="both"/>
        <w:rPr>
          <w:rFonts w:eastAsia="Calibri"/>
          <w:szCs w:val="24"/>
        </w:rPr>
      </w:pPr>
      <w:r w:rsidRPr="00BA2A7D">
        <w:rPr>
          <w:rFonts w:eastAsia="Calibri"/>
          <w:szCs w:val="24"/>
          <w:vertAlign w:val="superscript"/>
        </w:rPr>
        <w:footnoteRef/>
      </w:r>
      <w:r w:rsidRPr="00BA2A7D">
        <w:rPr>
          <w:rFonts w:eastAsia="Calibri"/>
          <w:szCs w:val="24"/>
        </w:rPr>
        <w:t xml:space="preserve"> „</w:t>
      </w:r>
      <w:r w:rsidRPr="000C4691">
        <w:rPr>
          <w:rFonts w:eastAsia="Calibri"/>
          <w:szCs w:val="24"/>
        </w:rPr>
        <w:t>Planuojant pirkimus ir jiems rengiantis negali būti siekiama išvengti šiame įstatyme nustatytos tvarkos taikymo ar dirbtinai sumažinti konkurenciją. Laikoma, kad konkurencija yra dirbtinai sumažinta, kai pirkimu nepagrįstai sudaromos palankesnės ar nepalankesnės sąlygos tam tikriems tiekėjams.</w:t>
      </w:r>
      <w:r w:rsidRPr="00BA2A7D">
        <w:rPr>
          <w:rFonts w:eastAsia="Calibri"/>
          <w:szCs w:val="24"/>
        </w:rPr>
        <w:t>“.</w:t>
      </w:r>
    </w:p>
  </w:footnote>
  <w:footnote w:id="5">
    <w:p w14:paraId="22EF1FA1" w14:textId="7AD32C71" w:rsidR="000C4691" w:rsidRPr="00BA2A7D" w:rsidRDefault="000C4691" w:rsidP="002B14B3">
      <w:pPr>
        <w:pStyle w:val="FootnoteText"/>
        <w:ind w:right="-141"/>
        <w:jc w:val="both"/>
        <w:rPr>
          <w:rFonts w:eastAsia="Calibri"/>
          <w:szCs w:val="24"/>
        </w:rPr>
      </w:pPr>
      <w:r w:rsidRPr="00BA2A7D">
        <w:rPr>
          <w:rFonts w:eastAsia="Calibri"/>
          <w:szCs w:val="24"/>
          <w:vertAlign w:val="superscript"/>
        </w:rPr>
        <w:footnoteRef/>
      </w:r>
      <w:r w:rsidRPr="00BA2A7D">
        <w:rPr>
          <w:rFonts w:eastAsia="Calibri"/>
          <w:szCs w:val="24"/>
        </w:rPr>
        <w:t xml:space="preserve"> </w:t>
      </w:r>
      <w:r>
        <w:rPr>
          <w:rFonts w:eastAsia="Calibri"/>
          <w:szCs w:val="24"/>
        </w:rPr>
        <w:t>„</w:t>
      </w:r>
      <w:r w:rsidR="002B14B3" w:rsidRPr="002B14B3">
        <w:rPr>
          <w:rFonts w:eastAsia="Calibri"/>
          <w:szCs w:val="24"/>
        </w:rPr>
        <w:t>Perkančioji organizacija privalo išsiaiškinti, ar tiekėjas yra kompetentingas, patikimas ir pajėgus įvykdyti pirkimo sąlygas, todėl ji turi teisę skelbime apie pirkimą ar kituose pirkimo dokumentuose nustatyti būtinus kandidatų ar dalyvių kvalifikacijos reikalavimus ir šių reikalavimų atitiktį patvirtinančius dokumentus ar informaciją. Perkančiosios organizacijos nustatyti kandidatų ar dalyvių kvalifikacijos reikalavimai negali dirbtinai riboti konkurencijos, turi būti proporcingi ir susiję su pirkimo objektu, tikslūs ir aiškūs.</w:t>
      </w:r>
      <w:r>
        <w:rPr>
          <w:rFonts w:eastAsia="Calibri"/>
          <w:szCs w:val="24"/>
        </w:rPr>
        <w:t xml:space="preserve"> &lt;...&gt;“.</w:t>
      </w:r>
    </w:p>
  </w:footnote>
  <w:footnote w:id="6">
    <w:p w14:paraId="37174F7D" w14:textId="77777777" w:rsidR="000E0059" w:rsidRDefault="000E0059" w:rsidP="000E0059">
      <w:pPr>
        <w:pStyle w:val="FootnoteText"/>
        <w:jc w:val="both"/>
      </w:pPr>
      <w:r>
        <w:rPr>
          <w:rStyle w:val="FootnoteReference"/>
        </w:rPr>
        <w:footnoteRef/>
      </w:r>
      <w:r>
        <w:t xml:space="preserve"> „Tiekėjo kvalifikacijos reikalavimai nustatomi pagal Viešųjų pirkimų tarnybos patvirtintą tiekėjo kvalifikacijos reikalavimų nustatymo metodiką“.</w:t>
      </w:r>
    </w:p>
  </w:footnote>
  <w:footnote w:id="7">
    <w:p w14:paraId="14512E54" w14:textId="77777777" w:rsidR="000E0059" w:rsidRDefault="000E0059" w:rsidP="000E0059">
      <w:pPr>
        <w:pStyle w:val="FootnoteText"/>
        <w:ind w:right="-284"/>
        <w:jc w:val="both"/>
        <w:rPr>
          <w:sz w:val="24"/>
          <w:szCs w:val="24"/>
        </w:rPr>
      </w:pPr>
      <w:r w:rsidRPr="00E277A6">
        <w:rPr>
          <w:rStyle w:val="FootnoteReference"/>
        </w:rPr>
        <w:footnoteRef/>
      </w:r>
      <w:r w:rsidRPr="00E277A6">
        <w:t xml:space="preserve"> </w:t>
      </w:r>
      <w:r>
        <w:t>Patvirtinta Tarnybos direktoriaus 2017 m. birželio 29 d. Nr. 1S-105, redakcija galiojanti nuo 2022-04-01.</w:t>
      </w:r>
    </w:p>
  </w:footnote>
  <w:footnote w:id="8">
    <w:p w14:paraId="096AFDAC" w14:textId="77777777" w:rsidR="000E0059" w:rsidRPr="002F5D55" w:rsidRDefault="000E0059" w:rsidP="00D91119">
      <w:pPr>
        <w:jc w:val="both"/>
        <w:rPr>
          <w:i/>
          <w:lang w:eastAsia="lt-LT"/>
        </w:rPr>
      </w:pPr>
      <w:r>
        <w:rPr>
          <w:rStyle w:val="FootnoteReference"/>
        </w:rPr>
        <w:footnoteRef/>
      </w:r>
      <w:r>
        <w:t xml:space="preserve"> „</w:t>
      </w:r>
      <w:r>
        <w:rPr>
          <w:lang w:eastAsia="lt-LT"/>
        </w:rPr>
        <w:t>Vertinama tiekėjo patirtis tiekiant panašias prekes, teikiant panašias paslaugas, atliekant panašius darbus. Panašiomis prekėmis, paslaugomis, darbais laikomos atitinkamai prekės, paslaugos ar darbai, kurių pobūdis, paskirtis, kiekis ar apimtis, įvykdymo (atlikimo) sąlygos ir (ar) vertė yra panašūs į perkamo objekto (toliau – panašus pirkimo objektas).</w:t>
      </w:r>
      <w:r>
        <w:rPr>
          <w:spacing w:val="2"/>
          <w:lang w:eastAsia="lt-LT"/>
        </w:rPr>
        <w:t xml:space="preserve"> </w:t>
      </w:r>
      <w:r>
        <w:rPr>
          <w:i/>
          <w:iCs/>
          <w:spacing w:val="2"/>
          <w:lang w:eastAsia="lt-LT"/>
        </w:rPr>
        <w:t>Pavyzdžiui, tam tikros apimties ar vertės</w:t>
      </w:r>
      <w:r>
        <w:rPr>
          <w:spacing w:val="2"/>
          <w:lang w:eastAsia="lt-LT"/>
        </w:rPr>
        <w:t xml:space="preserve"> </w:t>
      </w:r>
      <w:r>
        <w:rPr>
          <w:i/>
          <w:iCs/>
          <w:spacing w:val="2"/>
          <w:lang w:eastAsia="lt-LT"/>
        </w:rPr>
        <w:t>medicinos įranga, automobilių nuoma ar pardavimas, patalpų valymo paslaugos, mokymo paslaugos, atliekų surinkimo ir išvežimo paslaugos, informacinės sistemos kūrimas ir (ar) įdiegimas ir (ar) modernizavimas, ypatingo statinio suprojektavimas ir pan</w:t>
      </w:r>
      <w:r>
        <w:rPr>
          <w:spacing w:val="2"/>
          <w:lang w:eastAsia="lt-LT"/>
        </w:rPr>
        <w:t xml:space="preserve">. </w:t>
      </w:r>
      <w:r w:rsidRPr="003F75D3">
        <w:rPr>
          <w:bCs/>
          <w:lang w:eastAsia="lt-LT"/>
        </w:rPr>
        <w:t xml:space="preserve">Nustatant, kas konkrečiu atveju laikoma panašiu pirkimo objektu, neleistina pernelyg susiaurinti vertinamą dalyką, </w:t>
      </w:r>
      <w:r>
        <w:rPr>
          <w:i/>
          <w:lang w:eastAsia="lt-LT"/>
        </w:rPr>
        <w:t>pavyzdžiui, jei perkamos maitinimo paslaugos moksleiviams, pirkimo dokumentuose negalima reikalauti, kad tiekėjas būtų įvykdęs (vykdytų) sutartį dėl moksleivių maitinimo paslaugų teikimo, pakanka nurodyti, jog tiekėjas turi būti įvykdęs (vykdyti tam tikrą laiką) tam tikros apimties maitinimo paslaugų sutartį“.</w:t>
      </w:r>
    </w:p>
  </w:footnote>
  <w:footnote w:id="9">
    <w:p w14:paraId="530C31B6" w14:textId="77777777" w:rsidR="00011494" w:rsidRPr="00E6021B" w:rsidRDefault="00011494" w:rsidP="002B14B3">
      <w:pPr>
        <w:pStyle w:val="FootnoteText"/>
        <w:ind w:right="-141"/>
        <w:jc w:val="both"/>
      </w:pPr>
      <w:r w:rsidRPr="00E6021B">
        <w:rPr>
          <w:rStyle w:val="FootnoteReference"/>
        </w:rPr>
        <w:footnoteRef/>
      </w:r>
      <w:r w:rsidRPr="00E6021B">
        <w:t xml:space="preserve"> </w:t>
      </w:r>
      <w:r>
        <w:t>„</w:t>
      </w:r>
      <w:r w:rsidRPr="007D3561">
        <w:t xml:space="preserve">Tiekėjas per paskutinius 5 metus iki pasiūlymo pateikimo termino pabaigos &lt;...&gt; pagal vieną ar daugiau sutarčių turi būti savo jėgomis tinkamai atlikęs </w:t>
      </w:r>
      <w:r w:rsidRPr="007D3561">
        <w:rPr>
          <w:b/>
          <w:bCs/>
        </w:rPr>
        <w:t>gatvių apšvietimo tinklų</w:t>
      </w:r>
      <w:r w:rsidRPr="007D3561">
        <w:t xml:space="preserve"> naujos statybos ir (ar) rekonstravimo, ir (ar) kapitalinio remonto darbus, ir (ar) paprastojo remonto darbus, kurių vertė ne mažesnė kaip 1 500 000,00 Eur (be PVM)</w:t>
      </w:r>
      <w:r>
        <w:t>.</w:t>
      </w:r>
      <w:r w:rsidRPr="007D3561">
        <w:t>“</w:t>
      </w:r>
      <w:r w:rsidRPr="00E6021B">
        <w:t>;</w:t>
      </w:r>
    </w:p>
  </w:footnote>
  <w:footnote w:id="10">
    <w:p w14:paraId="2084A756" w14:textId="4AE78F8D" w:rsidR="0041381C" w:rsidRPr="00BA2A7D" w:rsidRDefault="0041381C" w:rsidP="002B14B3">
      <w:pPr>
        <w:pStyle w:val="FootnoteText"/>
        <w:ind w:right="-141"/>
        <w:jc w:val="both"/>
        <w:rPr>
          <w:rFonts w:eastAsia="Calibri"/>
          <w:szCs w:val="24"/>
        </w:rPr>
      </w:pPr>
      <w:r w:rsidRPr="00BA2A7D">
        <w:rPr>
          <w:rFonts w:eastAsia="Calibri"/>
          <w:szCs w:val="24"/>
          <w:vertAlign w:val="superscript"/>
        </w:rPr>
        <w:footnoteRef/>
      </w:r>
      <w:r w:rsidRPr="00BA2A7D">
        <w:rPr>
          <w:rFonts w:eastAsia="Calibri"/>
          <w:szCs w:val="24"/>
        </w:rPr>
        <w:t xml:space="preserve"> </w:t>
      </w:r>
      <w:r>
        <w:rPr>
          <w:rFonts w:eastAsia="Calibri"/>
          <w:szCs w:val="24"/>
        </w:rPr>
        <w:t xml:space="preserve">Pirkimo sąlygų </w:t>
      </w:r>
      <w:r w:rsidRPr="0041381C">
        <w:rPr>
          <w:rFonts w:eastAsia="Calibri"/>
          <w:szCs w:val="24"/>
        </w:rPr>
        <w:t>pried</w:t>
      </w:r>
      <w:r>
        <w:rPr>
          <w:rFonts w:eastAsia="Calibri"/>
          <w:szCs w:val="24"/>
        </w:rPr>
        <w:t>o</w:t>
      </w:r>
      <w:r w:rsidRPr="0041381C">
        <w:rPr>
          <w:rFonts w:eastAsia="Calibri"/>
          <w:szCs w:val="24"/>
        </w:rPr>
        <w:t xml:space="preserve"> </w:t>
      </w:r>
      <w:r>
        <w:rPr>
          <w:rFonts w:eastAsia="Calibri"/>
          <w:szCs w:val="24"/>
        </w:rPr>
        <w:t>N</w:t>
      </w:r>
      <w:r w:rsidRPr="0041381C">
        <w:rPr>
          <w:rFonts w:eastAsia="Calibri"/>
          <w:szCs w:val="24"/>
        </w:rPr>
        <w:t>r. 1 „</w:t>
      </w:r>
      <w:r>
        <w:rPr>
          <w:rFonts w:eastAsia="Calibri"/>
          <w:szCs w:val="24"/>
        </w:rPr>
        <w:t>T</w:t>
      </w:r>
      <w:r w:rsidRPr="0041381C">
        <w:rPr>
          <w:rFonts w:eastAsia="Calibri"/>
          <w:szCs w:val="24"/>
        </w:rPr>
        <w:t>echninė specifikacija“</w:t>
      </w:r>
      <w:r>
        <w:rPr>
          <w:rFonts w:eastAsia="Calibri"/>
          <w:szCs w:val="24"/>
        </w:rPr>
        <w:t xml:space="preserve"> 1.4.1 p.</w:t>
      </w:r>
    </w:p>
  </w:footnote>
  <w:footnote w:id="11">
    <w:p w14:paraId="6BE15E22" w14:textId="45A97D77" w:rsidR="008F1252" w:rsidRPr="00E6021B" w:rsidRDefault="008F1252" w:rsidP="002B14B3">
      <w:pPr>
        <w:pStyle w:val="FootnoteText"/>
        <w:ind w:right="-141"/>
        <w:jc w:val="both"/>
      </w:pPr>
      <w:r w:rsidRPr="00E6021B">
        <w:rPr>
          <w:rStyle w:val="FootnoteReference"/>
        </w:rPr>
        <w:footnoteRef/>
      </w:r>
      <w:r w:rsidRPr="00E6021B">
        <w:t xml:space="preserve"> </w:t>
      </w:r>
      <w:r>
        <w:t>2014–2020 metų Europos Sąjungos fondų investicijų veiksmų programos 4 prioriteto</w:t>
      </w:r>
      <w:r w:rsidR="00C92E63">
        <w:t xml:space="preserve"> </w:t>
      </w:r>
      <w:r>
        <w:t>„Energijos efektyvumo ir atsinaujinančių išteklių energijos gamybos ir naudojimo skatinimas“</w:t>
      </w:r>
      <w:r w:rsidR="00C92E63">
        <w:t xml:space="preserve"> </w:t>
      </w:r>
      <w:r>
        <w:t>04.3.1-LVPA-T-116 priemonės „Gatvių apšvietimo modernizavimas“ projektų finansavimo sąlygų</w:t>
      </w:r>
      <w:r w:rsidR="00C92E63">
        <w:t xml:space="preserve"> </w:t>
      </w:r>
      <w:r>
        <w:t>aprašo Nr. 1, patvirtinto Lietuvos Respublikos energetikos ministro 2020 m. balandžio 30 d. įsakymu</w:t>
      </w:r>
      <w:r w:rsidR="00C92E63">
        <w:t xml:space="preserve"> </w:t>
      </w:r>
      <w:r>
        <w:t>Nr. 1-113</w:t>
      </w:r>
      <w:r w:rsidR="00C92E63">
        <w:t>, 37 punkto „Pagal Aprašą tinkamų arba netinkamų finansuoti išlaidų kategorijų“ lentelės 3 eilutė.</w:t>
      </w:r>
    </w:p>
  </w:footnote>
  <w:footnote w:id="12">
    <w:p w14:paraId="7955B757" w14:textId="6ED93819" w:rsidR="00982272" w:rsidRPr="00BA2A7D" w:rsidRDefault="00982272" w:rsidP="002B14B3">
      <w:pPr>
        <w:pStyle w:val="FootnoteText"/>
        <w:ind w:right="-141"/>
        <w:jc w:val="both"/>
        <w:rPr>
          <w:rFonts w:eastAsia="Calibri"/>
          <w:szCs w:val="24"/>
        </w:rPr>
      </w:pPr>
      <w:r w:rsidRPr="00BA2A7D">
        <w:rPr>
          <w:rFonts w:eastAsia="Calibri"/>
          <w:szCs w:val="24"/>
          <w:vertAlign w:val="superscript"/>
        </w:rPr>
        <w:footnoteRef/>
      </w:r>
      <w:r w:rsidRPr="00BA2A7D">
        <w:rPr>
          <w:rFonts w:eastAsia="Calibri"/>
          <w:szCs w:val="24"/>
        </w:rPr>
        <w:t xml:space="preserve"> </w:t>
      </w:r>
      <w:r w:rsidRPr="00982272">
        <w:rPr>
          <w:rFonts w:eastAsia="Calibri"/>
          <w:szCs w:val="24"/>
        </w:rPr>
        <w:t>Asmenų, turinčių teisę įrengti ir eksploatuoti energetikos įrenginius, atestavimo taisykl</w:t>
      </w:r>
      <w:r>
        <w:rPr>
          <w:rFonts w:eastAsia="Calibri"/>
          <w:szCs w:val="24"/>
        </w:rPr>
        <w:t>ė</w:t>
      </w:r>
      <w:r w:rsidRPr="00982272">
        <w:rPr>
          <w:rFonts w:eastAsia="Calibri"/>
          <w:szCs w:val="24"/>
        </w:rPr>
        <w:t>s</w:t>
      </w:r>
      <w:r>
        <w:rPr>
          <w:rFonts w:eastAsia="Calibri"/>
          <w:szCs w:val="24"/>
        </w:rPr>
        <w:t xml:space="preserve">, patvirtintos </w:t>
      </w:r>
      <w:r w:rsidRPr="00982272">
        <w:rPr>
          <w:rFonts w:eastAsia="Calibri"/>
          <w:szCs w:val="24"/>
        </w:rPr>
        <w:t>Lietuvos Respublikos energetikos ministro</w:t>
      </w:r>
      <w:r>
        <w:rPr>
          <w:rFonts w:eastAsia="Calibri"/>
          <w:szCs w:val="24"/>
        </w:rPr>
        <w:t xml:space="preserve"> </w:t>
      </w:r>
      <w:r w:rsidRPr="00982272">
        <w:rPr>
          <w:rFonts w:eastAsia="Calibri"/>
          <w:szCs w:val="24"/>
        </w:rPr>
        <w:t>2010 m. spalio 4 d. įsakymu Nr. 1-274</w:t>
      </w:r>
      <w:r>
        <w:rPr>
          <w:rFonts w:eastAsia="Calibri"/>
          <w:szCs w:val="24"/>
        </w:rPr>
        <w:t xml:space="preserve"> </w:t>
      </w:r>
      <w:r w:rsidRPr="00982272">
        <w:rPr>
          <w:rFonts w:eastAsia="Calibri"/>
          <w:szCs w:val="24"/>
        </w:rPr>
        <w:t>(Lietuvos Respublikos energetikos ministro</w:t>
      </w:r>
      <w:r>
        <w:rPr>
          <w:rFonts w:eastAsia="Calibri"/>
          <w:szCs w:val="24"/>
        </w:rPr>
        <w:t xml:space="preserve"> </w:t>
      </w:r>
      <w:r w:rsidRPr="00982272">
        <w:rPr>
          <w:rFonts w:eastAsia="Calibri"/>
          <w:szCs w:val="24"/>
        </w:rPr>
        <w:t>2021 m. gruodžio 29 d. įsakymo Nr. 1-377</w:t>
      </w:r>
      <w:r>
        <w:rPr>
          <w:rFonts w:eastAsia="Calibri"/>
          <w:szCs w:val="24"/>
        </w:rPr>
        <w:t xml:space="preserve"> </w:t>
      </w:r>
      <w:r w:rsidRPr="00982272">
        <w:rPr>
          <w:rFonts w:eastAsia="Calibri"/>
          <w:szCs w:val="24"/>
        </w:rPr>
        <w:t>redakcija)</w:t>
      </w:r>
      <w:r>
        <w:rPr>
          <w:rFonts w:eastAsia="Calibri"/>
          <w:szCs w:val="24"/>
        </w:rPr>
        <w:t>.</w:t>
      </w:r>
    </w:p>
  </w:footnote>
  <w:footnote w:id="13">
    <w:p w14:paraId="6B46DCD1" w14:textId="488FA485" w:rsidR="007F1362" w:rsidRPr="00BA2A7D" w:rsidRDefault="007F1362" w:rsidP="002B14B3">
      <w:pPr>
        <w:pStyle w:val="FootnoteText"/>
        <w:ind w:right="-141"/>
        <w:jc w:val="both"/>
        <w:rPr>
          <w:rFonts w:eastAsia="Calibri"/>
          <w:szCs w:val="24"/>
        </w:rPr>
      </w:pPr>
      <w:r w:rsidRPr="00BA2A7D">
        <w:rPr>
          <w:rFonts w:eastAsia="Calibri"/>
          <w:szCs w:val="24"/>
          <w:vertAlign w:val="superscript"/>
        </w:rPr>
        <w:footnoteRef/>
      </w:r>
      <w:r w:rsidRPr="00BA2A7D">
        <w:rPr>
          <w:rFonts w:eastAsia="Calibri"/>
          <w:szCs w:val="24"/>
        </w:rPr>
        <w:t xml:space="preserve"> </w:t>
      </w:r>
      <w:r w:rsidRPr="007F1362">
        <w:rPr>
          <w:rFonts w:eastAsia="Calibri"/>
          <w:szCs w:val="24"/>
        </w:rPr>
        <w:t xml:space="preserve">Viešojo pirkimo komisijos 2022 m. </w:t>
      </w:r>
      <w:r>
        <w:rPr>
          <w:rFonts w:eastAsia="Calibri"/>
          <w:szCs w:val="24"/>
        </w:rPr>
        <w:t>birželio</w:t>
      </w:r>
      <w:r w:rsidRPr="007F1362">
        <w:rPr>
          <w:rFonts w:eastAsia="Calibri"/>
          <w:szCs w:val="24"/>
        </w:rPr>
        <w:t xml:space="preserve"> </w:t>
      </w:r>
      <w:r>
        <w:rPr>
          <w:rFonts w:eastAsia="Calibri"/>
          <w:szCs w:val="24"/>
        </w:rPr>
        <w:t>22</w:t>
      </w:r>
      <w:r w:rsidRPr="007F1362">
        <w:rPr>
          <w:rFonts w:eastAsia="Calibri"/>
          <w:szCs w:val="24"/>
        </w:rPr>
        <w:t xml:space="preserve"> d. posėdžio protokolu Nr. 11-</w:t>
      </w:r>
      <w:r>
        <w:rPr>
          <w:rFonts w:eastAsia="Calibri"/>
          <w:szCs w:val="24"/>
        </w:rPr>
        <w:t>138.</w:t>
      </w:r>
    </w:p>
  </w:footnote>
  <w:footnote w:id="14">
    <w:p w14:paraId="07C78F33" w14:textId="01493FC7" w:rsidR="0050307C" w:rsidRPr="00BA2A7D" w:rsidRDefault="0050307C" w:rsidP="002B14B3">
      <w:pPr>
        <w:pStyle w:val="FootnoteText"/>
        <w:ind w:right="-141"/>
        <w:jc w:val="both"/>
        <w:rPr>
          <w:rFonts w:eastAsia="Calibri"/>
          <w:szCs w:val="24"/>
        </w:rPr>
      </w:pPr>
      <w:r w:rsidRPr="00BA2A7D">
        <w:rPr>
          <w:rFonts w:eastAsia="Calibri"/>
          <w:szCs w:val="24"/>
          <w:vertAlign w:val="superscript"/>
        </w:rPr>
        <w:footnoteRef/>
      </w:r>
      <w:r w:rsidRPr="00BA2A7D">
        <w:rPr>
          <w:rFonts w:eastAsia="Calibri"/>
          <w:szCs w:val="24"/>
        </w:rPr>
        <w:t xml:space="preserve"> </w:t>
      </w:r>
      <w:r w:rsidRPr="007F1362">
        <w:rPr>
          <w:rFonts w:eastAsia="Calibri"/>
          <w:szCs w:val="24"/>
        </w:rPr>
        <w:t xml:space="preserve">Viešojo pirkimo komisijos 2022 m. </w:t>
      </w:r>
      <w:r>
        <w:rPr>
          <w:rFonts w:eastAsia="Calibri"/>
          <w:szCs w:val="24"/>
        </w:rPr>
        <w:t>balandžio</w:t>
      </w:r>
      <w:r w:rsidRPr="007F1362">
        <w:rPr>
          <w:rFonts w:eastAsia="Calibri"/>
          <w:szCs w:val="24"/>
        </w:rPr>
        <w:t xml:space="preserve"> </w:t>
      </w:r>
      <w:r>
        <w:rPr>
          <w:rFonts w:eastAsia="Calibri"/>
          <w:szCs w:val="24"/>
        </w:rPr>
        <w:t>13</w:t>
      </w:r>
      <w:r w:rsidRPr="007F1362">
        <w:rPr>
          <w:rFonts w:eastAsia="Calibri"/>
          <w:szCs w:val="24"/>
        </w:rPr>
        <w:t xml:space="preserve"> d. posėdžio protokolu Nr. 11-</w:t>
      </w:r>
      <w:r>
        <w:rPr>
          <w:rFonts w:eastAsia="Calibri"/>
          <w:szCs w:val="24"/>
        </w:rPr>
        <w:t>80.</w:t>
      </w:r>
    </w:p>
  </w:footnote>
  <w:footnote w:id="15">
    <w:p w14:paraId="1C310C3C" w14:textId="2D2E4DAD" w:rsidR="00E159EF" w:rsidRPr="00BA2A7D" w:rsidRDefault="00E159EF" w:rsidP="002B14B3">
      <w:pPr>
        <w:pStyle w:val="FootnoteText"/>
        <w:ind w:right="-141"/>
        <w:jc w:val="both"/>
        <w:rPr>
          <w:rFonts w:eastAsia="Calibri"/>
          <w:szCs w:val="24"/>
        </w:rPr>
      </w:pPr>
      <w:r w:rsidRPr="00BA2A7D">
        <w:rPr>
          <w:rFonts w:eastAsia="Calibri"/>
          <w:szCs w:val="24"/>
          <w:vertAlign w:val="superscript"/>
        </w:rPr>
        <w:footnoteRef/>
      </w:r>
      <w:r w:rsidRPr="00BA2A7D">
        <w:rPr>
          <w:rFonts w:eastAsia="Calibri"/>
          <w:szCs w:val="24"/>
        </w:rPr>
        <w:t xml:space="preserve"> </w:t>
      </w:r>
      <w:r w:rsidRPr="00E159EF">
        <w:rPr>
          <w:rFonts w:eastAsia="Calibri"/>
          <w:szCs w:val="24"/>
        </w:rPr>
        <w:t>Pirkimo numeris: 522538</w:t>
      </w:r>
      <w:r>
        <w:rPr>
          <w:rFonts w:eastAsia="Calibri"/>
          <w:szCs w:val="24"/>
        </w:rPr>
        <w:t>, procedūros nutrauktos.</w:t>
      </w:r>
    </w:p>
  </w:footnote>
  <w:footnote w:id="16">
    <w:p w14:paraId="292DE611" w14:textId="648D3200" w:rsidR="00A6484E" w:rsidRPr="00BA2A7D" w:rsidRDefault="00A6484E" w:rsidP="002B14B3">
      <w:pPr>
        <w:pStyle w:val="FootnoteText"/>
        <w:ind w:right="-141"/>
        <w:jc w:val="both"/>
        <w:rPr>
          <w:rFonts w:eastAsia="Calibri"/>
          <w:szCs w:val="24"/>
        </w:rPr>
      </w:pPr>
      <w:r w:rsidRPr="00BA2A7D">
        <w:rPr>
          <w:rFonts w:eastAsia="Calibri"/>
          <w:szCs w:val="24"/>
          <w:vertAlign w:val="superscript"/>
        </w:rPr>
        <w:footnoteRef/>
      </w:r>
      <w:r w:rsidRPr="00BA2A7D">
        <w:rPr>
          <w:rFonts w:eastAsia="Calibri"/>
          <w:szCs w:val="24"/>
        </w:rPr>
        <w:t xml:space="preserve"> </w:t>
      </w:r>
      <w:r w:rsidRPr="00E159EF">
        <w:rPr>
          <w:rFonts w:eastAsia="Calibri"/>
          <w:szCs w:val="24"/>
        </w:rPr>
        <w:t xml:space="preserve">Pirkimo </w:t>
      </w:r>
      <w:r>
        <w:rPr>
          <w:rFonts w:eastAsia="Calibri"/>
          <w:szCs w:val="24"/>
        </w:rPr>
        <w:t>Nr.</w:t>
      </w:r>
      <w:r w:rsidRPr="00E159EF">
        <w:rPr>
          <w:rFonts w:eastAsia="Calibri"/>
          <w:szCs w:val="24"/>
        </w:rPr>
        <w:t xml:space="preserve"> 522538</w:t>
      </w:r>
      <w:r>
        <w:rPr>
          <w:rFonts w:eastAsia="Calibri"/>
          <w:szCs w:val="24"/>
        </w:rPr>
        <w:t xml:space="preserve"> sąlygų 4 priedo „K</w:t>
      </w:r>
      <w:r w:rsidRPr="00A6484E">
        <w:rPr>
          <w:rFonts w:eastAsia="Calibri"/>
          <w:szCs w:val="24"/>
        </w:rPr>
        <w:t>valifikacijos reikalavimai</w:t>
      </w:r>
      <w:r>
        <w:rPr>
          <w:rFonts w:eastAsia="Calibri"/>
          <w:szCs w:val="24"/>
        </w:rPr>
        <w:t>“ 2 lentelės 4.1 ir 4.2 punktai.</w:t>
      </w:r>
    </w:p>
  </w:footnote>
  <w:footnote w:id="17">
    <w:p w14:paraId="2A5A535F" w14:textId="0365B080" w:rsidR="00E663FB" w:rsidRPr="00BA2A7D" w:rsidRDefault="00E663FB" w:rsidP="00E663FB">
      <w:pPr>
        <w:pStyle w:val="FootnoteText"/>
        <w:ind w:right="-141"/>
        <w:jc w:val="both"/>
        <w:rPr>
          <w:rFonts w:eastAsia="Calibri"/>
          <w:szCs w:val="24"/>
        </w:rPr>
      </w:pPr>
      <w:r w:rsidRPr="00BA2A7D">
        <w:rPr>
          <w:rFonts w:eastAsia="Calibri"/>
          <w:szCs w:val="24"/>
          <w:vertAlign w:val="superscript"/>
        </w:rPr>
        <w:footnoteRef/>
      </w:r>
      <w:r w:rsidRPr="00BA2A7D">
        <w:rPr>
          <w:rFonts w:eastAsia="Calibri"/>
          <w:szCs w:val="24"/>
        </w:rPr>
        <w:t xml:space="preserve"> </w:t>
      </w:r>
      <w:r>
        <w:rPr>
          <w:rFonts w:eastAsia="Calibri"/>
          <w:szCs w:val="24"/>
        </w:rPr>
        <w:t>Perkančioji organizacija 20-11-</w:t>
      </w:r>
      <w:r w:rsidRPr="009667BA">
        <w:rPr>
          <w:rFonts w:eastAsia="Calibri"/>
          <w:szCs w:val="24"/>
        </w:rPr>
        <w:t>21 el. laišku (reg. Nr.</w:t>
      </w:r>
      <w:r w:rsidR="009667BA" w:rsidRPr="009667BA">
        <w:rPr>
          <w:rFonts w:eastAsia="Calibri"/>
          <w:szCs w:val="24"/>
        </w:rPr>
        <w:t xml:space="preserve"> 3S-2602</w:t>
      </w:r>
      <w:r w:rsidRPr="009667BA">
        <w:rPr>
          <w:rFonts w:eastAsia="Calibri"/>
          <w:szCs w:val="24"/>
        </w:rPr>
        <w:t xml:space="preserve">) informavo, kad šiuo metu rengiamas apšvietimo tinklų projektas </w:t>
      </w:r>
      <w:r w:rsidR="00A51336" w:rsidRPr="009667BA">
        <w:rPr>
          <w:rFonts w:eastAsia="Calibri"/>
          <w:szCs w:val="24"/>
        </w:rPr>
        <w:t>(</w:t>
      </w:r>
      <w:r w:rsidRPr="009667BA">
        <w:rPr>
          <w:rFonts w:eastAsia="Calibri"/>
          <w:szCs w:val="24"/>
        </w:rPr>
        <w:t>p</w:t>
      </w:r>
      <w:r w:rsidR="00A51336" w:rsidRPr="009667BA">
        <w:rPr>
          <w:rFonts w:eastAsia="Calibri"/>
          <w:szCs w:val="24"/>
        </w:rPr>
        <w:t>arengta</w:t>
      </w:r>
      <w:r w:rsidRPr="009667BA">
        <w:rPr>
          <w:rFonts w:eastAsia="Calibri"/>
          <w:szCs w:val="24"/>
        </w:rPr>
        <w:t xml:space="preserve"> apie 50 proc.</w:t>
      </w:r>
      <w:r w:rsidR="00A51336" w:rsidRPr="009667BA">
        <w:rPr>
          <w:rFonts w:eastAsia="Calibri"/>
          <w:szCs w:val="24"/>
        </w:rPr>
        <w:t xml:space="preserve">), I-o etapo kabelių kasimo/montavimo/atstatymo </w:t>
      </w:r>
      <w:r w:rsidRPr="009667BA">
        <w:rPr>
          <w:rFonts w:eastAsia="Calibri"/>
          <w:szCs w:val="24"/>
        </w:rPr>
        <w:t>darb</w:t>
      </w:r>
      <w:r w:rsidR="00A51336" w:rsidRPr="009667BA">
        <w:rPr>
          <w:rFonts w:eastAsia="Calibri"/>
          <w:szCs w:val="24"/>
        </w:rPr>
        <w:t>us ketinama pradėti 2023 m. sausio mėn.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743C85">
      <w:rPr>
        <w:rStyle w:val="PageNumber"/>
        <w:noProof/>
      </w:rPr>
      <w:t>2</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2F6"/>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8D17A60"/>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0DD97E1D"/>
    <w:multiLevelType w:val="hybridMultilevel"/>
    <w:tmpl w:val="261419DC"/>
    <w:lvl w:ilvl="0" w:tplc="BE4AC79C">
      <w:start w:val="1104"/>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3" w15:restartNumberingAfterBreak="0">
    <w:nsid w:val="145F2A31"/>
    <w:multiLevelType w:val="hybridMultilevel"/>
    <w:tmpl w:val="21E6D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835441"/>
    <w:multiLevelType w:val="hybridMultilevel"/>
    <w:tmpl w:val="0F92B594"/>
    <w:lvl w:ilvl="0" w:tplc="7978647A">
      <w:start w:val="1"/>
      <w:numFmt w:val="decimal"/>
      <w:lvlText w:val="%1."/>
      <w:lvlJc w:val="left"/>
      <w:pPr>
        <w:ind w:left="817" w:hanging="360"/>
      </w:pPr>
      <w:rPr>
        <w:rFonts w:hint="default"/>
      </w:rPr>
    </w:lvl>
    <w:lvl w:ilvl="1" w:tplc="04270019" w:tentative="1">
      <w:start w:val="1"/>
      <w:numFmt w:val="lowerLetter"/>
      <w:lvlText w:val="%2."/>
      <w:lvlJc w:val="left"/>
      <w:pPr>
        <w:ind w:left="1537" w:hanging="360"/>
      </w:pPr>
    </w:lvl>
    <w:lvl w:ilvl="2" w:tplc="0427001B" w:tentative="1">
      <w:start w:val="1"/>
      <w:numFmt w:val="lowerRoman"/>
      <w:lvlText w:val="%3."/>
      <w:lvlJc w:val="right"/>
      <w:pPr>
        <w:ind w:left="2257" w:hanging="180"/>
      </w:pPr>
    </w:lvl>
    <w:lvl w:ilvl="3" w:tplc="0427000F" w:tentative="1">
      <w:start w:val="1"/>
      <w:numFmt w:val="decimal"/>
      <w:lvlText w:val="%4."/>
      <w:lvlJc w:val="left"/>
      <w:pPr>
        <w:ind w:left="2977" w:hanging="360"/>
      </w:pPr>
    </w:lvl>
    <w:lvl w:ilvl="4" w:tplc="04270019" w:tentative="1">
      <w:start w:val="1"/>
      <w:numFmt w:val="lowerLetter"/>
      <w:lvlText w:val="%5."/>
      <w:lvlJc w:val="left"/>
      <w:pPr>
        <w:ind w:left="3697" w:hanging="360"/>
      </w:pPr>
    </w:lvl>
    <w:lvl w:ilvl="5" w:tplc="0427001B" w:tentative="1">
      <w:start w:val="1"/>
      <w:numFmt w:val="lowerRoman"/>
      <w:lvlText w:val="%6."/>
      <w:lvlJc w:val="right"/>
      <w:pPr>
        <w:ind w:left="4417" w:hanging="180"/>
      </w:pPr>
    </w:lvl>
    <w:lvl w:ilvl="6" w:tplc="0427000F" w:tentative="1">
      <w:start w:val="1"/>
      <w:numFmt w:val="decimal"/>
      <w:lvlText w:val="%7."/>
      <w:lvlJc w:val="left"/>
      <w:pPr>
        <w:ind w:left="5137" w:hanging="360"/>
      </w:pPr>
    </w:lvl>
    <w:lvl w:ilvl="7" w:tplc="04270019" w:tentative="1">
      <w:start w:val="1"/>
      <w:numFmt w:val="lowerLetter"/>
      <w:lvlText w:val="%8."/>
      <w:lvlJc w:val="left"/>
      <w:pPr>
        <w:ind w:left="5857" w:hanging="360"/>
      </w:pPr>
    </w:lvl>
    <w:lvl w:ilvl="8" w:tplc="0427001B" w:tentative="1">
      <w:start w:val="1"/>
      <w:numFmt w:val="lowerRoman"/>
      <w:lvlText w:val="%9."/>
      <w:lvlJc w:val="right"/>
      <w:pPr>
        <w:ind w:left="6577" w:hanging="180"/>
      </w:pPr>
    </w:lvl>
  </w:abstractNum>
  <w:abstractNum w:abstractNumId="5" w15:restartNumberingAfterBreak="0">
    <w:nsid w:val="253A6135"/>
    <w:multiLevelType w:val="hybridMultilevel"/>
    <w:tmpl w:val="B7106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251076A"/>
    <w:multiLevelType w:val="hybridMultilevel"/>
    <w:tmpl w:val="BF62CAAC"/>
    <w:lvl w:ilvl="0" w:tplc="9D928528">
      <w:start w:val="1"/>
      <w:numFmt w:val="lowerLetter"/>
      <w:lvlText w:val="%1)"/>
      <w:lvlJc w:val="left"/>
      <w:pPr>
        <w:ind w:left="1593" w:hanging="360"/>
      </w:pPr>
      <w:rPr>
        <w:rFonts w:hint="default"/>
      </w:rPr>
    </w:lvl>
    <w:lvl w:ilvl="1" w:tplc="04270019" w:tentative="1">
      <w:start w:val="1"/>
      <w:numFmt w:val="lowerLetter"/>
      <w:lvlText w:val="%2."/>
      <w:lvlJc w:val="left"/>
      <w:pPr>
        <w:ind w:left="2313" w:hanging="360"/>
      </w:pPr>
    </w:lvl>
    <w:lvl w:ilvl="2" w:tplc="0427001B" w:tentative="1">
      <w:start w:val="1"/>
      <w:numFmt w:val="lowerRoman"/>
      <w:lvlText w:val="%3."/>
      <w:lvlJc w:val="right"/>
      <w:pPr>
        <w:ind w:left="3033" w:hanging="180"/>
      </w:pPr>
    </w:lvl>
    <w:lvl w:ilvl="3" w:tplc="0427000F" w:tentative="1">
      <w:start w:val="1"/>
      <w:numFmt w:val="decimal"/>
      <w:lvlText w:val="%4."/>
      <w:lvlJc w:val="left"/>
      <w:pPr>
        <w:ind w:left="3753" w:hanging="360"/>
      </w:pPr>
    </w:lvl>
    <w:lvl w:ilvl="4" w:tplc="04270019" w:tentative="1">
      <w:start w:val="1"/>
      <w:numFmt w:val="lowerLetter"/>
      <w:lvlText w:val="%5."/>
      <w:lvlJc w:val="left"/>
      <w:pPr>
        <w:ind w:left="4473" w:hanging="360"/>
      </w:pPr>
    </w:lvl>
    <w:lvl w:ilvl="5" w:tplc="0427001B" w:tentative="1">
      <w:start w:val="1"/>
      <w:numFmt w:val="lowerRoman"/>
      <w:lvlText w:val="%6."/>
      <w:lvlJc w:val="right"/>
      <w:pPr>
        <w:ind w:left="5193" w:hanging="180"/>
      </w:pPr>
    </w:lvl>
    <w:lvl w:ilvl="6" w:tplc="0427000F" w:tentative="1">
      <w:start w:val="1"/>
      <w:numFmt w:val="decimal"/>
      <w:lvlText w:val="%7."/>
      <w:lvlJc w:val="left"/>
      <w:pPr>
        <w:ind w:left="5913" w:hanging="360"/>
      </w:pPr>
    </w:lvl>
    <w:lvl w:ilvl="7" w:tplc="04270019" w:tentative="1">
      <w:start w:val="1"/>
      <w:numFmt w:val="lowerLetter"/>
      <w:lvlText w:val="%8."/>
      <w:lvlJc w:val="left"/>
      <w:pPr>
        <w:ind w:left="6633" w:hanging="360"/>
      </w:pPr>
    </w:lvl>
    <w:lvl w:ilvl="8" w:tplc="0427001B" w:tentative="1">
      <w:start w:val="1"/>
      <w:numFmt w:val="lowerRoman"/>
      <w:lvlText w:val="%9."/>
      <w:lvlJc w:val="right"/>
      <w:pPr>
        <w:ind w:left="7353" w:hanging="180"/>
      </w:pPr>
    </w:lvl>
  </w:abstractNum>
  <w:abstractNum w:abstractNumId="7" w15:restartNumberingAfterBreak="0">
    <w:nsid w:val="362153A5"/>
    <w:multiLevelType w:val="hybridMultilevel"/>
    <w:tmpl w:val="63D08778"/>
    <w:lvl w:ilvl="0" w:tplc="30882BAA">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8" w15:restartNumberingAfterBreak="0">
    <w:nsid w:val="3B560A04"/>
    <w:multiLevelType w:val="hybridMultilevel"/>
    <w:tmpl w:val="3C12E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1F0F75"/>
    <w:multiLevelType w:val="hybridMultilevel"/>
    <w:tmpl w:val="7618F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6C7C53"/>
    <w:multiLevelType w:val="hybridMultilevel"/>
    <w:tmpl w:val="8670D6BA"/>
    <w:lvl w:ilvl="0" w:tplc="0427000F">
      <w:start w:val="1"/>
      <w:numFmt w:val="decimal"/>
      <w:lvlText w:val="%1."/>
      <w:lvlJc w:val="left"/>
      <w:pPr>
        <w:ind w:left="1167" w:hanging="360"/>
      </w:pPr>
    </w:lvl>
    <w:lvl w:ilvl="1" w:tplc="04270019" w:tentative="1">
      <w:start w:val="1"/>
      <w:numFmt w:val="lowerLetter"/>
      <w:lvlText w:val="%2."/>
      <w:lvlJc w:val="left"/>
      <w:pPr>
        <w:ind w:left="1887" w:hanging="360"/>
      </w:pPr>
    </w:lvl>
    <w:lvl w:ilvl="2" w:tplc="0427001B" w:tentative="1">
      <w:start w:val="1"/>
      <w:numFmt w:val="lowerRoman"/>
      <w:lvlText w:val="%3."/>
      <w:lvlJc w:val="right"/>
      <w:pPr>
        <w:ind w:left="2607" w:hanging="180"/>
      </w:pPr>
    </w:lvl>
    <w:lvl w:ilvl="3" w:tplc="0427000F" w:tentative="1">
      <w:start w:val="1"/>
      <w:numFmt w:val="decimal"/>
      <w:lvlText w:val="%4."/>
      <w:lvlJc w:val="left"/>
      <w:pPr>
        <w:ind w:left="3327" w:hanging="360"/>
      </w:pPr>
    </w:lvl>
    <w:lvl w:ilvl="4" w:tplc="04270019" w:tentative="1">
      <w:start w:val="1"/>
      <w:numFmt w:val="lowerLetter"/>
      <w:lvlText w:val="%5."/>
      <w:lvlJc w:val="left"/>
      <w:pPr>
        <w:ind w:left="4047" w:hanging="360"/>
      </w:pPr>
    </w:lvl>
    <w:lvl w:ilvl="5" w:tplc="0427001B" w:tentative="1">
      <w:start w:val="1"/>
      <w:numFmt w:val="lowerRoman"/>
      <w:lvlText w:val="%6."/>
      <w:lvlJc w:val="right"/>
      <w:pPr>
        <w:ind w:left="4767" w:hanging="180"/>
      </w:pPr>
    </w:lvl>
    <w:lvl w:ilvl="6" w:tplc="0427000F" w:tentative="1">
      <w:start w:val="1"/>
      <w:numFmt w:val="decimal"/>
      <w:lvlText w:val="%7."/>
      <w:lvlJc w:val="left"/>
      <w:pPr>
        <w:ind w:left="5487" w:hanging="360"/>
      </w:pPr>
    </w:lvl>
    <w:lvl w:ilvl="7" w:tplc="04270019" w:tentative="1">
      <w:start w:val="1"/>
      <w:numFmt w:val="lowerLetter"/>
      <w:lvlText w:val="%8."/>
      <w:lvlJc w:val="left"/>
      <w:pPr>
        <w:ind w:left="6207" w:hanging="360"/>
      </w:pPr>
    </w:lvl>
    <w:lvl w:ilvl="8" w:tplc="0427001B" w:tentative="1">
      <w:start w:val="1"/>
      <w:numFmt w:val="lowerRoman"/>
      <w:lvlText w:val="%9."/>
      <w:lvlJc w:val="right"/>
      <w:pPr>
        <w:ind w:left="6927" w:hanging="180"/>
      </w:pPr>
    </w:lvl>
  </w:abstractNum>
  <w:abstractNum w:abstractNumId="11" w15:restartNumberingAfterBreak="0">
    <w:nsid w:val="679E76E3"/>
    <w:multiLevelType w:val="hybridMultilevel"/>
    <w:tmpl w:val="E39ED84E"/>
    <w:lvl w:ilvl="0" w:tplc="B0683118">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12" w15:restartNumberingAfterBreak="0">
    <w:nsid w:val="6A51674A"/>
    <w:multiLevelType w:val="hybridMultilevel"/>
    <w:tmpl w:val="8ACACC16"/>
    <w:lvl w:ilvl="0" w:tplc="BFD04AB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3" w15:restartNumberingAfterBreak="0">
    <w:nsid w:val="76557B42"/>
    <w:multiLevelType w:val="hybridMultilevel"/>
    <w:tmpl w:val="B602D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CD7A4F"/>
    <w:multiLevelType w:val="hybridMultilevel"/>
    <w:tmpl w:val="E6EA3490"/>
    <w:lvl w:ilvl="0" w:tplc="80EE9210">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num w:numId="1" w16cid:durableId="1889217841">
    <w:abstractNumId w:val="0"/>
  </w:num>
  <w:num w:numId="2" w16cid:durableId="748160174">
    <w:abstractNumId w:val="14"/>
  </w:num>
  <w:num w:numId="3" w16cid:durableId="1171605054">
    <w:abstractNumId w:val="5"/>
  </w:num>
  <w:num w:numId="4" w16cid:durableId="928387232">
    <w:abstractNumId w:val="3"/>
  </w:num>
  <w:num w:numId="5" w16cid:durableId="227501770">
    <w:abstractNumId w:val="13"/>
  </w:num>
  <w:num w:numId="6" w16cid:durableId="300692005">
    <w:abstractNumId w:val="11"/>
  </w:num>
  <w:num w:numId="7" w16cid:durableId="232394112">
    <w:abstractNumId w:val="6"/>
  </w:num>
  <w:num w:numId="8" w16cid:durableId="171385745">
    <w:abstractNumId w:val="1"/>
  </w:num>
  <w:num w:numId="9" w16cid:durableId="102040201">
    <w:abstractNumId w:val="7"/>
  </w:num>
  <w:num w:numId="10" w16cid:durableId="754084922">
    <w:abstractNumId w:val="12"/>
  </w:num>
  <w:num w:numId="11" w16cid:durableId="2022657698">
    <w:abstractNumId w:val="2"/>
  </w:num>
  <w:num w:numId="12" w16cid:durableId="1468694331">
    <w:abstractNumId w:val="4"/>
  </w:num>
  <w:num w:numId="13" w16cid:durableId="488134051">
    <w:abstractNumId w:val="8"/>
  </w:num>
  <w:num w:numId="14" w16cid:durableId="1048845812">
    <w:abstractNumId w:val="10"/>
  </w:num>
  <w:num w:numId="15" w16cid:durableId="412750356">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7F"/>
    <w:rsid w:val="000004FF"/>
    <w:rsid w:val="00001821"/>
    <w:rsid w:val="00001CD7"/>
    <w:rsid w:val="000029AE"/>
    <w:rsid w:val="00002B23"/>
    <w:rsid w:val="00002E01"/>
    <w:rsid w:val="00003022"/>
    <w:rsid w:val="00003869"/>
    <w:rsid w:val="000039EE"/>
    <w:rsid w:val="000046E2"/>
    <w:rsid w:val="00005217"/>
    <w:rsid w:val="00005373"/>
    <w:rsid w:val="0000560D"/>
    <w:rsid w:val="00007341"/>
    <w:rsid w:val="00007372"/>
    <w:rsid w:val="00007F4B"/>
    <w:rsid w:val="000105AA"/>
    <w:rsid w:val="00010669"/>
    <w:rsid w:val="00010D1A"/>
    <w:rsid w:val="00010E4B"/>
    <w:rsid w:val="00011331"/>
    <w:rsid w:val="00011494"/>
    <w:rsid w:val="000117C5"/>
    <w:rsid w:val="00011B9D"/>
    <w:rsid w:val="00011E0B"/>
    <w:rsid w:val="00012167"/>
    <w:rsid w:val="00012A03"/>
    <w:rsid w:val="00012ADC"/>
    <w:rsid w:val="00012CF3"/>
    <w:rsid w:val="0001347B"/>
    <w:rsid w:val="0001384A"/>
    <w:rsid w:val="000138A4"/>
    <w:rsid w:val="00013971"/>
    <w:rsid w:val="00013F24"/>
    <w:rsid w:val="00014FE0"/>
    <w:rsid w:val="00016D1C"/>
    <w:rsid w:val="00016D30"/>
    <w:rsid w:val="00017429"/>
    <w:rsid w:val="000177DE"/>
    <w:rsid w:val="00017DE1"/>
    <w:rsid w:val="0002073D"/>
    <w:rsid w:val="0002081A"/>
    <w:rsid w:val="00021053"/>
    <w:rsid w:val="000220AE"/>
    <w:rsid w:val="000228A3"/>
    <w:rsid w:val="000231E1"/>
    <w:rsid w:val="00023304"/>
    <w:rsid w:val="000235E3"/>
    <w:rsid w:val="00023B43"/>
    <w:rsid w:val="00023D2F"/>
    <w:rsid w:val="00024BE0"/>
    <w:rsid w:val="00026144"/>
    <w:rsid w:val="000268FD"/>
    <w:rsid w:val="000275C8"/>
    <w:rsid w:val="00027BDD"/>
    <w:rsid w:val="000310F0"/>
    <w:rsid w:val="000315EE"/>
    <w:rsid w:val="00032628"/>
    <w:rsid w:val="000327A3"/>
    <w:rsid w:val="00032A61"/>
    <w:rsid w:val="00033A32"/>
    <w:rsid w:val="00033CC7"/>
    <w:rsid w:val="00033F74"/>
    <w:rsid w:val="00034597"/>
    <w:rsid w:val="000350B1"/>
    <w:rsid w:val="00035EB7"/>
    <w:rsid w:val="00036B71"/>
    <w:rsid w:val="00036D7B"/>
    <w:rsid w:val="000377FD"/>
    <w:rsid w:val="00037A49"/>
    <w:rsid w:val="00040004"/>
    <w:rsid w:val="000408AB"/>
    <w:rsid w:val="000428AB"/>
    <w:rsid w:val="000429D0"/>
    <w:rsid w:val="00043152"/>
    <w:rsid w:val="00044426"/>
    <w:rsid w:val="00044462"/>
    <w:rsid w:val="00044AFE"/>
    <w:rsid w:val="00045B87"/>
    <w:rsid w:val="000460CC"/>
    <w:rsid w:val="000466D3"/>
    <w:rsid w:val="00046849"/>
    <w:rsid w:val="00050173"/>
    <w:rsid w:val="000506A7"/>
    <w:rsid w:val="000506B5"/>
    <w:rsid w:val="000515C3"/>
    <w:rsid w:val="00051E8E"/>
    <w:rsid w:val="00052C07"/>
    <w:rsid w:val="00052D68"/>
    <w:rsid w:val="00053355"/>
    <w:rsid w:val="0005431B"/>
    <w:rsid w:val="00055561"/>
    <w:rsid w:val="00055576"/>
    <w:rsid w:val="00055E82"/>
    <w:rsid w:val="00056901"/>
    <w:rsid w:val="00057B99"/>
    <w:rsid w:val="0006067F"/>
    <w:rsid w:val="00063476"/>
    <w:rsid w:val="00064642"/>
    <w:rsid w:val="00064C16"/>
    <w:rsid w:val="00064D40"/>
    <w:rsid w:val="00065371"/>
    <w:rsid w:val="0006582E"/>
    <w:rsid w:val="00066644"/>
    <w:rsid w:val="00066667"/>
    <w:rsid w:val="000667CD"/>
    <w:rsid w:val="0006683B"/>
    <w:rsid w:val="000669F0"/>
    <w:rsid w:val="00066A7E"/>
    <w:rsid w:val="000675E0"/>
    <w:rsid w:val="0006795B"/>
    <w:rsid w:val="00067B24"/>
    <w:rsid w:val="000704D0"/>
    <w:rsid w:val="000710E6"/>
    <w:rsid w:val="00071704"/>
    <w:rsid w:val="000717C1"/>
    <w:rsid w:val="00071A23"/>
    <w:rsid w:val="00072251"/>
    <w:rsid w:val="00072484"/>
    <w:rsid w:val="00072775"/>
    <w:rsid w:val="00072B26"/>
    <w:rsid w:val="00073EAD"/>
    <w:rsid w:val="00074502"/>
    <w:rsid w:val="000767A4"/>
    <w:rsid w:val="00077A8F"/>
    <w:rsid w:val="00077E4B"/>
    <w:rsid w:val="0008142D"/>
    <w:rsid w:val="0008178E"/>
    <w:rsid w:val="00081FCD"/>
    <w:rsid w:val="00083B0D"/>
    <w:rsid w:val="00085B4B"/>
    <w:rsid w:val="0008682A"/>
    <w:rsid w:val="00087420"/>
    <w:rsid w:val="00087CE3"/>
    <w:rsid w:val="00090559"/>
    <w:rsid w:val="00090AA8"/>
    <w:rsid w:val="0009207D"/>
    <w:rsid w:val="00092283"/>
    <w:rsid w:val="0009233A"/>
    <w:rsid w:val="000923FE"/>
    <w:rsid w:val="000925CB"/>
    <w:rsid w:val="0009375D"/>
    <w:rsid w:val="00093B86"/>
    <w:rsid w:val="00094361"/>
    <w:rsid w:val="000944E1"/>
    <w:rsid w:val="000956A9"/>
    <w:rsid w:val="00095B21"/>
    <w:rsid w:val="00096701"/>
    <w:rsid w:val="000974BF"/>
    <w:rsid w:val="00097A68"/>
    <w:rsid w:val="00097D69"/>
    <w:rsid w:val="00097DDA"/>
    <w:rsid w:val="00097F19"/>
    <w:rsid w:val="000A1147"/>
    <w:rsid w:val="000A11D3"/>
    <w:rsid w:val="000A180B"/>
    <w:rsid w:val="000A1C7A"/>
    <w:rsid w:val="000A1F25"/>
    <w:rsid w:val="000A20C1"/>
    <w:rsid w:val="000A26A3"/>
    <w:rsid w:val="000A28F6"/>
    <w:rsid w:val="000A3C67"/>
    <w:rsid w:val="000A430F"/>
    <w:rsid w:val="000A449F"/>
    <w:rsid w:val="000A44C7"/>
    <w:rsid w:val="000A4528"/>
    <w:rsid w:val="000A4E9C"/>
    <w:rsid w:val="000A5052"/>
    <w:rsid w:val="000A5546"/>
    <w:rsid w:val="000A5D59"/>
    <w:rsid w:val="000A5F61"/>
    <w:rsid w:val="000A6B1E"/>
    <w:rsid w:val="000A6E1F"/>
    <w:rsid w:val="000A6F88"/>
    <w:rsid w:val="000A7285"/>
    <w:rsid w:val="000B1268"/>
    <w:rsid w:val="000B16A4"/>
    <w:rsid w:val="000B1B1C"/>
    <w:rsid w:val="000B24B5"/>
    <w:rsid w:val="000B2B59"/>
    <w:rsid w:val="000B2D9A"/>
    <w:rsid w:val="000B2F66"/>
    <w:rsid w:val="000B32CC"/>
    <w:rsid w:val="000B47DD"/>
    <w:rsid w:val="000B520A"/>
    <w:rsid w:val="000B5259"/>
    <w:rsid w:val="000B58C5"/>
    <w:rsid w:val="000B60BF"/>
    <w:rsid w:val="000B6318"/>
    <w:rsid w:val="000B6B7A"/>
    <w:rsid w:val="000B711A"/>
    <w:rsid w:val="000B7A8D"/>
    <w:rsid w:val="000B7BA9"/>
    <w:rsid w:val="000B7D89"/>
    <w:rsid w:val="000B7E71"/>
    <w:rsid w:val="000C02E6"/>
    <w:rsid w:val="000C1488"/>
    <w:rsid w:val="000C1B56"/>
    <w:rsid w:val="000C1BAD"/>
    <w:rsid w:val="000C1BD8"/>
    <w:rsid w:val="000C1CD0"/>
    <w:rsid w:val="000C2281"/>
    <w:rsid w:val="000C2977"/>
    <w:rsid w:val="000C2B12"/>
    <w:rsid w:val="000C2FED"/>
    <w:rsid w:val="000C3491"/>
    <w:rsid w:val="000C35E3"/>
    <w:rsid w:val="000C36B1"/>
    <w:rsid w:val="000C3B8B"/>
    <w:rsid w:val="000C4397"/>
    <w:rsid w:val="000C4491"/>
    <w:rsid w:val="000C4691"/>
    <w:rsid w:val="000C5B91"/>
    <w:rsid w:val="000C5C9B"/>
    <w:rsid w:val="000C72F3"/>
    <w:rsid w:val="000C7CB3"/>
    <w:rsid w:val="000C7F4A"/>
    <w:rsid w:val="000D0AE4"/>
    <w:rsid w:val="000D1392"/>
    <w:rsid w:val="000D13FD"/>
    <w:rsid w:val="000D197A"/>
    <w:rsid w:val="000D19BE"/>
    <w:rsid w:val="000D1C54"/>
    <w:rsid w:val="000D1F86"/>
    <w:rsid w:val="000D23D1"/>
    <w:rsid w:val="000D3050"/>
    <w:rsid w:val="000D3566"/>
    <w:rsid w:val="000D35FF"/>
    <w:rsid w:val="000D4D51"/>
    <w:rsid w:val="000D6594"/>
    <w:rsid w:val="000D6784"/>
    <w:rsid w:val="000D6EAF"/>
    <w:rsid w:val="000E0059"/>
    <w:rsid w:val="000E096C"/>
    <w:rsid w:val="000E0C48"/>
    <w:rsid w:val="000E0F48"/>
    <w:rsid w:val="000E10A7"/>
    <w:rsid w:val="000E1D07"/>
    <w:rsid w:val="000E2FFC"/>
    <w:rsid w:val="000E341F"/>
    <w:rsid w:val="000E3892"/>
    <w:rsid w:val="000E3A04"/>
    <w:rsid w:val="000E4268"/>
    <w:rsid w:val="000E4432"/>
    <w:rsid w:val="000E4E09"/>
    <w:rsid w:val="000E5146"/>
    <w:rsid w:val="000E5635"/>
    <w:rsid w:val="000E59FA"/>
    <w:rsid w:val="000E5B78"/>
    <w:rsid w:val="000E5D10"/>
    <w:rsid w:val="000E5D45"/>
    <w:rsid w:val="000E7202"/>
    <w:rsid w:val="000E7BC1"/>
    <w:rsid w:val="000F015C"/>
    <w:rsid w:val="000F0DE8"/>
    <w:rsid w:val="000F1139"/>
    <w:rsid w:val="000F219F"/>
    <w:rsid w:val="000F259D"/>
    <w:rsid w:val="000F2D8E"/>
    <w:rsid w:val="000F3561"/>
    <w:rsid w:val="000F3A51"/>
    <w:rsid w:val="000F3A53"/>
    <w:rsid w:val="000F3D1E"/>
    <w:rsid w:val="000F5CBA"/>
    <w:rsid w:val="000F6490"/>
    <w:rsid w:val="000F64EB"/>
    <w:rsid w:val="000F678F"/>
    <w:rsid w:val="000F7133"/>
    <w:rsid w:val="000F763D"/>
    <w:rsid w:val="0010032E"/>
    <w:rsid w:val="0010047E"/>
    <w:rsid w:val="00100BF3"/>
    <w:rsid w:val="00100CCA"/>
    <w:rsid w:val="001014D7"/>
    <w:rsid w:val="001028FE"/>
    <w:rsid w:val="00102C4C"/>
    <w:rsid w:val="00103D1F"/>
    <w:rsid w:val="00103DFB"/>
    <w:rsid w:val="001043E2"/>
    <w:rsid w:val="001045EB"/>
    <w:rsid w:val="00104A2B"/>
    <w:rsid w:val="00104EFB"/>
    <w:rsid w:val="001051BE"/>
    <w:rsid w:val="00105284"/>
    <w:rsid w:val="001052D9"/>
    <w:rsid w:val="00105D65"/>
    <w:rsid w:val="00106187"/>
    <w:rsid w:val="00106596"/>
    <w:rsid w:val="0010799C"/>
    <w:rsid w:val="001101B1"/>
    <w:rsid w:val="0011054C"/>
    <w:rsid w:val="0011174A"/>
    <w:rsid w:val="001121F0"/>
    <w:rsid w:val="001128BA"/>
    <w:rsid w:val="001129AD"/>
    <w:rsid w:val="00113C02"/>
    <w:rsid w:val="001150CC"/>
    <w:rsid w:val="00116832"/>
    <w:rsid w:val="00117AAD"/>
    <w:rsid w:val="00120214"/>
    <w:rsid w:val="001205AB"/>
    <w:rsid w:val="001205B1"/>
    <w:rsid w:val="00121410"/>
    <w:rsid w:val="00122266"/>
    <w:rsid w:val="00122DAB"/>
    <w:rsid w:val="00123351"/>
    <w:rsid w:val="0012349C"/>
    <w:rsid w:val="00123982"/>
    <w:rsid w:val="001240A2"/>
    <w:rsid w:val="00124DA9"/>
    <w:rsid w:val="00126570"/>
    <w:rsid w:val="00126A98"/>
    <w:rsid w:val="00126F18"/>
    <w:rsid w:val="0012712B"/>
    <w:rsid w:val="00127216"/>
    <w:rsid w:val="00127CE0"/>
    <w:rsid w:val="00127F0D"/>
    <w:rsid w:val="0013002A"/>
    <w:rsid w:val="00130192"/>
    <w:rsid w:val="001316D9"/>
    <w:rsid w:val="00131A20"/>
    <w:rsid w:val="001327F9"/>
    <w:rsid w:val="00132937"/>
    <w:rsid w:val="00132953"/>
    <w:rsid w:val="00132D72"/>
    <w:rsid w:val="00133213"/>
    <w:rsid w:val="00133344"/>
    <w:rsid w:val="00134361"/>
    <w:rsid w:val="00134EE0"/>
    <w:rsid w:val="0013568D"/>
    <w:rsid w:val="001361D2"/>
    <w:rsid w:val="00136B1F"/>
    <w:rsid w:val="001372F6"/>
    <w:rsid w:val="001400B3"/>
    <w:rsid w:val="00140E7C"/>
    <w:rsid w:val="00140ED8"/>
    <w:rsid w:val="00141076"/>
    <w:rsid w:val="001410F6"/>
    <w:rsid w:val="00141ADF"/>
    <w:rsid w:val="001422D9"/>
    <w:rsid w:val="001426E6"/>
    <w:rsid w:val="001428B2"/>
    <w:rsid w:val="00142D71"/>
    <w:rsid w:val="001443E3"/>
    <w:rsid w:val="001448E0"/>
    <w:rsid w:val="00145C1F"/>
    <w:rsid w:val="00146CE2"/>
    <w:rsid w:val="001473E4"/>
    <w:rsid w:val="001507AF"/>
    <w:rsid w:val="0015114D"/>
    <w:rsid w:val="00151E40"/>
    <w:rsid w:val="00152858"/>
    <w:rsid w:val="001530D4"/>
    <w:rsid w:val="0015397B"/>
    <w:rsid w:val="00153D28"/>
    <w:rsid w:val="00155A27"/>
    <w:rsid w:val="00155C39"/>
    <w:rsid w:val="00156A4A"/>
    <w:rsid w:val="00156DAF"/>
    <w:rsid w:val="00157F83"/>
    <w:rsid w:val="0016057A"/>
    <w:rsid w:val="00160D47"/>
    <w:rsid w:val="00160E55"/>
    <w:rsid w:val="00160F5B"/>
    <w:rsid w:val="0016154B"/>
    <w:rsid w:val="001616C1"/>
    <w:rsid w:val="0016270C"/>
    <w:rsid w:val="00162725"/>
    <w:rsid w:val="00163D63"/>
    <w:rsid w:val="00164ACF"/>
    <w:rsid w:val="0016525C"/>
    <w:rsid w:val="00165B5F"/>
    <w:rsid w:val="00166628"/>
    <w:rsid w:val="00166B23"/>
    <w:rsid w:val="00166B4D"/>
    <w:rsid w:val="001672D8"/>
    <w:rsid w:val="00170180"/>
    <w:rsid w:val="0017077F"/>
    <w:rsid w:val="0017083A"/>
    <w:rsid w:val="001709FB"/>
    <w:rsid w:val="00170A17"/>
    <w:rsid w:val="00170BAD"/>
    <w:rsid w:val="00170C2F"/>
    <w:rsid w:val="00170F68"/>
    <w:rsid w:val="00171169"/>
    <w:rsid w:val="0017148C"/>
    <w:rsid w:val="0017166B"/>
    <w:rsid w:val="0017231D"/>
    <w:rsid w:val="0017287F"/>
    <w:rsid w:val="0017357C"/>
    <w:rsid w:val="001737C4"/>
    <w:rsid w:val="0017390F"/>
    <w:rsid w:val="00173A11"/>
    <w:rsid w:val="00173A54"/>
    <w:rsid w:val="00173C1B"/>
    <w:rsid w:val="00174911"/>
    <w:rsid w:val="00174F02"/>
    <w:rsid w:val="001757A3"/>
    <w:rsid w:val="00175CAB"/>
    <w:rsid w:val="00176664"/>
    <w:rsid w:val="001768A4"/>
    <w:rsid w:val="00176E36"/>
    <w:rsid w:val="0017727B"/>
    <w:rsid w:val="00177EF7"/>
    <w:rsid w:val="00180706"/>
    <w:rsid w:val="0018148F"/>
    <w:rsid w:val="001823D2"/>
    <w:rsid w:val="00183797"/>
    <w:rsid w:val="0018488A"/>
    <w:rsid w:val="001854D6"/>
    <w:rsid w:val="0018575F"/>
    <w:rsid w:val="00185C63"/>
    <w:rsid w:val="001865B7"/>
    <w:rsid w:val="0018757F"/>
    <w:rsid w:val="001877DE"/>
    <w:rsid w:val="00187DE1"/>
    <w:rsid w:val="00191245"/>
    <w:rsid w:val="001914E0"/>
    <w:rsid w:val="00191A66"/>
    <w:rsid w:val="00191E94"/>
    <w:rsid w:val="00191FFF"/>
    <w:rsid w:val="00192C0E"/>
    <w:rsid w:val="0019368D"/>
    <w:rsid w:val="00193A41"/>
    <w:rsid w:val="00193E67"/>
    <w:rsid w:val="00193F9C"/>
    <w:rsid w:val="001941B6"/>
    <w:rsid w:val="0019468A"/>
    <w:rsid w:val="001947C6"/>
    <w:rsid w:val="00194A16"/>
    <w:rsid w:val="0019546A"/>
    <w:rsid w:val="00196198"/>
    <w:rsid w:val="00196291"/>
    <w:rsid w:val="001962D7"/>
    <w:rsid w:val="001963D5"/>
    <w:rsid w:val="00197406"/>
    <w:rsid w:val="00197D68"/>
    <w:rsid w:val="001A0060"/>
    <w:rsid w:val="001A02BA"/>
    <w:rsid w:val="001A02BE"/>
    <w:rsid w:val="001A0BE7"/>
    <w:rsid w:val="001A10C8"/>
    <w:rsid w:val="001A1436"/>
    <w:rsid w:val="001A2A3C"/>
    <w:rsid w:val="001A2B7E"/>
    <w:rsid w:val="001A3262"/>
    <w:rsid w:val="001A334E"/>
    <w:rsid w:val="001A368C"/>
    <w:rsid w:val="001A39E9"/>
    <w:rsid w:val="001A3B0A"/>
    <w:rsid w:val="001A47DB"/>
    <w:rsid w:val="001A4AF1"/>
    <w:rsid w:val="001A5342"/>
    <w:rsid w:val="001A54E9"/>
    <w:rsid w:val="001A5978"/>
    <w:rsid w:val="001A6C51"/>
    <w:rsid w:val="001A6C7D"/>
    <w:rsid w:val="001A77BC"/>
    <w:rsid w:val="001B0624"/>
    <w:rsid w:val="001B112A"/>
    <w:rsid w:val="001B2603"/>
    <w:rsid w:val="001B2907"/>
    <w:rsid w:val="001B2C71"/>
    <w:rsid w:val="001B2D19"/>
    <w:rsid w:val="001B2D97"/>
    <w:rsid w:val="001B44AC"/>
    <w:rsid w:val="001B457D"/>
    <w:rsid w:val="001B4D70"/>
    <w:rsid w:val="001B61DE"/>
    <w:rsid w:val="001B762A"/>
    <w:rsid w:val="001C06DD"/>
    <w:rsid w:val="001C0E68"/>
    <w:rsid w:val="001C1627"/>
    <w:rsid w:val="001C3E95"/>
    <w:rsid w:val="001C4A3F"/>
    <w:rsid w:val="001C50B5"/>
    <w:rsid w:val="001C5730"/>
    <w:rsid w:val="001C573C"/>
    <w:rsid w:val="001C64A9"/>
    <w:rsid w:val="001C7970"/>
    <w:rsid w:val="001D1910"/>
    <w:rsid w:val="001D1A58"/>
    <w:rsid w:val="001D1E59"/>
    <w:rsid w:val="001D2BE6"/>
    <w:rsid w:val="001D3B61"/>
    <w:rsid w:val="001D3DCE"/>
    <w:rsid w:val="001D512F"/>
    <w:rsid w:val="001D5209"/>
    <w:rsid w:val="001D5ACD"/>
    <w:rsid w:val="001D5B90"/>
    <w:rsid w:val="001D68F4"/>
    <w:rsid w:val="001E03F4"/>
    <w:rsid w:val="001E0802"/>
    <w:rsid w:val="001E0F20"/>
    <w:rsid w:val="001E0F3D"/>
    <w:rsid w:val="001E1929"/>
    <w:rsid w:val="001E1DDC"/>
    <w:rsid w:val="001E268A"/>
    <w:rsid w:val="001E2D6B"/>
    <w:rsid w:val="001E3045"/>
    <w:rsid w:val="001E3E57"/>
    <w:rsid w:val="001E4D19"/>
    <w:rsid w:val="001E68BC"/>
    <w:rsid w:val="001E69C7"/>
    <w:rsid w:val="001E6F94"/>
    <w:rsid w:val="001E7376"/>
    <w:rsid w:val="001E7C47"/>
    <w:rsid w:val="001F1507"/>
    <w:rsid w:val="001F1830"/>
    <w:rsid w:val="001F259A"/>
    <w:rsid w:val="001F269F"/>
    <w:rsid w:val="001F3A52"/>
    <w:rsid w:val="001F3B9C"/>
    <w:rsid w:val="001F3C4D"/>
    <w:rsid w:val="001F3F9C"/>
    <w:rsid w:val="001F45AE"/>
    <w:rsid w:val="001F556E"/>
    <w:rsid w:val="001F5E39"/>
    <w:rsid w:val="001F6517"/>
    <w:rsid w:val="00200B67"/>
    <w:rsid w:val="002011C3"/>
    <w:rsid w:val="002016D1"/>
    <w:rsid w:val="0020247F"/>
    <w:rsid w:val="002026FC"/>
    <w:rsid w:val="00203BCD"/>
    <w:rsid w:val="0020475F"/>
    <w:rsid w:val="00204975"/>
    <w:rsid w:val="00204D73"/>
    <w:rsid w:val="00204E2F"/>
    <w:rsid w:val="00207281"/>
    <w:rsid w:val="002074A2"/>
    <w:rsid w:val="002074D0"/>
    <w:rsid w:val="002074DE"/>
    <w:rsid w:val="00207590"/>
    <w:rsid w:val="002116D9"/>
    <w:rsid w:val="00211E03"/>
    <w:rsid w:val="002124C2"/>
    <w:rsid w:val="0021425C"/>
    <w:rsid w:val="00214683"/>
    <w:rsid w:val="00214A81"/>
    <w:rsid w:val="00214F7B"/>
    <w:rsid w:val="0021516B"/>
    <w:rsid w:val="002155E2"/>
    <w:rsid w:val="00216987"/>
    <w:rsid w:val="00216D65"/>
    <w:rsid w:val="002170A5"/>
    <w:rsid w:val="0022082D"/>
    <w:rsid w:val="00220D58"/>
    <w:rsid w:val="00221C4F"/>
    <w:rsid w:val="00221E1F"/>
    <w:rsid w:val="00222DFE"/>
    <w:rsid w:val="00223E47"/>
    <w:rsid w:val="002249A5"/>
    <w:rsid w:val="00224AF6"/>
    <w:rsid w:val="00224BE6"/>
    <w:rsid w:val="00225780"/>
    <w:rsid w:val="00226101"/>
    <w:rsid w:val="00226687"/>
    <w:rsid w:val="00227D7B"/>
    <w:rsid w:val="00227F45"/>
    <w:rsid w:val="00227FCF"/>
    <w:rsid w:val="002303AA"/>
    <w:rsid w:val="00230FF8"/>
    <w:rsid w:val="002339C8"/>
    <w:rsid w:val="00234177"/>
    <w:rsid w:val="0023486B"/>
    <w:rsid w:val="00234FC6"/>
    <w:rsid w:val="00235BB1"/>
    <w:rsid w:val="00236A08"/>
    <w:rsid w:val="002423A6"/>
    <w:rsid w:val="00242909"/>
    <w:rsid w:val="00243328"/>
    <w:rsid w:val="00243AF1"/>
    <w:rsid w:val="00243E19"/>
    <w:rsid w:val="00244233"/>
    <w:rsid w:val="002443D5"/>
    <w:rsid w:val="002446E0"/>
    <w:rsid w:val="00244987"/>
    <w:rsid w:val="0024531A"/>
    <w:rsid w:val="002457A3"/>
    <w:rsid w:val="00245D0E"/>
    <w:rsid w:val="002465D8"/>
    <w:rsid w:val="002465EB"/>
    <w:rsid w:val="00246C3A"/>
    <w:rsid w:val="00247C03"/>
    <w:rsid w:val="00250E6A"/>
    <w:rsid w:val="0025138A"/>
    <w:rsid w:val="00251C58"/>
    <w:rsid w:val="002522F7"/>
    <w:rsid w:val="002533B3"/>
    <w:rsid w:val="00253B42"/>
    <w:rsid w:val="002553EF"/>
    <w:rsid w:val="002563D1"/>
    <w:rsid w:val="0025698D"/>
    <w:rsid w:val="002569E9"/>
    <w:rsid w:val="00256C1F"/>
    <w:rsid w:val="00256CEF"/>
    <w:rsid w:val="002571B3"/>
    <w:rsid w:val="002577E5"/>
    <w:rsid w:val="00260586"/>
    <w:rsid w:val="00260B9E"/>
    <w:rsid w:val="002648BD"/>
    <w:rsid w:val="00264928"/>
    <w:rsid w:val="00265354"/>
    <w:rsid w:val="00266362"/>
    <w:rsid w:val="00266F33"/>
    <w:rsid w:val="00266F4B"/>
    <w:rsid w:val="0026782E"/>
    <w:rsid w:val="00267D74"/>
    <w:rsid w:val="00270221"/>
    <w:rsid w:val="002727FF"/>
    <w:rsid w:val="002732E5"/>
    <w:rsid w:val="002737B9"/>
    <w:rsid w:val="00273A8F"/>
    <w:rsid w:val="002742B2"/>
    <w:rsid w:val="00274FB8"/>
    <w:rsid w:val="00276A4A"/>
    <w:rsid w:val="00276A8B"/>
    <w:rsid w:val="0027706B"/>
    <w:rsid w:val="00277E2C"/>
    <w:rsid w:val="00277E6F"/>
    <w:rsid w:val="0028049F"/>
    <w:rsid w:val="00280603"/>
    <w:rsid w:val="00280A76"/>
    <w:rsid w:val="00280DF0"/>
    <w:rsid w:val="002811CB"/>
    <w:rsid w:val="00281553"/>
    <w:rsid w:val="00282614"/>
    <w:rsid w:val="00282A9C"/>
    <w:rsid w:val="00282B7A"/>
    <w:rsid w:val="00282E93"/>
    <w:rsid w:val="002832D5"/>
    <w:rsid w:val="0028515F"/>
    <w:rsid w:val="002854DA"/>
    <w:rsid w:val="002859C8"/>
    <w:rsid w:val="00287365"/>
    <w:rsid w:val="002878B6"/>
    <w:rsid w:val="00287E15"/>
    <w:rsid w:val="002905C8"/>
    <w:rsid w:val="002907DA"/>
    <w:rsid w:val="002909AD"/>
    <w:rsid w:val="00291368"/>
    <w:rsid w:val="002918C5"/>
    <w:rsid w:val="00291D9D"/>
    <w:rsid w:val="002920A1"/>
    <w:rsid w:val="00292119"/>
    <w:rsid w:val="002929B1"/>
    <w:rsid w:val="0029382D"/>
    <w:rsid w:val="002939CC"/>
    <w:rsid w:val="0029421A"/>
    <w:rsid w:val="00295456"/>
    <w:rsid w:val="00297410"/>
    <w:rsid w:val="0029784C"/>
    <w:rsid w:val="00297C37"/>
    <w:rsid w:val="002A06B0"/>
    <w:rsid w:val="002A14D9"/>
    <w:rsid w:val="002A363C"/>
    <w:rsid w:val="002A3AFD"/>
    <w:rsid w:val="002A3F5B"/>
    <w:rsid w:val="002A4E0C"/>
    <w:rsid w:val="002A5BAB"/>
    <w:rsid w:val="002A6922"/>
    <w:rsid w:val="002A7275"/>
    <w:rsid w:val="002A7C64"/>
    <w:rsid w:val="002A7D49"/>
    <w:rsid w:val="002B04E3"/>
    <w:rsid w:val="002B0D9C"/>
    <w:rsid w:val="002B14B3"/>
    <w:rsid w:val="002B1AEC"/>
    <w:rsid w:val="002B1EC0"/>
    <w:rsid w:val="002B1FFC"/>
    <w:rsid w:val="002B2306"/>
    <w:rsid w:val="002B3600"/>
    <w:rsid w:val="002B40F8"/>
    <w:rsid w:val="002B4497"/>
    <w:rsid w:val="002B52E1"/>
    <w:rsid w:val="002B54F2"/>
    <w:rsid w:val="002B5FFD"/>
    <w:rsid w:val="002B64A5"/>
    <w:rsid w:val="002B64E7"/>
    <w:rsid w:val="002B6A22"/>
    <w:rsid w:val="002B6FEC"/>
    <w:rsid w:val="002B7015"/>
    <w:rsid w:val="002B7863"/>
    <w:rsid w:val="002B79CB"/>
    <w:rsid w:val="002C04D0"/>
    <w:rsid w:val="002C10F6"/>
    <w:rsid w:val="002C341F"/>
    <w:rsid w:val="002C42C8"/>
    <w:rsid w:val="002C4A68"/>
    <w:rsid w:val="002C5B85"/>
    <w:rsid w:val="002C669C"/>
    <w:rsid w:val="002C74EF"/>
    <w:rsid w:val="002D0702"/>
    <w:rsid w:val="002D0A94"/>
    <w:rsid w:val="002D13A4"/>
    <w:rsid w:val="002D1648"/>
    <w:rsid w:val="002D1F71"/>
    <w:rsid w:val="002D2069"/>
    <w:rsid w:val="002D215C"/>
    <w:rsid w:val="002D21D0"/>
    <w:rsid w:val="002D2221"/>
    <w:rsid w:val="002D3208"/>
    <w:rsid w:val="002D3BBF"/>
    <w:rsid w:val="002D427B"/>
    <w:rsid w:val="002D4753"/>
    <w:rsid w:val="002D4DE4"/>
    <w:rsid w:val="002D5292"/>
    <w:rsid w:val="002D54A4"/>
    <w:rsid w:val="002D58B0"/>
    <w:rsid w:val="002D5B3F"/>
    <w:rsid w:val="002D5B86"/>
    <w:rsid w:val="002D5BE9"/>
    <w:rsid w:val="002D5DA6"/>
    <w:rsid w:val="002D5E24"/>
    <w:rsid w:val="002D5ED2"/>
    <w:rsid w:val="002D6495"/>
    <w:rsid w:val="002D702B"/>
    <w:rsid w:val="002D7250"/>
    <w:rsid w:val="002D7F15"/>
    <w:rsid w:val="002E0294"/>
    <w:rsid w:val="002E142A"/>
    <w:rsid w:val="002E1D0C"/>
    <w:rsid w:val="002E214C"/>
    <w:rsid w:val="002E2E9C"/>
    <w:rsid w:val="002E32C2"/>
    <w:rsid w:val="002E480C"/>
    <w:rsid w:val="002E53C3"/>
    <w:rsid w:val="002E54F7"/>
    <w:rsid w:val="002E5609"/>
    <w:rsid w:val="002E5B84"/>
    <w:rsid w:val="002E5BD3"/>
    <w:rsid w:val="002E65D1"/>
    <w:rsid w:val="002E679F"/>
    <w:rsid w:val="002F09E5"/>
    <w:rsid w:val="002F0B32"/>
    <w:rsid w:val="002F0F3F"/>
    <w:rsid w:val="002F1107"/>
    <w:rsid w:val="002F15FC"/>
    <w:rsid w:val="002F1F5F"/>
    <w:rsid w:val="002F2638"/>
    <w:rsid w:val="002F2837"/>
    <w:rsid w:val="002F2B58"/>
    <w:rsid w:val="002F40CC"/>
    <w:rsid w:val="002F4533"/>
    <w:rsid w:val="002F49DB"/>
    <w:rsid w:val="002F4D98"/>
    <w:rsid w:val="002F566D"/>
    <w:rsid w:val="002F60E8"/>
    <w:rsid w:val="002F637B"/>
    <w:rsid w:val="002F6A88"/>
    <w:rsid w:val="002F7F97"/>
    <w:rsid w:val="00300CAD"/>
    <w:rsid w:val="00301FC1"/>
    <w:rsid w:val="00303446"/>
    <w:rsid w:val="00303488"/>
    <w:rsid w:val="00304217"/>
    <w:rsid w:val="003042BC"/>
    <w:rsid w:val="00304358"/>
    <w:rsid w:val="0030473E"/>
    <w:rsid w:val="00305375"/>
    <w:rsid w:val="00305C99"/>
    <w:rsid w:val="00306ED7"/>
    <w:rsid w:val="00307683"/>
    <w:rsid w:val="003079CA"/>
    <w:rsid w:val="003106E5"/>
    <w:rsid w:val="00310843"/>
    <w:rsid w:val="00310C15"/>
    <w:rsid w:val="0031140F"/>
    <w:rsid w:val="00311AC8"/>
    <w:rsid w:val="00311EC6"/>
    <w:rsid w:val="00312406"/>
    <w:rsid w:val="00313220"/>
    <w:rsid w:val="003139E3"/>
    <w:rsid w:val="00313FC6"/>
    <w:rsid w:val="003146FA"/>
    <w:rsid w:val="00316624"/>
    <w:rsid w:val="0031754B"/>
    <w:rsid w:val="003179BE"/>
    <w:rsid w:val="00320F80"/>
    <w:rsid w:val="00321C61"/>
    <w:rsid w:val="0032223E"/>
    <w:rsid w:val="00322B3C"/>
    <w:rsid w:val="00322CD2"/>
    <w:rsid w:val="003234A6"/>
    <w:rsid w:val="00323684"/>
    <w:rsid w:val="00323923"/>
    <w:rsid w:val="00323A52"/>
    <w:rsid w:val="00324100"/>
    <w:rsid w:val="00324147"/>
    <w:rsid w:val="00324B03"/>
    <w:rsid w:val="003250FB"/>
    <w:rsid w:val="00325209"/>
    <w:rsid w:val="003258AF"/>
    <w:rsid w:val="00326457"/>
    <w:rsid w:val="00326B35"/>
    <w:rsid w:val="003271F3"/>
    <w:rsid w:val="00327CFF"/>
    <w:rsid w:val="00327D59"/>
    <w:rsid w:val="00330360"/>
    <w:rsid w:val="003307EB"/>
    <w:rsid w:val="00331A57"/>
    <w:rsid w:val="00331EAE"/>
    <w:rsid w:val="00333906"/>
    <w:rsid w:val="00333C0F"/>
    <w:rsid w:val="00334538"/>
    <w:rsid w:val="00334B16"/>
    <w:rsid w:val="0033554E"/>
    <w:rsid w:val="0033622A"/>
    <w:rsid w:val="003364DA"/>
    <w:rsid w:val="00337D02"/>
    <w:rsid w:val="00340431"/>
    <w:rsid w:val="003406A1"/>
    <w:rsid w:val="00340786"/>
    <w:rsid w:val="00341013"/>
    <w:rsid w:val="003412E2"/>
    <w:rsid w:val="0034140A"/>
    <w:rsid w:val="0034142C"/>
    <w:rsid w:val="00342C10"/>
    <w:rsid w:val="00343ABB"/>
    <w:rsid w:val="00343B11"/>
    <w:rsid w:val="00343D8F"/>
    <w:rsid w:val="00344BE8"/>
    <w:rsid w:val="00344FED"/>
    <w:rsid w:val="0034536A"/>
    <w:rsid w:val="00345D8C"/>
    <w:rsid w:val="00346B16"/>
    <w:rsid w:val="00350266"/>
    <w:rsid w:val="0035036E"/>
    <w:rsid w:val="00350400"/>
    <w:rsid w:val="003507C5"/>
    <w:rsid w:val="00350917"/>
    <w:rsid w:val="00350A75"/>
    <w:rsid w:val="003511EB"/>
    <w:rsid w:val="00351336"/>
    <w:rsid w:val="00351E8D"/>
    <w:rsid w:val="0035223A"/>
    <w:rsid w:val="003532E3"/>
    <w:rsid w:val="0035480A"/>
    <w:rsid w:val="0035548E"/>
    <w:rsid w:val="0035557A"/>
    <w:rsid w:val="00355818"/>
    <w:rsid w:val="00355943"/>
    <w:rsid w:val="0035640A"/>
    <w:rsid w:val="003569E3"/>
    <w:rsid w:val="00356A47"/>
    <w:rsid w:val="00356FF2"/>
    <w:rsid w:val="003572D6"/>
    <w:rsid w:val="00357A1F"/>
    <w:rsid w:val="00357ACB"/>
    <w:rsid w:val="0036036D"/>
    <w:rsid w:val="00360D16"/>
    <w:rsid w:val="00361484"/>
    <w:rsid w:val="00361C94"/>
    <w:rsid w:val="00362EE0"/>
    <w:rsid w:val="00363575"/>
    <w:rsid w:val="00363EB6"/>
    <w:rsid w:val="00364784"/>
    <w:rsid w:val="003647DF"/>
    <w:rsid w:val="00364827"/>
    <w:rsid w:val="00366A1E"/>
    <w:rsid w:val="00366E8C"/>
    <w:rsid w:val="00367940"/>
    <w:rsid w:val="00367FDA"/>
    <w:rsid w:val="00370536"/>
    <w:rsid w:val="00371FFC"/>
    <w:rsid w:val="003729D1"/>
    <w:rsid w:val="00373E3F"/>
    <w:rsid w:val="00373F8E"/>
    <w:rsid w:val="003753D9"/>
    <w:rsid w:val="00375851"/>
    <w:rsid w:val="00375B2A"/>
    <w:rsid w:val="0037694E"/>
    <w:rsid w:val="00376D87"/>
    <w:rsid w:val="0037734B"/>
    <w:rsid w:val="00380466"/>
    <w:rsid w:val="00380747"/>
    <w:rsid w:val="00380B80"/>
    <w:rsid w:val="00380CE0"/>
    <w:rsid w:val="0038250F"/>
    <w:rsid w:val="0038303F"/>
    <w:rsid w:val="00383A20"/>
    <w:rsid w:val="00383E99"/>
    <w:rsid w:val="00384211"/>
    <w:rsid w:val="00385151"/>
    <w:rsid w:val="00385E25"/>
    <w:rsid w:val="003864FC"/>
    <w:rsid w:val="00387160"/>
    <w:rsid w:val="00387B4F"/>
    <w:rsid w:val="00387ED7"/>
    <w:rsid w:val="003904F4"/>
    <w:rsid w:val="00391C83"/>
    <w:rsid w:val="003922C8"/>
    <w:rsid w:val="003934B9"/>
    <w:rsid w:val="003934C7"/>
    <w:rsid w:val="00394BAF"/>
    <w:rsid w:val="00395519"/>
    <w:rsid w:val="003962D1"/>
    <w:rsid w:val="003964C9"/>
    <w:rsid w:val="00396975"/>
    <w:rsid w:val="00396B0F"/>
    <w:rsid w:val="00397BBD"/>
    <w:rsid w:val="00397FD3"/>
    <w:rsid w:val="003A1EFA"/>
    <w:rsid w:val="003A2C4D"/>
    <w:rsid w:val="003A2F7A"/>
    <w:rsid w:val="003A2FC4"/>
    <w:rsid w:val="003A3FCA"/>
    <w:rsid w:val="003A4151"/>
    <w:rsid w:val="003A434B"/>
    <w:rsid w:val="003A4571"/>
    <w:rsid w:val="003A4CEF"/>
    <w:rsid w:val="003A508F"/>
    <w:rsid w:val="003A5696"/>
    <w:rsid w:val="003A5803"/>
    <w:rsid w:val="003A649E"/>
    <w:rsid w:val="003A7A99"/>
    <w:rsid w:val="003B006E"/>
    <w:rsid w:val="003B093A"/>
    <w:rsid w:val="003B1CB8"/>
    <w:rsid w:val="003B2AAC"/>
    <w:rsid w:val="003B34A3"/>
    <w:rsid w:val="003B3873"/>
    <w:rsid w:val="003B4922"/>
    <w:rsid w:val="003B492C"/>
    <w:rsid w:val="003B4A12"/>
    <w:rsid w:val="003B4E5E"/>
    <w:rsid w:val="003B61F5"/>
    <w:rsid w:val="003B63D8"/>
    <w:rsid w:val="003B6574"/>
    <w:rsid w:val="003B682D"/>
    <w:rsid w:val="003B6F14"/>
    <w:rsid w:val="003B6FED"/>
    <w:rsid w:val="003B7012"/>
    <w:rsid w:val="003B75BE"/>
    <w:rsid w:val="003C0273"/>
    <w:rsid w:val="003C1B48"/>
    <w:rsid w:val="003C1BA7"/>
    <w:rsid w:val="003C285C"/>
    <w:rsid w:val="003C31F3"/>
    <w:rsid w:val="003C441C"/>
    <w:rsid w:val="003C47D5"/>
    <w:rsid w:val="003C4F5A"/>
    <w:rsid w:val="003C51B8"/>
    <w:rsid w:val="003C5758"/>
    <w:rsid w:val="003C6717"/>
    <w:rsid w:val="003C690D"/>
    <w:rsid w:val="003D06F2"/>
    <w:rsid w:val="003D1369"/>
    <w:rsid w:val="003D15E4"/>
    <w:rsid w:val="003D1ED0"/>
    <w:rsid w:val="003D213C"/>
    <w:rsid w:val="003D2CC2"/>
    <w:rsid w:val="003D2DA8"/>
    <w:rsid w:val="003D3D13"/>
    <w:rsid w:val="003D3DBE"/>
    <w:rsid w:val="003D443D"/>
    <w:rsid w:val="003D4521"/>
    <w:rsid w:val="003D4644"/>
    <w:rsid w:val="003D507D"/>
    <w:rsid w:val="003D5878"/>
    <w:rsid w:val="003D5D19"/>
    <w:rsid w:val="003D5E0D"/>
    <w:rsid w:val="003D6518"/>
    <w:rsid w:val="003D6EC3"/>
    <w:rsid w:val="003D7E5C"/>
    <w:rsid w:val="003E03E4"/>
    <w:rsid w:val="003E06EF"/>
    <w:rsid w:val="003E11A7"/>
    <w:rsid w:val="003E18E5"/>
    <w:rsid w:val="003E2A2F"/>
    <w:rsid w:val="003E2F9D"/>
    <w:rsid w:val="003E3157"/>
    <w:rsid w:val="003E3273"/>
    <w:rsid w:val="003E3A71"/>
    <w:rsid w:val="003E3A97"/>
    <w:rsid w:val="003E3A98"/>
    <w:rsid w:val="003E4019"/>
    <w:rsid w:val="003E4359"/>
    <w:rsid w:val="003E4FC5"/>
    <w:rsid w:val="003E60B6"/>
    <w:rsid w:val="003F019D"/>
    <w:rsid w:val="003F0A4A"/>
    <w:rsid w:val="003F0F17"/>
    <w:rsid w:val="003F1034"/>
    <w:rsid w:val="003F2AFD"/>
    <w:rsid w:val="003F327D"/>
    <w:rsid w:val="003F380F"/>
    <w:rsid w:val="003F5351"/>
    <w:rsid w:val="003F5CD2"/>
    <w:rsid w:val="003F5EE6"/>
    <w:rsid w:val="003F6177"/>
    <w:rsid w:val="003F6798"/>
    <w:rsid w:val="003F7368"/>
    <w:rsid w:val="003F7ECB"/>
    <w:rsid w:val="00400419"/>
    <w:rsid w:val="004008FA"/>
    <w:rsid w:val="0040092E"/>
    <w:rsid w:val="00401089"/>
    <w:rsid w:val="0040174A"/>
    <w:rsid w:val="00401FA5"/>
    <w:rsid w:val="00403221"/>
    <w:rsid w:val="004035CC"/>
    <w:rsid w:val="00403610"/>
    <w:rsid w:val="00404563"/>
    <w:rsid w:val="004048A1"/>
    <w:rsid w:val="00405B7A"/>
    <w:rsid w:val="00405FAE"/>
    <w:rsid w:val="00406205"/>
    <w:rsid w:val="00406710"/>
    <w:rsid w:val="0040682E"/>
    <w:rsid w:val="00406C8A"/>
    <w:rsid w:val="00407261"/>
    <w:rsid w:val="00407574"/>
    <w:rsid w:val="00407A69"/>
    <w:rsid w:val="00410BFD"/>
    <w:rsid w:val="00411AC4"/>
    <w:rsid w:val="00411C36"/>
    <w:rsid w:val="00412169"/>
    <w:rsid w:val="004123DD"/>
    <w:rsid w:val="0041331C"/>
    <w:rsid w:val="0041381C"/>
    <w:rsid w:val="00413ACA"/>
    <w:rsid w:val="0041421A"/>
    <w:rsid w:val="00414BE7"/>
    <w:rsid w:val="00414FBC"/>
    <w:rsid w:val="00415487"/>
    <w:rsid w:val="00415872"/>
    <w:rsid w:val="00415897"/>
    <w:rsid w:val="004161FA"/>
    <w:rsid w:val="0041628F"/>
    <w:rsid w:val="00416599"/>
    <w:rsid w:val="004168DD"/>
    <w:rsid w:val="00416C6C"/>
    <w:rsid w:val="00417CFC"/>
    <w:rsid w:val="00420432"/>
    <w:rsid w:val="0042101A"/>
    <w:rsid w:val="00421241"/>
    <w:rsid w:val="00421265"/>
    <w:rsid w:val="0042276D"/>
    <w:rsid w:val="00422942"/>
    <w:rsid w:val="00423BBF"/>
    <w:rsid w:val="00424142"/>
    <w:rsid w:val="00424769"/>
    <w:rsid w:val="00424F48"/>
    <w:rsid w:val="0042524B"/>
    <w:rsid w:val="004252B4"/>
    <w:rsid w:val="00425AF8"/>
    <w:rsid w:val="0042684C"/>
    <w:rsid w:val="004268B9"/>
    <w:rsid w:val="004271F6"/>
    <w:rsid w:val="004277A9"/>
    <w:rsid w:val="00427805"/>
    <w:rsid w:val="00427FFC"/>
    <w:rsid w:val="00430585"/>
    <w:rsid w:val="004306E5"/>
    <w:rsid w:val="00431390"/>
    <w:rsid w:val="00431BCF"/>
    <w:rsid w:val="00431D44"/>
    <w:rsid w:val="00432D34"/>
    <w:rsid w:val="00432DAE"/>
    <w:rsid w:val="00432E0B"/>
    <w:rsid w:val="004334D2"/>
    <w:rsid w:val="004338E5"/>
    <w:rsid w:val="00433CCA"/>
    <w:rsid w:val="00434257"/>
    <w:rsid w:val="00434D7C"/>
    <w:rsid w:val="00435799"/>
    <w:rsid w:val="0043638A"/>
    <w:rsid w:val="0043660F"/>
    <w:rsid w:val="00436732"/>
    <w:rsid w:val="00436AD6"/>
    <w:rsid w:val="004403D8"/>
    <w:rsid w:val="00440E48"/>
    <w:rsid w:val="00440F15"/>
    <w:rsid w:val="004429A3"/>
    <w:rsid w:val="00443055"/>
    <w:rsid w:val="004434D2"/>
    <w:rsid w:val="00443892"/>
    <w:rsid w:val="004439DC"/>
    <w:rsid w:val="0044480B"/>
    <w:rsid w:val="00444936"/>
    <w:rsid w:val="00445263"/>
    <w:rsid w:val="00445B59"/>
    <w:rsid w:val="00446B24"/>
    <w:rsid w:val="00446DC6"/>
    <w:rsid w:val="00446FB3"/>
    <w:rsid w:val="0044729E"/>
    <w:rsid w:val="0044751A"/>
    <w:rsid w:val="004501F4"/>
    <w:rsid w:val="004506E9"/>
    <w:rsid w:val="0045154A"/>
    <w:rsid w:val="0045292C"/>
    <w:rsid w:val="00454D65"/>
    <w:rsid w:val="004552B9"/>
    <w:rsid w:val="00455302"/>
    <w:rsid w:val="00455BF0"/>
    <w:rsid w:val="004567A8"/>
    <w:rsid w:val="004567B0"/>
    <w:rsid w:val="00456D78"/>
    <w:rsid w:val="00456F48"/>
    <w:rsid w:val="004573F4"/>
    <w:rsid w:val="00457C60"/>
    <w:rsid w:val="00460340"/>
    <w:rsid w:val="00460447"/>
    <w:rsid w:val="00461F61"/>
    <w:rsid w:val="0046214D"/>
    <w:rsid w:val="00462A10"/>
    <w:rsid w:val="00462D1D"/>
    <w:rsid w:val="004631A3"/>
    <w:rsid w:val="004646FE"/>
    <w:rsid w:val="00464840"/>
    <w:rsid w:val="0046534A"/>
    <w:rsid w:val="004653D9"/>
    <w:rsid w:val="00465B94"/>
    <w:rsid w:val="00467004"/>
    <w:rsid w:val="00467670"/>
    <w:rsid w:val="00467D43"/>
    <w:rsid w:val="00471459"/>
    <w:rsid w:val="00471DC7"/>
    <w:rsid w:val="0047218D"/>
    <w:rsid w:val="004726CF"/>
    <w:rsid w:val="00472705"/>
    <w:rsid w:val="00472F78"/>
    <w:rsid w:val="00473CCE"/>
    <w:rsid w:val="00473E49"/>
    <w:rsid w:val="004740E5"/>
    <w:rsid w:val="00474221"/>
    <w:rsid w:val="004745B9"/>
    <w:rsid w:val="00474CD4"/>
    <w:rsid w:val="00474D28"/>
    <w:rsid w:val="00475379"/>
    <w:rsid w:val="00475E85"/>
    <w:rsid w:val="00475F3B"/>
    <w:rsid w:val="0047689F"/>
    <w:rsid w:val="004776CA"/>
    <w:rsid w:val="004802AC"/>
    <w:rsid w:val="0048076E"/>
    <w:rsid w:val="004807C7"/>
    <w:rsid w:val="00480D57"/>
    <w:rsid w:val="00480EA6"/>
    <w:rsid w:val="00480FC4"/>
    <w:rsid w:val="0048148B"/>
    <w:rsid w:val="00482023"/>
    <w:rsid w:val="00482B01"/>
    <w:rsid w:val="00483F3B"/>
    <w:rsid w:val="00485124"/>
    <w:rsid w:val="00485A69"/>
    <w:rsid w:val="004867A2"/>
    <w:rsid w:val="00487A5A"/>
    <w:rsid w:val="00491154"/>
    <w:rsid w:val="00491F07"/>
    <w:rsid w:val="00491F47"/>
    <w:rsid w:val="00491FAF"/>
    <w:rsid w:val="00492768"/>
    <w:rsid w:val="00492866"/>
    <w:rsid w:val="00492AB9"/>
    <w:rsid w:val="00493E4F"/>
    <w:rsid w:val="0049525F"/>
    <w:rsid w:val="0049557F"/>
    <w:rsid w:val="004959B9"/>
    <w:rsid w:val="00495B5D"/>
    <w:rsid w:val="00495FE4"/>
    <w:rsid w:val="00496538"/>
    <w:rsid w:val="0049718F"/>
    <w:rsid w:val="004A09DC"/>
    <w:rsid w:val="004A0C0F"/>
    <w:rsid w:val="004A19F6"/>
    <w:rsid w:val="004A26A8"/>
    <w:rsid w:val="004A2BDD"/>
    <w:rsid w:val="004A32E9"/>
    <w:rsid w:val="004A37DB"/>
    <w:rsid w:val="004A4F53"/>
    <w:rsid w:val="004A6E8F"/>
    <w:rsid w:val="004A78DE"/>
    <w:rsid w:val="004B00A2"/>
    <w:rsid w:val="004B1B33"/>
    <w:rsid w:val="004B2626"/>
    <w:rsid w:val="004B33AE"/>
    <w:rsid w:val="004B452D"/>
    <w:rsid w:val="004B4602"/>
    <w:rsid w:val="004B5390"/>
    <w:rsid w:val="004B53AA"/>
    <w:rsid w:val="004B588B"/>
    <w:rsid w:val="004B5CFF"/>
    <w:rsid w:val="004B5F51"/>
    <w:rsid w:val="004B6006"/>
    <w:rsid w:val="004B67B9"/>
    <w:rsid w:val="004B6AFC"/>
    <w:rsid w:val="004B6E7E"/>
    <w:rsid w:val="004C0093"/>
    <w:rsid w:val="004C0C7C"/>
    <w:rsid w:val="004C108A"/>
    <w:rsid w:val="004C1640"/>
    <w:rsid w:val="004C1C26"/>
    <w:rsid w:val="004C39B1"/>
    <w:rsid w:val="004C3C36"/>
    <w:rsid w:val="004C44D9"/>
    <w:rsid w:val="004C4A54"/>
    <w:rsid w:val="004C52D6"/>
    <w:rsid w:val="004C65EA"/>
    <w:rsid w:val="004C6D4B"/>
    <w:rsid w:val="004C6D96"/>
    <w:rsid w:val="004C778D"/>
    <w:rsid w:val="004D03A6"/>
    <w:rsid w:val="004D1BAD"/>
    <w:rsid w:val="004D1E32"/>
    <w:rsid w:val="004D2891"/>
    <w:rsid w:val="004D2C17"/>
    <w:rsid w:val="004D2D1A"/>
    <w:rsid w:val="004D30E1"/>
    <w:rsid w:val="004D3499"/>
    <w:rsid w:val="004D41E0"/>
    <w:rsid w:val="004D45A5"/>
    <w:rsid w:val="004D46F3"/>
    <w:rsid w:val="004D4EDD"/>
    <w:rsid w:val="004D50DD"/>
    <w:rsid w:val="004D5376"/>
    <w:rsid w:val="004D5616"/>
    <w:rsid w:val="004D5B54"/>
    <w:rsid w:val="004D61CF"/>
    <w:rsid w:val="004D63B3"/>
    <w:rsid w:val="004D6A5A"/>
    <w:rsid w:val="004D7554"/>
    <w:rsid w:val="004E1FAC"/>
    <w:rsid w:val="004E4CA7"/>
    <w:rsid w:val="004E525E"/>
    <w:rsid w:val="004E5622"/>
    <w:rsid w:val="004E57D4"/>
    <w:rsid w:val="004E61A1"/>
    <w:rsid w:val="004E62FF"/>
    <w:rsid w:val="004E6C56"/>
    <w:rsid w:val="004E6EEA"/>
    <w:rsid w:val="004F0B7A"/>
    <w:rsid w:val="004F1719"/>
    <w:rsid w:val="004F2642"/>
    <w:rsid w:val="004F2FEC"/>
    <w:rsid w:val="004F322C"/>
    <w:rsid w:val="004F3323"/>
    <w:rsid w:val="004F398B"/>
    <w:rsid w:val="004F3C72"/>
    <w:rsid w:val="004F5F28"/>
    <w:rsid w:val="004F636E"/>
    <w:rsid w:val="004F64B0"/>
    <w:rsid w:val="004F66DE"/>
    <w:rsid w:val="004F6833"/>
    <w:rsid w:val="004F68B4"/>
    <w:rsid w:val="004F6AA8"/>
    <w:rsid w:val="004F6B07"/>
    <w:rsid w:val="004F733B"/>
    <w:rsid w:val="004F7669"/>
    <w:rsid w:val="004F7B84"/>
    <w:rsid w:val="005001EC"/>
    <w:rsid w:val="005003BF"/>
    <w:rsid w:val="00500817"/>
    <w:rsid w:val="005011E8"/>
    <w:rsid w:val="005018D9"/>
    <w:rsid w:val="00501B31"/>
    <w:rsid w:val="0050248A"/>
    <w:rsid w:val="0050307C"/>
    <w:rsid w:val="00503717"/>
    <w:rsid w:val="00503E26"/>
    <w:rsid w:val="005052B8"/>
    <w:rsid w:val="005055C0"/>
    <w:rsid w:val="0050750F"/>
    <w:rsid w:val="005103BA"/>
    <w:rsid w:val="0051087F"/>
    <w:rsid w:val="005108CE"/>
    <w:rsid w:val="00510C55"/>
    <w:rsid w:val="00510D7D"/>
    <w:rsid w:val="00510EE1"/>
    <w:rsid w:val="00511850"/>
    <w:rsid w:val="00512A31"/>
    <w:rsid w:val="00512C92"/>
    <w:rsid w:val="00513144"/>
    <w:rsid w:val="00513E90"/>
    <w:rsid w:val="0051460F"/>
    <w:rsid w:val="00514A8A"/>
    <w:rsid w:val="00514B13"/>
    <w:rsid w:val="00514F79"/>
    <w:rsid w:val="0051628A"/>
    <w:rsid w:val="00516788"/>
    <w:rsid w:val="00516EE9"/>
    <w:rsid w:val="00516F30"/>
    <w:rsid w:val="00517079"/>
    <w:rsid w:val="005177EA"/>
    <w:rsid w:val="00517EEE"/>
    <w:rsid w:val="005201E3"/>
    <w:rsid w:val="00520908"/>
    <w:rsid w:val="00521B6B"/>
    <w:rsid w:val="00522644"/>
    <w:rsid w:val="0052419F"/>
    <w:rsid w:val="005243D6"/>
    <w:rsid w:val="0052460B"/>
    <w:rsid w:val="00525099"/>
    <w:rsid w:val="00526082"/>
    <w:rsid w:val="00526593"/>
    <w:rsid w:val="00530242"/>
    <w:rsid w:val="005308B9"/>
    <w:rsid w:val="00530D55"/>
    <w:rsid w:val="00531F80"/>
    <w:rsid w:val="00532610"/>
    <w:rsid w:val="00533305"/>
    <w:rsid w:val="00533398"/>
    <w:rsid w:val="00534328"/>
    <w:rsid w:val="00534396"/>
    <w:rsid w:val="00534AEF"/>
    <w:rsid w:val="00535E6D"/>
    <w:rsid w:val="00536E65"/>
    <w:rsid w:val="00537E4F"/>
    <w:rsid w:val="00537FF8"/>
    <w:rsid w:val="005402A5"/>
    <w:rsid w:val="005403FD"/>
    <w:rsid w:val="0054069C"/>
    <w:rsid w:val="00540AEF"/>
    <w:rsid w:val="00541F93"/>
    <w:rsid w:val="0054202B"/>
    <w:rsid w:val="005428DC"/>
    <w:rsid w:val="00542FAC"/>
    <w:rsid w:val="00543581"/>
    <w:rsid w:val="005439EA"/>
    <w:rsid w:val="00543C0A"/>
    <w:rsid w:val="00544EF6"/>
    <w:rsid w:val="005450AC"/>
    <w:rsid w:val="00546B50"/>
    <w:rsid w:val="005503B9"/>
    <w:rsid w:val="00552A4A"/>
    <w:rsid w:val="00554E90"/>
    <w:rsid w:val="00555644"/>
    <w:rsid w:val="00555953"/>
    <w:rsid w:val="00555E3E"/>
    <w:rsid w:val="00555F52"/>
    <w:rsid w:val="0055669E"/>
    <w:rsid w:val="005574FE"/>
    <w:rsid w:val="00557549"/>
    <w:rsid w:val="0055791B"/>
    <w:rsid w:val="00557C7F"/>
    <w:rsid w:val="005607DF"/>
    <w:rsid w:val="00560A8B"/>
    <w:rsid w:val="00560B12"/>
    <w:rsid w:val="00560DD0"/>
    <w:rsid w:val="005615D9"/>
    <w:rsid w:val="00562480"/>
    <w:rsid w:val="00562F19"/>
    <w:rsid w:val="005635D6"/>
    <w:rsid w:val="005637FB"/>
    <w:rsid w:val="00564CE4"/>
    <w:rsid w:val="00564E50"/>
    <w:rsid w:val="00565106"/>
    <w:rsid w:val="00566064"/>
    <w:rsid w:val="0056615D"/>
    <w:rsid w:val="00566273"/>
    <w:rsid w:val="005663BA"/>
    <w:rsid w:val="0056652D"/>
    <w:rsid w:val="00566EF9"/>
    <w:rsid w:val="00567006"/>
    <w:rsid w:val="0056775B"/>
    <w:rsid w:val="005700DD"/>
    <w:rsid w:val="00570BB7"/>
    <w:rsid w:val="005712D5"/>
    <w:rsid w:val="0057192C"/>
    <w:rsid w:val="005725D8"/>
    <w:rsid w:val="00572B2E"/>
    <w:rsid w:val="005740AD"/>
    <w:rsid w:val="00574B21"/>
    <w:rsid w:val="005757A0"/>
    <w:rsid w:val="005762AE"/>
    <w:rsid w:val="005762B4"/>
    <w:rsid w:val="00576D20"/>
    <w:rsid w:val="00577408"/>
    <w:rsid w:val="00577552"/>
    <w:rsid w:val="00580C59"/>
    <w:rsid w:val="005811EC"/>
    <w:rsid w:val="00582109"/>
    <w:rsid w:val="005829CA"/>
    <w:rsid w:val="00582C13"/>
    <w:rsid w:val="00582CE7"/>
    <w:rsid w:val="00582E72"/>
    <w:rsid w:val="00582E77"/>
    <w:rsid w:val="00582F9E"/>
    <w:rsid w:val="005832AB"/>
    <w:rsid w:val="00583785"/>
    <w:rsid w:val="00584278"/>
    <w:rsid w:val="005843DA"/>
    <w:rsid w:val="00584626"/>
    <w:rsid w:val="005847DA"/>
    <w:rsid w:val="00585FBE"/>
    <w:rsid w:val="00586530"/>
    <w:rsid w:val="0058691E"/>
    <w:rsid w:val="005872B5"/>
    <w:rsid w:val="00587439"/>
    <w:rsid w:val="005877D6"/>
    <w:rsid w:val="005904FB"/>
    <w:rsid w:val="00591057"/>
    <w:rsid w:val="0059114D"/>
    <w:rsid w:val="005913B7"/>
    <w:rsid w:val="00592755"/>
    <w:rsid w:val="00592848"/>
    <w:rsid w:val="00592B6F"/>
    <w:rsid w:val="00594096"/>
    <w:rsid w:val="00594765"/>
    <w:rsid w:val="00595A44"/>
    <w:rsid w:val="005967AD"/>
    <w:rsid w:val="00596A8D"/>
    <w:rsid w:val="005972D8"/>
    <w:rsid w:val="00597CEB"/>
    <w:rsid w:val="00597D0F"/>
    <w:rsid w:val="00597F14"/>
    <w:rsid w:val="005A003E"/>
    <w:rsid w:val="005A0D98"/>
    <w:rsid w:val="005A0E8B"/>
    <w:rsid w:val="005A166B"/>
    <w:rsid w:val="005A1BA4"/>
    <w:rsid w:val="005A1DFA"/>
    <w:rsid w:val="005A227A"/>
    <w:rsid w:val="005A33C1"/>
    <w:rsid w:val="005A37E9"/>
    <w:rsid w:val="005A3853"/>
    <w:rsid w:val="005A3C6F"/>
    <w:rsid w:val="005A3EC7"/>
    <w:rsid w:val="005A3FD3"/>
    <w:rsid w:val="005A5859"/>
    <w:rsid w:val="005A6127"/>
    <w:rsid w:val="005A6EB9"/>
    <w:rsid w:val="005B005A"/>
    <w:rsid w:val="005B0234"/>
    <w:rsid w:val="005B03D4"/>
    <w:rsid w:val="005B0845"/>
    <w:rsid w:val="005B0B31"/>
    <w:rsid w:val="005B0E98"/>
    <w:rsid w:val="005B0F81"/>
    <w:rsid w:val="005B2A9D"/>
    <w:rsid w:val="005B327B"/>
    <w:rsid w:val="005B4EA5"/>
    <w:rsid w:val="005B609E"/>
    <w:rsid w:val="005B6914"/>
    <w:rsid w:val="005B6FCB"/>
    <w:rsid w:val="005B7C60"/>
    <w:rsid w:val="005C00E7"/>
    <w:rsid w:val="005C07E0"/>
    <w:rsid w:val="005C0A9B"/>
    <w:rsid w:val="005C158C"/>
    <w:rsid w:val="005C1647"/>
    <w:rsid w:val="005C1684"/>
    <w:rsid w:val="005C1DC0"/>
    <w:rsid w:val="005C1F93"/>
    <w:rsid w:val="005C2615"/>
    <w:rsid w:val="005C2F90"/>
    <w:rsid w:val="005C31BC"/>
    <w:rsid w:val="005C34BA"/>
    <w:rsid w:val="005C4585"/>
    <w:rsid w:val="005C4889"/>
    <w:rsid w:val="005C48D1"/>
    <w:rsid w:val="005C4A0B"/>
    <w:rsid w:val="005C4D45"/>
    <w:rsid w:val="005C5B8C"/>
    <w:rsid w:val="005C616E"/>
    <w:rsid w:val="005C65C7"/>
    <w:rsid w:val="005D057A"/>
    <w:rsid w:val="005D0D46"/>
    <w:rsid w:val="005D12DA"/>
    <w:rsid w:val="005D1943"/>
    <w:rsid w:val="005D265B"/>
    <w:rsid w:val="005D27D3"/>
    <w:rsid w:val="005D31B1"/>
    <w:rsid w:val="005D3300"/>
    <w:rsid w:val="005D38AB"/>
    <w:rsid w:val="005D3AB0"/>
    <w:rsid w:val="005D400E"/>
    <w:rsid w:val="005D4056"/>
    <w:rsid w:val="005D42B6"/>
    <w:rsid w:val="005D439B"/>
    <w:rsid w:val="005D483F"/>
    <w:rsid w:val="005D4F3F"/>
    <w:rsid w:val="005D502A"/>
    <w:rsid w:val="005D551A"/>
    <w:rsid w:val="005D6634"/>
    <w:rsid w:val="005D6DFD"/>
    <w:rsid w:val="005D6EAD"/>
    <w:rsid w:val="005D706C"/>
    <w:rsid w:val="005D7F5C"/>
    <w:rsid w:val="005E0075"/>
    <w:rsid w:val="005E042B"/>
    <w:rsid w:val="005E1640"/>
    <w:rsid w:val="005E213C"/>
    <w:rsid w:val="005E2206"/>
    <w:rsid w:val="005E241B"/>
    <w:rsid w:val="005E310B"/>
    <w:rsid w:val="005E34E4"/>
    <w:rsid w:val="005E37CD"/>
    <w:rsid w:val="005E3DC9"/>
    <w:rsid w:val="005E533A"/>
    <w:rsid w:val="005E5379"/>
    <w:rsid w:val="005E5427"/>
    <w:rsid w:val="005E576D"/>
    <w:rsid w:val="005E5AF0"/>
    <w:rsid w:val="005E61D1"/>
    <w:rsid w:val="005E6625"/>
    <w:rsid w:val="005E6BB3"/>
    <w:rsid w:val="005E7486"/>
    <w:rsid w:val="005F034C"/>
    <w:rsid w:val="005F038C"/>
    <w:rsid w:val="005F07DF"/>
    <w:rsid w:val="005F1325"/>
    <w:rsid w:val="005F1A12"/>
    <w:rsid w:val="005F3063"/>
    <w:rsid w:val="005F30FE"/>
    <w:rsid w:val="005F3226"/>
    <w:rsid w:val="005F3602"/>
    <w:rsid w:val="005F3A60"/>
    <w:rsid w:val="005F410B"/>
    <w:rsid w:val="005F4144"/>
    <w:rsid w:val="005F4353"/>
    <w:rsid w:val="005F489B"/>
    <w:rsid w:val="005F580D"/>
    <w:rsid w:val="005F59FB"/>
    <w:rsid w:val="005F5F70"/>
    <w:rsid w:val="005F68B2"/>
    <w:rsid w:val="005F778E"/>
    <w:rsid w:val="00600103"/>
    <w:rsid w:val="006005BF"/>
    <w:rsid w:val="00601032"/>
    <w:rsid w:val="00601D8F"/>
    <w:rsid w:val="00601E47"/>
    <w:rsid w:val="006020F8"/>
    <w:rsid w:val="00602C02"/>
    <w:rsid w:val="00603B52"/>
    <w:rsid w:val="00604645"/>
    <w:rsid w:val="006047AC"/>
    <w:rsid w:val="00604D11"/>
    <w:rsid w:val="00604DCE"/>
    <w:rsid w:val="00605035"/>
    <w:rsid w:val="006067CF"/>
    <w:rsid w:val="0060688B"/>
    <w:rsid w:val="00606982"/>
    <w:rsid w:val="00606D86"/>
    <w:rsid w:val="006102A4"/>
    <w:rsid w:val="00611DFA"/>
    <w:rsid w:val="0061280D"/>
    <w:rsid w:val="006130F2"/>
    <w:rsid w:val="00613337"/>
    <w:rsid w:val="00613535"/>
    <w:rsid w:val="0061434E"/>
    <w:rsid w:val="006148D4"/>
    <w:rsid w:val="00615EA7"/>
    <w:rsid w:val="00616027"/>
    <w:rsid w:val="00616255"/>
    <w:rsid w:val="006166C3"/>
    <w:rsid w:val="00616B3C"/>
    <w:rsid w:val="006174AC"/>
    <w:rsid w:val="006174B0"/>
    <w:rsid w:val="00617575"/>
    <w:rsid w:val="00617673"/>
    <w:rsid w:val="00617735"/>
    <w:rsid w:val="00617AEB"/>
    <w:rsid w:val="00620667"/>
    <w:rsid w:val="0062084A"/>
    <w:rsid w:val="006216A1"/>
    <w:rsid w:val="006219B2"/>
    <w:rsid w:val="00622D95"/>
    <w:rsid w:val="006239BE"/>
    <w:rsid w:val="00623B43"/>
    <w:rsid w:val="006252AB"/>
    <w:rsid w:val="00625465"/>
    <w:rsid w:val="006268B1"/>
    <w:rsid w:val="00626943"/>
    <w:rsid w:val="00626EB9"/>
    <w:rsid w:val="00627EB6"/>
    <w:rsid w:val="006300F3"/>
    <w:rsid w:val="00630EBC"/>
    <w:rsid w:val="0063136A"/>
    <w:rsid w:val="0063180B"/>
    <w:rsid w:val="00632755"/>
    <w:rsid w:val="00632FCE"/>
    <w:rsid w:val="00633160"/>
    <w:rsid w:val="00633E2F"/>
    <w:rsid w:val="0063452E"/>
    <w:rsid w:val="006351CA"/>
    <w:rsid w:val="006358E2"/>
    <w:rsid w:val="00635A40"/>
    <w:rsid w:val="00636878"/>
    <w:rsid w:val="00636C2D"/>
    <w:rsid w:val="00637B3D"/>
    <w:rsid w:val="00641003"/>
    <w:rsid w:val="006416BA"/>
    <w:rsid w:val="006416BB"/>
    <w:rsid w:val="006416F8"/>
    <w:rsid w:val="00641790"/>
    <w:rsid w:val="00641920"/>
    <w:rsid w:val="00641957"/>
    <w:rsid w:val="00641982"/>
    <w:rsid w:val="006430AE"/>
    <w:rsid w:val="0064354C"/>
    <w:rsid w:val="00643A6C"/>
    <w:rsid w:val="00643AAD"/>
    <w:rsid w:val="00643D9F"/>
    <w:rsid w:val="0064425A"/>
    <w:rsid w:val="0064431E"/>
    <w:rsid w:val="006455CF"/>
    <w:rsid w:val="00645E59"/>
    <w:rsid w:val="006462AE"/>
    <w:rsid w:val="00646864"/>
    <w:rsid w:val="00646B3E"/>
    <w:rsid w:val="00646B59"/>
    <w:rsid w:val="00646FF2"/>
    <w:rsid w:val="00647066"/>
    <w:rsid w:val="0064738D"/>
    <w:rsid w:val="00647C11"/>
    <w:rsid w:val="00647C3D"/>
    <w:rsid w:val="00650A6B"/>
    <w:rsid w:val="006521F0"/>
    <w:rsid w:val="00653884"/>
    <w:rsid w:val="00653A00"/>
    <w:rsid w:val="00654627"/>
    <w:rsid w:val="00654BA2"/>
    <w:rsid w:val="00654BAE"/>
    <w:rsid w:val="00655779"/>
    <w:rsid w:val="00656597"/>
    <w:rsid w:val="006565B3"/>
    <w:rsid w:val="00657223"/>
    <w:rsid w:val="0065732F"/>
    <w:rsid w:val="00657331"/>
    <w:rsid w:val="006579F4"/>
    <w:rsid w:val="00657DCF"/>
    <w:rsid w:val="006606B3"/>
    <w:rsid w:val="006608AC"/>
    <w:rsid w:val="00661465"/>
    <w:rsid w:val="00661660"/>
    <w:rsid w:val="00661BA7"/>
    <w:rsid w:val="00661EBC"/>
    <w:rsid w:val="006626FC"/>
    <w:rsid w:val="00663222"/>
    <w:rsid w:val="00663D57"/>
    <w:rsid w:val="00664877"/>
    <w:rsid w:val="00664AE8"/>
    <w:rsid w:val="00665549"/>
    <w:rsid w:val="0066570C"/>
    <w:rsid w:val="00665CE3"/>
    <w:rsid w:val="00665FC3"/>
    <w:rsid w:val="00670D7B"/>
    <w:rsid w:val="0067164C"/>
    <w:rsid w:val="00671CC4"/>
    <w:rsid w:val="00671DCE"/>
    <w:rsid w:val="00671F6B"/>
    <w:rsid w:val="00672311"/>
    <w:rsid w:val="00672C7D"/>
    <w:rsid w:val="00672F75"/>
    <w:rsid w:val="00672F99"/>
    <w:rsid w:val="00673606"/>
    <w:rsid w:val="006736A5"/>
    <w:rsid w:val="006741F3"/>
    <w:rsid w:val="00674770"/>
    <w:rsid w:val="00675214"/>
    <w:rsid w:val="006763BA"/>
    <w:rsid w:val="006809D8"/>
    <w:rsid w:val="00680F9A"/>
    <w:rsid w:val="00681331"/>
    <w:rsid w:val="00681703"/>
    <w:rsid w:val="00681EFE"/>
    <w:rsid w:val="00681F41"/>
    <w:rsid w:val="006820E2"/>
    <w:rsid w:val="00682563"/>
    <w:rsid w:val="0068328E"/>
    <w:rsid w:val="0068352B"/>
    <w:rsid w:val="00683DC6"/>
    <w:rsid w:val="00683E25"/>
    <w:rsid w:val="00684120"/>
    <w:rsid w:val="0068439E"/>
    <w:rsid w:val="00684E34"/>
    <w:rsid w:val="0068545F"/>
    <w:rsid w:val="00685A96"/>
    <w:rsid w:val="006862A6"/>
    <w:rsid w:val="00686630"/>
    <w:rsid w:val="00687524"/>
    <w:rsid w:val="00691084"/>
    <w:rsid w:val="00691152"/>
    <w:rsid w:val="0069124B"/>
    <w:rsid w:val="00691633"/>
    <w:rsid w:val="0069169D"/>
    <w:rsid w:val="00691ADF"/>
    <w:rsid w:val="00691AF5"/>
    <w:rsid w:val="00691E54"/>
    <w:rsid w:val="00691E73"/>
    <w:rsid w:val="00692322"/>
    <w:rsid w:val="0069282F"/>
    <w:rsid w:val="00692F8F"/>
    <w:rsid w:val="006935D2"/>
    <w:rsid w:val="00693D78"/>
    <w:rsid w:val="00693F43"/>
    <w:rsid w:val="0069419F"/>
    <w:rsid w:val="0069420F"/>
    <w:rsid w:val="00694AA4"/>
    <w:rsid w:val="00694D13"/>
    <w:rsid w:val="00694EC5"/>
    <w:rsid w:val="00695294"/>
    <w:rsid w:val="0069593E"/>
    <w:rsid w:val="0069617B"/>
    <w:rsid w:val="0069667B"/>
    <w:rsid w:val="00696BF7"/>
    <w:rsid w:val="00697CA9"/>
    <w:rsid w:val="00697F96"/>
    <w:rsid w:val="006A189E"/>
    <w:rsid w:val="006A18A6"/>
    <w:rsid w:val="006A33EE"/>
    <w:rsid w:val="006A409D"/>
    <w:rsid w:val="006A4BC7"/>
    <w:rsid w:val="006A58F0"/>
    <w:rsid w:val="006A6DE5"/>
    <w:rsid w:val="006A6E00"/>
    <w:rsid w:val="006A702C"/>
    <w:rsid w:val="006A75B3"/>
    <w:rsid w:val="006B0107"/>
    <w:rsid w:val="006B28E6"/>
    <w:rsid w:val="006B412C"/>
    <w:rsid w:val="006B4A70"/>
    <w:rsid w:val="006B54D4"/>
    <w:rsid w:val="006B5CBC"/>
    <w:rsid w:val="006B5EEC"/>
    <w:rsid w:val="006B7199"/>
    <w:rsid w:val="006B787B"/>
    <w:rsid w:val="006B7885"/>
    <w:rsid w:val="006C0CCC"/>
    <w:rsid w:val="006C0EF7"/>
    <w:rsid w:val="006C10C4"/>
    <w:rsid w:val="006C1942"/>
    <w:rsid w:val="006C3595"/>
    <w:rsid w:val="006C43C1"/>
    <w:rsid w:val="006C4A53"/>
    <w:rsid w:val="006C4DCE"/>
    <w:rsid w:val="006C54B6"/>
    <w:rsid w:val="006C54CB"/>
    <w:rsid w:val="006C5F42"/>
    <w:rsid w:val="006C69AD"/>
    <w:rsid w:val="006C6E8A"/>
    <w:rsid w:val="006C6FDB"/>
    <w:rsid w:val="006C7A9F"/>
    <w:rsid w:val="006C7E6E"/>
    <w:rsid w:val="006D0A91"/>
    <w:rsid w:val="006D0FD2"/>
    <w:rsid w:val="006D147B"/>
    <w:rsid w:val="006D1714"/>
    <w:rsid w:val="006D1BA5"/>
    <w:rsid w:val="006D1C2C"/>
    <w:rsid w:val="006D2410"/>
    <w:rsid w:val="006D2C70"/>
    <w:rsid w:val="006D38C3"/>
    <w:rsid w:val="006D3F21"/>
    <w:rsid w:val="006D428D"/>
    <w:rsid w:val="006D44EB"/>
    <w:rsid w:val="006D4814"/>
    <w:rsid w:val="006D5A3B"/>
    <w:rsid w:val="006D602E"/>
    <w:rsid w:val="006D6071"/>
    <w:rsid w:val="006D6140"/>
    <w:rsid w:val="006D6F78"/>
    <w:rsid w:val="006D6FC3"/>
    <w:rsid w:val="006E0DA2"/>
    <w:rsid w:val="006E173B"/>
    <w:rsid w:val="006E2104"/>
    <w:rsid w:val="006E299F"/>
    <w:rsid w:val="006E2E2F"/>
    <w:rsid w:val="006E3974"/>
    <w:rsid w:val="006E39F2"/>
    <w:rsid w:val="006E3F30"/>
    <w:rsid w:val="006E4727"/>
    <w:rsid w:val="006E498F"/>
    <w:rsid w:val="006E49B7"/>
    <w:rsid w:val="006E49E8"/>
    <w:rsid w:val="006E4D64"/>
    <w:rsid w:val="006E5236"/>
    <w:rsid w:val="006E71D1"/>
    <w:rsid w:val="006E7CBA"/>
    <w:rsid w:val="006E7EF3"/>
    <w:rsid w:val="006F0B36"/>
    <w:rsid w:val="006F1685"/>
    <w:rsid w:val="006F31BE"/>
    <w:rsid w:val="006F40CE"/>
    <w:rsid w:val="006F58EC"/>
    <w:rsid w:val="006F596A"/>
    <w:rsid w:val="006F5C96"/>
    <w:rsid w:val="006F6A21"/>
    <w:rsid w:val="006F74BC"/>
    <w:rsid w:val="006F790F"/>
    <w:rsid w:val="006F7F78"/>
    <w:rsid w:val="007004D4"/>
    <w:rsid w:val="00700508"/>
    <w:rsid w:val="00700704"/>
    <w:rsid w:val="00701795"/>
    <w:rsid w:val="00701801"/>
    <w:rsid w:val="00702090"/>
    <w:rsid w:val="00702AA0"/>
    <w:rsid w:val="00702BFC"/>
    <w:rsid w:val="00702C44"/>
    <w:rsid w:val="00702DFF"/>
    <w:rsid w:val="007035D9"/>
    <w:rsid w:val="007039AE"/>
    <w:rsid w:val="00703D0F"/>
    <w:rsid w:val="00703F4E"/>
    <w:rsid w:val="007048B6"/>
    <w:rsid w:val="0070555E"/>
    <w:rsid w:val="00705697"/>
    <w:rsid w:val="0070579D"/>
    <w:rsid w:val="007064C6"/>
    <w:rsid w:val="00706BD4"/>
    <w:rsid w:val="00707161"/>
    <w:rsid w:val="007074ED"/>
    <w:rsid w:val="00710079"/>
    <w:rsid w:val="00710A44"/>
    <w:rsid w:val="0071138D"/>
    <w:rsid w:val="007113E8"/>
    <w:rsid w:val="00711450"/>
    <w:rsid w:val="00712B2A"/>
    <w:rsid w:val="007130A6"/>
    <w:rsid w:val="0071380F"/>
    <w:rsid w:val="007139FB"/>
    <w:rsid w:val="007140A0"/>
    <w:rsid w:val="0071426D"/>
    <w:rsid w:val="007142D2"/>
    <w:rsid w:val="00714423"/>
    <w:rsid w:val="00716221"/>
    <w:rsid w:val="00716AEE"/>
    <w:rsid w:val="00716B28"/>
    <w:rsid w:val="00717CA0"/>
    <w:rsid w:val="00720718"/>
    <w:rsid w:val="0072074D"/>
    <w:rsid w:val="0072096B"/>
    <w:rsid w:val="00721186"/>
    <w:rsid w:val="00721B41"/>
    <w:rsid w:val="00721F86"/>
    <w:rsid w:val="00722213"/>
    <w:rsid w:val="00722BA9"/>
    <w:rsid w:val="00722D1F"/>
    <w:rsid w:val="00722DC6"/>
    <w:rsid w:val="00723A69"/>
    <w:rsid w:val="007241FC"/>
    <w:rsid w:val="007244B0"/>
    <w:rsid w:val="00724775"/>
    <w:rsid w:val="00724791"/>
    <w:rsid w:val="00724A00"/>
    <w:rsid w:val="00724B79"/>
    <w:rsid w:val="00724F27"/>
    <w:rsid w:val="00725B83"/>
    <w:rsid w:val="007265B1"/>
    <w:rsid w:val="007268A4"/>
    <w:rsid w:val="00726B5A"/>
    <w:rsid w:val="00727296"/>
    <w:rsid w:val="00727CA6"/>
    <w:rsid w:val="00731C25"/>
    <w:rsid w:val="00732060"/>
    <w:rsid w:val="007334D2"/>
    <w:rsid w:val="00733D75"/>
    <w:rsid w:val="007340D3"/>
    <w:rsid w:val="0073429E"/>
    <w:rsid w:val="007344E8"/>
    <w:rsid w:val="00735168"/>
    <w:rsid w:val="0073573D"/>
    <w:rsid w:val="00736888"/>
    <w:rsid w:val="00736AF1"/>
    <w:rsid w:val="00736D35"/>
    <w:rsid w:val="00737260"/>
    <w:rsid w:val="00737302"/>
    <w:rsid w:val="0074065E"/>
    <w:rsid w:val="00740980"/>
    <w:rsid w:val="00740CF7"/>
    <w:rsid w:val="00742E8E"/>
    <w:rsid w:val="00743C85"/>
    <w:rsid w:val="00743FF6"/>
    <w:rsid w:val="0074438F"/>
    <w:rsid w:val="007445CB"/>
    <w:rsid w:val="00744E44"/>
    <w:rsid w:val="00745833"/>
    <w:rsid w:val="00746EB7"/>
    <w:rsid w:val="00747E45"/>
    <w:rsid w:val="00750345"/>
    <w:rsid w:val="0075061D"/>
    <w:rsid w:val="007508D5"/>
    <w:rsid w:val="00750BF1"/>
    <w:rsid w:val="00750FDF"/>
    <w:rsid w:val="0075122D"/>
    <w:rsid w:val="00752595"/>
    <w:rsid w:val="0075313C"/>
    <w:rsid w:val="0075374B"/>
    <w:rsid w:val="007538E9"/>
    <w:rsid w:val="0075448B"/>
    <w:rsid w:val="00754658"/>
    <w:rsid w:val="00754E11"/>
    <w:rsid w:val="00754ED7"/>
    <w:rsid w:val="00755EA5"/>
    <w:rsid w:val="007567EA"/>
    <w:rsid w:val="00756EED"/>
    <w:rsid w:val="007573EB"/>
    <w:rsid w:val="007577BE"/>
    <w:rsid w:val="00760663"/>
    <w:rsid w:val="00760B7C"/>
    <w:rsid w:val="00760CBC"/>
    <w:rsid w:val="00761E29"/>
    <w:rsid w:val="00762A75"/>
    <w:rsid w:val="007633B4"/>
    <w:rsid w:val="00764B1C"/>
    <w:rsid w:val="00764EFD"/>
    <w:rsid w:val="0076529A"/>
    <w:rsid w:val="007654A8"/>
    <w:rsid w:val="007659C1"/>
    <w:rsid w:val="00765ED2"/>
    <w:rsid w:val="0076628B"/>
    <w:rsid w:val="0076642F"/>
    <w:rsid w:val="0076739B"/>
    <w:rsid w:val="00767717"/>
    <w:rsid w:val="00767B40"/>
    <w:rsid w:val="00767CFC"/>
    <w:rsid w:val="00770304"/>
    <w:rsid w:val="0077223C"/>
    <w:rsid w:val="0077344E"/>
    <w:rsid w:val="00773B2D"/>
    <w:rsid w:val="00773E76"/>
    <w:rsid w:val="00774664"/>
    <w:rsid w:val="00775A25"/>
    <w:rsid w:val="00775ABC"/>
    <w:rsid w:val="007766BF"/>
    <w:rsid w:val="00776EF9"/>
    <w:rsid w:val="0078058C"/>
    <w:rsid w:val="00780851"/>
    <w:rsid w:val="00781269"/>
    <w:rsid w:val="007812C1"/>
    <w:rsid w:val="00781570"/>
    <w:rsid w:val="007817BE"/>
    <w:rsid w:val="00781BB5"/>
    <w:rsid w:val="00782638"/>
    <w:rsid w:val="00782C55"/>
    <w:rsid w:val="00782E64"/>
    <w:rsid w:val="00783586"/>
    <w:rsid w:val="00784E23"/>
    <w:rsid w:val="00785255"/>
    <w:rsid w:val="00786373"/>
    <w:rsid w:val="007868EA"/>
    <w:rsid w:val="007876D0"/>
    <w:rsid w:val="00787D00"/>
    <w:rsid w:val="007901BB"/>
    <w:rsid w:val="00790529"/>
    <w:rsid w:val="00791B4C"/>
    <w:rsid w:val="00792F77"/>
    <w:rsid w:val="00793418"/>
    <w:rsid w:val="00793677"/>
    <w:rsid w:val="00794094"/>
    <w:rsid w:val="0079427D"/>
    <w:rsid w:val="00794894"/>
    <w:rsid w:val="00794BA9"/>
    <w:rsid w:val="00794CEC"/>
    <w:rsid w:val="00794D31"/>
    <w:rsid w:val="007953C4"/>
    <w:rsid w:val="00795BE1"/>
    <w:rsid w:val="00796082"/>
    <w:rsid w:val="007965D6"/>
    <w:rsid w:val="00796721"/>
    <w:rsid w:val="00796C4B"/>
    <w:rsid w:val="00797958"/>
    <w:rsid w:val="00797BB4"/>
    <w:rsid w:val="007A02B1"/>
    <w:rsid w:val="007A0B46"/>
    <w:rsid w:val="007A0C80"/>
    <w:rsid w:val="007A2A61"/>
    <w:rsid w:val="007A3192"/>
    <w:rsid w:val="007A384E"/>
    <w:rsid w:val="007A3CE6"/>
    <w:rsid w:val="007A422A"/>
    <w:rsid w:val="007A442F"/>
    <w:rsid w:val="007A44ED"/>
    <w:rsid w:val="007A46B0"/>
    <w:rsid w:val="007A6102"/>
    <w:rsid w:val="007A6700"/>
    <w:rsid w:val="007A69AE"/>
    <w:rsid w:val="007A6FB3"/>
    <w:rsid w:val="007A7CD9"/>
    <w:rsid w:val="007A7D5B"/>
    <w:rsid w:val="007A7FEC"/>
    <w:rsid w:val="007B0287"/>
    <w:rsid w:val="007B0FBE"/>
    <w:rsid w:val="007B13A4"/>
    <w:rsid w:val="007B1516"/>
    <w:rsid w:val="007B1A8C"/>
    <w:rsid w:val="007B1ECA"/>
    <w:rsid w:val="007B3FCC"/>
    <w:rsid w:val="007B5C2E"/>
    <w:rsid w:val="007B6046"/>
    <w:rsid w:val="007B6854"/>
    <w:rsid w:val="007B68DD"/>
    <w:rsid w:val="007B6DA2"/>
    <w:rsid w:val="007B7485"/>
    <w:rsid w:val="007B7860"/>
    <w:rsid w:val="007C043E"/>
    <w:rsid w:val="007C1625"/>
    <w:rsid w:val="007C344F"/>
    <w:rsid w:val="007C3867"/>
    <w:rsid w:val="007C3AAB"/>
    <w:rsid w:val="007C4161"/>
    <w:rsid w:val="007C431F"/>
    <w:rsid w:val="007C5F64"/>
    <w:rsid w:val="007C614C"/>
    <w:rsid w:val="007C657E"/>
    <w:rsid w:val="007C65DC"/>
    <w:rsid w:val="007C678A"/>
    <w:rsid w:val="007C762B"/>
    <w:rsid w:val="007D0FBD"/>
    <w:rsid w:val="007D1918"/>
    <w:rsid w:val="007D2DD5"/>
    <w:rsid w:val="007D3561"/>
    <w:rsid w:val="007D3CE1"/>
    <w:rsid w:val="007D4ED7"/>
    <w:rsid w:val="007D5459"/>
    <w:rsid w:val="007D55D1"/>
    <w:rsid w:val="007D560A"/>
    <w:rsid w:val="007D561A"/>
    <w:rsid w:val="007D5673"/>
    <w:rsid w:val="007D6566"/>
    <w:rsid w:val="007E0032"/>
    <w:rsid w:val="007E0331"/>
    <w:rsid w:val="007E0EDB"/>
    <w:rsid w:val="007E19B6"/>
    <w:rsid w:val="007E2416"/>
    <w:rsid w:val="007E3EAF"/>
    <w:rsid w:val="007E3EF6"/>
    <w:rsid w:val="007E47EB"/>
    <w:rsid w:val="007E4A6A"/>
    <w:rsid w:val="007E52CB"/>
    <w:rsid w:val="007E535C"/>
    <w:rsid w:val="007E5ED3"/>
    <w:rsid w:val="007E66B0"/>
    <w:rsid w:val="007E7008"/>
    <w:rsid w:val="007E7D51"/>
    <w:rsid w:val="007F0A77"/>
    <w:rsid w:val="007F1362"/>
    <w:rsid w:val="007F176B"/>
    <w:rsid w:val="007F1801"/>
    <w:rsid w:val="007F1F7C"/>
    <w:rsid w:val="007F2FD5"/>
    <w:rsid w:val="007F33B1"/>
    <w:rsid w:val="007F39CC"/>
    <w:rsid w:val="007F3AAF"/>
    <w:rsid w:val="007F4FCB"/>
    <w:rsid w:val="007F52D0"/>
    <w:rsid w:val="007F62F4"/>
    <w:rsid w:val="007F6A5D"/>
    <w:rsid w:val="007F6E08"/>
    <w:rsid w:val="007F75B9"/>
    <w:rsid w:val="008003D7"/>
    <w:rsid w:val="00800661"/>
    <w:rsid w:val="008007C4"/>
    <w:rsid w:val="00800B4B"/>
    <w:rsid w:val="00800CC2"/>
    <w:rsid w:val="00800D3D"/>
    <w:rsid w:val="00800E5D"/>
    <w:rsid w:val="008017FB"/>
    <w:rsid w:val="00801D0A"/>
    <w:rsid w:val="00801ED3"/>
    <w:rsid w:val="0080215A"/>
    <w:rsid w:val="00802448"/>
    <w:rsid w:val="00802B47"/>
    <w:rsid w:val="00802CE4"/>
    <w:rsid w:val="00802FF9"/>
    <w:rsid w:val="008031B3"/>
    <w:rsid w:val="00804212"/>
    <w:rsid w:val="0080526A"/>
    <w:rsid w:val="00805AFF"/>
    <w:rsid w:val="00805F9F"/>
    <w:rsid w:val="008066B7"/>
    <w:rsid w:val="00806986"/>
    <w:rsid w:val="00806D5E"/>
    <w:rsid w:val="00807FF4"/>
    <w:rsid w:val="00810277"/>
    <w:rsid w:val="00810514"/>
    <w:rsid w:val="00810645"/>
    <w:rsid w:val="00810B4E"/>
    <w:rsid w:val="00810BEB"/>
    <w:rsid w:val="00811271"/>
    <w:rsid w:val="008114D6"/>
    <w:rsid w:val="008119D9"/>
    <w:rsid w:val="00811B4A"/>
    <w:rsid w:val="008123CA"/>
    <w:rsid w:val="00812456"/>
    <w:rsid w:val="008124CA"/>
    <w:rsid w:val="0081282C"/>
    <w:rsid w:val="008137D9"/>
    <w:rsid w:val="00813E6B"/>
    <w:rsid w:val="00813F23"/>
    <w:rsid w:val="00813FA0"/>
    <w:rsid w:val="0081404E"/>
    <w:rsid w:val="00814D7C"/>
    <w:rsid w:val="00815CEB"/>
    <w:rsid w:val="00816002"/>
    <w:rsid w:val="0081696C"/>
    <w:rsid w:val="008175E3"/>
    <w:rsid w:val="00817A49"/>
    <w:rsid w:val="00820EAA"/>
    <w:rsid w:val="00821F39"/>
    <w:rsid w:val="0082286C"/>
    <w:rsid w:val="00822D5E"/>
    <w:rsid w:val="0082410E"/>
    <w:rsid w:val="008241A3"/>
    <w:rsid w:val="00824C49"/>
    <w:rsid w:val="00824DCE"/>
    <w:rsid w:val="00825150"/>
    <w:rsid w:val="008252E5"/>
    <w:rsid w:val="00825C57"/>
    <w:rsid w:val="00825F68"/>
    <w:rsid w:val="008261DB"/>
    <w:rsid w:val="0082771B"/>
    <w:rsid w:val="00827945"/>
    <w:rsid w:val="00827A5A"/>
    <w:rsid w:val="00830071"/>
    <w:rsid w:val="00831E70"/>
    <w:rsid w:val="00832837"/>
    <w:rsid w:val="00832DBE"/>
    <w:rsid w:val="00832F10"/>
    <w:rsid w:val="00833355"/>
    <w:rsid w:val="0083369F"/>
    <w:rsid w:val="00833833"/>
    <w:rsid w:val="008352BA"/>
    <w:rsid w:val="00835516"/>
    <w:rsid w:val="0083562D"/>
    <w:rsid w:val="00835A10"/>
    <w:rsid w:val="008360AF"/>
    <w:rsid w:val="008360FC"/>
    <w:rsid w:val="0083695F"/>
    <w:rsid w:val="00836AAA"/>
    <w:rsid w:val="00836AB0"/>
    <w:rsid w:val="008377DD"/>
    <w:rsid w:val="00840451"/>
    <w:rsid w:val="00840688"/>
    <w:rsid w:val="008419BF"/>
    <w:rsid w:val="008422BC"/>
    <w:rsid w:val="008434A5"/>
    <w:rsid w:val="008438B9"/>
    <w:rsid w:val="00843987"/>
    <w:rsid w:val="00844076"/>
    <w:rsid w:val="00845929"/>
    <w:rsid w:val="00845B91"/>
    <w:rsid w:val="008462C8"/>
    <w:rsid w:val="008465EF"/>
    <w:rsid w:val="00846E64"/>
    <w:rsid w:val="008474D5"/>
    <w:rsid w:val="00847541"/>
    <w:rsid w:val="008477DD"/>
    <w:rsid w:val="00847AFE"/>
    <w:rsid w:val="00850421"/>
    <w:rsid w:val="00851128"/>
    <w:rsid w:val="00853C52"/>
    <w:rsid w:val="00854578"/>
    <w:rsid w:val="00854F66"/>
    <w:rsid w:val="0085520B"/>
    <w:rsid w:val="00855670"/>
    <w:rsid w:val="00856642"/>
    <w:rsid w:val="00856FE5"/>
    <w:rsid w:val="008602CD"/>
    <w:rsid w:val="00860CF7"/>
    <w:rsid w:val="008611DF"/>
    <w:rsid w:val="008615D8"/>
    <w:rsid w:val="00861C52"/>
    <w:rsid w:val="008622DF"/>
    <w:rsid w:val="0086265A"/>
    <w:rsid w:val="00862880"/>
    <w:rsid w:val="008631DC"/>
    <w:rsid w:val="00863D04"/>
    <w:rsid w:val="0086471A"/>
    <w:rsid w:val="00864D48"/>
    <w:rsid w:val="00864E0F"/>
    <w:rsid w:val="00864EFB"/>
    <w:rsid w:val="00866477"/>
    <w:rsid w:val="00866F6E"/>
    <w:rsid w:val="008672B8"/>
    <w:rsid w:val="008673B6"/>
    <w:rsid w:val="008706A1"/>
    <w:rsid w:val="00871268"/>
    <w:rsid w:val="0087175B"/>
    <w:rsid w:val="00871BCC"/>
    <w:rsid w:val="00872E08"/>
    <w:rsid w:val="00872E10"/>
    <w:rsid w:val="00873876"/>
    <w:rsid w:val="00874A46"/>
    <w:rsid w:val="00875A46"/>
    <w:rsid w:val="00875F94"/>
    <w:rsid w:val="008767A1"/>
    <w:rsid w:val="00876FF4"/>
    <w:rsid w:val="00877384"/>
    <w:rsid w:val="0087749B"/>
    <w:rsid w:val="00877740"/>
    <w:rsid w:val="00877C1B"/>
    <w:rsid w:val="008811C8"/>
    <w:rsid w:val="0088148E"/>
    <w:rsid w:val="00881646"/>
    <w:rsid w:val="008818E9"/>
    <w:rsid w:val="00881F52"/>
    <w:rsid w:val="008821BF"/>
    <w:rsid w:val="008833D9"/>
    <w:rsid w:val="008834F5"/>
    <w:rsid w:val="00884124"/>
    <w:rsid w:val="00884E99"/>
    <w:rsid w:val="008850BB"/>
    <w:rsid w:val="00885A6D"/>
    <w:rsid w:val="00886E9D"/>
    <w:rsid w:val="008879AD"/>
    <w:rsid w:val="00887AC0"/>
    <w:rsid w:val="0089022E"/>
    <w:rsid w:val="00890985"/>
    <w:rsid w:val="00890D57"/>
    <w:rsid w:val="008910B7"/>
    <w:rsid w:val="008929C8"/>
    <w:rsid w:val="00893F8A"/>
    <w:rsid w:val="00894FBE"/>
    <w:rsid w:val="00897431"/>
    <w:rsid w:val="00897B60"/>
    <w:rsid w:val="008A03FE"/>
    <w:rsid w:val="008A0A57"/>
    <w:rsid w:val="008A0CCF"/>
    <w:rsid w:val="008A163E"/>
    <w:rsid w:val="008A190B"/>
    <w:rsid w:val="008A277A"/>
    <w:rsid w:val="008A3AD7"/>
    <w:rsid w:val="008A3C73"/>
    <w:rsid w:val="008A50C5"/>
    <w:rsid w:val="008A5A7B"/>
    <w:rsid w:val="008A5B01"/>
    <w:rsid w:val="008A5CF8"/>
    <w:rsid w:val="008A6421"/>
    <w:rsid w:val="008A6637"/>
    <w:rsid w:val="008A7142"/>
    <w:rsid w:val="008B04CE"/>
    <w:rsid w:val="008B0755"/>
    <w:rsid w:val="008B088E"/>
    <w:rsid w:val="008B223F"/>
    <w:rsid w:val="008B30BF"/>
    <w:rsid w:val="008B349D"/>
    <w:rsid w:val="008B369B"/>
    <w:rsid w:val="008B4AF6"/>
    <w:rsid w:val="008B52F3"/>
    <w:rsid w:val="008B6EE0"/>
    <w:rsid w:val="008C06E5"/>
    <w:rsid w:val="008C08DC"/>
    <w:rsid w:val="008C11BB"/>
    <w:rsid w:val="008C12A8"/>
    <w:rsid w:val="008C2229"/>
    <w:rsid w:val="008C2F12"/>
    <w:rsid w:val="008C305E"/>
    <w:rsid w:val="008C3CBA"/>
    <w:rsid w:val="008C434D"/>
    <w:rsid w:val="008C451E"/>
    <w:rsid w:val="008C466B"/>
    <w:rsid w:val="008C5084"/>
    <w:rsid w:val="008C5689"/>
    <w:rsid w:val="008C7228"/>
    <w:rsid w:val="008D0C32"/>
    <w:rsid w:val="008D131F"/>
    <w:rsid w:val="008D170F"/>
    <w:rsid w:val="008D1892"/>
    <w:rsid w:val="008D24D3"/>
    <w:rsid w:val="008D2773"/>
    <w:rsid w:val="008D2EF0"/>
    <w:rsid w:val="008D40B8"/>
    <w:rsid w:val="008D40CE"/>
    <w:rsid w:val="008D4D41"/>
    <w:rsid w:val="008D4F2A"/>
    <w:rsid w:val="008D53DD"/>
    <w:rsid w:val="008D54B1"/>
    <w:rsid w:val="008D59E6"/>
    <w:rsid w:val="008D619A"/>
    <w:rsid w:val="008D6B9C"/>
    <w:rsid w:val="008D7572"/>
    <w:rsid w:val="008D77ED"/>
    <w:rsid w:val="008E1DDE"/>
    <w:rsid w:val="008E20A5"/>
    <w:rsid w:val="008E3AA1"/>
    <w:rsid w:val="008E41D1"/>
    <w:rsid w:val="008E43B1"/>
    <w:rsid w:val="008E4434"/>
    <w:rsid w:val="008E54E3"/>
    <w:rsid w:val="008E620F"/>
    <w:rsid w:val="008E6867"/>
    <w:rsid w:val="008E6CDE"/>
    <w:rsid w:val="008E6EDF"/>
    <w:rsid w:val="008E6EE9"/>
    <w:rsid w:val="008E70D2"/>
    <w:rsid w:val="008E7100"/>
    <w:rsid w:val="008E7582"/>
    <w:rsid w:val="008E778B"/>
    <w:rsid w:val="008E7D4C"/>
    <w:rsid w:val="008F040E"/>
    <w:rsid w:val="008F0EB9"/>
    <w:rsid w:val="008F10BE"/>
    <w:rsid w:val="008F1252"/>
    <w:rsid w:val="008F2919"/>
    <w:rsid w:val="008F2FCB"/>
    <w:rsid w:val="008F6788"/>
    <w:rsid w:val="008F68FF"/>
    <w:rsid w:val="008F6CC7"/>
    <w:rsid w:val="008F6ED1"/>
    <w:rsid w:val="008F6F16"/>
    <w:rsid w:val="008F74BC"/>
    <w:rsid w:val="00900135"/>
    <w:rsid w:val="0090065B"/>
    <w:rsid w:val="00900FAC"/>
    <w:rsid w:val="009011B3"/>
    <w:rsid w:val="009012E7"/>
    <w:rsid w:val="00901C61"/>
    <w:rsid w:val="0090236A"/>
    <w:rsid w:val="00902C30"/>
    <w:rsid w:val="00903124"/>
    <w:rsid w:val="00903D62"/>
    <w:rsid w:val="00904185"/>
    <w:rsid w:val="0090474D"/>
    <w:rsid w:val="00904C3C"/>
    <w:rsid w:val="00904D25"/>
    <w:rsid w:val="00904F5C"/>
    <w:rsid w:val="00905482"/>
    <w:rsid w:val="0090553F"/>
    <w:rsid w:val="009061B3"/>
    <w:rsid w:val="00906253"/>
    <w:rsid w:val="00906AA1"/>
    <w:rsid w:val="00907C82"/>
    <w:rsid w:val="00907ECE"/>
    <w:rsid w:val="00910064"/>
    <w:rsid w:val="00910B6F"/>
    <w:rsid w:val="00911CFD"/>
    <w:rsid w:val="00911D95"/>
    <w:rsid w:val="009138BE"/>
    <w:rsid w:val="00914193"/>
    <w:rsid w:val="00914DC2"/>
    <w:rsid w:val="00914E47"/>
    <w:rsid w:val="009172A4"/>
    <w:rsid w:val="009210ED"/>
    <w:rsid w:val="00921973"/>
    <w:rsid w:val="00922DE5"/>
    <w:rsid w:val="009233B1"/>
    <w:rsid w:val="00924869"/>
    <w:rsid w:val="00924C48"/>
    <w:rsid w:val="009255E9"/>
    <w:rsid w:val="00925BF7"/>
    <w:rsid w:val="00926552"/>
    <w:rsid w:val="00927D90"/>
    <w:rsid w:val="00927E97"/>
    <w:rsid w:val="0093007D"/>
    <w:rsid w:val="009310AB"/>
    <w:rsid w:val="009322E8"/>
    <w:rsid w:val="00933A96"/>
    <w:rsid w:val="00933B37"/>
    <w:rsid w:val="0093494E"/>
    <w:rsid w:val="00935202"/>
    <w:rsid w:val="0093595F"/>
    <w:rsid w:val="009362D7"/>
    <w:rsid w:val="00936E98"/>
    <w:rsid w:val="009373C2"/>
    <w:rsid w:val="00937598"/>
    <w:rsid w:val="00937DA5"/>
    <w:rsid w:val="00937E7D"/>
    <w:rsid w:val="009405EC"/>
    <w:rsid w:val="00940B34"/>
    <w:rsid w:val="00940E1B"/>
    <w:rsid w:val="009410F9"/>
    <w:rsid w:val="009418F6"/>
    <w:rsid w:val="0094241B"/>
    <w:rsid w:val="00943134"/>
    <w:rsid w:val="00943B44"/>
    <w:rsid w:val="00943DBD"/>
    <w:rsid w:val="00944115"/>
    <w:rsid w:val="00945641"/>
    <w:rsid w:val="00945F9A"/>
    <w:rsid w:val="009461C0"/>
    <w:rsid w:val="0094629C"/>
    <w:rsid w:val="0094631D"/>
    <w:rsid w:val="00946648"/>
    <w:rsid w:val="0094704E"/>
    <w:rsid w:val="00947321"/>
    <w:rsid w:val="009478CC"/>
    <w:rsid w:val="0095060D"/>
    <w:rsid w:val="00951519"/>
    <w:rsid w:val="00951BF7"/>
    <w:rsid w:val="00951DC3"/>
    <w:rsid w:val="00954760"/>
    <w:rsid w:val="00955292"/>
    <w:rsid w:val="00955370"/>
    <w:rsid w:val="00955B40"/>
    <w:rsid w:val="00955DED"/>
    <w:rsid w:val="00955EC9"/>
    <w:rsid w:val="00956550"/>
    <w:rsid w:val="009565FC"/>
    <w:rsid w:val="0095689C"/>
    <w:rsid w:val="00956B26"/>
    <w:rsid w:val="009574D9"/>
    <w:rsid w:val="009607FC"/>
    <w:rsid w:val="0096113D"/>
    <w:rsid w:val="00961D2E"/>
    <w:rsid w:val="00962A1E"/>
    <w:rsid w:val="00963451"/>
    <w:rsid w:val="00963EE7"/>
    <w:rsid w:val="00963F1B"/>
    <w:rsid w:val="00964056"/>
    <w:rsid w:val="009647F1"/>
    <w:rsid w:val="0096502D"/>
    <w:rsid w:val="009650CF"/>
    <w:rsid w:val="00965118"/>
    <w:rsid w:val="009652D2"/>
    <w:rsid w:val="009667BA"/>
    <w:rsid w:val="0096684B"/>
    <w:rsid w:val="00967386"/>
    <w:rsid w:val="00967D09"/>
    <w:rsid w:val="00967E26"/>
    <w:rsid w:val="009700F0"/>
    <w:rsid w:val="009704A9"/>
    <w:rsid w:val="00970AF5"/>
    <w:rsid w:val="00971142"/>
    <w:rsid w:val="009730CD"/>
    <w:rsid w:val="0097361A"/>
    <w:rsid w:val="009742A2"/>
    <w:rsid w:val="009745D7"/>
    <w:rsid w:val="00974657"/>
    <w:rsid w:val="00974669"/>
    <w:rsid w:val="009748ED"/>
    <w:rsid w:val="00974B9C"/>
    <w:rsid w:val="009753BB"/>
    <w:rsid w:val="0097581A"/>
    <w:rsid w:val="0097589D"/>
    <w:rsid w:val="0097647B"/>
    <w:rsid w:val="009802E2"/>
    <w:rsid w:val="00980F37"/>
    <w:rsid w:val="00981EEB"/>
    <w:rsid w:val="00982272"/>
    <w:rsid w:val="00982FC0"/>
    <w:rsid w:val="00983160"/>
    <w:rsid w:val="009831BF"/>
    <w:rsid w:val="00983993"/>
    <w:rsid w:val="00983B40"/>
    <w:rsid w:val="0098503E"/>
    <w:rsid w:val="0098570E"/>
    <w:rsid w:val="009857AF"/>
    <w:rsid w:val="0098590F"/>
    <w:rsid w:val="00986BC9"/>
    <w:rsid w:val="00987111"/>
    <w:rsid w:val="009871D3"/>
    <w:rsid w:val="00987208"/>
    <w:rsid w:val="0098735F"/>
    <w:rsid w:val="00987705"/>
    <w:rsid w:val="00987795"/>
    <w:rsid w:val="00987F49"/>
    <w:rsid w:val="00987F7F"/>
    <w:rsid w:val="00990937"/>
    <w:rsid w:val="0099149E"/>
    <w:rsid w:val="0099157D"/>
    <w:rsid w:val="00992407"/>
    <w:rsid w:val="009925E2"/>
    <w:rsid w:val="00993EE9"/>
    <w:rsid w:val="0099427A"/>
    <w:rsid w:val="0099427E"/>
    <w:rsid w:val="00994C46"/>
    <w:rsid w:val="00994E64"/>
    <w:rsid w:val="0099530C"/>
    <w:rsid w:val="00995603"/>
    <w:rsid w:val="00995D7D"/>
    <w:rsid w:val="00996807"/>
    <w:rsid w:val="00997650"/>
    <w:rsid w:val="009976FC"/>
    <w:rsid w:val="009A11CC"/>
    <w:rsid w:val="009A1A19"/>
    <w:rsid w:val="009A1ADF"/>
    <w:rsid w:val="009A1FE0"/>
    <w:rsid w:val="009A2E69"/>
    <w:rsid w:val="009A36B9"/>
    <w:rsid w:val="009A398C"/>
    <w:rsid w:val="009A3AAB"/>
    <w:rsid w:val="009A3AC4"/>
    <w:rsid w:val="009A404B"/>
    <w:rsid w:val="009A57B8"/>
    <w:rsid w:val="009A65B0"/>
    <w:rsid w:val="009A707A"/>
    <w:rsid w:val="009A7CC2"/>
    <w:rsid w:val="009A7F65"/>
    <w:rsid w:val="009B0E4D"/>
    <w:rsid w:val="009B0E76"/>
    <w:rsid w:val="009B2513"/>
    <w:rsid w:val="009B2799"/>
    <w:rsid w:val="009B3BBD"/>
    <w:rsid w:val="009B4276"/>
    <w:rsid w:val="009B53AC"/>
    <w:rsid w:val="009B5B29"/>
    <w:rsid w:val="009B6325"/>
    <w:rsid w:val="009B6FC8"/>
    <w:rsid w:val="009B709B"/>
    <w:rsid w:val="009B70B4"/>
    <w:rsid w:val="009B775F"/>
    <w:rsid w:val="009C0CF4"/>
    <w:rsid w:val="009C1BDF"/>
    <w:rsid w:val="009C2007"/>
    <w:rsid w:val="009C217A"/>
    <w:rsid w:val="009C3526"/>
    <w:rsid w:val="009C376D"/>
    <w:rsid w:val="009C3AB6"/>
    <w:rsid w:val="009C476B"/>
    <w:rsid w:val="009C4840"/>
    <w:rsid w:val="009C48C9"/>
    <w:rsid w:val="009C503B"/>
    <w:rsid w:val="009C59D3"/>
    <w:rsid w:val="009C5A4C"/>
    <w:rsid w:val="009C62F0"/>
    <w:rsid w:val="009C7B40"/>
    <w:rsid w:val="009D018D"/>
    <w:rsid w:val="009D19FF"/>
    <w:rsid w:val="009D3EC8"/>
    <w:rsid w:val="009D47CD"/>
    <w:rsid w:val="009D5887"/>
    <w:rsid w:val="009D5929"/>
    <w:rsid w:val="009D5DAC"/>
    <w:rsid w:val="009D5FEA"/>
    <w:rsid w:val="009D69BC"/>
    <w:rsid w:val="009D6D8C"/>
    <w:rsid w:val="009D74F5"/>
    <w:rsid w:val="009D78D2"/>
    <w:rsid w:val="009E030F"/>
    <w:rsid w:val="009E0B1D"/>
    <w:rsid w:val="009E0D27"/>
    <w:rsid w:val="009E14FF"/>
    <w:rsid w:val="009E1A07"/>
    <w:rsid w:val="009E1EAE"/>
    <w:rsid w:val="009E2997"/>
    <w:rsid w:val="009E2D7F"/>
    <w:rsid w:val="009E420D"/>
    <w:rsid w:val="009E4291"/>
    <w:rsid w:val="009E5509"/>
    <w:rsid w:val="009E576D"/>
    <w:rsid w:val="009E58BC"/>
    <w:rsid w:val="009E590A"/>
    <w:rsid w:val="009E5B76"/>
    <w:rsid w:val="009E6EB6"/>
    <w:rsid w:val="009E768E"/>
    <w:rsid w:val="009F0003"/>
    <w:rsid w:val="009F10AD"/>
    <w:rsid w:val="009F1114"/>
    <w:rsid w:val="009F13E9"/>
    <w:rsid w:val="009F1576"/>
    <w:rsid w:val="009F1654"/>
    <w:rsid w:val="009F1E6E"/>
    <w:rsid w:val="009F1EF5"/>
    <w:rsid w:val="009F2476"/>
    <w:rsid w:val="009F2EC1"/>
    <w:rsid w:val="009F4C76"/>
    <w:rsid w:val="009F5123"/>
    <w:rsid w:val="009F536B"/>
    <w:rsid w:val="009F55F5"/>
    <w:rsid w:val="009F56A2"/>
    <w:rsid w:val="009F5719"/>
    <w:rsid w:val="009F62C3"/>
    <w:rsid w:val="009F6CB9"/>
    <w:rsid w:val="009F7294"/>
    <w:rsid w:val="009F75A5"/>
    <w:rsid w:val="009F78F9"/>
    <w:rsid w:val="009F7FEE"/>
    <w:rsid w:val="00A0083D"/>
    <w:rsid w:val="00A00853"/>
    <w:rsid w:val="00A00BA9"/>
    <w:rsid w:val="00A0130B"/>
    <w:rsid w:val="00A01466"/>
    <w:rsid w:val="00A01F9A"/>
    <w:rsid w:val="00A02138"/>
    <w:rsid w:val="00A02672"/>
    <w:rsid w:val="00A02DA7"/>
    <w:rsid w:val="00A031CB"/>
    <w:rsid w:val="00A03A71"/>
    <w:rsid w:val="00A051AF"/>
    <w:rsid w:val="00A0575E"/>
    <w:rsid w:val="00A067F5"/>
    <w:rsid w:val="00A06D15"/>
    <w:rsid w:val="00A06F65"/>
    <w:rsid w:val="00A07134"/>
    <w:rsid w:val="00A0798D"/>
    <w:rsid w:val="00A07FB5"/>
    <w:rsid w:val="00A07FB6"/>
    <w:rsid w:val="00A10223"/>
    <w:rsid w:val="00A10430"/>
    <w:rsid w:val="00A11773"/>
    <w:rsid w:val="00A11F8F"/>
    <w:rsid w:val="00A12A4F"/>
    <w:rsid w:val="00A12E5D"/>
    <w:rsid w:val="00A1382B"/>
    <w:rsid w:val="00A139C4"/>
    <w:rsid w:val="00A14262"/>
    <w:rsid w:val="00A146AA"/>
    <w:rsid w:val="00A14DF8"/>
    <w:rsid w:val="00A1563E"/>
    <w:rsid w:val="00A15C5B"/>
    <w:rsid w:val="00A15ECC"/>
    <w:rsid w:val="00A16045"/>
    <w:rsid w:val="00A1665E"/>
    <w:rsid w:val="00A170D5"/>
    <w:rsid w:val="00A20561"/>
    <w:rsid w:val="00A205FF"/>
    <w:rsid w:val="00A20DDC"/>
    <w:rsid w:val="00A20F12"/>
    <w:rsid w:val="00A21935"/>
    <w:rsid w:val="00A221E9"/>
    <w:rsid w:val="00A22C6E"/>
    <w:rsid w:val="00A24D9A"/>
    <w:rsid w:val="00A2504B"/>
    <w:rsid w:val="00A25084"/>
    <w:rsid w:val="00A253DE"/>
    <w:rsid w:val="00A25E4D"/>
    <w:rsid w:val="00A26587"/>
    <w:rsid w:val="00A26FAE"/>
    <w:rsid w:val="00A27500"/>
    <w:rsid w:val="00A277D8"/>
    <w:rsid w:val="00A306EA"/>
    <w:rsid w:val="00A3153C"/>
    <w:rsid w:val="00A32BD1"/>
    <w:rsid w:val="00A34ADE"/>
    <w:rsid w:val="00A34F04"/>
    <w:rsid w:val="00A356AE"/>
    <w:rsid w:val="00A364DD"/>
    <w:rsid w:val="00A36CF3"/>
    <w:rsid w:val="00A37783"/>
    <w:rsid w:val="00A4030A"/>
    <w:rsid w:val="00A403D4"/>
    <w:rsid w:val="00A40640"/>
    <w:rsid w:val="00A40D3E"/>
    <w:rsid w:val="00A40F75"/>
    <w:rsid w:val="00A41680"/>
    <w:rsid w:val="00A41860"/>
    <w:rsid w:val="00A41990"/>
    <w:rsid w:val="00A41F79"/>
    <w:rsid w:val="00A42A6F"/>
    <w:rsid w:val="00A42D4F"/>
    <w:rsid w:val="00A43035"/>
    <w:rsid w:val="00A43254"/>
    <w:rsid w:val="00A4328E"/>
    <w:rsid w:val="00A43FB2"/>
    <w:rsid w:val="00A4438F"/>
    <w:rsid w:val="00A44517"/>
    <w:rsid w:val="00A455CD"/>
    <w:rsid w:val="00A45F9E"/>
    <w:rsid w:val="00A46827"/>
    <w:rsid w:val="00A4740E"/>
    <w:rsid w:val="00A475C2"/>
    <w:rsid w:val="00A47BCE"/>
    <w:rsid w:val="00A47FE2"/>
    <w:rsid w:val="00A50899"/>
    <w:rsid w:val="00A51336"/>
    <w:rsid w:val="00A51799"/>
    <w:rsid w:val="00A5216C"/>
    <w:rsid w:val="00A52509"/>
    <w:rsid w:val="00A5315F"/>
    <w:rsid w:val="00A53239"/>
    <w:rsid w:val="00A53B2E"/>
    <w:rsid w:val="00A55244"/>
    <w:rsid w:val="00A5560E"/>
    <w:rsid w:val="00A55B04"/>
    <w:rsid w:val="00A5604A"/>
    <w:rsid w:val="00A56581"/>
    <w:rsid w:val="00A566B8"/>
    <w:rsid w:val="00A574CD"/>
    <w:rsid w:val="00A57A05"/>
    <w:rsid w:val="00A57EF6"/>
    <w:rsid w:val="00A6106B"/>
    <w:rsid w:val="00A61724"/>
    <w:rsid w:val="00A6212A"/>
    <w:rsid w:val="00A62977"/>
    <w:rsid w:val="00A630A8"/>
    <w:rsid w:val="00A6359B"/>
    <w:rsid w:val="00A63F46"/>
    <w:rsid w:val="00A6484E"/>
    <w:rsid w:val="00A648F5"/>
    <w:rsid w:val="00A6568B"/>
    <w:rsid w:val="00A6596D"/>
    <w:rsid w:val="00A65C13"/>
    <w:rsid w:val="00A65F3B"/>
    <w:rsid w:val="00A664F2"/>
    <w:rsid w:val="00A67074"/>
    <w:rsid w:val="00A6774C"/>
    <w:rsid w:val="00A679F0"/>
    <w:rsid w:val="00A71294"/>
    <w:rsid w:val="00A719B6"/>
    <w:rsid w:val="00A72210"/>
    <w:rsid w:val="00A72837"/>
    <w:rsid w:val="00A73036"/>
    <w:rsid w:val="00A73A36"/>
    <w:rsid w:val="00A74919"/>
    <w:rsid w:val="00A74958"/>
    <w:rsid w:val="00A74A77"/>
    <w:rsid w:val="00A74A8A"/>
    <w:rsid w:val="00A74C7C"/>
    <w:rsid w:val="00A754C1"/>
    <w:rsid w:val="00A75D37"/>
    <w:rsid w:val="00A76D45"/>
    <w:rsid w:val="00A77381"/>
    <w:rsid w:val="00A77B98"/>
    <w:rsid w:val="00A77BDD"/>
    <w:rsid w:val="00A800B9"/>
    <w:rsid w:val="00A800E5"/>
    <w:rsid w:val="00A8090D"/>
    <w:rsid w:val="00A819CF"/>
    <w:rsid w:val="00A826E3"/>
    <w:rsid w:val="00A8296B"/>
    <w:rsid w:val="00A82D4A"/>
    <w:rsid w:val="00A836B0"/>
    <w:rsid w:val="00A84542"/>
    <w:rsid w:val="00A850D6"/>
    <w:rsid w:val="00A852B8"/>
    <w:rsid w:val="00A85D78"/>
    <w:rsid w:val="00A86048"/>
    <w:rsid w:val="00A869D6"/>
    <w:rsid w:val="00A87E2F"/>
    <w:rsid w:val="00A902CF"/>
    <w:rsid w:val="00A91B2D"/>
    <w:rsid w:val="00A94406"/>
    <w:rsid w:val="00A94AB8"/>
    <w:rsid w:val="00A94C8F"/>
    <w:rsid w:val="00A94E23"/>
    <w:rsid w:val="00A95564"/>
    <w:rsid w:val="00A95B62"/>
    <w:rsid w:val="00A95CC1"/>
    <w:rsid w:val="00A95DF9"/>
    <w:rsid w:val="00A9670A"/>
    <w:rsid w:val="00A97753"/>
    <w:rsid w:val="00AA0327"/>
    <w:rsid w:val="00AA1956"/>
    <w:rsid w:val="00AA1E79"/>
    <w:rsid w:val="00AA292D"/>
    <w:rsid w:val="00AA29ED"/>
    <w:rsid w:val="00AA2AEA"/>
    <w:rsid w:val="00AA2EE5"/>
    <w:rsid w:val="00AA37B5"/>
    <w:rsid w:val="00AA3802"/>
    <w:rsid w:val="00AA4065"/>
    <w:rsid w:val="00AA415D"/>
    <w:rsid w:val="00AA444C"/>
    <w:rsid w:val="00AA48E5"/>
    <w:rsid w:val="00AA4964"/>
    <w:rsid w:val="00AA4B60"/>
    <w:rsid w:val="00AA5870"/>
    <w:rsid w:val="00AA5C9D"/>
    <w:rsid w:val="00AA61A7"/>
    <w:rsid w:val="00AA65D4"/>
    <w:rsid w:val="00AA6776"/>
    <w:rsid w:val="00AA68DE"/>
    <w:rsid w:val="00AA6E20"/>
    <w:rsid w:val="00AA7411"/>
    <w:rsid w:val="00AA7688"/>
    <w:rsid w:val="00AB10E9"/>
    <w:rsid w:val="00AB1190"/>
    <w:rsid w:val="00AB1A96"/>
    <w:rsid w:val="00AB1DB4"/>
    <w:rsid w:val="00AB2199"/>
    <w:rsid w:val="00AB25FD"/>
    <w:rsid w:val="00AB2F5E"/>
    <w:rsid w:val="00AB3762"/>
    <w:rsid w:val="00AB3B99"/>
    <w:rsid w:val="00AB46D2"/>
    <w:rsid w:val="00AB49BC"/>
    <w:rsid w:val="00AB4D59"/>
    <w:rsid w:val="00AB5B28"/>
    <w:rsid w:val="00AB5CD0"/>
    <w:rsid w:val="00AB7516"/>
    <w:rsid w:val="00AB7C57"/>
    <w:rsid w:val="00AC14C2"/>
    <w:rsid w:val="00AC24AE"/>
    <w:rsid w:val="00AC2847"/>
    <w:rsid w:val="00AC2CA8"/>
    <w:rsid w:val="00AC3287"/>
    <w:rsid w:val="00AC3839"/>
    <w:rsid w:val="00AC389C"/>
    <w:rsid w:val="00AC487A"/>
    <w:rsid w:val="00AC4987"/>
    <w:rsid w:val="00AC6B92"/>
    <w:rsid w:val="00AC720E"/>
    <w:rsid w:val="00AC73ED"/>
    <w:rsid w:val="00AC74CC"/>
    <w:rsid w:val="00AC7FBB"/>
    <w:rsid w:val="00AD02ED"/>
    <w:rsid w:val="00AD046D"/>
    <w:rsid w:val="00AD1162"/>
    <w:rsid w:val="00AD1CA8"/>
    <w:rsid w:val="00AD1F1A"/>
    <w:rsid w:val="00AD304E"/>
    <w:rsid w:val="00AD337D"/>
    <w:rsid w:val="00AD3F4A"/>
    <w:rsid w:val="00AD4220"/>
    <w:rsid w:val="00AD4FCC"/>
    <w:rsid w:val="00AD598C"/>
    <w:rsid w:val="00AD6706"/>
    <w:rsid w:val="00AD6A3C"/>
    <w:rsid w:val="00AD6B9F"/>
    <w:rsid w:val="00AD7852"/>
    <w:rsid w:val="00AD7C62"/>
    <w:rsid w:val="00AD7CA1"/>
    <w:rsid w:val="00AD7D6F"/>
    <w:rsid w:val="00AE0C34"/>
    <w:rsid w:val="00AE1156"/>
    <w:rsid w:val="00AE1A40"/>
    <w:rsid w:val="00AE1A79"/>
    <w:rsid w:val="00AE28C8"/>
    <w:rsid w:val="00AE3AD0"/>
    <w:rsid w:val="00AE3C6F"/>
    <w:rsid w:val="00AE4710"/>
    <w:rsid w:val="00AE4752"/>
    <w:rsid w:val="00AE482D"/>
    <w:rsid w:val="00AE4CB2"/>
    <w:rsid w:val="00AE4E89"/>
    <w:rsid w:val="00AE56B0"/>
    <w:rsid w:val="00AE56B4"/>
    <w:rsid w:val="00AF052B"/>
    <w:rsid w:val="00AF05AD"/>
    <w:rsid w:val="00AF09A5"/>
    <w:rsid w:val="00AF12FF"/>
    <w:rsid w:val="00AF1FB3"/>
    <w:rsid w:val="00AF2D97"/>
    <w:rsid w:val="00AF3021"/>
    <w:rsid w:val="00AF33E3"/>
    <w:rsid w:val="00AF35A9"/>
    <w:rsid w:val="00AF3CB5"/>
    <w:rsid w:val="00AF3E81"/>
    <w:rsid w:val="00AF3FBD"/>
    <w:rsid w:val="00AF45FA"/>
    <w:rsid w:val="00AF5612"/>
    <w:rsid w:val="00AF5DF1"/>
    <w:rsid w:val="00AF63C7"/>
    <w:rsid w:val="00AF77D9"/>
    <w:rsid w:val="00B013C5"/>
    <w:rsid w:val="00B0166B"/>
    <w:rsid w:val="00B024EC"/>
    <w:rsid w:val="00B02571"/>
    <w:rsid w:val="00B02D49"/>
    <w:rsid w:val="00B035EC"/>
    <w:rsid w:val="00B04893"/>
    <w:rsid w:val="00B0654B"/>
    <w:rsid w:val="00B06B27"/>
    <w:rsid w:val="00B06B69"/>
    <w:rsid w:val="00B06CF2"/>
    <w:rsid w:val="00B07B2A"/>
    <w:rsid w:val="00B07F71"/>
    <w:rsid w:val="00B106CA"/>
    <w:rsid w:val="00B10FF2"/>
    <w:rsid w:val="00B11281"/>
    <w:rsid w:val="00B1182C"/>
    <w:rsid w:val="00B11E4C"/>
    <w:rsid w:val="00B12626"/>
    <w:rsid w:val="00B12995"/>
    <w:rsid w:val="00B12A78"/>
    <w:rsid w:val="00B12C26"/>
    <w:rsid w:val="00B134DE"/>
    <w:rsid w:val="00B13D09"/>
    <w:rsid w:val="00B14F12"/>
    <w:rsid w:val="00B15115"/>
    <w:rsid w:val="00B157B3"/>
    <w:rsid w:val="00B165B3"/>
    <w:rsid w:val="00B17031"/>
    <w:rsid w:val="00B17804"/>
    <w:rsid w:val="00B20343"/>
    <w:rsid w:val="00B20C06"/>
    <w:rsid w:val="00B20D4B"/>
    <w:rsid w:val="00B21363"/>
    <w:rsid w:val="00B22A34"/>
    <w:rsid w:val="00B22F82"/>
    <w:rsid w:val="00B22FD5"/>
    <w:rsid w:val="00B23540"/>
    <w:rsid w:val="00B239A6"/>
    <w:rsid w:val="00B23C74"/>
    <w:rsid w:val="00B24667"/>
    <w:rsid w:val="00B24847"/>
    <w:rsid w:val="00B24DEE"/>
    <w:rsid w:val="00B25C75"/>
    <w:rsid w:val="00B308D0"/>
    <w:rsid w:val="00B31475"/>
    <w:rsid w:val="00B31A6B"/>
    <w:rsid w:val="00B32402"/>
    <w:rsid w:val="00B32794"/>
    <w:rsid w:val="00B32EA2"/>
    <w:rsid w:val="00B334B9"/>
    <w:rsid w:val="00B33CCA"/>
    <w:rsid w:val="00B33D1F"/>
    <w:rsid w:val="00B33E49"/>
    <w:rsid w:val="00B34117"/>
    <w:rsid w:val="00B34E81"/>
    <w:rsid w:val="00B35286"/>
    <w:rsid w:val="00B353C7"/>
    <w:rsid w:val="00B36738"/>
    <w:rsid w:val="00B369A6"/>
    <w:rsid w:val="00B36D2A"/>
    <w:rsid w:val="00B36DDA"/>
    <w:rsid w:val="00B371EE"/>
    <w:rsid w:val="00B40131"/>
    <w:rsid w:val="00B4093B"/>
    <w:rsid w:val="00B411B7"/>
    <w:rsid w:val="00B42077"/>
    <w:rsid w:val="00B42D30"/>
    <w:rsid w:val="00B43206"/>
    <w:rsid w:val="00B43442"/>
    <w:rsid w:val="00B44650"/>
    <w:rsid w:val="00B44671"/>
    <w:rsid w:val="00B44718"/>
    <w:rsid w:val="00B4508F"/>
    <w:rsid w:val="00B453A7"/>
    <w:rsid w:val="00B459DC"/>
    <w:rsid w:val="00B47D15"/>
    <w:rsid w:val="00B50853"/>
    <w:rsid w:val="00B50955"/>
    <w:rsid w:val="00B50B84"/>
    <w:rsid w:val="00B50E45"/>
    <w:rsid w:val="00B51499"/>
    <w:rsid w:val="00B514B6"/>
    <w:rsid w:val="00B51F15"/>
    <w:rsid w:val="00B52B3B"/>
    <w:rsid w:val="00B52B77"/>
    <w:rsid w:val="00B52FA0"/>
    <w:rsid w:val="00B53447"/>
    <w:rsid w:val="00B53459"/>
    <w:rsid w:val="00B53DC4"/>
    <w:rsid w:val="00B53E6D"/>
    <w:rsid w:val="00B53F09"/>
    <w:rsid w:val="00B54147"/>
    <w:rsid w:val="00B54F65"/>
    <w:rsid w:val="00B54FD7"/>
    <w:rsid w:val="00B550EB"/>
    <w:rsid w:val="00B55C56"/>
    <w:rsid w:val="00B55CDA"/>
    <w:rsid w:val="00B55DDD"/>
    <w:rsid w:val="00B56A14"/>
    <w:rsid w:val="00B56FD3"/>
    <w:rsid w:val="00B57F2A"/>
    <w:rsid w:val="00B61328"/>
    <w:rsid w:val="00B61E88"/>
    <w:rsid w:val="00B61FDD"/>
    <w:rsid w:val="00B624D1"/>
    <w:rsid w:val="00B62719"/>
    <w:rsid w:val="00B62E10"/>
    <w:rsid w:val="00B62F9D"/>
    <w:rsid w:val="00B639EC"/>
    <w:rsid w:val="00B64871"/>
    <w:rsid w:val="00B658A1"/>
    <w:rsid w:val="00B67722"/>
    <w:rsid w:val="00B67ABF"/>
    <w:rsid w:val="00B67ACC"/>
    <w:rsid w:val="00B67F07"/>
    <w:rsid w:val="00B70097"/>
    <w:rsid w:val="00B702FE"/>
    <w:rsid w:val="00B704C0"/>
    <w:rsid w:val="00B7062B"/>
    <w:rsid w:val="00B708C0"/>
    <w:rsid w:val="00B70A9B"/>
    <w:rsid w:val="00B70B66"/>
    <w:rsid w:val="00B714DE"/>
    <w:rsid w:val="00B7152D"/>
    <w:rsid w:val="00B73208"/>
    <w:rsid w:val="00B734E3"/>
    <w:rsid w:val="00B734FA"/>
    <w:rsid w:val="00B73E75"/>
    <w:rsid w:val="00B74DBA"/>
    <w:rsid w:val="00B75CE1"/>
    <w:rsid w:val="00B760F8"/>
    <w:rsid w:val="00B76430"/>
    <w:rsid w:val="00B77328"/>
    <w:rsid w:val="00B7765D"/>
    <w:rsid w:val="00B77D3B"/>
    <w:rsid w:val="00B805B4"/>
    <w:rsid w:val="00B80F18"/>
    <w:rsid w:val="00B81658"/>
    <w:rsid w:val="00B8182C"/>
    <w:rsid w:val="00B82014"/>
    <w:rsid w:val="00B8230D"/>
    <w:rsid w:val="00B8243C"/>
    <w:rsid w:val="00B83750"/>
    <w:rsid w:val="00B848C8"/>
    <w:rsid w:val="00B85328"/>
    <w:rsid w:val="00B85F0B"/>
    <w:rsid w:val="00B86138"/>
    <w:rsid w:val="00B863DC"/>
    <w:rsid w:val="00B86A23"/>
    <w:rsid w:val="00B8717A"/>
    <w:rsid w:val="00B87FB3"/>
    <w:rsid w:val="00B90429"/>
    <w:rsid w:val="00B91C82"/>
    <w:rsid w:val="00B91FFE"/>
    <w:rsid w:val="00B9229D"/>
    <w:rsid w:val="00B92AEE"/>
    <w:rsid w:val="00B95292"/>
    <w:rsid w:val="00B95635"/>
    <w:rsid w:val="00B95DB7"/>
    <w:rsid w:val="00B96F7B"/>
    <w:rsid w:val="00B97470"/>
    <w:rsid w:val="00BA03C5"/>
    <w:rsid w:val="00BA07F8"/>
    <w:rsid w:val="00BA0805"/>
    <w:rsid w:val="00BA0A86"/>
    <w:rsid w:val="00BA13EE"/>
    <w:rsid w:val="00BA149A"/>
    <w:rsid w:val="00BA149B"/>
    <w:rsid w:val="00BA1C36"/>
    <w:rsid w:val="00BA2A89"/>
    <w:rsid w:val="00BA3947"/>
    <w:rsid w:val="00BA4F02"/>
    <w:rsid w:val="00BA51B7"/>
    <w:rsid w:val="00BA5356"/>
    <w:rsid w:val="00BA5927"/>
    <w:rsid w:val="00BA6C27"/>
    <w:rsid w:val="00BA7A71"/>
    <w:rsid w:val="00BA7F89"/>
    <w:rsid w:val="00BB0636"/>
    <w:rsid w:val="00BB0904"/>
    <w:rsid w:val="00BB1912"/>
    <w:rsid w:val="00BB1BBF"/>
    <w:rsid w:val="00BB1D26"/>
    <w:rsid w:val="00BB2349"/>
    <w:rsid w:val="00BB2473"/>
    <w:rsid w:val="00BB24B8"/>
    <w:rsid w:val="00BB2EF3"/>
    <w:rsid w:val="00BB3371"/>
    <w:rsid w:val="00BB4376"/>
    <w:rsid w:val="00BB43EF"/>
    <w:rsid w:val="00BB4ED2"/>
    <w:rsid w:val="00BB5017"/>
    <w:rsid w:val="00BB51C7"/>
    <w:rsid w:val="00BB5B53"/>
    <w:rsid w:val="00BB693D"/>
    <w:rsid w:val="00BB6D51"/>
    <w:rsid w:val="00BB78DE"/>
    <w:rsid w:val="00BB7BD5"/>
    <w:rsid w:val="00BC03C4"/>
    <w:rsid w:val="00BC08AC"/>
    <w:rsid w:val="00BC0A90"/>
    <w:rsid w:val="00BC0FC8"/>
    <w:rsid w:val="00BC1974"/>
    <w:rsid w:val="00BC2522"/>
    <w:rsid w:val="00BC27C9"/>
    <w:rsid w:val="00BC2A65"/>
    <w:rsid w:val="00BC36FD"/>
    <w:rsid w:val="00BC3D29"/>
    <w:rsid w:val="00BC53ED"/>
    <w:rsid w:val="00BC577D"/>
    <w:rsid w:val="00BC61D9"/>
    <w:rsid w:val="00BC6417"/>
    <w:rsid w:val="00BC7D78"/>
    <w:rsid w:val="00BD0E5E"/>
    <w:rsid w:val="00BD1205"/>
    <w:rsid w:val="00BD1A39"/>
    <w:rsid w:val="00BD2C08"/>
    <w:rsid w:val="00BD312F"/>
    <w:rsid w:val="00BD37DB"/>
    <w:rsid w:val="00BD3B68"/>
    <w:rsid w:val="00BD461A"/>
    <w:rsid w:val="00BD4760"/>
    <w:rsid w:val="00BD5DBD"/>
    <w:rsid w:val="00BD63C5"/>
    <w:rsid w:val="00BD6836"/>
    <w:rsid w:val="00BD7C29"/>
    <w:rsid w:val="00BD7F83"/>
    <w:rsid w:val="00BE1BF2"/>
    <w:rsid w:val="00BE1C66"/>
    <w:rsid w:val="00BE1D7A"/>
    <w:rsid w:val="00BE2311"/>
    <w:rsid w:val="00BE241D"/>
    <w:rsid w:val="00BE277F"/>
    <w:rsid w:val="00BE3384"/>
    <w:rsid w:val="00BE3491"/>
    <w:rsid w:val="00BE4059"/>
    <w:rsid w:val="00BE4D85"/>
    <w:rsid w:val="00BE5041"/>
    <w:rsid w:val="00BE573C"/>
    <w:rsid w:val="00BE5F43"/>
    <w:rsid w:val="00BE5F6A"/>
    <w:rsid w:val="00BE6C5A"/>
    <w:rsid w:val="00BE7F79"/>
    <w:rsid w:val="00BF099D"/>
    <w:rsid w:val="00BF0CE3"/>
    <w:rsid w:val="00BF101D"/>
    <w:rsid w:val="00BF12F2"/>
    <w:rsid w:val="00BF2CFC"/>
    <w:rsid w:val="00BF30D4"/>
    <w:rsid w:val="00BF3348"/>
    <w:rsid w:val="00BF3824"/>
    <w:rsid w:val="00BF3B61"/>
    <w:rsid w:val="00BF448B"/>
    <w:rsid w:val="00BF46E1"/>
    <w:rsid w:val="00BF4C3E"/>
    <w:rsid w:val="00BF54DA"/>
    <w:rsid w:val="00BF5913"/>
    <w:rsid w:val="00BF5F5B"/>
    <w:rsid w:val="00BF6BA7"/>
    <w:rsid w:val="00BF6CDE"/>
    <w:rsid w:val="00BF6DED"/>
    <w:rsid w:val="00BF751C"/>
    <w:rsid w:val="00C0010B"/>
    <w:rsid w:val="00C00241"/>
    <w:rsid w:val="00C00D92"/>
    <w:rsid w:val="00C01B02"/>
    <w:rsid w:val="00C020FD"/>
    <w:rsid w:val="00C03563"/>
    <w:rsid w:val="00C0375B"/>
    <w:rsid w:val="00C038F7"/>
    <w:rsid w:val="00C043DC"/>
    <w:rsid w:val="00C04AB2"/>
    <w:rsid w:val="00C05666"/>
    <w:rsid w:val="00C05E31"/>
    <w:rsid w:val="00C068C8"/>
    <w:rsid w:val="00C10797"/>
    <w:rsid w:val="00C108DE"/>
    <w:rsid w:val="00C1119A"/>
    <w:rsid w:val="00C11535"/>
    <w:rsid w:val="00C116F5"/>
    <w:rsid w:val="00C13019"/>
    <w:rsid w:val="00C142E3"/>
    <w:rsid w:val="00C14D57"/>
    <w:rsid w:val="00C1533D"/>
    <w:rsid w:val="00C15A20"/>
    <w:rsid w:val="00C15B2C"/>
    <w:rsid w:val="00C16B04"/>
    <w:rsid w:val="00C17116"/>
    <w:rsid w:val="00C17B58"/>
    <w:rsid w:val="00C201B5"/>
    <w:rsid w:val="00C205BB"/>
    <w:rsid w:val="00C208AA"/>
    <w:rsid w:val="00C20D01"/>
    <w:rsid w:val="00C2118B"/>
    <w:rsid w:val="00C21C19"/>
    <w:rsid w:val="00C233F7"/>
    <w:rsid w:val="00C23B49"/>
    <w:rsid w:val="00C23BDE"/>
    <w:rsid w:val="00C249AF"/>
    <w:rsid w:val="00C25526"/>
    <w:rsid w:val="00C259A7"/>
    <w:rsid w:val="00C25CFE"/>
    <w:rsid w:val="00C25F08"/>
    <w:rsid w:val="00C25FCC"/>
    <w:rsid w:val="00C267ED"/>
    <w:rsid w:val="00C26A44"/>
    <w:rsid w:val="00C26F2A"/>
    <w:rsid w:val="00C3102D"/>
    <w:rsid w:val="00C320E7"/>
    <w:rsid w:val="00C32245"/>
    <w:rsid w:val="00C3256F"/>
    <w:rsid w:val="00C32DDD"/>
    <w:rsid w:val="00C345C8"/>
    <w:rsid w:val="00C347DD"/>
    <w:rsid w:val="00C351E3"/>
    <w:rsid w:val="00C417A4"/>
    <w:rsid w:val="00C41C06"/>
    <w:rsid w:val="00C43011"/>
    <w:rsid w:val="00C43728"/>
    <w:rsid w:val="00C43BF9"/>
    <w:rsid w:val="00C442AA"/>
    <w:rsid w:val="00C44DBA"/>
    <w:rsid w:val="00C44FF6"/>
    <w:rsid w:val="00C45B3F"/>
    <w:rsid w:val="00C46270"/>
    <w:rsid w:val="00C46A1F"/>
    <w:rsid w:val="00C47080"/>
    <w:rsid w:val="00C472BD"/>
    <w:rsid w:val="00C50224"/>
    <w:rsid w:val="00C50CA6"/>
    <w:rsid w:val="00C50FCB"/>
    <w:rsid w:val="00C51ACD"/>
    <w:rsid w:val="00C539A3"/>
    <w:rsid w:val="00C55B08"/>
    <w:rsid w:val="00C55B1E"/>
    <w:rsid w:val="00C55F76"/>
    <w:rsid w:val="00C57782"/>
    <w:rsid w:val="00C601B7"/>
    <w:rsid w:val="00C616E4"/>
    <w:rsid w:val="00C61786"/>
    <w:rsid w:val="00C6276E"/>
    <w:rsid w:val="00C62B4C"/>
    <w:rsid w:val="00C63366"/>
    <w:rsid w:val="00C647CB"/>
    <w:rsid w:val="00C6533D"/>
    <w:rsid w:val="00C65FBC"/>
    <w:rsid w:val="00C66352"/>
    <w:rsid w:val="00C667FC"/>
    <w:rsid w:val="00C66CE8"/>
    <w:rsid w:val="00C67194"/>
    <w:rsid w:val="00C71937"/>
    <w:rsid w:val="00C71B4A"/>
    <w:rsid w:val="00C7210E"/>
    <w:rsid w:val="00C73BDB"/>
    <w:rsid w:val="00C73C79"/>
    <w:rsid w:val="00C73FD7"/>
    <w:rsid w:val="00C7434C"/>
    <w:rsid w:val="00C74962"/>
    <w:rsid w:val="00C74B55"/>
    <w:rsid w:val="00C753E5"/>
    <w:rsid w:val="00C7551B"/>
    <w:rsid w:val="00C76A98"/>
    <w:rsid w:val="00C76EFF"/>
    <w:rsid w:val="00C77A41"/>
    <w:rsid w:val="00C80ACB"/>
    <w:rsid w:val="00C8216A"/>
    <w:rsid w:val="00C821D4"/>
    <w:rsid w:val="00C8247B"/>
    <w:rsid w:val="00C827E9"/>
    <w:rsid w:val="00C8291A"/>
    <w:rsid w:val="00C829B5"/>
    <w:rsid w:val="00C84AC3"/>
    <w:rsid w:val="00C84F64"/>
    <w:rsid w:val="00C85AE5"/>
    <w:rsid w:val="00C86466"/>
    <w:rsid w:val="00C86798"/>
    <w:rsid w:val="00C86837"/>
    <w:rsid w:val="00C86B73"/>
    <w:rsid w:val="00C86BE6"/>
    <w:rsid w:val="00C90612"/>
    <w:rsid w:val="00C90FD8"/>
    <w:rsid w:val="00C914A1"/>
    <w:rsid w:val="00C925EC"/>
    <w:rsid w:val="00C92E63"/>
    <w:rsid w:val="00C9323F"/>
    <w:rsid w:val="00C93B40"/>
    <w:rsid w:val="00C9438A"/>
    <w:rsid w:val="00C94825"/>
    <w:rsid w:val="00C95B7C"/>
    <w:rsid w:val="00C96BFF"/>
    <w:rsid w:val="00C96CAB"/>
    <w:rsid w:val="00C96CBB"/>
    <w:rsid w:val="00C96F1B"/>
    <w:rsid w:val="00CA07B7"/>
    <w:rsid w:val="00CA07DA"/>
    <w:rsid w:val="00CA09B7"/>
    <w:rsid w:val="00CA0FFC"/>
    <w:rsid w:val="00CA181A"/>
    <w:rsid w:val="00CA2CC5"/>
    <w:rsid w:val="00CA3D72"/>
    <w:rsid w:val="00CA465B"/>
    <w:rsid w:val="00CA5C64"/>
    <w:rsid w:val="00CA5FF7"/>
    <w:rsid w:val="00CA6122"/>
    <w:rsid w:val="00CA6C83"/>
    <w:rsid w:val="00CA6CA1"/>
    <w:rsid w:val="00CA702B"/>
    <w:rsid w:val="00CA74AC"/>
    <w:rsid w:val="00CB01D3"/>
    <w:rsid w:val="00CB02F4"/>
    <w:rsid w:val="00CB04A1"/>
    <w:rsid w:val="00CB05E1"/>
    <w:rsid w:val="00CB1469"/>
    <w:rsid w:val="00CB267F"/>
    <w:rsid w:val="00CB36A4"/>
    <w:rsid w:val="00CB4238"/>
    <w:rsid w:val="00CB433A"/>
    <w:rsid w:val="00CB4CB6"/>
    <w:rsid w:val="00CB5DB3"/>
    <w:rsid w:val="00CB639A"/>
    <w:rsid w:val="00CB69D5"/>
    <w:rsid w:val="00CB7216"/>
    <w:rsid w:val="00CB7232"/>
    <w:rsid w:val="00CC0DE3"/>
    <w:rsid w:val="00CC1551"/>
    <w:rsid w:val="00CC163E"/>
    <w:rsid w:val="00CC16C5"/>
    <w:rsid w:val="00CC17E7"/>
    <w:rsid w:val="00CC1A91"/>
    <w:rsid w:val="00CC1E21"/>
    <w:rsid w:val="00CC202A"/>
    <w:rsid w:val="00CC21D8"/>
    <w:rsid w:val="00CC30EE"/>
    <w:rsid w:val="00CC39AF"/>
    <w:rsid w:val="00CC538E"/>
    <w:rsid w:val="00CC5646"/>
    <w:rsid w:val="00CC5CDB"/>
    <w:rsid w:val="00CC6BE9"/>
    <w:rsid w:val="00CC712A"/>
    <w:rsid w:val="00CC7C26"/>
    <w:rsid w:val="00CD0991"/>
    <w:rsid w:val="00CD0D68"/>
    <w:rsid w:val="00CD1189"/>
    <w:rsid w:val="00CD1854"/>
    <w:rsid w:val="00CD2684"/>
    <w:rsid w:val="00CD2C73"/>
    <w:rsid w:val="00CD3767"/>
    <w:rsid w:val="00CD43D2"/>
    <w:rsid w:val="00CD4926"/>
    <w:rsid w:val="00CD5430"/>
    <w:rsid w:val="00CD58D3"/>
    <w:rsid w:val="00CD5C8A"/>
    <w:rsid w:val="00CD607B"/>
    <w:rsid w:val="00CD6608"/>
    <w:rsid w:val="00CD6CE7"/>
    <w:rsid w:val="00CD6DC4"/>
    <w:rsid w:val="00CD717C"/>
    <w:rsid w:val="00CD771E"/>
    <w:rsid w:val="00CE09C2"/>
    <w:rsid w:val="00CE0F07"/>
    <w:rsid w:val="00CE0FEC"/>
    <w:rsid w:val="00CE1279"/>
    <w:rsid w:val="00CE1ECD"/>
    <w:rsid w:val="00CE2A17"/>
    <w:rsid w:val="00CE2D44"/>
    <w:rsid w:val="00CE3E4E"/>
    <w:rsid w:val="00CE4FB7"/>
    <w:rsid w:val="00CE5650"/>
    <w:rsid w:val="00CE56EE"/>
    <w:rsid w:val="00CE64C3"/>
    <w:rsid w:val="00CE6B99"/>
    <w:rsid w:val="00CE6C99"/>
    <w:rsid w:val="00CE76CB"/>
    <w:rsid w:val="00CE7912"/>
    <w:rsid w:val="00CE7EE4"/>
    <w:rsid w:val="00CF04CE"/>
    <w:rsid w:val="00CF07B7"/>
    <w:rsid w:val="00CF080D"/>
    <w:rsid w:val="00CF0D74"/>
    <w:rsid w:val="00CF1EFD"/>
    <w:rsid w:val="00CF2F93"/>
    <w:rsid w:val="00CF4493"/>
    <w:rsid w:val="00CF5680"/>
    <w:rsid w:val="00CF58A8"/>
    <w:rsid w:val="00CF68A5"/>
    <w:rsid w:val="00CF6EBC"/>
    <w:rsid w:val="00CF6ED4"/>
    <w:rsid w:val="00CF746B"/>
    <w:rsid w:val="00CF79A8"/>
    <w:rsid w:val="00CF7A64"/>
    <w:rsid w:val="00D00C4C"/>
    <w:rsid w:val="00D00E29"/>
    <w:rsid w:val="00D010D1"/>
    <w:rsid w:val="00D01379"/>
    <w:rsid w:val="00D01598"/>
    <w:rsid w:val="00D01FA1"/>
    <w:rsid w:val="00D021FE"/>
    <w:rsid w:val="00D04041"/>
    <w:rsid w:val="00D042D2"/>
    <w:rsid w:val="00D04BBF"/>
    <w:rsid w:val="00D05206"/>
    <w:rsid w:val="00D0552A"/>
    <w:rsid w:val="00D05D06"/>
    <w:rsid w:val="00D06734"/>
    <w:rsid w:val="00D0713A"/>
    <w:rsid w:val="00D07CF2"/>
    <w:rsid w:val="00D103A0"/>
    <w:rsid w:val="00D10D48"/>
    <w:rsid w:val="00D115F4"/>
    <w:rsid w:val="00D11675"/>
    <w:rsid w:val="00D11A4A"/>
    <w:rsid w:val="00D12C80"/>
    <w:rsid w:val="00D12F62"/>
    <w:rsid w:val="00D13962"/>
    <w:rsid w:val="00D13D34"/>
    <w:rsid w:val="00D14546"/>
    <w:rsid w:val="00D16825"/>
    <w:rsid w:val="00D16D01"/>
    <w:rsid w:val="00D17CDA"/>
    <w:rsid w:val="00D200BB"/>
    <w:rsid w:val="00D20C21"/>
    <w:rsid w:val="00D214E2"/>
    <w:rsid w:val="00D215F6"/>
    <w:rsid w:val="00D22153"/>
    <w:rsid w:val="00D22A2E"/>
    <w:rsid w:val="00D23FEF"/>
    <w:rsid w:val="00D24701"/>
    <w:rsid w:val="00D24D03"/>
    <w:rsid w:val="00D24E58"/>
    <w:rsid w:val="00D254EA"/>
    <w:rsid w:val="00D2558B"/>
    <w:rsid w:val="00D255DD"/>
    <w:rsid w:val="00D2567C"/>
    <w:rsid w:val="00D25E26"/>
    <w:rsid w:val="00D25F0C"/>
    <w:rsid w:val="00D25F3B"/>
    <w:rsid w:val="00D2671E"/>
    <w:rsid w:val="00D26BC2"/>
    <w:rsid w:val="00D26C7E"/>
    <w:rsid w:val="00D279D8"/>
    <w:rsid w:val="00D27F15"/>
    <w:rsid w:val="00D30231"/>
    <w:rsid w:val="00D303F1"/>
    <w:rsid w:val="00D305B9"/>
    <w:rsid w:val="00D30739"/>
    <w:rsid w:val="00D3119F"/>
    <w:rsid w:val="00D31828"/>
    <w:rsid w:val="00D31AC6"/>
    <w:rsid w:val="00D337AF"/>
    <w:rsid w:val="00D339F0"/>
    <w:rsid w:val="00D34E04"/>
    <w:rsid w:val="00D350AF"/>
    <w:rsid w:val="00D368FD"/>
    <w:rsid w:val="00D36C75"/>
    <w:rsid w:val="00D373C3"/>
    <w:rsid w:val="00D37AE0"/>
    <w:rsid w:val="00D37CA9"/>
    <w:rsid w:val="00D405C3"/>
    <w:rsid w:val="00D40D40"/>
    <w:rsid w:val="00D41058"/>
    <w:rsid w:val="00D41882"/>
    <w:rsid w:val="00D4218A"/>
    <w:rsid w:val="00D42C23"/>
    <w:rsid w:val="00D42E97"/>
    <w:rsid w:val="00D43939"/>
    <w:rsid w:val="00D4499D"/>
    <w:rsid w:val="00D456B7"/>
    <w:rsid w:val="00D46580"/>
    <w:rsid w:val="00D47A2F"/>
    <w:rsid w:val="00D47E18"/>
    <w:rsid w:val="00D502C7"/>
    <w:rsid w:val="00D5057E"/>
    <w:rsid w:val="00D50BB5"/>
    <w:rsid w:val="00D51023"/>
    <w:rsid w:val="00D51378"/>
    <w:rsid w:val="00D513DE"/>
    <w:rsid w:val="00D52486"/>
    <w:rsid w:val="00D526ED"/>
    <w:rsid w:val="00D52A88"/>
    <w:rsid w:val="00D52DE2"/>
    <w:rsid w:val="00D53253"/>
    <w:rsid w:val="00D53B5E"/>
    <w:rsid w:val="00D5417A"/>
    <w:rsid w:val="00D546AA"/>
    <w:rsid w:val="00D54D31"/>
    <w:rsid w:val="00D556C1"/>
    <w:rsid w:val="00D55D87"/>
    <w:rsid w:val="00D56BEA"/>
    <w:rsid w:val="00D56D8B"/>
    <w:rsid w:val="00D57EA6"/>
    <w:rsid w:val="00D61033"/>
    <w:rsid w:val="00D626E0"/>
    <w:rsid w:val="00D62889"/>
    <w:rsid w:val="00D62AC2"/>
    <w:rsid w:val="00D630C8"/>
    <w:rsid w:val="00D63143"/>
    <w:rsid w:val="00D643CA"/>
    <w:rsid w:val="00D64C6C"/>
    <w:rsid w:val="00D64EDC"/>
    <w:rsid w:val="00D65771"/>
    <w:rsid w:val="00D657F6"/>
    <w:rsid w:val="00D664E2"/>
    <w:rsid w:val="00D70550"/>
    <w:rsid w:val="00D7062B"/>
    <w:rsid w:val="00D71A8C"/>
    <w:rsid w:val="00D71AF4"/>
    <w:rsid w:val="00D72634"/>
    <w:rsid w:val="00D7287F"/>
    <w:rsid w:val="00D73CF3"/>
    <w:rsid w:val="00D74661"/>
    <w:rsid w:val="00D74BC3"/>
    <w:rsid w:val="00D74E6B"/>
    <w:rsid w:val="00D757E5"/>
    <w:rsid w:val="00D75F7D"/>
    <w:rsid w:val="00D7641A"/>
    <w:rsid w:val="00D77456"/>
    <w:rsid w:val="00D77C6D"/>
    <w:rsid w:val="00D8044B"/>
    <w:rsid w:val="00D80688"/>
    <w:rsid w:val="00D806BA"/>
    <w:rsid w:val="00D80945"/>
    <w:rsid w:val="00D80ACF"/>
    <w:rsid w:val="00D81845"/>
    <w:rsid w:val="00D82108"/>
    <w:rsid w:val="00D828C2"/>
    <w:rsid w:val="00D82B20"/>
    <w:rsid w:val="00D83067"/>
    <w:rsid w:val="00D835B4"/>
    <w:rsid w:val="00D838EB"/>
    <w:rsid w:val="00D838EE"/>
    <w:rsid w:val="00D83AC3"/>
    <w:rsid w:val="00D844EF"/>
    <w:rsid w:val="00D84782"/>
    <w:rsid w:val="00D84AAC"/>
    <w:rsid w:val="00D85378"/>
    <w:rsid w:val="00D858A1"/>
    <w:rsid w:val="00D85AFE"/>
    <w:rsid w:val="00D860B1"/>
    <w:rsid w:val="00D86E72"/>
    <w:rsid w:val="00D870C8"/>
    <w:rsid w:val="00D8749E"/>
    <w:rsid w:val="00D87661"/>
    <w:rsid w:val="00D8772B"/>
    <w:rsid w:val="00D8793E"/>
    <w:rsid w:val="00D87D34"/>
    <w:rsid w:val="00D87EE8"/>
    <w:rsid w:val="00D87FA3"/>
    <w:rsid w:val="00D902D4"/>
    <w:rsid w:val="00D904A5"/>
    <w:rsid w:val="00D9052E"/>
    <w:rsid w:val="00D909E8"/>
    <w:rsid w:val="00D909FB"/>
    <w:rsid w:val="00D91119"/>
    <w:rsid w:val="00D91172"/>
    <w:rsid w:val="00D9168B"/>
    <w:rsid w:val="00D917BE"/>
    <w:rsid w:val="00D91D5C"/>
    <w:rsid w:val="00D922AE"/>
    <w:rsid w:val="00D92655"/>
    <w:rsid w:val="00D92779"/>
    <w:rsid w:val="00D932E8"/>
    <w:rsid w:val="00D93ED9"/>
    <w:rsid w:val="00D942AB"/>
    <w:rsid w:val="00D944B0"/>
    <w:rsid w:val="00D946C9"/>
    <w:rsid w:val="00D947B6"/>
    <w:rsid w:val="00D95358"/>
    <w:rsid w:val="00D96311"/>
    <w:rsid w:val="00D967B3"/>
    <w:rsid w:val="00D96926"/>
    <w:rsid w:val="00D96BEC"/>
    <w:rsid w:val="00D97CC2"/>
    <w:rsid w:val="00DA18F5"/>
    <w:rsid w:val="00DA1C70"/>
    <w:rsid w:val="00DA4292"/>
    <w:rsid w:val="00DA475D"/>
    <w:rsid w:val="00DA5533"/>
    <w:rsid w:val="00DA5833"/>
    <w:rsid w:val="00DA5BB6"/>
    <w:rsid w:val="00DA5EAA"/>
    <w:rsid w:val="00DA60C1"/>
    <w:rsid w:val="00DA6383"/>
    <w:rsid w:val="00DA6480"/>
    <w:rsid w:val="00DA6507"/>
    <w:rsid w:val="00DA68F7"/>
    <w:rsid w:val="00DA6EB0"/>
    <w:rsid w:val="00DA7DBE"/>
    <w:rsid w:val="00DA7F9C"/>
    <w:rsid w:val="00DB087F"/>
    <w:rsid w:val="00DB0A88"/>
    <w:rsid w:val="00DB141C"/>
    <w:rsid w:val="00DB16CE"/>
    <w:rsid w:val="00DB27AF"/>
    <w:rsid w:val="00DB2912"/>
    <w:rsid w:val="00DB2F39"/>
    <w:rsid w:val="00DB3332"/>
    <w:rsid w:val="00DB377D"/>
    <w:rsid w:val="00DB3D63"/>
    <w:rsid w:val="00DB465B"/>
    <w:rsid w:val="00DB4866"/>
    <w:rsid w:val="00DB4D75"/>
    <w:rsid w:val="00DB4D84"/>
    <w:rsid w:val="00DB4EC4"/>
    <w:rsid w:val="00DB5162"/>
    <w:rsid w:val="00DB5DAD"/>
    <w:rsid w:val="00DB68F5"/>
    <w:rsid w:val="00DB6D9B"/>
    <w:rsid w:val="00DB7542"/>
    <w:rsid w:val="00DB7B07"/>
    <w:rsid w:val="00DC0061"/>
    <w:rsid w:val="00DC1BB9"/>
    <w:rsid w:val="00DC1F20"/>
    <w:rsid w:val="00DC2A38"/>
    <w:rsid w:val="00DC3BE2"/>
    <w:rsid w:val="00DC57FE"/>
    <w:rsid w:val="00DC5D24"/>
    <w:rsid w:val="00DC627D"/>
    <w:rsid w:val="00DC6CB9"/>
    <w:rsid w:val="00DC6EE2"/>
    <w:rsid w:val="00DC70D3"/>
    <w:rsid w:val="00DC743D"/>
    <w:rsid w:val="00DC764F"/>
    <w:rsid w:val="00DD083B"/>
    <w:rsid w:val="00DD08C2"/>
    <w:rsid w:val="00DD0FE2"/>
    <w:rsid w:val="00DD26EA"/>
    <w:rsid w:val="00DD2C9A"/>
    <w:rsid w:val="00DD358E"/>
    <w:rsid w:val="00DD3BA9"/>
    <w:rsid w:val="00DD3FC9"/>
    <w:rsid w:val="00DD40D8"/>
    <w:rsid w:val="00DD453A"/>
    <w:rsid w:val="00DD511A"/>
    <w:rsid w:val="00DD5406"/>
    <w:rsid w:val="00DD69D8"/>
    <w:rsid w:val="00DD6FF1"/>
    <w:rsid w:val="00DD7006"/>
    <w:rsid w:val="00DD75A6"/>
    <w:rsid w:val="00DD7892"/>
    <w:rsid w:val="00DE066A"/>
    <w:rsid w:val="00DE15B7"/>
    <w:rsid w:val="00DE22FF"/>
    <w:rsid w:val="00DE2388"/>
    <w:rsid w:val="00DE23F7"/>
    <w:rsid w:val="00DE5053"/>
    <w:rsid w:val="00DE5A33"/>
    <w:rsid w:val="00DE5B11"/>
    <w:rsid w:val="00DE637D"/>
    <w:rsid w:val="00DE7300"/>
    <w:rsid w:val="00DE7BB2"/>
    <w:rsid w:val="00DF0036"/>
    <w:rsid w:val="00DF01B2"/>
    <w:rsid w:val="00DF0894"/>
    <w:rsid w:val="00DF0A12"/>
    <w:rsid w:val="00DF1595"/>
    <w:rsid w:val="00DF184E"/>
    <w:rsid w:val="00DF1918"/>
    <w:rsid w:val="00DF1E7B"/>
    <w:rsid w:val="00DF26B5"/>
    <w:rsid w:val="00DF2C6A"/>
    <w:rsid w:val="00DF3AF7"/>
    <w:rsid w:val="00DF64C3"/>
    <w:rsid w:val="00DF669D"/>
    <w:rsid w:val="00DF72B2"/>
    <w:rsid w:val="00DF7AE3"/>
    <w:rsid w:val="00E00CCF"/>
    <w:rsid w:val="00E01234"/>
    <w:rsid w:val="00E01475"/>
    <w:rsid w:val="00E0153F"/>
    <w:rsid w:val="00E01F4F"/>
    <w:rsid w:val="00E02102"/>
    <w:rsid w:val="00E02450"/>
    <w:rsid w:val="00E02CDD"/>
    <w:rsid w:val="00E02E4F"/>
    <w:rsid w:val="00E03CAA"/>
    <w:rsid w:val="00E05526"/>
    <w:rsid w:val="00E05C3E"/>
    <w:rsid w:val="00E06A4E"/>
    <w:rsid w:val="00E06C93"/>
    <w:rsid w:val="00E06DDA"/>
    <w:rsid w:val="00E0756A"/>
    <w:rsid w:val="00E10114"/>
    <w:rsid w:val="00E1020E"/>
    <w:rsid w:val="00E10247"/>
    <w:rsid w:val="00E10488"/>
    <w:rsid w:val="00E109EA"/>
    <w:rsid w:val="00E10B87"/>
    <w:rsid w:val="00E117ED"/>
    <w:rsid w:val="00E11AC6"/>
    <w:rsid w:val="00E11CC2"/>
    <w:rsid w:val="00E12109"/>
    <w:rsid w:val="00E12248"/>
    <w:rsid w:val="00E12303"/>
    <w:rsid w:val="00E124BD"/>
    <w:rsid w:val="00E13347"/>
    <w:rsid w:val="00E133DA"/>
    <w:rsid w:val="00E134AE"/>
    <w:rsid w:val="00E1387D"/>
    <w:rsid w:val="00E13A74"/>
    <w:rsid w:val="00E13ABC"/>
    <w:rsid w:val="00E1506E"/>
    <w:rsid w:val="00E150E5"/>
    <w:rsid w:val="00E159EF"/>
    <w:rsid w:val="00E15B48"/>
    <w:rsid w:val="00E16CAF"/>
    <w:rsid w:val="00E172DA"/>
    <w:rsid w:val="00E174CA"/>
    <w:rsid w:val="00E1755C"/>
    <w:rsid w:val="00E1788F"/>
    <w:rsid w:val="00E17AE8"/>
    <w:rsid w:val="00E200F6"/>
    <w:rsid w:val="00E205AB"/>
    <w:rsid w:val="00E20602"/>
    <w:rsid w:val="00E2063E"/>
    <w:rsid w:val="00E20BCB"/>
    <w:rsid w:val="00E21AD9"/>
    <w:rsid w:val="00E21F4A"/>
    <w:rsid w:val="00E21F92"/>
    <w:rsid w:val="00E23191"/>
    <w:rsid w:val="00E23209"/>
    <w:rsid w:val="00E23DD1"/>
    <w:rsid w:val="00E244C5"/>
    <w:rsid w:val="00E248A8"/>
    <w:rsid w:val="00E250B1"/>
    <w:rsid w:val="00E262BF"/>
    <w:rsid w:val="00E26684"/>
    <w:rsid w:val="00E276FE"/>
    <w:rsid w:val="00E27D57"/>
    <w:rsid w:val="00E27F60"/>
    <w:rsid w:val="00E27FC5"/>
    <w:rsid w:val="00E3032E"/>
    <w:rsid w:val="00E30F21"/>
    <w:rsid w:val="00E31892"/>
    <w:rsid w:val="00E31A48"/>
    <w:rsid w:val="00E31CBD"/>
    <w:rsid w:val="00E3200B"/>
    <w:rsid w:val="00E329C5"/>
    <w:rsid w:val="00E32C86"/>
    <w:rsid w:val="00E33AA4"/>
    <w:rsid w:val="00E33E60"/>
    <w:rsid w:val="00E3418F"/>
    <w:rsid w:val="00E34536"/>
    <w:rsid w:val="00E34C4E"/>
    <w:rsid w:val="00E34CE8"/>
    <w:rsid w:val="00E34DE8"/>
    <w:rsid w:val="00E36872"/>
    <w:rsid w:val="00E40531"/>
    <w:rsid w:val="00E409F7"/>
    <w:rsid w:val="00E411E6"/>
    <w:rsid w:val="00E41FCE"/>
    <w:rsid w:val="00E421EB"/>
    <w:rsid w:val="00E42D4E"/>
    <w:rsid w:val="00E43235"/>
    <w:rsid w:val="00E436D5"/>
    <w:rsid w:val="00E43DA7"/>
    <w:rsid w:val="00E4757C"/>
    <w:rsid w:val="00E47785"/>
    <w:rsid w:val="00E50AEE"/>
    <w:rsid w:val="00E51308"/>
    <w:rsid w:val="00E51F65"/>
    <w:rsid w:val="00E5206B"/>
    <w:rsid w:val="00E52781"/>
    <w:rsid w:val="00E5283B"/>
    <w:rsid w:val="00E52ECE"/>
    <w:rsid w:val="00E531D9"/>
    <w:rsid w:val="00E53713"/>
    <w:rsid w:val="00E544BB"/>
    <w:rsid w:val="00E5539E"/>
    <w:rsid w:val="00E57238"/>
    <w:rsid w:val="00E57CC2"/>
    <w:rsid w:val="00E57E4F"/>
    <w:rsid w:val="00E6131F"/>
    <w:rsid w:val="00E615DD"/>
    <w:rsid w:val="00E62963"/>
    <w:rsid w:val="00E62F7B"/>
    <w:rsid w:val="00E633A3"/>
    <w:rsid w:val="00E63CD7"/>
    <w:rsid w:val="00E64458"/>
    <w:rsid w:val="00E64E73"/>
    <w:rsid w:val="00E6570A"/>
    <w:rsid w:val="00E65971"/>
    <w:rsid w:val="00E65FD8"/>
    <w:rsid w:val="00E663FB"/>
    <w:rsid w:val="00E66879"/>
    <w:rsid w:val="00E66B1E"/>
    <w:rsid w:val="00E6714D"/>
    <w:rsid w:val="00E67ED1"/>
    <w:rsid w:val="00E70076"/>
    <w:rsid w:val="00E71D9D"/>
    <w:rsid w:val="00E72211"/>
    <w:rsid w:val="00E7250A"/>
    <w:rsid w:val="00E72851"/>
    <w:rsid w:val="00E73306"/>
    <w:rsid w:val="00E73677"/>
    <w:rsid w:val="00E744C4"/>
    <w:rsid w:val="00E7487C"/>
    <w:rsid w:val="00E74FE1"/>
    <w:rsid w:val="00E76216"/>
    <w:rsid w:val="00E76371"/>
    <w:rsid w:val="00E7655B"/>
    <w:rsid w:val="00E76A45"/>
    <w:rsid w:val="00E76F9B"/>
    <w:rsid w:val="00E77D83"/>
    <w:rsid w:val="00E80884"/>
    <w:rsid w:val="00E80A0A"/>
    <w:rsid w:val="00E80BC3"/>
    <w:rsid w:val="00E80F4F"/>
    <w:rsid w:val="00E8168A"/>
    <w:rsid w:val="00E828CE"/>
    <w:rsid w:val="00E829C5"/>
    <w:rsid w:val="00E82EBB"/>
    <w:rsid w:val="00E8336D"/>
    <w:rsid w:val="00E839A5"/>
    <w:rsid w:val="00E8428E"/>
    <w:rsid w:val="00E8449C"/>
    <w:rsid w:val="00E847E4"/>
    <w:rsid w:val="00E8488D"/>
    <w:rsid w:val="00E84E49"/>
    <w:rsid w:val="00E8507C"/>
    <w:rsid w:val="00E850EC"/>
    <w:rsid w:val="00E85183"/>
    <w:rsid w:val="00E8599F"/>
    <w:rsid w:val="00E865DB"/>
    <w:rsid w:val="00E867B6"/>
    <w:rsid w:val="00E8691E"/>
    <w:rsid w:val="00E86FE0"/>
    <w:rsid w:val="00E87463"/>
    <w:rsid w:val="00E87902"/>
    <w:rsid w:val="00E912C2"/>
    <w:rsid w:val="00E921DD"/>
    <w:rsid w:val="00E92415"/>
    <w:rsid w:val="00E93062"/>
    <w:rsid w:val="00E940A7"/>
    <w:rsid w:val="00E94B65"/>
    <w:rsid w:val="00E94D47"/>
    <w:rsid w:val="00E95120"/>
    <w:rsid w:val="00E952DA"/>
    <w:rsid w:val="00E95798"/>
    <w:rsid w:val="00E95D9D"/>
    <w:rsid w:val="00E96349"/>
    <w:rsid w:val="00E9724E"/>
    <w:rsid w:val="00E97368"/>
    <w:rsid w:val="00E97841"/>
    <w:rsid w:val="00EA19C9"/>
    <w:rsid w:val="00EA1A75"/>
    <w:rsid w:val="00EA2A99"/>
    <w:rsid w:val="00EA3998"/>
    <w:rsid w:val="00EA3BC6"/>
    <w:rsid w:val="00EA465B"/>
    <w:rsid w:val="00EA5448"/>
    <w:rsid w:val="00EA54BD"/>
    <w:rsid w:val="00EA57F7"/>
    <w:rsid w:val="00EA5883"/>
    <w:rsid w:val="00EA59C5"/>
    <w:rsid w:val="00EA5D77"/>
    <w:rsid w:val="00EA6BCB"/>
    <w:rsid w:val="00EA74B9"/>
    <w:rsid w:val="00EA7971"/>
    <w:rsid w:val="00EA79A9"/>
    <w:rsid w:val="00EB0480"/>
    <w:rsid w:val="00EB0B53"/>
    <w:rsid w:val="00EB0EBD"/>
    <w:rsid w:val="00EB0EEB"/>
    <w:rsid w:val="00EB112A"/>
    <w:rsid w:val="00EB1856"/>
    <w:rsid w:val="00EB1882"/>
    <w:rsid w:val="00EB23F4"/>
    <w:rsid w:val="00EB3B6A"/>
    <w:rsid w:val="00EB3BA0"/>
    <w:rsid w:val="00EB58A9"/>
    <w:rsid w:val="00EB62B4"/>
    <w:rsid w:val="00EB6B39"/>
    <w:rsid w:val="00EB6BD1"/>
    <w:rsid w:val="00EB6ED8"/>
    <w:rsid w:val="00EB6F63"/>
    <w:rsid w:val="00EB7DCC"/>
    <w:rsid w:val="00EC01B4"/>
    <w:rsid w:val="00EC032C"/>
    <w:rsid w:val="00EC0FD9"/>
    <w:rsid w:val="00EC1185"/>
    <w:rsid w:val="00EC3016"/>
    <w:rsid w:val="00EC3B31"/>
    <w:rsid w:val="00EC3B33"/>
    <w:rsid w:val="00EC4E88"/>
    <w:rsid w:val="00EC574F"/>
    <w:rsid w:val="00EC68CB"/>
    <w:rsid w:val="00EC73E1"/>
    <w:rsid w:val="00EC7413"/>
    <w:rsid w:val="00EC7D09"/>
    <w:rsid w:val="00ED0677"/>
    <w:rsid w:val="00ED32C2"/>
    <w:rsid w:val="00ED3CEF"/>
    <w:rsid w:val="00ED4A57"/>
    <w:rsid w:val="00ED4AD3"/>
    <w:rsid w:val="00ED53B5"/>
    <w:rsid w:val="00ED68F5"/>
    <w:rsid w:val="00ED6BC2"/>
    <w:rsid w:val="00ED6BF0"/>
    <w:rsid w:val="00EE0064"/>
    <w:rsid w:val="00EE0B08"/>
    <w:rsid w:val="00EE0C72"/>
    <w:rsid w:val="00EE1B05"/>
    <w:rsid w:val="00EE277F"/>
    <w:rsid w:val="00EE2B7C"/>
    <w:rsid w:val="00EE378D"/>
    <w:rsid w:val="00EE3893"/>
    <w:rsid w:val="00EE4097"/>
    <w:rsid w:val="00EE5166"/>
    <w:rsid w:val="00EE6416"/>
    <w:rsid w:val="00EE6758"/>
    <w:rsid w:val="00EE6B9A"/>
    <w:rsid w:val="00EE6BF4"/>
    <w:rsid w:val="00EF07DF"/>
    <w:rsid w:val="00EF22DE"/>
    <w:rsid w:val="00EF23ED"/>
    <w:rsid w:val="00EF3232"/>
    <w:rsid w:val="00EF34FA"/>
    <w:rsid w:val="00EF356A"/>
    <w:rsid w:val="00EF3878"/>
    <w:rsid w:val="00EF3B34"/>
    <w:rsid w:val="00EF4379"/>
    <w:rsid w:val="00EF48F9"/>
    <w:rsid w:val="00EF4994"/>
    <w:rsid w:val="00EF49DC"/>
    <w:rsid w:val="00EF568B"/>
    <w:rsid w:val="00EF714A"/>
    <w:rsid w:val="00EF7C0B"/>
    <w:rsid w:val="00EF7C15"/>
    <w:rsid w:val="00EF7C5F"/>
    <w:rsid w:val="00EF7C68"/>
    <w:rsid w:val="00EF7DC2"/>
    <w:rsid w:val="00F000BB"/>
    <w:rsid w:val="00F013E2"/>
    <w:rsid w:val="00F030F8"/>
    <w:rsid w:val="00F03930"/>
    <w:rsid w:val="00F04602"/>
    <w:rsid w:val="00F04B44"/>
    <w:rsid w:val="00F059C5"/>
    <w:rsid w:val="00F05F2D"/>
    <w:rsid w:val="00F0604A"/>
    <w:rsid w:val="00F060A9"/>
    <w:rsid w:val="00F06805"/>
    <w:rsid w:val="00F06859"/>
    <w:rsid w:val="00F06D30"/>
    <w:rsid w:val="00F10FFC"/>
    <w:rsid w:val="00F12901"/>
    <w:rsid w:val="00F12F16"/>
    <w:rsid w:val="00F13539"/>
    <w:rsid w:val="00F139D9"/>
    <w:rsid w:val="00F13A5D"/>
    <w:rsid w:val="00F13C77"/>
    <w:rsid w:val="00F14139"/>
    <w:rsid w:val="00F14722"/>
    <w:rsid w:val="00F1560D"/>
    <w:rsid w:val="00F15BB7"/>
    <w:rsid w:val="00F1648D"/>
    <w:rsid w:val="00F170B2"/>
    <w:rsid w:val="00F17B34"/>
    <w:rsid w:val="00F17CA4"/>
    <w:rsid w:val="00F205D0"/>
    <w:rsid w:val="00F21199"/>
    <w:rsid w:val="00F215B1"/>
    <w:rsid w:val="00F21E4E"/>
    <w:rsid w:val="00F2213C"/>
    <w:rsid w:val="00F224BA"/>
    <w:rsid w:val="00F2281E"/>
    <w:rsid w:val="00F22D2D"/>
    <w:rsid w:val="00F23F0C"/>
    <w:rsid w:val="00F2446B"/>
    <w:rsid w:val="00F244B9"/>
    <w:rsid w:val="00F253D7"/>
    <w:rsid w:val="00F2646D"/>
    <w:rsid w:val="00F264D0"/>
    <w:rsid w:val="00F27753"/>
    <w:rsid w:val="00F300A9"/>
    <w:rsid w:val="00F309FD"/>
    <w:rsid w:val="00F32428"/>
    <w:rsid w:val="00F32762"/>
    <w:rsid w:val="00F327BB"/>
    <w:rsid w:val="00F32A8E"/>
    <w:rsid w:val="00F32AEA"/>
    <w:rsid w:val="00F338E4"/>
    <w:rsid w:val="00F34035"/>
    <w:rsid w:val="00F35809"/>
    <w:rsid w:val="00F35A49"/>
    <w:rsid w:val="00F3611B"/>
    <w:rsid w:val="00F36B56"/>
    <w:rsid w:val="00F37856"/>
    <w:rsid w:val="00F37CF5"/>
    <w:rsid w:val="00F404E6"/>
    <w:rsid w:val="00F40A0B"/>
    <w:rsid w:val="00F4114A"/>
    <w:rsid w:val="00F41175"/>
    <w:rsid w:val="00F41595"/>
    <w:rsid w:val="00F42496"/>
    <w:rsid w:val="00F431FD"/>
    <w:rsid w:val="00F43283"/>
    <w:rsid w:val="00F43625"/>
    <w:rsid w:val="00F43CB5"/>
    <w:rsid w:val="00F443AA"/>
    <w:rsid w:val="00F44E61"/>
    <w:rsid w:val="00F45BB8"/>
    <w:rsid w:val="00F45E23"/>
    <w:rsid w:val="00F46126"/>
    <w:rsid w:val="00F4701D"/>
    <w:rsid w:val="00F47145"/>
    <w:rsid w:val="00F5006F"/>
    <w:rsid w:val="00F5078A"/>
    <w:rsid w:val="00F50799"/>
    <w:rsid w:val="00F51022"/>
    <w:rsid w:val="00F521B8"/>
    <w:rsid w:val="00F52807"/>
    <w:rsid w:val="00F52A54"/>
    <w:rsid w:val="00F52B6E"/>
    <w:rsid w:val="00F52E2A"/>
    <w:rsid w:val="00F5302C"/>
    <w:rsid w:val="00F5333A"/>
    <w:rsid w:val="00F53618"/>
    <w:rsid w:val="00F536FA"/>
    <w:rsid w:val="00F5458A"/>
    <w:rsid w:val="00F5499A"/>
    <w:rsid w:val="00F5710E"/>
    <w:rsid w:val="00F57F18"/>
    <w:rsid w:val="00F600AE"/>
    <w:rsid w:val="00F602E7"/>
    <w:rsid w:val="00F60447"/>
    <w:rsid w:val="00F606BC"/>
    <w:rsid w:val="00F6096E"/>
    <w:rsid w:val="00F60C5D"/>
    <w:rsid w:val="00F614A8"/>
    <w:rsid w:val="00F61A1F"/>
    <w:rsid w:val="00F61B3D"/>
    <w:rsid w:val="00F62741"/>
    <w:rsid w:val="00F62B6A"/>
    <w:rsid w:val="00F62F5A"/>
    <w:rsid w:val="00F636FE"/>
    <w:rsid w:val="00F645AD"/>
    <w:rsid w:val="00F646FA"/>
    <w:rsid w:val="00F64865"/>
    <w:rsid w:val="00F65E5C"/>
    <w:rsid w:val="00F67D6E"/>
    <w:rsid w:val="00F70C94"/>
    <w:rsid w:val="00F70DBD"/>
    <w:rsid w:val="00F71819"/>
    <w:rsid w:val="00F7194D"/>
    <w:rsid w:val="00F722F1"/>
    <w:rsid w:val="00F72515"/>
    <w:rsid w:val="00F72A76"/>
    <w:rsid w:val="00F72AFA"/>
    <w:rsid w:val="00F72B39"/>
    <w:rsid w:val="00F73391"/>
    <w:rsid w:val="00F73DAD"/>
    <w:rsid w:val="00F74007"/>
    <w:rsid w:val="00F741BC"/>
    <w:rsid w:val="00F75737"/>
    <w:rsid w:val="00F75962"/>
    <w:rsid w:val="00F75C32"/>
    <w:rsid w:val="00F75CB5"/>
    <w:rsid w:val="00F75D57"/>
    <w:rsid w:val="00F76A12"/>
    <w:rsid w:val="00F76CD2"/>
    <w:rsid w:val="00F771B3"/>
    <w:rsid w:val="00F7783A"/>
    <w:rsid w:val="00F8066D"/>
    <w:rsid w:val="00F822F1"/>
    <w:rsid w:val="00F823E7"/>
    <w:rsid w:val="00F828EA"/>
    <w:rsid w:val="00F829BC"/>
    <w:rsid w:val="00F830CF"/>
    <w:rsid w:val="00F843A1"/>
    <w:rsid w:val="00F843C4"/>
    <w:rsid w:val="00F84ABB"/>
    <w:rsid w:val="00F85784"/>
    <w:rsid w:val="00F85E20"/>
    <w:rsid w:val="00F85F57"/>
    <w:rsid w:val="00F8609A"/>
    <w:rsid w:val="00F869E6"/>
    <w:rsid w:val="00F87C35"/>
    <w:rsid w:val="00F90553"/>
    <w:rsid w:val="00F90D16"/>
    <w:rsid w:val="00F90F76"/>
    <w:rsid w:val="00F91A5F"/>
    <w:rsid w:val="00F9211A"/>
    <w:rsid w:val="00F93201"/>
    <w:rsid w:val="00F93206"/>
    <w:rsid w:val="00F93F1D"/>
    <w:rsid w:val="00F94195"/>
    <w:rsid w:val="00F9424E"/>
    <w:rsid w:val="00F943D1"/>
    <w:rsid w:val="00F94496"/>
    <w:rsid w:val="00F948CD"/>
    <w:rsid w:val="00F9545A"/>
    <w:rsid w:val="00F9587E"/>
    <w:rsid w:val="00F95EF0"/>
    <w:rsid w:val="00F96110"/>
    <w:rsid w:val="00F96315"/>
    <w:rsid w:val="00F969D1"/>
    <w:rsid w:val="00FA0294"/>
    <w:rsid w:val="00FA0C34"/>
    <w:rsid w:val="00FA23A8"/>
    <w:rsid w:val="00FA2B8C"/>
    <w:rsid w:val="00FA2BF8"/>
    <w:rsid w:val="00FA3073"/>
    <w:rsid w:val="00FA3191"/>
    <w:rsid w:val="00FA387C"/>
    <w:rsid w:val="00FA3BF6"/>
    <w:rsid w:val="00FA3CC2"/>
    <w:rsid w:val="00FA444A"/>
    <w:rsid w:val="00FA48EF"/>
    <w:rsid w:val="00FA4D3B"/>
    <w:rsid w:val="00FA65AC"/>
    <w:rsid w:val="00FA6713"/>
    <w:rsid w:val="00FA73F1"/>
    <w:rsid w:val="00FA753C"/>
    <w:rsid w:val="00FA76E1"/>
    <w:rsid w:val="00FB0273"/>
    <w:rsid w:val="00FB116E"/>
    <w:rsid w:val="00FB1C82"/>
    <w:rsid w:val="00FB200E"/>
    <w:rsid w:val="00FB4512"/>
    <w:rsid w:val="00FB4D7A"/>
    <w:rsid w:val="00FB5674"/>
    <w:rsid w:val="00FB5AAB"/>
    <w:rsid w:val="00FB5C25"/>
    <w:rsid w:val="00FB7ADF"/>
    <w:rsid w:val="00FB7C1D"/>
    <w:rsid w:val="00FB7CBA"/>
    <w:rsid w:val="00FC00E7"/>
    <w:rsid w:val="00FC0CAE"/>
    <w:rsid w:val="00FC19F8"/>
    <w:rsid w:val="00FC290C"/>
    <w:rsid w:val="00FC2AFF"/>
    <w:rsid w:val="00FC2E5B"/>
    <w:rsid w:val="00FC400D"/>
    <w:rsid w:val="00FC46CB"/>
    <w:rsid w:val="00FC4C6C"/>
    <w:rsid w:val="00FC513A"/>
    <w:rsid w:val="00FC6487"/>
    <w:rsid w:val="00FC6632"/>
    <w:rsid w:val="00FC66F1"/>
    <w:rsid w:val="00FC6ACB"/>
    <w:rsid w:val="00FC780C"/>
    <w:rsid w:val="00FD029E"/>
    <w:rsid w:val="00FD049D"/>
    <w:rsid w:val="00FD1520"/>
    <w:rsid w:val="00FD1612"/>
    <w:rsid w:val="00FD3E99"/>
    <w:rsid w:val="00FD4057"/>
    <w:rsid w:val="00FD445A"/>
    <w:rsid w:val="00FD581E"/>
    <w:rsid w:val="00FD5B2F"/>
    <w:rsid w:val="00FD66A3"/>
    <w:rsid w:val="00FE0AA9"/>
    <w:rsid w:val="00FE1AFB"/>
    <w:rsid w:val="00FE26A4"/>
    <w:rsid w:val="00FE485F"/>
    <w:rsid w:val="00FE5CC6"/>
    <w:rsid w:val="00FE65EF"/>
    <w:rsid w:val="00FE72D9"/>
    <w:rsid w:val="00FE7902"/>
    <w:rsid w:val="00FF013B"/>
    <w:rsid w:val="00FF0706"/>
    <w:rsid w:val="00FF0A3D"/>
    <w:rsid w:val="00FF0E24"/>
    <w:rsid w:val="00FF19F2"/>
    <w:rsid w:val="00FF1F19"/>
    <w:rsid w:val="00FF2051"/>
    <w:rsid w:val="00FF2D05"/>
    <w:rsid w:val="00FF478A"/>
    <w:rsid w:val="00FF6085"/>
    <w:rsid w:val="00FF60FC"/>
    <w:rsid w:val="00FF6404"/>
    <w:rsid w:val="00FF6CD3"/>
    <w:rsid w:val="00FF7164"/>
    <w:rsid w:val="00FF7592"/>
    <w:rsid w:val="00FF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78C64BC"/>
  <w15:docId w15:val="{6FA344DE-9C4E-4E55-91FB-D1712483C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474D"/>
    <w:rPr>
      <w:lang w:eastAsia="en-US"/>
    </w:rPr>
  </w:style>
  <w:style w:type="paragraph" w:styleId="Heading1">
    <w:name w:val="heading 1"/>
    <w:basedOn w:val="Normal"/>
    <w:next w:val="Normal"/>
    <w:link w:val="Heading1Char"/>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99"/>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Išnaša,Footnote Text Char2,Footnote Text Char1 Char Char,Footnote Text Char Char Char Char,Footnote Text Char1 Char Char Char Char,Char1,Char,fn"/>
    <w:basedOn w:val="Normal"/>
    <w:link w:val="FootnoteTextChar"/>
    <w:uiPriority w:val="99"/>
    <w:unhideWhenUsed/>
    <w:qFormat/>
    <w:rsid w:val="0088148E"/>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uiPriority w:val="99"/>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uiPriority w:val="99"/>
    <w:semiHidden/>
    <w:unhideWhenUsed/>
    <w:rsid w:val="005C4889"/>
    <w:rPr>
      <w:sz w:val="16"/>
      <w:szCs w:val="16"/>
    </w:rPr>
  </w:style>
  <w:style w:type="paragraph" w:styleId="CommentText">
    <w:name w:val="annotation text"/>
    <w:basedOn w:val="Normal"/>
    <w:link w:val="CommentTextChar"/>
    <w:uiPriority w:val="99"/>
    <w:unhideWhenUsed/>
    <w:rsid w:val="005C4889"/>
  </w:style>
  <w:style w:type="character" w:customStyle="1" w:styleId="CommentTextChar">
    <w:name w:val="Comment Text Char"/>
    <w:basedOn w:val="DefaultParagraphFont"/>
    <w:link w:val="CommentText"/>
    <w:uiPriority w:val="99"/>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qFormat/>
    <w:rsid w:val="00F205D0"/>
    <w:rPr>
      <w:i/>
      <w:iCs/>
    </w:rPr>
  </w:style>
  <w:style w:type="character" w:customStyle="1" w:styleId="FooterChar">
    <w:name w:val="Footer Char"/>
    <w:link w:val="Footer"/>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99"/>
    <w:qFormat/>
    <w:rsid w:val="005F778E"/>
    <w:rPr>
      <w:lang w:eastAsia="en-US"/>
    </w:rPr>
  </w:style>
  <w:style w:type="paragraph" w:styleId="Revision">
    <w:name w:val="Revision"/>
    <w:hidden/>
    <w:uiPriority w:val="99"/>
    <w:semiHidden/>
    <w:rsid w:val="006D3F21"/>
    <w:rPr>
      <w:lang w:eastAsia="en-US"/>
    </w:rPr>
  </w:style>
  <w:style w:type="character" w:customStyle="1" w:styleId="UnresolvedMention2">
    <w:name w:val="Unresolved Mention2"/>
    <w:basedOn w:val="DefaultParagraphFont"/>
    <w:uiPriority w:val="99"/>
    <w:semiHidden/>
    <w:unhideWhenUsed/>
    <w:rsid w:val="00173A54"/>
    <w:rPr>
      <w:color w:val="605E5C"/>
      <w:shd w:val="clear" w:color="auto" w:fill="E1DFDD"/>
    </w:rPr>
  </w:style>
  <w:style w:type="character" w:customStyle="1" w:styleId="UnresolvedMention3">
    <w:name w:val="Unresolved Mention3"/>
    <w:basedOn w:val="DefaultParagraphFont"/>
    <w:uiPriority w:val="99"/>
    <w:semiHidden/>
    <w:unhideWhenUsed/>
    <w:rsid w:val="00BA2A89"/>
    <w:rPr>
      <w:color w:val="605E5C"/>
      <w:shd w:val="clear" w:color="auto" w:fill="E1DFDD"/>
    </w:rPr>
  </w:style>
  <w:style w:type="character" w:styleId="FollowedHyperlink">
    <w:name w:val="FollowedHyperlink"/>
    <w:basedOn w:val="DefaultParagraphFont"/>
    <w:semiHidden/>
    <w:unhideWhenUsed/>
    <w:rsid w:val="007A6102"/>
    <w:rPr>
      <w:color w:val="800080" w:themeColor="followedHyperlink"/>
      <w:u w:val="single"/>
    </w:rPr>
  </w:style>
  <w:style w:type="character" w:customStyle="1" w:styleId="CharStyle28">
    <w:name w:val="Char Style 28"/>
    <w:basedOn w:val="DefaultParagraphFont"/>
    <w:rsid w:val="00C8291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character" w:styleId="UnresolvedMention">
    <w:name w:val="Unresolved Mention"/>
    <w:basedOn w:val="DefaultParagraphFont"/>
    <w:uiPriority w:val="99"/>
    <w:semiHidden/>
    <w:unhideWhenUsed/>
    <w:rsid w:val="00632755"/>
    <w:rPr>
      <w:color w:val="605E5C"/>
      <w:shd w:val="clear" w:color="auto" w:fill="E1DFDD"/>
    </w:rPr>
  </w:style>
  <w:style w:type="character" w:customStyle="1" w:styleId="Heading1Char">
    <w:name w:val="Heading 1 Char"/>
    <w:basedOn w:val="DefaultParagraphFont"/>
    <w:link w:val="Heading1"/>
    <w:rsid w:val="007E7D51"/>
    <w:rPr>
      <w:b/>
      <w:bCs/>
      <w:sz w:val="32"/>
      <w:szCs w:val="32"/>
      <w:lang w:eastAsia="en-US"/>
    </w:rPr>
  </w:style>
  <w:style w:type="paragraph" w:customStyle="1" w:styleId="wysiwyg-color-black">
    <w:name w:val="wysiwyg-color-black"/>
    <w:basedOn w:val="Normal"/>
    <w:rsid w:val="00F030F8"/>
    <w:pPr>
      <w:spacing w:before="100" w:beforeAutospacing="1" w:after="100" w:afterAutospacing="1"/>
    </w:pPr>
    <w:rPr>
      <w:sz w:val="24"/>
      <w:szCs w:val="24"/>
      <w:lang w:val="en-US"/>
    </w:rPr>
  </w:style>
  <w:style w:type="character" w:customStyle="1" w:styleId="wysiwyg-color-black1">
    <w:name w:val="wysiwyg-color-black1"/>
    <w:basedOn w:val="DefaultParagraphFont"/>
    <w:rsid w:val="00F030F8"/>
  </w:style>
  <w:style w:type="paragraph" w:styleId="NormalWeb">
    <w:name w:val="Normal (Web)"/>
    <w:basedOn w:val="Normal"/>
    <w:uiPriority w:val="99"/>
    <w:semiHidden/>
    <w:unhideWhenUsed/>
    <w:rsid w:val="00F030F8"/>
    <w:pPr>
      <w:spacing w:before="100" w:beforeAutospacing="1" w:after="100" w:afterAutospacing="1"/>
    </w:pPr>
    <w:rPr>
      <w:sz w:val="24"/>
      <w:szCs w:val="24"/>
      <w:lang w:val="en-US"/>
    </w:rPr>
  </w:style>
  <w:style w:type="character" w:customStyle="1" w:styleId="wysiwyg-font-size-medium">
    <w:name w:val="wysiwyg-font-size-medium"/>
    <w:basedOn w:val="DefaultParagraphFont"/>
    <w:rsid w:val="00F03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91692">
      <w:bodyDiv w:val="1"/>
      <w:marLeft w:val="0"/>
      <w:marRight w:val="0"/>
      <w:marTop w:val="0"/>
      <w:marBottom w:val="0"/>
      <w:divBdr>
        <w:top w:val="none" w:sz="0" w:space="0" w:color="auto"/>
        <w:left w:val="none" w:sz="0" w:space="0" w:color="auto"/>
        <w:bottom w:val="none" w:sz="0" w:space="0" w:color="auto"/>
        <w:right w:val="none" w:sz="0" w:space="0" w:color="auto"/>
      </w:divBdr>
    </w:div>
    <w:div w:id="96022096">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219560258">
      <w:bodyDiv w:val="1"/>
      <w:marLeft w:val="0"/>
      <w:marRight w:val="0"/>
      <w:marTop w:val="0"/>
      <w:marBottom w:val="0"/>
      <w:divBdr>
        <w:top w:val="none" w:sz="0" w:space="0" w:color="auto"/>
        <w:left w:val="none" w:sz="0" w:space="0" w:color="auto"/>
        <w:bottom w:val="none" w:sz="0" w:space="0" w:color="auto"/>
        <w:right w:val="none" w:sz="0" w:space="0" w:color="auto"/>
      </w:divBdr>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469202612">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93143">
      <w:bodyDiv w:val="1"/>
      <w:marLeft w:val="0"/>
      <w:marRight w:val="0"/>
      <w:marTop w:val="0"/>
      <w:marBottom w:val="0"/>
      <w:divBdr>
        <w:top w:val="none" w:sz="0" w:space="0" w:color="auto"/>
        <w:left w:val="none" w:sz="0" w:space="0" w:color="auto"/>
        <w:bottom w:val="none" w:sz="0" w:space="0" w:color="auto"/>
        <w:right w:val="none" w:sz="0" w:space="0" w:color="auto"/>
      </w:divBdr>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810438121">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121028172">
      <w:bodyDiv w:val="1"/>
      <w:marLeft w:val="0"/>
      <w:marRight w:val="0"/>
      <w:marTop w:val="0"/>
      <w:marBottom w:val="0"/>
      <w:divBdr>
        <w:top w:val="none" w:sz="0" w:space="0" w:color="auto"/>
        <w:left w:val="none" w:sz="0" w:space="0" w:color="auto"/>
        <w:bottom w:val="none" w:sz="0" w:space="0" w:color="auto"/>
        <w:right w:val="none" w:sz="0" w:space="0" w:color="auto"/>
      </w:divBdr>
      <w:divsChild>
        <w:div w:id="6467390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rius.Butavicius@vpt.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visaginas@visagina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EB822C-ADFC-4E67-B425-5C4D173A2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Blankas.dot</Template>
  <TotalTime>231</TotalTime>
  <Pages>5</Pages>
  <Words>1216</Words>
  <Characters>9271</Characters>
  <Application>Microsoft Office Word</Application>
  <DocSecurity>0</DocSecurity>
  <Lines>77</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10467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Raimondas Valentinas</dc:creator>
  <cp:keywords/>
  <dc:description/>
  <cp:lastModifiedBy>Darius Butavičius</cp:lastModifiedBy>
  <cp:revision>11</cp:revision>
  <cp:lastPrinted>2020-09-01T12:00:00Z</cp:lastPrinted>
  <dcterms:created xsi:type="dcterms:W3CDTF">2022-11-21T20:23:00Z</dcterms:created>
  <dcterms:modified xsi:type="dcterms:W3CDTF">2022-11-22T11:52:00Z</dcterms:modified>
</cp:coreProperties>
</file>