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D02115" w:rsidRDefault="00364784" w:rsidP="00907C82">
      <w:pPr>
        <w:jc w:val="center"/>
        <w:rPr>
          <w:sz w:val="24"/>
          <w:szCs w:val="24"/>
        </w:rPr>
      </w:pPr>
      <w:r w:rsidRPr="00D02115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6.5pt" o:ole="" fillcolor="window">
            <v:imagedata r:id="rId8" o:title=""/>
          </v:shape>
          <o:OLEObject Type="Embed" ProgID="Word.Picture.8" ShapeID="_x0000_i1025" DrawAspect="Content" ObjectID="_1732610353" r:id="rId9"/>
        </w:object>
      </w:r>
    </w:p>
    <w:p w14:paraId="5724501F" w14:textId="77777777" w:rsidR="00A61433" w:rsidRPr="00D02115" w:rsidRDefault="00A61433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</w:p>
    <w:p w14:paraId="418E063B" w14:textId="0B0EF045" w:rsidR="00351E8D" w:rsidRPr="00D02115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2115">
        <w:rPr>
          <w:sz w:val="24"/>
          <w:szCs w:val="24"/>
        </w:rPr>
        <w:t>VIEŠŲJŲ PIRKIMŲ TARNYBA</w:t>
      </w:r>
    </w:p>
    <w:p w14:paraId="0091DADB" w14:textId="77777777" w:rsidR="00F75CB5" w:rsidRPr="00D02115" w:rsidRDefault="00F75CB5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5006"/>
        <w:gridCol w:w="1858"/>
        <w:gridCol w:w="3003"/>
      </w:tblGrid>
      <w:tr w:rsidR="005D1318" w:rsidRPr="00D02115" w14:paraId="33E27AB9" w14:textId="77777777" w:rsidTr="00D96B27">
        <w:trPr>
          <w:cantSplit/>
          <w:trHeight w:val="2633"/>
        </w:trPr>
        <w:tc>
          <w:tcPr>
            <w:tcW w:w="5006" w:type="dxa"/>
          </w:tcPr>
          <w:p w14:paraId="6D5BB278" w14:textId="77777777" w:rsidR="001425CC" w:rsidRPr="001425CC" w:rsidRDefault="001425CC" w:rsidP="001425CC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1425CC">
              <w:rPr>
                <w:sz w:val="24"/>
                <w:szCs w:val="24"/>
                <w:lang w:eastAsia="lt-LT"/>
              </w:rPr>
              <w:t>Maironio lietuvių literatūros muziejui</w:t>
            </w:r>
          </w:p>
          <w:p w14:paraId="6C4552C9" w14:textId="1D2BC1A8" w:rsidR="001425CC" w:rsidRPr="001425CC" w:rsidRDefault="001425CC" w:rsidP="001425CC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1425CC">
              <w:rPr>
                <w:sz w:val="24"/>
                <w:szCs w:val="24"/>
                <w:lang w:eastAsia="lt-LT"/>
              </w:rPr>
              <w:t>Rotušės a. 13</w:t>
            </w:r>
          </w:p>
          <w:p w14:paraId="3A85D43E" w14:textId="77777777" w:rsidR="001425CC" w:rsidRPr="001425CC" w:rsidRDefault="001425CC" w:rsidP="001425CC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1425CC">
              <w:rPr>
                <w:sz w:val="24"/>
                <w:szCs w:val="24"/>
                <w:lang w:eastAsia="lt-LT"/>
              </w:rPr>
              <w:t>LT-44279 Kaunas</w:t>
            </w:r>
          </w:p>
          <w:p w14:paraId="344F4164" w14:textId="548D2AEA" w:rsidR="005D1318" w:rsidRDefault="001425CC" w:rsidP="001425CC">
            <w:pPr>
              <w:tabs>
                <w:tab w:val="left" w:pos="900"/>
              </w:tabs>
              <w:ind w:left="-87"/>
              <w:rPr>
                <w:sz w:val="24"/>
                <w:szCs w:val="24"/>
                <w:lang w:eastAsia="lt-LT"/>
              </w:rPr>
            </w:pPr>
            <w:r w:rsidRPr="001425CC">
              <w:rPr>
                <w:sz w:val="24"/>
                <w:szCs w:val="24"/>
                <w:lang w:eastAsia="lt-LT"/>
              </w:rPr>
              <w:t xml:space="preserve">El. p.: </w:t>
            </w:r>
            <w:hyperlink r:id="rId10" w:history="1">
              <w:r w:rsidRPr="001F70B5">
                <w:rPr>
                  <w:rStyle w:val="Hyperlink"/>
                  <w:sz w:val="24"/>
                  <w:szCs w:val="24"/>
                  <w:lang w:eastAsia="lt-LT"/>
                </w:rPr>
                <w:t>info@maironiomuziejus.lt</w:t>
              </w:r>
            </w:hyperlink>
          </w:p>
          <w:p w14:paraId="277E661E" w14:textId="77777777" w:rsidR="001425CC" w:rsidRPr="00D02115" w:rsidRDefault="001425CC" w:rsidP="001425CC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</w:p>
          <w:p w14:paraId="53A6A087" w14:textId="77777777" w:rsidR="00D96B27" w:rsidRDefault="00D96B27" w:rsidP="00D96B27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</w:t>
            </w:r>
            <w:r w:rsidRPr="00D96B27">
              <w:rPr>
                <w:sz w:val="24"/>
                <w:szCs w:val="24"/>
              </w:rPr>
              <w:t xml:space="preserve"> Viešųjų investicijų plėtros agentūra</w:t>
            </w:r>
            <w:r>
              <w:rPr>
                <w:sz w:val="24"/>
                <w:szCs w:val="24"/>
              </w:rPr>
              <w:t>i</w:t>
            </w:r>
          </w:p>
          <w:p w14:paraId="06F80E0E" w14:textId="4DF3F3A0" w:rsidR="00D96B27" w:rsidRPr="00D96B27" w:rsidRDefault="00D96B27" w:rsidP="00D96B27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 w:rsidRPr="00D96B27">
              <w:rPr>
                <w:sz w:val="24"/>
                <w:szCs w:val="24"/>
              </w:rPr>
              <w:t>Gedimino pr. 18 / Jogailos g. 2</w:t>
            </w:r>
          </w:p>
          <w:p w14:paraId="21B3050A" w14:textId="20911A32" w:rsidR="000B0A36" w:rsidRPr="00D96B27" w:rsidRDefault="000B0A36" w:rsidP="000B0A36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 w:rsidRPr="00D96B27">
              <w:rPr>
                <w:sz w:val="24"/>
                <w:szCs w:val="24"/>
              </w:rPr>
              <w:t>LT-</w:t>
            </w:r>
            <w:r w:rsidR="00D96B27" w:rsidRPr="00D96B27">
              <w:t xml:space="preserve"> </w:t>
            </w:r>
            <w:r w:rsidR="00D96B27" w:rsidRPr="00D96B27">
              <w:rPr>
                <w:sz w:val="24"/>
                <w:szCs w:val="24"/>
              </w:rPr>
              <w:t xml:space="preserve">01103 </w:t>
            </w:r>
            <w:r w:rsidRPr="00D96B27">
              <w:rPr>
                <w:sz w:val="24"/>
                <w:szCs w:val="24"/>
              </w:rPr>
              <w:t>Vilnius</w:t>
            </w:r>
          </w:p>
          <w:p w14:paraId="5AAF5563" w14:textId="77777777" w:rsidR="00D96B27" w:rsidRDefault="000B0A36" w:rsidP="00D96B27">
            <w:pPr>
              <w:tabs>
                <w:tab w:val="left" w:pos="900"/>
              </w:tabs>
              <w:ind w:left="-87"/>
              <w:rPr>
                <w:rStyle w:val="Hyperlink"/>
                <w:sz w:val="24"/>
                <w:szCs w:val="24"/>
              </w:rPr>
            </w:pPr>
            <w:r w:rsidRPr="00D96B27">
              <w:rPr>
                <w:sz w:val="24"/>
                <w:szCs w:val="24"/>
              </w:rPr>
              <w:t xml:space="preserve">El. p.: </w:t>
            </w:r>
            <w:hyperlink r:id="rId11" w:history="1">
              <w:r w:rsidR="00D96B27" w:rsidRPr="001F70B5">
                <w:rPr>
                  <w:rStyle w:val="Hyperlink"/>
                  <w:sz w:val="24"/>
                  <w:szCs w:val="24"/>
                </w:rPr>
                <w:t>info@vipa.lt</w:t>
              </w:r>
            </w:hyperlink>
          </w:p>
          <w:p w14:paraId="253C6B5B" w14:textId="77777777" w:rsidR="00B1747E" w:rsidRDefault="00B1747E" w:rsidP="00D96B27">
            <w:pPr>
              <w:tabs>
                <w:tab w:val="left" w:pos="900"/>
              </w:tabs>
              <w:ind w:left="-87"/>
              <w:rPr>
                <w:rStyle w:val="Hyperlink"/>
              </w:rPr>
            </w:pPr>
          </w:p>
          <w:p w14:paraId="31267822" w14:textId="77777777" w:rsidR="00B1747E" w:rsidRDefault="00B1747E" w:rsidP="00D96B27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 w:rsidRPr="00B1747E">
              <w:rPr>
                <w:sz w:val="24"/>
                <w:szCs w:val="24"/>
              </w:rPr>
              <w:t xml:space="preserve">Lietuvos Respublikos </w:t>
            </w:r>
            <w:r>
              <w:rPr>
                <w:sz w:val="24"/>
                <w:szCs w:val="24"/>
              </w:rPr>
              <w:t>k</w:t>
            </w:r>
            <w:r w:rsidRPr="00B1747E">
              <w:rPr>
                <w:sz w:val="24"/>
                <w:szCs w:val="24"/>
              </w:rPr>
              <w:t>ultūros ministerija</w:t>
            </w:r>
            <w:r>
              <w:rPr>
                <w:sz w:val="24"/>
                <w:szCs w:val="24"/>
              </w:rPr>
              <w:t>i</w:t>
            </w:r>
          </w:p>
          <w:p w14:paraId="29446426" w14:textId="77777777" w:rsidR="00B1747E" w:rsidRDefault="00B1747E" w:rsidP="00D96B27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 w:rsidRPr="00B1747E">
              <w:rPr>
                <w:sz w:val="24"/>
                <w:szCs w:val="24"/>
              </w:rPr>
              <w:t>J. Basanavičiaus g. 5</w:t>
            </w:r>
          </w:p>
          <w:p w14:paraId="0687889E" w14:textId="77777777" w:rsidR="00B1747E" w:rsidRDefault="00B1747E" w:rsidP="00D96B27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 w:rsidRPr="00B1747E">
              <w:rPr>
                <w:sz w:val="24"/>
                <w:szCs w:val="24"/>
              </w:rPr>
              <w:t>LT-01118 Vilnius</w:t>
            </w:r>
          </w:p>
          <w:p w14:paraId="5EA9CA29" w14:textId="5DAA3561" w:rsidR="00B1747E" w:rsidRPr="00B1747E" w:rsidRDefault="00B1747E" w:rsidP="00B1747E">
            <w:pPr>
              <w:tabs>
                <w:tab w:val="left" w:pos="900"/>
              </w:tabs>
              <w:ind w:left="-87"/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D96B27">
              <w:rPr>
                <w:sz w:val="24"/>
                <w:szCs w:val="24"/>
              </w:rPr>
              <w:t xml:space="preserve">El. p.: </w:t>
            </w:r>
            <w:hyperlink r:id="rId12" w:history="1">
              <w:r w:rsidRPr="00E97187">
                <w:rPr>
                  <w:rStyle w:val="Hyperlink"/>
                  <w:sz w:val="24"/>
                  <w:szCs w:val="24"/>
                </w:rPr>
                <w:t>info@lrkm.lt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14:paraId="32BD6F7F" w14:textId="47F7F1E6" w:rsidR="005D1318" w:rsidRPr="00D02115" w:rsidRDefault="005D1318" w:rsidP="001854D6">
            <w:pPr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2022-</w:t>
            </w:r>
            <w:r w:rsidR="001425CC">
              <w:rPr>
                <w:sz w:val="24"/>
                <w:szCs w:val="24"/>
              </w:rPr>
              <w:t>12</w:t>
            </w:r>
            <w:r w:rsidRPr="00D02115">
              <w:rPr>
                <w:sz w:val="24"/>
                <w:szCs w:val="24"/>
              </w:rPr>
              <w:t xml:space="preserve">- </w:t>
            </w:r>
          </w:p>
          <w:p w14:paraId="76F8978F" w14:textId="0E29FA86" w:rsidR="005D1318" w:rsidRPr="00D02115" w:rsidRDefault="005D1318" w:rsidP="002854DA">
            <w:pPr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Į 2022-</w:t>
            </w:r>
            <w:r w:rsidR="001425CC">
              <w:rPr>
                <w:sz w:val="24"/>
                <w:szCs w:val="24"/>
              </w:rPr>
              <w:t>11</w:t>
            </w:r>
            <w:r w:rsidRPr="00D02115">
              <w:rPr>
                <w:sz w:val="24"/>
                <w:szCs w:val="24"/>
              </w:rPr>
              <w:t>-</w:t>
            </w:r>
            <w:r w:rsidR="001425CC">
              <w:rPr>
                <w:sz w:val="24"/>
                <w:szCs w:val="24"/>
              </w:rPr>
              <w:t>14</w:t>
            </w:r>
          </w:p>
          <w:p w14:paraId="091DB627" w14:textId="77777777" w:rsidR="005D1318" w:rsidRPr="00D02115" w:rsidRDefault="005D1318" w:rsidP="00BE7F79">
            <w:pPr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 xml:space="preserve"> </w:t>
            </w:r>
          </w:p>
          <w:p w14:paraId="6470606E" w14:textId="77777777" w:rsidR="005D1318" w:rsidRPr="00D02115" w:rsidRDefault="005D1318" w:rsidP="00BE7F79">
            <w:pPr>
              <w:rPr>
                <w:sz w:val="24"/>
                <w:szCs w:val="24"/>
              </w:rPr>
            </w:pPr>
          </w:p>
          <w:p w14:paraId="145082A5" w14:textId="77777777" w:rsidR="005D1318" w:rsidRPr="00D02115" w:rsidRDefault="005D1318" w:rsidP="00BE7F79">
            <w:pPr>
              <w:rPr>
                <w:sz w:val="24"/>
                <w:szCs w:val="24"/>
              </w:rPr>
            </w:pPr>
          </w:p>
          <w:p w14:paraId="6A5ADFC7" w14:textId="415805EB" w:rsidR="005D1318" w:rsidRPr="00D02115" w:rsidRDefault="005D1318" w:rsidP="008F58C1">
            <w:pPr>
              <w:rPr>
                <w:sz w:val="32"/>
                <w:szCs w:val="32"/>
              </w:rPr>
            </w:pPr>
          </w:p>
          <w:p w14:paraId="42FF4272" w14:textId="77777777" w:rsidR="003B373E" w:rsidRPr="00D02115" w:rsidRDefault="003B373E" w:rsidP="008F58C1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14:paraId="3163C8F2" w14:textId="692F4BEF" w:rsidR="005D1318" w:rsidRPr="00D02115" w:rsidRDefault="005D1318" w:rsidP="00A93ED2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14CACDFB" w14:textId="77777777" w:rsidR="005D1318" w:rsidRPr="00D02115" w:rsidRDefault="005D1318" w:rsidP="008F58C1">
            <w:pPr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Nr. 4S-           (7.4Mr)</w:t>
            </w:r>
          </w:p>
          <w:p w14:paraId="20FD3EC9" w14:textId="74FD794A" w:rsidR="005D1318" w:rsidRPr="00D02115" w:rsidRDefault="005D1318" w:rsidP="00B106CA">
            <w:pPr>
              <w:ind w:right="-674"/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Nr. 3-</w:t>
            </w:r>
            <w:r w:rsidR="001425CC">
              <w:rPr>
                <w:sz w:val="24"/>
                <w:szCs w:val="24"/>
              </w:rPr>
              <w:t>231</w:t>
            </w:r>
          </w:p>
          <w:p w14:paraId="010131C9" w14:textId="3477F58C" w:rsidR="005D1318" w:rsidRPr="00D02115" w:rsidRDefault="005D1318" w:rsidP="00B106CA">
            <w:pPr>
              <w:ind w:right="-674"/>
              <w:rPr>
                <w:sz w:val="24"/>
                <w:szCs w:val="24"/>
              </w:rPr>
            </w:pPr>
          </w:p>
          <w:p w14:paraId="168C939A" w14:textId="29AE30B3" w:rsidR="005D1318" w:rsidRPr="00D02115" w:rsidRDefault="005D1318" w:rsidP="00BA2A89">
            <w:pPr>
              <w:ind w:right="-674"/>
              <w:rPr>
                <w:sz w:val="24"/>
                <w:szCs w:val="24"/>
              </w:rPr>
            </w:pPr>
          </w:p>
          <w:p w14:paraId="1A8F0232" w14:textId="77777777" w:rsidR="005D1318" w:rsidRPr="00D02115" w:rsidRDefault="005D1318" w:rsidP="00BA2A89">
            <w:pPr>
              <w:ind w:right="-674"/>
              <w:rPr>
                <w:sz w:val="24"/>
                <w:szCs w:val="24"/>
              </w:rPr>
            </w:pPr>
          </w:p>
          <w:p w14:paraId="3F4D46F4" w14:textId="77777777" w:rsidR="005D1318" w:rsidRPr="00D02115" w:rsidRDefault="005D1318" w:rsidP="00BA2A89">
            <w:pPr>
              <w:ind w:right="-674"/>
              <w:rPr>
                <w:sz w:val="32"/>
                <w:szCs w:val="32"/>
              </w:rPr>
            </w:pPr>
          </w:p>
          <w:p w14:paraId="340243DD" w14:textId="77777777" w:rsidR="003B373E" w:rsidRPr="00D02115" w:rsidRDefault="003B373E" w:rsidP="008F58C1">
            <w:pPr>
              <w:tabs>
                <w:tab w:val="left" w:pos="900"/>
              </w:tabs>
              <w:rPr>
                <w:sz w:val="24"/>
                <w:szCs w:val="24"/>
              </w:rPr>
            </w:pPr>
            <w:bookmarkStart w:id="1" w:name="_Hlk76596473"/>
          </w:p>
          <w:bookmarkEnd w:id="1"/>
          <w:p w14:paraId="3FCD18D0" w14:textId="77777777" w:rsidR="005D1318" w:rsidRPr="00D02115" w:rsidRDefault="005D1318" w:rsidP="008F58C1">
            <w:pPr>
              <w:rPr>
                <w:sz w:val="24"/>
                <w:szCs w:val="24"/>
              </w:rPr>
            </w:pPr>
          </w:p>
          <w:p w14:paraId="6B368581" w14:textId="77777777" w:rsidR="005D1318" w:rsidRPr="00D02115" w:rsidRDefault="005D1318" w:rsidP="00C34E57">
            <w:pPr>
              <w:rPr>
                <w:sz w:val="24"/>
                <w:szCs w:val="24"/>
              </w:rPr>
            </w:pPr>
          </w:p>
          <w:p w14:paraId="6A0CFBB3" w14:textId="77777777" w:rsidR="005D1318" w:rsidRPr="00D02115" w:rsidRDefault="005D1318" w:rsidP="00C34E57">
            <w:pPr>
              <w:rPr>
                <w:sz w:val="24"/>
                <w:szCs w:val="24"/>
              </w:rPr>
            </w:pPr>
          </w:p>
          <w:p w14:paraId="7C34F315" w14:textId="77777777" w:rsidR="005D1318" w:rsidRPr="00D02115" w:rsidRDefault="005D1318" w:rsidP="00C34E57"/>
          <w:p w14:paraId="1C320F9F" w14:textId="56810A42" w:rsidR="005D1318" w:rsidRPr="00D02115" w:rsidRDefault="005D1318" w:rsidP="00C34E57">
            <w:pPr>
              <w:rPr>
                <w:sz w:val="24"/>
                <w:szCs w:val="24"/>
              </w:rPr>
            </w:pPr>
          </w:p>
        </w:tc>
      </w:tr>
    </w:tbl>
    <w:p w14:paraId="66EA17B1" w14:textId="77777777" w:rsidR="00D96B27" w:rsidRDefault="00D96B27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2DBF2525" w14:textId="221A52E0" w:rsidR="0088148E" w:rsidRPr="00D02115" w:rsidRDefault="0088148E" w:rsidP="0088148E">
      <w:pPr>
        <w:jc w:val="center"/>
        <w:rPr>
          <w:rFonts w:eastAsia="Calibri"/>
          <w:b/>
          <w:bCs/>
          <w:sz w:val="24"/>
          <w:szCs w:val="24"/>
        </w:rPr>
      </w:pPr>
      <w:r w:rsidRPr="00D02115">
        <w:rPr>
          <w:rFonts w:eastAsia="Calibri"/>
          <w:b/>
          <w:bCs/>
          <w:sz w:val="24"/>
          <w:szCs w:val="24"/>
        </w:rPr>
        <w:t>VERTINIMO IŠVADA</w:t>
      </w:r>
      <w:r w:rsidR="009E420D" w:rsidRPr="00D02115">
        <w:rPr>
          <w:rFonts w:eastAsia="Calibri"/>
          <w:b/>
          <w:bCs/>
          <w:sz w:val="24"/>
          <w:szCs w:val="24"/>
        </w:rPr>
        <w:t xml:space="preserve"> </w:t>
      </w:r>
    </w:p>
    <w:p w14:paraId="1900DAA1" w14:textId="77777777" w:rsidR="0088148E" w:rsidRPr="00D02115" w:rsidRDefault="0088148E" w:rsidP="0088148E">
      <w:pPr>
        <w:rPr>
          <w:rFonts w:eastAsia="Calibri"/>
          <w:sz w:val="24"/>
          <w:szCs w:val="24"/>
        </w:rPr>
      </w:pPr>
    </w:p>
    <w:p w14:paraId="50D01254" w14:textId="1756E1F3" w:rsidR="0088148E" w:rsidRPr="00D02115" w:rsidRDefault="00806D5E" w:rsidP="00C46270">
      <w:pPr>
        <w:ind w:firstLine="851"/>
        <w:jc w:val="both"/>
        <w:rPr>
          <w:rFonts w:eastAsia="Calibri"/>
          <w:bCs/>
          <w:sz w:val="24"/>
          <w:szCs w:val="24"/>
        </w:rPr>
      </w:pPr>
      <w:r w:rsidRPr="00D02115">
        <w:rPr>
          <w:rFonts w:eastAsia="Calibri"/>
          <w:bCs/>
          <w:sz w:val="24"/>
          <w:szCs w:val="24"/>
        </w:rPr>
        <w:t xml:space="preserve">Viešųjų pirkimų tarnyba (toliau – Tarnyba), </w:t>
      </w:r>
      <w:r w:rsidR="003C690D" w:rsidRPr="00D02115">
        <w:rPr>
          <w:rFonts w:eastAsia="Calibri"/>
          <w:bCs/>
          <w:sz w:val="24"/>
          <w:szCs w:val="24"/>
        </w:rPr>
        <w:t xml:space="preserve">vadovaudamasi </w:t>
      </w:r>
      <w:r w:rsidR="00E70A12" w:rsidRPr="00D02115">
        <w:rPr>
          <w:rFonts w:eastAsia="Calibri"/>
          <w:bCs/>
          <w:sz w:val="24"/>
          <w:szCs w:val="24"/>
        </w:rPr>
        <w:t xml:space="preserve">Lietuvos Respublikos </w:t>
      </w:r>
      <w:r w:rsidR="00026734" w:rsidRPr="00C23BDE">
        <w:rPr>
          <w:rFonts w:eastAsia="Calibri"/>
          <w:bCs/>
          <w:sz w:val="24"/>
          <w:szCs w:val="24"/>
        </w:rPr>
        <w:t>viešųjų pirkimų įstatymo 95 straipsnio 1 dalies 2 punktu</w:t>
      </w:r>
      <w:r w:rsidR="00D96B27">
        <w:rPr>
          <w:rFonts w:eastAsia="Calibri"/>
          <w:bCs/>
          <w:sz w:val="24"/>
          <w:szCs w:val="24"/>
        </w:rPr>
        <w:t xml:space="preserve"> </w:t>
      </w:r>
      <w:r w:rsidR="00D96B27" w:rsidRPr="00D97CC2">
        <w:rPr>
          <w:rFonts w:eastAsia="Calibri"/>
          <w:bCs/>
          <w:sz w:val="24"/>
          <w:szCs w:val="24"/>
        </w:rPr>
        <w:t>ir Pirkimų ir koncesijų priežiūros taisyklėmis, patvirtintomis Tarnybos direktoriaus 2019 m. vasario 1 d. įsakymu Nr. 1S-25</w:t>
      </w:r>
      <w:r w:rsidR="00D96B27" w:rsidRPr="00C23BDE">
        <w:rPr>
          <w:rFonts w:eastAsia="Calibri"/>
          <w:bCs/>
          <w:sz w:val="24"/>
          <w:szCs w:val="24"/>
        </w:rPr>
        <w:t xml:space="preserve">, atliko </w:t>
      </w:r>
      <w:r w:rsidR="00D96B27">
        <w:rPr>
          <w:rFonts w:eastAsia="Calibri"/>
          <w:bCs/>
          <w:sz w:val="24"/>
          <w:szCs w:val="24"/>
        </w:rPr>
        <w:t xml:space="preserve">dalinį </w:t>
      </w:r>
      <w:r w:rsidR="00D96B27" w:rsidRPr="002E2B2C">
        <w:rPr>
          <w:sz w:val="24"/>
          <w:szCs w:val="24"/>
        </w:rPr>
        <w:t>Maironio lietuvių literatūros muziej</w:t>
      </w:r>
      <w:r w:rsidR="00D96B27">
        <w:rPr>
          <w:sz w:val="24"/>
          <w:szCs w:val="24"/>
        </w:rPr>
        <w:t>aus</w:t>
      </w:r>
      <w:r w:rsidR="00D96B27" w:rsidRPr="002E2B2C">
        <w:rPr>
          <w:sz w:val="24"/>
          <w:szCs w:val="24"/>
        </w:rPr>
        <w:t xml:space="preserve"> </w:t>
      </w:r>
      <w:r w:rsidR="00D96B27" w:rsidRPr="00170B94">
        <w:rPr>
          <w:sz w:val="24"/>
          <w:szCs w:val="24"/>
        </w:rPr>
        <w:t xml:space="preserve">(toliau – Perkančioji organizacija) </w:t>
      </w:r>
      <w:r w:rsidR="00D96B27">
        <w:rPr>
          <w:sz w:val="24"/>
          <w:szCs w:val="24"/>
        </w:rPr>
        <w:t xml:space="preserve">vykdomo viešojo pirkimo </w:t>
      </w:r>
      <w:r w:rsidR="00D96B27" w:rsidRPr="00DC3810">
        <w:rPr>
          <w:i/>
          <w:iCs/>
          <w:sz w:val="24"/>
          <w:szCs w:val="24"/>
        </w:rPr>
        <w:t>„</w:t>
      </w:r>
      <w:r w:rsidR="00D96B27" w:rsidRPr="002E2B2C">
        <w:rPr>
          <w:i/>
          <w:iCs/>
          <w:sz w:val="24"/>
          <w:szCs w:val="24"/>
        </w:rPr>
        <w:t>Vaikų literatūros muziejaus pastato, esančio adresu K. Donelaičio g. 13, Kaunas kapitalinio remonto ir tvarkybos I-o etapo darbai</w:t>
      </w:r>
      <w:r w:rsidR="00D96B27" w:rsidRPr="00DC3810">
        <w:rPr>
          <w:bCs/>
          <w:i/>
          <w:iCs/>
          <w:sz w:val="24"/>
          <w:szCs w:val="24"/>
        </w:rPr>
        <w:t>“</w:t>
      </w:r>
      <w:r w:rsidR="00D96B27">
        <w:rPr>
          <w:bCs/>
          <w:i/>
          <w:iCs/>
          <w:sz w:val="24"/>
          <w:szCs w:val="24"/>
        </w:rPr>
        <w:t xml:space="preserve"> </w:t>
      </w:r>
      <w:r w:rsidR="008D6E50" w:rsidRPr="00D02115">
        <w:rPr>
          <w:rFonts w:eastAsia="Calibri"/>
          <w:bCs/>
          <w:sz w:val="24"/>
          <w:szCs w:val="24"/>
        </w:rPr>
        <w:t>vertinimą</w:t>
      </w:r>
      <w:r w:rsidR="002909AD" w:rsidRPr="00D02115">
        <w:rPr>
          <w:rFonts w:eastAsia="Calibri"/>
          <w:bCs/>
          <w:sz w:val="24"/>
          <w:szCs w:val="24"/>
        </w:rPr>
        <w:t>.</w:t>
      </w:r>
    </w:p>
    <w:p w14:paraId="595BF110" w14:textId="77777777" w:rsidR="0088148E" w:rsidRPr="00D02115" w:rsidRDefault="0088148E" w:rsidP="0088148E">
      <w:pPr>
        <w:rPr>
          <w:rFonts w:eastAsia="Calibri"/>
        </w:rPr>
      </w:pPr>
    </w:p>
    <w:p w14:paraId="373BD6C5" w14:textId="3EDE0CCE" w:rsidR="0088148E" w:rsidRPr="00D02115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D02115">
        <w:rPr>
          <w:rFonts w:eastAsia="Calibri"/>
          <w:b/>
          <w:sz w:val="24"/>
          <w:szCs w:val="24"/>
        </w:rPr>
        <w:t>I dalis. Bendra informacija</w:t>
      </w:r>
    </w:p>
    <w:p w14:paraId="0DAB02E2" w14:textId="77777777" w:rsidR="0088148E" w:rsidRPr="00D02115" w:rsidRDefault="0088148E" w:rsidP="0088148E">
      <w:pPr>
        <w:ind w:firstLine="708"/>
        <w:jc w:val="center"/>
        <w:rPr>
          <w:rFonts w:eastAsia="Calibr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959"/>
      </w:tblGrid>
      <w:tr w:rsidR="00D2558B" w:rsidRPr="00D02115" w14:paraId="56AF26ED" w14:textId="498987B7" w:rsidTr="0059241B">
        <w:tc>
          <w:tcPr>
            <w:tcW w:w="4817" w:type="dxa"/>
            <w:shd w:val="clear" w:color="auto" w:fill="auto"/>
            <w:vAlign w:val="center"/>
          </w:tcPr>
          <w:p w14:paraId="749A5E3B" w14:textId="7237468F" w:rsidR="00D2558B" w:rsidRPr="00D02115" w:rsidRDefault="0068328E" w:rsidP="00D2558B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Pirkimo</w:t>
            </w:r>
            <w:r w:rsidRPr="00D02115">
              <w:rPr>
                <w:sz w:val="24"/>
                <w:szCs w:val="24"/>
                <w:lang w:eastAsia="lt-LT"/>
              </w:rPr>
              <w:t>*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4959" w:type="dxa"/>
            <w:vAlign w:val="center"/>
          </w:tcPr>
          <w:p w14:paraId="3C2861B1" w14:textId="265BB3AF" w:rsidR="00D2558B" w:rsidRPr="00D02115" w:rsidRDefault="00D96B27" w:rsidP="00D2558B">
            <w:pPr>
              <w:jc w:val="both"/>
              <w:rPr>
                <w:sz w:val="24"/>
                <w:szCs w:val="24"/>
              </w:rPr>
            </w:pPr>
            <w:r w:rsidRPr="00DC3810">
              <w:rPr>
                <w:i/>
                <w:iCs/>
                <w:sz w:val="24"/>
                <w:szCs w:val="24"/>
              </w:rPr>
              <w:t>„</w:t>
            </w:r>
            <w:r w:rsidRPr="002E2B2C">
              <w:rPr>
                <w:i/>
                <w:iCs/>
                <w:sz w:val="24"/>
                <w:szCs w:val="24"/>
              </w:rPr>
              <w:t>Vaikų literatūros muziejaus pastato, esančio adresu K. Donelaičio g. 13, Kaunas kapitalinio remonto ir tvarkybos I-o etapo darbai</w:t>
            </w:r>
            <w:r w:rsidRPr="00DC3810">
              <w:rPr>
                <w:bCs/>
                <w:i/>
                <w:iCs/>
                <w:sz w:val="24"/>
                <w:szCs w:val="24"/>
              </w:rPr>
              <w:t>“</w:t>
            </w:r>
            <w:r w:rsidRPr="00170B94">
              <w:rPr>
                <w:bCs/>
                <w:sz w:val="24"/>
                <w:szCs w:val="24"/>
              </w:rPr>
              <w:t xml:space="preserve"> </w:t>
            </w:r>
            <w:r w:rsidRPr="00170B94">
              <w:rPr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Centrinėje viešųjų pirkimų informacinėje sistemoje skelbtas 2022 m. spalio 3 d.</w:t>
            </w:r>
            <w:r w:rsidRPr="00170B94">
              <w:rPr>
                <w:sz w:val="24"/>
                <w:szCs w:val="24"/>
              </w:rPr>
              <w:t xml:space="preserve">, pirkimo Nr. </w:t>
            </w:r>
            <w:r w:rsidRPr="002E2B2C">
              <w:rPr>
                <w:sz w:val="24"/>
                <w:szCs w:val="24"/>
              </w:rPr>
              <w:t>627022</w:t>
            </w:r>
            <w:r w:rsidRPr="00170B94">
              <w:rPr>
                <w:sz w:val="24"/>
                <w:szCs w:val="24"/>
              </w:rPr>
              <w:t xml:space="preserve">) </w:t>
            </w:r>
            <w:r w:rsidR="00196198" w:rsidRPr="00D02115">
              <w:rPr>
                <w:sz w:val="24"/>
                <w:szCs w:val="24"/>
              </w:rPr>
              <w:t xml:space="preserve"> </w:t>
            </w:r>
            <w:r w:rsidR="00611356" w:rsidRPr="00D02115">
              <w:rPr>
                <w:rFonts w:eastAsia="Calibri"/>
                <w:bCs/>
                <w:sz w:val="24"/>
                <w:szCs w:val="24"/>
              </w:rPr>
              <w:t>(toliau –</w:t>
            </w:r>
            <w:r>
              <w:rPr>
                <w:rFonts w:eastAsia="Calibri"/>
                <w:bCs/>
                <w:sz w:val="24"/>
                <w:szCs w:val="24"/>
              </w:rPr>
              <w:t xml:space="preserve"> Pirkimas</w:t>
            </w:r>
            <w:r w:rsidR="00611356" w:rsidRPr="00D02115">
              <w:rPr>
                <w:rFonts w:eastAsia="Calibri"/>
                <w:bCs/>
                <w:sz w:val="24"/>
                <w:szCs w:val="24"/>
              </w:rPr>
              <w:t>)</w:t>
            </w:r>
          </w:p>
        </w:tc>
      </w:tr>
      <w:tr w:rsidR="00D20C21" w:rsidRPr="00D02115" w14:paraId="011000EE" w14:textId="74389C2A" w:rsidTr="0059241B">
        <w:tc>
          <w:tcPr>
            <w:tcW w:w="4817" w:type="dxa"/>
            <w:shd w:val="clear" w:color="auto" w:fill="auto"/>
            <w:vAlign w:val="center"/>
          </w:tcPr>
          <w:p w14:paraId="187537DA" w14:textId="502A8F73" w:rsidR="00D20C21" w:rsidRPr="00D02115" w:rsidRDefault="0068328E" w:rsidP="00411C36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4959" w:type="dxa"/>
            <w:vAlign w:val="center"/>
          </w:tcPr>
          <w:p w14:paraId="3ACBE16F" w14:textId="73F18354" w:rsidR="00D20C21" w:rsidRPr="00D02115" w:rsidRDefault="007E2DE3" w:rsidP="006455C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Lietuvos Respublikos viešųjų pirkimų įstatymas (redakcija nuo </w:t>
            </w:r>
            <w:r w:rsidR="00D96B27">
              <w:rPr>
                <w:bCs/>
                <w:sz w:val="24"/>
                <w:szCs w:val="24"/>
              </w:rPr>
              <w:t>2022 m. liepos 12 d.</w:t>
            </w:r>
            <w:r>
              <w:rPr>
                <w:bCs/>
                <w:sz w:val="24"/>
                <w:szCs w:val="24"/>
              </w:rPr>
              <w:t xml:space="preserve"> iki 202</w:t>
            </w:r>
            <w:r w:rsidR="00D96B27">
              <w:rPr>
                <w:bCs/>
                <w:sz w:val="24"/>
                <w:szCs w:val="24"/>
              </w:rPr>
              <w:t>2 m. gruodžio 31 d.</w:t>
            </w:r>
            <w:r>
              <w:rPr>
                <w:bCs/>
                <w:sz w:val="24"/>
                <w:szCs w:val="24"/>
              </w:rPr>
              <w:t>) (toliau – Įstatymas)</w:t>
            </w:r>
          </w:p>
        </w:tc>
      </w:tr>
      <w:tr w:rsidR="00D20C21" w:rsidRPr="00D02115" w14:paraId="52BD7BC8" w14:textId="3A9421A3" w:rsidTr="0059241B">
        <w:tc>
          <w:tcPr>
            <w:tcW w:w="4817" w:type="dxa"/>
            <w:shd w:val="clear" w:color="auto" w:fill="auto"/>
            <w:vAlign w:val="center"/>
          </w:tcPr>
          <w:p w14:paraId="5E006787" w14:textId="4767220F" w:rsidR="00D20C21" w:rsidRPr="00D02115" w:rsidRDefault="0068328E" w:rsidP="00411C36">
            <w:pPr>
              <w:jc w:val="both"/>
              <w:rPr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4959" w:type="dxa"/>
            <w:vAlign w:val="center"/>
          </w:tcPr>
          <w:p w14:paraId="5FDB3A89" w14:textId="408E3F88" w:rsidR="00D20C21" w:rsidRPr="00D02115" w:rsidRDefault="00A6182B" w:rsidP="0068328E">
            <w:pPr>
              <w:jc w:val="both"/>
              <w:rPr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T</w:t>
            </w:r>
            <w:r w:rsidR="00522C10" w:rsidRPr="00D02115">
              <w:rPr>
                <w:sz w:val="24"/>
                <w:szCs w:val="24"/>
              </w:rPr>
              <w:t>arptautinis</w:t>
            </w:r>
            <w:r w:rsidR="00C8291A" w:rsidRPr="00D02115">
              <w:rPr>
                <w:sz w:val="24"/>
                <w:szCs w:val="24"/>
              </w:rPr>
              <w:t xml:space="preserve"> </w:t>
            </w:r>
            <w:r w:rsidR="00196198" w:rsidRPr="00D02115">
              <w:rPr>
                <w:sz w:val="24"/>
                <w:szCs w:val="24"/>
              </w:rPr>
              <w:t xml:space="preserve">pirkimas, </w:t>
            </w:r>
            <w:r w:rsidR="0068328E" w:rsidRPr="00D02115">
              <w:rPr>
                <w:sz w:val="24"/>
                <w:szCs w:val="24"/>
              </w:rPr>
              <w:t>a</w:t>
            </w:r>
            <w:r w:rsidR="00D20C21" w:rsidRPr="00D02115">
              <w:rPr>
                <w:sz w:val="24"/>
                <w:szCs w:val="24"/>
              </w:rPr>
              <w:t>tviras konkursas</w:t>
            </w:r>
          </w:p>
        </w:tc>
      </w:tr>
      <w:tr w:rsidR="00D20C21" w:rsidRPr="00D02115" w14:paraId="1D8C8F3E" w14:textId="78618F2E" w:rsidTr="0059241B">
        <w:tc>
          <w:tcPr>
            <w:tcW w:w="4817" w:type="dxa"/>
            <w:shd w:val="clear" w:color="auto" w:fill="auto"/>
            <w:vAlign w:val="center"/>
          </w:tcPr>
          <w:p w14:paraId="4A427774" w14:textId="0542D97D" w:rsidR="00D20C21" w:rsidRPr="00D02115" w:rsidRDefault="0068328E" w:rsidP="009574D9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4959" w:type="dxa"/>
            <w:vAlign w:val="center"/>
          </w:tcPr>
          <w:p w14:paraId="6DD6E76B" w14:textId="161AB3BC" w:rsidR="00486FF4" w:rsidRDefault="00486FF4" w:rsidP="00486FF4">
            <w:pPr>
              <w:widowControl w:val="0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Planuota </w:t>
            </w:r>
            <w:r w:rsidR="00D96B27">
              <w:rPr>
                <w:sz w:val="24"/>
                <w:szCs w:val="24"/>
              </w:rPr>
              <w:t xml:space="preserve">Pirkimo </w:t>
            </w:r>
            <w:r>
              <w:rPr>
                <w:sz w:val="24"/>
                <w:szCs w:val="24"/>
              </w:rPr>
              <w:t xml:space="preserve">vertė: </w:t>
            </w:r>
          </w:p>
          <w:p w14:paraId="51BEC9C0" w14:textId="647F8448" w:rsidR="00D20C21" w:rsidRPr="00D02115" w:rsidRDefault="008673DC" w:rsidP="00486FF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1 748 570</w:t>
            </w:r>
            <w:r w:rsidR="00486FF4">
              <w:rPr>
                <w:sz w:val="24"/>
                <w:szCs w:val="24"/>
              </w:rPr>
              <w:t xml:space="preserve"> Eur be PVM</w:t>
            </w:r>
          </w:p>
        </w:tc>
      </w:tr>
      <w:tr w:rsidR="00D20C21" w:rsidRPr="00D02115" w14:paraId="40188002" w14:textId="1F4EB646" w:rsidTr="0059241B">
        <w:tc>
          <w:tcPr>
            <w:tcW w:w="4817" w:type="dxa"/>
            <w:shd w:val="clear" w:color="auto" w:fill="auto"/>
            <w:vAlign w:val="center"/>
          </w:tcPr>
          <w:p w14:paraId="345FFFFC" w14:textId="3EB0BCE8" w:rsidR="00D20C21" w:rsidRPr="00D02115" w:rsidRDefault="0068328E" w:rsidP="00764B1C">
            <w:pPr>
              <w:jc w:val="both"/>
              <w:rPr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Tiekėjas</w:t>
            </w:r>
            <w:r w:rsidR="000A5546" w:rsidRPr="00D02115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>/</w:t>
            </w:r>
            <w:r w:rsidR="000A5546" w:rsidRPr="00D02115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>koncesijos</w:t>
            </w:r>
            <w:r w:rsidR="000A5546" w:rsidRPr="00D02115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>dalyvis</w:t>
            </w:r>
            <w:r w:rsidR="000A5546" w:rsidRPr="00D02115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>/</w:t>
            </w:r>
            <w:r w:rsidR="000A5546" w:rsidRPr="00D02115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D02115">
              <w:rPr>
                <w:rFonts w:eastAsia="Calibri"/>
                <w:sz w:val="24"/>
                <w:szCs w:val="24"/>
                <w:lang w:eastAsia="lt-LT"/>
              </w:rPr>
              <w:t>koncesininkas, juridinio asmens (su kuriuo sudaryta sutartis) kodas</w:t>
            </w:r>
          </w:p>
        </w:tc>
        <w:tc>
          <w:tcPr>
            <w:tcW w:w="4959" w:type="dxa"/>
            <w:vAlign w:val="center"/>
          </w:tcPr>
          <w:p w14:paraId="29B36802" w14:textId="4ADA447C" w:rsidR="00D20C21" w:rsidRPr="00D02115" w:rsidRDefault="00B55A91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sz w:val="24"/>
                <w:szCs w:val="24"/>
              </w:rPr>
              <w:t>–</w:t>
            </w:r>
          </w:p>
        </w:tc>
      </w:tr>
      <w:tr w:rsidR="00D20C21" w:rsidRPr="00D02115" w14:paraId="2D0E574B" w14:textId="62A9E0A1" w:rsidTr="0059241B">
        <w:tc>
          <w:tcPr>
            <w:tcW w:w="4817" w:type="dxa"/>
            <w:shd w:val="clear" w:color="auto" w:fill="auto"/>
            <w:vAlign w:val="center"/>
          </w:tcPr>
          <w:p w14:paraId="06F39928" w14:textId="7AE61E63" w:rsidR="00D20C21" w:rsidRPr="00D02115" w:rsidRDefault="0068328E" w:rsidP="00830071">
            <w:pPr>
              <w:ind w:right="113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D02115">
              <w:rPr>
                <w:rFonts w:eastAsia="Calibri"/>
                <w:sz w:val="24"/>
                <w:szCs w:val="24"/>
                <w:lang w:eastAsia="lt-LT"/>
              </w:rPr>
              <w:t>Pirkimo/sutarties vertinimo apimtys/etapas</w:t>
            </w:r>
          </w:p>
        </w:tc>
        <w:tc>
          <w:tcPr>
            <w:tcW w:w="4959" w:type="dxa"/>
          </w:tcPr>
          <w:p w14:paraId="2A1B5A67" w14:textId="1001FC88" w:rsidR="00D20C21" w:rsidRPr="00D02115" w:rsidRDefault="008673DC" w:rsidP="00B129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Dalinis</w:t>
            </w:r>
            <w:r w:rsidR="00486FF4">
              <w:rPr>
                <w:sz w:val="24"/>
                <w:szCs w:val="24"/>
              </w:rPr>
              <w:t xml:space="preserve"> </w:t>
            </w:r>
            <w:r w:rsidR="00E55D38" w:rsidRPr="00D02115">
              <w:rPr>
                <w:sz w:val="24"/>
                <w:szCs w:val="24"/>
              </w:rPr>
              <w:t xml:space="preserve">vertinimas </w:t>
            </w:r>
            <w:r>
              <w:rPr>
                <w:sz w:val="24"/>
                <w:szCs w:val="24"/>
              </w:rPr>
              <w:t xml:space="preserve">dėl: 1) </w:t>
            </w:r>
            <w:r w:rsidRPr="008673DC">
              <w:rPr>
                <w:sz w:val="24"/>
                <w:szCs w:val="24"/>
              </w:rPr>
              <w:t>aplinkos</w:t>
            </w:r>
            <w:r w:rsidR="00CB4DB6">
              <w:rPr>
                <w:sz w:val="24"/>
                <w:szCs w:val="24"/>
              </w:rPr>
              <w:t xml:space="preserve"> apsaugos</w:t>
            </w:r>
            <w:r w:rsidRPr="008673DC">
              <w:rPr>
                <w:sz w:val="24"/>
                <w:szCs w:val="24"/>
              </w:rPr>
              <w:t xml:space="preserve"> reikalavim</w:t>
            </w:r>
            <w:r w:rsidR="003F4D38">
              <w:rPr>
                <w:sz w:val="24"/>
                <w:szCs w:val="24"/>
              </w:rPr>
              <w:t xml:space="preserve">ų taikymo; 2) </w:t>
            </w:r>
            <w:r w:rsidR="003F4D38" w:rsidRPr="007B0499">
              <w:rPr>
                <w:rFonts w:eastAsia="Calibri"/>
                <w:sz w:val="24"/>
                <w:szCs w:val="24"/>
              </w:rPr>
              <w:t>Pirkimo sąlygų 22 punkto 2 lentelė</w:t>
            </w:r>
            <w:r w:rsidR="00907132">
              <w:rPr>
                <w:rFonts w:eastAsia="Calibri"/>
                <w:sz w:val="24"/>
                <w:szCs w:val="24"/>
              </w:rPr>
              <w:t>s</w:t>
            </w:r>
            <w:r w:rsidR="003F4D38" w:rsidRPr="007B0499">
              <w:rPr>
                <w:rFonts w:eastAsia="Calibri"/>
                <w:sz w:val="24"/>
                <w:szCs w:val="24"/>
              </w:rPr>
              <w:t xml:space="preserve"> </w:t>
            </w:r>
            <w:r w:rsidR="003F4D38">
              <w:rPr>
                <w:rFonts w:eastAsia="Calibri"/>
                <w:sz w:val="24"/>
                <w:szCs w:val="24"/>
              </w:rPr>
              <w:t>„</w:t>
            </w:r>
            <w:r w:rsidR="003F4D38" w:rsidRPr="007B0499">
              <w:rPr>
                <w:rFonts w:eastAsia="Calibri"/>
                <w:sz w:val="24"/>
                <w:szCs w:val="24"/>
              </w:rPr>
              <w:t xml:space="preserve">Tiekėjų kvalifikacijos </w:t>
            </w:r>
            <w:r w:rsidR="003F4D38" w:rsidRPr="007B0499">
              <w:rPr>
                <w:rFonts w:eastAsia="Calibri"/>
                <w:sz w:val="24"/>
                <w:szCs w:val="24"/>
              </w:rPr>
              <w:lastRenderedPageBreak/>
              <w:t>reikalavim</w:t>
            </w:r>
            <w:r w:rsidR="003F4D38">
              <w:rPr>
                <w:rFonts w:eastAsia="Calibri"/>
                <w:sz w:val="24"/>
                <w:szCs w:val="24"/>
              </w:rPr>
              <w:t>ai“</w:t>
            </w:r>
            <w:r w:rsidR="003F4D38" w:rsidRPr="007B0499">
              <w:rPr>
                <w:rFonts w:eastAsia="Calibri"/>
                <w:sz w:val="24"/>
                <w:szCs w:val="24"/>
              </w:rPr>
              <w:t xml:space="preserve"> 3 punkt</w:t>
            </w:r>
            <w:r w:rsidR="00907132">
              <w:rPr>
                <w:rFonts w:eastAsia="Calibri"/>
                <w:sz w:val="24"/>
                <w:szCs w:val="24"/>
              </w:rPr>
              <w:t>u</w:t>
            </w:r>
            <w:r w:rsidR="003F4D38" w:rsidRPr="007B0499">
              <w:rPr>
                <w:rFonts w:eastAsia="Calibri"/>
                <w:sz w:val="24"/>
                <w:szCs w:val="24"/>
              </w:rPr>
              <w:t xml:space="preserve"> </w:t>
            </w:r>
            <w:r w:rsidR="003F4D38" w:rsidRPr="00B80D56">
              <w:rPr>
                <w:sz w:val="24"/>
                <w:szCs w:val="24"/>
              </w:rPr>
              <w:t>nustatyt</w:t>
            </w:r>
            <w:r w:rsidR="003F4D38">
              <w:rPr>
                <w:sz w:val="24"/>
                <w:szCs w:val="24"/>
              </w:rPr>
              <w:t>o</w:t>
            </w:r>
            <w:r w:rsidR="003F4D38" w:rsidRPr="00B80D56">
              <w:rPr>
                <w:sz w:val="24"/>
                <w:szCs w:val="24"/>
              </w:rPr>
              <w:t xml:space="preserve"> kvalifikacijos reikalavim</w:t>
            </w:r>
            <w:r w:rsidR="003F4D38">
              <w:rPr>
                <w:sz w:val="24"/>
                <w:szCs w:val="24"/>
              </w:rPr>
              <w:t>o dalies, kuri</w:t>
            </w:r>
            <w:r w:rsidR="00CB4DB6">
              <w:rPr>
                <w:sz w:val="24"/>
                <w:szCs w:val="24"/>
              </w:rPr>
              <w:t>oje</w:t>
            </w:r>
            <w:r w:rsidR="003F4D38">
              <w:rPr>
                <w:sz w:val="24"/>
                <w:szCs w:val="24"/>
              </w:rPr>
              <w:t xml:space="preserve"> </w:t>
            </w:r>
            <w:r w:rsidR="00CB4DB6">
              <w:rPr>
                <w:sz w:val="24"/>
                <w:szCs w:val="24"/>
              </w:rPr>
              <w:t>nurodyta, kad „s</w:t>
            </w:r>
            <w:r w:rsidR="00CB4DB6" w:rsidRPr="00CB4DB6">
              <w:rPr>
                <w:sz w:val="24"/>
                <w:szCs w:val="24"/>
              </w:rPr>
              <w:t>varbiausiais statybos darbai</w:t>
            </w:r>
            <w:r w:rsidR="00CB4DB6">
              <w:rPr>
                <w:sz w:val="24"/>
                <w:szCs w:val="24"/>
              </w:rPr>
              <w:t>s</w:t>
            </w:r>
            <w:r w:rsidR="00CB4DB6" w:rsidRPr="00CB4DB6">
              <w:rPr>
                <w:sz w:val="24"/>
                <w:szCs w:val="24"/>
              </w:rPr>
              <w:t xml:space="preserve"> laikomi: architektūros </w:t>
            </w:r>
            <w:r w:rsidR="00CB4DB6">
              <w:rPr>
                <w:sz w:val="24"/>
                <w:szCs w:val="24"/>
              </w:rPr>
              <w:t>&lt;...&gt;</w:t>
            </w:r>
            <w:r w:rsidR="00CB4DB6" w:rsidRPr="00CB4DB6">
              <w:rPr>
                <w:sz w:val="24"/>
                <w:szCs w:val="24"/>
              </w:rPr>
              <w:t xml:space="preserve"> darbai atlikti kultūros paveldo objekte</w:t>
            </w:r>
            <w:r w:rsidR="00CB4DB6">
              <w:rPr>
                <w:sz w:val="24"/>
                <w:szCs w:val="24"/>
              </w:rPr>
              <w:t>“;</w:t>
            </w:r>
            <w:r w:rsidR="00CB4DB6" w:rsidRPr="00CB4DB6">
              <w:rPr>
                <w:sz w:val="24"/>
                <w:szCs w:val="24"/>
              </w:rPr>
              <w:t xml:space="preserve"> </w:t>
            </w:r>
            <w:r w:rsidR="00CB4DB6">
              <w:rPr>
                <w:sz w:val="24"/>
                <w:szCs w:val="24"/>
              </w:rPr>
              <w:t xml:space="preserve">3) </w:t>
            </w:r>
            <w:r w:rsidR="003F4D38" w:rsidRPr="00D02115">
              <w:rPr>
                <w:sz w:val="24"/>
                <w:szCs w:val="24"/>
              </w:rPr>
              <w:t xml:space="preserve"> </w:t>
            </w:r>
            <w:r w:rsidR="00E55D38" w:rsidRPr="00D02115">
              <w:rPr>
                <w:sz w:val="24"/>
                <w:szCs w:val="24"/>
              </w:rPr>
              <w:t xml:space="preserve">/ </w:t>
            </w:r>
            <w:r w:rsidR="00C33AC5">
              <w:rPr>
                <w:sz w:val="24"/>
                <w:szCs w:val="24"/>
              </w:rPr>
              <w:t>iki</w:t>
            </w:r>
            <w:r>
              <w:rPr>
                <w:sz w:val="24"/>
                <w:szCs w:val="24"/>
              </w:rPr>
              <w:t xml:space="preserve"> sutarties sudarymo</w:t>
            </w:r>
            <w:r w:rsidR="00C33AC5">
              <w:rPr>
                <w:sz w:val="24"/>
                <w:szCs w:val="24"/>
              </w:rPr>
              <w:t xml:space="preserve"> </w:t>
            </w:r>
          </w:p>
        </w:tc>
      </w:tr>
      <w:tr w:rsidR="00D20C21" w:rsidRPr="00D02115" w14:paraId="234CDCFE" w14:textId="7667FA0E" w:rsidTr="0059241B">
        <w:tc>
          <w:tcPr>
            <w:tcW w:w="4817" w:type="dxa"/>
            <w:shd w:val="clear" w:color="auto" w:fill="auto"/>
            <w:vAlign w:val="center"/>
          </w:tcPr>
          <w:p w14:paraId="1A37B024" w14:textId="4CC1801B" w:rsidR="00D20C21" w:rsidRPr="00D02115" w:rsidRDefault="0068328E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sz w:val="24"/>
                <w:szCs w:val="24"/>
                <w:lang w:eastAsia="lt-LT"/>
              </w:rPr>
              <w:lastRenderedPageBreak/>
              <w:t>Jei pirkimas finansuojamas Europos Sąjungos lėšomis – projekto pavadinimas,  projektą administruojanti institucija</w:t>
            </w:r>
          </w:p>
        </w:tc>
        <w:tc>
          <w:tcPr>
            <w:tcW w:w="4959" w:type="dxa"/>
            <w:vAlign w:val="center"/>
          </w:tcPr>
          <w:p w14:paraId="0DF0E6B9" w14:textId="2BBE3971" w:rsidR="00D20C21" w:rsidRPr="00D02115" w:rsidRDefault="008673DC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8673DC">
              <w:rPr>
                <w:sz w:val="24"/>
                <w:szCs w:val="24"/>
              </w:rPr>
              <w:t xml:space="preserve">rojektas </w:t>
            </w:r>
            <w:r>
              <w:rPr>
                <w:sz w:val="24"/>
                <w:szCs w:val="24"/>
              </w:rPr>
              <w:t>–</w:t>
            </w:r>
            <w:r w:rsidRPr="008673DC">
              <w:rPr>
                <w:sz w:val="24"/>
                <w:szCs w:val="24"/>
              </w:rPr>
              <w:t xml:space="preserve"> 13.1.2-VIPA-T-113-02-0074, projekto pavadinimas </w:t>
            </w:r>
            <w:r>
              <w:rPr>
                <w:sz w:val="24"/>
                <w:szCs w:val="24"/>
              </w:rPr>
              <w:t>„</w:t>
            </w:r>
            <w:r w:rsidRPr="008673DC">
              <w:rPr>
                <w:sz w:val="24"/>
                <w:szCs w:val="24"/>
              </w:rPr>
              <w:t>Vaikų literatūros muziejaus pastato modernizavimas</w:t>
            </w:r>
            <w:r>
              <w:rPr>
                <w:sz w:val="24"/>
                <w:szCs w:val="24"/>
              </w:rPr>
              <w:t>“</w:t>
            </w:r>
            <w:r w:rsidRPr="008673DC">
              <w:rPr>
                <w:sz w:val="24"/>
                <w:szCs w:val="24"/>
              </w:rPr>
              <w:t xml:space="preserve">. Projekto tipas </w:t>
            </w:r>
            <w:r>
              <w:rPr>
                <w:sz w:val="24"/>
                <w:szCs w:val="24"/>
              </w:rPr>
              <w:t>–</w:t>
            </w:r>
            <w:r w:rsidRPr="008673DC">
              <w:rPr>
                <w:sz w:val="24"/>
                <w:szCs w:val="24"/>
              </w:rPr>
              <w:t xml:space="preserve"> ESF projektas</w:t>
            </w:r>
            <w:r>
              <w:rPr>
                <w:sz w:val="24"/>
                <w:szCs w:val="24"/>
              </w:rPr>
              <w:t>. P</w:t>
            </w:r>
            <w:r w:rsidRPr="008673DC">
              <w:rPr>
                <w:sz w:val="24"/>
                <w:szCs w:val="24"/>
              </w:rPr>
              <w:t>rojektą administruojanti institucija</w:t>
            </w:r>
            <w:r>
              <w:rPr>
                <w:sz w:val="24"/>
                <w:szCs w:val="24"/>
              </w:rPr>
              <w:t xml:space="preserve"> – </w:t>
            </w:r>
            <w:r w:rsidRPr="008673DC">
              <w:rPr>
                <w:sz w:val="24"/>
                <w:szCs w:val="24"/>
              </w:rPr>
              <w:t>UAB Viešųjų investicijų plėtros agentūra</w:t>
            </w:r>
          </w:p>
        </w:tc>
      </w:tr>
      <w:tr w:rsidR="00D20C21" w:rsidRPr="00D02115" w14:paraId="50452FCE" w14:textId="6DCFEF97" w:rsidTr="0059241B">
        <w:tc>
          <w:tcPr>
            <w:tcW w:w="4817" w:type="dxa"/>
            <w:shd w:val="clear" w:color="auto" w:fill="auto"/>
            <w:vAlign w:val="center"/>
          </w:tcPr>
          <w:p w14:paraId="56C6C0C2" w14:textId="24D169D5" w:rsidR="00D20C21" w:rsidRPr="00D02115" w:rsidRDefault="00A244DE" w:rsidP="00764B1C">
            <w:pPr>
              <w:jc w:val="both"/>
              <w:rPr>
                <w:sz w:val="24"/>
                <w:szCs w:val="24"/>
              </w:rPr>
            </w:pPr>
            <w:r w:rsidRPr="00D02115">
              <w:br w:type="page"/>
            </w:r>
            <w:r w:rsidR="0068328E" w:rsidRPr="00D02115">
              <w:rPr>
                <w:rFonts w:eastAsia="Calibri"/>
                <w:sz w:val="24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priemonės, teisminio nagrinėjimo stadiją</w:t>
            </w:r>
          </w:p>
        </w:tc>
        <w:tc>
          <w:tcPr>
            <w:tcW w:w="4959" w:type="dxa"/>
            <w:vAlign w:val="center"/>
          </w:tcPr>
          <w:p w14:paraId="5D277063" w14:textId="50BFC000" w:rsidR="00D20C21" w:rsidRPr="00D02115" w:rsidRDefault="00CE0FEC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D02115">
              <w:rPr>
                <w:rFonts w:eastAsia="Calibri"/>
                <w:sz w:val="24"/>
                <w:szCs w:val="24"/>
              </w:rPr>
              <w:t>–</w:t>
            </w:r>
          </w:p>
        </w:tc>
      </w:tr>
    </w:tbl>
    <w:p w14:paraId="0720C139" w14:textId="77777777" w:rsidR="006210F1" w:rsidRPr="00D02115" w:rsidRDefault="006210F1" w:rsidP="006210F1">
      <w:pPr>
        <w:ind w:left="142"/>
        <w:jc w:val="both"/>
      </w:pPr>
      <w:r w:rsidRPr="00D02115"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0D73352C" w14:textId="0270278E" w:rsidR="00444936" w:rsidRPr="00D02115" w:rsidRDefault="00444936" w:rsidP="0088148E">
      <w:pPr>
        <w:jc w:val="center"/>
        <w:rPr>
          <w:b/>
          <w:bCs/>
          <w:sz w:val="24"/>
          <w:szCs w:val="24"/>
        </w:rPr>
      </w:pPr>
    </w:p>
    <w:p w14:paraId="3B21BB61" w14:textId="51D0A1FE" w:rsidR="0088148E" w:rsidRPr="00D02115" w:rsidRDefault="001372F6" w:rsidP="0088148E">
      <w:pPr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D02115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40C0F" w:rsidRPr="00D02115" w14:paraId="63136981" w14:textId="77777777" w:rsidTr="00D149FB">
        <w:tc>
          <w:tcPr>
            <w:tcW w:w="567" w:type="dxa"/>
            <w:shd w:val="clear" w:color="auto" w:fill="auto"/>
            <w:vAlign w:val="center"/>
          </w:tcPr>
          <w:p w14:paraId="36C8AEB5" w14:textId="1AC54F16" w:rsidR="00440C0F" w:rsidRPr="00D02115" w:rsidRDefault="00440C0F" w:rsidP="00D149FB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BE31E6F" w14:textId="0E063D1A" w:rsidR="00440C0F" w:rsidRPr="00524C55" w:rsidRDefault="00CB4DB6" w:rsidP="00524C55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</w:tr>
      <w:tr w:rsidR="00440C0F" w:rsidRPr="00D02115" w14:paraId="2B03825E" w14:textId="77777777" w:rsidTr="0059241B">
        <w:tc>
          <w:tcPr>
            <w:tcW w:w="9781" w:type="dxa"/>
            <w:gridSpan w:val="2"/>
            <w:shd w:val="clear" w:color="auto" w:fill="auto"/>
          </w:tcPr>
          <w:p w14:paraId="4CD1E323" w14:textId="2062C2F9" w:rsidR="00501159" w:rsidRPr="00D02115" w:rsidRDefault="00501159" w:rsidP="00E65600">
            <w:pPr>
              <w:ind w:firstLine="601"/>
              <w:jc w:val="both"/>
              <w:rPr>
                <w:iCs/>
                <w:sz w:val="24"/>
                <w:szCs w:val="24"/>
                <w:lang w:eastAsia="lt-LT"/>
              </w:rPr>
            </w:pPr>
          </w:p>
        </w:tc>
      </w:tr>
    </w:tbl>
    <w:p w14:paraId="00FAF66A" w14:textId="77777777" w:rsidR="008B4C3F" w:rsidRPr="00D02115" w:rsidRDefault="008B4C3F" w:rsidP="00DB5DAD">
      <w:pPr>
        <w:jc w:val="center"/>
        <w:rPr>
          <w:b/>
          <w:bCs/>
          <w:sz w:val="24"/>
          <w:szCs w:val="24"/>
        </w:rPr>
      </w:pPr>
    </w:p>
    <w:p w14:paraId="1FFFED4F" w14:textId="2E515372" w:rsidR="0088148E" w:rsidRPr="00D02115" w:rsidRDefault="001372F6" w:rsidP="00DB5DAD">
      <w:pPr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III dalis. Kiti nustatyti pažeidimai</w:t>
      </w:r>
    </w:p>
    <w:p w14:paraId="5AC32A34" w14:textId="77777777" w:rsidR="009B2191" w:rsidRPr="00D02115" w:rsidRDefault="009B2191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B20C06" w:rsidRPr="00D02115" w14:paraId="49D2AB47" w14:textId="77777777" w:rsidTr="00B20C06">
        <w:tc>
          <w:tcPr>
            <w:tcW w:w="567" w:type="dxa"/>
            <w:shd w:val="clear" w:color="auto" w:fill="auto"/>
            <w:vAlign w:val="center"/>
          </w:tcPr>
          <w:p w14:paraId="7EFCD7FB" w14:textId="77777777" w:rsidR="00B20C06" w:rsidRPr="00D02115" w:rsidRDefault="00B20C06" w:rsidP="008971CE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4F6C439" w14:textId="7F77D5A3" w:rsidR="00A55D40" w:rsidRPr="00D02115" w:rsidRDefault="00CB4DB6" w:rsidP="00A55D40">
            <w:pPr>
              <w:rPr>
                <w:i/>
                <w:szCs w:val="24"/>
              </w:rPr>
            </w:pPr>
            <w:r>
              <w:rPr>
                <w:iCs/>
                <w:sz w:val="24"/>
                <w:szCs w:val="24"/>
                <w:lang w:eastAsia="lt-LT"/>
              </w:rPr>
              <w:t>–</w:t>
            </w:r>
          </w:p>
        </w:tc>
      </w:tr>
      <w:tr w:rsidR="00B20C06" w:rsidRPr="00D02115" w14:paraId="04051777" w14:textId="77777777" w:rsidTr="00B20C06">
        <w:tc>
          <w:tcPr>
            <w:tcW w:w="9781" w:type="dxa"/>
            <w:gridSpan w:val="2"/>
            <w:shd w:val="clear" w:color="auto" w:fill="auto"/>
          </w:tcPr>
          <w:p w14:paraId="3201A433" w14:textId="334BC80D" w:rsidR="00F8496A" w:rsidRPr="00D02115" w:rsidRDefault="00F8496A" w:rsidP="00923F0F">
            <w:pPr>
              <w:ind w:firstLine="601"/>
              <w:jc w:val="both"/>
              <w:rPr>
                <w:szCs w:val="24"/>
              </w:rPr>
            </w:pPr>
          </w:p>
        </w:tc>
      </w:tr>
    </w:tbl>
    <w:p w14:paraId="0F3834ED" w14:textId="77777777" w:rsidR="00CB4DB6" w:rsidRDefault="00CB4DB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</w:p>
    <w:p w14:paraId="5751CB6F" w14:textId="7D465BAF" w:rsidR="0088148E" w:rsidRPr="00D02115" w:rsidRDefault="001372F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IV dalis. Sprendimas</w:t>
      </w:r>
    </w:p>
    <w:p w14:paraId="31E728C6" w14:textId="77777777" w:rsidR="009B2191" w:rsidRPr="00D02115" w:rsidRDefault="009B2191" w:rsidP="001372F6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8DE" w:rsidRPr="00D02115" w14:paraId="19F3F149" w14:textId="77777777" w:rsidTr="0059241B">
        <w:tc>
          <w:tcPr>
            <w:tcW w:w="9776" w:type="dxa"/>
          </w:tcPr>
          <w:p w14:paraId="0C75B02A" w14:textId="359E2088" w:rsidR="002D38DA" w:rsidRPr="00D02115" w:rsidRDefault="002C7F9D" w:rsidP="00914770">
            <w:pPr>
              <w:ind w:firstLine="567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Atlikus dalinį vertinimą, v</w:t>
            </w:r>
            <w:r w:rsidR="001B1775">
              <w:rPr>
                <w:rFonts w:eastAsia="Calibri"/>
                <w:bCs/>
                <w:sz w:val="24"/>
                <w:szCs w:val="24"/>
              </w:rPr>
              <w:t>ertinimo apimtyje</w:t>
            </w:r>
            <w:r w:rsidR="001B1775" w:rsidRPr="00371FFC">
              <w:rPr>
                <w:rFonts w:eastAsia="Calibri"/>
                <w:bCs/>
                <w:sz w:val="24"/>
                <w:szCs w:val="24"/>
              </w:rPr>
              <w:t xml:space="preserve"> Įstatymo ar jo įgyvendinamųjų teisės aktų nuostatų pažeidimų nenustatyta.</w:t>
            </w:r>
            <w:r w:rsidR="00394AD3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394AD3" w:rsidRPr="00694136">
              <w:rPr>
                <w:rFonts w:eastAsia="Calibri"/>
                <w:bCs/>
                <w:sz w:val="24"/>
                <w:szCs w:val="24"/>
              </w:rPr>
              <w:t xml:space="preserve">Tarnyba panaikina Perkančiajai organizacijai 2022 m. </w:t>
            </w:r>
            <w:r w:rsidR="00394AD3">
              <w:rPr>
                <w:rFonts w:eastAsia="Calibri"/>
                <w:bCs/>
                <w:sz w:val="24"/>
                <w:szCs w:val="24"/>
              </w:rPr>
              <w:t>spalio</w:t>
            </w:r>
            <w:r w:rsidR="00394AD3" w:rsidRPr="00694136">
              <w:rPr>
                <w:rFonts w:eastAsia="Calibri"/>
                <w:bCs/>
                <w:sz w:val="24"/>
                <w:szCs w:val="24"/>
              </w:rPr>
              <w:t xml:space="preserve"> 1</w:t>
            </w:r>
            <w:r w:rsidR="00394AD3">
              <w:rPr>
                <w:rFonts w:eastAsia="Calibri"/>
                <w:bCs/>
                <w:sz w:val="24"/>
                <w:szCs w:val="24"/>
              </w:rPr>
              <w:t>9</w:t>
            </w:r>
            <w:r w:rsidR="00394AD3" w:rsidRPr="00694136">
              <w:rPr>
                <w:rFonts w:eastAsia="Calibri"/>
                <w:bCs/>
                <w:sz w:val="24"/>
                <w:szCs w:val="24"/>
              </w:rPr>
              <w:t xml:space="preserve"> d. raštu Nr. 4S-</w:t>
            </w:r>
            <w:r w:rsidR="00394AD3">
              <w:rPr>
                <w:rFonts w:eastAsia="Calibri"/>
                <w:bCs/>
                <w:sz w:val="24"/>
                <w:szCs w:val="24"/>
              </w:rPr>
              <w:t>9</w:t>
            </w:r>
            <w:r w:rsidR="00394AD3" w:rsidRPr="00694136">
              <w:rPr>
                <w:rFonts w:eastAsia="Calibri"/>
                <w:bCs/>
                <w:sz w:val="24"/>
                <w:szCs w:val="24"/>
              </w:rPr>
              <w:t xml:space="preserve">32 (7.4Mr) pritaikytą įpareigojimą sustabdyti </w:t>
            </w:r>
            <w:r w:rsidR="00394AD3" w:rsidRPr="00394AD3">
              <w:rPr>
                <w:rFonts w:eastAsia="Calibri"/>
                <w:bCs/>
                <w:sz w:val="24"/>
                <w:szCs w:val="24"/>
              </w:rPr>
              <w:t>Pirkimo sutarties sudarymo procedūrą</w:t>
            </w:r>
            <w:r w:rsidR="00394AD3" w:rsidRPr="00694136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E7C2F92" w14:textId="33ED51C4" w:rsidR="00BB78DE" w:rsidRPr="00D02115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3D39DAC4" w14:textId="77777777" w:rsidR="00BB78DE" w:rsidRPr="00D02115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Pastabos</w:t>
      </w:r>
    </w:p>
    <w:p w14:paraId="78BFEBF8" w14:textId="77777777" w:rsidR="009B2191" w:rsidRPr="00D02115" w:rsidRDefault="009B2191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947"/>
      </w:tblGrid>
      <w:tr w:rsidR="00A918A4" w14:paraId="4B6A02E2" w14:textId="77777777" w:rsidTr="0015084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16FA" w14:textId="77777777" w:rsidR="00A918A4" w:rsidRDefault="00A918A4" w:rsidP="00150841">
            <w:pPr>
              <w:widowControl w:val="0"/>
              <w:ind w:left="-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CAC" w14:textId="77777777" w:rsidR="00A918A4" w:rsidRDefault="00A918A4" w:rsidP="00150841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A918A4" w14:paraId="15B9D7AD" w14:textId="77777777" w:rsidTr="0015084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1C7" w14:textId="78038423" w:rsidR="00EB540B" w:rsidRDefault="00A918A4" w:rsidP="002B560F">
            <w:pPr>
              <w:widowControl w:val="0"/>
              <w:tabs>
                <w:tab w:val="left" w:pos="22"/>
                <w:tab w:val="left" w:pos="709"/>
                <w:tab w:val="left" w:pos="1156"/>
              </w:tabs>
              <w:ind w:firstLine="599"/>
              <w:jc w:val="both"/>
              <w:rPr>
                <w:sz w:val="24"/>
                <w:szCs w:val="24"/>
              </w:rPr>
            </w:pPr>
            <w:r w:rsidRPr="00E6032A">
              <w:rPr>
                <w:sz w:val="24"/>
                <w:szCs w:val="24"/>
              </w:rPr>
              <w:t xml:space="preserve">Tarnyba </w:t>
            </w:r>
            <w:r w:rsidR="00140FF9">
              <w:rPr>
                <w:sz w:val="24"/>
                <w:szCs w:val="24"/>
              </w:rPr>
              <w:t xml:space="preserve">pastebi, kad numačius vertinti </w:t>
            </w:r>
            <w:r w:rsidR="002B7F75">
              <w:rPr>
                <w:sz w:val="24"/>
                <w:szCs w:val="24"/>
              </w:rPr>
              <w:t xml:space="preserve">tiekėjų siūlomų </w:t>
            </w:r>
            <w:r w:rsidR="00140FF9" w:rsidRPr="00140FF9">
              <w:rPr>
                <w:sz w:val="24"/>
                <w:szCs w:val="24"/>
              </w:rPr>
              <w:t>medžiagų ar įrangos/įtaisų</w:t>
            </w:r>
            <w:r w:rsidR="00140FF9">
              <w:rPr>
                <w:sz w:val="24"/>
                <w:szCs w:val="24"/>
              </w:rPr>
              <w:t xml:space="preserve"> atitiktį aplinkosaugos reikalavimams, pirkim</w:t>
            </w:r>
            <w:r w:rsidR="00EB540B">
              <w:rPr>
                <w:sz w:val="24"/>
                <w:szCs w:val="24"/>
              </w:rPr>
              <w:t>ų</w:t>
            </w:r>
            <w:r w:rsidR="00140FF9">
              <w:rPr>
                <w:sz w:val="24"/>
                <w:szCs w:val="24"/>
              </w:rPr>
              <w:t xml:space="preserve"> sąlygose turi būti </w:t>
            </w:r>
            <w:r w:rsidR="00FC72D4">
              <w:rPr>
                <w:sz w:val="24"/>
                <w:szCs w:val="24"/>
              </w:rPr>
              <w:t>aišk</w:t>
            </w:r>
            <w:r w:rsidR="00520F4D">
              <w:rPr>
                <w:sz w:val="24"/>
                <w:szCs w:val="24"/>
              </w:rPr>
              <w:t xml:space="preserve">iai nustatyta, kokios </w:t>
            </w:r>
            <w:r w:rsidR="002B7F75">
              <w:rPr>
                <w:sz w:val="24"/>
                <w:szCs w:val="24"/>
              </w:rPr>
              <w:t xml:space="preserve">konkrečiai </w:t>
            </w:r>
            <w:r w:rsidR="00520F4D" w:rsidRPr="00140FF9">
              <w:rPr>
                <w:sz w:val="24"/>
                <w:szCs w:val="24"/>
              </w:rPr>
              <w:t>medžiag</w:t>
            </w:r>
            <w:r w:rsidR="00520F4D">
              <w:rPr>
                <w:sz w:val="24"/>
                <w:szCs w:val="24"/>
              </w:rPr>
              <w:t>os</w:t>
            </w:r>
            <w:r w:rsidR="00520F4D" w:rsidRPr="00140FF9">
              <w:rPr>
                <w:sz w:val="24"/>
                <w:szCs w:val="24"/>
              </w:rPr>
              <w:t xml:space="preserve"> ar įrang</w:t>
            </w:r>
            <w:r w:rsidR="00520F4D">
              <w:rPr>
                <w:sz w:val="24"/>
                <w:szCs w:val="24"/>
              </w:rPr>
              <w:t>a</w:t>
            </w:r>
            <w:r w:rsidR="00520F4D" w:rsidRPr="00140FF9">
              <w:rPr>
                <w:sz w:val="24"/>
                <w:szCs w:val="24"/>
              </w:rPr>
              <w:t>/įtais</w:t>
            </w:r>
            <w:r w:rsidR="00520F4D">
              <w:rPr>
                <w:sz w:val="24"/>
                <w:szCs w:val="24"/>
              </w:rPr>
              <w:t>ai bus vertinami, nurodomi reikalavimai</w:t>
            </w:r>
            <w:r w:rsidR="00FC72D4">
              <w:rPr>
                <w:sz w:val="24"/>
                <w:szCs w:val="24"/>
              </w:rPr>
              <w:t xml:space="preserve"> atitiktį patvirtinančių dokumentų pateikimui bei šių dokumentų vertinimo tvarka.</w:t>
            </w:r>
            <w:r w:rsidR="00520F4D">
              <w:rPr>
                <w:sz w:val="24"/>
                <w:szCs w:val="24"/>
              </w:rPr>
              <w:t xml:space="preserve"> </w:t>
            </w:r>
          </w:p>
          <w:p w14:paraId="37C4B4C4" w14:textId="3BFFEE29" w:rsidR="00EB540B" w:rsidRDefault="00E6032A" w:rsidP="002B560F">
            <w:pPr>
              <w:widowControl w:val="0"/>
              <w:tabs>
                <w:tab w:val="left" w:pos="22"/>
                <w:tab w:val="left" w:pos="709"/>
                <w:tab w:val="left" w:pos="1156"/>
              </w:tabs>
              <w:ind w:firstLine="5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Siekiant sumažinti tiekėjų pasiūlymų techninio pobūdžio klaidų skaičių</w:t>
            </w:r>
            <w:r w:rsidR="00BF2763">
              <w:rPr>
                <w:sz w:val="24"/>
                <w:szCs w:val="24"/>
              </w:rPr>
              <w:t xml:space="preserve"> (kai, pvz., su pasiūlymu nepateikiami visi atitiktį patvirtinantys dokumentai)</w:t>
            </w:r>
            <w:r>
              <w:rPr>
                <w:sz w:val="24"/>
                <w:szCs w:val="24"/>
              </w:rPr>
              <w:t xml:space="preserve"> ir palengvinti pateiktų dokumentų vertinimą, </w:t>
            </w:r>
            <w:r w:rsidR="00BF2763">
              <w:rPr>
                <w:sz w:val="24"/>
                <w:szCs w:val="24"/>
              </w:rPr>
              <w:t>pasiūlym</w:t>
            </w:r>
            <w:r w:rsidR="00EB540B">
              <w:rPr>
                <w:sz w:val="24"/>
                <w:szCs w:val="24"/>
              </w:rPr>
              <w:t>ų</w:t>
            </w:r>
            <w:r w:rsidR="00BF2763">
              <w:rPr>
                <w:sz w:val="24"/>
                <w:szCs w:val="24"/>
              </w:rPr>
              <w:t xml:space="preserve"> formos galėtų būti papildytos priedais, kuriuose perkančio</w:t>
            </w:r>
            <w:r w:rsidR="00EB540B">
              <w:rPr>
                <w:sz w:val="24"/>
                <w:szCs w:val="24"/>
              </w:rPr>
              <w:t>sios</w:t>
            </w:r>
            <w:r w:rsidR="00BF2763">
              <w:rPr>
                <w:sz w:val="24"/>
                <w:szCs w:val="24"/>
              </w:rPr>
              <w:t xml:space="preserve"> organizacij</w:t>
            </w:r>
            <w:r w:rsidR="00EB540B">
              <w:rPr>
                <w:sz w:val="24"/>
                <w:szCs w:val="24"/>
              </w:rPr>
              <w:t>os</w:t>
            </w:r>
            <w:r w:rsidR="00BF2763">
              <w:rPr>
                <w:sz w:val="24"/>
                <w:szCs w:val="24"/>
              </w:rPr>
              <w:t xml:space="preserve"> būtų pateikus</w:t>
            </w:r>
            <w:r w:rsidR="00EB540B">
              <w:rPr>
                <w:sz w:val="24"/>
                <w:szCs w:val="24"/>
              </w:rPr>
              <w:t>ios</w:t>
            </w:r>
            <w:r w:rsidR="00BF2763">
              <w:rPr>
                <w:sz w:val="24"/>
                <w:szCs w:val="24"/>
              </w:rPr>
              <w:t xml:space="preserve"> vertinamų </w:t>
            </w:r>
            <w:r w:rsidR="00BF2763" w:rsidRPr="00140FF9">
              <w:rPr>
                <w:sz w:val="24"/>
                <w:szCs w:val="24"/>
              </w:rPr>
              <w:t>medžiagų ar įrangos/įtaisų</w:t>
            </w:r>
            <w:r w:rsidR="00BF2763">
              <w:rPr>
                <w:sz w:val="24"/>
                <w:szCs w:val="24"/>
              </w:rPr>
              <w:t xml:space="preserve"> sąraš</w:t>
            </w:r>
            <w:r w:rsidR="00EB540B">
              <w:rPr>
                <w:sz w:val="24"/>
                <w:szCs w:val="24"/>
              </w:rPr>
              <w:t>us</w:t>
            </w:r>
            <w:r w:rsidR="00BF2763">
              <w:rPr>
                <w:sz w:val="24"/>
                <w:szCs w:val="24"/>
              </w:rPr>
              <w:t xml:space="preserve"> (su nuorod</w:t>
            </w:r>
            <w:r w:rsidR="00EB540B">
              <w:rPr>
                <w:sz w:val="24"/>
                <w:szCs w:val="24"/>
              </w:rPr>
              <w:t>omis</w:t>
            </w:r>
            <w:r w:rsidR="00BF2763">
              <w:rPr>
                <w:sz w:val="24"/>
                <w:szCs w:val="24"/>
              </w:rPr>
              <w:t xml:space="preserve"> į ši</w:t>
            </w:r>
            <w:r w:rsidR="00EB540B">
              <w:rPr>
                <w:sz w:val="24"/>
                <w:szCs w:val="24"/>
              </w:rPr>
              <w:t>ų</w:t>
            </w:r>
            <w:r w:rsidR="00BF2763">
              <w:rPr>
                <w:sz w:val="24"/>
                <w:szCs w:val="24"/>
              </w:rPr>
              <w:t xml:space="preserve"> medžiag</w:t>
            </w:r>
            <w:r w:rsidR="00EB540B">
              <w:rPr>
                <w:sz w:val="24"/>
                <w:szCs w:val="24"/>
              </w:rPr>
              <w:t>ų</w:t>
            </w:r>
            <w:r w:rsidR="00BF2763">
              <w:rPr>
                <w:sz w:val="24"/>
                <w:szCs w:val="24"/>
              </w:rPr>
              <w:t xml:space="preserve"> </w:t>
            </w:r>
            <w:r w:rsidR="00BF2763" w:rsidRPr="00140FF9">
              <w:rPr>
                <w:sz w:val="24"/>
                <w:szCs w:val="24"/>
              </w:rPr>
              <w:t>ar įrangos/įtais</w:t>
            </w:r>
            <w:r w:rsidR="00EB540B">
              <w:rPr>
                <w:sz w:val="24"/>
                <w:szCs w:val="24"/>
              </w:rPr>
              <w:t>ų</w:t>
            </w:r>
            <w:r w:rsidR="00BF2763">
              <w:rPr>
                <w:sz w:val="24"/>
                <w:szCs w:val="24"/>
              </w:rPr>
              <w:t xml:space="preserve"> p</w:t>
            </w:r>
            <w:r w:rsidR="00BF2763" w:rsidRPr="00BF2763">
              <w:rPr>
                <w:sz w:val="24"/>
                <w:szCs w:val="24"/>
              </w:rPr>
              <w:t>anaudojimo viet</w:t>
            </w:r>
            <w:r w:rsidR="00EB540B">
              <w:rPr>
                <w:sz w:val="24"/>
                <w:szCs w:val="24"/>
              </w:rPr>
              <w:t>as</w:t>
            </w:r>
            <w:r w:rsidR="00BF2763">
              <w:rPr>
                <w:sz w:val="24"/>
                <w:szCs w:val="24"/>
              </w:rPr>
              <w:t>/paskirt</w:t>
            </w:r>
            <w:r w:rsidR="00EB540B">
              <w:rPr>
                <w:sz w:val="24"/>
                <w:szCs w:val="24"/>
              </w:rPr>
              <w:t>is</w:t>
            </w:r>
            <w:r w:rsidR="00BF2763">
              <w:rPr>
                <w:sz w:val="24"/>
                <w:szCs w:val="24"/>
              </w:rPr>
              <w:t xml:space="preserve"> </w:t>
            </w:r>
            <w:r w:rsidR="00BF2763" w:rsidRPr="00BF2763">
              <w:rPr>
                <w:sz w:val="24"/>
                <w:szCs w:val="24"/>
              </w:rPr>
              <w:t>pagal techninį projektą</w:t>
            </w:r>
            <w:r w:rsidR="00BF2763">
              <w:rPr>
                <w:sz w:val="24"/>
                <w:szCs w:val="24"/>
              </w:rPr>
              <w:t xml:space="preserve"> ar techninę specifikaciją</w:t>
            </w:r>
            <w:r w:rsidR="00EB540B">
              <w:rPr>
                <w:sz w:val="24"/>
                <w:szCs w:val="24"/>
              </w:rPr>
              <w:t xml:space="preserve">), o </w:t>
            </w:r>
            <w:r w:rsidR="00BF2763">
              <w:rPr>
                <w:sz w:val="24"/>
                <w:szCs w:val="24"/>
              </w:rPr>
              <w:t>tiekėjai turėtų</w:t>
            </w:r>
            <w:r>
              <w:rPr>
                <w:sz w:val="24"/>
                <w:szCs w:val="24"/>
              </w:rPr>
              <w:t xml:space="preserve"> </w:t>
            </w:r>
            <w:r w:rsidR="00EB540B">
              <w:rPr>
                <w:sz w:val="24"/>
                <w:szCs w:val="24"/>
              </w:rPr>
              <w:t xml:space="preserve">nurodyti, ar siūloma medžiaga </w:t>
            </w:r>
            <w:r w:rsidR="00EB540B" w:rsidRPr="00140FF9">
              <w:rPr>
                <w:sz w:val="24"/>
                <w:szCs w:val="24"/>
              </w:rPr>
              <w:t>ar įrang</w:t>
            </w:r>
            <w:r w:rsidR="00EB540B">
              <w:rPr>
                <w:sz w:val="24"/>
                <w:szCs w:val="24"/>
              </w:rPr>
              <w:t>a</w:t>
            </w:r>
            <w:r w:rsidR="00EB540B" w:rsidRPr="00140FF9">
              <w:rPr>
                <w:sz w:val="24"/>
                <w:szCs w:val="24"/>
              </w:rPr>
              <w:t>/įtais</w:t>
            </w:r>
            <w:r w:rsidR="00EB540B">
              <w:rPr>
                <w:sz w:val="24"/>
                <w:szCs w:val="24"/>
              </w:rPr>
              <w:t xml:space="preserve">as reikalavimą atitinka bei kur (kokiame pasiūlymo dokumentų kataloge) pateikiami atitiktį patvirtinantys dokumentai. </w:t>
            </w:r>
          </w:p>
          <w:p w14:paraId="617662D1" w14:textId="2BC119D9" w:rsidR="00A918A4" w:rsidRDefault="00520F4D" w:rsidP="002B560F">
            <w:pPr>
              <w:widowControl w:val="0"/>
              <w:tabs>
                <w:tab w:val="left" w:pos="22"/>
                <w:tab w:val="left" w:pos="709"/>
                <w:tab w:val="left" w:pos="1156"/>
              </w:tabs>
              <w:ind w:firstLine="5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Priėmus sprendimą pagal pasiūlytų </w:t>
            </w:r>
            <w:r w:rsidRPr="00140FF9">
              <w:rPr>
                <w:sz w:val="24"/>
                <w:szCs w:val="24"/>
              </w:rPr>
              <w:t>medžiagų ar įrangos/įtaisų</w:t>
            </w:r>
            <w:r>
              <w:rPr>
                <w:sz w:val="24"/>
                <w:szCs w:val="24"/>
              </w:rPr>
              <w:t xml:space="preserve"> atitiktį </w:t>
            </w:r>
            <w:r w:rsidR="00EB540B">
              <w:rPr>
                <w:sz w:val="24"/>
                <w:szCs w:val="24"/>
              </w:rPr>
              <w:t xml:space="preserve">išplėstiniams </w:t>
            </w:r>
            <w:r>
              <w:rPr>
                <w:sz w:val="24"/>
                <w:szCs w:val="24"/>
              </w:rPr>
              <w:t>aplinkosaugos reikalavimams</w:t>
            </w:r>
            <w:r w:rsidR="002B7F75">
              <w:rPr>
                <w:sz w:val="24"/>
                <w:szCs w:val="24"/>
              </w:rPr>
              <w:t xml:space="preserve"> vertinti pasiūlymų ekonominį naudingumą</w:t>
            </w:r>
            <w:r>
              <w:rPr>
                <w:sz w:val="24"/>
                <w:szCs w:val="24"/>
              </w:rPr>
              <w:t>, be kita ko, turi būti nustatytos taisyklės</w:t>
            </w:r>
            <w:r w:rsidR="002B7F75">
              <w:rPr>
                <w:sz w:val="24"/>
                <w:szCs w:val="24"/>
              </w:rPr>
              <w:t xml:space="preserve"> dėl pasiūlytų to paties gamintojo </w:t>
            </w:r>
            <w:r w:rsidR="002B7F75" w:rsidRPr="002B7F75">
              <w:rPr>
                <w:sz w:val="24"/>
                <w:szCs w:val="24"/>
              </w:rPr>
              <w:t xml:space="preserve">tos pačios paskirties ir rūšies medžiagų ar </w:t>
            </w:r>
            <w:r w:rsidR="002B7F75" w:rsidRPr="002B7F75">
              <w:rPr>
                <w:sz w:val="24"/>
                <w:szCs w:val="24"/>
              </w:rPr>
              <w:lastRenderedPageBreak/>
              <w:t>įrangos/įtaisų</w:t>
            </w:r>
            <w:r w:rsidR="002B7F75">
              <w:rPr>
                <w:sz w:val="24"/>
                <w:szCs w:val="24"/>
              </w:rPr>
              <w:t xml:space="preserve"> vertinimo, taip išvengiant </w:t>
            </w:r>
            <w:r w:rsidR="002B7F75" w:rsidRPr="002B7F75">
              <w:rPr>
                <w:sz w:val="24"/>
                <w:szCs w:val="24"/>
              </w:rPr>
              <w:t xml:space="preserve">dirbtinio </w:t>
            </w:r>
            <w:r w:rsidR="002B7F75">
              <w:rPr>
                <w:sz w:val="24"/>
                <w:szCs w:val="24"/>
              </w:rPr>
              <w:t>analogiškų</w:t>
            </w:r>
            <w:r w:rsidR="002B7F75" w:rsidRPr="002B7F75">
              <w:rPr>
                <w:sz w:val="24"/>
                <w:szCs w:val="24"/>
              </w:rPr>
              <w:t xml:space="preserve"> medžiagų ar įrangos/įtaisų skaičiaus didinimo</w:t>
            </w:r>
            <w:r w:rsidR="002B7F75">
              <w:rPr>
                <w:sz w:val="24"/>
                <w:szCs w:val="24"/>
              </w:rPr>
              <w:t xml:space="preserve"> ir užtikrinant vienodą (lygiavertį) tiekėjų pasiūlymų vertinimą.</w:t>
            </w:r>
          </w:p>
        </w:tc>
      </w:tr>
      <w:tr w:rsidR="00A918A4" w14:paraId="4FB3FE53" w14:textId="77777777" w:rsidTr="0015084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FB2" w14:textId="77777777" w:rsidR="00A918A4" w:rsidRDefault="00A918A4" w:rsidP="00150841">
            <w:pPr>
              <w:widowControl w:val="0"/>
              <w:ind w:left="-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559" w14:textId="77777777" w:rsidR="00A918A4" w:rsidRDefault="00A918A4" w:rsidP="00150841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A918A4" w14:paraId="60F8AD2B" w14:textId="77777777" w:rsidTr="0015084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0EF" w14:textId="77777777" w:rsidR="0047176C" w:rsidRDefault="00C4443B" w:rsidP="006D3161">
            <w:pPr>
              <w:widowControl w:val="0"/>
              <w:tabs>
                <w:tab w:val="left" w:pos="22"/>
                <w:tab w:val="left" w:pos="709"/>
                <w:tab w:val="left" w:pos="1156"/>
              </w:tabs>
              <w:ind w:firstLine="599"/>
              <w:jc w:val="both"/>
              <w:rPr>
                <w:sz w:val="24"/>
                <w:szCs w:val="24"/>
              </w:rPr>
            </w:pPr>
            <w:r w:rsidRPr="00907132">
              <w:rPr>
                <w:sz w:val="24"/>
                <w:szCs w:val="24"/>
              </w:rPr>
              <w:t xml:space="preserve">Tarnyba </w:t>
            </w:r>
            <w:r w:rsidR="00907132" w:rsidRPr="00907132">
              <w:rPr>
                <w:sz w:val="24"/>
                <w:szCs w:val="24"/>
              </w:rPr>
              <w:t xml:space="preserve">papildomai </w:t>
            </w:r>
            <w:r w:rsidRPr="00907132">
              <w:rPr>
                <w:sz w:val="24"/>
                <w:szCs w:val="24"/>
              </w:rPr>
              <w:t>pastebi, kad</w:t>
            </w:r>
            <w:r w:rsidR="00907132">
              <w:rPr>
                <w:sz w:val="24"/>
                <w:szCs w:val="24"/>
              </w:rPr>
              <w:t xml:space="preserve"> </w:t>
            </w:r>
            <w:r w:rsidR="00907132" w:rsidRPr="007B0499">
              <w:rPr>
                <w:rFonts w:eastAsia="Calibri"/>
                <w:sz w:val="24"/>
                <w:szCs w:val="24"/>
              </w:rPr>
              <w:t>Pirkimo sąlygų 22 punkto 2 lentelė</w:t>
            </w:r>
            <w:r w:rsidR="00907132">
              <w:rPr>
                <w:rFonts w:eastAsia="Calibri"/>
                <w:sz w:val="24"/>
                <w:szCs w:val="24"/>
              </w:rPr>
              <w:t>s</w:t>
            </w:r>
            <w:r w:rsidR="00907132" w:rsidRPr="007B0499">
              <w:rPr>
                <w:rFonts w:eastAsia="Calibri"/>
                <w:sz w:val="24"/>
                <w:szCs w:val="24"/>
              </w:rPr>
              <w:t xml:space="preserve"> </w:t>
            </w:r>
            <w:r w:rsidR="00907132">
              <w:rPr>
                <w:rFonts w:eastAsia="Calibri"/>
                <w:sz w:val="24"/>
                <w:szCs w:val="24"/>
              </w:rPr>
              <w:t>„</w:t>
            </w:r>
            <w:r w:rsidR="00907132" w:rsidRPr="007B0499">
              <w:rPr>
                <w:rFonts w:eastAsia="Calibri"/>
                <w:sz w:val="24"/>
                <w:szCs w:val="24"/>
              </w:rPr>
              <w:t>Tiekėjų kvalifikacijos reikalavim</w:t>
            </w:r>
            <w:r w:rsidR="00907132">
              <w:rPr>
                <w:rFonts w:eastAsia="Calibri"/>
                <w:sz w:val="24"/>
                <w:szCs w:val="24"/>
              </w:rPr>
              <w:t>ai“</w:t>
            </w:r>
            <w:r w:rsidR="00907132" w:rsidRPr="007B0499">
              <w:rPr>
                <w:rFonts w:eastAsia="Calibri"/>
                <w:sz w:val="24"/>
                <w:szCs w:val="24"/>
              </w:rPr>
              <w:t xml:space="preserve"> 3 punkte </w:t>
            </w:r>
            <w:r w:rsidR="00907132">
              <w:rPr>
                <w:sz w:val="24"/>
                <w:szCs w:val="24"/>
              </w:rPr>
              <w:t>nurodyta sąvoka: „</w:t>
            </w:r>
            <w:r w:rsidR="00907132" w:rsidRPr="00CB4DB6">
              <w:rPr>
                <w:sz w:val="24"/>
                <w:szCs w:val="24"/>
              </w:rPr>
              <w:t>architektūros</w:t>
            </w:r>
            <w:r w:rsidR="00907132">
              <w:rPr>
                <w:sz w:val="24"/>
                <w:szCs w:val="24"/>
              </w:rPr>
              <w:t xml:space="preserve"> </w:t>
            </w:r>
            <w:r w:rsidR="00907132" w:rsidRPr="00CB4DB6">
              <w:rPr>
                <w:sz w:val="24"/>
                <w:szCs w:val="24"/>
              </w:rPr>
              <w:t>darbai</w:t>
            </w:r>
            <w:r w:rsidR="00907132">
              <w:rPr>
                <w:sz w:val="24"/>
                <w:szCs w:val="24"/>
              </w:rPr>
              <w:t xml:space="preserve">“ nėra </w:t>
            </w:r>
            <w:r w:rsidR="0047176C">
              <w:rPr>
                <w:sz w:val="24"/>
                <w:szCs w:val="24"/>
              </w:rPr>
              <w:t xml:space="preserve">aiški. Statybas reglamentuojančiuose teisės aktuose tokia sąvoka nenurodoma. </w:t>
            </w:r>
          </w:p>
          <w:p w14:paraId="0DBE84C8" w14:textId="4019BB73" w:rsidR="00605451" w:rsidRDefault="0047176C" w:rsidP="006D3161">
            <w:pPr>
              <w:widowControl w:val="0"/>
              <w:tabs>
                <w:tab w:val="left" w:pos="22"/>
                <w:tab w:val="left" w:pos="709"/>
                <w:tab w:val="left" w:pos="1156"/>
              </w:tabs>
              <w:ind w:firstLine="599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Atsižvelgiant į </w:t>
            </w:r>
            <w:r w:rsidRPr="007B0499">
              <w:rPr>
                <w:rFonts w:eastAsia="Calibri"/>
                <w:sz w:val="24"/>
                <w:szCs w:val="24"/>
              </w:rPr>
              <w:t>Pirkimo sąlygų 22 punkto 2 lentelė</w:t>
            </w:r>
            <w:r>
              <w:rPr>
                <w:rFonts w:eastAsia="Calibri"/>
                <w:sz w:val="24"/>
                <w:szCs w:val="24"/>
              </w:rPr>
              <w:t>s</w:t>
            </w:r>
            <w:r w:rsidRPr="007B04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„</w:t>
            </w:r>
            <w:r w:rsidRPr="007B0499">
              <w:rPr>
                <w:rFonts w:eastAsia="Calibri"/>
                <w:sz w:val="24"/>
                <w:szCs w:val="24"/>
              </w:rPr>
              <w:t>Tiekėjų kvalifikacijos reikalavim</w:t>
            </w:r>
            <w:r>
              <w:rPr>
                <w:rFonts w:eastAsia="Calibri"/>
                <w:sz w:val="24"/>
                <w:szCs w:val="24"/>
              </w:rPr>
              <w:t>ai“</w:t>
            </w:r>
            <w:r w:rsidRPr="007B0499">
              <w:rPr>
                <w:rFonts w:eastAsia="Calibri"/>
                <w:sz w:val="24"/>
                <w:szCs w:val="24"/>
              </w:rPr>
              <w:t xml:space="preserve"> 3 punkt</w:t>
            </w:r>
            <w:r>
              <w:rPr>
                <w:rFonts w:eastAsia="Calibri"/>
                <w:sz w:val="24"/>
                <w:szCs w:val="24"/>
              </w:rPr>
              <w:t xml:space="preserve">u nustatyto kvalifikacinio reikalavimo visumą, manytina, kad rengiant sąlygas naujiems pirkimams, </w:t>
            </w:r>
            <w:r>
              <w:rPr>
                <w:sz w:val="24"/>
                <w:szCs w:val="24"/>
              </w:rPr>
              <w:t>sąvoka: „</w:t>
            </w:r>
            <w:r w:rsidRPr="00CB4DB6">
              <w:rPr>
                <w:sz w:val="24"/>
                <w:szCs w:val="24"/>
              </w:rPr>
              <w:t>architektūros</w:t>
            </w:r>
            <w:r>
              <w:rPr>
                <w:sz w:val="24"/>
                <w:szCs w:val="24"/>
              </w:rPr>
              <w:t xml:space="preserve"> </w:t>
            </w:r>
            <w:r w:rsidRPr="00CB4DB6">
              <w:rPr>
                <w:sz w:val="24"/>
                <w:szCs w:val="24"/>
              </w:rPr>
              <w:t>darbai</w:t>
            </w:r>
            <w:r>
              <w:rPr>
                <w:sz w:val="24"/>
                <w:szCs w:val="24"/>
              </w:rPr>
              <w:t xml:space="preserve">“ galėtų tikslinama nurodant, kad </w:t>
            </w:r>
            <w:r w:rsidR="002C7F9D">
              <w:rPr>
                <w:sz w:val="24"/>
                <w:szCs w:val="24"/>
              </w:rPr>
              <w:t xml:space="preserve">tokiais </w:t>
            </w:r>
            <w:r w:rsidR="002C7F9D" w:rsidRPr="002C7F9D">
              <w:rPr>
                <w:sz w:val="24"/>
                <w:szCs w:val="24"/>
              </w:rPr>
              <w:t>darbais laikomi tie statybos darbai, kurių projektiniai sprendiniai pateik</w:t>
            </w:r>
            <w:r w:rsidR="002C7F9D">
              <w:rPr>
                <w:sz w:val="24"/>
                <w:szCs w:val="24"/>
              </w:rPr>
              <w:t>ti</w:t>
            </w:r>
            <w:r w:rsidR="002C7F9D" w:rsidRPr="002C7F9D">
              <w:rPr>
                <w:sz w:val="24"/>
                <w:szCs w:val="24"/>
              </w:rPr>
              <w:t xml:space="preserve"> projekto architektū</w:t>
            </w:r>
            <w:r w:rsidR="002C7F9D">
              <w:rPr>
                <w:sz w:val="24"/>
                <w:szCs w:val="24"/>
              </w:rPr>
              <w:t>rinėje</w:t>
            </w:r>
            <w:r w:rsidR="002C7F9D" w:rsidRPr="002C7F9D">
              <w:rPr>
                <w:sz w:val="24"/>
                <w:szCs w:val="24"/>
              </w:rPr>
              <w:t xml:space="preserve"> daly</w:t>
            </w:r>
            <w:r w:rsidR="002C7F9D">
              <w:rPr>
                <w:sz w:val="24"/>
                <w:szCs w:val="24"/>
              </w:rPr>
              <w:t>j</w:t>
            </w:r>
            <w:r w:rsidR="002C7F9D" w:rsidRPr="002C7F9D">
              <w:rPr>
                <w:sz w:val="24"/>
                <w:szCs w:val="24"/>
              </w:rPr>
              <w:t>e</w:t>
            </w:r>
            <w:r w:rsidR="002C7F9D">
              <w:rPr>
                <w:sz w:val="24"/>
                <w:szCs w:val="24"/>
              </w:rPr>
              <w:t>.</w:t>
            </w:r>
          </w:p>
        </w:tc>
      </w:tr>
    </w:tbl>
    <w:p w14:paraId="0B8776F3" w14:textId="3638FDE0" w:rsidR="000D6594" w:rsidRDefault="000D6594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43703EB6" w14:textId="77777777" w:rsidR="002C7F9D" w:rsidRPr="00D02115" w:rsidRDefault="002C7F9D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74651D90" w14:textId="77777777" w:rsidR="00CB4DB6" w:rsidRPr="00CB4DB6" w:rsidRDefault="00CB4DB6" w:rsidP="00CB4DB6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CB4DB6">
        <w:rPr>
          <w:sz w:val="24"/>
          <w:szCs w:val="24"/>
        </w:rPr>
        <w:t>Direktoriaus pavaduotojas,</w:t>
      </w:r>
    </w:p>
    <w:p w14:paraId="1ADC5B68" w14:textId="43AE2EAF" w:rsidR="000923FE" w:rsidRPr="00D02115" w:rsidRDefault="00CB4DB6" w:rsidP="00CB4DB6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CB4DB6">
        <w:rPr>
          <w:sz w:val="24"/>
          <w:szCs w:val="24"/>
        </w:rPr>
        <w:t xml:space="preserve">laikinai atliekantis direktoriaus funkcijas                                                                </w:t>
      </w:r>
      <w:r>
        <w:rPr>
          <w:sz w:val="24"/>
          <w:szCs w:val="24"/>
        </w:rPr>
        <w:t xml:space="preserve"> </w:t>
      </w:r>
      <w:r w:rsidRPr="00CB4DB6">
        <w:rPr>
          <w:sz w:val="24"/>
          <w:szCs w:val="24"/>
        </w:rPr>
        <w:t>Arūnas Siniauskas</w:t>
      </w:r>
    </w:p>
    <w:p w14:paraId="14B403A9" w14:textId="3B76A843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221E1D7" w14:textId="77777777" w:rsidR="008751A0" w:rsidRPr="00D02115" w:rsidRDefault="008751A0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93390C3" w14:textId="442298C5" w:rsidR="000E7044" w:rsidRDefault="000E704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E4B906F" w14:textId="33F0EE7B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CF9BDC6" w14:textId="53F22DA5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CCDEF2E" w14:textId="535D8230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5585A68" w14:textId="699121FE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FD201C9" w14:textId="369B672B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2D1ACE0" w14:textId="40E1AF18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D06FB85" w14:textId="7FEBF8F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ABA881A" w14:textId="010410CF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40593FE" w14:textId="350B32FE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9B016B3" w14:textId="436399BF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F0E05DF" w14:textId="38041720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FF7FBAC" w14:textId="377EAF2E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2134C4F" w14:textId="096328F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C26B93C" w14:textId="349D0D29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80EB9FC" w14:textId="3801B517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48D0434" w14:textId="20E7185B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C9E3040" w14:textId="3BADF53F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BA63E3E" w14:textId="53AE8785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991DF97" w14:textId="1C3BA1BD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6B88922" w14:textId="60719D0A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1A2719D" w14:textId="4FED3381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9DDC0CB" w14:textId="2B3A046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BC71F3B" w14:textId="51060F65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089845C" w14:textId="66A7A220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8038442" w14:textId="49F5C1A0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411F54F" w14:textId="6FFCBDE6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E0E1777" w14:textId="0DA7144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DC1149F" w14:textId="5341002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FAF1986" w14:textId="7B732F93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CF50B06" w14:textId="2FB498F5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E5CB630" w14:textId="05C61859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BA0B7B2" w14:textId="7FB3E554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371B42A" w14:textId="2C19716C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B71A6B7" w14:textId="72158AE0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F7DAFC2" w14:textId="77777777" w:rsidR="002C7F9D" w:rsidRPr="00D02115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2783918" w14:textId="02944BC8" w:rsidR="007D3CE1" w:rsidRPr="001428B2" w:rsidRDefault="007538E9" w:rsidP="00446BD5">
      <w:pPr>
        <w:spacing w:line="240" w:lineRule="exact"/>
        <w:jc w:val="both"/>
        <w:rPr>
          <w:sz w:val="24"/>
          <w:szCs w:val="24"/>
        </w:rPr>
      </w:pPr>
      <w:r w:rsidRPr="00D02115">
        <w:rPr>
          <w:bCs/>
        </w:rPr>
        <w:t xml:space="preserve">Darius Butavičius, tel. +370 690 24137, el. p. </w:t>
      </w:r>
      <w:hyperlink r:id="rId13" w:history="1">
        <w:r w:rsidRPr="00D02115">
          <w:rPr>
            <w:rStyle w:val="Hyperlink"/>
            <w:bCs/>
          </w:rPr>
          <w:t>Darius.Butavicius@vpt.lt</w:t>
        </w:r>
      </w:hyperlink>
    </w:p>
    <w:sectPr w:rsidR="007D3CE1" w:rsidRPr="001428B2" w:rsidSect="00A244DE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0030" w14:textId="77777777" w:rsidR="00871D51" w:rsidRDefault="00871D51">
      <w:r>
        <w:separator/>
      </w:r>
    </w:p>
  </w:endnote>
  <w:endnote w:type="continuationSeparator" w:id="0">
    <w:p w14:paraId="7EDB5260" w14:textId="77777777" w:rsidR="00871D51" w:rsidRDefault="0087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700CF5" w:rsidRDefault="00C233F7" w:rsidP="00C233F7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247D7657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7C31A3B2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info@vpt.lt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084B" w14:textId="77777777" w:rsidR="00871D51" w:rsidRDefault="00871D51">
      <w:r>
        <w:separator/>
      </w:r>
    </w:p>
  </w:footnote>
  <w:footnote w:type="continuationSeparator" w:id="0">
    <w:p w14:paraId="36824669" w14:textId="77777777" w:rsidR="00871D51" w:rsidRDefault="0087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535313368">
    <w:abstractNumId w:val="0"/>
  </w:num>
  <w:num w:numId="2" w16cid:durableId="1176265454">
    <w:abstractNumId w:val="10"/>
  </w:num>
  <w:num w:numId="3" w16cid:durableId="1638484283">
    <w:abstractNumId w:val="4"/>
  </w:num>
  <w:num w:numId="4" w16cid:durableId="32310052">
    <w:abstractNumId w:val="2"/>
  </w:num>
  <w:num w:numId="5" w16cid:durableId="114059093">
    <w:abstractNumId w:val="9"/>
  </w:num>
  <w:num w:numId="6" w16cid:durableId="1317148939">
    <w:abstractNumId w:val="7"/>
  </w:num>
  <w:num w:numId="7" w16cid:durableId="550506128">
    <w:abstractNumId w:val="5"/>
  </w:num>
  <w:num w:numId="8" w16cid:durableId="1079904981">
    <w:abstractNumId w:val="1"/>
  </w:num>
  <w:num w:numId="9" w16cid:durableId="1661929398">
    <w:abstractNumId w:val="6"/>
  </w:num>
  <w:num w:numId="10" w16cid:durableId="1210727592">
    <w:abstractNumId w:val="8"/>
  </w:num>
  <w:num w:numId="11" w16cid:durableId="160939235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04FF"/>
    <w:rsid w:val="0000093C"/>
    <w:rsid w:val="00001821"/>
    <w:rsid w:val="00001CD7"/>
    <w:rsid w:val="000029AE"/>
    <w:rsid w:val="00002E01"/>
    <w:rsid w:val="00003022"/>
    <w:rsid w:val="00003869"/>
    <w:rsid w:val="000039EE"/>
    <w:rsid w:val="000046E2"/>
    <w:rsid w:val="00005217"/>
    <w:rsid w:val="00005373"/>
    <w:rsid w:val="0000560D"/>
    <w:rsid w:val="00007341"/>
    <w:rsid w:val="00007372"/>
    <w:rsid w:val="00007F4B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20AE"/>
    <w:rsid w:val="000228A3"/>
    <w:rsid w:val="00023304"/>
    <w:rsid w:val="000235E3"/>
    <w:rsid w:val="00023B43"/>
    <w:rsid w:val="00023D2F"/>
    <w:rsid w:val="00024BE0"/>
    <w:rsid w:val="00026144"/>
    <w:rsid w:val="00026734"/>
    <w:rsid w:val="000268FD"/>
    <w:rsid w:val="000275C8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50B1"/>
    <w:rsid w:val="00035EB7"/>
    <w:rsid w:val="00036B71"/>
    <w:rsid w:val="00036D7B"/>
    <w:rsid w:val="0003700A"/>
    <w:rsid w:val="000377FD"/>
    <w:rsid w:val="00037A49"/>
    <w:rsid w:val="0004031D"/>
    <w:rsid w:val="000408AB"/>
    <w:rsid w:val="000428AB"/>
    <w:rsid w:val="000429D0"/>
    <w:rsid w:val="00043152"/>
    <w:rsid w:val="00044105"/>
    <w:rsid w:val="00044AFE"/>
    <w:rsid w:val="00045B87"/>
    <w:rsid w:val="000460CC"/>
    <w:rsid w:val="000466D3"/>
    <w:rsid w:val="00046849"/>
    <w:rsid w:val="000506A7"/>
    <w:rsid w:val="000506B5"/>
    <w:rsid w:val="000515C3"/>
    <w:rsid w:val="00051E8E"/>
    <w:rsid w:val="00052C07"/>
    <w:rsid w:val="00052D68"/>
    <w:rsid w:val="00053355"/>
    <w:rsid w:val="0005431B"/>
    <w:rsid w:val="00055561"/>
    <w:rsid w:val="00055576"/>
    <w:rsid w:val="00055E82"/>
    <w:rsid w:val="00056901"/>
    <w:rsid w:val="00057B99"/>
    <w:rsid w:val="00057FC8"/>
    <w:rsid w:val="0006067F"/>
    <w:rsid w:val="00063476"/>
    <w:rsid w:val="0006464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2251"/>
    <w:rsid w:val="00072775"/>
    <w:rsid w:val="00073EAD"/>
    <w:rsid w:val="00074502"/>
    <w:rsid w:val="0007600C"/>
    <w:rsid w:val="000767A4"/>
    <w:rsid w:val="00077A8F"/>
    <w:rsid w:val="00077DA4"/>
    <w:rsid w:val="00077E4B"/>
    <w:rsid w:val="0008142D"/>
    <w:rsid w:val="00081FCD"/>
    <w:rsid w:val="00083B0D"/>
    <w:rsid w:val="00085B4B"/>
    <w:rsid w:val="0008682A"/>
    <w:rsid w:val="00087420"/>
    <w:rsid w:val="00087CE3"/>
    <w:rsid w:val="00090AA8"/>
    <w:rsid w:val="0009207D"/>
    <w:rsid w:val="00092283"/>
    <w:rsid w:val="0009233A"/>
    <w:rsid w:val="000923FE"/>
    <w:rsid w:val="000925CB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80B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24B5"/>
    <w:rsid w:val="000B2D9A"/>
    <w:rsid w:val="000B2F66"/>
    <w:rsid w:val="000B32CC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A8D"/>
    <w:rsid w:val="000B7D89"/>
    <w:rsid w:val="000B7E71"/>
    <w:rsid w:val="000C131A"/>
    <w:rsid w:val="000C1488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4491"/>
    <w:rsid w:val="000C5B91"/>
    <w:rsid w:val="000C5C9B"/>
    <w:rsid w:val="000C72F3"/>
    <w:rsid w:val="000C7CB3"/>
    <w:rsid w:val="000C7F4A"/>
    <w:rsid w:val="000D0469"/>
    <w:rsid w:val="000D0AE4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35FF"/>
    <w:rsid w:val="000D4D51"/>
    <w:rsid w:val="000D6594"/>
    <w:rsid w:val="000D6784"/>
    <w:rsid w:val="000D6EAF"/>
    <w:rsid w:val="000E096C"/>
    <w:rsid w:val="000E0C48"/>
    <w:rsid w:val="000E0F48"/>
    <w:rsid w:val="000E10A7"/>
    <w:rsid w:val="000E1D07"/>
    <w:rsid w:val="000E2FFC"/>
    <w:rsid w:val="000E341F"/>
    <w:rsid w:val="000E3A04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64EB"/>
    <w:rsid w:val="000F678F"/>
    <w:rsid w:val="000F7133"/>
    <w:rsid w:val="0010032E"/>
    <w:rsid w:val="0010047E"/>
    <w:rsid w:val="00100BF3"/>
    <w:rsid w:val="00100CCA"/>
    <w:rsid w:val="00100EC1"/>
    <w:rsid w:val="001014D7"/>
    <w:rsid w:val="00102C4C"/>
    <w:rsid w:val="00103D1F"/>
    <w:rsid w:val="00103DFB"/>
    <w:rsid w:val="001043E2"/>
    <w:rsid w:val="001045EB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74A"/>
    <w:rsid w:val="001121F0"/>
    <w:rsid w:val="001128BA"/>
    <w:rsid w:val="001129AD"/>
    <w:rsid w:val="001137FC"/>
    <w:rsid w:val="00113C02"/>
    <w:rsid w:val="001150CC"/>
    <w:rsid w:val="00116832"/>
    <w:rsid w:val="00117AAD"/>
    <w:rsid w:val="00120214"/>
    <w:rsid w:val="001205AB"/>
    <w:rsid w:val="00121512"/>
    <w:rsid w:val="00122266"/>
    <w:rsid w:val="00122DAB"/>
    <w:rsid w:val="00123351"/>
    <w:rsid w:val="0012349C"/>
    <w:rsid w:val="00123982"/>
    <w:rsid w:val="001240A2"/>
    <w:rsid w:val="001245CC"/>
    <w:rsid w:val="00124DA9"/>
    <w:rsid w:val="00124E88"/>
    <w:rsid w:val="00126570"/>
    <w:rsid w:val="00126A98"/>
    <w:rsid w:val="00126F18"/>
    <w:rsid w:val="0012712B"/>
    <w:rsid w:val="00127216"/>
    <w:rsid w:val="00127CE0"/>
    <w:rsid w:val="00127F0D"/>
    <w:rsid w:val="0013002A"/>
    <w:rsid w:val="00130192"/>
    <w:rsid w:val="001316D9"/>
    <w:rsid w:val="00131A20"/>
    <w:rsid w:val="001327F9"/>
    <w:rsid w:val="00132937"/>
    <w:rsid w:val="00132953"/>
    <w:rsid w:val="00132D72"/>
    <w:rsid w:val="00133070"/>
    <w:rsid w:val="00133213"/>
    <w:rsid w:val="00133344"/>
    <w:rsid w:val="00133672"/>
    <w:rsid w:val="00134361"/>
    <w:rsid w:val="00134EE0"/>
    <w:rsid w:val="0013568D"/>
    <w:rsid w:val="001361D2"/>
    <w:rsid w:val="00136B1F"/>
    <w:rsid w:val="001372F6"/>
    <w:rsid w:val="00137376"/>
    <w:rsid w:val="00137740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43E3"/>
    <w:rsid w:val="001448E0"/>
    <w:rsid w:val="00145C1F"/>
    <w:rsid w:val="00146CE2"/>
    <w:rsid w:val="001473E4"/>
    <w:rsid w:val="001507AF"/>
    <w:rsid w:val="00150919"/>
    <w:rsid w:val="0015114D"/>
    <w:rsid w:val="00151E40"/>
    <w:rsid w:val="00152858"/>
    <w:rsid w:val="001530D4"/>
    <w:rsid w:val="0015397B"/>
    <w:rsid w:val="00153D28"/>
    <w:rsid w:val="00155A27"/>
    <w:rsid w:val="00155C39"/>
    <w:rsid w:val="00156DAF"/>
    <w:rsid w:val="00157F83"/>
    <w:rsid w:val="0016057A"/>
    <w:rsid w:val="00160D47"/>
    <w:rsid w:val="00160E55"/>
    <w:rsid w:val="00160F5B"/>
    <w:rsid w:val="0016154B"/>
    <w:rsid w:val="001616C1"/>
    <w:rsid w:val="0016270C"/>
    <w:rsid w:val="00162725"/>
    <w:rsid w:val="00163D63"/>
    <w:rsid w:val="00164ACF"/>
    <w:rsid w:val="0016525C"/>
    <w:rsid w:val="00165B5F"/>
    <w:rsid w:val="00166628"/>
    <w:rsid w:val="00166B23"/>
    <w:rsid w:val="001672D8"/>
    <w:rsid w:val="0017077F"/>
    <w:rsid w:val="0017083A"/>
    <w:rsid w:val="001709FB"/>
    <w:rsid w:val="00170A17"/>
    <w:rsid w:val="00170BAD"/>
    <w:rsid w:val="00170F68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4911"/>
    <w:rsid w:val="00174F02"/>
    <w:rsid w:val="0017576A"/>
    <w:rsid w:val="001757A3"/>
    <w:rsid w:val="00175CAB"/>
    <w:rsid w:val="00176664"/>
    <w:rsid w:val="00176E36"/>
    <w:rsid w:val="00177E59"/>
    <w:rsid w:val="00180706"/>
    <w:rsid w:val="0018148F"/>
    <w:rsid w:val="0018291E"/>
    <w:rsid w:val="00183779"/>
    <w:rsid w:val="0018488A"/>
    <w:rsid w:val="001854D6"/>
    <w:rsid w:val="0018575F"/>
    <w:rsid w:val="001862A6"/>
    <w:rsid w:val="001865B7"/>
    <w:rsid w:val="0018757F"/>
    <w:rsid w:val="001877DE"/>
    <w:rsid w:val="00187DE1"/>
    <w:rsid w:val="00191245"/>
    <w:rsid w:val="00191264"/>
    <w:rsid w:val="001914E0"/>
    <w:rsid w:val="00191E94"/>
    <w:rsid w:val="00191FFF"/>
    <w:rsid w:val="00192C0E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406"/>
    <w:rsid w:val="00197D68"/>
    <w:rsid w:val="001A0060"/>
    <w:rsid w:val="001A02BA"/>
    <w:rsid w:val="001A02BE"/>
    <w:rsid w:val="001A0A9F"/>
    <w:rsid w:val="001A0BE7"/>
    <w:rsid w:val="001A10C8"/>
    <w:rsid w:val="001A1436"/>
    <w:rsid w:val="001A1472"/>
    <w:rsid w:val="001A2A3C"/>
    <w:rsid w:val="001A2B7E"/>
    <w:rsid w:val="001A3262"/>
    <w:rsid w:val="001A334E"/>
    <w:rsid w:val="001A368C"/>
    <w:rsid w:val="001A39E9"/>
    <w:rsid w:val="001A3B0A"/>
    <w:rsid w:val="001A47DB"/>
    <w:rsid w:val="001A4AF1"/>
    <w:rsid w:val="001A54E9"/>
    <w:rsid w:val="001A574C"/>
    <w:rsid w:val="001A5978"/>
    <w:rsid w:val="001A6C51"/>
    <w:rsid w:val="001A6C7D"/>
    <w:rsid w:val="001A77BC"/>
    <w:rsid w:val="001B0624"/>
    <w:rsid w:val="001B112A"/>
    <w:rsid w:val="001B1775"/>
    <w:rsid w:val="001B2603"/>
    <w:rsid w:val="001B2907"/>
    <w:rsid w:val="001B2C71"/>
    <w:rsid w:val="001B2D19"/>
    <w:rsid w:val="001B2D97"/>
    <w:rsid w:val="001B44AC"/>
    <w:rsid w:val="001B457D"/>
    <w:rsid w:val="001B61DE"/>
    <w:rsid w:val="001B75AB"/>
    <w:rsid w:val="001B762A"/>
    <w:rsid w:val="001C0E68"/>
    <w:rsid w:val="001C1627"/>
    <w:rsid w:val="001C3E95"/>
    <w:rsid w:val="001C4A3F"/>
    <w:rsid w:val="001C50B5"/>
    <w:rsid w:val="001C5730"/>
    <w:rsid w:val="001C573C"/>
    <w:rsid w:val="001C64A9"/>
    <w:rsid w:val="001C708D"/>
    <w:rsid w:val="001D1910"/>
    <w:rsid w:val="001D1A58"/>
    <w:rsid w:val="001D1E59"/>
    <w:rsid w:val="001D2BE6"/>
    <w:rsid w:val="001D3B61"/>
    <w:rsid w:val="001D3DCE"/>
    <w:rsid w:val="001D512F"/>
    <w:rsid w:val="001D5209"/>
    <w:rsid w:val="001D5362"/>
    <w:rsid w:val="001D5ACD"/>
    <w:rsid w:val="001D5B90"/>
    <w:rsid w:val="001D68F4"/>
    <w:rsid w:val="001E03F4"/>
    <w:rsid w:val="001E0802"/>
    <w:rsid w:val="001E0F20"/>
    <w:rsid w:val="001E0F3D"/>
    <w:rsid w:val="001E1929"/>
    <w:rsid w:val="001E1DDC"/>
    <w:rsid w:val="001E268A"/>
    <w:rsid w:val="001E2D6B"/>
    <w:rsid w:val="001E3045"/>
    <w:rsid w:val="001E3E57"/>
    <w:rsid w:val="001E3FAB"/>
    <w:rsid w:val="001E4D19"/>
    <w:rsid w:val="001E68BC"/>
    <w:rsid w:val="001E69C7"/>
    <w:rsid w:val="001E6F94"/>
    <w:rsid w:val="001E7376"/>
    <w:rsid w:val="001F1507"/>
    <w:rsid w:val="001F1830"/>
    <w:rsid w:val="001F259A"/>
    <w:rsid w:val="001F269F"/>
    <w:rsid w:val="001F3905"/>
    <w:rsid w:val="001F3A52"/>
    <w:rsid w:val="001F3B9C"/>
    <w:rsid w:val="001F3C4D"/>
    <w:rsid w:val="001F3F9C"/>
    <w:rsid w:val="001F45AE"/>
    <w:rsid w:val="001F556E"/>
    <w:rsid w:val="001F5E39"/>
    <w:rsid w:val="001F6517"/>
    <w:rsid w:val="001F7070"/>
    <w:rsid w:val="001F7DA1"/>
    <w:rsid w:val="00200B67"/>
    <w:rsid w:val="002011C3"/>
    <w:rsid w:val="002016D1"/>
    <w:rsid w:val="00201C10"/>
    <w:rsid w:val="0020247F"/>
    <w:rsid w:val="002026FC"/>
    <w:rsid w:val="00203BCD"/>
    <w:rsid w:val="0020475F"/>
    <w:rsid w:val="00204975"/>
    <w:rsid w:val="00204E2F"/>
    <w:rsid w:val="00207281"/>
    <w:rsid w:val="002074A2"/>
    <w:rsid w:val="002074D0"/>
    <w:rsid w:val="002074DE"/>
    <w:rsid w:val="00207590"/>
    <w:rsid w:val="002075B2"/>
    <w:rsid w:val="002116D9"/>
    <w:rsid w:val="00211E03"/>
    <w:rsid w:val="002124C2"/>
    <w:rsid w:val="0021425C"/>
    <w:rsid w:val="00214683"/>
    <w:rsid w:val="00214A81"/>
    <w:rsid w:val="00214F7B"/>
    <w:rsid w:val="0021516B"/>
    <w:rsid w:val="002155E2"/>
    <w:rsid w:val="00216D65"/>
    <w:rsid w:val="0022082D"/>
    <w:rsid w:val="00220D58"/>
    <w:rsid w:val="00221C4F"/>
    <w:rsid w:val="00221E1F"/>
    <w:rsid w:val="00222DFE"/>
    <w:rsid w:val="00223E47"/>
    <w:rsid w:val="002249A5"/>
    <w:rsid w:val="00224BE6"/>
    <w:rsid w:val="00225780"/>
    <w:rsid w:val="00225ED0"/>
    <w:rsid w:val="00226101"/>
    <w:rsid w:val="00227D7B"/>
    <w:rsid w:val="00227F45"/>
    <w:rsid w:val="00227FCF"/>
    <w:rsid w:val="002303AA"/>
    <w:rsid w:val="00230FF8"/>
    <w:rsid w:val="00232EAC"/>
    <w:rsid w:val="002339C8"/>
    <w:rsid w:val="00233EC7"/>
    <w:rsid w:val="00234177"/>
    <w:rsid w:val="00234E8E"/>
    <w:rsid w:val="00234FC6"/>
    <w:rsid w:val="00235BB1"/>
    <w:rsid w:val="00236A08"/>
    <w:rsid w:val="00237A6F"/>
    <w:rsid w:val="00237ED7"/>
    <w:rsid w:val="002420D4"/>
    <w:rsid w:val="002423A6"/>
    <w:rsid w:val="00242909"/>
    <w:rsid w:val="00243323"/>
    <w:rsid w:val="00243AF1"/>
    <w:rsid w:val="00244233"/>
    <w:rsid w:val="002446E0"/>
    <w:rsid w:val="00244987"/>
    <w:rsid w:val="0024531A"/>
    <w:rsid w:val="00245D0E"/>
    <w:rsid w:val="002465D8"/>
    <w:rsid w:val="002465EB"/>
    <w:rsid w:val="00246C3A"/>
    <w:rsid w:val="00247C03"/>
    <w:rsid w:val="00250E6A"/>
    <w:rsid w:val="0025138A"/>
    <w:rsid w:val="00251C58"/>
    <w:rsid w:val="002533B3"/>
    <w:rsid w:val="00253B42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4928"/>
    <w:rsid w:val="00265354"/>
    <w:rsid w:val="00266362"/>
    <w:rsid w:val="00266F33"/>
    <w:rsid w:val="00266F4B"/>
    <w:rsid w:val="0026709A"/>
    <w:rsid w:val="0026782E"/>
    <w:rsid w:val="00267D74"/>
    <w:rsid w:val="00270221"/>
    <w:rsid w:val="00270FAB"/>
    <w:rsid w:val="002727FF"/>
    <w:rsid w:val="002732E5"/>
    <w:rsid w:val="002737B9"/>
    <w:rsid w:val="00273AF1"/>
    <w:rsid w:val="002742B2"/>
    <w:rsid w:val="00274FB8"/>
    <w:rsid w:val="00275657"/>
    <w:rsid w:val="00276A4A"/>
    <w:rsid w:val="00276A8B"/>
    <w:rsid w:val="0027706B"/>
    <w:rsid w:val="00277E2C"/>
    <w:rsid w:val="00277E6F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E93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8C5"/>
    <w:rsid w:val="00291D9D"/>
    <w:rsid w:val="002920A1"/>
    <w:rsid w:val="00292119"/>
    <w:rsid w:val="0029278D"/>
    <w:rsid w:val="002929B1"/>
    <w:rsid w:val="00293085"/>
    <w:rsid w:val="0029382D"/>
    <w:rsid w:val="002939CC"/>
    <w:rsid w:val="0029421A"/>
    <w:rsid w:val="00295456"/>
    <w:rsid w:val="0029661C"/>
    <w:rsid w:val="00297410"/>
    <w:rsid w:val="0029742C"/>
    <w:rsid w:val="0029784C"/>
    <w:rsid w:val="00297B55"/>
    <w:rsid w:val="002A06B0"/>
    <w:rsid w:val="002A107F"/>
    <w:rsid w:val="002A14D9"/>
    <w:rsid w:val="002A363C"/>
    <w:rsid w:val="002A3F5B"/>
    <w:rsid w:val="002A40E8"/>
    <w:rsid w:val="002A4E0C"/>
    <w:rsid w:val="002A5BAB"/>
    <w:rsid w:val="002A7275"/>
    <w:rsid w:val="002A7C64"/>
    <w:rsid w:val="002A7D49"/>
    <w:rsid w:val="002B04E3"/>
    <w:rsid w:val="002B0542"/>
    <w:rsid w:val="002B0D9C"/>
    <w:rsid w:val="002B1FFC"/>
    <w:rsid w:val="002B2306"/>
    <w:rsid w:val="002B3600"/>
    <w:rsid w:val="002B40F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863"/>
    <w:rsid w:val="002B79CB"/>
    <w:rsid w:val="002B7F75"/>
    <w:rsid w:val="002C04D0"/>
    <w:rsid w:val="002C10F6"/>
    <w:rsid w:val="002C341F"/>
    <w:rsid w:val="002C42C8"/>
    <w:rsid w:val="002C4A68"/>
    <w:rsid w:val="002C570E"/>
    <w:rsid w:val="002C5A16"/>
    <w:rsid w:val="002C5B85"/>
    <w:rsid w:val="002C669C"/>
    <w:rsid w:val="002C74EF"/>
    <w:rsid w:val="002C7F9D"/>
    <w:rsid w:val="002D0702"/>
    <w:rsid w:val="002D072B"/>
    <w:rsid w:val="002D0A94"/>
    <w:rsid w:val="002D13A4"/>
    <w:rsid w:val="002D1F71"/>
    <w:rsid w:val="002D2069"/>
    <w:rsid w:val="002D215C"/>
    <w:rsid w:val="002D21D0"/>
    <w:rsid w:val="002D2221"/>
    <w:rsid w:val="002D3208"/>
    <w:rsid w:val="002D38DA"/>
    <w:rsid w:val="002D3BBF"/>
    <w:rsid w:val="002D427B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702B"/>
    <w:rsid w:val="002D7250"/>
    <w:rsid w:val="002D7F15"/>
    <w:rsid w:val="002E0294"/>
    <w:rsid w:val="002E142A"/>
    <w:rsid w:val="002E1D0C"/>
    <w:rsid w:val="002E214C"/>
    <w:rsid w:val="002E2E9C"/>
    <w:rsid w:val="002E32C2"/>
    <w:rsid w:val="002E480C"/>
    <w:rsid w:val="002E53C3"/>
    <w:rsid w:val="002E54F7"/>
    <w:rsid w:val="002E5609"/>
    <w:rsid w:val="002E5ACE"/>
    <w:rsid w:val="002E5B84"/>
    <w:rsid w:val="002E5BD3"/>
    <w:rsid w:val="002E65D1"/>
    <w:rsid w:val="002E679F"/>
    <w:rsid w:val="002F09E5"/>
    <w:rsid w:val="002F0B32"/>
    <w:rsid w:val="002F110E"/>
    <w:rsid w:val="002F15FC"/>
    <w:rsid w:val="002F1F5F"/>
    <w:rsid w:val="002F2837"/>
    <w:rsid w:val="002F2B58"/>
    <w:rsid w:val="002F40CC"/>
    <w:rsid w:val="002F4533"/>
    <w:rsid w:val="002F49DB"/>
    <w:rsid w:val="002F4D98"/>
    <w:rsid w:val="002F566D"/>
    <w:rsid w:val="002F60E8"/>
    <w:rsid w:val="002F637B"/>
    <w:rsid w:val="002F6A88"/>
    <w:rsid w:val="002F7F97"/>
    <w:rsid w:val="00300CAD"/>
    <w:rsid w:val="00301FC1"/>
    <w:rsid w:val="00303446"/>
    <w:rsid w:val="00303488"/>
    <w:rsid w:val="00304217"/>
    <w:rsid w:val="00304358"/>
    <w:rsid w:val="0030473E"/>
    <w:rsid w:val="00305375"/>
    <w:rsid w:val="00305C99"/>
    <w:rsid w:val="00306C18"/>
    <w:rsid w:val="00306ED7"/>
    <w:rsid w:val="00307683"/>
    <w:rsid w:val="003079CA"/>
    <w:rsid w:val="003102B6"/>
    <w:rsid w:val="003106E5"/>
    <w:rsid w:val="00310843"/>
    <w:rsid w:val="00310C15"/>
    <w:rsid w:val="0031140F"/>
    <w:rsid w:val="00311AC8"/>
    <w:rsid w:val="00311EC6"/>
    <w:rsid w:val="00312406"/>
    <w:rsid w:val="00313220"/>
    <w:rsid w:val="003139E3"/>
    <w:rsid w:val="00313FC6"/>
    <w:rsid w:val="003146FA"/>
    <w:rsid w:val="00316624"/>
    <w:rsid w:val="0031754B"/>
    <w:rsid w:val="003179BE"/>
    <w:rsid w:val="0032013A"/>
    <w:rsid w:val="00320F80"/>
    <w:rsid w:val="00321C61"/>
    <w:rsid w:val="0032223E"/>
    <w:rsid w:val="00322CD2"/>
    <w:rsid w:val="00323923"/>
    <w:rsid w:val="00324100"/>
    <w:rsid w:val="00324147"/>
    <w:rsid w:val="003250FB"/>
    <w:rsid w:val="00325209"/>
    <w:rsid w:val="003258AF"/>
    <w:rsid w:val="00326457"/>
    <w:rsid w:val="00326B35"/>
    <w:rsid w:val="003271F3"/>
    <w:rsid w:val="00327CFF"/>
    <w:rsid w:val="00327D59"/>
    <w:rsid w:val="00330783"/>
    <w:rsid w:val="003307EB"/>
    <w:rsid w:val="00331A57"/>
    <w:rsid w:val="00331EAE"/>
    <w:rsid w:val="00333906"/>
    <w:rsid w:val="00333C0F"/>
    <w:rsid w:val="00334538"/>
    <w:rsid w:val="00334B16"/>
    <w:rsid w:val="0033554E"/>
    <w:rsid w:val="0033622A"/>
    <w:rsid w:val="003364DA"/>
    <w:rsid w:val="00337D02"/>
    <w:rsid w:val="003406A1"/>
    <w:rsid w:val="00340786"/>
    <w:rsid w:val="00340AD7"/>
    <w:rsid w:val="00341013"/>
    <w:rsid w:val="003412E2"/>
    <w:rsid w:val="0034140A"/>
    <w:rsid w:val="0034142C"/>
    <w:rsid w:val="00342C10"/>
    <w:rsid w:val="00343ABB"/>
    <w:rsid w:val="00343B11"/>
    <w:rsid w:val="00343D8F"/>
    <w:rsid w:val="00344BE8"/>
    <w:rsid w:val="0034536A"/>
    <w:rsid w:val="00345464"/>
    <w:rsid w:val="00345D8C"/>
    <w:rsid w:val="00346B16"/>
    <w:rsid w:val="0035026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32E3"/>
    <w:rsid w:val="0035480A"/>
    <w:rsid w:val="0035548E"/>
    <w:rsid w:val="0035557A"/>
    <w:rsid w:val="00355818"/>
    <w:rsid w:val="0035640A"/>
    <w:rsid w:val="003569E3"/>
    <w:rsid w:val="00356A47"/>
    <w:rsid w:val="00356FF2"/>
    <w:rsid w:val="003572D6"/>
    <w:rsid w:val="00357A1F"/>
    <w:rsid w:val="00357ACB"/>
    <w:rsid w:val="0036036D"/>
    <w:rsid w:val="00360D16"/>
    <w:rsid w:val="00361879"/>
    <w:rsid w:val="00361C94"/>
    <w:rsid w:val="00362EE0"/>
    <w:rsid w:val="00363575"/>
    <w:rsid w:val="00363EB6"/>
    <w:rsid w:val="00364631"/>
    <w:rsid w:val="00364784"/>
    <w:rsid w:val="003647DF"/>
    <w:rsid w:val="00364827"/>
    <w:rsid w:val="00366A1E"/>
    <w:rsid w:val="00366E8C"/>
    <w:rsid w:val="003676D6"/>
    <w:rsid w:val="00367940"/>
    <w:rsid w:val="00367FDA"/>
    <w:rsid w:val="00370483"/>
    <w:rsid w:val="00370536"/>
    <w:rsid w:val="00373E3F"/>
    <w:rsid w:val="00373F8E"/>
    <w:rsid w:val="003753D9"/>
    <w:rsid w:val="00375851"/>
    <w:rsid w:val="00375B2A"/>
    <w:rsid w:val="0037694E"/>
    <w:rsid w:val="00376C9B"/>
    <w:rsid w:val="00376D87"/>
    <w:rsid w:val="0037734B"/>
    <w:rsid w:val="00380466"/>
    <w:rsid w:val="00380747"/>
    <w:rsid w:val="00380B80"/>
    <w:rsid w:val="00380CE0"/>
    <w:rsid w:val="0038171A"/>
    <w:rsid w:val="0038250F"/>
    <w:rsid w:val="0038303F"/>
    <w:rsid w:val="00383A20"/>
    <w:rsid w:val="00383E99"/>
    <w:rsid w:val="00384211"/>
    <w:rsid w:val="00385151"/>
    <w:rsid w:val="00385E25"/>
    <w:rsid w:val="003864FC"/>
    <w:rsid w:val="00387160"/>
    <w:rsid w:val="00387B4F"/>
    <w:rsid w:val="00387ED7"/>
    <w:rsid w:val="003904F4"/>
    <w:rsid w:val="00391C83"/>
    <w:rsid w:val="003934B9"/>
    <w:rsid w:val="003934C7"/>
    <w:rsid w:val="00394AD3"/>
    <w:rsid w:val="00394BAF"/>
    <w:rsid w:val="00395519"/>
    <w:rsid w:val="003962D1"/>
    <w:rsid w:val="00396367"/>
    <w:rsid w:val="003964C9"/>
    <w:rsid w:val="00396975"/>
    <w:rsid w:val="00396B0F"/>
    <w:rsid w:val="00397FD3"/>
    <w:rsid w:val="003A1EFA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5803"/>
    <w:rsid w:val="003A649E"/>
    <w:rsid w:val="003A7A99"/>
    <w:rsid w:val="003B006E"/>
    <w:rsid w:val="003B093A"/>
    <w:rsid w:val="003B1CB8"/>
    <w:rsid w:val="003B36AA"/>
    <w:rsid w:val="003B373E"/>
    <w:rsid w:val="003B3873"/>
    <w:rsid w:val="003B3A64"/>
    <w:rsid w:val="003B4922"/>
    <w:rsid w:val="003B492C"/>
    <w:rsid w:val="003B4A12"/>
    <w:rsid w:val="003B4E5E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C0273"/>
    <w:rsid w:val="003C1BA7"/>
    <w:rsid w:val="003C1F7F"/>
    <w:rsid w:val="003C285C"/>
    <w:rsid w:val="003C31F3"/>
    <w:rsid w:val="003C3601"/>
    <w:rsid w:val="003C441C"/>
    <w:rsid w:val="003C47D5"/>
    <w:rsid w:val="003C4F5A"/>
    <w:rsid w:val="003C51B8"/>
    <w:rsid w:val="003C5758"/>
    <w:rsid w:val="003C6717"/>
    <w:rsid w:val="003C690D"/>
    <w:rsid w:val="003D06F2"/>
    <w:rsid w:val="003D0E0F"/>
    <w:rsid w:val="003D1369"/>
    <w:rsid w:val="003D1ED0"/>
    <w:rsid w:val="003D2CC2"/>
    <w:rsid w:val="003D2DA8"/>
    <w:rsid w:val="003D3D13"/>
    <w:rsid w:val="003D443D"/>
    <w:rsid w:val="003D4521"/>
    <w:rsid w:val="003D507D"/>
    <w:rsid w:val="003D5878"/>
    <w:rsid w:val="003D5E0D"/>
    <w:rsid w:val="003D6BC9"/>
    <w:rsid w:val="003D6EC3"/>
    <w:rsid w:val="003D7E5C"/>
    <w:rsid w:val="003E03E4"/>
    <w:rsid w:val="003E05BF"/>
    <w:rsid w:val="003E06EF"/>
    <w:rsid w:val="003E11A7"/>
    <w:rsid w:val="003E18E5"/>
    <w:rsid w:val="003E2A2F"/>
    <w:rsid w:val="003E2F9D"/>
    <w:rsid w:val="003E3157"/>
    <w:rsid w:val="003E3273"/>
    <w:rsid w:val="003E3A71"/>
    <w:rsid w:val="003E3A97"/>
    <w:rsid w:val="003E4019"/>
    <w:rsid w:val="003E4359"/>
    <w:rsid w:val="003E4FC5"/>
    <w:rsid w:val="003E60B6"/>
    <w:rsid w:val="003E7797"/>
    <w:rsid w:val="003F019D"/>
    <w:rsid w:val="003F08BE"/>
    <w:rsid w:val="003F0A4A"/>
    <w:rsid w:val="003F1034"/>
    <w:rsid w:val="003F2AFD"/>
    <w:rsid w:val="003F327D"/>
    <w:rsid w:val="003F380F"/>
    <w:rsid w:val="003F4D38"/>
    <w:rsid w:val="003F5351"/>
    <w:rsid w:val="003F5EE6"/>
    <w:rsid w:val="003F6177"/>
    <w:rsid w:val="003F6798"/>
    <w:rsid w:val="003F7368"/>
    <w:rsid w:val="003F7827"/>
    <w:rsid w:val="003F7ECB"/>
    <w:rsid w:val="00400419"/>
    <w:rsid w:val="004008FA"/>
    <w:rsid w:val="0040092E"/>
    <w:rsid w:val="00401089"/>
    <w:rsid w:val="00401FA5"/>
    <w:rsid w:val="00403221"/>
    <w:rsid w:val="004035CC"/>
    <w:rsid w:val="00403610"/>
    <w:rsid w:val="00404563"/>
    <w:rsid w:val="004048A1"/>
    <w:rsid w:val="00405FAE"/>
    <w:rsid w:val="00406205"/>
    <w:rsid w:val="0040682E"/>
    <w:rsid w:val="00407261"/>
    <w:rsid w:val="00407574"/>
    <w:rsid w:val="00407A69"/>
    <w:rsid w:val="00410BFD"/>
    <w:rsid w:val="004114B1"/>
    <w:rsid w:val="00411C36"/>
    <w:rsid w:val="00412169"/>
    <w:rsid w:val="004126BE"/>
    <w:rsid w:val="004126D7"/>
    <w:rsid w:val="0041270B"/>
    <w:rsid w:val="0041282A"/>
    <w:rsid w:val="0041331C"/>
    <w:rsid w:val="004135DB"/>
    <w:rsid w:val="00413ACA"/>
    <w:rsid w:val="0041421A"/>
    <w:rsid w:val="00414BE7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241"/>
    <w:rsid w:val="00421265"/>
    <w:rsid w:val="00422942"/>
    <w:rsid w:val="0042300A"/>
    <w:rsid w:val="00423BBF"/>
    <w:rsid w:val="00424142"/>
    <w:rsid w:val="0042524B"/>
    <w:rsid w:val="004252B4"/>
    <w:rsid w:val="0042684C"/>
    <w:rsid w:val="004268B9"/>
    <w:rsid w:val="004277A9"/>
    <w:rsid w:val="00427805"/>
    <w:rsid w:val="00427FFC"/>
    <w:rsid w:val="00430585"/>
    <w:rsid w:val="004306E5"/>
    <w:rsid w:val="00431390"/>
    <w:rsid w:val="00431BCF"/>
    <w:rsid w:val="00431D44"/>
    <w:rsid w:val="00432790"/>
    <w:rsid w:val="00432AA5"/>
    <w:rsid w:val="00432D34"/>
    <w:rsid w:val="00432DAE"/>
    <w:rsid w:val="004334D2"/>
    <w:rsid w:val="00433B81"/>
    <w:rsid w:val="00433CCA"/>
    <w:rsid w:val="00434257"/>
    <w:rsid w:val="00435799"/>
    <w:rsid w:val="0043638A"/>
    <w:rsid w:val="0043660F"/>
    <w:rsid w:val="00436732"/>
    <w:rsid w:val="00436AD6"/>
    <w:rsid w:val="0043702B"/>
    <w:rsid w:val="004403D8"/>
    <w:rsid w:val="00440447"/>
    <w:rsid w:val="00440C0F"/>
    <w:rsid w:val="00440E48"/>
    <w:rsid w:val="00440F15"/>
    <w:rsid w:val="00443055"/>
    <w:rsid w:val="004434D2"/>
    <w:rsid w:val="00443892"/>
    <w:rsid w:val="004439DC"/>
    <w:rsid w:val="00444936"/>
    <w:rsid w:val="00444B7F"/>
    <w:rsid w:val="00445263"/>
    <w:rsid w:val="00445E61"/>
    <w:rsid w:val="00446BD5"/>
    <w:rsid w:val="00446DC6"/>
    <w:rsid w:val="00446FB3"/>
    <w:rsid w:val="0044729E"/>
    <w:rsid w:val="004501F4"/>
    <w:rsid w:val="004506E9"/>
    <w:rsid w:val="00450875"/>
    <w:rsid w:val="0045154A"/>
    <w:rsid w:val="0045292C"/>
    <w:rsid w:val="00454D65"/>
    <w:rsid w:val="00455302"/>
    <w:rsid w:val="00455BF0"/>
    <w:rsid w:val="0045647B"/>
    <w:rsid w:val="004567A8"/>
    <w:rsid w:val="00456D78"/>
    <w:rsid w:val="00456F48"/>
    <w:rsid w:val="004573F4"/>
    <w:rsid w:val="00457C60"/>
    <w:rsid w:val="00460340"/>
    <w:rsid w:val="00460447"/>
    <w:rsid w:val="0046214D"/>
    <w:rsid w:val="00462A10"/>
    <w:rsid w:val="00462D1D"/>
    <w:rsid w:val="00463EF5"/>
    <w:rsid w:val="004646FE"/>
    <w:rsid w:val="00464840"/>
    <w:rsid w:val="0046534A"/>
    <w:rsid w:val="004653D9"/>
    <w:rsid w:val="00465B94"/>
    <w:rsid w:val="00467004"/>
    <w:rsid w:val="00467670"/>
    <w:rsid w:val="00467D43"/>
    <w:rsid w:val="00471459"/>
    <w:rsid w:val="0047176C"/>
    <w:rsid w:val="00471DC7"/>
    <w:rsid w:val="0047218D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802AC"/>
    <w:rsid w:val="0048076E"/>
    <w:rsid w:val="004807C7"/>
    <w:rsid w:val="00480EA6"/>
    <w:rsid w:val="00480FC4"/>
    <w:rsid w:val="0048148B"/>
    <w:rsid w:val="00482B01"/>
    <w:rsid w:val="00483F3B"/>
    <w:rsid w:val="00485124"/>
    <w:rsid w:val="00485A69"/>
    <w:rsid w:val="004867A2"/>
    <w:rsid w:val="00486FF4"/>
    <w:rsid w:val="00487A5A"/>
    <w:rsid w:val="00490296"/>
    <w:rsid w:val="00491154"/>
    <w:rsid w:val="00491908"/>
    <w:rsid w:val="00491F07"/>
    <w:rsid w:val="00491F47"/>
    <w:rsid w:val="00491FAF"/>
    <w:rsid w:val="00492768"/>
    <w:rsid w:val="00492866"/>
    <w:rsid w:val="00492AB9"/>
    <w:rsid w:val="0049350B"/>
    <w:rsid w:val="00493E4F"/>
    <w:rsid w:val="00494661"/>
    <w:rsid w:val="0049525F"/>
    <w:rsid w:val="0049557F"/>
    <w:rsid w:val="004959B9"/>
    <w:rsid w:val="00495B5D"/>
    <w:rsid w:val="00495DCD"/>
    <w:rsid w:val="00495FE4"/>
    <w:rsid w:val="00496538"/>
    <w:rsid w:val="0049718F"/>
    <w:rsid w:val="004A09DC"/>
    <w:rsid w:val="004A0C0F"/>
    <w:rsid w:val="004A19F6"/>
    <w:rsid w:val="004A26A8"/>
    <w:rsid w:val="004A2BDD"/>
    <w:rsid w:val="004A32E9"/>
    <w:rsid w:val="004A37DB"/>
    <w:rsid w:val="004A4F53"/>
    <w:rsid w:val="004A52EB"/>
    <w:rsid w:val="004A6E8F"/>
    <w:rsid w:val="004A78DE"/>
    <w:rsid w:val="004B00A2"/>
    <w:rsid w:val="004B1B33"/>
    <w:rsid w:val="004B2626"/>
    <w:rsid w:val="004B33AE"/>
    <w:rsid w:val="004B452D"/>
    <w:rsid w:val="004B4602"/>
    <w:rsid w:val="004B533D"/>
    <w:rsid w:val="004B5390"/>
    <w:rsid w:val="004B53AA"/>
    <w:rsid w:val="004B588B"/>
    <w:rsid w:val="004B5A43"/>
    <w:rsid w:val="004B5CFF"/>
    <w:rsid w:val="004B5F51"/>
    <w:rsid w:val="004B6006"/>
    <w:rsid w:val="004B67B9"/>
    <w:rsid w:val="004B6E7E"/>
    <w:rsid w:val="004C0093"/>
    <w:rsid w:val="004C0C7C"/>
    <w:rsid w:val="004C108A"/>
    <w:rsid w:val="004C1640"/>
    <w:rsid w:val="004C1C26"/>
    <w:rsid w:val="004C39B1"/>
    <w:rsid w:val="004C3C36"/>
    <w:rsid w:val="004C3E53"/>
    <w:rsid w:val="004C44D9"/>
    <w:rsid w:val="004C4A54"/>
    <w:rsid w:val="004C52D6"/>
    <w:rsid w:val="004C65EA"/>
    <w:rsid w:val="004C6D4B"/>
    <w:rsid w:val="004C6D96"/>
    <w:rsid w:val="004D0168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EDD"/>
    <w:rsid w:val="004D50DD"/>
    <w:rsid w:val="004D5376"/>
    <w:rsid w:val="004D5B54"/>
    <w:rsid w:val="004D61CF"/>
    <w:rsid w:val="004D63B3"/>
    <w:rsid w:val="004D6A5A"/>
    <w:rsid w:val="004D6B6A"/>
    <w:rsid w:val="004E1FAC"/>
    <w:rsid w:val="004E4CA7"/>
    <w:rsid w:val="004E525E"/>
    <w:rsid w:val="004E5622"/>
    <w:rsid w:val="004E57D4"/>
    <w:rsid w:val="004E6066"/>
    <w:rsid w:val="004E61A1"/>
    <w:rsid w:val="004E62FF"/>
    <w:rsid w:val="004E6C56"/>
    <w:rsid w:val="004E6EEA"/>
    <w:rsid w:val="004F0B7A"/>
    <w:rsid w:val="004F1719"/>
    <w:rsid w:val="004F2642"/>
    <w:rsid w:val="004F2FEC"/>
    <w:rsid w:val="004F322C"/>
    <w:rsid w:val="004F3322"/>
    <w:rsid w:val="004F3323"/>
    <w:rsid w:val="004F398B"/>
    <w:rsid w:val="004F3C72"/>
    <w:rsid w:val="004F5F28"/>
    <w:rsid w:val="004F636E"/>
    <w:rsid w:val="004F64B0"/>
    <w:rsid w:val="004F6833"/>
    <w:rsid w:val="004F68B4"/>
    <w:rsid w:val="004F6AA8"/>
    <w:rsid w:val="004F6B07"/>
    <w:rsid w:val="004F733B"/>
    <w:rsid w:val="004F7669"/>
    <w:rsid w:val="004F7B84"/>
    <w:rsid w:val="005001EC"/>
    <w:rsid w:val="005003BF"/>
    <w:rsid w:val="00500817"/>
    <w:rsid w:val="00501159"/>
    <w:rsid w:val="0050173D"/>
    <w:rsid w:val="005018D9"/>
    <w:rsid w:val="00501B31"/>
    <w:rsid w:val="0050248A"/>
    <w:rsid w:val="00503717"/>
    <w:rsid w:val="00503E26"/>
    <w:rsid w:val="005052B8"/>
    <w:rsid w:val="005055C0"/>
    <w:rsid w:val="00506014"/>
    <w:rsid w:val="005062AA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E90"/>
    <w:rsid w:val="0051460F"/>
    <w:rsid w:val="00514B13"/>
    <w:rsid w:val="00514BF7"/>
    <w:rsid w:val="00514F79"/>
    <w:rsid w:val="00516788"/>
    <w:rsid w:val="00516EE9"/>
    <w:rsid w:val="00516F30"/>
    <w:rsid w:val="00517079"/>
    <w:rsid w:val="00517EEE"/>
    <w:rsid w:val="005201E3"/>
    <w:rsid w:val="00520908"/>
    <w:rsid w:val="00520F4D"/>
    <w:rsid w:val="00521B6B"/>
    <w:rsid w:val="00522644"/>
    <w:rsid w:val="00522C10"/>
    <w:rsid w:val="0052419F"/>
    <w:rsid w:val="0052460B"/>
    <w:rsid w:val="00524C55"/>
    <w:rsid w:val="00525099"/>
    <w:rsid w:val="00526082"/>
    <w:rsid w:val="00526593"/>
    <w:rsid w:val="00530242"/>
    <w:rsid w:val="005308B9"/>
    <w:rsid w:val="0053098E"/>
    <w:rsid w:val="00530D55"/>
    <w:rsid w:val="00531F80"/>
    <w:rsid w:val="00532610"/>
    <w:rsid w:val="00533305"/>
    <w:rsid w:val="00533398"/>
    <w:rsid w:val="00534328"/>
    <w:rsid w:val="00534396"/>
    <w:rsid w:val="00534AEF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581"/>
    <w:rsid w:val="005439EA"/>
    <w:rsid w:val="00543C0A"/>
    <w:rsid w:val="00544EF6"/>
    <w:rsid w:val="005450AC"/>
    <w:rsid w:val="00546B50"/>
    <w:rsid w:val="005503B9"/>
    <w:rsid w:val="00552A4A"/>
    <w:rsid w:val="005546D4"/>
    <w:rsid w:val="00554E90"/>
    <w:rsid w:val="0055570C"/>
    <w:rsid w:val="00555953"/>
    <w:rsid w:val="00555E3E"/>
    <w:rsid w:val="00555F52"/>
    <w:rsid w:val="0055654F"/>
    <w:rsid w:val="0055669E"/>
    <w:rsid w:val="005574FE"/>
    <w:rsid w:val="00557549"/>
    <w:rsid w:val="0055791B"/>
    <w:rsid w:val="00557C7F"/>
    <w:rsid w:val="00560A8B"/>
    <w:rsid w:val="00560B12"/>
    <w:rsid w:val="005615D9"/>
    <w:rsid w:val="00562480"/>
    <w:rsid w:val="00562F19"/>
    <w:rsid w:val="005635D6"/>
    <w:rsid w:val="00563735"/>
    <w:rsid w:val="005637FB"/>
    <w:rsid w:val="00564CE4"/>
    <w:rsid w:val="00564E50"/>
    <w:rsid w:val="00565106"/>
    <w:rsid w:val="00566064"/>
    <w:rsid w:val="0056615D"/>
    <w:rsid w:val="005663BA"/>
    <w:rsid w:val="0056652D"/>
    <w:rsid w:val="005670E8"/>
    <w:rsid w:val="0056775B"/>
    <w:rsid w:val="005700DD"/>
    <w:rsid w:val="00570BB7"/>
    <w:rsid w:val="005712D5"/>
    <w:rsid w:val="0057192C"/>
    <w:rsid w:val="005725D8"/>
    <w:rsid w:val="00572B2E"/>
    <w:rsid w:val="00573338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11EC"/>
    <w:rsid w:val="00582109"/>
    <w:rsid w:val="00582C13"/>
    <w:rsid w:val="00582CE7"/>
    <w:rsid w:val="00582E72"/>
    <w:rsid w:val="00582E77"/>
    <w:rsid w:val="00582F9E"/>
    <w:rsid w:val="005832AB"/>
    <w:rsid w:val="00583785"/>
    <w:rsid w:val="005838A6"/>
    <w:rsid w:val="00584278"/>
    <w:rsid w:val="005843DA"/>
    <w:rsid w:val="00584626"/>
    <w:rsid w:val="005847DA"/>
    <w:rsid w:val="00585FBE"/>
    <w:rsid w:val="00586530"/>
    <w:rsid w:val="0058691E"/>
    <w:rsid w:val="005872B5"/>
    <w:rsid w:val="00587439"/>
    <w:rsid w:val="005877D6"/>
    <w:rsid w:val="005904FB"/>
    <w:rsid w:val="00590F23"/>
    <w:rsid w:val="00591057"/>
    <w:rsid w:val="0059114D"/>
    <w:rsid w:val="005913B7"/>
    <w:rsid w:val="0059241B"/>
    <w:rsid w:val="00592755"/>
    <w:rsid w:val="00592848"/>
    <w:rsid w:val="00592B6F"/>
    <w:rsid w:val="00594096"/>
    <w:rsid w:val="00594765"/>
    <w:rsid w:val="00595A44"/>
    <w:rsid w:val="005967AD"/>
    <w:rsid w:val="00596DCB"/>
    <w:rsid w:val="005972D8"/>
    <w:rsid w:val="00597CEB"/>
    <w:rsid w:val="00597D0F"/>
    <w:rsid w:val="005A003E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C6F"/>
    <w:rsid w:val="005A3EC7"/>
    <w:rsid w:val="005A3FD3"/>
    <w:rsid w:val="005A5859"/>
    <w:rsid w:val="005A6127"/>
    <w:rsid w:val="005A6EB9"/>
    <w:rsid w:val="005B005A"/>
    <w:rsid w:val="005B0234"/>
    <w:rsid w:val="005B0845"/>
    <w:rsid w:val="005B0E98"/>
    <w:rsid w:val="005B0F81"/>
    <w:rsid w:val="005B118F"/>
    <w:rsid w:val="005B2A9D"/>
    <w:rsid w:val="005B327B"/>
    <w:rsid w:val="005B609E"/>
    <w:rsid w:val="005B6914"/>
    <w:rsid w:val="005B6FCB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B8C"/>
    <w:rsid w:val="005C5EF1"/>
    <w:rsid w:val="005C616E"/>
    <w:rsid w:val="005C65C7"/>
    <w:rsid w:val="005C738D"/>
    <w:rsid w:val="005D057A"/>
    <w:rsid w:val="005D0D46"/>
    <w:rsid w:val="005D12DA"/>
    <w:rsid w:val="005D1318"/>
    <w:rsid w:val="005D27D3"/>
    <w:rsid w:val="005D31B1"/>
    <w:rsid w:val="005D3300"/>
    <w:rsid w:val="005D341E"/>
    <w:rsid w:val="005D38AB"/>
    <w:rsid w:val="005D3AB0"/>
    <w:rsid w:val="005D400E"/>
    <w:rsid w:val="005D4056"/>
    <w:rsid w:val="005D42B6"/>
    <w:rsid w:val="005D439B"/>
    <w:rsid w:val="005D483F"/>
    <w:rsid w:val="005D4F3F"/>
    <w:rsid w:val="005D502A"/>
    <w:rsid w:val="005D551A"/>
    <w:rsid w:val="005D6634"/>
    <w:rsid w:val="005D6DFD"/>
    <w:rsid w:val="005D706C"/>
    <w:rsid w:val="005D72B2"/>
    <w:rsid w:val="005D7A7F"/>
    <w:rsid w:val="005D7BC1"/>
    <w:rsid w:val="005D7F5C"/>
    <w:rsid w:val="005E042B"/>
    <w:rsid w:val="005E0DD2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D1"/>
    <w:rsid w:val="005E6625"/>
    <w:rsid w:val="005E6BB3"/>
    <w:rsid w:val="005E7486"/>
    <w:rsid w:val="005E7A44"/>
    <w:rsid w:val="005F034C"/>
    <w:rsid w:val="005F038C"/>
    <w:rsid w:val="005F1325"/>
    <w:rsid w:val="005F1A12"/>
    <w:rsid w:val="005F3063"/>
    <w:rsid w:val="005F30FE"/>
    <w:rsid w:val="005F3602"/>
    <w:rsid w:val="005F3A60"/>
    <w:rsid w:val="005F410B"/>
    <w:rsid w:val="005F4144"/>
    <w:rsid w:val="005F4353"/>
    <w:rsid w:val="005F489B"/>
    <w:rsid w:val="005F580D"/>
    <w:rsid w:val="005F59FB"/>
    <w:rsid w:val="005F5F70"/>
    <w:rsid w:val="005F6C36"/>
    <w:rsid w:val="005F778E"/>
    <w:rsid w:val="00600103"/>
    <w:rsid w:val="0060019F"/>
    <w:rsid w:val="006005BF"/>
    <w:rsid w:val="00601032"/>
    <w:rsid w:val="00601D8F"/>
    <w:rsid w:val="00601E47"/>
    <w:rsid w:val="006020F8"/>
    <w:rsid w:val="00602C02"/>
    <w:rsid w:val="00603B52"/>
    <w:rsid w:val="00604645"/>
    <w:rsid w:val="006047AC"/>
    <w:rsid w:val="00604D11"/>
    <w:rsid w:val="00604DCE"/>
    <w:rsid w:val="00605035"/>
    <w:rsid w:val="00605451"/>
    <w:rsid w:val="006067CF"/>
    <w:rsid w:val="0060688B"/>
    <w:rsid w:val="00606982"/>
    <w:rsid w:val="00606D86"/>
    <w:rsid w:val="006102A4"/>
    <w:rsid w:val="00611356"/>
    <w:rsid w:val="00611DFA"/>
    <w:rsid w:val="0061280D"/>
    <w:rsid w:val="006130F2"/>
    <w:rsid w:val="00613535"/>
    <w:rsid w:val="00614129"/>
    <w:rsid w:val="0061434E"/>
    <w:rsid w:val="006148D4"/>
    <w:rsid w:val="00615EA7"/>
    <w:rsid w:val="00616027"/>
    <w:rsid w:val="00616255"/>
    <w:rsid w:val="006166C3"/>
    <w:rsid w:val="00616B3C"/>
    <w:rsid w:val="006174AC"/>
    <w:rsid w:val="00617575"/>
    <w:rsid w:val="00617673"/>
    <w:rsid w:val="00617735"/>
    <w:rsid w:val="00617AEB"/>
    <w:rsid w:val="00620667"/>
    <w:rsid w:val="0062084A"/>
    <w:rsid w:val="006210F1"/>
    <w:rsid w:val="006216A1"/>
    <w:rsid w:val="00622D95"/>
    <w:rsid w:val="006239BE"/>
    <w:rsid w:val="00623B43"/>
    <w:rsid w:val="00624306"/>
    <w:rsid w:val="00624EF8"/>
    <w:rsid w:val="006252AB"/>
    <w:rsid w:val="006268B1"/>
    <w:rsid w:val="00626943"/>
    <w:rsid w:val="00626EB9"/>
    <w:rsid w:val="00627EB6"/>
    <w:rsid w:val="006300F3"/>
    <w:rsid w:val="00630EBC"/>
    <w:rsid w:val="0063136A"/>
    <w:rsid w:val="0063139C"/>
    <w:rsid w:val="0063180B"/>
    <w:rsid w:val="00632FCE"/>
    <w:rsid w:val="00633160"/>
    <w:rsid w:val="00633E2F"/>
    <w:rsid w:val="0063452E"/>
    <w:rsid w:val="006346CD"/>
    <w:rsid w:val="006351CA"/>
    <w:rsid w:val="006354AC"/>
    <w:rsid w:val="006354C3"/>
    <w:rsid w:val="006358E2"/>
    <w:rsid w:val="00635A40"/>
    <w:rsid w:val="00636878"/>
    <w:rsid w:val="00636C2D"/>
    <w:rsid w:val="006405EE"/>
    <w:rsid w:val="006416BA"/>
    <w:rsid w:val="006416BB"/>
    <w:rsid w:val="006416F8"/>
    <w:rsid w:val="00641790"/>
    <w:rsid w:val="00641920"/>
    <w:rsid w:val="00641957"/>
    <w:rsid w:val="00641982"/>
    <w:rsid w:val="006430AE"/>
    <w:rsid w:val="0064354C"/>
    <w:rsid w:val="00643AAD"/>
    <w:rsid w:val="00643D9F"/>
    <w:rsid w:val="0064425A"/>
    <w:rsid w:val="0064431E"/>
    <w:rsid w:val="006455CF"/>
    <w:rsid w:val="006459E3"/>
    <w:rsid w:val="00645E59"/>
    <w:rsid w:val="006462AE"/>
    <w:rsid w:val="00646864"/>
    <w:rsid w:val="00646B3E"/>
    <w:rsid w:val="00646B59"/>
    <w:rsid w:val="00646FF2"/>
    <w:rsid w:val="00647066"/>
    <w:rsid w:val="0064738D"/>
    <w:rsid w:val="00647C11"/>
    <w:rsid w:val="00650A6B"/>
    <w:rsid w:val="00653209"/>
    <w:rsid w:val="00653884"/>
    <w:rsid w:val="00653A00"/>
    <w:rsid w:val="00654627"/>
    <w:rsid w:val="00654BA2"/>
    <w:rsid w:val="00654BAE"/>
    <w:rsid w:val="00655779"/>
    <w:rsid w:val="00656597"/>
    <w:rsid w:val="006565B3"/>
    <w:rsid w:val="00657223"/>
    <w:rsid w:val="006579F4"/>
    <w:rsid w:val="00657DCF"/>
    <w:rsid w:val="006605CE"/>
    <w:rsid w:val="006606B3"/>
    <w:rsid w:val="006608AC"/>
    <w:rsid w:val="00661465"/>
    <w:rsid w:val="00661660"/>
    <w:rsid w:val="00661BA7"/>
    <w:rsid w:val="00661EBC"/>
    <w:rsid w:val="006626FC"/>
    <w:rsid w:val="00663222"/>
    <w:rsid w:val="00664877"/>
    <w:rsid w:val="00664AE8"/>
    <w:rsid w:val="00665549"/>
    <w:rsid w:val="0066570C"/>
    <w:rsid w:val="00665CE3"/>
    <w:rsid w:val="00665FC3"/>
    <w:rsid w:val="00671CC4"/>
    <w:rsid w:val="00671DCE"/>
    <w:rsid w:val="00671F6B"/>
    <w:rsid w:val="00672311"/>
    <w:rsid w:val="00672C7D"/>
    <w:rsid w:val="00672F75"/>
    <w:rsid w:val="00673606"/>
    <w:rsid w:val="006736A5"/>
    <w:rsid w:val="006741F3"/>
    <w:rsid w:val="00674770"/>
    <w:rsid w:val="00675214"/>
    <w:rsid w:val="006763BA"/>
    <w:rsid w:val="006809D8"/>
    <w:rsid w:val="00680F9A"/>
    <w:rsid w:val="00681331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39E"/>
    <w:rsid w:val="00684E34"/>
    <w:rsid w:val="00685A96"/>
    <w:rsid w:val="006862A6"/>
    <w:rsid w:val="00686630"/>
    <w:rsid w:val="00687524"/>
    <w:rsid w:val="00691084"/>
    <w:rsid w:val="00691152"/>
    <w:rsid w:val="00691633"/>
    <w:rsid w:val="0069169D"/>
    <w:rsid w:val="00691ADF"/>
    <w:rsid w:val="00691AF5"/>
    <w:rsid w:val="00691E73"/>
    <w:rsid w:val="00692322"/>
    <w:rsid w:val="0069282F"/>
    <w:rsid w:val="00692F8F"/>
    <w:rsid w:val="006935D2"/>
    <w:rsid w:val="00693D78"/>
    <w:rsid w:val="00693F43"/>
    <w:rsid w:val="00694136"/>
    <w:rsid w:val="0069419F"/>
    <w:rsid w:val="0069420F"/>
    <w:rsid w:val="00694AA4"/>
    <w:rsid w:val="00694D13"/>
    <w:rsid w:val="00694EC5"/>
    <w:rsid w:val="00695294"/>
    <w:rsid w:val="0069593E"/>
    <w:rsid w:val="0069617B"/>
    <w:rsid w:val="0069667B"/>
    <w:rsid w:val="00696BF7"/>
    <w:rsid w:val="0069789F"/>
    <w:rsid w:val="00697CA9"/>
    <w:rsid w:val="00697F96"/>
    <w:rsid w:val="006A189E"/>
    <w:rsid w:val="006A18A6"/>
    <w:rsid w:val="006A33EE"/>
    <w:rsid w:val="006A409D"/>
    <w:rsid w:val="006A4BC7"/>
    <w:rsid w:val="006A4C9E"/>
    <w:rsid w:val="006A4F1E"/>
    <w:rsid w:val="006A58F0"/>
    <w:rsid w:val="006A6DE5"/>
    <w:rsid w:val="006A702C"/>
    <w:rsid w:val="006B0107"/>
    <w:rsid w:val="006B1E1B"/>
    <w:rsid w:val="006B28E6"/>
    <w:rsid w:val="006B412C"/>
    <w:rsid w:val="006B4A70"/>
    <w:rsid w:val="006B54D4"/>
    <w:rsid w:val="006B59BF"/>
    <w:rsid w:val="006B5CBC"/>
    <w:rsid w:val="006B5EEC"/>
    <w:rsid w:val="006B7199"/>
    <w:rsid w:val="006B787B"/>
    <w:rsid w:val="006B7885"/>
    <w:rsid w:val="006C05D2"/>
    <w:rsid w:val="006C0CCC"/>
    <w:rsid w:val="006C10C4"/>
    <w:rsid w:val="006C187A"/>
    <w:rsid w:val="006C1942"/>
    <w:rsid w:val="006C2D4E"/>
    <w:rsid w:val="006C3595"/>
    <w:rsid w:val="006C4A53"/>
    <w:rsid w:val="006C4DCE"/>
    <w:rsid w:val="006C54B6"/>
    <w:rsid w:val="006C54CB"/>
    <w:rsid w:val="006C5A0A"/>
    <w:rsid w:val="006C5F42"/>
    <w:rsid w:val="006C69AD"/>
    <w:rsid w:val="006C6E8A"/>
    <w:rsid w:val="006C6FDB"/>
    <w:rsid w:val="006C750F"/>
    <w:rsid w:val="006C7A9F"/>
    <w:rsid w:val="006C7E6E"/>
    <w:rsid w:val="006D0752"/>
    <w:rsid w:val="006D0A91"/>
    <w:rsid w:val="006D0FD2"/>
    <w:rsid w:val="006D147B"/>
    <w:rsid w:val="006D1714"/>
    <w:rsid w:val="006D1BA5"/>
    <w:rsid w:val="006D1C2C"/>
    <w:rsid w:val="006D2C70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E0DA2"/>
    <w:rsid w:val="006E2104"/>
    <w:rsid w:val="006E299F"/>
    <w:rsid w:val="006E2E2F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236"/>
    <w:rsid w:val="006E71D1"/>
    <w:rsid w:val="006E7CBA"/>
    <w:rsid w:val="006E7EF3"/>
    <w:rsid w:val="006F0B36"/>
    <w:rsid w:val="006F1685"/>
    <w:rsid w:val="006F31BE"/>
    <w:rsid w:val="006F3E0D"/>
    <w:rsid w:val="006F40CE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795"/>
    <w:rsid w:val="00701801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F4E"/>
    <w:rsid w:val="007048B6"/>
    <w:rsid w:val="0070555E"/>
    <w:rsid w:val="00705697"/>
    <w:rsid w:val="0070579D"/>
    <w:rsid w:val="007064C6"/>
    <w:rsid w:val="00706BD4"/>
    <w:rsid w:val="00707161"/>
    <w:rsid w:val="007074ED"/>
    <w:rsid w:val="00710079"/>
    <w:rsid w:val="0071138D"/>
    <w:rsid w:val="007113E8"/>
    <w:rsid w:val="00711450"/>
    <w:rsid w:val="00711D27"/>
    <w:rsid w:val="00711E90"/>
    <w:rsid w:val="00712B2A"/>
    <w:rsid w:val="007130A6"/>
    <w:rsid w:val="0071380F"/>
    <w:rsid w:val="007139FB"/>
    <w:rsid w:val="007140A0"/>
    <w:rsid w:val="007142D2"/>
    <w:rsid w:val="00714423"/>
    <w:rsid w:val="00716221"/>
    <w:rsid w:val="0071641A"/>
    <w:rsid w:val="00716B28"/>
    <w:rsid w:val="00717CA0"/>
    <w:rsid w:val="00720718"/>
    <w:rsid w:val="0072074D"/>
    <w:rsid w:val="0072096B"/>
    <w:rsid w:val="00721186"/>
    <w:rsid w:val="00721B41"/>
    <w:rsid w:val="00722213"/>
    <w:rsid w:val="00722636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65B1"/>
    <w:rsid w:val="00726B5A"/>
    <w:rsid w:val="00727CA6"/>
    <w:rsid w:val="00731C25"/>
    <w:rsid w:val="00732060"/>
    <w:rsid w:val="007334D2"/>
    <w:rsid w:val="00733D75"/>
    <w:rsid w:val="007340D3"/>
    <w:rsid w:val="0073429E"/>
    <w:rsid w:val="007344E8"/>
    <w:rsid w:val="00735168"/>
    <w:rsid w:val="0073573D"/>
    <w:rsid w:val="00736888"/>
    <w:rsid w:val="00736AF1"/>
    <w:rsid w:val="00736D35"/>
    <w:rsid w:val="00737260"/>
    <w:rsid w:val="00737302"/>
    <w:rsid w:val="0074065E"/>
    <w:rsid w:val="00740980"/>
    <w:rsid w:val="00740CF7"/>
    <w:rsid w:val="00741687"/>
    <w:rsid w:val="00742E8E"/>
    <w:rsid w:val="00743340"/>
    <w:rsid w:val="00743C85"/>
    <w:rsid w:val="00743FF6"/>
    <w:rsid w:val="0074438F"/>
    <w:rsid w:val="007445CB"/>
    <w:rsid w:val="00744E44"/>
    <w:rsid w:val="00745833"/>
    <w:rsid w:val="00745A8D"/>
    <w:rsid w:val="00746EB7"/>
    <w:rsid w:val="00747E45"/>
    <w:rsid w:val="00750345"/>
    <w:rsid w:val="0075061D"/>
    <w:rsid w:val="00750BF1"/>
    <w:rsid w:val="00750FDF"/>
    <w:rsid w:val="0075122D"/>
    <w:rsid w:val="00752595"/>
    <w:rsid w:val="0075313C"/>
    <w:rsid w:val="0075374B"/>
    <w:rsid w:val="007538E9"/>
    <w:rsid w:val="0075448B"/>
    <w:rsid w:val="00755EA5"/>
    <w:rsid w:val="007567EA"/>
    <w:rsid w:val="00756EED"/>
    <w:rsid w:val="00760663"/>
    <w:rsid w:val="00760B50"/>
    <w:rsid w:val="00760B7C"/>
    <w:rsid w:val="00760CBC"/>
    <w:rsid w:val="00762A75"/>
    <w:rsid w:val="007633B4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223C"/>
    <w:rsid w:val="00772B18"/>
    <w:rsid w:val="007733E6"/>
    <w:rsid w:val="00773B2D"/>
    <w:rsid w:val="00773E76"/>
    <w:rsid w:val="00774664"/>
    <w:rsid w:val="00775A25"/>
    <w:rsid w:val="00775ABC"/>
    <w:rsid w:val="007766BF"/>
    <w:rsid w:val="00776EF9"/>
    <w:rsid w:val="0078058C"/>
    <w:rsid w:val="00780851"/>
    <w:rsid w:val="00781269"/>
    <w:rsid w:val="007813E0"/>
    <w:rsid w:val="00781570"/>
    <w:rsid w:val="007817BE"/>
    <w:rsid w:val="007819ED"/>
    <w:rsid w:val="00781BB5"/>
    <w:rsid w:val="00782638"/>
    <w:rsid w:val="00782C55"/>
    <w:rsid w:val="00782E64"/>
    <w:rsid w:val="00783586"/>
    <w:rsid w:val="00784E23"/>
    <w:rsid w:val="00785255"/>
    <w:rsid w:val="00786373"/>
    <w:rsid w:val="007868EA"/>
    <w:rsid w:val="007876D0"/>
    <w:rsid w:val="00787D00"/>
    <w:rsid w:val="00790529"/>
    <w:rsid w:val="00791B4C"/>
    <w:rsid w:val="00792F77"/>
    <w:rsid w:val="00793418"/>
    <w:rsid w:val="00793677"/>
    <w:rsid w:val="00794094"/>
    <w:rsid w:val="0079427D"/>
    <w:rsid w:val="00794894"/>
    <w:rsid w:val="00794BA9"/>
    <w:rsid w:val="00794CEC"/>
    <w:rsid w:val="00794D31"/>
    <w:rsid w:val="00794EE5"/>
    <w:rsid w:val="007953C4"/>
    <w:rsid w:val="00795BE1"/>
    <w:rsid w:val="007965D6"/>
    <w:rsid w:val="00796721"/>
    <w:rsid w:val="00796C4B"/>
    <w:rsid w:val="00797958"/>
    <w:rsid w:val="00797BB4"/>
    <w:rsid w:val="007A02B1"/>
    <w:rsid w:val="007A0B46"/>
    <w:rsid w:val="007A0C80"/>
    <w:rsid w:val="007A17C6"/>
    <w:rsid w:val="007A2A61"/>
    <w:rsid w:val="007A3192"/>
    <w:rsid w:val="007A384E"/>
    <w:rsid w:val="007A3CE6"/>
    <w:rsid w:val="007A422A"/>
    <w:rsid w:val="007A44ED"/>
    <w:rsid w:val="007A46B0"/>
    <w:rsid w:val="007A54CF"/>
    <w:rsid w:val="007A5FCF"/>
    <w:rsid w:val="007A6102"/>
    <w:rsid w:val="007A6700"/>
    <w:rsid w:val="007A69AE"/>
    <w:rsid w:val="007A6FB3"/>
    <w:rsid w:val="007A7CD9"/>
    <w:rsid w:val="007A7D5B"/>
    <w:rsid w:val="007A7FEC"/>
    <w:rsid w:val="007B0287"/>
    <w:rsid w:val="007B0FBE"/>
    <w:rsid w:val="007B13A4"/>
    <w:rsid w:val="007B1516"/>
    <w:rsid w:val="007B1ECA"/>
    <w:rsid w:val="007B3FCC"/>
    <w:rsid w:val="007B52AD"/>
    <w:rsid w:val="007B5C2E"/>
    <w:rsid w:val="007B6046"/>
    <w:rsid w:val="007B6DA2"/>
    <w:rsid w:val="007B7485"/>
    <w:rsid w:val="007B7860"/>
    <w:rsid w:val="007B7BFB"/>
    <w:rsid w:val="007C043E"/>
    <w:rsid w:val="007C13D1"/>
    <w:rsid w:val="007C1625"/>
    <w:rsid w:val="007C24FD"/>
    <w:rsid w:val="007C344F"/>
    <w:rsid w:val="007C3867"/>
    <w:rsid w:val="007C3AAB"/>
    <w:rsid w:val="007C4161"/>
    <w:rsid w:val="007C431F"/>
    <w:rsid w:val="007C5F64"/>
    <w:rsid w:val="007C657E"/>
    <w:rsid w:val="007C65DC"/>
    <w:rsid w:val="007C678A"/>
    <w:rsid w:val="007C762B"/>
    <w:rsid w:val="007D0FBD"/>
    <w:rsid w:val="007D1918"/>
    <w:rsid w:val="007D2DD5"/>
    <w:rsid w:val="007D3CE1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DB1"/>
    <w:rsid w:val="007E0EDB"/>
    <w:rsid w:val="007E104A"/>
    <w:rsid w:val="007E17A0"/>
    <w:rsid w:val="007E19B6"/>
    <w:rsid w:val="007E2416"/>
    <w:rsid w:val="007E2DE3"/>
    <w:rsid w:val="007E3EAF"/>
    <w:rsid w:val="007E3EF6"/>
    <w:rsid w:val="007E47EB"/>
    <w:rsid w:val="007E4A6A"/>
    <w:rsid w:val="007E4DE5"/>
    <w:rsid w:val="007E52CB"/>
    <w:rsid w:val="007E535C"/>
    <w:rsid w:val="007E5ED3"/>
    <w:rsid w:val="007E66B0"/>
    <w:rsid w:val="007E6D21"/>
    <w:rsid w:val="007E7008"/>
    <w:rsid w:val="007F0A77"/>
    <w:rsid w:val="007F176B"/>
    <w:rsid w:val="007F1801"/>
    <w:rsid w:val="007F1F7C"/>
    <w:rsid w:val="007F33B1"/>
    <w:rsid w:val="007F39CC"/>
    <w:rsid w:val="007F3AAF"/>
    <w:rsid w:val="007F4FCB"/>
    <w:rsid w:val="007F52D0"/>
    <w:rsid w:val="007F62F4"/>
    <w:rsid w:val="007F6A5D"/>
    <w:rsid w:val="007F75B9"/>
    <w:rsid w:val="008003D7"/>
    <w:rsid w:val="00800661"/>
    <w:rsid w:val="00800B4B"/>
    <w:rsid w:val="00800CC2"/>
    <w:rsid w:val="00800D3D"/>
    <w:rsid w:val="00800E5D"/>
    <w:rsid w:val="008017FB"/>
    <w:rsid w:val="00801D0A"/>
    <w:rsid w:val="00801ED3"/>
    <w:rsid w:val="0080215A"/>
    <w:rsid w:val="00802448"/>
    <w:rsid w:val="00802B47"/>
    <w:rsid w:val="00802CE4"/>
    <w:rsid w:val="00802FF9"/>
    <w:rsid w:val="008031B3"/>
    <w:rsid w:val="0080358A"/>
    <w:rsid w:val="00804212"/>
    <w:rsid w:val="0080526A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23CA"/>
    <w:rsid w:val="00812456"/>
    <w:rsid w:val="008124CA"/>
    <w:rsid w:val="008137D9"/>
    <w:rsid w:val="00813E6B"/>
    <w:rsid w:val="00813F23"/>
    <w:rsid w:val="00813FA0"/>
    <w:rsid w:val="0081404E"/>
    <w:rsid w:val="00814D7C"/>
    <w:rsid w:val="00816002"/>
    <w:rsid w:val="0081696C"/>
    <w:rsid w:val="008175E3"/>
    <w:rsid w:val="00817A49"/>
    <w:rsid w:val="00820EAA"/>
    <w:rsid w:val="00821F39"/>
    <w:rsid w:val="0082286C"/>
    <w:rsid w:val="00822D5E"/>
    <w:rsid w:val="00822DD1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71B"/>
    <w:rsid w:val="00827945"/>
    <w:rsid w:val="00827A5A"/>
    <w:rsid w:val="00830071"/>
    <w:rsid w:val="00831E70"/>
    <w:rsid w:val="00832837"/>
    <w:rsid w:val="00832DBE"/>
    <w:rsid w:val="00832F10"/>
    <w:rsid w:val="008330BC"/>
    <w:rsid w:val="00833355"/>
    <w:rsid w:val="0083369F"/>
    <w:rsid w:val="00833833"/>
    <w:rsid w:val="00834585"/>
    <w:rsid w:val="008352BA"/>
    <w:rsid w:val="00835516"/>
    <w:rsid w:val="00835A10"/>
    <w:rsid w:val="008360AF"/>
    <w:rsid w:val="008360FC"/>
    <w:rsid w:val="0083695F"/>
    <w:rsid w:val="00836AAA"/>
    <w:rsid w:val="00836AB0"/>
    <w:rsid w:val="008377DD"/>
    <w:rsid w:val="00840451"/>
    <w:rsid w:val="00840688"/>
    <w:rsid w:val="008422BC"/>
    <w:rsid w:val="008434A5"/>
    <w:rsid w:val="008438B9"/>
    <w:rsid w:val="00843987"/>
    <w:rsid w:val="00844076"/>
    <w:rsid w:val="00845929"/>
    <w:rsid w:val="008462C8"/>
    <w:rsid w:val="008465EF"/>
    <w:rsid w:val="00846E64"/>
    <w:rsid w:val="008474D5"/>
    <w:rsid w:val="00847541"/>
    <w:rsid w:val="008477DD"/>
    <w:rsid w:val="00847AFE"/>
    <w:rsid w:val="00850421"/>
    <w:rsid w:val="00851128"/>
    <w:rsid w:val="00853C52"/>
    <w:rsid w:val="00854578"/>
    <w:rsid w:val="00854AA2"/>
    <w:rsid w:val="00854F66"/>
    <w:rsid w:val="00855670"/>
    <w:rsid w:val="00856642"/>
    <w:rsid w:val="00856FE5"/>
    <w:rsid w:val="008602CD"/>
    <w:rsid w:val="00860CF7"/>
    <w:rsid w:val="008611DF"/>
    <w:rsid w:val="008615D8"/>
    <w:rsid w:val="00861C52"/>
    <w:rsid w:val="008622DF"/>
    <w:rsid w:val="00862880"/>
    <w:rsid w:val="008631DC"/>
    <w:rsid w:val="00863D04"/>
    <w:rsid w:val="00864D48"/>
    <w:rsid w:val="00864E0F"/>
    <w:rsid w:val="00864EFB"/>
    <w:rsid w:val="00865B92"/>
    <w:rsid w:val="00866477"/>
    <w:rsid w:val="00866F6E"/>
    <w:rsid w:val="008673B6"/>
    <w:rsid w:val="008673DC"/>
    <w:rsid w:val="008700A1"/>
    <w:rsid w:val="00871268"/>
    <w:rsid w:val="00871BCC"/>
    <w:rsid w:val="00871D51"/>
    <w:rsid w:val="00872E10"/>
    <w:rsid w:val="008736D6"/>
    <w:rsid w:val="00873876"/>
    <w:rsid w:val="008743B0"/>
    <w:rsid w:val="00874A4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F52"/>
    <w:rsid w:val="008821BF"/>
    <w:rsid w:val="008833D9"/>
    <w:rsid w:val="008834F5"/>
    <w:rsid w:val="00884124"/>
    <w:rsid w:val="00884E99"/>
    <w:rsid w:val="008850BB"/>
    <w:rsid w:val="00885A6D"/>
    <w:rsid w:val="00886E9D"/>
    <w:rsid w:val="008879AD"/>
    <w:rsid w:val="00887AC0"/>
    <w:rsid w:val="00887F6B"/>
    <w:rsid w:val="0089022E"/>
    <w:rsid w:val="00890985"/>
    <w:rsid w:val="008929C8"/>
    <w:rsid w:val="00893F8A"/>
    <w:rsid w:val="0089443D"/>
    <w:rsid w:val="008949B8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5B01"/>
    <w:rsid w:val="008A6637"/>
    <w:rsid w:val="008A7142"/>
    <w:rsid w:val="008A7C2F"/>
    <w:rsid w:val="008B04CE"/>
    <w:rsid w:val="008B088E"/>
    <w:rsid w:val="008B1664"/>
    <w:rsid w:val="008B223F"/>
    <w:rsid w:val="008B30BF"/>
    <w:rsid w:val="008B349D"/>
    <w:rsid w:val="008B369B"/>
    <w:rsid w:val="008B4AF6"/>
    <w:rsid w:val="008B4C3F"/>
    <w:rsid w:val="008B52F3"/>
    <w:rsid w:val="008B6EE0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434D"/>
    <w:rsid w:val="008C451E"/>
    <w:rsid w:val="008C466B"/>
    <w:rsid w:val="008C5084"/>
    <w:rsid w:val="008C5689"/>
    <w:rsid w:val="008C7228"/>
    <w:rsid w:val="008D032B"/>
    <w:rsid w:val="008D09E1"/>
    <w:rsid w:val="008D1042"/>
    <w:rsid w:val="008D131F"/>
    <w:rsid w:val="008D170F"/>
    <w:rsid w:val="008D1892"/>
    <w:rsid w:val="008D24D3"/>
    <w:rsid w:val="008D2773"/>
    <w:rsid w:val="008D2EF0"/>
    <w:rsid w:val="008D40B8"/>
    <w:rsid w:val="008D4D41"/>
    <w:rsid w:val="008D4F2A"/>
    <w:rsid w:val="008D53DD"/>
    <w:rsid w:val="008D54B1"/>
    <w:rsid w:val="008D59E6"/>
    <w:rsid w:val="008D619A"/>
    <w:rsid w:val="008D6B9C"/>
    <w:rsid w:val="008D6E50"/>
    <w:rsid w:val="008D7572"/>
    <w:rsid w:val="008D77ED"/>
    <w:rsid w:val="008E1DDE"/>
    <w:rsid w:val="008E20A5"/>
    <w:rsid w:val="008E3AA1"/>
    <w:rsid w:val="008E3FC7"/>
    <w:rsid w:val="008E41D1"/>
    <w:rsid w:val="008E43B1"/>
    <w:rsid w:val="008E4434"/>
    <w:rsid w:val="008E54E3"/>
    <w:rsid w:val="008E6087"/>
    <w:rsid w:val="008E620F"/>
    <w:rsid w:val="008E6867"/>
    <w:rsid w:val="008E6CDE"/>
    <w:rsid w:val="008E6EDF"/>
    <w:rsid w:val="008E6EE9"/>
    <w:rsid w:val="008E70D2"/>
    <w:rsid w:val="008E7100"/>
    <w:rsid w:val="008E7582"/>
    <w:rsid w:val="008E778B"/>
    <w:rsid w:val="008E7D4C"/>
    <w:rsid w:val="008F040E"/>
    <w:rsid w:val="008F0EB9"/>
    <w:rsid w:val="008F10BE"/>
    <w:rsid w:val="008F2919"/>
    <w:rsid w:val="008F58C1"/>
    <w:rsid w:val="008F6788"/>
    <w:rsid w:val="008F68FF"/>
    <w:rsid w:val="008F6ED1"/>
    <w:rsid w:val="008F6F16"/>
    <w:rsid w:val="008F74BC"/>
    <w:rsid w:val="00900135"/>
    <w:rsid w:val="0090065B"/>
    <w:rsid w:val="00900DDD"/>
    <w:rsid w:val="00900FAC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5863"/>
    <w:rsid w:val="009061B3"/>
    <w:rsid w:val="00906253"/>
    <w:rsid w:val="00906AA1"/>
    <w:rsid w:val="00907132"/>
    <w:rsid w:val="0090731F"/>
    <w:rsid w:val="00907C82"/>
    <w:rsid w:val="00907ECE"/>
    <w:rsid w:val="00910064"/>
    <w:rsid w:val="009101FC"/>
    <w:rsid w:val="00910A57"/>
    <w:rsid w:val="00910B6F"/>
    <w:rsid w:val="00911CFD"/>
    <w:rsid w:val="009138BE"/>
    <w:rsid w:val="00914193"/>
    <w:rsid w:val="00914770"/>
    <w:rsid w:val="00914DC2"/>
    <w:rsid w:val="00914E47"/>
    <w:rsid w:val="009172A4"/>
    <w:rsid w:val="009210ED"/>
    <w:rsid w:val="00921973"/>
    <w:rsid w:val="00922DE5"/>
    <w:rsid w:val="009233B1"/>
    <w:rsid w:val="00923F0F"/>
    <w:rsid w:val="00924869"/>
    <w:rsid w:val="00924C48"/>
    <w:rsid w:val="009255E9"/>
    <w:rsid w:val="00925BF7"/>
    <w:rsid w:val="00926552"/>
    <w:rsid w:val="0092665A"/>
    <w:rsid w:val="00927D90"/>
    <w:rsid w:val="00927E97"/>
    <w:rsid w:val="0093007D"/>
    <w:rsid w:val="009310AB"/>
    <w:rsid w:val="00931C6A"/>
    <w:rsid w:val="009322E8"/>
    <w:rsid w:val="00933A96"/>
    <w:rsid w:val="00933B37"/>
    <w:rsid w:val="0093494E"/>
    <w:rsid w:val="00934951"/>
    <w:rsid w:val="00935202"/>
    <w:rsid w:val="0093595F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8F6"/>
    <w:rsid w:val="0094241B"/>
    <w:rsid w:val="00943134"/>
    <w:rsid w:val="00943B44"/>
    <w:rsid w:val="00943DBD"/>
    <w:rsid w:val="00944115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519"/>
    <w:rsid w:val="00951BF7"/>
    <w:rsid w:val="00951DC3"/>
    <w:rsid w:val="009539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74D9"/>
    <w:rsid w:val="009607FC"/>
    <w:rsid w:val="0096113D"/>
    <w:rsid w:val="00961CDB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118"/>
    <w:rsid w:val="009652D2"/>
    <w:rsid w:val="0096684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7581A"/>
    <w:rsid w:val="009802E2"/>
    <w:rsid w:val="00980F37"/>
    <w:rsid w:val="00981EEB"/>
    <w:rsid w:val="00982FC0"/>
    <w:rsid w:val="00983160"/>
    <w:rsid w:val="009831BF"/>
    <w:rsid w:val="00983993"/>
    <w:rsid w:val="00983B40"/>
    <w:rsid w:val="009845F9"/>
    <w:rsid w:val="0098503E"/>
    <w:rsid w:val="0098570E"/>
    <w:rsid w:val="009857AF"/>
    <w:rsid w:val="00986BC9"/>
    <w:rsid w:val="00987111"/>
    <w:rsid w:val="009871D3"/>
    <w:rsid w:val="00987208"/>
    <w:rsid w:val="0098735F"/>
    <w:rsid w:val="00987795"/>
    <w:rsid w:val="00987F49"/>
    <w:rsid w:val="00987F7F"/>
    <w:rsid w:val="009900D7"/>
    <w:rsid w:val="00990937"/>
    <w:rsid w:val="0099149E"/>
    <w:rsid w:val="0099157D"/>
    <w:rsid w:val="00992407"/>
    <w:rsid w:val="009925E2"/>
    <w:rsid w:val="00993EE9"/>
    <w:rsid w:val="0099427A"/>
    <w:rsid w:val="0099427E"/>
    <w:rsid w:val="00994C46"/>
    <w:rsid w:val="00994E64"/>
    <w:rsid w:val="0099530C"/>
    <w:rsid w:val="00995603"/>
    <w:rsid w:val="00995D7D"/>
    <w:rsid w:val="00997650"/>
    <w:rsid w:val="009976FC"/>
    <w:rsid w:val="00997D46"/>
    <w:rsid w:val="009A0D31"/>
    <w:rsid w:val="009A1A19"/>
    <w:rsid w:val="009A1ADF"/>
    <w:rsid w:val="009A1FE0"/>
    <w:rsid w:val="009A27AB"/>
    <w:rsid w:val="009A2CF2"/>
    <w:rsid w:val="009A2E69"/>
    <w:rsid w:val="009A3AAB"/>
    <w:rsid w:val="009A3AC4"/>
    <w:rsid w:val="009A404B"/>
    <w:rsid w:val="009A57B8"/>
    <w:rsid w:val="009A65B0"/>
    <w:rsid w:val="009A707A"/>
    <w:rsid w:val="009A7CC2"/>
    <w:rsid w:val="009A7F65"/>
    <w:rsid w:val="009B0E4D"/>
    <w:rsid w:val="009B0E76"/>
    <w:rsid w:val="009B2191"/>
    <w:rsid w:val="009B2513"/>
    <w:rsid w:val="009B2799"/>
    <w:rsid w:val="009B3BBD"/>
    <w:rsid w:val="009B4276"/>
    <w:rsid w:val="009B5B29"/>
    <w:rsid w:val="009B5DB9"/>
    <w:rsid w:val="009B6325"/>
    <w:rsid w:val="009B6FC8"/>
    <w:rsid w:val="009B709B"/>
    <w:rsid w:val="009B70B4"/>
    <w:rsid w:val="009B775F"/>
    <w:rsid w:val="009B79A7"/>
    <w:rsid w:val="009B7DC7"/>
    <w:rsid w:val="009C0CF4"/>
    <w:rsid w:val="009C2007"/>
    <w:rsid w:val="009C217A"/>
    <w:rsid w:val="009C3526"/>
    <w:rsid w:val="009C376D"/>
    <w:rsid w:val="009C476B"/>
    <w:rsid w:val="009C4840"/>
    <w:rsid w:val="009C48C9"/>
    <w:rsid w:val="009C503B"/>
    <w:rsid w:val="009C59D3"/>
    <w:rsid w:val="009C5A4C"/>
    <w:rsid w:val="009C62F0"/>
    <w:rsid w:val="009C6A46"/>
    <w:rsid w:val="009C7B40"/>
    <w:rsid w:val="009D018D"/>
    <w:rsid w:val="009D19FF"/>
    <w:rsid w:val="009D3EC8"/>
    <w:rsid w:val="009D47CD"/>
    <w:rsid w:val="009D485B"/>
    <w:rsid w:val="009D5887"/>
    <w:rsid w:val="009D5929"/>
    <w:rsid w:val="009D5DAC"/>
    <w:rsid w:val="009D5FEA"/>
    <w:rsid w:val="009D69BC"/>
    <w:rsid w:val="009D74F5"/>
    <w:rsid w:val="009D78D2"/>
    <w:rsid w:val="009E0D27"/>
    <w:rsid w:val="009E14FF"/>
    <w:rsid w:val="009E1A07"/>
    <w:rsid w:val="009E1EAE"/>
    <w:rsid w:val="009E2D7F"/>
    <w:rsid w:val="009E420D"/>
    <w:rsid w:val="009E4291"/>
    <w:rsid w:val="009E576D"/>
    <w:rsid w:val="009E58BC"/>
    <w:rsid w:val="009E590A"/>
    <w:rsid w:val="009E5B76"/>
    <w:rsid w:val="009E6EB6"/>
    <w:rsid w:val="009E768E"/>
    <w:rsid w:val="009F0003"/>
    <w:rsid w:val="009F0F79"/>
    <w:rsid w:val="009F1114"/>
    <w:rsid w:val="009F13E9"/>
    <w:rsid w:val="009F1576"/>
    <w:rsid w:val="009F1654"/>
    <w:rsid w:val="009F1E6E"/>
    <w:rsid w:val="009F1EF5"/>
    <w:rsid w:val="009F2476"/>
    <w:rsid w:val="009F2590"/>
    <w:rsid w:val="009F2EC1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466"/>
    <w:rsid w:val="00A01F9A"/>
    <w:rsid w:val="00A02138"/>
    <w:rsid w:val="00A02672"/>
    <w:rsid w:val="00A02DA7"/>
    <w:rsid w:val="00A031CB"/>
    <w:rsid w:val="00A03A71"/>
    <w:rsid w:val="00A051AF"/>
    <w:rsid w:val="00A0575E"/>
    <w:rsid w:val="00A067F5"/>
    <w:rsid w:val="00A06D15"/>
    <w:rsid w:val="00A07134"/>
    <w:rsid w:val="00A0798D"/>
    <w:rsid w:val="00A07FB5"/>
    <w:rsid w:val="00A07FB6"/>
    <w:rsid w:val="00A10223"/>
    <w:rsid w:val="00A10430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F"/>
    <w:rsid w:val="00A20DDC"/>
    <w:rsid w:val="00A21935"/>
    <w:rsid w:val="00A221E9"/>
    <w:rsid w:val="00A22C6E"/>
    <w:rsid w:val="00A23EBB"/>
    <w:rsid w:val="00A244DE"/>
    <w:rsid w:val="00A24D9A"/>
    <w:rsid w:val="00A2504B"/>
    <w:rsid w:val="00A25084"/>
    <w:rsid w:val="00A253DE"/>
    <w:rsid w:val="00A25D2E"/>
    <w:rsid w:val="00A26587"/>
    <w:rsid w:val="00A26FAE"/>
    <w:rsid w:val="00A27500"/>
    <w:rsid w:val="00A277D8"/>
    <w:rsid w:val="00A306EA"/>
    <w:rsid w:val="00A30B95"/>
    <w:rsid w:val="00A3153C"/>
    <w:rsid w:val="00A3206B"/>
    <w:rsid w:val="00A32BD1"/>
    <w:rsid w:val="00A34ADE"/>
    <w:rsid w:val="00A34F04"/>
    <w:rsid w:val="00A356AE"/>
    <w:rsid w:val="00A364DD"/>
    <w:rsid w:val="00A36CF3"/>
    <w:rsid w:val="00A4030A"/>
    <w:rsid w:val="00A403D4"/>
    <w:rsid w:val="00A40640"/>
    <w:rsid w:val="00A40D3E"/>
    <w:rsid w:val="00A40F75"/>
    <w:rsid w:val="00A414BE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55CD"/>
    <w:rsid w:val="00A45F9E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16C"/>
    <w:rsid w:val="00A52509"/>
    <w:rsid w:val="00A52CCD"/>
    <w:rsid w:val="00A5315F"/>
    <w:rsid w:val="00A53239"/>
    <w:rsid w:val="00A53B2E"/>
    <w:rsid w:val="00A55244"/>
    <w:rsid w:val="00A5560E"/>
    <w:rsid w:val="00A55B04"/>
    <w:rsid w:val="00A55D40"/>
    <w:rsid w:val="00A5604A"/>
    <w:rsid w:val="00A56581"/>
    <w:rsid w:val="00A566B8"/>
    <w:rsid w:val="00A574CD"/>
    <w:rsid w:val="00A57A05"/>
    <w:rsid w:val="00A57EF6"/>
    <w:rsid w:val="00A6106B"/>
    <w:rsid w:val="00A61433"/>
    <w:rsid w:val="00A61724"/>
    <w:rsid w:val="00A6182B"/>
    <w:rsid w:val="00A6212A"/>
    <w:rsid w:val="00A62977"/>
    <w:rsid w:val="00A630A8"/>
    <w:rsid w:val="00A6359B"/>
    <w:rsid w:val="00A63F46"/>
    <w:rsid w:val="00A648F5"/>
    <w:rsid w:val="00A64FBB"/>
    <w:rsid w:val="00A6568B"/>
    <w:rsid w:val="00A6596D"/>
    <w:rsid w:val="00A65C13"/>
    <w:rsid w:val="00A65F3B"/>
    <w:rsid w:val="00A664F2"/>
    <w:rsid w:val="00A66CA5"/>
    <w:rsid w:val="00A67074"/>
    <w:rsid w:val="00A679F0"/>
    <w:rsid w:val="00A719B6"/>
    <w:rsid w:val="00A72210"/>
    <w:rsid w:val="00A73A36"/>
    <w:rsid w:val="00A74919"/>
    <w:rsid w:val="00A74958"/>
    <w:rsid w:val="00A74A8A"/>
    <w:rsid w:val="00A74C7C"/>
    <w:rsid w:val="00A754C1"/>
    <w:rsid w:val="00A75B24"/>
    <w:rsid w:val="00A75D37"/>
    <w:rsid w:val="00A76D45"/>
    <w:rsid w:val="00A77381"/>
    <w:rsid w:val="00A77B98"/>
    <w:rsid w:val="00A77BDD"/>
    <w:rsid w:val="00A800B9"/>
    <w:rsid w:val="00A800E5"/>
    <w:rsid w:val="00A8090D"/>
    <w:rsid w:val="00A819CF"/>
    <w:rsid w:val="00A82473"/>
    <w:rsid w:val="00A826E3"/>
    <w:rsid w:val="00A8296B"/>
    <w:rsid w:val="00A82D4A"/>
    <w:rsid w:val="00A836B0"/>
    <w:rsid w:val="00A83A4A"/>
    <w:rsid w:val="00A84542"/>
    <w:rsid w:val="00A850D6"/>
    <w:rsid w:val="00A852B8"/>
    <w:rsid w:val="00A85D78"/>
    <w:rsid w:val="00A86048"/>
    <w:rsid w:val="00A869D6"/>
    <w:rsid w:val="00A87A7F"/>
    <w:rsid w:val="00A87E2F"/>
    <w:rsid w:val="00A902CF"/>
    <w:rsid w:val="00A91671"/>
    <w:rsid w:val="00A918A4"/>
    <w:rsid w:val="00A91B2D"/>
    <w:rsid w:val="00A93ED2"/>
    <w:rsid w:val="00A94406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A0327"/>
    <w:rsid w:val="00AA1956"/>
    <w:rsid w:val="00AA1E79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8E5"/>
    <w:rsid w:val="00AA4964"/>
    <w:rsid w:val="00AA4B60"/>
    <w:rsid w:val="00AA5C9D"/>
    <w:rsid w:val="00AA61A7"/>
    <w:rsid w:val="00AA65D4"/>
    <w:rsid w:val="00AA6776"/>
    <w:rsid w:val="00AA6E20"/>
    <w:rsid w:val="00AA7411"/>
    <w:rsid w:val="00AA7688"/>
    <w:rsid w:val="00AB10E9"/>
    <w:rsid w:val="00AB1190"/>
    <w:rsid w:val="00AB1DB4"/>
    <w:rsid w:val="00AB2199"/>
    <w:rsid w:val="00AB25FD"/>
    <w:rsid w:val="00AB2F5E"/>
    <w:rsid w:val="00AB3762"/>
    <w:rsid w:val="00AB3B99"/>
    <w:rsid w:val="00AB46D2"/>
    <w:rsid w:val="00AB49BC"/>
    <w:rsid w:val="00AB4D59"/>
    <w:rsid w:val="00AB5B28"/>
    <w:rsid w:val="00AB5CD0"/>
    <w:rsid w:val="00AB60BD"/>
    <w:rsid w:val="00AB7516"/>
    <w:rsid w:val="00AB7C57"/>
    <w:rsid w:val="00AC02E5"/>
    <w:rsid w:val="00AC14C2"/>
    <w:rsid w:val="00AC24AE"/>
    <w:rsid w:val="00AC2847"/>
    <w:rsid w:val="00AC2CA8"/>
    <w:rsid w:val="00AC3287"/>
    <w:rsid w:val="00AC3839"/>
    <w:rsid w:val="00AC389C"/>
    <w:rsid w:val="00AC487A"/>
    <w:rsid w:val="00AC4987"/>
    <w:rsid w:val="00AC6B92"/>
    <w:rsid w:val="00AC6C0C"/>
    <w:rsid w:val="00AC720E"/>
    <w:rsid w:val="00AC74CC"/>
    <w:rsid w:val="00AC7FBB"/>
    <w:rsid w:val="00AD0AFB"/>
    <w:rsid w:val="00AD1162"/>
    <w:rsid w:val="00AD1CA8"/>
    <w:rsid w:val="00AD1F1A"/>
    <w:rsid w:val="00AD304E"/>
    <w:rsid w:val="00AD337D"/>
    <w:rsid w:val="00AD3848"/>
    <w:rsid w:val="00AD3F4A"/>
    <w:rsid w:val="00AD4220"/>
    <w:rsid w:val="00AD4FCC"/>
    <w:rsid w:val="00AD598C"/>
    <w:rsid w:val="00AD6706"/>
    <w:rsid w:val="00AD6A3C"/>
    <w:rsid w:val="00AD6B9F"/>
    <w:rsid w:val="00AD7852"/>
    <w:rsid w:val="00AD79AA"/>
    <w:rsid w:val="00AD7C62"/>
    <w:rsid w:val="00AD7CA1"/>
    <w:rsid w:val="00AD7D6F"/>
    <w:rsid w:val="00AD7FF6"/>
    <w:rsid w:val="00AE0C34"/>
    <w:rsid w:val="00AE1A40"/>
    <w:rsid w:val="00AE1A79"/>
    <w:rsid w:val="00AE28C8"/>
    <w:rsid w:val="00AE3AD0"/>
    <w:rsid w:val="00AE3C6F"/>
    <w:rsid w:val="00AE4710"/>
    <w:rsid w:val="00AE482D"/>
    <w:rsid w:val="00AE4CB2"/>
    <w:rsid w:val="00AE56B0"/>
    <w:rsid w:val="00AE56B4"/>
    <w:rsid w:val="00AE5E1E"/>
    <w:rsid w:val="00AE6204"/>
    <w:rsid w:val="00AE6205"/>
    <w:rsid w:val="00AF052B"/>
    <w:rsid w:val="00AF05AD"/>
    <w:rsid w:val="00AF09A5"/>
    <w:rsid w:val="00AF12FF"/>
    <w:rsid w:val="00AF1FB3"/>
    <w:rsid w:val="00AF2D97"/>
    <w:rsid w:val="00AF3021"/>
    <w:rsid w:val="00AF33E3"/>
    <w:rsid w:val="00AF346F"/>
    <w:rsid w:val="00AF35A9"/>
    <w:rsid w:val="00AF3CB5"/>
    <w:rsid w:val="00AF3E81"/>
    <w:rsid w:val="00AF3FBD"/>
    <w:rsid w:val="00AF45FA"/>
    <w:rsid w:val="00AF5612"/>
    <w:rsid w:val="00AF5DF1"/>
    <w:rsid w:val="00AF63C7"/>
    <w:rsid w:val="00AF77D9"/>
    <w:rsid w:val="00B013C5"/>
    <w:rsid w:val="00B0166B"/>
    <w:rsid w:val="00B024EC"/>
    <w:rsid w:val="00B02571"/>
    <w:rsid w:val="00B02593"/>
    <w:rsid w:val="00B02D0E"/>
    <w:rsid w:val="00B02D49"/>
    <w:rsid w:val="00B035EC"/>
    <w:rsid w:val="00B04893"/>
    <w:rsid w:val="00B0654B"/>
    <w:rsid w:val="00B068D5"/>
    <w:rsid w:val="00B06B27"/>
    <w:rsid w:val="00B06B69"/>
    <w:rsid w:val="00B07B2A"/>
    <w:rsid w:val="00B07F71"/>
    <w:rsid w:val="00B106CA"/>
    <w:rsid w:val="00B10FF2"/>
    <w:rsid w:val="00B11281"/>
    <w:rsid w:val="00B1182C"/>
    <w:rsid w:val="00B11E4C"/>
    <w:rsid w:val="00B12626"/>
    <w:rsid w:val="00B12995"/>
    <w:rsid w:val="00B12A78"/>
    <w:rsid w:val="00B12C26"/>
    <w:rsid w:val="00B134DE"/>
    <w:rsid w:val="00B13D09"/>
    <w:rsid w:val="00B14F12"/>
    <w:rsid w:val="00B15115"/>
    <w:rsid w:val="00B157B3"/>
    <w:rsid w:val="00B15880"/>
    <w:rsid w:val="00B165B3"/>
    <w:rsid w:val="00B17031"/>
    <w:rsid w:val="00B1747E"/>
    <w:rsid w:val="00B17804"/>
    <w:rsid w:val="00B20C06"/>
    <w:rsid w:val="00B20D4B"/>
    <w:rsid w:val="00B21363"/>
    <w:rsid w:val="00B22A34"/>
    <w:rsid w:val="00B22F82"/>
    <w:rsid w:val="00B22FD5"/>
    <w:rsid w:val="00B23540"/>
    <w:rsid w:val="00B23C74"/>
    <w:rsid w:val="00B24667"/>
    <w:rsid w:val="00B24847"/>
    <w:rsid w:val="00B24DEE"/>
    <w:rsid w:val="00B25C75"/>
    <w:rsid w:val="00B308D0"/>
    <w:rsid w:val="00B31475"/>
    <w:rsid w:val="00B31A6B"/>
    <w:rsid w:val="00B32794"/>
    <w:rsid w:val="00B32DCA"/>
    <w:rsid w:val="00B32EA2"/>
    <w:rsid w:val="00B334B9"/>
    <w:rsid w:val="00B33CCA"/>
    <w:rsid w:val="00B33D1F"/>
    <w:rsid w:val="00B33E49"/>
    <w:rsid w:val="00B34117"/>
    <w:rsid w:val="00B34E81"/>
    <w:rsid w:val="00B35286"/>
    <w:rsid w:val="00B36738"/>
    <w:rsid w:val="00B369A6"/>
    <w:rsid w:val="00B36CFF"/>
    <w:rsid w:val="00B36D2A"/>
    <w:rsid w:val="00B36DDA"/>
    <w:rsid w:val="00B371EE"/>
    <w:rsid w:val="00B40131"/>
    <w:rsid w:val="00B403A2"/>
    <w:rsid w:val="00B4093B"/>
    <w:rsid w:val="00B411B7"/>
    <w:rsid w:val="00B42077"/>
    <w:rsid w:val="00B42D30"/>
    <w:rsid w:val="00B43206"/>
    <w:rsid w:val="00B43442"/>
    <w:rsid w:val="00B44671"/>
    <w:rsid w:val="00B44718"/>
    <w:rsid w:val="00B4508F"/>
    <w:rsid w:val="00B453A7"/>
    <w:rsid w:val="00B459DC"/>
    <w:rsid w:val="00B47D15"/>
    <w:rsid w:val="00B50752"/>
    <w:rsid w:val="00B50853"/>
    <w:rsid w:val="00B50955"/>
    <w:rsid w:val="00B50B84"/>
    <w:rsid w:val="00B50E45"/>
    <w:rsid w:val="00B51499"/>
    <w:rsid w:val="00B514B6"/>
    <w:rsid w:val="00B51C25"/>
    <w:rsid w:val="00B51F15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A91"/>
    <w:rsid w:val="00B55C56"/>
    <w:rsid w:val="00B55CDA"/>
    <w:rsid w:val="00B55DDD"/>
    <w:rsid w:val="00B56A14"/>
    <w:rsid w:val="00B56FD3"/>
    <w:rsid w:val="00B60F6A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DBA"/>
    <w:rsid w:val="00B7581C"/>
    <w:rsid w:val="00B75CE1"/>
    <w:rsid w:val="00B760F8"/>
    <w:rsid w:val="00B77328"/>
    <w:rsid w:val="00B7765D"/>
    <w:rsid w:val="00B77D3B"/>
    <w:rsid w:val="00B80F18"/>
    <w:rsid w:val="00B8182C"/>
    <w:rsid w:val="00B82014"/>
    <w:rsid w:val="00B8230D"/>
    <w:rsid w:val="00B8243C"/>
    <w:rsid w:val="00B83750"/>
    <w:rsid w:val="00B848C8"/>
    <w:rsid w:val="00B85328"/>
    <w:rsid w:val="00B85F0B"/>
    <w:rsid w:val="00B86138"/>
    <w:rsid w:val="00B863DC"/>
    <w:rsid w:val="00B86A23"/>
    <w:rsid w:val="00B8717A"/>
    <w:rsid w:val="00B87FB3"/>
    <w:rsid w:val="00B90429"/>
    <w:rsid w:val="00B91C82"/>
    <w:rsid w:val="00B91FFE"/>
    <w:rsid w:val="00B9229D"/>
    <w:rsid w:val="00B92AEE"/>
    <w:rsid w:val="00B95292"/>
    <w:rsid w:val="00B95635"/>
    <w:rsid w:val="00B95DB7"/>
    <w:rsid w:val="00B9645F"/>
    <w:rsid w:val="00B96A68"/>
    <w:rsid w:val="00B96F7B"/>
    <w:rsid w:val="00B97470"/>
    <w:rsid w:val="00BA03C5"/>
    <w:rsid w:val="00BA0805"/>
    <w:rsid w:val="00BA13EE"/>
    <w:rsid w:val="00BA144C"/>
    <w:rsid w:val="00BA1C36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6C27"/>
    <w:rsid w:val="00BA7A71"/>
    <w:rsid w:val="00BB0636"/>
    <w:rsid w:val="00BB0904"/>
    <w:rsid w:val="00BB1BBF"/>
    <w:rsid w:val="00BB214D"/>
    <w:rsid w:val="00BB2349"/>
    <w:rsid w:val="00BB2473"/>
    <w:rsid w:val="00BB24B8"/>
    <w:rsid w:val="00BB2513"/>
    <w:rsid w:val="00BB27D4"/>
    <w:rsid w:val="00BB2EF3"/>
    <w:rsid w:val="00BB3371"/>
    <w:rsid w:val="00BB43EF"/>
    <w:rsid w:val="00BB4ED2"/>
    <w:rsid w:val="00BB5017"/>
    <w:rsid w:val="00BB51C7"/>
    <w:rsid w:val="00BB53C2"/>
    <w:rsid w:val="00BB5B53"/>
    <w:rsid w:val="00BB5D26"/>
    <w:rsid w:val="00BB693D"/>
    <w:rsid w:val="00BB6D51"/>
    <w:rsid w:val="00BB75F7"/>
    <w:rsid w:val="00BB78DE"/>
    <w:rsid w:val="00BB7BD5"/>
    <w:rsid w:val="00BC03C4"/>
    <w:rsid w:val="00BC08AC"/>
    <w:rsid w:val="00BC0A90"/>
    <w:rsid w:val="00BC0FC8"/>
    <w:rsid w:val="00BC1974"/>
    <w:rsid w:val="00BC2522"/>
    <w:rsid w:val="00BC27C9"/>
    <w:rsid w:val="00BC2A65"/>
    <w:rsid w:val="00BC36FD"/>
    <w:rsid w:val="00BC3D29"/>
    <w:rsid w:val="00BC53ED"/>
    <w:rsid w:val="00BC54DA"/>
    <w:rsid w:val="00BC61D9"/>
    <w:rsid w:val="00BC6417"/>
    <w:rsid w:val="00BC7D78"/>
    <w:rsid w:val="00BD0E5E"/>
    <w:rsid w:val="00BD1205"/>
    <w:rsid w:val="00BD1A39"/>
    <w:rsid w:val="00BD2C08"/>
    <w:rsid w:val="00BD312F"/>
    <w:rsid w:val="00BD37DB"/>
    <w:rsid w:val="00BD3B68"/>
    <w:rsid w:val="00BD461A"/>
    <w:rsid w:val="00BD4760"/>
    <w:rsid w:val="00BD5624"/>
    <w:rsid w:val="00BD5DBD"/>
    <w:rsid w:val="00BD63C5"/>
    <w:rsid w:val="00BD6836"/>
    <w:rsid w:val="00BD7C29"/>
    <w:rsid w:val="00BD7F83"/>
    <w:rsid w:val="00BE1BF2"/>
    <w:rsid w:val="00BE1D7A"/>
    <w:rsid w:val="00BE277F"/>
    <w:rsid w:val="00BE2CE5"/>
    <w:rsid w:val="00BE3384"/>
    <w:rsid w:val="00BE3491"/>
    <w:rsid w:val="00BE4059"/>
    <w:rsid w:val="00BE4C48"/>
    <w:rsid w:val="00BE4D85"/>
    <w:rsid w:val="00BE573C"/>
    <w:rsid w:val="00BE5897"/>
    <w:rsid w:val="00BE5F43"/>
    <w:rsid w:val="00BE6C5A"/>
    <w:rsid w:val="00BE7F79"/>
    <w:rsid w:val="00BF099D"/>
    <w:rsid w:val="00BF09AD"/>
    <w:rsid w:val="00BF0CE3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C3E"/>
    <w:rsid w:val="00BF54DA"/>
    <w:rsid w:val="00BF5913"/>
    <w:rsid w:val="00BF5F5B"/>
    <w:rsid w:val="00BF6BA7"/>
    <w:rsid w:val="00BF6DED"/>
    <w:rsid w:val="00BF751C"/>
    <w:rsid w:val="00C0010B"/>
    <w:rsid w:val="00C00241"/>
    <w:rsid w:val="00C00D92"/>
    <w:rsid w:val="00C01B02"/>
    <w:rsid w:val="00C020FD"/>
    <w:rsid w:val="00C0375B"/>
    <w:rsid w:val="00C038F7"/>
    <w:rsid w:val="00C043DC"/>
    <w:rsid w:val="00C04AB2"/>
    <w:rsid w:val="00C05666"/>
    <w:rsid w:val="00C05E31"/>
    <w:rsid w:val="00C068C8"/>
    <w:rsid w:val="00C077F1"/>
    <w:rsid w:val="00C108DE"/>
    <w:rsid w:val="00C1119A"/>
    <w:rsid w:val="00C11535"/>
    <w:rsid w:val="00C116F5"/>
    <w:rsid w:val="00C11895"/>
    <w:rsid w:val="00C13019"/>
    <w:rsid w:val="00C1378F"/>
    <w:rsid w:val="00C142E3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3F7"/>
    <w:rsid w:val="00C237EE"/>
    <w:rsid w:val="00C23B49"/>
    <w:rsid w:val="00C249AF"/>
    <w:rsid w:val="00C25526"/>
    <w:rsid w:val="00C259A7"/>
    <w:rsid w:val="00C25CFE"/>
    <w:rsid w:val="00C25FCC"/>
    <w:rsid w:val="00C267ED"/>
    <w:rsid w:val="00C26A44"/>
    <w:rsid w:val="00C26F2A"/>
    <w:rsid w:val="00C3102D"/>
    <w:rsid w:val="00C320E7"/>
    <w:rsid w:val="00C3256F"/>
    <w:rsid w:val="00C32DDD"/>
    <w:rsid w:val="00C33AC5"/>
    <w:rsid w:val="00C345C8"/>
    <w:rsid w:val="00C347DD"/>
    <w:rsid w:val="00C34E57"/>
    <w:rsid w:val="00C351E3"/>
    <w:rsid w:val="00C355DC"/>
    <w:rsid w:val="00C417A4"/>
    <w:rsid w:val="00C41C06"/>
    <w:rsid w:val="00C43011"/>
    <w:rsid w:val="00C43728"/>
    <w:rsid w:val="00C43BF9"/>
    <w:rsid w:val="00C442AA"/>
    <w:rsid w:val="00C4443B"/>
    <w:rsid w:val="00C44DBA"/>
    <w:rsid w:val="00C44FF6"/>
    <w:rsid w:val="00C45B3F"/>
    <w:rsid w:val="00C46270"/>
    <w:rsid w:val="00C46A1F"/>
    <w:rsid w:val="00C47080"/>
    <w:rsid w:val="00C472BD"/>
    <w:rsid w:val="00C47406"/>
    <w:rsid w:val="00C50224"/>
    <w:rsid w:val="00C50CA6"/>
    <w:rsid w:val="00C50FCB"/>
    <w:rsid w:val="00C51ACD"/>
    <w:rsid w:val="00C539A3"/>
    <w:rsid w:val="00C55B08"/>
    <w:rsid w:val="00C55B1E"/>
    <w:rsid w:val="00C55F76"/>
    <w:rsid w:val="00C57782"/>
    <w:rsid w:val="00C57CF0"/>
    <w:rsid w:val="00C616E4"/>
    <w:rsid w:val="00C61786"/>
    <w:rsid w:val="00C62B4C"/>
    <w:rsid w:val="00C63366"/>
    <w:rsid w:val="00C647CB"/>
    <w:rsid w:val="00C6491E"/>
    <w:rsid w:val="00C6533D"/>
    <w:rsid w:val="00C65FBC"/>
    <w:rsid w:val="00C66352"/>
    <w:rsid w:val="00C667FC"/>
    <w:rsid w:val="00C66CE8"/>
    <w:rsid w:val="00C67194"/>
    <w:rsid w:val="00C700AB"/>
    <w:rsid w:val="00C71937"/>
    <w:rsid w:val="00C71B4A"/>
    <w:rsid w:val="00C7210E"/>
    <w:rsid w:val="00C7234C"/>
    <w:rsid w:val="00C72896"/>
    <w:rsid w:val="00C73BDB"/>
    <w:rsid w:val="00C73C79"/>
    <w:rsid w:val="00C73FD7"/>
    <w:rsid w:val="00C7434C"/>
    <w:rsid w:val="00C74962"/>
    <w:rsid w:val="00C74B55"/>
    <w:rsid w:val="00C753E5"/>
    <w:rsid w:val="00C7551B"/>
    <w:rsid w:val="00C75E07"/>
    <w:rsid w:val="00C768D7"/>
    <w:rsid w:val="00C76A98"/>
    <w:rsid w:val="00C76EFF"/>
    <w:rsid w:val="00C77A41"/>
    <w:rsid w:val="00C80ACB"/>
    <w:rsid w:val="00C8216A"/>
    <w:rsid w:val="00C821D4"/>
    <w:rsid w:val="00C82247"/>
    <w:rsid w:val="00C8247B"/>
    <w:rsid w:val="00C8259A"/>
    <w:rsid w:val="00C82884"/>
    <w:rsid w:val="00C8291A"/>
    <w:rsid w:val="00C829B5"/>
    <w:rsid w:val="00C84AC3"/>
    <w:rsid w:val="00C84F64"/>
    <w:rsid w:val="00C85AE5"/>
    <w:rsid w:val="00C86798"/>
    <w:rsid w:val="00C86837"/>
    <w:rsid w:val="00C86B73"/>
    <w:rsid w:val="00C86BE6"/>
    <w:rsid w:val="00C90612"/>
    <w:rsid w:val="00C90FD8"/>
    <w:rsid w:val="00C914A1"/>
    <w:rsid w:val="00C925EC"/>
    <w:rsid w:val="00C92BBB"/>
    <w:rsid w:val="00C92E7B"/>
    <w:rsid w:val="00C93B40"/>
    <w:rsid w:val="00C9438A"/>
    <w:rsid w:val="00C94825"/>
    <w:rsid w:val="00C95B7C"/>
    <w:rsid w:val="00C9636E"/>
    <w:rsid w:val="00C96BFF"/>
    <w:rsid w:val="00C96CAB"/>
    <w:rsid w:val="00C96CBB"/>
    <w:rsid w:val="00C96F1B"/>
    <w:rsid w:val="00CA07B7"/>
    <w:rsid w:val="00CA07DA"/>
    <w:rsid w:val="00CA09B7"/>
    <w:rsid w:val="00CA0FFC"/>
    <w:rsid w:val="00CA181A"/>
    <w:rsid w:val="00CA2CC5"/>
    <w:rsid w:val="00CA3D72"/>
    <w:rsid w:val="00CA465B"/>
    <w:rsid w:val="00CA4FAE"/>
    <w:rsid w:val="00CA5C64"/>
    <w:rsid w:val="00CA5FF7"/>
    <w:rsid w:val="00CA6122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36A4"/>
    <w:rsid w:val="00CB4238"/>
    <w:rsid w:val="00CB433A"/>
    <w:rsid w:val="00CB4CB6"/>
    <w:rsid w:val="00CB4DB6"/>
    <w:rsid w:val="00CB5DB3"/>
    <w:rsid w:val="00CB6281"/>
    <w:rsid w:val="00CB639A"/>
    <w:rsid w:val="00CB69D5"/>
    <w:rsid w:val="00CB7216"/>
    <w:rsid w:val="00CB7232"/>
    <w:rsid w:val="00CC0DE3"/>
    <w:rsid w:val="00CC1551"/>
    <w:rsid w:val="00CC163E"/>
    <w:rsid w:val="00CC16C5"/>
    <w:rsid w:val="00CC1A91"/>
    <w:rsid w:val="00CC1E21"/>
    <w:rsid w:val="00CC202A"/>
    <w:rsid w:val="00CC21D8"/>
    <w:rsid w:val="00CC30EE"/>
    <w:rsid w:val="00CC538E"/>
    <w:rsid w:val="00CC5646"/>
    <w:rsid w:val="00CC5CDB"/>
    <w:rsid w:val="00CC6BE9"/>
    <w:rsid w:val="00CC712A"/>
    <w:rsid w:val="00CC7C26"/>
    <w:rsid w:val="00CD0696"/>
    <w:rsid w:val="00CD0D68"/>
    <w:rsid w:val="00CD1854"/>
    <w:rsid w:val="00CD2684"/>
    <w:rsid w:val="00CD29A8"/>
    <w:rsid w:val="00CD2C73"/>
    <w:rsid w:val="00CD3767"/>
    <w:rsid w:val="00CD43D2"/>
    <w:rsid w:val="00CD58D3"/>
    <w:rsid w:val="00CD5C8A"/>
    <w:rsid w:val="00CD607B"/>
    <w:rsid w:val="00CD6608"/>
    <w:rsid w:val="00CD6DC4"/>
    <w:rsid w:val="00CD717C"/>
    <w:rsid w:val="00CD771E"/>
    <w:rsid w:val="00CE09C2"/>
    <w:rsid w:val="00CE0F07"/>
    <w:rsid w:val="00CE0FEC"/>
    <w:rsid w:val="00CE1279"/>
    <w:rsid w:val="00CE1ECD"/>
    <w:rsid w:val="00CE2870"/>
    <w:rsid w:val="00CE2A17"/>
    <w:rsid w:val="00CE2D44"/>
    <w:rsid w:val="00CE3E4E"/>
    <w:rsid w:val="00CE5650"/>
    <w:rsid w:val="00CE56EE"/>
    <w:rsid w:val="00CE64C3"/>
    <w:rsid w:val="00CE6B99"/>
    <w:rsid w:val="00CE6C99"/>
    <w:rsid w:val="00CE76CB"/>
    <w:rsid w:val="00CE78E8"/>
    <w:rsid w:val="00CE7912"/>
    <w:rsid w:val="00CF04CE"/>
    <w:rsid w:val="00CF07B7"/>
    <w:rsid w:val="00CF080D"/>
    <w:rsid w:val="00CF0D74"/>
    <w:rsid w:val="00CF0E0F"/>
    <w:rsid w:val="00CF1EFD"/>
    <w:rsid w:val="00CF2F93"/>
    <w:rsid w:val="00CF4493"/>
    <w:rsid w:val="00CF5680"/>
    <w:rsid w:val="00CF58A8"/>
    <w:rsid w:val="00CF68A5"/>
    <w:rsid w:val="00CF6EBC"/>
    <w:rsid w:val="00CF6ED4"/>
    <w:rsid w:val="00CF79A8"/>
    <w:rsid w:val="00CF7E96"/>
    <w:rsid w:val="00D00E29"/>
    <w:rsid w:val="00D01379"/>
    <w:rsid w:val="00D01598"/>
    <w:rsid w:val="00D01FA1"/>
    <w:rsid w:val="00D02115"/>
    <w:rsid w:val="00D021FE"/>
    <w:rsid w:val="00D02D27"/>
    <w:rsid w:val="00D04041"/>
    <w:rsid w:val="00D042D2"/>
    <w:rsid w:val="00D04BBF"/>
    <w:rsid w:val="00D05206"/>
    <w:rsid w:val="00D0552A"/>
    <w:rsid w:val="00D05D06"/>
    <w:rsid w:val="00D0713A"/>
    <w:rsid w:val="00D07CF2"/>
    <w:rsid w:val="00D103A0"/>
    <w:rsid w:val="00D10D48"/>
    <w:rsid w:val="00D115F4"/>
    <w:rsid w:val="00D11675"/>
    <w:rsid w:val="00D11A4A"/>
    <w:rsid w:val="00D12C80"/>
    <w:rsid w:val="00D12F62"/>
    <w:rsid w:val="00D13962"/>
    <w:rsid w:val="00D14546"/>
    <w:rsid w:val="00D16825"/>
    <w:rsid w:val="00D16D01"/>
    <w:rsid w:val="00D17CDA"/>
    <w:rsid w:val="00D200BB"/>
    <w:rsid w:val="00D20C21"/>
    <w:rsid w:val="00D214E2"/>
    <w:rsid w:val="00D215F6"/>
    <w:rsid w:val="00D22153"/>
    <w:rsid w:val="00D22A2E"/>
    <w:rsid w:val="00D24701"/>
    <w:rsid w:val="00D24D03"/>
    <w:rsid w:val="00D254EA"/>
    <w:rsid w:val="00D2558B"/>
    <w:rsid w:val="00D255DD"/>
    <w:rsid w:val="00D2567C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828"/>
    <w:rsid w:val="00D31C99"/>
    <w:rsid w:val="00D337AF"/>
    <w:rsid w:val="00D339F0"/>
    <w:rsid w:val="00D34E04"/>
    <w:rsid w:val="00D3670A"/>
    <w:rsid w:val="00D368FD"/>
    <w:rsid w:val="00D36C75"/>
    <w:rsid w:val="00D373C3"/>
    <w:rsid w:val="00D37A20"/>
    <w:rsid w:val="00D37AE0"/>
    <w:rsid w:val="00D37CA9"/>
    <w:rsid w:val="00D405C3"/>
    <w:rsid w:val="00D40D40"/>
    <w:rsid w:val="00D41058"/>
    <w:rsid w:val="00D41882"/>
    <w:rsid w:val="00D4218A"/>
    <w:rsid w:val="00D42C23"/>
    <w:rsid w:val="00D42E97"/>
    <w:rsid w:val="00D437F1"/>
    <w:rsid w:val="00D43939"/>
    <w:rsid w:val="00D4499D"/>
    <w:rsid w:val="00D456B7"/>
    <w:rsid w:val="00D46580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417A"/>
    <w:rsid w:val="00D546AA"/>
    <w:rsid w:val="00D54D31"/>
    <w:rsid w:val="00D556C1"/>
    <w:rsid w:val="00D55D87"/>
    <w:rsid w:val="00D56BEA"/>
    <w:rsid w:val="00D56D8B"/>
    <w:rsid w:val="00D57EA6"/>
    <w:rsid w:val="00D61033"/>
    <w:rsid w:val="00D626E0"/>
    <w:rsid w:val="00D62889"/>
    <w:rsid w:val="00D62AC2"/>
    <w:rsid w:val="00D630C8"/>
    <w:rsid w:val="00D63143"/>
    <w:rsid w:val="00D643CA"/>
    <w:rsid w:val="00D64C6C"/>
    <w:rsid w:val="00D64EDC"/>
    <w:rsid w:val="00D65771"/>
    <w:rsid w:val="00D657F6"/>
    <w:rsid w:val="00D664E2"/>
    <w:rsid w:val="00D6737B"/>
    <w:rsid w:val="00D70550"/>
    <w:rsid w:val="00D7062B"/>
    <w:rsid w:val="00D71AF4"/>
    <w:rsid w:val="00D72634"/>
    <w:rsid w:val="00D73CF3"/>
    <w:rsid w:val="00D74661"/>
    <w:rsid w:val="00D74A0D"/>
    <w:rsid w:val="00D74BC3"/>
    <w:rsid w:val="00D74E6B"/>
    <w:rsid w:val="00D757E5"/>
    <w:rsid w:val="00D75D32"/>
    <w:rsid w:val="00D75F7D"/>
    <w:rsid w:val="00D75F99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2108"/>
    <w:rsid w:val="00D828C2"/>
    <w:rsid w:val="00D82B20"/>
    <w:rsid w:val="00D83067"/>
    <w:rsid w:val="00D835B4"/>
    <w:rsid w:val="00D838EB"/>
    <w:rsid w:val="00D838EE"/>
    <w:rsid w:val="00D844EF"/>
    <w:rsid w:val="00D84AAC"/>
    <w:rsid w:val="00D85378"/>
    <w:rsid w:val="00D858A1"/>
    <w:rsid w:val="00D85AFE"/>
    <w:rsid w:val="00D860B1"/>
    <w:rsid w:val="00D86A86"/>
    <w:rsid w:val="00D86E72"/>
    <w:rsid w:val="00D8749E"/>
    <w:rsid w:val="00D87661"/>
    <w:rsid w:val="00D8772B"/>
    <w:rsid w:val="00D8793E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68B"/>
    <w:rsid w:val="00D917BE"/>
    <w:rsid w:val="00D91D5C"/>
    <w:rsid w:val="00D922AE"/>
    <w:rsid w:val="00D92655"/>
    <w:rsid w:val="00D932E8"/>
    <w:rsid w:val="00D93ED9"/>
    <w:rsid w:val="00D942AB"/>
    <w:rsid w:val="00D944B0"/>
    <w:rsid w:val="00D946C9"/>
    <w:rsid w:val="00D947B6"/>
    <w:rsid w:val="00D94D3E"/>
    <w:rsid w:val="00D95358"/>
    <w:rsid w:val="00D96311"/>
    <w:rsid w:val="00D967B3"/>
    <w:rsid w:val="00D96926"/>
    <w:rsid w:val="00D96B27"/>
    <w:rsid w:val="00D96BEC"/>
    <w:rsid w:val="00DA18F5"/>
    <w:rsid w:val="00DA1C70"/>
    <w:rsid w:val="00DA49D6"/>
    <w:rsid w:val="00DA5533"/>
    <w:rsid w:val="00DA5833"/>
    <w:rsid w:val="00DA5BB6"/>
    <w:rsid w:val="00DA5EAA"/>
    <w:rsid w:val="00DA5FE7"/>
    <w:rsid w:val="00DA60C1"/>
    <w:rsid w:val="00DA6383"/>
    <w:rsid w:val="00DA6480"/>
    <w:rsid w:val="00DA6507"/>
    <w:rsid w:val="00DA6EB0"/>
    <w:rsid w:val="00DA7F9C"/>
    <w:rsid w:val="00DB087F"/>
    <w:rsid w:val="00DB0A88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65B"/>
    <w:rsid w:val="00DB4866"/>
    <w:rsid w:val="00DB4EC4"/>
    <w:rsid w:val="00DB5162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A38"/>
    <w:rsid w:val="00DC3BE2"/>
    <w:rsid w:val="00DC57FE"/>
    <w:rsid w:val="00DC5D24"/>
    <w:rsid w:val="00DC627D"/>
    <w:rsid w:val="00DC6CB9"/>
    <w:rsid w:val="00DC6EE2"/>
    <w:rsid w:val="00DC70D3"/>
    <w:rsid w:val="00DC743D"/>
    <w:rsid w:val="00DC764F"/>
    <w:rsid w:val="00DD083B"/>
    <w:rsid w:val="00DD0FE2"/>
    <w:rsid w:val="00DD26EA"/>
    <w:rsid w:val="00DD2AC3"/>
    <w:rsid w:val="00DD2C4D"/>
    <w:rsid w:val="00DD2C9A"/>
    <w:rsid w:val="00DD3BA9"/>
    <w:rsid w:val="00DD3FC9"/>
    <w:rsid w:val="00DD40D8"/>
    <w:rsid w:val="00DD453A"/>
    <w:rsid w:val="00DD511A"/>
    <w:rsid w:val="00DD5406"/>
    <w:rsid w:val="00DD69D8"/>
    <w:rsid w:val="00DD6FF1"/>
    <w:rsid w:val="00DD7006"/>
    <w:rsid w:val="00DD75A6"/>
    <w:rsid w:val="00DE15B7"/>
    <w:rsid w:val="00DE22FF"/>
    <w:rsid w:val="00DE2388"/>
    <w:rsid w:val="00DE23F7"/>
    <w:rsid w:val="00DE5053"/>
    <w:rsid w:val="00DE5310"/>
    <w:rsid w:val="00DE5A33"/>
    <w:rsid w:val="00DE5B11"/>
    <w:rsid w:val="00DE637D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E7B"/>
    <w:rsid w:val="00DF26B5"/>
    <w:rsid w:val="00DF2C6A"/>
    <w:rsid w:val="00DF3AF7"/>
    <w:rsid w:val="00DF64C3"/>
    <w:rsid w:val="00DF669D"/>
    <w:rsid w:val="00DF72B2"/>
    <w:rsid w:val="00DF7AE3"/>
    <w:rsid w:val="00E00CCF"/>
    <w:rsid w:val="00E01234"/>
    <w:rsid w:val="00E01475"/>
    <w:rsid w:val="00E01F4F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756A"/>
    <w:rsid w:val="00E1020E"/>
    <w:rsid w:val="00E10247"/>
    <w:rsid w:val="00E10488"/>
    <w:rsid w:val="00E109EA"/>
    <w:rsid w:val="00E10B87"/>
    <w:rsid w:val="00E117ED"/>
    <w:rsid w:val="00E11AC6"/>
    <w:rsid w:val="00E11CC2"/>
    <w:rsid w:val="00E12248"/>
    <w:rsid w:val="00E12303"/>
    <w:rsid w:val="00E124BD"/>
    <w:rsid w:val="00E13347"/>
    <w:rsid w:val="00E133DA"/>
    <w:rsid w:val="00E1387D"/>
    <w:rsid w:val="00E13ABC"/>
    <w:rsid w:val="00E1506E"/>
    <w:rsid w:val="00E15B48"/>
    <w:rsid w:val="00E16CAF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684"/>
    <w:rsid w:val="00E276FE"/>
    <w:rsid w:val="00E27D57"/>
    <w:rsid w:val="00E27F60"/>
    <w:rsid w:val="00E27FC5"/>
    <w:rsid w:val="00E30F21"/>
    <w:rsid w:val="00E31892"/>
    <w:rsid w:val="00E31A48"/>
    <w:rsid w:val="00E31CBD"/>
    <w:rsid w:val="00E3200B"/>
    <w:rsid w:val="00E32C86"/>
    <w:rsid w:val="00E3330A"/>
    <w:rsid w:val="00E33AA4"/>
    <w:rsid w:val="00E33E60"/>
    <w:rsid w:val="00E3418F"/>
    <w:rsid w:val="00E34C4E"/>
    <w:rsid w:val="00E34CE8"/>
    <w:rsid w:val="00E34DE8"/>
    <w:rsid w:val="00E35FD2"/>
    <w:rsid w:val="00E365BC"/>
    <w:rsid w:val="00E36872"/>
    <w:rsid w:val="00E40443"/>
    <w:rsid w:val="00E40531"/>
    <w:rsid w:val="00E409F7"/>
    <w:rsid w:val="00E411E6"/>
    <w:rsid w:val="00E41FCE"/>
    <w:rsid w:val="00E421EB"/>
    <w:rsid w:val="00E42C48"/>
    <w:rsid w:val="00E42D4E"/>
    <w:rsid w:val="00E43235"/>
    <w:rsid w:val="00E436D5"/>
    <w:rsid w:val="00E43DA7"/>
    <w:rsid w:val="00E45505"/>
    <w:rsid w:val="00E4757C"/>
    <w:rsid w:val="00E47785"/>
    <w:rsid w:val="00E47DEF"/>
    <w:rsid w:val="00E50AEE"/>
    <w:rsid w:val="00E51308"/>
    <w:rsid w:val="00E51F65"/>
    <w:rsid w:val="00E5206B"/>
    <w:rsid w:val="00E52781"/>
    <w:rsid w:val="00E5283B"/>
    <w:rsid w:val="00E52BFE"/>
    <w:rsid w:val="00E52ECE"/>
    <w:rsid w:val="00E531D9"/>
    <w:rsid w:val="00E53713"/>
    <w:rsid w:val="00E538A9"/>
    <w:rsid w:val="00E544BB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879"/>
    <w:rsid w:val="00E66B1E"/>
    <w:rsid w:val="00E6714D"/>
    <w:rsid w:val="00E67ED1"/>
    <w:rsid w:val="00E70076"/>
    <w:rsid w:val="00E701FE"/>
    <w:rsid w:val="00E70A12"/>
    <w:rsid w:val="00E71D9D"/>
    <w:rsid w:val="00E72211"/>
    <w:rsid w:val="00E722B5"/>
    <w:rsid w:val="00E7250A"/>
    <w:rsid w:val="00E72851"/>
    <w:rsid w:val="00E73306"/>
    <w:rsid w:val="00E73677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9A5"/>
    <w:rsid w:val="00E8428E"/>
    <w:rsid w:val="00E8449C"/>
    <w:rsid w:val="00E847E4"/>
    <w:rsid w:val="00E8488D"/>
    <w:rsid w:val="00E84E49"/>
    <w:rsid w:val="00E8507C"/>
    <w:rsid w:val="00E85183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C94"/>
    <w:rsid w:val="00E93062"/>
    <w:rsid w:val="00E940A7"/>
    <w:rsid w:val="00E94B65"/>
    <w:rsid w:val="00E94D47"/>
    <w:rsid w:val="00E95120"/>
    <w:rsid w:val="00E952DA"/>
    <w:rsid w:val="00E95798"/>
    <w:rsid w:val="00E95D9D"/>
    <w:rsid w:val="00E96349"/>
    <w:rsid w:val="00E9724E"/>
    <w:rsid w:val="00E97368"/>
    <w:rsid w:val="00EA19C9"/>
    <w:rsid w:val="00EA1A75"/>
    <w:rsid w:val="00EA2A99"/>
    <w:rsid w:val="00EA3BC6"/>
    <w:rsid w:val="00EA465B"/>
    <w:rsid w:val="00EA54BD"/>
    <w:rsid w:val="00EA57F7"/>
    <w:rsid w:val="00EA5883"/>
    <w:rsid w:val="00EA59C5"/>
    <w:rsid w:val="00EA5D77"/>
    <w:rsid w:val="00EA6BCB"/>
    <w:rsid w:val="00EA7971"/>
    <w:rsid w:val="00EA79A9"/>
    <w:rsid w:val="00EB0B53"/>
    <w:rsid w:val="00EB0EBD"/>
    <w:rsid w:val="00EB0EEB"/>
    <w:rsid w:val="00EB112A"/>
    <w:rsid w:val="00EB1856"/>
    <w:rsid w:val="00EB1882"/>
    <w:rsid w:val="00EB23F4"/>
    <w:rsid w:val="00EB3B6A"/>
    <w:rsid w:val="00EB3BA0"/>
    <w:rsid w:val="00EB540B"/>
    <w:rsid w:val="00EB58A9"/>
    <w:rsid w:val="00EB62B4"/>
    <w:rsid w:val="00EB6B39"/>
    <w:rsid w:val="00EB6BD1"/>
    <w:rsid w:val="00EB6DBA"/>
    <w:rsid w:val="00EB6ED8"/>
    <w:rsid w:val="00EB6F63"/>
    <w:rsid w:val="00EB7DCC"/>
    <w:rsid w:val="00EC01B4"/>
    <w:rsid w:val="00EC0FD9"/>
    <w:rsid w:val="00EC1185"/>
    <w:rsid w:val="00EC3016"/>
    <w:rsid w:val="00EC3B31"/>
    <w:rsid w:val="00EC3B33"/>
    <w:rsid w:val="00EC4E88"/>
    <w:rsid w:val="00EC5FA2"/>
    <w:rsid w:val="00EC68CB"/>
    <w:rsid w:val="00EC73E1"/>
    <w:rsid w:val="00EC7413"/>
    <w:rsid w:val="00EC7D09"/>
    <w:rsid w:val="00EC7F08"/>
    <w:rsid w:val="00ED038A"/>
    <w:rsid w:val="00ED0677"/>
    <w:rsid w:val="00ED32C2"/>
    <w:rsid w:val="00ED3CEF"/>
    <w:rsid w:val="00ED4A57"/>
    <w:rsid w:val="00ED4AD3"/>
    <w:rsid w:val="00ED53B5"/>
    <w:rsid w:val="00ED5AED"/>
    <w:rsid w:val="00ED68F5"/>
    <w:rsid w:val="00ED6BC2"/>
    <w:rsid w:val="00ED6BF0"/>
    <w:rsid w:val="00EE0064"/>
    <w:rsid w:val="00EE014D"/>
    <w:rsid w:val="00EE0B08"/>
    <w:rsid w:val="00EE1B05"/>
    <w:rsid w:val="00EE277F"/>
    <w:rsid w:val="00EE2AEC"/>
    <w:rsid w:val="00EE2B7C"/>
    <w:rsid w:val="00EE378D"/>
    <w:rsid w:val="00EE3893"/>
    <w:rsid w:val="00EE4097"/>
    <w:rsid w:val="00EE6416"/>
    <w:rsid w:val="00EE6758"/>
    <w:rsid w:val="00EE6A9E"/>
    <w:rsid w:val="00EE6B9A"/>
    <w:rsid w:val="00EE6BF4"/>
    <w:rsid w:val="00EF07DF"/>
    <w:rsid w:val="00EF1641"/>
    <w:rsid w:val="00EF22DE"/>
    <w:rsid w:val="00EF23ED"/>
    <w:rsid w:val="00EF34FA"/>
    <w:rsid w:val="00EF356A"/>
    <w:rsid w:val="00EF3B34"/>
    <w:rsid w:val="00EF48F9"/>
    <w:rsid w:val="00EF4994"/>
    <w:rsid w:val="00EF568B"/>
    <w:rsid w:val="00EF5D71"/>
    <w:rsid w:val="00EF6F87"/>
    <w:rsid w:val="00EF714A"/>
    <w:rsid w:val="00EF7C0B"/>
    <w:rsid w:val="00EF7C5F"/>
    <w:rsid w:val="00EF7C68"/>
    <w:rsid w:val="00F000BB"/>
    <w:rsid w:val="00F013E2"/>
    <w:rsid w:val="00F02A3A"/>
    <w:rsid w:val="00F03930"/>
    <w:rsid w:val="00F04602"/>
    <w:rsid w:val="00F04B44"/>
    <w:rsid w:val="00F059C5"/>
    <w:rsid w:val="00F05F2D"/>
    <w:rsid w:val="00F0604A"/>
    <w:rsid w:val="00F060A9"/>
    <w:rsid w:val="00F06805"/>
    <w:rsid w:val="00F06859"/>
    <w:rsid w:val="00F06D30"/>
    <w:rsid w:val="00F07C56"/>
    <w:rsid w:val="00F10FFC"/>
    <w:rsid w:val="00F1228D"/>
    <w:rsid w:val="00F12901"/>
    <w:rsid w:val="00F12F16"/>
    <w:rsid w:val="00F13539"/>
    <w:rsid w:val="00F139D9"/>
    <w:rsid w:val="00F13A5D"/>
    <w:rsid w:val="00F13C77"/>
    <w:rsid w:val="00F14722"/>
    <w:rsid w:val="00F1560D"/>
    <w:rsid w:val="00F15764"/>
    <w:rsid w:val="00F15BB7"/>
    <w:rsid w:val="00F1648D"/>
    <w:rsid w:val="00F170B2"/>
    <w:rsid w:val="00F17B34"/>
    <w:rsid w:val="00F17CA4"/>
    <w:rsid w:val="00F205D0"/>
    <w:rsid w:val="00F215B1"/>
    <w:rsid w:val="00F21E4E"/>
    <w:rsid w:val="00F224BA"/>
    <w:rsid w:val="00F2281E"/>
    <w:rsid w:val="00F22D2D"/>
    <w:rsid w:val="00F2378C"/>
    <w:rsid w:val="00F23F0C"/>
    <w:rsid w:val="00F2446B"/>
    <w:rsid w:val="00F244B9"/>
    <w:rsid w:val="00F25F42"/>
    <w:rsid w:val="00F2646D"/>
    <w:rsid w:val="00F264D0"/>
    <w:rsid w:val="00F27753"/>
    <w:rsid w:val="00F300A9"/>
    <w:rsid w:val="00F30476"/>
    <w:rsid w:val="00F309FD"/>
    <w:rsid w:val="00F32428"/>
    <w:rsid w:val="00F32762"/>
    <w:rsid w:val="00F327BB"/>
    <w:rsid w:val="00F32A8E"/>
    <w:rsid w:val="00F32AEA"/>
    <w:rsid w:val="00F338E4"/>
    <w:rsid w:val="00F34035"/>
    <w:rsid w:val="00F34056"/>
    <w:rsid w:val="00F35809"/>
    <w:rsid w:val="00F35A49"/>
    <w:rsid w:val="00F3611B"/>
    <w:rsid w:val="00F36B56"/>
    <w:rsid w:val="00F37206"/>
    <w:rsid w:val="00F37856"/>
    <w:rsid w:val="00F37CF5"/>
    <w:rsid w:val="00F404E6"/>
    <w:rsid w:val="00F40A0B"/>
    <w:rsid w:val="00F4114A"/>
    <w:rsid w:val="00F41175"/>
    <w:rsid w:val="00F41595"/>
    <w:rsid w:val="00F42496"/>
    <w:rsid w:val="00F431FD"/>
    <w:rsid w:val="00F43283"/>
    <w:rsid w:val="00F43625"/>
    <w:rsid w:val="00F44E61"/>
    <w:rsid w:val="00F45D1B"/>
    <w:rsid w:val="00F45E23"/>
    <w:rsid w:val="00F46126"/>
    <w:rsid w:val="00F4701D"/>
    <w:rsid w:val="00F47145"/>
    <w:rsid w:val="00F5078A"/>
    <w:rsid w:val="00F50799"/>
    <w:rsid w:val="00F51022"/>
    <w:rsid w:val="00F51EAE"/>
    <w:rsid w:val="00F521B8"/>
    <w:rsid w:val="00F52807"/>
    <w:rsid w:val="00F52A54"/>
    <w:rsid w:val="00F52B6E"/>
    <w:rsid w:val="00F52E2A"/>
    <w:rsid w:val="00F5302C"/>
    <w:rsid w:val="00F5333A"/>
    <w:rsid w:val="00F536FA"/>
    <w:rsid w:val="00F5458A"/>
    <w:rsid w:val="00F5499A"/>
    <w:rsid w:val="00F54A6F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2741"/>
    <w:rsid w:val="00F62B6A"/>
    <w:rsid w:val="00F62F5A"/>
    <w:rsid w:val="00F636FE"/>
    <w:rsid w:val="00F645AD"/>
    <w:rsid w:val="00F646FA"/>
    <w:rsid w:val="00F64865"/>
    <w:rsid w:val="00F65E5C"/>
    <w:rsid w:val="00F67D6E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A76"/>
    <w:rsid w:val="00F72B39"/>
    <w:rsid w:val="00F73391"/>
    <w:rsid w:val="00F73CEF"/>
    <w:rsid w:val="00F73DAD"/>
    <w:rsid w:val="00F741BC"/>
    <w:rsid w:val="00F75737"/>
    <w:rsid w:val="00F75962"/>
    <w:rsid w:val="00F75C32"/>
    <w:rsid w:val="00F75CB5"/>
    <w:rsid w:val="00F75D57"/>
    <w:rsid w:val="00F76476"/>
    <w:rsid w:val="00F76A12"/>
    <w:rsid w:val="00F76CD2"/>
    <w:rsid w:val="00F771B3"/>
    <w:rsid w:val="00F7730D"/>
    <w:rsid w:val="00F7749D"/>
    <w:rsid w:val="00F8066D"/>
    <w:rsid w:val="00F822F1"/>
    <w:rsid w:val="00F823E7"/>
    <w:rsid w:val="00F828EA"/>
    <w:rsid w:val="00F829BC"/>
    <w:rsid w:val="00F830CF"/>
    <w:rsid w:val="00F83E2B"/>
    <w:rsid w:val="00F843A1"/>
    <w:rsid w:val="00F843C4"/>
    <w:rsid w:val="00F8496A"/>
    <w:rsid w:val="00F84ABB"/>
    <w:rsid w:val="00F85784"/>
    <w:rsid w:val="00F85B47"/>
    <w:rsid w:val="00F85E20"/>
    <w:rsid w:val="00F85F57"/>
    <w:rsid w:val="00F8609A"/>
    <w:rsid w:val="00F86215"/>
    <w:rsid w:val="00F869E6"/>
    <w:rsid w:val="00F86F1F"/>
    <w:rsid w:val="00F87C35"/>
    <w:rsid w:val="00F90553"/>
    <w:rsid w:val="00F90D16"/>
    <w:rsid w:val="00F90F76"/>
    <w:rsid w:val="00F91A5F"/>
    <w:rsid w:val="00F9211A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45A"/>
    <w:rsid w:val="00F9587E"/>
    <w:rsid w:val="00F95EF0"/>
    <w:rsid w:val="00F96315"/>
    <w:rsid w:val="00F969D1"/>
    <w:rsid w:val="00FA0294"/>
    <w:rsid w:val="00FA0C34"/>
    <w:rsid w:val="00FA23A8"/>
    <w:rsid w:val="00FA2B8C"/>
    <w:rsid w:val="00FA2BF8"/>
    <w:rsid w:val="00FA3073"/>
    <w:rsid w:val="00FA3191"/>
    <w:rsid w:val="00FA387C"/>
    <w:rsid w:val="00FA3BF6"/>
    <w:rsid w:val="00FA3CC2"/>
    <w:rsid w:val="00FA444A"/>
    <w:rsid w:val="00FA48EF"/>
    <w:rsid w:val="00FA4D3B"/>
    <w:rsid w:val="00FA65AC"/>
    <w:rsid w:val="00FA6713"/>
    <w:rsid w:val="00FA73F1"/>
    <w:rsid w:val="00FA753C"/>
    <w:rsid w:val="00FA76E1"/>
    <w:rsid w:val="00FA7CED"/>
    <w:rsid w:val="00FB0871"/>
    <w:rsid w:val="00FB116E"/>
    <w:rsid w:val="00FB1C82"/>
    <w:rsid w:val="00FB200E"/>
    <w:rsid w:val="00FB4512"/>
    <w:rsid w:val="00FB4D7A"/>
    <w:rsid w:val="00FB5674"/>
    <w:rsid w:val="00FB5AAB"/>
    <w:rsid w:val="00FB5C25"/>
    <w:rsid w:val="00FB7ADF"/>
    <w:rsid w:val="00FB7C1D"/>
    <w:rsid w:val="00FB7CBA"/>
    <w:rsid w:val="00FC00E7"/>
    <w:rsid w:val="00FC08DB"/>
    <w:rsid w:val="00FC0CAE"/>
    <w:rsid w:val="00FC19F8"/>
    <w:rsid w:val="00FC290C"/>
    <w:rsid w:val="00FC2AFF"/>
    <w:rsid w:val="00FC2E5B"/>
    <w:rsid w:val="00FC3DE7"/>
    <w:rsid w:val="00FC400D"/>
    <w:rsid w:val="00FC46CB"/>
    <w:rsid w:val="00FC4C6C"/>
    <w:rsid w:val="00FC5527"/>
    <w:rsid w:val="00FC6487"/>
    <w:rsid w:val="00FC6632"/>
    <w:rsid w:val="00FC66F1"/>
    <w:rsid w:val="00FC6ACB"/>
    <w:rsid w:val="00FC72D4"/>
    <w:rsid w:val="00FC780C"/>
    <w:rsid w:val="00FD029E"/>
    <w:rsid w:val="00FD049D"/>
    <w:rsid w:val="00FD1612"/>
    <w:rsid w:val="00FD3E99"/>
    <w:rsid w:val="00FD4057"/>
    <w:rsid w:val="00FD445A"/>
    <w:rsid w:val="00FD581E"/>
    <w:rsid w:val="00FD5B2F"/>
    <w:rsid w:val="00FE0AA9"/>
    <w:rsid w:val="00FE26A4"/>
    <w:rsid w:val="00FE485F"/>
    <w:rsid w:val="00FE5CC6"/>
    <w:rsid w:val="00FE65EF"/>
    <w:rsid w:val="00FE72D9"/>
    <w:rsid w:val="00FE7902"/>
    <w:rsid w:val="00FF013B"/>
    <w:rsid w:val="00FF05C3"/>
    <w:rsid w:val="00FF0706"/>
    <w:rsid w:val="00FF0A3D"/>
    <w:rsid w:val="00FF0E24"/>
    <w:rsid w:val="00FF19F2"/>
    <w:rsid w:val="00FF2051"/>
    <w:rsid w:val="00FF2D05"/>
    <w:rsid w:val="00FF47BB"/>
    <w:rsid w:val="00FF6085"/>
    <w:rsid w:val="00FF60FC"/>
    <w:rsid w:val="00FF6404"/>
    <w:rsid w:val="00FF6CD3"/>
    <w:rsid w:val="00FF70D6"/>
    <w:rsid w:val="00FF716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6FA344DE-9C4E-4E55-91FB-D17124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47E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rius.Butavicius@vp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rkm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pa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maironiomuzieju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8</TotalTime>
  <Pages>3</Pages>
  <Words>682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Darius Butavičius</cp:lastModifiedBy>
  <cp:revision>3</cp:revision>
  <cp:lastPrinted>2020-09-01T12:00:00Z</cp:lastPrinted>
  <dcterms:created xsi:type="dcterms:W3CDTF">2022-12-12T14:27:00Z</dcterms:created>
  <dcterms:modified xsi:type="dcterms:W3CDTF">2022-12-15T09:53:00Z</dcterms:modified>
</cp:coreProperties>
</file>