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67A22" w14:textId="77777777" w:rsidR="00A1563E" w:rsidRDefault="00A1563E" w:rsidP="00907C82">
      <w:pPr>
        <w:jc w:val="center"/>
        <w:rPr>
          <w:sz w:val="24"/>
          <w:szCs w:val="24"/>
        </w:rPr>
      </w:pPr>
      <w:bookmarkStart w:id="0" w:name="_MON_1051956295"/>
      <w:bookmarkEnd w:id="0"/>
    </w:p>
    <w:bookmarkStart w:id="1" w:name="_MON_1301915618"/>
    <w:bookmarkEnd w:id="1"/>
    <w:p w14:paraId="78F35B6A" w14:textId="00CF9EA9" w:rsidR="00907C82" w:rsidRPr="001428B2" w:rsidRDefault="00364784" w:rsidP="00907C82">
      <w:pPr>
        <w:jc w:val="center"/>
        <w:rPr>
          <w:sz w:val="24"/>
          <w:szCs w:val="24"/>
        </w:rPr>
      </w:pPr>
      <w:r w:rsidRPr="001428B2">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8" o:title=""/>
          </v:shape>
          <o:OLEObject Type="Embed" ProgID="Word.Picture.8" ShapeID="_x0000_i1025" DrawAspect="Content" ObjectID="_1715520498" r:id="rId9"/>
        </w:object>
      </w:r>
    </w:p>
    <w:p w14:paraId="2B06DE61" w14:textId="77777777" w:rsidR="00CD0D68" w:rsidRPr="001428B2" w:rsidRDefault="00CD0D68" w:rsidP="00907C82">
      <w:pPr>
        <w:jc w:val="center"/>
        <w:rPr>
          <w:sz w:val="24"/>
          <w:szCs w:val="24"/>
        </w:rPr>
      </w:pPr>
    </w:p>
    <w:p w14:paraId="418E063B" w14:textId="1F5226C5" w:rsidR="00351E8D" w:rsidRPr="001428B2" w:rsidRDefault="00351E8D" w:rsidP="009310AB">
      <w:pPr>
        <w:pStyle w:val="Heading1"/>
        <w:tabs>
          <w:tab w:val="left" w:pos="900"/>
        </w:tabs>
        <w:jc w:val="center"/>
        <w:rPr>
          <w:sz w:val="24"/>
          <w:szCs w:val="24"/>
        </w:rPr>
      </w:pPr>
      <w:r w:rsidRPr="001428B2">
        <w:rPr>
          <w:sz w:val="24"/>
          <w:szCs w:val="24"/>
        </w:rPr>
        <w:t>VIEŠŲJŲ PIRKIMŲ TARNYBA</w:t>
      </w:r>
    </w:p>
    <w:p w14:paraId="2DA62025" w14:textId="592BF758" w:rsidR="00F059C5" w:rsidRPr="00BD7F83" w:rsidRDefault="00F059C5" w:rsidP="00F059C5">
      <w:pPr>
        <w:rPr>
          <w:sz w:val="24"/>
          <w:szCs w:val="24"/>
        </w:rPr>
      </w:pPr>
    </w:p>
    <w:p w14:paraId="0091DADB" w14:textId="77777777" w:rsidR="00F75CB5" w:rsidRPr="001428B2" w:rsidRDefault="00F75CB5" w:rsidP="00A77BDD">
      <w:pPr>
        <w:tabs>
          <w:tab w:val="left" w:pos="900"/>
        </w:tabs>
        <w:rPr>
          <w:bCs/>
          <w:sz w:val="24"/>
          <w:szCs w:val="24"/>
        </w:rPr>
      </w:pPr>
    </w:p>
    <w:tbl>
      <w:tblPr>
        <w:tblW w:w="9639" w:type="dxa"/>
        <w:tblLayout w:type="fixed"/>
        <w:tblLook w:val="0000" w:firstRow="0" w:lastRow="0" w:firstColumn="0" w:lastColumn="0" w:noHBand="0" w:noVBand="0"/>
      </w:tblPr>
      <w:tblGrid>
        <w:gridCol w:w="4962"/>
        <w:gridCol w:w="1559"/>
        <w:gridCol w:w="567"/>
        <w:gridCol w:w="2551"/>
      </w:tblGrid>
      <w:tr w:rsidR="00671F6B" w:rsidRPr="00BD7F83" w14:paraId="33E27AB9" w14:textId="77777777" w:rsidTr="00072B26">
        <w:trPr>
          <w:cantSplit/>
        </w:trPr>
        <w:tc>
          <w:tcPr>
            <w:tcW w:w="4962" w:type="dxa"/>
          </w:tcPr>
          <w:p w14:paraId="4D4D006F" w14:textId="77777777" w:rsidR="00B44650" w:rsidRPr="00C23BDE" w:rsidRDefault="00B44650" w:rsidP="00B44650">
            <w:pPr>
              <w:shd w:val="clear" w:color="auto" w:fill="FFFFFF"/>
              <w:spacing w:line="300" w:lineRule="atLeast"/>
              <w:ind w:hanging="110"/>
              <w:rPr>
                <w:sz w:val="24"/>
                <w:szCs w:val="24"/>
                <w:lang w:eastAsia="lt-LT"/>
              </w:rPr>
            </w:pPr>
            <w:r w:rsidRPr="00C23BDE">
              <w:rPr>
                <w:sz w:val="24"/>
                <w:szCs w:val="24"/>
                <w:lang w:eastAsia="lt-LT"/>
              </w:rPr>
              <w:t>VĮ Registrų centrui</w:t>
            </w:r>
          </w:p>
          <w:p w14:paraId="1E167400" w14:textId="77777777" w:rsidR="00B44650" w:rsidRPr="00C23BDE" w:rsidRDefault="00B44650" w:rsidP="00B44650">
            <w:pPr>
              <w:shd w:val="clear" w:color="auto" w:fill="FFFFFF"/>
              <w:spacing w:line="300" w:lineRule="atLeast"/>
              <w:ind w:hanging="110"/>
              <w:rPr>
                <w:color w:val="333333"/>
                <w:sz w:val="24"/>
                <w:szCs w:val="24"/>
                <w:lang w:eastAsia="lt-LT"/>
              </w:rPr>
            </w:pPr>
          </w:p>
          <w:p w14:paraId="5E6CD706" w14:textId="77777777" w:rsidR="00B44650" w:rsidRPr="00C23BDE" w:rsidRDefault="00B44650" w:rsidP="00B44650">
            <w:pPr>
              <w:shd w:val="clear" w:color="auto" w:fill="FFFFFF"/>
              <w:spacing w:line="300" w:lineRule="atLeast"/>
              <w:ind w:hanging="110"/>
              <w:rPr>
                <w:sz w:val="24"/>
                <w:szCs w:val="24"/>
                <w:lang w:eastAsia="lt-LT"/>
              </w:rPr>
            </w:pPr>
            <w:r w:rsidRPr="00C23BDE">
              <w:rPr>
                <w:sz w:val="24"/>
                <w:szCs w:val="24"/>
                <w:lang w:eastAsia="lt-LT"/>
              </w:rPr>
              <w:t>Lvovo g. 25-101</w:t>
            </w:r>
          </w:p>
          <w:p w14:paraId="1081F5C5" w14:textId="77777777" w:rsidR="00B44650" w:rsidRPr="00C23BDE" w:rsidRDefault="00B44650" w:rsidP="00B44650">
            <w:pPr>
              <w:shd w:val="clear" w:color="auto" w:fill="FFFFFF"/>
              <w:spacing w:line="300" w:lineRule="atLeast"/>
              <w:ind w:hanging="110"/>
              <w:rPr>
                <w:color w:val="333333"/>
                <w:sz w:val="24"/>
                <w:szCs w:val="24"/>
                <w:lang w:eastAsia="lt-LT"/>
              </w:rPr>
            </w:pPr>
            <w:r w:rsidRPr="00C23BDE">
              <w:rPr>
                <w:sz w:val="24"/>
                <w:szCs w:val="24"/>
                <w:lang w:eastAsia="lt-LT"/>
              </w:rPr>
              <w:t>LT-09320 Vilnius</w:t>
            </w:r>
          </w:p>
          <w:p w14:paraId="39B360E6" w14:textId="1615BE04" w:rsidR="00173A54" w:rsidRPr="00C23BDE" w:rsidRDefault="00B44650" w:rsidP="00072B26">
            <w:pPr>
              <w:ind w:hanging="110"/>
              <w:rPr>
                <w:rStyle w:val="Hyperlink"/>
                <w:sz w:val="24"/>
                <w:szCs w:val="24"/>
              </w:rPr>
            </w:pPr>
            <w:r w:rsidRPr="00C23BDE">
              <w:rPr>
                <w:sz w:val="24"/>
                <w:szCs w:val="24"/>
              </w:rPr>
              <w:t xml:space="preserve">El. p.: </w:t>
            </w:r>
            <w:hyperlink r:id="rId10" w:history="1">
              <w:r w:rsidR="00632755" w:rsidRPr="00C23BDE">
                <w:rPr>
                  <w:rStyle w:val="Hyperlink"/>
                  <w:sz w:val="24"/>
                  <w:szCs w:val="24"/>
                </w:rPr>
                <w:t>info@registrucentras.lt</w:t>
              </w:r>
            </w:hyperlink>
          </w:p>
          <w:p w14:paraId="2CB80B92" w14:textId="77777777" w:rsidR="00632755" w:rsidRPr="00C23BDE" w:rsidRDefault="00632755" w:rsidP="00632755">
            <w:pPr>
              <w:pStyle w:val="Default"/>
            </w:pPr>
          </w:p>
          <w:p w14:paraId="1C32C3DC" w14:textId="6882905B" w:rsidR="00632755" w:rsidRPr="00C23BDE" w:rsidRDefault="00632755" w:rsidP="00632755">
            <w:pPr>
              <w:pStyle w:val="Default"/>
              <w:ind w:hanging="110"/>
            </w:pPr>
            <w:r w:rsidRPr="00C23BDE">
              <w:t>Žiniai</w:t>
            </w:r>
          </w:p>
          <w:p w14:paraId="73E8D3DD" w14:textId="77777777" w:rsidR="009D6D8C" w:rsidRPr="00C23BDE" w:rsidRDefault="009D6D8C" w:rsidP="00632755">
            <w:pPr>
              <w:pStyle w:val="Default"/>
              <w:ind w:hanging="110"/>
            </w:pPr>
          </w:p>
          <w:p w14:paraId="22813ED4" w14:textId="77777777" w:rsidR="00632755" w:rsidRPr="00C23BDE" w:rsidRDefault="00632755" w:rsidP="00632755">
            <w:pPr>
              <w:ind w:left="-110"/>
              <w:rPr>
                <w:sz w:val="24"/>
                <w:szCs w:val="24"/>
              </w:rPr>
            </w:pPr>
            <w:r w:rsidRPr="00C23BDE">
              <w:rPr>
                <w:sz w:val="24"/>
                <w:szCs w:val="24"/>
              </w:rPr>
              <w:t>Lietuvos Respublikos ekonomikos ir inovacijų ministerijai</w:t>
            </w:r>
          </w:p>
          <w:p w14:paraId="64275222" w14:textId="77777777" w:rsidR="00632755" w:rsidRPr="00C23BDE" w:rsidRDefault="00632755" w:rsidP="00632755">
            <w:pPr>
              <w:ind w:left="-110"/>
              <w:rPr>
                <w:sz w:val="24"/>
                <w:szCs w:val="24"/>
              </w:rPr>
            </w:pPr>
          </w:p>
          <w:p w14:paraId="02229C6C" w14:textId="77777777" w:rsidR="00632755" w:rsidRPr="00C23BDE" w:rsidRDefault="00632755" w:rsidP="00632755">
            <w:pPr>
              <w:shd w:val="clear" w:color="auto" w:fill="FFFFFF"/>
              <w:spacing w:line="300" w:lineRule="atLeast"/>
              <w:ind w:hanging="110"/>
              <w:rPr>
                <w:sz w:val="24"/>
                <w:szCs w:val="24"/>
                <w:lang w:eastAsia="lt-LT"/>
              </w:rPr>
            </w:pPr>
            <w:r w:rsidRPr="00C23BDE">
              <w:rPr>
                <w:sz w:val="24"/>
                <w:szCs w:val="24"/>
                <w:lang w:eastAsia="lt-LT"/>
              </w:rPr>
              <w:t>Gedimino pr. 38</w:t>
            </w:r>
          </w:p>
          <w:p w14:paraId="369BCDEF" w14:textId="77777777" w:rsidR="00632755" w:rsidRPr="00C23BDE" w:rsidRDefault="00632755" w:rsidP="00632755">
            <w:pPr>
              <w:shd w:val="clear" w:color="auto" w:fill="FFFFFF"/>
              <w:spacing w:line="300" w:lineRule="atLeast"/>
              <w:ind w:hanging="110"/>
              <w:rPr>
                <w:sz w:val="24"/>
                <w:szCs w:val="24"/>
                <w:lang w:eastAsia="lt-LT"/>
              </w:rPr>
            </w:pPr>
            <w:r w:rsidRPr="00C23BDE">
              <w:rPr>
                <w:sz w:val="24"/>
                <w:szCs w:val="24"/>
                <w:lang w:eastAsia="lt-LT"/>
              </w:rPr>
              <w:t>LT-01104 Vilnius</w:t>
            </w:r>
          </w:p>
          <w:p w14:paraId="5EA9CA29" w14:textId="3C2A2505" w:rsidR="00632755" w:rsidRPr="00072B26" w:rsidRDefault="00632755" w:rsidP="00632755">
            <w:pPr>
              <w:ind w:hanging="110"/>
              <w:rPr>
                <w:color w:val="0000FF"/>
                <w:sz w:val="32"/>
                <w:szCs w:val="32"/>
                <w:u w:val="single"/>
              </w:rPr>
            </w:pPr>
            <w:r w:rsidRPr="00C23BDE">
              <w:rPr>
                <w:sz w:val="24"/>
                <w:szCs w:val="24"/>
              </w:rPr>
              <w:t xml:space="preserve">El. p.: </w:t>
            </w:r>
            <w:hyperlink r:id="rId11" w:history="1">
              <w:r w:rsidRPr="00C23BDE">
                <w:rPr>
                  <w:rStyle w:val="Hyperlink"/>
                  <w:sz w:val="24"/>
                  <w:szCs w:val="24"/>
                </w:rPr>
                <w:t>kanc@eimin.lt</w:t>
              </w:r>
            </w:hyperlink>
          </w:p>
        </w:tc>
        <w:tc>
          <w:tcPr>
            <w:tcW w:w="1559" w:type="dxa"/>
          </w:tcPr>
          <w:p w14:paraId="32BD6F7F" w14:textId="0894510C" w:rsidR="001C573C" w:rsidRPr="001428B2" w:rsidRDefault="00A139C4" w:rsidP="001854D6">
            <w:pPr>
              <w:rPr>
                <w:sz w:val="24"/>
                <w:szCs w:val="24"/>
              </w:rPr>
            </w:pPr>
            <w:r w:rsidRPr="001428B2">
              <w:rPr>
                <w:sz w:val="24"/>
                <w:szCs w:val="24"/>
              </w:rPr>
              <w:t>202</w:t>
            </w:r>
            <w:r w:rsidR="00BA2A89">
              <w:rPr>
                <w:sz w:val="24"/>
                <w:szCs w:val="24"/>
              </w:rPr>
              <w:t>2</w:t>
            </w:r>
            <w:r w:rsidR="001C573C" w:rsidRPr="001428B2">
              <w:rPr>
                <w:sz w:val="24"/>
                <w:szCs w:val="24"/>
              </w:rPr>
              <w:t>-</w:t>
            </w:r>
            <w:r w:rsidR="00A27500">
              <w:rPr>
                <w:sz w:val="24"/>
                <w:szCs w:val="24"/>
              </w:rPr>
              <w:t>0</w:t>
            </w:r>
            <w:r w:rsidR="003C690D">
              <w:rPr>
                <w:sz w:val="24"/>
                <w:szCs w:val="24"/>
              </w:rPr>
              <w:t>5</w:t>
            </w:r>
            <w:r w:rsidR="00BA2A89">
              <w:rPr>
                <w:sz w:val="24"/>
                <w:szCs w:val="24"/>
              </w:rPr>
              <w:t>-</w:t>
            </w:r>
            <w:r w:rsidR="001764EA">
              <w:rPr>
                <w:sz w:val="24"/>
                <w:szCs w:val="24"/>
              </w:rPr>
              <w:t>27</w:t>
            </w:r>
            <w:r w:rsidR="003C690D">
              <w:rPr>
                <w:sz w:val="24"/>
                <w:szCs w:val="24"/>
              </w:rPr>
              <w:t xml:space="preserve"> </w:t>
            </w:r>
          </w:p>
          <w:p w14:paraId="76F8978F" w14:textId="72799BB7" w:rsidR="00D72634" w:rsidRPr="001428B2" w:rsidRDefault="008434A5" w:rsidP="002854DA">
            <w:pPr>
              <w:rPr>
                <w:sz w:val="24"/>
                <w:szCs w:val="24"/>
              </w:rPr>
            </w:pPr>
            <w:r w:rsidRPr="001428B2">
              <w:rPr>
                <w:sz w:val="24"/>
                <w:szCs w:val="24"/>
              </w:rPr>
              <w:t xml:space="preserve">Į </w:t>
            </w:r>
            <w:r w:rsidR="006C54B6" w:rsidRPr="001428B2">
              <w:rPr>
                <w:sz w:val="24"/>
                <w:szCs w:val="24"/>
              </w:rPr>
              <w:t>202</w:t>
            </w:r>
            <w:r w:rsidR="00A306EA">
              <w:rPr>
                <w:sz w:val="24"/>
                <w:szCs w:val="24"/>
              </w:rPr>
              <w:t>2-</w:t>
            </w:r>
            <w:r w:rsidR="00C233F7">
              <w:rPr>
                <w:sz w:val="24"/>
                <w:szCs w:val="24"/>
              </w:rPr>
              <w:t>05</w:t>
            </w:r>
            <w:r w:rsidR="00A306EA">
              <w:rPr>
                <w:sz w:val="24"/>
                <w:szCs w:val="24"/>
              </w:rPr>
              <w:t>-</w:t>
            </w:r>
            <w:r w:rsidR="00B44650">
              <w:rPr>
                <w:sz w:val="24"/>
                <w:szCs w:val="24"/>
              </w:rPr>
              <w:t>20</w:t>
            </w:r>
          </w:p>
          <w:p w14:paraId="091DB627" w14:textId="77777777" w:rsidR="00A27500" w:rsidRDefault="00D72634" w:rsidP="00BE7F79">
            <w:pPr>
              <w:rPr>
                <w:sz w:val="24"/>
                <w:szCs w:val="24"/>
              </w:rPr>
            </w:pPr>
            <w:r w:rsidRPr="001428B2">
              <w:rPr>
                <w:sz w:val="24"/>
                <w:szCs w:val="24"/>
              </w:rPr>
              <w:t xml:space="preserve"> </w:t>
            </w:r>
          </w:p>
          <w:p w14:paraId="1646AD4F" w14:textId="77777777" w:rsidR="00A27500" w:rsidRDefault="00A27500" w:rsidP="00BE7F79">
            <w:pPr>
              <w:rPr>
                <w:sz w:val="24"/>
                <w:szCs w:val="24"/>
              </w:rPr>
            </w:pPr>
          </w:p>
          <w:p w14:paraId="6470606E" w14:textId="77777777" w:rsidR="00A306EA" w:rsidRDefault="00A306EA" w:rsidP="00BE7F79">
            <w:pPr>
              <w:rPr>
                <w:sz w:val="24"/>
                <w:szCs w:val="24"/>
              </w:rPr>
            </w:pPr>
          </w:p>
          <w:p w14:paraId="3163C8F2" w14:textId="7EBDED7E" w:rsidR="00A74958" w:rsidRPr="001428B2" w:rsidRDefault="00A74958" w:rsidP="00BE7F79">
            <w:pPr>
              <w:rPr>
                <w:sz w:val="24"/>
                <w:szCs w:val="24"/>
              </w:rPr>
            </w:pPr>
          </w:p>
        </w:tc>
        <w:tc>
          <w:tcPr>
            <w:tcW w:w="567" w:type="dxa"/>
            <w:shd w:val="clear" w:color="auto" w:fill="auto"/>
          </w:tcPr>
          <w:p w14:paraId="5C20B737" w14:textId="0789B2A5" w:rsidR="001C573C" w:rsidRPr="001428B2" w:rsidRDefault="001C573C" w:rsidP="008D2773">
            <w:pPr>
              <w:ind w:right="-108"/>
              <w:rPr>
                <w:sz w:val="24"/>
                <w:szCs w:val="24"/>
              </w:rPr>
            </w:pPr>
            <w:r w:rsidRPr="001428B2">
              <w:rPr>
                <w:sz w:val="24"/>
                <w:szCs w:val="24"/>
              </w:rPr>
              <w:t>Nr.</w:t>
            </w:r>
            <w:r w:rsidR="006D1C2C" w:rsidRPr="001428B2">
              <w:rPr>
                <w:sz w:val="24"/>
                <w:szCs w:val="24"/>
              </w:rPr>
              <w:t xml:space="preserve"> </w:t>
            </w:r>
          </w:p>
          <w:p w14:paraId="20FD3EC9" w14:textId="0F11A519" w:rsidR="00BE7F79" w:rsidRPr="001428B2" w:rsidRDefault="00A139C4" w:rsidP="00B106CA">
            <w:pPr>
              <w:ind w:right="-674"/>
              <w:rPr>
                <w:sz w:val="24"/>
                <w:szCs w:val="24"/>
              </w:rPr>
            </w:pPr>
            <w:r w:rsidRPr="001428B2">
              <w:rPr>
                <w:sz w:val="24"/>
                <w:szCs w:val="24"/>
              </w:rPr>
              <w:t xml:space="preserve">Nr. </w:t>
            </w:r>
          </w:p>
          <w:p w14:paraId="010131C9" w14:textId="3477F58C" w:rsidR="00D72634" w:rsidRPr="001428B2" w:rsidRDefault="00D72634" w:rsidP="00B106CA">
            <w:pPr>
              <w:ind w:right="-674"/>
              <w:rPr>
                <w:sz w:val="24"/>
                <w:szCs w:val="24"/>
              </w:rPr>
            </w:pPr>
          </w:p>
          <w:p w14:paraId="260E8838" w14:textId="77777777" w:rsidR="00A74958" w:rsidRDefault="00A74958" w:rsidP="00BA2A89">
            <w:pPr>
              <w:ind w:right="-674"/>
              <w:rPr>
                <w:sz w:val="24"/>
                <w:szCs w:val="24"/>
              </w:rPr>
            </w:pPr>
          </w:p>
          <w:p w14:paraId="168C939A" w14:textId="77777777" w:rsidR="00A27500" w:rsidRDefault="00A27500" w:rsidP="00BA2A89">
            <w:pPr>
              <w:ind w:right="-674"/>
              <w:rPr>
                <w:sz w:val="24"/>
                <w:szCs w:val="24"/>
              </w:rPr>
            </w:pPr>
          </w:p>
          <w:p w14:paraId="1C320F9F" w14:textId="7A564260" w:rsidR="00A27500" w:rsidRPr="001428B2" w:rsidRDefault="00A27500" w:rsidP="00072B26">
            <w:pPr>
              <w:ind w:right="-107"/>
              <w:rPr>
                <w:sz w:val="24"/>
                <w:szCs w:val="24"/>
              </w:rPr>
            </w:pPr>
          </w:p>
        </w:tc>
        <w:tc>
          <w:tcPr>
            <w:tcW w:w="2551" w:type="dxa"/>
            <w:shd w:val="clear" w:color="auto" w:fill="auto"/>
          </w:tcPr>
          <w:p w14:paraId="478E191C" w14:textId="03AD786A" w:rsidR="001C573C" w:rsidRPr="001428B2" w:rsidRDefault="00072B26" w:rsidP="006D1C2C">
            <w:pPr>
              <w:rPr>
                <w:sz w:val="24"/>
                <w:szCs w:val="24"/>
              </w:rPr>
            </w:pPr>
            <w:r w:rsidRPr="001428B2">
              <w:rPr>
                <w:sz w:val="24"/>
                <w:szCs w:val="24"/>
              </w:rPr>
              <w:t>4S-</w:t>
            </w:r>
            <w:r w:rsidR="001764EA">
              <w:rPr>
                <w:sz w:val="24"/>
                <w:szCs w:val="24"/>
              </w:rPr>
              <w:t>488</w:t>
            </w:r>
            <w:r>
              <w:rPr>
                <w:sz w:val="24"/>
                <w:szCs w:val="24"/>
              </w:rPr>
              <w:t xml:space="preserve">  </w:t>
            </w:r>
            <w:r w:rsidRPr="001428B2">
              <w:rPr>
                <w:sz w:val="24"/>
                <w:szCs w:val="24"/>
              </w:rPr>
              <w:t>(7.4Mr)</w:t>
            </w:r>
          </w:p>
          <w:p w14:paraId="4651E9DD" w14:textId="508A1404" w:rsidR="00DE5053" w:rsidRPr="001428B2" w:rsidRDefault="00072B26" w:rsidP="006D1C2C">
            <w:pPr>
              <w:rPr>
                <w:sz w:val="24"/>
                <w:szCs w:val="24"/>
              </w:rPr>
            </w:pPr>
            <w:r w:rsidRPr="00B44650">
              <w:rPr>
                <w:sz w:val="24"/>
                <w:szCs w:val="24"/>
              </w:rPr>
              <w:t>S-21137 (1.4 E)</w:t>
            </w:r>
          </w:p>
          <w:p w14:paraId="3166128D" w14:textId="77777777" w:rsidR="00961D2E" w:rsidRPr="001428B2" w:rsidRDefault="00961D2E" w:rsidP="001854D6">
            <w:pPr>
              <w:rPr>
                <w:sz w:val="24"/>
                <w:szCs w:val="24"/>
              </w:rPr>
            </w:pPr>
          </w:p>
        </w:tc>
      </w:tr>
    </w:tbl>
    <w:p w14:paraId="6859D32B" w14:textId="7AEC60A0" w:rsidR="000D1C54" w:rsidRPr="001428B2" w:rsidRDefault="000D1C54" w:rsidP="002C5B85">
      <w:pPr>
        <w:rPr>
          <w:rFonts w:eastAsia="Calibri"/>
          <w:b/>
          <w:bCs/>
          <w:sz w:val="24"/>
          <w:szCs w:val="24"/>
        </w:rPr>
      </w:pPr>
    </w:p>
    <w:p w14:paraId="2DBF2525" w14:textId="6646325F" w:rsidR="0088148E" w:rsidRPr="00C23BDE" w:rsidRDefault="0088148E" w:rsidP="0088148E">
      <w:pPr>
        <w:jc w:val="center"/>
        <w:rPr>
          <w:rFonts w:eastAsia="Calibri"/>
          <w:b/>
          <w:bCs/>
          <w:sz w:val="24"/>
          <w:szCs w:val="24"/>
        </w:rPr>
      </w:pPr>
      <w:r w:rsidRPr="00C23BDE">
        <w:rPr>
          <w:rFonts w:eastAsia="Calibri"/>
          <w:b/>
          <w:bCs/>
          <w:sz w:val="24"/>
          <w:szCs w:val="24"/>
        </w:rPr>
        <w:t>VERTINIMO IŠVADA</w:t>
      </w:r>
      <w:r w:rsidR="009E420D" w:rsidRPr="00C23BDE">
        <w:rPr>
          <w:rFonts w:eastAsia="Calibri"/>
          <w:b/>
          <w:bCs/>
          <w:sz w:val="24"/>
          <w:szCs w:val="24"/>
        </w:rPr>
        <w:t xml:space="preserve"> </w:t>
      </w:r>
    </w:p>
    <w:p w14:paraId="1900DAA1" w14:textId="77777777" w:rsidR="0088148E" w:rsidRPr="00C23BDE" w:rsidRDefault="0088148E" w:rsidP="0088148E">
      <w:pPr>
        <w:rPr>
          <w:rFonts w:eastAsia="Calibri"/>
          <w:sz w:val="24"/>
          <w:szCs w:val="24"/>
        </w:rPr>
      </w:pPr>
    </w:p>
    <w:p w14:paraId="50D01254" w14:textId="2F15462B" w:rsidR="0088148E" w:rsidRPr="00C23BDE" w:rsidRDefault="00806D5E" w:rsidP="00C46270">
      <w:pPr>
        <w:ind w:firstLine="851"/>
        <w:jc w:val="both"/>
        <w:rPr>
          <w:rFonts w:eastAsia="Calibri"/>
          <w:bCs/>
          <w:sz w:val="24"/>
          <w:szCs w:val="24"/>
        </w:rPr>
      </w:pPr>
      <w:r w:rsidRPr="00C23BDE">
        <w:rPr>
          <w:rFonts w:eastAsia="Calibri"/>
          <w:bCs/>
          <w:sz w:val="24"/>
          <w:szCs w:val="24"/>
        </w:rPr>
        <w:t xml:space="preserve">Viešųjų pirkimų tarnyba (toliau – Tarnyba), </w:t>
      </w:r>
      <w:r w:rsidR="003C690D" w:rsidRPr="00C23BDE">
        <w:rPr>
          <w:rFonts w:eastAsia="Calibri"/>
          <w:bCs/>
          <w:sz w:val="24"/>
          <w:szCs w:val="24"/>
        </w:rPr>
        <w:t xml:space="preserve">vadovaudamasi Lietuvos Respublikos viešųjų pirkimų įstatymo 95 straipsnio 1 dalies 2 punktu, atliko </w:t>
      </w:r>
      <w:r w:rsidR="00072B26" w:rsidRPr="00C23BDE">
        <w:rPr>
          <w:sz w:val="24"/>
          <w:szCs w:val="24"/>
        </w:rPr>
        <w:t xml:space="preserve">VĮ Registrų centro </w:t>
      </w:r>
      <w:r w:rsidR="00C233F7" w:rsidRPr="00C23BDE">
        <w:rPr>
          <w:rFonts w:eastAsia="Calibri"/>
          <w:bCs/>
          <w:sz w:val="24"/>
          <w:szCs w:val="24"/>
        </w:rPr>
        <w:t xml:space="preserve">(toliau – Perkančioji organizacija) </w:t>
      </w:r>
      <w:r w:rsidR="003C690D" w:rsidRPr="00C23BDE">
        <w:rPr>
          <w:sz w:val="24"/>
          <w:szCs w:val="24"/>
        </w:rPr>
        <w:t>vykd</w:t>
      </w:r>
      <w:r w:rsidR="00072B26" w:rsidRPr="00C23BDE">
        <w:rPr>
          <w:sz w:val="24"/>
          <w:szCs w:val="24"/>
        </w:rPr>
        <w:t>omų</w:t>
      </w:r>
      <w:r w:rsidR="003C690D" w:rsidRPr="00C23BDE">
        <w:rPr>
          <w:sz w:val="24"/>
          <w:szCs w:val="24"/>
        </w:rPr>
        <w:t xml:space="preserve"> vieš</w:t>
      </w:r>
      <w:r w:rsidR="00072B26" w:rsidRPr="00C23BDE">
        <w:rPr>
          <w:sz w:val="24"/>
          <w:szCs w:val="24"/>
        </w:rPr>
        <w:t>ų</w:t>
      </w:r>
      <w:r w:rsidR="003C690D" w:rsidRPr="00C23BDE">
        <w:rPr>
          <w:sz w:val="24"/>
          <w:szCs w:val="24"/>
        </w:rPr>
        <w:t>j</w:t>
      </w:r>
      <w:r w:rsidR="00072B26" w:rsidRPr="00C23BDE">
        <w:rPr>
          <w:sz w:val="24"/>
          <w:szCs w:val="24"/>
        </w:rPr>
        <w:t>ų</w:t>
      </w:r>
      <w:r w:rsidR="003C690D" w:rsidRPr="00C23BDE">
        <w:rPr>
          <w:sz w:val="24"/>
          <w:szCs w:val="24"/>
        </w:rPr>
        <w:t xml:space="preserve"> pirkim</w:t>
      </w:r>
      <w:r w:rsidR="00072B26" w:rsidRPr="00C23BDE">
        <w:rPr>
          <w:sz w:val="24"/>
          <w:szCs w:val="24"/>
        </w:rPr>
        <w:t>ų</w:t>
      </w:r>
      <w:r w:rsidR="003C690D" w:rsidRPr="00C23BDE">
        <w:rPr>
          <w:sz w:val="24"/>
          <w:szCs w:val="24"/>
        </w:rPr>
        <w:t xml:space="preserve"> </w:t>
      </w:r>
      <w:r w:rsidR="00072B26" w:rsidRPr="00C23BDE">
        <w:rPr>
          <w:i/>
          <w:iCs/>
          <w:sz w:val="24"/>
          <w:szCs w:val="24"/>
        </w:rPr>
        <w:t>„Antstolių informacinės sistemos (AIS) vystymo ir priežiūros paslaugos</w:t>
      </w:r>
      <w:r w:rsidR="00072B26" w:rsidRPr="00C23BDE">
        <w:rPr>
          <w:bCs/>
          <w:i/>
          <w:iCs/>
          <w:sz w:val="24"/>
          <w:szCs w:val="24"/>
        </w:rPr>
        <w:t>“</w:t>
      </w:r>
      <w:r w:rsidR="00072B26" w:rsidRPr="00C23BDE">
        <w:rPr>
          <w:bCs/>
          <w:sz w:val="24"/>
          <w:szCs w:val="24"/>
        </w:rPr>
        <w:t xml:space="preserve"> </w:t>
      </w:r>
      <w:r w:rsidR="00072B26" w:rsidRPr="00C23BDE">
        <w:rPr>
          <w:sz w:val="24"/>
          <w:szCs w:val="24"/>
        </w:rPr>
        <w:t xml:space="preserve">ir </w:t>
      </w:r>
      <w:r w:rsidR="00072B26" w:rsidRPr="00C23BDE">
        <w:rPr>
          <w:i/>
          <w:iCs/>
          <w:sz w:val="24"/>
          <w:szCs w:val="24"/>
        </w:rPr>
        <w:t>„Nekilnojamojo turto sandorių viešosios elektroninės paslaugos (NETSVEP) sistemos vystymas ir priežiūra</w:t>
      </w:r>
      <w:r w:rsidR="00072B26" w:rsidRPr="00C23BDE">
        <w:rPr>
          <w:bCs/>
          <w:i/>
          <w:iCs/>
          <w:sz w:val="24"/>
          <w:szCs w:val="24"/>
        </w:rPr>
        <w:t>“</w:t>
      </w:r>
      <w:r w:rsidR="00072B26" w:rsidRPr="00C23BDE">
        <w:rPr>
          <w:bCs/>
          <w:sz w:val="24"/>
          <w:szCs w:val="24"/>
        </w:rPr>
        <w:t xml:space="preserve"> </w:t>
      </w:r>
      <w:r w:rsidR="00E124BD" w:rsidRPr="00C23BDE">
        <w:rPr>
          <w:rFonts w:eastAsia="Calibri"/>
          <w:bCs/>
          <w:sz w:val="24"/>
          <w:szCs w:val="24"/>
        </w:rPr>
        <w:t>vertinimą</w:t>
      </w:r>
      <w:r w:rsidR="002909AD" w:rsidRPr="00C23BDE">
        <w:rPr>
          <w:rFonts w:eastAsia="Calibri"/>
          <w:bCs/>
          <w:sz w:val="24"/>
          <w:szCs w:val="24"/>
        </w:rPr>
        <w:t>.</w:t>
      </w:r>
    </w:p>
    <w:p w14:paraId="595BF110" w14:textId="77777777" w:rsidR="0088148E" w:rsidRPr="00C23BDE" w:rsidRDefault="0088148E" w:rsidP="0088148E">
      <w:pPr>
        <w:rPr>
          <w:rFonts w:eastAsia="Calibri"/>
          <w:sz w:val="24"/>
          <w:szCs w:val="24"/>
        </w:rPr>
      </w:pPr>
    </w:p>
    <w:p w14:paraId="373BD6C5" w14:textId="77777777" w:rsidR="0088148E" w:rsidRPr="00C23BDE" w:rsidRDefault="0088148E" w:rsidP="0088148E">
      <w:pPr>
        <w:jc w:val="center"/>
        <w:rPr>
          <w:rFonts w:eastAsia="Calibri"/>
          <w:b/>
          <w:sz w:val="24"/>
          <w:szCs w:val="24"/>
        </w:rPr>
      </w:pPr>
      <w:r w:rsidRPr="00C23BDE">
        <w:rPr>
          <w:rFonts w:eastAsia="Calibri"/>
          <w:b/>
          <w:sz w:val="24"/>
          <w:szCs w:val="24"/>
        </w:rPr>
        <w:t>I dalis. Bendra informacija</w:t>
      </w:r>
    </w:p>
    <w:p w14:paraId="0DAB02E2" w14:textId="77777777" w:rsidR="0088148E" w:rsidRPr="00C23BDE" w:rsidRDefault="0088148E"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C23BDE" w14:paraId="56AF26ED" w14:textId="498987B7" w:rsidTr="00C96135">
        <w:tc>
          <w:tcPr>
            <w:tcW w:w="4817" w:type="dxa"/>
            <w:shd w:val="clear" w:color="auto" w:fill="auto"/>
            <w:vAlign w:val="center"/>
          </w:tcPr>
          <w:p w14:paraId="749A5E3B" w14:textId="60DF0EFF" w:rsidR="00D2558B" w:rsidRPr="00C23BDE" w:rsidRDefault="0068328E" w:rsidP="00D2558B">
            <w:pPr>
              <w:jc w:val="both"/>
              <w:rPr>
                <w:rFonts w:eastAsia="Calibri"/>
                <w:sz w:val="24"/>
                <w:szCs w:val="24"/>
              </w:rPr>
            </w:pPr>
            <w:r w:rsidRPr="00C23BDE">
              <w:rPr>
                <w:rFonts w:eastAsia="Calibri"/>
                <w:sz w:val="24"/>
                <w:szCs w:val="24"/>
                <w:lang w:eastAsia="lt-LT"/>
              </w:rPr>
              <w:t>Pirkim</w:t>
            </w:r>
            <w:r w:rsidR="003042BC" w:rsidRPr="00C23BDE">
              <w:rPr>
                <w:rFonts w:eastAsia="Calibri"/>
                <w:sz w:val="24"/>
                <w:szCs w:val="24"/>
                <w:lang w:eastAsia="lt-LT"/>
              </w:rPr>
              <w:t>ų</w:t>
            </w:r>
            <w:r w:rsidRPr="00C23BDE">
              <w:rPr>
                <w:sz w:val="24"/>
                <w:szCs w:val="24"/>
                <w:lang w:eastAsia="lt-LT"/>
              </w:rPr>
              <w:t>*</w:t>
            </w:r>
            <w:r w:rsidRPr="00C23BDE">
              <w:rPr>
                <w:rFonts w:eastAsia="Calibri"/>
                <w:sz w:val="24"/>
                <w:szCs w:val="24"/>
                <w:lang w:eastAsia="lt-LT"/>
              </w:rPr>
              <w:t xml:space="preserve"> pavadinima</w:t>
            </w:r>
            <w:r w:rsidR="003042BC" w:rsidRPr="00C23BDE">
              <w:rPr>
                <w:rFonts w:eastAsia="Calibri"/>
                <w:sz w:val="24"/>
                <w:szCs w:val="24"/>
                <w:lang w:eastAsia="lt-LT"/>
              </w:rPr>
              <w:t>i</w:t>
            </w:r>
            <w:r w:rsidRPr="00C23BDE">
              <w:rPr>
                <w:rFonts w:eastAsia="Calibri"/>
                <w:sz w:val="24"/>
                <w:szCs w:val="24"/>
                <w:lang w:eastAsia="lt-LT"/>
              </w:rPr>
              <w:t>, numeri</w:t>
            </w:r>
            <w:r w:rsidR="003042BC" w:rsidRPr="00C23BDE">
              <w:rPr>
                <w:rFonts w:eastAsia="Calibri"/>
                <w:sz w:val="24"/>
                <w:szCs w:val="24"/>
                <w:lang w:eastAsia="lt-LT"/>
              </w:rPr>
              <w:t>ai</w:t>
            </w:r>
            <w:r w:rsidRPr="00C23BDE">
              <w:rPr>
                <w:rFonts w:eastAsia="Calibri"/>
                <w:sz w:val="24"/>
                <w:szCs w:val="24"/>
                <w:lang w:eastAsia="lt-LT"/>
              </w:rPr>
              <w:t xml:space="preserve"> (jeigu skelbta), paskelbimo (kvietimo pateikti paraišką</w:t>
            </w:r>
            <w:r w:rsidR="002F1107" w:rsidRPr="00C23BDE">
              <w:rPr>
                <w:rFonts w:eastAsia="Calibri"/>
                <w:sz w:val="24"/>
                <w:szCs w:val="24"/>
                <w:lang w:eastAsia="lt-LT"/>
              </w:rPr>
              <w:t xml:space="preserve"> </w:t>
            </w:r>
            <w:r w:rsidRPr="00C23BDE">
              <w:rPr>
                <w:rFonts w:eastAsia="Calibri"/>
                <w:sz w:val="24"/>
                <w:szCs w:val="24"/>
                <w:lang w:eastAsia="lt-LT"/>
              </w:rPr>
              <w:t>/</w:t>
            </w:r>
            <w:r w:rsidR="002F1107" w:rsidRPr="00C23BDE">
              <w:rPr>
                <w:rFonts w:eastAsia="Calibri"/>
                <w:sz w:val="24"/>
                <w:szCs w:val="24"/>
                <w:lang w:eastAsia="lt-LT"/>
              </w:rPr>
              <w:t xml:space="preserve"> </w:t>
            </w:r>
            <w:r w:rsidRPr="00C23BDE">
              <w:rPr>
                <w:rFonts w:eastAsia="Calibri"/>
                <w:sz w:val="24"/>
                <w:szCs w:val="24"/>
                <w:lang w:eastAsia="lt-LT"/>
              </w:rPr>
              <w:t>pasiūlymą) dat</w:t>
            </w:r>
            <w:r w:rsidR="003042BC" w:rsidRPr="00C23BDE">
              <w:rPr>
                <w:rFonts w:eastAsia="Calibri"/>
                <w:sz w:val="24"/>
                <w:szCs w:val="24"/>
                <w:lang w:eastAsia="lt-LT"/>
              </w:rPr>
              <w:t xml:space="preserve">os </w:t>
            </w:r>
          </w:p>
        </w:tc>
        <w:tc>
          <w:tcPr>
            <w:tcW w:w="4817" w:type="dxa"/>
            <w:vAlign w:val="center"/>
          </w:tcPr>
          <w:p w14:paraId="3C2861B1" w14:textId="500701C4" w:rsidR="00D2558B" w:rsidRPr="00C23BDE" w:rsidRDefault="00072B26" w:rsidP="00D2558B">
            <w:pPr>
              <w:jc w:val="both"/>
              <w:rPr>
                <w:sz w:val="24"/>
                <w:szCs w:val="24"/>
              </w:rPr>
            </w:pPr>
            <w:r w:rsidRPr="00C23BDE">
              <w:rPr>
                <w:i/>
                <w:iCs/>
                <w:sz w:val="24"/>
                <w:szCs w:val="24"/>
              </w:rPr>
              <w:t>„Antstolių informacinės sistemos (AIS) vystymo ir priežiūros paslaugos</w:t>
            </w:r>
            <w:r w:rsidRPr="00C23BDE">
              <w:rPr>
                <w:bCs/>
                <w:i/>
                <w:iCs/>
                <w:sz w:val="24"/>
                <w:szCs w:val="24"/>
              </w:rPr>
              <w:t>“</w:t>
            </w:r>
            <w:r w:rsidRPr="00C23BDE">
              <w:rPr>
                <w:bCs/>
                <w:sz w:val="24"/>
                <w:szCs w:val="24"/>
              </w:rPr>
              <w:t xml:space="preserve"> </w:t>
            </w:r>
            <w:r w:rsidRPr="00C23BDE">
              <w:rPr>
                <w:sz w:val="24"/>
                <w:szCs w:val="24"/>
              </w:rPr>
              <w:t xml:space="preserve">(Centrinėje viešųjų pirkimų informacinėje sistemoje </w:t>
            </w:r>
            <w:r w:rsidR="009D6D8C" w:rsidRPr="00C23BDE">
              <w:rPr>
                <w:sz w:val="24"/>
                <w:szCs w:val="24"/>
              </w:rPr>
              <w:t xml:space="preserve">(toliau – CVP IS) </w:t>
            </w:r>
            <w:r w:rsidRPr="00C23BDE">
              <w:rPr>
                <w:sz w:val="24"/>
                <w:szCs w:val="24"/>
              </w:rPr>
              <w:t xml:space="preserve">skelbtas 2022 m. sausio 19 d., pirkimo Nr. 582171) </w:t>
            </w:r>
            <w:r w:rsidR="00196198" w:rsidRPr="00C23BDE">
              <w:rPr>
                <w:sz w:val="24"/>
                <w:szCs w:val="24"/>
              </w:rPr>
              <w:t>(toliau – Pirkimas</w:t>
            </w:r>
            <w:r w:rsidRPr="00C23BDE">
              <w:rPr>
                <w:sz w:val="24"/>
                <w:szCs w:val="24"/>
              </w:rPr>
              <w:t xml:space="preserve"> Nr. 1</w:t>
            </w:r>
            <w:r w:rsidR="00196198" w:rsidRPr="00C23BDE">
              <w:rPr>
                <w:sz w:val="24"/>
                <w:szCs w:val="24"/>
              </w:rPr>
              <w:t>)</w:t>
            </w:r>
            <w:r w:rsidR="0042276D" w:rsidRPr="00C23BDE">
              <w:rPr>
                <w:sz w:val="24"/>
                <w:szCs w:val="24"/>
              </w:rPr>
              <w:t xml:space="preserve"> ir </w:t>
            </w:r>
            <w:r w:rsidR="0042276D" w:rsidRPr="00C23BDE">
              <w:rPr>
                <w:i/>
                <w:iCs/>
                <w:sz w:val="24"/>
                <w:szCs w:val="24"/>
              </w:rPr>
              <w:t>„Nekilnojamojo turto sandorių viešosios elektroninės paslaugos (NETSVEP) sistemos vystymas ir priežiūra</w:t>
            </w:r>
            <w:r w:rsidR="0042276D" w:rsidRPr="00C23BDE">
              <w:rPr>
                <w:bCs/>
                <w:i/>
                <w:iCs/>
                <w:sz w:val="24"/>
                <w:szCs w:val="24"/>
              </w:rPr>
              <w:t>“</w:t>
            </w:r>
            <w:r w:rsidR="0042276D" w:rsidRPr="00C23BDE">
              <w:rPr>
                <w:bCs/>
                <w:sz w:val="24"/>
                <w:szCs w:val="24"/>
              </w:rPr>
              <w:t xml:space="preserve"> </w:t>
            </w:r>
            <w:r w:rsidR="0042276D" w:rsidRPr="00C23BDE">
              <w:rPr>
                <w:sz w:val="24"/>
                <w:szCs w:val="24"/>
              </w:rPr>
              <w:t>(</w:t>
            </w:r>
            <w:r w:rsidR="0042276D" w:rsidRPr="00C23BDE">
              <w:rPr>
                <w:color w:val="000000"/>
                <w:sz w:val="24"/>
                <w:szCs w:val="24"/>
              </w:rPr>
              <w:t>CVP IS skelbtas 2022 m. kovo 11 d.</w:t>
            </w:r>
            <w:r w:rsidR="0042276D" w:rsidRPr="00C23BDE">
              <w:rPr>
                <w:sz w:val="24"/>
                <w:szCs w:val="24"/>
              </w:rPr>
              <w:t>, pirkimo Nr. 589959) (toliau – Pirkimas Nr. 2)</w:t>
            </w:r>
          </w:p>
        </w:tc>
      </w:tr>
      <w:tr w:rsidR="00D20C21" w:rsidRPr="00C23BDE" w14:paraId="011000EE" w14:textId="74389C2A" w:rsidTr="00D20C21">
        <w:tc>
          <w:tcPr>
            <w:tcW w:w="4817" w:type="dxa"/>
            <w:shd w:val="clear" w:color="auto" w:fill="auto"/>
            <w:vAlign w:val="center"/>
          </w:tcPr>
          <w:p w14:paraId="187537DA" w14:textId="0B89C5B1" w:rsidR="00D20C21" w:rsidRPr="00C23BDE" w:rsidRDefault="0068328E" w:rsidP="00411C36">
            <w:pPr>
              <w:jc w:val="both"/>
              <w:rPr>
                <w:rFonts w:eastAsia="Calibri"/>
                <w:sz w:val="24"/>
                <w:szCs w:val="24"/>
              </w:rPr>
            </w:pPr>
            <w:r w:rsidRPr="00C23BDE">
              <w:rPr>
                <w:rFonts w:eastAsia="Calibri"/>
                <w:sz w:val="24"/>
                <w:szCs w:val="24"/>
                <w:lang w:eastAsia="lt-LT"/>
              </w:rPr>
              <w:t>Pirkim</w:t>
            </w:r>
            <w:r w:rsidR="002F1107" w:rsidRPr="00C23BDE">
              <w:rPr>
                <w:rFonts w:eastAsia="Calibri"/>
                <w:sz w:val="24"/>
                <w:szCs w:val="24"/>
                <w:lang w:eastAsia="lt-LT"/>
              </w:rPr>
              <w:t>ų</w:t>
            </w:r>
            <w:r w:rsidRPr="00C23BDE">
              <w:rPr>
                <w:rFonts w:eastAsia="Calibri"/>
                <w:sz w:val="24"/>
                <w:szCs w:val="24"/>
                <w:lang w:eastAsia="lt-LT"/>
              </w:rPr>
              <w:t xml:space="preserve"> vykdymo</w:t>
            </w:r>
            <w:r w:rsidR="002F1107" w:rsidRPr="00C23BDE">
              <w:rPr>
                <w:rFonts w:eastAsia="Calibri"/>
                <w:sz w:val="24"/>
                <w:szCs w:val="24"/>
                <w:lang w:eastAsia="lt-LT"/>
              </w:rPr>
              <w:t xml:space="preserve"> </w:t>
            </w:r>
            <w:r w:rsidRPr="00C23BDE">
              <w:rPr>
                <w:rFonts w:eastAsia="Calibri"/>
                <w:sz w:val="24"/>
                <w:szCs w:val="24"/>
                <w:lang w:eastAsia="lt-LT"/>
              </w:rPr>
              <w:t>/</w:t>
            </w:r>
            <w:r w:rsidR="002F1107" w:rsidRPr="00C23BDE">
              <w:rPr>
                <w:rFonts w:eastAsia="Calibri"/>
                <w:sz w:val="24"/>
                <w:szCs w:val="24"/>
                <w:lang w:eastAsia="lt-LT"/>
              </w:rPr>
              <w:t xml:space="preserve"> </w:t>
            </w:r>
            <w:r w:rsidRPr="00C23BDE">
              <w:rPr>
                <w:rFonts w:eastAsia="Calibri"/>
                <w:sz w:val="24"/>
                <w:szCs w:val="24"/>
                <w:lang w:eastAsia="lt-LT"/>
              </w:rPr>
              <w:t>sutar</w:t>
            </w:r>
            <w:r w:rsidR="002F1107" w:rsidRPr="00C23BDE">
              <w:rPr>
                <w:rFonts w:eastAsia="Calibri"/>
                <w:sz w:val="24"/>
                <w:szCs w:val="24"/>
                <w:lang w:eastAsia="lt-LT"/>
              </w:rPr>
              <w:t>čių</w:t>
            </w:r>
            <w:r w:rsidRPr="00C23BDE">
              <w:rPr>
                <w:rFonts w:eastAsia="Calibri"/>
                <w:sz w:val="24"/>
                <w:szCs w:val="24"/>
                <w:lang w:eastAsia="lt-LT"/>
              </w:rPr>
              <w:t xml:space="preserve"> sudarymo teisinis pagrindas</w:t>
            </w:r>
          </w:p>
        </w:tc>
        <w:tc>
          <w:tcPr>
            <w:tcW w:w="4817" w:type="dxa"/>
            <w:vAlign w:val="center"/>
          </w:tcPr>
          <w:p w14:paraId="3ACBE16F" w14:textId="0224DB75" w:rsidR="00D20C21" w:rsidRPr="00C23BDE" w:rsidRDefault="003C690D" w:rsidP="006455CF">
            <w:pPr>
              <w:jc w:val="both"/>
              <w:rPr>
                <w:rFonts w:eastAsia="Calibri"/>
                <w:sz w:val="24"/>
                <w:szCs w:val="24"/>
              </w:rPr>
            </w:pPr>
            <w:r w:rsidRPr="00C23BDE">
              <w:rPr>
                <w:sz w:val="24"/>
                <w:szCs w:val="24"/>
                <w:lang w:eastAsia="lt-LT"/>
              </w:rPr>
              <w:t>Lietuvos Respublikos viešųjų pirkimų įstatymas (redakcija nuo 2022 m. sausio 1 d.) (toliau – Įstatymas)</w:t>
            </w:r>
          </w:p>
        </w:tc>
      </w:tr>
      <w:tr w:rsidR="00D20C21" w:rsidRPr="00C23BDE" w14:paraId="52BD7BC8" w14:textId="3A9421A3" w:rsidTr="00D20C21">
        <w:tc>
          <w:tcPr>
            <w:tcW w:w="4817" w:type="dxa"/>
            <w:shd w:val="clear" w:color="auto" w:fill="auto"/>
            <w:vAlign w:val="center"/>
          </w:tcPr>
          <w:p w14:paraId="5E006787" w14:textId="4F9FB1D4" w:rsidR="00D20C21" w:rsidRPr="00C23BDE" w:rsidRDefault="0068328E" w:rsidP="00411C36">
            <w:pPr>
              <w:jc w:val="both"/>
              <w:rPr>
                <w:sz w:val="24"/>
                <w:szCs w:val="24"/>
              </w:rPr>
            </w:pPr>
            <w:r w:rsidRPr="00C23BDE">
              <w:rPr>
                <w:rFonts w:eastAsia="Calibri"/>
                <w:sz w:val="24"/>
                <w:szCs w:val="24"/>
                <w:lang w:eastAsia="lt-LT"/>
              </w:rPr>
              <w:t>Pirkim</w:t>
            </w:r>
            <w:r w:rsidR="002F1107" w:rsidRPr="00C23BDE">
              <w:rPr>
                <w:rFonts w:eastAsia="Calibri"/>
                <w:sz w:val="24"/>
                <w:szCs w:val="24"/>
                <w:lang w:eastAsia="lt-LT"/>
              </w:rPr>
              <w:t>ų</w:t>
            </w:r>
            <w:r w:rsidRPr="00C23BDE">
              <w:rPr>
                <w:rFonts w:eastAsia="Calibri"/>
                <w:sz w:val="24"/>
                <w:szCs w:val="24"/>
                <w:lang w:eastAsia="lt-LT"/>
              </w:rPr>
              <w:t xml:space="preserve"> rūš</w:t>
            </w:r>
            <w:r w:rsidR="002F1107" w:rsidRPr="00C23BDE">
              <w:rPr>
                <w:rFonts w:eastAsia="Calibri"/>
                <w:sz w:val="24"/>
                <w:szCs w:val="24"/>
                <w:lang w:eastAsia="lt-LT"/>
              </w:rPr>
              <w:t>y</w:t>
            </w:r>
            <w:r w:rsidRPr="00C23BDE">
              <w:rPr>
                <w:rFonts w:eastAsia="Calibri"/>
                <w:sz w:val="24"/>
                <w:szCs w:val="24"/>
                <w:lang w:eastAsia="lt-LT"/>
              </w:rPr>
              <w:t>s pagal vertės ribas ir pirkim</w:t>
            </w:r>
            <w:r w:rsidR="002F1107" w:rsidRPr="00C23BDE">
              <w:rPr>
                <w:rFonts w:eastAsia="Calibri"/>
                <w:sz w:val="24"/>
                <w:szCs w:val="24"/>
                <w:lang w:eastAsia="lt-LT"/>
              </w:rPr>
              <w:t>ų</w:t>
            </w:r>
            <w:r w:rsidRPr="00C23BDE">
              <w:rPr>
                <w:rFonts w:eastAsia="Calibri"/>
                <w:sz w:val="24"/>
                <w:szCs w:val="24"/>
                <w:lang w:eastAsia="lt-LT"/>
              </w:rPr>
              <w:t xml:space="preserve"> būda</w:t>
            </w:r>
            <w:r w:rsidR="002F1107" w:rsidRPr="00C23BDE">
              <w:rPr>
                <w:rFonts w:eastAsia="Calibri"/>
                <w:sz w:val="24"/>
                <w:szCs w:val="24"/>
                <w:lang w:eastAsia="lt-LT"/>
              </w:rPr>
              <w:t>i</w:t>
            </w:r>
          </w:p>
        </w:tc>
        <w:tc>
          <w:tcPr>
            <w:tcW w:w="4817" w:type="dxa"/>
            <w:vAlign w:val="center"/>
          </w:tcPr>
          <w:p w14:paraId="5FDB3A89" w14:textId="72FD8CC3" w:rsidR="00D20C21" w:rsidRPr="00C23BDE" w:rsidRDefault="009D6D8C" w:rsidP="0068328E">
            <w:pPr>
              <w:jc w:val="both"/>
              <w:rPr>
                <w:sz w:val="24"/>
                <w:szCs w:val="24"/>
              </w:rPr>
            </w:pPr>
            <w:r w:rsidRPr="00C23BDE">
              <w:rPr>
                <w:sz w:val="24"/>
                <w:szCs w:val="24"/>
              </w:rPr>
              <w:t>T</w:t>
            </w:r>
            <w:r w:rsidR="004B6AFC" w:rsidRPr="00C23BDE">
              <w:rPr>
                <w:sz w:val="24"/>
                <w:szCs w:val="24"/>
              </w:rPr>
              <w:t>arptautin</w:t>
            </w:r>
            <w:r w:rsidRPr="00C23BDE">
              <w:rPr>
                <w:sz w:val="24"/>
                <w:szCs w:val="24"/>
              </w:rPr>
              <w:t>iai</w:t>
            </w:r>
            <w:r w:rsidR="004B6AFC" w:rsidRPr="00C23BDE">
              <w:rPr>
                <w:sz w:val="24"/>
                <w:szCs w:val="24"/>
              </w:rPr>
              <w:t xml:space="preserve"> pirkimai, </w:t>
            </w:r>
            <w:r w:rsidR="0068328E" w:rsidRPr="00C23BDE">
              <w:rPr>
                <w:sz w:val="24"/>
                <w:szCs w:val="24"/>
              </w:rPr>
              <w:t>a</w:t>
            </w:r>
            <w:r w:rsidR="00D20C21" w:rsidRPr="00C23BDE">
              <w:rPr>
                <w:sz w:val="24"/>
                <w:szCs w:val="24"/>
              </w:rPr>
              <w:t>tvir</w:t>
            </w:r>
            <w:r w:rsidRPr="00C23BDE">
              <w:rPr>
                <w:sz w:val="24"/>
                <w:szCs w:val="24"/>
              </w:rPr>
              <w:t>i</w:t>
            </w:r>
            <w:r w:rsidR="00D20C21" w:rsidRPr="00C23BDE">
              <w:rPr>
                <w:sz w:val="24"/>
                <w:szCs w:val="24"/>
              </w:rPr>
              <w:t xml:space="preserve"> konkurs</w:t>
            </w:r>
            <w:r w:rsidRPr="00C23BDE">
              <w:rPr>
                <w:sz w:val="24"/>
                <w:szCs w:val="24"/>
              </w:rPr>
              <w:t>ai</w:t>
            </w:r>
            <w:r w:rsidR="00AD046D" w:rsidRPr="00C23BDE">
              <w:rPr>
                <w:sz w:val="24"/>
                <w:szCs w:val="24"/>
              </w:rPr>
              <w:t xml:space="preserve"> </w:t>
            </w:r>
          </w:p>
        </w:tc>
      </w:tr>
      <w:tr w:rsidR="00D20C21" w:rsidRPr="00C23BDE" w14:paraId="1D8C8F3E" w14:textId="78618F2E" w:rsidTr="00D20C21">
        <w:tc>
          <w:tcPr>
            <w:tcW w:w="4817" w:type="dxa"/>
            <w:shd w:val="clear" w:color="auto" w:fill="auto"/>
            <w:vAlign w:val="center"/>
          </w:tcPr>
          <w:p w14:paraId="4A427774" w14:textId="56DC89EE" w:rsidR="00D20C21" w:rsidRPr="00C23BDE" w:rsidRDefault="0068328E" w:rsidP="009574D9">
            <w:pPr>
              <w:jc w:val="both"/>
              <w:rPr>
                <w:rFonts w:eastAsia="Calibri"/>
                <w:sz w:val="24"/>
                <w:szCs w:val="24"/>
              </w:rPr>
            </w:pPr>
            <w:r w:rsidRPr="00C23BDE">
              <w:rPr>
                <w:rFonts w:eastAsia="Calibri"/>
                <w:sz w:val="24"/>
                <w:szCs w:val="24"/>
                <w:lang w:eastAsia="lt-LT"/>
              </w:rPr>
              <w:t xml:space="preserve">Planuota (nenurodoma, jeigu pirkimas vertinamas iki vokų su pasiūlymais atplėšimo </w:t>
            </w:r>
            <w:r w:rsidRPr="00C23BDE">
              <w:rPr>
                <w:rFonts w:eastAsia="Calibri"/>
                <w:sz w:val="24"/>
                <w:szCs w:val="24"/>
                <w:lang w:eastAsia="lt-LT"/>
              </w:rPr>
              <w:lastRenderedPageBreak/>
              <w:t>procedūros) ir faktinė pirkim</w:t>
            </w:r>
            <w:r w:rsidR="002F1107" w:rsidRPr="00C23BDE">
              <w:rPr>
                <w:rFonts w:eastAsia="Calibri"/>
                <w:sz w:val="24"/>
                <w:szCs w:val="24"/>
                <w:lang w:eastAsia="lt-LT"/>
              </w:rPr>
              <w:t xml:space="preserve">ų </w:t>
            </w:r>
            <w:r w:rsidRPr="00C23BDE">
              <w:rPr>
                <w:rFonts w:eastAsia="Calibri"/>
                <w:sz w:val="24"/>
                <w:szCs w:val="24"/>
                <w:lang w:eastAsia="lt-LT"/>
              </w:rPr>
              <w:t>/</w:t>
            </w:r>
            <w:r w:rsidR="002F1107" w:rsidRPr="00C23BDE">
              <w:rPr>
                <w:rFonts w:eastAsia="Calibri"/>
                <w:sz w:val="24"/>
                <w:szCs w:val="24"/>
                <w:lang w:eastAsia="lt-LT"/>
              </w:rPr>
              <w:t xml:space="preserve"> </w:t>
            </w:r>
            <w:r w:rsidRPr="00C23BDE">
              <w:rPr>
                <w:rFonts w:eastAsia="Calibri"/>
                <w:sz w:val="24"/>
                <w:szCs w:val="24"/>
                <w:lang w:eastAsia="lt-LT"/>
              </w:rPr>
              <w:t>sutar</w:t>
            </w:r>
            <w:r w:rsidR="002F1107" w:rsidRPr="00C23BDE">
              <w:rPr>
                <w:rFonts w:eastAsia="Calibri"/>
                <w:sz w:val="24"/>
                <w:szCs w:val="24"/>
                <w:lang w:eastAsia="lt-LT"/>
              </w:rPr>
              <w:t>čių</w:t>
            </w:r>
            <w:r w:rsidRPr="00C23BDE">
              <w:rPr>
                <w:rFonts w:eastAsia="Calibri"/>
                <w:sz w:val="24"/>
                <w:szCs w:val="24"/>
                <w:lang w:eastAsia="lt-LT"/>
              </w:rPr>
              <w:t xml:space="preserve"> vertė Eur be PVM</w:t>
            </w:r>
          </w:p>
        </w:tc>
        <w:tc>
          <w:tcPr>
            <w:tcW w:w="4817" w:type="dxa"/>
            <w:vAlign w:val="center"/>
          </w:tcPr>
          <w:p w14:paraId="4327D0B9" w14:textId="77777777" w:rsidR="00AD046D" w:rsidRPr="00C23BDE" w:rsidRDefault="00D20C21" w:rsidP="00C8291A">
            <w:pPr>
              <w:jc w:val="both"/>
              <w:rPr>
                <w:rFonts w:eastAsia="Calibri"/>
                <w:sz w:val="24"/>
                <w:szCs w:val="24"/>
              </w:rPr>
            </w:pPr>
            <w:r w:rsidRPr="00C23BDE">
              <w:rPr>
                <w:rFonts w:eastAsia="Calibri"/>
                <w:sz w:val="24"/>
                <w:szCs w:val="24"/>
              </w:rPr>
              <w:lastRenderedPageBreak/>
              <w:t>Planuo</w:t>
            </w:r>
            <w:r w:rsidR="00196198" w:rsidRPr="00C23BDE">
              <w:rPr>
                <w:rFonts w:eastAsia="Calibri"/>
                <w:sz w:val="24"/>
                <w:szCs w:val="24"/>
              </w:rPr>
              <w:t>t</w:t>
            </w:r>
            <w:r w:rsidRPr="00C23BDE">
              <w:rPr>
                <w:rFonts w:eastAsia="Calibri"/>
                <w:sz w:val="24"/>
                <w:szCs w:val="24"/>
              </w:rPr>
              <w:t xml:space="preserve">a </w:t>
            </w:r>
            <w:r w:rsidR="00701795" w:rsidRPr="00C23BDE">
              <w:rPr>
                <w:rFonts w:eastAsia="Calibri"/>
                <w:sz w:val="24"/>
                <w:szCs w:val="24"/>
              </w:rPr>
              <w:t xml:space="preserve">Pirkimo </w:t>
            </w:r>
            <w:r w:rsidR="00AD046D" w:rsidRPr="00C23BDE">
              <w:rPr>
                <w:rFonts w:eastAsia="Calibri"/>
                <w:sz w:val="24"/>
                <w:szCs w:val="24"/>
              </w:rPr>
              <w:t xml:space="preserve">Nr. 1 </w:t>
            </w:r>
            <w:r w:rsidRPr="00C23BDE">
              <w:rPr>
                <w:rFonts w:eastAsia="Calibri"/>
                <w:sz w:val="24"/>
                <w:szCs w:val="24"/>
              </w:rPr>
              <w:t xml:space="preserve">vertė – </w:t>
            </w:r>
            <w:r w:rsidR="00340431" w:rsidRPr="00C23BDE">
              <w:rPr>
                <w:rFonts w:eastAsia="Calibri"/>
                <w:sz w:val="24"/>
                <w:szCs w:val="24"/>
              </w:rPr>
              <w:t xml:space="preserve">450 000 </w:t>
            </w:r>
            <w:r w:rsidRPr="00C23BDE">
              <w:rPr>
                <w:rFonts w:eastAsia="Calibri"/>
                <w:sz w:val="24"/>
                <w:szCs w:val="24"/>
              </w:rPr>
              <w:t>EUR be PVM</w:t>
            </w:r>
            <w:r w:rsidR="00AD046D" w:rsidRPr="00C23BDE">
              <w:rPr>
                <w:rFonts w:eastAsia="Calibri"/>
                <w:sz w:val="24"/>
                <w:szCs w:val="24"/>
              </w:rPr>
              <w:t>.</w:t>
            </w:r>
          </w:p>
          <w:p w14:paraId="51BEC9C0" w14:textId="54AAC270" w:rsidR="00D20C21" w:rsidRPr="00C23BDE" w:rsidRDefault="00AD046D" w:rsidP="00C8291A">
            <w:pPr>
              <w:jc w:val="both"/>
              <w:rPr>
                <w:rFonts w:eastAsia="Calibri"/>
                <w:sz w:val="24"/>
                <w:szCs w:val="24"/>
              </w:rPr>
            </w:pPr>
            <w:r w:rsidRPr="00C23BDE">
              <w:rPr>
                <w:rFonts w:eastAsia="Calibri"/>
                <w:sz w:val="24"/>
                <w:szCs w:val="24"/>
              </w:rPr>
              <w:lastRenderedPageBreak/>
              <w:t>Planuota Pirkimo Nr. 2 vertė – 427 417 EUR be PVM</w:t>
            </w:r>
            <w:r w:rsidR="00CF68A5" w:rsidRPr="00C23BDE">
              <w:rPr>
                <w:rFonts w:eastAsia="Calibri"/>
                <w:sz w:val="24"/>
                <w:szCs w:val="24"/>
              </w:rPr>
              <w:t xml:space="preserve"> </w:t>
            </w:r>
          </w:p>
        </w:tc>
      </w:tr>
      <w:tr w:rsidR="00D20C21" w:rsidRPr="00C23BDE" w14:paraId="40188002" w14:textId="1F4EB646" w:rsidTr="00D20C21">
        <w:tc>
          <w:tcPr>
            <w:tcW w:w="4817" w:type="dxa"/>
            <w:shd w:val="clear" w:color="auto" w:fill="auto"/>
            <w:vAlign w:val="center"/>
          </w:tcPr>
          <w:p w14:paraId="345FFFFC" w14:textId="3EB0BCE8" w:rsidR="00D20C21" w:rsidRPr="00C23BDE" w:rsidRDefault="0068328E" w:rsidP="00764B1C">
            <w:pPr>
              <w:jc w:val="both"/>
              <w:rPr>
                <w:sz w:val="24"/>
                <w:szCs w:val="24"/>
              </w:rPr>
            </w:pPr>
            <w:r w:rsidRPr="00C23BDE">
              <w:rPr>
                <w:rFonts w:eastAsia="Calibri"/>
                <w:sz w:val="24"/>
                <w:szCs w:val="24"/>
                <w:lang w:eastAsia="lt-LT"/>
              </w:rPr>
              <w:lastRenderedPageBreak/>
              <w:t>Tiekėjas</w:t>
            </w:r>
            <w:r w:rsidR="000A5546" w:rsidRPr="00C23BDE">
              <w:rPr>
                <w:rFonts w:eastAsia="Calibri"/>
                <w:sz w:val="24"/>
                <w:szCs w:val="24"/>
                <w:lang w:eastAsia="lt-LT"/>
              </w:rPr>
              <w:t xml:space="preserve"> </w:t>
            </w:r>
            <w:r w:rsidRPr="00C23BDE">
              <w:rPr>
                <w:rFonts w:eastAsia="Calibri"/>
                <w:sz w:val="24"/>
                <w:szCs w:val="24"/>
                <w:lang w:eastAsia="lt-LT"/>
              </w:rPr>
              <w:t>/</w:t>
            </w:r>
            <w:r w:rsidR="000A5546" w:rsidRPr="00C23BDE">
              <w:rPr>
                <w:rFonts w:eastAsia="Calibri"/>
                <w:sz w:val="24"/>
                <w:szCs w:val="24"/>
                <w:lang w:eastAsia="lt-LT"/>
              </w:rPr>
              <w:t xml:space="preserve"> </w:t>
            </w:r>
            <w:r w:rsidRPr="00C23BDE">
              <w:rPr>
                <w:rFonts w:eastAsia="Calibri"/>
                <w:sz w:val="24"/>
                <w:szCs w:val="24"/>
                <w:lang w:eastAsia="lt-LT"/>
              </w:rPr>
              <w:t>koncesijos</w:t>
            </w:r>
            <w:r w:rsidR="000A5546" w:rsidRPr="00C23BDE">
              <w:rPr>
                <w:rFonts w:eastAsia="Calibri"/>
                <w:sz w:val="24"/>
                <w:szCs w:val="24"/>
                <w:lang w:eastAsia="lt-LT"/>
              </w:rPr>
              <w:t xml:space="preserve"> </w:t>
            </w:r>
            <w:r w:rsidRPr="00C23BDE">
              <w:rPr>
                <w:rFonts w:eastAsia="Calibri"/>
                <w:sz w:val="24"/>
                <w:szCs w:val="24"/>
                <w:lang w:eastAsia="lt-LT"/>
              </w:rPr>
              <w:t>dalyvis</w:t>
            </w:r>
            <w:r w:rsidR="000A5546" w:rsidRPr="00C23BDE">
              <w:rPr>
                <w:rFonts w:eastAsia="Calibri"/>
                <w:sz w:val="24"/>
                <w:szCs w:val="24"/>
                <w:lang w:eastAsia="lt-LT"/>
              </w:rPr>
              <w:t xml:space="preserve"> </w:t>
            </w:r>
            <w:r w:rsidRPr="00C23BDE">
              <w:rPr>
                <w:rFonts w:eastAsia="Calibri"/>
                <w:sz w:val="24"/>
                <w:szCs w:val="24"/>
                <w:lang w:eastAsia="lt-LT"/>
              </w:rPr>
              <w:t>/</w:t>
            </w:r>
            <w:r w:rsidR="000A5546" w:rsidRPr="00C23BDE">
              <w:rPr>
                <w:rFonts w:eastAsia="Calibri"/>
                <w:sz w:val="24"/>
                <w:szCs w:val="24"/>
                <w:lang w:eastAsia="lt-LT"/>
              </w:rPr>
              <w:t xml:space="preserve"> </w:t>
            </w:r>
            <w:r w:rsidRPr="00C23BDE">
              <w:rPr>
                <w:rFonts w:eastAsia="Calibri"/>
                <w:sz w:val="24"/>
                <w:szCs w:val="24"/>
                <w:lang w:eastAsia="lt-LT"/>
              </w:rPr>
              <w:t>koncesininkas, juridinio asmens (su kuriuo sudaryta sutartis) kodas</w:t>
            </w:r>
          </w:p>
        </w:tc>
        <w:tc>
          <w:tcPr>
            <w:tcW w:w="4817" w:type="dxa"/>
            <w:vAlign w:val="center"/>
          </w:tcPr>
          <w:p w14:paraId="29B36802" w14:textId="5D0DAED0" w:rsidR="00D20C21" w:rsidRPr="00C23BDE" w:rsidRDefault="000A5546" w:rsidP="00764B1C">
            <w:pPr>
              <w:jc w:val="both"/>
              <w:rPr>
                <w:rFonts w:eastAsia="Calibri"/>
                <w:sz w:val="24"/>
                <w:szCs w:val="24"/>
              </w:rPr>
            </w:pPr>
            <w:r w:rsidRPr="00C23BDE">
              <w:rPr>
                <w:rFonts w:eastAsia="Calibri"/>
                <w:sz w:val="24"/>
                <w:szCs w:val="24"/>
              </w:rPr>
              <w:t xml:space="preserve">– </w:t>
            </w:r>
          </w:p>
        </w:tc>
      </w:tr>
      <w:tr w:rsidR="00D20C21" w:rsidRPr="00C23BDE" w14:paraId="2D0E574B" w14:textId="62A9E0A1" w:rsidTr="00D20C21">
        <w:tc>
          <w:tcPr>
            <w:tcW w:w="4817" w:type="dxa"/>
            <w:shd w:val="clear" w:color="auto" w:fill="auto"/>
            <w:vAlign w:val="center"/>
          </w:tcPr>
          <w:p w14:paraId="06F39928" w14:textId="01385449" w:rsidR="00D20C21" w:rsidRPr="00C23BDE" w:rsidRDefault="0068328E" w:rsidP="00830071">
            <w:pPr>
              <w:ind w:right="113"/>
              <w:jc w:val="both"/>
              <w:rPr>
                <w:rFonts w:eastAsia="Calibri"/>
                <w:sz w:val="24"/>
                <w:szCs w:val="24"/>
                <w:lang w:eastAsia="lt-LT"/>
              </w:rPr>
            </w:pPr>
            <w:r w:rsidRPr="00C23BDE">
              <w:rPr>
                <w:rFonts w:eastAsia="Calibri"/>
                <w:sz w:val="24"/>
                <w:szCs w:val="24"/>
                <w:lang w:eastAsia="lt-LT"/>
              </w:rPr>
              <w:t>Pirkim</w:t>
            </w:r>
            <w:r w:rsidR="002F1107" w:rsidRPr="00C23BDE">
              <w:rPr>
                <w:rFonts w:eastAsia="Calibri"/>
                <w:sz w:val="24"/>
                <w:szCs w:val="24"/>
                <w:lang w:eastAsia="lt-LT"/>
              </w:rPr>
              <w:t xml:space="preserve">ų </w:t>
            </w:r>
            <w:r w:rsidRPr="00C23BDE">
              <w:rPr>
                <w:rFonts w:eastAsia="Calibri"/>
                <w:sz w:val="24"/>
                <w:szCs w:val="24"/>
                <w:lang w:eastAsia="lt-LT"/>
              </w:rPr>
              <w:t>/</w:t>
            </w:r>
            <w:r w:rsidR="002F1107" w:rsidRPr="00C23BDE">
              <w:rPr>
                <w:rFonts w:eastAsia="Calibri"/>
                <w:sz w:val="24"/>
                <w:szCs w:val="24"/>
                <w:lang w:eastAsia="lt-LT"/>
              </w:rPr>
              <w:t xml:space="preserve"> </w:t>
            </w:r>
            <w:r w:rsidRPr="00C23BDE">
              <w:rPr>
                <w:rFonts w:eastAsia="Calibri"/>
                <w:sz w:val="24"/>
                <w:szCs w:val="24"/>
                <w:lang w:eastAsia="lt-LT"/>
              </w:rPr>
              <w:t>sutar</w:t>
            </w:r>
            <w:r w:rsidR="002F1107" w:rsidRPr="00C23BDE">
              <w:rPr>
                <w:rFonts w:eastAsia="Calibri"/>
                <w:sz w:val="24"/>
                <w:szCs w:val="24"/>
                <w:lang w:eastAsia="lt-LT"/>
              </w:rPr>
              <w:t>čių</w:t>
            </w:r>
            <w:r w:rsidRPr="00C23BDE">
              <w:rPr>
                <w:rFonts w:eastAsia="Calibri"/>
                <w:sz w:val="24"/>
                <w:szCs w:val="24"/>
                <w:lang w:eastAsia="lt-LT"/>
              </w:rPr>
              <w:t xml:space="preserve"> vertinimo apimtys</w:t>
            </w:r>
            <w:r w:rsidR="002F1107" w:rsidRPr="00C23BDE">
              <w:rPr>
                <w:rFonts w:eastAsia="Calibri"/>
                <w:sz w:val="24"/>
                <w:szCs w:val="24"/>
                <w:lang w:eastAsia="lt-LT"/>
              </w:rPr>
              <w:t xml:space="preserve"> </w:t>
            </w:r>
            <w:r w:rsidRPr="00C23BDE">
              <w:rPr>
                <w:rFonts w:eastAsia="Calibri"/>
                <w:sz w:val="24"/>
                <w:szCs w:val="24"/>
                <w:lang w:eastAsia="lt-LT"/>
              </w:rPr>
              <w:t>/</w:t>
            </w:r>
            <w:r w:rsidR="002F1107" w:rsidRPr="00C23BDE">
              <w:rPr>
                <w:rFonts w:eastAsia="Calibri"/>
                <w:sz w:val="24"/>
                <w:szCs w:val="24"/>
                <w:lang w:eastAsia="lt-LT"/>
              </w:rPr>
              <w:t xml:space="preserve"> </w:t>
            </w:r>
            <w:r w:rsidRPr="00C23BDE">
              <w:rPr>
                <w:rFonts w:eastAsia="Calibri"/>
                <w:sz w:val="24"/>
                <w:szCs w:val="24"/>
                <w:lang w:eastAsia="lt-LT"/>
              </w:rPr>
              <w:t>etapas</w:t>
            </w:r>
          </w:p>
        </w:tc>
        <w:tc>
          <w:tcPr>
            <w:tcW w:w="4817" w:type="dxa"/>
          </w:tcPr>
          <w:p w14:paraId="2A1B5A67" w14:textId="1EF20CEF" w:rsidR="00D20C21" w:rsidRPr="00C23BDE" w:rsidRDefault="00D103A0" w:rsidP="00B12995">
            <w:pPr>
              <w:jc w:val="both"/>
              <w:rPr>
                <w:rFonts w:eastAsia="Calibri"/>
                <w:sz w:val="24"/>
                <w:szCs w:val="24"/>
              </w:rPr>
            </w:pPr>
            <w:r w:rsidRPr="00C23BDE">
              <w:rPr>
                <w:rFonts w:eastAsia="Calibri"/>
                <w:sz w:val="24"/>
                <w:szCs w:val="24"/>
              </w:rPr>
              <w:t xml:space="preserve">Dalinis vertinimas dėl </w:t>
            </w:r>
            <w:r w:rsidR="00096701" w:rsidRPr="00C23BDE">
              <w:rPr>
                <w:rFonts w:eastAsia="Calibri"/>
                <w:sz w:val="24"/>
                <w:szCs w:val="24"/>
              </w:rPr>
              <w:t xml:space="preserve">Pirkimo Nr. 1 </w:t>
            </w:r>
            <w:r w:rsidR="00AD046D" w:rsidRPr="00C23BDE">
              <w:rPr>
                <w:rFonts w:eastAsia="Calibri"/>
                <w:sz w:val="24"/>
                <w:szCs w:val="24"/>
              </w:rPr>
              <w:t xml:space="preserve">ir Pirkimo Nr. 2 </w:t>
            </w:r>
            <w:r w:rsidR="00096701" w:rsidRPr="00C23BDE">
              <w:rPr>
                <w:rFonts w:eastAsia="Calibri"/>
                <w:sz w:val="24"/>
                <w:szCs w:val="24"/>
              </w:rPr>
              <w:t>sąlygose nustatytų ekonominio naudingumo vertinimo kriterijų</w:t>
            </w:r>
            <w:r w:rsidR="006736A5" w:rsidRPr="00C23BDE">
              <w:rPr>
                <w:rFonts w:eastAsia="Calibri"/>
                <w:sz w:val="24"/>
                <w:szCs w:val="24"/>
              </w:rPr>
              <w:t xml:space="preserve"> </w:t>
            </w:r>
            <w:r w:rsidR="00282614" w:rsidRPr="00C23BDE">
              <w:rPr>
                <w:sz w:val="24"/>
                <w:szCs w:val="24"/>
              </w:rPr>
              <w:t>atitikties Įstatymo ir su jo įgyvendinimu susijusių teisės aktų reikalavimams</w:t>
            </w:r>
            <w:r w:rsidR="00282614" w:rsidRPr="00C23BDE">
              <w:rPr>
                <w:rFonts w:eastAsia="Calibri"/>
                <w:sz w:val="24"/>
                <w:szCs w:val="24"/>
              </w:rPr>
              <w:t xml:space="preserve"> </w:t>
            </w:r>
            <w:r w:rsidR="006736A5" w:rsidRPr="00C23BDE">
              <w:rPr>
                <w:rFonts w:eastAsia="Calibri"/>
                <w:sz w:val="24"/>
                <w:szCs w:val="24"/>
              </w:rPr>
              <w:t xml:space="preserve">/ </w:t>
            </w:r>
            <w:r w:rsidR="00002B23" w:rsidRPr="00C23BDE">
              <w:rPr>
                <w:rFonts w:eastAsia="Calibri"/>
                <w:sz w:val="24"/>
                <w:szCs w:val="24"/>
              </w:rPr>
              <w:t xml:space="preserve">iki </w:t>
            </w:r>
            <w:r w:rsidR="00B20C06" w:rsidRPr="00C23BDE">
              <w:rPr>
                <w:rFonts w:eastAsia="Calibri"/>
                <w:sz w:val="24"/>
                <w:szCs w:val="24"/>
              </w:rPr>
              <w:t>sutar</w:t>
            </w:r>
            <w:r w:rsidR="00AD046D" w:rsidRPr="00C23BDE">
              <w:rPr>
                <w:rFonts w:eastAsia="Calibri"/>
                <w:sz w:val="24"/>
                <w:szCs w:val="24"/>
              </w:rPr>
              <w:t>čių</w:t>
            </w:r>
            <w:r w:rsidR="00002B23" w:rsidRPr="00C23BDE">
              <w:rPr>
                <w:rFonts w:eastAsia="Calibri"/>
                <w:sz w:val="24"/>
                <w:szCs w:val="24"/>
              </w:rPr>
              <w:t xml:space="preserve"> sudarymo </w:t>
            </w:r>
          </w:p>
        </w:tc>
      </w:tr>
      <w:tr w:rsidR="00D20C21" w:rsidRPr="00C23BDE" w14:paraId="234CDCFE" w14:textId="7667FA0E" w:rsidTr="00D20C21">
        <w:tc>
          <w:tcPr>
            <w:tcW w:w="4817" w:type="dxa"/>
            <w:shd w:val="clear" w:color="auto" w:fill="auto"/>
            <w:vAlign w:val="center"/>
          </w:tcPr>
          <w:p w14:paraId="1A37B024" w14:textId="652EA30F" w:rsidR="00D20C21" w:rsidRPr="00C23BDE" w:rsidRDefault="0068328E" w:rsidP="00764B1C">
            <w:pPr>
              <w:jc w:val="both"/>
              <w:rPr>
                <w:rFonts w:eastAsia="Calibri"/>
                <w:sz w:val="24"/>
                <w:szCs w:val="24"/>
              </w:rPr>
            </w:pPr>
            <w:r w:rsidRPr="00C23BDE">
              <w:rPr>
                <w:sz w:val="24"/>
                <w:szCs w:val="24"/>
                <w:lang w:eastAsia="lt-LT"/>
              </w:rPr>
              <w:t>Jei pirkima</w:t>
            </w:r>
            <w:r w:rsidR="002F1107" w:rsidRPr="00C23BDE">
              <w:rPr>
                <w:sz w:val="24"/>
                <w:szCs w:val="24"/>
                <w:lang w:eastAsia="lt-LT"/>
              </w:rPr>
              <w:t>i</w:t>
            </w:r>
            <w:r w:rsidRPr="00C23BDE">
              <w:rPr>
                <w:sz w:val="24"/>
                <w:szCs w:val="24"/>
                <w:lang w:eastAsia="lt-LT"/>
              </w:rPr>
              <w:t xml:space="preserve"> finansuojam</w:t>
            </w:r>
            <w:r w:rsidR="002F1107" w:rsidRPr="00C23BDE">
              <w:rPr>
                <w:sz w:val="24"/>
                <w:szCs w:val="24"/>
                <w:lang w:eastAsia="lt-LT"/>
              </w:rPr>
              <w:t>i</w:t>
            </w:r>
            <w:r w:rsidRPr="00C23BDE">
              <w:rPr>
                <w:sz w:val="24"/>
                <w:szCs w:val="24"/>
                <w:lang w:eastAsia="lt-LT"/>
              </w:rPr>
              <w:t xml:space="preserve"> Europos Sąjungos lėšomis – projekto pavadinimas,  projektą administruojanti institucija</w:t>
            </w:r>
          </w:p>
        </w:tc>
        <w:tc>
          <w:tcPr>
            <w:tcW w:w="4817" w:type="dxa"/>
            <w:vAlign w:val="center"/>
          </w:tcPr>
          <w:p w14:paraId="0DF0E6B9" w14:textId="41A51FD0" w:rsidR="00D20C21" w:rsidRPr="00C23BDE" w:rsidRDefault="00CE0FEC" w:rsidP="00764B1C">
            <w:pPr>
              <w:jc w:val="both"/>
              <w:rPr>
                <w:rFonts w:eastAsia="Calibri"/>
                <w:sz w:val="24"/>
                <w:szCs w:val="24"/>
              </w:rPr>
            </w:pPr>
            <w:r w:rsidRPr="00C23BDE">
              <w:rPr>
                <w:rFonts w:eastAsia="Calibri"/>
                <w:sz w:val="24"/>
                <w:szCs w:val="24"/>
              </w:rPr>
              <w:t>–</w:t>
            </w:r>
          </w:p>
        </w:tc>
      </w:tr>
      <w:tr w:rsidR="00D20C21" w:rsidRPr="00C23BDE" w14:paraId="50452FCE" w14:textId="6DCFEF97" w:rsidTr="00D20C21">
        <w:tc>
          <w:tcPr>
            <w:tcW w:w="4817" w:type="dxa"/>
            <w:shd w:val="clear" w:color="auto" w:fill="auto"/>
            <w:vAlign w:val="center"/>
          </w:tcPr>
          <w:p w14:paraId="56C6C0C2" w14:textId="7AD6BB78" w:rsidR="00D20C21" w:rsidRPr="00C23BDE" w:rsidRDefault="0068328E" w:rsidP="00764B1C">
            <w:pPr>
              <w:jc w:val="both"/>
              <w:rPr>
                <w:sz w:val="24"/>
                <w:szCs w:val="24"/>
              </w:rPr>
            </w:pPr>
            <w:r w:rsidRPr="00C23BDE">
              <w:rPr>
                <w:rFonts w:eastAsia="Calibri"/>
                <w:sz w:val="24"/>
                <w:szCs w:val="24"/>
                <w:lang w:eastAsia="lt-LT"/>
              </w:rPr>
              <w:t>Jei dėl pirkim</w:t>
            </w:r>
            <w:r w:rsidR="002F1107" w:rsidRPr="00C23BDE">
              <w:rPr>
                <w:rFonts w:eastAsia="Calibri"/>
                <w:sz w:val="24"/>
                <w:szCs w:val="24"/>
                <w:lang w:eastAsia="lt-LT"/>
              </w:rPr>
              <w:t xml:space="preserve">ų </w:t>
            </w:r>
            <w:r w:rsidRPr="00C23BDE">
              <w:rPr>
                <w:rFonts w:eastAsia="Calibri"/>
                <w:sz w:val="24"/>
                <w:szCs w:val="24"/>
                <w:lang w:eastAsia="lt-LT"/>
              </w:rPr>
              <w:t>/</w:t>
            </w:r>
            <w:r w:rsidR="002F1107" w:rsidRPr="00C23BDE">
              <w:rPr>
                <w:rFonts w:eastAsia="Calibri"/>
                <w:sz w:val="24"/>
                <w:szCs w:val="24"/>
                <w:lang w:eastAsia="lt-LT"/>
              </w:rPr>
              <w:t xml:space="preserve"> </w:t>
            </w:r>
            <w:r w:rsidRPr="00C23BDE">
              <w:rPr>
                <w:rFonts w:eastAsia="Calibri"/>
                <w:sz w:val="24"/>
                <w:szCs w:val="24"/>
                <w:lang w:eastAsia="lt-LT"/>
              </w:rPr>
              <w:t>sutar</w:t>
            </w:r>
            <w:r w:rsidR="002F1107" w:rsidRPr="00C23BDE">
              <w:rPr>
                <w:rFonts w:eastAsia="Calibri"/>
                <w:sz w:val="24"/>
                <w:szCs w:val="24"/>
                <w:lang w:eastAsia="lt-LT"/>
              </w:rPr>
              <w:t>čių</w:t>
            </w:r>
            <w:r w:rsidRPr="00C23BDE">
              <w:rPr>
                <w:rFonts w:eastAsia="Calibri"/>
                <w:sz w:val="24"/>
                <w:szCs w:val="24"/>
                <w:lang w:eastAsia="lt-LT"/>
              </w:rPr>
              <w:t xml:space="preserve"> vyksta teismo procesa</w:t>
            </w:r>
            <w:r w:rsidR="002F1107" w:rsidRPr="00C23BDE">
              <w:rPr>
                <w:rFonts w:eastAsia="Calibri"/>
                <w:sz w:val="24"/>
                <w:szCs w:val="24"/>
                <w:lang w:eastAsia="lt-LT"/>
              </w:rPr>
              <w:t>i</w:t>
            </w:r>
            <w:r w:rsidRPr="00C23BDE">
              <w:rPr>
                <w:rFonts w:eastAsia="Calibri"/>
                <w:sz w:val="24"/>
                <w:szCs w:val="24"/>
                <w:lang w:eastAsia="lt-LT"/>
              </w:rPr>
              <w:t>, nurodyti ieškin</w:t>
            </w:r>
            <w:r w:rsidR="002F1107" w:rsidRPr="00C23BDE">
              <w:rPr>
                <w:rFonts w:eastAsia="Calibri"/>
                <w:sz w:val="24"/>
                <w:szCs w:val="24"/>
                <w:lang w:eastAsia="lt-LT"/>
              </w:rPr>
              <w:t>ių</w:t>
            </w:r>
            <w:r w:rsidRPr="00C23BDE">
              <w:rPr>
                <w:rFonts w:eastAsia="Calibri"/>
                <w:sz w:val="24"/>
                <w:szCs w:val="24"/>
                <w:lang w:eastAsia="lt-LT"/>
              </w:rPr>
              <w:t xml:space="preserve"> (skund</w:t>
            </w:r>
            <w:r w:rsidR="002F1107" w:rsidRPr="00C23BDE">
              <w:rPr>
                <w:rFonts w:eastAsia="Calibri"/>
                <w:sz w:val="24"/>
                <w:szCs w:val="24"/>
                <w:lang w:eastAsia="lt-LT"/>
              </w:rPr>
              <w:t>ų</w:t>
            </w:r>
            <w:r w:rsidRPr="00C23BDE">
              <w:rPr>
                <w:rFonts w:eastAsia="Calibri"/>
                <w:sz w:val="24"/>
                <w:szCs w:val="24"/>
                <w:lang w:eastAsia="lt-LT"/>
              </w:rPr>
              <w:t>) dalyk</w:t>
            </w:r>
            <w:r w:rsidR="002F1107" w:rsidRPr="00C23BDE">
              <w:rPr>
                <w:rFonts w:eastAsia="Calibri"/>
                <w:sz w:val="24"/>
                <w:szCs w:val="24"/>
                <w:lang w:eastAsia="lt-LT"/>
              </w:rPr>
              <w:t>us</w:t>
            </w:r>
            <w:r w:rsidRPr="00C23BDE">
              <w:rPr>
                <w:rFonts w:eastAsia="Calibri"/>
                <w:sz w:val="24"/>
                <w:szCs w:val="24"/>
                <w:lang w:eastAsia="lt-LT"/>
              </w:rPr>
              <w:t>, šalių pavadinim</w:t>
            </w:r>
            <w:r w:rsidR="002F1107" w:rsidRPr="00C23BDE">
              <w:rPr>
                <w:rFonts w:eastAsia="Calibri"/>
                <w:sz w:val="24"/>
                <w:szCs w:val="24"/>
                <w:lang w:eastAsia="lt-LT"/>
              </w:rPr>
              <w:t>us</w:t>
            </w:r>
            <w:r w:rsidRPr="00C23BDE">
              <w:rPr>
                <w:rFonts w:eastAsia="Calibri"/>
                <w:sz w:val="24"/>
                <w:szCs w:val="24"/>
                <w:lang w:eastAsia="lt-LT"/>
              </w:rPr>
              <w:t>, ar taikomos laikinosios apsaugos priemonės, teisminio nagrinėjimo stadiją</w:t>
            </w:r>
          </w:p>
        </w:tc>
        <w:tc>
          <w:tcPr>
            <w:tcW w:w="4817" w:type="dxa"/>
            <w:vAlign w:val="center"/>
          </w:tcPr>
          <w:p w14:paraId="5D277063" w14:textId="50BFC000" w:rsidR="00D20C21" w:rsidRPr="00C23BDE" w:rsidRDefault="00CE0FEC" w:rsidP="00764B1C">
            <w:pPr>
              <w:jc w:val="both"/>
              <w:rPr>
                <w:rFonts w:eastAsia="Calibri"/>
                <w:sz w:val="24"/>
                <w:szCs w:val="24"/>
              </w:rPr>
            </w:pPr>
            <w:r w:rsidRPr="00C23BDE">
              <w:rPr>
                <w:rFonts w:eastAsia="Calibri"/>
                <w:sz w:val="24"/>
                <w:szCs w:val="24"/>
              </w:rPr>
              <w:t>–</w:t>
            </w:r>
          </w:p>
        </w:tc>
      </w:tr>
    </w:tbl>
    <w:p w14:paraId="0D73352C" w14:textId="551697EC" w:rsidR="00444936" w:rsidRPr="00C23BDE" w:rsidRDefault="000E3892" w:rsidP="000E3892">
      <w:pPr>
        <w:ind w:left="142"/>
        <w:jc w:val="both"/>
      </w:pPr>
      <w:r w:rsidRPr="00C23BDE">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7CE68F2" w14:textId="77777777" w:rsidR="000E3892" w:rsidRPr="00C23BDE" w:rsidRDefault="000E3892" w:rsidP="0088148E">
      <w:pPr>
        <w:jc w:val="center"/>
        <w:rPr>
          <w:b/>
          <w:bCs/>
          <w:sz w:val="24"/>
          <w:szCs w:val="24"/>
        </w:rPr>
      </w:pPr>
    </w:p>
    <w:p w14:paraId="3B21BB61" w14:textId="77777777" w:rsidR="0088148E" w:rsidRPr="00C23BDE" w:rsidRDefault="001372F6" w:rsidP="0088148E">
      <w:pPr>
        <w:jc w:val="center"/>
        <w:rPr>
          <w:b/>
          <w:bCs/>
          <w:sz w:val="24"/>
          <w:szCs w:val="24"/>
        </w:rPr>
      </w:pPr>
      <w:r w:rsidRPr="00C23BDE">
        <w:rPr>
          <w:b/>
          <w:bCs/>
          <w:sz w:val="24"/>
          <w:szCs w:val="24"/>
        </w:rPr>
        <w:t>II dalis. Vertinimo apimtyje nustatyti pažeidimai</w:t>
      </w:r>
    </w:p>
    <w:p w14:paraId="181E420C" w14:textId="6E1A9C0C" w:rsidR="001372F6" w:rsidRPr="00C23BDE"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04EAF29F" w14:textId="77777777" w:rsidTr="00B20C06">
        <w:tc>
          <w:tcPr>
            <w:tcW w:w="567" w:type="dxa"/>
            <w:shd w:val="clear" w:color="auto" w:fill="auto"/>
            <w:vAlign w:val="center"/>
          </w:tcPr>
          <w:p w14:paraId="311F3FB4" w14:textId="77777777" w:rsidR="00B20C06" w:rsidRPr="00C23BDE" w:rsidRDefault="00B20C06" w:rsidP="008971CE">
            <w:pPr>
              <w:spacing w:before="120" w:after="120"/>
              <w:ind w:left="171" w:hanging="142"/>
              <w:jc w:val="center"/>
              <w:rPr>
                <w:sz w:val="24"/>
                <w:szCs w:val="24"/>
              </w:rPr>
            </w:pPr>
          </w:p>
        </w:tc>
        <w:tc>
          <w:tcPr>
            <w:tcW w:w="9214" w:type="dxa"/>
            <w:shd w:val="clear" w:color="auto" w:fill="auto"/>
          </w:tcPr>
          <w:p w14:paraId="16DBAF90" w14:textId="77777777" w:rsidR="00B20C06" w:rsidRPr="00C23BDE" w:rsidRDefault="00B20C06" w:rsidP="008971CE">
            <w:pPr>
              <w:spacing w:before="120" w:after="120"/>
              <w:rPr>
                <w:i/>
                <w:sz w:val="24"/>
                <w:szCs w:val="24"/>
              </w:rPr>
            </w:pPr>
            <w:r w:rsidRPr="00C23BDE">
              <w:rPr>
                <w:i/>
                <w:sz w:val="24"/>
                <w:szCs w:val="24"/>
              </w:rPr>
              <w:t>–</w:t>
            </w:r>
          </w:p>
        </w:tc>
      </w:tr>
      <w:tr w:rsidR="00B20C06" w:rsidRPr="00C23BDE" w14:paraId="3FEF00B5" w14:textId="77777777" w:rsidTr="00B20C06">
        <w:tc>
          <w:tcPr>
            <w:tcW w:w="9781" w:type="dxa"/>
            <w:gridSpan w:val="2"/>
            <w:shd w:val="clear" w:color="auto" w:fill="auto"/>
          </w:tcPr>
          <w:p w14:paraId="446A5FEE" w14:textId="77777777" w:rsidR="00B20C06" w:rsidRPr="00C23BDE" w:rsidRDefault="00B20C06" w:rsidP="008971CE">
            <w:pPr>
              <w:ind w:firstLine="426"/>
              <w:jc w:val="both"/>
              <w:rPr>
                <w:sz w:val="24"/>
                <w:szCs w:val="24"/>
              </w:rPr>
            </w:pPr>
          </w:p>
        </w:tc>
      </w:tr>
    </w:tbl>
    <w:p w14:paraId="622C9543" w14:textId="05DD462D" w:rsidR="00FC780C" w:rsidRPr="00C23BDE" w:rsidRDefault="00FC780C" w:rsidP="0088148E">
      <w:pPr>
        <w:jc w:val="center"/>
        <w:rPr>
          <w:rFonts w:eastAsia="Calibri"/>
          <w:b/>
          <w:sz w:val="24"/>
          <w:szCs w:val="24"/>
        </w:rPr>
      </w:pPr>
    </w:p>
    <w:p w14:paraId="1FFFED4F" w14:textId="77777777" w:rsidR="0088148E" w:rsidRPr="00C23BDE" w:rsidRDefault="001372F6" w:rsidP="00DB5DAD">
      <w:pPr>
        <w:jc w:val="center"/>
        <w:rPr>
          <w:b/>
          <w:bCs/>
          <w:sz w:val="24"/>
          <w:szCs w:val="24"/>
        </w:rPr>
      </w:pPr>
      <w:r w:rsidRPr="00C23BDE">
        <w:rPr>
          <w:b/>
          <w:bCs/>
          <w:sz w:val="24"/>
          <w:szCs w:val="24"/>
        </w:rPr>
        <w:t>III dalis. Kiti nustatyti pažeidimai</w:t>
      </w:r>
    </w:p>
    <w:p w14:paraId="383FC02C" w14:textId="77777777" w:rsidR="001372F6" w:rsidRPr="00C23BDE"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49D2AB47" w14:textId="77777777" w:rsidTr="00B20C06">
        <w:tc>
          <w:tcPr>
            <w:tcW w:w="567" w:type="dxa"/>
            <w:shd w:val="clear" w:color="auto" w:fill="auto"/>
            <w:vAlign w:val="center"/>
          </w:tcPr>
          <w:p w14:paraId="7EFCD7FB" w14:textId="77777777" w:rsidR="00B20C06" w:rsidRPr="00C23BDE" w:rsidRDefault="00B20C06" w:rsidP="008971CE">
            <w:pPr>
              <w:spacing w:before="120" w:after="120"/>
              <w:ind w:left="171" w:hanging="142"/>
              <w:jc w:val="center"/>
              <w:rPr>
                <w:sz w:val="24"/>
                <w:szCs w:val="24"/>
              </w:rPr>
            </w:pPr>
          </w:p>
        </w:tc>
        <w:tc>
          <w:tcPr>
            <w:tcW w:w="9214" w:type="dxa"/>
            <w:shd w:val="clear" w:color="auto" w:fill="auto"/>
          </w:tcPr>
          <w:p w14:paraId="44F6C439" w14:textId="77777777" w:rsidR="00B20C06" w:rsidRPr="00C23BDE" w:rsidRDefault="00B20C06" w:rsidP="008971CE">
            <w:pPr>
              <w:spacing w:before="120" w:after="120"/>
              <w:rPr>
                <w:i/>
                <w:sz w:val="24"/>
                <w:szCs w:val="24"/>
              </w:rPr>
            </w:pPr>
            <w:r w:rsidRPr="00C23BDE">
              <w:rPr>
                <w:i/>
                <w:sz w:val="24"/>
                <w:szCs w:val="24"/>
              </w:rPr>
              <w:t>–</w:t>
            </w:r>
          </w:p>
        </w:tc>
      </w:tr>
      <w:tr w:rsidR="00B20C06" w:rsidRPr="00C23BDE" w14:paraId="04051777" w14:textId="77777777" w:rsidTr="00B20C06">
        <w:tc>
          <w:tcPr>
            <w:tcW w:w="9781" w:type="dxa"/>
            <w:gridSpan w:val="2"/>
            <w:shd w:val="clear" w:color="auto" w:fill="auto"/>
          </w:tcPr>
          <w:p w14:paraId="3201A433" w14:textId="77777777" w:rsidR="00B20C06" w:rsidRPr="00C23BDE" w:rsidRDefault="00B20C06" w:rsidP="008971CE">
            <w:pPr>
              <w:ind w:firstLine="426"/>
              <w:jc w:val="both"/>
              <w:rPr>
                <w:sz w:val="24"/>
                <w:szCs w:val="24"/>
              </w:rPr>
            </w:pPr>
          </w:p>
        </w:tc>
      </w:tr>
    </w:tbl>
    <w:p w14:paraId="4050BCED" w14:textId="77777777" w:rsidR="00F62B6A" w:rsidRPr="00C23BDE" w:rsidRDefault="00F62B6A" w:rsidP="0088148E">
      <w:pPr>
        <w:jc w:val="center"/>
        <w:rPr>
          <w:rFonts w:eastAsia="Calibri"/>
          <w:b/>
          <w:sz w:val="24"/>
          <w:szCs w:val="24"/>
        </w:rPr>
      </w:pPr>
    </w:p>
    <w:p w14:paraId="5751CB6F" w14:textId="057A01F5" w:rsidR="0088148E" w:rsidRPr="00C23BDE" w:rsidRDefault="001372F6" w:rsidP="00DB5DAD">
      <w:pPr>
        <w:tabs>
          <w:tab w:val="left" w:pos="993"/>
        </w:tabs>
        <w:jc w:val="center"/>
        <w:rPr>
          <w:b/>
          <w:bCs/>
          <w:sz w:val="24"/>
          <w:szCs w:val="24"/>
        </w:rPr>
      </w:pPr>
      <w:r w:rsidRPr="00C23BDE">
        <w:rPr>
          <w:b/>
          <w:bCs/>
          <w:sz w:val="24"/>
          <w:szCs w:val="24"/>
        </w:rPr>
        <w:t>IV dalis. Sprendimas</w:t>
      </w:r>
    </w:p>
    <w:p w14:paraId="77F656E2" w14:textId="77777777" w:rsidR="001372F6" w:rsidRPr="00C23BDE" w:rsidRDefault="001372F6" w:rsidP="001372F6">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C23BDE" w14:paraId="19F3F149" w14:textId="77777777" w:rsidTr="002D1648">
        <w:tc>
          <w:tcPr>
            <w:tcW w:w="9776" w:type="dxa"/>
          </w:tcPr>
          <w:p w14:paraId="0C75B02A" w14:textId="24C39759" w:rsidR="00864EFB" w:rsidRPr="00C23BDE" w:rsidRDefault="00BE1C66" w:rsidP="002D1648">
            <w:pPr>
              <w:tabs>
                <w:tab w:val="left" w:pos="993"/>
              </w:tabs>
              <w:ind w:firstLine="457"/>
              <w:jc w:val="both"/>
              <w:rPr>
                <w:rFonts w:eastAsia="Calibri"/>
                <w:bCs/>
                <w:sz w:val="24"/>
                <w:szCs w:val="24"/>
                <w:highlight w:val="yellow"/>
              </w:rPr>
            </w:pPr>
            <w:r w:rsidRPr="00C23BDE">
              <w:rPr>
                <w:rFonts w:eastAsia="Calibri"/>
                <w:sz w:val="24"/>
                <w:szCs w:val="24"/>
              </w:rPr>
              <w:t>Tarnyba</w:t>
            </w:r>
            <w:r w:rsidR="00CF746B" w:rsidRPr="00C23BDE">
              <w:rPr>
                <w:rFonts w:eastAsia="Calibri"/>
                <w:sz w:val="24"/>
                <w:szCs w:val="24"/>
              </w:rPr>
              <w:t>, įvertinusi</w:t>
            </w:r>
            <w:r w:rsidR="005D265B" w:rsidRPr="00C23BDE">
              <w:rPr>
                <w:rFonts w:eastAsia="Calibri"/>
                <w:sz w:val="24"/>
                <w:szCs w:val="24"/>
              </w:rPr>
              <w:t xml:space="preserve"> Pirkimo Nr. 1 </w:t>
            </w:r>
            <w:r w:rsidR="00AD046D" w:rsidRPr="00C23BDE">
              <w:rPr>
                <w:rFonts w:eastAsia="Calibri"/>
                <w:sz w:val="24"/>
                <w:szCs w:val="24"/>
              </w:rPr>
              <w:t xml:space="preserve">ir Pirkimo Nr. 2 </w:t>
            </w:r>
            <w:r w:rsidR="005D265B" w:rsidRPr="00C23BDE">
              <w:rPr>
                <w:rFonts w:eastAsia="Calibri"/>
                <w:sz w:val="24"/>
                <w:szCs w:val="24"/>
              </w:rPr>
              <w:t>sąlygose nustatytų ekonominio naudingumo vertinimo kriterijų</w:t>
            </w:r>
            <w:r w:rsidR="00567006" w:rsidRPr="00C23BDE">
              <w:rPr>
                <w:rFonts w:eastAsia="Calibri"/>
                <w:sz w:val="24"/>
                <w:szCs w:val="24"/>
              </w:rPr>
              <w:t xml:space="preserve"> </w:t>
            </w:r>
            <w:r w:rsidR="00567006" w:rsidRPr="00C23BDE">
              <w:rPr>
                <w:sz w:val="24"/>
                <w:szCs w:val="24"/>
              </w:rPr>
              <w:t>atitikt</w:t>
            </w:r>
            <w:r w:rsidR="00CF746B" w:rsidRPr="00C23BDE">
              <w:rPr>
                <w:sz w:val="24"/>
                <w:szCs w:val="24"/>
              </w:rPr>
              <w:t>į</w:t>
            </w:r>
            <w:r w:rsidR="00567006" w:rsidRPr="00C23BDE">
              <w:rPr>
                <w:sz w:val="24"/>
                <w:szCs w:val="24"/>
              </w:rPr>
              <w:t xml:space="preserve"> Įstatymo ir su jo įgyvendinimu susijusių teisės aktų reikalavimams</w:t>
            </w:r>
            <w:r w:rsidRPr="00C23BDE">
              <w:rPr>
                <w:rFonts w:eastAsia="Calibri"/>
                <w:sz w:val="24"/>
                <w:szCs w:val="24"/>
              </w:rPr>
              <w:t xml:space="preserve">, </w:t>
            </w:r>
            <w:r w:rsidRPr="00C23BDE">
              <w:rPr>
                <w:sz w:val="24"/>
                <w:szCs w:val="24"/>
              </w:rPr>
              <w:t xml:space="preserve">pažeidimų </w:t>
            </w:r>
            <w:r w:rsidR="00567006" w:rsidRPr="00C23BDE">
              <w:rPr>
                <w:sz w:val="24"/>
                <w:szCs w:val="24"/>
              </w:rPr>
              <w:t>vertinimo apimtyje</w:t>
            </w:r>
            <w:r w:rsidR="005D265B" w:rsidRPr="00C23BDE">
              <w:rPr>
                <w:sz w:val="24"/>
                <w:szCs w:val="24"/>
              </w:rPr>
              <w:t xml:space="preserve"> </w:t>
            </w:r>
            <w:r w:rsidRPr="00C23BDE">
              <w:rPr>
                <w:sz w:val="24"/>
                <w:szCs w:val="24"/>
              </w:rPr>
              <w:t xml:space="preserve">nenustatė, todėl Perkančioji organizacija gali tęsti Pirkimo </w:t>
            </w:r>
            <w:r w:rsidR="00CF746B" w:rsidRPr="00C23BDE">
              <w:rPr>
                <w:sz w:val="24"/>
                <w:szCs w:val="24"/>
              </w:rPr>
              <w:t>Nr. 1</w:t>
            </w:r>
            <w:r w:rsidR="00AD046D" w:rsidRPr="00C23BDE">
              <w:rPr>
                <w:sz w:val="24"/>
                <w:szCs w:val="24"/>
              </w:rPr>
              <w:t xml:space="preserve"> ir </w:t>
            </w:r>
            <w:r w:rsidR="00AD046D" w:rsidRPr="00C23BDE">
              <w:rPr>
                <w:rFonts w:eastAsia="Calibri"/>
                <w:sz w:val="24"/>
                <w:szCs w:val="24"/>
              </w:rPr>
              <w:t xml:space="preserve">Pirkimo Nr. </w:t>
            </w:r>
            <w:r w:rsidR="004B6AFC" w:rsidRPr="00C23BDE">
              <w:rPr>
                <w:rFonts w:eastAsia="Calibri"/>
                <w:sz w:val="24"/>
                <w:szCs w:val="24"/>
              </w:rPr>
              <w:t>2</w:t>
            </w:r>
            <w:r w:rsidR="00CF746B" w:rsidRPr="00C23BDE">
              <w:rPr>
                <w:sz w:val="24"/>
                <w:szCs w:val="24"/>
              </w:rPr>
              <w:t xml:space="preserve"> </w:t>
            </w:r>
            <w:r w:rsidRPr="00C23BDE">
              <w:rPr>
                <w:sz w:val="24"/>
                <w:szCs w:val="24"/>
              </w:rPr>
              <w:t>procedūras.</w:t>
            </w:r>
            <w:r w:rsidRPr="00C23BDE">
              <w:rPr>
                <w:rFonts w:eastAsia="Calibri"/>
                <w:bCs/>
                <w:sz w:val="24"/>
                <w:szCs w:val="24"/>
              </w:rPr>
              <w:t xml:space="preserve"> Tarnyba panaikina Perkančiajai organizacijai 2022 m. </w:t>
            </w:r>
            <w:r w:rsidR="00CF746B" w:rsidRPr="00C23BDE">
              <w:rPr>
                <w:rFonts w:eastAsia="Calibri"/>
                <w:bCs/>
                <w:sz w:val="24"/>
                <w:szCs w:val="24"/>
              </w:rPr>
              <w:t>gegužės</w:t>
            </w:r>
            <w:r w:rsidRPr="00C23BDE">
              <w:rPr>
                <w:rFonts w:eastAsia="Calibri"/>
                <w:bCs/>
                <w:sz w:val="24"/>
                <w:szCs w:val="24"/>
              </w:rPr>
              <w:t xml:space="preserve"> </w:t>
            </w:r>
            <w:r w:rsidR="00CF746B" w:rsidRPr="00C23BDE">
              <w:rPr>
                <w:rFonts w:eastAsia="Calibri"/>
                <w:bCs/>
                <w:sz w:val="24"/>
                <w:szCs w:val="24"/>
              </w:rPr>
              <w:t>5</w:t>
            </w:r>
            <w:r w:rsidRPr="00C23BDE">
              <w:rPr>
                <w:rFonts w:eastAsia="Calibri"/>
                <w:bCs/>
                <w:sz w:val="24"/>
                <w:szCs w:val="24"/>
              </w:rPr>
              <w:t xml:space="preserve"> d. raštu Nr. 4S-</w:t>
            </w:r>
            <w:r w:rsidR="00CF746B" w:rsidRPr="00C23BDE">
              <w:rPr>
                <w:rFonts w:eastAsia="Calibri"/>
                <w:bCs/>
                <w:sz w:val="24"/>
                <w:szCs w:val="24"/>
              </w:rPr>
              <w:t>410</w:t>
            </w:r>
            <w:r w:rsidRPr="00C23BDE">
              <w:rPr>
                <w:rFonts w:eastAsia="Calibri"/>
                <w:bCs/>
                <w:sz w:val="24"/>
                <w:szCs w:val="24"/>
              </w:rPr>
              <w:t xml:space="preserve"> (7.4Mr) pritaikytą įpareigojimą sustabdyti Pirkimo </w:t>
            </w:r>
            <w:r w:rsidR="00567006" w:rsidRPr="00C23BDE">
              <w:rPr>
                <w:rFonts w:eastAsia="Calibri"/>
                <w:bCs/>
                <w:sz w:val="24"/>
                <w:szCs w:val="24"/>
              </w:rPr>
              <w:t xml:space="preserve">Nr. 1 </w:t>
            </w:r>
            <w:r w:rsidR="004B6AFC" w:rsidRPr="00C23BDE">
              <w:rPr>
                <w:rFonts w:eastAsia="Calibri"/>
                <w:bCs/>
                <w:sz w:val="24"/>
                <w:szCs w:val="24"/>
              </w:rPr>
              <w:t xml:space="preserve">ir Pirkimo Nr. 2 </w:t>
            </w:r>
            <w:r w:rsidRPr="00C23BDE">
              <w:rPr>
                <w:rFonts w:eastAsia="Calibri"/>
                <w:bCs/>
                <w:sz w:val="24"/>
                <w:szCs w:val="24"/>
              </w:rPr>
              <w:t>sutar</w:t>
            </w:r>
            <w:r w:rsidR="004B6AFC" w:rsidRPr="00C23BDE">
              <w:rPr>
                <w:rFonts w:eastAsia="Calibri"/>
                <w:bCs/>
                <w:sz w:val="24"/>
                <w:szCs w:val="24"/>
              </w:rPr>
              <w:t>čių</w:t>
            </w:r>
            <w:r w:rsidRPr="00C23BDE">
              <w:rPr>
                <w:rFonts w:eastAsia="Calibri"/>
                <w:bCs/>
                <w:sz w:val="24"/>
                <w:szCs w:val="24"/>
              </w:rPr>
              <w:t xml:space="preserve"> sudarymo procedūr</w:t>
            </w:r>
            <w:r w:rsidR="004B6AFC" w:rsidRPr="00C23BDE">
              <w:rPr>
                <w:rFonts w:eastAsia="Calibri"/>
                <w:bCs/>
                <w:sz w:val="24"/>
                <w:szCs w:val="24"/>
              </w:rPr>
              <w:t>as</w:t>
            </w:r>
            <w:r w:rsidRPr="00C23BDE">
              <w:rPr>
                <w:rFonts w:eastAsia="Calibri"/>
                <w:bCs/>
                <w:sz w:val="24"/>
                <w:szCs w:val="24"/>
              </w:rPr>
              <w:t>.</w:t>
            </w:r>
            <w:r w:rsidRPr="00C23BDE">
              <w:rPr>
                <w:sz w:val="24"/>
                <w:szCs w:val="24"/>
              </w:rPr>
              <w:t xml:space="preserve">   </w:t>
            </w:r>
          </w:p>
        </w:tc>
      </w:tr>
    </w:tbl>
    <w:p w14:paraId="3E7C2F92" w14:textId="77777777" w:rsidR="00BB78DE" w:rsidRPr="00C23BDE" w:rsidRDefault="00BB78DE" w:rsidP="003B4E5E">
      <w:pPr>
        <w:tabs>
          <w:tab w:val="left" w:pos="993"/>
        </w:tabs>
        <w:jc w:val="center"/>
        <w:rPr>
          <w:rFonts w:eastAsia="Calibri"/>
          <w:bCs/>
          <w:sz w:val="24"/>
          <w:szCs w:val="24"/>
        </w:rPr>
      </w:pPr>
    </w:p>
    <w:p w14:paraId="3D39DAC4" w14:textId="77777777" w:rsidR="00BB78DE" w:rsidRPr="00C23BDE" w:rsidRDefault="00BB78DE" w:rsidP="00DB5DAD">
      <w:pPr>
        <w:tabs>
          <w:tab w:val="left" w:pos="-142"/>
          <w:tab w:val="left" w:pos="284"/>
        </w:tabs>
        <w:jc w:val="center"/>
        <w:rPr>
          <w:b/>
          <w:bCs/>
          <w:sz w:val="24"/>
          <w:szCs w:val="24"/>
        </w:rPr>
      </w:pPr>
      <w:r w:rsidRPr="00C23BDE">
        <w:rPr>
          <w:b/>
          <w:bCs/>
          <w:sz w:val="24"/>
          <w:szCs w:val="24"/>
        </w:rPr>
        <w:t>Pastabos</w:t>
      </w:r>
    </w:p>
    <w:p w14:paraId="6F8A6C2A" w14:textId="77777777" w:rsidR="00BB78DE" w:rsidRPr="00C23BDE" w:rsidRDefault="00BB78DE" w:rsidP="00BB78DE">
      <w:pPr>
        <w:tabs>
          <w:tab w:val="left" w:pos="-142"/>
          <w:tab w:val="left" w:pos="284"/>
        </w:tabs>
        <w:jc w:val="center"/>
        <w:rPr>
          <w:b/>
          <w:bCs/>
          <w:sz w:val="24"/>
          <w:szCs w:val="24"/>
        </w:rPr>
      </w:pPr>
    </w:p>
    <w:tbl>
      <w:tblPr>
        <w:tblStyle w:val="TableGrid"/>
        <w:tblW w:w="9634" w:type="dxa"/>
        <w:tblLook w:val="04A0" w:firstRow="1" w:lastRow="0" w:firstColumn="1" w:lastColumn="0" w:noHBand="0" w:noVBand="1"/>
      </w:tblPr>
      <w:tblGrid>
        <w:gridCol w:w="9634"/>
      </w:tblGrid>
      <w:tr w:rsidR="00BB78DE" w:rsidRPr="00C23BDE" w14:paraId="21FA281B" w14:textId="77777777" w:rsidTr="008F6CC7">
        <w:tc>
          <w:tcPr>
            <w:tcW w:w="9634" w:type="dxa"/>
          </w:tcPr>
          <w:p w14:paraId="0D7EF14D" w14:textId="281F5542" w:rsidR="00747E45" w:rsidRPr="00C23BDE" w:rsidRDefault="00657331" w:rsidP="00657331">
            <w:pPr>
              <w:tabs>
                <w:tab w:val="left" w:pos="993"/>
              </w:tabs>
              <w:ind w:firstLine="457"/>
              <w:jc w:val="both"/>
              <w:rPr>
                <w:rFonts w:eastAsia="Calibri"/>
                <w:sz w:val="24"/>
                <w:szCs w:val="24"/>
              </w:rPr>
            </w:pPr>
            <w:r w:rsidRPr="00C23BDE">
              <w:rPr>
                <w:rFonts w:eastAsia="Calibri"/>
                <w:sz w:val="24"/>
                <w:szCs w:val="24"/>
              </w:rPr>
              <w:t>Tarnyba primena, kad</w:t>
            </w:r>
            <w:r w:rsidR="00B239A6" w:rsidRPr="00C23BDE">
              <w:rPr>
                <w:rFonts w:eastAsia="Calibri"/>
                <w:sz w:val="24"/>
                <w:szCs w:val="24"/>
              </w:rPr>
              <w:t>,</w:t>
            </w:r>
            <w:r w:rsidRPr="00C23BDE">
              <w:rPr>
                <w:rFonts w:eastAsia="Calibri"/>
                <w:sz w:val="24"/>
                <w:szCs w:val="24"/>
              </w:rPr>
              <w:t xml:space="preserve"> vadovaujantis Įstatymo 17 straipsnio 2 dalies 4 punktu, </w:t>
            </w:r>
            <w:r w:rsidR="00B239A6" w:rsidRPr="00C23BDE">
              <w:rPr>
                <w:rFonts w:eastAsia="Calibri"/>
                <w:sz w:val="24"/>
                <w:szCs w:val="24"/>
              </w:rPr>
              <w:t xml:space="preserve">perkančiosios organizacijos, </w:t>
            </w:r>
            <w:r w:rsidRPr="00C23BDE">
              <w:rPr>
                <w:rFonts w:eastAsia="Calibri"/>
                <w:sz w:val="24"/>
                <w:szCs w:val="24"/>
              </w:rPr>
              <w:t>įsigydamos prekes, paslaugas ar darbus, turi siekti, kad būtų 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p>
          <w:p w14:paraId="170E7DBB" w14:textId="0EDAF402" w:rsidR="00A1563E" w:rsidRPr="00C23BDE" w:rsidRDefault="00A1563E" w:rsidP="00657331">
            <w:pPr>
              <w:tabs>
                <w:tab w:val="left" w:pos="993"/>
              </w:tabs>
              <w:ind w:firstLine="457"/>
              <w:jc w:val="both"/>
              <w:rPr>
                <w:sz w:val="24"/>
                <w:szCs w:val="24"/>
              </w:rPr>
            </w:pPr>
            <w:r w:rsidRPr="00C23BDE">
              <w:rPr>
                <w:rFonts w:eastAsia="Calibri"/>
                <w:sz w:val="24"/>
                <w:szCs w:val="24"/>
              </w:rPr>
              <w:lastRenderedPageBreak/>
              <w:t>Vadovaujantis Lietuvos Respublikos Vyriausybės 2021 m. birželio 21 d. nutarimo Nr. 478 „Dėl žaliųjų pirkimų tikslų nustatymo ir įgyvendinimo“ 1.2 punktu „&lt;..&gt; perkančiosios organizacijos, atlikdamos visus pirkimus &lt;..&gt;  turi taikyti žaliųjų pirkimų reikalavimus, skaičiuojant pagal vertę nuo visų pirkimų, kurių procedūros atliekamos vadovaujantis Viešųjų pirkimų įstatymu &lt;..&gt; 1.2. ne mažiau kaip 50 procentų tokių pirkimų – 2022 metais;“.</w:t>
            </w:r>
          </w:p>
        </w:tc>
      </w:tr>
    </w:tbl>
    <w:p w14:paraId="6A93E3E4" w14:textId="570F310B" w:rsidR="00FF7164" w:rsidRPr="00C23BDE" w:rsidRDefault="00FF7164" w:rsidP="00CC0DE3">
      <w:pPr>
        <w:tabs>
          <w:tab w:val="left" w:pos="-142"/>
          <w:tab w:val="left" w:pos="284"/>
        </w:tabs>
        <w:jc w:val="center"/>
        <w:rPr>
          <w:rFonts w:eastAsia="Calibri"/>
          <w:bCs/>
          <w:sz w:val="24"/>
          <w:szCs w:val="24"/>
        </w:rPr>
      </w:pPr>
    </w:p>
    <w:p w14:paraId="0B8776F3" w14:textId="77777777" w:rsidR="000D6594" w:rsidRPr="00C23BDE" w:rsidRDefault="000D6594" w:rsidP="00CC0DE3">
      <w:pPr>
        <w:tabs>
          <w:tab w:val="left" w:pos="-142"/>
          <w:tab w:val="left" w:pos="284"/>
        </w:tabs>
        <w:jc w:val="center"/>
        <w:rPr>
          <w:rFonts w:eastAsia="Calibri"/>
          <w:bCs/>
          <w:sz w:val="24"/>
          <w:szCs w:val="24"/>
        </w:rPr>
      </w:pPr>
    </w:p>
    <w:p w14:paraId="55A51F2D" w14:textId="3EC78510" w:rsidR="00C51ACD" w:rsidRPr="00C23BDE" w:rsidRDefault="006C7A9F" w:rsidP="00657331">
      <w:pPr>
        <w:shd w:val="clear" w:color="auto" w:fill="FFFFFF"/>
        <w:ind w:right="-142"/>
        <w:jc w:val="both"/>
        <w:rPr>
          <w:sz w:val="24"/>
          <w:szCs w:val="24"/>
        </w:rPr>
      </w:pPr>
      <w:r w:rsidRPr="00C23BDE">
        <w:rPr>
          <w:sz w:val="24"/>
          <w:szCs w:val="24"/>
        </w:rPr>
        <w:t>Direktorius</w:t>
      </w:r>
      <w:r w:rsidR="00657331" w:rsidRPr="00C23BDE">
        <w:rPr>
          <w:sz w:val="24"/>
          <w:szCs w:val="24"/>
        </w:rPr>
        <w:t xml:space="preserve">                                                                                                                      Darius Vedrickas</w:t>
      </w:r>
    </w:p>
    <w:p w14:paraId="1ADC5B68" w14:textId="12AB5A82" w:rsidR="000923FE" w:rsidRPr="00C23BDE" w:rsidRDefault="000923FE" w:rsidP="007D3CE1">
      <w:pPr>
        <w:shd w:val="clear" w:color="auto" w:fill="FFFFFF"/>
        <w:tabs>
          <w:tab w:val="left" w:pos="900"/>
        </w:tabs>
        <w:rPr>
          <w:sz w:val="24"/>
          <w:szCs w:val="24"/>
        </w:rPr>
      </w:pPr>
    </w:p>
    <w:p w14:paraId="14B403A9" w14:textId="58FD2F54" w:rsidR="000923FE" w:rsidRPr="00C23BDE" w:rsidRDefault="000923FE" w:rsidP="007D3CE1">
      <w:pPr>
        <w:shd w:val="clear" w:color="auto" w:fill="FFFFFF"/>
        <w:tabs>
          <w:tab w:val="left" w:pos="900"/>
        </w:tabs>
        <w:rPr>
          <w:sz w:val="24"/>
          <w:szCs w:val="24"/>
        </w:rPr>
      </w:pPr>
    </w:p>
    <w:p w14:paraId="28981465" w14:textId="77777777" w:rsidR="00743C85" w:rsidRPr="00C23BDE" w:rsidRDefault="00743C85" w:rsidP="007D3CE1">
      <w:pPr>
        <w:shd w:val="clear" w:color="auto" w:fill="FFFFFF"/>
        <w:tabs>
          <w:tab w:val="left" w:pos="900"/>
        </w:tabs>
        <w:rPr>
          <w:sz w:val="24"/>
          <w:szCs w:val="24"/>
        </w:rPr>
      </w:pPr>
    </w:p>
    <w:p w14:paraId="040D878E" w14:textId="1616047E" w:rsidR="000923FE" w:rsidRPr="00C23BDE" w:rsidRDefault="000923FE" w:rsidP="007D3CE1">
      <w:pPr>
        <w:shd w:val="clear" w:color="auto" w:fill="FFFFFF"/>
        <w:tabs>
          <w:tab w:val="left" w:pos="900"/>
        </w:tabs>
        <w:rPr>
          <w:sz w:val="24"/>
          <w:szCs w:val="24"/>
        </w:rPr>
      </w:pPr>
    </w:p>
    <w:p w14:paraId="734545A7" w14:textId="6B8841CB" w:rsidR="000923FE" w:rsidRPr="00C23BDE" w:rsidRDefault="000923FE" w:rsidP="007D3CE1">
      <w:pPr>
        <w:shd w:val="clear" w:color="auto" w:fill="FFFFFF"/>
        <w:tabs>
          <w:tab w:val="left" w:pos="900"/>
        </w:tabs>
        <w:rPr>
          <w:sz w:val="24"/>
          <w:szCs w:val="24"/>
        </w:rPr>
      </w:pPr>
    </w:p>
    <w:p w14:paraId="6550ED13" w14:textId="6CA3D422" w:rsidR="00A1563E" w:rsidRPr="00C23BDE" w:rsidRDefault="00A1563E" w:rsidP="007D3CE1">
      <w:pPr>
        <w:shd w:val="clear" w:color="auto" w:fill="FFFFFF"/>
        <w:tabs>
          <w:tab w:val="left" w:pos="900"/>
        </w:tabs>
        <w:rPr>
          <w:sz w:val="24"/>
          <w:szCs w:val="24"/>
        </w:rPr>
      </w:pPr>
    </w:p>
    <w:p w14:paraId="640DFB35" w14:textId="076B1EF6" w:rsidR="00A1563E" w:rsidRPr="00C23BDE" w:rsidRDefault="00A1563E" w:rsidP="007D3CE1">
      <w:pPr>
        <w:shd w:val="clear" w:color="auto" w:fill="FFFFFF"/>
        <w:tabs>
          <w:tab w:val="left" w:pos="900"/>
        </w:tabs>
        <w:rPr>
          <w:sz w:val="24"/>
          <w:szCs w:val="24"/>
        </w:rPr>
      </w:pPr>
    </w:p>
    <w:p w14:paraId="338F7CC3" w14:textId="22B223ED" w:rsidR="00A1563E" w:rsidRPr="00C23BDE" w:rsidRDefault="00A1563E" w:rsidP="007D3CE1">
      <w:pPr>
        <w:shd w:val="clear" w:color="auto" w:fill="FFFFFF"/>
        <w:tabs>
          <w:tab w:val="left" w:pos="900"/>
        </w:tabs>
        <w:rPr>
          <w:sz w:val="24"/>
          <w:szCs w:val="24"/>
        </w:rPr>
      </w:pPr>
    </w:p>
    <w:p w14:paraId="271901D5" w14:textId="05680DD7" w:rsidR="00A1563E" w:rsidRPr="00C23BDE" w:rsidRDefault="00A1563E" w:rsidP="007D3CE1">
      <w:pPr>
        <w:shd w:val="clear" w:color="auto" w:fill="FFFFFF"/>
        <w:tabs>
          <w:tab w:val="left" w:pos="900"/>
        </w:tabs>
        <w:rPr>
          <w:sz w:val="24"/>
          <w:szCs w:val="24"/>
        </w:rPr>
      </w:pPr>
    </w:p>
    <w:p w14:paraId="03E7B332" w14:textId="6AD24094" w:rsidR="00A1563E" w:rsidRPr="00C23BDE" w:rsidRDefault="00A1563E" w:rsidP="007D3CE1">
      <w:pPr>
        <w:shd w:val="clear" w:color="auto" w:fill="FFFFFF"/>
        <w:tabs>
          <w:tab w:val="left" w:pos="900"/>
        </w:tabs>
        <w:rPr>
          <w:sz w:val="24"/>
          <w:szCs w:val="24"/>
        </w:rPr>
      </w:pPr>
    </w:p>
    <w:p w14:paraId="1F046F8B" w14:textId="0837F20E" w:rsidR="00A1563E" w:rsidRDefault="00A1563E" w:rsidP="007D3CE1">
      <w:pPr>
        <w:shd w:val="clear" w:color="auto" w:fill="FFFFFF"/>
        <w:tabs>
          <w:tab w:val="left" w:pos="900"/>
        </w:tabs>
        <w:rPr>
          <w:sz w:val="24"/>
          <w:szCs w:val="24"/>
        </w:rPr>
      </w:pPr>
    </w:p>
    <w:p w14:paraId="654DAC4B" w14:textId="6FD7B5B3" w:rsidR="00A1563E" w:rsidRDefault="00A1563E" w:rsidP="007D3CE1">
      <w:pPr>
        <w:shd w:val="clear" w:color="auto" w:fill="FFFFFF"/>
        <w:tabs>
          <w:tab w:val="left" w:pos="900"/>
        </w:tabs>
        <w:rPr>
          <w:sz w:val="24"/>
          <w:szCs w:val="24"/>
        </w:rPr>
      </w:pPr>
    </w:p>
    <w:p w14:paraId="416288EA" w14:textId="7C2B60A1" w:rsidR="00A1563E" w:rsidRDefault="00A1563E" w:rsidP="007D3CE1">
      <w:pPr>
        <w:shd w:val="clear" w:color="auto" w:fill="FFFFFF"/>
        <w:tabs>
          <w:tab w:val="left" w:pos="900"/>
        </w:tabs>
        <w:rPr>
          <w:sz w:val="24"/>
          <w:szCs w:val="24"/>
        </w:rPr>
      </w:pPr>
    </w:p>
    <w:p w14:paraId="272708B6" w14:textId="1F85EA49" w:rsidR="00A1563E" w:rsidRDefault="00A1563E" w:rsidP="007D3CE1">
      <w:pPr>
        <w:shd w:val="clear" w:color="auto" w:fill="FFFFFF"/>
        <w:tabs>
          <w:tab w:val="left" w:pos="900"/>
        </w:tabs>
        <w:rPr>
          <w:sz w:val="24"/>
          <w:szCs w:val="24"/>
        </w:rPr>
      </w:pPr>
    </w:p>
    <w:p w14:paraId="6F79C6E3" w14:textId="2DCFE089" w:rsidR="00A1563E" w:rsidRDefault="00A1563E" w:rsidP="007D3CE1">
      <w:pPr>
        <w:shd w:val="clear" w:color="auto" w:fill="FFFFFF"/>
        <w:tabs>
          <w:tab w:val="left" w:pos="900"/>
        </w:tabs>
        <w:rPr>
          <w:sz w:val="24"/>
          <w:szCs w:val="24"/>
        </w:rPr>
      </w:pPr>
    </w:p>
    <w:p w14:paraId="1AE5BB2B" w14:textId="7A4A1A76" w:rsidR="00A1563E" w:rsidRDefault="00A1563E" w:rsidP="007D3CE1">
      <w:pPr>
        <w:shd w:val="clear" w:color="auto" w:fill="FFFFFF"/>
        <w:tabs>
          <w:tab w:val="left" w:pos="900"/>
        </w:tabs>
        <w:rPr>
          <w:sz w:val="24"/>
          <w:szCs w:val="24"/>
        </w:rPr>
      </w:pPr>
    </w:p>
    <w:p w14:paraId="07E629C4" w14:textId="23DCF249" w:rsidR="00A1563E" w:rsidRDefault="00A1563E" w:rsidP="007D3CE1">
      <w:pPr>
        <w:shd w:val="clear" w:color="auto" w:fill="FFFFFF"/>
        <w:tabs>
          <w:tab w:val="left" w:pos="900"/>
        </w:tabs>
        <w:rPr>
          <w:sz w:val="24"/>
          <w:szCs w:val="24"/>
        </w:rPr>
      </w:pPr>
    </w:p>
    <w:p w14:paraId="6E47A931" w14:textId="4E32B25D" w:rsidR="00A1563E" w:rsidRDefault="00A1563E" w:rsidP="007D3CE1">
      <w:pPr>
        <w:shd w:val="clear" w:color="auto" w:fill="FFFFFF"/>
        <w:tabs>
          <w:tab w:val="left" w:pos="900"/>
        </w:tabs>
        <w:rPr>
          <w:sz w:val="24"/>
          <w:szCs w:val="24"/>
        </w:rPr>
      </w:pPr>
    </w:p>
    <w:p w14:paraId="09F1737A" w14:textId="0EE7D30F" w:rsidR="00A1563E" w:rsidRDefault="00A1563E" w:rsidP="007D3CE1">
      <w:pPr>
        <w:shd w:val="clear" w:color="auto" w:fill="FFFFFF"/>
        <w:tabs>
          <w:tab w:val="left" w:pos="900"/>
        </w:tabs>
        <w:rPr>
          <w:sz w:val="24"/>
          <w:szCs w:val="24"/>
        </w:rPr>
      </w:pPr>
    </w:p>
    <w:p w14:paraId="6E98A1B7" w14:textId="7080DD51" w:rsidR="00A1563E" w:rsidRDefault="00A1563E" w:rsidP="007D3CE1">
      <w:pPr>
        <w:shd w:val="clear" w:color="auto" w:fill="FFFFFF"/>
        <w:tabs>
          <w:tab w:val="left" w:pos="900"/>
        </w:tabs>
        <w:rPr>
          <w:sz w:val="24"/>
          <w:szCs w:val="24"/>
        </w:rPr>
      </w:pPr>
    </w:p>
    <w:p w14:paraId="1AB765BD" w14:textId="08C6BA23" w:rsidR="00A1563E" w:rsidRDefault="00A1563E" w:rsidP="007D3CE1">
      <w:pPr>
        <w:shd w:val="clear" w:color="auto" w:fill="FFFFFF"/>
        <w:tabs>
          <w:tab w:val="left" w:pos="900"/>
        </w:tabs>
        <w:rPr>
          <w:sz w:val="24"/>
          <w:szCs w:val="24"/>
        </w:rPr>
      </w:pPr>
    </w:p>
    <w:p w14:paraId="4ADF8637" w14:textId="7C2CB9FA" w:rsidR="00A1563E" w:rsidRDefault="00A1563E" w:rsidP="007D3CE1">
      <w:pPr>
        <w:shd w:val="clear" w:color="auto" w:fill="FFFFFF"/>
        <w:tabs>
          <w:tab w:val="left" w:pos="900"/>
        </w:tabs>
        <w:rPr>
          <w:sz w:val="24"/>
          <w:szCs w:val="24"/>
        </w:rPr>
      </w:pPr>
    </w:p>
    <w:p w14:paraId="5AE7AF65" w14:textId="05408E09" w:rsidR="00A1563E" w:rsidRDefault="00A1563E" w:rsidP="007D3CE1">
      <w:pPr>
        <w:shd w:val="clear" w:color="auto" w:fill="FFFFFF"/>
        <w:tabs>
          <w:tab w:val="left" w:pos="900"/>
        </w:tabs>
        <w:rPr>
          <w:sz w:val="24"/>
          <w:szCs w:val="24"/>
        </w:rPr>
      </w:pPr>
    </w:p>
    <w:p w14:paraId="1895A8AB" w14:textId="407460D8" w:rsidR="00A1563E" w:rsidRDefault="00A1563E" w:rsidP="007D3CE1">
      <w:pPr>
        <w:shd w:val="clear" w:color="auto" w:fill="FFFFFF"/>
        <w:tabs>
          <w:tab w:val="left" w:pos="900"/>
        </w:tabs>
        <w:rPr>
          <w:sz w:val="24"/>
          <w:szCs w:val="24"/>
        </w:rPr>
      </w:pPr>
    </w:p>
    <w:p w14:paraId="4BB40533" w14:textId="54386159" w:rsidR="00A1563E" w:rsidRDefault="00A1563E" w:rsidP="007D3CE1">
      <w:pPr>
        <w:shd w:val="clear" w:color="auto" w:fill="FFFFFF"/>
        <w:tabs>
          <w:tab w:val="left" w:pos="900"/>
        </w:tabs>
        <w:rPr>
          <w:sz w:val="24"/>
          <w:szCs w:val="24"/>
        </w:rPr>
      </w:pPr>
    </w:p>
    <w:p w14:paraId="11FB7BC9" w14:textId="77C8896F" w:rsidR="00A1563E" w:rsidRDefault="00A1563E" w:rsidP="007D3CE1">
      <w:pPr>
        <w:shd w:val="clear" w:color="auto" w:fill="FFFFFF"/>
        <w:tabs>
          <w:tab w:val="left" w:pos="900"/>
        </w:tabs>
        <w:rPr>
          <w:sz w:val="24"/>
          <w:szCs w:val="24"/>
        </w:rPr>
      </w:pPr>
    </w:p>
    <w:p w14:paraId="634D6919" w14:textId="2BC5D500" w:rsidR="00A1563E" w:rsidRDefault="00A1563E" w:rsidP="007D3CE1">
      <w:pPr>
        <w:shd w:val="clear" w:color="auto" w:fill="FFFFFF"/>
        <w:tabs>
          <w:tab w:val="left" w:pos="900"/>
        </w:tabs>
        <w:rPr>
          <w:sz w:val="24"/>
          <w:szCs w:val="24"/>
        </w:rPr>
      </w:pPr>
    </w:p>
    <w:p w14:paraId="5F893092" w14:textId="2D194D7F" w:rsidR="00A1563E" w:rsidRDefault="00A1563E" w:rsidP="007D3CE1">
      <w:pPr>
        <w:shd w:val="clear" w:color="auto" w:fill="FFFFFF"/>
        <w:tabs>
          <w:tab w:val="left" w:pos="900"/>
        </w:tabs>
        <w:rPr>
          <w:sz w:val="24"/>
          <w:szCs w:val="24"/>
        </w:rPr>
      </w:pPr>
    </w:p>
    <w:p w14:paraId="3EBECFA9" w14:textId="39316E05" w:rsidR="00A1563E" w:rsidRDefault="00A1563E" w:rsidP="007D3CE1">
      <w:pPr>
        <w:shd w:val="clear" w:color="auto" w:fill="FFFFFF"/>
        <w:tabs>
          <w:tab w:val="left" w:pos="900"/>
        </w:tabs>
        <w:rPr>
          <w:sz w:val="24"/>
          <w:szCs w:val="24"/>
        </w:rPr>
      </w:pPr>
    </w:p>
    <w:p w14:paraId="385697AC" w14:textId="6D0583DD" w:rsidR="00A1563E" w:rsidRDefault="00A1563E" w:rsidP="007D3CE1">
      <w:pPr>
        <w:shd w:val="clear" w:color="auto" w:fill="FFFFFF"/>
        <w:tabs>
          <w:tab w:val="left" w:pos="900"/>
        </w:tabs>
        <w:rPr>
          <w:sz w:val="24"/>
          <w:szCs w:val="24"/>
        </w:rPr>
      </w:pPr>
    </w:p>
    <w:p w14:paraId="07A0A216" w14:textId="3876CF94" w:rsidR="00A1563E" w:rsidRDefault="00A1563E" w:rsidP="007D3CE1">
      <w:pPr>
        <w:shd w:val="clear" w:color="auto" w:fill="FFFFFF"/>
        <w:tabs>
          <w:tab w:val="left" w:pos="900"/>
        </w:tabs>
        <w:rPr>
          <w:sz w:val="24"/>
          <w:szCs w:val="24"/>
        </w:rPr>
      </w:pPr>
    </w:p>
    <w:p w14:paraId="41063356" w14:textId="25EC4A87" w:rsidR="00A1563E" w:rsidRDefault="00A1563E" w:rsidP="007D3CE1">
      <w:pPr>
        <w:shd w:val="clear" w:color="auto" w:fill="FFFFFF"/>
        <w:tabs>
          <w:tab w:val="left" w:pos="900"/>
        </w:tabs>
        <w:rPr>
          <w:sz w:val="24"/>
          <w:szCs w:val="24"/>
        </w:rPr>
      </w:pPr>
    </w:p>
    <w:p w14:paraId="74F3E02D" w14:textId="4AEC14F5" w:rsidR="00A1563E" w:rsidRDefault="00A1563E" w:rsidP="007D3CE1">
      <w:pPr>
        <w:shd w:val="clear" w:color="auto" w:fill="FFFFFF"/>
        <w:tabs>
          <w:tab w:val="left" w:pos="900"/>
        </w:tabs>
        <w:rPr>
          <w:sz w:val="24"/>
          <w:szCs w:val="24"/>
        </w:rPr>
      </w:pPr>
    </w:p>
    <w:p w14:paraId="5DECE986" w14:textId="64C79072" w:rsidR="00A1563E" w:rsidRDefault="00A1563E" w:rsidP="007D3CE1">
      <w:pPr>
        <w:shd w:val="clear" w:color="auto" w:fill="FFFFFF"/>
        <w:tabs>
          <w:tab w:val="left" w:pos="900"/>
        </w:tabs>
        <w:rPr>
          <w:sz w:val="24"/>
          <w:szCs w:val="24"/>
        </w:rPr>
      </w:pPr>
    </w:p>
    <w:p w14:paraId="56FD4C4A" w14:textId="4E649BC8" w:rsidR="00A1563E" w:rsidRDefault="00A1563E" w:rsidP="007D3CE1">
      <w:pPr>
        <w:shd w:val="clear" w:color="auto" w:fill="FFFFFF"/>
        <w:tabs>
          <w:tab w:val="left" w:pos="900"/>
        </w:tabs>
        <w:rPr>
          <w:sz w:val="24"/>
          <w:szCs w:val="24"/>
        </w:rPr>
      </w:pPr>
    </w:p>
    <w:p w14:paraId="04B92CE3" w14:textId="4EFBC327" w:rsidR="00A1563E" w:rsidRDefault="00A1563E" w:rsidP="007D3CE1">
      <w:pPr>
        <w:shd w:val="clear" w:color="auto" w:fill="FFFFFF"/>
        <w:tabs>
          <w:tab w:val="left" w:pos="900"/>
        </w:tabs>
        <w:rPr>
          <w:sz w:val="24"/>
          <w:szCs w:val="24"/>
        </w:rPr>
      </w:pPr>
    </w:p>
    <w:p w14:paraId="2B7A7BF9" w14:textId="04321304" w:rsidR="00A1563E" w:rsidRDefault="00A1563E" w:rsidP="007D3CE1">
      <w:pPr>
        <w:shd w:val="clear" w:color="auto" w:fill="FFFFFF"/>
        <w:tabs>
          <w:tab w:val="left" w:pos="900"/>
        </w:tabs>
        <w:rPr>
          <w:sz w:val="24"/>
          <w:szCs w:val="24"/>
        </w:rPr>
      </w:pPr>
    </w:p>
    <w:p w14:paraId="1010434B" w14:textId="77777777" w:rsidR="00C23BDE" w:rsidRDefault="00C23BDE" w:rsidP="007D3CE1">
      <w:pPr>
        <w:shd w:val="clear" w:color="auto" w:fill="FFFFFF"/>
        <w:tabs>
          <w:tab w:val="left" w:pos="900"/>
        </w:tabs>
        <w:rPr>
          <w:sz w:val="24"/>
          <w:szCs w:val="24"/>
        </w:rPr>
      </w:pPr>
    </w:p>
    <w:p w14:paraId="3ED2A078" w14:textId="3162F55C" w:rsidR="00A1563E" w:rsidRDefault="00A1563E" w:rsidP="007D3CE1">
      <w:pPr>
        <w:shd w:val="clear" w:color="auto" w:fill="FFFFFF"/>
        <w:tabs>
          <w:tab w:val="left" w:pos="900"/>
        </w:tabs>
        <w:rPr>
          <w:sz w:val="24"/>
          <w:szCs w:val="24"/>
        </w:rPr>
      </w:pPr>
    </w:p>
    <w:p w14:paraId="3C6B9520" w14:textId="0644CA24" w:rsidR="00A1563E" w:rsidRDefault="00A1563E" w:rsidP="007D3CE1">
      <w:pPr>
        <w:shd w:val="clear" w:color="auto" w:fill="FFFFFF"/>
        <w:tabs>
          <w:tab w:val="left" w:pos="900"/>
        </w:tabs>
        <w:rPr>
          <w:sz w:val="24"/>
          <w:szCs w:val="24"/>
        </w:rPr>
      </w:pPr>
    </w:p>
    <w:p w14:paraId="3F5BE82C" w14:textId="77777777" w:rsidR="00C23BDE" w:rsidRDefault="00C23BDE" w:rsidP="002D1648">
      <w:pPr>
        <w:spacing w:line="240" w:lineRule="exact"/>
        <w:jc w:val="both"/>
        <w:rPr>
          <w:bCs/>
        </w:rPr>
      </w:pPr>
    </w:p>
    <w:p w14:paraId="03A7BA05" w14:textId="77777777" w:rsidR="00C23BDE" w:rsidRDefault="00C23BDE" w:rsidP="002D1648">
      <w:pPr>
        <w:spacing w:line="240" w:lineRule="exact"/>
        <w:jc w:val="both"/>
        <w:rPr>
          <w:bCs/>
        </w:rPr>
      </w:pPr>
    </w:p>
    <w:p w14:paraId="68129447" w14:textId="77777777" w:rsidR="00C23BDE" w:rsidRDefault="00C23BDE" w:rsidP="002D1648">
      <w:pPr>
        <w:spacing w:line="240" w:lineRule="exact"/>
        <w:jc w:val="both"/>
        <w:rPr>
          <w:bCs/>
        </w:rPr>
      </w:pPr>
    </w:p>
    <w:p w14:paraId="42783918" w14:textId="54980C09" w:rsidR="007D3CE1" w:rsidRPr="001428B2" w:rsidRDefault="007538E9" w:rsidP="002D1648">
      <w:pPr>
        <w:spacing w:line="240" w:lineRule="exact"/>
        <w:jc w:val="both"/>
        <w:rPr>
          <w:sz w:val="24"/>
          <w:szCs w:val="24"/>
        </w:rPr>
      </w:pPr>
      <w:r w:rsidRPr="00007472">
        <w:rPr>
          <w:bCs/>
        </w:rPr>
        <w:t xml:space="preserve">Darius Butavičius, tel. </w:t>
      </w:r>
      <w:r w:rsidRPr="007538E9">
        <w:rPr>
          <w:bCs/>
        </w:rPr>
        <w:t>+370 690 24137</w:t>
      </w:r>
      <w:r w:rsidRPr="00007472">
        <w:rPr>
          <w:bCs/>
        </w:rPr>
        <w:t xml:space="preserve">, el. p. </w:t>
      </w:r>
      <w:hyperlink r:id="rId12" w:history="1">
        <w:r w:rsidRPr="00007472">
          <w:rPr>
            <w:rStyle w:val="Hyperlink"/>
            <w:bCs/>
          </w:rPr>
          <w:t>Darius.Butavicius@vpt.lt</w:t>
        </w:r>
      </w:hyperlink>
    </w:p>
    <w:sectPr w:rsidR="007D3CE1" w:rsidRPr="001428B2" w:rsidSect="008F6CC7">
      <w:headerReference w:type="even" r:id="rId13"/>
      <w:headerReference w:type="default" r:id="rId14"/>
      <w:footerReference w:type="default" r:id="rId15"/>
      <w:footerReference w:type="first" r:id="rId16"/>
      <w:pgSz w:w="11907" w:h="16840" w:code="9"/>
      <w:pgMar w:top="993" w:right="708" w:bottom="1560"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971E" w14:textId="77777777" w:rsidR="00011E0B" w:rsidRDefault="00011E0B">
      <w:r>
        <w:separator/>
      </w:r>
    </w:p>
  </w:endnote>
  <w:endnote w:type="continuationSeparator" w:id="0">
    <w:p w14:paraId="18FF6BFF" w14:textId="77777777" w:rsidR="00011E0B" w:rsidRDefault="0001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29B6" w14:textId="77777777" w:rsidR="00011E0B" w:rsidRDefault="00011E0B">
      <w:r>
        <w:separator/>
      </w:r>
    </w:p>
  </w:footnote>
  <w:footnote w:type="continuationSeparator" w:id="0">
    <w:p w14:paraId="53B2400A" w14:textId="77777777" w:rsidR="00011E0B" w:rsidRDefault="00011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5"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6"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7"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1889217841">
    <w:abstractNumId w:val="0"/>
  </w:num>
  <w:num w:numId="2" w16cid:durableId="748160174">
    <w:abstractNumId w:val="9"/>
  </w:num>
  <w:num w:numId="3" w16cid:durableId="1171605054">
    <w:abstractNumId w:val="3"/>
  </w:num>
  <w:num w:numId="4" w16cid:durableId="928387232">
    <w:abstractNumId w:val="2"/>
  </w:num>
  <w:num w:numId="5" w16cid:durableId="227501770">
    <w:abstractNumId w:val="8"/>
  </w:num>
  <w:num w:numId="6" w16cid:durableId="300692005">
    <w:abstractNumId w:val="6"/>
  </w:num>
  <w:num w:numId="7" w16cid:durableId="232394112">
    <w:abstractNumId w:val="4"/>
  </w:num>
  <w:num w:numId="8" w16cid:durableId="171385745">
    <w:abstractNumId w:val="1"/>
  </w:num>
  <w:num w:numId="9" w16cid:durableId="102040201">
    <w:abstractNumId w:val="5"/>
  </w:num>
  <w:num w:numId="10" w16cid:durableId="75408492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1821"/>
    <w:rsid w:val="00001CD7"/>
    <w:rsid w:val="000029AE"/>
    <w:rsid w:val="00002B23"/>
    <w:rsid w:val="00002E01"/>
    <w:rsid w:val="00003022"/>
    <w:rsid w:val="00003869"/>
    <w:rsid w:val="000039EE"/>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E0"/>
    <w:rsid w:val="00016D1C"/>
    <w:rsid w:val="00016D30"/>
    <w:rsid w:val="00017429"/>
    <w:rsid w:val="000177DE"/>
    <w:rsid w:val="0002073D"/>
    <w:rsid w:val="0002081A"/>
    <w:rsid w:val="00021053"/>
    <w:rsid w:val="000220AE"/>
    <w:rsid w:val="000228A3"/>
    <w:rsid w:val="00023304"/>
    <w:rsid w:val="000235E3"/>
    <w:rsid w:val="00023B43"/>
    <w:rsid w:val="00023D2F"/>
    <w:rsid w:val="00024BE0"/>
    <w:rsid w:val="00026144"/>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6D7B"/>
    <w:rsid w:val="000377FD"/>
    <w:rsid w:val="00037A49"/>
    <w:rsid w:val="000408AB"/>
    <w:rsid w:val="000428AB"/>
    <w:rsid w:val="000429D0"/>
    <w:rsid w:val="00043152"/>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6067F"/>
    <w:rsid w:val="00063476"/>
    <w:rsid w:val="00064642"/>
    <w:rsid w:val="00064C16"/>
    <w:rsid w:val="00064D40"/>
    <w:rsid w:val="00065371"/>
    <w:rsid w:val="0006582E"/>
    <w:rsid w:val="00066644"/>
    <w:rsid w:val="0006683B"/>
    <w:rsid w:val="000669F0"/>
    <w:rsid w:val="00066A7E"/>
    <w:rsid w:val="000675E0"/>
    <w:rsid w:val="0006795B"/>
    <w:rsid w:val="000704D0"/>
    <w:rsid w:val="00071704"/>
    <w:rsid w:val="000717C1"/>
    <w:rsid w:val="00071A23"/>
    <w:rsid w:val="00072251"/>
    <w:rsid w:val="00072775"/>
    <w:rsid w:val="00072B26"/>
    <w:rsid w:val="00073EAD"/>
    <w:rsid w:val="00074502"/>
    <w:rsid w:val="000767A4"/>
    <w:rsid w:val="00077A8F"/>
    <w:rsid w:val="00077E4B"/>
    <w:rsid w:val="0008142D"/>
    <w:rsid w:val="00081FCD"/>
    <w:rsid w:val="00083B0D"/>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B21"/>
    <w:rsid w:val="00096701"/>
    <w:rsid w:val="000974BF"/>
    <w:rsid w:val="00097A68"/>
    <w:rsid w:val="00097D69"/>
    <w:rsid w:val="00097F19"/>
    <w:rsid w:val="000A1147"/>
    <w:rsid w:val="000A11D3"/>
    <w:rsid w:val="000A180B"/>
    <w:rsid w:val="000A1C7A"/>
    <w:rsid w:val="000A28F6"/>
    <w:rsid w:val="000A3C67"/>
    <w:rsid w:val="000A430F"/>
    <w:rsid w:val="000A449F"/>
    <w:rsid w:val="000A44C7"/>
    <w:rsid w:val="000A4528"/>
    <w:rsid w:val="000A4E9C"/>
    <w:rsid w:val="000A5052"/>
    <w:rsid w:val="000A5546"/>
    <w:rsid w:val="000A5D59"/>
    <w:rsid w:val="000A5F61"/>
    <w:rsid w:val="000A6B1E"/>
    <w:rsid w:val="000A6E1F"/>
    <w:rsid w:val="000A6F88"/>
    <w:rsid w:val="000A7285"/>
    <w:rsid w:val="000B1268"/>
    <w:rsid w:val="000B16A4"/>
    <w:rsid w:val="000B1B1C"/>
    <w:rsid w:val="000B24B5"/>
    <w:rsid w:val="000B2D9A"/>
    <w:rsid w:val="000B2F66"/>
    <w:rsid w:val="000B32CC"/>
    <w:rsid w:val="000B47DD"/>
    <w:rsid w:val="000B520A"/>
    <w:rsid w:val="000B5259"/>
    <w:rsid w:val="000B58C5"/>
    <w:rsid w:val="000B60BF"/>
    <w:rsid w:val="000B6318"/>
    <w:rsid w:val="000B6B7A"/>
    <w:rsid w:val="000B711A"/>
    <w:rsid w:val="000B7A8D"/>
    <w:rsid w:val="000B7D89"/>
    <w:rsid w:val="000B7E71"/>
    <w:rsid w:val="000C1488"/>
    <w:rsid w:val="000C1BAD"/>
    <w:rsid w:val="000C1BD8"/>
    <w:rsid w:val="000C1CD0"/>
    <w:rsid w:val="000C2281"/>
    <w:rsid w:val="000C2977"/>
    <w:rsid w:val="000C2B12"/>
    <w:rsid w:val="000C2FED"/>
    <w:rsid w:val="000C3491"/>
    <w:rsid w:val="000C36B1"/>
    <w:rsid w:val="000C3B8B"/>
    <w:rsid w:val="000C4491"/>
    <w:rsid w:val="000C5B91"/>
    <w:rsid w:val="000C5C9B"/>
    <w:rsid w:val="000C72F3"/>
    <w:rsid w:val="000C7CB3"/>
    <w:rsid w:val="000C7F4A"/>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96C"/>
    <w:rsid w:val="000E0C48"/>
    <w:rsid w:val="000E0F48"/>
    <w:rsid w:val="000E10A7"/>
    <w:rsid w:val="000E1D07"/>
    <w:rsid w:val="000E2FFC"/>
    <w:rsid w:val="000E341F"/>
    <w:rsid w:val="000E3892"/>
    <w:rsid w:val="000E3A04"/>
    <w:rsid w:val="000E4432"/>
    <w:rsid w:val="000E4E09"/>
    <w:rsid w:val="000E5146"/>
    <w:rsid w:val="000E5635"/>
    <w:rsid w:val="000E59FA"/>
    <w:rsid w:val="000E5B78"/>
    <w:rsid w:val="000E5D45"/>
    <w:rsid w:val="000E7202"/>
    <w:rsid w:val="000E7BC1"/>
    <w:rsid w:val="000F015C"/>
    <w:rsid w:val="000F0DE8"/>
    <w:rsid w:val="000F1139"/>
    <w:rsid w:val="000F219F"/>
    <w:rsid w:val="000F259D"/>
    <w:rsid w:val="000F2D8E"/>
    <w:rsid w:val="000F3561"/>
    <w:rsid w:val="000F3A51"/>
    <w:rsid w:val="000F3A53"/>
    <w:rsid w:val="000F3D1E"/>
    <w:rsid w:val="000F64EB"/>
    <w:rsid w:val="000F678F"/>
    <w:rsid w:val="000F7133"/>
    <w:rsid w:val="0010032E"/>
    <w:rsid w:val="0010047E"/>
    <w:rsid w:val="00100BF3"/>
    <w:rsid w:val="00100CCA"/>
    <w:rsid w:val="001014D7"/>
    <w:rsid w:val="00102C4C"/>
    <w:rsid w:val="00103D1F"/>
    <w:rsid w:val="00103DFB"/>
    <w:rsid w:val="001043E2"/>
    <w:rsid w:val="001045EB"/>
    <w:rsid w:val="00104EFB"/>
    <w:rsid w:val="001051BE"/>
    <w:rsid w:val="00105284"/>
    <w:rsid w:val="001052D9"/>
    <w:rsid w:val="00105D65"/>
    <w:rsid w:val="00106187"/>
    <w:rsid w:val="00106596"/>
    <w:rsid w:val="001101B1"/>
    <w:rsid w:val="0011054C"/>
    <w:rsid w:val="0011174A"/>
    <w:rsid w:val="001121F0"/>
    <w:rsid w:val="001128BA"/>
    <w:rsid w:val="001129AD"/>
    <w:rsid w:val="00113C02"/>
    <w:rsid w:val="001150CC"/>
    <w:rsid w:val="00116832"/>
    <w:rsid w:val="00117AAD"/>
    <w:rsid w:val="00120214"/>
    <w:rsid w:val="001205AB"/>
    <w:rsid w:val="00122266"/>
    <w:rsid w:val="00122DAB"/>
    <w:rsid w:val="00123351"/>
    <w:rsid w:val="0012349C"/>
    <w:rsid w:val="00123982"/>
    <w:rsid w:val="001240A2"/>
    <w:rsid w:val="00124DA9"/>
    <w:rsid w:val="00126570"/>
    <w:rsid w:val="00126A98"/>
    <w:rsid w:val="00126F18"/>
    <w:rsid w:val="0012712B"/>
    <w:rsid w:val="00127216"/>
    <w:rsid w:val="00127CE0"/>
    <w:rsid w:val="00127F0D"/>
    <w:rsid w:val="0013002A"/>
    <w:rsid w:val="00130192"/>
    <w:rsid w:val="001316D9"/>
    <w:rsid w:val="00131A20"/>
    <w:rsid w:val="001327F9"/>
    <w:rsid w:val="00132937"/>
    <w:rsid w:val="00132953"/>
    <w:rsid w:val="00132D72"/>
    <w:rsid w:val="00133213"/>
    <w:rsid w:val="00133344"/>
    <w:rsid w:val="00134361"/>
    <w:rsid w:val="00134EE0"/>
    <w:rsid w:val="0013568D"/>
    <w:rsid w:val="001361D2"/>
    <w:rsid w:val="00136B1F"/>
    <w:rsid w:val="001372F6"/>
    <w:rsid w:val="001400B3"/>
    <w:rsid w:val="00140E7C"/>
    <w:rsid w:val="00140ED8"/>
    <w:rsid w:val="00141076"/>
    <w:rsid w:val="001410F6"/>
    <w:rsid w:val="00141ADF"/>
    <w:rsid w:val="001422D9"/>
    <w:rsid w:val="001426E6"/>
    <w:rsid w:val="001428B2"/>
    <w:rsid w:val="00142D71"/>
    <w:rsid w:val="001443E3"/>
    <w:rsid w:val="001448E0"/>
    <w:rsid w:val="00145C1F"/>
    <w:rsid w:val="00146CE2"/>
    <w:rsid w:val="001473E4"/>
    <w:rsid w:val="001507AF"/>
    <w:rsid w:val="0015114D"/>
    <w:rsid w:val="00151E40"/>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D63"/>
    <w:rsid w:val="00164ACF"/>
    <w:rsid w:val="0016525C"/>
    <w:rsid w:val="00165B5F"/>
    <w:rsid w:val="00166628"/>
    <w:rsid w:val="00166B23"/>
    <w:rsid w:val="001672D8"/>
    <w:rsid w:val="0017077F"/>
    <w:rsid w:val="0017083A"/>
    <w:rsid w:val="001709FB"/>
    <w:rsid w:val="00170A17"/>
    <w:rsid w:val="00170BAD"/>
    <w:rsid w:val="00170F68"/>
    <w:rsid w:val="0017166B"/>
    <w:rsid w:val="0017231D"/>
    <w:rsid w:val="0017287F"/>
    <w:rsid w:val="0017357C"/>
    <w:rsid w:val="001737C4"/>
    <w:rsid w:val="00173A11"/>
    <w:rsid w:val="00173A54"/>
    <w:rsid w:val="00173C1B"/>
    <w:rsid w:val="00174911"/>
    <w:rsid w:val="00174F02"/>
    <w:rsid w:val="001757A3"/>
    <w:rsid w:val="00175CAB"/>
    <w:rsid w:val="001764EA"/>
    <w:rsid w:val="00176664"/>
    <w:rsid w:val="00176E36"/>
    <w:rsid w:val="00180706"/>
    <w:rsid w:val="0018148F"/>
    <w:rsid w:val="0018488A"/>
    <w:rsid w:val="001854D6"/>
    <w:rsid w:val="0018575F"/>
    <w:rsid w:val="001865B7"/>
    <w:rsid w:val="0018757F"/>
    <w:rsid w:val="001877DE"/>
    <w:rsid w:val="00187DE1"/>
    <w:rsid w:val="00191245"/>
    <w:rsid w:val="001914E0"/>
    <w:rsid w:val="00191E94"/>
    <w:rsid w:val="00191FFF"/>
    <w:rsid w:val="00192C0E"/>
    <w:rsid w:val="00193A41"/>
    <w:rsid w:val="00193F9C"/>
    <w:rsid w:val="001941B6"/>
    <w:rsid w:val="0019468A"/>
    <w:rsid w:val="001947C6"/>
    <w:rsid w:val="00194A16"/>
    <w:rsid w:val="00196198"/>
    <w:rsid w:val="00196291"/>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3B0A"/>
    <w:rsid w:val="001A47DB"/>
    <w:rsid w:val="001A4AF1"/>
    <w:rsid w:val="001A54E9"/>
    <w:rsid w:val="001A5978"/>
    <w:rsid w:val="001A6C51"/>
    <w:rsid w:val="001A6C7D"/>
    <w:rsid w:val="001A77BC"/>
    <w:rsid w:val="001B0624"/>
    <w:rsid w:val="001B112A"/>
    <w:rsid w:val="001B2603"/>
    <w:rsid w:val="001B2907"/>
    <w:rsid w:val="001B2C71"/>
    <w:rsid w:val="001B2D19"/>
    <w:rsid w:val="001B2D97"/>
    <w:rsid w:val="001B44AC"/>
    <w:rsid w:val="001B457D"/>
    <w:rsid w:val="001B61DE"/>
    <w:rsid w:val="001B762A"/>
    <w:rsid w:val="001C0E68"/>
    <w:rsid w:val="001C1627"/>
    <w:rsid w:val="001C3E95"/>
    <w:rsid w:val="001C4A3F"/>
    <w:rsid w:val="001C50B5"/>
    <w:rsid w:val="001C5730"/>
    <w:rsid w:val="001C573C"/>
    <w:rsid w:val="001C64A9"/>
    <w:rsid w:val="001D1910"/>
    <w:rsid w:val="001D1A58"/>
    <w:rsid w:val="001D1E59"/>
    <w:rsid w:val="001D2BE6"/>
    <w:rsid w:val="001D3B61"/>
    <w:rsid w:val="001D3DCE"/>
    <w:rsid w:val="001D512F"/>
    <w:rsid w:val="001D5209"/>
    <w:rsid w:val="001D5ACD"/>
    <w:rsid w:val="001D5B90"/>
    <w:rsid w:val="001D68F4"/>
    <w:rsid w:val="001E03F4"/>
    <w:rsid w:val="001E0802"/>
    <w:rsid w:val="001E0F20"/>
    <w:rsid w:val="001E0F3D"/>
    <w:rsid w:val="001E1929"/>
    <w:rsid w:val="001E1DDC"/>
    <w:rsid w:val="001E268A"/>
    <w:rsid w:val="001E2D6B"/>
    <w:rsid w:val="001E3045"/>
    <w:rsid w:val="001E3E57"/>
    <w:rsid w:val="001E4D19"/>
    <w:rsid w:val="001E68BC"/>
    <w:rsid w:val="001E69C7"/>
    <w:rsid w:val="001E6F94"/>
    <w:rsid w:val="001E7376"/>
    <w:rsid w:val="001F1507"/>
    <w:rsid w:val="001F1830"/>
    <w:rsid w:val="001F259A"/>
    <w:rsid w:val="001F269F"/>
    <w:rsid w:val="001F3A52"/>
    <w:rsid w:val="001F3B9C"/>
    <w:rsid w:val="001F3C4D"/>
    <w:rsid w:val="001F3F9C"/>
    <w:rsid w:val="001F45AE"/>
    <w:rsid w:val="001F556E"/>
    <w:rsid w:val="001F5E39"/>
    <w:rsid w:val="001F6517"/>
    <w:rsid w:val="00200B67"/>
    <w:rsid w:val="002011C3"/>
    <w:rsid w:val="002016D1"/>
    <w:rsid w:val="0020247F"/>
    <w:rsid w:val="002026FC"/>
    <w:rsid w:val="00203BCD"/>
    <w:rsid w:val="0020475F"/>
    <w:rsid w:val="00204975"/>
    <w:rsid w:val="00204E2F"/>
    <w:rsid w:val="00207281"/>
    <w:rsid w:val="002074A2"/>
    <w:rsid w:val="002074D0"/>
    <w:rsid w:val="002074DE"/>
    <w:rsid w:val="00207590"/>
    <w:rsid w:val="002116D9"/>
    <w:rsid w:val="00211E03"/>
    <w:rsid w:val="002124C2"/>
    <w:rsid w:val="0021425C"/>
    <w:rsid w:val="00214683"/>
    <w:rsid w:val="00214A81"/>
    <w:rsid w:val="00214F7B"/>
    <w:rsid w:val="0021516B"/>
    <w:rsid w:val="002155E2"/>
    <w:rsid w:val="00216D65"/>
    <w:rsid w:val="0022082D"/>
    <w:rsid w:val="00220D58"/>
    <w:rsid w:val="00221C4F"/>
    <w:rsid w:val="00221E1F"/>
    <w:rsid w:val="00222DFE"/>
    <w:rsid w:val="00223E47"/>
    <w:rsid w:val="002249A5"/>
    <w:rsid w:val="00224BE6"/>
    <w:rsid w:val="00225780"/>
    <w:rsid w:val="00226101"/>
    <w:rsid w:val="00227D7B"/>
    <w:rsid w:val="00227F45"/>
    <w:rsid w:val="00227FCF"/>
    <w:rsid w:val="002303AA"/>
    <w:rsid w:val="00230FF8"/>
    <w:rsid w:val="002339C8"/>
    <w:rsid w:val="00234177"/>
    <w:rsid w:val="00234FC6"/>
    <w:rsid w:val="00235BB1"/>
    <w:rsid w:val="00236A08"/>
    <w:rsid w:val="002423A6"/>
    <w:rsid w:val="00242909"/>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63D1"/>
    <w:rsid w:val="0025698D"/>
    <w:rsid w:val="002569E9"/>
    <w:rsid w:val="00256C1F"/>
    <w:rsid w:val="00256CEF"/>
    <w:rsid w:val="002571B3"/>
    <w:rsid w:val="002577E5"/>
    <w:rsid w:val="00260586"/>
    <w:rsid w:val="00260B9E"/>
    <w:rsid w:val="00264928"/>
    <w:rsid w:val="00265354"/>
    <w:rsid w:val="00266362"/>
    <w:rsid w:val="00266F33"/>
    <w:rsid w:val="00266F4B"/>
    <w:rsid w:val="0026782E"/>
    <w:rsid w:val="00267D74"/>
    <w:rsid w:val="00270221"/>
    <w:rsid w:val="002727FF"/>
    <w:rsid w:val="002732E5"/>
    <w:rsid w:val="002737B9"/>
    <w:rsid w:val="002742B2"/>
    <w:rsid w:val="00274FB8"/>
    <w:rsid w:val="00276A4A"/>
    <w:rsid w:val="00276A8B"/>
    <w:rsid w:val="0027706B"/>
    <w:rsid w:val="00277E2C"/>
    <w:rsid w:val="00277E6F"/>
    <w:rsid w:val="0028049F"/>
    <w:rsid w:val="00280603"/>
    <w:rsid w:val="00280A76"/>
    <w:rsid w:val="00280DF0"/>
    <w:rsid w:val="002811CB"/>
    <w:rsid w:val="00281553"/>
    <w:rsid w:val="00282614"/>
    <w:rsid w:val="00282A9C"/>
    <w:rsid w:val="00282B7A"/>
    <w:rsid w:val="00282E93"/>
    <w:rsid w:val="0028515F"/>
    <w:rsid w:val="002854DA"/>
    <w:rsid w:val="002859C8"/>
    <w:rsid w:val="00287365"/>
    <w:rsid w:val="002878B6"/>
    <w:rsid w:val="002905C8"/>
    <w:rsid w:val="002907DA"/>
    <w:rsid w:val="002909AD"/>
    <w:rsid w:val="00291368"/>
    <w:rsid w:val="002918C5"/>
    <w:rsid w:val="00291D9D"/>
    <w:rsid w:val="002920A1"/>
    <w:rsid w:val="00292119"/>
    <w:rsid w:val="002929B1"/>
    <w:rsid w:val="0029382D"/>
    <w:rsid w:val="002939CC"/>
    <w:rsid w:val="0029421A"/>
    <w:rsid w:val="00295456"/>
    <w:rsid w:val="00297410"/>
    <w:rsid w:val="0029784C"/>
    <w:rsid w:val="002A06B0"/>
    <w:rsid w:val="002A14D9"/>
    <w:rsid w:val="002A363C"/>
    <w:rsid w:val="002A3F5B"/>
    <w:rsid w:val="002A4E0C"/>
    <w:rsid w:val="002A5BAB"/>
    <w:rsid w:val="002A7275"/>
    <w:rsid w:val="002A7C64"/>
    <w:rsid w:val="002A7D49"/>
    <w:rsid w:val="002B04E3"/>
    <w:rsid w:val="002B0D9C"/>
    <w:rsid w:val="002B1FFC"/>
    <w:rsid w:val="002B2306"/>
    <w:rsid w:val="002B3600"/>
    <w:rsid w:val="002B40F8"/>
    <w:rsid w:val="002B4497"/>
    <w:rsid w:val="002B52E1"/>
    <w:rsid w:val="002B54F2"/>
    <w:rsid w:val="002B5FFD"/>
    <w:rsid w:val="002B64A5"/>
    <w:rsid w:val="002B64E7"/>
    <w:rsid w:val="002B6A22"/>
    <w:rsid w:val="002B6FEC"/>
    <w:rsid w:val="002B7015"/>
    <w:rsid w:val="002B7863"/>
    <w:rsid w:val="002B79CB"/>
    <w:rsid w:val="002C04D0"/>
    <w:rsid w:val="002C10F6"/>
    <w:rsid w:val="002C341F"/>
    <w:rsid w:val="002C42C8"/>
    <w:rsid w:val="002C4A68"/>
    <w:rsid w:val="002C5B85"/>
    <w:rsid w:val="002C669C"/>
    <w:rsid w:val="002C74EF"/>
    <w:rsid w:val="002D0702"/>
    <w:rsid w:val="002D0A94"/>
    <w:rsid w:val="002D13A4"/>
    <w:rsid w:val="002D1648"/>
    <w:rsid w:val="002D1F71"/>
    <w:rsid w:val="002D2069"/>
    <w:rsid w:val="002D215C"/>
    <w:rsid w:val="002D21D0"/>
    <w:rsid w:val="002D2221"/>
    <w:rsid w:val="002D3208"/>
    <w:rsid w:val="002D3BBF"/>
    <w:rsid w:val="002D427B"/>
    <w:rsid w:val="002D4753"/>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214C"/>
    <w:rsid w:val="002E2E9C"/>
    <w:rsid w:val="002E32C2"/>
    <w:rsid w:val="002E480C"/>
    <w:rsid w:val="002E53C3"/>
    <w:rsid w:val="002E54F7"/>
    <w:rsid w:val="002E5609"/>
    <w:rsid w:val="002E5B84"/>
    <w:rsid w:val="002E5BD3"/>
    <w:rsid w:val="002E65D1"/>
    <w:rsid w:val="002E679F"/>
    <w:rsid w:val="002F09E5"/>
    <w:rsid w:val="002F0B32"/>
    <w:rsid w:val="002F1107"/>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2BC"/>
    <w:rsid w:val="00304358"/>
    <w:rsid w:val="0030473E"/>
    <w:rsid w:val="00305375"/>
    <w:rsid w:val="00305C99"/>
    <w:rsid w:val="00306ED7"/>
    <w:rsid w:val="00307683"/>
    <w:rsid w:val="003079CA"/>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F80"/>
    <w:rsid w:val="00321C61"/>
    <w:rsid w:val="0032223E"/>
    <w:rsid w:val="00322CD2"/>
    <w:rsid w:val="00323923"/>
    <w:rsid w:val="00324100"/>
    <w:rsid w:val="00324147"/>
    <w:rsid w:val="003250FB"/>
    <w:rsid w:val="00325209"/>
    <w:rsid w:val="003258AF"/>
    <w:rsid w:val="00326457"/>
    <w:rsid w:val="00326B35"/>
    <w:rsid w:val="003271F3"/>
    <w:rsid w:val="00327CFF"/>
    <w:rsid w:val="00327D59"/>
    <w:rsid w:val="003307EB"/>
    <w:rsid w:val="00331A57"/>
    <w:rsid w:val="00331EAE"/>
    <w:rsid w:val="00333906"/>
    <w:rsid w:val="00333C0F"/>
    <w:rsid w:val="00334538"/>
    <w:rsid w:val="00334B16"/>
    <w:rsid w:val="0033554E"/>
    <w:rsid w:val="0033622A"/>
    <w:rsid w:val="003364DA"/>
    <w:rsid w:val="00337D02"/>
    <w:rsid w:val="00340431"/>
    <w:rsid w:val="003406A1"/>
    <w:rsid w:val="00340786"/>
    <w:rsid w:val="00341013"/>
    <w:rsid w:val="003412E2"/>
    <w:rsid w:val="0034140A"/>
    <w:rsid w:val="0034142C"/>
    <w:rsid w:val="00342C10"/>
    <w:rsid w:val="00343ABB"/>
    <w:rsid w:val="00343B11"/>
    <w:rsid w:val="00343D8F"/>
    <w:rsid w:val="00344BE8"/>
    <w:rsid w:val="0034536A"/>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A1F"/>
    <w:rsid w:val="00357ACB"/>
    <w:rsid w:val="0036036D"/>
    <w:rsid w:val="00360D16"/>
    <w:rsid w:val="00361C94"/>
    <w:rsid w:val="00362EE0"/>
    <w:rsid w:val="00363575"/>
    <w:rsid w:val="00363EB6"/>
    <w:rsid w:val="00364784"/>
    <w:rsid w:val="003647DF"/>
    <w:rsid w:val="00364827"/>
    <w:rsid w:val="00366A1E"/>
    <w:rsid w:val="00366E8C"/>
    <w:rsid w:val="00367940"/>
    <w:rsid w:val="00367FDA"/>
    <w:rsid w:val="00370536"/>
    <w:rsid w:val="00373E3F"/>
    <w:rsid w:val="00373F8E"/>
    <w:rsid w:val="003753D9"/>
    <w:rsid w:val="00375851"/>
    <w:rsid w:val="00375B2A"/>
    <w:rsid w:val="0037694E"/>
    <w:rsid w:val="00376D87"/>
    <w:rsid w:val="0037734B"/>
    <w:rsid w:val="00380466"/>
    <w:rsid w:val="00380747"/>
    <w:rsid w:val="00380B80"/>
    <w:rsid w:val="00380CE0"/>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BAF"/>
    <w:rsid w:val="00395519"/>
    <w:rsid w:val="003962D1"/>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3873"/>
    <w:rsid w:val="003B4922"/>
    <w:rsid w:val="003B492C"/>
    <w:rsid w:val="003B4A12"/>
    <w:rsid w:val="003B4E5E"/>
    <w:rsid w:val="003B61F5"/>
    <w:rsid w:val="003B63D8"/>
    <w:rsid w:val="003B6574"/>
    <w:rsid w:val="003B682D"/>
    <w:rsid w:val="003B6F14"/>
    <w:rsid w:val="003B6FED"/>
    <w:rsid w:val="003B7012"/>
    <w:rsid w:val="003B75BE"/>
    <w:rsid w:val="003C0273"/>
    <w:rsid w:val="003C1BA7"/>
    <w:rsid w:val="003C285C"/>
    <w:rsid w:val="003C31F3"/>
    <w:rsid w:val="003C441C"/>
    <w:rsid w:val="003C47D5"/>
    <w:rsid w:val="003C4F5A"/>
    <w:rsid w:val="003C51B8"/>
    <w:rsid w:val="003C5758"/>
    <w:rsid w:val="003C6717"/>
    <w:rsid w:val="003C690D"/>
    <w:rsid w:val="003D06F2"/>
    <w:rsid w:val="003D1369"/>
    <w:rsid w:val="003D1ED0"/>
    <w:rsid w:val="003D2CC2"/>
    <w:rsid w:val="003D2DA8"/>
    <w:rsid w:val="003D3D13"/>
    <w:rsid w:val="003D443D"/>
    <w:rsid w:val="003D4521"/>
    <w:rsid w:val="003D507D"/>
    <w:rsid w:val="003D5878"/>
    <w:rsid w:val="003D5E0D"/>
    <w:rsid w:val="003D6EC3"/>
    <w:rsid w:val="003D7E5C"/>
    <w:rsid w:val="003E03E4"/>
    <w:rsid w:val="003E06EF"/>
    <w:rsid w:val="003E11A7"/>
    <w:rsid w:val="003E18E5"/>
    <w:rsid w:val="003E2A2F"/>
    <w:rsid w:val="003E2F9D"/>
    <w:rsid w:val="003E3157"/>
    <w:rsid w:val="003E3273"/>
    <w:rsid w:val="003E3A71"/>
    <w:rsid w:val="003E3A97"/>
    <w:rsid w:val="003E4019"/>
    <w:rsid w:val="003E4359"/>
    <w:rsid w:val="003E4FC5"/>
    <w:rsid w:val="003E60B6"/>
    <w:rsid w:val="003F019D"/>
    <w:rsid w:val="003F0A4A"/>
    <w:rsid w:val="003F1034"/>
    <w:rsid w:val="003F2AFD"/>
    <w:rsid w:val="003F327D"/>
    <w:rsid w:val="003F380F"/>
    <w:rsid w:val="003F5351"/>
    <w:rsid w:val="003F5EE6"/>
    <w:rsid w:val="003F6177"/>
    <w:rsid w:val="003F6798"/>
    <w:rsid w:val="003F7368"/>
    <w:rsid w:val="003F7ECB"/>
    <w:rsid w:val="00400419"/>
    <w:rsid w:val="004008FA"/>
    <w:rsid w:val="0040092E"/>
    <w:rsid w:val="00401089"/>
    <w:rsid w:val="00401FA5"/>
    <w:rsid w:val="00403221"/>
    <w:rsid w:val="004035CC"/>
    <w:rsid w:val="00403610"/>
    <w:rsid w:val="00404563"/>
    <w:rsid w:val="004048A1"/>
    <w:rsid w:val="00405FAE"/>
    <w:rsid w:val="00406205"/>
    <w:rsid w:val="0040682E"/>
    <w:rsid w:val="00407261"/>
    <w:rsid w:val="00407574"/>
    <w:rsid w:val="00407A69"/>
    <w:rsid w:val="00410BFD"/>
    <w:rsid w:val="00411C36"/>
    <w:rsid w:val="00412169"/>
    <w:rsid w:val="0041331C"/>
    <w:rsid w:val="00413ACA"/>
    <w:rsid w:val="0041421A"/>
    <w:rsid w:val="00414BE7"/>
    <w:rsid w:val="00414FBC"/>
    <w:rsid w:val="00415487"/>
    <w:rsid w:val="00415897"/>
    <w:rsid w:val="004161FA"/>
    <w:rsid w:val="0041628F"/>
    <w:rsid w:val="00416599"/>
    <w:rsid w:val="004168DD"/>
    <w:rsid w:val="00416C6C"/>
    <w:rsid w:val="00420432"/>
    <w:rsid w:val="0042101A"/>
    <w:rsid w:val="00421241"/>
    <w:rsid w:val="00421265"/>
    <w:rsid w:val="0042276D"/>
    <w:rsid w:val="00422942"/>
    <w:rsid w:val="00423BBF"/>
    <w:rsid w:val="00424142"/>
    <w:rsid w:val="0042524B"/>
    <w:rsid w:val="004252B4"/>
    <w:rsid w:val="0042684C"/>
    <w:rsid w:val="004268B9"/>
    <w:rsid w:val="004277A9"/>
    <w:rsid w:val="00427805"/>
    <w:rsid w:val="00427FFC"/>
    <w:rsid w:val="00430585"/>
    <w:rsid w:val="004306E5"/>
    <w:rsid w:val="00431390"/>
    <w:rsid w:val="00431BCF"/>
    <w:rsid w:val="00431D44"/>
    <w:rsid w:val="00432D34"/>
    <w:rsid w:val="00432DAE"/>
    <w:rsid w:val="004334D2"/>
    <w:rsid w:val="00433CCA"/>
    <w:rsid w:val="00434257"/>
    <w:rsid w:val="00435799"/>
    <w:rsid w:val="0043638A"/>
    <w:rsid w:val="0043660F"/>
    <w:rsid w:val="00436732"/>
    <w:rsid w:val="00436AD6"/>
    <w:rsid w:val="004403D8"/>
    <w:rsid w:val="00440E48"/>
    <w:rsid w:val="00440F15"/>
    <w:rsid w:val="00443055"/>
    <w:rsid w:val="004434D2"/>
    <w:rsid w:val="00443892"/>
    <w:rsid w:val="004439DC"/>
    <w:rsid w:val="00444936"/>
    <w:rsid w:val="00445263"/>
    <w:rsid w:val="00446DC6"/>
    <w:rsid w:val="00446FB3"/>
    <w:rsid w:val="0044729E"/>
    <w:rsid w:val="004501F4"/>
    <w:rsid w:val="004506E9"/>
    <w:rsid w:val="0045154A"/>
    <w:rsid w:val="0045292C"/>
    <w:rsid w:val="00454D65"/>
    <w:rsid w:val="00455302"/>
    <w:rsid w:val="00455BF0"/>
    <w:rsid w:val="004567A8"/>
    <w:rsid w:val="00456D78"/>
    <w:rsid w:val="00456F48"/>
    <w:rsid w:val="004573F4"/>
    <w:rsid w:val="00457C60"/>
    <w:rsid w:val="00460340"/>
    <w:rsid w:val="00460447"/>
    <w:rsid w:val="0046214D"/>
    <w:rsid w:val="00462A10"/>
    <w:rsid w:val="00462D1D"/>
    <w:rsid w:val="004646FE"/>
    <w:rsid w:val="00464840"/>
    <w:rsid w:val="0046534A"/>
    <w:rsid w:val="004653D9"/>
    <w:rsid w:val="00465B94"/>
    <w:rsid w:val="00467004"/>
    <w:rsid w:val="00467670"/>
    <w:rsid w:val="00467D43"/>
    <w:rsid w:val="00471459"/>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A69"/>
    <w:rsid w:val="004867A2"/>
    <w:rsid w:val="00487A5A"/>
    <w:rsid w:val="00491154"/>
    <w:rsid w:val="00491F07"/>
    <w:rsid w:val="00491F47"/>
    <w:rsid w:val="00491FAF"/>
    <w:rsid w:val="00492768"/>
    <w:rsid w:val="00492866"/>
    <w:rsid w:val="00492AB9"/>
    <w:rsid w:val="00493E4F"/>
    <w:rsid w:val="0049525F"/>
    <w:rsid w:val="0049557F"/>
    <w:rsid w:val="004959B9"/>
    <w:rsid w:val="00495B5D"/>
    <w:rsid w:val="00495FE4"/>
    <w:rsid w:val="00496538"/>
    <w:rsid w:val="0049718F"/>
    <w:rsid w:val="004A09DC"/>
    <w:rsid w:val="004A0C0F"/>
    <w:rsid w:val="004A19F6"/>
    <w:rsid w:val="004A26A8"/>
    <w:rsid w:val="004A2BDD"/>
    <w:rsid w:val="004A32E9"/>
    <w:rsid w:val="004A37DB"/>
    <w:rsid w:val="004A4F53"/>
    <w:rsid w:val="004A6E8F"/>
    <w:rsid w:val="004A78DE"/>
    <w:rsid w:val="004B00A2"/>
    <w:rsid w:val="004B1B33"/>
    <w:rsid w:val="004B2626"/>
    <w:rsid w:val="004B33AE"/>
    <w:rsid w:val="004B452D"/>
    <w:rsid w:val="004B4602"/>
    <w:rsid w:val="004B5390"/>
    <w:rsid w:val="004B53AA"/>
    <w:rsid w:val="004B588B"/>
    <w:rsid w:val="004B5CFF"/>
    <w:rsid w:val="004B5F51"/>
    <w:rsid w:val="004B6006"/>
    <w:rsid w:val="004B67B9"/>
    <w:rsid w:val="004B6AFC"/>
    <w:rsid w:val="004B6E7E"/>
    <w:rsid w:val="004C0093"/>
    <w:rsid w:val="004C0C7C"/>
    <w:rsid w:val="004C108A"/>
    <w:rsid w:val="004C1640"/>
    <w:rsid w:val="004C1C26"/>
    <w:rsid w:val="004C39B1"/>
    <w:rsid w:val="004C3C36"/>
    <w:rsid w:val="004C44D9"/>
    <w:rsid w:val="004C4A54"/>
    <w:rsid w:val="004C52D6"/>
    <w:rsid w:val="004C65EA"/>
    <w:rsid w:val="004C6D4B"/>
    <w:rsid w:val="004C6D96"/>
    <w:rsid w:val="004D03A6"/>
    <w:rsid w:val="004D1BAD"/>
    <w:rsid w:val="004D1E32"/>
    <w:rsid w:val="004D2891"/>
    <w:rsid w:val="004D2C17"/>
    <w:rsid w:val="004D2D1A"/>
    <w:rsid w:val="004D30E1"/>
    <w:rsid w:val="004D45A5"/>
    <w:rsid w:val="004D46F3"/>
    <w:rsid w:val="004D4EDD"/>
    <w:rsid w:val="004D50DD"/>
    <w:rsid w:val="004D5376"/>
    <w:rsid w:val="004D5B54"/>
    <w:rsid w:val="004D61CF"/>
    <w:rsid w:val="004D63B3"/>
    <w:rsid w:val="004D6A5A"/>
    <w:rsid w:val="004E1FAC"/>
    <w:rsid w:val="004E4CA7"/>
    <w:rsid w:val="004E525E"/>
    <w:rsid w:val="004E5622"/>
    <w:rsid w:val="004E57D4"/>
    <w:rsid w:val="004E61A1"/>
    <w:rsid w:val="004E62FF"/>
    <w:rsid w:val="004E6C56"/>
    <w:rsid w:val="004E6EEA"/>
    <w:rsid w:val="004F0B7A"/>
    <w:rsid w:val="004F1719"/>
    <w:rsid w:val="004F2642"/>
    <w:rsid w:val="004F2FEC"/>
    <w:rsid w:val="004F322C"/>
    <w:rsid w:val="004F3323"/>
    <w:rsid w:val="004F398B"/>
    <w:rsid w:val="004F3C72"/>
    <w:rsid w:val="004F5F28"/>
    <w:rsid w:val="004F636E"/>
    <w:rsid w:val="004F64B0"/>
    <w:rsid w:val="004F6833"/>
    <w:rsid w:val="004F68B4"/>
    <w:rsid w:val="004F6AA8"/>
    <w:rsid w:val="004F6B07"/>
    <w:rsid w:val="004F733B"/>
    <w:rsid w:val="004F7669"/>
    <w:rsid w:val="004F7B84"/>
    <w:rsid w:val="005001EC"/>
    <w:rsid w:val="005003BF"/>
    <w:rsid w:val="00500817"/>
    <w:rsid w:val="005018D9"/>
    <w:rsid w:val="00501B31"/>
    <w:rsid w:val="0050248A"/>
    <w:rsid w:val="00503717"/>
    <w:rsid w:val="00503E26"/>
    <w:rsid w:val="005052B8"/>
    <w:rsid w:val="005055C0"/>
    <w:rsid w:val="0050750F"/>
    <w:rsid w:val="005103BA"/>
    <w:rsid w:val="005108CE"/>
    <w:rsid w:val="00510C55"/>
    <w:rsid w:val="00510D7D"/>
    <w:rsid w:val="00510EE1"/>
    <w:rsid w:val="00511850"/>
    <w:rsid w:val="00512A31"/>
    <w:rsid w:val="00513144"/>
    <w:rsid w:val="00513E90"/>
    <w:rsid w:val="0051460F"/>
    <w:rsid w:val="00514B13"/>
    <w:rsid w:val="00514F79"/>
    <w:rsid w:val="00516788"/>
    <w:rsid w:val="00516EE9"/>
    <w:rsid w:val="00516F30"/>
    <w:rsid w:val="00517079"/>
    <w:rsid w:val="00517EEE"/>
    <w:rsid w:val="005201E3"/>
    <w:rsid w:val="00520908"/>
    <w:rsid w:val="00521B6B"/>
    <w:rsid w:val="00522644"/>
    <w:rsid w:val="0052419F"/>
    <w:rsid w:val="0052460B"/>
    <w:rsid w:val="00525099"/>
    <w:rsid w:val="00526082"/>
    <w:rsid w:val="00526593"/>
    <w:rsid w:val="00530242"/>
    <w:rsid w:val="005308B9"/>
    <w:rsid w:val="00530D55"/>
    <w:rsid w:val="00531F80"/>
    <w:rsid w:val="00532610"/>
    <w:rsid w:val="00533305"/>
    <w:rsid w:val="00533398"/>
    <w:rsid w:val="00534328"/>
    <w:rsid w:val="00534396"/>
    <w:rsid w:val="00534AEF"/>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E90"/>
    <w:rsid w:val="00555953"/>
    <w:rsid w:val="00555E3E"/>
    <w:rsid w:val="00555F52"/>
    <w:rsid w:val="0055669E"/>
    <w:rsid w:val="005574FE"/>
    <w:rsid w:val="00557549"/>
    <w:rsid w:val="0055791B"/>
    <w:rsid w:val="00557C7F"/>
    <w:rsid w:val="00560A8B"/>
    <w:rsid w:val="00560B12"/>
    <w:rsid w:val="005615D9"/>
    <w:rsid w:val="00562480"/>
    <w:rsid w:val="00562F19"/>
    <w:rsid w:val="005635D6"/>
    <w:rsid w:val="005637FB"/>
    <w:rsid w:val="00564CE4"/>
    <w:rsid w:val="00564E50"/>
    <w:rsid w:val="00565106"/>
    <w:rsid w:val="00566064"/>
    <w:rsid w:val="0056615D"/>
    <w:rsid w:val="005663BA"/>
    <w:rsid w:val="0056652D"/>
    <w:rsid w:val="00567006"/>
    <w:rsid w:val="0056775B"/>
    <w:rsid w:val="005700DD"/>
    <w:rsid w:val="00570BB7"/>
    <w:rsid w:val="005712D5"/>
    <w:rsid w:val="0057192C"/>
    <w:rsid w:val="005725D8"/>
    <w:rsid w:val="00572B2E"/>
    <w:rsid w:val="005740AD"/>
    <w:rsid w:val="00574B21"/>
    <w:rsid w:val="005757A0"/>
    <w:rsid w:val="005762AE"/>
    <w:rsid w:val="00576D20"/>
    <w:rsid w:val="00577408"/>
    <w:rsid w:val="00577552"/>
    <w:rsid w:val="00580C59"/>
    <w:rsid w:val="005811EC"/>
    <w:rsid w:val="00582109"/>
    <w:rsid w:val="00582C13"/>
    <w:rsid w:val="00582CE7"/>
    <w:rsid w:val="00582E72"/>
    <w:rsid w:val="00582E77"/>
    <w:rsid w:val="00582F9E"/>
    <w:rsid w:val="005832AB"/>
    <w:rsid w:val="00583785"/>
    <w:rsid w:val="00584278"/>
    <w:rsid w:val="005843DA"/>
    <w:rsid w:val="00584626"/>
    <w:rsid w:val="005847DA"/>
    <w:rsid w:val="00585FBE"/>
    <w:rsid w:val="00586530"/>
    <w:rsid w:val="0058691E"/>
    <w:rsid w:val="005872B5"/>
    <w:rsid w:val="00587439"/>
    <w:rsid w:val="005877D6"/>
    <w:rsid w:val="005904FB"/>
    <w:rsid w:val="00591057"/>
    <w:rsid w:val="0059114D"/>
    <w:rsid w:val="005913B7"/>
    <w:rsid w:val="00592755"/>
    <w:rsid w:val="00592848"/>
    <w:rsid w:val="00592B6F"/>
    <w:rsid w:val="00594096"/>
    <w:rsid w:val="00594765"/>
    <w:rsid w:val="00595A44"/>
    <w:rsid w:val="005967AD"/>
    <w:rsid w:val="005972D8"/>
    <w:rsid w:val="00597CEB"/>
    <w:rsid w:val="00597D0F"/>
    <w:rsid w:val="005A003E"/>
    <w:rsid w:val="005A0D98"/>
    <w:rsid w:val="005A0E8B"/>
    <w:rsid w:val="005A166B"/>
    <w:rsid w:val="005A1BA4"/>
    <w:rsid w:val="005A1DFA"/>
    <w:rsid w:val="005A227A"/>
    <w:rsid w:val="005A33C1"/>
    <w:rsid w:val="005A37E9"/>
    <w:rsid w:val="005A3853"/>
    <w:rsid w:val="005A3C6F"/>
    <w:rsid w:val="005A3EC7"/>
    <w:rsid w:val="005A3FD3"/>
    <w:rsid w:val="005A5859"/>
    <w:rsid w:val="005A6127"/>
    <w:rsid w:val="005A6EB9"/>
    <w:rsid w:val="005B005A"/>
    <w:rsid w:val="005B0234"/>
    <w:rsid w:val="005B0845"/>
    <w:rsid w:val="005B0E98"/>
    <w:rsid w:val="005B0F81"/>
    <w:rsid w:val="005B2A9D"/>
    <w:rsid w:val="005B327B"/>
    <w:rsid w:val="005B609E"/>
    <w:rsid w:val="005B6914"/>
    <w:rsid w:val="005B6FCB"/>
    <w:rsid w:val="005B7C60"/>
    <w:rsid w:val="005C00E7"/>
    <w:rsid w:val="005C07E0"/>
    <w:rsid w:val="005C0A9B"/>
    <w:rsid w:val="005C1647"/>
    <w:rsid w:val="005C1684"/>
    <w:rsid w:val="005C1DC0"/>
    <w:rsid w:val="005C1F93"/>
    <w:rsid w:val="005C2615"/>
    <w:rsid w:val="005C2F90"/>
    <w:rsid w:val="005C31BC"/>
    <w:rsid w:val="005C34BA"/>
    <w:rsid w:val="005C4585"/>
    <w:rsid w:val="005C4889"/>
    <w:rsid w:val="005C48D1"/>
    <w:rsid w:val="005C4A0B"/>
    <w:rsid w:val="005C4D45"/>
    <w:rsid w:val="005C5B8C"/>
    <w:rsid w:val="005C616E"/>
    <w:rsid w:val="005C65C7"/>
    <w:rsid w:val="005D057A"/>
    <w:rsid w:val="005D0D46"/>
    <w:rsid w:val="005D12DA"/>
    <w:rsid w:val="005D265B"/>
    <w:rsid w:val="005D27D3"/>
    <w:rsid w:val="005D31B1"/>
    <w:rsid w:val="005D3300"/>
    <w:rsid w:val="005D38AB"/>
    <w:rsid w:val="005D3AB0"/>
    <w:rsid w:val="005D400E"/>
    <w:rsid w:val="005D4056"/>
    <w:rsid w:val="005D42B6"/>
    <w:rsid w:val="005D439B"/>
    <w:rsid w:val="005D483F"/>
    <w:rsid w:val="005D4F3F"/>
    <w:rsid w:val="005D502A"/>
    <w:rsid w:val="005D551A"/>
    <w:rsid w:val="005D6634"/>
    <w:rsid w:val="005D6DFD"/>
    <w:rsid w:val="005D706C"/>
    <w:rsid w:val="005D7F5C"/>
    <w:rsid w:val="005E042B"/>
    <w:rsid w:val="005E213C"/>
    <w:rsid w:val="005E2206"/>
    <w:rsid w:val="005E241B"/>
    <w:rsid w:val="005E310B"/>
    <w:rsid w:val="005E34E4"/>
    <w:rsid w:val="005E37CD"/>
    <w:rsid w:val="005E3DC9"/>
    <w:rsid w:val="005E533A"/>
    <w:rsid w:val="005E5379"/>
    <w:rsid w:val="005E5427"/>
    <w:rsid w:val="005E576D"/>
    <w:rsid w:val="005E5AF0"/>
    <w:rsid w:val="005E61D1"/>
    <w:rsid w:val="005E6625"/>
    <w:rsid w:val="005E6BB3"/>
    <w:rsid w:val="005E7486"/>
    <w:rsid w:val="005F034C"/>
    <w:rsid w:val="005F038C"/>
    <w:rsid w:val="005F1325"/>
    <w:rsid w:val="005F1A12"/>
    <w:rsid w:val="005F3063"/>
    <w:rsid w:val="005F30FE"/>
    <w:rsid w:val="005F3602"/>
    <w:rsid w:val="005F3A60"/>
    <w:rsid w:val="005F410B"/>
    <w:rsid w:val="005F4144"/>
    <w:rsid w:val="005F4353"/>
    <w:rsid w:val="005F489B"/>
    <w:rsid w:val="005F580D"/>
    <w:rsid w:val="005F59FB"/>
    <w:rsid w:val="005F5F70"/>
    <w:rsid w:val="005F778E"/>
    <w:rsid w:val="00600103"/>
    <w:rsid w:val="006005BF"/>
    <w:rsid w:val="00601032"/>
    <w:rsid w:val="00601D8F"/>
    <w:rsid w:val="00601E47"/>
    <w:rsid w:val="006020F8"/>
    <w:rsid w:val="00602C02"/>
    <w:rsid w:val="00603B52"/>
    <w:rsid w:val="00604645"/>
    <w:rsid w:val="006047AC"/>
    <w:rsid w:val="00604D11"/>
    <w:rsid w:val="00604DCE"/>
    <w:rsid w:val="00605035"/>
    <w:rsid w:val="006067CF"/>
    <w:rsid w:val="0060688B"/>
    <w:rsid w:val="00606982"/>
    <w:rsid w:val="00606D86"/>
    <w:rsid w:val="006102A4"/>
    <w:rsid w:val="00611DFA"/>
    <w:rsid w:val="0061280D"/>
    <w:rsid w:val="006130F2"/>
    <w:rsid w:val="00613535"/>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6A1"/>
    <w:rsid w:val="00622D95"/>
    <w:rsid w:val="006239BE"/>
    <w:rsid w:val="00623B43"/>
    <w:rsid w:val="006252AB"/>
    <w:rsid w:val="006268B1"/>
    <w:rsid w:val="00626943"/>
    <w:rsid w:val="00626EB9"/>
    <w:rsid w:val="00627EB6"/>
    <w:rsid w:val="006300F3"/>
    <w:rsid w:val="00630EBC"/>
    <w:rsid w:val="0063136A"/>
    <w:rsid w:val="0063180B"/>
    <w:rsid w:val="00632755"/>
    <w:rsid w:val="00632FCE"/>
    <w:rsid w:val="00633160"/>
    <w:rsid w:val="00633E2F"/>
    <w:rsid w:val="0063452E"/>
    <w:rsid w:val="006351CA"/>
    <w:rsid w:val="006358E2"/>
    <w:rsid w:val="00635A40"/>
    <w:rsid w:val="00636878"/>
    <w:rsid w:val="00636C2D"/>
    <w:rsid w:val="006416BA"/>
    <w:rsid w:val="006416BB"/>
    <w:rsid w:val="006416F8"/>
    <w:rsid w:val="00641790"/>
    <w:rsid w:val="00641920"/>
    <w:rsid w:val="00641957"/>
    <w:rsid w:val="00641982"/>
    <w:rsid w:val="006430AE"/>
    <w:rsid w:val="0064354C"/>
    <w:rsid w:val="00643AAD"/>
    <w:rsid w:val="00643D9F"/>
    <w:rsid w:val="0064425A"/>
    <w:rsid w:val="0064431E"/>
    <w:rsid w:val="006455CF"/>
    <w:rsid w:val="00645E59"/>
    <w:rsid w:val="006462AE"/>
    <w:rsid w:val="00646864"/>
    <w:rsid w:val="00646B3E"/>
    <w:rsid w:val="00646B59"/>
    <w:rsid w:val="00646FF2"/>
    <w:rsid w:val="00647066"/>
    <w:rsid w:val="0064738D"/>
    <w:rsid w:val="00647C11"/>
    <w:rsid w:val="00650A6B"/>
    <w:rsid w:val="00653884"/>
    <w:rsid w:val="00653A00"/>
    <w:rsid w:val="00654627"/>
    <w:rsid w:val="00654BA2"/>
    <w:rsid w:val="00654BAE"/>
    <w:rsid w:val="00655779"/>
    <w:rsid w:val="00656597"/>
    <w:rsid w:val="006565B3"/>
    <w:rsid w:val="00657223"/>
    <w:rsid w:val="00657331"/>
    <w:rsid w:val="006579F4"/>
    <w:rsid w:val="00657DCF"/>
    <w:rsid w:val="006606B3"/>
    <w:rsid w:val="006608AC"/>
    <w:rsid w:val="00661465"/>
    <w:rsid w:val="00661660"/>
    <w:rsid w:val="00661BA7"/>
    <w:rsid w:val="00661EBC"/>
    <w:rsid w:val="006626FC"/>
    <w:rsid w:val="00663222"/>
    <w:rsid w:val="00664877"/>
    <w:rsid w:val="00664AE8"/>
    <w:rsid w:val="00665549"/>
    <w:rsid w:val="0066570C"/>
    <w:rsid w:val="00665CE3"/>
    <w:rsid w:val="00665FC3"/>
    <w:rsid w:val="00671CC4"/>
    <w:rsid w:val="00671DCE"/>
    <w:rsid w:val="00671F6B"/>
    <w:rsid w:val="00672311"/>
    <w:rsid w:val="00672C7D"/>
    <w:rsid w:val="00672F75"/>
    <w:rsid w:val="00673606"/>
    <w:rsid w:val="006736A5"/>
    <w:rsid w:val="006741F3"/>
    <w:rsid w:val="00674770"/>
    <w:rsid w:val="00675214"/>
    <w:rsid w:val="006763BA"/>
    <w:rsid w:val="006809D8"/>
    <w:rsid w:val="00680F9A"/>
    <w:rsid w:val="00681331"/>
    <w:rsid w:val="00681703"/>
    <w:rsid w:val="00681EFE"/>
    <w:rsid w:val="00681F41"/>
    <w:rsid w:val="006820E2"/>
    <w:rsid w:val="00682563"/>
    <w:rsid w:val="0068328E"/>
    <w:rsid w:val="00683DC6"/>
    <w:rsid w:val="00683E25"/>
    <w:rsid w:val="00684120"/>
    <w:rsid w:val="0068439E"/>
    <w:rsid w:val="00684E34"/>
    <w:rsid w:val="00685A96"/>
    <w:rsid w:val="006862A6"/>
    <w:rsid w:val="00686630"/>
    <w:rsid w:val="00687524"/>
    <w:rsid w:val="00691084"/>
    <w:rsid w:val="00691152"/>
    <w:rsid w:val="00691633"/>
    <w:rsid w:val="0069169D"/>
    <w:rsid w:val="00691ADF"/>
    <w:rsid w:val="00691AF5"/>
    <w:rsid w:val="00691E73"/>
    <w:rsid w:val="00692322"/>
    <w:rsid w:val="0069282F"/>
    <w:rsid w:val="00692F8F"/>
    <w:rsid w:val="006935D2"/>
    <w:rsid w:val="00693D78"/>
    <w:rsid w:val="00693F43"/>
    <w:rsid w:val="0069419F"/>
    <w:rsid w:val="0069420F"/>
    <w:rsid w:val="00694AA4"/>
    <w:rsid w:val="00694D13"/>
    <w:rsid w:val="00694EC5"/>
    <w:rsid w:val="00695294"/>
    <w:rsid w:val="0069593E"/>
    <w:rsid w:val="0069617B"/>
    <w:rsid w:val="0069667B"/>
    <w:rsid w:val="00696BF7"/>
    <w:rsid w:val="00697CA9"/>
    <w:rsid w:val="00697F96"/>
    <w:rsid w:val="006A189E"/>
    <w:rsid w:val="006A18A6"/>
    <w:rsid w:val="006A33EE"/>
    <w:rsid w:val="006A409D"/>
    <w:rsid w:val="006A4BC7"/>
    <w:rsid w:val="006A58F0"/>
    <w:rsid w:val="006A6DE5"/>
    <w:rsid w:val="006A702C"/>
    <w:rsid w:val="006B0107"/>
    <w:rsid w:val="006B28E6"/>
    <w:rsid w:val="006B412C"/>
    <w:rsid w:val="006B4A70"/>
    <w:rsid w:val="006B54D4"/>
    <w:rsid w:val="006B5CBC"/>
    <w:rsid w:val="006B5EEC"/>
    <w:rsid w:val="006B7199"/>
    <w:rsid w:val="006B787B"/>
    <w:rsid w:val="006B7885"/>
    <w:rsid w:val="006C0CCC"/>
    <w:rsid w:val="006C10C4"/>
    <w:rsid w:val="006C1942"/>
    <w:rsid w:val="006C3595"/>
    <w:rsid w:val="006C4A53"/>
    <w:rsid w:val="006C4DCE"/>
    <w:rsid w:val="006C54B6"/>
    <w:rsid w:val="006C54CB"/>
    <w:rsid w:val="006C5F42"/>
    <w:rsid w:val="006C69AD"/>
    <w:rsid w:val="006C6E8A"/>
    <w:rsid w:val="006C6FDB"/>
    <w:rsid w:val="006C7A9F"/>
    <w:rsid w:val="006C7E6E"/>
    <w:rsid w:val="006D0A91"/>
    <w:rsid w:val="006D0FD2"/>
    <w:rsid w:val="006D147B"/>
    <w:rsid w:val="006D1714"/>
    <w:rsid w:val="006D1BA5"/>
    <w:rsid w:val="006D1C2C"/>
    <w:rsid w:val="006D2C70"/>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974"/>
    <w:rsid w:val="006E39F2"/>
    <w:rsid w:val="006E3F30"/>
    <w:rsid w:val="006E4727"/>
    <w:rsid w:val="006E498F"/>
    <w:rsid w:val="006E49B7"/>
    <w:rsid w:val="006E49E8"/>
    <w:rsid w:val="006E4D64"/>
    <w:rsid w:val="006E5236"/>
    <w:rsid w:val="006E71D1"/>
    <w:rsid w:val="006E7CBA"/>
    <w:rsid w:val="006E7EF3"/>
    <w:rsid w:val="006F0B36"/>
    <w:rsid w:val="006F1685"/>
    <w:rsid w:val="006F31BE"/>
    <w:rsid w:val="006F40CE"/>
    <w:rsid w:val="006F58EC"/>
    <w:rsid w:val="006F596A"/>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5D9"/>
    <w:rsid w:val="007039AE"/>
    <w:rsid w:val="00703D0F"/>
    <w:rsid w:val="00703F4E"/>
    <w:rsid w:val="007048B6"/>
    <w:rsid w:val="0070555E"/>
    <w:rsid w:val="00705697"/>
    <w:rsid w:val="0070579D"/>
    <w:rsid w:val="007064C6"/>
    <w:rsid w:val="00706BD4"/>
    <w:rsid w:val="00707161"/>
    <w:rsid w:val="007074ED"/>
    <w:rsid w:val="00710079"/>
    <w:rsid w:val="0071138D"/>
    <w:rsid w:val="007113E8"/>
    <w:rsid w:val="00711450"/>
    <w:rsid w:val="00712B2A"/>
    <w:rsid w:val="007130A6"/>
    <w:rsid w:val="0071380F"/>
    <w:rsid w:val="007139FB"/>
    <w:rsid w:val="007140A0"/>
    <w:rsid w:val="007142D2"/>
    <w:rsid w:val="00714423"/>
    <w:rsid w:val="00716221"/>
    <w:rsid w:val="00716B28"/>
    <w:rsid w:val="00717CA0"/>
    <w:rsid w:val="00720718"/>
    <w:rsid w:val="0072074D"/>
    <w:rsid w:val="0072096B"/>
    <w:rsid w:val="00721186"/>
    <w:rsid w:val="00721B41"/>
    <w:rsid w:val="00722213"/>
    <w:rsid w:val="00722BA9"/>
    <w:rsid w:val="00722D1F"/>
    <w:rsid w:val="00722DC6"/>
    <w:rsid w:val="00723A69"/>
    <w:rsid w:val="007241FC"/>
    <w:rsid w:val="007244B0"/>
    <w:rsid w:val="00724791"/>
    <w:rsid w:val="00724B79"/>
    <w:rsid w:val="00724F27"/>
    <w:rsid w:val="00725B83"/>
    <w:rsid w:val="007265B1"/>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4065E"/>
    <w:rsid w:val="00740980"/>
    <w:rsid w:val="00740CF7"/>
    <w:rsid w:val="00742E8E"/>
    <w:rsid w:val="00743C85"/>
    <w:rsid w:val="00743FF6"/>
    <w:rsid w:val="0074438F"/>
    <w:rsid w:val="007445CB"/>
    <w:rsid w:val="00744E44"/>
    <w:rsid w:val="00745833"/>
    <w:rsid w:val="00746EB7"/>
    <w:rsid w:val="00747E45"/>
    <w:rsid w:val="00750345"/>
    <w:rsid w:val="0075061D"/>
    <w:rsid w:val="00750BF1"/>
    <w:rsid w:val="00750FDF"/>
    <w:rsid w:val="0075122D"/>
    <w:rsid w:val="00752595"/>
    <w:rsid w:val="0075313C"/>
    <w:rsid w:val="0075374B"/>
    <w:rsid w:val="007538E9"/>
    <w:rsid w:val="0075448B"/>
    <w:rsid w:val="00755EA5"/>
    <w:rsid w:val="007567EA"/>
    <w:rsid w:val="00756EED"/>
    <w:rsid w:val="00760663"/>
    <w:rsid w:val="00760B7C"/>
    <w:rsid w:val="00760CBC"/>
    <w:rsid w:val="00762A75"/>
    <w:rsid w:val="007633B4"/>
    <w:rsid w:val="00764B1C"/>
    <w:rsid w:val="00764EFD"/>
    <w:rsid w:val="0076529A"/>
    <w:rsid w:val="007659C1"/>
    <w:rsid w:val="00765ED2"/>
    <w:rsid w:val="0076642F"/>
    <w:rsid w:val="00767717"/>
    <w:rsid w:val="00767B40"/>
    <w:rsid w:val="00767CFC"/>
    <w:rsid w:val="0077223C"/>
    <w:rsid w:val="00773B2D"/>
    <w:rsid w:val="00773E76"/>
    <w:rsid w:val="00774664"/>
    <w:rsid w:val="00775A25"/>
    <w:rsid w:val="00775ABC"/>
    <w:rsid w:val="007766BF"/>
    <w:rsid w:val="00776EF9"/>
    <w:rsid w:val="0078058C"/>
    <w:rsid w:val="00780851"/>
    <w:rsid w:val="00781269"/>
    <w:rsid w:val="00781570"/>
    <w:rsid w:val="007817BE"/>
    <w:rsid w:val="00781BB5"/>
    <w:rsid w:val="00782638"/>
    <w:rsid w:val="00782C55"/>
    <w:rsid w:val="00782E64"/>
    <w:rsid w:val="00783586"/>
    <w:rsid w:val="00784E23"/>
    <w:rsid w:val="00785255"/>
    <w:rsid w:val="00786373"/>
    <w:rsid w:val="007868EA"/>
    <w:rsid w:val="007876D0"/>
    <w:rsid w:val="00787D00"/>
    <w:rsid w:val="00790529"/>
    <w:rsid w:val="00791B4C"/>
    <w:rsid w:val="00792F77"/>
    <w:rsid w:val="00793418"/>
    <w:rsid w:val="00793677"/>
    <w:rsid w:val="00794094"/>
    <w:rsid w:val="0079427D"/>
    <w:rsid w:val="00794894"/>
    <w:rsid w:val="00794BA9"/>
    <w:rsid w:val="00794CEC"/>
    <w:rsid w:val="00794D31"/>
    <w:rsid w:val="007953C4"/>
    <w:rsid w:val="00795BE1"/>
    <w:rsid w:val="007965D6"/>
    <w:rsid w:val="00796721"/>
    <w:rsid w:val="00796C4B"/>
    <w:rsid w:val="00797958"/>
    <w:rsid w:val="00797BB4"/>
    <w:rsid w:val="007A02B1"/>
    <w:rsid w:val="007A0B46"/>
    <w:rsid w:val="007A0C80"/>
    <w:rsid w:val="007A2A61"/>
    <w:rsid w:val="007A3192"/>
    <w:rsid w:val="007A384E"/>
    <w:rsid w:val="007A3CE6"/>
    <w:rsid w:val="007A422A"/>
    <w:rsid w:val="007A44ED"/>
    <w:rsid w:val="007A46B0"/>
    <w:rsid w:val="007A6102"/>
    <w:rsid w:val="007A6700"/>
    <w:rsid w:val="007A69AE"/>
    <w:rsid w:val="007A6FB3"/>
    <w:rsid w:val="007A7CD9"/>
    <w:rsid w:val="007A7D5B"/>
    <w:rsid w:val="007A7FEC"/>
    <w:rsid w:val="007B0287"/>
    <w:rsid w:val="007B0FBE"/>
    <w:rsid w:val="007B13A4"/>
    <w:rsid w:val="007B1516"/>
    <w:rsid w:val="007B1ECA"/>
    <w:rsid w:val="007B3FCC"/>
    <w:rsid w:val="007B5C2E"/>
    <w:rsid w:val="007B6046"/>
    <w:rsid w:val="007B6DA2"/>
    <w:rsid w:val="007B7485"/>
    <w:rsid w:val="007B7860"/>
    <w:rsid w:val="007C043E"/>
    <w:rsid w:val="007C1625"/>
    <w:rsid w:val="007C344F"/>
    <w:rsid w:val="007C3867"/>
    <w:rsid w:val="007C3AAB"/>
    <w:rsid w:val="007C4161"/>
    <w:rsid w:val="007C431F"/>
    <w:rsid w:val="007C5F64"/>
    <w:rsid w:val="007C657E"/>
    <w:rsid w:val="007C65DC"/>
    <w:rsid w:val="007C678A"/>
    <w:rsid w:val="007C762B"/>
    <w:rsid w:val="007D0FBD"/>
    <w:rsid w:val="007D1918"/>
    <w:rsid w:val="007D2DD5"/>
    <w:rsid w:val="007D3CE1"/>
    <w:rsid w:val="007D4ED7"/>
    <w:rsid w:val="007D5459"/>
    <w:rsid w:val="007D55D1"/>
    <w:rsid w:val="007D560A"/>
    <w:rsid w:val="007D561A"/>
    <w:rsid w:val="007D5673"/>
    <w:rsid w:val="007D6566"/>
    <w:rsid w:val="007E0032"/>
    <w:rsid w:val="007E0331"/>
    <w:rsid w:val="007E0EDB"/>
    <w:rsid w:val="007E19B6"/>
    <w:rsid w:val="007E2416"/>
    <w:rsid w:val="007E3EAF"/>
    <w:rsid w:val="007E3EF6"/>
    <w:rsid w:val="007E47EB"/>
    <w:rsid w:val="007E4A6A"/>
    <w:rsid w:val="007E52CB"/>
    <w:rsid w:val="007E535C"/>
    <w:rsid w:val="007E5ED3"/>
    <w:rsid w:val="007E66B0"/>
    <w:rsid w:val="007E7008"/>
    <w:rsid w:val="007F0A77"/>
    <w:rsid w:val="007F176B"/>
    <w:rsid w:val="007F1801"/>
    <w:rsid w:val="007F1F7C"/>
    <w:rsid w:val="007F33B1"/>
    <w:rsid w:val="007F39CC"/>
    <w:rsid w:val="007F3AAF"/>
    <w:rsid w:val="007F4FCB"/>
    <w:rsid w:val="007F52D0"/>
    <w:rsid w:val="007F62F4"/>
    <w:rsid w:val="007F6A5D"/>
    <w:rsid w:val="007F75B9"/>
    <w:rsid w:val="008003D7"/>
    <w:rsid w:val="00800661"/>
    <w:rsid w:val="00800B4B"/>
    <w:rsid w:val="00800CC2"/>
    <w:rsid w:val="00800D3D"/>
    <w:rsid w:val="00800E5D"/>
    <w:rsid w:val="008017FB"/>
    <w:rsid w:val="00801D0A"/>
    <w:rsid w:val="00801ED3"/>
    <w:rsid w:val="0080215A"/>
    <w:rsid w:val="00802448"/>
    <w:rsid w:val="00802B47"/>
    <w:rsid w:val="00802CE4"/>
    <w:rsid w:val="00802FF9"/>
    <w:rsid w:val="008031B3"/>
    <w:rsid w:val="00804212"/>
    <w:rsid w:val="0080526A"/>
    <w:rsid w:val="00805F9F"/>
    <w:rsid w:val="008066B7"/>
    <w:rsid w:val="00806986"/>
    <w:rsid w:val="00806D5E"/>
    <w:rsid w:val="00807FF4"/>
    <w:rsid w:val="00810277"/>
    <w:rsid w:val="00810514"/>
    <w:rsid w:val="00810645"/>
    <w:rsid w:val="00810B4E"/>
    <w:rsid w:val="00810BEB"/>
    <w:rsid w:val="00811271"/>
    <w:rsid w:val="008114D6"/>
    <w:rsid w:val="008119D9"/>
    <w:rsid w:val="00811B4A"/>
    <w:rsid w:val="008123CA"/>
    <w:rsid w:val="00812456"/>
    <w:rsid w:val="008124CA"/>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410E"/>
    <w:rsid w:val="008241A3"/>
    <w:rsid w:val="00824C49"/>
    <w:rsid w:val="00824DCE"/>
    <w:rsid w:val="00825150"/>
    <w:rsid w:val="008252E5"/>
    <w:rsid w:val="00825C57"/>
    <w:rsid w:val="00825F68"/>
    <w:rsid w:val="008261DB"/>
    <w:rsid w:val="0082771B"/>
    <w:rsid w:val="00827945"/>
    <w:rsid w:val="00827A5A"/>
    <w:rsid w:val="00830071"/>
    <w:rsid w:val="00831E70"/>
    <w:rsid w:val="00832837"/>
    <w:rsid w:val="00832DBE"/>
    <w:rsid w:val="00832F10"/>
    <w:rsid w:val="00833355"/>
    <w:rsid w:val="0083369F"/>
    <w:rsid w:val="00833833"/>
    <w:rsid w:val="008352BA"/>
    <w:rsid w:val="00835516"/>
    <w:rsid w:val="00835A10"/>
    <w:rsid w:val="008360AF"/>
    <w:rsid w:val="008360FC"/>
    <w:rsid w:val="0083695F"/>
    <w:rsid w:val="00836AAA"/>
    <w:rsid w:val="00836AB0"/>
    <w:rsid w:val="008377DD"/>
    <w:rsid w:val="00840451"/>
    <w:rsid w:val="00840688"/>
    <w:rsid w:val="008422BC"/>
    <w:rsid w:val="008434A5"/>
    <w:rsid w:val="008438B9"/>
    <w:rsid w:val="00843987"/>
    <w:rsid w:val="00844076"/>
    <w:rsid w:val="00845929"/>
    <w:rsid w:val="008462C8"/>
    <w:rsid w:val="008465EF"/>
    <w:rsid w:val="00846E64"/>
    <w:rsid w:val="008474D5"/>
    <w:rsid w:val="00847541"/>
    <w:rsid w:val="008477DD"/>
    <w:rsid w:val="00847AFE"/>
    <w:rsid w:val="00850421"/>
    <w:rsid w:val="00851128"/>
    <w:rsid w:val="00853C52"/>
    <w:rsid w:val="00854578"/>
    <w:rsid w:val="00854F66"/>
    <w:rsid w:val="00855670"/>
    <w:rsid w:val="00856642"/>
    <w:rsid w:val="00856FE5"/>
    <w:rsid w:val="008602CD"/>
    <w:rsid w:val="00860CF7"/>
    <w:rsid w:val="008611DF"/>
    <w:rsid w:val="008615D8"/>
    <w:rsid w:val="00861C52"/>
    <w:rsid w:val="008622DF"/>
    <w:rsid w:val="00862880"/>
    <w:rsid w:val="008631DC"/>
    <w:rsid w:val="00863D04"/>
    <w:rsid w:val="00864D48"/>
    <w:rsid w:val="00864E0F"/>
    <w:rsid w:val="00864EFB"/>
    <w:rsid w:val="00866477"/>
    <w:rsid w:val="00866F6E"/>
    <w:rsid w:val="008673B6"/>
    <w:rsid w:val="00871268"/>
    <w:rsid w:val="00871BCC"/>
    <w:rsid w:val="00872E10"/>
    <w:rsid w:val="00873876"/>
    <w:rsid w:val="00874A46"/>
    <w:rsid w:val="00875F94"/>
    <w:rsid w:val="00876FF4"/>
    <w:rsid w:val="00877384"/>
    <w:rsid w:val="0087749B"/>
    <w:rsid w:val="00877740"/>
    <w:rsid w:val="008811C8"/>
    <w:rsid w:val="0088148E"/>
    <w:rsid w:val="00881646"/>
    <w:rsid w:val="008818E9"/>
    <w:rsid w:val="00881F52"/>
    <w:rsid w:val="008821BF"/>
    <w:rsid w:val="008833D9"/>
    <w:rsid w:val="008834F5"/>
    <w:rsid w:val="00884124"/>
    <w:rsid w:val="00884E99"/>
    <w:rsid w:val="008850BB"/>
    <w:rsid w:val="00885A6D"/>
    <w:rsid w:val="00886E9D"/>
    <w:rsid w:val="008879AD"/>
    <w:rsid w:val="00887AC0"/>
    <w:rsid w:val="0089022E"/>
    <w:rsid w:val="00890985"/>
    <w:rsid w:val="008929C8"/>
    <w:rsid w:val="00893F8A"/>
    <w:rsid w:val="00894FBE"/>
    <w:rsid w:val="00897B60"/>
    <w:rsid w:val="008A03FE"/>
    <w:rsid w:val="008A0A57"/>
    <w:rsid w:val="008A0CCF"/>
    <w:rsid w:val="008A163E"/>
    <w:rsid w:val="008A190B"/>
    <w:rsid w:val="008A277A"/>
    <w:rsid w:val="008A3AD7"/>
    <w:rsid w:val="008A3C73"/>
    <w:rsid w:val="008A50C5"/>
    <w:rsid w:val="008A5A7B"/>
    <w:rsid w:val="008A5B01"/>
    <w:rsid w:val="008A6637"/>
    <w:rsid w:val="008A7142"/>
    <w:rsid w:val="008B04CE"/>
    <w:rsid w:val="008B088E"/>
    <w:rsid w:val="008B223F"/>
    <w:rsid w:val="008B30BF"/>
    <w:rsid w:val="008B349D"/>
    <w:rsid w:val="008B369B"/>
    <w:rsid w:val="008B4AF6"/>
    <w:rsid w:val="008B52F3"/>
    <w:rsid w:val="008B6EE0"/>
    <w:rsid w:val="008C06E5"/>
    <w:rsid w:val="008C08DC"/>
    <w:rsid w:val="008C11BB"/>
    <w:rsid w:val="008C12A8"/>
    <w:rsid w:val="008C2229"/>
    <w:rsid w:val="008C2F12"/>
    <w:rsid w:val="008C305E"/>
    <w:rsid w:val="008C3CBA"/>
    <w:rsid w:val="008C434D"/>
    <w:rsid w:val="008C451E"/>
    <w:rsid w:val="008C466B"/>
    <w:rsid w:val="008C5084"/>
    <w:rsid w:val="008C5689"/>
    <w:rsid w:val="008C7228"/>
    <w:rsid w:val="008D131F"/>
    <w:rsid w:val="008D170F"/>
    <w:rsid w:val="008D1892"/>
    <w:rsid w:val="008D24D3"/>
    <w:rsid w:val="008D2773"/>
    <w:rsid w:val="008D2EF0"/>
    <w:rsid w:val="008D40B8"/>
    <w:rsid w:val="008D4D41"/>
    <w:rsid w:val="008D4F2A"/>
    <w:rsid w:val="008D53DD"/>
    <w:rsid w:val="008D54B1"/>
    <w:rsid w:val="008D59E6"/>
    <w:rsid w:val="008D619A"/>
    <w:rsid w:val="008D6B9C"/>
    <w:rsid w:val="008D7572"/>
    <w:rsid w:val="008D77ED"/>
    <w:rsid w:val="008E1DDE"/>
    <w:rsid w:val="008E20A5"/>
    <w:rsid w:val="008E3AA1"/>
    <w:rsid w:val="008E41D1"/>
    <w:rsid w:val="008E43B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6788"/>
    <w:rsid w:val="008F68FF"/>
    <w:rsid w:val="008F6CC7"/>
    <w:rsid w:val="008F6ED1"/>
    <w:rsid w:val="008F6F16"/>
    <w:rsid w:val="008F74BC"/>
    <w:rsid w:val="00900135"/>
    <w:rsid w:val="0090065B"/>
    <w:rsid w:val="00900FAC"/>
    <w:rsid w:val="009011B3"/>
    <w:rsid w:val="009012E7"/>
    <w:rsid w:val="00901C61"/>
    <w:rsid w:val="0090236A"/>
    <w:rsid w:val="00902C30"/>
    <w:rsid w:val="00903D62"/>
    <w:rsid w:val="00904185"/>
    <w:rsid w:val="00904C3C"/>
    <w:rsid w:val="00904D25"/>
    <w:rsid w:val="00904F5C"/>
    <w:rsid w:val="00905482"/>
    <w:rsid w:val="009061B3"/>
    <w:rsid w:val="00906253"/>
    <w:rsid w:val="00906AA1"/>
    <w:rsid w:val="00907C82"/>
    <w:rsid w:val="00907ECE"/>
    <w:rsid w:val="00910064"/>
    <w:rsid w:val="00910B6F"/>
    <w:rsid w:val="00911CFD"/>
    <w:rsid w:val="009138BE"/>
    <w:rsid w:val="00914193"/>
    <w:rsid w:val="00914DC2"/>
    <w:rsid w:val="00914E47"/>
    <w:rsid w:val="009172A4"/>
    <w:rsid w:val="009210ED"/>
    <w:rsid w:val="00921973"/>
    <w:rsid w:val="00922DE5"/>
    <w:rsid w:val="009233B1"/>
    <w:rsid w:val="00924869"/>
    <w:rsid w:val="00924C48"/>
    <w:rsid w:val="009255E9"/>
    <w:rsid w:val="00925BF7"/>
    <w:rsid w:val="00926552"/>
    <w:rsid w:val="00927D90"/>
    <w:rsid w:val="00927E97"/>
    <w:rsid w:val="0093007D"/>
    <w:rsid w:val="009310AB"/>
    <w:rsid w:val="009322E8"/>
    <w:rsid w:val="00933A96"/>
    <w:rsid w:val="00933B37"/>
    <w:rsid w:val="0093494E"/>
    <w:rsid w:val="00935202"/>
    <w:rsid w:val="0093595F"/>
    <w:rsid w:val="00936E98"/>
    <w:rsid w:val="009373C2"/>
    <w:rsid w:val="00937598"/>
    <w:rsid w:val="00937DA5"/>
    <w:rsid w:val="00937E7D"/>
    <w:rsid w:val="009405EC"/>
    <w:rsid w:val="00940B34"/>
    <w:rsid w:val="009410F9"/>
    <w:rsid w:val="009418F6"/>
    <w:rsid w:val="0094241B"/>
    <w:rsid w:val="00943134"/>
    <w:rsid w:val="00943B44"/>
    <w:rsid w:val="00943DBD"/>
    <w:rsid w:val="00944115"/>
    <w:rsid w:val="00945641"/>
    <w:rsid w:val="00945F9A"/>
    <w:rsid w:val="009461C0"/>
    <w:rsid w:val="0094629C"/>
    <w:rsid w:val="0094631D"/>
    <w:rsid w:val="00946648"/>
    <w:rsid w:val="00947321"/>
    <w:rsid w:val="009478CC"/>
    <w:rsid w:val="00951519"/>
    <w:rsid w:val="00951BF7"/>
    <w:rsid w:val="00951DC3"/>
    <w:rsid w:val="00954760"/>
    <w:rsid w:val="00955292"/>
    <w:rsid w:val="00955370"/>
    <w:rsid w:val="00955B40"/>
    <w:rsid w:val="00955DED"/>
    <w:rsid w:val="00955EC9"/>
    <w:rsid w:val="00956550"/>
    <w:rsid w:val="009565FC"/>
    <w:rsid w:val="0095689C"/>
    <w:rsid w:val="00956B26"/>
    <w:rsid w:val="009574D9"/>
    <w:rsid w:val="009607FC"/>
    <w:rsid w:val="0096113D"/>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503E"/>
    <w:rsid w:val="0098570E"/>
    <w:rsid w:val="009857AF"/>
    <w:rsid w:val="00986BC9"/>
    <w:rsid w:val="00987111"/>
    <w:rsid w:val="009871D3"/>
    <w:rsid w:val="00987208"/>
    <w:rsid w:val="0098735F"/>
    <w:rsid w:val="00987795"/>
    <w:rsid w:val="00987F49"/>
    <w:rsid w:val="00987F7F"/>
    <w:rsid w:val="00990937"/>
    <w:rsid w:val="0099149E"/>
    <w:rsid w:val="0099157D"/>
    <w:rsid w:val="00992407"/>
    <w:rsid w:val="009925E2"/>
    <w:rsid w:val="00993EE9"/>
    <w:rsid w:val="0099427A"/>
    <w:rsid w:val="0099427E"/>
    <w:rsid w:val="00994C46"/>
    <w:rsid w:val="00994E64"/>
    <w:rsid w:val="0099530C"/>
    <w:rsid w:val="00995603"/>
    <w:rsid w:val="00995D7D"/>
    <w:rsid w:val="00997650"/>
    <w:rsid w:val="009976FC"/>
    <w:rsid w:val="009A1A19"/>
    <w:rsid w:val="009A1ADF"/>
    <w:rsid w:val="009A1FE0"/>
    <w:rsid w:val="009A2E69"/>
    <w:rsid w:val="009A3AAB"/>
    <w:rsid w:val="009A3AC4"/>
    <w:rsid w:val="009A404B"/>
    <w:rsid w:val="009A57B8"/>
    <w:rsid w:val="009A65B0"/>
    <w:rsid w:val="009A707A"/>
    <w:rsid w:val="009A7CC2"/>
    <w:rsid w:val="009A7F65"/>
    <w:rsid w:val="009B0E4D"/>
    <w:rsid w:val="009B0E76"/>
    <w:rsid w:val="009B2513"/>
    <w:rsid w:val="009B2799"/>
    <w:rsid w:val="009B3BBD"/>
    <w:rsid w:val="009B4276"/>
    <w:rsid w:val="009B5B29"/>
    <w:rsid w:val="009B6325"/>
    <w:rsid w:val="009B6FC8"/>
    <w:rsid w:val="009B709B"/>
    <w:rsid w:val="009B70B4"/>
    <w:rsid w:val="009B775F"/>
    <w:rsid w:val="009C0CF4"/>
    <w:rsid w:val="009C2007"/>
    <w:rsid w:val="009C217A"/>
    <w:rsid w:val="009C3526"/>
    <w:rsid w:val="009C376D"/>
    <w:rsid w:val="009C476B"/>
    <w:rsid w:val="009C4840"/>
    <w:rsid w:val="009C48C9"/>
    <w:rsid w:val="009C503B"/>
    <w:rsid w:val="009C59D3"/>
    <w:rsid w:val="009C5A4C"/>
    <w:rsid w:val="009C62F0"/>
    <w:rsid w:val="009C7B40"/>
    <w:rsid w:val="009D018D"/>
    <w:rsid w:val="009D19FF"/>
    <w:rsid w:val="009D3EC8"/>
    <w:rsid w:val="009D47CD"/>
    <w:rsid w:val="009D5887"/>
    <w:rsid w:val="009D5929"/>
    <w:rsid w:val="009D5DAC"/>
    <w:rsid w:val="009D5FEA"/>
    <w:rsid w:val="009D69BC"/>
    <w:rsid w:val="009D6D8C"/>
    <w:rsid w:val="009D74F5"/>
    <w:rsid w:val="009D78D2"/>
    <w:rsid w:val="009E0D27"/>
    <w:rsid w:val="009E14FF"/>
    <w:rsid w:val="009E1A07"/>
    <w:rsid w:val="009E1EAE"/>
    <w:rsid w:val="009E2D7F"/>
    <w:rsid w:val="009E420D"/>
    <w:rsid w:val="009E4291"/>
    <w:rsid w:val="009E576D"/>
    <w:rsid w:val="009E58BC"/>
    <w:rsid w:val="009E590A"/>
    <w:rsid w:val="009E5B76"/>
    <w:rsid w:val="009E6EB6"/>
    <w:rsid w:val="009E768E"/>
    <w:rsid w:val="009F0003"/>
    <w:rsid w:val="009F1114"/>
    <w:rsid w:val="009F13E9"/>
    <w:rsid w:val="009F1576"/>
    <w:rsid w:val="009F1654"/>
    <w:rsid w:val="009F1E6E"/>
    <w:rsid w:val="009F1EF5"/>
    <w:rsid w:val="009F2476"/>
    <w:rsid w:val="009F2EC1"/>
    <w:rsid w:val="009F4C76"/>
    <w:rsid w:val="009F536B"/>
    <w:rsid w:val="009F55F5"/>
    <w:rsid w:val="009F56A2"/>
    <w:rsid w:val="009F5719"/>
    <w:rsid w:val="009F62C3"/>
    <w:rsid w:val="009F6CB9"/>
    <w:rsid w:val="009F75A5"/>
    <w:rsid w:val="009F78F9"/>
    <w:rsid w:val="00A0083D"/>
    <w:rsid w:val="00A00853"/>
    <w:rsid w:val="00A00BA9"/>
    <w:rsid w:val="00A0130B"/>
    <w:rsid w:val="00A01466"/>
    <w:rsid w:val="00A01F9A"/>
    <w:rsid w:val="00A02138"/>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63E"/>
    <w:rsid w:val="00A15C5B"/>
    <w:rsid w:val="00A15ECC"/>
    <w:rsid w:val="00A16045"/>
    <w:rsid w:val="00A1665E"/>
    <w:rsid w:val="00A170D5"/>
    <w:rsid w:val="00A20561"/>
    <w:rsid w:val="00A205FF"/>
    <w:rsid w:val="00A20DDC"/>
    <w:rsid w:val="00A21935"/>
    <w:rsid w:val="00A221E9"/>
    <w:rsid w:val="00A22C6E"/>
    <w:rsid w:val="00A24D9A"/>
    <w:rsid w:val="00A2504B"/>
    <w:rsid w:val="00A25084"/>
    <w:rsid w:val="00A253DE"/>
    <w:rsid w:val="00A26587"/>
    <w:rsid w:val="00A26FAE"/>
    <w:rsid w:val="00A27500"/>
    <w:rsid w:val="00A277D8"/>
    <w:rsid w:val="00A306EA"/>
    <w:rsid w:val="00A3153C"/>
    <w:rsid w:val="00A32BD1"/>
    <w:rsid w:val="00A34ADE"/>
    <w:rsid w:val="00A34F04"/>
    <w:rsid w:val="00A356AE"/>
    <w:rsid w:val="00A364DD"/>
    <w:rsid w:val="00A36CF3"/>
    <w:rsid w:val="00A4030A"/>
    <w:rsid w:val="00A403D4"/>
    <w:rsid w:val="00A40640"/>
    <w:rsid w:val="00A40D3E"/>
    <w:rsid w:val="00A40F75"/>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40E"/>
    <w:rsid w:val="00A475C2"/>
    <w:rsid w:val="00A47BCE"/>
    <w:rsid w:val="00A47FE2"/>
    <w:rsid w:val="00A50899"/>
    <w:rsid w:val="00A51799"/>
    <w:rsid w:val="00A5216C"/>
    <w:rsid w:val="00A52509"/>
    <w:rsid w:val="00A5315F"/>
    <w:rsid w:val="00A53239"/>
    <w:rsid w:val="00A53B2E"/>
    <w:rsid w:val="00A55244"/>
    <w:rsid w:val="00A5560E"/>
    <w:rsid w:val="00A55B04"/>
    <w:rsid w:val="00A5604A"/>
    <w:rsid w:val="00A56581"/>
    <w:rsid w:val="00A566B8"/>
    <w:rsid w:val="00A574CD"/>
    <w:rsid w:val="00A57A05"/>
    <w:rsid w:val="00A57EF6"/>
    <w:rsid w:val="00A6106B"/>
    <w:rsid w:val="00A61724"/>
    <w:rsid w:val="00A6212A"/>
    <w:rsid w:val="00A62977"/>
    <w:rsid w:val="00A630A8"/>
    <w:rsid w:val="00A6359B"/>
    <w:rsid w:val="00A63F46"/>
    <w:rsid w:val="00A648F5"/>
    <w:rsid w:val="00A6568B"/>
    <w:rsid w:val="00A6596D"/>
    <w:rsid w:val="00A65C13"/>
    <w:rsid w:val="00A65F3B"/>
    <w:rsid w:val="00A664F2"/>
    <w:rsid w:val="00A67074"/>
    <w:rsid w:val="00A679F0"/>
    <w:rsid w:val="00A719B6"/>
    <w:rsid w:val="00A72210"/>
    <w:rsid w:val="00A73A36"/>
    <w:rsid w:val="00A74919"/>
    <w:rsid w:val="00A74958"/>
    <w:rsid w:val="00A74A8A"/>
    <w:rsid w:val="00A74C7C"/>
    <w:rsid w:val="00A754C1"/>
    <w:rsid w:val="00A75D37"/>
    <w:rsid w:val="00A76D45"/>
    <w:rsid w:val="00A77381"/>
    <w:rsid w:val="00A77B98"/>
    <w:rsid w:val="00A77BDD"/>
    <w:rsid w:val="00A800B9"/>
    <w:rsid w:val="00A800E5"/>
    <w:rsid w:val="00A8090D"/>
    <w:rsid w:val="00A819CF"/>
    <w:rsid w:val="00A826E3"/>
    <w:rsid w:val="00A8296B"/>
    <w:rsid w:val="00A82D4A"/>
    <w:rsid w:val="00A836B0"/>
    <w:rsid w:val="00A84542"/>
    <w:rsid w:val="00A850D6"/>
    <w:rsid w:val="00A852B8"/>
    <w:rsid w:val="00A85D78"/>
    <w:rsid w:val="00A86048"/>
    <w:rsid w:val="00A869D6"/>
    <w:rsid w:val="00A87E2F"/>
    <w:rsid w:val="00A902CF"/>
    <w:rsid w:val="00A91B2D"/>
    <w:rsid w:val="00A94406"/>
    <w:rsid w:val="00A94AB8"/>
    <w:rsid w:val="00A94C8F"/>
    <w:rsid w:val="00A94E23"/>
    <w:rsid w:val="00A95564"/>
    <w:rsid w:val="00A95B62"/>
    <w:rsid w:val="00A95CC1"/>
    <w:rsid w:val="00A95DF9"/>
    <w:rsid w:val="00A9670A"/>
    <w:rsid w:val="00A97753"/>
    <w:rsid w:val="00AA0327"/>
    <w:rsid w:val="00AA1956"/>
    <w:rsid w:val="00AA1E79"/>
    <w:rsid w:val="00AA292D"/>
    <w:rsid w:val="00AA29ED"/>
    <w:rsid w:val="00AA2AEA"/>
    <w:rsid w:val="00AA2EE5"/>
    <w:rsid w:val="00AA37B5"/>
    <w:rsid w:val="00AA3802"/>
    <w:rsid w:val="00AA4065"/>
    <w:rsid w:val="00AA415D"/>
    <w:rsid w:val="00AA444C"/>
    <w:rsid w:val="00AA48E5"/>
    <w:rsid w:val="00AA4964"/>
    <w:rsid w:val="00AA4B60"/>
    <w:rsid w:val="00AA5C9D"/>
    <w:rsid w:val="00AA61A7"/>
    <w:rsid w:val="00AA65D4"/>
    <w:rsid w:val="00AA6776"/>
    <w:rsid w:val="00AA6E20"/>
    <w:rsid w:val="00AA7411"/>
    <w:rsid w:val="00AA7688"/>
    <w:rsid w:val="00AB10E9"/>
    <w:rsid w:val="00AB1190"/>
    <w:rsid w:val="00AB1DB4"/>
    <w:rsid w:val="00AB2199"/>
    <w:rsid w:val="00AB25FD"/>
    <w:rsid w:val="00AB2F5E"/>
    <w:rsid w:val="00AB3762"/>
    <w:rsid w:val="00AB3B99"/>
    <w:rsid w:val="00AB46D2"/>
    <w:rsid w:val="00AB49BC"/>
    <w:rsid w:val="00AB4D59"/>
    <w:rsid w:val="00AB5B28"/>
    <w:rsid w:val="00AB5CD0"/>
    <w:rsid w:val="00AB7516"/>
    <w:rsid w:val="00AB7C57"/>
    <w:rsid w:val="00AC14C2"/>
    <w:rsid w:val="00AC24AE"/>
    <w:rsid w:val="00AC2847"/>
    <w:rsid w:val="00AC2CA8"/>
    <w:rsid w:val="00AC3287"/>
    <w:rsid w:val="00AC3839"/>
    <w:rsid w:val="00AC389C"/>
    <w:rsid w:val="00AC487A"/>
    <w:rsid w:val="00AC4987"/>
    <w:rsid w:val="00AC6B92"/>
    <w:rsid w:val="00AC720E"/>
    <w:rsid w:val="00AC74CC"/>
    <w:rsid w:val="00AC7FBB"/>
    <w:rsid w:val="00AD046D"/>
    <w:rsid w:val="00AD1162"/>
    <w:rsid w:val="00AD1CA8"/>
    <w:rsid w:val="00AD1F1A"/>
    <w:rsid w:val="00AD304E"/>
    <w:rsid w:val="00AD337D"/>
    <w:rsid w:val="00AD3F4A"/>
    <w:rsid w:val="00AD4220"/>
    <w:rsid w:val="00AD4FCC"/>
    <w:rsid w:val="00AD598C"/>
    <w:rsid w:val="00AD6706"/>
    <w:rsid w:val="00AD6A3C"/>
    <w:rsid w:val="00AD6B9F"/>
    <w:rsid w:val="00AD7852"/>
    <w:rsid w:val="00AD7C62"/>
    <w:rsid w:val="00AD7CA1"/>
    <w:rsid w:val="00AD7D6F"/>
    <w:rsid w:val="00AE0C34"/>
    <w:rsid w:val="00AE1A40"/>
    <w:rsid w:val="00AE1A79"/>
    <w:rsid w:val="00AE28C8"/>
    <w:rsid w:val="00AE3AD0"/>
    <w:rsid w:val="00AE3C6F"/>
    <w:rsid w:val="00AE4710"/>
    <w:rsid w:val="00AE482D"/>
    <w:rsid w:val="00AE4CB2"/>
    <w:rsid w:val="00AE56B0"/>
    <w:rsid w:val="00AE56B4"/>
    <w:rsid w:val="00AF052B"/>
    <w:rsid w:val="00AF05AD"/>
    <w:rsid w:val="00AF09A5"/>
    <w:rsid w:val="00AF12FF"/>
    <w:rsid w:val="00AF1FB3"/>
    <w:rsid w:val="00AF2D97"/>
    <w:rsid w:val="00AF3021"/>
    <w:rsid w:val="00AF33E3"/>
    <w:rsid w:val="00AF35A9"/>
    <w:rsid w:val="00AF3CB5"/>
    <w:rsid w:val="00AF3E81"/>
    <w:rsid w:val="00AF3FBD"/>
    <w:rsid w:val="00AF45FA"/>
    <w:rsid w:val="00AF5612"/>
    <w:rsid w:val="00AF5DF1"/>
    <w:rsid w:val="00AF63C7"/>
    <w:rsid w:val="00AF77D9"/>
    <w:rsid w:val="00B013C5"/>
    <w:rsid w:val="00B0166B"/>
    <w:rsid w:val="00B024EC"/>
    <w:rsid w:val="00B02571"/>
    <w:rsid w:val="00B02D49"/>
    <w:rsid w:val="00B035EC"/>
    <w:rsid w:val="00B04893"/>
    <w:rsid w:val="00B0654B"/>
    <w:rsid w:val="00B06B27"/>
    <w:rsid w:val="00B06B69"/>
    <w:rsid w:val="00B07B2A"/>
    <w:rsid w:val="00B07F71"/>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65B3"/>
    <w:rsid w:val="00B17031"/>
    <w:rsid w:val="00B17804"/>
    <w:rsid w:val="00B20C06"/>
    <w:rsid w:val="00B20D4B"/>
    <w:rsid w:val="00B21363"/>
    <w:rsid w:val="00B22A34"/>
    <w:rsid w:val="00B22F82"/>
    <w:rsid w:val="00B22FD5"/>
    <w:rsid w:val="00B23540"/>
    <w:rsid w:val="00B239A6"/>
    <w:rsid w:val="00B23C74"/>
    <w:rsid w:val="00B24667"/>
    <w:rsid w:val="00B24847"/>
    <w:rsid w:val="00B24DEE"/>
    <w:rsid w:val="00B25C75"/>
    <w:rsid w:val="00B308D0"/>
    <w:rsid w:val="00B31475"/>
    <w:rsid w:val="00B31A6B"/>
    <w:rsid w:val="00B32794"/>
    <w:rsid w:val="00B32EA2"/>
    <w:rsid w:val="00B334B9"/>
    <w:rsid w:val="00B33CCA"/>
    <w:rsid w:val="00B33D1F"/>
    <w:rsid w:val="00B33E49"/>
    <w:rsid w:val="00B34117"/>
    <w:rsid w:val="00B34E81"/>
    <w:rsid w:val="00B35286"/>
    <w:rsid w:val="00B36738"/>
    <w:rsid w:val="00B369A6"/>
    <w:rsid w:val="00B36D2A"/>
    <w:rsid w:val="00B36DDA"/>
    <w:rsid w:val="00B371EE"/>
    <w:rsid w:val="00B40131"/>
    <w:rsid w:val="00B4093B"/>
    <w:rsid w:val="00B411B7"/>
    <w:rsid w:val="00B42077"/>
    <w:rsid w:val="00B42D30"/>
    <w:rsid w:val="00B43206"/>
    <w:rsid w:val="00B43442"/>
    <w:rsid w:val="00B44650"/>
    <w:rsid w:val="00B44671"/>
    <w:rsid w:val="00B44718"/>
    <w:rsid w:val="00B4508F"/>
    <w:rsid w:val="00B453A7"/>
    <w:rsid w:val="00B459DC"/>
    <w:rsid w:val="00B47D15"/>
    <w:rsid w:val="00B50853"/>
    <w:rsid w:val="00B50955"/>
    <w:rsid w:val="00B50B84"/>
    <w:rsid w:val="00B50E45"/>
    <w:rsid w:val="00B51499"/>
    <w:rsid w:val="00B514B6"/>
    <w:rsid w:val="00B51F15"/>
    <w:rsid w:val="00B52B3B"/>
    <w:rsid w:val="00B52B77"/>
    <w:rsid w:val="00B52FA0"/>
    <w:rsid w:val="00B53447"/>
    <w:rsid w:val="00B53DC4"/>
    <w:rsid w:val="00B53E6D"/>
    <w:rsid w:val="00B54147"/>
    <w:rsid w:val="00B54F65"/>
    <w:rsid w:val="00B54FD7"/>
    <w:rsid w:val="00B550EB"/>
    <w:rsid w:val="00B55C56"/>
    <w:rsid w:val="00B55CDA"/>
    <w:rsid w:val="00B55DDD"/>
    <w:rsid w:val="00B56A14"/>
    <w:rsid w:val="00B56FD3"/>
    <w:rsid w:val="00B61E88"/>
    <w:rsid w:val="00B61FDD"/>
    <w:rsid w:val="00B624D1"/>
    <w:rsid w:val="00B62719"/>
    <w:rsid w:val="00B62E10"/>
    <w:rsid w:val="00B62F9D"/>
    <w:rsid w:val="00B639EC"/>
    <w:rsid w:val="00B64871"/>
    <w:rsid w:val="00B658A1"/>
    <w:rsid w:val="00B67722"/>
    <w:rsid w:val="00B67ABF"/>
    <w:rsid w:val="00B67ACC"/>
    <w:rsid w:val="00B67F07"/>
    <w:rsid w:val="00B70097"/>
    <w:rsid w:val="00B702FE"/>
    <w:rsid w:val="00B704C0"/>
    <w:rsid w:val="00B708C0"/>
    <w:rsid w:val="00B70A9B"/>
    <w:rsid w:val="00B70B66"/>
    <w:rsid w:val="00B714DE"/>
    <w:rsid w:val="00B7152D"/>
    <w:rsid w:val="00B734E3"/>
    <w:rsid w:val="00B734FA"/>
    <w:rsid w:val="00B73E75"/>
    <w:rsid w:val="00B74DBA"/>
    <w:rsid w:val="00B75CE1"/>
    <w:rsid w:val="00B760F8"/>
    <w:rsid w:val="00B77328"/>
    <w:rsid w:val="00B7765D"/>
    <w:rsid w:val="00B77D3B"/>
    <w:rsid w:val="00B80F18"/>
    <w:rsid w:val="00B8182C"/>
    <w:rsid w:val="00B82014"/>
    <w:rsid w:val="00B8230D"/>
    <w:rsid w:val="00B8243C"/>
    <w:rsid w:val="00B83750"/>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F7B"/>
    <w:rsid w:val="00B97470"/>
    <w:rsid w:val="00BA03C5"/>
    <w:rsid w:val="00BA0805"/>
    <w:rsid w:val="00BA13EE"/>
    <w:rsid w:val="00BA1C36"/>
    <w:rsid w:val="00BA2A89"/>
    <w:rsid w:val="00BA3947"/>
    <w:rsid w:val="00BA4F02"/>
    <w:rsid w:val="00BA51B7"/>
    <w:rsid w:val="00BA5356"/>
    <w:rsid w:val="00BA5927"/>
    <w:rsid w:val="00BA6C27"/>
    <w:rsid w:val="00BA7A71"/>
    <w:rsid w:val="00BB0636"/>
    <w:rsid w:val="00BB0904"/>
    <w:rsid w:val="00BB1BBF"/>
    <w:rsid w:val="00BB2349"/>
    <w:rsid w:val="00BB2473"/>
    <w:rsid w:val="00BB24B8"/>
    <w:rsid w:val="00BB2EF3"/>
    <w:rsid w:val="00BB3371"/>
    <w:rsid w:val="00BB43EF"/>
    <w:rsid w:val="00BB4ED2"/>
    <w:rsid w:val="00BB5017"/>
    <w:rsid w:val="00BB51C7"/>
    <w:rsid w:val="00BB5B53"/>
    <w:rsid w:val="00BB693D"/>
    <w:rsid w:val="00BB6D51"/>
    <w:rsid w:val="00BB78DE"/>
    <w:rsid w:val="00BB7BD5"/>
    <w:rsid w:val="00BC03C4"/>
    <w:rsid w:val="00BC08AC"/>
    <w:rsid w:val="00BC0A90"/>
    <w:rsid w:val="00BC0FC8"/>
    <w:rsid w:val="00BC1974"/>
    <w:rsid w:val="00BC2522"/>
    <w:rsid w:val="00BC27C9"/>
    <w:rsid w:val="00BC2A65"/>
    <w:rsid w:val="00BC36FD"/>
    <w:rsid w:val="00BC3D29"/>
    <w:rsid w:val="00BC53ED"/>
    <w:rsid w:val="00BC61D9"/>
    <w:rsid w:val="00BC6417"/>
    <w:rsid w:val="00BC7D78"/>
    <w:rsid w:val="00BD0E5E"/>
    <w:rsid w:val="00BD1205"/>
    <w:rsid w:val="00BD1A39"/>
    <w:rsid w:val="00BD2C08"/>
    <w:rsid w:val="00BD312F"/>
    <w:rsid w:val="00BD37DB"/>
    <w:rsid w:val="00BD3B68"/>
    <w:rsid w:val="00BD461A"/>
    <w:rsid w:val="00BD4760"/>
    <w:rsid w:val="00BD5DBD"/>
    <w:rsid w:val="00BD63C5"/>
    <w:rsid w:val="00BD6836"/>
    <w:rsid w:val="00BD7C29"/>
    <w:rsid w:val="00BD7F83"/>
    <w:rsid w:val="00BE1BF2"/>
    <w:rsid w:val="00BE1C66"/>
    <w:rsid w:val="00BE1D7A"/>
    <w:rsid w:val="00BE277F"/>
    <w:rsid w:val="00BE3384"/>
    <w:rsid w:val="00BE3491"/>
    <w:rsid w:val="00BE4059"/>
    <w:rsid w:val="00BE4D85"/>
    <w:rsid w:val="00BE573C"/>
    <w:rsid w:val="00BE5F43"/>
    <w:rsid w:val="00BE6C5A"/>
    <w:rsid w:val="00BE7F79"/>
    <w:rsid w:val="00BF099D"/>
    <w:rsid w:val="00BF0CE3"/>
    <w:rsid w:val="00BF12F2"/>
    <w:rsid w:val="00BF2CFC"/>
    <w:rsid w:val="00BF30D4"/>
    <w:rsid w:val="00BF3348"/>
    <w:rsid w:val="00BF3824"/>
    <w:rsid w:val="00BF3B61"/>
    <w:rsid w:val="00BF448B"/>
    <w:rsid w:val="00BF46E1"/>
    <w:rsid w:val="00BF4C3E"/>
    <w:rsid w:val="00BF54DA"/>
    <w:rsid w:val="00BF5913"/>
    <w:rsid w:val="00BF5F5B"/>
    <w:rsid w:val="00BF6BA7"/>
    <w:rsid w:val="00BF6DED"/>
    <w:rsid w:val="00BF751C"/>
    <w:rsid w:val="00C0010B"/>
    <w:rsid w:val="00C00241"/>
    <w:rsid w:val="00C00D92"/>
    <w:rsid w:val="00C01B02"/>
    <w:rsid w:val="00C020FD"/>
    <w:rsid w:val="00C0375B"/>
    <w:rsid w:val="00C038F7"/>
    <w:rsid w:val="00C043DC"/>
    <w:rsid w:val="00C04AB2"/>
    <w:rsid w:val="00C05666"/>
    <w:rsid w:val="00C05E31"/>
    <w:rsid w:val="00C068C8"/>
    <w:rsid w:val="00C108DE"/>
    <w:rsid w:val="00C1119A"/>
    <w:rsid w:val="00C11535"/>
    <w:rsid w:val="00C116F5"/>
    <w:rsid w:val="00C13019"/>
    <w:rsid w:val="00C142E3"/>
    <w:rsid w:val="00C14D57"/>
    <w:rsid w:val="00C1533D"/>
    <w:rsid w:val="00C15A20"/>
    <w:rsid w:val="00C15B2C"/>
    <w:rsid w:val="00C16B04"/>
    <w:rsid w:val="00C17116"/>
    <w:rsid w:val="00C17B58"/>
    <w:rsid w:val="00C201B5"/>
    <w:rsid w:val="00C208AA"/>
    <w:rsid w:val="00C20D01"/>
    <w:rsid w:val="00C2118B"/>
    <w:rsid w:val="00C21C19"/>
    <w:rsid w:val="00C233F7"/>
    <w:rsid w:val="00C23B49"/>
    <w:rsid w:val="00C23BDE"/>
    <w:rsid w:val="00C249AF"/>
    <w:rsid w:val="00C25526"/>
    <w:rsid w:val="00C259A7"/>
    <w:rsid w:val="00C25CFE"/>
    <w:rsid w:val="00C25FCC"/>
    <w:rsid w:val="00C267ED"/>
    <w:rsid w:val="00C26A44"/>
    <w:rsid w:val="00C26F2A"/>
    <w:rsid w:val="00C3102D"/>
    <w:rsid w:val="00C320E7"/>
    <w:rsid w:val="00C3256F"/>
    <w:rsid w:val="00C32DDD"/>
    <w:rsid w:val="00C345C8"/>
    <w:rsid w:val="00C347DD"/>
    <w:rsid w:val="00C351E3"/>
    <w:rsid w:val="00C417A4"/>
    <w:rsid w:val="00C41C06"/>
    <w:rsid w:val="00C43011"/>
    <w:rsid w:val="00C43728"/>
    <w:rsid w:val="00C43BF9"/>
    <w:rsid w:val="00C442AA"/>
    <w:rsid w:val="00C44DBA"/>
    <w:rsid w:val="00C44FF6"/>
    <w:rsid w:val="00C45B3F"/>
    <w:rsid w:val="00C46270"/>
    <w:rsid w:val="00C46A1F"/>
    <w:rsid w:val="00C47080"/>
    <w:rsid w:val="00C472BD"/>
    <w:rsid w:val="00C50224"/>
    <w:rsid w:val="00C50CA6"/>
    <w:rsid w:val="00C50FCB"/>
    <w:rsid w:val="00C51ACD"/>
    <w:rsid w:val="00C539A3"/>
    <w:rsid w:val="00C55B08"/>
    <w:rsid w:val="00C55B1E"/>
    <w:rsid w:val="00C55F76"/>
    <w:rsid w:val="00C57782"/>
    <w:rsid w:val="00C616E4"/>
    <w:rsid w:val="00C61786"/>
    <w:rsid w:val="00C62B4C"/>
    <w:rsid w:val="00C63366"/>
    <w:rsid w:val="00C647CB"/>
    <w:rsid w:val="00C6533D"/>
    <w:rsid w:val="00C65FBC"/>
    <w:rsid w:val="00C66352"/>
    <w:rsid w:val="00C667FC"/>
    <w:rsid w:val="00C66CE8"/>
    <w:rsid w:val="00C67194"/>
    <w:rsid w:val="00C71937"/>
    <w:rsid w:val="00C71B4A"/>
    <w:rsid w:val="00C7210E"/>
    <w:rsid w:val="00C73BDB"/>
    <w:rsid w:val="00C73C79"/>
    <w:rsid w:val="00C73FD7"/>
    <w:rsid w:val="00C7434C"/>
    <w:rsid w:val="00C74962"/>
    <w:rsid w:val="00C74B55"/>
    <w:rsid w:val="00C753E5"/>
    <w:rsid w:val="00C7551B"/>
    <w:rsid w:val="00C76A98"/>
    <w:rsid w:val="00C76EFF"/>
    <w:rsid w:val="00C77A41"/>
    <w:rsid w:val="00C80ACB"/>
    <w:rsid w:val="00C8216A"/>
    <w:rsid w:val="00C821D4"/>
    <w:rsid w:val="00C8247B"/>
    <w:rsid w:val="00C8291A"/>
    <w:rsid w:val="00C829B5"/>
    <w:rsid w:val="00C84AC3"/>
    <w:rsid w:val="00C84F64"/>
    <w:rsid w:val="00C85AE5"/>
    <w:rsid w:val="00C86798"/>
    <w:rsid w:val="00C86837"/>
    <w:rsid w:val="00C86B73"/>
    <w:rsid w:val="00C86BE6"/>
    <w:rsid w:val="00C90612"/>
    <w:rsid w:val="00C90FD8"/>
    <w:rsid w:val="00C914A1"/>
    <w:rsid w:val="00C925EC"/>
    <w:rsid w:val="00C93B40"/>
    <w:rsid w:val="00C9438A"/>
    <w:rsid w:val="00C94825"/>
    <w:rsid w:val="00C95B7C"/>
    <w:rsid w:val="00C96BFF"/>
    <w:rsid w:val="00C96CAB"/>
    <w:rsid w:val="00C96CBB"/>
    <w:rsid w:val="00C96F1B"/>
    <w:rsid w:val="00CA07B7"/>
    <w:rsid w:val="00CA07DA"/>
    <w:rsid w:val="00CA09B7"/>
    <w:rsid w:val="00CA0FFC"/>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267F"/>
    <w:rsid w:val="00CB36A4"/>
    <w:rsid w:val="00CB4238"/>
    <w:rsid w:val="00CB433A"/>
    <w:rsid w:val="00CB4CB6"/>
    <w:rsid w:val="00CB5DB3"/>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D68"/>
    <w:rsid w:val="00CD1854"/>
    <w:rsid w:val="00CD2684"/>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A17"/>
    <w:rsid w:val="00CE2D44"/>
    <w:rsid w:val="00CE3E4E"/>
    <w:rsid w:val="00CE5650"/>
    <w:rsid w:val="00CE56EE"/>
    <w:rsid w:val="00CE64C3"/>
    <w:rsid w:val="00CE6B99"/>
    <w:rsid w:val="00CE6C99"/>
    <w:rsid w:val="00CE76CB"/>
    <w:rsid w:val="00CE7912"/>
    <w:rsid w:val="00CF04CE"/>
    <w:rsid w:val="00CF07B7"/>
    <w:rsid w:val="00CF080D"/>
    <w:rsid w:val="00CF0D74"/>
    <w:rsid w:val="00CF1EFD"/>
    <w:rsid w:val="00CF2F93"/>
    <w:rsid w:val="00CF4493"/>
    <w:rsid w:val="00CF5680"/>
    <w:rsid w:val="00CF58A8"/>
    <w:rsid w:val="00CF68A5"/>
    <w:rsid w:val="00CF6EBC"/>
    <w:rsid w:val="00CF6ED4"/>
    <w:rsid w:val="00CF746B"/>
    <w:rsid w:val="00CF79A8"/>
    <w:rsid w:val="00D00E29"/>
    <w:rsid w:val="00D01379"/>
    <w:rsid w:val="00D01598"/>
    <w:rsid w:val="00D01FA1"/>
    <w:rsid w:val="00D021FE"/>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6825"/>
    <w:rsid w:val="00D16D01"/>
    <w:rsid w:val="00D17CDA"/>
    <w:rsid w:val="00D200BB"/>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BC2"/>
    <w:rsid w:val="00D26C7E"/>
    <w:rsid w:val="00D279D8"/>
    <w:rsid w:val="00D27F15"/>
    <w:rsid w:val="00D30231"/>
    <w:rsid w:val="00D303F1"/>
    <w:rsid w:val="00D305B9"/>
    <w:rsid w:val="00D30739"/>
    <w:rsid w:val="00D3119F"/>
    <w:rsid w:val="00D31828"/>
    <w:rsid w:val="00D337AF"/>
    <w:rsid w:val="00D339F0"/>
    <w:rsid w:val="00D34E04"/>
    <w:rsid w:val="00D368FD"/>
    <w:rsid w:val="00D36C75"/>
    <w:rsid w:val="00D373C3"/>
    <w:rsid w:val="00D37AE0"/>
    <w:rsid w:val="00D37CA9"/>
    <w:rsid w:val="00D405C3"/>
    <w:rsid w:val="00D40D40"/>
    <w:rsid w:val="00D41058"/>
    <w:rsid w:val="00D41882"/>
    <w:rsid w:val="00D4218A"/>
    <w:rsid w:val="00D42C23"/>
    <w:rsid w:val="00D42E97"/>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EA6"/>
    <w:rsid w:val="00D61033"/>
    <w:rsid w:val="00D626E0"/>
    <w:rsid w:val="00D62889"/>
    <w:rsid w:val="00D62AC2"/>
    <w:rsid w:val="00D630C8"/>
    <w:rsid w:val="00D63143"/>
    <w:rsid w:val="00D643CA"/>
    <w:rsid w:val="00D64C6C"/>
    <w:rsid w:val="00D64EDC"/>
    <w:rsid w:val="00D65771"/>
    <w:rsid w:val="00D657F6"/>
    <w:rsid w:val="00D664E2"/>
    <w:rsid w:val="00D70550"/>
    <w:rsid w:val="00D7062B"/>
    <w:rsid w:val="00D71AF4"/>
    <w:rsid w:val="00D72634"/>
    <w:rsid w:val="00D73CF3"/>
    <w:rsid w:val="00D74661"/>
    <w:rsid w:val="00D74BC3"/>
    <w:rsid w:val="00D74E6B"/>
    <w:rsid w:val="00D757E5"/>
    <w:rsid w:val="00D75F7D"/>
    <w:rsid w:val="00D77456"/>
    <w:rsid w:val="00D77C6D"/>
    <w:rsid w:val="00D8044B"/>
    <w:rsid w:val="00D80688"/>
    <w:rsid w:val="00D80945"/>
    <w:rsid w:val="00D80ACF"/>
    <w:rsid w:val="00D81845"/>
    <w:rsid w:val="00D82108"/>
    <w:rsid w:val="00D828C2"/>
    <w:rsid w:val="00D82B20"/>
    <w:rsid w:val="00D83067"/>
    <w:rsid w:val="00D835B4"/>
    <w:rsid w:val="00D838EB"/>
    <w:rsid w:val="00D838EE"/>
    <w:rsid w:val="00D844EF"/>
    <w:rsid w:val="00D84AAC"/>
    <w:rsid w:val="00D85378"/>
    <w:rsid w:val="00D858A1"/>
    <w:rsid w:val="00D85AFE"/>
    <w:rsid w:val="00D860B1"/>
    <w:rsid w:val="00D86E72"/>
    <w:rsid w:val="00D8749E"/>
    <w:rsid w:val="00D87661"/>
    <w:rsid w:val="00D8772B"/>
    <w:rsid w:val="00D8793E"/>
    <w:rsid w:val="00D87D34"/>
    <w:rsid w:val="00D87EE8"/>
    <w:rsid w:val="00D87FA3"/>
    <w:rsid w:val="00D902D4"/>
    <w:rsid w:val="00D904A5"/>
    <w:rsid w:val="00D9052E"/>
    <w:rsid w:val="00D909E8"/>
    <w:rsid w:val="00D909FB"/>
    <w:rsid w:val="00D91172"/>
    <w:rsid w:val="00D9168B"/>
    <w:rsid w:val="00D917BE"/>
    <w:rsid w:val="00D91D5C"/>
    <w:rsid w:val="00D922AE"/>
    <w:rsid w:val="00D92655"/>
    <w:rsid w:val="00D932E8"/>
    <w:rsid w:val="00D93ED9"/>
    <w:rsid w:val="00D942AB"/>
    <w:rsid w:val="00D944B0"/>
    <w:rsid w:val="00D946C9"/>
    <w:rsid w:val="00D947B6"/>
    <w:rsid w:val="00D95358"/>
    <w:rsid w:val="00D96311"/>
    <w:rsid w:val="00D967B3"/>
    <w:rsid w:val="00D96926"/>
    <w:rsid w:val="00D96BEC"/>
    <w:rsid w:val="00DA18F5"/>
    <w:rsid w:val="00DA1C70"/>
    <w:rsid w:val="00DA5533"/>
    <w:rsid w:val="00DA5833"/>
    <w:rsid w:val="00DA5BB6"/>
    <w:rsid w:val="00DA5EAA"/>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D63"/>
    <w:rsid w:val="00DB465B"/>
    <w:rsid w:val="00DB4866"/>
    <w:rsid w:val="00DB4EC4"/>
    <w:rsid w:val="00DB5162"/>
    <w:rsid w:val="00DB5DAD"/>
    <w:rsid w:val="00DB68F5"/>
    <w:rsid w:val="00DB6D9B"/>
    <w:rsid w:val="00DB7B07"/>
    <w:rsid w:val="00DC0061"/>
    <w:rsid w:val="00DC1BB9"/>
    <w:rsid w:val="00DC1F20"/>
    <w:rsid w:val="00DC2A38"/>
    <w:rsid w:val="00DC3BE2"/>
    <w:rsid w:val="00DC57FE"/>
    <w:rsid w:val="00DC5D24"/>
    <w:rsid w:val="00DC627D"/>
    <w:rsid w:val="00DC6CB9"/>
    <w:rsid w:val="00DC6EE2"/>
    <w:rsid w:val="00DC70D3"/>
    <w:rsid w:val="00DC743D"/>
    <w:rsid w:val="00DC764F"/>
    <w:rsid w:val="00DD083B"/>
    <w:rsid w:val="00DD0FE2"/>
    <w:rsid w:val="00DD26EA"/>
    <w:rsid w:val="00DD2C9A"/>
    <w:rsid w:val="00DD3BA9"/>
    <w:rsid w:val="00DD3FC9"/>
    <w:rsid w:val="00DD40D8"/>
    <w:rsid w:val="00DD453A"/>
    <w:rsid w:val="00DD511A"/>
    <w:rsid w:val="00DD5406"/>
    <w:rsid w:val="00DD69D8"/>
    <w:rsid w:val="00DD6FF1"/>
    <w:rsid w:val="00DD7006"/>
    <w:rsid w:val="00DD75A6"/>
    <w:rsid w:val="00DE15B7"/>
    <w:rsid w:val="00DE22FF"/>
    <w:rsid w:val="00DE2388"/>
    <w:rsid w:val="00DE23F7"/>
    <w:rsid w:val="00DE5053"/>
    <w:rsid w:val="00DE5A33"/>
    <w:rsid w:val="00DE5B11"/>
    <w:rsid w:val="00DE637D"/>
    <w:rsid w:val="00DE7300"/>
    <w:rsid w:val="00DE7BB2"/>
    <w:rsid w:val="00DF0036"/>
    <w:rsid w:val="00DF01B2"/>
    <w:rsid w:val="00DF0894"/>
    <w:rsid w:val="00DF0A12"/>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1AD9"/>
    <w:rsid w:val="00E21F92"/>
    <w:rsid w:val="00E23191"/>
    <w:rsid w:val="00E23209"/>
    <w:rsid w:val="00E23DD1"/>
    <w:rsid w:val="00E244C5"/>
    <w:rsid w:val="00E248A8"/>
    <w:rsid w:val="00E262BF"/>
    <w:rsid w:val="00E26684"/>
    <w:rsid w:val="00E276FE"/>
    <w:rsid w:val="00E27D57"/>
    <w:rsid w:val="00E27F60"/>
    <w:rsid w:val="00E27FC5"/>
    <w:rsid w:val="00E30F21"/>
    <w:rsid w:val="00E31892"/>
    <w:rsid w:val="00E31A48"/>
    <w:rsid w:val="00E31CBD"/>
    <w:rsid w:val="00E3200B"/>
    <w:rsid w:val="00E32C86"/>
    <w:rsid w:val="00E33AA4"/>
    <w:rsid w:val="00E33E60"/>
    <w:rsid w:val="00E3418F"/>
    <w:rsid w:val="00E34C4E"/>
    <w:rsid w:val="00E34CE8"/>
    <w:rsid w:val="00E34DE8"/>
    <w:rsid w:val="00E36872"/>
    <w:rsid w:val="00E40531"/>
    <w:rsid w:val="00E409F7"/>
    <w:rsid w:val="00E411E6"/>
    <w:rsid w:val="00E41FCE"/>
    <w:rsid w:val="00E421EB"/>
    <w:rsid w:val="00E42D4E"/>
    <w:rsid w:val="00E43235"/>
    <w:rsid w:val="00E436D5"/>
    <w:rsid w:val="00E43DA7"/>
    <w:rsid w:val="00E4757C"/>
    <w:rsid w:val="00E47785"/>
    <w:rsid w:val="00E50AEE"/>
    <w:rsid w:val="00E51308"/>
    <w:rsid w:val="00E51F65"/>
    <w:rsid w:val="00E5206B"/>
    <w:rsid w:val="00E52781"/>
    <w:rsid w:val="00E5283B"/>
    <w:rsid w:val="00E52ECE"/>
    <w:rsid w:val="00E531D9"/>
    <w:rsid w:val="00E53713"/>
    <w:rsid w:val="00E544BB"/>
    <w:rsid w:val="00E5539E"/>
    <w:rsid w:val="00E57238"/>
    <w:rsid w:val="00E57CC2"/>
    <w:rsid w:val="00E57E4F"/>
    <w:rsid w:val="00E6131F"/>
    <w:rsid w:val="00E615DD"/>
    <w:rsid w:val="00E62963"/>
    <w:rsid w:val="00E62F7B"/>
    <w:rsid w:val="00E633A3"/>
    <w:rsid w:val="00E63CD7"/>
    <w:rsid w:val="00E64458"/>
    <w:rsid w:val="00E64E73"/>
    <w:rsid w:val="00E6570A"/>
    <w:rsid w:val="00E65971"/>
    <w:rsid w:val="00E65FD8"/>
    <w:rsid w:val="00E66879"/>
    <w:rsid w:val="00E66B1E"/>
    <w:rsid w:val="00E6714D"/>
    <w:rsid w:val="00E67ED1"/>
    <w:rsid w:val="00E70076"/>
    <w:rsid w:val="00E71D9D"/>
    <w:rsid w:val="00E72211"/>
    <w:rsid w:val="00E7250A"/>
    <w:rsid w:val="00E72851"/>
    <w:rsid w:val="00E73306"/>
    <w:rsid w:val="00E73677"/>
    <w:rsid w:val="00E744C4"/>
    <w:rsid w:val="00E7487C"/>
    <w:rsid w:val="00E74FE1"/>
    <w:rsid w:val="00E76216"/>
    <w:rsid w:val="00E76371"/>
    <w:rsid w:val="00E7655B"/>
    <w:rsid w:val="00E76A45"/>
    <w:rsid w:val="00E76F9B"/>
    <w:rsid w:val="00E77D83"/>
    <w:rsid w:val="00E80884"/>
    <w:rsid w:val="00E80A0A"/>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902"/>
    <w:rsid w:val="00E912C2"/>
    <w:rsid w:val="00E921DD"/>
    <w:rsid w:val="00E93062"/>
    <w:rsid w:val="00E940A7"/>
    <w:rsid w:val="00E94B65"/>
    <w:rsid w:val="00E94D47"/>
    <w:rsid w:val="00E95120"/>
    <w:rsid w:val="00E952DA"/>
    <w:rsid w:val="00E95798"/>
    <w:rsid w:val="00E95D9D"/>
    <w:rsid w:val="00E96349"/>
    <w:rsid w:val="00E9724E"/>
    <w:rsid w:val="00E97368"/>
    <w:rsid w:val="00EA19C9"/>
    <w:rsid w:val="00EA1A75"/>
    <w:rsid w:val="00EA2A99"/>
    <w:rsid w:val="00EA3BC6"/>
    <w:rsid w:val="00EA465B"/>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8A9"/>
    <w:rsid w:val="00EB62B4"/>
    <w:rsid w:val="00EB6B39"/>
    <w:rsid w:val="00EB6BD1"/>
    <w:rsid w:val="00EB6ED8"/>
    <w:rsid w:val="00EB6F63"/>
    <w:rsid w:val="00EB7DCC"/>
    <w:rsid w:val="00EC01B4"/>
    <w:rsid w:val="00EC0FD9"/>
    <w:rsid w:val="00EC1185"/>
    <w:rsid w:val="00EC3016"/>
    <w:rsid w:val="00EC3B31"/>
    <w:rsid w:val="00EC3B33"/>
    <w:rsid w:val="00EC4E88"/>
    <w:rsid w:val="00EC68CB"/>
    <w:rsid w:val="00EC73E1"/>
    <w:rsid w:val="00EC7413"/>
    <w:rsid w:val="00EC7D09"/>
    <w:rsid w:val="00ED0677"/>
    <w:rsid w:val="00ED32C2"/>
    <w:rsid w:val="00ED3CEF"/>
    <w:rsid w:val="00ED4A57"/>
    <w:rsid w:val="00ED4AD3"/>
    <w:rsid w:val="00ED53B5"/>
    <w:rsid w:val="00ED68F5"/>
    <w:rsid w:val="00ED6BC2"/>
    <w:rsid w:val="00ED6BF0"/>
    <w:rsid w:val="00EE0064"/>
    <w:rsid w:val="00EE0B08"/>
    <w:rsid w:val="00EE1B05"/>
    <w:rsid w:val="00EE277F"/>
    <w:rsid w:val="00EE2B7C"/>
    <w:rsid w:val="00EE378D"/>
    <w:rsid w:val="00EE3893"/>
    <w:rsid w:val="00EE4097"/>
    <w:rsid w:val="00EE6416"/>
    <w:rsid w:val="00EE6758"/>
    <w:rsid w:val="00EE6B9A"/>
    <w:rsid w:val="00EE6BF4"/>
    <w:rsid w:val="00EF07DF"/>
    <w:rsid w:val="00EF22DE"/>
    <w:rsid w:val="00EF23ED"/>
    <w:rsid w:val="00EF34FA"/>
    <w:rsid w:val="00EF356A"/>
    <w:rsid w:val="00EF3B34"/>
    <w:rsid w:val="00EF48F9"/>
    <w:rsid w:val="00EF4994"/>
    <w:rsid w:val="00EF568B"/>
    <w:rsid w:val="00EF714A"/>
    <w:rsid w:val="00EF7C0B"/>
    <w:rsid w:val="00EF7C5F"/>
    <w:rsid w:val="00EF7C68"/>
    <w:rsid w:val="00F000BB"/>
    <w:rsid w:val="00F013E2"/>
    <w:rsid w:val="00F03930"/>
    <w:rsid w:val="00F04602"/>
    <w:rsid w:val="00F04B44"/>
    <w:rsid w:val="00F059C5"/>
    <w:rsid w:val="00F05F2D"/>
    <w:rsid w:val="00F0604A"/>
    <w:rsid w:val="00F060A9"/>
    <w:rsid w:val="00F06805"/>
    <w:rsid w:val="00F06859"/>
    <w:rsid w:val="00F06D30"/>
    <w:rsid w:val="00F10FFC"/>
    <w:rsid w:val="00F12901"/>
    <w:rsid w:val="00F12F16"/>
    <w:rsid w:val="00F13539"/>
    <w:rsid w:val="00F139D9"/>
    <w:rsid w:val="00F13A5D"/>
    <w:rsid w:val="00F13C77"/>
    <w:rsid w:val="00F14722"/>
    <w:rsid w:val="00F1560D"/>
    <w:rsid w:val="00F15BB7"/>
    <w:rsid w:val="00F1648D"/>
    <w:rsid w:val="00F170B2"/>
    <w:rsid w:val="00F17B34"/>
    <w:rsid w:val="00F17CA4"/>
    <w:rsid w:val="00F205D0"/>
    <w:rsid w:val="00F215B1"/>
    <w:rsid w:val="00F21E4E"/>
    <w:rsid w:val="00F224BA"/>
    <w:rsid w:val="00F2281E"/>
    <w:rsid w:val="00F22D2D"/>
    <w:rsid w:val="00F23F0C"/>
    <w:rsid w:val="00F2446B"/>
    <w:rsid w:val="00F244B9"/>
    <w:rsid w:val="00F2646D"/>
    <w:rsid w:val="00F264D0"/>
    <w:rsid w:val="00F27753"/>
    <w:rsid w:val="00F300A9"/>
    <w:rsid w:val="00F309FD"/>
    <w:rsid w:val="00F32428"/>
    <w:rsid w:val="00F32762"/>
    <w:rsid w:val="00F327BB"/>
    <w:rsid w:val="00F32A8E"/>
    <w:rsid w:val="00F32AEA"/>
    <w:rsid w:val="00F338E4"/>
    <w:rsid w:val="00F34035"/>
    <w:rsid w:val="00F35809"/>
    <w:rsid w:val="00F35A49"/>
    <w:rsid w:val="00F3611B"/>
    <w:rsid w:val="00F36B56"/>
    <w:rsid w:val="00F37856"/>
    <w:rsid w:val="00F37CF5"/>
    <w:rsid w:val="00F404E6"/>
    <w:rsid w:val="00F40A0B"/>
    <w:rsid w:val="00F4114A"/>
    <w:rsid w:val="00F41175"/>
    <w:rsid w:val="00F41595"/>
    <w:rsid w:val="00F42496"/>
    <w:rsid w:val="00F431FD"/>
    <w:rsid w:val="00F43283"/>
    <w:rsid w:val="00F43625"/>
    <w:rsid w:val="00F44E61"/>
    <w:rsid w:val="00F45E23"/>
    <w:rsid w:val="00F46126"/>
    <w:rsid w:val="00F4701D"/>
    <w:rsid w:val="00F47145"/>
    <w:rsid w:val="00F5078A"/>
    <w:rsid w:val="00F50799"/>
    <w:rsid w:val="00F51022"/>
    <w:rsid w:val="00F521B8"/>
    <w:rsid w:val="00F52807"/>
    <w:rsid w:val="00F52A54"/>
    <w:rsid w:val="00F52B6E"/>
    <w:rsid w:val="00F52E2A"/>
    <w:rsid w:val="00F5302C"/>
    <w:rsid w:val="00F5333A"/>
    <w:rsid w:val="00F536FA"/>
    <w:rsid w:val="00F5458A"/>
    <w:rsid w:val="00F5499A"/>
    <w:rsid w:val="00F5710E"/>
    <w:rsid w:val="00F57F18"/>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5E5C"/>
    <w:rsid w:val="00F67D6E"/>
    <w:rsid w:val="00F70C94"/>
    <w:rsid w:val="00F70DBD"/>
    <w:rsid w:val="00F71819"/>
    <w:rsid w:val="00F7194D"/>
    <w:rsid w:val="00F722F1"/>
    <w:rsid w:val="00F72515"/>
    <w:rsid w:val="00F72A76"/>
    <w:rsid w:val="00F72B39"/>
    <w:rsid w:val="00F73391"/>
    <w:rsid w:val="00F73DAD"/>
    <w:rsid w:val="00F741BC"/>
    <w:rsid w:val="00F75737"/>
    <w:rsid w:val="00F75962"/>
    <w:rsid w:val="00F75C32"/>
    <w:rsid w:val="00F75CB5"/>
    <w:rsid w:val="00F75D57"/>
    <w:rsid w:val="00F76A12"/>
    <w:rsid w:val="00F76CD2"/>
    <w:rsid w:val="00F771B3"/>
    <w:rsid w:val="00F8066D"/>
    <w:rsid w:val="00F822F1"/>
    <w:rsid w:val="00F823E7"/>
    <w:rsid w:val="00F828EA"/>
    <w:rsid w:val="00F829BC"/>
    <w:rsid w:val="00F830CF"/>
    <w:rsid w:val="00F843A1"/>
    <w:rsid w:val="00F843C4"/>
    <w:rsid w:val="00F84ABB"/>
    <w:rsid w:val="00F85784"/>
    <w:rsid w:val="00F85E20"/>
    <w:rsid w:val="00F85F57"/>
    <w:rsid w:val="00F8609A"/>
    <w:rsid w:val="00F869E6"/>
    <w:rsid w:val="00F87C35"/>
    <w:rsid w:val="00F90553"/>
    <w:rsid w:val="00F90D16"/>
    <w:rsid w:val="00F90F76"/>
    <w:rsid w:val="00F91A5F"/>
    <w:rsid w:val="00F9211A"/>
    <w:rsid w:val="00F93201"/>
    <w:rsid w:val="00F93206"/>
    <w:rsid w:val="00F93F1D"/>
    <w:rsid w:val="00F94195"/>
    <w:rsid w:val="00F9424E"/>
    <w:rsid w:val="00F943D1"/>
    <w:rsid w:val="00F94496"/>
    <w:rsid w:val="00F948CD"/>
    <w:rsid w:val="00F9545A"/>
    <w:rsid w:val="00F9587E"/>
    <w:rsid w:val="00F95EF0"/>
    <w:rsid w:val="00F96315"/>
    <w:rsid w:val="00F969D1"/>
    <w:rsid w:val="00FA0294"/>
    <w:rsid w:val="00FA0C34"/>
    <w:rsid w:val="00FA23A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B116E"/>
    <w:rsid w:val="00FB1C82"/>
    <w:rsid w:val="00FB200E"/>
    <w:rsid w:val="00FB4512"/>
    <w:rsid w:val="00FB4D7A"/>
    <w:rsid w:val="00FB5674"/>
    <w:rsid w:val="00FB5AAB"/>
    <w:rsid w:val="00FB5C25"/>
    <w:rsid w:val="00FB7ADF"/>
    <w:rsid w:val="00FB7C1D"/>
    <w:rsid w:val="00FB7CBA"/>
    <w:rsid w:val="00FC00E7"/>
    <w:rsid w:val="00FC0CAE"/>
    <w:rsid w:val="00FC19F8"/>
    <w:rsid w:val="00FC290C"/>
    <w:rsid w:val="00FC2AFF"/>
    <w:rsid w:val="00FC2E5B"/>
    <w:rsid w:val="00FC400D"/>
    <w:rsid w:val="00FC46CB"/>
    <w:rsid w:val="00FC4C6C"/>
    <w:rsid w:val="00FC6487"/>
    <w:rsid w:val="00FC6632"/>
    <w:rsid w:val="00FC66F1"/>
    <w:rsid w:val="00FC6ACB"/>
    <w:rsid w:val="00FC780C"/>
    <w:rsid w:val="00FD029E"/>
    <w:rsid w:val="00FD049D"/>
    <w:rsid w:val="00FD1612"/>
    <w:rsid w:val="00FD3E99"/>
    <w:rsid w:val="00FD4057"/>
    <w:rsid w:val="00FD445A"/>
    <w:rsid w:val="00FD581E"/>
    <w:rsid w:val="00FD5B2F"/>
    <w:rsid w:val="00FE0AA9"/>
    <w:rsid w:val="00FE26A4"/>
    <w:rsid w:val="00FE485F"/>
    <w:rsid w:val="00FE5CC6"/>
    <w:rsid w:val="00FE65EF"/>
    <w:rsid w:val="00FE72D9"/>
    <w:rsid w:val="00FE7902"/>
    <w:rsid w:val="00FF013B"/>
    <w:rsid w:val="00FF0706"/>
    <w:rsid w:val="00FF0A3D"/>
    <w:rsid w:val="00FF0E24"/>
    <w:rsid w:val="00FF19F2"/>
    <w:rsid w:val="00FF2051"/>
    <w:rsid w:val="00FF2D05"/>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76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
    <w:basedOn w:val="Normal"/>
    <w:link w:val="FootnoteTextChar"/>
    <w:uiPriority w:val="99"/>
    <w:unhideWhenUsed/>
    <w:rsid w:val="0088148E"/>
  </w:style>
  <w:style w:type="character" w:customStyle="1" w:styleId="FootnoteTextChar">
    <w:name w:val="Footnote Text Char"/>
    <w:aliases w:val="ColumnText Char,Footnote Char,Footnote Text Char Char Char,Fußnotentextf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632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us.Butavicius@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imin.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registrucentr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39</TotalTime>
  <Pages>3</Pages>
  <Words>580</Words>
  <Characters>4338</Characters>
  <Application>Microsoft Office Word</Application>
  <DocSecurity>0</DocSecurity>
  <Lines>36</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Darius Butavičius</cp:lastModifiedBy>
  <cp:revision>6</cp:revision>
  <cp:lastPrinted>2020-09-01T12:00:00Z</cp:lastPrinted>
  <dcterms:created xsi:type="dcterms:W3CDTF">2022-05-25T12:57:00Z</dcterms:created>
  <dcterms:modified xsi:type="dcterms:W3CDTF">2022-05-31T13:42:00Z</dcterms:modified>
</cp:coreProperties>
</file>