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480F" w14:textId="5AF4B9D6" w:rsidR="00CF262B" w:rsidRPr="00943AC8" w:rsidRDefault="00CF262B" w:rsidP="00E40428">
      <w:pPr>
        <w:rPr>
          <w:sz w:val="24"/>
          <w:szCs w:val="24"/>
        </w:rPr>
      </w:pPr>
    </w:p>
    <w:p w14:paraId="4E7B982D" w14:textId="77777777" w:rsidR="00CF262B" w:rsidRPr="00943AC8" w:rsidRDefault="00CF262B" w:rsidP="00D05ED3">
      <w:pPr>
        <w:pStyle w:val="Heading1"/>
        <w:tabs>
          <w:tab w:val="left" w:pos="900"/>
        </w:tabs>
        <w:jc w:val="center"/>
        <w:rPr>
          <w:sz w:val="24"/>
          <w:szCs w:val="24"/>
        </w:rPr>
      </w:pPr>
      <w:r w:rsidRPr="00943AC8">
        <w:rPr>
          <w:sz w:val="24"/>
          <w:szCs w:val="24"/>
        </w:rPr>
        <w:t>VIEŠŲJŲ PIRKIMŲ TARNYBA</w:t>
      </w:r>
    </w:p>
    <w:p w14:paraId="7689E1B8" w14:textId="50BCE013" w:rsidR="00CF262B" w:rsidRPr="00943AC8" w:rsidRDefault="00CF262B" w:rsidP="00D05ED3">
      <w:pPr>
        <w:rPr>
          <w:sz w:val="24"/>
          <w:szCs w:val="24"/>
        </w:rPr>
      </w:pPr>
    </w:p>
    <w:p w14:paraId="78ED1775" w14:textId="3AA9EC8C" w:rsidR="001B6FA6" w:rsidRPr="00943AC8" w:rsidRDefault="001B6FA6" w:rsidP="00D05ED3">
      <w:pPr>
        <w:rPr>
          <w:sz w:val="24"/>
          <w:szCs w:val="24"/>
        </w:rPr>
      </w:pPr>
    </w:p>
    <w:tbl>
      <w:tblPr>
        <w:tblW w:w="11744" w:type="dxa"/>
        <w:tblLayout w:type="fixed"/>
        <w:tblLook w:val="0000" w:firstRow="0" w:lastRow="0" w:firstColumn="0" w:lastColumn="0" w:noHBand="0" w:noVBand="0"/>
      </w:tblPr>
      <w:tblGrid>
        <w:gridCol w:w="5564"/>
        <w:gridCol w:w="1826"/>
        <w:gridCol w:w="2871"/>
        <w:gridCol w:w="1483"/>
      </w:tblGrid>
      <w:tr w:rsidR="008B47EE" w:rsidRPr="00943AC8" w14:paraId="41A2D580" w14:textId="77777777" w:rsidTr="00E12003">
        <w:trPr>
          <w:cantSplit/>
          <w:trHeight w:val="1170"/>
        </w:trPr>
        <w:tc>
          <w:tcPr>
            <w:tcW w:w="5564" w:type="dxa"/>
          </w:tcPr>
          <w:p w14:paraId="15B10E55" w14:textId="77777777" w:rsidR="00C37DB1" w:rsidRPr="00CD0D3C" w:rsidRDefault="00C37DB1" w:rsidP="00C37DB1">
            <w:pPr>
              <w:jc w:val="both"/>
              <w:rPr>
                <w:sz w:val="24"/>
                <w:szCs w:val="24"/>
              </w:rPr>
            </w:pPr>
            <w:bookmarkStart w:id="0" w:name="_Hlk141176552"/>
            <w:r w:rsidRPr="00CD0D3C">
              <w:rPr>
                <w:sz w:val="24"/>
                <w:szCs w:val="24"/>
              </w:rPr>
              <w:t>UAB „Ignitis renewables“</w:t>
            </w:r>
          </w:p>
          <w:bookmarkEnd w:id="0"/>
          <w:p w14:paraId="447F89A7" w14:textId="77777777" w:rsidR="00C37DB1" w:rsidRPr="00CD0D3C" w:rsidRDefault="00C37DB1" w:rsidP="00C37DB1">
            <w:pPr>
              <w:jc w:val="both"/>
              <w:rPr>
                <w:sz w:val="24"/>
                <w:szCs w:val="24"/>
              </w:rPr>
            </w:pPr>
            <w:r w:rsidRPr="00CD0D3C">
              <w:rPr>
                <w:sz w:val="24"/>
                <w:szCs w:val="24"/>
              </w:rPr>
              <w:t>Laisvės pr. 10, 04215 Vilnius</w:t>
            </w:r>
          </w:p>
          <w:p w14:paraId="71BABD2C" w14:textId="6BD09D0A" w:rsidR="00DF11AE" w:rsidRPr="00CD0D3C" w:rsidRDefault="00C37DB1" w:rsidP="00C37DB1">
            <w:pPr>
              <w:rPr>
                <w:sz w:val="24"/>
                <w:szCs w:val="24"/>
              </w:rPr>
            </w:pPr>
            <w:r w:rsidRPr="00CD0D3C">
              <w:rPr>
                <w:sz w:val="24"/>
                <w:szCs w:val="24"/>
              </w:rPr>
              <w:t xml:space="preserve">El. p. </w:t>
            </w:r>
            <w:hyperlink r:id="rId8" w:history="1">
              <w:r w:rsidRPr="00CD0D3C">
                <w:rPr>
                  <w:rStyle w:val="Hyperlink"/>
                  <w:color w:val="auto"/>
                  <w:sz w:val="24"/>
                  <w:szCs w:val="24"/>
                </w:rPr>
                <w:t>grupe@ignitis.lt</w:t>
              </w:r>
            </w:hyperlink>
          </w:p>
          <w:p w14:paraId="23DE2597" w14:textId="77777777" w:rsidR="00E12003" w:rsidRPr="00CD0D3C" w:rsidRDefault="00E12003" w:rsidP="00DF11AE">
            <w:pPr>
              <w:rPr>
                <w:sz w:val="24"/>
                <w:szCs w:val="24"/>
              </w:rPr>
            </w:pPr>
          </w:p>
          <w:p w14:paraId="254A1553" w14:textId="77777777" w:rsidR="00C37DB1" w:rsidRPr="00CD0D3C" w:rsidRDefault="00C37DB1" w:rsidP="00C37DB1">
            <w:pPr>
              <w:rPr>
                <w:sz w:val="24"/>
                <w:szCs w:val="24"/>
              </w:rPr>
            </w:pPr>
            <w:r w:rsidRPr="00CD0D3C">
              <w:rPr>
                <w:sz w:val="24"/>
                <w:szCs w:val="24"/>
              </w:rPr>
              <w:t>Žiniai</w:t>
            </w:r>
          </w:p>
          <w:p w14:paraId="2620C9E0" w14:textId="77777777" w:rsidR="00C37DB1" w:rsidRPr="00CD0D3C" w:rsidRDefault="00C37DB1" w:rsidP="00C37DB1">
            <w:pPr>
              <w:rPr>
                <w:sz w:val="24"/>
                <w:szCs w:val="24"/>
              </w:rPr>
            </w:pPr>
          </w:p>
          <w:p w14:paraId="52ED5D1B" w14:textId="77777777" w:rsidR="00C37DB1" w:rsidRPr="00CD0D3C" w:rsidRDefault="00C37DB1" w:rsidP="00C37DB1">
            <w:pPr>
              <w:rPr>
                <w:sz w:val="24"/>
                <w:szCs w:val="24"/>
              </w:rPr>
            </w:pPr>
            <w:r w:rsidRPr="00CD0D3C">
              <w:rPr>
                <w:sz w:val="24"/>
                <w:szCs w:val="24"/>
              </w:rPr>
              <w:t>AB „Ignitis grupė“</w:t>
            </w:r>
          </w:p>
          <w:p w14:paraId="7719C0A1" w14:textId="77777777" w:rsidR="00C37DB1" w:rsidRPr="00CD0D3C" w:rsidRDefault="00C37DB1" w:rsidP="00C37DB1">
            <w:pPr>
              <w:rPr>
                <w:sz w:val="24"/>
                <w:szCs w:val="24"/>
              </w:rPr>
            </w:pPr>
            <w:r w:rsidRPr="00CD0D3C">
              <w:rPr>
                <w:sz w:val="24"/>
                <w:szCs w:val="24"/>
              </w:rPr>
              <w:t>Laisvės pr. 10, 04215 Vilnius</w:t>
            </w:r>
          </w:p>
          <w:p w14:paraId="31FFC8F1" w14:textId="77777777" w:rsidR="00C37DB1" w:rsidRPr="00CD0D3C" w:rsidRDefault="00C37DB1" w:rsidP="00C37DB1">
            <w:pPr>
              <w:rPr>
                <w:sz w:val="24"/>
                <w:szCs w:val="24"/>
              </w:rPr>
            </w:pPr>
            <w:r w:rsidRPr="00CD0D3C">
              <w:rPr>
                <w:sz w:val="24"/>
                <w:szCs w:val="24"/>
              </w:rPr>
              <w:t>El. p. grupe@ignitis.lt</w:t>
            </w:r>
          </w:p>
          <w:p w14:paraId="3CCC811F" w14:textId="77777777" w:rsidR="00C37DB1" w:rsidRPr="00CD0D3C" w:rsidRDefault="00C37DB1" w:rsidP="00C37DB1">
            <w:pPr>
              <w:rPr>
                <w:sz w:val="24"/>
                <w:szCs w:val="24"/>
              </w:rPr>
            </w:pPr>
          </w:p>
          <w:p w14:paraId="0C824540" w14:textId="77777777" w:rsidR="00C37DB1" w:rsidRPr="00CD0D3C" w:rsidRDefault="00C37DB1" w:rsidP="00C37DB1">
            <w:pPr>
              <w:rPr>
                <w:sz w:val="24"/>
                <w:szCs w:val="24"/>
              </w:rPr>
            </w:pPr>
            <w:r w:rsidRPr="00CD0D3C">
              <w:rPr>
                <w:sz w:val="24"/>
                <w:szCs w:val="24"/>
              </w:rPr>
              <w:t>UAB „Ignitis grupės paslaugų centras“</w:t>
            </w:r>
          </w:p>
          <w:p w14:paraId="7CA76A8F" w14:textId="77777777" w:rsidR="00C37DB1" w:rsidRPr="00CD0D3C" w:rsidRDefault="00C37DB1" w:rsidP="00C37DB1">
            <w:pPr>
              <w:rPr>
                <w:sz w:val="24"/>
                <w:szCs w:val="24"/>
              </w:rPr>
            </w:pPr>
            <w:r w:rsidRPr="00CD0D3C">
              <w:rPr>
                <w:sz w:val="24"/>
                <w:szCs w:val="24"/>
              </w:rPr>
              <w:t>Laisvės pr. 10, 04215 Vilnius</w:t>
            </w:r>
          </w:p>
          <w:p w14:paraId="6FFE636F" w14:textId="3DAFE6A3" w:rsidR="00C37DB1" w:rsidRPr="00DF11AE" w:rsidRDefault="00C37DB1" w:rsidP="00C37DB1">
            <w:pPr>
              <w:rPr>
                <w:sz w:val="24"/>
                <w:szCs w:val="24"/>
              </w:rPr>
            </w:pPr>
            <w:r w:rsidRPr="00CD0D3C">
              <w:rPr>
                <w:sz w:val="24"/>
                <w:szCs w:val="24"/>
              </w:rPr>
              <w:t>El. p. gpc@ignitis.lt</w:t>
            </w:r>
          </w:p>
        </w:tc>
        <w:tc>
          <w:tcPr>
            <w:tcW w:w="1826" w:type="dxa"/>
          </w:tcPr>
          <w:p w14:paraId="0D3979D6" w14:textId="53E68B6D" w:rsidR="008B47EE" w:rsidRPr="00943AC8" w:rsidRDefault="008B47EE" w:rsidP="0007028F">
            <w:pPr>
              <w:tabs>
                <w:tab w:val="left" w:pos="900"/>
              </w:tabs>
              <w:ind w:left="-18" w:hanging="69"/>
              <w:rPr>
                <w:sz w:val="24"/>
                <w:szCs w:val="24"/>
              </w:rPr>
            </w:pPr>
            <w:r w:rsidRPr="00943AC8">
              <w:rPr>
                <w:sz w:val="24"/>
                <w:szCs w:val="24"/>
              </w:rPr>
              <w:t xml:space="preserve">   </w:t>
            </w:r>
            <w:r w:rsidR="006F057D" w:rsidRPr="00335968">
              <w:rPr>
                <w:sz w:val="24"/>
                <w:szCs w:val="24"/>
              </w:rPr>
              <w:t>202</w:t>
            </w:r>
            <w:r w:rsidR="00DF11AE">
              <w:rPr>
                <w:sz w:val="24"/>
                <w:szCs w:val="24"/>
              </w:rPr>
              <w:t>3-0</w:t>
            </w:r>
            <w:r w:rsidR="00C02F76">
              <w:rPr>
                <w:sz w:val="24"/>
                <w:szCs w:val="24"/>
              </w:rPr>
              <w:t>9</w:t>
            </w:r>
            <w:r w:rsidR="00DF11AE">
              <w:rPr>
                <w:sz w:val="24"/>
                <w:szCs w:val="24"/>
              </w:rPr>
              <w:t>-</w:t>
            </w:r>
          </w:p>
          <w:p w14:paraId="36C6CB1F" w14:textId="1C207D35" w:rsidR="008B47EE" w:rsidRPr="00943AC8" w:rsidRDefault="006D3B8D" w:rsidP="0007028F">
            <w:pPr>
              <w:tabs>
                <w:tab w:val="left" w:pos="900"/>
              </w:tabs>
              <w:ind w:left="-87"/>
              <w:rPr>
                <w:sz w:val="24"/>
                <w:szCs w:val="24"/>
              </w:rPr>
            </w:pPr>
            <w:r>
              <w:rPr>
                <w:sz w:val="24"/>
                <w:szCs w:val="24"/>
              </w:rPr>
              <w:t xml:space="preserve">   Į 202</w:t>
            </w:r>
            <w:r w:rsidR="00DF11AE">
              <w:rPr>
                <w:sz w:val="24"/>
                <w:szCs w:val="24"/>
              </w:rPr>
              <w:t>3-0</w:t>
            </w:r>
            <w:r w:rsidR="00C02F76">
              <w:rPr>
                <w:sz w:val="24"/>
                <w:szCs w:val="24"/>
              </w:rPr>
              <w:t>9</w:t>
            </w:r>
            <w:r w:rsidR="00DF11AE">
              <w:rPr>
                <w:sz w:val="24"/>
                <w:szCs w:val="24"/>
              </w:rPr>
              <w:t>-</w:t>
            </w:r>
            <w:r w:rsidR="00C02F76">
              <w:rPr>
                <w:sz w:val="24"/>
                <w:szCs w:val="24"/>
              </w:rPr>
              <w:t>05</w:t>
            </w:r>
          </w:p>
        </w:tc>
        <w:tc>
          <w:tcPr>
            <w:tcW w:w="2871" w:type="dxa"/>
          </w:tcPr>
          <w:p w14:paraId="036B2D9F" w14:textId="70B83294" w:rsidR="008B47EE" w:rsidRPr="00943AC8" w:rsidRDefault="008B47EE" w:rsidP="0007028F">
            <w:pPr>
              <w:tabs>
                <w:tab w:val="left" w:pos="1422"/>
              </w:tabs>
              <w:ind w:left="-108"/>
              <w:rPr>
                <w:sz w:val="24"/>
                <w:szCs w:val="24"/>
              </w:rPr>
            </w:pPr>
            <w:r w:rsidRPr="00943AC8">
              <w:rPr>
                <w:sz w:val="24"/>
                <w:szCs w:val="24"/>
              </w:rPr>
              <w:t>Nr. 4S-</w:t>
            </w:r>
            <w:r w:rsidR="00C02F76">
              <w:rPr>
                <w:sz w:val="24"/>
                <w:szCs w:val="24"/>
              </w:rPr>
              <w:t xml:space="preserve">    </w:t>
            </w:r>
            <w:r w:rsidRPr="00943AC8">
              <w:rPr>
                <w:sz w:val="24"/>
                <w:szCs w:val="24"/>
              </w:rPr>
              <w:t xml:space="preserve"> (7.4</w:t>
            </w:r>
            <w:r w:rsidR="00D671CC">
              <w:rPr>
                <w:sz w:val="24"/>
                <w:szCs w:val="24"/>
              </w:rPr>
              <w:t>M</w:t>
            </w:r>
            <w:r w:rsidR="006A42BF">
              <w:rPr>
                <w:sz w:val="24"/>
                <w:szCs w:val="24"/>
              </w:rPr>
              <w:t>r</w:t>
            </w:r>
            <w:r w:rsidRPr="00943AC8">
              <w:rPr>
                <w:sz w:val="24"/>
                <w:szCs w:val="24"/>
              </w:rPr>
              <w:t>)</w:t>
            </w:r>
          </w:p>
          <w:p w14:paraId="41C1D992" w14:textId="77605486" w:rsidR="008B47EE" w:rsidRPr="00943AC8" w:rsidRDefault="006D3B8D" w:rsidP="0007028F">
            <w:pPr>
              <w:tabs>
                <w:tab w:val="left" w:pos="1422"/>
              </w:tabs>
              <w:ind w:left="-108"/>
              <w:rPr>
                <w:sz w:val="24"/>
                <w:szCs w:val="24"/>
              </w:rPr>
            </w:pPr>
            <w:r>
              <w:rPr>
                <w:sz w:val="24"/>
                <w:szCs w:val="24"/>
              </w:rPr>
              <w:t>Nr.</w:t>
            </w:r>
            <w:r w:rsidR="00C02F76">
              <w:rPr>
                <w:sz w:val="24"/>
                <w:szCs w:val="24"/>
              </w:rPr>
              <w:t xml:space="preserve"> </w:t>
            </w:r>
            <w:r w:rsidR="008970DA" w:rsidRPr="008970DA">
              <w:rPr>
                <w:sz w:val="24"/>
                <w:szCs w:val="24"/>
              </w:rPr>
              <w:t>SD-124-23</w:t>
            </w:r>
          </w:p>
        </w:tc>
        <w:tc>
          <w:tcPr>
            <w:tcW w:w="1483" w:type="dxa"/>
          </w:tcPr>
          <w:p w14:paraId="44C48158" w14:textId="77777777" w:rsidR="008B47EE" w:rsidRPr="00943AC8" w:rsidRDefault="008B47EE" w:rsidP="0007028F">
            <w:pPr>
              <w:tabs>
                <w:tab w:val="left" w:pos="1422"/>
              </w:tabs>
              <w:ind w:left="-108"/>
              <w:rPr>
                <w:sz w:val="24"/>
                <w:szCs w:val="24"/>
              </w:rPr>
            </w:pPr>
          </w:p>
        </w:tc>
      </w:tr>
    </w:tbl>
    <w:p w14:paraId="315E3478" w14:textId="77777777" w:rsidR="008A20D5" w:rsidRDefault="008A20D5" w:rsidP="003179FE">
      <w:pPr>
        <w:jc w:val="both"/>
        <w:rPr>
          <w:rFonts w:eastAsia="Calibri"/>
          <w:b/>
          <w:sz w:val="24"/>
          <w:szCs w:val="24"/>
        </w:rPr>
      </w:pPr>
    </w:p>
    <w:p w14:paraId="221C0216" w14:textId="77777777" w:rsidR="008A20D5" w:rsidRDefault="008A20D5" w:rsidP="003179FE">
      <w:pPr>
        <w:jc w:val="both"/>
        <w:rPr>
          <w:rFonts w:eastAsia="Calibri"/>
          <w:b/>
          <w:sz w:val="24"/>
          <w:szCs w:val="24"/>
        </w:rPr>
      </w:pPr>
    </w:p>
    <w:p w14:paraId="52F4163B" w14:textId="1CBA5A14" w:rsidR="003179FE" w:rsidRPr="003179FE" w:rsidRDefault="003179FE" w:rsidP="003179FE">
      <w:pPr>
        <w:jc w:val="both"/>
        <w:rPr>
          <w:rFonts w:eastAsia="Calibri"/>
          <w:b/>
          <w:sz w:val="24"/>
          <w:szCs w:val="24"/>
        </w:rPr>
      </w:pPr>
      <w:r w:rsidRPr="003179FE">
        <w:rPr>
          <w:rFonts w:eastAsia="Calibri"/>
          <w:b/>
          <w:sz w:val="24"/>
          <w:szCs w:val="24"/>
        </w:rPr>
        <w:t>DĖL VIEŠŲJŲ PIRKIMŲ TARNYBOS VERTINIMO IŠVADOS TIKSLINIMO</w:t>
      </w:r>
    </w:p>
    <w:p w14:paraId="6A21E219" w14:textId="77777777" w:rsidR="003179FE" w:rsidRDefault="003179FE" w:rsidP="00E64890">
      <w:pPr>
        <w:ind w:firstLine="567"/>
        <w:jc w:val="both"/>
        <w:rPr>
          <w:rFonts w:eastAsia="Calibri"/>
          <w:b/>
          <w:sz w:val="23"/>
          <w:szCs w:val="23"/>
        </w:rPr>
      </w:pPr>
    </w:p>
    <w:p w14:paraId="40C9D54D" w14:textId="77777777" w:rsidR="00DE06E1" w:rsidRPr="003179FE" w:rsidRDefault="00DE06E1" w:rsidP="00E64890">
      <w:pPr>
        <w:ind w:firstLine="567"/>
        <w:jc w:val="both"/>
        <w:rPr>
          <w:rFonts w:eastAsia="Calibri"/>
          <w:b/>
          <w:sz w:val="23"/>
          <w:szCs w:val="23"/>
        </w:rPr>
      </w:pPr>
    </w:p>
    <w:p w14:paraId="3F9EBA91" w14:textId="2F448CB3" w:rsidR="00961BC9" w:rsidRPr="003450B7" w:rsidRDefault="003450B7" w:rsidP="00674B10">
      <w:pPr>
        <w:ind w:firstLine="567"/>
        <w:jc w:val="both"/>
        <w:rPr>
          <w:rFonts w:eastAsia="Calibri"/>
          <w:bCs/>
          <w:sz w:val="24"/>
          <w:szCs w:val="24"/>
        </w:rPr>
      </w:pPr>
      <w:r w:rsidRPr="003450B7">
        <w:rPr>
          <w:rFonts w:eastAsia="Calibri"/>
          <w:bCs/>
          <w:sz w:val="24"/>
          <w:szCs w:val="24"/>
        </w:rPr>
        <w:t>Viešųjų pirkimų tarnyba (toliau – Tarnyba), vadovaudamasi Lietuvos Respublikos pirkimų, atliekamų vandentvarkos, energetikos, transporto ar pašto paslaugų srities perkančiųjų subjektų, įstatymo (toliau – PĮ) 101 straipsnio 1 dalies 2 punktu ir Pirkimų ir koncesijų priežiūros vykdymo tvarkos aprašu, patvirtintu Tarnybos direktoriaus 2023 m. kovo 24 d. įsakymu Nr. 1S-44, atliko UAB „Ignitis renewables“, UAB „Gamybos optimizavimas“,  UAB „Elektroninių mokėjimų agentūra“ ir UAB „Ignitis renewables projektai“ PĮ 38 straipsnio 1 dalyje nustatytos pareigos (parengti ir patvirtinti planuojamų atlikti einamaisiais kalendoriniais metais pirkimų planus ir pagal Tarnybos nustatytus reikalavimus ir tvarką Centrinėje viešųjų pirkimų informacinėje sistemoje</w:t>
      </w:r>
      <w:r w:rsidR="00EF1A46">
        <w:rPr>
          <w:rFonts w:eastAsia="Calibri"/>
          <w:bCs/>
          <w:sz w:val="24"/>
          <w:szCs w:val="24"/>
        </w:rPr>
        <w:t xml:space="preserve"> (toliau – CVP IS)</w:t>
      </w:r>
      <w:r w:rsidRPr="003450B7">
        <w:rPr>
          <w:rFonts w:eastAsia="Calibri"/>
          <w:bCs/>
          <w:sz w:val="24"/>
          <w:szCs w:val="24"/>
        </w:rPr>
        <w:t xml:space="preserve"> paskelbti planuojamų atlikti pirkimų suvestinę) tinkamo vykdymo vertinimą</w:t>
      </w:r>
      <w:r w:rsidR="008A20D5" w:rsidRPr="003450B7">
        <w:rPr>
          <w:rFonts w:eastAsia="Calibri"/>
          <w:bCs/>
          <w:sz w:val="24"/>
          <w:szCs w:val="24"/>
        </w:rPr>
        <w:t xml:space="preserve"> ir 2023 m. </w:t>
      </w:r>
      <w:r w:rsidR="002D0C7F">
        <w:rPr>
          <w:rFonts w:eastAsia="Calibri"/>
          <w:bCs/>
          <w:sz w:val="24"/>
          <w:szCs w:val="24"/>
        </w:rPr>
        <w:t>rugpjūčio</w:t>
      </w:r>
      <w:r w:rsidR="008A20D5" w:rsidRPr="003450B7">
        <w:rPr>
          <w:rFonts w:eastAsia="Calibri"/>
          <w:bCs/>
          <w:sz w:val="24"/>
          <w:szCs w:val="24"/>
        </w:rPr>
        <w:t xml:space="preserve"> 2</w:t>
      </w:r>
      <w:r w:rsidR="002D0C7F">
        <w:rPr>
          <w:rFonts w:eastAsia="Calibri"/>
          <w:bCs/>
          <w:sz w:val="24"/>
          <w:szCs w:val="24"/>
        </w:rPr>
        <w:t>9</w:t>
      </w:r>
      <w:r w:rsidR="008A20D5" w:rsidRPr="003450B7">
        <w:rPr>
          <w:rFonts w:eastAsia="Calibri"/>
          <w:bCs/>
          <w:sz w:val="24"/>
          <w:szCs w:val="24"/>
        </w:rPr>
        <w:t xml:space="preserve"> d. pateikė vertinimo išvadą </w:t>
      </w:r>
      <w:r w:rsidR="00674B10" w:rsidRPr="003450B7">
        <w:rPr>
          <w:color w:val="000000" w:themeColor="text1"/>
          <w:sz w:val="24"/>
          <w:szCs w:val="24"/>
          <w:shd w:val="clear" w:color="auto" w:fill="FFFFFF"/>
        </w:rPr>
        <w:t>Nr. 4S-964</w:t>
      </w:r>
      <w:r w:rsidR="00EE2799">
        <w:rPr>
          <w:color w:val="000000" w:themeColor="text1"/>
          <w:sz w:val="24"/>
          <w:szCs w:val="24"/>
          <w:shd w:val="clear" w:color="auto" w:fill="FFFFFF"/>
        </w:rPr>
        <w:t xml:space="preserve"> (toliau – Išvada)</w:t>
      </w:r>
      <w:r w:rsidR="002D0C7F">
        <w:rPr>
          <w:color w:val="000000" w:themeColor="text1"/>
          <w:sz w:val="24"/>
          <w:szCs w:val="24"/>
          <w:shd w:val="clear" w:color="auto" w:fill="FFFFFF"/>
        </w:rPr>
        <w:t>.</w:t>
      </w:r>
    </w:p>
    <w:p w14:paraId="071F8AA1" w14:textId="77777777" w:rsidR="003766F2" w:rsidRDefault="00961BC9" w:rsidP="003766F2">
      <w:pPr>
        <w:ind w:firstLine="567"/>
        <w:jc w:val="both"/>
        <w:rPr>
          <w:rFonts w:eastAsia="Calibri"/>
          <w:bCs/>
          <w:sz w:val="24"/>
          <w:szCs w:val="24"/>
        </w:rPr>
      </w:pPr>
      <w:r w:rsidRPr="003450B7">
        <w:rPr>
          <w:rFonts w:eastAsia="Calibri"/>
          <w:bCs/>
          <w:sz w:val="24"/>
          <w:szCs w:val="24"/>
        </w:rPr>
        <w:t xml:space="preserve">Tarnyba, </w:t>
      </w:r>
      <w:r w:rsidR="006A2087" w:rsidRPr="003450B7">
        <w:rPr>
          <w:rFonts w:eastAsia="Calibri"/>
          <w:bCs/>
          <w:sz w:val="24"/>
          <w:szCs w:val="24"/>
        </w:rPr>
        <w:t>atsižvelg</w:t>
      </w:r>
      <w:r w:rsidR="00ED44F8">
        <w:rPr>
          <w:rFonts w:eastAsia="Calibri"/>
          <w:bCs/>
          <w:sz w:val="24"/>
          <w:szCs w:val="24"/>
        </w:rPr>
        <w:t>dama</w:t>
      </w:r>
      <w:r w:rsidR="006A2087" w:rsidRPr="003450B7">
        <w:rPr>
          <w:rFonts w:eastAsia="Calibri"/>
          <w:bCs/>
          <w:sz w:val="24"/>
          <w:szCs w:val="24"/>
        </w:rPr>
        <w:t xml:space="preserve"> į</w:t>
      </w:r>
      <w:r w:rsidRPr="003450B7">
        <w:rPr>
          <w:rFonts w:eastAsia="Calibri"/>
          <w:bCs/>
          <w:sz w:val="24"/>
          <w:szCs w:val="24"/>
        </w:rPr>
        <w:t xml:space="preserve"> Perkančiosios organizacijos 2023 m. </w:t>
      </w:r>
      <w:r w:rsidR="002D0C7F">
        <w:rPr>
          <w:rFonts w:eastAsia="Calibri"/>
          <w:bCs/>
          <w:sz w:val="24"/>
          <w:szCs w:val="24"/>
        </w:rPr>
        <w:t>rugsėjo 5</w:t>
      </w:r>
      <w:r w:rsidRPr="003450B7">
        <w:rPr>
          <w:rFonts w:eastAsia="Calibri"/>
          <w:bCs/>
          <w:sz w:val="24"/>
          <w:szCs w:val="24"/>
        </w:rPr>
        <w:t xml:space="preserve"> d. </w:t>
      </w:r>
      <w:r w:rsidR="002D0C7F">
        <w:rPr>
          <w:rFonts w:eastAsia="Calibri"/>
          <w:bCs/>
          <w:sz w:val="24"/>
          <w:szCs w:val="24"/>
        </w:rPr>
        <w:t xml:space="preserve">rašte Nr. </w:t>
      </w:r>
      <w:r w:rsidR="002D0C7F" w:rsidRPr="008970DA">
        <w:rPr>
          <w:sz w:val="24"/>
          <w:szCs w:val="24"/>
        </w:rPr>
        <w:t>SD-124-23</w:t>
      </w:r>
      <w:r w:rsidR="002D0C7F">
        <w:rPr>
          <w:sz w:val="24"/>
          <w:szCs w:val="24"/>
        </w:rPr>
        <w:t xml:space="preserve"> </w:t>
      </w:r>
      <w:r w:rsidR="007E3695" w:rsidRPr="003450B7">
        <w:rPr>
          <w:rFonts w:eastAsia="Calibri"/>
          <w:bCs/>
          <w:sz w:val="24"/>
          <w:szCs w:val="24"/>
        </w:rPr>
        <w:t>išdėstyt</w:t>
      </w:r>
      <w:r w:rsidR="00ED44F8">
        <w:rPr>
          <w:rFonts w:eastAsia="Calibri"/>
          <w:bCs/>
          <w:sz w:val="24"/>
          <w:szCs w:val="24"/>
        </w:rPr>
        <w:t>us</w:t>
      </w:r>
      <w:r w:rsidR="002D0C7F">
        <w:rPr>
          <w:rFonts w:eastAsia="Calibri"/>
          <w:bCs/>
          <w:sz w:val="24"/>
          <w:szCs w:val="24"/>
        </w:rPr>
        <w:t xml:space="preserve"> argumentus</w:t>
      </w:r>
      <w:r w:rsidR="003E0774">
        <w:rPr>
          <w:rFonts w:eastAsia="Calibri"/>
          <w:bCs/>
          <w:sz w:val="24"/>
          <w:szCs w:val="24"/>
        </w:rPr>
        <w:t xml:space="preserve">, </w:t>
      </w:r>
      <w:r w:rsidR="007174C1">
        <w:rPr>
          <w:rFonts w:eastAsia="Calibri"/>
          <w:bCs/>
          <w:sz w:val="24"/>
          <w:szCs w:val="24"/>
        </w:rPr>
        <w:t xml:space="preserve">bei remdamasi </w:t>
      </w:r>
      <w:r w:rsidR="007174C1" w:rsidRPr="007174C1">
        <w:rPr>
          <w:rFonts w:eastAsia="Calibri"/>
          <w:bCs/>
          <w:sz w:val="24"/>
          <w:szCs w:val="24"/>
        </w:rPr>
        <w:t>Europos Komisijos 2020 m. liepos 28 d. įgyvendinimo sprendim</w:t>
      </w:r>
      <w:r w:rsidR="007174C1">
        <w:rPr>
          <w:rFonts w:eastAsia="Calibri"/>
          <w:bCs/>
          <w:sz w:val="24"/>
          <w:szCs w:val="24"/>
        </w:rPr>
        <w:t>u</w:t>
      </w:r>
      <w:r w:rsidR="007174C1">
        <w:rPr>
          <w:rStyle w:val="FootnoteReference"/>
          <w:rFonts w:eastAsia="Calibri"/>
          <w:bCs/>
          <w:sz w:val="24"/>
          <w:szCs w:val="24"/>
        </w:rPr>
        <w:footnoteReference w:id="1"/>
      </w:r>
      <w:r w:rsidR="007174C1">
        <w:rPr>
          <w:rFonts w:eastAsia="Calibri"/>
          <w:bCs/>
          <w:sz w:val="24"/>
          <w:szCs w:val="24"/>
        </w:rPr>
        <w:t xml:space="preserve">, </w:t>
      </w:r>
      <w:r w:rsidRPr="003450B7">
        <w:rPr>
          <w:rFonts w:eastAsia="Calibri"/>
          <w:bCs/>
          <w:sz w:val="24"/>
          <w:szCs w:val="24"/>
        </w:rPr>
        <w:t>tikslin</w:t>
      </w:r>
      <w:r w:rsidR="007E3695" w:rsidRPr="003450B7">
        <w:rPr>
          <w:rFonts w:eastAsia="Calibri"/>
          <w:bCs/>
          <w:sz w:val="24"/>
          <w:szCs w:val="24"/>
        </w:rPr>
        <w:t>a</w:t>
      </w:r>
      <w:r w:rsidR="00C37BB5">
        <w:rPr>
          <w:rFonts w:eastAsia="Calibri"/>
          <w:bCs/>
          <w:sz w:val="24"/>
          <w:szCs w:val="24"/>
        </w:rPr>
        <w:t>:</w:t>
      </w:r>
    </w:p>
    <w:p w14:paraId="47D02CB2" w14:textId="5A2CE379" w:rsidR="00961BC9" w:rsidRPr="00D66EDF" w:rsidRDefault="00EE2799" w:rsidP="00F60B07">
      <w:pPr>
        <w:pStyle w:val="ListParagraph"/>
        <w:numPr>
          <w:ilvl w:val="0"/>
          <w:numId w:val="42"/>
        </w:numPr>
        <w:tabs>
          <w:tab w:val="left" w:pos="993"/>
        </w:tabs>
        <w:ind w:left="0" w:firstLine="567"/>
        <w:jc w:val="both"/>
        <w:rPr>
          <w:rFonts w:eastAsia="Calibri"/>
          <w:bCs/>
          <w:sz w:val="24"/>
          <w:szCs w:val="24"/>
        </w:rPr>
      </w:pPr>
      <w:r w:rsidRPr="00D66EDF">
        <w:rPr>
          <w:rFonts w:eastAsia="Calibri"/>
          <w:bCs/>
          <w:sz w:val="24"/>
          <w:szCs w:val="24"/>
        </w:rPr>
        <w:t>I</w:t>
      </w:r>
      <w:r w:rsidR="00961BC9" w:rsidRPr="00D66EDF">
        <w:rPr>
          <w:rFonts w:eastAsia="Calibri"/>
          <w:bCs/>
          <w:sz w:val="24"/>
          <w:szCs w:val="24"/>
        </w:rPr>
        <w:t>švad</w:t>
      </w:r>
      <w:r w:rsidR="007E3695" w:rsidRPr="00D66EDF">
        <w:rPr>
          <w:rFonts w:eastAsia="Calibri"/>
          <w:bCs/>
          <w:sz w:val="24"/>
          <w:szCs w:val="24"/>
        </w:rPr>
        <w:t>os</w:t>
      </w:r>
      <w:r w:rsidR="00961BC9" w:rsidRPr="00D66EDF">
        <w:rPr>
          <w:rFonts w:eastAsia="Calibri"/>
          <w:bCs/>
          <w:sz w:val="24"/>
          <w:szCs w:val="24"/>
        </w:rPr>
        <w:t xml:space="preserve"> II dal</w:t>
      </w:r>
      <w:r w:rsidR="009F433C" w:rsidRPr="00D66EDF">
        <w:rPr>
          <w:rFonts w:eastAsia="Calibri"/>
          <w:bCs/>
          <w:sz w:val="24"/>
          <w:szCs w:val="24"/>
        </w:rPr>
        <w:t>ies</w:t>
      </w:r>
      <w:r w:rsidR="008A4FE8" w:rsidRPr="00D66EDF">
        <w:rPr>
          <w:rFonts w:eastAsia="Calibri"/>
          <w:bCs/>
          <w:sz w:val="24"/>
          <w:szCs w:val="24"/>
        </w:rPr>
        <w:t xml:space="preserve"> paskuti</w:t>
      </w:r>
      <w:r w:rsidR="00D66E61" w:rsidRPr="00D66EDF">
        <w:rPr>
          <w:rFonts w:eastAsia="Calibri"/>
          <w:bCs/>
          <w:sz w:val="24"/>
          <w:szCs w:val="24"/>
        </w:rPr>
        <w:t>niąją</w:t>
      </w:r>
      <w:r w:rsidR="008A4FE8" w:rsidRPr="00D66EDF">
        <w:rPr>
          <w:rFonts w:eastAsia="Calibri"/>
          <w:bCs/>
          <w:sz w:val="24"/>
          <w:szCs w:val="24"/>
        </w:rPr>
        <w:t xml:space="preserve"> pastraipą</w:t>
      </w:r>
      <w:r w:rsidR="00961BC9" w:rsidRPr="00D66EDF">
        <w:rPr>
          <w:rFonts w:eastAsia="Calibri"/>
          <w:bCs/>
          <w:sz w:val="24"/>
          <w:szCs w:val="24"/>
        </w:rPr>
        <w:t xml:space="preserve"> (</w:t>
      </w:r>
      <w:r w:rsidR="007E3695" w:rsidRPr="00D66EDF">
        <w:rPr>
          <w:rFonts w:eastAsia="Calibri"/>
          <w:bCs/>
          <w:sz w:val="24"/>
          <w:szCs w:val="24"/>
        </w:rPr>
        <w:t>atsisak</w:t>
      </w:r>
      <w:r w:rsidR="006A2087" w:rsidRPr="00D66EDF">
        <w:rPr>
          <w:rFonts w:eastAsia="Calibri"/>
          <w:bCs/>
          <w:sz w:val="24"/>
          <w:szCs w:val="24"/>
        </w:rPr>
        <w:t>ant</w:t>
      </w:r>
      <w:r w:rsidR="00961BC9" w:rsidRPr="00D66EDF">
        <w:rPr>
          <w:rFonts w:eastAsia="Calibri"/>
          <w:bCs/>
          <w:sz w:val="24"/>
          <w:szCs w:val="24"/>
        </w:rPr>
        <w:t xml:space="preserve"> II</w:t>
      </w:r>
      <w:r w:rsidR="00CC6612" w:rsidRPr="00D66EDF">
        <w:rPr>
          <w:rFonts w:eastAsia="Calibri"/>
          <w:bCs/>
          <w:sz w:val="24"/>
          <w:szCs w:val="24"/>
        </w:rPr>
        <w:t xml:space="preserve"> dal</w:t>
      </w:r>
      <w:r w:rsidR="00580A34" w:rsidRPr="00D66EDF">
        <w:rPr>
          <w:rFonts w:eastAsia="Calibri"/>
          <w:bCs/>
          <w:sz w:val="24"/>
          <w:szCs w:val="24"/>
        </w:rPr>
        <w:t>ies</w:t>
      </w:r>
      <w:r w:rsidR="00961BC9" w:rsidRPr="00D66EDF">
        <w:rPr>
          <w:rFonts w:eastAsia="Calibri"/>
          <w:bCs/>
          <w:sz w:val="24"/>
          <w:szCs w:val="24"/>
        </w:rPr>
        <w:t xml:space="preserve"> 1 punkte </w:t>
      </w:r>
      <w:r w:rsidR="007E3695" w:rsidRPr="00D66EDF">
        <w:rPr>
          <w:rFonts w:eastAsia="Calibri"/>
          <w:bCs/>
          <w:sz w:val="24"/>
          <w:szCs w:val="24"/>
        </w:rPr>
        <w:t>nurodytų</w:t>
      </w:r>
      <w:r w:rsidR="00961BC9" w:rsidRPr="00D66EDF">
        <w:rPr>
          <w:rFonts w:eastAsia="Calibri"/>
          <w:bCs/>
          <w:sz w:val="24"/>
          <w:szCs w:val="24"/>
        </w:rPr>
        <w:t xml:space="preserve"> </w:t>
      </w:r>
      <w:r w:rsidR="00580A34" w:rsidRPr="00D66EDF">
        <w:rPr>
          <w:color w:val="000000"/>
          <w:sz w:val="24"/>
          <w:szCs w:val="24"/>
        </w:rPr>
        <w:t>PĮ</w:t>
      </w:r>
      <w:r w:rsidR="00961BC9" w:rsidRPr="00D66EDF">
        <w:rPr>
          <w:color w:val="000000"/>
          <w:sz w:val="24"/>
          <w:szCs w:val="24"/>
        </w:rPr>
        <w:t xml:space="preserve"> </w:t>
      </w:r>
      <w:r w:rsidR="00580A34" w:rsidRPr="00D66EDF">
        <w:rPr>
          <w:color w:val="000000"/>
          <w:sz w:val="24"/>
          <w:szCs w:val="24"/>
        </w:rPr>
        <w:t>29</w:t>
      </w:r>
      <w:r w:rsidR="00961BC9" w:rsidRPr="00D66EDF">
        <w:rPr>
          <w:color w:val="000000"/>
          <w:sz w:val="24"/>
          <w:szCs w:val="24"/>
        </w:rPr>
        <w:t xml:space="preserve"> straipsnio </w:t>
      </w:r>
      <w:r w:rsidR="00580A34" w:rsidRPr="00D66EDF">
        <w:rPr>
          <w:color w:val="000000"/>
          <w:sz w:val="24"/>
          <w:szCs w:val="24"/>
        </w:rPr>
        <w:t>1</w:t>
      </w:r>
      <w:r w:rsidR="00961BC9" w:rsidRPr="00D66EDF">
        <w:rPr>
          <w:color w:val="000000"/>
          <w:sz w:val="24"/>
          <w:szCs w:val="24"/>
        </w:rPr>
        <w:t xml:space="preserve"> dalies </w:t>
      </w:r>
      <w:r w:rsidR="00580A34" w:rsidRPr="00D66EDF">
        <w:rPr>
          <w:color w:val="000000"/>
          <w:sz w:val="24"/>
          <w:szCs w:val="24"/>
        </w:rPr>
        <w:t>ir 3</w:t>
      </w:r>
      <w:r w:rsidR="00961BC9" w:rsidRPr="00D66EDF">
        <w:rPr>
          <w:color w:val="000000"/>
          <w:sz w:val="24"/>
          <w:szCs w:val="24"/>
        </w:rPr>
        <w:t xml:space="preserve">8 straipsnio 1 dalies </w:t>
      </w:r>
      <w:r w:rsidR="00961BC9" w:rsidRPr="00D66EDF">
        <w:rPr>
          <w:rFonts w:eastAsia="Calibri"/>
          <w:bCs/>
          <w:sz w:val="24"/>
          <w:szCs w:val="24"/>
        </w:rPr>
        <w:t>pažeidim</w:t>
      </w:r>
      <w:r w:rsidR="007E3695" w:rsidRPr="00D66EDF">
        <w:rPr>
          <w:rFonts w:eastAsia="Calibri"/>
          <w:bCs/>
          <w:sz w:val="24"/>
          <w:szCs w:val="24"/>
        </w:rPr>
        <w:t>ų kvalifikavimo</w:t>
      </w:r>
      <w:r w:rsidR="00580A34" w:rsidRPr="00D66EDF">
        <w:rPr>
          <w:rFonts w:eastAsia="Calibri"/>
          <w:bCs/>
          <w:sz w:val="24"/>
          <w:szCs w:val="24"/>
        </w:rPr>
        <w:t xml:space="preserve"> UAB „Ignitis renewables“ atžvilgiu</w:t>
      </w:r>
      <w:r w:rsidR="00961BC9" w:rsidRPr="00D66EDF">
        <w:rPr>
          <w:rFonts w:eastAsia="Calibri"/>
          <w:bCs/>
          <w:sz w:val="24"/>
          <w:szCs w:val="24"/>
        </w:rPr>
        <w:t xml:space="preserve">) ir </w:t>
      </w:r>
      <w:r w:rsidR="008A4FE8" w:rsidRPr="00D66EDF">
        <w:rPr>
          <w:rFonts w:eastAsia="Calibri"/>
          <w:bCs/>
          <w:sz w:val="24"/>
          <w:szCs w:val="24"/>
        </w:rPr>
        <w:t>ją</w:t>
      </w:r>
      <w:r w:rsidR="00961BC9" w:rsidRPr="00D66EDF">
        <w:rPr>
          <w:rFonts w:eastAsia="Calibri"/>
          <w:bCs/>
          <w:sz w:val="24"/>
          <w:szCs w:val="24"/>
        </w:rPr>
        <w:t xml:space="preserve"> išdėst</w:t>
      </w:r>
      <w:r w:rsidR="007E3695" w:rsidRPr="00D66EDF">
        <w:rPr>
          <w:rFonts w:eastAsia="Calibri"/>
          <w:bCs/>
          <w:sz w:val="24"/>
          <w:szCs w:val="24"/>
        </w:rPr>
        <w:t>o</w:t>
      </w:r>
      <w:r w:rsidR="00961BC9" w:rsidRPr="00D66EDF">
        <w:rPr>
          <w:rFonts w:eastAsia="Calibri"/>
          <w:bCs/>
          <w:sz w:val="24"/>
          <w:szCs w:val="24"/>
        </w:rPr>
        <w:t xml:space="preserve"> taip:</w:t>
      </w:r>
    </w:p>
    <w:p w14:paraId="1DD79DD4" w14:textId="77777777" w:rsidR="003766F2" w:rsidRPr="00D66EDF" w:rsidRDefault="003E7E09" w:rsidP="003766F2">
      <w:pPr>
        <w:ind w:firstLine="567"/>
        <w:jc w:val="both"/>
        <w:rPr>
          <w:rFonts w:eastAsia="Calibri"/>
          <w:bCs/>
          <w:sz w:val="24"/>
          <w:szCs w:val="24"/>
        </w:rPr>
      </w:pPr>
      <w:r w:rsidRPr="00D66EDF">
        <w:rPr>
          <w:rFonts w:eastAsia="Calibri"/>
          <w:bCs/>
          <w:sz w:val="24"/>
          <w:szCs w:val="24"/>
        </w:rPr>
        <w:t>„</w:t>
      </w:r>
      <w:r w:rsidRPr="00D66EDF">
        <w:rPr>
          <w:sz w:val="24"/>
          <w:szCs w:val="24"/>
        </w:rPr>
        <w:t xml:space="preserve">Atsižvelgiant į pirmiau aprašytą, į tai, kad UAB „Ignitis renewables projektai“ </w:t>
      </w:r>
      <w:r w:rsidR="00CA2574" w:rsidRPr="00D66EDF">
        <w:rPr>
          <w:sz w:val="24"/>
          <w:szCs w:val="24"/>
        </w:rPr>
        <w:t>ir UAB „Ignitis renewables“</w:t>
      </w:r>
      <w:r w:rsidR="00CA2574" w:rsidRPr="00D66EDF">
        <w:rPr>
          <w:b/>
          <w:bCs/>
          <w:sz w:val="24"/>
          <w:szCs w:val="24"/>
        </w:rPr>
        <w:t xml:space="preserve"> </w:t>
      </w:r>
      <w:r w:rsidRPr="00D66EDF">
        <w:rPr>
          <w:b/>
          <w:bCs/>
          <w:sz w:val="24"/>
          <w:szCs w:val="24"/>
        </w:rPr>
        <w:t>atžvilgiu</w:t>
      </w:r>
      <w:r w:rsidRPr="00D66EDF">
        <w:rPr>
          <w:sz w:val="24"/>
          <w:szCs w:val="24"/>
        </w:rPr>
        <w:t xml:space="preserve"> yra aktualus</w:t>
      </w:r>
      <w:r w:rsidRPr="00D66EDF">
        <w:rPr>
          <w:rStyle w:val="FootnoteReference"/>
          <w:sz w:val="24"/>
          <w:szCs w:val="24"/>
        </w:rPr>
        <w:footnoteReference w:id="2"/>
      </w:r>
      <w:r w:rsidRPr="00D66EDF">
        <w:rPr>
          <w:sz w:val="24"/>
          <w:szCs w:val="24"/>
        </w:rPr>
        <w:t xml:space="preserve"> Europos Komisijos 2020 m. liepos 28 d. įgyvendinimo sprendimas, ir į Išvadoje nurodytus argumentus dėl </w:t>
      </w:r>
      <w:r w:rsidRPr="00D66EDF">
        <w:rPr>
          <w:rFonts w:eastAsia="Calibri"/>
          <w:bCs/>
          <w:sz w:val="24"/>
          <w:szCs w:val="24"/>
        </w:rPr>
        <w:t>UAB „Gamybos optimizavimas“</w:t>
      </w:r>
      <w:r w:rsidR="0017655D" w:rsidRPr="00D66EDF">
        <w:rPr>
          <w:rFonts w:eastAsia="Calibri"/>
          <w:bCs/>
          <w:sz w:val="24"/>
          <w:szCs w:val="24"/>
        </w:rPr>
        <w:t xml:space="preserve"> </w:t>
      </w:r>
      <w:r w:rsidRPr="00D66EDF">
        <w:rPr>
          <w:rFonts w:eastAsia="Calibri"/>
          <w:bCs/>
          <w:sz w:val="24"/>
          <w:szCs w:val="24"/>
        </w:rPr>
        <w:t>ir UAB „Elektroninių mokėjimų agentūra“ p</w:t>
      </w:r>
      <w:r w:rsidRPr="00D66EDF">
        <w:rPr>
          <w:sz w:val="24"/>
          <w:szCs w:val="24"/>
        </w:rPr>
        <w:t xml:space="preserve">erkančiųjų subjektų statuso (t. y., kad minėti juridiniai asmenys yra perkantieji subjektai), Tarnyba konstatuoja, kad iki 2023 m. kovo 15 d. pagal Tarnybos nustatytus reikalavimus ir tvarką CVP IS nepaskelbę planuojamų atlikti pirkimų suvestinių, </w:t>
      </w:r>
      <w:r w:rsidRPr="00D66EDF">
        <w:rPr>
          <w:rFonts w:eastAsia="Calibri"/>
          <w:bCs/>
          <w:sz w:val="24"/>
          <w:szCs w:val="24"/>
        </w:rPr>
        <w:t>UAB „Gamybos optimizavimas“</w:t>
      </w:r>
      <w:r w:rsidR="006706DC" w:rsidRPr="00D66EDF">
        <w:rPr>
          <w:rFonts w:eastAsia="Calibri"/>
          <w:bCs/>
          <w:sz w:val="24"/>
          <w:szCs w:val="24"/>
        </w:rPr>
        <w:t xml:space="preserve"> </w:t>
      </w:r>
      <w:r w:rsidRPr="00D66EDF">
        <w:rPr>
          <w:rFonts w:eastAsia="Calibri"/>
          <w:bCs/>
          <w:sz w:val="24"/>
          <w:szCs w:val="24"/>
        </w:rPr>
        <w:t>ir UAB „Elektroninių mokėjimų agentūra“ pažeidė PĮ 29 straipsnio 1 dalyje įtvirtintą skaidrumo principą ir 38 straipsnio 1 dalį.“</w:t>
      </w:r>
    </w:p>
    <w:p w14:paraId="4F6BC54E" w14:textId="4561EECE" w:rsidR="00EF1A46" w:rsidRPr="00D66EDF" w:rsidRDefault="00D66EDF" w:rsidP="0053074B">
      <w:pPr>
        <w:pStyle w:val="ListParagraph"/>
        <w:numPr>
          <w:ilvl w:val="0"/>
          <w:numId w:val="42"/>
        </w:numPr>
        <w:ind w:left="284" w:firstLine="567"/>
        <w:jc w:val="both"/>
        <w:rPr>
          <w:rFonts w:eastAsia="Calibri"/>
          <w:bCs/>
          <w:sz w:val="24"/>
          <w:szCs w:val="24"/>
        </w:rPr>
      </w:pPr>
      <w:r w:rsidRPr="00D66EDF">
        <w:rPr>
          <w:rFonts w:eastAsia="Calibri"/>
          <w:bCs/>
          <w:sz w:val="24"/>
          <w:szCs w:val="24"/>
        </w:rPr>
        <w:t>Išvados</w:t>
      </w:r>
      <w:r w:rsidR="00EF1A46" w:rsidRPr="00D66EDF">
        <w:rPr>
          <w:rFonts w:eastAsia="Calibri"/>
          <w:bCs/>
          <w:sz w:val="24"/>
          <w:szCs w:val="24"/>
        </w:rPr>
        <w:t xml:space="preserve"> III dalies pirmą</w:t>
      </w:r>
      <w:r w:rsidR="00CB7ACE" w:rsidRPr="00D66EDF">
        <w:rPr>
          <w:rFonts w:eastAsia="Calibri"/>
          <w:bCs/>
          <w:sz w:val="24"/>
          <w:szCs w:val="24"/>
        </w:rPr>
        <w:t>ją</w:t>
      </w:r>
      <w:r w:rsidR="00EF1A46" w:rsidRPr="00D66EDF">
        <w:rPr>
          <w:rFonts w:eastAsia="Calibri"/>
          <w:bCs/>
          <w:sz w:val="24"/>
          <w:szCs w:val="24"/>
        </w:rPr>
        <w:t xml:space="preserve"> pastraipą (</w:t>
      </w:r>
      <w:r w:rsidR="009842EF" w:rsidRPr="00D66EDF">
        <w:rPr>
          <w:rFonts w:eastAsia="Calibri"/>
          <w:bCs/>
          <w:sz w:val="24"/>
          <w:szCs w:val="24"/>
        </w:rPr>
        <w:t xml:space="preserve">UAB „Ignitis renewables“ atžvilgiu </w:t>
      </w:r>
      <w:r w:rsidR="00EF1A46" w:rsidRPr="00D66EDF">
        <w:rPr>
          <w:rFonts w:eastAsia="Calibri"/>
          <w:bCs/>
          <w:sz w:val="24"/>
          <w:szCs w:val="24"/>
        </w:rPr>
        <w:t>atsisakant Išvados II-oje dalyje konstatuotų PĮ 29 straipsnyje įtvirtinto skaidrumo principo ir 38 straipsnio 1 dalies pažeidimo kvalifikavimo</w:t>
      </w:r>
      <w:r w:rsidR="009842EF" w:rsidRPr="00D66EDF">
        <w:rPr>
          <w:rFonts w:eastAsia="Calibri"/>
          <w:bCs/>
          <w:sz w:val="24"/>
          <w:szCs w:val="24"/>
        </w:rPr>
        <w:t>,</w:t>
      </w:r>
      <w:r w:rsidR="00EF1A46" w:rsidRPr="00D66EDF">
        <w:rPr>
          <w:rFonts w:eastAsia="Calibri"/>
          <w:bCs/>
          <w:sz w:val="24"/>
          <w:szCs w:val="24"/>
        </w:rPr>
        <w:t xml:space="preserve"> įpareigojimo CVP IS paskelbti planuojamų atlikti pirkimų suvestines</w:t>
      </w:r>
      <w:r w:rsidR="00BE53F2" w:rsidRPr="00D66EDF">
        <w:rPr>
          <w:rFonts w:eastAsia="Calibri"/>
          <w:bCs/>
          <w:sz w:val="24"/>
          <w:szCs w:val="24"/>
        </w:rPr>
        <w:t xml:space="preserve"> bei nurodymo </w:t>
      </w:r>
      <w:r w:rsidR="00BE53F2" w:rsidRPr="00D66EDF">
        <w:rPr>
          <w:bCs/>
          <w:sz w:val="24"/>
          <w:szCs w:val="24"/>
        </w:rPr>
        <w:t>informuoti Tarnybą apie įpareigojimo įvykdymą</w:t>
      </w:r>
      <w:r w:rsidR="000A3AB3" w:rsidRPr="00D66EDF">
        <w:rPr>
          <w:rFonts w:eastAsia="Calibri"/>
          <w:bCs/>
          <w:sz w:val="24"/>
          <w:szCs w:val="24"/>
        </w:rPr>
        <w:t>) ir ją išdėsto taip:</w:t>
      </w:r>
    </w:p>
    <w:p w14:paraId="05B78CB3" w14:textId="39FD3D4C" w:rsidR="00EF1A46" w:rsidRPr="00D66EDF" w:rsidRDefault="000A3AB3" w:rsidP="003766F2">
      <w:pPr>
        <w:ind w:left="284" w:firstLine="567"/>
        <w:jc w:val="both"/>
        <w:rPr>
          <w:rFonts w:eastAsia="Calibri"/>
          <w:bCs/>
          <w:sz w:val="24"/>
          <w:szCs w:val="24"/>
        </w:rPr>
      </w:pPr>
      <w:r w:rsidRPr="00D66EDF">
        <w:rPr>
          <w:rFonts w:eastAsia="Calibri"/>
          <w:bCs/>
          <w:sz w:val="24"/>
          <w:szCs w:val="24"/>
        </w:rPr>
        <w:lastRenderedPageBreak/>
        <w:t>„</w:t>
      </w:r>
      <w:r w:rsidR="00EF1A46" w:rsidRPr="00D66EDF">
        <w:rPr>
          <w:rFonts w:eastAsia="Calibri"/>
          <w:bCs/>
          <w:sz w:val="24"/>
          <w:szCs w:val="24"/>
        </w:rPr>
        <w:t xml:space="preserve">Atsižvelgdama į šios vertinimo išvados II-oje dalyje konstatuotą PĮ 29 straipsnyje įtvirtinto skaidrumo principo ir  38 straipsnio 1 dalies pažeidimą ir vadovaudamasi PĮ 101 straipsnio 2 dalies 6 punktu, Tarnyba </w:t>
      </w:r>
      <w:r w:rsidR="00EF1A46" w:rsidRPr="00D66EDF">
        <w:rPr>
          <w:rFonts w:eastAsia="Calibri"/>
          <w:b/>
          <w:sz w:val="24"/>
          <w:szCs w:val="24"/>
        </w:rPr>
        <w:t>įpareigoja UAB „Gamybos optimizavimas“</w:t>
      </w:r>
      <w:r w:rsidRPr="00D66EDF">
        <w:rPr>
          <w:rFonts w:eastAsia="Calibri"/>
          <w:b/>
          <w:sz w:val="24"/>
          <w:szCs w:val="24"/>
        </w:rPr>
        <w:t xml:space="preserve"> </w:t>
      </w:r>
      <w:r w:rsidR="00EF1A46" w:rsidRPr="00D66EDF">
        <w:rPr>
          <w:rFonts w:eastAsia="Calibri"/>
          <w:b/>
          <w:sz w:val="24"/>
          <w:szCs w:val="24"/>
        </w:rPr>
        <w:t>ir UAB „Elektroninių mokėjimų agentūra“</w:t>
      </w:r>
      <w:r w:rsidR="00EF1A46" w:rsidRPr="00D66EDF">
        <w:rPr>
          <w:rFonts w:eastAsia="Calibri"/>
          <w:bCs/>
          <w:sz w:val="24"/>
          <w:szCs w:val="24"/>
        </w:rPr>
        <w:t>:</w:t>
      </w:r>
      <w:r w:rsidRPr="00D66EDF">
        <w:rPr>
          <w:rFonts w:eastAsia="Calibri"/>
          <w:bCs/>
          <w:sz w:val="24"/>
          <w:szCs w:val="24"/>
        </w:rPr>
        <w:t>“.</w:t>
      </w:r>
    </w:p>
    <w:p w14:paraId="5AD78328" w14:textId="77777777" w:rsidR="00A0601A" w:rsidRPr="000C3D19" w:rsidRDefault="00A0601A" w:rsidP="00A0601A">
      <w:pPr>
        <w:jc w:val="center"/>
        <w:rPr>
          <w:b/>
          <w:sz w:val="24"/>
          <w:szCs w:val="24"/>
          <w:lang w:eastAsia="lt-LT"/>
        </w:rPr>
      </w:pPr>
    </w:p>
    <w:p w14:paraId="5158933F" w14:textId="77777777" w:rsidR="000C3D19" w:rsidRPr="000C3D19" w:rsidRDefault="000C3D19" w:rsidP="000C3D19">
      <w:pPr>
        <w:jc w:val="center"/>
        <w:rPr>
          <w:b/>
          <w:sz w:val="24"/>
          <w:szCs w:val="24"/>
          <w:lang w:eastAsia="lt-LT"/>
        </w:rPr>
      </w:pPr>
    </w:p>
    <w:p w14:paraId="31695A19" w14:textId="77777777" w:rsidR="00D0647A" w:rsidRDefault="00D0647A" w:rsidP="00960233">
      <w:pPr>
        <w:jc w:val="both"/>
        <w:rPr>
          <w:sz w:val="24"/>
          <w:szCs w:val="24"/>
          <w:lang w:eastAsia="lt-LT"/>
        </w:rPr>
      </w:pPr>
    </w:p>
    <w:p w14:paraId="20EE09C2" w14:textId="229CC95F" w:rsidR="00960233" w:rsidRDefault="00960233" w:rsidP="005768B5">
      <w:pPr>
        <w:ind w:firstLine="284"/>
        <w:jc w:val="both"/>
        <w:rPr>
          <w:sz w:val="24"/>
          <w:szCs w:val="24"/>
          <w:lang w:eastAsia="lt-LT"/>
        </w:rPr>
      </w:pPr>
      <w:r w:rsidRPr="004758DE">
        <w:rPr>
          <w:sz w:val="24"/>
          <w:szCs w:val="24"/>
          <w:lang w:eastAsia="lt-LT"/>
        </w:rPr>
        <w:t>Direktori</w:t>
      </w:r>
      <w:r w:rsidR="004D6913">
        <w:rPr>
          <w:sz w:val="24"/>
          <w:szCs w:val="24"/>
          <w:lang w:eastAsia="lt-LT"/>
        </w:rPr>
        <w:t>us</w:t>
      </w:r>
      <w:r>
        <w:rPr>
          <w:sz w:val="24"/>
          <w:szCs w:val="24"/>
          <w:lang w:eastAsia="lt-LT"/>
        </w:rPr>
        <w:tab/>
      </w:r>
      <w:r>
        <w:rPr>
          <w:sz w:val="24"/>
          <w:szCs w:val="24"/>
          <w:lang w:eastAsia="lt-LT"/>
        </w:rPr>
        <w:tab/>
      </w:r>
      <w:r w:rsidR="004D6913">
        <w:rPr>
          <w:sz w:val="24"/>
          <w:szCs w:val="24"/>
          <w:lang w:eastAsia="lt-LT"/>
        </w:rPr>
        <w:tab/>
      </w:r>
      <w:r w:rsidR="004D6913">
        <w:rPr>
          <w:sz w:val="24"/>
          <w:szCs w:val="24"/>
          <w:lang w:eastAsia="lt-LT"/>
        </w:rPr>
        <w:tab/>
      </w:r>
      <w:r w:rsidR="004D6913">
        <w:rPr>
          <w:sz w:val="24"/>
          <w:szCs w:val="24"/>
          <w:lang w:eastAsia="lt-LT"/>
        </w:rPr>
        <w:tab/>
      </w:r>
      <w:r w:rsidR="004D6913">
        <w:rPr>
          <w:sz w:val="24"/>
          <w:szCs w:val="24"/>
          <w:lang w:eastAsia="lt-LT"/>
        </w:rPr>
        <w:tab/>
        <w:t>Darius Vedrickas</w:t>
      </w:r>
    </w:p>
    <w:p w14:paraId="2AFC6CA3" w14:textId="5702EAC3" w:rsidR="00DB0E0B" w:rsidRDefault="00DB0E0B" w:rsidP="004E2331"/>
    <w:p w14:paraId="25F5101C" w14:textId="70300E1D" w:rsidR="00414EE3" w:rsidRDefault="00414EE3" w:rsidP="004E2331"/>
    <w:p w14:paraId="3637A817" w14:textId="188F9CB4" w:rsidR="00AB6A63" w:rsidRDefault="00AB6A63" w:rsidP="004E2331"/>
    <w:p w14:paraId="587B59C4" w14:textId="0F2F8CC6" w:rsidR="00730656" w:rsidRDefault="00730656" w:rsidP="004E2331"/>
    <w:p w14:paraId="2E382FDE" w14:textId="3C912A5F" w:rsidR="00730656" w:rsidRDefault="00730656" w:rsidP="004E2331"/>
    <w:p w14:paraId="2813465F" w14:textId="067F6569" w:rsidR="00730656" w:rsidRDefault="00730656" w:rsidP="004E2331"/>
    <w:p w14:paraId="7B24142C" w14:textId="3226D1EC" w:rsidR="00730656" w:rsidRDefault="00730656" w:rsidP="004E2331"/>
    <w:p w14:paraId="165020FB" w14:textId="1B0DF349" w:rsidR="00730656" w:rsidRDefault="00730656" w:rsidP="004E2331"/>
    <w:p w14:paraId="4A2ECC54" w14:textId="77777777" w:rsidR="00F84A8A" w:rsidRDefault="00F84A8A" w:rsidP="004E2331"/>
    <w:p w14:paraId="39FEC8F9" w14:textId="77777777" w:rsidR="00F84A8A" w:rsidRDefault="00F84A8A" w:rsidP="004E2331"/>
    <w:p w14:paraId="469FEBEE" w14:textId="77777777" w:rsidR="00F84A8A" w:rsidRDefault="00F84A8A" w:rsidP="004E2331"/>
    <w:p w14:paraId="085ED2A6" w14:textId="77777777" w:rsidR="00F84A8A" w:rsidRDefault="00F84A8A" w:rsidP="004E2331"/>
    <w:p w14:paraId="3F35E112" w14:textId="712E45E3" w:rsidR="007D5E8D" w:rsidRDefault="007D5E8D" w:rsidP="003C2F89">
      <w:pPr>
        <w:ind w:firstLine="142"/>
        <w:rPr>
          <w:sz w:val="24"/>
          <w:szCs w:val="24"/>
        </w:rPr>
      </w:pPr>
    </w:p>
    <w:p w14:paraId="363969C6" w14:textId="77777777" w:rsidR="0020536A" w:rsidRPr="0020536A" w:rsidRDefault="0020536A" w:rsidP="0020536A">
      <w:pPr>
        <w:rPr>
          <w:sz w:val="24"/>
          <w:szCs w:val="24"/>
        </w:rPr>
      </w:pPr>
    </w:p>
    <w:p w14:paraId="1219259A" w14:textId="77777777" w:rsidR="0020536A" w:rsidRPr="0020536A" w:rsidRDefault="0020536A" w:rsidP="0020536A">
      <w:pPr>
        <w:rPr>
          <w:sz w:val="24"/>
          <w:szCs w:val="24"/>
        </w:rPr>
      </w:pPr>
    </w:p>
    <w:p w14:paraId="26C103E7" w14:textId="77777777" w:rsidR="0020536A" w:rsidRPr="0020536A" w:rsidRDefault="0020536A" w:rsidP="0020536A">
      <w:pPr>
        <w:rPr>
          <w:sz w:val="24"/>
          <w:szCs w:val="24"/>
        </w:rPr>
      </w:pPr>
    </w:p>
    <w:p w14:paraId="2BC4147A" w14:textId="77777777" w:rsidR="0020536A" w:rsidRPr="0020536A" w:rsidRDefault="0020536A" w:rsidP="0020536A">
      <w:pPr>
        <w:rPr>
          <w:sz w:val="24"/>
          <w:szCs w:val="24"/>
        </w:rPr>
      </w:pPr>
    </w:p>
    <w:p w14:paraId="1CE749F2" w14:textId="77777777" w:rsidR="0020536A" w:rsidRPr="0020536A" w:rsidRDefault="0020536A" w:rsidP="0020536A">
      <w:pPr>
        <w:rPr>
          <w:sz w:val="24"/>
          <w:szCs w:val="24"/>
        </w:rPr>
      </w:pPr>
    </w:p>
    <w:p w14:paraId="2A3DB7CE" w14:textId="77777777" w:rsidR="0020536A" w:rsidRPr="0020536A" w:rsidRDefault="0020536A" w:rsidP="0020536A">
      <w:pPr>
        <w:rPr>
          <w:sz w:val="24"/>
          <w:szCs w:val="24"/>
        </w:rPr>
      </w:pPr>
    </w:p>
    <w:p w14:paraId="3619FCDF" w14:textId="77777777" w:rsidR="0020536A" w:rsidRPr="0020536A" w:rsidRDefault="0020536A" w:rsidP="0020536A">
      <w:pPr>
        <w:rPr>
          <w:sz w:val="24"/>
          <w:szCs w:val="24"/>
        </w:rPr>
      </w:pPr>
    </w:p>
    <w:p w14:paraId="06534F33" w14:textId="77777777" w:rsidR="0020536A" w:rsidRPr="0020536A" w:rsidRDefault="0020536A" w:rsidP="0020536A">
      <w:pPr>
        <w:rPr>
          <w:sz w:val="24"/>
          <w:szCs w:val="24"/>
        </w:rPr>
      </w:pPr>
    </w:p>
    <w:p w14:paraId="5FC9FC35" w14:textId="77777777" w:rsidR="0020536A" w:rsidRPr="0020536A" w:rsidRDefault="0020536A" w:rsidP="0020536A">
      <w:pPr>
        <w:rPr>
          <w:sz w:val="24"/>
          <w:szCs w:val="24"/>
        </w:rPr>
      </w:pPr>
    </w:p>
    <w:p w14:paraId="6206B282" w14:textId="77777777" w:rsidR="0020536A" w:rsidRPr="0020536A" w:rsidRDefault="0020536A" w:rsidP="0020536A">
      <w:pPr>
        <w:rPr>
          <w:sz w:val="24"/>
          <w:szCs w:val="24"/>
        </w:rPr>
      </w:pPr>
    </w:p>
    <w:p w14:paraId="7AD86CAB" w14:textId="77777777" w:rsidR="0020536A" w:rsidRPr="0020536A" w:rsidRDefault="0020536A" w:rsidP="0020536A">
      <w:pPr>
        <w:rPr>
          <w:sz w:val="24"/>
          <w:szCs w:val="24"/>
        </w:rPr>
      </w:pPr>
    </w:p>
    <w:p w14:paraId="04DD5EA5" w14:textId="77777777" w:rsidR="0020536A" w:rsidRPr="0020536A" w:rsidRDefault="0020536A" w:rsidP="0020536A">
      <w:pPr>
        <w:rPr>
          <w:sz w:val="24"/>
          <w:szCs w:val="24"/>
        </w:rPr>
      </w:pPr>
    </w:p>
    <w:p w14:paraId="652FC309" w14:textId="77777777" w:rsidR="0020536A" w:rsidRPr="0020536A" w:rsidRDefault="0020536A" w:rsidP="0020536A">
      <w:pPr>
        <w:rPr>
          <w:sz w:val="24"/>
          <w:szCs w:val="24"/>
        </w:rPr>
      </w:pPr>
    </w:p>
    <w:p w14:paraId="41EB902C" w14:textId="77777777" w:rsidR="0020536A" w:rsidRPr="0020536A" w:rsidRDefault="0020536A" w:rsidP="0020536A">
      <w:pPr>
        <w:rPr>
          <w:sz w:val="24"/>
          <w:szCs w:val="24"/>
        </w:rPr>
      </w:pPr>
    </w:p>
    <w:p w14:paraId="71A2322A" w14:textId="77777777" w:rsidR="0020536A" w:rsidRPr="0020536A" w:rsidRDefault="0020536A" w:rsidP="0020536A">
      <w:pPr>
        <w:rPr>
          <w:sz w:val="24"/>
          <w:szCs w:val="24"/>
        </w:rPr>
      </w:pPr>
    </w:p>
    <w:p w14:paraId="103EA761" w14:textId="77777777" w:rsidR="0020536A" w:rsidRDefault="0020536A" w:rsidP="0020536A">
      <w:pPr>
        <w:rPr>
          <w:sz w:val="24"/>
          <w:szCs w:val="24"/>
        </w:rPr>
      </w:pPr>
    </w:p>
    <w:p w14:paraId="1D8A8576" w14:textId="77777777" w:rsidR="0020536A" w:rsidRDefault="0020536A" w:rsidP="0020536A">
      <w:pPr>
        <w:rPr>
          <w:sz w:val="24"/>
          <w:szCs w:val="24"/>
        </w:rPr>
      </w:pPr>
    </w:p>
    <w:p w14:paraId="1B67C5A8" w14:textId="77777777" w:rsidR="00D0647A" w:rsidRDefault="00D0647A" w:rsidP="0020536A">
      <w:pPr>
        <w:rPr>
          <w:sz w:val="24"/>
          <w:szCs w:val="24"/>
        </w:rPr>
      </w:pPr>
    </w:p>
    <w:p w14:paraId="3546804B" w14:textId="77777777" w:rsidR="00D0647A" w:rsidRDefault="00D0647A" w:rsidP="0020536A">
      <w:pPr>
        <w:rPr>
          <w:sz w:val="24"/>
          <w:szCs w:val="24"/>
        </w:rPr>
      </w:pPr>
    </w:p>
    <w:p w14:paraId="65770B49" w14:textId="77777777" w:rsidR="00D0647A" w:rsidRDefault="00D0647A" w:rsidP="0020536A">
      <w:pPr>
        <w:rPr>
          <w:sz w:val="24"/>
          <w:szCs w:val="24"/>
        </w:rPr>
      </w:pPr>
    </w:p>
    <w:p w14:paraId="3FF80193" w14:textId="77777777" w:rsidR="00D0647A" w:rsidRDefault="00D0647A" w:rsidP="0020536A">
      <w:pPr>
        <w:rPr>
          <w:sz w:val="24"/>
          <w:szCs w:val="24"/>
        </w:rPr>
      </w:pPr>
    </w:p>
    <w:p w14:paraId="3386FA40" w14:textId="77777777" w:rsidR="00D0647A" w:rsidRDefault="00D0647A" w:rsidP="0020536A">
      <w:pPr>
        <w:rPr>
          <w:sz w:val="24"/>
          <w:szCs w:val="24"/>
        </w:rPr>
      </w:pPr>
    </w:p>
    <w:p w14:paraId="685B9D18" w14:textId="77777777" w:rsidR="00D0647A" w:rsidRDefault="00D0647A" w:rsidP="0020536A">
      <w:pPr>
        <w:rPr>
          <w:sz w:val="24"/>
          <w:szCs w:val="24"/>
        </w:rPr>
      </w:pPr>
    </w:p>
    <w:p w14:paraId="3E0BB844" w14:textId="77777777" w:rsidR="00D0647A" w:rsidRDefault="00D0647A" w:rsidP="0020536A">
      <w:pPr>
        <w:rPr>
          <w:sz w:val="24"/>
          <w:szCs w:val="24"/>
        </w:rPr>
      </w:pPr>
    </w:p>
    <w:p w14:paraId="0CAF584E" w14:textId="77777777" w:rsidR="00D0647A" w:rsidRDefault="00D0647A" w:rsidP="0020536A">
      <w:pPr>
        <w:rPr>
          <w:sz w:val="24"/>
          <w:szCs w:val="24"/>
        </w:rPr>
      </w:pPr>
    </w:p>
    <w:p w14:paraId="056B4DF2" w14:textId="083B49F7" w:rsidR="0020536A" w:rsidRPr="00866C41" w:rsidRDefault="0020536A" w:rsidP="00441DB3">
      <w:pPr>
        <w:tabs>
          <w:tab w:val="left" w:pos="900"/>
        </w:tabs>
        <w:spacing w:line="276" w:lineRule="auto"/>
        <w:ind w:left="284"/>
        <w:rPr>
          <w:bCs/>
          <w:sz w:val="24"/>
          <w:szCs w:val="24"/>
        </w:rPr>
      </w:pPr>
    </w:p>
    <w:p w14:paraId="2A973224" w14:textId="77777777" w:rsidR="0020536A" w:rsidRPr="0020536A" w:rsidRDefault="0020536A" w:rsidP="0020536A">
      <w:pPr>
        <w:rPr>
          <w:sz w:val="24"/>
          <w:szCs w:val="24"/>
        </w:rPr>
      </w:pPr>
    </w:p>
    <w:sectPr w:rsidR="0020536A" w:rsidRPr="0020536A" w:rsidSect="003179FE">
      <w:headerReference w:type="even" r:id="rId9"/>
      <w:headerReference w:type="default" r:id="rId10"/>
      <w:footerReference w:type="default" r:id="rId11"/>
      <w:footerReference w:type="first" r:id="rId12"/>
      <w:type w:val="continuous"/>
      <w:pgSz w:w="11907" w:h="16840" w:code="9"/>
      <w:pgMar w:top="1134" w:right="567" w:bottom="142" w:left="85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C5BE" w14:textId="77777777" w:rsidR="000E1A64" w:rsidRDefault="000E1A64">
      <w:r>
        <w:separator/>
      </w:r>
    </w:p>
  </w:endnote>
  <w:endnote w:type="continuationSeparator" w:id="0">
    <w:p w14:paraId="52949592" w14:textId="77777777" w:rsidR="000E1A64" w:rsidRDefault="000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7323" w14:textId="77777777" w:rsidR="0007736F" w:rsidRDefault="0007736F">
    <w:pPr>
      <w:pStyle w:val="Footer"/>
    </w:pPr>
  </w:p>
  <w:p w14:paraId="79F4F368" w14:textId="77777777" w:rsidR="0007736F" w:rsidRDefault="0007736F">
    <w:pPr>
      <w:pStyle w:val="Footer"/>
    </w:pPr>
  </w:p>
  <w:p w14:paraId="452AD9FD" w14:textId="77777777" w:rsidR="0007736F" w:rsidRDefault="000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C5E1" w14:textId="0E3D2658" w:rsidR="00370023" w:rsidRPr="00C96169" w:rsidRDefault="00370023" w:rsidP="00370023">
    <w:pPr>
      <w:pBdr>
        <w:top w:val="single" w:sz="4" w:space="1" w:color="auto"/>
      </w:pBd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B86" w14:textId="77777777" w:rsidR="000E1A64" w:rsidRDefault="000E1A64">
      <w:r>
        <w:separator/>
      </w:r>
    </w:p>
  </w:footnote>
  <w:footnote w:type="continuationSeparator" w:id="0">
    <w:p w14:paraId="1DD5BE54" w14:textId="77777777" w:rsidR="000E1A64" w:rsidRDefault="000E1A64">
      <w:r>
        <w:continuationSeparator/>
      </w:r>
    </w:p>
  </w:footnote>
  <w:footnote w:id="1">
    <w:p w14:paraId="0771CB09" w14:textId="5D0061F2" w:rsidR="007174C1" w:rsidRDefault="007174C1" w:rsidP="00D1394A">
      <w:pPr>
        <w:pStyle w:val="FootnoteText"/>
        <w:jc w:val="both"/>
      </w:pPr>
      <w:r>
        <w:rPr>
          <w:rStyle w:val="FootnoteReference"/>
        </w:rPr>
        <w:footnoteRef/>
      </w:r>
      <w:r>
        <w:t xml:space="preserve"> Europos Komisijos 2020 m. liepos 28 d. įgyvendinimo sprendimas</w:t>
      </w:r>
      <w:r w:rsidRPr="007174C1">
        <w:t xml:space="preserve"> Nr. C(2020) 5031 final „Dėl Europos Parlamento ir Tarybos direktyvos 2014/25/ES taikymo skiriamoms sutartims dėl veiklos, susijusios su elektros energijos gamyba ir didmenine prekyba Lietuvoje“</w:t>
      </w:r>
      <w:r>
        <w:t>.</w:t>
      </w:r>
    </w:p>
  </w:footnote>
  <w:footnote w:id="2">
    <w:p w14:paraId="0A8940BF" w14:textId="77777777" w:rsidR="003E7E09" w:rsidRDefault="003E7E09" w:rsidP="003E7E09">
      <w:pPr>
        <w:pStyle w:val="FootnoteText"/>
        <w:jc w:val="both"/>
      </w:pPr>
      <w:r>
        <w:rPr>
          <w:rStyle w:val="FootnoteReference"/>
        </w:rPr>
        <w:footnoteRef/>
      </w:r>
      <w:r>
        <w:t xml:space="preserve"> T. y., </w:t>
      </w:r>
      <w:r w:rsidRPr="000C254E">
        <w:t>kad PĮ įtvirtintas (27 ir 28 straipsniai) iš Direktyvos 2014/25/ES perkeltas (34 ir 35 straipsniai) teisinis institutas, kurio pagrindu PĮ reikalavimai netaikomi perkančiojo subjekto pirkimams, jeigu atitinkamą veiklą (pavyzdžiui, elektros energijos gamybą ir tiekimą, didmeninę prekybą elektros energija) tiesiogiai veikia konkurencija rinkose, į kurias galima patekti be apribojimų.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3BA" w14:textId="0A8FCE6E"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0398">
      <w:rPr>
        <w:rStyle w:val="PageNumber"/>
        <w:noProof/>
      </w:rPr>
      <w:t>2</w:t>
    </w:r>
    <w:r>
      <w:rPr>
        <w:rStyle w:val="PageNumber"/>
      </w:rPr>
      <w:fldChar w:fldCharType="end"/>
    </w:r>
  </w:p>
  <w:p w14:paraId="55AABA73" w14:textId="77777777" w:rsidR="0007736F" w:rsidRDefault="000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01AB"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5A">
      <w:rPr>
        <w:rStyle w:val="PageNumber"/>
        <w:noProof/>
      </w:rPr>
      <w:t>2</w:t>
    </w:r>
    <w:r>
      <w:rPr>
        <w:rStyle w:val="PageNumber"/>
      </w:rPr>
      <w:fldChar w:fldCharType="end"/>
    </w:r>
  </w:p>
  <w:p w14:paraId="68D1B0D2" w14:textId="77777777" w:rsidR="0007736F" w:rsidRDefault="00077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6E"/>
    <w:multiLevelType w:val="multilevel"/>
    <w:tmpl w:val="B7A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5F"/>
    <w:multiLevelType w:val="hybridMultilevel"/>
    <w:tmpl w:val="A73AD84C"/>
    <w:lvl w:ilvl="0" w:tplc="04270011">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07EB6273"/>
    <w:multiLevelType w:val="hybridMultilevel"/>
    <w:tmpl w:val="5D12100C"/>
    <w:lvl w:ilvl="0" w:tplc="937213A8">
      <w:start w:val="1"/>
      <w:numFmt w:val="decimal"/>
      <w:lvlText w:val="%1."/>
      <w:lvlJc w:val="center"/>
      <w:pPr>
        <w:ind w:left="1429" w:hanging="360"/>
      </w:pPr>
      <w:rPr>
        <w:rFonts w:hint="default"/>
        <w:b w:val="0"/>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8862368"/>
    <w:multiLevelType w:val="multilevel"/>
    <w:tmpl w:val="F06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5CB"/>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875EA5"/>
    <w:multiLevelType w:val="hybridMultilevel"/>
    <w:tmpl w:val="6C9AEEE8"/>
    <w:lvl w:ilvl="0" w:tplc="0409000F">
      <w:start w:val="1"/>
      <w:numFmt w:val="decimal"/>
      <w:lvlText w:val="%1."/>
      <w:lvlJc w:val="left"/>
      <w:pPr>
        <w:ind w:left="3763" w:hanging="360"/>
      </w:p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6" w15:restartNumberingAfterBreak="0">
    <w:nsid w:val="0C0D0F6A"/>
    <w:multiLevelType w:val="hybridMultilevel"/>
    <w:tmpl w:val="C11620BE"/>
    <w:lvl w:ilvl="0" w:tplc="F4B67B7C">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7" w15:restartNumberingAfterBreak="0">
    <w:nsid w:val="12B3065E"/>
    <w:multiLevelType w:val="hybridMultilevel"/>
    <w:tmpl w:val="5484CCFA"/>
    <w:lvl w:ilvl="0" w:tplc="625616EC">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630AF"/>
    <w:multiLevelType w:val="hybridMultilevel"/>
    <w:tmpl w:val="F18A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34B89"/>
    <w:multiLevelType w:val="hybridMultilevel"/>
    <w:tmpl w:val="DD58F98A"/>
    <w:lvl w:ilvl="0" w:tplc="DFB26E60">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10" w15:restartNumberingAfterBreak="0">
    <w:nsid w:val="1B3B5B1C"/>
    <w:multiLevelType w:val="hybridMultilevel"/>
    <w:tmpl w:val="06E4C42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DF60E6E"/>
    <w:multiLevelType w:val="multilevel"/>
    <w:tmpl w:val="95B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40146"/>
    <w:multiLevelType w:val="multilevel"/>
    <w:tmpl w:val="0B181A60"/>
    <w:lvl w:ilvl="0">
      <w:start w:val="1"/>
      <w:numFmt w:val="decimal"/>
      <w:lvlText w:val="%1."/>
      <w:lvlJc w:val="left"/>
      <w:pPr>
        <w:ind w:left="1485" w:hanging="360"/>
      </w:p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3" w15:restartNumberingAfterBreak="0">
    <w:nsid w:val="25A32464"/>
    <w:multiLevelType w:val="hybridMultilevel"/>
    <w:tmpl w:val="3656F790"/>
    <w:lvl w:ilvl="0" w:tplc="DE30880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25E443E6"/>
    <w:multiLevelType w:val="hybridMultilevel"/>
    <w:tmpl w:val="23B64160"/>
    <w:lvl w:ilvl="0" w:tplc="937213A8">
      <w:start w:val="1"/>
      <w:numFmt w:val="decimal"/>
      <w:lvlText w:val="%1."/>
      <w:lvlJc w:val="center"/>
      <w:pPr>
        <w:ind w:left="1457" w:hanging="360"/>
      </w:pPr>
      <w:rPr>
        <w:rFonts w:hint="default"/>
        <w:b w:val="0"/>
        <w:i w:val="0"/>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5" w15:restartNumberingAfterBreak="0">
    <w:nsid w:val="2C5026AA"/>
    <w:multiLevelType w:val="hybridMultilevel"/>
    <w:tmpl w:val="7C82FAEA"/>
    <w:lvl w:ilvl="0" w:tplc="D3F630B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6" w15:restartNumberingAfterBreak="0">
    <w:nsid w:val="2F7974F4"/>
    <w:multiLevelType w:val="hybridMultilevel"/>
    <w:tmpl w:val="0E9E47E4"/>
    <w:lvl w:ilvl="0" w:tplc="937213A8">
      <w:start w:val="1"/>
      <w:numFmt w:val="decimal"/>
      <w:lvlText w:val="%1."/>
      <w:lvlJc w:val="center"/>
      <w:pPr>
        <w:ind w:left="1817" w:hanging="360"/>
      </w:pPr>
      <w:rPr>
        <w:rFonts w:hint="default"/>
        <w:b w:val="0"/>
        <w:i w:val="0"/>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1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8451CD"/>
    <w:multiLevelType w:val="multilevel"/>
    <w:tmpl w:val="B44089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1AA7881"/>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CE613F3"/>
    <w:multiLevelType w:val="multilevel"/>
    <w:tmpl w:val="2E2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04C69"/>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08A2C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1E77921"/>
    <w:multiLevelType w:val="hybridMultilevel"/>
    <w:tmpl w:val="DE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A5205"/>
    <w:multiLevelType w:val="hybridMultilevel"/>
    <w:tmpl w:val="7D20BE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855B96"/>
    <w:multiLevelType w:val="hybridMultilevel"/>
    <w:tmpl w:val="5142E880"/>
    <w:lvl w:ilvl="0" w:tplc="50DA1E2A">
      <w:start w:val="1"/>
      <w:numFmt w:val="decimal"/>
      <w:lvlText w:val="%1."/>
      <w:lvlJc w:val="left"/>
      <w:pPr>
        <w:ind w:left="785" w:hanging="360"/>
      </w:pPr>
      <w:rPr>
        <w:rFonts w:ascii="Times New Roman" w:hAnsi="Times New Roman" w:cs="Times New Roman" w:hint="default"/>
        <w:i w:val="0"/>
        <w:iCs/>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7CF23D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750CC"/>
    <w:multiLevelType w:val="multilevel"/>
    <w:tmpl w:val="EC1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31759"/>
    <w:multiLevelType w:val="multilevel"/>
    <w:tmpl w:val="B6B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2" w15:restartNumberingAfterBreak="0">
    <w:nsid w:val="526E1D81"/>
    <w:multiLevelType w:val="hybridMultilevel"/>
    <w:tmpl w:val="537E8758"/>
    <w:lvl w:ilvl="0" w:tplc="81EA8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B04B0B"/>
    <w:multiLevelType w:val="hybridMultilevel"/>
    <w:tmpl w:val="45A8D11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4" w15:restartNumberingAfterBreak="0">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5" w15:restartNumberingAfterBreak="0">
    <w:nsid w:val="551550EE"/>
    <w:multiLevelType w:val="multilevel"/>
    <w:tmpl w:val="EA00AF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59B25009"/>
    <w:multiLevelType w:val="multilevel"/>
    <w:tmpl w:val="4A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2442B"/>
    <w:multiLevelType w:val="multilevel"/>
    <w:tmpl w:val="C3AC3B3C"/>
    <w:lvl w:ilvl="0">
      <w:start w:val="1"/>
      <w:numFmt w:val="decimal"/>
      <w:lvlText w:val="1.%1"/>
      <w:lvlJc w:val="center"/>
      <w:pPr>
        <w:tabs>
          <w:tab w:val="num" w:pos="737"/>
        </w:tabs>
        <w:ind w:left="0" w:firstLine="737"/>
      </w:pPr>
      <w:rPr>
        <w:rFonts w:hint="default"/>
        <w:b w:val="0"/>
        <w:i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74136D"/>
    <w:multiLevelType w:val="hybridMultilevel"/>
    <w:tmpl w:val="7982E264"/>
    <w:lvl w:ilvl="0" w:tplc="AF2E2E1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34730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9810E9"/>
    <w:multiLevelType w:val="hybridMultilevel"/>
    <w:tmpl w:val="F440E92A"/>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989301">
    <w:abstractNumId w:val="34"/>
  </w:num>
  <w:num w:numId="2" w16cid:durableId="1732390102">
    <w:abstractNumId w:val="31"/>
  </w:num>
  <w:num w:numId="3" w16cid:durableId="806969695">
    <w:abstractNumId w:val="10"/>
  </w:num>
  <w:num w:numId="4" w16cid:durableId="545872778">
    <w:abstractNumId w:val="23"/>
  </w:num>
  <w:num w:numId="5" w16cid:durableId="1485780055">
    <w:abstractNumId w:val="33"/>
  </w:num>
  <w:num w:numId="6" w16cid:durableId="749892479">
    <w:abstractNumId w:val="8"/>
  </w:num>
  <w:num w:numId="7" w16cid:durableId="1045525147">
    <w:abstractNumId w:val="38"/>
  </w:num>
  <w:num w:numId="8" w16cid:durableId="593326433">
    <w:abstractNumId w:val="19"/>
  </w:num>
  <w:num w:numId="9" w16cid:durableId="204025495">
    <w:abstractNumId w:val="29"/>
  </w:num>
  <w:num w:numId="10" w16cid:durableId="1524125054">
    <w:abstractNumId w:val="11"/>
  </w:num>
  <w:num w:numId="11" w16cid:durableId="1770540263">
    <w:abstractNumId w:val="3"/>
  </w:num>
  <w:num w:numId="12" w16cid:durableId="1784767804">
    <w:abstractNumId w:val="30"/>
  </w:num>
  <w:num w:numId="13" w16cid:durableId="1229803668">
    <w:abstractNumId w:val="12"/>
  </w:num>
  <w:num w:numId="14" w16cid:durableId="858541680">
    <w:abstractNumId w:val="36"/>
  </w:num>
  <w:num w:numId="15" w16cid:durableId="1753353163">
    <w:abstractNumId w:val="0"/>
  </w:num>
  <w:num w:numId="16" w16cid:durableId="1320620903">
    <w:abstractNumId w:val="20"/>
  </w:num>
  <w:num w:numId="17" w16cid:durableId="1183402842">
    <w:abstractNumId w:val="24"/>
  </w:num>
  <w:num w:numId="18" w16cid:durableId="95250164">
    <w:abstractNumId w:val="21"/>
  </w:num>
  <w:num w:numId="19" w16cid:durableId="1714114778">
    <w:abstractNumId w:val="41"/>
  </w:num>
  <w:num w:numId="20" w16cid:durableId="2119371265">
    <w:abstractNumId w:val="6"/>
  </w:num>
  <w:num w:numId="21" w16cid:durableId="493494499">
    <w:abstractNumId w:val="40"/>
  </w:num>
  <w:num w:numId="22" w16cid:durableId="987368226">
    <w:abstractNumId w:val="22"/>
  </w:num>
  <w:num w:numId="23" w16cid:durableId="532156657">
    <w:abstractNumId w:val="27"/>
  </w:num>
  <w:num w:numId="24" w16cid:durableId="493298453">
    <w:abstractNumId w:val="4"/>
  </w:num>
  <w:num w:numId="25" w16cid:durableId="1894652758">
    <w:abstractNumId w:val="7"/>
  </w:num>
  <w:num w:numId="26" w16cid:durableId="182482818">
    <w:abstractNumId w:val="37"/>
  </w:num>
  <w:num w:numId="27" w16cid:durableId="1783069234">
    <w:abstractNumId w:val="14"/>
  </w:num>
  <w:num w:numId="28" w16cid:durableId="2061132438">
    <w:abstractNumId w:val="2"/>
  </w:num>
  <w:num w:numId="29" w16cid:durableId="2002466226">
    <w:abstractNumId w:val="16"/>
  </w:num>
  <w:num w:numId="30" w16cid:durableId="1180697552">
    <w:abstractNumId w:val="1"/>
  </w:num>
  <w:num w:numId="31" w16cid:durableId="458307449">
    <w:abstractNumId w:val="15"/>
  </w:num>
  <w:num w:numId="32" w16cid:durableId="798643738">
    <w:abstractNumId w:val="26"/>
  </w:num>
  <w:num w:numId="33" w16cid:durableId="1161626627">
    <w:abstractNumId w:val="39"/>
  </w:num>
  <w:num w:numId="34" w16cid:durableId="736393617">
    <w:abstractNumId w:val="28"/>
  </w:num>
  <w:num w:numId="35" w16cid:durableId="150685529">
    <w:abstractNumId w:val="9"/>
  </w:num>
  <w:num w:numId="36" w16cid:durableId="1337726904">
    <w:abstractNumId w:val="17"/>
  </w:num>
  <w:num w:numId="37" w16cid:durableId="1943025963">
    <w:abstractNumId w:val="13"/>
  </w:num>
  <w:num w:numId="38" w16cid:durableId="1916477759">
    <w:abstractNumId w:val="32"/>
  </w:num>
  <w:num w:numId="39" w16cid:durableId="797338126">
    <w:abstractNumId w:val="25"/>
  </w:num>
  <w:num w:numId="40" w16cid:durableId="2028367548">
    <w:abstractNumId w:val="35"/>
  </w:num>
  <w:num w:numId="41" w16cid:durableId="293021890">
    <w:abstractNumId w:val="18"/>
  </w:num>
  <w:num w:numId="42" w16cid:durableId="27531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9F"/>
    <w:rsid w:val="00000A21"/>
    <w:rsid w:val="00000D8A"/>
    <w:rsid w:val="0000369E"/>
    <w:rsid w:val="000039F7"/>
    <w:rsid w:val="00005E78"/>
    <w:rsid w:val="00006026"/>
    <w:rsid w:val="00006E9F"/>
    <w:rsid w:val="00007075"/>
    <w:rsid w:val="0000710C"/>
    <w:rsid w:val="00012783"/>
    <w:rsid w:val="00013666"/>
    <w:rsid w:val="00014737"/>
    <w:rsid w:val="00015DB8"/>
    <w:rsid w:val="00016521"/>
    <w:rsid w:val="0001695B"/>
    <w:rsid w:val="00016B70"/>
    <w:rsid w:val="00020E3A"/>
    <w:rsid w:val="00021220"/>
    <w:rsid w:val="000213CA"/>
    <w:rsid w:val="000230AE"/>
    <w:rsid w:val="00024705"/>
    <w:rsid w:val="0002576F"/>
    <w:rsid w:val="0002655A"/>
    <w:rsid w:val="000275D7"/>
    <w:rsid w:val="00032C42"/>
    <w:rsid w:val="00032FC3"/>
    <w:rsid w:val="0003490F"/>
    <w:rsid w:val="00036028"/>
    <w:rsid w:val="000363E4"/>
    <w:rsid w:val="00042B23"/>
    <w:rsid w:val="00043629"/>
    <w:rsid w:val="0004699B"/>
    <w:rsid w:val="000477E8"/>
    <w:rsid w:val="000504D0"/>
    <w:rsid w:val="0005349C"/>
    <w:rsid w:val="0005361E"/>
    <w:rsid w:val="0005588C"/>
    <w:rsid w:val="00055D96"/>
    <w:rsid w:val="000562E9"/>
    <w:rsid w:val="0005686B"/>
    <w:rsid w:val="00056D34"/>
    <w:rsid w:val="00060419"/>
    <w:rsid w:val="000608BD"/>
    <w:rsid w:val="000616C5"/>
    <w:rsid w:val="00061F73"/>
    <w:rsid w:val="00062EF3"/>
    <w:rsid w:val="000648CC"/>
    <w:rsid w:val="00064A9D"/>
    <w:rsid w:val="000651B7"/>
    <w:rsid w:val="000652F8"/>
    <w:rsid w:val="00065725"/>
    <w:rsid w:val="00065C4B"/>
    <w:rsid w:val="00065F64"/>
    <w:rsid w:val="00066411"/>
    <w:rsid w:val="0006688E"/>
    <w:rsid w:val="0007028F"/>
    <w:rsid w:val="00071922"/>
    <w:rsid w:val="000719F1"/>
    <w:rsid w:val="00071E04"/>
    <w:rsid w:val="0007203D"/>
    <w:rsid w:val="00072B5B"/>
    <w:rsid w:val="0007736F"/>
    <w:rsid w:val="00080DDB"/>
    <w:rsid w:val="00081C54"/>
    <w:rsid w:val="000829CA"/>
    <w:rsid w:val="00083F0A"/>
    <w:rsid w:val="000858B2"/>
    <w:rsid w:val="00086D64"/>
    <w:rsid w:val="00087510"/>
    <w:rsid w:val="00087557"/>
    <w:rsid w:val="0008776D"/>
    <w:rsid w:val="000911F2"/>
    <w:rsid w:val="00091809"/>
    <w:rsid w:val="00091E0D"/>
    <w:rsid w:val="00093419"/>
    <w:rsid w:val="00093E45"/>
    <w:rsid w:val="000944C2"/>
    <w:rsid w:val="00095F59"/>
    <w:rsid w:val="0009667C"/>
    <w:rsid w:val="00096974"/>
    <w:rsid w:val="000975A0"/>
    <w:rsid w:val="00097D90"/>
    <w:rsid w:val="000A3AB3"/>
    <w:rsid w:val="000A4F38"/>
    <w:rsid w:val="000A57F3"/>
    <w:rsid w:val="000A6D44"/>
    <w:rsid w:val="000A7648"/>
    <w:rsid w:val="000B11C5"/>
    <w:rsid w:val="000B2519"/>
    <w:rsid w:val="000B26B7"/>
    <w:rsid w:val="000B2F04"/>
    <w:rsid w:val="000B4774"/>
    <w:rsid w:val="000B4B26"/>
    <w:rsid w:val="000B51E9"/>
    <w:rsid w:val="000B60C7"/>
    <w:rsid w:val="000B6EBB"/>
    <w:rsid w:val="000C2051"/>
    <w:rsid w:val="000C271F"/>
    <w:rsid w:val="000C3D19"/>
    <w:rsid w:val="000C3D88"/>
    <w:rsid w:val="000C4DED"/>
    <w:rsid w:val="000C63FD"/>
    <w:rsid w:val="000C65E9"/>
    <w:rsid w:val="000C7A16"/>
    <w:rsid w:val="000D0751"/>
    <w:rsid w:val="000D1143"/>
    <w:rsid w:val="000D126D"/>
    <w:rsid w:val="000D25FC"/>
    <w:rsid w:val="000D2841"/>
    <w:rsid w:val="000D4FD4"/>
    <w:rsid w:val="000D5A9A"/>
    <w:rsid w:val="000D630C"/>
    <w:rsid w:val="000D7B82"/>
    <w:rsid w:val="000E0117"/>
    <w:rsid w:val="000E079F"/>
    <w:rsid w:val="000E110B"/>
    <w:rsid w:val="000E152C"/>
    <w:rsid w:val="000E181F"/>
    <w:rsid w:val="000E1A64"/>
    <w:rsid w:val="000E2021"/>
    <w:rsid w:val="000E2BAA"/>
    <w:rsid w:val="000E33BA"/>
    <w:rsid w:val="000E4C4D"/>
    <w:rsid w:val="000E6CC8"/>
    <w:rsid w:val="000E719E"/>
    <w:rsid w:val="000E72D4"/>
    <w:rsid w:val="000E7C32"/>
    <w:rsid w:val="000F24B2"/>
    <w:rsid w:val="000F2FFC"/>
    <w:rsid w:val="000F751E"/>
    <w:rsid w:val="000F7B35"/>
    <w:rsid w:val="00100CC5"/>
    <w:rsid w:val="0010125A"/>
    <w:rsid w:val="00101525"/>
    <w:rsid w:val="00104050"/>
    <w:rsid w:val="001059B1"/>
    <w:rsid w:val="001115B5"/>
    <w:rsid w:val="00111646"/>
    <w:rsid w:val="00112007"/>
    <w:rsid w:val="0011373B"/>
    <w:rsid w:val="00114B70"/>
    <w:rsid w:val="00114D79"/>
    <w:rsid w:val="0011549A"/>
    <w:rsid w:val="00116F0D"/>
    <w:rsid w:val="001209A8"/>
    <w:rsid w:val="001209C3"/>
    <w:rsid w:val="00120B09"/>
    <w:rsid w:val="00120B4A"/>
    <w:rsid w:val="00121A61"/>
    <w:rsid w:val="0012214A"/>
    <w:rsid w:val="001226A2"/>
    <w:rsid w:val="001234EA"/>
    <w:rsid w:val="00123F67"/>
    <w:rsid w:val="001246EB"/>
    <w:rsid w:val="00124E95"/>
    <w:rsid w:val="00125753"/>
    <w:rsid w:val="001258D2"/>
    <w:rsid w:val="00127293"/>
    <w:rsid w:val="0012763E"/>
    <w:rsid w:val="00127D3A"/>
    <w:rsid w:val="0013023A"/>
    <w:rsid w:val="00130986"/>
    <w:rsid w:val="0013342B"/>
    <w:rsid w:val="0013418A"/>
    <w:rsid w:val="001347EE"/>
    <w:rsid w:val="001351C5"/>
    <w:rsid w:val="00136210"/>
    <w:rsid w:val="00140F68"/>
    <w:rsid w:val="001420C3"/>
    <w:rsid w:val="001426C4"/>
    <w:rsid w:val="00142D50"/>
    <w:rsid w:val="001434B3"/>
    <w:rsid w:val="001434E2"/>
    <w:rsid w:val="00144E9B"/>
    <w:rsid w:val="00146E18"/>
    <w:rsid w:val="00150A2A"/>
    <w:rsid w:val="001511CB"/>
    <w:rsid w:val="00152E6D"/>
    <w:rsid w:val="00154BFF"/>
    <w:rsid w:val="00155891"/>
    <w:rsid w:val="00156CAB"/>
    <w:rsid w:val="00156D5F"/>
    <w:rsid w:val="00156F10"/>
    <w:rsid w:val="0016246D"/>
    <w:rsid w:val="00163046"/>
    <w:rsid w:val="001639FC"/>
    <w:rsid w:val="00164797"/>
    <w:rsid w:val="00164D4E"/>
    <w:rsid w:val="00164D7E"/>
    <w:rsid w:val="00165F0A"/>
    <w:rsid w:val="0016662D"/>
    <w:rsid w:val="001676A0"/>
    <w:rsid w:val="00170527"/>
    <w:rsid w:val="001727A8"/>
    <w:rsid w:val="001733A8"/>
    <w:rsid w:val="00173CAB"/>
    <w:rsid w:val="001749F4"/>
    <w:rsid w:val="00174CB1"/>
    <w:rsid w:val="00175FCF"/>
    <w:rsid w:val="0017632B"/>
    <w:rsid w:val="0017655D"/>
    <w:rsid w:val="0017697C"/>
    <w:rsid w:val="001769E3"/>
    <w:rsid w:val="00177ACC"/>
    <w:rsid w:val="001807D5"/>
    <w:rsid w:val="00180F22"/>
    <w:rsid w:val="00182C21"/>
    <w:rsid w:val="001836BB"/>
    <w:rsid w:val="00184B0A"/>
    <w:rsid w:val="00185643"/>
    <w:rsid w:val="00186242"/>
    <w:rsid w:val="00186A14"/>
    <w:rsid w:val="00191CA0"/>
    <w:rsid w:val="0019250C"/>
    <w:rsid w:val="00194242"/>
    <w:rsid w:val="00194655"/>
    <w:rsid w:val="0019593C"/>
    <w:rsid w:val="00195B72"/>
    <w:rsid w:val="0019600E"/>
    <w:rsid w:val="00196687"/>
    <w:rsid w:val="001968D4"/>
    <w:rsid w:val="001A013D"/>
    <w:rsid w:val="001A26D5"/>
    <w:rsid w:val="001A315F"/>
    <w:rsid w:val="001A3C27"/>
    <w:rsid w:val="001A40D9"/>
    <w:rsid w:val="001A4195"/>
    <w:rsid w:val="001A485F"/>
    <w:rsid w:val="001A52D5"/>
    <w:rsid w:val="001A73F1"/>
    <w:rsid w:val="001A7461"/>
    <w:rsid w:val="001A759E"/>
    <w:rsid w:val="001B0508"/>
    <w:rsid w:val="001B2553"/>
    <w:rsid w:val="001B33DB"/>
    <w:rsid w:val="001B39A8"/>
    <w:rsid w:val="001B5B95"/>
    <w:rsid w:val="001B6FA6"/>
    <w:rsid w:val="001B7A69"/>
    <w:rsid w:val="001C1699"/>
    <w:rsid w:val="001C4D70"/>
    <w:rsid w:val="001C5699"/>
    <w:rsid w:val="001C5B62"/>
    <w:rsid w:val="001C6111"/>
    <w:rsid w:val="001C6C7A"/>
    <w:rsid w:val="001C7879"/>
    <w:rsid w:val="001D13A0"/>
    <w:rsid w:val="001D66F4"/>
    <w:rsid w:val="001D6C66"/>
    <w:rsid w:val="001D6FD4"/>
    <w:rsid w:val="001D73FF"/>
    <w:rsid w:val="001E3398"/>
    <w:rsid w:val="001E3FA7"/>
    <w:rsid w:val="001E5A6C"/>
    <w:rsid w:val="001E5CD9"/>
    <w:rsid w:val="001E64E8"/>
    <w:rsid w:val="001E736B"/>
    <w:rsid w:val="001F1C2C"/>
    <w:rsid w:val="001F31EE"/>
    <w:rsid w:val="001F4641"/>
    <w:rsid w:val="001F6C12"/>
    <w:rsid w:val="001F6D93"/>
    <w:rsid w:val="001F6FD4"/>
    <w:rsid w:val="00202BAC"/>
    <w:rsid w:val="00202FA0"/>
    <w:rsid w:val="00203522"/>
    <w:rsid w:val="00204D7A"/>
    <w:rsid w:val="0020536A"/>
    <w:rsid w:val="00207541"/>
    <w:rsid w:val="00207ECC"/>
    <w:rsid w:val="00211089"/>
    <w:rsid w:val="00211312"/>
    <w:rsid w:val="00213B05"/>
    <w:rsid w:val="00214C48"/>
    <w:rsid w:val="0021560F"/>
    <w:rsid w:val="00215FE5"/>
    <w:rsid w:val="00216796"/>
    <w:rsid w:val="00216D08"/>
    <w:rsid w:val="00220670"/>
    <w:rsid w:val="00221121"/>
    <w:rsid w:val="0022177F"/>
    <w:rsid w:val="00225DE5"/>
    <w:rsid w:val="00226079"/>
    <w:rsid w:val="00226D00"/>
    <w:rsid w:val="00230705"/>
    <w:rsid w:val="002309FA"/>
    <w:rsid w:val="002323EA"/>
    <w:rsid w:val="00233C1A"/>
    <w:rsid w:val="0023526A"/>
    <w:rsid w:val="0023559E"/>
    <w:rsid w:val="00236DD1"/>
    <w:rsid w:val="0023735C"/>
    <w:rsid w:val="0023788F"/>
    <w:rsid w:val="00237F74"/>
    <w:rsid w:val="002417CD"/>
    <w:rsid w:val="00242916"/>
    <w:rsid w:val="002432D6"/>
    <w:rsid w:val="00243F8B"/>
    <w:rsid w:val="002441C4"/>
    <w:rsid w:val="00245554"/>
    <w:rsid w:val="002459C7"/>
    <w:rsid w:val="00245E67"/>
    <w:rsid w:val="00246171"/>
    <w:rsid w:val="00251D43"/>
    <w:rsid w:val="002524EA"/>
    <w:rsid w:val="0025703A"/>
    <w:rsid w:val="002572EE"/>
    <w:rsid w:val="002574AF"/>
    <w:rsid w:val="002610EB"/>
    <w:rsid w:val="00261392"/>
    <w:rsid w:val="002620D5"/>
    <w:rsid w:val="0026434E"/>
    <w:rsid w:val="0026572E"/>
    <w:rsid w:val="002660E4"/>
    <w:rsid w:val="002664B0"/>
    <w:rsid w:val="00266E02"/>
    <w:rsid w:val="00270B4C"/>
    <w:rsid w:val="00271A05"/>
    <w:rsid w:val="00271A82"/>
    <w:rsid w:val="002734BF"/>
    <w:rsid w:val="00274343"/>
    <w:rsid w:val="00274775"/>
    <w:rsid w:val="00274C0D"/>
    <w:rsid w:val="002774C1"/>
    <w:rsid w:val="00277FDE"/>
    <w:rsid w:val="00282A71"/>
    <w:rsid w:val="00284A4B"/>
    <w:rsid w:val="00284AE8"/>
    <w:rsid w:val="002858A5"/>
    <w:rsid w:val="00286720"/>
    <w:rsid w:val="00286CE7"/>
    <w:rsid w:val="00286EAE"/>
    <w:rsid w:val="0028730C"/>
    <w:rsid w:val="00290C33"/>
    <w:rsid w:val="00292CAB"/>
    <w:rsid w:val="00293187"/>
    <w:rsid w:val="00295F53"/>
    <w:rsid w:val="00296187"/>
    <w:rsid w:val="002970FD"/>
    <w:rsid w:val="002A0727"/>
    <w:rsid w:val="002A0817"/>
    <w:rsid w:val="002A1706"/>
    <w:rsid w:val="002A1EF7"/>
    <w:rsid w:val="002A264D"/>
    <w:rsid w:val="002A4C1A"/>
    <w:rsid w:val="002A4C30"/>
    <w:rsid w:val="002A4F2B"/>
    <w:rsid w:val="002A5285"/>
    <w:rsid w:val="002A542C"/>
    <w:rsid w:val="002A6981"/>
    <w:rsid w:val="002A737E"/>
    <w:rsid w:val="002A75FF"/>
    <w:rsid w:val="002A7874"/>
    <w:rsid w:val="002A7D67"/>
    <w:rsid w:val="002A7DCB"/>
    <w:rsid w:val="002B07A1"/>
    <w:rsid w:val="002B1113"/>
    <w:rsid w:val="002B1793"/>
    <w:rsid w:val="002B2594"/>
    <w:rsid w:val="002B51F5"/>
    <w:rsid w:val="002B5999"/>
    <w:rsid w:val="002B5C25"/>
    <w:rsid w:val="002B63CC"/>
    <w:rsid w:val="002B6E56"/>
    <w:rsid w:val="002B7A1A"/>
    <w:rsid w:val="002C0CE9"/>
    <w:rsid w:val="002C1736"/>
    <w:rsid w:val="002C4940"/>
    <w:rsid w:val="002C6426"/>
    <w:rsid w:val="002D04E5"/>
    <w:rsid w:val="002D0741"/>
    <w:rsid w:val="002D0BAD"/>
    <w:rsid w:val="002D0C7F"/>
    <w:rsid w:val="002D1E79"/>
    <w:rsid w:val="002D2615"/>
    <w:rsid w:val="002D3721"/>
    <w:rsid w:val="002D3FEF"/>
    <w:rsid w:val="002D437B"/>
    <w:rsid w:val="002D46A6"/>
    <w:rsid w:val="002D5581"/>
    <w:rsid w:val="002D5DB6"/>
    <w:rsid w:val="002D71FB"/>
    <w:rsid w:val="002D7904"/>
    <w:rsid w:val="002E0594"/>
    <w:rsid w:val="002E0BBC"/>
    <w:rsid w:val="002E1471"/>
    <w:rsid w:val="002E175A"/>
    <w:rsid w:val="002E2910"/>
    <w:rsid w:val="002E35B8"/>
    <w:rsid w:val="002E4A34"/>
    <w:rsid w:val="002E5B54"/>
    <w:rsid w:val="002E6B85"/>
    <w:rsid w:val="002E7860"/>
    <w:rsid w:val="002F0DC4"/>
    <w:rsid w:val="002F1244"/>
    <w:rsid w:val="002F4197"/>
    <w:rsid w:val="002F46BB"/>
    <w:rsid w:val="002F5BFF"/>
    <w:rsid w:val="002F5F05"/>
    <w:rsid w:val="002F6324"/>
    <w:rsid w:val="002F6497"/>
    <w:rsid w:val="002F67D0"/>
    <w:rsid w:val="0030066C"/>
    <w:rsid w:val="00300795"/>
    <w:rsid w:val="00303783"/>
    <w:rsid w:val="00304E92"/>
    <w:rsid w:val="00305212"/>
    <w:rsid w:val="0031162C"/>
    <w:rsid w:val="00313036"/>
    <w:rsid w:val="0031343C"/>
    <w:rsid w:val="0031401D"/>
    <w:rsid w:val="00314324"/>
    <w:rsid w:val="003149F9"/>
    <w:rsid w:val="00314B4A"/>
    <w:rsid w:val="00316535"/>
    <w:rsid w:val="0031675F"/>
    <w:rsid w:val="00316D32"/>
    <w:rsid w:val="003179FE"/>
    <w:rsid w:val="00320589"/>
    <w:rsid w:val="003239B8"/>
    <w:rsid w:val="00324BDC"/>
    <w:rsid w:val="00324F73"/>
    <w:rsid w:val="00327D60"/>
    <w:rsid w:val="00330159"/>
    <w:rsid w:val="00330BA6"/>
    <w:rsid w:val="00333BBF"/>
    <w:rsid w:val="00334D09"/>
    <w:rsid w:val="00335968"/>
    <w:rsid w:val="00337379"/>
    <w:rsid w:val="0034051C"/>
    <w:rsid w:val="00342524"/>
    <w:rsid w:val="00342F58"/>
    <w:rsid w:val="0034396D"/>
    <w:rsid w:val="003448ED"/>
    <w:rsid w:val="00344DD3"/>
    <w:rsid w:val="003450B7"/>
    <w:rsid w:val="0034514A"/>
    <w:rsid w:val="0034518C"/>
    <w:rsid w:val="00345483"/>
    <w:rsid w:val="0034609D"/>
    <w:rsid w:val="00353F56"/>
    <w:rsid w:val="0035615A"/>
    <w:rsid w:val="003563E4"/>
    <w:rsid w:val="003569EB"/>
    <w:rsid w:val="0036217C"/>
    <w:rsid w:val="00362C0E"/>
    <w:rsid w:val="00364314"/>
    <w:rsid w:val="00367837"/>
    <w:rsid w:val="00367AD5"/>
    <w:rsid w:val="00370023"/>
    <w:rsid w:val="00373CD3"/>
    <w:rsid w:val="003743B0"/>
    <w:rsid w:val="0037471B"/>
    <w:rsid w:val="003753F5"/>
    <w:rsid w:val="0037585E"/>
    <w:rsid w:val="00376524"/>
    <w:rsid w:val="003766F2"/>
    <w:rsid w:val="00376BB3"/>
    <w:rsid w:val="003770C3"/>
    <w:rsid w:val="00380DEE"/>
    <w:rsid w:val="00383509"/>
    <w:rsid w:val="00383FC9"/>
    <w:rsid w:val="00385DD5"/>
    <w:rsid w:val="00386D9F"/>
    <w:rsid w:val="0038762C"/>
    <w:rsid w:val="0039011B"/>
    <w:rsid w:val="00390F6E"/>
    <w:rsid w:val="00393756"/>
    <w:rsid w:val="00395153"/>
    <w:rsid w:val="003957A2"/>
    <w:rsid w:val="00396836"/>
    <w:rsid w:val="00397955"/>
    <w:rsid w:val="003A158E"/>
    <w:rsid w:val="003A1648"/>
    <w:rsid w:val="003A260A"/>
    <w:rsid w:val="003A290D"/>
    <w:rsid w:val="003A4228"/>
    <w:rsid w:val="003A57EC"/>
    <w:rsid w:val="003A5900"/>
    <w:rsid w:val="003A59F6"/>
    <w:rsid w:val="003A76E1"/>
    <w:rsid w:val="003A7BCA"/>
    <w:rsid w:val="003B2D76"/>
    <w:rsid w:val="003B4480"/>
    <w:rsid w:val="003B505F"/>
    <w:rsid w:val="003B7133"/>
    <w:rsid w:val="003B753B"/>
    <w:rsid w:val="003C15EC"/>
    <w:rsid w:val="003C24BB"/>
    <w:rsid w:val="003C2E73"/>
    <w:rsid w:val="003C2F89"/>
    <w:rsid w:val="003C3A8B"/>
    <w:rsid w:val="003C3D85"/>
    <w:rsid w:val="003C4829"/>
    <w:rsid w:val="003C56F5"/>
    <w:rsid w:val="003C5D7E"/>
    <w:rsid w:val="003C65D4"/>
    <w:rsid w:val="003C743B"/>
    <w:rsid w:val="003C78CD"/>
    <w:rsid w:val="003D15EE"/>
    <w:rsid w:val="003D217D"/>
    <w:rsid w:val="003D3EB2"/>
    <w:rsid w:val="003D48F8"/>
    <w:rsid w:val="003D62F2"/>
    <w:rsid w:val="003D767D"/>
    <w:rsid w:val="003E0774"/>
    <w:rsid w:val="003E1CD8"/>
    <w:rsid w:val="003E3321"/>
    <w:rsid w:val="003E3F3E"/>
    <w:rsid w:val="003E529D"/>
    <w:rsid w:val="003E68C7"/>
    <w:rsid w:val="003E6E1A"/>
    <w:rsid w:val="003E7662"/>
    <w:rsid w:val="003E7E09"/>
    <w:rsid w:val="003F01EE"/>
    <w:rsid w:val="003F076B"/>
    <w:rsid w:val="003F09C4"/>
    <w:rsid w:val="003F248B"/>
    <w:rsid w:val="003F2B02"/>
    <w:rsid w:val="003F2CBA"/>
    <w:rsid w:val="003F3E43"/>
    <w:rsid w:val="003F4013"/>
    <w:rsid w:val="003F4C50"/>
    <w:rsid w:val="003F5E7C"/>
    <w:rsid w:val="004004C9"/>
    <w:rsid w:val="004006F6"/>
    <w:rsid w:val="00403E70"/>
    <w:rsid w:val="004044BA"/>
    <w:rsid w:val="00405DAC"/>
    <w:rsid w:val="00405E66"/>
    <w:rsid w:val="004106A3"/>
    <w:rsid w:val="00410C22"/>
    <w:rsid w:val="00412D18"/>
    <w:rsid w:val="00414EE3"/>
    <w:rsid w:val="00415120"/>
    <w:rsid w:val="00415C98"/>
    <w:rsid w:val="00417823"/>
    <w:rsid w:val="00420253"/>
    <w:rsid w:val="004219E7"/>
    <w:rsid w:val="00421CC2"/>
    <w:rsid w:val="004223B0"/>
    <w:rsid w:val="00423E2A"/>
    <w:rsid w:val="004240AD"/>
    <w:rsid w:val="004244E1"/>
    <w:rsid w:val="00426355"/>
    <w:rsid w:val="0043018A"/>
    <w:rsid w:val="00431080"/>
    <w:rsid w:val="00432053"/>
    <w:rsid w:val="00434F45"/>
    <w:rsid w:val="004350A1"/>
    <w:rsid w:val="00437418"/>
    <w:rsid w:val="00437F18"/>
    <w:rsid w:val="00440494"/>
    <w:rsid w:val="00440834"/>
    <w:rsid w:val="00440E6F"/>
    <w:rsid w:val="00441BCE"/>
    <w:rsid w:val="00441DB3"/>
    <w:rsid w:val="00443098"/>
    <w:rsid w:val="004430BB"/>
    <w:rsid w:val="004441A0"/>
    <w:rsid w:val="00444434"/>
    <w:rsid w:val="00446369"/>
    <w:rsid w:val="00446950"/>
    <w:rsid w:val="004509B4"/>
    <w:rsid w:val="00452F6A"/>
    <w:rsid w:val="0045364F"/>
    <w:rsid w:val="00454C5E"/>
    <w:rsid w:val="0045518B"/>
    <w:rsid w:val="00456299"/>
    <w:rsid w:val="00456E08"/>
    <w:rsid w:val="004606AA"/>
    <w:rsid w:val="0046143E"/>
    <w:rsid w:val="00461EEA"/>
    <w:rsid w:val="00462DFA"/>
    <w:rsid w:val="00462E35"/>
    <w:rsid w:val="004637CE"/>
    <w:rsid w:val="00463AD6"/>
    <w:rsid w:val="00464B8F"/>
    <w:rsid w:val="00465238"/>
    <w:rsid w:val="00466B61"/>
    <w:rsid w:val="00466ECC"/>
    <w:rsid w:val="0046720B"/>
    <w:rsid w:val="00467D14"/>
    <w:rsid w:val="00467F16"/>
    <w:rsid w:val="004700CE"/>
    <w:rsid w:val="00470B5D"/>
    <w:rsid w:val="004725B8"/>
    <w:rsid w:val="004726C7"/>
    <w:rsid w:val="00473178"/>
    <w:rsid w:val="00473879"/>
    <w:rsid w:val="00473AE2"/>
    <w:rsid w:val="004772C3"/>
    <w:rsid w:val="00477F9C"/>
    <w:rsid w:val="00480472"/>
    <w:rsid w:val="004811C7"/>
    <w:rsid w:val="004829BF"/>
    <w:rsid w:val="00483895"/>
    <w:rsid w:val="004846DF"/>
    <w:rsid w:val="00486437"/>
    <w:rsid w:val="00486EBD"/>
    <w:rsid w:val="00487B2B"/>
    <w:rsid w:val="00487F0A"/>
    <w:rsid w:val="004901AF"/>
    <w:rsid w:val="00492BE9"/>
    <w:rsid w:val="00493008"/>
    <w:rsid w:val="00496013"/>
    <w:rsid w:val="0049668E"/>
    <w:rsid w:val="00497AAE"/>
    <w:rsid w:val="00497B3A"/>
    <w:rsid w:val="004A049A"/>
    <w:rsid w:val="004A06E5"/>
    <w:rsid w:val="004A17AB"/>
    <w:rsid w:val="004A2677"/>
    <w:rsid w:val="004A3503"/>
    <w:rsid w:val="004A3F3B"/>
    <w:rsid w:val="004A4623"/>
    <w:rsid w:val="004A5784"/>
    <w:rsid w:val="004A586F"/>
    <w:rsid w:val="004A71C8"/>
    <w:rsid w:val="004B26F6"/>
    <w:rsid w:val="004B3311"/>
    <w:rsid w:val="004B336E"/>
    <w:rsid w:val="004B3828"/>
    <w:rsid w:val="004B45C2"/>
    <w:rsid w:val="004B47AA"/>
    <w:rsid w:val="004B539F"/>
    <w:rsid w:val="004B6889"/>
    <w:rsid w:val="004C2D45"/>
    <w:rsid w:val="004C31FF"/>
    <w:rsid w:val="004C3AC6"/>
    <w:rsid w:val="004C68D9"/>
    <w:rsid w:val="004C6E89"/>
    <w:rsid w:val="004C7530"/>
    <w:rsid w:val="004D015D"/>
    <w:rsid w:val="004D1B9F"/>
    <w:rsid w:val="004D233A"/>
    <w:rsid w:val="004D2D06"/>
    <w:rsid w:val="004D6324"/>
    <w:rsid w:val="004D6913"/>
    <w:rsid w:val="004D703D"/>
    <w:rsid w:val="004D78FE"/>
    <w:rsid w:val="004E0FB5"/>
    <w:rsid w:val="004E127E"/>
    <w:rsid w:val="004E2331"/>
    <w:rsid w:val="004E27FD"/>
    <w:rsid w:val="004E2CC5"/>
    <w:rsid w:val="004E2E23"/>
    <w:rsid w:val="004E447E"/>
    <w:rsid w:val="004E46EA"/>
    <w:rsid w:val="004E5A0C"/>
    <w:rsid w:val="004E7381"/>
    <w:rsid w:val="004E75B2"/>
    <w:rsid w:val="004E7F0B"/>
    <w:rsid w:val="004F02BA"/>
    <w:rsid w:val="004F3638"/>
    <w:rsid w:val="004F3D39"/>
    <w:rsid w:val="004F62DB"/>
    <w:rsid w:val="00500111"/>
    <w:rsid w:val="00500A6D"/>
    <w:rsid w:val="00500AFD"/>
    <w:rsid w:val="005021F8"/>
    <w:rsid w:val="00502AEF"/>
    <w:rsid w:val="0050427A"/>
    <w:rsid w:val="0050482F"/>
    <w:rsid w:val="00506FA8"/>
    <w:rsid w:val="0050703E"/>
    <w:rsid w:val="00510657"/>
    <w:rsid w:val="0051072E"/>
    <w:rsid w:val="005111A2"/>
    <w:rsid w:val="005113C5"/>
    <w:rsid w:val="00512D6B"/>
    <w:rsid w:val="00521242"/>
    <w:rsid w:val="005248CE"/>
    <w:rsid w:val="00525043"/>
    <w:rsid w:val="0052606B"/>
    <w:rsid w:val="0053074B"/>
    <w:rsid w:val="00533294"/>
    <w:rsid w:val="0053422A"/>
    <w:rsid w:val="005342BF"/>
    <w:rsid w:val="00535350"/>
    <w:rsid w:val="0053566A"/>
    <w:rsid w:val="0053637A"/>
    <w:rsid w:val="00536F5A"/>
    <w:rsid w:val="005370AE"/>
    <w:rsid w:val="00537D3D"/>
    <w:rsid w:val="00537EA3"/>
    <w:rsid w:val="005407FF"/>
    <w:rsid w:val="005420DE"/>
    <w:rsid w:val="00542FB6"/>
    <w:rsid w:val="00545C88"/>
    <w:rsid w:val="005509E8"/>
    <w:rsid w:val="005539F2"/>
    <w:rsid w:val="00554F33"/>
    <w:rsid w:val="0056324C"/>
    <w:rsid w:val="005635F9"/>
    <w:rsid w:val="005645EB"/>
    <w:rsid w:val="0056485B"/>
    <w:rsid w:val="00564F39"/>
    <w:rsid w:val="00566F29"/>
    <w:rsid w:val="00571478"/>
    <w:rsid w:val="0057481A"/>
    <w:rsid w:val="005768B5"/>
    <w:rsid w:val="00580A34"/>
    <w:rsid w:val="00580BA6"/>
    <w:rsid w:val="00580C63"/>
    <w:rsid w:val="00580E32"/>
    <w:rsid w:val="0058232B"/>
    <w:rsid w:val="005825FE"/>
    <w:rsid w:val="00583EF0"/>
    <w:rsid w:val="0058683C"/>
    <w:rsid w:val="005873EA"/>
    <w:rsid w:val="00587B72"/>
    <w:rsid w:val="005905DC"/>
    <w:rsid w:val="00590BDA"/>
    <w:rsid w:val="00592166"/>
    <w:rsid w:val="00592D2E"/>
    <w:rsid w:val="0059580C"/>
    <w:rsid w:val="00597E4C"/>
    <w:rsid w:val="005A01A9"/>
    <w:rsid w:val="005A01AA"/>
    <w:rsid w:val="005A086B"/>
    <w:rsid w:val="005A43F0"/>
    <w:rsid w:val="005A46EE"/>
    <w:rsid w:val="005A5880"/>
    <w:rsid w:val="005A590A"/>
    <w:rsid w:val="005B17F5"/>
    <w:rsid w:val="005B2B22"/>
    <w:rsid w:val="005B4844"/>
    <w:rsid w:val="005B50C9"/>
    <w:rsid w:val="005B667A"/>
    <w:rsid w:val="005B6815"/>
    <w:rsid w:val="005B7B6E"/>
    <w:rsid w:val="005C03CA"/>
    <w:rsid w:val="005C108B"/>
    <w:rsid w:val="005C144D"/>
    <w:rsid w:val="005C1BEC"/>
    <w:rsid w:val="005C1C87"/>
    <w:rsid w:val="005C1D9E"/>
    <w:rsid w:val="005C23B6"/>
    <w:rsid w:val="005C5754"/>
    <w:rsid w:val="005C6600"/>
    <w:rsid w:val="005C7A5F"/>
    <w:rsid w:val="005C7C84"/>
    <w:rsid w:val="005D2334"/>
    <w:rsid w:val="005D5984"/>
    <w:rsid w:val="005D6434"/>
    <w:rsid w:val="005D6D07"/>
    <w:rsid w:val="005D7629"/>
    <w:rsid w:val="005E02C3"/>
    <w:rsid w:val="005E05D6"/>
    <w:rsid w:val="005E126B"/>
    <w:rsid w:val="005E15BC"/>
    <w:rsid w:val="005E3683"/>
    <w:rsid w:val="005E68EF"/>
    <w:rsid w:val="005E775D"/>
    <w:rsid w:val="005E7C6C"/>
    <w:rsid w:val="005F1312"/>
    <w:rsid w:val="005F4770"/>
    <w:rsid w:val="005F521D"/>
    <w:rsid w:val="005F5E26"/>
    <w:rsid w:val="005F7B1D"/>
    <w:rsid w:val="00600A45"/>
    <w:rsid w:val="006017B9"/>
    <w:rsid w:val="006041A3"/>
    <w:rsid w:val="006053A0"/>
    <w:rsid w:val="0060635E"/>
    <w:rsid w:val="006078D6"/>
    <w:rsid w:val="006101B1"/>
    <w:rsid w:val="00611BDA"/>
    <w:rsid w:val="00612B63"/>
    <w:rsid w:val="00612B9E"/>
    <w:rsid w:val="00613412"/>
    <w:rsid w:val="006134DC"/>
    <w:rsid w:val="006160DF"/>
    <w:rsid w:val="00617344"/>
    <w:rsid w:val="00617DC4"/>
    <w:rsid w:val="00620384"/>
    <w:rsid w:val="006210F4"/>
    <w:rsid w:val="0062285A"/>
    <w:rsid w:val="00623255"/>
    <w:rsid w:val="00624080"/>
    <w:rsid w:val="00625606"/>
    <w:rsid w:val="006257F9"/>
    <w:rsid w:val="006302C0"/>
    <w:rsid w:val="0063307D"/>
    <w:rsid w:val="00634F3E"/>
    <w:rsid w:val="00640335"/>
    <w:rsid w:val="0064148D"/>
    <w:rsid w:val="00641709"/>
    <w:rsid w:val="006439A9"/>
    <w:rsid w:val="00643DA2"/>
    <w:rsid w:val="00643DE3"/>
    <w:rsid w:val="006452E6"/>
    <w:rsid w:val="00647305"/>
    <w:rsid w:val="00651B16"/>
    <w:rsid w:val="00652BA3"/>
    <w:rsid w:val="00652BB4"/>
    <w:rsid w:val="00654FCE"/>
    <w:rsid w:val="00655209"/>
    <w:rsid w:val="006567EF"/>
    <w:rsid w:val="00656A28"/>
    <w:rsid w:val="0065762E"/>
    <w:rsid w:val="00661DD6"/>
    <w:rsid w:val="00662796"/>
    <w:rsid w:val="006628B1"/>
    <w:rsid w:val="00663216"/>
    <w:rsid w:val="00665190"/>
    <w:rsid w:val="006651D9"/>
    <w:rsid w:val="00665851"/>
    <w:rsid w:val="00665882"/>
    <w:rsid w:val="0066592B"/>
    <w:rsid w:val="006706DC"/>
    <w:rsid w:val="00672862"/>
    <w:rsid w:val="006729B4"/>
    <w:rsid w:val="00674B10"/>
    <w:rsid w:val="00675551"/>
    <w:rsid w:val="00676016"/>
    <w:rsid w:val="006766A5"/>
    <w:rsid w:val="006778E2"/>
    <w:rsid w:val="00680EB9"/>
    <w:rsid w:val="00682165"/>
    <w:rsid w:val="0068290F"/>
    <w:rsid w:val="006833E1"/>
    <w:rsid w:val="006857F2"/>
    <w:rsid w:val="006862A0"/>
    <w:rsid w:val="00686558"/>
    <w:rsid w:val="00687E73"/>
    <w:rsid w:val="006928E8"/>
    <w:rsid w:val="006939A9"/>
    <w:rsid w:val="00694655"/>
    <w:rsid w:val="00694FFF"/>
    <w:rsid w:val="00695863"/>
    <w:rsid w:val="00697663"/>
    <w:rsid w:val="006A093C"/>
    <w:rsid w:val="006A1691"/>
    <w:rsid w:val="006A2087"/>
    <w:rsid w:val="006A40D8"/>
    <w:rsid w:val="006A41A3"/>
    <w:rsid w:val="006A42BF"/>
    <w:rsid w:val="006A5019"/>
    <w:rsid w:val="006A51D3"/>
    <w:rsid w:val="006A5E5D"/>
    <w:rsid w:val="006A6131"/>
    <w:rsid w:val="006A7007"/>
    <w:rsid w:val="006A760B"/>
    <w:rsid w:val="006B1287"/>
    <w:rsid w:val="006B1332"/>
    <w:rsid w:val="006B24DE"/>
    <w:rsid w:val="006B286B"/>
    <w:rsid w:val="006C0B70"/>
    <w:rsid w:val="006C2DD0"/>
    <w:rsid w:val="006C3954"/>
    <w:rsid w:val="006C49C5"/>
    <w:rsid w:val="006C684E"/>
    <w:rsid w:val="006C7F15"/>
    <w:rsid w:val="006D0DCE"/>
    <w:rsid w:val="006D2FDC"/>
    <w:rsid w:val="006D3B8D"/>
    <w:rsid w:val="006D6A1F"/>
    <w:rsid w:val="006E54C4"/>
    <w:rsid w:val="006E5A1A"/>
    <w:rsid w:val="006E7D92"/>
    <w:rsid w:val="006F04D8"/>
    <w:rsid w:val="006F057D"/>
    <w:rsid w:val="006F247E"/>
    <w:rsid w:val="006F36EF"/>
    <w:rsid w:val="006F3D41"/>
    <w:rsid w:val="006F74EC"/>
    <w:rsid w:val="006F794E"/>
    <w:rsid w:val="007030F4"/>
    <w:rsid w:val="00704DDB"/>
    <w:rsid w:val="0070552F"/>
    <w:rsid w:val="00705DBB"/>
    <w:rsid w:val="0070744D"/>
    <w:rsid w:val="0070793E"/>
    <w:rsid w:val="007100FB"/>
    <w:rsid w:val="0071024C"/>
    <w:rsid w:val="00710CD8"/>
    <w:rsid w:val="007111B9"/>
    <w:rsid w:val="00715551"/>
    <w:rsid w:val="007174C1"/>
    <w:rsid w:val="0072314B"/>
    <w:rsid w:val="00723931"/>
    <w:rsid w:val="00724F8A"/>
    <w:rsid w:val="00726749"/>
    <w:rsid w:val="00730656"/>
    <w:rsid w:val="00731D5E"/>
    <w:rsid w:val="0073299D"/>
    <w:rsid w:val="00733029"/>
    <w:rsid w:val="00733E88"/>
    <w:rsid w:val="00734A32"/>
    <w:rsid w:val="00735BEC"/>
    <w:rsid w:val="007404B3"/>
    <w:rsid w:val="0074064B"/>
    <w:rsid w:val="007411A8"/>
    <w:rsid w:val="00742C4E"/>
    <w:rsid w:val="00743815"/>
    <w:rsid w:val="00746392"/>
    <w:rsid w:val="00747380"/>
    <w:rsid w:val="00750216"/>
    <w:rsid w:val="00751DB9"/>
    <w:rsid w:val="0075206A"/>
    <w:rsid w:val="00752290"/>
    <w:rsid w:val="00753115"/>
    <w:rsid w:val="00753AE0"/>
    <w:rsid w:val="00757591"/>
    <w:rsid w:val="007577C5"/>
    <w:rsid w:val="00761F5B"/>
    <w:rsid w:val="00763A14"/>
    <w:rsid w:val="0076494D"/>
    <w:rsid w:val="007657E9"/>
    <w:rsid w:val="007664DD"/>
    <w:rsid w:val="00766D8F"/>
    <w:rsid w:val="0077355B"/>
    <w:rsid w:val="007757E6"/>
    <w:rsid w:val="00775ECA"/>
    <w:rsid w:val="00776209"/>
    <w:rsid w:val="00776464"/>
    <w:rsid w:val="00777FDA"/>
    <w:rsid w:val="00780C34"/>
    <w:rsid w:val="00781497"/>
    <w:rsid w:val="0078275E"/>
    <w:rsid w:val="00782C6E"/>
    <w:rsid w:val="00784FFB"/>
    <w:rsid w:val="007850AA"/>
    <w:rsid w:val="0078514C"/>
    <w:rsid w:val="00786D78"/>
    <w:rsid w:val="00791799"/>
    <w:rsid w:val="007924A1"/>
    <w:rsid w:val="00793F41"/>
    <w:rsid w:val="00795EED"/>
    <w:rsid w:val="0079603D"/>
    <w:rsid w:val="00796068"/>
    <w:rsid w:val="00796E0B"/>
    <w:rsid w:val="007A0E68"/>
    <w:rsid w:val="007A12AB"/>
    <w:rsid w:val="007A1802"/>
    <w:rsid w:val="007A33C9"/>
    <w:rsid w:val="007A552F"/>
    <w:rsid w:val="007A641E"/>
    <w:rsid w:val="007A7CAB"/>
    <w:rsid w:val="007B6303"/>
    <w:rsid w:val="007C06E7"/>
    <w:rsid w:val="007C3249"/>
    <w:rsid w:val="007C3900"/>
    <w:rsid w:val="007C4756"/>
    <w:rsid w:val="007C4BD6"/>
    <w:rsid w:val="007C5BB1"/>
    <w:rsid w:val="007C60E7"/>
    <w:rsid w:val="007C6488"/>
    <w:rsid w:val="007C7808"/>
    <w:rsid w:val="007D06C6"/>
    <w:rsid w:val="007D1BA7"/>
    <w:rsid w:val="007D2DC1"/>
    <w:rsid w:val="007D3B52"/>
    <w:rsid w:val="007D4F0B"/>
    <w:rsid w:val="007D519B"/>
    <w:rsid w:val="007D5E8D"/>
    <w:rsid w:val="007D5F84"/>
    <w:rsid w:val="007D7A73"/>
    <w:rsid w:val="007E03AC"/>
    <w:rsid w:val="007E1985"/>
    <w:rsid w:val="007E1AC3"/>
    <w:rsid w:val="007E21BA"/>
    <w:rsid w:val="007E2681"/>
    <w:rsid w:val="007E2B23"/>
    <w:rsid w:val="007E2EEB"/>
    <w:rsid w:val="007E3695"/>
    <w:rsid w:val="007E3710"/>
    <w:rsid w:val="007E3EA7"/>
    <w:rsid w:val="007E71CB"/>
    <w:rsid w:val="007F1CD2"/>
    <w:rsid w:val="008005C0"/>
    <w:rsid w:val="008012C3"/>
    <w:rsid w:val="00801783"/>
    <w:rsid w:val="00801B68"/>
    <w:rsid w:val="00802585"/>
    <w:rsid w:val="00802B04"/>
    <w:rsid w:val="00804AEA"/>
    <w:rsid w:val="00806C21"/>
    <w:rsid w:val="008104A2"/>
    <w:rsid w:val="008136BE"/>
    <w:rsid w:val="008139FC"/>
    <w:rsid w:val="00817993"/>
    <w:rsid w:val="008222F4"/>
    <w:rsid w:val="00823E35"/>
    <w:rsid w:val="00824488"/>
    <w:rsid w:val="00824BFB"/>
    <w:rsid w:val="00825CA2"/>
    <w:rsid w:val="008261BB"/>
    <w:rsid w:val="008266D8"/>
    <w:rsid w:val="008276FA"/>
    <w:rsid w:val="008309B5"/>
    <w:rsid w:val="00830D22"/>
    <w:rsid w:val="00836041"/>
    <w:rsid w:val="00836ED2"/>
    <w:rsid w:val="00836FFF"/>
    <w:rsid w:val="00837A5A"/>
    <w:rsid w:val="0084049B"/>
    <w:rsid w:val="00841993"/>
    <w:rsid w:val="00842086"/>
    <w:rsid w:val="0085094B"/>
    <w:rsid w:val="008513B0"/>
    <w:rsid w:val="00851AC0"/>
    <w:rsid w:val="008520DB"/>
    <w:rsid w:val="008533C1"/>
    <w:rsid w:val="008565CB"/>
    <w:rsid w:val="008566B8"/>
    <w:rsid w:val="008568BA"/>
    <w:rsid w:val="00856A2B"/>
    <w:rsid w:val="0085775E"/>
    <w:rsid w:val="0086041D"/>
    <w:rsid w:val="008608D5"/>
    <w:rsid w:val="008636EF"/>
    <w:rsid w:val="0086417D"/>
    <w:rsid w:val="00866202"/>
    <w:rsid w:val="00867F62"/>
    <w:rsid w:val="0087074D"/>
    <w:rsid w:val="008707CB"/>
    <w:rsid w:val="00872C1A"/>
    <w:rsid w:val="00873C2A"/>
    <w:rsid w:val="008760D3"/>
    <w:rsid w:val="008770A3"/>
    <w:rsid w:val="008803E9"/>
    <w:rsid w:val="0088205E"/>
    <w:rsid w:val="00882125"/>
    <w:rsid w:val="0088274A"/>
    <w:rsid w:val="00883022"/>
    <w:rsid w:val="00884A0B"/>
    <w:rsid w:val="0088572B"/>
    <w:rsid w:val="00886CA0"/>
    <w:rsid w:val="008909DF"/>
    <w:rsid w:val="00891A23"/>
    <w:rsid w:val="008924FF"/>
    <w:rsid w:val="00893429"/>
    <w:rsid w:val="008935E7"/>
    <w:rsid w:val="008944E2"/>
    <w:rsid w:val="00894E16"/>
    <w:rsid w:val="0089593E"/>
    <w:rsid w:val="00895E13"/>
    <w:rsid w:val="008970DA"/>
    <w:rsid w:val="008A07EA"/>
    <w:rsid w:val="008A144D"/>
    <w:rsid w:val="008A1CA8"/>
    <w:rsid w:val="008A20D5"/>
    <w:rsid w:val="008A4FE8"/>
    <w:rsid w:val="008A5798"/>
    <w:rsid w:val="008A5E3C"/>
    <w:rsid w:val="008A65EE"/>
    <w:rsid w:val="008A7721"/>
    <w:rsid w:val="008B0398"/>
    <w:rsid w:val="008B08D1"/>
    <w:rsid w:val="008B1E13"/>
    <w:rsid w:val="008B26A1"/>
    <w:rsid w:val="008B402F"/>
    <w:rsid w:val="008B47EE"/>
    <w:rsid w:val="008B5510"/>
    <w:rsid w:val="008B57F0"/>
    <w:rsid w:val="008B7A1F"/>
    <w:rsid w:val="008C14ED"/>
    <w:rsid w:val="008C19FB"/>
    <w:rsid w:val="008C22A0"/>
    <w:rsid w:val="008C42A2"/>
    <w:rsid w:val="008C479C"/>
    <w:rsid w:val="008C5EC0"/>
    <w:rsid w:val="008C6F8E"/>
    <w:rsid w:val="008C7BDC"/>
    <w:rsid w:val="008D0552"/>
    <w:rsid w:val="008D1671"/>
    <w:rsid w:val="008D1FC5"/>
    <w:rsid w:val="008D22A2"/>
    <w:rsid w:val="008D2DF8"/>
    <w:rsid w:val="008D3953"/>
    <w:rsid w:val="008D5ECF"/>
    <w:rsid w:val="008D6CCC"/>
    <w:rsid w:val="008D6DCA"/>
    <w:rsid w:val="008D7972"/>
    <w:rsid w:val="008E043B"/>
    <w:rsid w:val="008E047E"/>
    <w:rsid w:val="008E07C5"/>
    <w:rsid w:val="008E3FA2"/>
    <w:rsid w:val="008E7650"/>
    <w:rsid w:val="008F04AA"/>
    <w:rsid w:val="008F2569"/>
    <w:rsid w:val="008F46C8"/>
    <w:rsid w:val="008F48C2"/>
    <w:rsid w:val="008F50D0"/>
    <w:rsid w:val="008F6144"/>
    <w:rsid w:val="008F765D"/>
    <w:rsid w:val="0090045F"/>
    <w:rsid w:val="0090098B"/>
    <w:rsid w:val="00903F58"/>
    <w:rsid w:val="00904AB5"/>
    <w:rsid w:val="00905C3F"/>
    <w:rsid w:val="009075AE"/>
    <w:rsid w:val="009103AD"/>
    <w:rsid w:val="00910823"/>
    <w:rsid w:val="009116DB"/>
    <w:rsid w:val="009127EA"/>
    <w:rsid w:val="00913573"/>
    <w:rsid w:val="00921056"/>
    <w:rsid w:val="00921BA6"/>
    <w:rsid w:val="0092268B"/>
    <w:rsid w:val="009246AF"/>
    <w:rsid w:val="00926536"/>
    <w:rsid w:val="009274BC"/>
    <w:rsid w:val="00931736"/>
    <w:rsid w:val="00933131"/>
    <w:rsid w:val="00935A5A"/>
    <w:rsid w:val="009360D6"/>
    <w:rsid w:val="00936374"/>
    <w:rsid w:val="00937E63"/>
    <w:rsid w:val="0094042D"/>
    <w:rsid w:val="00940B43"/>
    <w:rsid w:val="00941F91"/>
    <w:rsid w:val="0094335F"/>
    <w:rsid w:val="009436C3"/>
    <w:rsid w:val="00943AC8"/>
    <w:rsid w:val="0094423C"/>
    <w:rsid w:val="009459D3"/>
    <w:rsid w:val="00946797"/>
    <w:rsid w:val="0094750D"/>
    <w:rsid w:val="009510E8"/>
    <w:rsid w:val="00951352"/>
    <w:rsid w:val="00951CBE"/>
    <w:rsid w:val="00951E2D"/>
    <w:rsid w:val="0095379F"/>
    <w:rsid w:val="00956700"/>
    <w:rsid w:val="00956E1C"/>
    <w:rsid w:val="009573C6"/>
    <w:rsid w:val="00957BDD"/>
    <w:rsid w:val="00960233"/>
    <w:rsid w:val="0096025A"/>
    <w:rsid w:val="009603E5"/>
    <w:rsid w:val="00961158"/>
    <w:rsid w:val="00961BC9"/>
    <w:rsid w:val="00962C6B"/>
    <w:rsid w:val="00963531"/>
    <w:rsid w:val="00963DF2"/>
    <w:rsid w:val="009644C7"/>
    <w:rsid w:val="009645DB"/>
    <w:rsid w:val="00967930"/>
    <w:rsid w:val="00970953"/>
    <w:rsid w:val="00975C5E"/>
    <w:rsid w:val="0097619E"/>
    <w:rsid w:val="00976421"/>
    <w:rsid w:val="00980600"/>
    <w:rsid w:val="00980D11"/>
    <w:rsid w:val="00980E77"/>
    <w:rsid w:val="009825F9"/>
    <w:rsid w:val="009842EF"/>
    <w:rsid w:val="00987ED5"/>
    <w:rsid w:val="00990834"/>
    <w:rsid w:val="00990A15"/>
    <w:rsid w:val="00991FAE"/>
    <w:rsid w:val="00996CF0"/>
    <w:rsid w:val="00997A4A"/>
    <w:rsid w:val="009A0FC9"/>
    <w:rsid w:val="009A0FE4"/>
    <w:rsid w:val="009A14D0"/>
    <w:rsid w:val="009A254B"/>
    <w:rsid w:val="009A401F"/>
    <w:rsid w:val="009A458F"/>
    <w:rsid w:val="009A7737"/>
    <w:rsid w:val="009B1A6D"/>
    <w:rsid w:val="009B2605"/>
    <w:rsid w:val="009B3A09"/>
    <w:rsid w:val="009B3AEF"/>
    <w:rsid w:val="009B3F9E"/>
    <w:rsid w:val="009B5F6D"/>
    <w:rsid w:val="009B64B2"/>
    <w:rsid w:val="009B66E7"/>
    <w:rsid w:val="009B7F8F"/>
    <w:rsid w:val="009C1BB7"/>
    <w:rsid w:val="009C2FFE"/>
    <w:rsid w:val="009C4210"/>
    <w:rsid w:val="009C426F"/>
    <w:rsid w:val="009C4BAF"/>
    <w:rsid w:val="009C75B4"/>
    <w:rsid w:val="009C7D6E"/>
    <w:rsid w:val="009C7EC3"/>
    <w:rsid w:val="009D0C5B"/>
    <w:rsid w:val="009D0CC0"/>
    <w:rsid w:val="009D10AF"/>
    <w:rsid w:val="009D1418"/>
    <w:rsid w:val="009D2E58"/>
    <w:rsid w:val="009D3AB7"/>
    <w:rsid w:val="009D4AAF"/>
    <w:rsid w:val="009D4EF4"/>
    <w:rsid w:val="009D5BFC"/>
    <w:rsid w:val="009D5D1F"/>
    <w:rsid w:val="009D5E18"/>
    <w:rsid w:val="009D5F14"/>
    <w:rsid w:val="009D759F"/>
    <w:rsid w:val="009E0F42"/>
    <w:rsid w:val="009E13AE"/>
    <w:rsid w:val="009E17D3"/>
    <w:rsid w:val="009E27BC"/>
    <w:rsid w:val="009E28CF"/>
    <w:rsid w:val="009E2F89"/>
    <w:rsid w:val="009E3DCC"/>
    <w:rsid w:val="009E41D6"/>
    <w:rsid w:val="009E5154"/>
    <w:rsid w:val="009E5B9B"/>
    <w:rsid w:val="009E66B4"/>
    <w:rsid w:val="009F34E4"/>
    <w:rsid w:val="009F4298"/>
    <w:rsid w:val="009F433C"/>
    <w:rsid w:val="009F53EE"/>
    <w:rsid w:val="009F55FE"/>
    <w:rsid w:val="009F62C1"/>
    <w:rsid w:val="009F6E4F"/>
    <w:rsid w:val="00A00B99"/>
    <w:rsid w:val="00A02934"/>
    <w:rsid w:val="00A0601A"/>
    <w:rsid w:val="00A06584"/>
    <w:rsid w:val="00A06E47"/>
    <w:rsid w:val="00A06FAE"/>
    <w:rsid w:val="00A10362"/>
    <w:rsid w:val="00A10535"/>
    <w:rsid w:val="00A10764"/>
    <w:rsid w:val="00A11912"/>
    <w:rsid w:val="00A12C6F"/>
    <w:rsid w:val="00A132CB"/>
    <w:rsid w:val="00A13695"/>
    <w:rsid w:val="00A15F99"/>
    <w:rsid w:val="00A16347"/>
    <w:rsid w:val="00A16D2F"/>
    <w:rsid w:val="00A17FF2"/>
    <w:rsid w:val="00A23716"/>
    <w:rsid w:val="00A23731"/>
    <w:rsid w:val="00A24704"/>
    <w:rsid w:val="00A24C52"/>
    <w:rsid w:val="00A4120D"/>
    <w:rsid w:val="00A419C2"/>
    <w:rsid w:val="00A427F7"/>
    <w:rsid w:val="00A44A9B"/>
    <w:rsid w:val="00A4607E"/>
    <w:rsid w:val="00A462EB"/>
    <w:rsid w:val="00A50526"/>
    <w:rsid w:val="00A513C3"/>
    <w:rsid w:val="00A5172B"/>
    <w:rsid w:val="00A51A2F"/>
    <w:rsid w:val="00A51CA9"/>
    <w:rsid w:val="00A522E3"/>
    <w:rsid w:val="00A52D74"/>
    <w:rsid w:val="00A54B05"/>
    <w:rsid w:val="00A54B3C"/>
    <w:rsid w:val="00A552B3"/>
    <w:rsid w:val="00A55A8B"/>
    <w:rsid w:val="00A55C80"/>
    <w:rsid w:val="00A5736D"/>
    <w:rsid w:val="00A57909"/>
    <w:rsid w:val="00A63E0C"/>
    <w:rsid w:val="00A63FEF"/>
    <w:rsid w:val="00A66183"/>
    <w:rsid w:val="00A66849"/>
    <w:rsid w:val="00A670DB"/>
    <w:rsid w:val="00A6791A"/>
    <w:rsid w:val="00A70054"/>
    <w:rsid w:val="00A7033C"/>
    <w:rsid w:val="00A70954"/>
    <w:rsid w:val="00A71871"/>
    <w:rsid w:val="00A7196C"/>
    <w:rsid w:val="00A72746"/>
    <w:rsid w:val="00A748A6"/>
    <w:rsid w:val="00A750DE"/>
    <w:rsid w:val="00A75E19"/>
    <w:rsid w:val="00A772DF"/>
    <w:rsid w:val="00A776D5"/>
    <w:rsid w:val="00A8061B"/>
    <w:rsid w:val="00A80FFB"/>
    <w:rsid w:val="00A81B96"/>
    <w:rsid w:val="00A82990"/>
    <w:rsid w:val="00A832A5"/>
    <w:rsid w:val="00A83D0C"/>
    <w:rsid w:val="00A8491F"/>
    <w:rsid w:val="00A850DF"/>
    <w:rsid w:val="00A90B81"/>
    <w:rsid w:val="00A911AC"/>
    <w:rsid w:val="00A91833"/>
    <w:rsid w:val="00A93C2C"/>
    <w:rsid w:val="00A94CD7"/>
    <w:rsid w:val="00A94FC3"/>
    <w:rsid w:val="00A95661"/>
    <w:rsid w:val="00A958A2"/>
    <w:rsid w:val="00A95D7F"/>
    <w:rsid w:val="00AA27D3"/>
    <w:rsid w:val="00AA318C"/>
    <w:rsid w:val="00AA5250"/>
    <w:rsid w:val="00AA641B"/>
    <w:rsid w:val="00AA6D22"/>
    <w:rsid w:val="00AA7528"/>
    <w:rsid w:val="00AB208B"/>
    <w:rsid w:val="00AB2555"/>
    <w:rsid w:val="00AB459C"/>
    <w:rsid w:val="00AB6A63"/>
    <w:rsid w:val="00AB6B54"/>
    <w:rsid w:val="00AB6F1B"/>
    <w:rsid w:val="00AB74FF"/>
    <w:rsid w:val="00AC0A10"/>
    <w:rsid w:val="00AC24F8"/>
    <w:rsid w:val="00AC309F"/>
    <w:rsid w:val="00AC3E2B"/>
    <w:rsid w:val="00AC5254"/>
    <w:rsid w:val="00AC6FAE"/>
    <w:rsid w:val="00AD0064"/>
    <w:rsid w:val="00AD22BF"/>
    <w:rsid w:val="00AD2672"/>
    <w:rsid w:val="00AD78F7"/>
    <w:rsid w:val="00AE05D8"/>
    <w:rsid w:val="00AE0FE1"/>
    <w:rsid w:val="00AE1289"/>
    <w:rsid w:val="00AE2E68"/>
    <w:rsid w:val="00AE4749"/>
    <w:rsid w:val="00AE6AED"/>
    <w:rsid w:val="00AE723F"/>
    <w:rsid w:val="00AE7761"/>
    <w:rsid w:val="00AF066B"/>
    <w:rsid w:val="00AF1A99"/>
    <w:rsid w:val="00AF1F8D"/>
    <w:rsid w:val="00AF39F4"/>
    <w:rsid w:val="00AF5012"/>
    <w:rsid w:val="00AF519F"/>
    <w:rsid w:val="00AF6661"/>
    <w:rsid w:val="00B006B4"/>
    <w:rsid w:val="00B00782"/>
    <w:rsid w:val="00B05C3C"/>
    <w:rsid w:val="00B071A4"/>
    <w:rsid w:val="00B077D9"/>
    <w:rsid w:val="00B10506"/>
    <w:rsid w:val="00B1050E"/>
    <w:rsid w:val="00B161DA"/>
    <w:rsid w:val="00B164BF"/>
    <w:rsid w:val="00B175C2"/>
    <w:rsid w:val="00B17D25"/>
    <w:rsid w:val="00B20F3B"/>
    <w:rsid w:val="00B218CB"/>
    <w:rsid w:val="00B21AC2"/>
    <w:rsid w:val="00B23DFF"/>
    <w:rsid w:val="00B2593E"/>
    <w:rsid w:val="00B26280"/>
    <w:rsid w:val="00B26437"/>
    <w:rsid w:val="00B27C7C"/>
    <w:rsid w:val="00B30291"/>
    <w:rsid w:val="00B33AFF"/>
    <w:rsid w:val="00B33C7D"/>
    <w:rsid w:val="00B37238"/>
    <w:rsid w:val="00B40E35"/>
    <w:rsid w:val="00B41FC9"/>
    <w:rsid w:val="00B42009"/>
    <w:rsid w:val="00B420B4"/>
    <w:rsid w:val="00B43C48"/>
    <w:rsid w:val="00B4426A"/>
    <w:rsid w:val="00B4432C"/>
    <w:rsid w:val="00B444C9"/>
    <w:rsid w:val="00B4526C"/>
    <w:rsid w:val="00B507A0"/>
    <w:rsid w:val="00B51653"/>
    <w:rsid w:val="00B51F73"/>
    <w:rsid w:val="00B526B2"/>
    <w:rsid w:val="00B53F70"/>
    <w:rsid w:val="00B55E2D"/>
    <w:rsid w:val="00B57DF7"/>
    <w:rsid w:val="00B60955"/>
    <w:rsid w:val="00B60C4C"/>
    <w:rsid w:val="00B619A7"/>
    <w:rsid w:val="00B61E19"/>
    <w:rsid w:val="00B62663"/>
    <w:rsid w:val="00B62DB0"/>
    <w:rsid w:val="00B71FDC"/>
    <w:rsid w:val="00B75474"/>
    <w:rsid w:val="00B764C9"/>
    <w:rsid w:val="00B800C5"/>
    <w:rsid w:val="00B803DB"/>
    <w:rsid w:val="00B81DCB"/>
    <w:rsid w:val="00B84B6D"/>
    <w:rsid w:val="00B86A0D"/>
    <w:rsid w:val="00B87B5F"/>
    <w:rsid w:val="00B914CF"/>
    <w:rsid w:val="00B919DD"/>
    <w:rsid w:val="00B91C10"/>
    <w:rsid w:val="00B91D36"/>
    <w:rsid w:val="00B92D41"/>
    <w:rsid w:val="00B9392F"/>
    <w:rsid w:val="00B94566"/>
    <w:rsid w:val="00B945B4"/>
    <w:rsid w:val="00B94CED"/>
    <w:rsid w:val="00B953C2"/>
    <w:rsid w:val="00BA0188"/>
    <w:rsid w:val="00BA22E0"/>
    <w:rsid w:val="00BA37F6"/>
    <w:rsid w:val="00BA52E0"/>
    <w:rsid w:val="00BA5A42"/>
    <w:rsid w:val="00BA67D7"/>
    <w:rsid w:val="00BA75C9"/>
    <w:rsid w:val="00BB03F5"/>
    <w:rsid w:val="00BB0474"/>
    <w:rsid w:val="00BB1261"/>
    <w:rsid w:val="00BB1F76"/>
    <w:rsid w:val="00BB2270"/>
    <w:rsid w:val="00BB2FA1"/>
    <w:rsid w:val="00BB3E67"/>
    <w:rsid w:val="00BB415E"/>
    <w:rsid w:val="00BB5055"/>
    <w:rsid w:val="00BB58A4"/>
    <w:rsid w:val="00BB68AF"/>
    <w:rsid w:val="00BC0336"/>
    <w:rsid w:val="00BC03DD"/>
    <w:rsid w:val="00BC0403"/>
    <w:rsid w:val="00BC338C"/>
    <w:rsid w:val="00BC3DAE"/>
    <w:rsid w:val="00BC6EC7"/>
    <w:rsid w:val="00BC6FFD"/>
    <w:rsid w:val="00BC7EF9"/>
    <w:rsid w:val="00BD036F"/>
    <w:rsid w:val="00BD03FF"/>
    <w:rsid w:val="00BD0B8E"/>
    <w:rsid w:val="00BD0C38"/>
    <w:rsid w:val="00BD12D5"/>
    <w:rsid w:val="00BD18F7"/>
    <w:rsid w:val="00BD1B5A"/>
    <w:rsid w:val="00BD200C"/>
    <w:rsid w:val="00BD31AF"/>
    <w:rsid w:val="00BD33F5"/>
    <w:rsid w:val="00BD3675"/>
    <w:rsid w:val="00BD4960"/>
    <w:rsid w:val="00BD50C0"/>
    <w:rsid w:val="00BD64AB"/>
    <w:rsid w:val="00BD7FB3"/>
    <w:rsid w:val="00BE209E"/>
    <w:rsid w:val="00BE53F2"/>
    <w:rsid w:val="00BE574C"/>
    <w:rsid w:val="00BE62A9"/>
    <w:rsid w:val="00BE7B7F"/>
    <w:rsid w:val="00BE7FA5"/>
    <w:rsid w:val="00BF0C95"/>
    <w:rsid w:val="00BF134C"/>
    <w:rsid w:val="00BF1870"/>
    <w:rsid w:val="00BF19A3"/>
    <w:rsid w:val="00BF1F20"/>
    <w:rsid w:val="00BF2ACA"/>
    <w:rsid w:val="00BF467A"/>
    <w:rsid w:val="00BF49E6"/>
    <w:rsid w:val="00BF4BAD"/>
    <w:rsid w:val="00C00AE8"/>
    <w:rsid w:val="00C01582"/>
    <w:rsid w:val="00C01B5F"/>
    <w:rsid w:val="00C01EE2"/>
    <w:rsid w:val="00C020D5"/>
    <w:rsid w:val="00C02F76"/>
    <w:rsid w:val="00C03AAC"/>
    <w:rsid w:val="00C03BD6"/>
    <w:rsid w:val="00C04B16"/>
    <w:rsid w:val="00C061B7"/>
    <w:rsid w:val="00C07DC3"/>
    <w:rsid w:val="00C10191"/>
    <w:rsid w:val="00C11AB4"/>
    <w:rsid w:val="00C11BD5"/>
    <w:rsid w:val="00C1525E"/>
    <w:rsid w:val="00C16538"/>
    <w:rsid w:val="00C1706C"/>
    <w:rsid w:val="00C20110"/>
    <w:rsid w:val="00C20625"/>
    <w:rsid w:val="00C20D29"/>
    <w:rsid w:val="00C22F32"/>
    <w:rsid w:val="00C23887"/>
    <w:rsid w:val="00C26591"/>
    <w:rsid w:val="00C27E95"/>
    <w:rsid w:val="00C31958"/>
    <w:rsid w:val="00C31AB4"/>
    <w:rsid w:val="00C32341"/>
    <w:rsid w:val="00C332C9"/>
    <w:rsid w:val="00C35C4F"/>
    <w:rsid w:val="00C35F66"/>
    <w:rsid w:val="00C36F8A"/>
    <w:rsid w:val="00C37003"/>
    <w:rsid w:val="00C37BB5"/>
    <w:rsid w:val="00C37DB1"/>
    <w:rsid w:val="00C40087"/>
    <w:rsid w:val="00C40B95"/>
    <w:rsid w:val="00C40DED"/>
    <w:rsid w:val="00C41369"/>
    <w:rsid w:val="00C438C5"/>
    <w:rsid w:val="00C50CE2"/>
    <w:rsid w:val="00C542EB"/>
    <w:rsid w:val="00C54CAE"/>
    <w:rsid w:val="00C5656D"/>
    <w:rsid w:val="00C57FC3"/>
    <w:rsid w:val="00C60351"/>
    <w:rsid w:val="00C609C8"/>
    <w:rsid w:val="00C60F28"/>
    <w:rsid w:val="00C637D2"/>
    <w:rsid w:val="00C64090"/>
    <w:rsid w:val="00C647F6"/>
    <w:rsid w:val="00C65F38"/>
    <w:rsid w:val="00C673DC"/>
    <w:rsid w:val="00C70C5D"/>
    <w:rsid w:val="00C71756"/>
    <w:rsid w:val="00C718FF"/>
    <w:rsid w:val="00C71C8F"/>
    <w:rsid w:val="00C7338D"/>
    <w:rsid w:val="00C7530F"/>
    <w:rsid w:val="00C75C29"/>
    <w:rsid w:val="00C76304"/>
    <w:rsid w:val="00C81EBD"/>
    <w:rsid w:val="00C83365"/>
    <w:rsid w:val="00C844C1"/>
    <w:rsid w:val="00C85EAA"/>
    <w:rsid w:val="00C867DD"/>
    <w:rsid w:val="00C86893"/>
    <w:rsid w:val="00C902BA"/>
    <w:rsid w:val="00C917C8"/>
    <w:rsid w:val="00C91BA5"/>
    <w:rsid w:val="00C93D4B"/>
    <w:rsid w:val="00C963D6"/>
    <w:rsid w:val="00C9671D"/>
    <w:rsid w:val="00C978DC"/>
    <w:rsid w:val="00CA0128"/>
    <w:rsid w:val="00CA0B20"/>
    <w:rsid w:val="00CA0D1F"/>
    <w:rsid w:val="00CA2404"/>
    <w:rsid w:val="00CA2574"/>
    <w:rsid w:val="00CA2C12"/>
    <w:rsid w:val="00CA5DD8"/>
    <w:rsid w:val="00CB1405"/>
    <w:rsid w:val="00CB23B3"/>
    <w:rsid w:val="00CB282C"/>
    <w:rsid w:val="00CB482C"/>
    <w:rsid w:val="00CB487D"/>
    <w:rsid w:val="00CB5183"/>
    <w:rsid w:val="00CB5B52"/>
    <w:rsid w:val="00CB61C3"/>
    <w:rsid w:val="00CB7ACE"/>
    <w:rsid w:val="00CC1071"/>
    <w:rsid w:val="00CC214F"/>
    <w:rsid w:val="00CC2A70"/>
    <w:rsid w:val="00CC3CB8"/>
    <w:rsid w:val="00CC6612"/>
    <w:rsid w:val="00CC68F2"/>
    <w:rsid w:val="00CC70AF"/>
    <w:rsid w:val="00CD0398"/>
    <w:rsid w:val="00CD06D7"/>
    <w:rsid w:val="00CD085D"/>
    <w:rsid w:val="00CD0D3C"/>
    <w:rsid w:val="00CD1AE0"/>
    <w:rsid w:val="00CD2F2A"/>
    <w:rsid w:val="00CD416B"/>
    <w:rsid w:val="00CD6B37"/>
    <w:rsid w:val="00CE019A"/>
    <w:rsid w:val="00CE1A4C"/>
    <w:rsid w:val="00CE1A67"/>
    <w:rsid w:val="00CE278A"/>
    <w:rsid w:val="00CE3621"/>
    <w:rsid w:val="00CE3A2B"/>
    <w:rsid w:val="00CE483F"/>
    <w:rsid w:val="00CE5E20"/>
    <w:rsid w:val="00CE60FF"/>
    <w:rsid w:val="00CE6E33"/>
    <w:rsid w:val="00CE77E9"/>
    <w:rsid w:val="00CE78E6"/>
    <w:rsid w:val="00CF24DC"/>
    <w:rsid w:val="00CF262B"/>
    <w:rsid w:val="00CF4441"/>
    <w:rsid w:val="00CF498F"/>
    <w:rsid w:val="00CF4997"/>
    <w:rsid w:val="00D0293D"/>
    <w:rsid w:val="00D03A97"/>
    <w:rsid w:val="00D03C87"/>
    <w:rsid w:val="00D05ED3"/>
    <w:rsid w:val="00D05F44"/>
    <w:rsid w:val="00D0647A"/>
    <w:rsid w:val="00D065D5"/>
    <w:rsid w:val="00D06660"/>
    <w:rsid w:val="00D069FA"/>
    <w:rsid w:val="00D11245"/>
    <w:rsid w:val="00D1158C"/>
    <w:rsid w:val="00D129BC"/>
    <w:rsid w:val="00D132D8"/>
    <w:rsid w:val="00D1354C"/>
    <w:rsid w:val="00D1394A"/>
    <w:rsid w:val="00D13E56"/>
    <w:rsid w:val="00D17059"/>
    <w:rsid w:val="00D17CFF"/>
    <w:rsid w:val="00D22460"/>
    <w:rsid w:val="00D23398"/>
    <w:rsid w:val="00D2598F"/>
    <w:rsid w:val="00D2693F"/>
    <w:rsid w:val="00D31929"/>
    <w:rsid w:val="00D32DD4"/>
    <w:rsid w:val="00D34B6E"/>
    <w:rsid w:val="00D34CFE"/>
    <w:rsid w:val="00D363D2"/>
    <w:rsid w:val="00D36B33"/>
    <w:rsid w:val="00D371CD"/>
    <w:rsid w:val="00D372D6"/>
    <w:rsid w:val="00D42E9D"/>
    <w:rsid w:val="00D43CF9"/>
    <w:rsid w:val="00D453DE"/>
    <w:rsid w:val="00D4562B"/>
    <w:rsid w:val="00D463B2"/>
    <w:rsid w:val="00D47EA7"/>
    <w:rsid w:val="00D50085"/>
    <w:rsid w:val="00D5027A"/>
    <w:rsid w:val="00D50296"/>
    <w:rsid w:val="00D53D29"/>
    <w:rsid w:val="00D5459E"/>
    <w:rsid w:val="00D54904"/>
    <w:rsid w:val="00D54B86"/>
    <w:rsid w:val="00D5505B"/>
    <w:rsid w:val="00D577F2"/>
    <w:rsid w:val="00D6344A"/>
    <w:rsid w:val="00D65CC9"/>
    <w:rsid w:val="00D6640F"/>
    <w:rsid w:val="00D66557"/>
    <w:rsid w:val="00D66E61"/>
    <w:rsid w:val="00D66EDF"/>
    <w:rsid w:val="00D671CC"/>
    <w:rsid w:val="00D706A1"/>
    <w:rsid w:val="00D70B2E"/>
    <w:rsid w:val="00D73599"/>
    <w:rsid w:val="00D75270"/>
    <w:rsid w:val="00D75DCC"/>
    <w:rsid w:val="00D76259"/>
    <w:rsid w:val="00D76E91"/>
    <w:rsid w:val="00D80087"/>
    <w:rsid w:val="00D80155"/>
    <w:rsid w:val="00D8364D"/>
    <w:rsid w:val="00D837EE"/>
    <w:rsid w:val="00D83EBC"/>
    <w:rsid w:val="00D85550"/>
    <w:rsid w:val="00D874E6"/>
    <w:rsid w:val="00D90314"/>
    <w:rsid w:val="00D9227F"/>
    <w:rsid w:val="00D94D3A"/>
    <w:rsid w:val="00D96627"/>
    <w:rsid w:val="00D96C73"/>
    <w:rsid w:val="00DA0E8B"/>
    <w:rsid w:val="00DA2D55"/>
    <w:rsid w:val="00DA4365"/>
    <w:rsid w:val="00DA7157"/>
    <w:rsid w:val="00DA7249"/>
    <w:rsid w:val="00DB0E0B"/>
    <w:rsid w:val="00DB26B8"/>
    <w:rsid w:val="00DB2EEE"/>
    <w:rsid w:val="00DB41A7"/>
    <w:rsid w:val="00DB6EF6"/>
    <w:rsid w:val="00DB7146"/>
    <w:rsid w:val="00DC16E6"/>
    <w:rsid w:val="00DC1D00"/>
    <w:rsid w:val="00DC2295"/>
    <w:rsid w:val="00DC32BE"/>
    <w:rsid w:val="00DC4B06"/>
    <w:rsid w:val="00DC4F20"/>
    <w:rsid w:val="00DC57D3"/>
    <w:rsid w:val="00DC677E"/>
    <w:rsid w:val="00DC7599"/>
    <w:rsid w:val="00DD1DD6"/>
    <w:rsid w:val="00DD708C"/>
    <w:rsid w:val="00DD744F"/>
    <w:rsid w:val="00DE06E1"/>
    <w:rsid w:val="00DE1030"/>
    <w:rsid w:val="00DE1627"/>
    <w:rsid w:val="00DE2758"/>
    <w:rsid w:val="00DE27AB"/>
    <w:rsid w:val="00DE2A2B"/>
    <w:rsid w:val="00DE2D5A"/>
    <w:rsid w:val="00DE3E7D"/>
    <w:rsid w:val="00DE4783"/>
    <w:rsid w:val="00DE49DD"/>
    <w:rsid w:val="00DE58DE"/>
    <w:rsid w:val="00DE5ED7"/>
    <w:rsid w:val="00DE600E"/>
    <w:rsid w:val="00DE6C86"/>
    <w:rsid w:val="00DE75B2"/>
    <w:rsid w:val="00DF11AE"/>
    <w:rsid w:val="00DF4CBA"/>
    <w:rsid w:val="00E00DD1"/>
    <w:rsid w:val="00E018A5"/>
    <w:rsid w:val="00E01D12"/>
    <w:rsid w:val="00E02004"/>
    <w:rsid w:val="00E03A52"/>
    <w:rsid w:val="00E03F6D"/>
    <w:rsid w:val="00E042FF"/>
    <w:rsid w:val="00E051C3"/>
    <w:rsid w:val="00E0589B"/>
    <w:rsid w:val="00E06283"/>
    <w:rsid w:val="00E06BA5"/>
    <w:rsid w:val="00E10E13"/>
    <w:rsid w:val="00E1170C"/>
    <w:rsid w:val="00E11D04"/>
    <w:rsid w:val="00E11ED4"/>
    <w:rsid w:val="00E12003"/>
    <w:rsid w:val="00E14FF0"/>
    <w:rsid w:val="00E15D05"/>
    <w:rsid w:val="00E160A8"/>
    <w:rsid w:val="00E171AD"/>
    <w:rsid w:val="00E20B19"/>
    <w:rsid w:val="00E218F0"/>
    <w:rsid w:val="00E21963"/>
    <w:rsid w:val="00E22CA6"/>
    <w:rsid w:val="00E23D1C"/>
    <w:rsid w:val="00E24C69"/>
    <w:rsid w:val="00E267E1"/>
    <w:rsid w:val="00E26D24"/>
    <w:rsid w:val="00E27DB2"/>
    <w:rsid w:val="00E30195"/>
    <w:rsid w:val="00E30544"/>
    <w:rsid w:val="00E30CE4"/>
    <w:rsid w:val="00E30E28"/>
    <w:rsid w:val="00E31BEA"/>
    <w:rsid w:val="00E31C5C"/>
    <w:rsid w:val="00E35289"/>
    <w:rsid w:val="00E352CE"/>
    <w:rsid w:val="00E362BB"/>
    <w:rsid w:val="00E40428"/>
    <w:rsid w:val="00E4159C"/>
    <w:rsid w:val="00E41D67"/>
    <w:rsid w:val="00E425B3"/>
    <w:rsid w:val="00E42EA4"/>
    <w:rsid w:val="00E466F6"/>
    <w:rsid w:val="00E46C48"/>
    <w:rsid w:val="00E47195"/>
    <w:rsid w:val="00E50E71"/>
    <w:rsid w:val="00E5157E"/>
    <w:rsid w:val="00E5360A"/>
    <w:rsid w:val="00E5455A"/>
    <w:rsid w:val="00E55BD8"/>
    <w:rsid w:val="00E55BE9"/>
    <w:rsid w:val="00E55C3D"/>
    <w:rsid w:val="00E56AEB"/>
    <w:rsid w:val="00E57DCB"/>
    <w:rsid w:val="00E615C4"/>
    <w:rsid w:val="00E634AA"/>
    <w:rsid w:val="00E63A24"/>
    <w:rsid w:val="00E63E6C"/>
    <w:rsid w:val="00E64890"/>
    <w:rsid w:val="00E64A78"/>
    <w:rsid w:val="00E64E42"/>
    <w:rsid w:val="00E6572F"/>
    <w:rsid w:val="00E670EF"/>
    <w:rsid w:val="00E67165"/>
    <w:rsid w:val="00E71ED0"/>
    <w:rsid w:val="00E736EE"/>
    <w:rsid w:val="00E74064"/>
    <w:rsid w:val="00E74173"/>
    <w:rsid w:val="00E74D52"/>
    <w:rsid w:val="00E75037"/>
    <w:rsid w:val="00E750D4"/>
    <w:rsid w:val="00E755B5"/>
    <w:rsid w:val="00E759AF"/>
    <w:rsid w:val="00E75A78"/>
    <w:rsid w:val="00E77A34"/>
    <w:rsid w:val="00E77CF9"/>
    <w:rsid w:val="00E80404"/>
    <w:rsid w:val="00E805A9"/>
    <w:rsid w:val="00E80632"/>
    <w:rsid w:val="00E807D9"/>
    <w:rsid w:val="00E8140C"/>
    <w:rsid w:val="00E82101"/>
    <w:rsid w:val="00E8228F"/>
    <w:rsid w:val="00E82982"/>
    <w:rsid w:val="00E8568F"/>
    <w:rsid w:val="00E86860"/>
    <w:rsid w:val="00E9164B"/>
    <w:rsid w:val="00E91E93"/>
    <w:rsid w:val="00E92339"/>
    <w:rsid w:val="00E926DE"/>
    <w:rsid w:val="00E92915"/>
    <w:rsid w:val="00E9373A"/>
    <w:rsid w:val="00E9552A"/>
    <w:rsid w:val="00E956FA"/>
    <w:rsid w:val="00E95AA1"/>
    <w:rsid w:val="00E96212"/>
    <w:rsid w:val="00E969D1"/>
    <w:rsid w:val="00E976AE"/>
    <w:rsid w:val="00EA157E"/>
    <w:rsid w:val="00EA7020"/>
    <w:rsid w:val="00EB0932"/>
    <w:rsid w:val="00EB17F7"/>
    <w:rsid w:val="00EB2641"/>
    <w:rsid w:val="00EB6618"/>
    <w:rsid w:val="00EB76EC"/>
    <w:rsid w:val="00EB773D"/>
    <w:rsid w:val="00EC00E4"/>
    <w:rsid w:val="00EC1186"/>
    <w:rsid w:val="00EC18E0"/>
    <w:rsid w:val="00EC1DBA"/>
    <w:rsid w:val="00EC2D31"/>
    <w:rsid w:val="00EC3F53"/>
    <w:rsid w:val="00EC43B7"/>
    <w:rsid w:val="00EC45D4"/>
    <w:rsid w:val="00EC5D9D"/>
    <w:rsid w:val="00EC79F6"/>
    <w:rsid w:val="00ED1043"/>
    <w:rsid w:val="00ED159A"/>
    <w:rsid w:val="00ED24B1"/>
    <w:rsid w:val="00ED2E86"/>
    <w:rsid w:val="00ED3C37"/>
    <w:rsid w:val="00ED435D"/>
    <w:rsid w:val="00ED44F8"/>
    <w:rsid w:val="00ED4E6E"/>
    <w:rsid w:val="00ED4F0B"/>
    <w:rsid w:val="00ED5410"/>
    <w:rsid w:val="00ED5497"/>
    <w:rsid w:val="00ED65B3"/>
    <w:rsid w:val="00EE00B3"/>
    <w:rsid w:val="00EE16FE"/>
    <w:rsid w:val="00EE1E5F"/>
    <w:rsid w:val="00EE2799"/>
    <w:rsid w:val="00EE3104"/>
    <w:rsid w:val="00EE3F33"/>
    <w:rsid w:val="00EE4615"/>
    <w:rsid w:val="00EE6AEE"/>
    <w:rsid w:val="00EF02D5"/>
    <w:rsid w:val="00EF0359"/>
    <w:rsid w:val="00EF1A46"/>
    <w:rsid w:val="00EF37A2"/>
    <w:rsid w:val="00EF3CA5"/>
    <w:rsid w:val="00EF45DA"/>
    <w:rsid w:val="00EF7426"/>
    <w:rsid w:val="00EF769B"/>
    <w:rsid w:val="00F02445"/>
    <w:rsid w:val="00F0507D"/>
    <w:rsid w:val="00F0509F"/>
    <w:rsid w:val="00F05206"/>
    <w:rsid w:val="00F058B8"/>
    <w:rsid w:val="00F06255"/>
    <w:rsid w:val="00F07EA9"/>
    <w:rsid w:val="00F1289C"/>
    <w:rsid w:val="00F13A54"/>
    <w:rsid w:val="00F1495C"/>
    <w:rsid w:val="00F17148"/>
    <w:rsid w:val="00F2082A"/>
    <w:rsid w:val="00F20DB9"/>
    <w:rsid w:val="00F24566"/>
    <w:rsid w:val="00F27267"/>
    <w:rsid w:val="00F273B1"/>
    <w:rsid w:val="00F27F3E"/>
    <w:rsid w:val="00F3158C"/>
    <w:rsid w:val="00F316DF"/>
    <w:rsid w:val="00F317DC"/>
    <w:rsid w:val="00F32E99"/>
    <w:rsid w:val="00F3335A"/>
    <w:rsid w:val="00F335A9"/>
    <w:rsid w:val="00F343AD"/>
    <w:rsid w:val="00F35073"/>
    <w:rsid w:val="00F35CF4"/>
    <w:rsid w:val="00F37798"/>
    <w:rsid w:val="00F37CAB"/>
    <w:rsid w:val="00F40BCE"/>
    <w:rsid w:val="00F40C7C"/>
    <w:rsid w:val="00F40FDA"/>
    <w:rsid w:val="00F42488"/>
    <w:rsid w:val="00F4334A"/>
    <w:rsid w:val="00F44743"/>
    <w:rsid w:val="00F46800"/>
    <w:rsid w:val="00F478A7"/>
    <w:rsid w:val="00F50B1D"/>
    <w:rsid w:val="00F50C88"/>
    <w:rsid w:val="00F520E5"/>
    <w:rsid w:val="00F528A9"/>
    <w:rsid w:val="00F53708"/>
    <w:rsid w:val="00F53B93"/>
    <w:rsid w:val="00F56516"/>
    <w:rsid w:val="00F56523"/>
    <w:rsid w:val="00F60B07"/>
    <w:rsid w:val="00F62ED8"/>
    <w:rsid w:val="00F642F8"/>
    <w:rsid w:val="00F64A80"/>
    <w:rsid w:val="00F64E1C"/>
    <w:rsid w:val="00F673C6"/>
    <w:rsid w:val="00F67EED"/>
    <w:rsid w:val="00F704DD"/>
    <w:rsid w:val="00F71910"/>
    <w:rsid w:val="00F721F2"/>
    <w:rsid w:val="00F732E0"/>
    <w:rsid w:val="00F7697D"/>
    <w:rsid w:val="00F803C8"/>
    <w:rsid w:val="00F81D06"/>
    <w:rsid w:val="00F81E95"/>
    <w:rsid w:val="00F8368B"/>
    <w:rsid w:val="00F84A8A"/>
    <w:rsid w:val="00F85784"/>
    <w:rsid w:val="00F87BDE"/>
    <w:rsid w:val="00F932F4"/>
    <w:rsid w:val="00F946C4"/>
    <w:rsid w:val="00F95884"/>
    <w:rsid w:val="00F95968"/>
    <w:rsid w:val="00FA641D"/>
    <w:rsid w:val="00FB056B"/>
    <w:rsid w:val="00FB19C8"/>
    <w:rsid w:val="00FB1B23"/>
    <w:rsid w:val="00FB1B6C"/>
    <w:rsid w:val="00FB2A78"/>
    <w:rsid w:val="00FC15A5"/>
    <w:rsid w:val="00FC18CC"/>
    <w:rsid w:val="00FC1974"/>
    <w:rsid w:val="00FD1E0E"/>
    <w:rsid w:val="00FD3858"/>
    <w:rsid w:val="00FD4F21"/>
    <w:rsid w:val="00FD6085"/>
    <w:rsid w:val="00FD65CB"/>
    <w:rsid w:val="00FD6FD9"/>
    <w:rsid w:val="00FE0542"/>
    <w:rsid w:val="00FE25BC"/>
    <w:rsid w:val="00FE2AC9"/>
    <w:rsid w:val="00FE3C4E"/>
    <w:rsid w:val="00FE6036"/>
    <w:rsid w:val="00FE6F5D"/>
    <w:rsid w:val="00FE7BBF"/>
    <w:rsid w:val="00FE7F84"/>
    <w:rsid w:val="00FF1276"/>
    <w:rsid w:val="00FF238F"/>
    <w:rsid w:val="00FF4869"/>
    <w:rsid w:val="00FF4937"/>
    <w:rsid w:val="00FF543E"/>
    <w:rsid w:val="00FF5A1F"/>
    <w:rsid w:val="00FF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AB4B"/>
  <w15:chartTrackingRefBased/>
  <w15:docId w15:val="{BA1C7FC6-567E-4733-844C-8B553C2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7E9"/>
    <w:rPr>
      <w:lang w:val="lt-LT"/>
    </w:rPr>
  </w:style>
  <w:style w:type="paragraph" w:styleId="Heading1">
    <w:name w:val="heading 1"/>
    <w:basedOn w:val="Normal"/>
    <w:next w:val="Normal"/>
    <w:uiPriority w:val="9"/>
    <w:qFormat/>
    <w:pPr>
      <w:keepNext/>
      <w:outlineLvl w:val="0"/>
    </w:pPr>
    <w:rPr>
      <w:b/>
      <w:bCs/>
      <w:sz w:val="32"/>
      <w:szCs w:val="32"/>
    </w:rPr>
  </w:style>
  <w:style w:type="paragraph" w:styleId="Heading2">
    <w:name w:val="heading 2"/>
    <w:basedOn w:val="Normal"/>
    <w:next w:val="Normal"/>
    <w:uiPriority w:val="9"/>
    <w:qFormat/>
    <w:pPr>
      <w:keepNext/>
      <w:jc w:val="center"/>
      <w:outlineLvl w:val="1"/>
    </w:pPr>
    <w:rPr>
      <w:b/>
      <w:bCs/>
      <w:sz w:val="32"/>
      <w:szCs w:val="32"/>
    </w:rPr>
  </w:style>
  <w:style w:type="paragraph" w:styleId="Heading3">
    <w:name w:val="heading 3"/>
    <w:basedOn w:val="Normal"/>
    <w:next w:val="Normal"/>
    <w:uiPriority w:val="9"/>
    <w:qFormat/>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Normal12pt">
    <w:name w:val="Normal + 12 pt"/>
    <w:basedOn w:val="Normal"/>
    <w:rsid w:val="005C5754"/>
    <w:pPr>
      <w:tabs>
        <w:tab w:val="left" w:pos="737"/>
      </w:tabs>
      <w:ind w:right="-283"/>
      <w:jc w:val="both"/>
    </w:pPr>
    <w:rPr>
      <w:sz w:val="24"/>
      <w:szCs w:val="24"/>
    </w:rPr>
  </w:style>
  <w:style w:type="character" w:customStyle="1" w:styleId="HeaderChar">
    <w:name w:val="Header Char"/>
    <w:link w:val="Header"/>
    <w:rsid w:val="00A83D0C"/>
    <w:rPr>
      <w:lang w:val="en-US" w:eastAsia="en-US" w:bidi="ar-SA"/>
    </w:rPr>
  </w:style>
  <w:style w:type="paragraph" w:styleId="BodyText">
    <w:name w:val="Body Text"/>
    <w:basedOn w:val="Normal"/>
    <w:link w:val="BodyTextChar"/>
    <w:rsid w:val="00296187"/>
    <w:pPr>
      <w:jc w:val="center"/>
    </w:pPr>
    <w:rPr>
      <w:sz w:val="22"/>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ED2E86"/>
    <w:pPr>
      <w:spacing w:after="160" w:line="240" w:lineRule="exact"/>
    </w:pPr>
    <w:rPr>
      <w:rFonts w:ascii="Tahoma" w:hAnsi="Tahoma"/>
    </w:rPr>
  </w:style>
  <w:style w:type="character" w:styleId="CommentReference">
    <w:name w:val="annotation reference"/>
    <w:semiHidden/>
    <w:rsid w:val="006B1332"/>
    <w:rPr>
      <w:sz w:val="16"/>
      <w:szCs w:val="16"/>
    </w:rPr>
  </w:style>
  <w:style w:type="paragraph" w:styleId="CommentText">
    <w:name w:val="annotation text"/>
    <w:basedOn w:val="Normal"/>
    <w:semiHidden/>
    <w:rsid w:val="006B1332"/>
  </w:style>
  <w:style w:type="paragraph" w:styleId="CommentSubject">
    <w:name w:val="annotation subject"/>
    <w:basedOn w:val="CommentText"/>
    <w:next w:val="CommentText"/>
    <w:semiHidden/>
    <w:rsid w:val="006B1332"/>
    <w:rPr>
      <w:b/>
      <w:bCs/>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B071A4"/>
    <w:pPr>
      <w:ind w:left="720"/>
      <w:contextualSpacing/>
    </w:pPr>
  </w:style>
  <w:style w:type="character" w:customStyle="1" w:styleId="BodyTextChar">
    <w:name w:val="Body Text Char"/>
    <w:link w:val="BodyText"/>
    <w:rsid w:val="001A26D5"/>
    <w:rPr>
      <w:sz w:val="22"/>
      <w:lang w:eastAsia="en-US"/>
    </w:rPr>
  </w:style>
  <w:style w:type="character" w:customStyle="1" w:styleId="apple-converted-space">
    <w:name w:val="apple-converted-space"/>
    <w:basedOn w:val="DefaultParagraphFont"/>
    <w:rsid w:val="00F27F3E"/>
  </w:style>
  <w:style w:type="table" w:styleId="TableGrid">
    <w:name w:val="Table Grid"/>
    <w:basedOn w:val="TableNormal"/>
    <w:rsid w:val="00D0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65238"/>
    <w:rPr>
      <w:color w:val="2B579A"/>
      <w:shd w:val="clear" w:color="auto" w:fill="E6E6E6"/>
    </w:rPr>
  </w:style>
  <w:style w:type="character" w:styleId="UnresolvedMention">
    <w:name w:val="Unresolved Mention"/>
    <w:uiPriority w:val="99"/>
    <w:semiHidden/>
    <w:unhideWhenUsed/>
    <w:rsid w:val="00155891"/>
    <w:rPr>
      <w:color w:val="808080"/>
      <w:shd w:val="clear" w:color="auto" w:fill="E6E6E6"/>
    </w:rPr>
  </w:style>
  <w:style w:type="character" w:customStyle="1" w:styleId="FooterChar">
    <w:name w:val="Footer Char"/>
    <w:link w:val="Footer"/>
    <w:uiPriority w:val="99"/>
    <w:rsid w:val="00370023"/>
    <w:rPr>
      <w:lang w:eastAsia="en-US"/>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qFormat/>
    <w:rsid w:val="003A4228"/>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link w:val="FootnoteText"/>
    <w:uiPriority w:val="99"/>
    <w:rsid w:val="003A4228"/>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A4228"/>
    <w:rPr>
      <w:vertAlign w:val="superscript"/>
    </w:rPr>
  </w:style>
  <w:style w:type="character" w:styleId="FollowedHyperlink">
    <w:name w:val="FollowedHyperlink"/>
    <w:basedOn w:val="DefaultParagraphFont"/>
    <w:rsid w:val="00625606"/>
    <w:rPr>
      <w:color w:val="954F72" w:themeColor="followedHyperlink"/>
      <w:u w:val="single"/>
    </w:rPr>
  </w:style>
  <w:style w:type="paragraph" w:styleId="Revision">
    <w:name w:val="Revision"/>
    <w:hidden/>
    <w:uiPriority w:val="99"/>
    <w:semiHidden/>
    <w:rsid w:val="008D1FC5"/>
    <w:rPr>
      <w:lang w:val="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961BC9"/>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09">
      <w:bodyDiv w:val="1"/>
      <w:marLeft w:val="0"/>
      <w:marRight w:val="0"/>
      <w:marTop w:val="0"/>
      <w:marBottom w:val="0"/>
      <w:divBdr>
        <w:top w:val="none" w:sz="0" w:space="0" w:color="auto"/>
        <w:left w:val="none" w:sz="0" w:space="0" w:color="auto"/>
        <w:bottom w:val="none" w:sz="0" w:space="0" w:color="auto"/>
        <w:right w:val="none" w:sz="0" w:space="0" w:color="auto"/>
      </w:divBdr>
    </w:div>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128088564">
      <w:bodyDiv w:val="1"/>
      <w:marLeft w:val="0"/>
      <w:marRight w:val="0"/>
      <w:marTop w:val="0"/>
      <w:marBottom w:val="0"/>
      <w:divBdr>
        <w:top w:val="none" w:sz="0" w:space="0" w:color="auto"/>
        <w:left w:val="none" w:sz="0" w:space="0" w:color="auto"/>
        <w:bottom w:val="none" w:sz="0" w:space="0" w:color="auto"/>
        <w:right w:val="none" w:sz="0" w:space="0" w:color="auto"/>
      </w:divBdr>
      <w:divsChild>
        <w:div w:id="194974106">
          <w:marLeft w:val="0"/>
          <w:marRight w:val="0"/>
          <w:marTop w:val="0"/>
          <w:marBottom w:val="0"/>
          <w:divBdr>
            <w:top w:val="none" w:sz="0" w:space="0" w:color="auto"/>
            <w:left w:val="none" w:sz="0" w:space="0" w:color="auto"/>
            <w:bottom w:val="none" w:sz="0" w:space="0" w:color="auto"/>
            <w:right w:val="none" w:sz="0" w:space="0" w:color="auto"/>
          </w:divBdr>
        </w:div>
      </w:divsChild>
    </w:div>
    <w:div w:id="138619429">
      <w:bodyDiv w:val="1"/>
      <w:marLeft w:val="0"/>
      <w:marRight w:val="0"/>
      <w:marTop w:val="0"/>
      <w:marBottom w:val="0"/>
      <w:divBdr>
        <w:top w:val="none" w:sz="0" w:space="0" w:color="auto"/>
        <w:left w:val="none" w:sz="0" w:space="0" w:color="auto"/>
        <w:bottom w:val="none" w:sz="0" w:space="0" w:color="auto"/>
        <w:right w:val="none" w:sz="0" w:space="0" w:color="auto"/>
      </w:divBdr>
    </w:div>
    <w:div w:id="163906019">
      <w:bodyDiv w:val="1"/>
      <w:marLeft w:val="0"/>
      <w:marRight w:val="0"/>
      <w:marTop w:val="0"/>
      <w:marBottom w:val="0"/>
      <w:divBdr>
        <w:top w:val="none" w:sz="0" w:space="0" w:color="auto"/>
        <w:left w:val="none" w:sz="0" w:space="0" w:color="auto"/>
        <w:bottom w:val="none" w:sz="0" w:space="0" w:color="auto"/>
        <w:right w:val="none" w:sz="0" w:space="0" w:color="auto"/>
      </w:divBdr>
    </w:div>
    <w:div w:id="277614723">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555555099">
      <w:bodyDiv w:val="1"/>
      <w:marLeft w:val="0"/>
      <w:marRight w:val="0"/>
      <w:marTop w:val="0"/>
      <w:marBottom w:val="0"/>
      <w:divBdr>
        <w:top w:val="none" w:sz="0" w:space="0" w:color="auto"/>
        <w:left w:val="none" w:sz="0" w:space="0" w:color="auto"/>
        <w:bottom w:val="none" w:sz="0" w:space="0" w:color="auto"/>
        <w:right w:val="none" w:sz="0" w:space="0" w:color="auto"/>
      </w:divBdr>
    </w:div>
    <w:div w:id="563376174">
      <w:bodyDiv w:val="1"/>
      <w:marLeft w:val="0"/>
      <w:marRight w:val="0"/>
      <w:marTop w:val="0"/>
      <w:marBottom w:val="0"/>
      <w:divBdr>
        <w:top w:val="none" w:sz="0" w:space="0" w:color="auto"/>
        <w:left w:val="none" w:sz="0" w:space="0" w:color="auto"/>
        <w:bottom w:val="none" w:sz="0" w:space="0" w:color="auto"/>
        <w:right w:val="none" w:sz="0" w:space="0" w:color="auto"/>
      </w:divBdr>
    </w:div>
    <w:div w:id="634137684">
      <w:bodyDiv w:val="1"/>
      <w:marLeft w:val="0"/>
      <w:marRight w:val="0"/>
      <w:marTop w:val="0"/>
      <w:marBottom w:val="0"/>
      <w:divBdr>
        <w:top w:val="none" w:sz="0" w:space="0" w:color="auto"/>
        <w:left w:val="none" w:sz="0" w:space="0" w:color="auto"/>
        <w:bottom w:val="none" w:sz="0" w:space="0" w:color="auto"/>
        <w:right w:val="none" w:sz="0" w:space="0" w:color="auto"/>
      </w:divBdr>
    </w:div>
    <w:div w:id="681005523">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817767973">
      <w:bodyDiv w:val="1"/>
      <w:marLeft w:val="0"/>
      <w:marRight w:val="0"/>
      <w:marTop w:val="0"/>
      <w:marBottom w:val="0"/>
      <w:divBdr>
        <w:top w:val="none" w:sz="0" w:space="0" w:color="auto"/>
        <w:left w:val="none" w:sz="0" w:space="0" w:color="auto"/>
        <w:bottom w:val="none" w:sz="0" w:space="0" w:color="auto"/>
        <w:right w:val="none" w:sz="0" w:space="0" w:color="auto"/>
      </w:divBdr>
    </w:div>
    <w:div w:id="870218543">
      <w:bodyDiv w:val="1"/>
      <w:marLeft w:val="0"/>
      <w:marRight w:val="0"/>
      <w:marTop w:val="0"/>
      <w:marBottom w:val="0"/>
      <w:divBdr>
        <w:top w:val="none" w:sz="0" w:space="0" w:color="auto"/>
        <w:left w:val="none" w:sz="0" w:space="0" w:color="auto"/>
        <w:bottom w:val="none" w:sz="0" w:space="0" w:color="auto"/>
        <w:right w:val="none" w:sz="0" w:space="0" w:color="auto"/>
      </w:divBdr>
      <w:divsChild>
        <w:div w:id="2015451711">
          <w:marLeft w:val="0"/>
          <w:marRight w:val="0"/>
          <w:marTop w:val="0"/>
          <w:marBottom w:val="0"/>
          <w:divBdr>
            <w:top w:val="none" w:sz="0" w:space="0" w:color="auto"/>
            <w:left w:val="none" w:sz="0" w:space="0" w:color="auto"/>
            <w:bottom w:val="none" w:sz="0" w:space="0" w:color="auto"/>
            <w:right w:val="none" w:sz="0" w:space="0" w:color="auto"/>
          </w:divBdr>
        </w:div>
      </w:divsChild>
    </w:div>
    <w:div w:id="899899047">
      <w:bodyDiv w:val="1"/>
      <w:marLeft w:val="0"/>
      <w:marRight w:val="0"/>
      <w:marTop w:val="0"/>
      <w:marBottom w:val="0"/>
      <w:divBdr>
        <w:top w:val="none" w:sz="0" w:space="0" w:color="auto"/>
        <w:left w:val="none" w:sz="0" w:space="0" w:color="auto"/>
        <w:bottom w:val="none" w:sz="0" w:space="0" w:color="auto"/>
        <w:right w:val="none" w:sz="0" w:space="0" w:color="auto"/>
      </w:divBdr>
    </w:div>
    <w:div w:id="924413961">
      <w:bodyDiv w:val="1"/>
      <w:marLeft w:val="0"/>
      <w:marRight w:val="0"/>
      <w:marTop w:val="0"/>
      <w:marBottom w:val="0"/>
      <w:divBdr>
        <w:top w:val="none" w:sz="0" w:space="0" w:color="auto"/>
        <w:left w:val="none" w:sz="0" w:space="0" w:color="auto"/>
        <w:bottom w:val="none" w:sz="0" w:space="0" w:color="auto"/>
        <w:right w:val="none" w:sz="0" w:space="0" w:color="auto"/>
      </w:divBdr>
    </w:div>
    <w:div w:id="1035734314">
      <w:bodyDiv w:val="1"/>
      <w:marLeft w:val="0"/>
      <w:marRight w:val="0"/>
      <w:marTop w:val="0"/>
      <w:marBottom w:val="0"/>
      <w:divBdr>
        <w:top w:val="none" w:sz="0" w:space="0" w:color="auto"/>
        <w:left w:val="none" w:sz="0" w:space="0" w:color="auto"/>
        <w:bottom w:val="none" w:sz="0" w:space="0" w:color="auto"/>
        <w:right w:val="none" w:sz="0" w:space="0" w:color="auto"/>
      </w:divBdr>
      <w:divsChild>
        <w:div w:id="981688525">
          <w:marLeft w:val="0"/>
          <w:marRight w:val="0"/>
          <w:marTop w:val="0"/>
          <w:marBottom w:val="0"/>
          <w:divBdr>
            <w:top w:val="none" w:sz="0" w:space="0" w:color="auto"/>
            <w:left w:val="none" w:sz="0" w:space="0" w:color="auto"/>
            <w:bottom w:val="none" w:sz="0" w:space="0" w:color="auto"/>
            <w:right w:val="none" w:sz="0" w:space="0" w:color="auto"/>
          </w:divBdr>
        </w:div>
      </w:divsChild>
    </w:div>
    <w:div w:id="1230576624">
      <w:bodyDiv w:val="1"/>
      <w:marLeft w:val="0"/>
      <w:marRight w:val="0"/>
      <w:marTop w:val="0"/>
      <w:marBottom w:val="0"/>
      <w:divBdr>
        <w:top w:val="none" w:sz="0" w:space="0" w:color="auto"/>
        <w:left w:val="none" w:sz="0" w:space="0" w:color="auto"/>
        <w:bottom w:val="none" w:sz="0" w:space="0" w:color="auto"/>
        <w:right w:val="none" w:sz="0" w:space="0" w:color="auto"/>
      </w:divBdr>
    </w:div>
    <w:div w:id="1313828490">
      <w:bodyDiv w:val="1"/>
      <w:marLeft w:val="0"/>
      <w:marRight w:val="0"/>
      <w:marTop w:val="0"/>
      <w:marBottom w:val="0"/>
      <w:divBdr>
        <w:top w:val="none" w:sz="0" w:space="0" w:color="auto"/>
        <w:left w:val="none" w:sz="0" w:space="0" w:color="auto"/>
        <w:bottom w:val="none" w:sz="0" w:space="0" w:color="auto"/>
        <w:right w:val="none" w:sz="0" w:space="0" w:color="auto"/>
      </w:divBdr>
    </w:div>
    <w:div w:id="1316763668">
      <w:bodyDiv w:val="1"/>
      <w:marLeft w:val="0"/>
      <w:marRight w:val="0"/>
      <w:marTop w:val="0"/>
      <w:marBottom w:val="0"/>
      <w:divBdr>
        <w:top w:val="none" w:sz="0" w:space="0" w:color="auto"/>
        <w:left w:val="none" w:sz="0" w:space="0" w:color="auto"/>
        <w:bottom w:val="none" w:sz="0" w:space="0" w:color="auto"/>
        <w:right w:val="none" w:sz="0" w:space="0" w:color="auto"/>
      </w:divBdr>
      <w:divsChild>
        <w:div w:id="1255162079">
          <w:marLeft w:val="0"/>
          <w:marRight w:val="0"/>
          <w:marTop w:val="0"/>
          <w:marBottom w:val="0"/>
          <w:divBdr>
            <w:top w:val="none" w:sz="0" w:space="0" w:color="auto"/>
            <w:left w:val="none" w:sz="0" w:space="0" w:color="auto"/>
            <w:bottom w:val="none" w:sz="0" w:space="0" w:color="auto"/>
            <w:right w:val="none" w:sz="0" w:space="0" w:color="auto"/>
          </w:divBdr>
        </w:div>
      </w:divsChild>
    </w:div>
    <w:div w:id="1325008101">
      <w:bodyDiv w:val="1"/>
      <w:marLeft w:val="0"/>
      <w:marRight w:val="0"/>
      <w:marTop w:val="0"/>
      <w:marBottom w:val="0"/>
      <w:divBdr>
        <w:top w:val="none" w:sz="0" w:space="0" w:color="auto"/>
        <w:left w:val="none" w:sz="0" w:space="0" w:color="auto"/>
        <w:bottom w:val="none" w:sz="0" w:space="0" w:color="auto"/>
        <w:right w:val="none" w:sz="0" w:space="0" w:color="auto"/>
      </w:divBdr>
    </w:div>
    <w:div w:id="1344866390">
      <w:bodyDiv w:val="1"/>
      <w:marLeft w:val="0"/>
      <w:marRight w:val="0"/>
      <w:marTop w:val="0"/>
      <w:marBottom w:val="0"/>
      <w:divBdr>
        <w:top w:val="none" w:sz="0" w:space="0" w:color="auto"/>
        <w:left w:val="none" w:sz="0" w:space="0" w:color="auto"/>
        <w:bottom w:val="none" w:sz="0" w:space="0" w:color="auto"/>
        <w:right w:val="none" w:sz="0" w:space="0" w:color="auto"/>
      </w:divBdr>
    </w:div>
    <w:div w:id="1396709068">
      <w:bodyDiv w:val="1"/>
      <w:marLeft w:val="0"/>
      <w:marRight w:val="0"/>
      <w:marTop w:val="0"/>
      <w:marBottom w:val="0"/>
      <w:divBdr>
        <w:top w:val="none" w:sz="0" w:space="0" w:color="auto"/>
        <w:left w:val="none" w:sz="0" w:space="0" w:color="auto"/>
        <w:bottom w:val="none" w:sz="0" w:space="0" w:color="auto"/>
        <w:right w:val="none" w:sz="0" w:space="0" w:color="auto"/>
      </w:divBdr>
      <w:divsChild>
        <w:div w:id="1405225604">
          <w:marLeft w:val="0"/>
          <w:marRight w:val="0"/>
          <w:marTop w:val="0"/>
          <w:marBottom w:val="0"/>
          <w:divBdr>
            <w:top w:val="none" w:sz="0" w:space="0" w:color="auto"/>
            <w:left w:val="none" w:sz="0" w:space="0" w:color="auto"/>
            <w:bottom w:val="none" w:sz="0" w:space="0" w:color="auto"/>
            <w:right w:val="none" w:sz="0" w:space="0" w:color="auto"/>
          </w:divBdr>
        </w:div>
      </w:divsChild>
    </w:div>
    <w:div w:id="1579054685">
      <w:bodyDiv w:val="1"/>
      <w:marLeft w:val="0"/>
      <w:marRight w:val="0"/>
      <w:marTop w:val="0"/>
      <w:marBottom w:val="0"/>
      <w:divBdr>
        <w:top w:val="none" w:sz="0" w:space="0" w:color="auto"/>
        <w:left w:val="none" w:sz="0" w:space="0" w:color="auto"/>
        <w:bottom w:val="none" w:sz="0" w:space="0" w:color="auto"/>
        <w:right w:val="none" w:sz="0" w:space="0" w:color="auto"/>
      </w:divBdr>
    </w:div>
    <w:div w:id="1619337145">
      <w:bodyDiv w:val="1"/>
      <w:marLeft w:val="0"/>
      <w:marRight w:val="0"/>
      <w:marTop w:val="0"/>
      <w:marBottom w:val="0"/>
      <w:divBdr>
        <w:top w:val="none" w:sz="0" w:space="0" w:color="auto"/>
        <w:left w:val="none" w:sz="0" w:space="0" w:color="auto"/>
        <w:bottom w:val="none" w:sz="0" w:space="0" w:color="auto"/>
        <w:right w:val="none" w:sz="0" w:space="0" w:color="auto"/>
      </w:divBdr>
    </w:div>
    <w:div w:id="1806845738">
      <w:bodyDiv w:val="1"/>
      <w:marLeft w:val="0"/>
      <w:marRight w:val="0"/>
      <w:marTop w:val="0"/>
      <w:marBottom w:val="0"/>
      <w:divBdr>
        <w:top w:val="none" w:sz="0" w:space="0" w:color="auto"/>
        <w:left w:val="none" w:sz="0" w:space="0" w:color="auto"/>
        <w:bottom w:val="none" w:sz="0" w:space="0" w:color="auto"/>
        <w:right w:val="none" w:sz="0" w:space="0" w:color="auto"/>
      </w:divBdr>
    </w:div>
    <w:div w:id="1892493663">
      <w:bodyDiv w:val="1"/>
      <w:marLeft w:val="0"/>
      <w:marRight w:val="0"/>
      <w:marTop w:val="0"/>
      <w:marBottom w:val="0"/>
      <w:divBdr>
        <w:top w:val="none" w:sz="0" w:space="0" w:color="auto"/>
        <w:left w:val="none" w:sz="0" w:space="0" w:color="auto"/>
        <w:bottom w:val="none" w:sz="0" w:space="0" w:color="auto"/>
        <w:right w:val="none" w:sz="0" w:space="0" w:color="auto"/>
      </w:divBdr>
    </w:div>
    <w:div w:id="1915623304">
      <w:bodyDiv w:val="1"/>
      <w:marLeft w:val="0"/>
      <w:marRight w:val="0"/>
      <w:marTop w:val="0"/>
      <w:marBottom w:val="0"/>
      <w:divBdr>
        <w:top w:val="none" w:sz="0" w:space="0" w:color="auto"/>
        <w:left w:val="none" w:sz="0" w:space="0" w:color="auto"/>
        <w:bottom w:val="none" w:sz="0" w:space="0" w:color="auto"/>
        <w:right w:val="none" w:sz="0" w:space="0" w:color="auto"/>
      </w:divBdr>
    </w:div>
    <w:div w:id="1936472528">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6830994">
      <w:bodyDiv w:val="1"/>
      <w:marLeft w:val="0"/>
      <w:marRight w:val="0"/>
      <w:marTop w:val="0"/>
      <w:marBottom w:val="0"/>
      <w:divBdr>
        <w:top w:val="none" w:sz="0" w:space="0" w:color="auto"/>
        <w:left w:val="none" w:sz="0" w:space="0" w:color="auto"/>
        <w:bottom w:val="none" w:sz="0" w:space="0" w:color="auto"/>
        <w:right w:val="none" w:sz="0" w:space="0" w:color="auto"/>
      </w:divBdr>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110273541">
      <w:bodyDiv w:val="1"/>
      <w:marLeft w:val="0"/>
      <w:marRight w:val="0"/>
      <w:marTop w:val="0"/>
      <w:marBottom w:val="0"/>
      <w:divBdr>
        <w:top w:val="none" w:sz="0" w:space="0" w:color="auto"/>
        <w:left w:val="none" w:sz="0" w:space="0" w:color="auto"/>
        <w:bottom w:val="none" w:sz="0" w:space="0" w:color="auto"/>
        <w:right w:val="none" w:sz="0" w:space="0" w:color="auto"/>
      </w:divBdr>
      <w:divsChild>
        <w:div w:id="923535977">
          <w:marLeft w:val="0"/>
          <w:marRight w:val="0"/>
          <w:marTop w:val="0"/>
          <w:marBottom w:val="0"/>
          <w:divBdr>
            <w:top w:val="none" w:sz="0" w:space="0" w:color="auto"/>
            <w:left w:val="none" w:sz="0" w:space="0" w:color="auto"/>
            <w:bottom w:val="none" w:sz="0" w:space="0" w:color="auto"/>
            <w:right w:val="none" w:sz="0" w:space="0" w:color="auto"/>
          </w:divBdr>
        </w:div>
      </w:divsChild>
    </w:div>
    <w:div w:id="2120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upe@igniti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5338-0530-4D01-84EC-F136617F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55</TotalTime>
  <Pages>2</Pages>
  <Words>2061</Words>
  <Characters>1176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3231</CharactersWithSpaces>
  <SharedDoc>false</SharedDoc>
  <HLinks>
    <vt:vector size="24" baseType="variant">
      <vt:variant>
        <vt:i4>2228315</vt:i4>
      </vt:variant>
      <vt:variant>
        <vt:i4>6</vt:i4>
      </vt:variant>
      <vt:variant>
        <vt:i4>0</vt:i4>
      </vt:variant>
      <vt:variant>
        <vt:i4>5</vt:i4>
      </vt:variant>
      <vt:variant>
        <vt:lpwstr>mailto:terese.ignatenkiene@visaginas.lt</vt:lpwstr>
      </vt:variant>
      <vt:variant>
        <vt:lpwstr/>
      </vt:variant>
      <vt:variant>
        <vt:i4>917540</vt:i4>
      </vt:variant>
      <vt:variant>
        <vt:i4>3</vt:i4>
      </vt:variant>
      <vt:variant>
        <vt:i4>0</vt:i4>
      </vt:variant>
      <vt:variant>
        <vt:i4>5</vt:i4>
      </vt:variant>
      <vt:variant>
        <vt:lpwstr>mailto:visaginas@visaginas.lt</vt:lpwstr>
      </vt:variant>
      <vt:variant>
        <vt:lpwstr/>
      </vt:variant>
      <vt:variant>
        <vt:i4>458789</vt:i4>
      </vt:variant>
      <vt:variant>
        <vt:i4>8</vt:i4>
      </vt:variant>
      <vt:variant>
        <vt:i4>0</vt:i4>
      </vt:variant>
      <vt:variant>
        <vt:i4>5</vt:i4>
      </vt:variant>
      <vt:variant>
        <vt:lpwstr>mailto:info@vpt.lt</vt:lpwstr>
      </vt:variant>
      <vt:variant>
        <vt:lpwstr/>
      </vt:variant>
      <vt:variant>
        <vt:i4>7340070</vt:i4>
      </vt:variant>
      <vt:variant>
        <vt:i4>5</vt:i4>
      </vt:variant>
      <vt:variant>
        <vt:i4>0</vt:i4>
      </vt:variant>
      <vt:variant>
        <vt:i4>5</vt:i4>
      </vt:variant>
      <vt:variant>
        <vt:lpwstr>http://www.vpt.lrv.lt/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xp</dc:creator>
  <cp:keywords/>
  <cp:lastModifiedBy>Domas Galkauskas</cp:lastModifiedBy>
  <cp:revision>20</cp:revision>
  <cp:lastPrinted>2019-10-07T08:01:00Z</cp:lastPrinted>
  <dcterms:created xsi:type="dcterms:W3CDTF">2023-09-13T05:09:00Z</dcterms:created>
  <dcterms:modified xsi:type="dcterms:W3CDTF">2023-09-13T12:30:00Z</dcterms:modified>
</cp:coreProperties>
</file>