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FA" w:rsidRPr="00B22A0B" w:rsidRDefault="005553FA" w:rsidP="005553FA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B22A0B">
        <w:rPr>
          <w:rFonts w:ascii="CG Times" w:eastAsia="Times New Roman" w:hAnsi="CG Times" w:cs="Times New Roman"/>
          <w:sz w:val="24"/>
          <w:szCs w:val="24"/>
        </w:rPr>
        <w:object w:dxaOrig="87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510986153" r:id="rId8"/>
        </w:object>
      </w:r>
    </w:p>
    <w:p w:rsidR="005553FA" w:rsidRPr="00B22A0B" w:rsidRDefault="005553FA" w:rsidP="00555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53FA" w:rsidRPr="00B22A0B" w:rsidRDefault="005553FA" w:rsidP="005553FA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5553FA" w:rsidRPr="00B22A0B" w:rsidRDefault="005553FA" w:rsidP="00555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b/>
          <w:sz w:val="24"/>
          <w:szCs w:val="24"/>
        </w:rPr>
        <w:t>PREVENCIJOS IR PIRKIMO SUTARČIŲ PRIEŽIŪROS SKYRIUS</w:t>
      </w:r>
    </w:p>
    <w:p w:rsidR="005553FA" w:rsidRPr="00B22A0B" w:rsidRDefault="005553FA" w:rsidP="00555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3FA" w:rsidRPr="00B22A0B" w:rsidRDefault="005553FA" w:rsidP="00555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b/>
          <w:sz w:val="24"/>
          <w:szCs w:val="24"/>
        </w:rPr>
        <w:t>NEPLANINIO VIEŠOJO PIRKIMO–PARDAVIMO SUTARČIŲ VYKDYMO VERTINIMO IŠVADA</w:t>
      </w:r>
    </w:p>
    <w:p w:rsidR="005553FA" w:rsidRPr="00B22A0B" w:rsidRDefault="005553FA" w:rsidP="00555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53FA" w:rsidRPr="00B22A0B" w:rsidRDefault="005553FA" w:rsidP="00555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>2015-11-</w:t>
      </w:r>
      <w:r w:rsidR="00F13958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Start"/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End"/>
      <w:r w:rsidRPr="00B22A0B">
        <w:rPr>
          <w:rFonts w:ascii="Times New Roman" w:eastAsia="Times New Roman" w:hAnsi="Times New Roman" w:cs="Times New Roman"/>
          <w:sz w:val="24"/>
          <w:szCs w:val="24"/>
        </w:rPr>
        <w:t>Nr. 4S-</w:t>
      </w:r>
      <w:r w:rsidR="00F13958">
        <w:rPr>
          <w:rFonts w:ascii="Times New Roman" w:eastAsia="Times New Roman" w:hAnsi="Times New Roman" w:cs="Times New Roman"/>
          <w:sz w:val="24"/>
          <w:szCs w:val="24"/>
        </w:rPr>
        <w:t>3864</w:t>
      </w:r>
    </w:p>
    <w:p w:rsidR="005553FA" w:rsidRDefault="005553FA" w:rsidP="005553F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77BE" w:rsidRPr="00B22A0B" w:rsidRDefault="004077BE" w:rsidP="005553F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53FA" w:rsidRPr="00B22A0B" w:rsidRDefault="005553FA" w:rsidP="005553F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ab/>
        <w:t>Viešųjų pirkimų tarnyba (toliau – Tarnyba), vadovaudamasi Lietuvos Respublikos viešųjų pirkimų įstatymo 8</w:t>
      </w:r>
      <w:r w:rsidRPr="00B22A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straipsnio 1 dalies 2 punktu</w:t>
      </w:r>
      <w:r w:rsidR="006A6AB4" w:rsidRPr="00B22A0B">
        <w:rPr>
          <w:rFonts w:ascii="Times New Roman" w:eastAsia="Times New Roman" w:hAnsi="Times New Roman" w:cs="Times New Roman"/>
          <w:sz w:val="24"/>
          <w:szCs w:val="24"/>
        </w:rPr>
        <w:t xml:space="preserve"> (toliau – Įstatymas)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, atliko Širvintų rajono savivaldybės administracijai (kodas 188722373, Vilniaus g. 61, 19120 Širvintos) (toliau – perkančioji organizacija</w:t>
      </w:r>
      <w:r w:rsidR="00CA7D0C" w:rsidRPr="00B22A0B">
        <w:rPr>
          <w:rFonts w:ascii="Times New Roman" w:eastAsia="Times New Roman" w:hAnsi="Times New Roman" w:cs="Times New Roman"/>
          <w:sz w:val="24"/>
          <w:szCs w:val="24"/>
        </w:rPr>
        <w:t xml:space="preserve"> arba Savivaldybė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) įvykdžius viešąjį pirkimą „</w:t>
      </w:r>
      <w:r w:rsidRPr="00B22A0B">
        <w:rPr>
          <w:rFonts w:ascii="Times New Roman" w:eastAsia="Times New Roman" w:hAnsi="Times New Roman" w:cs="Times New Roman"/>
          <w:i/>
          <w:sz w:val="24"/>
          <w:szCs w:val="24"/>
        </w:rPr>
        <w:t>Darbų pirkimas, įgyvendinant projektą „</w:t>
      </w:r>
      <w:proofErr w:type="spellStart"/>
      <w:r w:rsidRPr="00B22A0B">
        <w:rPr>
          <w:rFonts w:ascii="Times New Roman" w:eastAsia="Times New Roman" w:hAnsi="Times New Roman" w:cs="Times New Roman"/>
          <w:i/>
          <w:sz w:val="24"/>
          <w:szCs w:val="24"/>
        </w:rPr>
        <w:t>Barskūnų</w:t>
      </w:r>
      <w:proofErr w:type="spellEnd"/>
      <w:r w:rsidRPr="00B22A0B">
        <w:rPr>
          <w:rFonts w:ascii="Times New Roman" w:eastAsia="Times New Roman" w:hAnsi="Times New Roman" w:cs="Times New Roman"/>
          <w:i/>
          <w:sz w:val="24"/>
          <w:szCs w:val="24"/>
        </w:rPr>
        <w:t xml:space="preserve"> pagrindinės mokyklos naujų patalpų statyba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“, pirkimo Nr. 158349, 2015 m. kovo 19 d. tarp perkančiosios organizacijos ir UAB „</w:t>
      </w:r>
      <w:proofErr w:type="spellStart"/>
      <w:r w:rsidRPr="00B22A0B">
        <w:rPr>
          <w:rFonts w:ascii="Times New Roman" w:eastAsia="Times New Roman" w:hAnsi="Times New Roman" w:cs="Times New Roman"/>
          <w:sz w:val="24"/>
          <w:szCs w:val="24"/>
        </w:rPr>
        <w:t>Eiresta</w:t>
      </w:r>
      <w:proofErr w:type="spellEnd"/>
      <w:r w:rsidRPr="00B22A0B">
        <w:rPr>
          <w:rFonts w:ascii="Times New Roman" w:eastAsia="Times New Roman" w:hAnsi="Times New Roman" w:cs="Times New Roman"/>
          <w:sz w:val="24"/>
          <w:szCs w:val="24"/>
        </w:rPr>
        <w:t>“ (kodas 174940999, Vasario 16-osios g. 29, 17173 Eišiškės) (toliau – Rangovas) sudarytos Statybos darbų rangos sutarties Nr. 60 „Dėl darbų pirkimo, įgyvendinant projektą „</w:t>
      </w:r>
      <w:proofErr w:type="spellStart"/>
      <w:r w:rsidRPr="00B22A0B">
        <w:rPr>
          <w:rFonts w:ascii="Times New Roman" w:eastAsia="Times New Roman" w:hAnsi="Times New Roman" w:cs="Times New Roman"/>
          <w:sz w:val="24"/>
          <w:szCs w:val="24"/>
        </w:rPr>
        <w:t>Barskūnų</w:t>
      </w:r>
      <w:proofErr w:type="spellEnd"/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 pagrindinės mokyklos naujų patalpų statyba“ </w:t>
      </w:r>
      <w:r w:rsidR="008A63CA" w:rsidRPr="00B22A0B">
        <w:rPr>
          <w:rFonts w:ascii="Times New Roman" w:eastAsia="Times New Roman" w:hAnsi="Times New Roman" w:cs="Times New Roman"/>
          <w:sz w:val="24"/>
          <w:szCs w:val="24"/>
        </w:rPr>
        <w:t xml:space="preserve">(toliau – Sutartis)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vykdymo atitikties </w:t>
      </w:r>
      <w:r w:rsidR="006A6AB4" w:rsidRPr="00B22A0B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statymui ir (ar) su jo įgyvendinimu susijusiems teisės aktams neplaninį vertinimą pagal Vilniaus apygardos prokuratūros Viešojo intereso gynimo skyriaus pateiktą medžiagą (2015 m. rugsėjo 10 d. raštas Nr. 2.S-(206)-50928) ir teikia išvadą.</w:t>
      </w:r>
    </w:p>
    <w:p w:rsidR="005553FA" w:rsidRPr="00B22A0B" w:rsidRDefault="005553FA" w:rsidP="005553F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ab/>
        <w:t>Viešasis pirkimas „</w:t>
      </w:r>
      <w:r w:rsidRPr="00F13958">
        <w:rPr>
          <w:rFonts w:ascii="Times New Roman" w:eastAsia="Times New Roman" w:hAnsi="Times New Roman" w:cs="Times New Roman"/>
          <w:sz w:val="24"/>
          <w:szCs w:val="24"/>
        </w:rPr>
        <w:t>Darbų pirkimas, įgyvendinant projektą „</w:t>
      </w:r>
      <w:proofErr w:type="spellStart"/>
      <w:r w:rsidRPr="00F13958">
        <w:rPr>
          <w:rFonts w:ascii="Times New Roman" w:eastAsia="Times New Roman" w:hAnsi="Times New Roman" w:cs="Times New Roman"/>
          <w:sz w:val="24"/>
          <w:szCs w:val="24"/>
        </w:rPr>
        <w:t>Barskūnų</w:t>
      </w:r>
      <w:proofErr w:type="spellEnd"/>
      <w:r w:rsidRPr="00F13958">
        <w:rPr>
          <w:rFonts w:ascii="Times New Roman" w:eastAsia="Times New Roman" w:hAnsi="Times New Roman" w:cs="Times New Roman"/>
          <w:sz w:val="24"/>
          <w:szCs w:val="24"/>
        </w:rPr>
        <w:t xml:space="preserve"> pagrindinės mokyklos naujų patalpų statyba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“ (skelbtas Centrinėje viešųjų pirkimų informacinėje sistemoje 2014 m. gruodžio 5 d.) (toliau – Pirkimas) atliktas supaprastino atviro konkurso būdu.</w:t>
      </w:r>
    </w:p>
    <w:p w:rsidR="005553FA" w:rsidRPr="00B22A0B" w:rsidRDefault="005553FA" w:rsidP="005553F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ab/>
        <w:t>Pirkimui taikomos Širvintų rajono savivaldybės administracijos supaprastintų viešųjų pirkimų taisyklių, patvirtintų Širvintų rajono savivaldybės administracijos direktoriaus 2014 m. sausio 31 d. įsakymu Nr. 9-62</w:t>
      </w:r>
      <w:r w:rsidR="008642A7" w:rsidRPr="00B22A0B">
        <w:rPr>
          <w:rFonts w:ascii="Times New Roman" w:eastAsia="Times New Roman" w:hAnsi="Times New Roman" w:cs="Times New Roman"/>
          <w:sz w:val="24"/>
          <w:szCs w:val="24"/>
        </w:rPr>
        <w:t xml:space="preserve"> „Dėl Širvintų rajono savivaldybės administracijos supaprastintų viešųjų pirkimų taisyklių pakeitimo ir išdėstymo nauja redakcija“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, ir </w:t>
      </w:r>
      <w:r w:rsidR="006A6AB4" w:rsidRPr="00B22A0B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statymo</w:t>
      </w:r>
      <w:r w:rsidRPr="00B22A0B">
        <w:rPr>
          <w:rFonts w:ascii="Times New Roman" w:eastAsia="Times New Roman" w:hAnsi="Times New Roman" w:cs="Times New Roman"/>
          <w:bCs/>
          <w:sz w:val="24"/>
          <w:szCs w:val="24"/>
        </w:rPr>
        <w:t xml:space="preserve"> (aktuali redakcija nuo 2014 m. sausio 1 d.)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nuostatos.</w:t>
      </w:r>
    </w:p>
    <w:p w:rsidR="00E3697B" w:rsidRPr="00B22A0B" w:rsidRDefault="005553FA" w:rsidP="005553F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ab/>
        <w:t>Įvertinus perkančiosios organizacijos pateiktus dokumentus ir informaciją (2015 m. spalio 12 d. raštas Nr. (6.20)-13-2676</w:t>
      </w:r>
      <w:r w:rsidR="00123A93" w:rsidRPr="00B2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(toliau – Raštas)</w:t>
      </w:r>
      <w:r w:rsidR="00347E97" w:rsidRPr="00B22A0B">
        <w:rPr>
          <w:rFonts w:ascii="Times New Roman" w:eastAsia="Times New Roman" w:hAnsi="Times New Roman" w:cs="Times New Roman"/>
          <w:sz w:val="24"/>
          <w:szCs w:val="24"/>
        </w:rPr>
        <w:t>; 2015 m. lapkričio 9 d. raštas Nr. (6.20)-13-2974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), nustatyta, kad</w:t>
      </w:r>
      <w:r w:rsidR="00E3697B" w:rsidRPr="00B22A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1C28" w:rsidRPr="00B22A0B" w:rsidRDefault="005553FA" w:rsidP="00E3697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2015 m. kovo 19 d. tarp perkančiosios organizacijos ir Rangovo buvo pasirašyta Sutartis. Sutarties 6.1 punkte nustatytas darbų atlikimo terminas – 11 mėnesių nuo Sutarties įsigaliojimo dienos (t.y. iki 2016-02-18). </w:t>
      </w:r>
      <w:r w:rsidR="006B1C28" w:rsidRPr="00B22A0B">
        <w:rPr>
          <w:rFonts w:ascii="Times New Roman" w:eastAsia="Times New Roman" w:hAnsi="Times New Roman" w:cs="Times New Roman"/>
          <w:sz w:val="24"/>
          <w:szCs w:val="24"/>
        </w:rPr>
        <w:t xml:space="preserve">Sutarties 12.5 punkte nustatyta, kad </w:t>
      </w:r>
      <w:r w:rsidR="0095526E" w:rsidRPr="00B22A0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B1C28" w:rsidRPr="00B22A0B">
        <w:rPr>
          <w:rFonts w:ascii="Times New Roman" w:eastAsia="Times New Roman" w:hAnsi="Times New Roman" w:cs="Times New Roman"/>
          <w:i/>
          <w:sz w:val="24"/>
          <w:szCs w:val="24"/>
        </w:rPr>
        <w:t>Užsakovas bet kada, nepriklausomai nuo Rangovo veiksmų, turi teisę nutraukti Sutartį, ne vėliau kaip prieš 14 dienų apie tai raštu pranešdamas Rangovui</w:t>
      </w:r>
      <w:r w:rsidR="0095526E" w:rsidRPr="00B22A0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3697B" w:rsidRPr="00B22A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1C28" w:rsidRPr="00B22A0B" w:rsidRDefault="005553FA" w:rsidP="00E3697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2015 m. liepos 23 d., vadovaujantis Lietuvos Respublikos vietos savivaldos įstatymo 16 straipsnio 2 dalies 30 punktu, 18 straipsnio 1 dalimi, Širvintų rajono savivaldybės taryba priėmė sprendimą Nr. 1-100 </w:t>
      </w:r>
      <w:r w:rsidR="005F2224" w:rsidRPr="00B22A0B">
        <w:rPr>
          <w:rFonts w:ascii="Times New Roman" w:eastAsia="Times New Roman" w:hAnsi="Times New Roman" w:cs="Times New Roman"/>
          <w:sz w:val="24"/>
          <w:szCs w:val="24"/>
        </w:rPr>
        <w:t>„Dėl dalinai įvykdyto projekto „</w:t>
      </w:r>
      <w:proofErr w:type="spellStart"/>
      <w:r w:rsidR="005F2224" w:rsidRPr="00B22A0B">
        <w:rPr>
          <w:rFonts w:ascii="Times New Roman" w:eastAsia="Times New Roman" w:hAnsi="Times New Roman" w:cs="Times New Roman"/>
          <w:sz w:val="24"/>
          <w:szCs w:val="24"/>
        </w:rPr>
        <w:t>Barskūnų</w:t>
      </w:r>
      <w:proofErr w:type="spellEnd"/>
      <w:r w:rsidR="005F2224" w:rsidRPr="00B22A0B">
        <w:rPr>
          <w:rFonts w:ascii="Times New Roman" w:eastAsia="Times New Roman" w:hAnsi="Times New Roman" w:cs="Times New Roman"/>
          <w:sz w:val="24"/>
          <w:szCs w:val="24"/>
        </w:rPr>
        <w:t xml:space="preserve"> pagrindinės mokyklos naujų patalpų statyba“ statybos darbų nutraukimo“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D838C2" w:rsidRPr="00B22A0B">
        <w:rPr>
          <w:rFonts w:ascii="Times New Roman" w:eastAsia="Times New Roman" w:hAnsi="Times New Roman" w:cs="Times New Roman"/>
          <w:sz w:val="24"/>
          <w:szCs w:val="24"/>
        </w:rPr>
        <w:t>Savivaldybė</w:t>
      </w:r>
      <w:r w:rsidR="00DF24ED" w:rsidRPr="00B22A0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838C2" w:rsidRPr="00B22A0B">
        <w:rPr>
          <w:rFonts w:ascii="Times New Roman" w:eastAsia="Times New Roman" w:hAnsi="Times New Roman" w:cs="Times New Roman"/>
          <w:sz w:val="24"/>
          <w:szCs w:val="24"/>
        </w:rPr>
        <w:t xml:space="preserve"> Tarybos s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prendimas), kuriuo buvo nuspręsta nutraukti dalinai įvykdyto projekto „</w:t>
      </w:r>
      <w:proofErr w:type="spellStart"/>
      <w:r w:rsidRPr="00B22A0B">
        <w:rPr>
          <w:rFonts w:ascii="Times New Roman" w:eastAsia="Times New Roman" w:hAnsi="Times New Roman" w:cs="Times New Roman"/>
          <w:sz w:val="24"/>
          <w:szCs w:val="24"/>
        </w:rPr>
        <w:t>Barskūnų</w:t>
      </w:r>
      <w:proofErr w:type="spellEnd"/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 pagrindinės mokyklos naujų patalpų statyba“ įgyvendinimą ir įpareigoti Širvintų rajono savivaldybės administracijos direktorių nutraukti </w:t>
      </w:r>
      <w:r w:rsidR="006B1C28" w:rsidRPr="00B22A0B">
        <w:rPr>
          <w:rFonts w:ascii="Times New Roman" w:eastAsia="Times New Roman" w:hAnsi="Times New Roman" w:cs="Times New Roman"/>
          <w:sz w:val="24"/>
          <w:szCs w:val="24"/>
        </w:rPr>
        <w:t>Sutartį</w:t>
      </w:r>
      <w:r w:rsidR="00E3697B" w:rsidRPr="00B22A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53FA" w:rsidRPr="00B22A0B" w:rsidRDefault="005553FA" w:rsidP="00E3697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Vykdant </w:t>
      </w:r>
      <w:r w:rsidR="00D838C2" w:rsidRPr="00B22A0B">
        <w:rPr>
          <w:rFonts w:ascii="Times New Roman" w:eastAsia="Times New Roman" w:hAnsi="Times New Roman" w:cs="Times New Roman"/>
          <w:sz w:val="24"/>
          <w:szCs w:val="24"/>
        </w:rPr>
        <w:t>Savivaldybės Tarybos s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prendimą, perkančioji organizacija 2015 m. liepos 28 d. raštu Nr. (6.20)-13-1962 </w:t>
      </w:r>
      <w:r w:rsidR="00E06E0F" w:rsidRPr="00B22A0B">
        <w:rPr>
          <w:rFonts w:ascii="Times New Roman" w:eastAsia="Times New Roman" w:hAnsi="Times New Roman" w:cs="Times New Roman"/>
          <w:sz w:val="24"/>
          <w:szCs w:val="24"/>
        </w:rPr>
        <w:t xml:space="preserve">„Dėl sutarties nutraukimo“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informavo Rangovą apie Sutarties nuo 2015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lastRenderedPageBreak/>
        <w:t>m. rugpjūčio 12 d.</w:t>
      </w:r>
      <w:r w:rsidR="00D838C2" w:rsidRPr="00B22A0B">
        <w:rPr>
          <w:rFonts w:ascii="Times New Roman" w:eastAsia="Times New Roman" w:hAnsi="Times New Roman" w:cs="Times New Roman"/>
          <w:sz w:val="24"/>
          <w:szCs w:val="24"/>
        </w:rPr>
        <w:t xml:space="preserve"> nutraukimą.</w:t>
      </w:r>
      <w:r w:rsidR="00A3487C" w:rsidRPr="00B2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2015 m. rugpjūčio 6 d. perkančioji organizacija su Rangovu, vadovaudamiesi Sutarties 12.5 punktu,</w:t>
      </w:r>
      <w:r w:rsidR="00E06E0F" w:rsidRPr="00B22A0B">
        <w:rPr>
          <w:rFonts w:ascii="Times New Roman" w:eastAsia="Times New Roman" w:hAnsi="Times New Roman" w:cs="Times New Roman"/>
          <w:sz w:val="24"/>
          <w:szCs w:val="24"/>
        </w:rPr>
        <w:t xml:space="preserve"> atsižvelgdami </w:t>
      </w:r>
      <w:r w:rsidR="00D8712F">
        <w:rPr>
          <w:rFonts w:ascii="Times New Roman" w:eastAsia="Times New Roman" w:hAnsi="Times New Roman" w:cs="Times New Roman"/>
          <w:sz w:val="24"/>
          <w:szCs w:val="24"/>
        </w:rPr>
        <w:t>į</w:t>
      </w:r>
      <w:bookmarkStart w:id="0" w:name="_GoBack"/>
      <w:bookmarkEnd w:id="0"/>
      <w:r w:rsidR="00E06E0F" w:rsidRPr="00B22A0B">
        <w:rPr>
          <w:rFonts w:ascii="Times New Roman" w:eastAsia="Times New Roman" w:hAnsi="Times New Roman" w:cs="Times New Roman"/>
          <w:sz w:val="24"/>
          <w:szCs w:val="24"/>
        </w:rPr>
        <w:t xml:space="preserve"> Savivaldybės Tarybos sprendimą</w:t>
      </w:r>
      <w:r w:rsidR="007809FF" w:rsidRPr="00B22A0B">
        <w:rPr>
          <w:rFonts w:ascii="Times New Roman" w:eastAsia="Times New Roman" w:hAnsi="Times New Roman" w:cs="Times New Roman"/>
          <w:sz w:val="24"/>
          <w:szCs w:val="24"/>
        </w:rPr>
        <w:t>, perkančiosios organizacijos 2015 m. liepos 28 d. raštą Nr. (6.20)-13-1962 „Dėl sutarties nutraukimo“</w:t>
      </w:r>
      <w:r w:rsidR="00E857A8" w:rsidRPr="00B22A0B">
        <w:rPr>
          <w:rFonts w:ascii="Times New Roman" w:eastAsia="Times New Roman" w:hAnsi="Times New Roman" w:cs="Times New Roman"/>
          <w:sz w:val="24"/>
          <w:szCs w:val="24"/>
        </w:rPr>
        <w:t xml:space="preserve"> ir 2015 m. rugpjūčio 6 d. raštą Nr. (6.14)-13-2046 „Dėl darbų vykdymo“,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 pasirašė Papildomą susitarimą Nr. 1</w:t>
      </w:r>
      <w:r w:rsidR="00092DD9" w:rsidRPr="00B22A0B">
        <w:rPr>
          <w:rFonts w:ascii="Times New Roman" w:eastAsia="Times New Roman" w:hAnsi="Times New Roman" w:cs="Times New Roman"/>
          <w:sz w:val="24"/>
          <w:szCs w:val="24"/>
        </w:rPr>
        <w:t xml:space="preserve"> prie Sutarties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, kuriuo buvo susitarta nutraukti Sutartį 2015 m. rugpjūčio 31 d. </w:t>
      </w:r>
      <w:r w:rsidR="00D838C2" w:rsidRPr="00B22A0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erkančioji organizacija su Rangovu </w:t>
      </w:r>
      <w:r w:rsidR="00D838C2" w:rsidRPr="00B22A0B">
        <w:rPr>
          <w:rFonts w:ascii="Times New Roman" w:eastAsia="Times New Roman" w:hAnsi="Times New Roman" w:cs="Times New Roman"/>
          <w:sz w:val="24"/>
          <w:szCs w:val="24"/>
        </w:rPr>
        <w:t xml:space="preserve">2015 m. rugpjūčio 28 d.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pasirašė Papildomą susitarimą Nr. 2</w:t>
      </w:r>
      <w:r w:rsidR="00092DD9" w:rsidRPr="00B22A0B">
        <w:rPr>
          <w:rFonts w:ascii="Times New Roman" w:eastAsia="Times New Roman" w:hAnsi="Times New Roman" w:cs="Times New Roman"/>
          <w:sz w:val="24"/>
          <w:szCs w:val="24"/>
        </w:rPr>
        <w:t xml:space="preserve"> prie Sutarties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, kuriuo buvo susitarta pakeisti Papildom</w:t>
      </w:r>
      <w:r w:rsidR="00E3697B" w:rsidRPr="00B22A0B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 susitarim</w:t>
      </w:r>
      <w:r w:rsidR="00E3697B" w:rsidRPr="00B22A0B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 Nr. 1</w:t>
      </w:r>
      <w:r w:rsidR="00160C38" w:rsidRPr="00B22A0B">
        <w:rPr>
          <w:rFonts w:ascii="Times New Roman" w:eastAsia="Times New Roman" w:hAnsi="Times New Roman" w:cs="Times New Roman"/>
          <w:sz w:val="24"/>
          <w:szCs w:val="24"/>
        </w:rPr>
        <w:t xml:space="preserve"> Sutarties</w:t>
      </w:r>
      <w:r w:rsidR="00E3697B" w:rsidRPr="00B22A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Sutarties nutraukimo datą numat</w:t>
      </w:r>
      <w:r w:rsidR="00E3697B" w:rsidRPr="00B22A0B">
        <w:rPr>
          <w:rFonts w:ascii="Times New Roman" w:eastAsia="Times New Roman" w:hAnsi="Times New Roman" w:cs="Times New Roman"/>
          <w:sz w:val="24"/>
          <w:szCs w:val="24"/>
        </w:rPr>
        <w:t xml:space="preserve">ant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2015 m. rug</w:t>
      </w:r>
      <w:r w:rsidR="00160C38" w:rsidRPr="00B22A0B">
        <w:rPr>
          <w:rFonts w:ascii="Times New Roman" w:eastAsia="Times New Roman" w:hAnsi="Times New Roman" w:cs="Times New Roman"/>
          <w:sz w:val="24"/>
          <w:szCs w:val="24"/>
        </w:rPr>
        <w:t>sėjo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 15 d.</w:t>
      </w:r>
    </w:p>
    <w:p w:rsidR="00095354" w:rsidRPr="00B22A0B" w:rsidRDefault="00365151" w:rsidP="00A9508B">
      <w:pPr>
        <w:pStyle w:val="ListParagraph"/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>K</w:t>
      </w:r>
      <w:r w:rsidR="00A9508B" w:rsidRPr="00B22A0B">
        <w:rPr>
          <w:rFonts w:ascii="Times New Roman" w:eastAsia="Times New Roman" w:hAnsi="Times New Roman" w:cs="Times New Roman"/>
          <w:sz w:val="24"/>
          <w:szCs w:val="24"/>
        </w:rPr>
        <w:t xml:space="preserve">aip matyti iš to, kas išdėstyta aukščiau, Sutarties 12.5 punktas numatė galimybę nutraukti Sutartį, ne vėliau kaip prieš 14 dienų apie tai raštu pranešant Rangovui, </w:t>
      </w:r>
      <w:r w:rsidR="00493645" w:rsidRPr="00B22A0B">
        <w:rPr>
          <w:rFonts w:ascii="Times New Roman" w:eastAsia="Times New Roman" w:hAnsi="Times New Roman" w:cs="Times New Roman"/>
          <w:sz w:val="24"/>
          <w:szCs w:val="24"/>
        </w:rPr>
        <w:t xml:space="preserve">todėl Sutartis buvo nutraukta </w:t>
      </w:r>
      <w:r w:rsidR="000B4A5E" w:rsidRPr="00B22A0B">
        <w:rPr>
          <w:rFonts w:ascii="Times New Roman" w:eastAsia="Times New Roman" w:hAnsi="Times New Roman" w:cs="Times New Roman"/>
          <w:sz w:val="24"/>
          <w:szCs w:val="24"/>
        </w:rPr>
        <w:t>vadovaujantis</w:t>
      </w:r>
      <w:r w:rsidR="00493645" w:rsidRPr="00B22A0B">
        <w:rPr>
          <w:rFonts w:ascii="Times New Roman" w:eastAsia="Times New Roman" w:hAnsi="Times New Roman" w:cs="Times New Roman"/>
          <w:sz w:val="24"/>
          <w:szCs w:val="24"/>
        </w:rPr>
        <w:t xml:space="preserve"> Sutarties 12.5 punkto nuostat</w:t>
      </w:r>
      <w:r w:rsidR="000B4A5E" w:rsidRPr="00B22A0B">
        <w:rPr>
          <w:rFonts w:ascii="Times New Roman" w:eastAsia="Times New Roman" w:hAnsi="Times New Roman" w:cs="Times New Roman"/>
          <w:sz w:val="24"/>
          <w:szCs w:val="24"/>
        </w:rPr>
        <w:t>omis</w:t>
      </w:r>
      <w:r w:rsidR="006A0229" w:rsidRPr="00B22A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72C6" w:rsidRPr="00B22A0B" w:rsidRDefault="00493645" w:rsidP="00A9508B">
      <w:pPr>
        <w:pStyle w:val="ListParagraph"/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Tačiau </w:t>
      </w:r>
      <w:r w:rsidR="00095354" w:rsidRPr="00B22A0B">
        <w:rPr>
          <w:rFonts w:ascii="Times New Roman" w:eastAsia="Times New Roman" w:hAnsi="Times New Roman" w:cs="Times New Roman"/>
          <w:sz w:val="24"/>
          <w:szCs w:val="24"/>
        </w:rPr>
        <w:t xml:space="preserve">nagrinėjamu atveju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atkreiptinas dėmesys, kad </w:t>
      </w:r>
      <w:r w:rsidR="00A9508B" w:rsidRPr="00B22A0B">
        <w:rPr>
          <w:rFonts w:ascii="Times New Roman" w:eastAsia="Times New Roman" w:hAnsi="Times New Roman" w:cs="Times New Roman"/>
          <w:i/>
          <w:sz w:val="24"/>
          <w:szCs w:val="24"/>
        </w:rPr>
        <w:t>Sutarties nutraukim</w:t>
      </w:r>
      <w:r w:rsidR="008B20E2" w:rsidRPr="00B22A0B">
        <w:rPr>
          <w:rFonts w:ascii="Times New Roman" w:eastAsia="Times New Roman" w:hAnsi="Times New Roman" w:cs="Times New Roman"/>
          <w:i/>
          <w:sz w:val="24"/>
          <w:szCs w:val="24"/>
        </w:rPr>
        <w:t>ą</w:t>
      </w:r>
      <w:r w:rsidR="00A9508B" w:rsidRPr="00B22A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B20E2" w:rsidRPr="00B22A0B">
        <w:rPr>
          <w:rFonts w:ascii="Times New Roman" w:eastAsia="Times New Roman" w:hAnsi="Times New Roman" w:cs="Times New Roman"/>
          <w:i/>
          <w:sz w:val="24"/>
          <w:szCs w:val="24"/>
        </w:rPr>
        <w:t xml:space="preserve">sąlygojo </w:t>
      </w:r>
      <w:r w:rsidR="00A9508B" w:rsidRPr="00B22A0B">
        <w:rPr>
          <w:rFonts w:ascii="Times New Roman" w:eastAsia="Times New Roman" w:hAnsi="Times New Roman" w:cs="Times New Roman"/>
          <w:i/>
          <w:sz w:val="24"/>
          <w:szCs w:val="24"/>
        </w:rPr>
        <w:t>Savivaldybės Tarybos sprendimas.</w:t>
      </w:r>
    </w:p>
    <w:p w:rsidR="007A309D" w:rsidRPr="00B22A0B" w:rsidRDefault="006A0229" w:rsidP="00A9508B">
      <w:pPr>
        <w:pStyle w:val="ListParagraph"/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2015 m. liepos </w:t>
      </w:r>
      <w:r w:rsidR="00DC21DE" w:rsidRPr="00B22A0B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A27AFA" w:rsidRPr="00B22A0B">
        <w:rPr>
          <w:rFonts w:ascii="Times New Roman" w:eastAsia="Times New Roman" w:hAnsi="Times New Roman" w:cs="Times New Roman"/>
          <w:sz w:val="24"/>
          <w:szCs w:val="24"/>
        </w:rPr>
        <w:t xml:space="preserve">Širvintų rajono savivaldybės administracijos Infrastruktūros skyriaus </w:t>
      </w:r>
      <w:r w:rsidR="00DC21DE" w:rsidRPr="00B22A0B">
        <w:rPr>
          <w:rFonts w:ascii="Times New Roman" w:eastAsia="Times New Roman" w:hAnsi="Times New Roman" w:cs="Times New Roman"/>
          <w:sz w:val="24"/>
          <w:szCs w:val="24"/>
        </w:rPr>
        <w:t>Aiškinamajame rašte „Dėl projekto „</w:t>
      </w:r>
      <w:proofErr w:type="spellStart"/>
      <w:r w:rsidR="00DC21DE" w:rsidRPr="00B22A0B">
        <w:rPr>
          <w:rFonts w:ascii="Times New Roman" w:eastAsia="Times New Roman" w:hAnsi="Times New Roman" w:cs="Times New Roman"/>
          <w:sz w:val="24"/>
          <w:szCs w:val="24"/>
        </w:rPr>
        <w:t>Barskūnų</w:t>
      </w:r>
      <w:proofErr w:type="spellEnd"/>
      <w:r w:rsidR="00DC21DE" w:rsidRPr="00B22A0B">
        <w:rPr>
          <w:rFonts w:ascii="Times New Roman" w:eastAsia="Times New Roman" w:hAnsi="Times New Roman" w:cs="Times New Roman"/>
          <w:sz w:val="24"/>
          <w:szCs w:val="24"/>
        </w:rPr>
        <w:t xml:space="preserve"> pagrindinės mokyklos naujų patalpų statyba“ sustabdymo“ </w:t>
      </w:r>
      <w:r w:rsidR="000B4A5E" w:rsidRPr="00B22A0B">
        <w:rPr>
          <w:rFonts w:ascii="Times New Roman" w:eastAsia="Times New Roman" w:hAnsi="Times New Roman" w:cs="Times New Roman"/>
          <w:sz w:val="24"/>
          <w:szCs w:val="24"/>
        </w:rPr>
        <w:t xml:space="preserve">(toliau – Aiškinamasis raštas) </w:t>
      </w:r>
      <w:r w:rsidR="00DC21DE" w:rsidRPr="00B22A0B">
        <w:rPr>
          <w:rFonts w:ascii="Times New Roman" w:eastAsia="Times New Roman" w:hAnsi="Times New Roman" w:cs="Times New Roman"/>
          <w:sz w:val="24"/>
          <w:szCs w:val="24"/>
        </w:rPr>
        <w:t>nurodyta, kad panaudojus visas lėšas (181</w:t>
      </w:r>
      <w:r w:rsidR="00BB46A3" w:rsidRPr="00B22A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21DE" w:rsidRPr="00B22A0B">
        <w:rPr>
          <w:rFonts w:ascii="Times New Roman" w:eastAsia="Times New Roman" w:hAnsi="Times New Roman" w:cs="Times New Roman"/>
          <w:sz w:val="24"/>
          <w:szCs w:val="24"/>
        </w:rPr>
        <w:t xml:space="preserve">178,12 </w:t>
      </w:r>
      <w:proofErr w:type="spellStart"/>
      <w:r w:rsidR="00DC21DE" w:rsidRPr="00B22A0B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="00DC21DE" w:rsidRPr="00B22A0B">
        <w:rPr>
          <w:rFonts w:ascii="Times New Roman" w:eastAsia="Times New Roman" w:hAnsi="Times New Roman" w:cs="Times New Roman"/>
          <w:sz w:val="24"/>
          <w:szCs w:val="24"/>
        </w:rPr>
        <w:t xml:space="preserve">, tokia yra Sutarties vertė), neliktų lėšų </w:t>
      </w:r>
      <w:r w:rsidR="0023110F" w:rsidRPr="00B22A0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C21DE" w:rsidRPr="00B22A0B">
        <w:rPr>
          <w:rFonts w:ascii="Times New Roman" w:eastAsia="Times New Roman" w:hAnsi="Times New Roman" w:cs="Times New Roman"/>
          <w:i/>
          <w:sz w:val="24"/>
          <w:szCs w:val="24"/>
        </w:rPr>
        <w:t>vykdant kitus perspektyvius projektus</w:t>
      </w:r>
      <w:r w:rsidR="0023110F" w:rsidRPr="00B22A0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C21DE" w:rsidRPr="00B22A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>Nustatyta, kad Rangovas</w:t>
      </w:r>
      <w:r w:rsidR="0023110F" w:rsidRPr="00B22A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 xml:space="preserve"> pagal Tarnybai pateiktus dokumentus</w:t>
      </w:r>
      <w:r w:rsidR="0023110F" w:rsidRPr="00B22A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 xml:space="preserve"> jau yra atlikęs darbų už 63.138,78 </w:t>
      </w:r>
      <w:proofErr w:type="spellStart"/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>, t.y. maždaug trečdalį (</w:t>
      </w:r>
      <w:r w:rsidR="00F06008" w:rsidRPr="00B22A0B">
        <w:rPr>
          <w:rFonts w:ascii="Times New Roman" w:eastAsia="Times New Roman" w:hAnsi="Times New Roman" w:cs="Times New Roman"/>
          <w:sz w:val="24"/>
          <w:szCs w:val="24"/>
        </w:rPr>
        <w:t>50,38</w:t>
      </w:r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 xml:space="preserve"> proc. statybinių darbų, 88,17 proc. buitinių nuotekų tinklų F1, 92,55 proc. gamybinių nuotekų tinklų F3, </w:t>
      </w:r>
      <w:r w:rsidR="00185512" w:rsidRPr="00B22A0B">
        <w:rPr>
          <w:rFonts w:ascii="Times New Roman" w:eastAsia="Times New Roman" w:hAnsi="Times New Roman" w:cs="Times New Roman"/>
          <w:sz w:val="24"/>
          <w:szCs w:val="24"/>
        </w:rPr>
        <w:t>34 proc. šildymo</w:t>
      </w:r>
      <w:r w:rsidR="00F06008" w:rsidRPr="00B22A0B">
        <w:rPr>
          <w:rFonts w:ascii="Times New Roman" w:eastAsia="Times New Roman" w:hAnsi="Times New Roman" w:cs="Times New Roman"/>
          <w:sz w:val="24"/>
          <w:szCs w:val="24"/>
        </w:rPr>
        <w:t xml:space="preserve"> darbų, </w:t>
      </w:r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 xml:space="preserve">14,76 proc. elektros darbų, įžeminimo, </w:t>
      </w:r>
      <w:proofErr w:type="spellStart"/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>žaibosaugos</w:t>
      </w:r>
      <w:proofErr w:type="spellEnd"/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 xml:space="preserve"> darbų ir 100 proc. lauko vandentiekio tinklų V1), todėl minėto projekto įgyvendinimui jau panaudota nemaža lėšų suma. S</w:t>
      </w:r>
      <w:r w:rsidR="007A309D" w:rsidRPr="00B22A0B">
        <w:rPr>
          <w:rFonts w:ascii="Times New Roman" w:eastAsia="Times New Roman" w:hAnsi="Times New Roman" w:cs="Times New Roman"/>
          <w:sz w:val="24"/>
          <w:szCs w:val="24"/>
        </w:rPr>
        <w:t>eptyniems projektams, tarp jų ir projektui „</w:t>
      </w:r>
      <w:proofErr w:type="spellStart"/>
      <w:r w:rsidR="007A309D" w:rsidRPr="00B22A0B">
        <w:rPr>
          <w:rFonts w:ascii="Times New Roman" w:eastAsia="Times New Roman" w:hAnsi="Times New Roman" w:cs="Times New Roman"/>
          <w:sz w:val="24"/>
          <w:szCs w:val="24"/>
        </w:rPr>
        <w:t>Barskūnų</w:t>
      </w:r>
      <w:proofErr w:type="spellEnd"/>
      <w:r w:rsidR="007A309D" w:rsidRPr="00B22A0B">
        <w:rPr>
          <w:rFonts w:ascii="Times New Roman" w:eastAsia="Times New Roman" w:hAnsi="Times New Roman" w:cs="Times New Roman"/>
          <w:sz w:val="24"/>
          <w:szCs w:val="24"/>
        </w:rPr>
        <w:t xml:space="preserve"> pagrindinės mokyklos naujų patalpų statyba“, Savivaldybė ėmė </w:t>
      </w:r>
      <w:r w:rsidR="007A309D" w:rsidRPr="00B22A0B">
        <w:rPr>
          <w:rFonts w:ascii="Times New Roman" w:eastAsia="Times New Roman" w:hAnsi="Times New Roman" w:cs="Times New Roman"/>
          <w:i/>
          <w:sz w:val="24"/>
          <w:szCs w:val="24"/>
        </w:rPr>
        <w:t xml:space="preserve">tikslinę </w:t>
      </w:r>
      <w:r w:rsidR="007A309D" w:rsidRPr="00B22A0B">
        <w:rPr>
          <w:rFonts w:ascii="Times New Roman" w:eastAsia="Times New Roman" w:hAnsi="Times New Roman" w:cs="Times New Roman"/>
          <w:sz w:val="24"/>
          <w:szCs w:val="24"/>
        </w:rPr>
        <w:t xml:space="preserve">paskolą. </w:t>
      </w:r>
      <w:r w:rsidR="003E3270" w:rsidRPr="00B22A0B">
        <w:rPr>
          <w:rFonts w:ascii="Times New Roman" w:eastAsia="Times New Roman" w:hAnsi="Times New Roman" w:cs="Times New Roman"/>
          <w:sz w:val="24"/>
          <w:szCs w:val="24"/>
        </w:rPr>
        <w:t xml:space="preserve">Iš Tarnybai pateiktų dokumentų nenustatyta, kokiems kitiems projektams Savivaldybė ketina naudoti nepanaudotą lėšų pagal nutrauką Sutartį sumą, </w:t>
      </w:r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 xml:space="preserve">be to, </w:t>
      </w:r>
      <w:r w:rsidR="003E3270" w:rsidRPr="00B22A0B">
        <w:rPr>
          <w:rFonts w:ascii="Times New Roman" w:eastAsia="Times New Roman" w:hAnsi="Times New Roman" w:cs="Times New Roman"/>
          <w:sz w:val="24"/>
          <w:szCs w:val="24"/>
        </w:rPr>
        <w:t>atsižvelgiant į tai, kad projektui</w:t>
      </w:r>
      <w:r w:rsidR="00D553CE" w:rsidRPr="00B22A0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D553CE" w:rsidRPr="00B22A0B">
        <w:rPr>
          <w:rFonts w:ascii="Times New Roman" w:eastAsia="Times New Roman" w:hAnsi="Times New Roman" w:cs="Times New Roman"/>
          <w:sz w:val="24"/>
          <w:szCs w:val="24"/>
        </w:rPr>
        <w:t>Barskūnų</w:t>
      </w:r>
      <w:proofErr w:type="spellEnd"/>
      <w:r w:rsidR="00D553CE" w:rsidRPr="00B22A0B">
        <w:rPr>
          <w:rFonts w:ascii="Times New Roman" w:eastAsia="Times New Roman" w:hAnsi="Times New Roman" w:cs="Times New Roman"/>
          <w:sz w:val="24"/>
          <w:szCs w:val="24"/>
        </w:rPr>
        <w:t xml:space="preserve"> pagrindinės mokyklos naujų patalpų statyba“</w:t>
      </w:r>
      <w:r w:rsidR="003E3270" w:rsidRPr="00B22A0B">
        <w:rPr>
          <w:rFonts w:ascii="Times New Roman" w:eastAsia="Times New Roman" w:hAnsi="Times New Roman" w:cs="Times New Roman"/>
          <w:sz w:val="24"/>
          <w:szCs w:val="24"/>
        </w:rPr>
        <w:t xml:space="preserve">, kurio įgyvendinimui sudaryta Sutartis, buvo gauta </w:t>
      </w:r>
      <w:r w:rsidR="003E3270" w:rsidRPr="00B22A0B">
        <w:rPr>
          <w:rFonts w:ascii="Times New Roman" w:eastAsia="Times New Roman" w:hAnsi="Times New Roman" w:cs="Times New Roman"/>
          <w:i/>
          <w:sz w:val="24"/>
          <w:szCs w:val="24"/>
        </w:rPr>
        <w:t>tikslinė</w:t>
      </w:r>
      <w:r w:rsidR="003E3270" w:rsidRPr="00B22A0B">
        <w:rPr>
          <w:rFonts w:ascii="Times New Roman" w:eastAsia="Times New Roman" w:hAnsi="Times New Roman" w:cs="Times New Roman"/>
          <w:sz w:val="24"/>
          <w:szCs w:val="24"/>
        </w:rPr>
        <w:t xml:space="preserve"> paskola</w:t>
      </w:r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>, Tarnybos nuomone, likusi nepanaudota pagal Sutartį lėšų suma negalė</w:t>
      </w:r>
      <w:r w:rsidR="00603CE5">
        <w:rPr>
          <w:rFonts w:ascii="Times New Roman" w:eastAsia="Times New Roman" w:hAnsi="Times New Roman" w:cs="Times New Roman"/>
          <w:sz w:val="24"/>
          <w:szCs w:val="24"/>
        </w:rPr>
        <w:t>tų</w:t>
      </w:r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 xml:space="preserve"> būti naudojama kitiems projektams finansuoti</w:t>
      </w:r>
      <w:r w:rsidR="00406F2C" w:rsidRPr="00B22A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4FB1" w:rsidRPr="00B22A0B" w:rsidRDefault="00F70B53" w:rsidP="00F70B5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ab/>
      </w:r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C5463" w:rsidRPr="00B22A0B">
        <w:rPr>
          <w:rFonts w:ascii="Times New Roman" w:eastAsia="Times New Roman" w:hAnsi="Times New Roman" w:cs="Times New Roman"/>
          <w:sz w:val="24"/>
          <w:szCs w:val="24"/>
        </w:rPr>
        <w:t xml:space="preserve">š Aiškinamojo rašto </w:t>
      </w:r>
      <w:r w:rsidR="00274FB1" w:rsidRPr="00B22A0B">
        <w:rPr>
          <w:rFonts w:ascii="Times New Roman" w:eastAsia="Times New Roman" w:hAnsi="Times New Roman" w:cs="Times New Roman"/>
          <w:sz w:val="24"/>
          <w:szCs w:val="24"/>
        </w:rPr>
        <w:t>m</w:t>
      </w:r>
      <w:r w:rsidR="00EC5463" w:rsidRPr="00B22A0B">
        <w:rPr>
          <w:rFonts w:ascii="Times New Roman" w:eastAsia="Times New Roman" w:hAnsi="Times New Roman" w:cs="Times New Roman"/>
          <w:sz w:val="24"/>
          <w:szCs w:val="24"/>
        </w:rPr>
        <w:t xml:space="preserve">atyti, kad tolimesniam projekto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B22A0B">
        <w:rPr>
          <w:rFonts w:ascii="Times New Roman" w:eastAsia="Times New Roman" w:hAnsi="Times New Roman" w:cs="Times New Roman"/>
          <w:sz w:val="24"/>
          <w:szCs w:val="24"/>
        </w:rPr>
        <w:t>Barskūnų</w:t>
      </w:r>
      <w:proofErr w:type="spellEnd"/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 pagrindinės mokyklos naujų patalpų statyba“ </w:t>
      </w:r>
      <w:r w:rsidR="00EC5463" w:rsidRPr="00B22A0B">
        <w:rPr>
          <w:rFonts w:ascii="Times New Roman" w:eastAsia="Times New Roman" w:hAnsi="Times New Roman" w:cs="Times New Roman"/>
          <w:sz w:val="24"/>
          <w:szCs w:val="24"/>
        </w:rPr>
        <w:t xml:space="preserve">įgyvendinimui bus ieškoma finansavimo, t.y. </w:t>
      </w:r>
      <w:r w:rsidR="00EC5463" w:rsidRPr="00B22A0B">
        <w:rPr>
          <w:rFonts w:ascii="Times New Roman" w:eastAsia="Times New Roman" w:hAnsi="Times New Roman" w:cs="Times New Roman"/>
          <w:i/>
          <w:sz w:val="24"/>
          <w:szCs w:val="24"/>
        </w:rPr>
        <w:t>Pirkimo (atitinkamai – Sutarties) objekto poreikis ir toliau išlieka</w:t>
      </w:r>
      <w:r w:rsidR="00EC5463" w:rsidRPr="00B22A0B">
        <w:rPr>
          <w:rFonts w:ascii="Times New Roman" w:eastAsia="Times New Roman" w:hAnsi="Times New Roman" w:cs="Times New Roman"/>
          <w:sz w:val="24"/>
          <w:szCs w:val="24"/>
        </w:rPr>
        <w:t>. Tai patvirtina ir perkančioji organizacija, kuri 2015 m. liepos 31 d. raštu Nr. (6.14)-13-2005</w:t>
      </w:r>
      <w:r w:rsidR="00265E92" w:rsidRPr="00B22A0B">
        <w:rPr>
          <w:rFonts w:ascii="Times New Roman" w:eastAsia="Times New Roman" w:hAnsi="Times New Roman" w:cs="Times New Roman"/>
          <w:sz w:val="24"/>
          <w:szCs w:val="24"/>
        </w:rPr>
        <w:t xml:space="preserve"> „Dėl projekto „</w:t>
      </w:r>
      <w:proofErr w:type="spellStart"/>
      <w:r w:rsidR="00265E92" w:rsidRPr="00B22A0B">
        <w:rPr>
          <w:rFonts w:ascii="Times New Roman" w:eastAsia="Times New Roman" w:hAnsi="Times New Roman" w:cs="Times New Roman"/>
          <w:sz w:val="24"/>
          <w:szCs w:val="24"/>
        </w:rPr>
        <w:t>Barskūnų</w:t>
      </w:r>
      <w:proofErr w:type="spellEnd"/>
      <w:r w:rsidR="00265E92" w:rsidRPr="00B22A0B">
        <w:rPr>
          <w:rFonts w:ascii="Times New Roman" w:eastAsia="Times New Roman" w:hAnsi="Times New Roman" w:cs="Times New Roman"/>
          <w:sz w:val="24"/>
          <w:szCs w:val="24"/>
        </w:rPr>
        <w:t xml:space="preserve"> pagrindinės mokyklos naujų patalpų statyba“</w:t>
      </w:r>
      <w:r w:rsidR="000A25E6" w:rsidRPr="00B2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463" w:rsidRPr="00B22A0B">
        <w:rPr>
          <w:rFonts w:ascii="Times New Roman" w:eastAsia="Times New Roman" w:hAnsi="Times New Roman" w:cs="Times New Roman"/>
          <w:sz w:val="24"/>
          <w:szCs w:val="24"/>
        </w:rPr>
        <w:t>kreipėsi į Lietuvos Respublikos Seimo narę</w:t>
      </w:r>
      <w:r w:rsidR="00B770A0" w:rsidRPr="00B22A0B">
        <w:rPr>
          <w:rFonts w:ascii="Times New Roman" w:eastAsia="Times New Roman" w:hAnsi="Times New Roman" w:cs="Times New Roman"/>
          <w:sz w:val="24"/>
          <w:szCs w:val="24"/>
        </w:rPr>
        <w:t xml:space="preserve">, kad ji kreiptųsi </w:t>
      </w:r>
      <w:r w:rsidR="00EC5463" w:rsidRPr="00B22A0B">
        <w:rPr>
          <w:rFonts w:ascii="Times New Roman" w:eastAsia="Times New Roman" w:hAnsi="Times New Roman" w:cs="Times New Roman"/>
          <w:sz w:val="24"/>
          <w:szCs w:val="24"/>
        </w:rPr>
        <w:t xml:space="preserve">į Lietuvos Respublikos Vyriausybę su prašymu numatyti lėšas </w:t>
      </w:r>
      <w:r w:rsidR="000A25E6" w:rsidRPr="00B22A0B">
        <w:rPr>
          <w:rFonts w:ascii="Times New Roman" w:eastAsia="Times New Roman" w:hAnsi="Times New Roman" w:cs="Times New Roman"/>
          <w:sz w:val="24"/>
          <w:szCs w:val="24"/>
        </w:rPr>
        <w:t xml:space="preserve">Valstybės investicijų programoje </w:t>
      </w:r>
      <w:r w:rsidR="00EC5463" w:rsidRPr="00B22A0B">
        <w:rPr>
          <w:rFonts w:ascii="Times New Roman" w:eastAsia="Times New Roman" w:hAnsi="Times New Roman" w:cs="Times New Roman"/>
          <w:sz w:val="24"/>
          <w:szCs w:val="24"/>
        </w:rPr>
        <w:t xml:space="preserve">minėto projekto tolimesniam įgyvendinimui. </w:t>
      </w:r>
      <w:r w:rsidR="005E1534" w:rsidRPr="00B22A0B">
        <w:rPr>
          <w:rFonts w:ascii="Times New Roman" w:eastAsia="Times New Roman" w:hAnsi="Times New Roman" w:cs="Times New Roman"/>
          <w:sz w:val="24"/>
          <w:szCs w:val="24"/>
        </w:rPr>
        <w:t xml:space="preserve">Aiškinamajame rašte taip </w:t>
      </w:r>
      <w:r w:rsidR="00AE38D9" w:rsidRPr="00B22A0B">
        <w:rPr>
          <w:rFonts w:ascii="Times New Roman" w:eastAsia="Times New Roman" w:hAnsi="Times New Roman" w:cs="Times New Roman"/>
          <w:sz w:val="24"/>
          <w:szCs w:val="24"/>
        </w:rPr>
        <w:t xml:space="preserve">pat </w:t>
      </w:r>
      <w:r w:rsidR="005E1534" w:rsidRPr="00B22A0B">
        <w:rPr>
          <w:rFonts w:ascii="Times New Roman" w:eastAsia="Times New Roman" w:hAnsi="Times New Roman" w:cs="Times New Roman"/>
          <w:sz w:val="24"/>
          <w:szCs w:val="24"/>
        </w:rPr>
        <w:t xml:space="preserve">nurodyta, kad bus </w:t>
      </w:r>
      <w:r w:rsidR="005E1534" w:rsidRPr="00B22A0B">
        <w:rPr>
          <w:rFonts w:ascii="Times New Roman" w:eastAsia="Times New Roman" w:hAnsi="Times New Roman" w:cs="Times New Roman"/>
          <w:i/>
          <w:sz w:val="24"/>
          <w:szCs w:val="24"/>
        </w:rPr>
        <w:t>reikalingos</w:t>
      </w:r>
      <w:r w:rsidR="005E1534" w:rsidRPr="00B2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534" w:rsidRPr="00B22A0B">
        <w:rPr>
          <w:rFonts w:ascii="Times New Roman" w:eastAsia="Times New Roman" w:hAnsi="Times New Roman" w:cs="Times New Roman"/>
          <w:i/>
          <w:sz w:val="24"/>
          <w:szCs w:val="24"/>
        </w:rPr>
        <w:t>lėšos</w:t>
      </w:r>
      <w:r w:rsidR="005E1534" w:rsidRPr="00B22A0B">
        <w:rPr>
          <w:rFonts w:ascii="Times New Roman" w:eastAsia="Times New Roman" w:hAnsi="Times New Roman" w:cs="Times New Roman"/>
          <w:sz w:val="24"/>
          <w:szCs w:val="24"/>
        </w:rPr>
        <w:t xml:space="preserve"> nebaigto statinio pagal Sutartį </w:t>
      </w:r>
      <w:r w:rsidR="005E1534" w:rsidRPr="00B22A0B">
        <w:rPr>
          <w:rFonts w:ascii="Times New Roman" w:eastAsia="Times New Roman" w:hAnsi="Times New Roman" w:cs="Times New Roman"/>
          <w:i/>
          <w:sz w:val="24"/>
          <w:szCs w:val="24"/>
        </w:rPr>
        <w:t>konservavimui</w:t>
      </w:r>
      <w:r w:rsidR="000B4A5E" w:rsidRPr="00B22A0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B4A5E" w:rsidRPr="00B22A0B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</w:t>
      </w:r>
      <w:r w:rsidR="004D2805" w:rsidRPr="00B2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A6F" w:rsidRPr="00B22A0B">
        <w:rPr>
          <w:rFonts w:ascii="Times New Roman" w:eastAsia="Times New Roman" w:hAnsi="Times New Roman" w:cs="Times New Roman"/>
          <w:sz w:val="24"/>
          <w:szCs w:val="24"/>
        </w:rPr>
        <w:t xml:space="preserve">jau </w:t>
      </w:r>
      <w:r w:rsidR="004D2805" w:rsidRPr="00B22A0B">
        <w:rPr>
          <w:rFonts w:ascii="Times New Roman" w:eastAsia="Times New Roman" w:hAnsi="Times New Roman" w:cs="Times New Roman"/>
          <w:sz w:val="24"/>
          <w:szCs w:val="24"/>
        </w:rPr>
        <w:t xml:space="preserve">po Savivaldybės Tarybos sprendimo </w:t>
      </w:r>
      <w:r w:rsidR="000B4A5E" w:rsidRPr="00B22A0B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F5617F" w:rsidRPr="00B22A0B">
        <w:rPr>
          <w:rFonts w:ascii="Times New Roman" w:eastAsia="Times New Roman" w:hAnsi="Times New Roman" w:cs="Times New Roman"/>
          <w:sz w:val="24"/>
          <w:szCs w:val="24"/>
        </w:rPr>
        <w:t xml:space="preserve"> m. liepos </w:t>
      </w:r>
      <w:r w:rsidR="000B4A5E" w:rsidRPr="00B22A0B">
        <w:rPr>
          <w:rFonts w:ascii="Times New Roman" w:eastAsia="Times New Roman" w:hAnsi="Times New Roman" w:cs="Times New Roman"/>
          <w:sz w:val="24"/>
          <w:szCs w:val="24"/>
        </w:rPr>
        <w:t>28</w:t>
      </w:r>
      <w:r w:rsidR="00F5617F" w:rsidRPr="00B22A0B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0B4A5E" w:rsidRPr="00B22A0B">
        <w:rPr>
          <w:rFonts w:ascii="Times New Roman" w:eastAsia="Times New Roman" w:hAnsi="Times New Roman" w:cs="Times New Roman"/>
          <w:sz w:val="24"/>
          <w:szCs w:val="24"/>
        </w:rPr>
        <w:t xml:space="preserve"> raštu Nr. (6.20)-13-1962 </w:t>
      </w:r>
      <w:r w:rsidR="001C44F6" w:rsidRPr="00B22A0B">
        <w:rPr>
          <w:rFonts w:ascii="Times New Roman" w:eastAsia="Times New Roman" w:hAnsi="Times New Roman" w:cs="Times New Roman"/>
          <w:sz w:val="24"/>
          <w:szCs w:val="24"/>
        </w:rPr>
        <w:t xml:space="preserve">„Dėl sutarties nutraukimo“ </w:t>
      </w:r>
      <w:r w:rsidR="000B4A5E" w:rsidRPr="00B22A0B">
        <w:rPr>
          <w:rFonts w:ascii="Times New Roman" w:eastAsia="Times New Roman" w:hAnsi="Times New Roman" w:cs="Times New Roman"/>
          <w:sz w:val="24"/>
          <w:szCs w:val="24"/>
        </w:rPr>
        <w:t>kreipėsi į Rangovą prašydama, be kita ko, nurodyti ir galimas pastato konservavimo išlaidas</w:t>
      </w:r>
      <w:r w:rsidR="00322A24" w:rsidRPr="00B22A0B">
        <w:rPr>
          <w:rFonts w:ascii="Times New Roman" w:eastAsia="Times New Roman" w:hAnsi="Times New Roman" w:cs="Times New Roman"/>
          <w:sz w:val="24"/>
          <w:szCs w:val="24"/>
        </w:rPr>
        <w:t xml:space="preserve">, t.y. Savivaldybės Taryba, priimdama minėtą sprendimą, lėšų, reikalingų nebaigto statinio konservavimui, </w:t>
      </w:r>
      <w:r w:rsidR="001D10CD" w:rsidRPr="00B22A0B">
        <w:rPr>
          <w:rFonts w:ascii="Times New Roman" w:eastAsia="Times New Roman" w:hAnsi="Times New Roman" w:cs="Times New Roman"/>
          <w:sz w:val="24"/>
          <w:szCs w:val="24"/>
        </w:rPr>
        <w:t xml:space="preserve">ir kaip jos įtakos </w:t>
      </w:r>
      <w:r w:rsidR="003C6FF3" w:rsidRPr="00B22A0B">
        <w:rPr>
          <w:rFonts w:ascii="Times New Roman" w:eastAsia="Times New Roman" w:hAnsi="Times New Roman" w:cs="Times New Roman"/>
          <w:sz w:val="24"/>
          <w:szCs w:val="24"/>
        </w:rPr>
        <w:t xml:space="preserve">(gali įtakoti) </w:t>
      </w:r>
      <w:r w:rsidR="001D10CD" w:rsidRPr="00B22A0B">
        <w:rPr>
          <w:rFonts w:ascii="Times New Roman" w:eastAsia="Times New Roman" w:hAnsi="Times New Roman" w:cs="Times New Roman"/>
          <w:sz w:val="24"/>
          <w:szCs w:val="24"/>
        </w:rPr>
        <w:t xml:space="preserve">projekto kainą, </w:t>
      </w:r>
      <w:r w:rsidR="00322A24" w:rsidRPr="00B22A0B">
        <w:rPr>
          <w:rFonts w:ascii="Times New Roman" w:eastAsia="Times New Roman" w:hAnsi="Times New Roman" w:cs="Times New Roman"/>
          <w:sz w:val="24"/>
          <w:szCs w:val="24"/>
        </w:rPr>
        <w:t>ne</w:t>
      </w:r>
      <w:r w:rsidR="00E272C6" w:rsidRPr="00B22A0B">
        <w:rPr>
          <w:rFonts w:ascii="Times New Roman" w:eastAsia="Times New Roman" w:hAnsi="Times New Roman" w:cs="Times New Roman"/>
          <w:sz w:val="24"/>
          <w:szCs w:val="24"/>
        </w:rPr>
        <w:t>į</w:t>
      </w:r>
      <w:r w:rsidR="00322A24" w:rsidRPr="00B22A0B">
        <w:rPr>
          <w:rFonts w:ascii="Times New Roman" w:eastAsia="Times New Roman" w:hAnsi="Times New Roman" w:cs="Times New Roman"/>
          <w:sz w:val="24"/>
          <w:szCs w:val="24"/>
        </w:rPr>
        <w:t>verti</w:t>
      </w:r>
      <w:r w:rsidR="00F5617F" w:rsidRPr="00B22A0B">
        <w:rPr>
          <w:rFonts w:ascii="Times New Roman" w:eastAsia="Times New Roman" w:hAnsi="Times New Roman" w:cs="Times New Roman"/>
          <w:sz w:val="24"/>
          <w:szCs w:val="24"/>
        </w:rPr>
        <w:t>no.</w:t>
      </w:r>
    </w:p>
    <w:p w:rsidR="00D3708A" w:rsidRPr="00B22A0B" w:rsidRDefault="00FC172F" w:rsidP="00EC7ED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ab/>
      </w:r>
      <w:r w:rsidR="00D3708A" w:rsidRPr="00B22A0B">
        <w:rPr>
          <w:rFonts w:ascii="Times New Roman" w:eastAsia="Times New Roman" w:hAnsi="Times New Roman" w:cs="Times New Roman"/>
          <w:sz w:val="24"/>
          <w:szCs w:val="24"/>
        </w:rPr>
        <w:t>Atsižvelg</w:t>
      </w:r>
      <w:r w:rsidR="000A01D2" w:rsidRPr="00B22A0B">
        <w:rPr>
          <w:rFonts w:ascii="Times New Roman" w:eastAsia="Times New Roman" w:hAnsi="Times New Roman" w:cs="Times New Roman"/>
          <w:sz w:val="24"/>
          <w:szCs w:val="24"/>
        </w:rPr>
        <w:t xml:space="preserve">iant į tai, </w:t>
      </w:r>
      <w:r w:rsidR="00D3708A" w:rsidRPr="00B22A0B">
        <w:rPr>
          <w:rFonts w:ascii="Times New Roman" w:eastAsia="Times New Roman" w:hAnsi="Times New Roman" w:cs="Times New Roman"/>
          <w:sz w:val="24"/>
          <w:szCs w:val="24"/>
        </w:rPr>
        <w:t>kad:</w:t>
      </w:r>
    </w:p>
    <w:p w:rsidR="00D3708A" w:rsidRPr="00B22A0B" w:rsidRDefault="00D3708A" w:rsidP="00D3708A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Sutartis nutraukta </w:t>
      </w:r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 xml:space="preserve">vykdant </w:t>
      </w:r>
      <w:r w:rsidR="000A01D2" w:rsidRPr="00B22A0B">
        <w:rPr>
          <w:rFonts w:ascii="Times New Roman" w:eastAsia="Times New Roman" w:hAnsi="Times New Roman" w:cs="Times New Roman"/>
          <w:sz w:val="24"/>
          <w:szCs w:val="24"/>
        </w:rPr>
        <w:t>Savivaldybės Tarybos sprendim</w:t>
      </w:r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722E0" w:rsidRPr="00B22A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kuris, </w:t>
      </w:r>
      <w:r w:rsidR="003722E0" w:rsidRPr="00B22A0B">
        <w:rPr>
          <w:rFonts w:ascii="Times New Roman" w:eastAsia="Times New Roman" w:hAnsi="Times New Roman" w:cs="Times New Roman"/>
          <w:sz w:val="24"/>
          <w:szCs w:val="24"/>
        </w:rPr>
        <w:t xml:space="preserve">Tarnybos nuomone, </w:t>
      </w:r>
      <w:r w:rsidR="000A01D2" w:rsidRPr="00B22A0B">
        <w:rPr>
          <w:rFonts w:ascii="Times New Roman" w:eastAsia="Times New Roman" w:hAnsi="Times New Roman" w:cs="Times New Roman"/>
          <w:sz w:val="24"/>
          <w:szCs w:val="24"/>
        </w:rPr>
        <w:t xml:space="preserve">priimtas </w:t>
      </w:r>
      <w:r w:rsidR="00C2630F" w:rsidRPr="00B22A0B">
        <w:rPr>
          <w:rFonts w:ascii="Times New Roman" w:eastAsia="Times New Roman" w:hAnsi="Times New Roman" w:cs="Times New Roman"/>
          <w:sz w:val="24"/>
          <w:szCs w:val="24"/>
        </w:rPr>
        <w:t xml:space="preserve">objektyviai </w:t>
      </w:r>
      <w:r w:rsidR="000A01D2" w:rsidRPr="00B22A0B">
        <w:rPr>
          <w:rFonts w:ascii="Times New Roman" w:eastAsia="Times New Roman" w:hAnsi="Times New Roman" w:cs="Times New Roman"/>
          <w:sz w:val="24"/>
          <w:szCs w:val="24"/>
        </w:rPr>
        <w:t>ne</w:t>
      </w:r>
      <w:r w:rsidR="00624B07" w:rsidRPr="00B22A0B">
        <w:rPr>
          <w:rFonts w:ascii="Times New Roman" w:eastAsia="Times New Roman" w:hAnsi="Times New Roman" w:cs="Times New Roman"/>
          <w:sz w:val="24"/>
          <w:szCs w:val="24"/>
        </w:rPr>
        <w:t>į</w:t>
      </w:r>
      <w:r w:rsidR="000A01D2" w:rsidRPr="00B22A0B">
        <w:rPr>
          <w:rFonts w:ascii="Times New Roman" w:eastAsia="Times New Roman" w:hAnsi="Times New Roman" w:cs="Times New Roman"/>
          <w:sz w:val="24"/>
          <w:szCs w:val="24"/>
        </w:rPr>
        <w:t>vertin</w:t>
      </w:r>
      <w:r w:rsidR="00624B07" w:rsidRPr="00B22A0B">
        <w:rPr>
          <w:rFonts w:ascii="Times New Roman" w:eastAsia="Times New Roman" w:hAnsi="Times New Roman" w:cs="Times New Roman"/>
          <w:sz w:val="24"/>
          <w:szCs w:val="24"/>
        </w:rPr>
        <w:t>us</w:t>
      </w:r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 xml:space="preserve"> visų reikšmingų aplinkybių, pvz.,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ar</w:t>
      </w:r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kaip projekto </w:t>
      </w:r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>Barskūnų</w:t>
      </w:r>
      <w:proofErr w:type="spellEnd"/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 xml:space="preserve"> pagrindinės mokyklos naujų patalpų statyba“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kainą įtakos </w:t>
      </w:r>
      <w:r w:rsidR="000A01D2" w:rsidRPr="00B22A0B">
        <w:rPr>
          <w:rFonts w:ascii="Times New Roman" w:eastAsia="Times New Roman" w:hAnsi="Times New Roman" w:cs="Times New Roman"/>
          <w:sz w:val="24"/>
          <w:szCs w:val="24"/>
        </w:rPr>
        <w:t>nebaigto pagal Sutartį pastato konservavimui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 reikalingos papildomos lėšos</w:t>
      </w:r>
      <w:r w:rsidR="00C2630F" w:rsidRPr="00B22A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nebaigto statinio konservavimo darbų priežiūrai reikalingos </w:t>
      </w:r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 xml:space="preserve">papildomos 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lėšos, užkonservuoto statinio statybos atnaujinimui reikalingos lėšos ir pan.,</w:t>
      </w:r>
    </w:p>
    <w:p w:rsidR="00EC7ED7" w:rsidRPr="00B22A0B" w:rsidRDefault="00D3708A" w:rsidP="00443AF6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>nutraukus Sutartį</w:t>
      </w:r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 xml:space="preserve">, už kurią </w:t>
      </w:r>
      <w:r w:rsidR="00FC172F" w:rsidRPr="00B22A0B">
        <w:rPr>
          <w:rFonts w:ascii="Times New Roman" w:eastAsia="Times New Roman" w:hAnsi="Times New Roman" w:cs="Times New Roman"/>
          <w:i/>
          <w:sz w:val="24"/>
          <w:szCs w:val="24"/>
        </w:rPr>
        <w:t>jau sumokėta 63.</w:t>
      </w:r>
      <w:r w:rsidR="00443AF6" w:rsidRPr="00B22A0B">
        <w:rPr>
          <w:rFonts w:ascii="Times New Roman" w:eastAsia="Times New Roman" w:hAnsi="Times New Roman" w:cs="Times New Roman"/>
          <w:i/>
          <w:sz w:val="24"/>
          <w:szCs w:val="24"/>
        </w:rPr>
        <w:t xml:space="preserve">138,78 </w:t>
      </w:r>
      <w:proofErr w:type="spellStart"/>
      <w:r w:rsidR="00443AF6" w:rsidRPr="00B22A0B">
        <w:rPr>
          <w:rFonts w:ascii="Times New Roman" w:eastAsia="Times New Roman" w:hAnsi="Times New Roman" w:cs="Times New Roman"/>
          <w:i/>
          <w:sz w:val="24"/>
          <w:szCs w:val="24"/>
        </w:rPr>
        <w:t>Eur</w:t>
      </w:r>
      <w:proofErr w:type="spellEnd"/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172F" w:rsidRPr="00B22A0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irkimo (atitinkamai – Sutarties) objekto poreikis ir toliau išlieka,</w:t>
      </w:r>
    </w:p>
    <w:p w:rsidR="00443AF6" w:rsidRPr="00B22A0B" w:rsidRDefault="00FC172F" w:rsidP="00FC172F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ab/>
      </w:r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 xml:space="preserve">Tarnyba daro išvadą, kad Sutarties rezultatas, </w:t>
      </w:r>
      <w:r w:rsidR="00105D21" w:rsidRPr="00B22A0B">
        <w:rPr>
          <w:rFonts w:ascii="Times New Roman" w:eastAsia="Times New Roman" w:hAnsi="Times New Roman" w:cs="Times New Roman"/>
          <w:sz w:val="24"/>
          <w:szCs w:val="24"/>
        </w:rPr>
        <w:t>nors jau sumokėta 63</w:t>
      </w:r>
      <w:r w:rsidRPr="00B22A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5D21" w:rsidRPr="00B22A0B">
        <w:rPr>
          <w:rFonts w:ascii="Times New Roman" w:eastAsia="Times New Roman" w:hAnsi="Times New Roman" w:cs="Times New Roman"/>
          <w:sz w:val="24"/>
          <w:szCs w:val="24"/>
        </w:rPr>
        <w:t xml:space="preserve">138,78 </w:t>
      </w:r>
      <w:proofErr w:type="spellStart"/>
      <w:r w:rsidR="00105D21" w:rsidRPr="00B22A0B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="00105D21" w:rsidRPr="00B22A0B">
        <w:rPr>
          <w:rFonts w:ascii="Times New Roman" w:eastAsia="Times New Roman" w:hAnsi="Times New Roman" w:cs="Times New Roman"/>
          <w:sz w:val="24"/>
          <w:szCs w:val="24"/>
        </w:rPr>
        <w:t xml:space="preserve">, nepasiektas, Sutarties nutraukimas sąlygoja (gali sąlygoti) papildomų lėšų poreikį, kas lemia </w:t>
      </w:r>
      <w:r w:rsidR="00105D21" w:rsidRPr="00B22A0B">
        <w:rPr>
          <w:rFonts w:ascii="Times New Roman" w:eastAsia="Times New Roman" w:hAnsi="Times New Roman" w:cs="Times New Roman"/>
          <w:sz w:val="24"/>
          <w:szCs w:val="24"/>
        </w:rPr>
        <w:lastRenderedPageBreak/>
        <w:t>neracionalų lėšų panaudojimą</w:t>
      </w:r>
      <w:r w:rsidR="00974BB0" w:rsidRPr="00B22A0B">
        <w:rPr>
          <w:rFonts w:ascii="Times New Roman" w:eastAsia="Times New Roman" w:hAnsi="Times New Roman" w:cs="Times New Roman"/>
          <w:sz w:val="24"/>
          <w:szCs w:val="24"/>
        </w:rPr>
        <w:t xml:space="preserve">, tuo </w:t>
      </w:r>
      <w:r w:rsidR="00443AF6" w:rsidRPr="00B22A0B">
        <w:rPr>
          <w:rFonts w:ascii="Times New Roman" w:eastAsia="Times New Roman" w:hAnsi="Times New Roman" w:cs="Times New Roman"/>
          <w:sz w:val="24"/>
          <w:szCs w:val="24"/>
        </w:rPr>
        <w:t>pažeidžiant Įstatymo 3 straipsnio 2 dalyje nusta</w:t>
      </w:r>
      <w:r w:rsidR="00222CCC" w:rsidRPr="00B22A0B">
        <w:rPr>
          <w:rFonts w:ascii="Times New Roman" w:eastAsia="Times New Roman" w:hAnsi="Times New Roman" w:cs="Times New Roman"/>
          <w:sz w:val="24"/>
          <w:szCs w:val="24"/>
        </w:rPr>
        <w:t>tytą viešųjų pirkimų tikslą.</w:t>
      </w:r>
    </w:p>
    <w:p w:rsidR="00D3708A" w:rsidRPr="00B22A0B" w:rsidRDefault="00D3708A" w:rsidP="00D3708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AF6" w:rsidRPr="00B22A0B" w:rsidRDefault="00443AF6" w:rsidP="00443AF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3FA" w:rsidRPr="00B22A0B" w:rsidRDefault="005553FA" w:rsidP="00555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3FA" w:rsidRPr="00B22A0B" w:rsidRDefault="005553FA" w:rsidP="00555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3FA" w:rsidRPr="00B22A0B" w:rsidRDefault="005553FA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5553FA" w:rsidRPr="00B22A0B" w:rsidRDefault="005553FA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>vyriausioji specialistė                                                                                                     Eglė Spudulytė</w:t>
      </w:r>
    </w:p>
    <w:p w:rsidR="005553FA" w:rsidRPr="00B22A0B" w:rsidRDefault="005553FA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3FA" w:rsidRDefault="005553FA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7BE" w:rsidRPr="00B22A0B" w:rsidRDefault="004077BE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3FA" w:rsidRPr="00B22A0B" w:rsidRDefault="005553FA" w:rsidP="0055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B1D" w:rsidRPr="00B22A0B" w:rsidRDefault="005553FA" w:rsidP="00974BB0">
      <w:pPr>
        <w:spacing w:after="0" w:line="240" w:lineRule="auto"/>
      </w:pPr>
      <w:r w:rsidRPr="00B22A0B">
        <w:rPr>
          <w:rFonts w:ascii="Times New Roman" w:eastAsia="Times New Roman" w:hAnsi="Times New Roman" w:cs="Times New Roman"/>
          <w:sz w:val="24"/>
          <w:szCs w:val="24"/>
        </w:rPr>
        <w:t xml:space="preserve">Eglė Spudulytė, tel. (8 5) 219 7039, faks. (8 5) 213 6213, el. p. </w:t>
      </w:r>
      <w:hyperlink r:id="rId9" w:history="1">
        <w:r w:rsidRPr="00B22A0B">
          <w:rPr>
            <w:rFonts w:ascii="Times New Roman" w:eastAsia="Times New Roman" w:hAnsi="Times New Roman" w:cs="Times New Roman"/>
            <w:sz w:val="24"/>
            <w:szCs w:val="24"/>
          </w:rPr>
          <w:t>Egle.Spudulyte@vpt.lt</w:t>
        </w:r>
      </w:hyperlink>
      <w:r w:rsidR="00974BB0" w:rsidRPr="00B22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35B1D" w:rsidRPr="00B22A0B" w:rsidSect="00006519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F3" w:rsidRDefault="00283EF3">
      <w:pPr>
        <w:spacing w:after="0" w:line="240" w:lineRule="auto"/>
      </w:pPr>
      <w:r>
        <w:separator/>
      </w:r>
    </w:p>
  </w:endnote>
  <w:endnote w:type="continuationSeparator" w:id="0">
    <w:p w:rsidR="00283EF3" w:rsidRDefault="0028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F3" w:rsidRDefault="00283EF3">
      <w:pPr>
        <w:spacing w:after="0" w:line="240" w:lineRule="auto"/>
      </w:pPr>
      <w:r>
        <w:separator/>
      </w:r>
    </w:p>
  </w:footnote>
  <w:footnote w:type="continuationSeparator" w:id="0">
    <w:p w:rsidR="00283EF3" w:rsidRDefault="0028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564356"/>
      <w:docPartObj>
        <w:docPartGallery w:val="Page Numbers (Top of Page)"/>
        <w:docPartUnique/>
      </w:docPartObj>
    </w:sdtPr>
    <w:sdtContent>
      <w:p w:rsidR="00006519" w:rsidRDefault="000976E2">
        <w:pPr>
          <w:pStyle w:val="Header"/>
          <w:jc w:val="center"/>
        </w:pPr>
        <w:r>
          <w:fldChar w:fldCharType="begin"/>
        </w:r>
        <w:r w:rsidR="00C73FD1">
          <w:instrText>PAGE   \* MERGEFORMAT</w:instrText>
        </w:r>
        <w:r>
          <w:fldChar w:fldCharType="separate"/>
        </w:r>
        <w:r w:rsidR="00F13958">
          <w:rPr>
            <w:noProof/>
          </w:rPr>
          <w:t>3</w:t>
        </w:r>
        <w:r>
          <w:fldChar w:fldCharType="end"/>
        </w:r>
      </w:p>
    </w:sdtContent>
  </w:sdt>
  <w:p w:rsidR="00006519" w:rsidRDefault="00283E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3FB"/>
    <w:multiLevelType w:val="hybridMultilevel"/>
    <w:tmpl w:val="6EB0F64E"/>
    <w:lvl w:ilvl="0" w:tplc="BF18B6C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C6E1133"/>
    <w:multiLevelType w:val="hybridMultilevel"/>
    <w:tmpl w:val="4C08488E"/>
    <w:lvl w:ilvl="0" w:tplc="FDA065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3FA"/>
    <w:rsid w:val="00005F4B"/>
    <w:rsid w:val="00092DD9"/>
    <w:rsid w:val="00095354"/>
    <w:rsid w:val="000966CE"/>
    <w:rsid w:val="00097263"/>
    <w:rsid w:val="000976E2"/>
    <w:rsid w:val="000A01D2"/>
    <w:rsid w:val="000A25E6"/>
    <w:rsid w:val="000B4A5E"/>
    <w:rsid w:val="000E2899"/>
    <w:rsid w:val="00105D21"/>
    <w:rsid w:val="00110A1E"/>
    <w:rsid w:val="00123A93"/>
    <w:rsid w:val="00160C38"/>
    <w:rsid w:val="00176165"/>
    <w:rsid w:val="00185512"/>
    <w:rsid w:val="001864DB"/>
    <w:rsid w:val="001C44F6"/>
    <w:rsid w:val="001D10CD"/>
    <w:rsid w:val="00222CCC"/>
    <w:rsid w:val="0023110F"/>
    <w:rsid w:val="00255878"/>
    <w:rsid w:val="00265E92"/>
    <w:rsid w:val="00274FB1"/>
    <w:rsid w:val="00283EF3"/>
    <w:rsid w:val="002974E6"/>
    <w:rsid w:val="002A51ED"/>
    <w:rsid w:val="002C27D4"/>
    <w:rsid w:val="00322A24"/>
    <w:rsid w:val="00347E97"/>
    <w:rsid w:val="00365151"/>
    <w:rsid w:val="003722E0"/>
    <w:rsid w:val="003854EF"/>
    <w:rsid w:val="003A5B8B"/>
    <w:rsid w:val="003C6FF3"/>
    <w:rsid w:val="003E0D4E"/>
    <w:rsid w:val="003E3270"/>
    <w:rsid w:val="003E7BF8"/>
    <w:rsid w:val="00406F2C"/>
    <w:rsid w:val="004077BE"/>
    <w:rsid w:val="00443AF6"/>
    <w:rsid w:val="004739D7"/>
    <w:rsid w:val="00493645"/>
    <w:rsid w:val="004D2805"/>
    <w:rsid w:val="00535B1D"/>
    <w:rsid w:val="005553FA"/>
    <w:rsid w:val="005E1534"/>
    <w:rsid w:val="005F2224"/>
    <w:rsid w:val="00603CE5"/>
    <w:rsid w:val="00621FCA"/>
    <w:rsid w:val="00624B07"/>
    <w:rsid w:val="0066044F"/>
    <w:rsid w:val="006A0229"/>
    <w:rsid w:val="006A29CA"/>
    <w:rsid w:val="006A6AB4"/>
    <w:rsid w:val="006B1C28"/>
    <w:rsid w:val="007217D3"/>
    <w:rsid w:val="00756290"/>
    <w:rsid w:val="007809FF"/>
    <w:rsid w:val="007A309D"/>
    <w:rsid w:val="007E7D3D"/>
    <w:rsid w:val="008642A7"/>
    <w:rsid w:val="008A63CA"/>
    <w:rsid w:val="008B20E2"/>
    <w:rsid w:val="008E5BB2"/>
    <w:rsid w:val="009242D2"/>
    <w:rsid w:val="009307D1"/>
    <w:rsid w:val="0095526E"/>
    <w:rsid w:val="00967794"/>
    <w:rsid w:val="00974BB0"/>
    <w:rsid w:val="00A21AA1"/>
    <w:rsid w:val="00A27AFA"/>
    <w:rsid w:val="00A3487C"/>
    <w:rsid w:val="00A3573A"/>
    <w:rsid w:val="00A40A6F"/>
    <w:rsid w:val="00A9508B"/>
    <w:rsid w:val="00AA3971"/>
    <w:rsid w:val="00AE38D9"/>
    <w:rsid w:val="00B22A0B"/>
    <w:rsid w:val="00B770A0"/>
    <w:rsid w:val="00BB46A3"/>
    <w:rsid w:val="00BE0AF0"/>
    <w:rsid w:val="00C2630F"/>
    <w:rsid w:val="00C402AA"/>
    <w:rsid w:val="00C71CAB"/>
    <w:rsid w:val="00C73FD1"/>
    <w:rsid w:val="00CA7D0C"/>
    <w:rsid w:val="00CE5225"/>
    <w:rsid w:val="00D3708A"/>
    <w:rsid w:val="00D42B03"/>
    <w:rsid w:val="00D44A41"/>
    <w:rsid w:val="00D553CE"/>
    <w:rsid w:val="00D838C2"/>
    <w:rsid w:val="00D8712F"/>
    <w:rsid w:val="00DC21DE"/>
    <w:rsid w:val="00DF24ED"/>
    <w:rsid w:val="00E06E0F"/>
    <w:rsid w:val="00E272C6"/>
    <w:rsid w:val="00E3697B"/>
    <w:rsid w:val="00E857A8"/>
    <w:rsid w:val="00EA0CE2"/>
    <w:rsid w:val="00EB2203"/>
    <w:rsid w:val="00EC5463"/>
    <w:rsid w:val="00EC69BB"/>
    <w:rsid w:val="00EC7ED7"/>
    <w:rsid w:val="00F06008"/>
    <w:rsid w:val="00F13958"/>
    <w:rsid w:val="00F356C2"/>
    <w:rsid w:val="00F5617F"/>
    <w:rsid w:val="00F70540"/>
    <w:rsid w:val="00F70B53"/>
    <w:rsid w:val="00FC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3F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553F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36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53F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553FA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36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gle.Spudulyte@vp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5121</Words>
  <Characters>2919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Sonata Vaitukaitytė</dc:creator>
  <cp:lastModifiedBy>Povilas Straševičius</cp:lastModifiedBy>
  <cp:revision>8</cp:revision>
  <dcterms:created xsi:type="dcterms:W3CDTF">2015-11-19T07:32:00Z</dcterms:created>
  <dcterms:modified xsi:type="dcterms:W3CDTF">2015-12-07T07:36:00Z</dcterms:modified>
</cp:coreProperties>
</file>