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B75A08" w:rsidRPr="00BA3EE7" w:rsidRDefault="00B75A08" w:rsidP="00B75A08">
      <w:pPr>
        <w:jc w:val="center"/>
        <w:rPr>
          <w:color w:val="000000" w:themeColor="text1"/>
          <w:sz w:val="24"/>
          <w:szCs w:val="24"/>
        </w:rPr>
      </w:pPr>
      <w:r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09374293" r:id="rId8"/>
        </w:object>
      </w:r>
    </w:p>
    <w:p w:rsidR="00B75A08" w:rsidRPr="00BA3EE7" w:rsidRDefault="00B75A08" w:rsidP="00B75A08">
      <w:pPr>
        <w:jc w:val="center"/>
        <w:rPr>
          <w:color w:val="000000" w:themeColor="text1"/>
          <w:sz w:val="24"/>
          <w:szCs w:val="24"/>
        </w:rPr>
      </w:pPr>
    </w:p>
    <w:p w:rsidR="00B75A08" w:rsidRPr="00BA3EE7" w:rsidRDefault="00B75A08" w:rsidP="00B75A08">
      <w:pPr>
        <w:pStyle w:val="Heading1"/>
        <w:tabs>
          <w:tab w:val="left" w:pos="900"/>
        </w:tabs>
        <w:jc w:val="center"/>
        <w:rPr>
          <w:color w:val="000000" w:themeColor="text1"/>
          <w:sz w:val="24"/>
          <w:szCs w:val="24"/>
        </w:rPr>
      </w:pPr>
      <w:r w:rsidRPr="00BA3EE7">
        <w:rPr>
          <w:color w:val="000000" w:themeColor="text1"/>
          <w:sz w:val="24"/>
          <w:szCs w:val="24"/>
        </w:rPr>
        <w:t>VIEŠŲJŲ PIRKIMŲ TARNYBA</w:t>
      </w:r>
    </w:p>
    <w:p w:rsidR="00B75A08" w:rsidRPr="00BA3EE7" w:rsidRDefault="00B75A08" w:rsidP="00B75A08">
      <w:pPr>
        <w:jc w:val="center"/>
        <w:rPr>
          <w:b/>
          <w:color w:val="000000" w:themeColor="text1"/>
          <w:sz w:val="24"/>
          <w:szCs w:val="24"/>
        </w:rPr>
      </w:pPr>
      <w:r w:rsidRPr="00BA3EE7">
        <w:rPr>
          <w:b/>
          <w:color w:val="000000" w:themeColor="text1"/>
          <w:sz w:val="24"/>
          <w:szCs w:val="24"/>
        </w:rPr>
        <w:t>PREVENCIJOS IR PIRKIMO SUTARČIŲ PRIEŽIŪROS SKYRIUS</w:t>
      </w:r>
    </w:p>
    <w:p w:rsidR="00B75A08" w:rsidRPr="003462C1" w:rsidRDefault="00B75A08" w:rsidP="00B75A08">
      <w:pPr>
        <w:jc w:val="center"/>
        <w:rPr>
          <w:color w:val="000000" w:themeColor="text1"/>
          <w:sz w:val="24"/>
          <w:szCs w:val="24"/>
        </w:rPr>
      </w:pPr>
    </w:p>
    <w:p w:rsidR="00B75A08" w:rsidRPr="00BA3EE7" w:rsidRDefault="00B75A08" w:rsidP="00B75A08">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B75A08" w:rsidRPr="003462C1" w:rsidRDefault="00B75A08" w:rsidP="00B75A08">
      <w:pPr>
        <w:tabs>
          <w:tab w:val="left" w:pos="851"/>
        </w:tabs>
        <w:jc w:val="center"/>
        <w:rPr>
          <w:color w:val="000000" w:themeColor="text1"/>
          <w:sz w:val="24"/>
          <w:szCs w:val="24"/>
        </w:rPr>
      </w:pPr>
    </w:p>
    <w:p w:rsidR="00B75A08" w:rsidRPr="003462C1" w:rsidRDefault="00B75A08" w:rsidP="00B75A08">
      <w:pPr>
        <w:jc w:val="center"/>
        <w:rPr>
          <w:color w:val="000000" w:themeColor="text1"/>
          <w:sz w:val="24"/>
          <w:szCs w:val="24"/>
        </w:rPr>
      </w:pPr>
    </w:p>
    <w:p w:rsidR="00B75A08" w:rsidRPr="00BA3EE7" w:rsidRDefault="00B75A08" w:rsidP="00B75A08">
      <w:pPr>
        <w:jc w:val="center"/>
        <w:rPr>
          <w:color w:val="000000" w:themeColor="text1"/>
          <w:sz w:val="24"/>
          <w:szCs w:val="24"/>
        </w:rPr>
      </w:pPr>
      <w:r w:rsidRPr="00BA3EE7">
        <w:rPr>
          <w:color w:val="000000" w:themeColor="text1"/>
          <w:sz w:val="24"/>
          <w:szCs w:val="24"/>
        </w:rPr>
        <w:t>2015-</w:t>
      </w:r>
      <w:r>
        <w:rPr>
          <w:color w:val="000000" w:themeColor="text1"/>
          <w:sz w:val="24"/>
          <w:szCs w:val="24"/>
        </w:rPr>
        <w:t>10-</w:t>
      </w:r>
      <w:r w:rsidR="00102D8B">
        <w:rPr>
          <w:color w:val="000000" w:themeColor="text1"/>
          <w:sz w:val="24"/>
          <w:szCs w:val="24"/>
        </w:rPr>
        <w:t>14</w:t>
      </w:r>
      <w:proofErr w:type="gramStart"/>
      <w:r w:rsidRPr="00BA3EE7">
        <w:rPr>
          <w:color w:val="000000" w:themeColor="text1"/>
          <w:sz w:val="24"/>
          <w:szCs w:val="24"/>
        </w:rPr>
        <w:t xml:space="preserve">     </w:t>
      </w:r>
      <w:proofErr w:type="gramEnd"/>
      <w:r w:rsidRPr="00BA3EE7">
        <w:rPr>
          <w:color w:val="000000" w:themeColor="text1"/>
          <w:sz w:val="24"/>
          <w:szCs w:val="24"/>
        </w:rPr>
        <w:t>Nr. 4S-</w:t>
      </w:r>
      <w:r w:rsidR="00102D8B">
        <w:rPr>
          <w:color w:val="000000" w:themeColor="text1"/>
          <w:sz w:val="24"/>
          <w:szCs w:val="24"/>
        </w:rPr>
        <w:t>3473</w:t>
      </w:r>
    </w:p>
    <w:p w:rsidR="00B75A08" w:rsidRPr="00BA3EE7" w:rsidRDefault="00B75A08" w:rsidP="00B75A08">
      <w:pPr>
        <w:jc w:val="both"/>
        <w:rPr>
          <w:color w:val="000000" w:themeColor="text1"/>
          <w:sz w:val="24"/>
          <w:szCs w:val="24"/>
          <w:lang w:eastAsia="lt-LT"/>
        </w:rPr>
      </w:pPr>
    </w:p>
    <w:p w:rsidR="00B75A08" w:rsidRPr="00BA3EE7" w:rsidRDefault="00B75A08" w:rsidP="00B75A08">
      <w:pPr>
        <w:shd w:val="clear" w:color="auto" w:fill="FFFFFF"/>
        <w:tabs>
          <w:tab w:val="left" w:pos="900"/>
        </w:tabs>
        <w:jc w:val="both"/>
        <w:rPr>
          <w:color w:val="000000" w:themeColor="text1"/>
          <w:sz w:val="24"/>
          <w:szCs w:val="24"/>
          <w:lang w:eastAsia="lt-LT"/>
        </w:rPr>
      </w:pPr>
    </w:p>
    <w:p w:rsidR="00B75A08" w:rsidRPr="00BA3EE7" w:rsidRDefault="00B75A08" w:rsidP="00B75A08">
      <w:pPr>
        <w:pStyle w:val="Heading1"/>
        <w:shd w:val="clear" w:color="auto" w:fill="FFFFFF"/>
        <w:jc w:val="both"/>
        <w:textAlignment w:val="baseline"/>
        <w:rPr>
          <w:b w:val="0"/>
          <w:bCs w:val="0"/>
          <w:color w:val="000000" w:themeColor="text1"/>
          <w:sz w:val="24"/>
          <w:szCs w:val="24"/>
        </w:rPr>
      </w:pPr>
      <w:r w:rsidRPr="00BA3EE7">
        <w:rPr>
          <w:color w:val="000000" w:themeColor="text1"/>
          <w:sz w:val="24"/>
          <w:szCs w:val="24"/>
        </w:rPr>
        <w:tab/>
      </w:r>
      <w:r w:rsidRPr="00BA3EE7">
        <w:rPr>
          <w:b w:val="0"/>
          <w:color w:val="000000" w:themeColor="text1"/>
          <w:sz w:val="24"/>
          <w:szCs w:val="24"/>
        </w:rPr>
        <w:t xml:space="preserve">Viešųjų pirkimų tarnyba (toliau – Tarnyba), atsižvelgdama į Europos socialinio fondo agentūros (toliau – Agentūra) 2015 m. </w:t>
      </w:r>
      <w:r>
        <w:rPr>
          <w:b w:val="0"/>
          <w:color w:val="000000" w:themeColor="text1"/>
          <w:sz w:val="24"/>
          <w:szCs w:val="24"/>
        </w:rPr>
        <w:t>rugpjūčio 3 d. rašte Nr. ESFS07-2015-03103</w:t>
      </w:r>
      <w:r w:rsidRPr="00BA3EE7">
        <w:rPr>
          <w:b w:val="0"/>
          <w:color w:val="000000" w:themeColor="text1"/>
          <w:sz w:val="24"/>
          <w:szCs w:val="24"/>
        </w:rPr>
        <w:t xml:space="preserve"> „Dėl </w:t>
      </w:r>
      <w:r>
        <w:rPr>
          <w:b w:val="0"/>
          <w:color w:val="000000" w:themeColor="text1"/>
          <w:sz w:val="24"/>
          <w:szCs w:val="24"/>
        </w:rPr>
        <w:t xml:space="preserve">2015 m. vasario 23 d. raštu Nr. 4S-591 pateiktos </w:t>
      </w:r>
      <w:r w:rsidRPr="00BA3EE7">
        <w:rPr>
          <w:b w:val="0"/>
          <w:color w:val="000000" w:themeColor="text1"/>
          <w:sz w:val="24"/>
          <w:szCs w:val="24"/>
        </w:rPr>
        <w:t xml:space="preserve">išvados“ (toliau – Raštas) pateiktą </w:t>
      </w:r>
      <w:r>
        <w:rPr>
          <w:b w:val="0"/>
          <w:color w:val="000000" w:themeColor="text1"/>
          <w:sz w:val="24"/>
          <w:szCs w:val="24"/>
        </w:rPr>
        <w:t>naują informaciją</w:t>
      </w:r>
      <w:r w:rsidRPr="00BA3EE7">
        <w:rPr>
          <w:b w:val="0"/>
          <w:color w:val="000000" w:themeColor="text1"/>
          <w:sz w:val="24"/>
          <w:szCs w:val="24"/>
        </w:rPr>
        <w:t xml:space="preserve"> ir nurodytas aplinkybes,</w:t>
      </w:r>
      <w:r>
        <w:rPr>
          <w:b w:val="0"/>
          <w:color w:val="000000" w:themeColor="text1"/>
          <w:sz w:val="24"/>
          <w:szCs w:val="24"/>
        </w:rPr>
        <w:t xml:space="preserve"> kurios nebuvo žinomos 2015 m. vasario 23 d. neplaninio viešojo pirkimo–pardavimo sutarčių vykdymo vertinimo išvados Nr. 4S-591 rengimo metu, </w:t>
      </w:r>
      <w:r w:rsidRPr="00BA3EE7">
        <w:rPr>
          <w:b w:val="0"/>
          <w:color w:val="000000" w:themeColor="text1"/>
          <w:sz w:val="24"/>
          <w:szCs w:val="24"/>
        </w:rPr>
        <w:t>vadovaudamasi Lietuvos Respublikos viešųjų pirkimų įstatymo 8</w:t>
      </w:r>
      <w:r w:rsidRPr="00BA3EE7">
        <w:rPr>
          <w:b w:val="0"/>
          <w:color w:val="000000" w:themeColor="text1"/>
          <w:sz w:val="24"/>
          <w:szCs w:val="24"/>
          <w:vertAlign w:val="superscript"/>
        </w:rPr>
        <w:t xml:space="preserve">2 </w:t>
      </w:r>
      <w:r w:rsidRPr="00BA3EE7">
        <w:rPr>
          <w:b w:val="0"/>
          <w:color w:val="000000" w:themeColor="text1"/>
          <w:sz w:val="24"/>
          <w:szCs w:val="24"/>
        </w:rPr>
        <w:t xml:space="preserve">straipsnio 1 dalies 2 punktu, atliko </w:t>
      </w:r>
      <w:r w:rsidRPr="00BA3EE7">
        <w:rPr>
          <w:b w:val="0"/>
          <w:bCs w:val="0"/>
          <w:color w:val="000000" w:themeColor="text1"/>
          <w:sz w:val="24"/>
          <w:szCs w:val="24"/>
        </w:rPr>
        <w:t>Telšių moterų bendrijai „</w:t>
      </w:r>
      <w:proofErr w:type="spellStart"/>
      <w:r w:rsidRPr="00BA3EE7">
        <w:rPr>
          <w:b w:val="0"/>
          <w:bCs w:val="0"/>
          <w:color w:val="000000" w:themeColor="text1"/>
          <w:sz w:val="24"/>
          <w:szCs w:val="24"/>
        </w:rPr>
        <w:t>Akvalina</w:t>
      </w:r>
      <w:proofErr w:type="spellEnd"/>
      <w:r w:rsidRPr="00BA3EE7">
        <w:rPr>
          <w:b w:val="0"/>
          <w:bCs w:val="0"/>
          <w:color w:val="000000" w:themeColor="text1"/>
          <w:sz w:val="24"/>
          <w:szCs w:val="24"/>
        </w:rPr>
        <w:t xml:space="preserve">“ (kodas </w:t>
      </w:r>
      <w:r w:rsidRPr="00BA3EE7">
        <w:rPr>
          <w:b w:val="0"/>
          <w:color w:val="000000" w:themeColor="text1"/>
          <w:sz w:val="24"/>
          <w:szCs w:val="24"/>
          <w:shd w:val="clear" w:color="auto" w:fill="FFFFFF"/>
        </w:rPr>
        <w:t>301741514</w:t>
      </w:r>
      <w:r w:rsidRPr="00BA3EE7">
        <w:rPr>
          <w:b w:val="0"/>
          <w:bCs w:val="0"/>
          <w:color w:val="000000" w:themeColor="text1"/>
          <w:sz w:val="24"/>
          <w:szCs w:val="24"/>
        </w:rPr>
        <w:t xml:space="preserve">, Birutės g. 10B, Telšiai) </w:t>
      </w:r>
      <w:r w:rsidRPr="00BA3EE7">
        <w:rPr>
          <w:rStyle w:val="Strong"/>
          <w:color w:val="000000" w:themeColor="text1"/>
          <w:sz w:val="24"/>
          <w:szCs w:val="24"/>
          <w:shd w:val="clear" w:color="auto" w:fill="FFFFFF"/>
        </w:rPr>
        <w:t xml:space="preserve">(toliau – Perkančioji organizacija) įgyvendinant projektą </w:t>
      </w:r>
      <w:r w:rsidRPr="00BA3EE7">
        <w:rPr>
          <w:b w:val="0"/>
          <w:color w:val="000000" w:themeColor="text1"/>
          <w:sz w:val="24"/>
          <w:szCs w:val="24"/>
        </w:rPr>
        <w:t>„Telšių rajono savivaldybės gyventojų, patiriančių socialinę atskirtį, integracija į darbo rinką“ (toliau – Projektas)</w:t>
      </w:r>
      <w:r w:rsidRPr="000F5CFC">
        <w:rPr>
          <w:rStyle w:val="Strong"/>
          <w:color w:val="000000" w:themeColor="text1"/>
          <w:sz w:val="24"/>
          <w:szCs w:val="24"/>
          <w:shd w:val="clear" w:color="auto" w:fill="FFFFFF"/>
        </w:rPr>
        <w:t xml:space="preserve"> </w:t>
      </w:r>
      <w:r w:rsidRPr="00BA3EE7">
        <w:rPr>
          <w:b w:val="0"/>
          <w:color w:val="000000" w:themeColor="text1"/>
          <w:sz w:val="24"/>
          <w:szCs w:val="24"/>
        </w:rPr>
        <w:t xml:space="preserve">įvykdžius viešuosius pirkimus „Lietuvių kalbos raštingumo mokymo paslaugos“ (toliau – Pirkimas Nr. 1), „Euro įvedimo mokymo paslaugos“ (toliau – Pirkimas Nr. 2) ir „Užsienio kalbų: anglų ir vokiečių mokymo paslaugos“ (toliau – Pirkimas Nr. 3) 2014 m. rugpjūčio 29 d. tarp Perkančiosios organizacijos ir </w:t>
      </w:r>
      <w:proofErr w:type="spellStart"/>
      <w:r w:rsidRPr="00BA3EE7">
        <w:rPr>
          <w:b w:val="0"/>
          <w:color w:val="000000" w:themeColor="text1"/>
          <w:sz w:val="24"/>
          <w:szCs w:val="24"/>
        </w:rPr>
        <w:t>VšĮ</w:t>
      </w:r>
      <w:proofErr w:type="spellEnd"/>
      <w:r w:rsidRPr="00BA3EE7">
        <w:rPr>
          <w:b w:val="0"/>
          <w:color w:val="000000" w:themeColor="text1"/>
          <w:sz w:val="24"/>
          <w:szCs w:val="24"/>
        </w:rPr>
        <w:t xml:space="preserve"> „Atskirties mažinimo iniciatyvos“ (kodas 302592870, Burbiškių g. 58-4, Vilnius) (toliau – Tiekėjas Nr. 1) sudarytos lietuvių kalbos raštingumo mokymo paslaugų sutarties Nr. 14_08/29 (toliau – Sutartis Nr. 1), 2014 m. rugpjūčio 28 d. tarp Perkančiosios organizacijos ir </w:t>
      </w:r>
      <w:proofErr w:type="spellStart"/>
      <w:r w:rsidRPr="00BA3EE7">
        <w:rPr>
          <w:b w:val="0"/>
          <w:color w:val="000000" w:themeColor="text1"/>
          <w:sz w:val="24"/>
          <w:szCs w:val="24"/>
        </w:rPr>
        <w:t>VšĮ</w:t>
      </w:r>
      <w:proofErr w:type="spellEnd"/>
      <w:r w:rsidRPr="00BA3EE7">
        <w:rPr>
          <w:b w:val="0"/>
          <w:color w:val="000000" w:themeColor="text1"/>
          <w:sz w:val="24"/>
          <w:szCs w:val="24"/>
        </w:rPr>
        <w:t xml:space="preserve"> „Bendruomeninių socialinių projektų valdyba“ (kodas 302602371, </w:t>
      </w:r>
      <w:proofErr w:type="spellStart"/>
      <w:r w:rsidRPr="00BA3EE7">
        <w:rPr>
          <w:b w:val="0"/>
          <w:color w:val="000000" w:themeColor="text1"/>
          <w:sz w:val="24"/>
          <w:szCs w:val="24"/>
        </w:rPr>
        <w:t>Bogušiškių</w:t>
      </w:r>
      <w:proofErr w:type="spellEnd"/>
      <w:r w:rsidRPr="00BA3EE7">
        <w:rPr>
          <w:b w:val="0"/>
          <w:color w:val="000000" w:themeColor="text1"/>
          <w:sz w:val="24"/>
          <w:szCs w:val="24"/>
        </w:rPr>
        <w:t xml:space="preserve"> k., Alytaus r.) (toliau – Tiekėjas Nr. 2) sudarytos euro įvedimo mokymo paslaugų sutarties Nr. 14_08/28 (toliau – Sutartis Nr. 2) ir 2012 m. lapkričio 12 d. tarp Perkančiosios organizacijos ir UAB „</w:t>
      </w:r>
      <w:proofErr w:type="spellStart"/>
      <w:r w:rsidRPr="00BA3EE7">
        <w:rPr>
          <w:b w:val="0"/>
          <w:color w:val="000000" w:themeColor="text1"/>
          <w:sz w:val="24"/>
          <w:szCs w:val="24"/>
        </w:rPr>
        <w:t>Divine</w:t>
      </w:r>
      <w:proofErr w:type="spellEnd"/>
      <w:r w:rsidRPr="00BA3EE7">
        <w:rPr>
          <w:b w:val="0"/>
          <w:color w:val="000000" w:themeColor="text1"/>
          <w:sz w:val="24"/>
          <w:szCs w:val="24"/>
        </w:rPr>
        <w:t xml:space="preserve"> </w:t>
      </w:r>
      <w:proofErr w:type="spellStart"/>
      <w:r w:rsidRPr="00BA3EE7">
        <w:rPr>
          <w:b w:val="0"/>
          <w:color w:val="000000" w:themeColor="text1"/>
          <w:sz w:val="24"/>
          <w:szCs w:val="24"/>
        </w:rPr>
        <w:t>training</w:t>
      </w:r>
      <w:proofErr w:type="spellEnd"/>
      <w:r w:rsidRPr="00BA3EE7">
        <w:rPr>
          <w:b w:val="0"/>
          <w:color w:val="000000" w:themeColor="text1"/>
          <w:sz w:val="24"/>
          <w:szCs w:val="24"/>
        </w:rPr>
        <w:t>“ (kodas 302479164, Naugarduko g. 76-310, Vilnius) (toliau – Tiekėjas Nr. 3) sudarytos užsienio: anglų ir vokiečių kalbų mokymo paslaugų sutarties Nr. 1.2_S8/8 (toliau – Sutartis Nr. 3) vykdymo atitikties Lietuvos Respublikos viešųjų pirkimų įstatymui ir (ar) su jo įgyvendinimu susijusiems teisės aktams neplaninį vertinimą (toliau – Vertinimas).</w:t>
      </w:r>
    </w:p>
    <w:p w:rsidR="00B75A08" w:rsidRPr="00BA3EE7" w:rsidRDefault="00B75A08" w:rsidP="00B75A08">
      <w:pPr>
        <w:tabs>
          <w:tab w:val="left" w:pos="851"/>
        </w:tabs>
        <w:ind w:firstLine="720"/>
        <w:jc w:val="both"/>
        <w:rPr>
          <w:color w:val="000000" w:themeColor="text1"/>
          <w:sz w:val="24"/>
          <w:szCs w:val="24"/>
        </w:rPr>
      </w:pPr>
      <w:r w:rsidRPr="00BA3EE7">
        <w:rPr>
          <w:color w:val="000000" w:themeColor="text1"/>
          <w:sz w:val="24"/>
          <w:szCs w:val="24"/>
        </w:rPr>
        <w:tab/>
        <w:t>Mažos vertės Pirkimai Nr. 1, Nr. 2 ir Nr. 3 atlikti apklausos būdu. Pirkimams Nr. 1 ir Nr. 2 taikomos Lietuvos Respublikos viešųjų pirkimų įstatymo</w:t>
      </w:r>
      <w:r w:rsidRPr="00BA3EE7">
        <w:rPr>
          <w:bCs/>
          <w:color w:val="000000" w:themeColor="text1"/>
          <w:sz w:val="24"/>
          <w:szCs w:val="24"/>
        </w:rPr>
        <w:t xml:space="preserve"> (aktuali redakcija nuo 2014 m. sausio 1 d.) </w:t>
      </w:r>
      <w:r w:rsidRPr="00BA3EE7">
        <w:rPr>
          <w:color w:val="000000" w:themeColor="text1"/>
          <w:sz w:val="24"/>
          <w:szCs w:val="24"/>
        </w:rPr>
        <w:t>nuostatos, Pirkimui Nr. 3 taikomos Lietuvos Respublikos viešųjų pirkimų įstatymo</w:t>
      </w:r>
      <w:r w:rsidRPr="00BA3EE7">
        <w:rPr>
          <w:bCs/>
          <w:color w:val="000000" w:themeColor="text1"/>
          <w:sz w:val="24"/>
          <w:szCs w:val="24"/>
        </w:rPr>
        <w:t xml:space="preserve"> (aktuali redakcija nuo 2012 m. spalio 1 d.) </w:t>
      </w:r>
      <w:r w:rsidRPr="00BA3EE7">
        <w:rPr>
          <w:color w:val="000000" w:themeColor="text1"/>
          <w:sz w:val="24"/>
          <w:szCs w:val="24"/>
        </w:rPr>
        <w:t>nuostatos (toliau abi Lietuvos Respublikos viešųjų pirkimų įstatymo</w:t>
      </w:r>
      <w:r w:rsidRPr="00BA3EE7">
        <w:rPr>
          <w:bCs/>
          <w:color w:val="000000" w:themeColor="text1"/>
          <w:sz w:val="24"/>
          <w:szCs w:val="24"/>
        </w:rPr>
        <w:t xml:space="preserve"> redakcijos </w:t>
      </w:r>
      <w:r w:rsidRPr="00BA3EE7">
        <w:rPr>
          <w:color w:val="000000" w:themeColor="text1"/>
          <w:sz w:val="24"/>
          <w:szCs w:val="24"/>
        </w:rPr>
        <w:t>bendrai vadinama – Įstatymas).</w:t>
      </w:r>
    </w:p>
    <w:p w:rsidR="00B75A08" w:rsidRDefault="00B75A08" w:rsidP="00B75A08">
      <w:pPr>
        <w:ind w:firstLine="851"/>
        <w:jc w:val="both"/>
        <w:rPr>
          <w:bCs/>
          <w:color w:val="000000" w:themeColor="text1"/>
          <w:sz w:val="24"/>
          <w:szCs w:val="24"/>
        </w:rPr>
      </w:pPr>
      <w:r w:rsidRPr="00BA3EE7">
        <w:rPr>
          <w:color w:val="000000" w:themeColor="text1"/>
          <w:sz w:val="24"/>
          <w:szCs w:val="24"/>
          <w:lang w:eastAsia="lt-LT"/>
        </w:rPr>
        <w:t xml:space="preserve">Agentūra </w:t>
      </w:r>
      <w:r w:rsidRPr="00BA3EE7">
        <w:rPr>
          <w:bCs/>
          <w:color w:val="000000" w:themeColor="text1"/>
          <w:sz w:val="24"/>
          <w:szCs w:val="24"/>
        </w:rPr>
        <w:t xml:space="preserve">Rašte nurodo, kad </w:t>
      </w:r>
      <w:r>
        <w:rPr>
          <w:bCs/>
          <w:color w:val="000000" w:themeColor="text1"/>
          <w:sz w:val="24"/>
          <w:szCs w:val="24"/>
        </w:rPr>
        <w:t>„&lt;...&gt; pažeidimo tyrimo metu Projekto vykdytojas pateikė tik dviejų pirkime dalyvavusių tiekėjų (UAB „Ekonominės konsultacijos ir tyrimai“ ir UAB „</w:t>
      </w:r>
      <w:proofErr w:type="spellStart"/>
      <w:r>
        <w:rPr>
          <w:bCs/>
          <w:color w:val="000000" w:themeColor="text1"/>
          <w:sz w:val="24"/>
          <w:szCs w:val="24"/>
        </w:rPr>
        <w:t>Divine</w:t>
      </w:r>
      <w:proofErr w:type="spellEnd"/>
      <w:r>
        <w:rPr>
          <w:bCs/>
          <w:color w:val="000000" w:themeColor="text1"/>
          <w:sz w:val="24"/>
          <w:szCs w:val="24"/>
        </w:rPr>
        <w:t xml:space="preserve"> </w:t>
      </w:r>
      <w:proofErr w:type="spellStart"/>
      <w:r>
        <w:rPr>
          <w:bCs/>
          <w:color w:val="000000" w:themeColor="text1"/>
          <w:sz w:val="24"/>
          <w:szCs w:val="24"/>
        </w:rPr>
        <w:t>training</w:t>
      </w:r>
      <w:proofErr w:type="spellEnd"/>
      <w:r>
        <w:rPr>
          <w:bCs/>
          <w:color w:val="000000" w:themeColor="text1"/>
          <w:sz w:val="24"/>
          <w:szCs w:val="24"/>
        </w:rPr>
        <w:t xml:space="preserve">“) patvirtinimus, kad į pasiūlymų kainas nebuvo įtrauktos mokymo patalpų išlaidos. &lt;...&gt; Ministerija Agentūrai pateikė papildomą informaciją, kad ir trečiasis tiekėjas – </w:t>
      </w:r>
      <w:proofErr w:type="spellStart"/>
      <w:r>
        <w:rPr>
          <w:bCs/>
          <w:color w:val="000000" w:themeColor="text1"/>
          <w:sz w:val="24"/>
          <w:szCs w:val="24"/>
        </w:rPr>
        <w:t>VšĮ</w:t>
      </w:r>
      <w:proofErr w:type="spellEnd"/>
      <w:r>
        <w:rPr>
          <w:bCs/>
          <w:color w:val="000000" w:themeColor="text1"/>
          <w:sz w:val="24"/>
          <w:szCs w:val="24"/>
        </w:rPr>
        <w:t xml:space="preserve"> „Socialinės atsakomybės centras“ į pasiūlymo kainą nebuvo įtraukęs mokymų patalpų išlaidų &lt;...&gt; Atsižvelgdama į tai, kad buvo pateikta nauja informacija, kuri nebuvo žinoma Tarnybai teikiant Išvadą, Agentūra prašo &lt;...&gt; šią informaciją įvertinti ir pranešti, ar, atsižvelgiant į naujai paaiškėjusias aplinkybes, tarnyba keičia 2015 m. vasario 23 d. raštu Nr. 4S-591 pateiktą Išvadą“.</w:t>
      </w:r>
    </w:p>
    <w:p w:rsidR="00B75A08" w:rsidRPr="003028BA" w:rsidRDefault="00B75A08" w:rsidP="00B75A08">
      <w:pPr>
        <w:tabs>
          <w:tab w:val="left" w:pos="851"/>
        </w:tabs>
        <w:jc w:val="both"/>
        <w:rPr>
          <w:sz w:val="24"/>
          <w:szCs w:val="24"/>
        </w:rPr>
      </w:pPr>
      <w:r w:rsidRPr="00BA3EE7">
        <w:rPr>
          <w:color w:val="000000" w:themeColor="text1"/>
          <w:sz w:val="24"/>
          <w:szCs w:val="24"/>
        </w:rPr>
        <w:tab/>
      </w:r>
      <w:r w:rsidR="00D94F8E">
        <w:rPr>
          <w:color w:val="000000" w:themeColor="text1"/>
          <w:sz w:val="24"/>
          <w:szCs w:val="24"/>
        </w:rPr>
        <w:t>Tarnyba į</w:t>
      </w:r>
      <w:r w:rsidRPr="00BA3EE7">
        <w:rPr>
          <w:color w:val="000000" w:themeColor="text1"/>
          <w:sz w:val="24"/>
          <w:szCs w:val="24"/>
        </w:rPr>
        <w:t>vertin</w:t>
      </w:r>
      <w:r w:rsidR="00D94F8E">
        <w:rPr>
          <w:color w:val="000000" w:themeColor="text1"/>
          <w:sz w:val="24"/>
          <w:szCs w:val="24"/>
        </w:rPr>
        <w:t>o</w:t>
      </w:r>
      <w:r w:rsidRPr="00BA3EE7">
        <w:rPr>
          <w:bCs/>
          <w:color w:val="000000" w:themeColor="text1"/>
          <w:sz w:val="24"/>
          <w:szCs w:val="24"/>
        </w:rPr>
        <w:t xml:space="preserve"> Agentūros Raštu</w:t>
      </w:r>
      <w:r>
        <w:rPr>
          <w:bCs/>
          <w:color w:val="000000" w:themeColor="text1"/>
          <w:sz w:val="24"/>
          <w:szCs w:val="24"/>
        </w:rPr>
        <w:t xml:space="preserve">, 2015 m. rugpjūčio 14 d. </w:t>
      </w:r>
      <w:r>
        <w:rPr>
          <w:color w:val="000000" w:themeColor="text1"/>
          <w:sz w:val="24"/>
          <w:szCs w:val="24"/>
        </w:rPr>
        <w:t>raštu Nr. ESFS07-2015-03278</w:t>
      </w:r>
      <w:r w:rsidRPr="00BA3EE7">
        <w:rPr>
          <w:color w:val="000000" w:themeColor="text1"/>
          <w:sz w:val="24"/>
          <w:szCs w:val="24"/>
        </w:rPr>
        <w:t xml:space="preserve"> „Dėl </w:t>
      </w:r>
      <w:r>
        <w:rPr>
          <w:color w:val="000000" w:themeColor="text1"/>
          <w:sz w:val="24"/>
          <w:szCs w:val="24"/>
        </w:rPr>
        <w:t xml:space="preserve">dokumentų pateikimo“, </w:t>
      </w:r>
      <w:r w:rsidRPr="00BA3EE7">
        <w:rPr>
          <w:color w:val="000000" w:themeColor="text1"/>
          <w:sz w:val="24"/>
          <w:szCs w:val="24"/>
        </w:rPr>
        <w:t>Perkančiosios organizacijos</w:t>
      </w:r>
      <w:r>
        <w:rPr>
          <w:color w:val="000000" w:themeColor="text1"/>
          <w:sz w:val="24"/>
          <w:szCs w:val="24"/>
        </w:rPr>
        <w:t xml:space="preserve"> 2015 m. rugsėjo 2 d. raštu Nr. 1.2-S3/37 </w:t>
      </w:r>
      <w:r>
        <w:rPr>
          <w:color w:val="000000" w:themeColor="text1"/>
          <w:sz w:val="24"/>
          <w:szCs w:val="24"/>
        </w:rPr>
        <w:lastRenderedPageBreak/>
        <w:t xml:space="preserve">„Dėl visų tiekėjų pasiūlymų pateikimo, vertinant pirkimus projekte </w:t>
      </w:r>
      <w:r w:rsidRPr="00BA3EE7">
        <w:rPr>
          <w:color w:val="000000" w:themeColor="text1"/>
          <w:sz w:val="24"/>
          <w:szCs w:val="24"/>
        </w:rPr>
        <w:t>„Telšių rajono savivaldybės gyventojų, patiriančių socialinę atskirtį, integracija į darbo rinką“</w:t>
      </w:r>
      <w:r>
        <w:rPr>
          <w:color w:val="000000" w:themeColor="text1"/>
          <w:sz w:val="24"/>
          <w:szCs w:val="24"/>
        </w:rPr>
        <w:t>, projekto kodas VP1-1.3-SADM-02-K-03-105</w:t>
      </w:r>
      <w:r w:rsidRPr="003028BA">
        <w:rPr>
          <w:sz w:val="24"/>
          <w:szCs w:val="24"/>
        </w:rPr>
        <w:t xml:space="preserve">“, </w:t>
      </w:r>
      <w:proofErr w:type="spellStart"/>
      <w:r w:rsidRPr="003028BA">
        <w:rPr>
          <w:sz w:val="24"/>
          <w:szCs w:val="24"/>
        </w:rPr>
        <w:t>VšĮ</w:t>
      </w:r>
      <w:proofErr w:type="spellEnd"/>
      <w:r w:rsidRPr="003028BA">
        <w:rPr>
          <w:sz w:val="24"/>
          <w:szCs w:val="24"/>
        </w:rPr>
        <w:t xml:space="preserve"> „Bendruomeninių socialinių projektų valdyba“ 2015 m. rugsėjo 24 d. raštu Nr. 2015/09-1</w:t>
      </w:r>
      <w:r>
        <w:rPr>
          <w:sz w:val="24"/>
          <w:szCs w:val="24"/>
        </w:rPr>
        <w:t>,</w:t>
      </w:r>
      <w:r w:rsidRPr="003028BA">
        <w:rPr>
          <w:sz w:val="24"/>
          <w:szCs w:val="24"/>
        </w:rPr>
        <w:t xml:space="preserve"> UAB „</w:t>
      </w:r>
      <w:proofErr w:type="spellStart"/>
      <w:r w:rsidRPr="003028BA">
        <w:rPr>
          <w:sz w:val="24"/>
          <w:szCs w:val="24"/>
        </w:rPr>
        <w:t>Divine</w:t>
      </w:r>
      <w:proofErr w:type="spellEnd"/>
      <w:r w:rsidRPr="003028BA">
        <w:rPr>
          <w:sz w:val="24"/>
          <w:szCs w:val="24"/>
        </w:rPr>
        <w:t xml:space="preserve"> </w:t>
      </w:r>
      <w:proofErr w:type="spellStart"/>
      <w:r w:rsidRPr="003028BA">
        <w:rPr>
          <w:sz w:val="24"/>
          <w:szCs w:val="24"/>
        </w:rPr>
        <w:t>training</w:t>
      </w:r>
      <w:proofErr w:type="spellEnd"/>
      <w:r w:rsidRPr="003028BA">
        <w:rPr>
          <w:sz w:val="24"/>
          <w:szCs w:val="24"/>
        </w:rPr>
        <w:t xml:space="preserve">“ 2015 m. rugsėjo 22 d. raštu </w:t>
      </w:r>
      <w:r>
        <w:rPr>
          <w:sz w:val="24"/>
          <w:szCs w:val="24"/>
        </w:rPr>
        <w:t xml:space="preserve">ir </w:t>
      </w:r>
      <w:proofErr w:type="spellStart"/>
      <w:r>
        <w:rPr>
          <w:sz w:val="24"/>
          <w:szCs w:val="24"/>
        </w:rPr>
        <w:t>VšĮ</w:t>
      </w:r>
      <w:proofErr w:type="spellEnd"/>
      <w:r>
        <w:rPr>
          <w:sz w:val="24"/>
          <w:szCs w:val="24"/>
        </w:rPr>
        <w:t xml:space="preserve"> Atskirties mažinimo iniciatyvos 2015 m. spalio 2 d. raštu Nr. AMI/10-02 </w:t>
      </w:r>
      <w:r w:rsidRPr="003028BA">
        <w:rPr>
          <w:sz w:val="24"/>
          <w:szCs w:val="24"/>
        </w:rPr>
        <w:t>pateiktą informaciją ir dokumentus</w:t>
      </w:r>
      <w:r w:rsidR="00D94F8E">
        <w:rPr>
          <w:sz w:val="24"/>
          <w:szCs w:val="24"/>
        </w:rPr>
        <w:t>.</w:t>
      </w:r>
    </w:p>
    <w:p w:rsidR="00B75A08" w:rsidRDefault="00B75A08" w:rsidP="00B75A08">
      <w:pPr>
        <w:tabs>
          <w:tab w:val="left" w:pos="851"/>
        </w:tabs>
        <w:jc w:val="both"/>
        <w:rPr>
          <w:color w:val="000000" w:themeColor="text1"/>
          <w:sz w:val="24"/>
          <w:szCs w:val="24"/>
        </w:rPr>
      </w:pPr>
      <w:r>
        <w:rPr>
          <w:color w:val="000000" w:themeColor="text1"/>
          <w:sz w:val="24"/>
          <w:szCs w:val="24"/>
        </w:rPr>
        <w:tab/>
        <w:t>Perkančioji organizacija Agentūrai ir Tarnybai pateikė Pirkimuose Nr. 1; Nr. 2 ir Nr. 3 dalyvavusių tiekėjų pasiūlymų kainos detalizavimą. Įvertinus Pirkimuose Nr. 1; Nr. 2 ir Nr. 3 dalyvavusių tiekėjų pateiktus pasiūlymų kainos detalizavimus, nustatyta:</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1</w:t>
      </w:r>
      <w:r>
        <w:rPr>
          <w:color w:val="000000" w:themeColor="text1"/>
          <w:sz w:val="24"/>
          <w:szCs w:val="24"/>
        </w:rPr>
        <w:t xml:space="preserve"> dalyvavusi </w:t>
      </w:r>
      <w:proofErr w:type="spellStart"/>
      <w:r>
        <w:rPr>
          <w:color w:val="000000" w:themeColor="text1"/>
          <w:sz w:val="24"/>
          <w:szCs w:val="24"/>
        </w:rPr>
        <w:t>VšĮ</w:t>
      </w:r>
      <w:proofErr w:type="spellEnd"/>
      <w:r>
        <w:rPr>
          <w:color w:val="000000" w:themeColor="text1"/>
          <w:sz w:val="24"/>
          <w:szCs w:val="24"/>
        </w:rPr>
        <w:t xml:space="preserve"> „Atskirties mažinimo iniciatyvos“ 2015 m. kovo 16 d. elektroniniu paštu Perkančiąją organizaciją informavo, kad „Užpildyti Jūsų atsiųstos lentelės negalime, kadangi teikdami pasiūlymą nebuvome atskirai išskyrę patalpų nuomos išlaidų. To niekada nedarome dalyvaudami panašiuose konkursuose nedideliuose miestuose, kadangi patalpų nuomos kaina neįtakoja pasiūlymo kainos, nes lyginant su kitomis išlaidomis (pvz. Lektoriaus atlyginimu) yra niekinės.“ 2015 m. liepos 9 d. </w:t>
      </w:r>
      <w:proofErr w:type="spellStart"/>
      <w:r>
        <w:rPr>
          <w:color w:val="000000" w:themeColor="text1"/>
          <w:sz w:val="24"/>
          <w:szCs w:val="24"/>
        </w:rPr>
        <w:t>VšĮ</w:t>
      </w:r>
      <w:proofErr w:type="spellEnd"/>
      <w:r>
        <w:rPr>
          <w:color w:val="000000" w:themeColor="text1"/>
          <w:sz w:val="24"/>
          <w:szCs w:val="24"/>
        </w:rPr>
        <w:t xml:space="preserve"> „Atskirties mažinimo iniciatyvos“ pateikė l</w:t>
      </w:r>
      <w:r w:rsidRPr="00BA3EE7">
        <w:rPr>
          <w:color w:val="000000" w:themeColor="text1"/>
          <w:sz w:val="24"/>
          <w:szCs w:val="24"/>
        </w:rPr>
        <w:t>ietuvių ka</w:t>
      </w:r>
      <w:r>
        <w:rPr>
          <w:color w:val="000000" w:themeColor="text1"/>
          <w:sz w:val="24"/>
          <w:szCs w:val="24"/>
        </w:rPr>
        <w:t>lbos raštingumo mokymo paslaugų pirkimo pasiūlymo kainos detalizavimą, kuriame nurodė, kad patalpų nuomos kaina – 0 Lt.</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1</w:t>
      </w:r>
      <w:r>
        <w:rPr>
          <w:color w:val="000000" w:themeColor="text1"/>
          <w:sz w:val="24"/>
          <w:szCs w:val="24"/>
        </w:rPr>
        <w:t xml:space="preserve"> dalyvavusi </w:t>
      </w:r>
      <w:proofErr w:type="spellStart"/>
      <w:r>
        <w:rPr>
          <w:color w:val="000000" w:themeColor="text1"/>
          <w:sz w:val="24"/>
          <w:szCs w:val="24"/>
        </w:rPr>
        <w:t>VšĮ</w:t>
      </w:r>
      <w:proofErr w:type="spellEnd"/>
      <w:r>
        <w:rPr>
          <w:color w:val="000000" w:themeColor="text1"/>
          <w:sz w:val="24"/>
          <w:szCs w:val="24"/>
        </w:rPr>
        <w:t xml:space="preserve"> „Socialinės atsakomybės centras“ 2015 m. kovo 16 d. elektroniniu paštu Perkančiąją organizaciją informavo, kad „&lt;...&gt; rengdami pasiūlymus bei dalyvaudami viešuosiuose pirkimuose vadovaujamės įmonėje nustatyta kainodara, kuri nėra vieša. Jūsų minimu atveju pasiūlymą pateikėme pagal perkančiosios organizacijos atsiųstą formą, o konkurso nelaimėjus jokių įsipareigojimų teikti papildomą informaciją neturime.“ 2015 m. liepos 8 d. </w:t>
      </w:r>
      <w:proofErr w:type="spellStart"/>
      <w:r>
        <w:rPr>
          <w:color w:val="000000" w:themeColor="text1"/>
          <w:sz w:val="24"/>
          <w:szCs w:val="24"/>
        </w:rPr>
        <w:t>VšĮ</w:t>
      </w:r>
      <w:proofErr w:type="spellEnd"/>
      <w:r>
        <w:rPr>
          <w:color w:val="000000" w:themeColor="text1"/>
          <w:sz w:val="24"/>
          <w:szCs w:val="24"/>
        </w:rPr>
        <w:t xml:space="preserve"> „Socialinės atsakomybės centras“ pateikė l</w:t>
      </w:r>
      <w:r w:rsidRPr="00BA3EE7">
        <w:rPr>
          <w:color w:val="000000" w:themeColor="text1"/>
          <w:sz w:val="24"/>
          <w:szCs w:val="24"/>
        </w:rPr>
        <w:t>ietuvių ka</w:t>
      </w:r>
      <w:r>
        <w:rPr>
          <w:color w:val="000000" w:themeColor="text1"/>
          <w:sz w:val="24"/>
          <w:szCs w:val="24"/>
        </w:rPr>
        <w:t>lbos raštingumo mokymo paslaugų pirkimo pasiūlymo kainos detalizavimą, kuriame nurodė, kad patalpų nuomos kaina – 0 Lt.</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1</w:t>
      </w:r>
      <w:r>
        <w:rPr>
          <w:color w:val="000000" w:themeColor="text1"/>
          <w:sz w:val="24"/>
          <w:szCs w:val="24"/>
        </w:rPr>
        <w:t xml:space="preserve"> dalyvavusi </w:t>
      </w:r>
      <w:proofErr w:type="spellStart"/>
      <w:r>
        <w:rPr>
          <w:color w:val="000000" w:themeColor="text1"/>
          <w:sz w:val="24"/>
          <w:szCs w:val="24"/>
        </w:rPr>
        <w:t>VšĮ</w:t>
      </w:r>
      <w:proofErr w:type="spellEnd"/>
      <w:r>
        <w:rPr>
          <w:color w:val="000000" w:themeColor="text1"/>
          <w:sz w:val="24"/>
          <w:szCs w:val="24"/>
        </w:rPr>
        <w:t xml:space="preserve"> „Regionų socialinių inovacijų projektai“ 2015 m. kovo 16 d. elektroniniu paštu Perkančiąją organizaciją informavo, kad „Rengdami pasiūlymą įvertinome pagrindinius išlaidų straipsnius, t. t. dėstytojų darbo užmokestį ir dalyvių maitinimą. Kitos išlaidos, įskaitant patalpų nuomą, mūsų pasiūlyme sudarė 10 % nuo bendros pasiūlymo kainos. Remdamiesi vykdytų mokymų patirtimi, manome, kad Telšiuose patalpas 8 ak. val. mokymams galima išsinuomoti už 30-50 Lt.“ Remiantis </w:t>
      </w:r>
      <w:proofErr w:type="spellStart"/>
      <w:r>
        <w:rPr>
          <w:color w:val="000000" w:themeColor="text1"/>
          <w:sz w:val="24"/>
          <w:szCs w:val="24"/>
        </w:rPr>
        <w:t>VšĮ</w:t>
      </w:r>
      <w:proofErr w:type="spellEnd"/>
      <w:r>
        <w:rPr>
          <w:color w:val="000000" w:themeColor="text1"/>
          <w:sz w:val="24"/>
          <w:szCs w:val="24"/>
        </w:rPr>
        <w:t xml:space="preserve"> „Regionų socialinių inovacijų projektai“ 2015 m. kovo 9 d. pateiktu l</w:t>
      </w:r>
      <w:r w:rsidRPr="00BA3EE7">
        <w:rPr>
          <w:color w:val="000000" w:themeColor="text1"/>
          <w:sz w:val="24"/>
          <w:szCs w:val="24"/>
        </w:rPr>
        <w:t>ietuvių ka</w:t>
      </w:r>
      <w:r>
        <w:rPr>
          <w:color w:val="000000" w:themeColor="text1"/>
          <w:sz w:val="24"/>
          <w:szCs w:val="24"/>
        </w:rPr>
        <w:t>lbos raštingumo mokymo paslaugų pirkimo pasiūlymo kainos detalizavimu, kitos išlaidos – 2600 Lt, įskaitant PVM.</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2</w:t>
      </w:r>
      <w:r>
        <w:rPr>
          <w:color w:val="000000" w:themeColor="text1"/>
          <w:sz w:val="24"/>
          <w:szCs w:val="24"/>
        </w:rPr>
        <w:t xml:space="preserve"> dalyvavusi </w:t>
      </w:r>
      <w:proofErr w:type="spellStart"/>
      <w:r>
        <w:rPr>
          <w:color w:val="000000" w:themeColor="text1"/>
          <w:sz w:val="24"/>
          <w:szCs w:val="24"/>
        </w:rPr>
        <w:t>VšĮ</w:t>
      </w:r>
      <w:proofErr w:type="spellEnd"/>
      <w:r>
        <w:rPr>
          <w:color w:val="000000" w:themeColor="text1"/>
          <w:sz w:val="24"/>
          <w:szCs w:val="24"/>
        </w:rPr>
        <w:t xml:space="preserve"> „Bendruomeninių socialinių projektų valdyba“ 2015 m. kovo 16 d. elektroniniu paštu Perkančiąją organizaciją informavo, kad „Teikdami pasiūlymą įvertinome mokytojų darbo užmokestį, kelionės išlaidas ir dalyvių maitinimą, kitų išlaidų dėl </w:t>
      </w:r>
      <w:proofErr w:type="spellStart"/>
      <w:r>
        <w:rPr>
          <w:color w:val="000000" w:themeColor="text1"/>
          <w:sz w:val="24"/>
          <w:szCs w:val="24"/>
        </w:rPr>
        <w:t>nereikšmingumo</w:t>
      </w:r>
      <w:proofErr w:type="spellEnd"/>
      <w:r>
        <w:rPr>
          <w:color w:val="000000" w:themeColor="text1"/>
          <w:sz w:val="24"/>
          <w:szCs w:val="24"/>
        </w:rPr>
        <w:t xml:space="preserve"> atskirai nevertinome. Patalpų nuomos, mokymo medžiagos spausdinimo, sąsiuvinių ir tušinukų dalinimo, mokytojo automobilio parkavimo mokestį ir kitas išlaidas, kelių dienų trukmės mokymuose paprastai dengiame iš savo pelno.“ 2015 m. kovo 10 d. </w:t>
      </w:r>
      <w:proofErr w:type="spellStart"/>
      <w:r>
        <w:rPr>
          <w:color w:val="000000" w:themeColor="text1"/>
          <w:sz w:val="24"/>
          <w:szCs w:val="24"/>
        </w:rPr>
        <w:t>VšĮ</w:t>
      </w:r>
      <w:proofErr w:type="spellEnd"/>
      <w:r>
        <w:rPr>
          <w:color w:val="000000" w:themeColor="text1"/>
          <w:sz w:val="24"/>
          <w:szCs w:val="24"/>
        </w:rPr>
        <w:t xml:space="preserve"> „Bendruomeninių socialinių projektų valdyba“ pateiktame euro įvedimo mokymo paslaugų pirkimo pasiūlymo kainos detalizavime patalpų nuomos kaina nenurodyta.</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2</w:t>
      </w:r>
      <w:r>
        <w:rPr>
          <w:color w:val="000000" w:themeColor="text1"/>
          <w:sz w:val="24"/>
          <w:szCs w:val="24"/>
        </w:rPr>
        <w:t xml:space="preserve"> dalyvavusios UAB „A sprendimai“ 2015 m. liepos 7 d. pateiktame euro įvedimo mokymo paslaugų pirkimo pasiūlymo kainos detalizavime patalpų nuomos kaina nurodyta – 0 Lt.</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2</w:t>
      </w:r>
      <w:r>
        <w:rPr>
          <w:color w:val="000000" w:themeColor="text1"/>
          <w:sz w:val="24"/>
          <w:szCs w:val="24"/>
        </w:rPr>
        <w:t xml:space="preserve"> dalyvavusios UAB „</w:t>
      </w:r>
      <w:proofErr w:type="spellStart"/>
      <w:r>
        <w:rPr>
          <w:color w:val="000000" w:themeColor="text1"/>
          <w:sz w:val="24"/>
          <w:szCs w:val="24"/>
        </w:rPr>
        <w:t>Rakorda</w:t>
      </w:r>
      <w:proofErr w:type="spellEnd"/>
      <w:r>
        <w:rPr>
          <w:color w:val="000000" w:themeColor="text1"/>
          <w:sz w:val="24"/>
          <w:szCs w:val="24"/>
        </w:rPr>
        <w:t>“ 2015 m. kovo 10 d. pateiktame euro įvedimo mokymo paslaugų pirkimo pasiūlymo kainos detalizavime patalpų nuomos kaina nurodyta – 0 Lt.</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3</w:t>
      </w:r>
      <w:r>
        <w:rPr>
          <w:color w:val="000000" w:themeColor="text1"/>
          <w:sz w:val="24"/>
          <w:szCs w:val="24"/>
        </w:rPr>
        <w:t xml:space="preserve"> dalyvavusi UAB „</w:t>
      </w:r>
      <w:proofErr w:type="spellStart"/>
      <w:r>
        <w:rPr>
          <w:color w:val="000000" w:themeColor="text1"/>
          <w:sz w:val="24"/>
          <w:szCs w:val="24"/>
        </w:rPr>
        <w:t>Divine</w:t>
      </w:r>
      <w:proofErr w:type="spellEnd"/>
      <w:r>
        <w:rPr>
          <w:color w:val="000000" w:themeColor="text1"/>
          <w:sz w:val="24"/>
          <w:szCs w:val="24"/>
        </w:rPr>
        <w:t xml:space="preserve"> </w:t>
      </w:r>
      <w:proofErr w:type="spellStart"/>
      <w:r>
        <w:rPr>
          <w:color w:val="000000" w:themeColor="text1"/>
          <w:sz w:val="24"/>
          <w:szCs w:val="24"/>
        </w:rPr>
        <w:t>training</w:t>
      </w:r>
      <w:proofErr w:type="spellEnd"/>
      <w:r>
        <w:rPr>
          <w:color w:val="000000" w:themeColor="text1"/>
          <w:sz w:val="24"/>
          <w:szCs w:val="24"/>
        </w:rPr>
        <w:t>“ 2015 m. kovo 13 d. elektroniniu paštu Perkančiąją organizaciją informavo, kad „&lt;...&gt; Mūsų vykdomiems mokymams neatlygintinai gauname patalpas iš Telšių „Džiugo“ gimnazijos, adresu Sedos g. 29, Telšiuose, todėl teikiamo pasiūlymo kainos struktūroje patalpos nuomos nebuvome įtraukę. Vienos iš trijų grupių mokymai ten ir vyko, kol užsakovui pageidaujant, mokymus vykdėme užsakovo patalpose. Už patalpų nuomą Telšių „Džiugo“ gimnazijai nei užsakovui nemokėjome, sutarčių neturėjome.“ 2015 m. kovo 9 d. UAB „</w:t>
      </w:r>
      <w:proofErr w:type="spellStart"/>
      <w:r>
        <w:rPr>
          <w:color w:val="000000" w:themeColor="text1"/>
          <w:sz w:val="24"/>
          <w:szCs w:val="24"/>
        </w:rPr>
        <w:t>Divine</w:t>
      </w:r>
      <w:proofErr w:type="spellEnd"/>
      <w:r>
        <w:rPr>
          <w:color w:val="000000" w:themeColor="text1"/>
          <w:sz w:val="24"/>
          <w:szCs w:val="24"/>
        </w:rPr>
        <w:t xml:space="preserve"> </w:t>
      </w:r>
      <w:proofErr w:type="spellStart"/>
      <w:r>
        <w:rPr>
          <w:color w:val="000000" w:themeColor="text1"/>
          <w:sz w:val="24"/>
          <w:szCs w:val="24"/>
        </w:rPr>
        <w:t>training</w:t>
      </w:r>
      <w:proofErr w:type="spellEnd"/>
      <w:r>
        <w:rPr>
          <w:color w:val="000000" w:themeColor="text1"/>
          <w:sz w:val="24"/>
          <w:szCs w:val="24"/>
        </w:rPr>
        <w:t>“ pateikė užsienio kalbų: anglų ir vokiečių mokymo paslaugų pirkimo pasiūlymo kainos detalizavimą, kuriame nurodė, kad patalpų nuomos kaina – 0 Lt.</w:t>
      </w:r>
    </w:p>
    <w:p w:rsidR="00B75A08" w:rsidRDefault="00B75A08" w:rsidP="00B75A08">
      <w:pPr>
        <w:tabs>
          <w:tab w:val="left" w:pos="851"/>
        </w:tabs>
        <w:jc w:val="both"/>
        <w:rPr>
          <w:color w:val="000000" w:themeColor="text1"/>
          <w:sz w:val="24"/>
          <w:szCs w:val="24"/>
        </w:rPr>
      </w:pPr>
      <w:r>
        <w:rPr>
          <w:color w:val="000000" w:themeColor="text1"/>
          <w:sz w:val="24"/>
          <w:szCs w:val="24"/>
        </w:rPr>
        <w:lastRenderedPageBreak/>
        <w:tab/>
        <w:t>Pirkime</w:t>
      </w:r>
      <w:r w:rsidRPr="00BA3EE7">
        <w:rPr>
          <w:color w:val="000000" w:themeColor="text1"/>
          <w:sz w:val="24"/>
          <w:szCs w:val="24"/>
        </w:rPr>
        <w:t xml:space="preserve"> Nr. 3</w:t>
      </w:r>
      <w:r>
        <w:rPr>
          <w:color w:val="000000" w:themeColor="text1"/>
          <w:sz w:val="24"/>
          <w:szCs w:val="24"/>
        </w:rPr>
        <w:t xml:space="preserve"> dalyvavusi </w:t>
      </w:r>
      <w:proofErr w:type="spellStart"/>
      <w:r>
        <w:rPr>
          <w:color w:val="000000" w:themeColor="text1"/>
          <w:sz w:val="24"/>
          <w:szCs w:val="24"/>
        </w:rPr>
        <w:t>VšĮ</w:t>
      </w:r>
      <w:proofErr w:type="spellEnd"/>
      <w:r>
        <w:rPr>
          <w:color w:val="000000" w:themeColor="text1"/>
          <w:sz w:val="24"/>
          <w:szCs w:val="24"/>
        </w:rPr>
        <w:t xml:space="preserve"> „Socialinės atsakomybės centras“ 2015 m. kovo 16 d. elektroniniu paštu Perkančiąją organizaciją informavo, kad „&lt;...&gt; pateikti prašomos informacijos negalime, kadangi pasiūlymą rengė ir teikė tuometinis įmonės vadovas, jokios </w:t>
      </w:r>
      <w:proofErr w:type="spellStart"/>
      <w:r>
        <w:rPr>
          <w:color w:val="000000" w:themeColor="text1"/>
          <w:sz w:val="24"/>
          <w:szCs w:val="24"/>
        </w:rPr>
        <w:t>detalizacijos</w:t>
      </w:r>
      <w:proofErr w:type="spellEnd"/>
      <w:r>
        <w:rPr>
          <w:color w:val="000000" w:themeColor="text1"/>
          <w:sz w:val="24"/>
          <w:szCs w:val="24"/>
        </w:rPr>
        <w:t xml:space="preserve"> įmonės dokumentuose nėra išlikę, be to šio konkurso kaip žinote nelaimėjome ir jo įgyvendinime nedalyvaujame.“ 2015 m. liepos 8 d. </w:t>
      </w:r>
      <w:proofErr w:type="spellStart"/>
      <w:r>
        <w:rPr>
          <w:color w:val="000000" w:themeColor="text1"/>
          <w:sz w:val="24"/>
          <w:szCs w:val="24"/>
        </w:rPr>
        <w:t>VšĮ</w:t>
      </w:r>
      <w:proofErr w:type="spellEnd"/>
      <w:r>
        <w:rPr>
          <w:color w:val="000000" w:themeColor="text1"/>
          <w:sz w:val="24"/>
          <w:szCs w:val="24"/>
        </w:rPr>
        <w:t xml:space="preserve"> „Socialinės atsakomybės centras“ pateikė užsienio kalbų: anglų ir vokiečių mokymo paslaugų pirkimo pasiūlymo kainos detalizavimą, kuriame nurodė, kad patalpų nuomos kaina – 0 Lt.</w:t>
      </w:r>
    </w:p>
    <w:p w:rsidR="00B75A08" w:rsidRDefault="00B75A08" w:rsidP="00B75A08">
      <w:pPr>
        <w:tabs>
          <w:tab w:val="left" w:pos="851"/>
        </w:tabs>
        <w:jc w:val="both"/>
        <w:rPr>
          <w:color w:val="000000" w:themeColor="text1"/>
          <w:sz w:val="24"/>
          <w:szCs w:val="24"/>
        </w:rPr>
      </w:pPr>
      <w:r>
        <w:rPr>
          <w:color w:val="000000" w:themeColor="text1"/>
          <w:sz w:val="24"/>
          <w:szCs w:val="24"/>
        </w:rPr>
        <w:tab/>
        <w:t>Pirkime</w:t>
      </w:r>
      <w:r w:rsidRPr="00BA3EE7">
        <w:rPr>
          <w:color w:val="000000" w:themeColor="text1"/>
          <w:sz w:val="24"/>
          <w:szCs w:val="24"/>
        </w:rPr>
        <w:t xml:space="preserve"> Nr. 3</w:t>
      </w:r>
      <w:r>
        <w:rPr>
          <w:color w:val="000000" w:themeColor="text1"/>
          <w:sz w:val="24"/>
          <w:szCs w:val="24"/>
        </w:rPr>
        <w:t xml:space="preserve"> dalyvavusi UAB „Ekonominės konsultacijos ir tyrimai“ 2015 m. kovo 12 d. pateikė užsienio kalbų: anglų ir vokiečių mokymo paslaugų pirkimo pasiūlymo kainos detalizavimą, kuriame nurodė, kad patalpų nuomos kaina – 0 Lt. Taip pat nurodė, kad „Prieš pateikiant pasiūlymą buvo gautas žodinis sutikimas iš Perkančiosios organizacijos Telšių moterų bendrijai „</w:t>
      </w:r>
      <w:proofErr w:type="spellStart"/>
      <w:r>
        <w:rPr>
          <w:color w:val="000000" w:themeColor="text1"/>
          <w:sz w:val="24"/>
          <w:szCs w:val="24"/>
        </w:rPr>
        <w:t>Akvalina</w:t>
      </w:r>
      <w:proofErr w:type="spellEnd"/>
      <w:r>
        <w:rPr>
          <w:color w:val="000000" w:themeColor="text1"/>
          <w:sz w:val="24"/>
          <w:szCs w:val="24"/>
        </w:rPr>
        <w:t>“ apie tinkamą patalpų suteikimą 3 akademinėms valandoms per dieną mokymams, todėl patalpų nuomai išlaidos nebuvo numatytos.“</w:t>
      </w:r>
    </w:p>
    <w:p w:rsidR="00CF4A46" w:rsidRPr="00D3777C" w:rsidRDefault="00B75A08" w:rsidP="00B75A08">
      <w:pPr>
        <w:tabs>
          <w:tab w:val="left" w:pos="851"/>
        </w:tabs>
        <w:jc w:val="both"/>
        <w:rPr>
          <w:sz w:val="24"/>
          <w:szCs w:val="24"/>
        </w:rPr>
      </w:pPr>
      <w:r>
        <w:rPr>
          <w:color w:val="000000" w:themeColor="text1"/>
          <w:sz w:val="24"/>
          <w:szCs w:val="24"/>
        </w:rPr>
        <w:tab/>
      </w:r>
      <w:r w:rsidRPr="00BA3EE7">
        <w:rPr>
          <w:color w:val="000000" w:themeColor="text1"/>
          <w:sz w:val="24"/>
          <w:szCs w:val="24"/>
        </w:rPr>
        <w:t>Atsižvelgiant į tai, kas išdėstyta, teigtina, kad Pirkimuose Nr. 1, Nr. 2 ir Nr. 3 dalyvavę tiekėjai teikdami pasiūlymus vertin</w:t>
      </w:r>
      <w:r>
        <w:rPr>
          <w:color w:val="000000" w:themeColor="text1"/>
          <w:sz w:val="24"/>
          <w:szCs w:val="24"/>
        </w:rPr>
        <w:t>o</w:t>
      </w:r>
      <w:r w:rsidRPr="00BA3EE7">
        <w:rPr>
          <w:color w:val="000000" w:themeColor="text1"/>
          <w:sz w:val="24"/>
          <w:szCs w:val="24"/>
        </w:rPr>
        <w:t xml:space="preserve"> mokymų paslaugoms teikti skirtų patalpų </w:t>
      </w:r>
      <w:r>
        <w:rPr>
          <w:color w:val="000000" w:themeColor="text1"/>
          <w:sz w:val="24"/>
          <w:szCs w:val="24"/>
        </w:rPr>
        <w:t>nuomos galimybes ir vertę, kaip tai numatyta</w:t>
      </w:r>
      <w:r>
        <w:rPr>
          <w:bCs/>
          <w:color w:val="000000" w:themeColor="text1"/>
          <w:sz w:val="24"/>
          <w:szCs w:val="24"/>
        </w:rPr>
        <w:t xml:space="preserve"> Konkurso sąlygose, kuriomis vadovaujantis tiekėjai ir turė</w:t>
      </w:r>
      <w:r w:rsidRPr="003028BA">
        <w:rPr>
          <w:color w:val="000000" w:themeColor="text1"/>
          <w:sz w:val="24"/>
          <w:szCs w:val="24"/>
        </w:rPr>
        <w:t>jo paskai</w:t>
      </w:r>
      <w:r>
        <w:rPr>
          <w:color w:val="000000" w:themeColor="text1"/>
          <w:sz w:val="24"/>
          <w:szCs w:val="24"/>
        </w:rPr>
        <w:t>č</w:t>
      </w:r>
      <w:r w:rsidRPr="003028BA">
        <w:rPr>
          <w:color w:val="000000" w:themeColor="text1"/>
          <w:sz w:val="24"/>
          <w:szCs w:val="24"/>
        </w:rPr>
        <w:t xml:space="preserve">iuoti </w:t>
      </w:r>
      <w:r>
        <w:rPr>
          <w:color w:val="000000" w:themeColor="text1"/>
          <w:sz w:val="24"/>
          <w:szCs w:val="24"/>
        </w:rPr>
        <w:t xml:space="preserve">patalpų </w:t>
      </w:r>
      <w:r w:rsidRPr="003028BA">
        <w:rPr>
          <w:color w:val="000000" w:themeColor="text1"/>
          <w:sz w:val="24"/>
          <w:szCs w:val="24"/>
        </w:rPr>
        <w:t>nuomos i</w:t>
      </w:r>
      <w:r>
        <w:rPr>
          <w:color w:val="000000" w:themeColor="text1"/>
          <w:sz w:val="24"/>
          <w:szCs w:val="24"/>
        </w:rPr>
        <w:t>š</w:t>
      </w:r>
      <w:r w:rsidRPr="003028BA">
        <w:rPr>
          <w:color w:val="000000" w:themeColor="text1"/>
          <w:sz w:val="24"/>
          <w:szCs w:val="24"/>
        </w:rPr>
        <w:t xml:space="preserve">laidas </w:t>
      </w:r>
      <w:r>
        <w:rPr>
          <w:color w:val="000000" w:themeColor="text1"/>
          <w:sz w:val="24"/>
          <w:szCs w:val="24"/>
        </w:rPr>
        <w:t xml:space="preserve">ir jas įtraukti į bendrą </w:t>
      </w:r>
      <w:r w:rsidRPr="003028BA">
        <w:rPr>
          <w:color w:val="000000" w:themeColor="text1"/>
          <w:sz w:val="24"/>
          <w:szCs w:val="24"/>
        </w:rPr>
        <w:t>pasi</w:t>
      </w:r>
      <w:r>
        <w:rPr>
          <w:color w:val="000000" w:themeColor="text1"/>
          <w:sz w:val="24"/>
          <w:szCs w:val="24"/>
        </w:rPr>
        <w:t>ū</w:t>
      </w:r>
      <w:r w:rsidRPr="003028BA">
        <w:rPr>
          <w:color w:val="000000" w:themeColor="text1"/>
          <w:sz w:val="24"/>
          <w:szCs w:val="24"/>
        </w:rPr>
        <w:t>lym</w:t>
      </w:r>
      <w:r>
        <w:rPr>
          <w:color w:val="000000" w:themeColor="text1"/>
          <w:sz w:val="24"/>
          <w:szCs w:val="24"/>
        </w:rPr>
        <w:t xml:space="preserve">o kainą. </w:t>
      </w:r>
      <w:r w:rsidRPr="00D3777C">
        <w:rPr>
          <w:sz w:val="24"/>
          <w:szCs w:val="24"/>
        </w:rPr>
        <w:t xml:space="preserve">Tarnybos nuomone, įvertinus Tiekėjų pateiktą informaciją dėl ne (patirtų) išlaidų patalpų nuomai, vis dėlto kategoriškai negalima daryti išvados, kad </w:t>
      </w:r>
      <w:r w:rsidRPr="00D3777C">
        <w:rPr>
          <w:sz w:val="24"/>
          <w:szCs w:val="24"/>
          <w:u w:val="single"/>
        </w:rPr>
        <w:t>pasiūlymo teikimo metu</w:t>
      </w:r>
      <w:r w:rsidRPr="00D3777C">
        <w:rPr>
          <w:sz w:val="24"/>
          <w:szCs w:val="24"/>
        </w:rPr>
        <w:t xml:space="preserve"> visi Tiekėjai patalpų nuomą buvo įvertinę 0 Lt. Atkreiptinas dėmesys</w:t>
      </w:r>
      <w:r w:rsidR="00CF4A46" w:rsidRPr="00D3777C">
        <w:rPr>
          <w:sz w:val="24"/>
          <w:szCs w:val="24"/>
        </w:rPr>
        <w:t xml:space="preserve"> į</w:t>
      </w:r>
      <w:r w:rsidRPr="00D3777C">
        <w:rPr>
          <w:sz w:val="24"/>
          <w:szCs w:val="24"/>
        </w:rPr>
        <w:t xml:space="preserve"> </w:t>
      </w:r>
      <w:proofErr w:type="spellStart"/>
      <w:r w:rsidRPr="00D3777C">
        <w:rPr>
          <w:sz w:val="24"/>
          <w:szCs w:val="24"/>
        </w:rPr>
        <w:t>VšĮ</w:t>
      </w:r>
      <w:proofErr w:type="spellEnd"/>
      <w:r w:rsidRPr="00D3777C">
        <w:rPr>
          <w:sz w:val="24"/>
          <w:szCs w:val="24"/>
        </w:rPr>
        <w:t xml:space="preserve"> „Regionų socialinių inovacijų projektai“ </w:t>
      </w:r>
      <w:r w:rsidR="00CF4A46" w:rsidRPr="00D3777C">
        <w:rPr>
          <w:sz w:val="24"/>
          <w:szCs w:val="24"/>
        </w:rPr>
        <w:t>pateiktą informaciją (k</w:t>
      </w:r>
      <w:r w:rsidRPr="00D3777C">
        <w:rPr>
          <w:sz w:val="24"/>
          <w:szCs w:val="24"/>
        </w:rPr>
        <w:t xml:space="preserve">itos išlaidos, įskaitant patalpų nuomą, </w:t>
      </w:r>
      <w:r w:rsidR="00CF4A46" w:rsidRPr="00D3777C">
        <w:rPr>
          <w:sz w:val="24"/>
          <w:szCs w:val="24"/>
        </w:rPr>
        <w:t xml:space="preserve">šio Tiekėjo </w:t>
      </w:r>
      <w:r w:rsidRPr="00D3777C">
        <w:rPr>
          <w:sz w:val="24"/>
          <w:szCs w:val="24"/>
        </w:rPr>
        <w:t>pasiūlyme sudarė 10 % nuo bendros pasiūlymo kainos</w:t>
      </w:r>
      <w:r w:rsidR="00CF4A46" w:rsidRPr="00D3777C">
        <w:rPr>
          <w:sz w:val="24"/>
          <w:szCs w:val="24"/>
        </w:rPr>
        <w:t xml:space="preserve">, o </w:t>
      </w:r>
      <w:r w:rsidRPr="00D3777C">
        <w:rPr>
          <w:sz w:val="24"/>
          <w:szCs w:val="24"/>
        </w:rPr>
        <w:t>Telšiuose patalpas 8 ak. val. mokymams</w:t>
      </w:r>
      <w:r w:rsidR="00CF4A46" w:rsidRPr="00D3777C">
        <w:rPr>
          <w:sz w:val="24"/>
          <w:szCs w:val="24"/>
        </w:rPr>
        <w:t xml:space="preserve">, minėto Tiekėjo nuomone, </w:t>
      </w:r>
      <w:r w:rsidRPr="00D3777C">
        <w:rPr>
          <w:sz w:val="24"/>
          <w:szCs w:val="24"/>
        </w:rPr>
        <w:t>galima išsinuomoti už 30-50 Lt</w:t>
      </w:r>
      <w:r w:rsidR="00CF4A46" w:rsidRPr="00D3777C">
        <w:rPr>
          <w:sz w:val="24"/>
          <w:szCs w:val="24"/>
        </w:rPr>
        <w:t xml:space="preserve">), taip pat į </w:t>
      </w:r>
      <w:proofErr w:type="spellStart"/>
      <w:r w:rsidR="00CF4A46" w:rsidRPr="00D3777C">
        <w:rPr>
          <w:sz w:val="24"/>
          <w:szCs w:val="24"/>
        </w:rPr>
        <w:t>VšĮ</w:t>
      </w:r>
      <w:proofErr w:type="spellEnd"/>
      <w:r w:rsidR="00CF4A46" w:rsidRPr="00D3777C">
        <w:rPr>
          <w:sz w:val="24"/>
          <w:szCs w:val="24"/>
        </w:rPr>
        <w:t xml:space="preserve"> „Bendruomeninių socialinių projektų valdyba“ pateiktą informaciją (kad kitų išlaidų dėl </w:t>
      </w:r>
      <w:proofErr w:type="spellStart"/>
      <w:r w:rsidR="00CF4A46" w:rsidRPr="00D3777C">
        <w:rPr>
          <w:sz w:val="24"/>
          <w:szCs w:val="24"/>
        </w:rPr>
        <w:t>nereikšmingumo</w:t>
      </w:r>
      <w:proofErr w:type="spellEnd"/>
      <w:r w:rsidR="00CF4A46" w:rsidRPr="00D3777C">
        <w:rPr>
          <w:sz w:val="24"/>
          <w:szCs w:val="24"/>
        </w:rPr>
        <w:t xml:space="preserve"> atskirai Tiekėjas nevertino, o patalpų nuomos &lt;...&gt; išlaidas kelių dienų trukmės mokymuose </w:t>
      </w:r>
      <w:r w:rsidR="00CF4A46" w:rsidRPr="00D3777C">
        <w:rPr>
          <w:sz w:val="24"/>
          <w:szCs w:val="24"/>
          <w:u w:val="single"/>
        </w:rPr>
        <w:t>paprastai</w:t>
      </w:r>
      <w:r w:rsidR="00CF4A46" w:rsidRPr="00D3777C">
        <w:rPr>
          <w:sz w:val="24"/>
          <w:szCs w:val="24"/>
        </w:rPr>
        <w:t xml:space="preserve"> dengia iš savo pelno)</w:t>
      </w:r>
      <w:r w:rsidR="00143529" w:rsidRPr="00D3777C">
        <w:rPr>
          <w:sz w:val="24"/>
          <w:szCs w:val="24"/>
        </w:rPr>
        <w:t xml:space="preserve"> </w:t>
      </w:r>
      <w:r w:rsidR="00CF4A46" w:rsidRPr="00D3777C">
        <w:rPr>
          <w:sz w:val="24"/>
          <w:szCs w:val="24"/>
        </w:rPr>
        <w:t xml:space="preserve">kuri neleidžia daryti vienareikšmiškos išvados, jog Tiekėjai, dalyvavę </w:t>
      </w:r>
      <w:r w:rsidR="00143529" w:rsidRPr="00D3777C">
        <w:rPr>
          <w:sz w:val="24"/>
          <w:szCs w:val="24"/>
        </w:rPr>
        <w:t xml:space="preserve">šiuose konkrečiuose </w:t>
      </w:r>
      <w:r w:rsidR="00CF4A46" w:rsidRPr="00D3777C">
        <w:rPr>
          <w:sz w:val="24"/>
          <w:szCs w:val="24"/>
        </w:rPr>
        <w:t>pirkimuose, į teikiamų pasiūlymų kainas nebuvo</w:t>
      </w:r>
      <w:r w:rsidR="00D3777C">
        <w:rPr>
          <w:sz w:val="24"/>
          <w:szCs w:val="24"/>
        </w:rPr>
        <w:t xml:space="preserve"> įtraukę patalpų nuomos kainos.</w:t>
      </w:r>
    </w:p>
    <w:p w:rsidR="00B75A08" w:rsidRDefault="00D3777C" w:rsidP="00B75A08">
      <w:pPr>
        <w:tabs>
          <w:tab w:val="left" w:pos="851"/>
        </w:tabs>
        <w:jc w:val="both"/>
        <w:rPr>
          <w:color w:val="000000" w:themeColor="text1"/>
          <w:sz w:val="24"/>
          <w:szCs w:val="24"/>
        </w:rPr>
      </w:pPr>
      <w:r>
        <w:rPr>
          <w:color w:val="000000" w:themeColor="text1"/>
          <w:sz w:val="24"/>
          <w:szCs w:val="24"/>
        </w:rPr>
        <w:tab/>
      </w:r>
      <w:r w:rsidR="00B75A08" w:rsidRPr="00D3777C">
        <w:rPr>
          <w:sz w:val="24"/>
          <w:szCs w:val="24"/>
        </w:rPr>
        <w:t>Tiekėjai, rengdami pasiūlymus, išlaidas patalpų nuomai įskaiči</w:t>
      </w:r>
      <w:r w:rsidR="00CF4A46" w:rsidRPr="00D3777C">
        <w:rPr>
          <w:sz w:val="24"/>
          <w:szCs w:val="24"/>
        </w:rPr>
        <w:t>avo</w:t>
      </w:r>
      <w:r w:rsidR="00B75A08" w:rsidRPr="00D3777C">
        <w:rPr>
          <w:sz w:val="24"/>
          <w:szCs w:val="24"/>
        </w:rPr>
        <w:t xml:space="preserve"> į bendrą pasiūlymo vertę, o jei toki</w:t>
      </w:r>
      <w:r w:rsidR="00CF4A46" w:rsidRPr="00D3777C">
        <w:rPr>
          <w:sz w:val="24"/>
          <w:szCs w:val="24"/>
        </w:rPr>
        <w:t>ų</w:t>
      </w:r>
      <w:r w:rsidR="00B75A08" w:rsidRPr="00D3777C">
        <w:rPr>
          <w:sz w:val="24"/>
          <w:szCs w:val="24"/>
        </w:rPr>
        <w:t xml:space="preserve"> išlaidų</w:t>
      </w:r>
      <w:r w:rsidR="00CF4A46" w:rsidRPr="00D3777C">
        <w:rPr>
          <w:sz w:val="24"/>
          <w:szCs w:val="24"/>
        </w:rPr>
        <w:t xml:space="preserve"> </w:t>
      </w:r>
      <w:r w:rsidR="00CF4A46" w:rsidRPr="00D3777C">
        <w:rPr>
          <w:sz w:val="24"/>
          <w:szCs w:val="24"/>
          <w:u w:val="single"/>
        </w:rPr>
        <w:t xml:space="preserve">Sutarties vykdymo metu </w:t>
      </w:r>
      <w:r w:rsidR="00B75A08" w:rsidRPr="00D3777C">
        <w:rPr>
          <w:sz w:val="24"/>
          <w:szCs w:val="24"/>
          <w:u w:val="single"/>
        </w:rPr>
        <w:t xml:space="preserve">nepatyrė, </w:t>
      </w:r>
      <w:r w:rsidR="00CF4A46" w:rsidRPr="00D3777C">
        <w:rPr>
          <w:sz w:val="24"/>
          <w:szCs w:val="24"/>
          <w:u w:val="single"/>
        </w:rPr>
        <w:t>tačiau</w:t>
      </w:r>
      <w:r w:rsidR="00B75A08" w:rsidRPr="00D3777C">
        <w:rPr>
          <w:sz w:val="24"/>
          <w:szCs w:val="24"/>
          <w:u w:val="single"/>
        </w:rPr>
        <w:t xml:space="preserve"> </w:t>
      </w:r>
      <w:proofErr w:type="gramStart"/>
      <w:r w:rsidR="00B75A08" w:rsidRPr="00D3777C">
        <w:rPr>
          <w:sz w:val="24"/>
          <w:szCs w:val="24"/>
          <w:u w:val="single"/>
        </w:rPr>
        <w:t>gavo</w:t>
      </w:r>
      <w:proofErr w:type="gramEnd"/>
      <w:r w:rsidR="00B75A08" w:rsidRPr="00D3777C">
        <w:rPr>
          <w:sz w:val="24"/>
          <w:szCs w:val="24"/>
          <w:u w:val="single"/>
        </w:rPr>
        <w:t xml:space="preserve"> visą pasiūlyme nurodytą sumą</w:t>
      </w:r>
      <w:r w:rsidR="00B75A08" w:rsidRPr="00D3777C">
        <w:rPr>
          <w:sz w:val="24"/>
          <w:szCs w:val="24"/>
        </w:rPr>
        <w:t>, tokiu atveju buvo pažeistas Įstatymo 3 straipsnio 1 dalyje įtvirtintas skaidrumo principas, nepasiektas pirkimų tikslas</w:t>
      </w:r>
      <w:r w:rsidR="00B75A08" w:rsidRPr="003028BA">
        <w:rPr>
          <w:color w:val="000000" w:themeColor="text1"/>
          <w:sz w:val="24"/>
          <w:szCs w:val="24"/>
        </w:rPr>
        <w:t>.</w:t>
      </w:r>
    </w:p>
    <w:p w:rsidR="00B75A08" w:rsidRDefault="00D3777C" w:rsidP="00B75A08">
      <w:pPr>
        <w:tabs>
          <w:tab w:val="left" w:pos="851"/>
        </w:tabs>
        <w:jc w:val="both"/>
        <w:rPr>
          <w:color w:val="000000" w:themeColor="text1"/>
          <w:sz w:val="24"/>
          <w:szCs w:val="24"/>
        </w:rPr>
      </w:pPr>
      <w:r>
        <w:rPr>
          <w:color w:val="000000" w:themeColor="text1"/>
          <w:sz w:val="24"/>
          <w:szCs w:val="24"/>
        </w:rPr>
        <w:tab/>
      </w:r>
      <w:r w:rsidR="00B75A08">
        <w:rPr>
          <w:color w:val="000000" w:themeColor="text1"/>
          <w:sz w:val="24"/>
          <w:szCs w:val="24"/>
        </w:rPr>
        <w:t xml:space="preserve">Atsižvelgiant į tai, Tarnyba nekeičia </w:t>
      </w:r>
      <w:r w:rsidR="00B75A08">
        <w:rPr>
          <w:bCs/>
          <w:color w:val="000000" w:themeColor="text1"/>
          <w:sz w:val="24"/>
          <w:szCs w:val="24"/>
        </w:rPr>
        <w:t xml:space="preserve">2015 m. vasario 23 d. raštu Nr. 4S-591 pateiktos </w:t>
      </w:r>
      <w:r>
        <w:rPr>
          <w:bCs/>
          <w:color w:val="000000" w:themeColor="text1"/>
          <w:sz w:val="24"/>
          <w:szCs w:val="24"/>
        </w:rPr>
        <w:t>Išvados.</w:t>
      </w:r>
    </w:p>
    <w:p w:rsidR="00B75A08" w:rsidRPr="00BA3EE7" w:rsidRDefault="00B75A08" w:rsidP="00D3777C">
      <w:pPr>
        <w:tabs>
          <w:tab w:val="left" w:pos="851"/>
        </w:tabs>
        <w:jc w:val="both"/>
        <w:rPr>
          <w:color w:val="000000" w:themeColor="text1"/>
          <w:sz w:val="24"/>
          <w:szCs w:val="24"/>
        </w:rPr>
      </w:pPr>
      <w:r>
        <w:rPr>
          <w:color w:val="000000" w:themeColor="text1"/>
          <w:sz w:val="24"/>
          <w:szCs w:val="24"/>
        </w:rPr>
        <w:tab/>
      </w:r>
      <w:r w:rsidRPr="00BA3EE7">
        <w:rPr>
          <w:color w:val="000000" w:themeColor="text1"/>
          <w:sz w:val="24"/>
          <w:szCs w:val="24"/>
        </w:rPr>
        <w:t>Vadovaujantis Lietuvos Respublikos administracinių bylų teisenos įstatymo 5 ir 15 straipsniais, nesutikę su Vertinimo išvada, galite ją apskųsti teismui šio įstatymo nustatyta tvarka.</w:t>
      </w:r>
    </w:p>
    <w:p w:rsidR="00B75A08" w:rsidRDefault="00B75A08" w:rsidP="00B75A08">
      <w:pPr>
        <w:rPr>
          <w:color w:val="000000" w:themeColor="text1"/>
          <w:sz w:val="24"/>
          <w:szCs w:val="24"/>
        </w:rPr>
      </w:pPr>
    </w:p>
    <w:p w:rsidR="00143529" w:rsidRDefault="00143529" w:rsidP="00B75A08">
      <w:pPr>
        <w:rPr>
          <w:color w:val="000000" w:themeColor="text1"/>
          <w:sz w:val="24"/>
          <w:szCs w:val="24"/>
        </w:rPr>
      </w:pPr>
      <w:bookmarkStart w:id="1" w:name="_GoBack"/>
      <w:bookmarkEnd w:id="1"/>
    </w:p>
    <w:p w:rsidR="00D3777C" w:rsidRDefault="00D3777C" w:rsidP="00B75A08">
      <w:pPr>
        <w:rPr>
          <w:color w:val="000000" w:themeColor="text1"/>
          <w:sz w:val="24"/>
          <w:szCs w:val="24"/>
        </w:rPr>
      </w:pPr>
    </w:p>
    <w:p w:rsidR="00D3777C" w:rsidRDefault="00D3777C" w:rsidP="00B75A08">
      <w:pPr>
        <w:rPr>
          <w:color w:val="000000" w:themeColor="text1"/>
          <w:sz w:val="24"/>
          <w:szCs w:val="24"/>
        </w:rPr>
      </w:pPr>
    </w:p>
    <w:p w:rsidR="00B75A08" w:rsidRPr="00BA3EE7" w:rsidRDefault="00B75A08" w:rsidP="00B75A08">
      <w:pPr>
        <w:rPr>
          <w:color w:val="000000" w:themeColor="text1"/>
          <w:sz w:val="24"/>
          <w:szCs w:val="24"/>
        </w:rPr>
      </w:pPr>
    </w:p>
    <w:p w:rsidR="00B75A08" w:rsidRPr="00BA3EE7" w:rsidRDefault="00B75A08" w:rsidP="00B75A08">
      <w:pPr>
        <w:rPr>
          <w:color w:val="000000" w:themeColor="text1"/>
          <w:sz w:val="24"/>
          <w:szCs w:val="24"/>
        </w:rPr>
      </w:pPr>
      <w:r w:rsidRPr="00BA3EE7">
        <w:rPr>
          <w:color w:val="000000" w:themeColor="text1"/>
          <w:sz w:val="24"/>
          <w:szCs w:val="24"/>
        </w:rPr>
        <w:t>Prevencijos ir pirkimo sutarčių priežiūros skyriaus</w:t>
      </w:r>
    </w:p>
    <w:p w:rsidR="00B75A08" w:rsidRPr="00BA3EE7" w:rsidRDefault="00D3777C" w:rsidP="00B75A08">
      <w:pPr>
        <w:rPr>
          <w:color w:val="000000" w:themeColor="text1"/>
          <w:sz w:val="24"/>
          <w:szCs w:val="24"/>
        </w:rPr>
      </w:pPr>
      <w:r>
        <w:rPr>
          <w:color w:val="000000" w:themeColor="text1"/>
          <w:sz w:val="24"/>
          <w:szCs w:val="24"/>
        </w:rPr>
        <w:t>v</w:t>
      </w:r>
      <w:r w:rsidR="00B75A08">
        <w:rPr>
          <w:color w:val="000000" w:themeColor="text1"/>
          <w:sz w:val="24"/>
          <w:szCs w:val="24"/>
        </w:rPr>
        <w:t>edėjo pavaduotojas</w:t>
      </w:r>
      <w:proofErr w:type="gramStart"/>
      <w:r w:rsidR="00B75A08" w:rsidRPr="00BA3EE7">
        <w:rPr>
          <w:color w:val="000000" w:themeColor="text1"/>
          <w:sz w:val="24"/>
          <w:szCs w:val="24"/>
        </w:rPr>
        <w:t xml:space="preserve">                                                                                             </w:t>
      </w:r>
      <w:proofErr w:type="gramEnd"/>
      <w:r w:rsidR="00B75A08">
        <w:rPr>
          <w:color w:val="000000" w:themeColor="text1"/>
          <w:sz w:val="24"/>
          <w:szCs w:val="24"/>
        </w:rPr>
        <w:t>Povilas Straševičius</w:t>
      </w:r>
    </w:p>
    <w:p w:rsidR="00B75A08" w:rsidRDefault="00B75A08"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Default="00143529" w:rsidP="00B75A08">
      <w:pPr>
        <w:jc w:val="both"/>
        <w:rPr>
          <w:color w:val="000000" w:themeColor="text1"/>
          <w:sz w:val="24"/>
          <w:szCs w:val="24"/>
        </w:rPr>
      </w:pPr>
    </w:p>
    <w:p w:rsidR="00143529" w:rsidRPr="00BA3EE7" w:rsidRDefault="00143529" w:rsidP="00B75A08">
      <w:pPr>
        <w:jc w:val="both"/>
        <w:rPr>
          <w:color w:val="000000" w:themeColor="text1"/>
          <w:sz w:val="24"/>
          <w:szCs w:val="24"/>
        </w:rPr>
      </w:pPr>
    </w:p>
    <w:p w:rsidR="00B75A08" w:rsidRPr="00D3777C" w:rsidRDefault="00B75A08" w:rsidP="00B75A08">
      <w:pPr>
        <w:tabs>
          <w:tab w:val="left" w:pos="567"/>
        </w:tabs>
        <w:jc w:val="both"/>
        <w:rPr>
          <w:sz w:val="24"/>
          <w:szCs w:val="24"/>
        </w:rPr>
      </w:pPr>
      <w:r w:rsidRPr="00D3777C">
        <w:rPr>
          <w:sz w:val="24"/>
          <w:szCs w:val="24"/>
        </w:rPr>
        <w:t>Povilas Straševičius, tel. (8 5)</w:t>
      </w:r>
      <w:proofErr w:type="gramStart"/>
      <w:r w:rsidRPr="00D3777C">
        <w:rPr>
          <w:sz w:val="24"/>
          <w:szCs w:val="24"/>
        </w:rPr>
        <w:t xml:space="preserve">  </w:t>
      </w:r>
      <w:proofErr w:type="gramEnd"/>
      <w:r w:rsidRPr="00D3777C">
        <w:rPr>
          <w:sz w:val="24"/>
          <w:szCs w:val="24"/>
        </w:rPr>
        <w:t>216 06723, faks. (8 5)</w:t>
      </w:r>
      <w:proofErr w:type="gramStart"/>
      <w:r w:rsidRPr="00D3777C">
        <w:rPr>
          <w:sz w:val="24"/>
          <w:szCs w:val="24"/>
        </w:rPr>
        <w:t xml:space="preserve">  </w:t>
      </w:r>
      <w:proofErr w:type="gramEnd"/>
      <w:r w:rsidRPr="00D3777C">
        <w:rPr>
          <w:sz w:val="24"/>
          <w:szCs w:val="24"/>
        </w:rPr>
        <w:t xml:space="preserve">213 6213, el. p. </w:t>
      </w:r>
      <w:hyperlink r:id="rId9" w:history="1">
        <w:r w:rsidRPr="00D3777C">
          <w:rPr>
            <w:rStyle w:val="Hyperlink"/>
            <w:color w:val="auto"/>
            <w:sz w:val="24"/>
            <w:szCs w:val="24"/>
            <w:u w:val="none"/>
          </w:rPr>
          <w:t>Povilas.Straševičius@vpt.lt</w:t>
        </w:r>
      </w:hyperlink>
    </w:p>
    <w:p w:rsidR="00CB0C45" w:rsidRDefault="00CB0C45"/>
    <w:sectPr w:rsidR="00CB0C45" w:rsidSect="006C71E8">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13" w:rsidRDefault="007C0613" w:rsidP="004676C5">
      <w:r>
        <w:separator/>
      </w:r>
    </w:p>
  </w:endnote>
  <w:endnote w:type="continuationSeparator" w:id="0">
    <w:p w:rsidR="007C0613" w:rsidRDefault="007C0613" w:rsidP="00467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F6" w:rsidRDefault="00102D8B">
    <w:pPr>
      <w:pStyle w:val="Footer"/>
    </w:pPr>
  </w:p>
  <w:p w:rsidR="00FE57F6" w:rsidRDefault="00102D8B">
    <w:pPr>
      <w:pStyle w:val="Footer"/>
    </w:pPr>
  </w:p>
  <w:p w:rsidR="00FE57F6" w:rsidRDefault="00102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FE57F6" w:rsidRPr="008F10BE" w:rsidTr="0048148B">
      <w:tc>
        <w:tcPr>
          <w:tcW w:w="3225" w:type="dxa"/>
        </w:tcPr>
        <w:p w:rsidR="00FE57F6" w:rsidRPr="008F10BE" w:rsidRDefault="00143529" w:rsidP="00225780">
          <w:pPr>
            <w:pStyle w:val="Footer"/>
          </w:pPr>
          <w:r w:rsidRPr="008F10BE">
            <w:t>Biudžetinė įstaiga</w:t>
          </w:r>
        </w:p>
        <w:p w:rsidR="00FE57F6" w:rsidRPr="008F10BE" w:rsidRDefault="00143529" w:rsidP="00225780">
          <w:pPr>
            <w:pStyle w:val="Footer"/>
          </w:pPr>
          <w:r w:rsidRPr="008F10BE">
            <w:t>Kareivių g. 1, 08221 Vilnius</w:t>
          </w:r>
        </w:p>
        <w:p w:rsidR="00FE57F6" w:rsidRPr="008F10BE" w:rsidRDefault="00143529" w:rsidP="00225780">
          <w:pPr>
            <w:pStyle w:val="Footer"/>
          </w:pPr>
          <w:r w:rsidRPr="008F10BE">
            <w:t>http://www.vpt.lt</w:t>
          </w:r>
        </w:p>
      </w:tc>
      <w:tc>
        <w:tcPr>
          <w:tcW w:w="3225" w:type="dxa"/>
        </w:tcPr>
        <w:p w:rsidR="00FE57F6" w:rsidRPr="008F10BE" w:rsidRDefault="00143529" w:rsidP="008A5A7B">
          <w:pPr>
            <w:pStyle w:val="Footer"/>
          </w:pPr>
          <w:r w:rsidRPr="008F10BE">
            <w:t>Tel. (8 5) 219 7001</w:t>
          </w:r>
        </w:p>
        <w:p w:rsidR="00FE57F6" w:rsidRPr="008F10BE" w:rsidRDefault="00143529" w:rsidP="008A5A7B">
          <w:pPr>
            <w:pStyle w:val="Footer"/>
          </w:pPr>
          <w:r w:rsidRPr="008F10BE">
            <w:t>Faks. (8 5) 213 6213</w:t>
          </w:r>
        </w:p>
        <w:p w:rsidR="00FE57F6" w:rsidRPr="008F10BE" w:rsidRDefault="00143529" w:rsidP="008A5A7B">
          <w:pPr>
            <w:pStyle w:val="Footer"/>
          </w:pPr>
          <w:r w:rsidRPr="008F10BE">
            <w:t>El. p. info@vpt.lt</w:t>
          </w:r>
        </w:p>
      </w:tc>
      <w:tc>
        <w:tcPr>
          <w:tcW w:w="3225" w:type="dxa"/>
        </w:tcPr>
        <w:p w:rsidR="00FE57F6" w:rsidRPr="008F10BE" w:rsidRDefault="00143529" w:rsidP="008A5A7B">
          <w:pPr>
            <w:pStyle w:val="Footer"/>
          </w:pPr>
          <w:r w:rsidRPr="008F10BE">
            <w:t>Duomenys kaupiami ir saugomi</w:t>
          </w:r>
        </w:p>
        <w:p w:rsidR="00FE57F6" w:rsidRPr="008F10BE" w:rsidRDefault="00143529" w:rsidP="00225780">
          <w:pPr>
            <w:pStyle w:val="Footer"/>
          </w:pPr>
          <w:r w:rsidRPr="008F10BE">
            <w:t>Juridinių asmenų registre</w:t>
          </w:r>
        </w:p>
        <w:p w:rsidR="00FE57F6" w:rsidRPr="008F10BE" w:rsidRDefault="00143529" w:rsidP="00225780">
          <w:pPr>
            <w:pStyle w:val="Footer"/>
          </w:pPr>
          <w:r w:rsidRPr="008F10BE">
            <w:t>Kodas 188656261</w:t>
          </w:r>
        </w:p>
      </w:tc>
    </w:tr>
  </w:tbl>
  <w:p w:rsidR="00FE57F6" w:rsidRPr="008F10BE" w:rsidRDefault="00102D8B"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13" w:rsidRDefault="007C0613" w:rsidP="004676C5">
      <w:r>
        <w:separator/>
      </w:r>
    </w:p>
  </w:footnote>
  <w:footnote w:type="continuationSeparator" w:id="0">
    <w:p w:rsidR="007C0613" w:rsidRDefault="007C0613" w:rsidP="00467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F6" w:rsidRDefault="002A1A29">
    <w:pPr>
      <w:pStyle w:val="Header"/>
      <w:framePr w:wrap="around" w:vAnchor="text" w:hAnchor="margin" w:xAlign="center" w:y="1"/>
      <w:rPr>
        <w:rStyle w:val="PageNumber"/>
      </w:rPr>
    </w:pPr>
    <w:r>
      <w:rPr>
        <w:rStyle w:val="PageNumber"/>
      </w:rPr>
      <w:fldChar w:fldCharType="begin"/>
    </w:r>
    <w:r w:rsidR="00143529">
      <w:rPr>
        <w:rStyle w:val="PageNumber"/>
      </w:rPr>
      <w:instrText xml:space="preserve">PAGE  </w:instrText>
    </w:r>
    <w:r>
      <w:rPr>
        <w:rStyle w:val="PageNumber"/>
      </w:rPr>
      <w:fldChar w:fldCharType="end"/>
    </w:r>
  </w:p>
  <w:p w:rsidR="00FE57F6" w:rsidRDefault="00102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F6" w:rsidRDefault="002A1A29">
    <w:pPr>
      <w:pStyle w:val="Header"/>
      <w:framePr w:wrap="around" w:vAnchor="text" w:hAnchor="margin" w:xAlign="center" w:y="1"/>
      <w:rPr>
        <w:rStyle w:val="PageNumber"/>
      </w:rPr>
    </w:pPr>
    <w:r>
      <w:rPr>
        <w:rStyle w:val="PageNumber"/>
      </w:rPr>
      <w:fldChar w:fldCharType="begin"/>
    </w:r>
    <w:r w:rsidR="00143529">
      <w:rPr>
        <w:rStyle w:val="PageNumber"/>
      </w:rPr>
      <w:instrText xml:space="preserve">PAGE  </w:instrText>
    </w:r>
    <w:r>
      <w:rPr>
        <w:rStyle w:val="PageNumber"/>
      </w:rPr>
      <w:fldChar w:fldCharType="separate"/>
    </w:r>
    <w:r w:rsidR="00102D8B">
      <w:rPr>
        <w:rStyle w:val="PageNumber"/>
        <w:noProof/>
      </w:rPr>
      <w:t>3</w:t>
    </w:r>
    <w:r>
      <w:rPr>
        <w:rStyle w:val="PageNumber"/>
      </w:rPr>
      <w:fldChar w:fldCharType="end"/>
    </w:r>
  </w:p>
  <w:p w:rsidR="00FE57F6" w:rsidRDefault="00102D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B75A08"/>
    <w:rsid w:val="00102D8B"/>
    <w:rsid w:val="00143529"/>
    <w:rsid w:val="002A1A29"/>
    <w:rsid w:val="004676C5"/>
    <w:rsid w:val="006C71E8"/>
    <w:rsid w:val="007C0613"/>
    <w:rsid w:val="00B42D6B"/>
    <w:rsid w:val="00B75A08"/>
    <w:rsid w:val="00C716DC"/>
    <w:rsid w:val="00CB0C45"/>
    <w:rsid w:val="00CF4A46"/>
    <w:rsid w:val="00D3777C"/>
    <w:rsid w:val="00D94F8E"/>
    <w:rsid w:val="00F7614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0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5A08"/>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A08"/>
    <w:rPr>
      <w:rFonts w:ascii="Times New Roman" w:eastAsia="Times New Roman" w:hAnsi="Times New Roman" w:cs="Times New Roman"/>
      <w:b/>
      <w:bCs/>
      <w:sz w:val="32"/>
      <w:szCs w:val="32"/>
    </w:rPr>
  </w:style>
  <w:style w:type="paragraph" w:styleId="Header">
    <w:name w:val="header"/>
    <w:basedOn w:val="Normal"/>
    <w:link w:val="HeaderChar"/>
    <w:rsid w:val="00B75A08"/>
    <w:pPr>
      <w:tabs>
        <w:tab w:val="center" w:pos="4320"/>
        <w:tab w:val="right" w:pos="8640"/>
      </w:tabs>
    </w:pPr>
  </w:style>
  <w:style w:type="character" w:customStyle="1" w:styleId="HeaderChar">
    <w:name w:val="Header Char"/>
    <w:basedOn w:val="DefaultParagraphFont"/>
    <w:link w:val="Header"/>
    <w:rsid w:val="00B75A08"/>
    <w:rPr>
      <w:rFonts w:ascii="Times New Roman" w:eastAsia="Times New Roman" w:hAnsi="Times New Roman" w:cs="Times New Roman"/>
      <w:sz w:val="20"/>
      <w:szCs w:val="20"/>
    </w:rPr>
  </w:style>
  <w:style w:type="paragraph" w:styleId="Footer">
    <w:name w:val="footer"/>
    <w:basedOn w:val="Normal"/>
    <w:link w:val="FooterChar"/>
    <w:rsid w:val="00B75A08"/>
    <w:pPr>
      <w:tabs>
        <w:tab w:val="center" w:pos="4320"/>
        <w:tab w:val="right" w:pos="8640"/>
      </w:tabs>
    </w:pPr>
  </w:style>
  <w:style w:type="character" w:customStyle="1" w:styleId="FooterChar">
    <w:name w:val="Footer Char"/>
    <w:basedOn w:val="DefaultParagraphFont"/>
    <w:link w:val="Footer"/>
    <w:rsid w:val="00B75A08"/>
    <w:rPr>
      <w:rFonts w:ascii="Times New Roman" w:eastAsia="Times New Roman" w:hAnsi="Times New Roman" w:cs="Times New Roman"/>
      <w:sz w:val="20"/>
      <w:szCs w:val="20"/>
    </w:rPr>
  </w:style>
  <w:style w:type="character" w:styleId="PageNumber">
    <w:name w:val="page number"/>
    <w:basedOn w:val="DefaultParagraphFont"/>
    <w:rsid w:val="00B75A08"/>
  </w:style>
  <w:style w:type="character" w:styleId="Hyperlink">
    <w:name w:val="Hyperlink"/>
    <w:basedOn w:val="DefaultParagraphFont"/>
    <w:rsid w:val="00B75A08"/>
    <w:rPr>
      <w:color w:val="0000FF"/>
      <w:u w:val="single"/>
    </w:rPr>
  </w:style>
  <w:style w:type="character" w:styleId="Strong">
    <w:name w:val="Strong"/>
    <w:basedOn w:val="DefaultParagraphFont"/>
    <w:uiPriority w:val="22"/>
    <w:qFormat/>
    <w:rsid w:val="00B75A08"/>
    <w:rPr>
      <w:b/>
      <w:bCs/>
    </w:rPr>
  </w:style>
  <w:style w:type="character" w:styleId="CommentReference">
    <w:name w:val="annotation reference"/>
    <w:basedOn w:val="DefaultParagraphFont"/>
    <w:uiPriority w:val="99"/>
    <w:semiHidden/>
    <w:unhideWhenUsed/>
    <w:rsid w:val="00B75A08"/>
    <w:rPr>
      <w:sz w:val="16"/>
      <w:szCs w:val="16"/>
    </w:rPr>
  </w:style>
  <w:style w:type="paragraph" w:styleId="CommentText">
    <w:name w:val="annotation text"/>
    <w:basedOn w:val="Normal"/>
    <w:link w:val="CommentTextChar"/>
    <w:uiPriority w:val="99"/>
    <w:semiHidden/>
    <w:unhideWhenUsed/>
    <w:rsid w:val="00B75A08"/>
  </w:style>
  <w:style w:type="character" w:customStyle="1" w:styleId="CommentTextChar">
    <w:name w:val="Comment Text Char"/>
    <w:basedOn w:val="DefaultParagraphFont"/>
    <w:link w:val="CommentText"/>
    <w:uiPriority w:val="99"/>
    <w:semiHidden/>
    <w:rsid w:val="00B75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A08"/>
    <w:rPr>
      <w:b/>
      <w:bCs/>
    </w:rPr>
  </w:style>
  <w:style w:type="character" w:customStyle="1" w:styleId="CommentSubjectChar">
    <w:name w:val="Comment Subject Char"/>
    <w:basedOn w:val="CommentTextChar"/>
    <w:link w:val="CommentSubject"/>
    <w:uiPriority w:val="99"/>
    <w:semiHidden/>
    <w:rsid w:val="00B75A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A08"/>
    <w:rPr>
      <w:rFonts w:ascii="Tahoma" w:hAnsi="Tahoma" w:cs="Tahoma"/>
      <w:sz w:val="16"/>
      <w:szCs w:val="16"/>
    </w:rPr>
  </w:style>
  <w:style w:type="character" w:customStyle="1" w:styleId="BalloonTextChar">
    <w:name w:val="Balloon Text Char"/>
    <w:basedOn w:val="DefaultParagraphFont"/>
    <w:link w:val="BalloonText"/>
    <w:uiPriority w:val="99"/>
    <w:semiHidden/>
    <w:rsid w:val="00B75A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5A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75A08"/>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5A08"/>
    <w:rPr>
      <w:rFonts w:ascii="Times New Roman" w:eastAsia="Times New Roman" w:hAnsi="Times New Roman" w:cs="Times New Roman"/>
      <w:b/>
      <w:bCs/>
      <w:sz w:val="32"/>
      <w:szCs w:val="32"/>
    </w:rPr>
  </w:style>
  <w:style w:type="paragraph" w:styleId="Antrats">
    <w:name w:val="header"/>
    <w:basedOn w:val="prastasis"/>
    <w:link w:val="AntratsDiagrama"/>
    <w:rsid w:val="00B75A08"/>
    <w:pPr>
      <w:tabs>
        <w:tab w:val="center" w:pos="4320"/>
        <w:tab w:val="right" w:pos="8640"/>
      </w:tabs>
    </w:pPr>
  </w:style>
  <w:style w:type="character" w:customStyle="1" w:styleId="AntratsDiagrama">
    <w:name w:val="Antraštės Diagrama"/>
    <w:basedOn w:val="Numatytasispastraiposriftas"/>
    <w:link w:val="Antrats"/>
    <w:rsid w:val="00B75A08"/>
    <w:rPr>
      <w:rFonts w:ascii="Times New Roman" w:eastAsia="Times New Roman" w:hAnsi="Times New Roman" w:cs="Times New Roman"/>
      <w:sz w:val="20"/>
      <w:szCs w:val="20"/>
    </w:rPr>
  </w:style>
  <w:style w:type="paragraph" w:styleId="Porat">
    <w:name w:val="footer"/>
    <w:basedOn w:val="prastasis"/>
    <w:link w:val="PoratDiagrama"/>
    <w:rsid w:val="00B75A08"/>
    <w:pPr>
      <w:tabs>
        <w:tab w:val="center" w:pos="4320"/>
        <w:tab w:val="right" w:pos="8640"/>
      </w:tabs>
    </w:pPr>
  </w:style>
  <w:style w:type="character" w:customStyle="1" w:styleId="PoratDiagrama">
    <w:name w:val="Poraštė Diagrama"/>
    <w:basedOn w:val="Numatytasispastraiposriftas"/>
    <w:link w:val="Porat"/>
    <w:rsid w:val="00B75A08"/>
    <w:rPr>
      <w:rFonts w:ascii="Times New Roman" w:eastAsia="Times New Roman" w:hAnsi="Times New Roman" w:cs="Times New Roman"/>
      <w:sz w:val="20"/>
      <w:szCs w:val="20"/>
    </w:rPr>
  </w:style>
  <w:style w:type="character" w:styleId="Puslapionumeris">
    <w:name w:val="page number"/>
    <w:basedOn w:val="Numatytasispastraiposriftas"/>
    <w:rsid w:val="00B75A08"/>
  </w:style>
  <w:style w:type="character" w:styleId="Hipersaitas">
    <w:name w:val="Hyperlink"/>
    <w:basedOn w:val="Numatytasispastraiposriftas"/>
    <w:rsid w:val="00B75A08"/>
    <w:rPr>
      <w:color w:val="0000FF"/>
      <w:u w:val="single"/>
    </w:rPr>
  </w:style>
  <w:style w:type="character" w:styleId="Grietas">
    <w:name w:val="Strong"/>
    <w:basedOn w:val="Numatytasispastraiposriftas"/>
    <w:uiPriority w:val="22"/>
    <w:qFormat/>
    <w:rsid w:val="00B75A08"/>
    <w:rPr>
      <w:b/>
      <w:bCs/>
    </w:rPr>
  </w:style>
  <w:style w:type="character" w:styleId="Komentaronuoroda">
    <w:name w:val="annotation reference"/>
    <w:basedOn w:val="Numatytasispastraiposriftas"/>
    <w:uiPriority w:val="99"/>
    <w:semiHidden/>
    <w:unhideWhenUsed/>
    <w:rsid w:val="00B75A08"/>
    <w:rPr>
      <w:sz w:val="16"/>
      <w:szCs w:val="16"/>
    </w:rPr>
  </w:style>
  <w:style w:type="paragraph" w:styleId="Komentarotekstas">
    <w:name w:val="annotation text"/>
    <w:basedOn w:val="prastasis"/>
    <w:link w:val="KomentarotekstasDiagrama"/>
    <w:uiPriority w:val="99"/>
    <w:semiHidden/>
    <w:unhideWhenUsed/>
    <w:rsid w:val="00B75A08"/>
  </w:style>
  <w:style w:type="character" w:customStyle="1" w:styleId="KomentarotekstasDiagrama">
    <w:name w:val="Komentaro tekstas Diagrama"/>
    <w:basedOn w:val="Numatytasispastraiposriftas"/>
    <w:link w:val="Komentarotekstas"/>
    <w:uiPriority w:val="99"/>
    <w:semiHidden/>
    <w:rsid w:val="00B75A0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75A08"/>
    <w:rPr>
      <w:b/>
      <w:bCs/>
    </w:rPr>
  </w:style>
  <w:style w:type="character" w:customStyle="1" w:styleId="KomentarotemaDiagrama">
    <w:name w:val="Komentaro tema Diagrama"/>
    <w:basedOn w:val="KomentarotekstasDiagrama"/>
    <w:link w:val="Komentarotema"/>
    <w:uiPriority w:val="99"/>
    <w:semiHidden/>
    <w:rsid w:val="00B75A0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75A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5A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vilas.Stra&#353;evi&#269;ius@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A9A3D-95F7-455A-8A22-285EF655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7240</Words>
  <Characters>4128</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2</cp:revision>
  <cp:lastPrinted>2015-10-14T12:35:00Z</cp:lastPrinted>
  <dcterms:created xsi:type="dcterms:W3CDTF">2015-11-18T15:52:00Z</dcterms:created>
  <dcterms:modified xsi:type="dcterms:W3CDTF">2015-11-18T15:52:00Z</dcterms:modified>
</cp:coreProperties>
</file>