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7pt" o:ole="" fillcolor="window">
            <v:imagedata r:id="rId9" o:title=""/>
          </v:shape>
          <o:OLEObject Type="Embed" ProgID="Word.Picture.8" ShapeID="_x0000_i1025" DrawAspect="Content" ObjectID="_1497083172"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8C677A" w:rsidRDefault="008C677A" w:rsidP="00A77BDD">
      <w:pPr>
        <w:tabs>
          <w:tab w:val="left" w:pos="900"/>
        </w:tabs>
        <w:rPr>
          <w:bCs/>
          <w:sz w:val="24"/>
          <w:szCs w:val="24"/>
        </w:rPr>
      </w:pPr>
    </w:p>
    <w:p w:rsidR="004206D9" w:rsidRDefault="004206D9" w:rsidP="006B5CEF">
      <w:pPr>
        <w:ind w:firstLine="709"/>
        <w:jc w:val="both"/>
        <w:rPr>
          <w:bCs/>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253BA1">
        <w:rPr>
          <w:sz w:val="24"/>
          <w:szCs w:val="24"/>
        </w:rPr>
        <w:t>Lietuvos jūrų muziejaus vykdomo</w:t>
      </w:r>
      <w:r w:rsidR="003D3896">
        <w:rPr>
          <w:sz w:val="24"/>
          <w:szCs w:val="24"/>
        </w:rPr>
        <w:t xml:space="preserve"> supaprastinto riboto</w:t>
      </w:r>
      <w:r w:rsidR="003D3896" w:rsidRPr="003E465B">
        <w:rPr>
          <w:sz w:val="24"/>
          <w:szCs w:val="24"/>
        </w:rPr>
        <w:t xml:space="preserve"> konkurso „</w:t>
      </w:r>
      <w:r w:rsidR="00D542EF">
        <w:rPr>
          <w:sz w:val="24"/>
          <w:szCs w:val="24"/>
        </w:rPr>
        <w:t>P</w:t>
      </w:r>
      <w:r w:rsidR="00D542EF" w:rsidRPr="00D542EF">
        <w:rPr>
          <w:sz w:val="24"/>
          <w:szCs w:val="24"/>
        </w:rPr>
        <w:t>rojekto „</w:t>
      </w:r>
      <w:r w:rsidR="00D542EF">
        <w:rPr>
          <w:sz w:val="24"/>
          <w:szCs w:val="24"/>
        </w:rPr>
        <w:t>N</w:t>
      </w:r>
      <w:r w:rsidR="00D542EF" w:rsidRPr="00D542EF">
        <w:rPr>
          <w:sz w:val="24"/>
          <w:szCs w:val="24"/>
        </w:rPr>
        <w:t>eringos forto išsaugojimas ir tvarus jo naudojimas EEE-LT06-KM-01-K-01-009</w:t>
      </w:r>
      <w:r w:rsidR="00D542EF">
        <w:rPr>
          <w:sz w:val="24"/>
          <w:szCs w:val="24"/>
        </w:rPr>
        <w:t>“</w:t>
      </w:r>
      <w:r w:rsidR="00D542EF" w:rsidRPr="00D542EF">
        <w:rPr>
          <w:sz w:val="24"/>
          <w:szCs w:val="24"/>
        </w:rPr>
        <w:t xml:space="preserve"> </w:t>
      </w:r>
      <w:r w:rsidR="00D542EF">
        <w:rPr>
          <w:sz w:val="24"/>
          <w:szCs w:val="24"/>
        </w:rPr>
        <w:t>N</w:t>
      </w:r>
      <w:r w:rsidR="00D542EF" w:rsidRPr="00D542EF">
        <w:rPr>
          <w:sz w:val="24"/>
          <w:szCs w:val="24"/>
        </w:rPr>
        <w:t>eringos forto tvarkomieji ir paveldosaugos darbai</w:t>
      </w:r>
      <w:r w:rsidR="003D3896">
        <w:rPr>
          <w:sz w:val="24"/>
          <w:szCs w:val="24"/>
        </w:rPr>
        <w:t>“</w:t>
      </w:r>
      <w:r w:rsidR="003D3896" w:rsidRPr="009122DF">
        <w:rPr>
          <w:sz w:val="24"/>
          <w:szCs w:val="24"/>
        </w:rPr>
        <w:t xml:space="preserve"> </w:t>
      </w:r>
      <w:r w:rsidR="003D3896" w:rsidRPr="000B5946">
        <w:rPr>
          <w:sz w:val="24"/>
          <w:szCs w:val="24"/>
        </w:rPr>
        <w:t xml:space="preserve">(Centrinėje viešųjų pirkimų informacinėje sistemoje </w:t>
      </w:r>
      <w:r w:rsidR="003D3896">
        <w:rPr>
          <w:sz w:val="24"/>
          <w:szCs w:val="24"/>
        </w:rPr>
        <w:t xml:space="preserve">(toliau – </w:t>
      </w:r>
      <w:r w:rsidR="003D3896" w:rsidRPr="00CF6D5A">
        <w:rPr>
          <w:sz w:val="24"/>
          <w:szCs w:val="24"/>
        </w:rPr>
        <w:t>CVP</w:t>
      </w:r>
      <w:r w:rsidR="003D3896">
        <w:rPr>
          <w:sz w:val="24"/>
          <w:szCs w:val="24"/>
        </w:rPr>
        <w:t xml:space="preserve"> </w:t>
      </w:r>
      <w:r w:rsidR="003D3896" w:rsidRPr="00CF6D5A">
        <w:rPr>
          <w:sz w:val="24"/>
          <w:szCs w:val="24"/>
        </w:rPr>
        <w:t>IS</w:t>
      </w:r>
      <w:r w:rsidR="00D542EF">
        <w:rPr>
          <w:sz w:val="24"/>
          <w:szCs w:val="24"/>
        </w:rPr>
        <w:t>) skelbtas 2015</w:t>
      </w:r>
      <w:r w:rsidR="003D3896">
        <w:rPr>
          <w:sz w:val="24"/>
          <w:szCs w:val="24"/>
        </w:rPr>
        <w:t>-0</w:t>
      </w:r>
      <w:r w:rsidR="00D542EF">
        <w:rPr>
          <w:sz w:val="24"/>
          <w:szCs w:val="24"/>
        </w:rPr>
        <w:t>1</w:t>
      </w:r>
      <w:r w:rsidR="003D3896">
        <w:rPr>
          <w:sz w:val="24"/>
          <w:szCs w:val="24"/>
        </w:rPr>
        <w:t>-0</w:t>
      </w:r>
      <w:r w:rsidR="00D542EF">
        <w:rPr>
          <w:sz w:val="24"/>
          <w:szCs w:val="24"/>
        </w:rPr>
        <w:t>9</w:t>
      </w:r>
      <w:r w:rsidR="003D3896" w:rsidRPr="000B5946">
        <w:rPr>
          <w:sz w:val="24"/>
          <w:szCs w:val="24"/>
        </w:rPr>
        <w:t>, pirkimo Nr. 15</w:t>
      </w:r>
      <w:r w:rsidR="00D542EF">
        <w:rPr>
          <w:sz w:val="24"/>
          <w:szCs w:val="24"/>
        </w:rPr>
        <w:t>9131</w:t>
      </w:r>
      <w:r w:rsidR="003D3896">
        <w:rPr>
          <w:sz w:val="24"/>
          <w:szCs w:val="24"/>
        </w:rPr>
        <w:t>;</w:t>
      </w:r>
      <w:r>
        <w:rPr>
          <w:sz w:val="24"/>
          <w:szCs w:val="24"/>
        </w:rPr>
        <w:t xml:space="preserve"> </w:t>
      </w:r>
      <w:r w:rsidRPr="00A24FF0">
        <w:rPr>
          <w:sz w:val="24"/>
          <w:szCs w:val="24"/>
        </w:rPr>
        <w:t>toliau – Pirkimas)</w:t>
      </w:r>
      <w:r w:rsidR="00A574B8">
        <w:rPr>
          <w:sz w:val="24"/>
          <w:szCs w:val="24"/>
        </w:rPr>
        <w:t xml:space="preserve"> </w:t>
      </w:r>
      <w:r w:rsidRPr="00A24FF0">
        <w:rPr>
          <w:sz w:val="24"/>
          <w:szCs w:val="24"/>
        </w:rPr>
        <w:t>vertinimą</w:t>
      </w:r>
      <w:r w:rsidRPr="00A24FF0">
        <w:rPr>
          <w:bCs/>
          <w:sz w:val="24"/>
          <w:szCs w:val="24"/>
        </w:rPr>
        <w:t>.</w:t>
      </w:r>
    </w:p>
    <w:p w:rsidR="00EC7003" w:rsidRDefault="00EC7003" w:rsidP="006B5CEF">
      <w:pPr>
        <w:ind w:firstLine="709"/>
        <w:jc w:val="both"/>
        <w:rPr>
          <w:sz w:val="24"/>
          <w:szCs w:val="24"/>
        </w:rPr>
      </w:pPr>
      <w:r w:rsidRPr="007B7D03">
        <w:rPr>
          <w:sz w:val="24"/>
          <w:szCs w:val="24"/>
        </w:rPr>
        <w:t xml:space="preserve">Pirkimas iš dalies finansuojamas Europos Sąjungos lėšomis </w:t>
      </w:r>
      <w:r w:rsidR="003D3896">
        <w:rPr>
          <w:sz w:val="24"/>
          <w:szCs w:val="24"/>
        </w:rPr>
        <w:t>(</w:t>
      </w:r>
      <w:r w:rsidR="00253BA1">
        <w:rPr>
          <w:sz w:val="24"/>
          <w:szCs w:val="24"/>
        </w:rPr>
        <w:t>Projekto</w:t>
      </w:r>
      <w:r>
        <w:rPr>
          <w:sz w:val="24"/>
          <w:szCs w:val="24"/>
        </w:rPr>
        <w:t xml:space="preserve"> Nr. </w:t>
      </w:r>
      <w:r w:rsidR="002D76A1" w:rsidRPr="00D542EF">
        <w:rPr>
          <w:sz w:val="24"/>
          <w:szCs w:val="24"/>
        </w:rPr>
        <w:t>EEE-LT06-KM-01-K-01-009</w:t>
      </w:r>
      <w:r w:rsidRPr="007B7D03">
        <w:rPr>
          <w:sz w:val="24"/>
          <w:szCs w:val="24"/>
        </w:rPr>
        <w:t xml:space="preserve"> „</w:t>
      </w:r>
      <w:r w:rsidR="002D76A1" w:rsidRPr="002D76A1">
        <w:rPr>
          <w:sz w:val="24"/>
          <w:szCs w:val="24"/>
        </w:rPr>
        <w:t>Neringos forto išsaugojimas ir jo tvarus naudojimas</w:t>
      </w:r>
      <w:r w:rsidR="002D76A1" w:rsidRPr="002D76A1">
        <w:rPr>
          <w:sz w:val="24"/>
          <w:szCs w:val="24"/>
        </w:rPr>
        <w:t>‬</w:t>
      </w:r>
      <w:r w:rsidR="002D76A1" w:rsidRPr="002D76A1">
        <w:rPr>
          <w:sz w:val="24"/>
          <w:szCs w:val="24"/>
        </w:rPr>
        <w:t>‬</w:t>
      </w:r>
      <w:r w:rsidR="002D76A1" w:rsidRPr="002D76A1">
        <w:rPr>
          <w:sz w:val="24"/>
          <w:szCs w:val="24"/>
        </w:rPr>
        <w:t>‬</w:t>
      </w:r>
      <w:r w:rsidRPr="007B7D03">
        <w:rPr>
          <w:sz w:val="24"/>
          <w:szCs w:val="24"/>
        </w:rPr>
        <w:t>“</w:t>
      </w:r>
      <w:r w:rsidR="00CA6D78">
        <w:rPr>
          <w:sz w:val="24"/>
          <w:szCs w:val="24"/>
        </w:rPr>
        <w:t>)</w:t>
      </w:r>
      <w:r w:rsidRPr="007B7D03">
        <w:rPr>
          <w:sz w:val="24"/>
          <w:szCs w:val="24"/>
        </w:rPr>
        <w:t>.</w:t>
      </w:r>
    </w:p>
    <w:p w:rsidR="004206D9" w:rsidRDefault="00EE21A3" w:rsidP="006B5CEF">
      <w:pPr>
        <w:ind w:firstLine="709"/>
        <w:jc w:val="both"/>
        <w:rPr>
          <w:sz w:val="24"/>
          <w:szCs w:val="24"/>
        </w:rPr>
      </w:pPr>
      <w:r>
        <w:rPr>
          <w:sz w:val="24"/>
          <w:szCs w:val="24"/>
        </w:rPr>
        <w:t>Lietuvos jūrų muziejus</w:t>
      </w:r>
      <w:r w:rsidR="00CE37C1">
        <w:rPr>
          <w:sz w:val="24"/>
          <w:szCs w:val="24"/>
        </w:rPr>
        <w:t xml:space="preserve"> </w:t>
      </w:r>
      <w:r w:rsidR="004206D9">
        <w:rPr>
          <w:sz w:val="24"/>
          <w:szCs w:val="24"/>
        </w:rPr>
        <w:t>Pirkimo procedūras atli</w:t>
      </w:r>
      <w:r>
        <w:rPr>
          <w:sz w:val="24"/>
          <w:szCs w:val="24"/>
        </w:rPr>
        <w:t>e</w:t>
      </w:r>
      <w:r w:rsidR="004206D9">
        <w:rPr>
          <w:sz w:val="24"/>
          <w:szCs w:val="24"/>
        </w:rPr>
        <w:t>k</w:t>
      </w:r>
      <w:r>
        <w:rPr>
          <w:sz w:val="24"/>
          <w:szCs w:val="24"/>
        </w:rPr>
        <w:t>a</w:t>
      </w:r>
      <w:r w:rsidR="004206D9">
        <w:rPr>
          <w:sz w:val="24"/>
          <w:szCs w:val="24"/>
        </w:rPr>
        <w:t xml:space="preserve"> </w:t>
      </w:r>
      <w:r w:rsidR="004206D9" w:rsidRPr="00CF6D5A">
        <w:rPr>
          <w:sz w:val="24"/>
          <w:szCs w:val="24"/>
        </w:rPr>
        <w:t>CVP IS</w:t>
      </w:r>
      <w:r w:rsidR="004206D9" w:rsidRPr="009B7327">
        <w:rPr>
          <w:sz w:val="24"/>
          <w:szCs w:val="24"/>
        </w:rPr>
        <w:t xml:space="preserve"> priemonėmis</w:t>
      </w:r>
      <w:r w:rsidR="002E4E8C">
        <w:rPr>
          <w:sz w:val="24"/>
          <w:szCs w:val="24"/>
        </w:rPr>
        <w:t xml:space="preserve"> pagal </w:t>
      </w:r>
      <w:r>
        <w:rPr>
          <w:sz w:val="24"/>
          <w:szCs w:val="24"/>
        </w:rPr>
        <w:t>Lietuvos jūrų muziejaus</w:t>
      </w:r>
      <w:r w:rsidR="002E4E8C">
        <w:rPr>
          <w:sz w:val="24"/>
          <w:szCs w:val="24"/>
        </w:rPr>
        <w:t xml:space="preserve"> </w:t>
      </w:r>
      <w:r w:rsidR="002E4E8C" w:rsidRPr="00AE5698">
        <w:rPr>
          <w:sz w:val="24"/>
          <w:szCs w:val="24"/>
        </w:rPr>
        <w:t>supaprastint</w:t>
      </w:r>
      <w:r w:rsidR="002E4E8C">
        <w:rPr>
          <w:sz w:val="24"/>
          <w:szCs w:val="24"/>
        </w:rPr>
        <w:t>ų</w:t>
      </w:r>
      <w:r w:rsidR="002E4E8C" w:rsidRPr="00AE5698">
        <w:rPr>
          <w:sz w:val="24"/>
          <w:szCs w:val="24"/>
        </w:rPr>
        <w:t xml:space="preserve"> </w:t>
      </w:r>
      <w:r w:rsidR="00DE5D9F">
        <w:rPr>
          <w:sz w:val="24"/>
          <w:szCs w:val="24"/>
        </w:rPr>
        <w:t xml:space="preserve">viešųjų </w:t>
      </w:r>
      <w:r w:rsidR="002E4E8C" w:rsidRPr="00AE5698">
        <w:rPr>
          <w:sz w:val="24"/>
          <w:szCs w:val="24"/>
        </w:rPr>
        <w:t>pirkimų taisykles, patvirtintas</w:t>
      </w:r>
      <w:r w:rsidR="002E4E8C">
        <w:rPr>
          <w:sz w:val="24"/>
          <w:szCs w:val="24"/>
        </w:rPr>
        <w:t xml:space="preserve"> </w:t>
      </w:r>
      <w:r w:rsidR="00DE5D9F">
        <w:rPr>
          <w:sz w:val="24"/>
          <w:szCs w:val="24"/>
        </w:rPr>
        <w:t>Lietuvos jūrų muziejaus</w:t>
      </w:r>
      <w:r w:rsidR="002E4E8C">
        <w:rPr>
          <w:sz w:val="24"/>
          <w:szCs w:val="24"/>
        </w:rPr>
        <w:t xml:space="preserve"> </w:t>
      </w:r>
      <w:r w:rsidR="00DE5D9F">
        <w:rPr>
          <w:sz w:val="24"/>
          <w:szCs w:val="24"/>
        </w:rPr>
        <w:t>direktoriaus 2014-01-10 įsakymu</w:t>
      </w:r>
      <w:r w:rsidR="00EF01C1">
        <w:rPr>
          <w:sz w:val="24"/>
          <w:szCs w:val="24"/>
        </w:rPr>
        <w:t xml:space="preserve"> </w:t>
      </w:r>
      <w:r w:rsidR="004E1BA5">
        <w:rPr>
          <w:sz w:val="24"/>
          <w:szCs w:val="24"/>
        </w:rPr>
        <w:t xml:space="preserve">Nr. </w:t>
      </w:r>
      <w:r w:rsidR="00DE5D9F">
        <w:rPr>
          <w:sz w:val="24"/>
          <w:szCs w:val="24"/>
        </w:rPr>
        <w:t>VĮ-11</w:t>
      </w:r>
      <w:r w:rsidR="00C82A52">
        <w:rPr>
          <w:sz w:val="24"/>
          <w:szCs w:val="24"/>
        </w:rPr>
        <w:t xml:space="preserve"> (toliau – Taisyklės)</w:t>
      </w:r>
      <w:r w:rsidR="004E1BA5">
        <w:rPr>
          <w:sz w:val="24"/>
          <w:szCs w:val="24"/>
        </w:rPr>
        <w:t xml:space="preserve">, </w:t>
      </w:r>
      <w:r w:rsidR="004E1BA5" w:rsidRPr="009B7327">
        <w:rPr>
          <w:sz w:val="24"/>
          <w:szCs w:val="24"/>
        </w:rPr>
        <w:t>pagal Lietuvos Respublikos viešųjų pirk</w:t>
      </w:r>
      <w:r w:rsidR="00BA027A">
        <w:rPr>
          <w:sz w:val="24"/>
          <w:szCs w:val="24"/>
        </w:rPr>
        <w:t>imų įstatymo (redakcija nuo 2015</w:t>
      </w:r>
      <w:r w:rsidR="004E1BA5" w:rsidRPr="009B7327">
        <w:rPr>
          <w:sz w:val="24"/>
          <w:szCs w:val="24"/>
        </w:rPr>
        <w:t xml:space="preserve"> m. sausio 1 d.)</w:t>
      </w:r>
      <w:r w:rsidR="004E1BA5">
        <w:rPr>
          <w:sz w:val="24"/>
          <w:szCs w:val="24"/>
        </w:rPr>
        <w:t xml:space="preserve"> (toliau – Įstatymas) nuostatas</w:t>
      </w:r>
      <w:r w:rsidR="00EF01C1">
        <w:rPr>
          <w:sz w:val="24"/>
          <w:szCs w:val="24"/>
        </w:rPr>
        <w:t>.</w:t>
      </w:r>
    </w:p>
    <w:p w:rsidR="00222B99" w:rsidRDefault="004206D9" w:rsidP="006B5CEF">
      <w:pPr>
        <w:tabs>
          <w:tab w:val="left" w:pos="900"/>
        </w:tabs>
        <w:ind w:firstLine="709"/>
        <w:jc w:val="both"/>
        <w:rPr>
          <w:bCs/>
          <w:sz w:val="24"/>
          <w:szCs w:val="24"/>
        </w:rPr>
      </w:pPr>
      <w:r>
        <w:rPr>
          <w:sz w:val="24"/>
          <w:szCs w:val="24"/>
        </w:rPr>
        <w:t>Tarnyba, įvertinusi</w:t>
      </w:r>
      <w:r w:rsidRPr="00CF6D5A">
        <w:rPr>
          <w:sz w:val="24"/>
          <w:szCs w:val="24"/>
        </w:rPr>
        <w:t xml:space="preserve"> </w:t>
      </w:r>
      <w:r>
        <w:rPr>
          <w:sz w:val="24"/>
          <w:szCs w:val="24"/>
        </w:rPr>
        <w:t xml:space="preserve">su Pirkimu </w:t>
      </w:r>
      <w:r w:rsidRPr="00CF6D5A">
        <w:rPr>
          <w:sz w:val="24"/>
          <w:szCs w:val="24"/>
        </w:rPr>
        <w:t xml:space="preserve">susijusius dokumentus ir CVP IS esančią </w:t>
      </w:r>
      <w:r>
        <w:rPr>
          <w:sz w:val="24"/>
          <w:szCs w:val="24"/>
        </w:rPr>
        <w:t xml:space="preserve">Pirkimo </w:t>
      </w:r>
      <w:r w:rsidRPr="00CF6D5A">
        <w:rPr>
          <w:sz w:val="24"/>
          <w:szCs w:val="24"/>
        </w:rPr>
        <w:t xml:space="preserve">informaciją, </w:t>
      </w:r>
      <w:r w:rsidR="00222B99">
        <w:rPr>
          <w:bCs/>
          <w:sz w:val="24"/>
          <w:szCs w:val="24"/>
        </w:rPr>
        <w:t>nustatė</w:t>
      </w:r>
      <w:r w:rsidR="00A61E4E">
        <w:rPr>
          <w:bCs/>
          <w:sz w:val="24"/>
          <w:szCs w:val="24"/>
        </w:rPr>
        <w:t>, kad</w:t>
      </w:r>
      <w:r w:rsidR="00222B99">
        <w:rPr>
          <w:bCs/>
          <w:sz w:val="24"/>
          <w:szCs w:val="24"/>
        </w:rPr>
        <w:t>:</w:t>
      </w:r>
    </w:p>
    <w:p w:rsidR="00222B99" w:rsidRDefault="00222B99" w:rsidP="006B5CEF">
      <w:pPr>
        <w:tabs>
          <w:tab w:val="left" w:pos="900"/>
        </w:tabs>
        <w:ind w:firstLine="709"/>
        <w:jc w:val="both"/>
        <w:rPr>
          <w:sz w:val="24"/>
          <w:szCs w:val="24"/>
        </w:rPr>
      </w:pPr>
      <w:r>
        <w:rPr>
          <w:bCs/>
          <w:sz w:val="24"/>
          <w:szCs w:val="24"/>
        </w:rPr>
        <w:t xml:space="preserve">1. </w:t>
      </w:r>
      <w:r w:rsidR="00252175">
        <w:rPr>
          <w:bCs/>
          <w:sz w:val="24"/>
          <w:szCs w:val="24"/>
        </w:rPr>
        <w:t>Pirkim</w:t>
      </w:r>
      <w:r w:rsidR="00584D65">
        <w:rPr>
          <w:bCs/>
          <w:sz w:val="24"/>
          <w:szCs w:val="24"/>
        </w:rPr>
        <w:t xml:space="preserve">o sąlygų 3.1.5 punkte nustatyta, kad </w:t>
      </w:r>
      <w:r w:rsidR="00252175">
        <w:rPr>
          <w:bCs/>
          <w:sz w:val="24"/>
          <w:szCs w:val="24"/>
        </w:rPr>
        <w:t>„</w:t>
      </w:r>
      <w:r w:rsidR="00252175" w:rsidRPr="00252175">
        <w:rPr>
          <w:bCs/>
          <w:sz w:val="24"/>
          <w:szCs w:val="24"/>
        </w:rPr>
        <w:t>Pavienis dalyvis ar jungtinės veiklos dalyvio kiekvienas partneris atskirai ir kiekvienas pasitelkiamas subrangovas turi teisę verstis ta veikla kuri reikalinga pirkimo sutarčiai vykdyti</w:t>
      </w:r>
      <w:r w:rsidR="00252175">
        <w:rPr>
          <w:bCs/>
          <w:sz w:val="24"/>
          <w:szCs w:val="24"/>
        </w:rPr>
        <w:t>“</w:t>
      </w:r>
      <w:r w:rsidR="00605CD4">
        <w:rPr>
          <w:bCs/>
          <w:sz w:val="24"/>
          <w:szCs w:val="24"/>
        </w:rPr>
        <w:t xml:space="preserve">, </w:t>
      </w:r>
      <w:r w:rsidR="00032EAF">
        <w:rPr>
          <w:bCs/>
          <w:sz w:val="24"/>
          <w:szCs w:val="24"/>
        </w:rPr>
        <w:t>o Pirkimo sąlygų 3.1.8 punkte nustatyta, kad „</w:t>
      </w:r>
      <w:r w:rsidR="00032EAF" w:rsidRPr="00032EAF">
        <w:rPr>
          <w:bCs/>
          <w:sz w:val="24"/>
          <w:szCs w:val="24"/>
        </w:rPr>
        <w:t>Pavienis dalyvis ar jungtinės veiklos partneris turi teisę Lietuvos Respublikoje atlikti statinio ir statinio dalies statybos darbus</w:t>
      </w:r>
      <w:r w:rsidR="00032EAF">
        <w:rPr>
          <w:bCs/>
          <w:sz w:val="24"/>
          <w:szCs w:val="24"/>
        </w:rPr>
        <w:t xml:space="preserve"> </w:t>
      </w:r>
      <w:r w:rsidR="00032EAF" w:rsidRPr="00032EAF">
        <w:rPr>
          <w:bCs/>
          <w:sz w:val="24"/>
          <w:szCs w:val="24"/>
        </w:rPr>
        <w:t xml:space="preserve">Statinių kategorijos </w:t>
      </w:r>
      <w:r w:rsidR="00AF5BE9">
        <w:rPr>
          <w:bCs/>
          <w:sz w:val="24"/>
          <w:szCs w:val="24"/>
        </w:rPr>
        <w:t>–</w:t>
      </w:r>
      <w:r w:rsidR="00032EAF" w:rsidRPr="00032EAF">
        <w:rPr>
          <w:bCs/>
          <w:sz w:val="24"/>
          <w:szCs w:val="24"/>
        </w:rPr>
        <w:t xml:space="preserve"> ypatingi</w:t>
      </w:r>
      <w:r w:rsidR="00AF5BE9">
        <w:rPr>
          <w:bCs/>
          <w:sz w:val="24"/>
          <w:szCs w:val="24"/>
        </w:rPr>
        <w:t xml:space="preserve"> </w:t>
      </w:r>
      <w:r w:rsidR="00032EAF" w:rsidRPr="00032EAF">
        <w:rPr>
          <w:bCs/>
          <w:sz w:val="24"/>
          <w:szCs w:val="24"/>
        </w:rPr>
        <w:t>statiniai.</w:t>
      </w:r>
      <w:r w:rsidR="00032EAF">
        <w:rPr>
          <w:bCs/>
          <w:sz w:val="24"/>
          <w:szCs w:val="24"/>
        </w:rPr>
        <w:t xml:space="preserve"> </w:t>
      </w:r>
      <w:r w:rsidR="00032EAF" w:rsidRPr="00032EAF">
        <w:rPr>
          <w:bCs/>
          <w:sz w:val="24"/>
          <w:szCs w:val="24"/>
        </w:rPr>
        <w:t xml:space="preserve">Statinių grupės </w:t>
      </w:r>
      <w:r w:rsidR="00AF5BE9">
        <w:rPr>
          <w:bCs/>
          <w:sz w:val="24"/>
          <w:szCs w:val="24"/>
        </w:rPr>
        <w:t>–</w:t>
      </w:r>
      <w:r w:rsidR="00032EAF" w:rsidRPr="00032EAF">
        <w:rPr>
          <w:bCs/>
          <w:sz w:val="24"/>
          <w:szCs w:val="24"/>
        </w:rPr>
        <w:t xml:space="preserve"> gyvenamieji</w:t>
      </w:r>
      <w:r w:rsidR="00AF5BE9">
        <w:rPr>
          <w:bCs/>
          <w:sz w:val="24"/>
          <w:szCs w:val="24"/>
        </w:rPr>
        <w:t xml:space="preserve"> </w:t>
      </w:r>
      <w:r w:rsidR="00032EAF" w:rsidRPr="00032EAF">
        <w:rPr>
          <w:bCs/>
          <w:sz w:val="24"/>
          <w:szCs w:val="24"/>
        </w:rPr>
        <w:t>ir negyvenamieji pastatai; kultūros paveldo stati</w:t>
      </w:r>
      <w:r w:rsidR="00AF5BE9">
        <w:rPr>
          <w:bCs/>
          <w:sz w:val="24"/>
          <w:szCs w:val="24"/>
        </w:rPr>
        <w:t>niai, hidrotechniniai statiniai“,</w:t>
      </w:r>
      <w:r w:rsidR="00032EAF">
        <w:rPr>
          <w:bCs/>
          <w:sz w:val="24"/>
          <w:szCs w:val="24"/>
        </w:rPr>
        <w:t xml:space="preserve"> </w:t>
      </w:r>
      <w:r w:rsidR="00605CD4">
        <w:rPr>
          <w:sz w:val="24"/>
          <w:szCs w:val="24"/>
        </w:rPr>
        <w:t xml:space="preserve">tačiau nėra įrašyta, jog </w:t>
      </w:r>
      <w:r w:rsidR="00703A06" w:rsidRPr="0006029C">
        <w:rPr>
          <w:sz w:val="24"/>
          <w:szCs w:val="24"/>
        </w:rPr>
        <w:t>visi ūk</w:t>
      </w:r>
      <w:r w:rsidR="00703A06">
        <w:rPr>
          <w:sz w:val="24"/>
          <w:szCs w:val="24"/>
        </w:rPr>
        <w:t xml:space="preserve">io subjektų grupės nariai kartu </w:t>
      </w:r>
      <w:r w:rsidR="00B95C97">
        <w:rPr>
          <w:sz w:val="24"/>
          <w:szCs w:val="24"/>
        </w:rPr>
        <w:t>ir pasitelki</w:t>
      </w:r>
      <w:r w:rsidR="0094523D">
        <w:rPr>
          <w:sz w:val="24"/>
          <w:szCs w:val="24"/>
        </w:rPr>
        <w:t>a</w:t>
      </w:r>
      <w:r w:rsidR="00B95C97">
        <w:rPr>
          <w:sz w:val="24"/>
          <w:szCs w:val="24"/>
        </w:rPr>
        <w:t>mi</w:t>
      </w:r>
      <w:r w:rsidR="00703A06">
        <w:rPr>
          <w:sz w:val="24"/>
          <w:szCs w:val="24"/>
        </w:rPr>
        <w:t xml:space="preserve"> subrangovai</w:t>
      </w:r>
      <w:r w:rsidR="00B95C97">
        <w:rPr>
          <w:sz w:val="24"/>
          <w:szCs w:val="24"/>
        </w:rPr>
        <w:t xml:space="preserve"> </w:t>
      </w:r>
      <w:r w:rsidR="00605CD4" w:rsidRPr="0006029C">
        <w:rPr>
          <w:sz w:val="24"/>
          <w:szCs w:val="24"/>
        </w:rPr>
        <w:t xml:space="preserve">turi atitikti </w:t>
      </w:r>
      <w:r w:rsidR="00605CD4">
        <w:rPr>
          <w:sz w:val="24"/>
          <w:szCs w:val="24"/>
        </w:rPr>
        <w:t>reikalavimą, atsižvelgiant į jų prisiimamus įsipareigojimus pirkimo sutarčiai vykdyti. Tai neužtikrina</w:t>
      </w:r>
      <w:r w:rsidR="00935713">
        <w:rPr>
          <w:sz w:val="24"/>
          <w:szCs w:val="24"/>
        </w:rPr>
        <w:t xml:space="preserve"> </w:t>
      </w:r>
      <w:r w:rsidR="00C51612">
        <w:rPr>
          <w:sz w:val="24"/>
          <w:szCs w:val="24"/>
        </w:rPr>
        <w:t>Taisyklių 18 punkto</w:t>
      </w:r>
      <w:r w:rsidR="00587FFD">
        <w:rPr>
          <w:sz w:val="24"/>
          <w:szCs w:val="24"/>
        </w:rPr>
        <w:t>,</w:t>
      </w:r>
      <w:r w:rsidR="00C51612">
        <w:rPr>
          <w:sz w:val="24"/>
          <w:szCs w:val="24"/>
        </w:rPr>
        <w:t xml:space="preserve"> kad „</w:t>
      </w:r>
      <w:r w:rsidR="00C51612" w:rsidRPr="00C51612">
        <w:rPr>
          <w:sz w:val="24"/>
          <w:szCs w:val="24"/>
        </w:rPr>
        <w:t>Pirkimo dokumentai turi būti tikslūs, aiškūs, be dviprasmybių, kad tiek</w:t>
      </w:r>
      <w:r w:rsidR="00C51612">
        <w:rPr>
          <w:sz w:val="24"/>
          <w:szCs w:val="24"/>
        </w:rPr>
        <w:t>ė</w:t>
      </w:r>
      <w:r w:rsidR="00C51612" w:rsidRPr="00C51612">
        <w:rPr>
          <w:sz w:val="24"/>
          <w:szCs w:val="24"/>
        </w:rPr>
        <w:t>jai gal</w:t>
      </w:r>
      <w:r w:rsidR="00C51612">
        <w:rPr>
          <w:sz w:val="24"/>
          <w:szCs w:val="24"/>
        </w:rPr>
        <w:t>ė</w:t>
      </w:r>
      <w:r w:rsidR="00C51612" w:rsidRPr="00C51612">
        <w:rPr>
          <w:sz w:val="24"/>
          <w:szCs w:val="24"/>
        </w:rPr>
        <w:t>tų pateikti</w:t>
      </w:r>
      <w:r w:rsidR="00C51612">
        <w:rPr>
          <w:sz w:val="24"/>
          <w:szCs w:val="24"/>
        </w:rPr>
        <w:t xml:space="preserve"> </w:t>
      </w:r>
      <w:r w:rsidR="00C51612" w:rsidRPr="00C51612">
        <w:rPr>
          <w:sz w:val="24"/>
          <w:szCs w:val="24"/>
        </w:rPr>
        <w:t>pasiūlymus, o perkančioji organizacija nupirkti tai, ko reikia</w:t>
      </w:r>
      <w:r w:rsidR="00C51612">
        <w:rPr>
          <w:sz w:val="24"/>
          <w:szCs w:val="24"/>
        </w:rPr>
        <w:t>“</w:t>
      </w:r>
      <w:r w:rsidR="00A376C6">
        <w:rPr>
          <w:sz w:val="24"/>
          <w:szCs w:val="24"/>
        </w:rPr>
        <w:t>, 43 punkto, kad „</w:t>
      </w:r>
      <w:r w:rsidR="00A376C6" w:rsidRPr="00A376C6">
        <w:rPr>
          <w:sz w:val="24"/>
          <w:szCs w:val="24"/>
        </w:rPr>
        <w:t>Siekiant įsitikinti, ar tiek</w:t>
      </w:r>
      <w:r w:rsidR="00A376C6">
        <w:rPr>
          <w:sz w:val="24"/>
          <w:szCs w:val="24"/>
        </w:rPr>
        <w:t>ėjas bus pajė</w:t>
      </w:r>
      <w:r w:rsidR="00A376C6" w:rsidRPr="00A376C6">
        <w:rPr>
          <w:sz w:val="24"/>
          <w:szCs w:val="24"/>
        </w:rPr>
        <w:t>gus įvykdyti pirkimo sutartį, vadovaujantis Viešųjų pirkimų</w:t>
      </w:r>
      <w:r w:rsidR="00A376C6">
        <w:rPr>
          <w:sz w:val="24"/>
          <w:szCs w:val="24"/>
        </w:rPr>
        <w:t xml:space="preserve"> </w:t>
      </w:r>
      <w:r w:rsidR="00A376C6" w:rsidRPr="00A376C6">
        <w:rPr>
          <w:sz w:val="24"/>
          <w:szCs w:val="24"/>
        </w:rPr>
        <w:t>įstatymo 32–38 straipsnių nuostatomis</w:t>
      </w:r>
      <w:r w:rsidR="00A376C6">
        <w:rPr>
          <w:sz w:val="24"/>
          <w:szCs w:val="24"/>
        </w:rPr>
        <w:t xml:space="preserve"> &lt;...&gt;“</w:t>
      </w:r>
      <w:r w:rsidR="0094523D">
        <w:rPr>
          <w:sz w:val="24"/>
          <w:szCs w:val="24"/>
        </w:rPr>
        <w:t xml:space="preserve"> </w:t>
      </w:r>
      <w:r w:rsidR="0094523D" w:rsidRPr="00874152">
        <w:rPr>
          <w:sz w:val="24"/>
          <w:szCs w:val="24"/>
        </w:rPr>
        <w:t xml:space="preserve">ir </w:t>
      </w:r>
      <w:r w:rsidR="0094523D" w:rsidRPr="00874152">
        <w:rPr>
          <w:bCs/>
          <w:sz w:val="24"/>
          <w:szCs w:val="24"/>
        </w:rPr>
        <w:t xml:space="preserve">Įstatymo </w:t>
      </w:r>
      <w:r w:rsidR="00AA6FBE">
        <w:rPr>
          <w:bCs/>
          <w:sz w:val="24"/>
          <w:szCs w:val="24"/>
        </w:rPr>
        <w:t>32 straipsnio 2 dalies nuostatų, kad „</w:t>
      </w:r>
      <w:r w:rsidR="00D50DBC" w:rsidRPr="00D50DBC">
        <w:rPr>
          <w:bCs/>
          <w:sz w:val="24"/>
          <w:szCs w:val="24"/>
        </w:rPr>
        <w:t xml:space="preserve">Perkančiosios organizacijos nustatyti minimalūs kandidatų ar dalyvių kvalifikacijos reikalavimai </w:t>
      </w:r>
      <w:r w:rsidR="00D50DBC">
        <w:rPr>
          <w:bCs/>
          <w:sz w:val="24"/>
          <w:szCs w:val="24"/>
        </w:rPr>
        <w:t xml:space="preserve">&lt;...&gt; </w:t>
      </w:r>
      <w:r w:rsidR="00D50DBC" w:rsidRPr="00D50DBC">
        <w:rPr>
          <w:bCs/>
          <w:sz w:val="24"/>
          <w:szCs w:val="24"/>
        </w:rPr>
        <w:t>turi būti pagrįsti ir proporcingi pirkimo objektui, tikslūs ir aiškūs</w:t>
      </w:r>
      <w:r w:rsidR="00D50DBC">
        <w:rPr>
          <w:bCs/>
          <w:sz w:val="24"/>
          <w:szCs w:val="24"/>
        </w:rPr>
        <w:t xml:space="preserve"> &lt;...&gt;“ bei </w:t>
      </w:r>
      <w:r w:rsidR="0094523D" w:rsidRPr="00874152">
        <w:rPr>
          <w:bCs/>
          <w:sz w:val="24"/>
          <w:szCs w:val="24"/>
        </w:rPr>
        <w:t>85 straipsnio 2 dalies nuostatų, kad perkančioji organizacija supaprastintus pirkimus atlieka pagal pasitvirtintas taisykles,</w:t>
      </w:r>
      <w:r w:rsidR="0094523D" w:rsidRPr="00874152">
        <w:rPr>
          <w:sz w:val="24"/>
          <w:szCs w:val="24"/>
        </w:rPr>
        <w:t xml:space="preserve"> įgyvendinimo.</w:t>
      </w:r>
      <w:r w:rsidR="0094523D">
        <w:rPr>
          <w:sz w:val="24"/>
          <w:szCs w:val="24"/>
        </w:rPr>
        <w:t xml:space="preserve"> </w:t>
      </w:r>
      <w:r w:rsidR="00935713">
        <w:rPr>
          <w:sz w:val="24"/>
          <w:szCs w:val="24"/>
        </w:rPr>
        <w:t xml:space="preserve">Tarnyba rekomenduoja minėtas nuostatas formuluoti atsižvelgiant į </w:t>
      </w:r>
      <w:r w:rsidR="00935713" w:rsidRPr="00D343FC">
        <w:rPr>
          <w:sz w:val="24"/>
          <w:szCs w:val="24"/>
        </w:rPr>
        <w:t xml:space="preserve">Tiekėjų kvalifikacijos vertinimo </w:t>
      </w:r>
      <w:r w:rsidR="00935713">
        <w:rPr>
          <w:sz w:val="24"/>
          <w:szCs w:val="24"/>
        </w:rPr>
        <w:t>metodinių rekomendacijų, patvirtintų Viešųjų pirkimų tarnybos direktoriaus 2011 m. gru</w:t>
      </w:r>
      <w:r w:rsidR="004749BC">
        <w:rPr>
          <w:sz w:val="24"/>
          <w:szCs w:val="24"/>
        </w:rPr>
        <w:t>odžio 30 d. įsakymo Nr. 1S-196,</w:t>
      </w:r>
      <w:r w:rsidR="00935713">
        <w:rPr>
          <w:sz w:val="24"/>
          <w:szCs w:val="24"/>
        </w:rPr>
        <w:t xml:space="preserve"> </w:t>
      </w:r>
      <w:r w:rsidR="00584D65">
        <w:rPr>
          <w:sz w:val="24"/>
          <w:szCs w:val="24"/>
        </w:rPr>
        <w:t>21 punkto nuostatas,</w:t>
      </w:r>
      <w:r w:rsidR="00935713">
        <w:rPr>
          <w:sz w:val="24"/>
          <w:szCs w:val="24"/>
        </w:rPr>
        <w:t xml:space="preserve"> t. y. nurodant kuriuos kvalifikacijos reikalavimus privalo atitikti ūkio subjektų grupės nariai, veikiant</w:t>
      </w:r>
      <w:r w:rsidR="00834B20">
        <w:rPr>
          <w:sz w:val="24"/>
          <w:szCs w:val="24"/>
        </w:rPr>
        <w:t>y</w:t>
      </w:r>
      <w:r w:rsidR="00935713">
        <w:rPr>
          <w:sz w:val="24"/>
          <w:szCs w:val="24"/>
        </w:rPr>
        <w:t xml:space="preserve">s jungtinės veiklos sutarties pagrindu, atsižvelgiant į </w:t>
      </w:r>
      <w:r w:rsidR="00935713" w:rsidRPr="00614724">
        <w:rPr>
          <w:sz w:val="24"/>
          <w:szCs w:val="24"/>
        </w:rPr>
        <w:t>prisiimt</w:t>
      </w:r>
      <w:r w:rsidR="00935713">
        <w:rPr>
          <w:sz w:val="24"/>
          <w:szCs w:val="24"/>
        </w:rPr>
        <w:t>a</w:t>
      </w:r>
      <w:r w:rsidR="00935713" w:rsidRPr="00614724">
        <w:rPr>
          <w:sz w:val="24"/>
          <w:szCs w:val="24"/>
        </w:rPr>
        <w:t>s prievol</w:t>
      </w:r>
      <w:r w:rsidR="00935713">
        <w:rPr>
          <w:sz w:val="24"/>
          <w:szCs w:val="24"/>
        </w:rPr>
        <w:t>e</w:t>
      </w:r>
      <w:r w:rsidR="00935713" w:rsidRPr="00614724">
        <w:rPr>
          <w:sz w:val="24"/>
          <w:szCs w:val="24"/>
        </w:rPr>
        <w:t>s pagal pirkimo sutartį vykdyti</w:t>
      </w:r>
      <w:r w:rsidR="00935713">
        <w:rPr>
          <w:sz w:val="24"/>
          <w:szCs w:val="24"/>
        </w:rPr>
        <w:t>.</w:t>
      </w:r>
      <w:r w:rsidR="00742315">
        <w:rPr>
          <w:sz w:val="24"/>
          <w:szCs w:val="24"/>
        </w:rPr>
        <w:t xml:space="preserve"> </w:t>
      </w:r>
    </w:p>
    <w:p w:rsidR="00584D65" w:rsidRDefault="00217A05" w:rsidP="006B5CEF">
      <w:pPr>
        <w:tabs>
          <w:tab w:val="left" w:pos="900"/>
        </w:tabs>
        <w:ind w:firstLine="709"/>
        <w:jc w:val="both"/>
        <w:rPr>
          <w:sz w:val="24"/>
          <w:szCs w:val="24"/>
        </w:rPr>
      </w:pPr>
      <w:r>
        <w:rPr>
          <w:bCs/>
          <w:sz w:val="24"/>
          <w:szCs w:val="24"/>
        </w:rPr>
        <w:t>2</w:t>
      </w:r>
      <w:r w:rsidR="00584D65">
        <w:rPr>
          <w:bCs/>
          <w:sz w:val="24"/>
          <w:szCs w:val="24"/>
        </w:rPr>
        <w:t>. Pirkimo sąlygų 3.1.</w:t>
      </w:r>
      <w:r w:rsidR="00BF6FA8">
        <w:rPr>
          <w:bCs/>
          <w:sz w:val="24"/>
          <w:szCs w:val="24"/>
        </w:rPr>
        <w:t>1</w:t>
      </w:r>
      <w:r w:rsidR="00584D65">
        <w:rPr>
          <w:bCs/>
          <w:sz w:val="24"/>
          <w:szCs w:val="24"/>
        </w:rPr>
        <w:t>5 punkte nustatyta</w:t>
      </w:r>
      <w:r w:rsidR="00BF6FA8">
        <w:rPr>
          <w:bCs/>
          <w:sz w:val="24"/>
          <w:szCs w:val="24"/>
        </w:rPr>
        <w:t>s kvalifikacijos reikalavimas</w:t>
      </w:r>
      <w:r w:rsidR="00584D65">
        <w:rPr>
          <w:bCs/>
          <w:sz w:val="24"/>
          <w:szCs w:val="24"/>
        </w:rPr>
        <w:t>, kad</w:t>
      </w:r>
      <w:r w:rsidR="00BF6FA8">
        <w:rPr>
          <w:bCs/>
          <w:sz w:val="24"/>
          <w:szCs w:val="24"/>
        </w:rPr>
        <w:t xml:space="preserve"> „</w:t>
      </w:r>
      <w:r w:rsidR="00BF6FA8" w:rsidRPr="00BF6FA8">
        <w:rPr>
          <w:bCs/>
          <w:sz w:val="24"/>
          <w:szCs w:val="24"/>
        </w:rPr>
        <w:t>Tiekėjas sutarties vykdymui privalo turėti:</w:t>
      </w:r>
      <w:r w:rsidR="00BF6FA8">
        <w:rPr>
          <w:bCs/>
          <w:sz w:val="24"/>
          <w:szCs w:val="24"/>
        </w:rPr>
        <w:t xml:space="preserve"> </w:t>
      </w:r>
      <w:r w:rsidR="00BF6FA8" w:rsidRPr="00BF6FA8">
        <w:rPr>
          <w:bCs/>
          <w:sz w:val="24"/>
          <w:szCs w:val="24"/>
        </w:rPr>
        <w:t xml:space="preserve">1) Ne mažiau kaip 1 specialistą, turintį teisę būti ypatingo statinio </w:t>
      </w:r>
      <w:r w:rsidR="00BF6FA8" w:rsidRPr="00BF6FA8">
        <w:rPr>
          <w:bCs/>
          <w:sz w:val="24"/>
          <w:szCs w:val="24"/>
        </w:rPr>
        <w:lastRenderedPageBreak/>
        <w:t xml:space="preserve">projekto vadovu. Statiniai: gyvenamieji ir negyvenamieji pastatai. Specialistas privalo turėti patirtį per paskutinius 3 metus būnant </w:t>
      </w:r>
      <w:r w:rsidR="00BF6FA8" w:rsidRPr="006B1D2C">
        <w:rPr>
          <w:bCs/>
          <w:sz w:val="24"/>
          <w:szCs w:val="24"/>
          <w:u w:val="single"/>
        </w:rPr>
        <w:t>bent 1 ne kultūros vertybės objekto, esančio nekilnojamosios kultūros vertybės teritorijoje</w:t>
      </w:r>
      <w:r w:rsidR="00BF6FA8" w:rsidRPr="00BF6FA8">
        <w:rPr>
          <w:bCs/>
          <w:sz w:val="24"/>
          <w:szCs w:val="24"/>
        </w:rPr>
        <w:t xml:space="preserve"> arba kultūros paveldo objekto, arba kultūros paminklo projekto vadovu</w:t>
      </w:r>
      <w:r w:rsidR="00BF6FA8">
        <w:rPr>
          <w:bCs/>
          <w:sz w:val="24"/>
          <w:szCs w:val="24"/>
        </w:rPr>
        <w:t xml:space="preserve"> &lt;...&gt;“ neatitinka skelbime apie Pirkimą </w:t>
      </w:r>
      <w:r w:rsidR="00F76E20">
        <w:rPr>
          <w:bCs/>
          <w:sz w:val="24"/>
          <w:szCs w:val="24"/>
        </w:rPr>
        <w:t xml:space="preserve">III.2.1 dalies </w:t>
      </w:r>
      <w:r w:rsidR="006B1D2C">
        <w:rPr>
          <w:bCs/>
          <w:sz w:val="24"/>
          <w:szCs w:val="24"/>
        </w:rPr>
        <w:t xml:space="preserve">15 punkte </w:t>
      </w:r>
      <w:r w:rsidR="00BF6FA8">
        <w:rPr>
          <w:bCs/>
          <w:sz w:val="24"/>
          <w:szCs w:val="24"/>
        </w:rPr>
        <w:t>nustatyto</w:t>
      </w:r>
      <w:r w:rsidR="00E34D05">
        <w:rPr>
          <w:bCs/>
          <w:sz w:val="24"/>
          <w:szCs w:val="24"/>
        </w:rPr>
        <w:t xml:space="preserve"> kvalifikacijos reikalavimo „</w:t>
      </w:r>
      <w:r w:rsidR="00E34D05" w:rsidRPr="00BF6FA8">
        <w:rPr>
          <w:bCs/>
          <w:sz w:val="24"/>
          <w:szCs w:val="24"/>
        </w:rPr>
        <w:t>Tiekėjas sutarties vykdymui privalo turėti:</w:t>
      </w:r>
      <w:r w:rsidR="00E34D05">
        <w:rPr>
          <w:bCs/>
          <w:sz w:val="24"/>
          <w:szCs w:val="24"/>
        </w:rPr>
        <w:t xml:space="preserve"> </w:t>
      </w:r>
      <w:r w:rsidR="00E34D05" w:rsidRPr="00BF6FA8">
        <w:rPr>
          <w:bCs/>
          <w:sz w:val="24"/>
          <w:szCs w:val="24"/>
        </w:rPr>
        <w:t xml:space="preserve">1) Ne mažiau kaip 1 specialistą, turintį teisę būti ypatingo statinio projekto vadovu. Statiniai: gyvenamieji ir negyvenamieji pastatai. Specialistas privalo turėti patirtį per paskutinius 3 metus būnant </w:t>
      </w:r>
      <w:r w:rsidR="00E34D05" w:rsidRPr="00BA7172">
        <w:rPr>
          <w:bCs/>
          <w:sz w:val="24"/>
          <w:szCs w:val="24"/>
          <w:u w:val="single"/>
        </w:rPr>
        <w:t>bent 1 kultūros paveldo objekto, arba kultūros paminklo projekto vadovu</w:t>
      </w:r>
      <w:r w:rsidR="00E34D05">
        <w:rPr>
          <w:bCs/>
          <w:sz w:val="24"/>
          <w:szCs w:val="24"/>
        </w:rPr>
        <w:t xml:space="preserve"> &lt;....&gt;“. </w:t>
      </w:r>
      <w:r w:rsidR="00742315">
        <w:rPr>
          <w:sz w:val="24"/>
          <w:szCs w:val="24"/>
        </w:rPr>
        <w:t>Tai neužtikrina Taisyklių 18 punkto</w:t>
      </w:r>
      <w:r w:rsidR="008A339A">
        <w:rPr>
          <w:sz w:val="24"/>
          <w:szCs w:val="24"/>
        </w:rPr>
        <w:t xml:space="preserve">, 43 punkto </w:t>
      </w:r>
      <w:r w:rsidR="008A339A" w:rsidRPr="00874152">
        <w:rPr>
          <w:sz w:val="24"/>
          <w:szCs w:val="24"/>
        </w:rPr>
        <w:t xml:space="preserve">ir </w:t>
      </w:r>
      <w:r w:rsidR="008A339A" w:rsidRPr="00874152">
        <w:rPr>
          <w:bCs/>
          <w:sz w:val="24"/>
          <w:szCs w:val="24"/>
        </w:rPr>
        <w:t xml:space="preserve">Įstatymo </w:t>
      </w:r>
      <w:r w:rsidR="008A339A">
        <w:rPr>
          <w:bCs/>
          <w:sz w:val="24"/>
          <w:szCs w:val="24"/>
        </w:rPr>
        <w:t>32 straipsnio 2 dalies nuostatų</w:t>
      </w:r>
      <w:r w:rsidR="00742315">
        <w:rPr>
          <w:sz w:val="24"/>
          <w:szCs w:val="24"/>
        </w:rPr>
        <w:t xml:space="preserve"> </w:t>
      </w:r>
      <w:r w:rsidR="008A339A">
        <w:rPr>
          <w:sz w:val="24"/>
          <w:szCs w:val="24"/>
        </w:rPr>
        <w:t>bei</w:t>
      </w:r>
      <w:r w:rsidR="00742315" w:rsidRPr="00874152">
        <w:rPr>
          <w:sz w:val="24"/>
          <w:szCs w:val="24"/>
        </w:rPr>
        <w:t xml:space="preserve"> </w:t>
      </w:r>
      <w:r w:rsidR="00742315" w:rsidRPr="00874152">
        <w:rPr>
          <w:bCs/>
          <w:sz w:val="24"/>
          <w:szCs w:val="24"/>
        </w:rPr>
        <w:t xml:space="preserve">Įstatymo </w:t>
      </w:r>
      <w:r w:rsidR="00742315">
        <w:rPr>
          <w:bCs/>
          <w:sz w:val="24"/>
          <w:szCs w:val="24"/>
        </w:rPr>
        <w:t>85 straipsnio 2 dalies nuostatų</w:t>
      </w:r>
      <w:r w:rsidR="00742315" w:rsidRPr="00874152">
        <w:rPr>
          <w:bCs/>
          <w:sz w:val="24"/>
          <w:szCs w:val="24"/>
        </w:rPr>
        <w:t xml:space="preserve"> </w:t>
      </w:r>
      <w:r w:rsidR="00742315" w:rsidRPr="00874152">
        <w:rPr>
          <w:sz w:val="24"/>
          <w:szCs w:val="24"/>
        </w:rPr>
        <w:t>įgyvendinimo.</w:t>
      </w:r>
    </w:p>
    <w:p w:rsidR="00742315" w:rsidRDefault="00217A05" w:rsidP="006B5CEF">
      <w:pPr>
        <w:tabs>
          <w:tab w:val="left" w:pos="900"/>
        </w:tabs>
        <w:ind w:firstLine="709"/>
        <w:jc w:val="both"/>
        <w:rPr>
          <w:sz w:val="24"/>
          <w:szCs w:val="24"/>
        </w:rPr>
      </w:pPr>
      <w:r>
        <w:rPr>
          <w:sz w:val="24"/>
          <w:szCs w:val="24"/>
        </w:rPr>
        <w:t>3</w:t>
      </w:r>
      <w:r w:rsidR="00742315">
        <w:rPr>
          <w:sz w:val="24"/>
          <w:szCs w:val="24"/>
        </w:rPr>
        <w:t xml:space="preserve">. </w:t>
      </w:r>
      <w:r w:rsidR="00742315">
        <w:rPr>
          <w:bCs/>
          <w:sz w:val="24"/>
          <w:szCs w:val="24"/>
        </w:rPr>
        <w:t>Pirkimo sąlygų 3.</w:t>
      </w:r>
      <w:r w:rsidR="000F6D96">
        <w:rPr>
          <w:bCs/>
          <w:sz w:val="24"/>
          <w:szCs w:val="24"/>
        </w:rPr>
        <w:t>3</w:t>
      </w:r>
      <w:r w:rsidR="00742315">
        <w:rPr>
          <w:bCs/>
          <w:sz w:val="24"/>
          <w:szCs w:val="24"/>
        </w:rPr>
        <w:t xml:space="preserve"> punkte nustatyta</w:t>
      </w:r>
      <w:r w:rsidR="000F6D96">
        <w:rPr>
          <w:bCs/>
          <w:sz w:val="24"/>
          <w:szCs w:val="24"/>
        </w:rPr>
        <w:t>, kad „</w:t>
      </w:r>
      <w:r w:rsidR="000F6D96" w:rsidRPr="000F6D96">
        <w:rPr>
          <w:bCs/>
          <w:sz w:val="24"/>
          <w:szCs w:val="24"/>
        </w:rPr>
        <w:t>Vietoj šių pirkimų sąlygų 3.1.1, 3.1.2, 3.1.3, 3.1.5 ir punktuose nurodytų dokumentų tiekėjui rekomenduojama pateikti VĮ Registrų centro išduodamą pažymą, patvirtinančią jungtinius kompetentingų institucijų tvarkomus duomenis apie viešųjų pirkimų procedūroje dalyvaujantį tiekėją</w:t>
      </w:r>
      <w:r w:rsidR="000F6D96">
        <w:rPr>
          <w:bCs/>
          <w:sz w:val="24"/>
          <w:szCs w:val="24"/>
        </w:rPr>
        <w:t xml:space="preserve">“. </w:t>
      </w:r>
      <w:r w:rsidR="0064176D">
        <w:rPr>
          <w:bCs/>
          <w:sz w:val="24"/>
          <w:szCs w:val="24"/>
        </w:rPr>
        <w:t>Atsižvelgiant į tai, jog VĮ Registrų centro išduodamoje</w:t>
      </w:r>
      <w:r w:rsidR="0064176D" w:rsidRPr="000F6D96">
        <w:rPr>
          <w:bCs/>
          <w:sz w:val="24"/>
          <w:szCs w:val="24"/>
        </w:rPr>
        <w:t xml:space="preserve"> pažym</w:t>
      </w:r>
      <w:r w:rsidR="0064176D">
        <w:rPr>
          <w:bCs/>
          <w:sz w:val="24"/>
          <w:szCs w:val="24"/>
        </w:rPr>
        <w:t xml:space="preserve">oje </w:t>
      </w:r>
      <w:r w:rsidR="008D27C2">
        <w:rPr>
          <w:bCs/>
          <w:sz w:val="24"/>
          <w:szCs w:val="24"/>
        </w:rPr>
        <w:t xml:space="preserve">neteikiama informacija </w:t>
      </w:r>
      <w:r w:rsidR="009E5848">
        <w:rPr>
          <w:bCs/>
          <w:sz w:val="24"/>
          <w:szCs w:val="24"/>
        </w:rPr>
        <w:t>apie Pirkimo sąlygų 3.1.5 punkte reikalaujamą kvalifikacijos reikalavimą, todėl</w:t>
      </w:r>
      <w:r w:rsidR="009E5848">
        <w:rPr>
          <w:sz w:val="24"/>
          <w:szCs w:val="24"/>
        </w:rPr>
        <w:t xml:space="preserve"> t</w:t>
      </w:r>
      <w:r w:rsidR="000F6D96">
        <w:rPr>
          <w:sz w:val="24"/>
          <w:szCs w:val="24"/>
        </w:rPr>
        <w:t xml:space="preserve">ai neužtikrina Taisyklių 18 punkto nuostatų </w:t>
      </w:r>
      <w:r w:rsidR="000F6D96" w:rsidRPr="00874152">
        <w:rPr>
          <w:sz w:val="24"/>
          <w:szCs w:val="24"/>
        </w:rPr>
        <w:t xml:space="preserve">ir </w:t>
      </w:r>
      <w:r w:rsidR="000F6D96" w:rsidRPr="00874152">
        <w:rPr>
          <w:bCs/>
          <w:sz w:val="24"/>
          <w:szCs w:val="24"/>
        </w:rPr>
        <w:t xml:space="preserve">Įstatymo </w:t>
      </w:r>
      <w:r w:rsidR="000F6D96">
        <w:rPr>
          <w:bCs/>
          <w:sz w:val="24"/>
          <w:szCs w:val="24"/>
        </w:rPr>
        <w:t>85 straipsnio 2 dalies nuostatų</w:t>
      </w:r>
      <w:r w:rsidR="000F6D96" w:rsidRPr="00874152">
        <w:rPr>
          <w:bCs/>
          <w:sz w:val="24"/>
          <w:szCs w:val="24"/>
        </w:rPr>
        <w:t xml:space="preserve"> </w:t>
      </w:r>
      <w:r w:rsidR="000F6D96" w:rsidRPr="00874152">
        <w:rPr>
          <w:sz w:val="24"/>
          <w:szCs w:val="24"/>
        </w:rPr>
        <w:t xml:space="preserve"> įgyvendinimo.</w:t>
      </w:r>
    </w:p>
    <w:p w:rsidR="003571AB" w:rsidRDefault="00217A05" w:rsidP="006B5CEF">
      <w:pPr>
        <w:tabs>
          <w:tab w:val="left" w:pos="900"/>
        </w:tabs>
        <w:ind w:firstLine="709"/>
        <w:jc w:val="both"/>
        <w:rPr>
          <w:sz w:val="24"/>
          <w:szCs w:val="24"/>
        </w:rPr>
      </w:pPr>
      <w:r>
        <w:rPr>
          <w:sz w:val="24"/>
          <w:szCs w:val="24"/>
        </w:rPr>
        <w:t>4</w:t>
      </w:r>
      <w:r w:rsidR="003571AB">
        <w:rPr>
          <w:sz w:val="24"/>
          <w:szCs w:val="24"/>
        </w:rPr>
        <w:t xml:space="preserve">. </w:t>
      </w:r>
      <w:r w:rsidR="00915ABF">
        <w:rPr>
          <w:sz w:val="24"/>
          <w:szCs w:val="24"/>
        </w:rPr>
        <w:t>Pirkimo sąlygų 4.6 punkto nuostata, kad „</w:t>
      </w:r>
      <w:r w:rsidR="00915ABF" w:rsidRPr="00915ABF">
        <w:rPr>
          <w:sz w:val="24"/>
          <w:szCs w:val="24"/>
        </w:rPr>
        <w:t>Rangovas, be raštiško perkančiosios organizacijos sutikimo, neturi teisės pakeisti esamus subrangovus ar pasitelkti naujų subrangovų. Jei keičiamas subrangovas ar pasitelkiamas naujas subrangovas, tokie subrangovai turi atitikti minimalius kvalifikacijos reikalavimus nustatytus šiame skyriuje. Rangovas, raštu prašydamas perkančiosios organizacijos sutikimo, privalo pateikti informaciją apie subrangovo kvalifikaciją ir sudarytą sutartį arbą ketinimo protokolą</w:t>
      </w:r>
      <w:r w:rsidR="00915ABF">
        <w:rPr>
          <w:sz w:val="24"/>
          <w:szCs w:val="24"/>
        </w:rPr>
        <w:t>“</w:t>
      </w:r>
      <w:r w:rsidR="00E302ED">
        <w:rPr>
          <w:sz w:val="24"/>
          <w:szCs w:val="24"/>
        </w:rPr>
        <w:t xml:space="preserve"> </w:t>
      </w:r>
      <w:r w:rsidR="00EF78D0">
        <w:rPr>
          <w:sz w:val="24"/>
          <w:szCs w:val="24"/>
        </w:rPr>
        <w:t>ir 4.7 punkto nuostata, kad „</w:t>
      </w:r>
      <w:r w:rsidR="00EF78D0" w:rsidRPr="00584DB0">
        <w:rPr>
          <w:sz w:val="24"/>
          <w:szCs w:val="24"/>
        </w:rPr>
        <w:t>Perkančioji organizacija turi teisę tiekėjo reikalauti pakeisti subrangovą, jei subrangovas savo įsipareigojimus tiekėjui (rangovui) vykdo netinkamai, o tokiu atveju tiekėjas turi pareigą subrangovą pakeisti. Keičiamam (naujam) subrangovui taikoma šiame skyriuje nustatyta tvarka, tarp jų ir kvalifikacijos reikalavimai</w:t>
      </w:r>
      <w:r w:rsidR="00EF78D0">
        <w:rPr>
          <w:sz w:val="24"/>
          <w:szCs w:val="24"/>
        </w:rPr>
        <w:t xml:space="preserve">“ </w:t>
      </w:r>
      <w:r w:rsidR="00915ABF">
        <w:rPr>
          <w:sz w:val="24"/>
          <w:szCs w:val="24"/>
        </w:rPr>
        <w:t xml:space="preserve">neužtikrina </w:t>
      </w:r>
      <w:r w:rsidR="00EB400F">
        <w:rPr>
          <w:sz w:val="24"/>
          <w:szCs w:val="24"/>
        </w:rPr>
        <w:t>Taisyklių 67.13 punkto</w:t>
      </w:r>
      <w:r w:rsidR="00915ABF">
        <w:rPr>
          <w:sz w:val="24"/>
          <w:szCs w:val="24"/>
        </w:rPr>
        <w:t>, kad „</w:t>
      </w:r>
      <w:r w:rsidR="00EB400F">
        <w:rPr>
          <w:sz w:val="24"/>
          <w:szCs w:val="24"/>
        </w:rPr>
        <w:t>Iškilus klausimų dė</w:t>
      </w:r>
      <w:r w:rsidR="00EB400F" w:rsidRPr="00EB400F">
        <w:rPr>
          <w:sz w:val="24"/>
          <w:szCs w:val="24"/>
        </w:rPr>
        <w:t>l pasiūlymų turinio perkančioji organizacija gali prašyti, kad dalyviai</w:t>
      </w:r>
      <w:r w:rsidR="00EB400F">
        <w:rPr>
          <w:sz w:val="24"/>
          <w:szCs w:val="24"/>
        </w:rPr>
        <w:t xml:space="preserve"> </w:t>
      </w:r>
      <w:r w:rsidR="00EB400F" w:rsidRPr="00EB400F">
        <w:rPr>
          <w:sz w:val="24"/>
          <w:szCs w:val="24"/>
        </w:rPr>
        <w:t>pateiktų paaiškinimus nekeisdami pasiūlymo</w:t>
      </w:r>
      <w:r w:rsidR="00EB400F">
        <w:rPr>
          <w:sz w:val="24"/>
          <w:szCs w:val="24"/>
        </w:rPr>
        <w:t xml:space="preserve"> </w:t>
      </w:r>
      <w:r w:rsidR="00915ABF">
        <w:rPr>
          <w:sz w:val="24"/>
          <w:szCs w:val="24"/>
        </w:rPr>
        <w:t xml:space="preserve">&lt;...&gt;“, įgyvendinimo </w:t>
      </w:r>
      <w:r w:rsidR="00915ABF">
        <w:rPr>
          <w:bCs/>
          <w:sz w:val="24"/>
          <w:szCs w:val="24"/>
        </w:rPr>
        <w:t xml:space="preserve">ir pažeidžia </w:t>
      </w:r>
      <w:r w:rsidR="00915ABF" w:rsidRPr="000B7D4C">
        <w:rPr>
          <w:bCs/>
          <w:sz w:val="24"/>
          <w:szCs w:val="24"/>
        </w:rPr>
        <w:t>Įstatymo 3</w:t>
      </w:r>
      <w:r w:rsidR="00915ABF">
        <w:rPr>
          <w:bCs/>
          <w:sz w:val="24"/>
          <w:szCs w:val="24"/>
        </w:rPr>
        <w:t xml:space="preserve"> straipsnio 1 dalyje įtvirtintą skaidrumo principą, nes leidžia tiekėjui, </w:t>
      </w:r>
      <w:r w:rsidR="00EF78D0">
        <w:rPr>
          <w:bCs/>
          <w:sz w:val="24"/>
          <w:szCs w:val="24"/>
        </w:rPr>
        <w:t>savo iniciatyva (</w:t>
      </w:r>
      <w:r w:rsidR="00C073A9">
        <w:rPr>
          <w:sz w:val="24"/>
          <w:szCs w:val="24"/>
        </w:rPr>
        <w:t>Pirkimo sąlygų 4.6 punktas</w:t>
      </w:r>
      <w:r w:rsidR="00EF78D0">
        <w:rPr>
          <w:bCs/>
          <w:sz w:val="24"/>
          <w:szCs w:val="24"/>
        </w:rPr>
        <w:t>)</w:t>
      </w:r>
      <w:r w:rsidR="00AC44BD">
        <w:rPr>
          <w:bCs/>
          <w:sz w:val="24"/>
          <w:szCs w:val="24"/>
        </w:rPr>
        <w:t>,</w:t>
      </w:r>
      <w:r w:rsidR="00EF78D0">
        <w:rPr>
          <w:bCs/>
          <w:sz w:val="24"/>
          <w:szCs w:val="24"/>
        </w:rPr>
        <w:t xml:space="preserve"> </w:t>
      </w:r>
      <w:r w:rsidR="00804D93">
        <w:rPr>
          <w:bCs/>
          <w:sz w:val="24"/>
          <w:szCs w:val="24"/>
        </w:rPr>
        <w:t>ar perkančiosios organizacijos</w:t>
      </w:r>
      <w:r w:rsidR="00AC44BD">
        <w:rPr>
          <w:bCs/>
          <w:sz w:val="24"/>
          <w:szCs w:val="24"/>
        </w:rPr>
        <w:t xml:space="preserve"> </w:t>
      </w:r>
      <w:r w:rsidR="00EF78D0">
        <w:rPr>
          <w:bCs/>
          <w:sz w:val="24"/>
          <w:szCs w:val="24"/>
        </w:rPr>
        <w:t>iniciatyva (</w:t>
      </w:r>
      <w:r w:rsidR="00C073A9">
        <w:rPr>
          <w:sz w:val="24"/>
          <w:szCs w:val="24"/>
        </w:rPr>
        <w:t>Pirkimo sąlygų 4.7 punktas</w:t>
      </w:r>
      <w:r w:rsidR="00EF78D0">
        <w:rPr>
          <w:bCs/>
          <w:sz w:val="24"/>
          <w:szCs w:val="24"/>
        </w:rPr>
        <w:t>)</w:t>
      </w:r>
      <w:r w:rsidR="00804D93">
        <w:rPr>
          <w:bCs/>
          <w:sz w:val="24"/>
          <w:szCs w:val="24"/>
        </w:rPr>
        <w:t>,</w:t>
      </w:r>
      <w:r w:rsidR="00EF78D0">
        <w:rPr>
          <w:bCs/>
          <w:sz w:val="24"/>
          <w:szCs w:val="24"/>
        </w:rPr>
        <w:t xml:space="preserve"> </w:t>
      </w:r>
      <w:r w:rsidR="00915ABF">
        <w:rPr>
          <w:bCs/>
          <w:sz w:val="24"/>
          <w:szCs w:val="24"/>
        </w:rPr>
        <w:t>po pasiūlymų pateikimo iki Pirkimo sutarties pasirašymo keisti pasiūlyme nurodytus subrangovus.</w:t>
      </w:r>
      <w:r w:rsidR="00915ABF">
        <w:rPr>
          <w:sz w:val="24"/>
          <w:szCs w:val="24"/>
        </w:rPr>
        <w:t xml:space="preserve"> Tarnyba atkreipia dėmesį, kad sub</w:t>
      </w:r>
      <w:r w:rsidR="00487E2E">
        <w:rPr>
          <w:sz w:val="24"/>
          <w:szCs w:val="24"/>
        </w:rPr>
        <w:t>rangovų</w:t>
      </w:r>
      <w:r w:rsidR="00915ABF">
        <w:rPr>
          <w:sz w:val="24"/>
          <w:szCs w:val="24"/>
        </w:rPr>
        <w:t xml:space="preserve"> keitimo ir papildymo nauju sub</w:t>
      </w:r>
      <w:r w:rsidR="00487E2E">
        <w:rPr>
          <w:sz w:val="24"/>
          <w:szCs w:val="24"/>
        </w:rPr>
        <w:t>rangovu</w:t>
      </w:r>
      <w:r w:rsidR="00915ABF">
        <w:rPr>
          <w:sz w:val="24"/>
          <w:szCs w:val="24"/>
        </w:rPr>
        <w:t xml:space="preserve"> galimybė, </w:t>
      </w:r>
      <w:r w:rsidR="00915ABF" w:rsidRPr="00146AFF">
        <w:rPr>
          <w:sz w:val="24"/>
          <w:szCs w:val="24"/>
          <w:u w:val="single"/>
        </w:rPr>
        <w:t>vykdant Pirkimo sutartį</w:t>
      </w:r>
      <w:r w:rsidR="00915ABF">
        <w:rPr>
          <w:sz w:val="24"/>
          <w:szCs w:val="24"/>
        </w:rPr>
        <w:t xml:space="preserve">, yra numatyta Pirkimo </w:t>
      </w:r>
      <w:r w:rsidR="00517BB9">
        <w:rPr>
          <w:sz w:val="24"/>
          <w:szCs w:val="24"/>
        </w:rPr>
        <w:t>sutarties projekto</w:t>
      </w:r>
      <w:r w:rsidR="00915ABF">
        <w:rPr>
          <w:sz w:val="24"/>
          <w:szCs w:val="24"/>
        </w:rPr>
        <w:t xml:space="preserve"> </w:t>
      </w:r>
      <w:r w:rsidR="00A16C61">
        <w:rPr>
          <w:sz w:val="24"/>
          <w:szCs w:val="24"/>
        </w:rPr>
        <w:t>10.7</w:t>
      </w:r>
      <w:r w:rsidR="00915ABF">
        <w:rPr>
          <w:sz w:val="24"/>
          <w:szCs w:val="24"/>
        </w:rPr>
        <w:t xml:space="preserve"> punkte. </w:t>
      </w:r>
    </w:p>
    <w:p w:rsidR="000A3BAE" w:rsidRDefault="00217A05" w:rsidP="006B5CEF">
      <w:pPr>
        <w:tabs>
          <w:tab w:val="left" w:pos="900"/>
        </w:tabs>
        <w:ind w:firstLine="709"/>
        <w:jc w:val="both"/>
        <w:rPr>
          <w:sz w:val="24"/>
          <w:szCs w:val="24"/>
          <w:lang w:eastAsia="lt-LT"/>
        </w:rPr>
      </w:pPr>
      <w:r>
        <w:rPr>
          <w:sz w:val="24"/>
          <w:szCs w:val="24"/>
        </w:rPr>
        <w:t>5</w:t>
      </w:r>
      <w:r w:rsidR="000A3BAE">
        <w:rPr>
          <w:sz w:val="24"/>
          <w:szCs w:val="24"/>
        </w:rPr>
        <w:t xml:space="preserve">. Pirkimo sąlygų </w:t>
      </w:r>
      <w:r w:rsidR="00041629">
        <w:rPr>
          <w:sz w:val="24"/>
          <w:szCs w:val="24"/>
        </w:rPr>
        <w:t xml:space="preserve">7.5.2 </w:t>
      </w:r>
      <w:r w:rsidR="000A3BAE">
        <w:rPr>
          <w:sz w:val="24"/>
          <w:szCs w:val="24"/>
        </w:rPr>
        <w:t>punkte nustatyta</w:t>
      </w:r>
      <w:r w:rsidR="00356575">
        <w:rPr>
          <w:sz w:val="24"/>
          <w:szCs w:val="24"/>
        </w:rPr>
        <w:t xml:space="preserve"> „</w:t>
      </w:r>
      <w:r w:rsidR="00356575" w:rsidRPr="00356575">
        <w:rPr>
          <w:sz w:val="24"/>
          <w:szCs w:val="24"/>
        </w:rPr>
        <w:t xml:space="preserve">Kandidatas netraukiamas į kvalifikacinę atranką (tiekėjo </w:t>
      </w:r>
      <w:r w:rsidR="00041629">
        <w:rPr>
          <w:sz w:val="24"/>
          <w:szCs w:val="24"/>
        </w:rPr>
        <w:t xml:space="preserve">paraiška atmetama), kai </w:t>
      </w:r>
      <w:r w:rsidR="00356575" w:rsidRPr="00356575">
        <w:rPr>
          <w:sz w:val="24"/>
          <w:szCs w:val="24"/>
        </w:rPr>
        <w:t>kandidato deklaracijoje pateikti duomenys yra neteisingi</w:t>
      </w:r>
      <w:r w:rsidR="00041629">
        <w:rPr>
          <w:sz w:val="24"/>
          <w:szCs w:val="24"/>
        </w:rPr>
        <w:t>“</w:t>
      </w:r>
      <w:r w:rsidR="00804D93">
        <w:rPr>
          <w:sz w:val="24"/>
          <w:szCs w:val="24"/>
        </w:rPr>
        <w:t xml:space="preserve"> yra neaiškus ir perteklinis, atsižve</w:t>
      </w:r>
      <w:r w:rsidR="00645F5B">
        <w:rPr>
          <w:sz w:val="24"/>
          <w:szCs w:val="24"/>
        </w:rPr>
        <w:t>l</w:t>
      </w:r>
      <w:r w:rsidR="00804D93">
        <w:rPr>
          <w:sz w:val="24"/>
          <w:szCs w:val="24"/>
        </w:rPr>
        <w:t xml:space="preserve">giant į Pirkimo sąlygų </w:t>
      </w:r>
      <w:r w:rsidR="00645F5B">
        <w:rPr>
          <w:sz w:val="24"/>
          <w:szCs w:val="24"/>
        </w:rPr>
        <w:t>7.5.3 – 7.5.6 punktuose nurodytas tiekėjo paraiškos atmetimo priežastis</w:t>
      </w:r>
      <w:r w:rsidR="0056153E">
        <w:rPr>
          <w:sz w:val="24"/>
          <w:szCs w:val="24"/>
        </w:rPr>
        <w:t>.</w:t>
      </w:r>
    </w:p>
    <w:p w:rsidR="009D2337" w:rsidRDefault="00217A05" w:rsidP="006B5CEF">
      <w:pPr>
        <w:tabs>
          <w:tab w:val="left" w:pos="900"/>
        </w:tabs>
        <w:ind w:firstLine="709"/>
        <w:jc w:val="both"/>
        <w:rPr>
          <w:bCs/>
          <w:sz w:val="24"/>
          <w:szCs w:val="24"/>
        </w:rPr>
      </w:pPr>
      <w:r>
        <w:rPr>
          <w:sz w:val="24"/>
          <w:szCs w:val="24"/>
          <w:lang w:eastAsia="lt-LT"/>
        </w:rPr>
        <w:t>6</w:t>
      </w:r>
      <w:r w:rsidR="009D2337">
        <w:rPr>
          <w:sz w:val="24"/>
          <w:szCs w:val="24"/>
          <w:lang w:eastAsia="lt-LT"/>
        </w:rPr>
        <w:t xml:space="preserve">. </w:t>
      </w:r>
      <w:r w:rsidR="008C1CA7">
        <w:rPr>
          <w:sz w:val="24"/>
          <w:szCs w:val="24"/>
        </w:rPr>
        <w:t xml:space="preserve">Pirkimo sąlygų </w:t>
      </w:r>
      <w:r w:rsidR="00BE7534">
        <w:rPr>
          <w:sz w:val="24"/>
          <w:szCs w:val="24"/>
        </w:rPr>
        <w:t xml:space="preserve">7.8 </w:t>
      </w:r>
      <w:r w:rsidR="008C1CA7">
        <w:rPr>
          <w:sz w:val="24"/>
          <w:szCs w:val="24"/>
        </w:rPr>
        <w:t>punkt</w:t>
      </w:r>
      <w:r w:rsidR="00BE7534">
        <w:rPr>
          <w:sz w:val="24"/>
          <w:szCs w:val="24"/>
        </w:rPr>
        <w:t>e</w:t>
      </w:r>
      <w:r w:rsidR="008C1CA7">
        <w:rPr>
          <w:sz w:val="24"/>
          <w:szCs w:val="24"/>
        </w:rPr>
        <w:t xml:space="preserve"> nustatyta</w:t>
      </w:r>
      <w:r w:rsidR="00BE7534">
        <w:rPr>
          <w:sz w:val="24"/>
          <w:szCs w:val="24"/>
        </w:rPr>
        <w:t>s vienas iš kvalifikacinės atrankos kriterijų „</w:t>
      </w:r>
      <w:r w:rsidR="00BE7534" w:rsidRPr="00BE7534">
        <w:rPr>
          <w:sz w:val="24"/>
          <w:szCs w:val="24"/>
        </w:rPr>
        <w:t xml:space="preserve">Kriterijus P 3 </w:t>
      </w:r>
      <w:r w:rsidR="00BE7534">
        <w:rPr>
          <w:sz w:val="24"/>
          <w:szCs w:val="24"/>
        </w:rPr>
        <w:t>–</w:t>
      </w:r>
      <w:r w:rsidR="00BE7534" w:rsidRPr="00BE7534">
        <w:rPr>
          <w:sz w:val="24"/>
          <w:szCs w:val="24"/>
        </w:rPr>
        <w:t xml:space="preserve"> Pavienio</w:t>
      </w:r>
      <w:r w:rsidR="00BE7534">
        <w:rPr>
          <w:sz w:val="24"/>
          <w:szCs w:val="24"/>
        </w:rPr>
        <w:t xml:space="preserve"> </w:t>
      </w:r>
      <w:r w:rsidR="00BE7534" w:rsidRPr="00BE7534">
        <w:rPr>
          <w:sz w:val="24"/>
          <w:szCs w:val="24"/>
        </w:rPr>
        <w:t>dalyvio ar jungtinės veiklos sutarties partnerių paskutinių finansinių metų kritinio likvidumo koeficientas (trumpalaikio turto ir atsargų skirtumo santykis su trumpalaikiais įsipareigojimais)</w:t>
      </w:r>
      <w:r w:rsidR="00BE7534">
        <w:rPr>
          <w:sz w:val="24"/>
          <w:szCs w:val="24"/>
        </w:rPr>
        <w:t>“</w:t>
      </w:r>
      <w:r w:rsidR="00645F5B">
        <w:rPr>
          <w:sz w:val="24"/>
          <w:szCs w:val="24"/>
        </w:rPr>
        <w:t>, tačiau tiksliai ir aiškiai neaprašyta skaičiavimo tvarka.</w:t>
      </w:r>
      <w:r w:rsidR="005D443E">
        <w:rPr>
          <w:bCs/>
          <w:sz w:val="24"/>
          <w:szCs w:val="24"/>
        </w:rPr>
        <w:t xml:space="preserve"> </w:t>
      </w:r>
      <w:r w:rsidR="00D41AF8">
        <w:rPr>
          <w:sz w:val="24"/>
          <w:szCs w:val="24"/>
        </w:rPr>
        <w:t xml:space="preserve">Tai neužtikrina Taisyklių 18 punkto nuostatų </w:t>
      </w:r>
      <w:r w:rsidR="00D41AF8" w:rsidRPr="00874152">
        <w:rPr>
          <w:sz w:val="24"/>
          <w:szCs w:val="24"/>
        </w:rPr>
        <w:t xml:space="preserve">ir </w:t>
      </w:r>
      <w:r w:rsidR="00D41AF8" w:rsidRPr="00874152">
        <w:rPr>
          <w:bCs/>
          <w:sz w:val="24"/>
          <w:szCs w:val="24"/>
        </w:rPr>
        <w:t xml:space="preserve">Įstatymo </w:t>
      </w:r>
      <w:r w:rsidR="00D41AF8">
        <w:rPr>
          <w:bCs/>
          <w:sz w:val="24"/>
          <w:szCs w:val="24"/>
        </w:rPr>
        <w:t>85 straipsnio 2 dalies nuostatų</w:t>
      </w:r>
      <w:r w:rsidR="00D41AF8" w:rsidRPr="00874152">
        <w:rPr>
          <w:bCs/>
          <w:sz w:val="24"/>
          <w:szCs w:val="24"/>
        </w:rPr>
        <w:t xml:space="preserve"> </w:t>
      </w:r>
      <w:r w:rsidR="00D41AF8" w:rsidRPr="00874152">
        <w:rPr>
          <w:sz w:val="24"/>
          <w:szCs w:val="24"/>
        </w:rPr>
        <w:t xml:space="preserve"> įgyvendinimo.</w:t>
      </w:r>
      <w:r w:rsidR="00D41AF8">
        <w:rPr>
          <w:sz w:val="24"/>
          <w:szCs w:val="24"/>
        </w:rPr>
        <w:t xml:space="preserve"> </w:t>
      </w:r>
      <w:r w:rsidR="005D443E">
        <w:rPr>
          <w:bCs/>
          <w:sz w:val="24"/>
          <w:szCs w:val="24"/>
        </w:rPr>
        <w:t xml:space="preserve">Tarnyba rekomenduoja, vykdant kitus </w:t>
      </w:r>
      <w:r w:rsidR="008E2D5C">
        <w:rPr>
          <w:bCs/>
          <w:sz w:val="24"/>
          <w:szCs w:val="24"/>
        </w:rPr>
        <w:t xml:space="preserve">viešuosius </w:t>
      </w:r>
      <w:r w:rsidR="005D443E">
        <w:rPr>
          <w:bCs/>
          <w:sz w:val="24"/>
          <w:szCs w:val="24"/>
        </w:rPr>
        <w:t>pirkimus, kuriuose numačius kvalifikacinę atranką</w:t>
      </w:r>
      <w:r w:rsidR="00371102">
        <w:rPr>
          <w:bCs/>
          <w:sz w:val="24"/>
          <w:szCs w:val="24"/>
        </w:rPr>
        <w:t xml:space="preserve"> ir nustačius vieną iš kriterijų </w:t>
      </w:r>
      <w:r w:rsidR="00EB3011">
        <w:rPr>
          <w:bCs/>
          <w:sz w:val="24"/>
          <w:szCs w:val="24"/>
        </w:rPr>
        <w:t>–</w:t>
      </w:r>
      <w:r w:rsidR="00371102">
        <w:rPr>
          <w:bCs/>
          <w:sz w:val="24"/>
          <w:szCs w:val="24"/>
        </w:rPr>
        <w:t xml:space="preserve"> kritinio</w:t>
      </w:r>
      <w:r w:rsidR="00EB3011">
        <w:rPr>
          <w:bCs/>
          <w:sz w:val="24"/>
          <w:szCs w:val="24"/>
        </w:rPr>
        <w:t xml:space="preserve"> </w:t>
      </w:r>
      <w:r w:rsidR="00371102">
        <w:rPr>
          <w:bCs/>
          <w:sz w:val="24"/>
          <w:szCs w:val="24"/>
        </w:rPr>
        <w:t xml:space="preserve">likvidumo koeficientą, </w:t>
      </w:r>
      <w:r w:rsidR="00C36A8C">
        <w:rPr>
          <w:bCs/>
          <w:sz w:val="24"/>
          <w:szCs w:val="24"/>
        </w:rPr>
        <w:t>atliekant kvalifikacinę atrank</w:t>
      </w:r>
      <w:r w:rsidR="007D7EE8">
        <w:rPr>
          <w:bCs/>
          <w:sz w:val="24"/>
          <w:szCs w:val="24"/>
        </w:rPr>
        <w:t>ą</w:t>
      </w:r>
      <w:r w:rsidR="00C36A8C">
        <w:rPr>
          <w:bCs/>
          <w:sz w:val="24"/>
          <w:szCs w:val="24"/>
        </w:rPr>
        <w:t xml:space="preserve">, </w:t>
      </w:r>
      <w:r w:rsidR="00371102">
        <w:rPr>
          <w:bCs/>
          <w:sz w:val="24"/>
          <w:szCs w:val="24"/>
        </w:rPr>
        <w:t xml:space="preserve">skaičiuoti </w:t>
      </w:r>
      <w:r w:rsidR="009B75CB">
        <w:rPr>
          <w:bCs/>
          <w:sz w:val="24"/>
          <w:szCs w:val="24"/>
        </w:rPr>
        <w:t>visų partnerių</w:t>
      </w:r>
      <w:r w:rsidR="00EB3011">
        <w:rPr>
          <w:bCs/>
          <w:sz w:val="24"/>
          <w:szCs w:val="24"/>
        </w:rPr>
        <w:t xml:space="preserve">, </w:t>
      </w:r>
      <w:r w:rsidR="009B75CB">
        <w:rPr>
          <w:bCs/>
          <w:sz w:val="24"/>
          <w:szCs w:val="24"/>
        </w:rPr>
        <w:t xml:space="preserve">teikiančių </w:t>
      </w:r>
      <w:r w:rsidR="00EB3011">
        <w:rPr>
          <w:bCs/>
          <w:sz w:val="24"/>
          <w:szCs w:val="24"/>
        </w:rPr>
        <w:t>paraišką jungtinės veiklos pagrindu</w:t>
      </w:r>
      <w:r w:rsidR="009B75CB">
        <w:rPr>
          <w:bCs/>
          <w:sz w:val="24"/>
          <w:szCs w:val="24"/>
        </w:rPr>
        <w:t>,</w:t>
      </w:r>
      <w:r w:rsidR="00C36A8C">
        <w:rPr>
          <w:bCs/>
          <w:sz w:val="24"/>
          <w:szCs w:val="24"/>
        </w:rPr>
        <w:t xml:space="preserve"> </w:t>
      </w:r>
      <w:r w:rsidR="00EB3011">
        <w:rPr>
          <w:bCs/>
          <w:sz w:val="24"/>
          <w:szCs w:val="24"/>
        </w:rPr>
        <w:t>kritinio likvidumo koeficiento vidurkį</w:t>
      </w:r>
      <w:r w:rsidR="005650BA">
        <w:rPr>
          <w:bCs/>
          <w:sz w:val="24"/>
          <w:szCs w:val="24"/>
        </w:rPr>
        <w:t xml:space="preserve"> </w:t>
      </w:r>
      <w:r w:rsidR="009B75CB">
        <w:rPr>
          <w:bCs/>
          <w:sz w:val="24"/>
          <w:szCs w:val="24"/>
        </w:rPr>
        <w:t xml:space="preserve">arba aritmetinį vidurkį </w:t>
      </w:r>
      <w:r w:rsidR="005650BA">
        <w:rPr>
          <w:bCs/>
          <w:sz w:val="24"/>
          <w:szCs w:val="24"/>
        </w:rPr>
        <w:t>bei aiškiai aprašyti skaičiavimo tvarką</w:t>
      </w:r>
      <w:r w:rsidR="00EB3011">
        <w:rPr>
          <w:bCs/>
          <w:sz w:val="24"/>
          <w:szCs w:val="24"/>
        </w:rPr>
        <w:t>.</w:t>
      </w:r>
      <w:r w:rsidR="00703A06">
        <w:rPr>
          <w:bCs/>
          <w:sz w:val="24"/>
          <w:szCs w:val="24"/>
        </w:rPr>
        <w:t xml:space="preserve"> </w:t>
      </w:r>
    </w:p>
    <w:p w:rsidR="00622B53" w:rsidRDefault="00217A05" w:rsidP="006B5CEF">
      <w:pPr>
        <w:tabs>
          <w:tab w:val="left" w:pos="900"/>
        </w:tabs>
        <w:ind w:firstLine="709"/>
        <w:jc w:val="both"/>
        <w:rPr>
          <w:sz w:val="24"/>
          <w:szCs w:val="24"/>
        </w:rPr>
      </w:pPr>
      <w:r>
        <w:rPr>
          <w:bCs/>
          <w:sz w:val="24"/>
          <w:szCs w:val="24"/>
        </w:rPr>
        <w:t>7</w:t>
      </w:r>
      <w:r w:rsidR="008E2D5C">
        <w:rPr>
          <w:bCs/>
          <w:sz w:val="24"/>
          <w:szCs w:val="24"/>
        </w:rPr>
        <w:t xml:space="preserve">. </w:t>
      </w:r>
      <w:r w:rsidR="00236BC7">
        <w:rPr>
          <w:sz w:val="24"/>
          <w:szCs w:val="24"/>
        </w:rPr>
        <w:t>Pirkimo sutarties projekto 3.4 punkt</w:t>
      </w:r>
      <w:r w:rsidR="00CD6F9B">
        <w:rPr>
          <w:sz w:val="24"/>
          <w:szCs w:val="24"/>
        </w:rPr>
        <w:t>e nu</w:t>
      </w:r>
      <w:r w:rsidR="00236BC7">
        <w:rPr>
          <w:sz w:val="24"/>
          <w:szCs w:val="24"/>
        </w:rPr>
        <w:t>stat</w:t>
      </w:r>
      <w:r w:rsidR="00CD6F9B">
        <w:rPr>
          <w:sz w:val="24"/>
          <w:szCs w:val="24"/>
        </w:rPr>
        <w:t>yta</w:t>
      </w:r>
      <w:r w:rsidR="00236BC7">
        <w:rPr>
          <w:sz w:val="24"/>
          <w:szCs w:val="24"/>
        </w:rPr>
        <w:t xml:space="preserve"> „</w:t>
      </w:r>
      <w:r w:rsidR="00CD6F9B" w:rsidRPr="00CD6F9B">
        <w:rPr>
          <w:sz w:val="24"/>
          <w:szCs w:val="24"/>
        </w:rPr>
        <w:t xml:space="preserve">Sutarties įsigaliojimas </w:t>
      </w:r>
      <w:r w:rsidR="00CD6F9B">
        <w:rPr>
          <w:sz w:val="24"/>
          <w:szCs w:val="24"/>
        </w:rPr>
        <w:t>–</w:t>
      </w:r>
      <w:r w:rsidR="00CD6F9B" w:rsidRPr="00CD6F9B">
        <w:rPr>
          <w:sz w:val="24"/>
          <w:szCs w:val="24"/>
        </w:rPr>
        <w:t xml:space="preserve"> Sutartis įsigalioja Sutarties Šalims pasirašius Sutartį ir Rangovui pateikus tinkamą Sutarties įvykdymo užtikrinimą. Sutartis galioja iki visiško Sutartyje numatytų įsipareigojimų įvykdymo</w:t>
      </w:r>
      <w:r w:rsidR="00CD6F9B">
        <w:rPr>
          <w:sz w:val="24"/>
          <w:szCs w:val="24"/>
        </w:rPr>
        <w:t>“</w:t>
      </w:r>
      <w:r w:rsidR="00622B53">
        <w:rPr>
          <w:sz w:val="24"/>
          <w:szCs w:val="24"/>
        </w:rPr>
        <w:t xml:space="preserve">, o </w:t>
      </w:r>
      <w:r w:rsidR="000455B3">
        <w:rPr>
          <w:sz w:val="24"/>
          <w:szCs w:val="24"/>
        </w:rPr>
        <w:t>skelbime apie Pir</w:t>
      </w:r>
      <w:r w:rsidR="00622B53">
        <w:rPr>
          <w:sz w:val="24"/>
          <w:szCs w:val="24"/>
        </w:rPr>
        <w:t>kimą nustatyta sutarties pabaiga – 2016-12-31.</w:t>
      </w:r>
      <w:r w:rsidR="00CD6F9B">
        <w:rPr>
          <w:sz w:val="24"/>
          <w:szCs w:val="24"/>
        </w:rPr>
        <w:t xml:space="preserve"> </w:t>
      </w:r>
      <w:r w:rsidR="00277A0B">
        <w:rPr>
          <w:sz w:val="24"/>
          <w:szCs w:val="24"/>
        </w:rPr>
        <w:t>Pirkimo sutarties projekto 6.5 punkte nustatyta „</w:t>
      </w:r>
      <w:r w:rsidR="00277A0B" w:rsidRPr="00277A0B">
        <w:rPr>
          <w:sz w:val="24"/>
          <w:szCs w:val="24"/>
        </w:rPr>
        <w:t>Darbų pabaiga pagal Sutartį bus laikomas momentas, kai bus užbaigti visi Sutartyje numatyti Darbai, ištaisyti defektai, pasirašytas</w:t>
      </w:r>
      <w:r w:rsidR="00277A0B">
        <w:rPr>
          <w:sz w:val="24"/>
          <w:szCs w:val="24"/>
        </w:rPr>
        <w:t xml:space="preserve"> Darbų perdavimo-priėmimo aktas“, o </w:t>
      </w:r>
      <w:r w:rsidR="00CE3798">
        <w:rPr>
          <w:sz w:val="24"/>
          <w:szCs w:val="24"/>
        </w:rPr>
        <w:t xml:space="preserve">Pirkimo sąlygų </w:t>
      </w:r>
      <w:r w:rsidR="00CE3798">
        <w:rPr>
          <w:sz w:val="24"/>
          <w:szCs w:val="24"/>
        </w:rPr>
        <w:lastRenderedPageBreak/>
        <w:t>2.3.3 punkte nurodyta „</w:t>
      </w:r>
      <w:r w:rsidR="005A0A26">
        <w:rPr>
          <w:sz w:val="24"/>
          <w:szCs w:val="24"/>
        </w:rPr>
        <w:t>B</w:t>
      </w:r>
      <w:r w:rsidR="00CE3798" w:rsidRPr="00CE3798">
        <w:rPr>
          <w:sz w:val="24"/>
          <w:szCs w:val="24"/>
        </w:rPr>
        <w:t>aigus darbus, priduoti atliktus darbus valstybinės priežiūros tarnyboms, inspekcijoms bei eksploatuojančioms organizacijoms ir Užsakovui pateikti visas pažymas, darbų pridavimui paruošti visą reikiamą dokumentaciją</w:t>
      </w:r>
      <w:r w:rsidR="005A0A26">
        <w:rPr>
          <w:sz w:val="24"/>
          <w:szCs w:val="24"/>
        </w:rPr>
        <w:t>“</w:t>
      </w:r>
      <w:r w:rsidR="00277A0B">
        <w:rPr>
          <w:sz w:val="24"/>
          <w:szCs w:val="24"/>
        </w:rPr>
        <w:t>.</w:t>
      </w:r>
      <w:r w:rsidR="00236BC7" w:rsidRPr="00DE22FE">
        <w:rPr>
          <w:sz w:val="24"/>
          <w:szCs w:val="24"/>
        </w:rPr>
        <w:t xml:space="preserve"> </w:t>
      </w:r>
      <w:r w:rsidR="00B20277">
        <w:rPr>
          <w:sz w:val="24"/>
          <w:szCs w:val="24"/>
        </w:rPr>
        <w:t>Todėl a</w:t>
      </w:r>
      <w:r w:rsidR="00236BC7" w:rsidRPr="00DE22FE">
        <w:rPr>
          <w:sz w:val="24"/>
          <w:szCs w:val="24"/>
        </w:rPr>
        <w:t xml:space="preserve">tkreiptinas </w:t>
      </w:r>
      <w:r w:rsidR="00B20277">
        <w:rPr>
          <w:sz w:val="24"/>
          <w:szCs w:val="24"/>
        </w:rPr>
        <w:t xml:space="preserve">perkančiosios organizacijos </w:t>
      </w:r>
      <w:r w:rsidR="00236BC7" w:rsidRPr="00DE22FE">
        <w:rPr>
          <w:sz w:val="24"/>
          <w:szCs w:val="24"/>
        </w:rPr>
        <w:t>dėmesys, kad minėtos nuostatos tarpusavyje nesuderintos, netikslios, neaiškios, iš aukščiau nurodytų sąlygų, neaišku kokia sutarties trukmė.</w:t>
      </w:r>
      <w:r w:rsidR="00622B53">
        <w:rPr>
          <w:sz w:val="24"/>
          <w:szCs w:val="24"/>
        </w:rPr>
        <w:t xml:space="preserve"> Tai neužtikrina Taisyklių 18 punkto nuostatų </w:t>
      </w:r>
      <w:r w:rsidR="00622B53" w:rsidRPr="00874152">
        <w:rPr>
          <w:sz w:val="24"/>
          <w:szCs w:val="24"/>
        </w:rPr>
        <w:t xml:space="preserve">ir </w:t>
      </w:r>
      <w:r w:rsidR="00622B53" w:rsidRPr="00874152">
        <w:rPr>
          <w:bCs/>
          <w:sz w:val="24"/>
          <w:szCs w:val="24"/>
        </w:rPr>
        <w:t xml:space="preserve">Įstatymo </w:t>
      </w:r>
      <w:r w:rsidR="00622B53">
        <w:rPr>
          <w:bCs/>
          <w:sz w:val="24"/>
          <w:szCs w:val="24"/>
        </w:rPr>
        <w:t>85 straipsnio 2 dalies nuostatų</w:t>
      </w:r>
      <w:r w:rsidR="00622B53" w:rsidRPr="00874152">
        <w:rPr>
          <w:bCs/>
          <w:sz w:val="24"/>
          <w:szCs w:val="24"/>
        </w:rPr>
        <w:t xml:space="preserve"> </w:t>
      </w:r>
      <w:r w:rsidR="00622B53" w:rsidRPr="00874152">
        <w:rPr>
          <w:sz w:val="24"/>
          <w:szCs w:val="24"/>
        </w:rPr>
        <w:t xml:space="preserve"> įgyvendinimo.</w:t>
      </w:r>
    </w:p>
    <w:p w:rsidR="00347B73" w:rsidRPr="00BE66A9" w:rsidRDefault="00217A05" w:rsidP="006B5CEF">
      <w:pPr>
        <w:tabs>
          <w:tab w:val="left" w:pos="900"/>
        </w:tabs>
        <w:ind w:firstLine="709"/>
        <w:jc w:val="both"/>
        <w:rPr>
          <w:sz w:val="24"/>
          <w:szCs w:val="24"/>
        </w:rPr>
      </w:pPr>
      <w:r>
        <w:rPr>
          <w:bCs/>
          <w:sz w:val="24"/>
          <w:szCs w:val="24"/>
        </w:rPr>
        <w:t>8</w:t>
      </w:r>
      <w:r w:rsidR="00347B73">
        <w:rPr>
          <w:bCs/>
          <w:sz w:val="24"/>
          <w:szCs w:val="24"/>
        </w:rPr>
        <w:t xml:space="preserve">. </w:t>
      </w:r>
      <w:r w:rsidR="00112EA6">
        <w:rPr>
          <w:sz w:val="24"/>
          <w:szCs w:val="24"/>
        </w:rPr>
        <w:t xml:space="preserve">Pirkimo sutarties projekto 5.12 punkte nustatyta </w:t>
      </w:r>
      <w:r w:rsidR="00347B73">
        <w:rPr>
          <w:bCs/>
          <w:sz w:val="24"/>
          <w:szCs w:val="24"/>
        </w:rPr>
        <w:t>„</w:t>
      </w:r>
      <w:r w:rsidR="00112EA6" w:rsidRPr="00112EA6">
        <w:rPr>
          <w:bCs/>
          <w:sz w:val="24"/>
          <w:szCs w:val="24"/>
        </w:rPr>
        <w:t>Rangovo personalas turi būti kvalifikuotas, įgudęs ir turintis patirtį atiti</w:t>
      </w:r>
      <w:r w:rsidR="00941D9E">
        <w:rPr>
          <w:bCs/>
          <w:sz w:val="24"/>
          <w:szCs w:val="24"/>
        </w:rPr>
        <w:t>nkamam Darbų vykdymui &lt;...&gt;</w:t>
      </w:r>
      <w:r w:rsidR="00112EA6">
        <w:rPr>
          <w:bCs/>
          <w:sz w:val="24"/>
          <w:szCs w:val="24"/>
        </w:rPr>
        <w:t xml:space="preserve">“. Atsižvelgiant į Pirkimo sąlygų </w:t>
      </w:r>
      <w:r w:rsidR="001411B9">
        <w:rPr>
          <w:bCs/>
          <w:sz w:val="24"/>
          <w:szCs w:val="24"/>
        </w:rPr>
        <w:t>3.1 punkte keliamus minimalius kvalifikacijos reikalavimus tiekėjams, ši nuostata</w:t>
      </w:r>
      <w:r w:rsidR="00BE66A9">
        <w:rPr>
          <w:bCs/>
          <w:sz w:val="24"/>
          <w:szCs w:val="24"/>
        </w:rPr>
        <w:t xml:space="preserve"> </w:t>
      </w:r>
      <w:r w:rsidR="00BE66A9">
        <w:rPr>
          <w:sz w:val="24"/>
          <w:szCs w:val="24"/>
        </w:rPr>
        <w:t>neaiški</w:t>
      </w:r>
      <w:r w:rsidR="00941D9E">
        <w:rPr>
          <w:sz w:val="24"/>
          <w:szCs w:val="24"/>
        </w:rPr>
        <w:t xml:space="preserve">, todėl neužtikrina Taisyklių 18 punkto nuostatų </w:t>
      </w:r>
      <w:r w:rsidR="00941D9E" w:rsidRPr="00874152">
        <w:rPr>
          <w:sz w:val="24"/>
          <w:szCs w:val="24"/>
        </w:rPr>
        <w:t xml:space="preserve">ir </w:t>
      </w:r>
      <w:r w:rsidR="00941D9E" w:rsidRPr="00874152">
        <w:rPr>
          <w:bCs/>
          <w:sz w:val="24"/>
          <w:szCs w:val="24"/>
        </w:rPr>
        <w:t xml:space="preserve">Įstatymo </w:t>
      </w:r>
      <w:r w:rsidR="00941D9E">
        <w:rPr>
          <w:bCs/>
          <w:sz w:val="24"/>
          <w:szCs w:val="24"/>
        </w:rPr>
        <w:t>85 straipsnio 2 dalies nuostatų</w:t>
      </w:r>
      <w:r w:rsidR="00941D9E" w:rsidRPr="00874152">
        <w:rPr>
          <w:bCs/>
          <w:sz w:val="24"/>
          <w:szCs w:val="24"/>
        </w:rPr>
        <w:t xml:space="preserve"> </w:t>
      </w:r>
      <w:r w:rsidR="00941D9E" w:rsidRPr="00874152">
        <w:rPr>
          <w:sz w:val="24"/>
          <w:szCs w:val="24"/>
        </w:rPr>
        <w:t xml:space="preserve"> įgyvendinimo.</w:t>
      </w:r>
    </w:p>
    <w:p w:rsidR="007E5699" w:rsidRDefault="00217A05" w:rsidP="006B5CEF">
      <w:pPr>
        <w:tabs>
          <w:tab w:val="left" w:pos="900"/>
        </w:tabs>
        <w:ind w:firstLine="709"/>
        <w:jc w:val="both"/>
        <w:rPr>
          <w:bCs/>
          <w:sz w:val="24"/>
          <w:szCs w:val="24"/>
        </w:rPr>
      </w:pPr>
      <w:r>
        <w:rPr>
          <w:bCs/>
          <w:sz w:val="24"/>
          <w:szCs w:val="24"/>
        </w:rPr>
        <w:t>9</w:t>
      </w:r>
      <w:r w:rsidR="00584D65">
        <w:rPr>
          <w:bCs/>
          <w:sz w:val="24"/>
          <w:szCs w:val="24"/>
        </w:rPr>
        <w:t>.</w:t>
      </w:r>
      <w:r w:rsidR="007E5699">
        <w:rPr>
          <w:bCs/>
          <w:sz w:val="24"/>
          <w:szCs w:val="24"/>
        </w:rPr>
        <w:t xml:space="preserve"> Perkančioji organizacija Pirkimo dokumentų paaiškinimų nepaskelbė viešai </w:t>
      </w:r>
      <w:r w:rsidR="009B75CB">
        <w:rPr>
          <w:bCs/>
          <w:sz w:val="24"/>
          <w:szCs w:val="24"/>
        </w:rPr>
        <w:t xml:space="preserve">Centrinėje viešųjų pirkimų informacinėje sistemoje (CVP IS) </w:t>
      </w:r>
      <w:r w:rsidR="007E5699">
        <w:rPr>
          <w:bCs/>
          <w:sz w:val="24"/>
          <w:szCs w:val="24"/>
        </w:rPr>
        <w:t xml:space="preserve">kartu su skelbimu apie Pirkimą, tuo </w:t>
      </w:r>
      <w:r w:rsidR="00E13ED4">
        <w:rPr>
          <w:bCs/>
          <w:sz w:val="24"/>
          <w:szCs w:val="24"/>
        </w:rPr>
        <w:t xml:space="preserve">neužtikrino </w:t>
      </w:r>
      <w:r w:rsidR="00172584">
        <w:rPr>
          <w:bCs/>
          <w:sz w:val="24"/>
          <w:szCs w:val="24"/>
        </w:rPr>
        <w:t>Įstatymo 85 straipsnio 1 dalies nuostatų, kad „</w:t>
      </w:r>
      <w:r w:rsidR="00172584" w:rsidRPr="00172584">
        <w:rPr>
          <w:bCs/>
          <w:sz w:val="24"/>
          <w:szCs w:val="24"/>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w:t>
      </w:r>
      <w:r w:rsidR="00172584">
        <w:rPr>
          <w:bCs/>
          <w:sz w:val="24"/>
          <w:szCs w:val="24"/>
        </w:rPr>
        <w:t xml:space="preserve"> &lt;...&gt;“ ir </w:t>
      </w:r>
      <w:r w:rsidR="00E13ED4" w:rsidRPr="009B7327">
        <w:rPr>
          <w:bCs/>
          <w:iCs/>
          <w:sz w:val="24"/>
          <w:szCs w:val="24"/>
        </w:rPr>
        <w:t>Įstatymo 27 straipsnio 1 dalies nuostatų,</w:t>
      </w:r>
      <w:r w:rsidR="00E13ED4" w:rsidRPr="009B7327">
        <w:rPr>
          <w:bCs/>
          <w:sz w:val="24"/>
          <w:szCs w:val="24"/>
        </w:rPr>
        <w:t xml:space="preserve"> kad „Perkančioji organizacija &lt;...&gt; paaiškinimus (patikslinimus), taip pat atsakymus į tiekėjų klausimus, skelbia Centrinėje viešųjų pirkimų informacinėje sistemoje kartu su skelbimu apie pirkimą &lt;...&gt;“, įgyvendinimo.</w:t>
      </w:r>
    </w:p>
    <w:p w:rsidR="00BA30FD" w:rsidRDefault="00CA16A2" w:rsidP="006B5CEF">
      <w:pPr>
        <w:tabs>
          <w:tab w:val="left" w:pos="900"/>
        </w:tabs>
        <w:ind w:firstLine="709"/>
        <w:jc w:val="both"/>
        <w:rPr>
          <w:bCs/>
          <w:sz w:val="24"/>
          <w:szCs w:val="24"/>
        </w:rPr>
      </w:pPr>
      <w:r>
        <w:rPr>
          <w:bCs/>
          <w:sz w:val="24"/>
          <w:szCs w:val="24"/>
        </w:rPr>
        <w:t>1</w:t>
      </w:r>
      <w:r w:rsidR="00217A05">
        <w:rPr>
          <w:bCs/>
          <w:sz w:val="24"/>
          <w:szCs w:val="24"/>
        </w:rPr>
        <w:t>0</w:t>
      </w:r>
      <w:r w:rsidR="000A3BAE">
        <w:rPr>
          <w:bCs/>
          <w:sz w:val="24"/>
          <w:szCs w:val="24"/>
        </w:rPr>
        <w:t xml:space="preserve">. </w:t>
      </w:r>
      <w:r w:rsidR="00A61E4E">
        <w:rPr>
          <w:bCs/>
          <w:sz w:val="24"/>
          <w:szCs w:val="24"/>
        </w:rPr>
        <w:t>Pirkimo komisija</w:t>
      </w:r>
      <w:r w:rsidR="006E5B25">
        <w:rPr>
          <w:bCs/>
          <w:sz w:val="24"/>
          <w:szCs w:val="24"/>
        </w:rPr>
        <w:t xml:space="preserve">, pradėjusi vertinti kandidatų atitiktį pagal Pirkimo dokumentuose nustatytus kvalifikacinės atrankos kriterijus, </w:t>
      </w:r>
      <w:r w:rsidR="00A61E4E">
        <w:rPr>
          <w:bCs/>
          <w:sz w:val="24"/>
          <w:szCs w:val="24"/>
        </w:rPr>
        <w:t>2014</w:t>
      </w:r>
      <w:r w:rsidR="009708D3">
        <w:rPr>
          <w:bCs/>
          <w:sz w:val="24"/>
          <w:szCs w:val="24"/>
        </w:rPr>
        <w:t>-</w:t>
      </w:r>
      <w:r w:rsidR="004158B2">
        <w:rPr>
          <w:bCs/>
          <w:sz w:val="24"/>
          <w:szCs w:val="24"/>
        </w:rPr>
        <w:t>02-27 posėdyje (protokolo Nr. 12) nutarė informuoti kandidatus apie atitiktį Pirkimo dokumentuose nustat</w:t>
      </w:r>
      <w:r w:rsidR="009C2E49">
        <w:rPr>
          <w:bCs/>
          <w:sz w:val="24"/>
          <w:szCs w:val="24"/>
        </w:rPr>
        <w:t xml:space="preserve">ytiems kvalifikacijos reikalavimams tik </w:t>
      </w:r>
      <w:r w:rsidR="00F66712">
        <w:rPr>
          <w:bCs/>
          <w:sz w:val="24"/>
          <w:szCs w:val="24"/>
        </w:rPr>
        <w:t>atlikus</w:t>
      </w:r>
      <w:r w:rsidR="009C2E49">
        <w:rPr>
          <w:bCs/>
          <w:sz w:val="24"/>
          <w:szCs w:val="24"/>
        </w:rPr>
        <w:t xml:space="preserve"> kandidatų paraiškose pateikt</w:t>
      </w:r>
      <w:r w:rsidR="00F66712">
        <w:rPr>
          <w:bCs/>
          <w:sz w:val="24"/>
          <w:szCs w:val="24"/>
        </w:rPr>
        <w:t>ų</w:t>
      </w:r>
      <w:r w:rsidR="009C2E49">
        <w:rPr>
          <w:bCs/>
          <w:sz w:val="24"/>
          <w:szCs w:val="24"/>
        </w:rPr>
        <w:t xml:space="preserve"> kvalifikacinės atrankos </w:t>
      </w:r>
      <w:r w:rsidR="00F66712">
        <w:rPr>
          <w:bCs/>
          <w:sz w:val="24"/>
          <w:szCs w:val="24"/>
        </w:rPr>
        <w:t>kriterijų įvertinimą. T</w:t>
      </w:r>
      <w:r w:rsidR="005D6E8E">
        <w:rPr>
          <w:bCs/>
          <w:sz w:val="24"/>
          <w:szCs w:val="24"/>
        </w:rPr>
        <w:t>uo Pirkimo komisija nesivadovavo Taisyklių 94.7 punktu, jog „Kvalifikacinė</w:t>
      </w:r>
      <w:r w:rsidR="005D6E8E" w:rsidRPr="00333F26">
        <w:rPr>
          <w:bCs/>
          <w:sz w:val="24"/>
          <w:szCs w:val="24"/>
        </w:rPr>
        <w:t xml:space="preserve"> atranka turi būti atliekama tik iš tų kandidatų, kurie atitinka perkančiosios</w:t>
      </w:r>
      <w:r w:rsidR="005D6E8E">
        <w:rPr>
          <w:bCs/>
          <w:sz w:val="24"/>
          <w:szCs w:val="24"/>
        </w:rPr>
        <w:t xml:space="preserve"> </w:t>
      </w:r>
      <w:r w:rsidR="005D6E8E" w:rsidRPr="00333F26">
        <w:rPr>
          <w:bCs/>
          <w:sz w:val="24"/>
          <w:szCs w:val="24"/>
        </w:rPr>
        <w:t>organizacijos nustatytus minimal</w:t>
      </w:r>
      <w:r w:rsidR="005D6E8E">
        <w:rPr>
          <w:bCs/>
          <w:sz w:val="24"/>
          <w:szCs w:val="24"/>
        </w:rPr>
        <w:t xml:space="preserve">ius kvalifikacijos </w:t>
      </w:r>
      <w:r w:rsidR="00696C8D">
        <w:rPr>
          <w:bCs/>
          <w:sz w:val="24"/>
          <w:szCs w:val="24"/>
        </w:rPr>
        <w:t xml:space="preserve"> </w:t>
      </w:r>
      <w:r w:rsidR="005D6E8E">
        <w:rPr>
          <w:bCs/>
          <w:sz w:val="24"/>
          <w:szCs w:val="24"/>
        </w:rPr>
        <w:t>reikalavimus“,</w:t>
      </w:r>
      <w:r w:rsidR="00F66712">
        <w:rPr>
          <w:bCs/>
          <w:sz w:val="24"/>
          <w:szCs w:val="24"/>
        </w:rPr>
        <w:t xml:space="preserve"> neužtikrin</w:t>
      </w:r>
      <w:r w:rsidR="005D6E8E">
        <w:rPr>
          <w:bCs/>
          <w:sz w:val="24"/>
          <w:szCs w:val="24"/>
        </w:rPr>
        <w:t>o</w:t>
      </w:r>
      <w:r w:rsidR="00F66712">
        <w:rPr>
          <w:bCs/>
          <w:sz w:val="24"/>
          <w:szCs w:val="24"/>
        </w:rPr>
        <w:t xml:space="preserve"> </w:t>
      </w:r>
      <w:r w:rsidR="00201FD4">
        <w:rPr>
          <w:bCs/>
          <w:sz w:val="24"/>
          <w:szCs w:val="24"/>
        </w:rPr>
        <w:t>Įstatymo 85 straipsnio 2 dalies nuostatų,</w:t>
      </w:r>
      <w:r w:rsidR="006306E8">
        <w:rPr>
          <w:bCs/>
          <w:sz w:val="24"/>
          <w:szCs w:val="24"/>
        </w:rPr>
        <w:t xml:space="preserve"> </w:t>
      </w:r>
      <w:r w:rsidR="00F66712">
        <w:rPr>
          <w:bCs/>
          <w:sz w:val="24"/>
          <w:szCs w:val="24"/>
        </w:rPr>
        <w:t xml:space="preserve">Įstatymo </w:t>
      </w:r>
      <w:r w:rsidR="00DA2A09">
        <w:rPr>
          <w:bCs/>
          <w:sz w:val="24"/>
          <w:szCs w:val="24"/>
        </w:rPr>
        <w:t>87 straipsnio 1 dalies nuostatų, kad „</w:t>
      </w:r>
      <w:r w:rsidR="00DA2A09" w:rsidRPr="00DA2A09">
        <w:rPr>
          <w:bCs/>
          <w:sz w:val="24"/>
          <w:szCs w:val="24"/>
        </w:rPr>
        <w:t>Parinkdama tiekėją, perkančioji organizacija, vadovaudamasi šio įstatymo 32–38 straipsniuose nustatytais reikalavimais, įsitikina, ar tiekėjas bus pajėgus įvykdyti pirkimo sutartį</w:t>
      </w:r>
      <w:r w:rsidR="00DA2A09">
        <w:rPr>
          <w:bCs/>
          <w:sz w:val="24"/>
          <w:szCs w:val="24"/>
        </w:rPr>
        <w:t xml:space="preserve"> &lt;...&gt;“, Įstatymo 32 straipsnio </w:t>
      </w:r>
      <w:r w:rsidR="004A3E92">
        <w:rPr>
          <w:bCs/>
          <w:sz w:val="24"/>
          <w:szCs w:val="24"/>
        </w:rPr>
        <w:t>7 dalies nuostatų, kad „</w:t>
      </w:r>
      <w:r w:rsidR="00F21A2D">
        <w:rPr>
          <w:bCs/>
          <w:sz w:val="24"/>
          <w:szCs w:val="24"/>
        </w:rPr>
        <w:t xml:space="preserve">&lt;...&gt; </w:t>
      </w:r>
      <w:r w:rsidR="004A3E92" w:rsidRPr="004A3E92">
        <w:rPr>
          <w:bCs/>
          <w:sz w:val="24"/>
          <w:szCs w:val="24"/>
        </w:rPr>
        <w:t xml:space="preserve">Komisija priima sprendimą dėl kiekvieno paraišką ar pasiūlymą pateikusio kandidato ar dalyvio kvalifikacinių duomenų ir kiekvienam iš jų </w:t>
      </w:r>
      <w:r w:rsidR="004A3E92" w:rsidRPr="00827E07">
        <w:rPr>
          <w:bCs/>
          <w:sz w:val="24"/>
          <w:szCs w:val="24"/>
          <w:u w:val="single"/>
        </w:rPr>
        <w:t>nedelsdama, bet ne vėliau kaip per 3 darbo dienas, raštu praneša apie šio patikrinimo rezultatus, pagrįsdama priimtus sprendimus</w:t>
      </w:r>
      <w:r w:rsidR="004A3E92" w:rsidRPr="004A3E92">
        <w:rPr>
          <w:bCs/>
          <w:sz w:val="24"/>
          <w:szCs w:val="24"/>
        </w:rPr>
        <w:t xml:space="preserve"> </w:t>
      </w:r>
      <w:r w:rsidR="00F21A2D">
        <w:rPr>
          <w:bCs/>
          <w:sz w:val="24"/>
          <w:szCs w:val="24"/>
        </w:rPr>
        <w:t>&lt;...&gt;</w:t>
      </w:r>
      <w:r w:rsidR="004A3E92">
        <w:rPr>
          <w:bCs/>
          <w:sz w:val="24"/>
          <w:szCs w:val="24"/>
        </w:rPr>
        <w:t>“, įgyvendinimo</w:t>
      </w:r>
      <w:r w:rsidR="00CC3B55">
        <w:rPr>
          <w:bCs/>
          <w:sz w:val="24"/>
          <w:szCs w:val="24"/>
        </w:rPr>
        <w:t xml:space="preserve">, nes Pirkimo sąlygų </w:t>
      </w:r>
      <w:r w:rsidR="00E35CFF">
        <w:rPr>
          <w:bCs/>
          <w:sz w:val="24"/>
          <w:szCs w:val="24"/>
        </w:rPr>
        <w:t>7.6 punkte nustatyta, jog „</w:t>
      </w:r>
      <w:r w:rsidR="00E35CFF" w:rsidRPr="00E35CFF">
        <w:rPr>
          <w:bCs/>
          <w:sz w:val="24"/>
          <w:szCs w:val="24"/>
        </w:rPr>
        <w:t>Komisija priima sprendimą dėl kiekvieno paraišką pateikusio kandidato minimalių kvalifikacijos duomenų atitikties konkurso sąlygose nustatytiems reikalavimams ir kiekvienam CVP IS priemonėmis nedelsiant praneša apie šio patikrinimo rezultatus</w:t>
      </w:r>
      <w:r w:rsidR="00E35CFF">
        <w:rPr>
          <w:bCs/>
          <w:sz w:val="24"/>
          <w:szCs w:val="24"/>
        </w:rPr>
        <w:t>“</w:t>
      </w:r>
      <w:r w:rsidR="004A3E92">
        <w:rPr>
          <w:bCs/>
          <w:sz w:val="24"/>
          <w:szCs w:val="24"/>
        </w:rPr>
        <w:t>.</w:t>
      </w:r>
    </w:p>
    <w:p w:rsidR="00805BD7" w:rsidRDefault="00CA16A2" w:rsidP="006B5CEF">
      <w:pPr>
        <w:tabs>
          <w:tab w:val="left" w:pos="900"/>
        </w:tabs>
        <w:ind w:firstLine="709"/>
        <w:jc w:val="both"/>
        <w:rPr>
          <w:bCs/>
          <w:sz w:val="24"/>
          <w:szCs w:val="24"/>
        </w:rPr>
      </w:pPr>
      <w:r>
        <w:rPr>
          <w:bCs/>
          <w:sz w:val="24"/>
          <w:szCs w:val="24"/>
        </w:rPr>
        <w:t>1</w:t>
      </w:r>
      <w:r w:rsidR="00217A05">
        <w:rPr>
          <w:bCs/>
          <w:sz w:val="24"/>
          <w:szCs w:val="24"/>
        </w:rPr>
        <w:t>1</w:t>
      </w:r>
      <w:r w:rsidR="00D569E7">
        <w:rPr>
          <w:bCs/>
          <w:sz w:val="24"/>
          <w:szCs w:val="24"/>
        </w:rPr>
        <w:t xml:space="preserve">. </w:t>
      </w:r>
      <w:r w:rsidR="0075509C" w:rsidRPr="00B1388B">
        <w:rPr>
          <w:sz w:val="24"/>
          <w:szCs w:val="24"/>
        </w:rPr>
        <w:t>Pirkimo komisij</w:t>
      </w:r>
      <w:r w:rsidR="0075509C">
        <w:rPr>
          <w:sz w:val="24"/>
          <w:szCs w:val="24"/>
        </w:rPr>
        <w:t>a</w:t>
      </w:r>
      <w:r w:rsidR="00E5188E">
        <w:rPr>
          <w:sz w:val="24"/>
          <w:szCs w:val="24"/>
        </w:rPr>
        <w:t>,</w:t>
      </w:r>
      <w:r w:rsidR="0075509C" w:rsidRPr="00B1388B">
        <w:rPr>
          <w:sz w:val="24"/>
          <w:szCs w:val="24"/>
        </w:rPr>
        <w:t xml:space="preserve"> </w:t>
      </w:r>
      <w:r w:rsidR="0075509C">
        <w:rPr>
          <w:bCs/>
          <w:sz w:val="24"/>
          <w:szCs w:val="24"/>
        </w:rPr>
        <w:t xml:space="preserve">2015-03-23 </w:t>
      </w:r>
      <w:r w:rsidR="0075509C">
        <w:rPr>
          <w:sz w:val="24"/>
          <w:szCs w:val="24"/>
        </w:rPr>
        <w:t xml:space="preserve">posėdyje (protokolo Nr. 14) </w:t>
      </w:r>
      <w:r w:rsidR="00966592">
        <w:rPr>
          <w:sz w:val="24"/>
          <w:szCs w:val="24"/>
        </w:rPr>
        <w:t>nutarusi</w:t>
      </w:r>
      <w:r w:rsidR="00805BD7">
        <w:rPr>
          <w:sz w:val="24"/>
          <w:szCs w:val="24"/>
        </w:rPr>
        <w:t xml:space="preserve"> </w:t>
      </w:r>
      <w:r w:rsidR="00966592">
        <w:rPr>
          <w:sz w:val="24"/>
          <w:szCs w:val="24"/>
        </w:rPr>
        <w:t>a</w:t>
      </w:r>
      <w:r w:rsidR="0075509C">
        <w:rPr>
          <w:sz w:val="24"/>
          <w:szCs w:val="24"/>
        </w:rPr>
        <w:t>tmes</w:t>
      </w:r>
      <w:r w:rsidR="00966592">
        <w:rPr>
          <w:sz w:val="24"/>
          <w:szCs w:val="24"/>
        </w:rPr>
        <w:t>ti</w:t>
      </w:r>
      <w:r w:rsidR="0075509C">
        <w:rPr>
          <w:sz w:val="24"/>
          <w:szCs w:val="24"/>
        </w:rPr>
        <w:t xml:space="preserve"> </w:t>
      </w:r>
      <w:r w:rsidR="00966592">
        <w:rPr>
          <w:sz w:val="24"/>
          <w:szCs w:val="24"/>
        </w:rPr>
        <w:t xml:space="preserve">kandidato </w:t>
      </w:r>
      <w:r w:rsidR="0075509C">
        <w:rPr>
          <w:sz w:val="24"/>
          <w:szCs w:val="24"/>
        </w:rPr>
        <w:t>UAB „</w:t>
      </w:r>
      <w:proofErr w:type="spellStart"/>
      <w:r w:rsidR="0075509C">
        <w:rPr>
          <w:sz w:val="24"/>
          <w:szCs w:val="24"/>
        </w:rPr>
        <w:t>Tramera</w:t>
      </w:r>
      <w:proofErr w:type="spellEnd"/>
      <w:r w:rsidR="0075509C">
        <w:rPr>
          <w:sz w:val="24"/>
          <w:szCs w:val="24"/>
        </w:rPr>
        <w:t xml:space="preserve">“ paraišką dėl neatitikties Pirkimo sąlygose </w:t>
      </w:r>
      <w:r w:rsidR="004319AA">
        <w:rPr>
          <w:sz w:val="24"/>
          <w:szCs w:val="24"/>
        </w:rPr>
        <w:t xml:space="preserve">3.1.11 punkte </w:t>
      </w:r>
      <w:r w:rsidR="0075509C">
        <w:rPr>
          <w:sz w:val="24"/>
          <w:szCs w:val="24"/>
        </w:rPr>
        <w:t>nustatyt</w:t>
      </w:r>
      <w:r w:rsidR="004319AA">
        <w:rPr>
          <w:sz w:val="24"/>
          <w:szCs w:val="24"/>
        </w:rPr>
        <w:t>am</w:t>
      </w:r>
      <w:r w:rsidR="0075509C">
        <w:rPr>
          <w:sz w:val="24"/>
          <w:szCs w:val="24"/>
        </w:rPr>
        <w:t xml:space="preserve"> kvalifikacijos reikalavim</w:t>
      </w:r>
      <w:r w:rsidR="004319AA">
        <w:rPr>
          <w:sz w:val="24"/>
          <w:szCs w:val="24"/>
        </w:rPr>
        <w:t>ui</w:t>
      </w:r>
      <w:r w:rsidR="0075509C">
        <w:rPr>
          <w:sz w:val="24"/>
          <w:szCs w:val="24"/>
        </w:rPr>
        <w:t>,</w:t>
      </w:r>
      <w:r w:rsidR="00805BD7">
        <w:rPr>
          <w:sz w:val="24"/>
          <w:szCs w:val="24"/>
        </w:rPr>
        <w:t xml:space="preserve"> tačiau nesikreipdama į kandidatą su prašymu </w:t>
      </w:r>
      <w:r w:rsidR="00805BD7" w:rsidRPr="00E5188E">
        <w:rPr>
          <w:sz w:val="24"/>
          <w:szCs w:val="24"/>
        </w:rPr>
        <w:t>papildyti arba paaiškinti</w:t>
      </w:r>
      <w:r w:rsidR="00805BD7">
        <w:rPr>
          <w:sz w:val="24"/>
          <w:szCs w:val="24"/>
        </w:rPr>
        <w:t xml:space="preserve"> </w:t>
      </w:r>
      <w:r w:rsidR="00805BD7" w:rsidRPr="00E5188E">
        <w:rPr>
          <w:sz w:val="24"/>
          <w:szCs w:val="24"/>
        </w:rPr>
        <w:t>netikslius ar neišsamius duomenis apie savo kvalifikaciją</w:t>
      </w:r>
      <w:r w:rsidR="00805BD7">
        <w:rPr>
          <w:sz w:val="24"/>
          <w:szCs w:val="24"/>
        </w:rPr>
        <w:t>,</w:t>
      </w:r>
      <w:r w:rsidR="00805BD7" w:rsidRPr="00E5188E">
        <w:rPr>
          <w:sz w:val="24"/>
          <w:szCs w:val="24"/>
        </w:rPr>
        <w:t xml:space="preserve"> </w:t>
      </w:r>
      <w:r w:rsidR="00805BD7">
        <w:rPr>
          <w:sz w:val="24"/>
          <w:szCs w:val="24"/>
        </w:rPr>
        <w:t xml:space="preserve">pažeidė </w:t>
      </w:r>
      <w:r w:rsidR="00805BD7">
        <w:rPr>
          <w:bCs/>
          <w:sz w:val="24"/>
          <w:szCs w:val="24"/>
        </w:rPr>
        <w:t>Įstatymo 87 straipsnio 1 dalies,</w:t>
      </w:r>
      <w:r w:rsidR="00805BD7">
        <w:rPr>
          <w:sz w:val="24"/>
          <w:szCs w:val="24"/>
        </w:rPr>
        <w:t xml:space="preserve"> Įstatymo 32 straipsnio 5 dalies nuostatas, kad „</w:t>
      </w:r>
      <w:r w:rsidR="00805BD7" w:rsidRPr="00E5188E">
        <w:rPr>
          <w:sz w:val="24"/>
          <w:szCs w:val="24"/>
        </w:rPr>
        <w:t>Jeigu kandidatas ar dalyvis pateikė netikslius ar neišsamius duomenis apie savo kvalifikaciją, perkančioji organizacija privalo</w:t>
      </w:r>
      <w:r w:rsidR="00805BD7" w:rsidRPr="00E5188E">
        <w:rPr>
          <w:i/>
          <w:sz w:val="24"/>
          <w:szCs w:val="24"/>
        </w:rPr>
        <w:t xml:space="preserve"> </w:t>
      </w:r>
      <w:r w:rsidR="00805BD7" w:rsidRPr="00E5188E">
        <w:rPr>
          <w:sz w:val="24"/>
          <w:szCs w:val="24"/>
        </w:rPr>
        <w:t>nepažeisdama viešųjų pirkimų principų prašyti kandidatą ar dalyvį šiuos duomenis papildyti arba paaiškinti per protingą terminą</w:t>
      </w:r>
      <w:r w:rsidR="00805BD7">
        <w:rPr>
          <w:sz w:val="24"/>
          <w:szCs w:val="24"/>
        </w:rPr>
        <w:t>“.</w:t>
      </w:r>
    </w:p>
    <w:p w:rsidR="00071C34" w:rsidRDefault="00E00F64" w:rsidP="006B5CEF">
      <w:pPr>
        <w:tabs>
          <w:tab w:val="left" w:pos="900"/>
        </w:tabs>
        <w:ind w:firstLine="709"/>
        <w:jc w:val="both"/>
        <w:rPr>
          <w:bCs/>
          <w:sz w:val="24"/>
          <w:szCs w:val="24"/>
        </w:rPr>
      </w:pPr>
      <w:r>
        <w:rPr>
          <w:sz w:val="24"/>
          <w:szCs w:val="24"/>
        </w:rPr>
        <w:t>1</w:t>
      </w:r>
      <w:r w:rsidR="00217A05">
        <w:rPr>
          <w:sz w:val="24"/>
          <w:szCs w:val="24"/>
        </w:rPr>
        <w:t>2</w:t>
      </w:r>
      <w:r>
        <w:rPr>
          <w:sz w:val="24"/>
          <w:szCs w:val="24"/>
        </w:rPr>
        <w:t xml:space="preserve">. </w:t>
      </w:r>
      <w:r w:rsidR="00805BD7" w:rsidRPr="00B1388B">
        <w:rPr>
          <w:sz w:val="24"/>
          <w:szCs w:val="24"/>
        </w:rPr>
        <w:t>Pirkimo komisij</w:t>
      </w:r>
      <w:r w:rsidR="004E0633">
        <w:rPr>
          <w:sz w:val="24"/>
          <w:szCs w:val="24"/>
        </w:rPr>
        <w:t>a</w:t>
      </w:r>
      <w:r w:rsidR="00805BD7" w:rsidRPr="00B1388B">
        <w:rPr>
          <w:sz w:val="24"/>
          <w:szCs w:val="24"/>
        </w:rPr>
        <w:t xml:space="preserve"> </w:t>
      </w:r>
      <w:r w:rsidR="00805BD7">
        <w:rPr>
          <w:bCs/>
          <w:sz w:val="24"/>
          <w:szCs w:val="24"/>
        </w:rPr>
        <w:t xml:space="preserve">2015-03-23 </w:t>
      </w:r>
      <w:r w:rsidR="00805BD7">
        <w:rPr>
          <w:sz w:val="24"/>
          <w:szCs w:val="24"/>
        </w:rPr>
        <w:t>posėdyje (protokolo Nr. 14) nutar</w:t>
      </w:r>
      <w:r w:rsidR="004E0633">
        <w:rPr>
          <w:sz w:val="24"/>
          <w:szCs w:val="24"/>
        </w:rPr>
        <w:t>ė</w:t>
      </w:r>
      <w:r w:rsidR="00805BD7">
        <w:rPr>
          <w:sz w:val="24"/>
          <w:szCs w:val="24"/>
        </w:rPr>
        <w:t xml:space="preserve"> </w:t>
      </w:r>
      <w:r w:rsidR="00B20277">
        <w:rPr>
          <w:sz w:val="24"/>
          <w:szCs w:val="24"/>
        </w:rPr>
        <w:t xml:space="preserve">vienasmeniškai </w:t>
      </w:r>
      <w:r w:rsidR="00E74E30">
        <w:rPr>
          <w:sz w:val="24"/>
          <w:szCs w:val="24"/>
        </w:rPr>
        <w:t xml:space="preserve">atrinkti </w:t>
      </w:r>
      <w:r w:rsidR="005C6FAF">
        <w:rPr>
          <w:sz w:val="24"/>
          <w:szCs w:val="24"/>
        </w:rPr>
        <w:t xml:space="preserve">visų </w:t>
      </w:r>
      <w:r w:rsidR="00A75E33">
        <w:rPr>
          <w:sz w:val="24"/>
          <w:szCs w:val="24"/>
        </w:rPr>
        <w:t xml:space="preserve">kandidatų, </w:t>
      </w:r>
      <w:r w:rsidR="005C6FAF">
        <w:rPr>
          <w:sz w:val="24"/>
          <w:szCs w:val="24"/>
        </w:rPr>
        <w:t xml:space="preserve">išskyrus </w:t>
      </w:r>
      <w:r w:rsidR="00A75E33">
        <w:rPr>
          <w:sz w:val="24"/>
          <w:szCs w:val="24"/>
        </w:rPr>
        <w:t>dv</w:t>
      </w:r>
      <w:r w:rsidR="003C1FE7">
        <w:rPr>
          <w:sz w:val="24"/>
          <w:szCs w:val="24"/>
        </w:rPr>
        <w:t>i</w:t>
      </w:r>
      <w:r w:rsidR="00A75E33">
        <w:rPr>
          <w:sz w:val="24"/>
          <w:szCs w:val="24"/>
        </w:rPr>
        <w:t>ejų,</w:t>
      </w:r>
      <w:r w:rsidR="005C6FAF">
        <w:rPr>
          <w:sz w:val="24"/>
          <w:szCs w:val="24"/>
        </w:rPr>
        <w:t xml:space="preserve"> </w:t>
      </w:r>
      <w:r w:rsidR="00E74E30">
        <w:rPr>
          <w:sz w:val="24"/>
          <w:szCs w:val="24"/>
        </w:rPr>
        <w:t>paraiškose nurodytas</w:t>
      </w:r>
      <w:r w:rsidR="005F7B29">
        <w:rPr>
          <w:sz w:val="24"/>
          <w:szCs w:val="24"/>
        </w:rPr>
        <w:t xml:space="preserve"> kvalifikacinės atrankos kriterijaus „</w:t>
      </w:r>
      <w:r w:rsidR="00E15AFD" w:rsidRPr="00E15AFD">
        <w:rPr>
          <w:sz w:val="24"/>
          <w:szCs w:val="24"/>
        </w:rPr>
        <w:t>Kriterijus P2 -</w:t>
      </w:r>
      <w:r w:rsidR="00E15AFD">
        <w:rPr>
          <w:sz w:val="24"/>
          <w:szCs w:val="24"/>
        </w:rPr>
        <w:t xml:space="preserve"> </w:t>
      </w:r>
      <w:r w:rsidR="005F7B29" w:rsidRPr="005F7B29">
        <w:rPr>
          <w:sz w:val="24"/>
          <w:szCs w:val="24"/>
        </w:rPr>
        <w:t>Pavienio</w:t>
      </w:r>
      <w:r w:rsidR="005B5CCF">
        <w:rPr>
          <w:sz w:val="24"/>
          <w:szCs w:val="24"/>
        </w:rPr>
        <w:t xml:space="preserve"> </w:t>
      </w:r>
      <w:r w:rsidR="005F7B29" w:rsidRPr="005F7B29">
        <w:rPr>
          <w:sz w:val="24"/>
          <w:szCs w:val="24"/>
        </w:rPr>
        <w:t xml:space="preserve">dalyvio ar jungtinės veiklos sutarties partnerių tinkamai įvykdytų hidrotechninių darbų sutarčių skaičius, tiekėjo (kaip pagrindinio rangovo) per paskutinius 5 metus arba per laiką nuo tiekėjo įregistravimo dienos (jeigu tiekėjas vykdė veiklą mažiau nei 5 metus), kurių vertė ne mažesnė </w:t>
      </w:r>
      <w:r w:rsidR="005F7B29">
        <w:rPr>
          <w:sz w:val="24"/>
          <w:szCs w:val="24"/>
        </w:rPr>
        <w:t xml:space="preserve">kaip 150 tūkstančių eurų </w:t>
      </w:r>
      <w:r w:rsidR="005B5CCF">
        <w:rPr>
          <w:sz w:val="24"/>
          <w:szCs w:val="24"/>
        </w:rPr>
        <w:t>su</w:t>
      </w:r>
      <w:r w:rsidR="005F7B29">
        <w:rPr>
          <w:sz w:val="24"/>
          <w:szCs w:val="24"/>
        </w:rPr>
        <w:t xml:space="preserve"> PVM“</w:t>
      </w:r>
      <w:r w:rsidR="005B5CCF">
        <w:rPr>
          <w:sz w:val="24"/>
          <w:szCs w:val="24"/>
        </w:rPr>
        <w:t xml:space="preserve"> reikšmes</w:t>
      </w:r>
      <w:r w:rsidR="00C573CA">
        <w:rPr>
          <w:sz w:val="24"/>
          <w:szCs w:val="24"/>
        </w:rPr>
        <w:t xml:space="preserve">, t. y. </w:t>
      </w:r>
      <w:r w:rsidR="00B74F04" w:rsidRPr="005F7B29">
        <w:rPr>
          <w:sz w:val="24"/>
          <w:szCs w:val="24"/>
        </w:rPr>
        <w:t xml:space="preserve">įvykdytų hidrotechninių darbų </w:t>
      </w:r>
      <w:r w:rsidR="00C573CA">
        <w:rPr>
          <w:sz w:val="24"/>
          <w:szCs w:val="24"/>
        </w:rPr>
        <w:t>sutarčių</w:t>
      </w:r>
      <w:r w:rsidR="00B74F04">
        <w:rPr>
          <w:sz w:val="24"/>
          <w:szCs w:val="24"/>
        </w:rPr>
        <w:t xml:space="preserve"> skaičių</w:t>
      </w:r>
      <w:r w:rsidR="0066057A">
        <w:rPr>
          <w:sz w:val="24"/>
          <w:szCs w:val="24"/>
        </w:rPr>
        <w:t>.</w:t>
      </w:r>
      <w:r w:rsidR="00B74F04">
        <w:rPr>
          <w:sz w:val="24"/>
          <w:szCs w:val="24"/>
        </w:rPr>
        <w:t xml:space="preserve"> </w:t>
      </w:r>
      <w:r w:rsidR="00607C3A" w:rsidRPr="00B1388B">
        <w:rPr>
          <w:sz w:val="24"/>
          <w:szCs w:val="24"/>
        </w:rPr>
        <w:t>Pirkimo komisij</w:t>
      </w:r>
      <w:r w:rsidR="00607C3A">
        <w:rPr>
          <w:sz w:val="24"/>
          <w:szCs w:val="24"/>
        </w:rPr>
        <w:t xml:space="preserve">a, </w:t>
      </w:r>
      <w:r w:rsidR="00607C3A" w:rsidRPr="00020D08">
        <w:rPr>
          <w:sz w:val="24"/>
          <w:szCs w:val="24"/>
          <w:u w:val="single"/>
        </w:rPr>
        <w:t>nesikreip</w:t>
      </w:r>
      <w:r w:rsidR="00B23BCE">
        <w:rPr>
          <w:sz w:val="24"/>
          <w:szCs w:val="24"/>
          <w:u w:val="single"/>
        </w:rPr>
        <w:t>ė</w:t>
      </w:r>
      <w:r w:rsidR="00607C3A" w:rsidRPr="00020D08">
        <w:rPr>
          <w:sz w:val="24"/>
          <w:szCs w:val="24"/>
          <w:u w:val="single"/>
        </w:rPr>
        <w:t xml:space="preserve"> į kandidatus su prašymu paaiškinti pateiktose paraiškose nurodytus duomenis</w:t>
      </w:r>
      <w:r w:rsidR="00607C3A">
        <w:rPr>
          <w:sz w:val="24"/>
          <w:szCs w:val="24"/>
        </w:rPr>
        <w:t xml:space="preserve">, šį sprendimą motyvuodama tuo, kad kvalifikacinė atranka bus atlikta, kuomet </w:t>
      </w:r>
      <w:r w:rsidR="00607C3A">
        <w:rPr>
          <w:sz w:val="24"/>
          <w:szCs w:val="24"/>
        </w:rPr>
        <w:lastRenderedPageBreak/>
        <w:t xml:space="preserve">bus išnagrinėtos kandidatų galimai pateikiamos pretenzijos dėl perkančiosios organizacijos sprendimo neįskaityti visas kandidatų paraiškose nurodytas jų </w:t>
      </w:r>
      <w:r w:rsidR="00607C3A" w:rsidRPr="005F7B29">
        <w:rPr>
          <w:sz w:val="24"/>
          <w:szCs w:val="24"/>
        </w:rPr>
        <w:t>įvykdyt</w:t>
      </w:r>
      <w:r w:rsidR="00607C3A">
        <w:rPr>
          <w:sz w:val="24"/>
          <w:szCs w:val="24"/>
        </w:rPr>
        <w:t>as</w:t>
      </w:r>
      <w:r w:rsidR="00607C3A" w:rsidRPr="005F7B29">
        <w:rPr>
          <w:sz w:val="24"/>
          <w:szCs w:val="24"/>
        </w:rPr>
        <w:t xml:space="preserve"> hidrotechninių darbų </w:t>
      </w:r>
      <w:r w:rsidR="00607C3A">
        <w:rPr>
          <w:sz w:val="24"/>
          <w:szCs w:val="24"/>
        </w:rPr>
        <w:t>sutartis</w:t>
      </w:r>
      <w:r w:rsidR="00B23BCE">
        <w:rPr>
          <w:sz w:val="24"/>
          <w:szCs w:val="24"/>
        </w:rPr>
        <w:t>.</w:t>
      </w:r>
      <w:r w:rsidR="00607C3A">
        <w:rPr>
          <w:sz w:val="24"/>
          <w:szCs w:val="24"/>
        </w:rPr>
        <w:t xml:space="preserve"> </w:t>
      </w:r>
      <w:r w:rsidR="002C5839">
        <w:rPr>
          <w:sz w:val="24"/>
          <w:szCs w:val="24"/>
        </w:rPr>
        <w:t>Taip pat</w:t>
      </w:r>
      <w:r w:rsidR="00607C3A">
        <w:rPr>
          <w:sz w:val="24"/>
          <w:szCs w:val="24"/>
        </w:rPr>
        <w:t>,</w:t>
      </w:r>
      <w:r w:rsidR="002C5839">
        <w:rPr>
          <w:sz w:val="24"/>
          <w:szCs w:val="24"/>
        </w:rPr>
        <w:t xml:space="preserve"> Pirkimo komisija 2015-04-14 posėdyje (protokolas Nr. 18)</w:t>
      </w:r>
      <w:r w:rsidR="00607C3A">
        <w:rPr>
          <w:sz w:val="24"/>
          <w:szCs w:val="24"/>
        </w:rPr>
        <w:t>,</w:t>
      </w:r>
      <w:r w:rsidR="002C5839">
        <w:rPr>
          <w:sz w:val="24"/>
          <w:szCs w:val="24"/>
        </w:rPr>
        <w:t xml:space="preserve"> </w:t>
      </w:r>
      <w:r w:rsidR="00607C3A">
        <w:rPr>
          <w:sz w:val="24"/>
          <w:szCs w:val="24"/>
        </w:rPr>
        <w:t xml:space="preserve">gavusi </w:t>
      </w:r>
      <w:r w:rsidR="00B23BCE">
        <w:rPr>
          <w:sz w:val="24"/>
          <w:szCs w:val="24"/>
        </w:rPr>
        <w:t>kandidato</w:t>
      </w:r>
      <w:r w:rsidR="00607C3A">
        <w:rPr>
          <w:sz w:val="24"/>
          <w:szCs w:val="24"/>
        </w:rPr>
        <w:t xml:space="preserve"> pretenziją, nusprendė vienasmeniškai perskaičiuoti </w:t>
      </w:r>
      <w:r w:rsidR="00B23BCE">
        <w:rPr>
          <w:sz w:val="24"/>
          <w:szCs w:val="24"/>
        </w:rPr>
        <w:t>kandidato</w:t>
      </w:r>
      <w:r w:rsidR="00607C3A">
        <w:rPr>
          <w:sz w:val="24"/>
          <w:szCs w:val="24"/>
        </w:rPr>
        <w:t xml:space="preserve"> </w:t>
      </w:r>
      <w:r w:rsidR="00607C3A" w:rsidRPr="005F7B29">
        <w:rPr>
          <w:sz w:val="24"/>
          <w:szCs w:val="24"/>
        </w:rPr>
        <w:t xml:space="preserve">įvykdytų hidrotechninių darbų </w:t>
      </w:r>
      <w:r w:rsidR="00607C3A">
        <w:rPr>
          <w:sz w:val="24"/>
          <w:szCs w:val="24"/>
        </w:rPr>
        <w:t>sutarčių skaičių</w:t>
      </w:r>
      <w:r w:rsidR="00B23BCE">
        <w:rPr>
          <w:sz w:val="24"/>
          <w:szCs w:val="24"/>
        </w:rPr>
        <w:t xml:space="preserve">, nesikreipdama į </w:t>
      </w:r>
      <w:r w:rsidR="00B23BCE" w:rsidRPr="00020D08">
        <w:rPr>
          <w:sz w:val="24"/>
          <w:szCs w:val="24"/>
          <w:u w:val="single"/>
        </w:rPr>
        <w:t>kandidat</w:t>
      </w:r>
      <w:r w:rsidR="00B23BCE">
        <w:rPr>
          <w:sz w:val="24"/>
          <w:szCs w:val="24"/>
          <w:u w:val="single"/>
        </w:rPr>
        <w:t>ą</w:t>
      </w:r>
      <w:r w:rsidR="00B23BCE" w:rsidRPr="00020D08">
        <w:rPr>
          <w:sz w:val="24"/>
          <w:szCs w:val="24"/>
          <w:u w:val="single"/>
        </w:rPr>
        <w:t xml:space="preserve"> su prašymu paaiškinti pateiktose paraiškose nurodytus duomenis</w:t>
      </w:r>
      <w:r w:rsidR="00B23BCE">
        <w:rPr>
          <w:sz w:val="24"/>
          <w:szCs w:val="24"/>
          <w:u w:val="single"/>
        </w:rPr>
        <w:t>.</w:t>
      </w:r>
      <w:r w:rsidR="00B23BCE">
        <w:rPr>
          <w:sz w:val="24"/>
          <w:szCs w:val="24"/>
        </w:rPr>
        <w:t xml:space="preserve"> Tokie Pirkimo komisijos veiksmai</w:t>
      </w:r>
      <w:r w:rsidR="00720EC9">
        <w:rPr>
          <w:sz w:val="24"/>
          <w:szCs w:val="24"/>
        </w:rPr>
        <w:t xml:space="preserve"> </w:t>
      </w:r>
      <w:r w:rsidR="001A376C">
        <w:rPr>
          <w:sz w:val="24"/>
          <w:szCs w:val="24"/>
        </w:rPr>
        <w:t>neužtikrino Taisyklių 94.1.1 punkto, kad „</w:t>
      </w:r>
      <w:r w:rsidR="001A376C" w:rsidRPr="00AA1743">
        <w:rPr>
          <w:sz w:val="24"/>
          <w:szCs w:val="24"/>
        </w:rPr>
        <w:t>Viešųjų pirkimų Įstatyme ir Taisyklių nustatyta tvarka skelbia apie pirkimą ir remdamasi</w:t>
      </w:r>
      <w:r w:rsidR="001A376C">
        <w:rPr>
          <w:sz w:val="24"/>
          <w:szCs w:val="24"/>
        </w:rPr>
        <w:t xml:space="preserve"> </w:t>
      </w:r>
      <w:r w:rsidR="001A376C" w:rsidRPr="00AA1743">
        <w:rPr>
          <w:sz w:val="24"/>
          <w:szCs w:val="24"/>
        </w:rPr>
        <w:t>paskelbtais kvalifikacin</w:t>
      </w:r>
      <w:r w:rsidR="001A376C">
        <w:rPr>
          <w:sz w:val="24"/>
          <w:szCs w:val="24"/>
        </w:rPr>
        <w:t>ė</w:t>
      </w:r>
      <w:r w:rsidR="001A376C" w:rsidRPr="00AA1743">
        <w:rPr>
          <w:sz w:val="24"/>
          <w:szCs w:val="24"/>
        </w:rPr>
        <w:t>s atrankos kriterijais atrenka tuos kandidatus, kurie bus kviečiami pateikti pasiūlymus</w:t>
      </w:r>
      <w:r w:rsidR="001A376C">
        <w:rPr>
          <w:sz w:val="24"/>
          <w:szCs w:val="24"/>
        </w:rPr>
        <w:t xml:space="preserve">“ nuostatos laikymosi ir </w:t>
      </w:r>
      <w:r w:rsidR="00601862">
        <w:rPr>
          <w:bCs/>
          <w:sz w:val="24"/>
          <w:szCs w:val="24"/>
        </w:rPr>
        <w:t>pažeid</w:t>
      </w:r>
      <w:r w:rsidR="00884850">
        <w:rPr>
          <w:bCs/>
          <w:sz w:val="24"/>
          <w:szCs w:val="24"/>
        </w:rPr>
        <w:t>ė</w:t>
      </w:r>
      <w:r w:rsidR="00601862">
        <w:rPr>
          <w:bCs/>
          <w:sz w:val="24"/>
          <w:szCs w:val="24"/>
        </w:rPr>
        <w:t xml:space="preserve"> </w:t>
      </w:r>
      <w:r w:rsidR="00601862" w:rsidRPr="000B7D4C">
        <w:rPr>
          <w:bCs/>
          <w:sz w:val="24"/>
          <w:szCs w:val="24"/>
        </w:rPr>
        <w:t>Įstatymo 3</w:t>
      </w:r>
      <w:r w:rsidR="00601862">
        <w:rPr>
          <w:bCs/>
          <w:sz w:val="24"/>
          <w:szCs w:val="24"/>
        </w:rPr>
        <w:t xml:space="preserve"> straipsnio 1 dalyje įtvirtintą skaidrumo principą</w:t>
      </w:r>
      <w:r w:rsidR="001A376C">
        <w:rPr>
          <w:bCs/>
          <w:sz w:val="24"/>
          <w:szCs w:val="24"/>
        </w:rPr>
        <w:t xml:space="preserve"> ir</w:t>
      </w:r>
      <w:r w:rsidR="00AA1743">
        <w:rPr>
          <w:sz w:val="24"/>
          <w:szCs w:val="24"/>
        </w:rPr>
        <w:t xml:space="preserve"> </w:t>
      </w:r>
      <w:r w:rsidR="00AA1743">
        <w:rPr>
          <w:bCs/>
          <w:sz w:val="24"/>
          <w:szCs w:val="24"/>
        </w:rPr>
        <w:t xml:space="preserve">Įstatymo 85 straipsnio 2 dalies </w:t>
      </w:r>
      <w:r w:rsidR="001A376C">
        <w:rPr>
          <w:bCs/>
          <w:sz w:val="24"/>
          <w:szCs w:val="24"/>
        </w:rPr>
        <w:t>nuostatą</w:t>
      </w:r>
      <w:r w:rsidR="00F65142">
        <w:rPr>
          <w:bCs/>
          <w:sz w:val="24"/>
          <w:szCs w:val="24"/>
        </w:rPr>
        <w:t>. Tarnyba atkreipia dėmesį, k</w:t>
      </w:r>
      <w:r w:rsidR="001B6474">
        <w:rPr>
          <w:bCs/>
          <w:sz w:val="24"/>
          <w:szCs w:val="24"/>
        </w:rPr>
        <w:t>a</w:t>
      </w:r>
      <w:r w:rsidR="00F65142">
        <w:rPr>
          <w:bCs/>
          <w:sz w:val="24"/>
          <w:szCs w:val="24"/>
        </w:rPr>
        <w:t xml:space="preserve">d nors perkančioji organizacija </w:t>
      </w:r>
      <w:r w:rsidR="00A26458">
        <w:rPr>
          <w:bCs/>
          <w:sz w:val="24"/>
          <w:szCs w:val="24"/>
        </w:rPr>
        <w:t xml:space="preserve">Pirkimo sąlygų 7.9 punkte </w:t>
      </w:r>
      <w:r w:rsidR="00F65142">
        <w:rPr>
          <w:bCs/>
          <w:sz w:val="24"/>
          <w:szCs w:val="24"/>
        </w:rPr>
        <w:t>nustatė</w:t>
      </w:r>
      <w:r w:rsidR="00A26458">
        <w:rPr>
          <w:bCs/>
          <w:sz w:val="24"/>
          <w:szCs w:val="24"/>
        </w:rPr>
        <w:t>, jog „&lt;...&gt;</w:t>
      </w:r>
      <w:r w:rsidR="00C32013">
        <w:rPr>
          <w:bCs/>
          <w:sz w:val="24"/>
          <w:szCs w:val="24"/>
        </w:rPr>
        <w:t xml:space="preserve"> </w:t>
      </w:r>
      <w:r w:rsidR="00A26458" w:rsidRPr="00A26458">
        <w:rPr>
          <w:bCs/>
          <w:sz w:val="24"/>
          <w:szCs w:val="24"/>
        </w:rPr>
        <w:t>Jei kandidatų deklaruotos kvalifikacinių kriterijų reikšmės neatitinka pateiktų dokumentų apie jo kvalifikaciją, kvalifikacinių kriterijų reikšmėmis laikoma faktinė informacija, kuri nustatoma iš faktiškai paraiškoje pateiktų dokumentų apie kandidato kvalifikaciją</w:t>
      </w:r>
      <w:r w:rsidR="00A26458">
        <w:rPr>
          <w:bCs/>
          <w:sz w:val="24"/>
          <w:szCs w:val="24"/>
        </w:rPr>
        <w:t>“</w:t>
      </w:r>
      <w:r w:rsidR="00F65142">
        <w:rPr>
          <w:bCs/>
          <w:sz w:val="24"/>
          <w:szCs w:val="24"/>
        </w:rPr>
        <w:t xml:space="preserve">, tačiau </w:t>
      </w:r>
      <w:r w:rsidR="001B6474">
        <w:rPr>
          <w:bCs/>
          <w:sz w:val="24"/>
          <w:szCs w:val="24"/>
        </w:rPr>
        <w:t>ji nepanaikina Pirkimo komisijos pareigos kreiptis į kandidatą su prašymu paaiškinti pateiktus kvalifikacijos duomenis, kaip nustatyta Pirkimo sąlygų 7.2 punkte „Jeigu Komi</w:t>
      </w:r>
      <w:r w:rsidR="0026130D">
        <w:rPr>
          <w:bCs/>
          <w:sz w:val="24"/>
          <w:szCs w:val="24"/>
        </w:rPr>
        <w:t>sija, vertindama kandidatų kval</w:t>
      </w:r>
      <w:r w:rsidR="001B6474">
        <w:rPr>
          <w:bCs/>
          <w:sz w:val="24"/>
          <w:szCs w:val="24"/>
        </w:rPr>
        <w:t>ifikaciją, nustato, kad kandidato pateikti kvalifikaciją įrodantys dokumentai ar duomenys yra neišsamūs arba netikslūs, ji raštu prašo kandidato juos patikslinti ir nustato terminą paašikinimų ir patikslinimų pateikimui“</w:t>
      </w:r>
      <w:r w:rsidR="00596D98">
        <w:rPr>
          <w:bCs/>
          <w:sz w:val="24"/>
          <w:szCs w:val="24"/>
        </w:rPr>
        <w:t>.</w:t>
      </w:r>
    </w:p>
    <w:p w:rsidR="00BF2D30" w:rsidRDefault="00BF2D30" w:rsidP="006B5CEF">
      <w:pPr>
        <w:tabs>
          <w:tab w:val="left" w:pos="900"/>
        </w:tabs>
        <w:ind w:firstLine="709"/>
        <w:jc w:val="both"/>
        <w:rPr>
          <w:sz w:val="24"/>
          <w:szCs w:val="24"/>
        </w:rPr>
      </w:pPr>
      <w:r>
        <w:rPr>
          <w:bCs/>
          <w:sz w:val="24"/>
          <w:szCs w:val="24"/>
        </w:rPr>
        <w:t>1</w:t>
      </w:r>
      <w:r w:rsidR="00217A05">
        <w:rPr>
          <w:bCs/>
          <w:sz w:val="24"/>
          <w:szCs w:val="24"/>
        </w:rPr>
        <w:t>3</w:t>
      </w:r>
      <w:r>
        <w:rPr>
          <w:bCs/>
          <w:sz w:val="24"/>
          <w:szCs w:val="24"/>
        </w:rPr>
        <w:t xml:space="preserve">. </w:t>
      </w:r>
      <w:r w:rsidR="00646D2D" w:rsidRPr="00646D2D">
        <w:rPr>
          <w:bCs/>
          <w:sz w:val="24"/>
          <w:szCs w:val="24"/>
        </w:rPr>
        <w:t>Perkančioji organizacija Pirkimo sąlygų 3.1.7 punkte nustatė kvalifikacijos reikalavimą „Pavienio dalyvio ar jungtinės veiklos dalyvio pagrindinio partnerio paskutinių finansinių metų kritinio likvidumo koeficientas (trumpalaikio turto ir atsargų skirtumo santykis su trumpalaikiais įsipareigojimais) yra ne mažesnis kaip 0,5. Jeigu trumpalaikiai įsipareigojimai lygūs 0, laikoma, kad tiekėjai atitinka nustatytą kritinio likvidumo reikalavimą. Pateikti pavienio dalyvio ar jungtinės veiklos dalyvio pagrindinio partnerio paskutinių finansinių metų balanso ar šalies, kurioje registruotas tiekėjas, atitinkamo dokumento tinkamai patvirtintą kopiją“. Pirkimo komisija, gavusi tiekėjo paklausimą, ar galima pateikti įmonės balansą už 2013 m., 2015 m. sausio 27 d. posėdžio metu (protokolas Nr. 8, Lietuvos jūrų muziejaus 2015-01-27 raštas Nr. S-55) nusprendė paaiškinti „Taip, Tiekėjas pateikęs įmonės balansą už 2013 metus, atitiks pirkimo dokumentų punktus 3.1.7 ir 7.9 (kriterijus K3)“. Tarnyba, atsižvelgdama į Įstatymo 35 straipsnio 1 dalies 2 punkto nuostatas, į tai, kad susipažinimo su elektroninėmis priemonėmis pateiktomis paraiškomis įvyko 2015-01-30, konstatuoja, kad perkančioji organizacija, paaiškindama Pirkimo sąlygų 3.1.7 punkte nustatytą kvalifikacijos reikalavimą, nesilaikė Įstatymo 32 straipsnio 1 dalies nuostatų, kad „minimalūs kvalifikacijos reikalavimai nustatomi vadovaujantis Įstatymo 35–37 straipsnių nuostatomis“. Be to, Pirkimo komisija 2015-03-23 posėdyje (protokolo Nr. 14)</w:t>
      </w:r>
      <w:r w:rsidR="0090288A">
        <w:rPr>
          <w:bCs/>
          <w:sz w:val="24"/>
          <w:szCs w:val="24"/>
        </w:rPr>
        <w:t>,</w:t>
      </w:r>
      <w:r w:rsidR="00646D2D" w:rsidRPr="00646D2D">
        <w:rPr>
          <w:bCs/>
          <w:sz w:val="24"/>
          <w:szCs w:val="24"/>
        </w:rPr>
        <w:t xml:space="preserve"> vertindama tiekėjų kvalifikaciją ir kvalifikacinės atrankos kriterijaus „Kriterijus P 3 - Pavienio dalyvio ar jungtinės veiklos sutarties partnerių paskutinių finansinių metų kritinio likvidumo koeficientas (trumpalaikio turto ir atsargų skirtumo santykis su  trumpalaikiais įsipareigojimais)“ reikšmes, pagal skirtingų metų duomenis, t.</w:t>
      </w:r>
      <w:r w:rsidR="00646D2D">
        <w:rPr>
          <w:bCs/>
          <w:sz w:val="24"/>
          <w:szCs w:val="24"/>
        </w:rPr>
        <w:t xml:space="preserve"> </w:t>
      </w:r>
      <w:r w:rsidR="00646D2D" w:rsidRPr="00646D2D">
        <w:rPr>
          <w:bCs/>
          <w:sz w:val="24"/>
          <w:szCs w:val="24"/>
        </w:rPr>
        <w:t>y. vienų tiekėjų 2013 m., o kitų 2014 metų, pažeidė Įstatymo 87 straipsnio 1 dalies, Įstatymo 32 straipsnio 5 dalies ir 32 straipsnio 7 dalies nuostatas, kadangi privalėjo kreiptis į tiekėjus, pateikusius ne paskutinių finansinių metų įmonės balansą, prašydama pateikti būtent paskutinių finansinių metų įmonės balansą.</w:t>
      </w:r>
    </w:p>
    <w:p w:rsidR="00B11F5E" w:rsidRDefault="00B11F5E" w:rsidP="006B5CEF">
      <w:pPr>
        <w:ind w:firstLine="539"/>
        <w:jc w:val="both"/>
        <w:rPr>
          <w:bCs/>
          <w:sz w:val="24"/>
          <w:szCs w:val="24"/>
        </w:rPr>
      </w:pPr>
      <w:r w:rsidRPr="00AA7E9B">
        <w:rPr>
          <w:sz w:val="24"/>
          <w:szCs w:val="24"/>
        </w:rPr>
        <w:t xml:space="preserve">Tarnyba, </w:t>
      </w:r>
      <w:r w:rsidR="003A5D23">
        <w:rPr>
          <w:sz w:val="24"/>
          <w:szCs w:val="24"/>
        </w:rPr>
        <w:t xml:space="preserve">įvertinusi tai, kad paraiškas pateikė 10 kandidatų, bei </w:t>
      </w:r>
      <w:r w:rsidR="003A5D23" w:rsidRPr="00AA7E9B">
        <w:rPr>
          <w:sz w:val="24"/>
          <w:szCs w:val="24"/>
        </w:rPr>
        <w:t>atsižvelgdama į nustatytus Įstatymo pažeidimus</w:t>
      </w:r>
      <w:r w:rsidRPr="00AA7E9B">
        <w:rPr>
          <w:sz w:val="24"/>
          <w:szCs w:val="24"/>
        </w:rPr>
        <w:t xml:space="preserve"> ir vadovaudamasi Įstatymo 8</w:t>
      </w:r>
      <w:r w:rsidRPr="00AA7E9B">
        <w:rPr>
          <w:sz w:val="24"/>
          <w:szCs w:val="24"/>
          <w:vertAlign w:val="superscript"/>
        </w:rPr>
        <w:t>2</w:t>
      </w:r>
      <w:r w:rsidRPr="00AA7E9B">
        <w:rPr>
          <w:sz w:val="24"/>
          <w:szCs w:val="24"/>
        </w:rPr>
        <w:t xml:space="preserve"> straipsnio 2 dalies 6 punktu, </w:t>
      </w:r>
      <w:r w:rsidRPr="00AA7E9B">
        <w:rPr>
          <w:b/>
          <w:sz w:val="24"/>
          <w:szCs w:val="24"/>
        </w:rPr>
        <w:t>įpareigoja</w:t>
      </w:r>
      <w:r w:rsidRPr="00AA7E9B">
        <w:rPr>
          <w:sz w:val="24"/>
          <w:szCs w:val="24"/>
        </w:rPr>
        <w:t xml:space="preserve"> perkančiąją organizaciją:</w:t>
      </w:r>
    </w:p>
    <w:p w:rsidR="00B11F5E" w:rsidRDefault="00B11F5E" w:rsidP="006B5CEF">
      <w:pPr>
        <w:ind w:firstLine="539"/>
        <w:jc w:val="both"/>
        <w:rPr>
          <w:sz w:val="24"/>
          <w:szCs w:val="24"/>
        </w:rPr>
      </w:pPr>
      <w:r>
        <w:rPr>
          <w:sz w:val="24"/>
          <w:szCs w:val="24"/>
        </w:rPr>
        <w:t>1. p</w:t>
      </w:r>
      <w:r w:rsidRPr="00B1388B">
        <w:rPr>
          <w:sz w:val="24"/>
          <w:szCs w:val="24"/>
        </w:rPr>
        <w:t xml:space="preserve">anaikinti Pirkimo komisijos </w:t>
      </w:r>
      <w:r>
        <w:rPr>
          <w:bCs/>
          <w:sz w:val="24"/>
          <w:szCs w:val="24"/>
        </w:rPr>
        <w:t>201</w:t>
      </w:r>
      <w:r w:rsidR="00C10EB2">
        <w:rPr>
          <w:bCs/>
          <w:sz w:val="24"/>
          <w:szCs w:val="24"/>
        </w:rPr>
        <w:t>5</w:t>
      </w:r>
      <w:r>
        <w:rPr>
          <w:bCs/>
          <w:sz w:val="24"/>
          <w:szCs w:val="24"/>
        </w:rPr>
        <w:t>-</w:t>
      </w:r>
      <w:r w:rsidR="00C10EB2">
        <w:rPr>
          <w:bCs/>
          <w:sz w:val="24"/>
          <w:szCs w:val="24"/>
        </w:rPr>
        <w:t>03</w:t>
      </w:r>
      <w:r>
        <w:rPr>
          <w:bCs/>
          <w:sz w:val="24"/>
          <w:szCs w:val="24"/>
        </w:rPr>
        <w:t>-</w:t>
      </w:r>
      <w:r w:rsidR="00C10EB2">
        <w:rPr>
          <w:bCs/>
          <w:sz w:val="24"/>
          <w:szCs w:val="24"/>
        </w:rPr>
        <w:t>23</w:t>
      </w:r>
      <w:r>
        <w:rPr>
          <w:bCs/>
          <w:sz w:val="24"/>
          <w:szCs w:val="24"/>
        </w:rPr>
        <w:t xml:space="preserve"> </w:t>
      </w:r>
      <w:r w:rsidR="00C10EB2">
        <w:rPr>
          <w:sz w:val="24"/>
          <w:szCs w:val="24"/>
        </w:rPr>
        <w:t>posėdyje (protokolo Nr. 14</w:t>
      </w:r>
      <w:r>
        <w:rPr>
          <w:sz w:val="24"/>
          <w:szCs w:val="24"/>
        </w:rPr>
        <w:t xml:space="preserve">) priimtą sprendimą atmesti </w:t>
      </w:r>
      <w:r w:rsidR="00C10EB2">
        <w:rPr>
          <w:sz w:val="24"/>
          <w:szCs w:val="24"/>
        </w:rPr>
        <w:t>UAB „</w:t>
      </w:r>
      <w:proofErr w:type="spellStart"/>
      <w:r w:rsidR="00C10EB2">
        <w:rPr>
          <w:sz w:val="24"/>
          <w:szCs w:val="24"/>
        </w:rPr>
        <w:t>Tramera</w:t>
      </w:r>
      <w:proofErr w:type="spellEnd"/>
      <w:r w:rsidR="00C10EB2">
        <w:rPr>
          <w:sz w:val="24"/>
          <w:szCs w:val="24"/>
        </w:rPr>
        <w:t>“ paraišką</w:t>
      </w:r>
      <w:r w:rsidRPr="00B1388B">
        <w:rPr>
          <w:sz w:val="24"/>
          <w:szCs w:val="24"/>
        </w:rPr>
        <w:t>;</w:t>
      </w:r>
    </w:p>
    <w:p w:rsidR="009526A1" w:rsidRDefault="009526A1" w:rsidP="006B5CEF">
      <w:pPr>
        <w:ind w:firstLine="539"/>
        <w:jc w:val="both"/>
        <w:rPr>
          <w:sz w:val="24"/>
          <w:szCs w:val="24"/>
        </w:rPr>
      </w:pPr>
      <w:r>
        <w:rPr>
          <w:sz w:val="24"/>
          <w:szCs w:val="24"/>
        </w:rPr>
        <w:t>2.</w:t>
      </w:r>
      <w:r w:rsidR="00D44921">
        <w:rPr>
          <w:sz w:val="24"/>
          <w:szCs w:val="24"/>
        </w:rPr>
        <w:t xml:space="preserve"> p</w:t>
      </w:r>
      <w:r w:rsidR="00D44921" w:rsidRPr="00B1388B">
        <w:rPr>
          <w:sz w:val="24"/>
          <w:szCs w:val="24"/>
        </w:rPr>
        <w:t xml:space="preserve">anaikinti Pirkimo komisijos </w:t>
      </w:r>
      <w:r w:rsidR="00D44921">
        <w:rPr>
          <w:bCs/>
          <w:sz w:val="24"/>
          <w:szCs w:val="24"/>
        </w:rPr>
        <w:t xml:space="preserve">2015-03-23 </w:t>
      </w:r>
      <w:r w:rsidR="00D44921">
        <w:rPr>
          <w:sz w:val="24"/>
          <w:szCs w:val="24"/>
        </w:rPr>
        <w:t xml:space="preserve">posėdyje (protokolo Nr. 14) priimtą sprendimą dėl kandidatų </w:t>
      </w:r>
      <w:r w:rsidR="000B3D56">
        <w:rPr>
          <w:sz w:val="24"/>
          <w:szCs w:val="24"/>
        </w:rPr>
        <w:t xml:space="preserve">atitikties </w:t>
      </w:r>
      <w:r w:rsidR="007B455E">
        <w:rPr>
          <w:sz w:val="24"/>
          <w:szCs w:val="24"/>
        </w:rPr>
        <w:t xml:space="preserve">Pirkimo sąlygose nustatytiems kvalifikacijos reikalavimams ir kandidatų </w:t>
      </w:r>
      <w:r w:rsidR="00D44921">
        <w:rPr>
          <w:sz w:val="24"/>
          <w:szCs w:val="24"/>
        </w:rPr>
        <w:t xml:space="preserve">paraiškose nurodytų </w:t>
      </w:r>
      <w:r w:rsidR="00C20B45">
        <w:rPr>
          <w:sz w:val="24"/>
          <w:szCs w:val="24"/>
        </w:rPr>
        <w:t>kvalifikacinės atrankos kriterij</w:t>
      </w:r>
      <w:r w:rsidR="007B455E">
        <w:rPr>
          <w:sz w:val="24"/>
          <w:szCs w:val="24"/>
        </w:rPr>
        <w:t>ų</w:t>
      </w:r>
      <w:r w:rsidR="00C20B45">
        <w:rPr>
          <w:sz w:val="24"/>
          <w:szCs w:val="24"/>
        </w:rPr>
        <w:t xml:space="preserve"> P2 reikšmių (</w:t>
      </w:r>
      <w:r w:rsidR="00334DDF" w:rsidRPr="005F7B29">
        <w:rPr>
          <w:sz w:val="24"/>
          <w:szCs w:val="24"/>
        </w:rPr>
        <w:t xml:space="preserve">įvykdytų hidrotechninių darbų </w:t>
      </w:r>
      <w:r w:rsidR="00334DDF">
        <w:rPr>
          <w:sz w:val="24"/>
          <w:szCs w:val="24"/>
        </w:rPr>
        <w:t>sutarčių skaičiaus</w:t>
      </w:r>
      <w:r w:rsidR="00C20B45">
        <w:rPr>
          <w:sz w:val="24"/>
          <w:szCs w:val="24"/>
        </w:rPr>
        <w:t>)</w:t>
      </w:r>
      <w:r w:rsidR="00334DDF">
        <w:rPr>
          <w:sz w:val="24"/>
          <w:szCs w:val="24"/>
        </w:rPr>
        <w:t xml:space="preserve"> </w:t>
      </w:r>
      <w:r w:rsidR="007B455E">
        <w:rPr>
          <w:sz w:val="24"/>
          <w:szCs w:val="24"/>
        </w:rPr>
        <w:t xml:space="preserve">ir P3 reikšmių </w:t>
      </w:r>
      <w:r w:rsidR="0089625D">
        <w:rPr>
          <w:sz w:val="24"/>
          <w:szCs w:val="24"/>
        </w:rPr>
        <w:t>(</w:t>
      </w:r>
      <w:r w:rsidR="0089625D" w:rsidRPr="00EB3835">
        <w:rPr>
          <w:sz w:val="24"/>
          <w:szCs w:val="24"/>
        </w:rPr>
        <w:t>kritinio likvidumo koeficient</w:t>
      </w:r>
      <w:r w:rsidR="0089625D">
        <w:rPr>
          <w:sz w:val="24"/>
          <w:szCs w:val="24"/>
        </w:rPr>
        <w:t xml:space="preserve">o) </w:t>
      </w:r>
      <w:r w:rsidR="00834B20">
        <w:rPr>
          <w:sz w:val="24"/>
          <w:szCs w:val="24"/>
        </w:rPr>
        <w:t xml:space="preserve">apskaičiavimo </w:t>
      </w:r>
      <w:r w:rsidR="00D44921">
        <w:rPr>
          <w:sz w:val="24"/>
          <w:szCs w:val="24"/>
        </w:rPr>
        <w:t>kvalifikacinė</w:t>
      </w:r>
      <w:r w:rsidR="00334DDF">
        <w:rPr>
          <w:sz w:val="24"/>
          <w:szCs w:val="24"/>
        </w:rPr>
        <w:t>je atrankoje;</w:t>
      </w:r>
    </w:p>
    <w:p w:rsidR="00F82CE7" w:rsidRDefault="00F82CE7" w:rsidP="006B5CEF">
      <w:pPr>
        <w:ind w:firstLine="539"/>
        <w:jc w:val="both"/>
        <w:rPr>
          <w:bCs/>
          <w:sz w:val="24"/>
          <w:szCs w:val="24"/>
        </w:rPr>
      </w:pPr>
      <w:r>
        <w:rPr>
          <w:sz w:val="24"/>
          <w:szCs w:val="24"/>
        </w:rPr>
        <w:lastRenderedPageBreak/>
        <w:t>3. p</w:t>
      </w:r>
      <w:r w:rsidRPr="00B1388B">
        <w:rPr>
          <w:sz w:val="24"/>
          <w:szCs w:val="24"/>
        </w:rPr>
        <w:t xml:space="preserve">anaikinti Pirkimo komisijos </w:t>
      </w:r>
      <w:r>
        <w:rPr>
          <w:bCs/>
          <w:sz w:val="24"/>
          <w:szCs w:val="24"/>
        </w:rPr>
        <w:t xml:space="preserve">2015-04-14 </w:t>
      </w:r>
      <w:r>
        <w:rPr>
          <w:sz w:val="24"/>
          <w:szCs w:val="24"/>
        </w:rPr>
        <w:t xml:space="preserve">posėdyje (protokolo Nr. 18) priimtą sprendimą dėl </w:t>
      </w:r>
      <w:r w:rsidR="000A77C0">
        <w:rPr>
          <w:sz w:val="24"/>
          <w:szCs w:val="24"/>
        </w:rPr>
        <w:t>kandidatų paraiškų eilės patvirtinimo;</w:t>
      </w:r>
    </w:p>
    <w:p w:rsidR="00B11F5E" w:rsidRDefault="00F82CE7" w:rsidP="006B5CEF">
      <w:pPr>
        <w:ind w:firstLine="539"/>
        <w:jc w:val="both"/>
        <w:rPr>
          <w:bCs/>
          <w:sz w:val="24"/>
          <w:szCs w:val="24"/>
        </w:rPr>
      </w:pPr>
      <w:r>
        <w:rPr>
          <w:bCs/>
          <w:sz w:val="24"/>
          <w:szCs w:val="24"/>
        </w:rPr>
        <w:t>4</w:t>
      </w:r>
      <w:r w:rsidR="00B11F5E" w:rsidRPr="00B1388B">
        <w:rPr>
          <w:bCs/>
          <w:sz w:val="24"/>
          <w:szCs w:val="24"/>
        </w:rPr>
        <w:t xml:space="preserve">. </w:t>
      </w:r>
      <w:r w:rsidR="00B11F5E">
        <w:rPr>
          <w:bCs/>
          <w:sz w:val="24"/>
          <w:szCs w:val="24"/>
        </w:rPr>
        <w:t>i</w:t>
      </w:r>
      <w:r w:rsidR="00B11F5E" w:rsidRPr="00B1388B">
        <w:rPr>
          <w:bCs/>
          <w:sz w:val="24"/>
          <w:szCs w:val="24"/>
        </w:rPr>
        <w:t xml:space="preserve">š naujo įvertinti </w:t>
      </w:r>
      <w:r w:rsidR="00B11F5E" w:rsidRPr="00B1388B">
        <w:rPr>
          <w:sz w:val="24"/>
          <w:szCs w:val="24"/>
        </w:rPr>
        <w:t xml:space="preserve">Pirkimo </w:t>
      </w:r>
      <w:r w:rsidR="00C10EB2">
        <w:rPr>
          <w:sz w:val="24"/>
          <w:szCs w:val="24"/>
        </w:rPr>
        <w:t>kandidat</w:t>
      </w:r>
      <w:r w:rsidR="009526A1">
        <w:rPr>
          <w:sz w:val="24"/>
          <w:szCs w:val="24"/>
        </w:rPr>
        <w:t>ų</w:t>
      </w:r>
      <w:r w:rsidR="00C10EB2">
        <w:rPr>
          <w:sz w:val="24"/>
          <w:szCs w:val="24"/>
        </w:rPr>
        <w:t xml:space="preserve"> </w:t>
      </w:r>
      <w:r w:rsidR="00290D0B">
        <w:rPr>
          <w:sz w:val="24"/>
          <w:szCs w:val="24"/>
        </w:rPr>
        <w:t>paraišk</w:t>
      </w:r>
      <w:r w:rsidR="009526A1">
        <w:rPr>
          <w:sz w:val="24"/>
          <w:szCs w:val="24"/>
        </w:rPr>
        <w:t>as</w:t>
      </w:r>
      <w:r w:rsidR="0090288A">
        <w:rPr>
          <w:sz w:val="24"/>
          <w:szCs w:val="24"/>
        </w:rPr>
        <w:t xml:space="preserve"> </w:t>
      </w:r>
      <w:r w:rsidR="0090288A" w:rsidRPr="0090288A">
        <w:rPr>
          <w:sz w:val="24"/>
          <w:szCs w:val="24"/>
        </w:rPr>
        <w:t>pagal Pirkimo sąlygose nustatytu</w:t>
      </w:r>
      <w:r w:rsidR="006451B9">
        <w:rPr>
          <w:sz w:val="24"/>
          <w:szCs w:val="24"/>
        </w:rPr>
        <w:t>s</w:t>
      </w:r>
      <w:r w:rsidR="0090288A" w:rsidRPr="0090288A">
        <w:rPr>
          <w:sz w:val="24"/>
          <w:szCs w:val="24"/>
        </w:rPr>
        <w:t xml:space="preserve"> reikalavimus, o kritin</w:t>
      </w:r>
      <w:r w:rsidR="0022531D">
        <w:rPr>
          <w:sz w:val="24"/>
          <w:szCs w:val="24"/>
        </w:rPr>
        <w:t>io</w:t>
      </w:r>
      <w:r w:rsidR="0090288A" w:rsidRPr="0090288A">
        <w:rPr>
          <w:sz w:val="24"/>
          <w:szCs w:val="24"/>
        </w:rPr>
        <w:t xml:space="preserve"> likvidum</w:t>
      </w:r>
      <w:r w:rsidR="0022531D">
        <w:rPr>
          <w:sz w:val="24"/>
          <w:szCs w:val="24"/>
        </w:rPr>
        <w:t>o koeficientą</w:t>
      </w:r>
      <w:r w:rsidR="0090288A" w:rsidRPr="0090288A">
        <w:rPr>
          <w:sz w:val="24"/>
          <w:szCs w:val="24"/>
        </w:rPr>
        <w:t xml:space="preserve"> pagal</w:t>
      </w:r>
      <w:r w:rsidR="0022531D">
        <w:rPr>
          <w:sz w:val="24"/>
          <w:szCs w:val="24"/>
        </w:rPr>
        <w:t xml:space="preserve"> </w:t>
      </w:r>
      <w:r w:rsidR="0022531D" w:rsidRPr="00646D2D">
        <w:rPr>
          <w:bCs/>
          <w:sz w:val="24"/>
          <w:szCs w:val="24"/>
        </w:rPr>
        <w:t>paskutinių finansinių metų įmonės balansą</w:t>
      </w:r>
      <w:r w:rsidR="00B11F5E" w:rsidRPr="00B1388B">
        <w:rPr>
          <w:sz w:val="24"/>
          <w:szCs w:val="24"/>
        </w:rPr>
        <w:t>;</w:t>
      </w:r>
    </w:p>
    <w:p w:rsidR="00B11F5E" w:rsidRDefault="00F82CE7" w:rsidP="006B5CEF">
      <w:pPr>
        <w:ind w:firstLine="539"/>
        <w:jc w:val="both"/>
        <w:rPr>
          <w:bCs/>
          <w:sz w:val="24"/>
          <w:szCs w:val="24"/>
        </w:rPr>
      </w:pPr>
      <w:r>
        <w:rPr>
          <w:sz w:val="24"/>
          <w:szCs w:val="24"/>
        </w:rPr>
        <w:t>5</w:t>
      </w:r>
      <w:r w:rsidR="00B11F5E" w:rsidRPr="00AA7E9B">
        <w:rPr>
          <w:sz w:val="24"/>
          <w:szCs w:val="24"/>
        </w:rPr>
        <w:t>. raštu i</w:t>
      </w:r>
      <w:r w:rsidR="00B11F5E" w:rsidRPr="00AA7E9B">
        <w:rPr>
          <w:bCs/>
          <w:sz w:val="24"/>
          <w:szCs w:val="24"/>
        </w:rPr>
        <w:t>nformuoti</w:t>
      </w:r>
      <w:r w:rsidR="00B11F5E" w:rsidRPr="00AA7E9B">
        <w:rPr>
          <w:sz w:val="24"/>
          <w:szCs w:val="24"/>
        </w:rPr>
        <w:t xml:space="preserve"> Tarnybą apie įpareigojimo įvykdymą ir pateikti tai įrodančius dokumentus</w:t>
      </w:r>
      <w:r w:rsidR="00A90F13">
        <w:rPr>
          <w:sz w:val="24"/>
          <w:szCs w:val="24"/>
        </w:rPr>
        <w:t>,</w:t>
      </w:r>
      <w:r w:rsidR="00020D08">
        <w:rPr>
          <w:sz w:val="24"/>
          <w:szCs w:val="24"/>
        </w:rPr>
        <w:t xml:space="preserve"> kar</w:t>
      </w:r>
      <w:r w:rsidR="00A90F13">
        <w:rPr>
          <w:sz w:val="24"/>
          <w:szCs w:val="24"/>
        </w:rPr>
        <w:t>tu</w:t>
      </w:r>
      <w:r w:rsidR="00020D08">
        <w:rPr>
          <w:sz w:val="24"/>
          <w:szCs w:val="24"/>
        </w:rPr>
        <w:t xml:space="preserve"> pateikiant išsamų </w:t>
      </w:r>
      <w:r w:rsidR="00A90F13">
        <w:rPr>
          <w:sz w:val="24"/>
          <w:szCs w:val="24"/>
        </w:rPr>
        <w:t xml:space="preserve">kvalifikacinės atrankos įvertinimo </w:t>
      </w:r>
      <w:r w:rsidR="001E1EF8">
        <w:rPr>
          <w:sz w:val="24"/>
          <w:szCs w:val="24"/>
        </w:rPr>
        <w:t xml:space="preserve">balų </w:t>
      </w:r>
      <w:r w:rsidR="00A90F13">
        <w:rPr>
          <w:sz w:val="24"/>
          <w:szCs w:val="24"/>
        </w:rPr>
        <w:t>apskaičiavimą</w:t>
      </w:r>
      <w:r w:rsidR="00B11F5E" w:rsidRPr="00AA7E9B">
        <w:rPr>
          <w:sz w:val="24"/>
          <w:szCs w:val="24"/>
        </w:rPr>
        <w:t>.</w:t>
      </w:r>
    </w:p>
    <w:p w:rsidR="00B11F5E" w:rsidRPr="00AA7E9B" w:rsidRDefault="00B11F5E" w:rsidP="006B5CEF">
      <w:pPr>
        <w:ind w:firstLine="539"/>
        <w:jc w:val="both"/>
        <w:rPr>
          <w:bCs/>
          <w:sz w:val="24"/>
          <w:szCs w:val="24"/>
        </w:rPr>
      </w:pPr>
      <w:r w:rsidRPr="00AA7E9B">
        <w:rPr>
          <w:bCs/>
          <w:sz w:val="24"/>
          <w:szCs w:val="24"/>
        </w:rPr>
        <w:t>Vadovaujantis Lietuvos Respublikos administracinių bylų teisenos įstatymo 5 ir 15 straipsniais, nesutikę su Tarnybos įpareigojimu, Jūs galite jį apskųsti teismui šio įstatymo nustatyta tvarka.</w:t>
      </w:r>
    </w:p>
    <w:p w:rsidR="00B11F5E" w:rsidRPr="00BA30FD" w:rsidRDefault="00B11F5E" w:rsidP="00333F26">
      <w:pPr>
        <w:tabs>
          <w:tab w:val="left" w:pos="900"/>
        </w:tabs>
        <w:ind w:firstLine="709"/>
        <w:jc w:val="both"/>
        <w:rPr>
          <w:bCs/>
          <w:sz w:val="24"/>
          <w:szCs w:val="24"/>
        </w:rPr>
      </w:pPr>
    </w:p>
    <w:p w:rsidR="007A74E8" w:rsidRDefault="007A74E8" w:rsidP="00D52DE2">
      <w:pPr>
        <w:tabs>
          <w:tab w:val="left" w:pos="900"/>
        </w:tabs>
        <w:ind w:firstLine="709"/>
        <w:jc w:val="both"/>
        <w:rPr>
          <w:bCs/>
          <w:sz w:val="24"/>
          <w:szCs w:val="24"/>
        </w:rPr>
      </w:pPr>
    </w:p>
    <w:p w:rsidR="003F3C72" w:rsidRPr="00BA30FD" w:rsidRDefault="003F3C72" w:rsidP="00D52DE2">
      <w:pPr>
        <w:tabs>
          <w:tab w:val="left" w:pos="900"/>
        </w:tabs>
        <w:ind w:firstLine="709"/>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r>
        <w:rPr>
          <w:bCs/>
          <w:sz w:val="24"/>
          <w:szCs w:val="24"/>
        </w:rPr>
        <w:t>Jaroslav Šostak</w:t>
      </w:r>
    </w:p>
    <w:p w:rsidR="00360DA5" w:rsidRDefault="00360DA5" w:rsidP="008706C5">
      <w:pPr>
        <w:tabs>
          <w:tab w:val="left" w:pos="900"/>
        </w:tabs>
        <w:ind w:firstLine="709"/>
        <w:jc w:val="both"/>
        <w:rPr>
          <w:bCs/>
          <w:sz w:val="24"/>
          <w:szCs w:val="24"/>
        </w:rPr>
      </w:pPr>
    </w:p>
    <w:p w:rsidR="00E44DE0" w:rsidRDefault="00E44DE0"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bookmarkStart w:id="2" w:name="_GoBack"/>
      <w:bookmarkEnd w:id="2"/>
    </w:p>
    <w:p w:rsidR="00B55E61" w:rsidRDefault="00B55E61" w:rsidP="008706C5">
      <w:pPr>
        <w:tabs>
          <w:tab w:val="left" w:pos="900"/>
        </w:tabs>
        <w:ind w:firstLine="709"/>
        <w:jc w:val="both"/>
        <w:rPr>
          <w:bCs/>
          <w:sz w:val="24"/>
          <w:szCs w:val="24"/>
        </w:rPr>
      </w:pPr>
    </w:p>
    <w:p w:rsidR="00B55E61" w:rsidRDefault="00B55E61" w:rsidP="008706C5">
      <w:pPr>
        <w:tabs>
          <w:tab w:val="left" w:pos="900"/>
        </w:tabs>
        <w:ind w:firstLine="709"/>
        <w:jc w:val="both"/>
        <w:rPr>
          <w:bCs/>
          <w:sz w:val="24"/>
          <w:szCs w:val="24"/>
        </w:rPr>
      </w:pPr>
    </w:p>
    <w:p w:rsidR="001430CC" w:rsidRPr="00163172" w:rsidRDefault="00073F77"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ED" w:rsidRDefault="000E41ED">
      <w:r>
        <w:separator/>
      </w:r>
    </w:p>
  </w:endnote>
  <w:endnote w:type="continuationSeparator" w:id="0">
    <w:p w:rsidR="000E41ED" w:rsidRDefault="000E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ED" w:rsidRDefault="000E41ED">
      <w:r>
        <w:separator/>
      </w:r>
    </w:p>
  </w:footnote>
  <w:footnote w:type="continuationSeparator" w:id="0">
    <w:p w:rsidR="000E41ED" w:rsidRDefault="000E4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DF4C0F">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DF4C0F">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22531D">
      <w:rPr>
        <w:rStyle w:val="Puslapionumeris"/>
        <w:noProof/>
        <w:sz w:val="24"/>
        <w:szCs w:val="24"/>
      </w:rPr>
      <w:t>5</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7246197"/>
    <w:multiLevelType w:val="hybridMultilevel"/>
    <w:tmpl w:val="37366FE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519E"/>
    <w:rsid w:val="00017B8F"/>
    <w:rsid w:val="00020D08"/>
    <w:rsid w:val="00021053"/>
    <w:rsid w:val="0002119E"/>
    <w:rsid w:val="00023A8C"/>
    <w:rsid w:val="00023B43"/>
    <w:rsid w:val="00023CC8"/>
    <w:rsid w:val="00030047"/>
    <w:rsid w:val="0003169E"/>
    <w:rsid w:val="000327A3"/>
    <w:rsid w:val="00032EAF"/>
    <w:rsid w:val="00033B8E"/>
    <w:rsid w:val="00033CC7"/>
    <w:rsid w:val="00035955"/>
    <w:rsid w:val="00035EB7"/>
    <w:rsid w:val="00041629"/>
    <w:rsid w:val="00042066"/>
    <w:rsid w:val="00044AFE"/>
    <w:rsid w:val="000455B3"/>
    <w:rsid w:val="00046709"/>
    <w:rsid w:val="000478A2"/>
    <w:rsid w:val="000506A7"/>
    <w:rsid w:val="000537B2"/>
    <w:rsid w:val="00056C82"/>
    <w:rsid w:val="0006029C"/>
    <w:rsid w:val="0006036D"/>
    <w:rsid w:val="00064BEF"/>
    <w:rsid w:val="000676A3"/>
    <w:rsid w:val="00071C34"/>
    <w:rsid w:val="000737F4"/>
    <w:rsid w:val="00073F77"/>
    <w:rsid w:val="00074D5C"/>
    <w:rsid w:val="00074E94"/>
    <w:rsid w:val="00076379"/>
    <w:rsid w:val="0007641C"/>
    <w:rsid w:val="000771C7"/>
    <w:rsid w:val="00080C38"/>
    <w:rsid w:val="00084F5D"/>
    <w:rsid w:val="00087434"/>
    <w:rsid w:val="00087983"/>
    <w:rsid w:val="00091EA5"/>
    <w:rsid w:val="00094314"/>
    <w:rsid w:val="00095FE6"/>
    <w:rsid w:val="00096026"/>
    <w:rsid w:val="00097A68"/>
    <w:rsid w:val="000A3BAE"/>
    <w:rsid w:val="000A77C0"/>
    <w:rsid w:val="000B2067"/>
    <w:rsid w:val="000B3B36"/>
    <w:rsid w:val="000B3D56"/>
    <w:rsid w:val="000B561C"/>
    <w:rsid w:val="000B5DA5"/>
    <w:rsid w:val="000B7D39"/>
    <w:rsid w:val="000B7D4C"/>
    <w:rsid w:val="000C1778"/>
    <w:rsid w:val="000C48CC"/>
    <w:rsid w:val="000D0F82"/>
    <w:rsid w:val="000D48B9"/>
    <w:rsid w:val="000D60D1"/>
    <w:rsid w:val="000E2279"/>
    <w:rsid w:val="000E3FC7"/>
    <w:rsid w:val="000E41ED"/>
    <w:rsid w:val="000E5D45"/>
    <w:rsid w:val="000F325D"/>
    <w:rsid w:val="000F6D96"/>
    <w:rsid w:val="000F71D7"/>
    <w:rsid w:val="00102E41"/>
    <w:rsid w:val="00103DFB"/>
    <w:rsid w:val="00112EA6"/>
    <w:rsid w:val="00117586"/>
    <w:rsid w:val="00117AAD"/>
    <w:rsid w:val="00117B72"/>
    <w:rsid w:val="00120529"/>
    <w:rsid w:val="00123A2E"/>
    <w:rsid w:val="00123B40"/>
    <w:rsid w:val="00125F4D"/>
    <w:rsid w:val="00127F2C"/>
    <w:rsid w:val="00133DB6"/>
    <w:rsid w:val="001411B9"/>
    <w:rsid w:val="001430CC"/>
    <w:rsid w:val="0014344C"/>
    <w:rsid w:val="001437FE"/>
    <w:rsid w:val="00145A58"/>
    <w:rsid w:val="00146AFF"/>
    <w:rsid w:val="00151F76"/>
    <w:rsid w:val="00152623"/>
    <w:rsid w:val="001530D7"/>
    <w:rsid w:val="00156FF1"/>
    <w:rsid w:val="001619EC"/>
    <w:rsid w:val="00161CC6"/>
    <w:rsid w:val="00162220"/>
    <w:rsid w:val="0016724A"/>
    <w:rsid w:val="0017077F"/>
    <w:rsid w:val="00172584"/>
    <w:rsid w:val="00176E20"/>
    <w:rsid w:val="00177097"/>
    <w:rsid w:val="001804D5"/>
    <w:rsid w:val="001818EC"/>
    <w:rsid w:val="00183668"/>
    <w:rsid w:val="001840CE"/>
    <w:rsid w:val="00187A54"/>
    <w:rsid w:val="00191435"/>
    <w:rsid w:val="001924A4"/>
    <w:rsid w:val="001947C6"/>
    <w:rsid w:val="00194DC9"/>
    <w:rsid w:val="0019513B"/>
    <w:rsid w:val="001A0198"/>
    <w:rsid w:val="001A108F"/>
    <w:rsid w:val="001A1D44"/>
    <w:rsid w:val="001A2A3C"/>
    <w:rsid w:val="001A376C"/>
    <w:rsid w:val="001A4FCD"/>
    <w:rsid w:val="001A54D4"/>
    <w:rsid w:val="001A5DBE"/>
    <w:rsid w:val="001A7018"/>
    <w:rsid w:val="001B63CF"/>
    <w:rsid w:val="001B6474"/>
    <w:rsid w:val="001B7BA0"/>
    <w:rsid w:val="001C04E8"/>
    <w:rsid w:val="001C5127"/>
    <w:rsid w:val="001C5950"/>
    <w:rsid w:val="001C5DD9"/>
    <w:rsid w:val="001C63E5"/>
    <w:rsid w:val="001C64A9"/>
    <w:rsid w:val="001C6DAA"/>
    <w:rsid w:val="001C72EE"/>
    <w:rsid w:val="001E1EF8"/>
    <w:rsid w:val="001E2A72"/>
    <w:rsid w:val="001E46DF"/>
    <w:rsid w:val="00201D76"/>
    <w:rsid w:val="00201FD4"/>
    <w:rsid w:val="00202C19"/>
    <w:rsid w:val="00204918"/>
    <w:rsid w:val="00206527"/>
    <w:rsid w:val="0021321E"/>
    <w:rsid w:val="002151A8"/>
    <w:rsid w:val="00215546"/>
    <w:rsid w:val="0021646F"/>
    <w:rsid w:val="00217A05"/>
    <w:rsid w:val="00221734"/>
    <w:rsid w:val="00222B99"/>
    <w:rsid w:val="00223C6F"/>
    <w:rsid w:val="00223E47"/>
    <w:rsid w:val="0022531D"/>
    <w:rsid w:val="00225780"/>
    <w:rsid w:val="00233532"/>
    <w:rsid w:val="002355CF"/>
    <w:rsid w:val="00236BC7"/>
    <w:rsid w:val="00242BD5"/>
    <w:rsid w:val="00243248"/>
    <w:rsid w:val="00251AB3"/>
    <w:rsid w:val="00252175"/>
    <w:rsid w:val="00253BA1"/>
    <w:rsid w:val="002556A3"/>
    <w:rsid w:val="00255711"/>
    <w:rsid w:val="00256CEF"/>
    <w:rsid w:val="002571B3"/>
    <w:rsid w:val="0026130D"/>
    <w:rsid w:val="00262CD0"/>
    <w:rsid w:val="0026687D"/>
    <w:rsid w:val="0026694C"/>
    <w:rsid w:val="002706AB"/>
    <w:rsid w:val="00270768"/>
    <w:rsid w:val="00273F71"/>
    <w:rsid w:val="00277290"/>
    <w:rsid w:val="00277489"/>
    <w:rsid w:val="00277A0B"/>
    <w:rsid w:val="0028351C"/>
    <w:rsid w:val="0028594C"/>
    <w:rsid w:val="00287365"/>
    <w:rsid w:val="002878B6"/>
    <w:rsid w:val="00290D0B"/>
    <w:rsid w:val="00291AE6"/>
    <w:rsid w:val="00297410"/>
    <w:rsid w:val="002A064A"/>
    <w:rsid w:val="002A06B0"/>
    <w:rsid w:val="002A5CDA"/>
    <w:rsid w:val="002B0D9C"/>
    <w:rsid w:val="002B3E37"/>
    <w:rsid w:val="002B4746"/>
    <w:rsid w:val="002B4B0A"/>
    <w:rsid w:val="002B5987"/>
    <w:rsid w:val="002B5FFD"/>
    <w:rsid w:val="002B6A22"/>
    <w:rsid w:val="002B7A23"/>
    <w:rsid w:val="002B7F2C"/>
    <w:rsid w:val="002C163F"/>
    <w:rsid w:val="002C1FB8"/>
    <w:rsid w:val="002C4A68"/>
    <w:rsid w:val="002C5839"/>
    <w:rsid w:val="002D10CF"/>
    <w:rsid w:val="002D1F71"/>
    <w:rsid w:val="002D76A1"/>
    <w:rsid w:val="002E15B8"/>
    <w:rsid w:val="002E4E8C"/>
    <w:rsid w:val="002E64C0"/>
    <w:rsid w:val="002E6B80"/>
    <w:rsid w:val="002E6E86"/>
    <w:rsid w:val="002F21C6"/>
    <w:rsid w:val="002F3EFE"/>
    <w:rsid w:val="002F44E9"/>
    <w:rsid w:val="002F6A88"/>
    <w:rsid w:val="003008CD"/>
    <w:rsid w:val="00303DAB"/>
    <w:rsid w:val="00310790"/>
    <w:rsid w:val="00310DFA"/>
    <w:rsid w:val="003132EA"/>
    <w:rsid w:val="00313FC6"/>
    <w:rsid w:val="0031698A"/>
    <w:rsid w:val="0032181C"/>
    <w:rsid w:val="003244CB"/>
    <w:rsid w:val="00326B7B"/>
    <w:rsid w:val="00333C57"/>
    <w:rsid w:val="00333F26"/>
    <w:rsid w:val="00334DDF"/>
    <w:rsid w:val="00347AAD"/>
    <w:rsid w:val="00347B73"/>
    <w:rsid w:val="00351E8D"/>
    <w:rsid w:val="0035640A"/>
    <w:rsid w:val="00356575"/>
    <w:rsid w:val="003571AB"/>
    <w:rsid w:val="00357A1F"/>
    <w:rsid w:val="00360DA5"/>
    <w:rsid w:val="003625BB"/>
    <w:rsid w:val="00363575"/>
    <w:rsid w:val="00364784"/>
    <w:rsid w:val="00364912"/>
    <w:rsid w:val="00364ABE"/>
    <w:rsid w:val="00371102"/>
    <w:rsid w:val="00373C6D"/>
    <w:rsid w:val="0037496F"/>
    <w:rsid w:val="00375CEC"/>
    <w:rsid w:val="00376263"/>
    <w:rsid w:val="00380718"/>
    <w:rsid w:val="0038090D"/>
    <w:rsid w:val="0038140D"/>
    <w:rsid w:val="0038172D"/>
    <w:rsid w:val="00382DA7"/>
    <w:rsid w:val="00383973"/>
    <w:rsid w:val="003842A9"/>
    <w:rsid w:val="0038496E"/>
    <w:rsid w:val="00387A4E"/>
    <w:rsid w:val="00393D1C"/>
    <w:rsid w:val="00396A7A"/>
    <w:rsid w:val="00396B0F"/>
    <w:rsid w:val="003A20D6"/>
    <w:rsid w:val="003A4425"/>
    <w:rsid w:val="003A5D23"/>
    <w:rsid w:val="003B2550"/>
    <w:rsid w:val="003B3873"/>
    <w:rsid w:val="003B4305"/>
    <w:rsid w:val="003C15FF"/>
    <w:rsid w:val="003C1FE7"/>
    <w:rsid w:val="003C2255"/>
    <w:rsid w:val="003D25FB"/>
    <w:rsid w:val="003D3896"/>
    <w:rsid w:val="003D3D13"/>
    <w:rsid w:val="003E1878"/>
    <w:rsid w:val="003E29CD"/>
    <w:rsid w:val="003E796A"/>
    <w:rsid w:val="003F03F0"/>
    <w:rsid w:val="003F3C72"/>
    <w:rsid w:val="003F5351"/>
    <w:rsid w:val="00401A32"/>
    <w:rsid w:val="00403021"/>
    <w:rsid w:val="00405D4E"/>
    <w:rsid w:val="00406AEF"/>
    <w:rsid w:val="00407574"/>
    <w:rsid w:val="004158B2"/>
    <w:rsid w:val="0041764C"/>
    <w:rsid w:val="004206D9"/>
    <w:rsid w:val="004237CE"/>
    <w:rsid w:val="00423B45"/>
    <w:rsid w:val="00423FE3"/>
    <w:rsid w:val="00427657"/>
    <w:rsid w:val="00427FA0"/>
    <w:rsid w:val="00430C04"/>
    <w:rsid w:val="004319AA"/>
    <w:rsid w:val="00431D07"/>
    <w:rsid w:val="004321AA"/>
    <w:rsid w:val="00432CC2"/>
    <w:rsid w:val="004335CB"/>
    <w:rsid w:val="0044056F"/>
    <w:rsid w:val="004434D2"/>
    <w:rsid w:val="00443B85"/>
    <w:rsid w:val="004459AF"/>
    <w:rsid w:val="00454117"/>
    <w:rsid w:val="00454D65"/>
    <w:rsid w:val="00457063"/>
    <w:rsid w:val="00462A10"/>
    <w:rsid w:val="00462F63"/>
    <w:rsid w:val="004749BC"/>
    <w:rsid w:val="004763F0"/>
    <w:rsid w:val="0048148B"/>
    <w:rsid w:val="004815F0"/>
    <w:rsid w:val="00487E2E"/>
    <w:rsid w:val="004906F6"/>
    <w:rsid w:val="004948B3"/>
    <w:rsid w:val="004A01F5"/>
    <w:rsid w:val="004A3E92"/>
    <w:rsid w:val="004A78DE"/>
    <w:rsid w:val="004B0D05"/>
    <w:rsid w:val="004B17A6"/>
    <w:rsid w:val="004C1640"/>
    <w:rsid w:val="004C2067"/>
    <w:rsid w:val="004C3A92"/>
    <w:rsid w:val="004C61EE"/>
    <w:rsid w:val="004C64AD"/>
    <w:rsid w:val="004D03A6"/>
    <w:rsid w:val="004D0DE8"/>
    <w:rsid w:val="004D1BAD"/>
    <w:rsid w:val="004D25B1"/>
    <w:rsid w:val="004D3B9C"/>
    <w:rsid w:val="004E0633"/>
    <w:rsid w:val="004E1BA5"/>
    <w:rsid w:val="004E3836"/>
    <w:rsid w:val="004E4C23"/>
    <w:rsid w:val="004E612C"/>
    <w:rsid w:val="004E7899"/>
    <w:rsid w:val="004F15EB"/>
    <w:rsid w:val="004F45B4"/>
    <w:rsid w:val="004F618A"/>
    <w:rsid w:val="00503112"/>
    <w:rsid w:val="00507809"/>
    <w:rsid w:val="005078B5"/>
    <w:rsid w:val="00510C55"/>
    <w:rsid w:val="005110EA"/>
    <w:rsid w:val="00512556"/>
    <w:rsid w:val="00513C06"/>
    <w:rsid w:val="00517BB9"/>
    <w:rsid w:val="005305AC"/>
    <w:rsid w:val="005350E9"/>
    <w:rsid w:val="00537059"/>
    <w:rsid w:val="005426AE"/>
    <w:rsid w:val="0054275F"/>
    <w:rsid w:val="00543969"/>
    <w:rsid w:val="00547B9B"/>
    <w:rsid w:val="00556B20"/>
    <w:rsid w:val="00557B1F"/>
    <w:rsid w:val="0056153E"/>
    <w:rsid w:val="005650BA"/>
    <w:rsid w:val="00566C8E"/>
    <w:rsid w:val="00566F2B"/>
    <w:rsid w:val="00567431"/>
    <w:rsid w:val="0056793C"/>
    <w:rsid w:val="00571438"/>
    <w:rsid w:val="00571A95"/>
    <w:rsid w:val="0057211B"/>
    <w:rsid w:val="00572F23"/>
    <w:rsid w:val="00580C44"/>
    <w:rsid w:val="0058221B"/>
    <w:rsid w:val="005833EA"/>
    <w:rsid w:val="00584D65"/>
    <w:rsid w:val="00584DB0"/>
    <w:rsid w:val="00587FFD"/>
    <w:rsid w:val="00593B73"/>
    <w:rsid w:val="00596D98"/>
    <w:rsid w:val="00597EC9"/>
    <w:rsid w:val="005A0A26"/>
    <w:rsid w:val="005A0E83"/>
    <w:rsid w:val="005A1992"/>
    <w:rsid w:val="005A2115"/>
    <w:rsid w:val="005A4D4D"/>
    <w:rsid w:val="005A5864"/>
    <w:rsid w:val="005A797B"/>
    <w:rsid w:val="005B13E1"/>
    <w:rsid w:val="005B5CCF"/>
    <w:rsid w:val="005B6ED5"/>
    <w:rsid w:val="005B6FCB"/>
    <w:rsid w:val="005B7F5A"/>
    <w:rsid w:val="005C2444"/>
    <w:rsid w:val="005C6FAF"/>
    <w:rsid w:val="005D0BA8"/>
    <w:rsid w:val="005D443E"/>
    <w:rsid w:val="005D4B7E"/>
    <w:rsid w:val="005D6E8E"/>
    <w:rsid w:val="005D7D9A"/>
    <w:rsid w:val="005E5B43"/>
    <w:rsid w:val="005E6C89"/>
    <w:rsid w:val="005F301A"/>
    <w:rsid w:val="005F5F70"/>
    <w:rsid w:val="005F64D5"/>
    <w:rsid w:val="005F7B29"/>
    <w:rsid w:val="00600F60"/>
    <w:rsid w:val="006010BE"/>
    <w:rsid w:val="00601862"/>
    <w:rsid w:val="00601E64"/>
    <w:rsid w:val="00604645"/>
    <w:rsid w:val="00605CD4"/>
    <w:rsid w:val="00607C3A"/>
    <w:rsid w:val="0061047C"/>
    <w:rsid w:val="00611AAF"/>
    <w:rsid w:val="0061263B"/>
    <w:rsid w:val="00617673"/>
    <w:rsid w:val="00617AD5"/>
    <w:rsid w:val="006214E4"/>
    <w:rsid w:val="006221BC"/>
    <w:rsid w:val="00622B53"/>
    <w:rsid w:val="00622C3E"/>
    <w:rsid w:val="00624283"/>
    <w:rsid w:val="00626943"/>
    <w:rsid w:val="006306E8"/>
    <w:rsid w:val="006416BB"/>
    <w:rsid w:val="0064176D"/>
    <w:rsid w:val="006443D0"/>
    <w:rsid w:val="006451B9"/>
    <w:rsid w:val="00645F5B"/>
    <w:rsid w:val="00646B17"/>
    <w:rsid w:val="00646D2D"/>
    <w:rsid w:val="00653884"/>
    <w:rsid w:val="00654BAE"/>
    <w:rsid w:val="0066057A"/>
    <w:rsid w:val="006621D7"/>
    <w:rsid w:val="0066298B"/>
    <w:rsid w:val="00663222"/>
    <w:rsid w:val="00663F31"/>
    <w:rsid w:val="00664877"/>
    <w:rsid w:val="00665232"/>
    <w:rsid w:val="00665943"/>
    <w:rsid w:val="00665CF9"/>
    <w:rsid w:val="00667E20"/>
    <w:rsid w:val="00670652"/>
    <w:rsid w:val="00673910"/>
    <w:rsid w:val="00683003"/>
    <w:rsid w:val="00691084"/>
    <w:rsid w:val="00693D78"/>
    <w:rsid w:val="00693F43"/>
    <w:rsid w:val="00696C8D"/>
    <w:rsid w:val="00697764"/>
    <w:rsid w:val="006A0069"/>
    <w:rsid w:val="006A03E4"/>
    <w:rsid w:val="006A1276"/>
    <w:rsid w:val="006A30EB"/>
    <w:rsid w:val="006A5B69"/>
    <w:rsid w:val="006A5D3F"/>
    <w:rsid w:val="006B0D1F"/>
    <w:rsid w:val="006B1D2C"/>
    <w:rsid w:val="006B5CEF"/>
    <w:rsid w:val="006C1BF9"/>
    <w:rsid w:val="006C2AF5"/>
    <w:rsid w:val="006D0BCB"/>
    <w:rsid w:val="006D1B9D"/>
    <w:rsid w:val="006D45FD"/>
    <w:rsid w:val="006D55B1"/>
    <w:rsid w:val="006D6F78"/>
    <w:rsid w:val="006D7AC4"/>
    <w:rsid w:val="006E2FD3"/>
    <w:rsid w:val="006E5B25"/>
    <w:rsid w:val="006E7D22"/>
    <w:rsid w:val="006F2E4B"/>
    <w:rsid w:val="006F4BB2"/>
    <w:rsid w:val="006F7045"/>
    <w:rsid w:val="00702D6E"/>
    <w:rsid w:val="00702DFF"/>
    <w:rsid w:val="00703A06"/>
    <w:rsid w:val="00707080"/>
    <w:rsid w:val="00715108"/>
    <w:rsid w:val="00717B51"/>
    <w:rsid w:val="00720EC9"/>
    <w:rsid w:val="007223D5"/>
    <w:rsid w:val="00727CA6"/>
    <w:rsid w:val="00732386"/>
    <w:rsid w:val="00734BC3"/>
    <w:rsid w:val="00737A3F"/>
    <w:rsid w:val="00740CA7"/>
    <w:rsid w:val="00742315"/>
    <w:rsid w:val="00742BD7"/>
    <w:rsid w:val="00743029"/>
    <w:rsid w:val="00744E44"/>
    <w:rsid w:val="0075509C"/>
    <w:rsid w:val="007578FD"/>
    <w:rsid w:val="00757CF4"/>
    <w:rsid w:val="00761D89"/>
    <w:rsid w:val="00762E03"/>
    <w:rsid w:val="00772AE3"/>
    <w:rsid w:val="00774571"/>
    <w:rsid w:val="00777D80"/>
    <w:rsid w:val="0078424B"/>
    <w:rsid w:val="007912C4"/>
    <w:rsid w:val="00791D47"/>
    <w:rsid w:val="00793677"/>
    <w:rsid w:val="00794ED8"/>
    <w:rsid w:val="007A3192"/>
    <w:rsid w:val="007A327D"/>
    <w:rsid w:val="007A37A3"/>
    <w:rsid w:val="007A4F54"/>
    <w:rsid w:val="007A6097"/>
    <w:rsid w:val="007A6174"/>
    <w:rsid w:val="007A74E8"/>
    <w:rsid w:val="007A7FEC"/>
    <w:rsid w:val="007B455E"/>
    <w:rsid w:val="007C06CB"/>
    <w:rsid w:val="007D5923"/>
    <w:rsid w:val="007D76FE"/>
    <w:rsid w:val="007D7EE8"/>
    <w:rsid w:val="007E30C1"/>
    <w:rsid w:val="007E47AE"/>
    <w:rsid w:val="007E5699"/>
    <w:rsid w:val="007E7A35"/>
    <w:rsid w:val="007F0660"/>
    <w:rsid w:val="007F3849"/>
    <w:rsid w:val="007F3D20"/>
    <w:rsid w:val="007F5530"/>
    <w:rsid w:val="007F62F4"/>
    <w:rsid w:val="007F647F"/>
    <w:rsid w:val="007F69B1"/>
    <w:rsid w:val="00804D93"/>
    <w:rsid w:val="0080519C"/>
    <w:rsid w:val="008056D5"/>
    <w:rsid w:val="00805BD7"/>
    <w:rsid w:val="00806E3F"/>
    <w:rsid w:val="00810181"/>
    <w:rsid w:val="00811B07"/>
    <w:rsid w:val="0081327A"/>
    <w:rsid w:val="00814424"/>
    <w:rsid w:val="0081685A"/>
    <w:rsid w:val="00816ECF"/>
    <w:rsid w:val="0081708A"/>
    <w:rsid w:val="00817F1E"/>
    <w:rsid w:val="008238EF"/>
    <w:rsid w:val="00826AF8"/>
    <w:rsid w:val="00827E07"/>
    <w:rsid w:val="00830B4D"/>
    <w:rsid w:val="008316CC"/>
    <w:rsid w:val="00832037"/>
    <w:rsid w:val="00832DBE"/>
    <w:rsid w:val="008330CA"/>
    <w:rsid w:val="00834B20"/>
    <w:rsid w:val="00837192"/>
    <w:rsid w:val="008371B3"/>
    <w:rsid w:val="00837EE9"/>
    <w:rsid w:val="00840186"/>
    <w:rsid w:val="00841D40"/>
    <w:rsid w:val="008451AF"/>
    <w:rsid w:val="008465EF"/>
    <w:rsid w:val="00851D64"/>
    <w:rsid w:val="00853D28"/>
    <w:rsid w:val="00854F66"/>
    <w:rsid w:val="0086004C"/>
    <w:rsid w:val="00860C99"/>
    <w:rsid w:val="00861AF8"/>
    <w:rsid w:val="00863B2F"/>
    <w:rsid w:val="00864FAB"/>
    <w:rsid w:val="00865B8F"/>
    <w:rsid w:val="008672B3"/>
    <w:rsid w:val="008706C5"/>
    <w:rsid w:val="00877384"/>
    <w:rsid w:val="00884850"/>
    <w:rsid w:val="008867F9"/>
    <w:rsid w:val="0089625D"/>
    <w:rsid w:val="008969A5"/>
    <w:rsid w:val="00896D6D"/>
    <w:rsid w:val="008A26F2"/>
    <w:rsid w:val="008A339A"/>
    <w:rsid w:val="008A5A7B"/>
    <w:rsid w:val="008B369B"/>
    <w:rsid w:val="008C08DC"/>
    <w:rsid w:val="008C1CA7"/>
    <w:rsid w:val="008C3936"/>
    <w:rsid w:val="008C5A90"/>
    <w:rsid w:val="008C6722"/>
    <w:rsid w:val="008C677A"/>
    <w:rsid w:val="008D1DC9"/>
    <w:rsid w:val="008D27C2"/>
    <w:rsid w:val="008E2D5C"/>
    <w:rsid w:val="008E462B"/>
    <w:rsid w:val="008E46DD"/>
    <w:rsid w:val="008E6BA2"/>
    <w:rsid w:val="008F0EA0"/>
    <w:rsid w:val="008F10BE"/>
    <w:rsid w:val="00900135"/>
    <w:rsid w:val="0090288A"/>
    <w:rsid w:val="00907C82"/>
    <w:rsid w:val="00914D6A"/>
    <w:rsid w:val="00915ABF"/>
    <w:rsid w:val="0091685E"/>
    <w:rsid w:val="00916EF0"/>
    <w:rsid w:val="009174EF"/>
    <w:rsid w:val="00927225"/>
    <w:rsid w:val="009310AB"/>
    <w:rsid w:val="00932A29"/>
    <w:rsid w:val="00934544"/>
    <w:rsid w:val="0093554F"/>
    <w:rsid w:val="00935713"/>
    <w:rsid w:val="009358AE"/>
    <w:rsid w:val="0093775F"/>
    <w:rsid w:val="00941D9E"/>
    <w:rsid w:val="00943DBD"/>
    <w:rsid w:val="0094523D"/>
    <w:rsid w:val="009473CE"/>
    <w:rsid w:val="00950A04"/>
    <w:rsid w:val="009526A1"/>
    <w:rsid w:val="00953024"/>
    <w:rsid w:val="00953B26"/>
    <w:rsid w:val="00953DFC"/>
    <w:rsid w:val="009564E6"/>
    <w:rsid w:val="0095689C"/>
    <w:rsid w:val="009578D8"/>
    <w:rsid w:val="009607FC"/>
    <w:rsid w:val="00966592"/>
    <w:rsid w:val="009708D3"/>
    <w:rsid w:val="00975E26"/>
    <w:rsid w:val="00980213"/>
    <w:rsid w:val="0098196E"/>
    <w:rsid w:val="009831BF"/>
    <w:rsid w:val="0098570E"/>
    <w:rsid w:val="00985A71"/>
    <w:rsid w:val="00987111"/>
    <w:rsid w:val="009872D8"/>
    <w:rsid w:val="00987834"/>
    <w:rsid w:val="0099217F"/>
    <w:rsid w:val="00992F8E"/>
    <w:rsid w:val="0099541A"/>
    <w:rsid w:val="00995E88"/>
    <w:rsid w:val="00997AEC"/>
    <w:rsid w:val="009A4C32"/>
    <w:rsid w:val="009A7CC2"/>
    <w:rsid w:val="009B3888"/>
    <w:rsid w:val="009B5496"/>
    <w:rsid w:val="009B75CB"/>
    <w:rsid w:val="009C19F9"/>
    <w:rsid w:val="009C2E49"/>
    <w:rsid w:val="009C6DC6"/>
    <w:rsid w:val="009C7212"/>
    <w:rsid w:val="009D0F57"/>
    <w:rsid w:val="009D1C76"/>
    <w:rsid w:val="009D2337"/>
    <w:rsid w:val="009D4B46"/>
    <w:rsid w:val="009D4E69"/>
    <w:rsid w:val="009D5C35"/>
    <w:rsid w:val="009D64C5"/>
    <w:rsid w:val="009E35C6"/>
    <w:rsid w:val="009E3715"/>
    <w:rsid w:val="009E5848"/>
    <w:rsid w:val="009E6933"/>
    <w:rsid w:val="009E7B3A"/>
    <w:rsid w:val="009F1576"/>
    <w:rsid w:val="009F2EFD"/>
    <w:rsid w:val="00A00710"/>
    <w:rsid w:val="00A012DC"/>
    <w:rsid w:val="00A01BD6"/>
    <w:rsid w:val="00A07134"/>
    <w:rsid w:val="00A1161B"/>
    <w:rsid w:val="00A128EC"/>
    <w:rsid w:val="00A12A97"/>
    <w:rsid w:val="00A16C61"/>
    <w:rsid w:val="00A24035"/>
    <w:rsid w:val="00A24FD5"/>
    <w:rsid w:val="00A25D09"/>
    <w:rsid w:val="00A25E4B"/>
    <w:rsid w:val="00A26458"/>
    <w:rsid w:val="00A26FAE"/>
    <w:rsid w:val="00A37070"/>
    <w:rsid w:val="00A376C6"/>
    <w:rsid w:val="00A37899"/>
    <w:rsid w:val="00A41F79"/>
    <w:rsid w:val="00A51590"/>
    <w:rsid w:val="00A5571A"/>
    <w:rsid w:val="00A574B8"/>
    <w:rsid w:val="00A57630"/>
    <w:rsid w:val="00A61E4E"/>
    <w:rsid w:val="00A62C0C"/>
    <w:rsid w:val="00A630A8"/>
    <w:rsid w:val="00A652BE"/>
    <w:rsid w:val="00A75E33"/>
    <w:rsid w:val="00A76E9C"/>
    <w:rsid w:val="00A77BDD"/>
    <w:rsid w:val="00A84B81"/>
    <w:rsid w:val="00A85D16"/>
    <w:rsid w:val="00A877FF"/>
    <w:rsid w:val="00A90F13"/>
    <w:rsid w:val="00A97B7F"/>
    <w:rsid w:val="00AA0425"/>
    <w:rsid w:val="00AA0BA4"/>
    <w:rsid w:val="00AA1743"/>
    <w:rsid w:val="00AA1E51"/>
    <w:rsid w:val="00AA3FB3"/>
    <w:rsid w:val="00AA6DB0"/>
    <w:rsid w:val="00AA6FBE"/>
    <w:rsid w:val="00AA7E9B"/>
    <w:rsid w:val="00AC04F8"/>
    <w:rsid w:val="00AC2867"/>
    <w:rsid w:val="00AC3D59"/>
    <w:rsid w:val="00AC44BD"/>
    <w:rsid w:val="00AC720E"/>
    <w:rsid w:val="00AD1186"/>
    <w:rsid w:val="00AD4FCC"/>
    <w:rsid w:val="00AD58F8"/>
    <w:rsid w:val="00AD5AC4"/>
    <w:rsid w:val="00AD6B9F"/>
    <w:rsid w:val="00AD7036"/>
    <w:rsid w:val="00AD7991"/>
    <w:rsid w:val="00AE1A79"/>
    <w:rsid w:val="00AE21B4"/>
    <w:rsid w:val="00AE6DFA"/>
    <w:rsid w:val="00AF0A7E"/>
    <w:rsid w:val="00AF1821"/>
    <w:rsid w:val="00AF2B68"/>
    <w:rsid w:val="00AF3920"/>
    <w:rsid w:val="00AF4B3F"/>
    <w:rsid w:val="00AF5030"/>
    <w:rsid w:val="00AF543F"/>
    <w:rsid w:val="00AF5BE9"/>
    <w:rsid w:val="00B00C51"/>
    <w:rsid w:val="00B039C0"/>
    <w:rsid w:val="00B052EA"/>
    <w:rsid w:val="00B10AFB"/>
    <w:rsid w:val="00B1182C"/>
    <w:rsid w:val="00B11F5E"/>
    <w:rsid w:val="00B1388B"/>
    <w:rsid w:val="00B13D09"/>
    <w:rsid w:val="00B146D8"/>
    <w:rsid w:val="00B20277"/>
    <w:rsid w:val="00B228CF"/>
    <w:rsid w:val="00B23540"/>
    <w:rsid w:val="00B23863"/>
    <w:rsid w:val="00B23BCE"/>
    <w:rsid w:val="00B27D0D"/>
    <w:rsid w:val="00B30BBC"/>
    <w:rsid w:val="00B36DDA"/>
    <w:rsid w:val="00B429A3"/>
    <w:rsid w:val="00B44EE1"/>
    <w:rsid w:val="00B50CBB"/>
    <w:rsid w:val="00B53DC4"/>
    <w:rsid w:val="00B55996"/>
    <w:rsid w:val="00B55E61"/>
    <w:rsid w:val="00B55EFD"/>
    <w:rsid w:val="00B57B8F"/>
    <w:rsid w:val="00B57C23"/>
    <w:rsid w:val="00B64871"/>
    <w:rsid w:val="00B67290"/>
    <w:rsid w:val="00B67F07"/>
    <w:rsid w:val="00B712AA"/>
    <w:rsid w:val="00B74F04"/>
    <w:rsid w:val="00B77728"/>
    <w:rsid w:val="00B77867"/>
    <w:rsid w:val="00B823F9"/>
    <w:rsid w:val="00B85013"/>
    <w:rsid w:val="00B91F59"/>
    <w:rsid w:val="00B93B07"/>
    <w:rsid w:val="00B95C97"/>
    <w:rsid w:val="00B969C7"/>
    <w:rsid w:val="00BA027A"/>
    <w:rsid w:val="00BA1311"/>
    <w:rsid w:val="00BA1748"/>
    <w:rsid w:val="00BA30FD"/>
    <w:rsid w:val="00BA7172"/>
    <w:rsid w:val="00BB0636"/>
    <w:rsid w:val="00BB0D32"/>
    <w:rsid w:val="00BB3371"/>
    <w:rsid w:val="00BB4939"/>
    <w:rsid w:val="00BB6D51"/>
    <w:rsid w:val="00BC2A65"/>
    <w:rsid w:val="00BC42C6"/>
    <w:rsid w:val="00BC794B"/>
    <w:rsid w:val="00BD19DB"/>
    <w:rsid w:val="00BD207F"/>
    <w:rsid w:val="00BD5A4D"/>
    <w:rsid w:val="00BD5BA1"/>
    <w:rsid w:val="00BD5C81"/>
    <w:rsid w:val="00BD719D"/>
    <w:rsid w:val="00BD78F4"/>
    <w:rsid w:val="00BE3328"/>
    <w:rsid w:val="00BE5F43"/>
    <w:rsid w:val="00BE66A9"/>
    <w:rsid w:val="00BE73E0"/>
    <w:rsid w:val="00BE7534"/>
    <w:rsid w:val="00BF293C"/>
    <w:rsid w:val="00BF2D30"/>
    <w:rsid w:val="00BF6FA8"/>
    <w:rsid w:val="00C00E9A"/>
    <w:rsid w:val="00C0209D"/>
    <w:rsid w:val="00C042E6"/>
    <w:rsid w:val="00C04A1D"/>
    <w:rsid w:val="00C073A9"/>
    <w:rsid w:val="00C10EB2"/>
    <w:rsid w:val="00C11535"/>
    <w:rsid w:val="00C12460"/>
    <w:rsid w:val="00C15EEA"/>
    <w:rsid w:val="00C17B7A"/>
    <w:rsid w:val="00C20832"/>
    <w:rsid w:val="00C20B45"/>
    <w:rsid w:val="00C23E7C"/>
    <w:rsid w:val="00C267ED"/>
    <w:rsid w:val="00C27152"/>
    <w:rsid w:val="00C30755"/>
    <w:rsid w:val="00C30D1E"/>
    <w:rsid w:val="00C3102D"/>
    <w:rsid w:val="00C32013"/>
    <w:rsid w:val="00C36A8C"/>
    <w:rsid w:val="00C401C6"/>
    <w:rsid w:val="00C42075"/>
    <w:rsid w:val="00C46A04"/>
    <w:rsid w:val="00C51612"/>
    <w:rsid w:val="00C573CA"/>
    <w:rsid w:val="00C60998"/>
    <w:rsid w:val="00C71B4A"/>
    <w:rsid w:val="00C74800"/>
    <w:rsid w:val="00C828EB"/>
    <w:rsid w:val="00C82A52"/>
    <w:rsid w:val="00C846AD"/>
    <w:rsid w:val="00C84B91"/>
    <w:rsid w:val="00C85251"/>
    <w:rsid w:val="00C857A6"/>
    <w:rsid w:val="00C875B1"/>
    <w:rsid w:val="00C87A41"/>
    <w:rsid w:val="00C90C72"/>
    <w:rsid w:val="00C9438A"/>
    <w:rsid w:val="00C9649A"/>
    <w:rsid w:val="00C96CAB"/>
    <w:rsid w:val="00CA16A2"/>
    <w:rsid w:val="00CA2CBA"/>
    <w:rsid w:val="00CA55C6"/>
    <w:rsid w:val="00CA6D78"/>
    <w:rsid w:val="00CB6CA0"/>
    <w:rsid w:val="00CC3B55"/>
    <w:rsid w:val="00CD0D68"/>
    <w:rsid w:val="00CD0EB9"/>
    <w:rsid w:val="00CD1CD1"/>
    <w:rsid w:val="00CD40CC"/>
    <w:rsid w:val="00CD6F9B"/>
    <w:rsid w:val="00CD7DFD"/>
    <w:rsid w:val="00CE347E"/>
    <w:rsid w:val="00CE3798"/>
    <w:rsid w:val="00CE37C1"/>
    <w:rsid w:val="00CE5D24"/>
    <w:rsid w:val="00CE5DB1"/>
    <w:rsid w:val="00CE77B1"/>
    <w:rsid w:val="00CF5130"/>
    <w:rsid w:val="00CF59D9"/>
    <w:rsid w:val="00D12A5C"/>
    <w:rsid w:val="00D14231"/>
    <w:rsid w:val="00D20F8E"/>
    <w:rsid w:val="00D215F6"/>
    <w:rsid w:val="00D26C7E"/>
    <w:rsid w:val="00D30739"/>
    <w:rsid w:val="00D324B4"/>
    <w:rsid w:val="00D34D66"/>
    <w:rsid w:val="00D35561"/>
    <w:rsid w:val="00D35B4E"/>
    <w:rsid w:val="00D360BA"/>
    <w:rsid w:val="00D37AE0"/>
    <w:rsid w:val="00D40370"/>
    <w:rsid w:val="00D41AF8"/>
    <w:rsid w:val="00D4401D"/>
    <w:rsid w:val="00D44921"/>
    <w:rsid w:val="00D477F0"/>
    <w:rsid w:val="00D47FC9"/>
    <w:rsid w:val="00D5057E"/>
    <w:rsid w:val="00D50DBC"/>
    <w:rsid w:val="00D52808"/>
    <w:rsid w:val="00D52DE2"/>
    <w:rsid w:val="00D542EF"/>
    <w:rsid w:val="00D5654D"/>
    <w:rsid w:val="00D569E7"/>
    <w:rsid w:val="00D60060"/>
    <w:rsid w:val="00D65607"/>
    <w:rsid w:val="00D701D2"/>
    <w:rsid w:val="00D70B97"/>
    <w:rsid w:val="00D72555"/>
    <w:rsid w:val="00D73CF3"/>
    <w:rsid w:val="00D743F3"/>
    <w:rsid w:val="00D74661"/>
    <w:rsid w:val="00D74C53"/>
    <w:rsid w:val="00D8420D"/>
    <w:rsid w:val="00D87661"/>
    <w:rsid w:val="00D906FE"/>
    <w:rsid w:val="00D917BE"/>
    <w:rsid w:val="00D934B8"/>
    <w:rsid w:val="00DA2A09"/>
    <w:rsid w:val="00DA3998"/>
    <w:rsid w:val="00DA4325"/>
    <w:rsid w:val="00DA737B"/>
    <w:rsid w:val="00DB05AC"/>
    <w:rsid w:val="00DB3D63"/>
    <w:rsid w:val="00DB4B8C"/>
    <w:rsid w:val="00DB60D9"/>
    <w:rsid w:val="00DB6D68"/>
    <w:rsid w:val="00DB730C"/>
    <w:rsid w:val="00DC6312"/>
    <w:rsid w:val="00DD1681"/>
    <w:rsid w:val="00DD72B2"/>
    <w:rsid w:val="00DE3527"/>
    <w:rsid w:val="00DE5D9F"/>
    <w:rsid w:val="00DE6F2C"/>
    <w:rsid w:val="00DE7300"/>
    <w:rsid w:val="00DE7917"/>
    <w:rsid w:val="00DF4C0F"/>
    <w:rsid w:val="00DF51A1"/>
    <w:rsid w:val="00E009A4"/>
    <w:rsid w:val="00E00F64"/>
    <w:rsid w:val="00E0184F"/>
    <w:rsid w:val="00E034E5"/>
    <w:rsid w:val="00E10488"/>
    <w:rsid w:val="00E13546"/>
    <w:rsid w:val="00E13BA8"/>
    <w:rsid w:val="00E13ED4"/>
    <w:rsid w:val="00E15AAC"/>
    <w:rsid w:val="00E15AFD"/>
    <w:rsid w:val="00E1788F"/>
    <w:rsid w:val="00E23D2E"/>
    <w:rsid w:val="00E246EC"/>
    <w:rsid w:val="00E26232"/>
    <w:rsid w:val="00E30102"/>
    <w:rsid w:val="00E302ED"/>
    <w:rsid w:val="00E34547"/>
    <w:rsid w:val="00E34D05"/>
    <w:rsid w:val="00E35CFF"/>
    <w:rsid w:val="00E37574"/>
    <w:rsid w:val="00E4122D"/>
    <w:rsid w:val="00E41E75"/>
    <w:rsid w:val="00E43A4F"/>
    <w:rsid w:val="00E44DE0"/>
    <w:rsid w:val="00E515FD"/>
    <w:rsid w:val="00E5188E"/>
    <w:rsid w:val="00E52E4C"/>
    <w:rsid w:val="00E53DCA"/>
    <w:rsid w:val="00E60EAF"/>
    <w:rsid w:val="00E64CB1"/>
    <w:rsid w:val="00E657C1"/>
    <w:rsid w:val="00E73540"/>
    <w:rsid w:val="00E74E30"/>
    <w:rsid w:val="00E76AD9"/>
    <w:rsid w:val="00E815DA"/>
    <w:rsid w:val="00E86067"/>
    <w:rsid w:val="00E91D8C"/>
    <w:rsid w:val="00E96DD8"/>
    <w:rsid w:val="00EA2184"/>
    <w:rsid w:val="00EA3A02"/>
    <w:rsid w:val="00EA4FDE"/>
    <w:rsid w:val="00EB3011"/>
    <w:rsid w:val="00EB3541"/>
    <w:rsid w:val="00EB3806"/>
    <w:rsid w:val="00EB3835"/>
    <w:rsid w:val="00EB3CBF"/>
    <w:rsid w:val="00EB3F56"/>
    <w:rsid w:val="00EB400F"/>
    <w:rsid w:val="00EB6C44"/>
    <w:rsid w:val="00EB6FFC"/>
    <w:rsid w:val="00EB7073"/>
    <w:rsid w:val="00EC1185"/>
    <w:rsid w:val="00EC1B99"/>
    <w:rsid w:val="00EC1F01"/>
    <w:rsid w:val="00EC312B"/>
    <w:rsid w:val="00EC3B31"/>
    <w:rsid w:val="00EC4609"/>
    <w:rsid w:val="00EC6EED"/>
    <w:rsid w:val="00EC7003"/>
    <w:rsid w:val="00EC72CC"/>
    <w:rsid w:val="00EC741A"/>
    <w:rsid w:val="00EC761E"/>
    <w:rsid w:val="00ED3BAE"/>
    <w:rsid w:val="00EE138C"/>
    <w:rsid w:val="00EE21A3"/>
    <w:rsid w:val="00EE26B4"/>
    <w:rsid w:val="00EE6C52"/>
    <w:rsid w:val="00EF01C1"/>
    <w:rsid w:val="00EF33EB"/>
    <w:rsid w:val="00EF3E5D"/>
    <w:rsid w:val="00EF78D0"/>
    <w:rsid w:val="00F01108"/>
    <w:rsid w:val="00F01887"/>
    <w:rsid w:val="00F06AA6"/>
    <w:rsid w:val="00F15A1F"/>
    <w:rsid w:val="00F178AD"/>
    <w:rsid w:val="00F21A2D"/>
    <w:rsid w:val="00F25F8E"/>
    <w:rsid w:val="00F316A7"/>
    <w:rsid w:val="00F325F6"/>
    <w:rsid w:val="00F34035"/>
    <w:rsid w:val="00F36F49"/>
    <w:rsid w:val="00F418EB"/>
    <w:rsid w:val="00F45FE2"/>
    <w:rsid w:val="00F50C1F"/>
    <w:rsid w:val="00F5311A"/>
    <w:rsid w:val="00F606BC"/>
    <w:rsid w:val="00F65142"/>
    <w:rsid w:val="00F66712"/>
    <w:rsid w:val="00F76E20"/>
    <w:rsid w:val="00F8174F"/>
    <w:rsid w:val="00F82CE7"/>
    <w:rsid w:val="00F83FAC"/>
    <w:rsid w:val="00F85B90"/>
    <w:rsid w:val="00F875F2"/>
    <w:rsid w:val="00F90553"/>
    <w:rsid w:val="00F90D16"/>
    <w:rsid w:val="00F92C13"/>
    <w:rsid w:val="00F93A14"/>
    <w:rsid w:val="00F94496"/>
    <w:rsid w:val="00F95761"/>
    <w:rsid w:val="00F95A44"/>
    <w:rsid w:val="00FA1B10"/>
    <w:rsid w:val="00FA72FE"/>
    <w:rsid w:val="00FA76E1"/>
    <w:rsid w:val="00FB123F"/>
    <w:rsid w:val="00FB7DEE"/>
    <w:rsid w:val="00FC0AD9"/>
    <w:rsid w:val="00FC271B"/>
    <w:rsid w:val="00FC299D"/>
    <w:rsid w:val="00FC3D50"/>
    <w:rsid w:val="00FD5B69"/>
    <w:rsid w:val="00FE11BA"/>
    <w:rsid w:val="00FF18D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 w:id="1321612803">
      <w:bodyDiv w:val="1"/>
      <w:marLeft w:val="0"/>
      <w:marRight w:val="0"/>
      <w:marTop w:val="0"/>
      <w:marBottom w:val="0"/>
      <w:divBdr>
        <w:top w:val="none" w:sz="0" w:space="0" w:color="auto"/>
        <w:left w:val="none" w:sz="0" w:space="0" w:color="auto"/>
        <w:bottom w:val="none" w:sz="0" w:space="0" w:color="auto"/>
        <w:right w:val="none" w:sz="0" w:space="0" w:color="auto"/>
      </w:divBdr>
    </w:div>
    <w:div w:id="1742294995">
      <w:bodyDiv w:val="1"/>
      <w:marLeft w:val="0"/>
      <w:marRight w:val="0"/>
      <w:marTop w:val="0"/>
      <w:marBottom w:val="0"/>
      <w:divBdr>
        <w:top w:val="none" w:sz="0" w:space="0" w:color="auto"/>
        <w:left w:val="none" w:sz="0" w:space="0" w:color="auto"/>
        <w:bottom w:val="none" w:sz="0" w:space="0" w:color="auto"/>
        <w:right w:val="none" w:sz="0" w:space="0" w:color="auto"/>
      </w:divBdr>
    </w:div>
    <w:div w:id="19773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039B6-0401-4108-85C4-F918DCC9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TotalTime>
  <Pages>5</Pages>
  <Words>2204</Words>
  <Characters>16091</Characters>
  <Application>Microsoft Office Word</Application>
  <DocSecurity>0</DocSecurity>
  <Lines>134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3</cp:revision>
  <cp:lastPrinted>2015-06-05T05:53:00Z</cp:lastPrinted>
  <dcterms:created xsi:type="dcterms:W3CDTF">2015-06-29T08:36:00Z</dcterms:created>
  <dcterms:modified xsi:type="dcterms:W3CDTF">2015-06-29T08:40:00Z</dcterms:modified>
</cp:coreProperties>
</file>