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85262B" w:rsidRPr="00BA3EE7" w:rsidRDefault="0085262B" w:rsidP="0085262B">
      <w:pPr>
        <w:jc w:val="center"/>
        <w:rPr>
          <w:color w:val="000000" w:themeColor="text1"/>
          <w:sz w:val="24"/>
          <w:szCs w:val="24"/>
        </w:rPr>
      </w:pPr>
      <w:r w:rsidRPr="00BA3EE7">
        <w:rPr>
          <w:color w:val="000000" w:themeColor="text1"/>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91750943" r:id="rId7"/>
        </w:object>
      </w:r>
    </w:p>
    <w:p w:rsidR="0085262B" w:rsidRPr="00BA3EE7" w:rsidRDefault="0085262B" w:rsidP="0085262B">
      <w:pPr>
        <w:jc w:val="center"/>
        <w:rPr>
          <w:color w:val="000000" w:themeColor="text1"/>
          <w:sz w:val="24"/>
          <w:szCs w:val="24"/>
        </w:rPr>
      </w:pPr>
    </w:p>
    <w:p w:rsidR="0085262B" w:rsidRPr="00BA3EE7" w:rsidRDefault="0085262B" w:rsidP="0085262B">
      <w:pPr>
        <w:pStyle w:val="Heading1"/>
        <w:tabs>
          <w:tab w:val="left" w:pos="900"/>
        </w:tabs>
        <w:jc w:val="center"/>
        <w:rPr>
          <w:color w:val="000000" w:themeColor="text1"/>
          <w:sz w:val="24"/>
          <w:szCs w:val="24"/>
        </w:rPr>
      </w:pPr>
      <w:r w:rsidRPr="00BA3EE7">
        <w:rPr>
          <w:color w:val="000000" w:themeColor="text1"/>
          <w:sz w:val="24"/>
          <w:szCs w:val="24"/>
        </w:rPr>
        <w:t>VIEŠŲJŲ PIRKIMŲ TARNYBA</w:t>
      </w:r>
    </w:p>
    <w:p w:rsidR="0085262B" w:rsidRPr="00BA3EE7" w:rsidRDefault="0085262B" w:rsidP="0085262B">
      <w:pPr>
        <w:jc w:val="center"/>
        <w:rPr>
          <w:b/>
          <w:color w:val="000000" w:themeColor="text1"/>
          <w:sz w:val="24"/>
          <w:szCs w:val="24"/>
        </w:rPr>
      </w:pPr>
      <w:r w:rsidRPr="00BA3EE7">
        <w:rPr>
          <w:b/>
          <w:color w:val="000000" w:themeColor="text1"/>
          <w:sz w:val="24"/>
          <w:szCs w:val="24"/>
        </w:rPr>
        <w:t>PREVENCIJOS IR PIRKIMO SUTARČIŲ PRIEŽIŪROS SKYRIUS</w:t>
      </w:r>
    </w:p>
    <w:p w:rsidR="0085262B" w:rsidRPr="00BA3EE7" w:rsidRDefault="0085262B" w:rsidP="0085262B">
      <w:pPr>
        <w:jc w:val="center"/>
        <w:rPr>
          <w:b/>
          <w:color w:val="000000" w:themeColor="text1"/>
          <w:sz w:val="24"/>
          <w:szCs w:val="24"/>
        </w:rPr>
      </w:pPr>
    </w:p>
    <w:p w:rsidR="0085262B" w:rsidRPr="00BA3EE7" w:rsidRDefault="0085262B" w:rsidP="0085262B">
      <w:pPr>
        <w:jc w:val="center"/>
        <w:rPr>
          <w:b/>
          <w:color w:val="000000" w:themeColor="text1"/>
          <w:sz w:val="24"/>
          <w:szCs w:val="24"/>
        </w:rPr>
      </w:pPr>
      <w:r w:rsidRPr="00BA3EE7">
        <w:rPr>
          <w:b/>
          <w:color w:val="000000" w:themeColor="text1"/>
          <w:sz w:val="24"/>
          <w:szCs w:val="24"/>
        </w:rPr>
        <w:t>NEPLANINIO VIEŠOJO PIRKIMO–PARDAVIMO SUTARČIŲ VYKDYMO VERTINIMO IŠVADA</w:t>
      </w:r>
    </w:p>
    <w:p w:rsidR="0085262B" w:rsidRPr="00BA3EE7" w:rsidRDefault="0085262B" w:rsidP="0085262B">
      <w:pPr>
        <w:tabs>
          <w:tab w:val="left" w:pos="851"/>
        </w:tabs>
        <w:jc w:val="center"/>
        <w:rPr>
          <w:b/>
          <w:color w:val="000000" w:themeColor="text1"/>
          <w:sz w:val="24"/>
          <w:szCs w:val="24"/>
        </w:rPr>
      </w:pPr>
    </w:p>
    <w:p w:rsidR="0085262B" w:rsidRPr="00BA3EE7" w:rsidRDefault="0085262B" w:rsidP="0085262B">
      <w:pPr>
        <w:jc w:val="center"/>
        <w:rPr>
          <w:b/>
          <w:color w:val="000000" w:themeColor="text1"/>
          <w:sz w:val="24"/>
          <w:szCs w:val="24"/>
        </w:rPr>
      </w:pPr>
    </w:p>
    <w:p w:rsidR="0085262B" w:rsidRPr="00BA3EE7" w:rsidRDefault="0085262B" w:rsidP="0085262B">
      <w:pPr>
        <w:jc w:val="center"/>
        <w:rPr>
          <w:color w:val="000000" w:themeColor="text1"/>
          <w:sz w:val="24"/>
          <w:szCs w:val="24"/>
        </w:rPr>
      </w:pPr>
      <w:r w:rsidRPr="00BA3EE7">
        <w:rPr>
          <w:color w:val="000000" w:themeColor="text1"/>
          <w:sz w:val="24"/>
          <w:szCs w:val="24"/>
        </w:rPr>
        <w:t>2015-</w:t>
      </w:r>
      <w:r>
        <w:rPr>
          <w:color w:val="000000" w:themeColor="text1"/>
          <w:sz w:val="24"/>
          <w:szCs w:val="24"/>
        </w:rPr>
        <w:t>04-</w:t>
      </w:r>
      <w:r w:rsidRPr="00BA3EE7">
        <w:rPr>
          <w:color w:val="000000" w:themeColor="text1"/>
          <w:sz w:val="24"/>
          <w:szCs w:val="24"/>
        </w:rPr>
        <w:t xml:space="preserve">     Nr. 4S-</w:t>
      </w:r>
    </w:p>
    <w:p w:rsidR="0085262B" w:rsidRPr="00BA3EE7" w:rsidRDefault="0085262B" w:rsidP="0085262B">
      <w:pPr>
        <w:jc w:val="both"/>
        <w:rPr>
          <w:color w:val="000000" w:themeColor="text1"/>
          <w:sz w:val="24"/>
          <w:szCs w:val="24"/>
          <w:lang w:eastAsia="lt-LT"/>
        </w:rPr>
      </w:pPr>
    </w:p>
    <w:p w:rsidR="0085262B" w:rsidRPr="00BA3EE7" w:rsidRDefault="0085262B" w:rsidP="0085262B">
      <w:pPr>
        <w:shd w:val="clear" w:color="auto" w:fill="FFFFFF"/>
        <w:tabs>
          <w:tab w:val="left" w:pos="900"/>
        </w:tabs>
        <w:jc w:val="both"/>
        <w:rPr>
          <w:color w:val="000000" w:themeColor="text1"/>
          <w:sz w:val="24"/>
          <w:szCs w:val="24"/>
          <w:lang w:eastAsia="lt-LT"/>
        </w:rPr>
      </w:pPr>
    </w:p>
    <w:p w:rsidR="0085262B" w:rsidRDefault="0085262B" w:rsidP="0085262B">
      <w:pPr>
        <w:ind w:firstLine="851"/>
        <w:jc w:val="both"/>
        <w:rPr>
          <w:color w:val="000000" w:themeColor="text1"/>
          <w:sz w:val="24"/>
          <w:szCs w:val="24"/>
        </w:rPr>
      </w:pPr>
      <w:r w:rsidRPr="00BA3EE7">
        <w:rPr>
          <w:color w:val="000000" w:themeColor="text1"/>
          <w:sz w:val="24"/>
          <w:szCs w:val="24"/>
        </w:rPr>
        <w:tab/>
        <w:t xml:space="preserve">Viešųjų pirkimų tarnyba (toliau – Tarnyba), atsižvelgdama į </w:t>
      </w:r>
      <w:r>
        <w:rPr>
          <w:color w:val="000000" w:themeColor="text1"/>
          <w:sz w:val="24"/>
          <w:szCs w:val="24"/>
        </w:rPr>
        <w:t xml:space="preserve">UAB „Snieginos transportas“ (toliau – Pareiškėjas) 2014 m. vasario 21 d. skunde „Dėl </w:t>
      </w:r>
      <w:proofErr w:type="spellStart"/>
      <w:r>
        <w:rPr>
          <w:color w:val="000000" w:themeColor="text1"/>
          <w:sz w:val="24"/>
          <w:szCs w:val="24"/>
        </w:rPr>
        <w:t>Sprudeikos</w:t>
      </w:r>
      <w:proofErr w:type="spellEnd"/>
      <w:r>
        <w:rPr>
          <w:color w:val="000000" w:themeColor="text1"/>
          <w:sz w:val="24"/>
          <w:szCs w:val="24"/>
        </w:rPr>
        <w:t xml:space="preserve"> gatvės rekonstrukcijos darbų“ (toliau – Raštas) ir Lietuvos Respublikos specialiųjų tyrimų tarnybos </w:t>
      </w:r>
      <w:r w:rsidRPr="00BA3EE7">
        <w:rPr>
          <w:color w:val="000000" w:themeColor="text1"/>
          <w:sz w:val="24"/>
          <w:szCs w:val="24"/>
        </w:rPr>
        <w:t xml:space="preserve">(toliau – </w:t>
      </w:r>
      <w:r>
        <w:rPr>
          <w:color w:val="000000" w:themeColor="text1"/>
          <w:sz w:val="24"/>
          <w:szCs w:val="24"/>
        </w:rPr>
        <w:t>STT</w:t>
      </w:r>
      <w:r w:rsidRPr="00BA3EE7">
        <w:rPr>
          <w:color w:val="000000" w:themeColor="text1"/>
          <w:sz w:val="24"/>
          <w:szCs w:val="24"/>
        </w:rPr>
        <w:t>) 201</w:t>
      </w:r>
      <w:r>
        <w:rPr>
          <w:color w:val="000000" w:themeColor="text1"/>
          <w:sz w:val="24"/>
          <w:szCs w:val="24"/>
        </w:rPr>
        <w:t>4</w:t>
      </w:r>
      <w:r w:rsidRPr="00BA3EE7">
        <w:rPr>
          <w:color w:val="000000" w:themeColor="text1"/>
          <w:sz w:val="24"/>
          <w:szCs w:val="24"/>
        </w:rPr>
        <w:t xml:space="preserve"> m. </w:t>
      </w:r>
      <w:r>
        <w:rPr>
          <w:color w:val="000000" w:themeColor="text1"/>
          <w:sz w:val="24"/>
          <w:szCs w:val="24"/>
        </w:rPr>
        <w:t>balandžio</w:t>
      </w:r>
      <w:r w:rsidRPr="00BA3EE7">
        <w:rPr>
          <w:color w:val="000000" w:themeColor="text1"/>
          <w:sz w:val="24"/>
          <w:szCs w:val="24"/>
        </w:rPr>
        <w:t xml:space="preserve"> </w:t>
      </w:r>
      <w:r>
        <w:rPr>
          <w:color w:val="000000" w:themeColor="text1"/>
          <w:sz w:val="24"/>
          <w:szCs w:val="24"/>
        </w:rPr>
        <w:t>1</w:t>
      </w:r>
      <w:r w:rsidRPr="00BA3EE7">
        <w:rPr>
          <w:color w:val="000000" w:themeColor="text1"/>
          <w:sz w:val="24"/>
          <w:szCs w:val="24"/>
        </w:rPr>
        <w:t xml:space="preserve"> d. rašte Nr. </w:t>
      </w:r>
      <w:r>
        <w:rPr>
          <w:color w:val="000000" w:themeColor="text1"/>
          <w:sz w:val="24"/>
          <w:szCs w:val="24"/>
        </w:rPr>
        <w:t>4-01-1917</w:t>
      </w:r>
      <w:r w:rsidRPr="00BA3EE7">
        <w:rPr>
          <w:color w:val="000000" w:themeColor="text1"/>
          <w:sz w:val="24"/>
          <w:szCs w:val="24"/>
        </w:rPr>
        <w:t xml:space="preserve"> „Dėl </w:t>
      </w:r>
      <w:r>
        <w:rPr>
          <w:color w:val="000000" w:themeColor="text1"/>
          <w:sz w:val="24"/>
          <w:szCs w:val="24"/>
        </w:rPr>
        <w:t>skundo, registracijos Nr. 6-01-251, nagrinėjimo</w:t>
      </w:r>
      <w:r w:rsidRPr="00BA3EE7">
        <w:rPr>
          <w:color w:val="000000" w:themeColor="text1"/>
          <w:sz w:val="24"/>
          <w:szCs w:val="24"/>
        </w:rPr>
        <w:t>“ pateiktą informaciją ir nurodytas aplinkybes, vadovaudamasi Lietuvos Respublikos viešųjų pirkimų įstatymo 8</w:t>
      </w:r>
      <w:r w:rsidRPr="00BA3EE7">
        <w:rPr>
          <w:color w:val="000000" w:themeColor="text1"/>
          <w:sz w:val="24"/>
          <w:szCs w:val="24"/>
          <w:vertAlign w:val="superscript"/>
        </w:rPr>
        <w:t xml:space="preserve">2 </w:t>
      </w:r>
      <w:r w:rsidRPr="00BA3EE7">
        <w:rPr>
          <w:color w:val="000000" w:themeColor="text1"/>
          <w:sz w:val="24"/>
          <w:szCs w:val="24"/>
        </w:rPr>
        <w:t xml:space="preserve">straipsnio 1 dalies 2 punktu, </w:t>
      </w:r>
      <w:r w:rsidRPr="00D523E5">
        <w:rPr>
          <w:color w:val="000000" w:themeColor="text1"/>
          <w:sz w:val="24"/>
          <w:szCs w:val="24"/>
        </w:rPr>
        <w:t xml:space="preserve">atliko Šiaulių miesto savivaldybės administracijos (kodas </w:t>
      </w:r>
      <w:r w:rsidRPr="00D523E5">
        <w:rPr>
          <w:color w:val="000000" w:themeColor="text1"/>
          <w:sz w:val="24"/>
          <w:szCs w:val="24"/>
          <w:shd w:val="clear" w:color="auto" w:fill="FFFFFF"/>
        </w:rPr>
        <w:t>188771865</w:t>
      </w:r>
      <w:r w:rsidRPr="00D523E5">
        <w:rPr>
          <w:color w:val="000000" w:themeColor="text1"/>
          <w:sz w:val="24"/>
          <w:szCs w:val="24"/>
        </w:rPr>
        <w:t xml:space="preserve">, Vasario 16-osios g. 62, 76295 Šiauliai) </w:t>
      </w:r>
      <w:r w:rsidRPr="00960E16">
        <w:rPr>
          <w:rStyle w:val="Strong"/>
          <w:b w:val="0"/>
          <w:color w:val="000000" w:themeColor="text1"/>
          <w:sz w:val="24"/>
          <w:szCs w:val="24"/>
          <w:shd w:val="clear" w:color="auto" w:fill="FFFFFF"/>
        </w:rPr>
        <w:t xml:space="preserve">(toliau – Perkančioji organizacija) </w:t>
      </w:r>
      <w:r w:rsidRPr="00D523E5">
        <w:rPr>
          <w:color w:val="000000" w:themeColor="text1"/>
          <w:sz w:val="24"/>
          <w:szCs w:val="24"/>
        </w:rPr>
        <w:t xml:space="preserve">įvykdžius viešąjį pirkimą </w:t>
      </w:r>
      <w:r w:rsidRPr="00D523E5">
        <w:rPr>
          <w:sz w:val="24"/>
          <w:szCs w:val="24"/>
        </w:rPr>
        <w:t>„</w:t>
      </w:r>
      <w:r w:rsidRPr="00D523E5">
        <w:rPr>
          <w:sz w:val="24"/>
          <w:szCs w:val="24"/>
          <w:lang w:eastAsia="lt-LT"/>
        </w:rPr>
        <w:t>Šiaulių miesto žvyruotų gatvių nutiesimas individualiuose statybos kvartaluose“ (skelbtas 2007 m. sausio 12 d. leidinio</w:t>
      </w:r>
      <w:r w:rsidRPr="00C150CE">
        <w:rPr>
          <w:sz w:val="24"/>
          <w:szCs w:val="24"/>
          <w:lang w:eastAsia="lt-LT"/>
        </w:rPr>
        <w:t xml:space="preserve"> „Valstybės žinios“ priede „Informaciniai pranešimai</w:t>
      </w:r>
      <w:r w:rsidRPr="00C150CE">
        <w:rPr>
          <w:sz w:val="24"/>
          <w:szCs w:val="24"/>
        </w:rPr>
        <w:t xml:space="preserve">“ Nr. 3, pirkimo Nr. </w:t>
      </w:r>
      <w:r w:rsidRPr="00C150CE">
        <w:rPr>
          <w:sz w:val="24"/>
          <w:szCs w:val="24"/>
          <w:lang w:eastAsia="lt-LT"/>
        </w:rPr>
        <w:t>47847</w:t>
      </w:r>
      <w:r>
        <w:rPr>
          <w:sz w:val="24"/>
          <w:szCs w:val="24"/>
          <w:lang w:eastAsia="lt-LT"/>
        </w:rPr>
        <w:t>, toliau – Pirkimas Nr. 1</w:t>
      </w:r>
      <w:r w:rsidRPr="00C150CE">
        <w:rPr>
          <w:sz w:val="24"/>
          <w:szCs w:val="24"/>
        </w:rPr>
        <w:t xml:space="preserve">) 2007 m. kovo 21 d. </w:t>
      </w:r>
      <w:r>
        <w:rPr>
          <w:sz w:val="24"/>
          <w:szCs w:val="24"/>
        </w:rPr>
        <w:t>tarp Perkančiosios organizacijos ir UAB „</w:t>
      </w:r>
      <w:proofErr w:type="spellStart"/>
      <w:r>
        <w:rPr>
          <w:sz w:val="24"/>
          <w:szCs w:val="24"/>
        </w:rPr>
        <w:t>Limega</w:t>
      </w:r>
      <w:proofErr w:type="spellEnd"/>
      <w:r>
        <w:rPr>
          <w:sz w:val="24"/>
          <w:szCs w:val="24"/>
        </w:rPr>
        <w:t xml:space="preserve">“ (kodas 145407247, Pramonės g. 9, 78138 Šiauliai, toliau – Rangovas 1) </w:t>
      </w:r>
      <w:r w:rsidRPr="00C150CE">
        <w:rPr>
          <w:sz w:val="24"/>
          <w:szCs w:val="24"/>
        </w:rPr>
        <w:t>sudaryt</w:t>
      </w:r>
      <w:r>
        <w:rPr>
          <w:sz w:val="24"/>
          <w:szCs w:val="24"/>
        </w:rPr>
        <w:t>os</w:t>
      </w:r>
      <w:r w:rsidRPr="00C150CE">
        <w:rPr>
          <w:sz w:val="24"/>
          <w:szCs w:val="24"/>
        </w:rPr>
        <w:t xml:space="preserve"> Žvyruotų gatvių nutiesimo darbų pirkimo sutarti</w:t>
      </w:r>
      <w:r>
        <w:rPr>
          <w:sz w:val="24"/>
          <w:szCs w:val="24"/>
        </w:rPr>
        <w:t>es</w:t>
      </w:r>
      <w:r w:rsidRPr="00C150CE">
        <w:rPr>
          <w:sz w:val="24"/>
          <w:szCs w:val="24"/>
        </w:rPr>
        <w:t xml:space="preserve"> Nr. SŽ-319 (toliau – Sutartis Nr. 1)</w:t>
      </w:r>
      <w:r>
        <w:rPr>
          <w:sz w:val="24"/>
          <w:szCs w:val="24"/>
        </w:rPr>
        <w:t xml:space="preserve"> </w:t>
      </w:r>
      <w:r w:rsidRPr="00C150CE">
        <w:rPr>
          <w:sz w:val="24"/>
          <w:szCs w:val="24"/>
        </w:rPr>
        <w:t xml:space="preserve">ir </w:t>
      </w:r>
      <w:r>
        <w:rPr>
          <w:sz w:val="24"/>
          <w:szCs w:val="24"/>
        </w:rPr>
        <w:t xml:space="preserve">įvykdžius viešąjį pirkimą </w:t>
      </w:r>
      <w:r w:rsidRPr="00C150CE">
        <w:rPr>
          <w:sz w:val="24"/>
          <w:szCs w:val="24"/>
        </w:rPr>
        <w:t>„</w:t>
      </w:r>
      <w:r w:rsidRPr="00C150CE">
        <w:rPr>
          <w:sz w:val="24"/>
          <w:szCs w:val="24"/>
          <w:lang w:eastAsia="lt-LT"/>
        </w:rPr>
        <w:t xml:space="preserve">Žvyruotos </w:t>
      </w:r>
      <w:proofErr w:type="spellStart"/>
      <w:r w:rsidRPr="00C150CE">
        <w:rPr>
          <w:sz w:val="24"/>
          <w:szCs w:val="24"/>
          <w:lang w:eastAsia="lt-LT"/>
        </w:rPr>
        <w:t>Sprudeikos</w:t>
      </w:r>
      <w:proofErr w:type="spellEnd"/>
      <w:r w:rsidRPr="00C150CE">
        <w:rPr>
          <w:sz w:val="24"/>
          <w:szCs w:val="24"/>
          <w:lang w:eastAsia="lt-LT"/>
        </w:rPr>
        <w:t xml:space="preserve"> gatvės, Šiaulių mieste, nutiesimo darbai“ (skelbtas 2010 m. spalio 22 d. leidinio „Valstybės žinios“ priede „Informaciniai pranešimai</w:t>
      </w:r>
      <w:r w:rsidRPr="00C150CE">
        <w:rPr>
          <w:sz w:val="24"/>
          <w:szCs w:val="24"/>
        </w:rPr>
        <w:t xml:space="preserve">“ Nr. 80, pirkimo Nr. </w:t>
      </w:r>
      <w:r w:rsidRPr="00C150CE">
        <w:rPr>
          <w:sz w:val="24"/>
          <w:szCs w:val="24"/>
          <w:lang w:eastAsia="lt-LT"/>
        </w:rPr>
        <w:t>96053</w:t>
      </w:r>
      <w:r>
        <w:rPr>
          <w:sz w:val="24"/>
          <w:szCs w:val="24"/>
          <w:lang w:eastAsia="lt-LT"/>
        </w:rPr>
        <w:t>, toliau – Pirkimas Nr. 2</w:t>
      </w:r>
      <w:r w:rsidRPr="00C150CE">
        <w:rPr>
          <w:sz w:val="24"/>
          <w:szCs w:val="24"/>
        </w:rPr>
        <w:t xml:space="preserve">) 2011 m. rugpjūčio 30 d. </w:t>
      </w:r>
      <w:r>
        <w:rPr>
          <w:sz w:val="24"/>
          <w:szCs w:val="24"/>
        </w:rPr>
        <w:t xml:space="preserve">tarp Perkančiosios organizacijos ir UAB „Snieginos transportas“ (kodas 1456426581, Plytinės g. 6A, Aleksandrijos k., Šiaulių </w:t>
      </w:r>
      <w:proofErr w:type="spellStart"/>
      <w:r>
        <w:rPr>
          <w:sz w:val="24"/>
          <w:szCs w:val="24"/>
        </w:rPr>
        <w:t>raj</w:t>
      </w:r>
      <w:proofErr w:type="spellEnd"/>
      <w:r>
        <w:rPr>
          <w:sz w:val="24"/>
          <w:szCs w:val="24"/>
        </w:rPr>
        <w:t xml:space="preserve">., toliau – Rangovas 2) </w:t>
      </w:r>
      <w:r w:rsidRPr="00C150CE">
        <w:rPr>
          <w:sz w:val="24"/>
          <w:szCs w:val="24"/>
        </w:rPr>
        <w:t>sudaryt</w:t>
      </w:r>
      <w:r>
        <w:rPr>
          <w:sz w:val="24"/>
          <w:szCs w:val="24"/>
        </w:rPr>
        <w:t>os</w:t>
      </w:r>
      <w:r w:rsidRPr="00C150CE">
        <w:rPr>
          <w:sz w:val="24"/>
          <w:szCs w:val="24"/>
        </w:rPr>
        <w:t xml:space="preserve"> Žvyruotos </w:t>
      </w:r>
      <w:proofErr w:type="spellStart"/>
      <w:r w:rsidRPr="00C150CE">
        <w:rPr>
          <w:sz w:val="24"/>
          <w:szCs w:val="24"/>
        </w:rPr>
        <w:t>Sprudeikos</w:t>
      </w:r>
      <w:proofErr w:type="spellEnd"/>
      <w:r w:rsidRPr="00C150CE">
        <w:rPr>
          <w:sz w:val="24"/>
          <w:szCs w:val="24"/>
        </w:rPr>
        <w:t xml:space="preserve"> gatvės nutiesimo darbų Šiaulių mieste, koreguojant techninį projektą pirkimo sutarti</w:t>
      </w:r>
      <w:r>
        <w:rPr>
          <w:sz w:val="24"/>
          <w:szCs w:val="24"/>
        </w:rPr>
        <w:t>es</w:t>
      </w:r>
      <w:r w:rsidRPr="00C150CE">
        <w:rPr>
          <w:sz w:val="24"/>
          <w:szCs w:val="24"/>
        </w:rPr>
        <w:t xml:space="preserve"> Nr. SŽ-849 (toliau – Sutartis Nr. 2)</w:t>
      </w:r>
      <w:r>
        <w:rPr>
          <w:sz w:val="24"/>
          <w:szCs w:val="24"/>
        </w:rPr>
        <w:t xml:space="preserve"> </w:t>
      </w:r>
      <w:r w:rsidRPr="00BA3EE7">
        <w:rPr>
          <w:color w:val="000000" w:themeColor="text1"/>
          <w:sz w:val="24"/>
          <w:szCs w:val="24"/>
        </w:rPr>
        <w:t>vykdymo atitikties Lietuvos Respublikos viešųjų pirkimų įstatymui ir (ar) su jo įgyvendinimu susijusiems teisės aktams neplaninį vertinimą (toliau – Vertinimas).</w:t>
      </w:r>
    </w:p>
    <w:p w:rsidR="0085262B" w:rsidRDefault="0085262B" w:rsidP="0085262B">
      <w:pPr>
        <w:ind w:firstLine="851"/>
        <w:jc w:val="both"/>
        <w:rPr>
          <w:bCs/>
          <w:color w:val="000000" w:themeColor="text1"/>
          <w:sz w:val="24"/>
          <w:szCs w:val="24"/>
        </w:rPr>
      </w:pPr>
      <w:r>
        <w:rPr>
          <w:color w:val="000000" w:themeColor="text1"/>
          <w:sz w:val="24"/>
          <w:szCs w:val="24"/>
        </w:rPr>
        <w:t>Vertinimas atliktas tik dėl Rašte nurodytų aplinkybių.</w:t>
      </w:r>
    </w:p>
    <w:p w:rsidR="0085262B" w:rsidRPr="00960E16" w:rsidRDefault="0085262B" w:rsidP="0085262B">
      <w:pPr>
        <w:ind w:firstLine="851"/>
        <w:jc w:val="both"/>
        <w:rPr>
          <w:sz w:val="24"/>
          <w:szCs w:val="24"/>
        </w:rPr>
      </w:pPr>
      <w:r w:rsidRPr="00960E16">
        <w:rPr>
          <w:sz w:val="24"/>
          <w:szCs w:val="24"/>
          <w:lang w:eastAsia="lt-LT"/>
        </w:rPr>
        <w:t xml:space="preserve">Pareiškėjas </w:t>
      </w:r>
      <w:r w:rsidRPr="00960E16">
        <w:rPr>
          <w:bCs/>
          <w:sz w:val="24"/>
          <w:szCs w:val="24"/>
        </w:rPr>
        <w:t xml:space="preserve">Rašte dėl Sutarties Nr. 1 nurodo, kad dėl kelio atkarpos (PK 2+40 iki PK 11+20) tiesimo darbų, nebuvo paskelbtas joks viešasis konkursas. Perkančioji organizacija darbus tiesiogiai </w:t>
      </w:r>
      <w:proofErr w:type="gramStart"/>
      <w:r w:rsidRPr="00960E16">
        <w:rPr>
          <w:bCs/>
          <w:sz w:val="24"/>
          <w:szCs w:val="24"/>
        </w:rPr>
        <w:t>pirko</w:t>
      </w:r>
      <w:proofErr w:type="gramEnd"/>
      <w:r w:rsidRPr="00960E16">
        <w:rPr>
          <w:bCs/>
          <w:sz w:val="24"/>
          <w:szCs w:val="24"/>
        </w:rPr>
        <w:t xml:space="preserve"> iš Rangovo 1. Tokiu būdu buvo pažeistos Lietuvos Respublikos įstatymų normos.</w:t>
      </w:r>
    </w:p>
    <w:p w:rsidR="0085262B" w:rsidRDefault="0085262B" w:rsidP="0085262B">
      <w:pPr>
        <w:ind w:firstLine="851"/>
        <w:jc w:val="both"/>
        <w:rPr>
          <w:color w:val="000000" w:themeColor="text1"/>
          <w:sz w:val="24"/>
          <w:szCs w:val="24"/>
        </w:rPr>
      </w:pPr>
      <w:r w:rsidRPr="00960E16">
        <w:rPr>
          <w:bCs/>
          <w:sz w:val="24"/>
          <w:szCs w:val="24"/>
        </w:rPr>
        <w:t>Tarnyba pastebi, kad dėl Pirkimo Nr. 1 ir Pirkimo Nr. 2 procedūrų vykdymo teisėtumo yra</w:t>
      </w:r>
      <w:r>
        <w:rPr>
          <w:bCs/>
          <w:color w:val="000000" w:themeColor="text1"/>
          <w:sz w:val="24"/>
          <w:szCs w:val="24"/>
        </w:rPr>
        <w:t xml:space="preserve"> pasisakiusi 2014 m. rugsėjo 12 d. viešųjų pirkimų vertinimo išvadoje Nr. 4S-3029 (toliau – Išvada), kuri buvo pateikta Perkančiajai organizacijai 2014 m. rugsėjo 12 d. raštu Nr. 4S-3029. Išvadoje Tarnyba nurodė, kad </w:t>
      </w:r>
      <w:r w:rsidRPr="00BA3EE7">
        <w:rPr>
          <w:color w:val="000000" w:themeColor="text1"/>
          <w:sz w:val="24"/>
          <w:szCs w:val="24"/>
        </w:rPr>
        <w:t>Pirkima</w:t>
      </w:r>
      <w:r>
        <w:rPr>
          <w:color w:val="000000" w:themeColor="text1"/>
          <w:sz w:val="24"/>
          <w:szCs w:val="24"/>
        </w:rPr>
        <w:t xml:space="preserve">i Nr. 1 ir Nr. 2 </w:t>
      </w:r>
      <w:r w:rsidRPr="00BA3EE7">
        <w:rPr>
          <w:color w:val="000000" w:themeColor="text1"/>
          <w:sz w:val="24"/>
          <w:szCs w:val="24"/>
        </w:rPr>
        <w:t>atlikt</w:t>
      </w:r>
      <w:r>
        <w:rPr>
          <w:color w:val="000000" w:themeColor="text1"/>
          <w:sz w:val="24"/>
          <w:szCs w:val="24"/>
        </w:rPr>
        <w:t>i supaprast</w:t>
      </w:r>
      <w:r w:rsidRPr="00BA3EE7">
        <w:rPr>
          <w:color w:val="000000" w:themeColor="text1"/>
          <w:sz w:val="24"/>
          <w:szCs w:val="24"/>
        </w:rPr>
        <w:t>i</w:t>
      </w:r>
      <w:r>
        <w:rPr>
          <w:color w:val="000000" w:themeColor="text1"/>
          <w:sz w:val="24"/>
          <w:szCs w:val="24"/>
        </w:rPr>
        <w:t>nto</w:t>
      </w:r>
      <w:r w:rsidRPr="00BA3EE7">
        <w:rPr>
          <w:color w:val="000000" w:themeColor="text1"/>
          <w:sz w:val="24"/>
          <w:szCs w:val="24"/>
        </w:rPr>
        <w:t xml:space="preserve"> </w:t>
      </w:r>
      <w:r>
        <w:rPr>
          <w:color w:val="000000" w:themeColor="text1"/>
          <w:sz w:val="24"/>
          <w:szCs w:val="24"/>
        </w:rPr>
        <w:t>atviro konkurso</w:t>
      </w:r>
      <w:r w:rsidRPr="00BA3EE7">
        <w:rPr>
          <w:color w:val="000000" w:themeColor="text1"/>
          <w:sz w:val="24"/>
          <w:szCs w:val="24"/>
        </w:rPr>
        <w:t xml:space="preserve"> būdu.</w:t>
      </w:r>
    </w:p>
    <w:p w:rsidR="0085262B" w:rsidRDefault="0085262B" w:rsidP="0085262B">
      <w:pPr>
        <w:ind w:firstLine="851"/>
        <w:jc w:val="both"/>
        <w:rPr>
          <w:color w:val="000000" w:themeColor="text1"/>
          <w:sz w:val="24"/>
          <w:szCs w:val="24"/>
        </w:rPr>
      </w:pPr>
      <w:r w:rsidRPr="00BA3EE7">
        <w:rPr>
          <w:color w:val="000000" w:themeColor="text1"/>
          <w:sz w:val="24"/>
          <w:szCs w:val="24"/>
        </w:rPr>
        <w:t>Pirkim</w:t>
      </w:r>
      <w:r>
        <w:rPr>
          <w:color w:val="000000" w:themeColor="text1"/>
          <w:sz w:val="24"/>
          <w:szCs w:val="24"/>
        </w:rPr>
        <w:t>ui</w:t>
      </w:r>
      <w:r w:rsidRPr="00BA3EE7">
        <w:rPr>
          <w:color w:val="000000" w:themeColor="text1"/>
          <w:sz w:val="24"/>
          <w:szCs w:val="24"/>
        </w:rPr>
        <w:t xml:space="preserve"> Nr. 1 taikomos Lietuvos Respublikos viešųjų pirkimų įstatymo</w:t>
      </w:r>
      <w:r w:rsidRPr="00BA3EE7">
        <w:rPr>
          <w:bCs/>
          <w:color w:val="000000" w:themeColor="text1"/>
          <w:sz w:val="24"/>
          <w:szCs w:val="24"/>
        </w:rPr>
        <w:t xml:space="preserve"> (aktuali redakcija nuo 20</w:t>
      </w:r>
      <w:r>
        <w:rPr>
          <w:bCs/>
          <w:color w:val="000000" w:themeColor="text1"/>
          <w:sz w:val="24"/>
          <w:szCs w:val="24"/>
        </w:rPr>
        <w:t>06</w:t>
      </w:r>
      <w:r w:rsidRPr="00BA3EE7">
        <w:rPr>
          <w:bCs/>
          <w:color w:val="000000" w:themeColor="text1"/>
          <w:sz w:val="24"/>
          <w:szCs w:val="24"/>
        </w:rPr>
        <w:t xml:space="preserve"> m. sausio </w:t>
      </w:r>
      <w:r>
        <w:rPr>
          <w:bCs/>
          <w:color w:val="000000" w:themeColor="text1"/>
          <w:sz w:val="24"/>
          <w:szCs w:val="24"/>
        </w:rPr>
        <w:t>3</w:t>
      </w:r>
      <w:r w:rsidRPr="00BA3EE7">
        <w:rPr>
          <w:bCs/>
          <w:color w:val="000000" w:themeColor="text1"/>
          <w:sz w:val="24"/>
          <w:szCs w:val="24"/>
        </w:rPr>
        <w:t xml:space="preserve">1 d.) </w:t>
      </w:r>
      <w:r w:rsidRPr="00BA3EE7">
        <w:rPr>
          <w:color w:val="000000" w:themeColor="text1"/>
          <w:sz w:val="24"/>
          <w:szCs w:val="24"/>
        </w:rPr>
        <w:t>nuostatos</w:t>
      </w:r>
      <w:r>
        <w:rPr>
          <w:color w:val="000000" w:themeColor="text1"/>
          <w:sz w:val="24"/>
          <w:szCs w:val="24"/>
        </w:rPr>
        <w:t>.</w:t>
      </w:r>
      <w:r w:rsidRPr="00BA3EE7">
        <w:rPr>
          <w:color w:val="000000" w:themeColor="text1"/>
          <w:sz w:val="24"/>
          <w:szCs w:val="24"/>
        </w:rPr>
        <w:t xml:space="preserve"> Pirkimui Nr. </w:t>
      </w:r>
      <w:r>
        <w:rPr>
          <w:color w:val="000000" w:themeColor="text1"/>
          <w:sz w:val="24"/>
          <w:szCs w:val="24"/>
        </w:rPr>
        <w:t>2</w:t>
      </w:r>
      <w:r w:rsidRPr="00BA3EE7">
        <w:rPr>
          <w:color w:val="000000" w:themeColor="text1"/>
          <w:sz w:val="24"/>
          <w:szCs w:val="24"/>
        </w:rPr>
        <w:t xml:space="preserve"> taikomos Lietuvos Respublikos viešųjų pirkimų įstatymo</w:t>
      </w:r>
      <w:r w:rsidRPr="00BA3EE7">
        <w:rPr>
          <w:bCs/>
          <w:color w:val="000000" w:themeColor="text1"/>
          <w:sz w:val="24"/>
          <w:szCs w:val="24"/>
        </w:rPr>
        <w:t xml:space="preserve"> (aktuali redakcija nuo 201</w:t>
      </w:r>
      <w:r>
        <w:rPr>
          <w:bCs/>
          <w:color w:val="000000" w:themeColor="text1"/>
          <w:sz w:val="24"/>
          <w:szCs w:val="24"/>
        </w:rPr>
        <w:t>0</w:t>
      </w:r>
      <w:r w:rsidRPr="00BA3EE7">
        <w:rPr>
          <w:bCs/>
          <w:color w:val="000000" w:themeColor="text1"/>
          <w:sz w:val="24"/>
          <w:szCs w:val="24"/>
        </w:rPr>
        <w:t xml:space="preserve"> m. </w:t>
      </w:r>
      <w:r>
        <w:rPr>
          <w:bCs/>
          <w:color w:val="000000" w:themeColor="text1"/>
          <w:sz w:val="24"/>
          <w:szCs w:val="24"/>
        </w:rPr>
        <w:t>kovo</w:t>
      </w:r>
      <w:r w:rsidRPr="00BA3EE7">
        <w:rPr>
          <w:bCs/>
          <w:color w:val="000000" w:themeColor="text1"/>
          <w:sz w:val="24"/>
          <w:szCs w:val="24"/>
        </w:rPr>
        <w:t xml:space="preserve"> </w:t>
      </w:r>
      <w:r>
        <w:rPr>
          <w:bCs/>
          <w:color w:val="000000" w:themeColor="text1"/>
          <w:sz w:val="24"/>
          <w:szCs w:val="24"/>
        </w:rPr>
        <w:t>2</w:t>
      </w:r>
      <w:r w:rsidRPr="00BA3EE7">
        <w:rPr>
          <w:bCs/>
          <w:color w:val="000000" w:themeColor="text1"/>
          <w:sz w:val="24"/>
          <w:szCs w:val="24"/>
        </w:rPr>
        <w:t xml:space="preserve"> d.) </w:t>
      </w:r>
      <w:r w:rsidRPr="00BA3EE7">
        <w:rPr>
          <w:color w:val="000000" w:themeColor="text1"/>
          <w:sz w:val="24"/>
          <w:szCs w:val="24"/>
        </w:rPr>
        <w:t>nuostatos (toliau abi Lietuvos Respublikos viešųjų pirkimų įstatymo</w:t>
      </w:r>
      <w:r w:rsidRPr="00BA3EE7">
        <w:rPr>
          <w:bCs/>
          <w:color w:val="000000" w:themeColor="text1"/>
          <w:sz w:val="24"/>
          <w:szCs w:val="24"/>
        </w:rPr>
        <w:t xml:space="preserve"> redakcijos </w:t>
      </w:r>
      <w:r w:rsidRPr="00BA3EE7">
        <w:rPr>
          <w:color w:val="000000" w:themeColor="text1"/>
          <w:sz w:val="24"/>
          <w:szCs w:val="24"/>
        </w:rPr>
        <w:t>bendrai vadinama – Įstatymas).</w:t>
      </w:r>
    </w:p>
    <w:p w:rsidR="0085262B" w:rsidRDefault="0085262B" w:rsidP="0085262B">
      <w:pPr>
        <w:ind w:firstLine="851"/>
        <w:jc w:val="both"/>
        <w:rPr>
          <w:bCs/>
          <w:color w:val="000000" w:themeColor="text1"/>
          <w:sz w:val="24"/>
          <w:szCs w:val="24"/>
        </w:rPr>
      </w:pPr>
      <w:r>
        <w:rPr>
          <w:bCs/>
          <w:color w:val="000000" w:themeColor="text1"/>
          <w:sz w:val="24"/>
          <w:szCs w:val="24"/>
        </w:rPr>
        <w:t xml:space="preserve">Pareiškėjas </w:t>
      </w:r>
      <w:r w:rsidR="00960E16">
        <w:rPr>
          <w:bCs/>
          <w:color w:val="000000" w:themeColor="text1"/>
          <w:sz w:val="24"/>
          <w:szCs w:val="24"/>
        </w:rPr>
        <w:t xml:space="preserve">Rašte nurodo, kad </w:t>
      </w:r>
      <w:r>
        <w:rPr>
          <w:bCs/>
          <w:color w:val="000000" w:themeColor="text1"/>
          <w:sz w:val="24"/>
          <w:szCs w:val="24"/>
        </w:rPr>
        <w:t xml:space="preserve">Perkančiosios organizacijos </w:t>
      </w:r>
      <w:proofErr w:type="gramStart"/>
      <w:r>
        <w:rPr>
          <w:bCs/>
          <w:color w:val="000000" w:themeColor="text1"/>
          <w:sz w:val="24"/>
          <w:szCs w:val="24"/>
        </w:rPr>
        <w:t>reikalavo</w:t>
      </w:r>
      <w:proofErr w:type="gramEnd"/>
      <w:r>
        <w:rPr>
          <w:bCs/>
          <w:color w:val="000000" w:themeColor="text1"/>
          <w:sz w:val="24"/>
          <w:szCs w:val="24"/>
        </w:rPr>
        <w:t xml:space="preserve"> pateikti minėto kelio ruožo</w:t>
      </w:r>
      <w:r w:rsidR="00960E16">
        <w:rPr>
          <w:bCs/>
          <w:color w:val="000000" w:themeColor="text1"/>
          <w:sz w:val="24"/>
          <w:szCs w:val="24"/>
        </w:rPr>
        <w:t xml:space="preserve"> </w:t>
      </w:r>
      <w:r w:rsidR="00960E16" w:rsidRPr="00960E16">
        <w:rPr>
          <w:bCs/>
          <w:sz w:val="24"/>
          <w:szCs w:val="24"/>
        </w:rPr>
        <w:t>(PK 2+40 iki PK 11+20)</w:t>
      </w:r>
      <w:r>
        <w:rPr>
          <w:bCs/>
          <w:color w:val="000000" w:themeColor="text1"/>
          <w:sz w:val="24"/>
          <w:szCs w:val="24"/>
        </w:rPr>
        <w:t xml:space="preserve"> dokumentaciją, be kurios neįmanoma įvykdyti prisiimtų įsipareigojimų pagal Sutartį Nr. 2, tačiau sužinojo, kad jokių dokumentų, kurie yra privalomi ir būtini pagal Lietuvos Respublikos teisės aktus vykdant minėtus darbus (Techninis projektas, leidimas statybai, inžinierių-geologų tyrinėjimų ataskaitos), nėra.</w:t>
      </w:r>
    </w:p>
    <w:p w:rsidR="0085262B" w:rsidRDefault="0085262B" w:rsidP="0085262B">
      <w:pPr>
        <w:ind w:firstLine="851"/>
        <w:jc w:val="both"/>
        <w:rPr>
          <w:color w:val="000000" w:themeColor="text1"/>
          <w:sz w:val="24"/>
          <w:szCs w:val="24"/>
        </w:rPr>
      </w:pPr>
      <w:r>
        <w:rPr>
          <w:bCs/>
          <w:color w:val="000000" w:themeColor="text1"/>
          <w:sz w:val="24"/>
          <w:szCs w:val="24"/>
        </w:rPr>
        <w:lastRenderedPageBreak/>
        <w:t xml:space="preserve">Atliekant </w:t>
      </w:r>
      <w:r w:rsidRPr="00BA3EE7">
        <w:rPr>
          <w:bCs/>
          <w:color w:val="000000" w:themeColor="text1"/>
          <w:sz w:val="24"/>
          <w:szCs w:val="24"/>
        </w:rPr>
        <w:t>Sutar</w:t>
      </w:r>
      <w:r>
        <w:rPr>
          <w:bCs/>
          <w:color w:val="000000" w:themeColor="text1"/>
          <w:sz w:val="24"/>
          <w:szCs w:val="24"/>
        </w:rPr>
        <w:t>ties</w:t>
      </w:r>
      <w:r w:rsidRPr="00BA3EE7">
        <w:rPr>
          <w:bCs/>
          <w:color w:val="000000" w:themeColor="text1"/>
          <w:sz w:val="24"/>
          <w:szCs w:val="24"/>
        </w:rPr>
        <w:t xml:space="preserve"> </w:t>
      </w:r>
      <w:r>
        <w:rPr>
          <w:bCs/>
          <w:color w:val="000000" w:themeColor="text1"/>
          <w:sz w:val="24"/>
          <w:szCs w:val="24"/>
        </w:rPr>
        <w:t>Nr. 1 vertinimą, T</w:t>
      </w:r>
      <w:r>
        <w:rPr>
          <w:color w:val="000000" w:themeColor="text1"/>
          <w:sz w:val="24"/>
          <w:szCs w:val="24"/>
        </w:rPr>
        <w:t>arnyba 2014 m. lapkričio 14 d. raštu 4S-3829 prašė Perkančiosios organizacijos pateikti Techninį darbo projektą pagal kurį buvo atliekami darbai vykdant Sutartį Nr. 1. Perkančioji organizacija Techninio projekto, kuriuo vadovaujantis buvo atlikti žvyruotų gatvių nutiesimo individualiuose statybos kvartaluose darbai pagal Sutartį Nr. 1, nepateikė. Atsižvelgiant į tai, Tarnyba daro išvadą, kad visi darbai pagal Sutartį Nr. 1 buvo atlikti be techninio projekto.</w:t>
      </w:r>
    </w:p>
    <w:p w:rsidR="0085262B" w:rsidRDefault="0085262B" w:rsidP="0085262B">
      <w:pPr>
        <w:tabs>
          <w:tab w:val="num" w:pos="0"/>
        </w:tabs>
        <w:ind w:firstLine="851"/>
        <w:jc w:val="both"/>
        <w:rPr>
          <w:sz w:val="24"/>
          <w:szCs w:val="24"/>
        </w:rPr>
      </w:pPr>
      <w:r>
        <w:rPr>
          <w:color w:val="000000" w:themeColor="text1"/>
          <w:sz w:val="24"/>
          <w:szCs w:val="24"/>
        </w:rPr>
        <w:t xml:space="preserve">Tarnyba 2015 m. kovo 6 d. raštu 4S-728 prašė Perkančiosios organizacijos pateikti </w:t>
      </w:r>
      <w:r>
        <w:rPr>
          <w:sz w:val="24"/>
          <w:szCs w:val="24"/>
        </w:rPr>
        <w:t xml:space="preserve">statybos leidimą </w:t>
      </w:r>
      <w:proofErr w:type="spellStart"/>
      <w:r>
        <w:rPr>
          <w:sz w:val="24"/>
          <w:szCs w:val="24"/>
        </w:rPr>
        <w:t>Sprudeikos</w:t>
      </w:r>
      <w:proofErr w:type="spellEnd"/>
      <w:r>
        <w:rPr>
          <w:sz w:val="24"/>
          <w:szCs w:val="24"/>
        </w:rPr>
        <w:t xml:space="preserve"> gatvės įrengimo darbams atkarpoje nuo PK 2+40 iki PK 11+20 atlikti ir inžinerinių geologinių tyrimų ataskaitas reikalingas </w:t>
      </w:r>
      <w:proofErr w:type="spellStart"/>
      <w:r>
        <w:rPr>
          <w:sz w:val="24"/>
          <w:szCs w:val="24"/>
        </w:rPr>
        <w:t>Sprudeikos</w:t>
      </w:r>
      <w:proofErr w:type="spellEnd"/>
      <w:r>
        <w:rPr>
          <w:sz w:val="24"/>
          <w:szCs w:val="24"/>
        </w:rPr>
        <w:t xml:space="preserve"> gatvės įrengimo darbams atkarpoje nuo PK 2+40 iki PK 11+20 atlikti. Perkančioji organizacija 2015 m. kovo 18 d. raštu Nr. S-685-11 (toliau – Raštas 3) nurodė, kad minėtos </w:t>
      </w:r>
      <w:proofErr w:type="spellStart"/>
      <w:r>
        <w:rPr>
          <w:sz w:val="24"/>
          <w:szCs w:val="24"/>
        </w:rPr>
        <w:t>Sprudeikos</w:t>
      </w:r>
      <w:proofErr w:type="spellEnd"/>
      <w:r>
        <w:rPr>
          <w:sz w:val="24"/>
          <w:szCs w:val="24"/>
        </w:rPr>
        <w:t xml:space="preserve"> gatvės atkarpos įrengimui nebuvo numatytas projekto parengimas ir inžinierinių geologinių tyrimų atlikimas, todėl statybos leidimas nebuvo išduotas, o geologiniai tyrimai nebuvo atlikti.</w:t>
      </w:r>
    </w:p>
    <w:p w:rsidR="0085262B" w:rsidRPr="00976AF2" w:rsidRDefault="0085262B" w:rsidP="0085262B">
      <w:pPr>
        <w:ind w:firstLine="851"/>
        <w:jc w:val="both"/>
        <w:rPr>
          <w:color w:val="000000" w:themeColor="text1"/>
          <w:sz w:val="24"/>
          <w:szCs w:val="24"/>
        </w:rPr>
      </w:pPr>
      <w:r>
        <w:rPr>
          <w:color w:val="000000" w:themeColor="text1"/>
          <w:sz w:val="24"/>
          <w:szCs w:val="24"/>
        </w:rPr>
        <w:t>Tarnyba nustatė, kad Sutartyje Nr. 1 (dalis „III. Šalių įsipareigojimai“) nėra numatyta Užsakovo prievolė pateikti Rangovui techninį projektą, leidimą statybai ir inžinierių-geologų tyrinėjimų ataskaitas, o Rangovui 1 nėra nustatyta prievolė techninį projektą parengti, gauti leidimą statybai ir atlikti inžinierių-geologų tyrinėjimus, bei pateikti jų ataskaitas. Tačiau, nepaisant to, kad Sutartyje nėra nuostatų, reglamentuojančių techninio projekto, leidimo statybai ir inžinierių-geologų tyrinėjimų ataskaitos pateikimą</w:t>
      </w:r>
      <w:bookmarkStart w:id="1" w:name="_GoBack"/>
      <w:bookmarkEnd w:id="1"/>
      <w:r>
        <w:rPr>
          <w:color w:val="000000" w:themeColor="text1"/>
          <w:sz w:val="24"/>
          <w:szCs w:val="24"/>
        </w:rPr>
        <w:t xml:space="preserve">, Tarnyba pastebi, </w:t>
      </w:r>
      <w:r w:rsidRPr="00960E16">
        <w:rPr>
          <w:sz w:val="24"/>
          <w:szCs w:val="24"/>
        </w:rPr>
        <w:t>kad žvyruotų gatvių tiesimo darbų vykdymo reikalavimus nustato statybą reglamentuojantys teisės aktai, kurių Sutarties šalys privalo laikytis. Vadovaujantis Įstatymo 8</w:t>
      </w:r>
      <w:r w:rsidRPr="00960E16">
        <w:rPr>
          <w:sz w:val="24"/>
          <w:szCs w:val="24"/>
          <w:vertAlign w:val="superscript"/>
        </w:rPr>
        <w:t>2</w:t>
      </w:r>
      <w:r w:rsidRPr="00960E16">
        <w:rPr>
          <w:sz w:val="24"/>
          <w:szCs w:val="24"/>
        </w:rPr>
        <w:t xml:space="preserve"> straipsnio 1 dalies 2 punktu, Tarnyba negali kontroliuoti kaip laikomasi kitų Lietuvos Respublikos įstatymų ir su jais susijusių</w:t>
      </w:r>
      <w:r>
        <w:rPr>
          <w:color w:val="000000" w:themeColor="text1"/>
          <w:sz w:val="24"/>
          <w:szCs w:val="24"/>
        </w:rPr>
        <w:t xml:space="preserve"> teisės aktų reikalavimų.</w:t>
      </w:r>
    </w:p>
    <w:p w:rsidR="0085262B" w:rsidRDefault="0085262B" w:rsidP="0085262B">
      <w:pPr>
        <w:ind w:firstLine="851"/>
        <w:jc w:val="both"/>
        <w:rPr>
          <w:color w:val="000000" w:themeColor="text1"/>
          <w:sz w:val="24"/>
          <w:szCs w:val="24"/>
        </w:rPr>
      </w:pPr>
      <w:r w:rsidRPr="006A4ABD">
        <w:rPr>
          <w:color w:val="000000" w:themeColor="text1"/>
          <w:sz w:val="24"/>
          <w:szCs w:val="24"/>
          <w:lang w:eastAsia="lt-LT"/>
        </w:rPr>
        <w:t xml:space="preserve">Pareiškėjas </w:t>
      </w:r>
      <w:r w:rsidRPr="006A4ABD">
        <w:rPr>
          <w:bCs/>
          <w:color w:val="000000" w:themeColor="text1"/>
          <w:sz w:val="24"/>
          <w:szCs w:val="24"/>
        </w:rPr>
        <w:t xml:space="preserve">Rašte dėl Sutarties Nr. 2 pažymi, kad Sutartimi </w:t>
      </w:r>
      <w:r w:rsidRPr="006A4ABD">
        <w:rPr>
          <w:color w:val="000000" w:themeColor="text1"/>
          <w:sz w:val="24"/>
          <w:szCs w:val="24"/>
        </w:rPr>
        <w:t>Nr. 2 įsipareigojo nutiesti</w:t>
      </w:r>
      <w:r>
        <w:rPr>
          <w:color w:val="000000" w:themeColor="text1"/>
          <w:sz w:val="24"/>
          <w:szCs w:val="24"/>
        </w:rPr>
        <w:t xml:space="preserve"> </w:t>
      </w:r>
      <w:proofErr w:type="spellStart"/>
      <w:r>
        <w:rPr>
          <w:color w:val="000000" w:themeColor="text1"/>
          <w:sz w:val="24"/>
          <w:szCs w:val="24"/>
        </w:rPr>
        <w:t>Sprudeikos</w:t>
      </w:r>
      <w:proofErr w:type="spellEnd"/>
      <w:r>
        <w:rPr>
          <w:color w:val="000000" w:themeColor="text1"/>
          <w:sz w:val="24"/>
          <w:szCs w:val="24"/>
        </w:rPr>
        <w:t xml:space="preserve"> gatvės atkarpą nuo PK 2+20 iki PK 11+20 – 900 m. ir rekonstruoti tos pačios gatvės atkarpą nuo PK 11+20 iki PK 21+28 – 1008 m., keičiant esamos žvyruotos gatvės plotį nuo 6,0 m. iki 8,0 m. Nurodo, kad pirmąjį darbų etapą, t.y. </w:t>
      </w:r>
      <w:proofErr w:type="spellStart"/>
      <w:r>
        <w:rPr>
          <w:color w:val="000000" w:themeColor="text1"/>
          <w:sz w:val="24"/>
          <w:szCs w:val="24"/>
        </w:rPr>
        <w:t>Sprudeikos</w:t>
      </w:r>
      <w:proofErr w:type="spellEnd"/>
      <w:r>
        <w:rPr>
          <w:color w:val="000000" w:themeColor="text1"/>
          <w:sz w:val="24"/>
          <w:szCs w:val="24"/>
        </w:rPr>
        <w:t xml:space="preserve"> gatvės atkarpos nutiesimą (atkarpa nuo PK 2+20 iki PK 11+20 – 900 m.) yra įvykdęs, o Perkančioji organizacija pilnai atlikusi apmokėjimą už atliktus darbus. Pradėjus antrąjį darbų etapą, t.y. </w:t>
      </w:r>
      <w:proofErr w:type="spellStart"/>
      <w:r>
        <w:rPr>
          <w:color w:val="000000" w:themeColor="text1"/>
          <w:sz w:val="24"/>
          <w:szCs w:val="24"/>
        </w:rPr>
        <w:t>Sprudeikos</w:t>
      </w:r>
      <w:proofErr w:type="spellEnd"/>
      <w:r>
        <w:rPr>
          <w:color w:val="000000" w:themeColor="text1"/>
          <w:sz w:val="24"/>
          <w:szCs w:val="24"/>
        </w:rPr>
        <w:t xml:space="preserve"> gatvės atkarpos</w:t>
      </w:r>
      <w:r w:rsidRPr="00A94665">
        <w:rPr>
          <w:color w:val="000000" w:themeColor="text1"/>
          <w:sz w:val="24"/>
          <w:szCs w:val="24"/>
        </w:rPr>
        <w:t xml:space="preserve"> </w:t>
      </w:r>
      <w:r>
        <w:rPr>
          <w:color w:val="000000" w:themeColor="text1"/>
          <w:sz w:val="24"/>
          <w:szCs w:val="24"/>
        </w:rPr>
        <w:t>nuo PK 11+20 iki PK 21+28 – 1008 m. rekonstrukcijos darbus, paaiškėjo, kad dėl rangovų klaidų vykdant Sutartį Nr. 1. gatvės atkarpoje nuo PK 8+70 iki PK 11+20 nukrypta nuo ašies. Ašies nukrypimas nuo gatvės plano PK 11+20 yra apie 6 metrai. Pirkimo metu Pareiškėjas negalėjo pastebėti šio nukrypimo. Tai paaiškėjo tik vykdant darbus pagal Sutartį Nr. 2. Tokiu būdu susidarė papildomų darbų būtinumas: naujo kelio įrengimas; pilnos žvyro dangos konstrukcijos įrengimas su šalčiui atspariu smėlio sluoksniu. Todėl tapo būtinas daug didesnis, nei kelio platinimui reikalingas finansavimas. Pareiškėjas papildomų darbų sąrašą su skaičiuojamąja kaina (146 060,31 Lt) pateikė Perkančiajai organizacijai. Pareiškėja 2012 m. gruodžio 5 d. raštu Nr. 12116, 2013 m. kovo 4 d. raštu Nr. 1308, 2013 m. kovo 18 d. raštu Nr. 1309 ir 2013 m. balandžio 3 d. raštu Nr. 1312 kreipėsi į Perkančiąją organizaciją prašydama sudaryti komisiją papildomiems darbams įvertinti ir išspręsti susidariusias problemas. Tačiau komisija sudaryta nebuvo, o problemos liko neišspręstos. Dėl šių priežasčių Pareiškėja negali užbaigti sutartinių įsipareigojimų ir viso objekto priduoti statybos užbaigimo komisijai.</w:t>
      </w:r>
    </w:p>
    <w:p w:rsidR="0085262B" w:rsidRDefault="0085262B" w:rsidP="0085262B">
      <w:pPr>
        <w:ind w:firstLine="720"/>
        <w:jc w:val="both"/>
        <w:rPr>
          <w:bCs/>
          <w:color w:val="000000" w:themeColor="text1"/>
          <w:sz w:val="24"/>
          <w:szCs w:val="24"/>
        </w:rPr>
      </w:pPr>
      <w:r w:rsidRPr="00BA3EE7">
        <w:rPr>
          <w:bCs/>
          <w:color w:val="000000" w:themeColor="text1"/>
          <w:sz w:val="24"/>
          <w:szCs w:val="24"/>
        </w:rPr>
        <w:t>Sutar</w:t>
      </w:r>
      <w:r>
        <w:rPr>
          <w:bCs/>
          <w:color w:val="000000" w:themeColor="text1"/>
          <w:sz w:val="24"/>
          <w:szCs w:val="24"/>
        </w:rPr>
        <w:t>ties</w:t>
      </w:r>
      <w:r w:rsidRPr="00BA3EE7">
        <w:rPr>
          <w:bCs/>
          <w:color w:val="000000" w:themeColor="text1"/>
          <w:sz w:val="24"/>
          <w:szCs w:val="24"/>
        </w:rPr>
        <w:t xml:space="preserve"> </w:t>
      </w:r>
      <w:r>
        <w:rPr>
          <w:bCs/>
          <w:color w:val="000000" w:themeColor="text1"/>
          <w:sz w:val="24"/>
          <w:szCs w:val="24"/>
        </w:rPr>
        <w:t xml:space="preserve">Nr. 2  3.1 punkte nustatyta, kad „Gatvės nutiesimo darbai ir kiti sutarties 1 punkte numatyti </w:t>
      </w:r>
      <w:r w:rsidRPr="004D4318">
        <w:rPr>
          <w:bCs/>
          <w:color w:val="000000" w:themeColor="text1"/>
          <w:sz w:val="24"/>
          <w:szCs w:val="24"/>
          <w:u w:val="single"/>
        </w:rPr>
        <w:t>darbai turi būti atlikti iki 2011.12.01</w:t>
      </w:r>
      <w:r>
        <w:rPr>
          <w:bCs/>
          <w:color w:val="000000" w:themeColor="text1"/>
          <w:sz w:val="24"/>
          <w:szCs w:val="24"/>
        </w:rPr>
        <w:t xml:space="preserve">.“. Toks pats darbų atlikimo terminas buvo nurodytas ir Šiaulių miesto savivaldybės administracijos direktoriaus 2010 m. rugpjūčio 29 d. įsakymu Nr. A-991 sudarytos viešojo pirkimo komisijos 2010 m. spalio 14 d. posėdžio protokolu Nr. TVPP-368 patvirtintų supaprastinto atviro konkurso sąlygų (toliau – Pirkimo Nr. 2 sąlygos) priede Nr. 5 „Žvyruotos </w:t>
      </w:r>
      <w:proofErr w:type="spellStart"/>
      <w:r>
        <w:rPr>
          <w:bCs/>
          <w:color w:val="000000" w:themeColor="text1"/>
          <w:sz w:val="24"/>
          <w:szCs w:val="24"/>
        </w:rPr>
        <w:t>Sprudeikos</w:t>
      </w:r>
      <w:proofErr w:type="spellEnd"/>
      <w:r>
        <w:rPr>
          <w:bCs/>
          <w:color w:val="000000" w:themeColor="text1"/>
          <w:sz w:val="24"/>
          <w:szCs w:val="24"/>
        </w:rPr>
        <w:t xml:space="preserve"> gatvės nutiesimo darbų Šiaulių mieste, koreguojant techninį projektą pirkimo sutartis“ 3.1 punkte.</w:t>
      </w:r>
    </w:p>
    <w:p w:rsidR="0085262B" w:rsidRDefault="0085262B" w:rsidP="0085262B">
      <w:pPr>
        <w:ind w:firstLine="720"/>
        <w:jc w:val="both"/>
        <w:rPr>
          <w:bCs/>
          <w:color w:val="000000" w:themeColor="text1"/>
          <w:sz w:val="24"/>
          <w:szCs w:val="24"/>
        </w:rPr>
      </w:pPr>
      <w:r>
        <w:rPr>
          <w:bCs/>
          <w:color w:val="000000" w:themeColor="text1"/>
          <w:sz w:val="24"/>
          <w:szCs w:val="24"/>
        </w:rPr>
        <w:t xml:space="preserve">Sutarties Nr. 2  1.1 punkte nurodyta, kad „&lt;...&gt; </w:t>
      </w:r>
      <w:r w:rsidRPr="004D4318">
        <w:rPr>
          <w:bCs/>
          <w:color w:val="000000" w:themeColor="text1"/>
          <w:sz w:val="24"/>
          <w:szCs w:val="24"/>
          <w:u w:val="single"/>
        </w:rPr>
        <w:t>Rangovas savo jėgomis, medžiagomis, rizika ir atsakomybe atliks</w:t>
      </w:r>
      <w:r>
        <w:rPr>
          <w:bCs/>
          <w:color w:val="000000" w:themeColor="text1"/>
          <w:sz w:val="24"/>
          <w:szCs w:val="24"/>
        </w:rPr>
        <w:t xml:space="preserve"> Žvyruotos </w:t>
      </w:r>
      <w:proofErr w:type="spellStart"/>
      <w:r>
        <w:rPr>
          <w:bCs/>
          <w:color w:val="000000" w:themeColor="text1"/>
          <w:sz w:val="24"/>
          <w:szCs w:val="24"/>
        </w:rPr>
        <w:t>Sprudeikos</w:t>
      </w:r>
      <w:proofErr w:type="spellEnd"/>
      <w:r>
        <w:rPr>
          <w:bCs/>
          <w:color w:val="000000" w:themeColor="text1"/>
          <w:sz w:val="24"/>
          <w:szCs w:val="24"/>
        </w:rPr>
        <w:t xml:space="preserve"> gatvės nutiesimo darbus (atliks techninio projekto koregavimą, atliks visus nutiesimo darbus numatytus techniniame projekte ir darbus, kurie nebuvo numatyti techniniame projekte, bet technologiškai reikalingus atlikti, siekiant galutinio darbų </w:t>
      </w:r>
      <w:r>
        <w:rPr>
          <w:bCs/>
          <w:color w:val="000000" w:themeColor="text1"/>
          <w:sz w:val="24"/>
          <w:szCs w:val="24"/>
        </w:rPr>
        <w:lastRenderedPageBreak/>
        <w:t>rezultato) ir perduos Darbų rezultatą Užsakovui šioje sutartyje nustatytomis sąlygomis, terminais ir tvarka.“. Analogiški darbai nurodyti ir Sutarties Nr. 2  1.5 punkte „1.5.1. atliks techninio projekto koregavimą (projekto autorius – Roberto Petrausko įmonė); 1.5.2. suderins koreguotą techninį projektą normatyvinių statybos dokumentų nustatyta tvarka ir pateiks jį kompetentingoms institucijoms tvirtinti; 1.5.3. atliks sutartyje nurodytus darbus pagal koreguotą techninį projektą, vadovaujantis Lietuvos Respublikos statybos įstatymu, kitais Lietuvos Respublikos įstatymais ir su jais susijusiais teisės aktais, statybos techniniais reglamentais, statybos taisyklėmis, techninio projekto specifikacijomis; 1.5.4. 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rsidR="0085262B" w:rsidRDefault="0085262B" w:rsidP="0085262B">
      <w:pPr>
        <w:ind w:firstLine="720"/>
        <w:jc w:val="both"/>
        <w:rPr>
          <w:bCs/>
          <w:color w:val="000000" w:themeColor="text1"/>
          <w:sz w:val="24"/>
          <w:szCs w:val="24"/>
        </w:rPr>
      </w:pPr>
      <w:r>
        <w:rPr>
          <w:bCs/>
          <w:color w:val="000000" w:themeColor="text1"/>
          <w:sz w:val="24"/>
          <w:szCs w:val="24"/>
        </w:rPr>
        <w:t>Pažymėtina, kad Skelbimo apie Pirkimą Nr. 2  II.2.2 dalyje „</w:t>
      </w:r>
      <w:r w:rsidRPr="00711BC8">
        <w:rPr>
          <w:bCs/>
          <w:sz w:val="24"/>
          <w:szCs w:val="24"/>
        </w:rPr>
        <w:t>Sutarčių pratęsimo galimybės. Galimų pratęsimų skaičius ir laikas, kuriam sutartys gali būti pratęstos</w:t>
      </w:r>
      <w:r>
        <w:rPr>
          <w:bCs/>
          <w:sz w:val="24"/>
          <w:szCs w:val="24"/>
        </w:rPr>
        <w:t>“</w:t>
      </w:r>
      <w:r>
        <w:rPr>
          <w:bCs/>
          <w:color w:val="000000" w:themeColor="text1"/>
          <w:sz w:val="24"/>
          <w:szCs w:val="24"/>
        </w:rPr>
        <w:t xml:space="preserve"> </w:t>
      </w:r>
      <w:r w:rsidRPr="00FB16FB">
        <w:rPr>
          <w:bCs/>
          <w:color w:val="000000" w:themeColor="text1"/>
          <w:sz w:val="24"/>
          <w:szCs w:val="24"/>
        </w:rPr>
        <w:t xml:space="preserve">sutarties </w:t>
      </w:r>
      <w:r w:rsidRPr="00DD3CF5">
        <w:rPr>
          <w:bCs/>
          <w:color w:val="000000" w:themeColor="text1"/>
          <w:sz w:val="24"/>
          <w:szCs w:val="24"/>
          <w:u w:val="single"/>
        </w:rPr>
        <w:t>pratęsimo galimybė nenumatyta</w:t>
      </w:r>
      <w:r>
        <w:rPr>
          <w:bCs/>
          <w:color w:val="000000" w:themeColor="text1"/>
          <w:sz w:val="24"/>
          <w:szCs w:val="24"/>
        </w:rPr>
        <w:t xml:space="preserve">. Pirkimo Nr. 2 sąlygose ir pačioje Sutartyje Nr. 2 </w:t>
      </w:r>
      <w:r w:rsidRPr="00FB16FB">
        <w:rPr>
          <w:bCs/>
          <w:color w:val="000000" w:themeColor="text1"/>
          <w:sz w:val="24"/>
          <w:szCs w:val="24"/>
          <w:u w:val="single"/>
        </w:rPr>
        <w:t>darbų atlikimo termino pratęsimo galimybė taip pat nenumatyta</w:t>
      </w:r>
      <w:r>
        <w:rPr>
          <w:bCs/>
          <w:color w:val="000000" w:themeColor="text1"/>
          <w:sz w:val="24"/>
          <w:szCs w:val="24"/>
        </w:rPr>
        <w:t>.</w:t>
      </w:r>
    </w:p>
    <w:p w:rsidR="0085262B" w:rsidRDefault="0085262B" w:rsidP="0085262B">
      <w:pPr>
        <w:ind w:firstLine="720"/>
        <w:jc w:val="both"/>
        <w:rPr>
          <w:bCs/>
          <w:color w:val="000000" w:themeColor="text1"/>
          <w:sz w:val="24"/>
          <w:szCs w:val="24"/>
        </w:rPr>
      </w:pPr>
      <w:r>
        <w:rPr>
          <w:bCs/>
          <w:color w:val="000000" w:themeColor="text1"/>
          <w:sz w:val="24"/>
          <w:szCs w:val="24"/>
        </w:rPr>
        <w:t>Atsižvelgiant į tai kas nurodyta, Tarnyba daro išvadą, kad Sutartyje Nr. 2 tiksliai ir aiškiai įvardintas sutarties dalykas, būtini atlikti darbai ir nurodytas aiškus jų atlikimo terminas nenumatant šio termino pratęsimo galimybės. Taigi, Rangovas 2 turėjo atlikti darbus, o Perkančioji organizacija juos priimti iki 2011 m. gruodžio 1 d.</w:t>
      </w:r>
    </w:p>
    <w:p w:rsidR="0085262B" w:rsidRDefault="0085262B" w:rsidP="0085262B">
      <w:pPr>
        <w:ind w:firstLine="720"/>
        <w:jc w:val="both"/>
        <w:rPr>
          <w:bCs/>
          <w:color w:val="000000" w:themeColor="text1"/>
          <w:sz w:val="24"/>
          <w:szCs w:val="24"/>
        </w:rPr>
      </w:pPr>
      <w:r>
        <w:rPr>
          <w:bCs/>
          <w:color w:val="000000" w:themeColor="text1"/>
          <w:sz w:val="24"/>
          <w:szCs w:val="24"/>
        </w:rPr>
        <w:t xml:space="preserve">Kaip matyti iš Tarnybai pateiktos </w:t>
      </w:r>
      <w:r>
        <w:rPr>
          <w:sz w:val="24"/>
          <w:szCs w:val="24"/>
        </w:rPr>
        <w:t xml:space="preserve">2015 m. kovo 18 d. raštu Nr. S-685-11 (toliau – Raštas 2) </w:t>
      </w:r>
      <w:r>
        <w:rPr>
          <w:bCs/>
          <w:color w:val="000000" w:themeColor="text1"/>
          <w:sz w:val="24"/>
          <w:szCs w:val="24"/>
        </w:rPr>
        <w:t xml:space="preserve">informacijos, vadovaujantis Sutarties Nr. 2  3.2 punktu, Rangovas 2 pateikė „„Žvyruotos </w:t>
      </w:r>
      <w:proofErr w:type="spellStart"/>
      <w:r>
        <w:rPr>
          <w:bCs/>
          <w:color w:val="000000" w:themeColor="text1"/>
          <w:sz w:val="24"/>
          <w:szCs w:val="24"/>
        </w:rPr>
        <w:t>Sprudeikos</w:t>
      </w:r>
      <w:proofErr w:type="spellEnd"/>
      <w:r>
        <w:rPr>
          <w:bCs/>
          <w:color w:val="000000" w:themeColor="text1"/>
          <w:sz w:val="24"/>
          <w:szCs w:val="24"/>
        </w:rPr>
        <w:t xml:space="preserve"> gatvės nutiesimo darbų Šiaulių mieste“ pagal 2011-08-30 sutartį Nr. SŽ-849 su Šiaulių miesto savivaldybės administracija 2011 metų kalendorinis darbų grafikas“ (Sutarties Nr. 2 priedas Nr. 1, toliau – Grafikas 1), kuriame buvo nurodyti darbai ir jų atlikimas iki gruodžio mėnesio (kaip tai numatyta Sutarties Nr. 2  3.1 punkte). Tačiau vėliau, Rangovas 2 Perkančiajai organizacijai pateikė patikslintą grafiką (Sutarties Nr. 2 priedas Nr. 2, toliau – Grafikas 2), kuriame darbų atlikimo terminas numatytas „</w:t>
      </w:r>
      <w:r w:rsidRPr="00DD3CF5">
        <w:rPr>
          <w:bCs/>
          <w:color w:val="000000" w:themeColor="text1"/>
          <w:sz w:val="24"/>
          <w:szCs w:val="24"/>
          <w:u w:val="single"/>
        </w:rPr>
        <w:t>Iki 2012 m. gegužės mėn. 1 d.</w:t>
      </w:r>
      <w:r>
        <w:rPr>
          <w:bCs/>
          <w:color w:val="000000" w:themeColor="text1"/>
          <w:sz w:val="24"/>
          <w:szCs w:val="24"/>
        </w:rPr>
        <w:t>“. Pastebėtina, kad Grafikas 1 ir Grafikas 2 Perkančiosios organizacijos nebuvo patvirtinti. Kaip nurodyta Rašte 2 darbų kalendorinis grafikas (Sutarties Nr. 2 priedas Nr. 3, toliau Grafikas 3) buvo suderintas ir patvirtintas tik 2011 m. gruodžio 6 d., išaiškėjus, kad Rangovas 2 per 2011 m. nespės atlikti visų Sutartyje Nr. 2 nurodytų darbų.</w:t>
      </w:r>
      <w:r w:rsidRPr="00F30063">
        <w:rPr>
          <w:bCs/>
          <w:color w:val="000000" w:themeColor="text1"/>
          <w:sz w:val="24"/>
          <w:szCs w:val="24"/>
        </w:rPr>
        <w:t xml:space="preserve"> </w:t>
      </w:r>
      <w:r>
        <w:rPr>
          <w:bCs/>
          <w:color w:val="000000" w:themeColor="text1"/>
          <w:sz w:val="24"/>
          <w:szCs w:val="24"/>
        </w:rPr>
        <w:t>Grafike 3 darbų atlikimo terminas numatytas „</w:t>
      </w:r>
      <w:r w:rsidRPr="004E4617">
        <w:rPr>
          <w:bCs/>
          <w:color w:val="000000" w:themeColor="text1"/>
          <w:sz w:val="24"/>
          <w:szCs w:val="24"/>
          <w:u w:val="single"/>
        </w:rPr>
        <w:t>Iki 2012 m. gegužės mėn. 1 d.</w:t>
      </w:r>
      <w:r>
        <w:rPr>
          <w:bCs/>
          <w:color w:val="000000" w:themeColor="text1"/>
          <w:sz w:val="24"/>
          <w:szCs w:val="24"/>
        </w:rPr>
        <w:t>“.</w:t>
      </w:r>
    </w:p>
    <w:p w:rsidR="0085262B" w:rsidRDefault="0085262B" w:rsidP="0085262B">
      <w:pPr>
        <w:ind w:firstLine="720"/>
        <w:jc w:val="both"/>
        <w:rPr>
          <w:bCs/>
          <w:color w:val="000000" w:themeColor="text1"/>
          <w:sz w:val="24"/>
          <w:szCs w:val="24"/>
        </w:rPr>
      </w:pPr>
      <w:r>
        <w:rPr>
          <w:bCs/>
          <w:color w:val="000000" w:themeColor="text1"/>
          <w:sz w:val="24"/>
          <w:szCs w:val="24"/>
        </w:rPr>
        <w:t>Kaip matyti iš Tarnybai pateiktos Raštu 2 ir Raštu 3 informacijos, Sutarties Nr. 2  1 punkte numatyti darbai nebuvo baigti ir iki Grafike 3 nurodyto termino. Atsižvelgdama į tai, ir vadovaudamasi Sutarties Nr. 2  9.2 punktu Perkančioji organizacija už laikotarpį nuo 2012 m. gegužės 1 d. iki 2012 m. spalio 31 d. skaičiavo delspinigius (Perkančiosios organizacijos 2012 m. lapkričio 9 d. raštas Nr. S-2972-11) dėl neatliktų darbų už 80 868,14 Lt vertę (Delspinigių už laiku neužbaigtus darbus skaičiavimo lentelė. 2012 m. spalio 31 d.). Vėliau delspinigiai skaičiuojami nebuvo.</w:t>
      </w:r>
    </w:p>
    <w:p w:rsidR="0085262B" w:rsidRDefault="0085262B" w:rsidP="0085262B">
      <w:pPr>
        <w:ind w:firstLine="720"/>
        <w:jc w:val="both"/>
        <w:rPr>
          <w:bCs/>
          <w:color w:val="000000" w:themeColor="text1"/>
          <w:sz w:val="24"/>
          <w:szCs w:val="24"/>
        </w:rPr>
      </w:pPr>
      <w:r>
        <w:rPr>
          <w:bCs/>
          <w:color w:val="000000" w:themeColor="text1"/>
          <w:sz w:val="24"/>
          <w:szCs w:val="24"/>
        </w:rPr>
        <w:t>Rangovas 2  2012 m. gruodžio 13 d. pateikė Perkančiajai organizacijai „Garantinis raštas Nr. 12118“ (toliau – Garantinis raštas), kuriuo įsipareigojo Šiaulių miesto žvyruotos gatvės nutiesimo darbus tarp PK 2+60 – PK 11+20, numatytus Sutartyje Nr. 2, įvykdyti iki 2013 m. gegužės mėn. 1 d. Perkančioji organizacija šį garantinį raštą priėmė. Tačiau Rangovas 2, kaip tai Tarnybai nurodė Perkančioji organizacija 2014 m. gruodžio 15 d. rašte Nr. S-3901-11, iki Sutarties Nr. 2 galiojimo termino pabaigos (vadovaujantis Sutarties Nr. 2  14.3 punktu sutartis galioja 3 metus nuo sutarties pasirašymo dienos, t.y. iki 2014 m. rugpjūčio 30 d.) neįvykdė visų Sutarties Nr. 2  3.5 punkte nurodytų įsipareigojimų.</w:t>
      </w:r>
    </w:p>
    <w:p w:rsidR="0085262B" w:rsidRDefault="0085262B" w:rsidP="0085262B">
      <w:pPr>
        <w:ind w:firstLine="720"/>
        <w:jc w:val="both"/>
        <w:rPr>
          <w:bCs/>
          <w:color w:val="000000" w:themeColor="text1"/>
          <w:sz w:val="24"/>
          <w:szCs w:val="24"/>
        </w:rPr>
      </w:pPr>
      <w:r>
        <w:rPr>
          <w:bCs/>
          <w:color w:val="000000" w:themeColor="text1"/>
          <w:sz w:val="24"/>
          <w:szCs w:val="24"/>
        </w:rPr>
        <w:t xml:space="preserve">Vadovaujantis Sutarties Nr.2  6 punktu Rangovas 2 Perkančiajai organizacijai pateikė </w:t>
      </w:r>
      <w:proofErr w:type="spellStart"/>
      <w:r>
        <w:rPr>
          <w:bCs/>
          <w:color w:val="000000" w:themeColor="text1"/>
          <w:sz w:val="24"/>
          <w:szCs w:val="24"/>
        </w:rPr>
        <w:t>DnB</w:t>
      </w:r>
      <w:proofErr w:type="spellEnd"/>
      <w:r>
        <w:rPr>
          <w:bCs/>
          <w:color w:val="000000" w:themeColor="text1"/>
          <w:sz w:val="24"/>
          <w:szCs w:val="24"/>
        </w:rPr>
        <w:t xml:space="preserve"> Nord banko 2011 m rugsėjo 9 d. sutarties įvykdymo banko garantija Nr. GP42-1544133, kuri galiojo tik </w:t>
      </w:r>
      <w:r w:rsidRPr="001A6CD9">
        <w:rPr>
          <w:bCs/>
          <w:color w:val="000000" w:themeColor="text1"/>
          <w:sz w:val="24"/>
          <w:szCs w:val="24"/>
          <w:u w:val="single"/>
        </w:rPr>
        <w:t>iki 2012 m. sausio 1 d.</w:t>
      </w:r>
      <w:r>
        <w:rPr>
          <w:bCs/>
          <w:color w:val="000000" w:themeColor="text1"/>
          <w:sz w:val="24"/>
          <w:szCs w:val="24"/>
        </w:rPr>
        <w:t xml:space="preserve"> Perkančioji organizacija pratęsusi darbų atlikimo terminus Sutarties Nr. 2 įvykdymo užtikrinimo nepratęsė.</w:t>
      </w:r>
    </w:p>
    <w:p w:rsidR="0085262B" w:rsidRDefault="0085262B" w:rsidP="0085262B">
      <w:pPr>
        <w:ind w:firstLine="720"/>
        <w:jc w:val="both"/>
        <w:rPr>
          <w:bCs/>
          <w:color w:val="000000" w:themeColor="text1"/>
          <w:sz w:val="24"/>
          <w:szCs w:val="24"/>
        </w:rPr>
      </w:pPr>
      <w:r>
        <w:rPr>
          <w:bCs/>
          <w:color w:val="000000" w:themeColor="text1"/>
          <w:sz w:val="24"/>
          <w:szCs w:val="24"/>
        </w:rPr>
        <w:t>Atsižvelgiant į tai kas nurodyta, Tarnyba pažymi, kad:</w:t>
      </w:r>
    </w:p>
    <w:p w:rsidR="0085262B" w:rsidRDefault="0085262B" w:rsidP="0085262B">
      <w:pPr>
        <w:ind w:firstLine="720"/>
        <w:jc w:val="both"/>
        <w:rPr>
          <w:bCs/>
          <w:color w:val="000000" w:themeColor="text1"/>
          <w:sz w:val="24"/>
          <w:szCs w:val="24"/>
        </w:rPr>
      </w:pPr>
      <w:r>
        <w:rPr>
          <w:bCs/>
          <w:color w:val="000000" w:themeColor="text1"/>
          <w:sz w:val="24"/>
          <w:szCs w:val="24"/>
        </w:rPr>
        <w:t>- Perkančioji organizacija patvirtindama Grafiką 3, vėliau priimdama Garantinį raštą ir tuo pratęsdama darbų atlikimo terminą iki 2013 m. gegužės 1 d., pakeitė Sutarties Nr. 2  3.1 punktą;</w:t>
      </w:r>
    </w:p>
    <w:p w:rsidR="0085262B" w:rsidRDefault="0085262B" w:rsidP="0085262B">
      <w:pPr>
        <w:ind w:firstLine="720"/>
        <w:jc w:val="both"/>
        <w:rPr>
          <w:bCs/>
          <w:color w:val="000000" w:themeColor="text1"/>
          <w:sz w:val="24"/>
          <w:szCs w:val="24"/>
        </w:rPr>
      </w:pPr>
      <w:r>
        <w:rPr>
          <w:bCs/>
          <w:color w:val="000000" w:themeColor="text1"/>
          <w:sz w:val="24"/>
          <w:szCs w:val="24"/>
        </w:rPr>
        <w:lastRenderedPageBreak/>
        <w:t>- Perkančioji organizacija skaičiuodama delspinigius už laiku neužbaigtus darbus tik laikotarpiu nuo 2012 m. gegužės 1 d. iki 2012 m. spalio 31 d., o ne už visą laiku neužbaigtų darbų laikotarpį nuo 2011 m. gruodžio 2 d. iki 2014 m. rugpjūčio 30 d., pakeitė Sutarties Nr. 2  9.2 punktą;</w:t>
      </w:r>
    </w:p>
    <w:p w:rsidR="0085262B" w:rsidRDefault="0085262B" w:rsidP="0085262B">
      <w:pPr>
        <w:ind w:firstLine="720"/>
        <w:jc w:val="both"/>
        <w:rPr>
          <w:bCs/>
          <w:color w:val="000000" w:themeColor="text1"/>
          <w:sz w:val="24"/>
          <w:szCs w:val="24"/>
        </w:rPr>
      </w:pPr>
      <w:r>
        <w:rPr>
          <w:bCs/>
          <w:color w:val="000000" w:themeColor="text1"/>
          <w:sz w:val="24"/>
          <w:szCs w:val="24"/>
        </w:rPr>
        <w:t>- Perkančioji organizacija laiku nepratęsusi Sutarties Nr. 2 įvykdymo užtikrinimu (</w:t>
      </w:r>
      <w:proofErr w:type="spellStart"/>
      <w:r>
        <w:rPr>
          <w:bCs/>
          <w:color w:val="000000" w:themeColor="text1"/>
          <w:sz w:val="24"/>
          <w:szCs w:val="24"/>
        </w:rPr>
        <w:t>DnB</w:t>
      </w:r>
      <w:proofErr w:type="spellEnd"/>
      <w:r>
        <w:rPr>
          <w:bCs/>
          <w:color w:val="000000" w:themeColor="text1"/>
          <w:sz w:val="24"/>
          <w:szCs w:val="24"/>
        </w:rPr>
        <w:t xml:space="preserve"> Nord banko 2011 m rugsėjo 9 d. sutarties įvykdymo banko garantija Nr. GP42-1544133 galiojo tik iki 2012 m. sausio 1 d.), pakeitė Sutarties Nr. 2  6 punktą.</w:t>
      </w:r>
    </w:p>
    <w:p w:rsidR="0085262B" w:rsidRPr="00711BC8" w:rsidRDefault="0085262B" w:rsidP="0085262B">
      <w:pPr>
        <w:ind w:firstLine="720"/>
        <w:jc w:val="both"/>
        <w:rPr>
          <w:color w:val="000000" w:themeColor="text1"/>
          <w:sz w:val="24"/>
          <w:szCs w:val="24"/>
        </w:rPr>
      </w:pPr>
    </w:p>
    <w:p w:rsidR="0085262B" w:rsidRPr="00AE3FFE" w:rsidRDefault="0085262B" w:rsidP="0085262B">
      <w:pPr>
        <w:tabs>
          <w:tab w:val="left" w:pos="851"/>
        </w:tabs>
        <w:jc w:val="both"/>
        <w:rPr>
          <w:color w:val="000000" w:themeColor="text1"/>
          <w:sz w:val="24"/>
          <w:szCs w:val="24"/>
        </w:rPr>
      </w:pPr>
      <w:r>
        <w:rPr>
          <w:color w:val="000000" w:themeColor="text1"/>
          <w:sz w:val="24"/>
          <w:szCs w:val="24"/>
        </w:rPr>
        <w:tab/>
        <w:t xml:space="preserve">Sutarties Nr. 2  15.1 punkte nustatyta, kad „Sutarties sąlygos pirkimo sutarties galiojimo laikotarpiu negali būti keičiamos, išskyrus tokias </w:t>
      </w:r>
      <w:r w:rsidRPr="00AE3FFE">
        <w:rPr>
          <w:sz w:val="24"/>
          <w:szCs w:val="24"/>
        </w:rPr>
        <w:t xml:space="preserve">pirkimo sutarties sąlygas, kurias pakeitus nebūtų pažeisti </w:t>
      </w:r>
      <w:r>
        <w:rPr>
          <w:sz w:val="24"/>
          <w:szCs w:val="24"/>
        </w:rPr>
        <w:t>Viešųjų pirkimų</w:t>
      </w:r>
      <w:r w:rsidRPr="00AE3FFE">
        <w:rPr>
          <w:sz w:val="24"/>
          <w:szCs w:val="24"/>
        </w:rPr>
        <w:t xml:space="preserve"> įstatymo 3 straipsnyje nustatyti principai ir tikslai </w:t>
      </w:r>
      <w:r>
        <w:rPr>
          <w:sz w:val="24"/>
          <w:szCs w:val="24"/>
        </w:rPr>
        <w:t>bei</w:t>
      </w:r>
      <w:r w:rsidRPr="00AE3FFE">
        <w:rPr>
          <w:sz w:val="24"/>
          <w:szCs w:val="24"/>
        </w:rPr>
        <w:t xml:space="preserve"> tokiems pirkimo sutarties sąlygų pakeitimams yra gautas Viešųjų pirkimų tarnybos sutikimas</w:t>
      </w:r>
      <w:r>
        <w:rPr>
          <w:sz w:val="24"/>
          <w:szCs w:val="24"/>
        </w:rPr>
        <w:t>.“. Analogiška nuostata įtvirtinta ir Įstatymo 18 straipsnio 8 dalyje „</w:t>
      </w:r>
      <w:r w:rsidRPr="00AE3FFE">
        <w:rPr>
          <w:sz w:val="24"/>
          <w:szCs w:val="24"/>
        </w:rPr>
        <w:t>Pirkimo sutarties sąlygos sutarties galiojimo laikotarpiu negali būti keičiamos, išskyrus tokias pirkimo sutarties sąlygas, kurias pakeitus nebūtų pažeisti šio įstatymo 3 straipsnyje nustatyti principai ir tikslai ir tokiems pirkimo sutarties sąlygų pakeitimams yra gautas Viešųjų pirkimų tarnybos sutikimas</w:t>
      </w:r>
      <w:r>
        <w:rPr>
          <w:sz w:val="24"/>
          <w:szCs w:val="24"/>
        </w:rPr>
        <w:t>.“. Vertinimo metu nustatyta, kad Perkančioji organizacija į Tarnybą dėl sutikimo keisti Sutarties Nr. 2 sąlygas nesikreipė.</w:t>
      </w:r>
    </w:p>
    <w:p w:rsidR="0085262B" w:rsidRPr="00960E16" w:rsidRDefault="0085262B" w:rsidP="0085262B">
      <w:pPr>
        <w:tabs>
          <w:tab w:val="left" w:pos="851"/>
        </w:tabs>
        <w:jc w:val="both"/>
        <w:rPr>
          <w:sz w:val="24"/>
          <w:szCs w:val="24"/>
        </w:rPr>
      </w:pPr>
      <w:r>
        <w:rPr>
          <w:color w:val="000000" w:themeColor="text1"/>
          <w:sz w:val="24"/>
          <w:szCs w:val="24"/>
        </w:rPr>
        <w:tab/>
        <w:t>Atsižvelgiant į tai kas nurodyta Tarnyba pažymi, kad Perkančioji organizacija, nesikreipdama į Tarnybą dėl sutikimo pakeitusi Sutarties Nr. 2</w:t>
      </w:r>
      <w:proofErr w:type="gramStart"/>
      <w:r>
        <w:rPr>
          <w:color w:val="000000" w:themeColor="text1"/>
          <w:sz w:val="24"/>
          <w:szCs w:val="24"/>
        </w:rPr>
        <w:t xml:space="preserve">  </w:t>
      </w:r>
      <w:proofErr w:type="gramEnd"/>
      <w:r>
        <w:rPr>
          <w:color w:val="000000" w:themeColor="text1"/>
          <w:sz w:val="24"/>
          <w:szCs w:val="24"/>
        </w:rPr>
        <w:t xml:space="preserve">3.1, 6 ir 9.2 punktų sąlygas, nesivadovavo Sutarties Nr. 2 15.1 punktu, </w:t>
      </w:r>
      <w:r>
        <w:rPr>
          <w:sz w:val="24"/>
          <w:szCs w:val="24"/>
          <w:lang w:eastAsia="lt-LT"/>
        </w:rPr>
        <w:t xml:space="preserve">neužtikrino </w:t>
      </w:r>
      <w:r>
        <w:rPr>
          <w:color w:val="000000"/>
          <w:sz w:val="24"/>
          <w:szCs w:val="24"/>
          <w:lang w:eastAsia="lt-LT"/>
        </w:rPr>
        <w:t>Įstatymo 3 straipsnio 1 dalyje įtvirtint</w:t>
      </w:r>
      <w:r w:rsidR="00960E16">
        <w:rPr>
          <w:color w:val="000000"/>
          <w:sz w:val="24"/>
          <w:szCs w:val="24"/>
          <w:lang w:eastAsia="lt-LT"/>
        </w:rPr>
        <w:t>ų</w:t>
      </w:r>
      <w:r>
        <w:rPr>
          <w:color w:val="000000"/>
          <w:sz w:val="24"/>
          <w:szCs w:val="24"/>
          <w:lang w:eastAsia="lt-LT"/>
        </w:rPr>
        <w:t xml:space="preserve"> </w:t>
      </w:r>
      <w:r w:rsidR="00960E16">
        <w:rPr>
          <w:color w:val="000000"/>
          <w:sz w:val="24"/>
          <w:szCs w:val="24"/>
          <w:lang w:eastAsia="lt-LT"/>
        </w:rPr>
        <w:t xml:space="preserve">lygiateisiškumo ir </w:t>
      </w:r>
      <w:r>
        <w:rPr>
          <w:color w:val="000000"/>
          <w:sz w:val="24"/>
          <w:szCs w:val="24"/>
          <w:lang w:eastAsia="lt-LT"/>
        </w:rPr>
        <w:t>skaidrumo princip</w:t>
      </w:r>
      <w:r w:rsidR="00960E16">
        <w:rPr>
          <w:color w:val="000000"/>
          <w:sz w:val="24"/>
          <w:szCs w:val="24"/>
          <w:lang w:eastAsia="lt-LT"/>
        </w:rPr>
        <w:t>ų</w:t>
      </w:r>
      <w:r>
        <w:rPr>
          <w:color w:val="000000"/>
          <w:sz w:val="24"/>
          <w:szCs w:val="24"/>
          <w:lang w:eastAsia="lt-LT"/>
        </w:rPr>
        <w:t xml:space="preserve"> laikymosi ir pažeidė Įstatymo 18 straipsnio 8 dalies </w:t>
      </w:r>
      <w:r w:rsidRPr="00960E16">
        <w:rPr>
          <w:sz w:val="24"/>
          <w:szCs w:val="24"/>
          <w:lang w:eastAsia="lt-LT"/>
        </w:rPr>
        <w:t>nuostatas</w:t>
      </w:r>
      <w:r w:rsidR="00960E16" w:rsidRPr="00960E16">
        <w:rPr>
          <w:sz w:val="24"/>
          <w:szCs w:val="24"/>
          <w:lang w:eastAsia="lt-LT"/>
        </w:rPr>
        <w:t>.</w:t>
      </w:r>
    </w:p>
    <w:p w:rsidR="0085262B" w:rsidRDefault="0085262B" w:rsidP="0085262B">
      <w:pPr>
        <w:tabs>
          <w:tab w:val="left" w:pos="851"/>
        </w:tabs>
        <w:jc w:val="both"/>
        <w:rPr>
          <w:color w:val="000000" w:themeColor="text1"/>
          <w:sz w:val="24"/>
          <w:szCs w:val="24"/>
        </w:rPr>
      </w:pPr>
    </w:p>
    <w:p w:rsidR="0085262B" w:rsidRPr="00BA3EE7" w:rsidRDefault="0085262B" w:rsidP="0085262B">
      <w:pPr>
        <w:ind w:firstLine="851"/>
        <w:jc w:val="both"/>
        <w:rPr>
          <w:color w:val="000000" w:themeColor="text1"/>
          <w:sz w:val="24"/>
          <w:szCs w:val="24"/>
        </w:rPr>
      </w:pPr>
      <w:r w:rsidRPr="00BA3EE7">
        <w:rPr>
          <w:color w:val="000000" w:themeColor="text1"/>
          <w:sz w:val="24"/>
          <w:szCs w:val="24"/>
        </w:rPr>
        <w:t>Vadovaujantis Lietuvos Respublikos administracinių bylų teisenos įstatymo 5 ir 15 straipsniais, nesutikę su Vertinimo išvada, galite ją apskųsti teismui šio įstatymo nustatyta tvarka.</w:t>
      </w:r>
    </w:p>
    <w:p w:rsidR="0085262B" w:rsidRPr="00BA3EE7" w:rsidRDefault="0085262B" w:rsidP="0085262B">
      <w:pPr>
        <w:rPr>
          <w:color w:val="000000" w:themeColor="text1"/>
          <w:sz w:val="24"/>
          <w:szCs w:val="24"/>
        </w:rPr>
      </w:pPr>
    </w:p>
    <w:p w:rsidR="0085262B" w:rsidRPr="00BA3EE7" w:rsidRDefault="0085262B" w:rsidP="0085262B">
      <w:pPr>
        <w:rPr>
          <w:color w:val="000000" w:themeColor="text1"/>
          <w:sz w:val="24"/>
          <w:szCs w:val="24"/>
        </w:rPr>
      </w:pPr>
    </w:p>
    <w:p w:rsidR="0085262B" w:rsidRDefault="0085262B" w:rsidP="0085262B">
      <w:pPr>
        <w:rPr>
          <w:color w:val="000000" w:themeColor="text1"/>
          <w:sz w:val="24"/>
          <w:szCs w:val="24"/>
        </w:rPr>
      </w:pPr>
    </w:p>
    <w:p w:rsidR="0085262B" w:rsidRDefault="0085262B" w:rsidP="0085262B">
      <w:pPr>
        <w:rPr>
          <w:color w:val="000000" w:themeColor="text1"/>
          <w:sz w:val="24"/>
          <w:szCs w:val="24"/>
        </w:rPr>
      </w:pPr>
    </w:p>
    <w:p w:rsidR="0085262B" w:rsidRPr="00BA3EE7" w:rsidRDefault="0085262B" w:rsidP="0085262B">
      <w:pPr>
        <w:rPr>
          <w:color w:val="000000" w:themeColor="text1"/>
          <w:sz w:val="24"/>
          <w:szCs w:val="24"/>
        </w:rPr>
      </w:pPr>
    </w:p>
    <w:p w:rsidR="0085262B" w:rsidRPr="00BA3EE7" w:rsidRDefault="0085262B" w:rsidP="0085262B">
      <w:pPr>
        <w:rPr>
          <w:color w:val="000000" w:themeColor="text1"/>
          <w:sz w:val="24"/>
          <w:szCs w:val="24"/>
        </w:rPr>
      </w:pPr>
      <w:r w:rsidRPr="00BA3EE7">
        <w:rPr>
          <w:color w:val="000000" w:themeColor="text1"/>
          <w:sz w:val="24"/>
          <w:szCs w:val="24"/>
        </w:rPr>
        <w:t>Prevencijos ir pirkimo sutarčių priežiūros skyriaus</w:t>
      </w:r>
    </w:p>
    <w:p w:rsidR="0085262B" w:rsidRPr="00BA3EE7" w:rsidRDefault="0085262B" w:rsidP="0085262B">
      <w:pPr>
        <w:rPr>
          <w:color w:val="000000" w:themeColor="text1"/>
          <w:sz w:val="24"/>
          <w:szCs w:val="24"/>
        </w:rPr>
      </w:pPr>
      <w:r>
        <w:rPr>
          <w:color w:val="000000" w:themeColor="text1"/>
          <w:sz w:val="24"/>
          <w:szCs w:val="24"/>
        </w:rPr>
        <w:t>ved</w:t>
      </w:r>
      <w:r w:rsidR="00960E16">
        <w:rPr>
          <w:color w:val="000000" w:themeColor="text1"/>
          <w:sz w:val="24"/>
          <w:szCs w:val="24"/>
        </w:rPr>
        <w:t>ėjo pavaduotojas</w:t>
      </w:r>
      <w:r w:rsidR="00960E16">
        <w:rPr>
          <w:color w:val="000000" w:themeColor="text1"/>
          <w:sz w:val="24"/>
          <w:szCs w:val="24"/>
        </w:rPr>
        <w:tab/>
      </w:r>
      <w:r w:rsidR="00960E16">
        <w:rPr>
          <w:color w:val="000000" w:themeColor="text1"/>
          <w:sz w:val="24"/>
          <w:szCs w:val="24"/>
        </w:rPr>
        <w:tab/>
      </w:r>
      <w:r w:rsidR="00960E16">
        <w:rPr>
          <w:color w:val="000000" w:themeColor="text1"/>
          <w:sz w:val="24"/>
          <w:szCs w:val="24"/>
        </w:rPr>
        <w:tab/>
      </w:r>
      <w:r w:rsidR="00960E16">
        <w:rPr>
          <w:color w:val="000000" w:themeColor="text1"/>
          <w:sz w:val="24"/>
          <w:szCs w:val="24"/>
        </w:rPr>
        <w:tab/>
      </w:r>
      <w:proofErr w:type="gramStart"/>
      <w:r w:rsidR="00960E16">
        <w:rPr>
          <w:color w:val="000000" w:themeColor="text1"/>
          <w:sz w:val="24"/>
          <w:szCs w:val="24"/>
        </w:rPr>
        <w:t xml:space="preserve">                    </w:t>
      </w:r>
      <w:proofErr w:type="gramEnd"/>
      <w:r>
        <w:rPr>
          <w:color w:val="000000" w:themeColor="text1"/>
          <w:sz w:val="24"/>
          <w:szCs w:val="24"/>
        </w:rPr>
        <w:t>Povilas Straševičius</w:t>
      </w:r>
    </w:p>
    <w:p w:rsidR="0085262B" w:rsidRPr="00BA3EE7" w:rsidRDefault="0085262B" w:rsidP="0085262B">
      <w:pPr>
        <w:jc w:val="both"/>
        <w:rPr>
          <w:color w:val="000000" w:themeColor="text1"/>
          <w:sz w:val="24"/>
          <w:szCs w:val="24"/>
        </w:rPr>
      </w:pPr>
    </w:p>
    <w:p w:rsidR="0085262B" w:rsidRPr="00BA3EE7" w:rsidRDefault="0085262B" w:rsidP="0085262B">
      <w:pPr>
        <w:jc w:val="both"/>
        <w:rPr>
          <w:color w:val="000000" w:themeColor="text1"/>
          <w:sz w:val="24"/>
          <w:szCs w:val="24"/>
        </w:rPr>
      </w:pPr>
    </w:p>
    <w:p w:rsidR="0085262B" w:rsidRPr="00BA3EE7" w:rsidRDefault="0085262B" w:rsidP="0085262B">
      <w:pPr>
        <w:jc w:val="both"/>
        <w:rPr>
          <w:color w:val="000000" w:themeColor="text1"/>
          <w:sz w:val="24"/>
          <w:szCs w:val="24"/>
        </w:rPr>
      </w:pPr>
    </w:p>
    <w:p w:rsidR="0085262B" w:rsidRPr="00BA3EE7" w:rsidRDefault="0085262B" w:rsidP="0085262B">
      <w:pPr>
        <w:jc w:val="both"/>
        <w:rPr>
          <w:color w:val="000000" w:themeColor="text1"/>
          <w:sz w:val="24"/>
          <w:szCs w:val="24"/>
        </w:rPr>
      </w:pPr>
    </w:p>
    <w:p w:rsidR="0085262B" w:rsidRPr="00BA3EE7" w:rsidRDefault="0085262B" w:rsidP="0085262B">
      <w:pPr>
        <w:jc w:val="both"/>
        <w:rPr>
          <w:color w:val="000000" w:themeColor="text1"/>
          <w:sz w:val="24"/>
          <w:szCs w:val="24"/>
        </w:rPr>
      </w:pPr>
    </w:p>
    <w:p w:rsidR="0085262B" w:rsidRDefault="0085262B" w:rsidP="0085262B">
      <w:pPr>
        <w:jc w:val="both"/>
        <w:rPr>
          <w:color w:val="000000" w:themeColor="text1"/>
          <w:sz w:val="24"/>
          <w:szCs w:val="24"/>
        </w:rPr>
      </w:pPr>
    </w:p>
    <w:p w:rsidR="0085262B" w:rsidRDefault="0085262B" w:rsidP="0085262B">
      <w:pPr>
        <w:jc w:val="both"/>
        <w:rPr>
          <w:color w:val="000000" w:themeColor="text1"/>
          <w:sz w:val="24"/>
          <w:szCs w:val="24"/>
        </w:rPr>
      </w:pPr>
    </w:p>
    <w:p w:rsidR="0085262B" w:rsidRDefault="0085262B" w:rsidP="0085262B">
      <w:pPr>
        <w:jc w:val="both"/>
        <w:rPr>
          <w:color w:val="000000" w:themeColor="text1"/>
          <w:sz w:val="24"/>
          <w:szCs w:val="24"/>
        </w:rPr>
      </w:pPr>
    </w:p>
    <w:p w:rsidR="00960E16" w:rsidRDefault="00960E16" w:rsidP="0085262B">
      <w:pPr>
        <w:jc w:val="both"/>
        <w:rPr>
          <w:color w:val="000000" w:themeColor="text1"/>
          <w:sz w:val="24"/>
          <w:szCs w:val="24"/>
        </w:rPr>
      </w:pPr>
    </w:p>
    <w:p w:rsidR="00960E16" w:rsidRDefault="00960E16" w:rsidP="0085262B">
      <w:pPr>
        <w:jc w:val="both"/>
        <w:rPr>
          <w:color w:val="000000" w:themeColor="text1"/>
          <w:sz w:val="24"/>
          <w:szCs w:val="24"/>
        </w:rPr>
      </w:pPr>
    </w:p>
    <w:p w:rsidR="00960E16" w:rsidRDefault="00960E16" w:rsidP="0085262B">
      <w:pPr>
        <w:jc w:val="both"/>
        <w:rPr>
          <w:color w:val="000000" w:themeColor="text1"/>
          <w:sz w:val="24"/>
          <w:szCs w:val="24"/>
        </w:rPr>
      </w:pPr>
    </w:p>
    <w:p w:rsidR="00960E16" w:rsidRDefault="00960E16" w:rsidP="0085262B">
      <w:pPr>
        <w:jc w:val="both"/>
        <w:rPr>
          <w:color w:val="000000" w:themeColor="text1"/>
          <w:sz w:val="24"/>
          <w:szCs w:val="24"/>
        </w:rPr>
      </w:pPr>
    </w:p>
    <w:p w:rsidR="00960E16" w:rsidRDefault="00960E16" w:rsidP="0085262B">
      <w:pPr>
        <w:jc w:val="both"/>
        <w:rPr>
          <w:color w:val="000000" w:themeColor="text1"/>
          <w:sz w:val="24"/>
          <w:szCs w:val="24"/>
        </w:rPr>
      </w:pPr>
    </w:p>
    <w:p w:rsidR="00960E16" w:rsidRDefault="00960E16" w:rsidP="0085262B">
      <w:pPr>
        <w:jc w:val="both"/>
        <w:rPr>
          <w:color w:val="000000" w:themeColor="text1"/>
          <w:sz w:val="24"/>
          <w:szCs w:val="24"/>
        </w:rPr>
      </w:pPr>
    </w:p>
    <w:p w:rsidR="00960E16" w:rsidRDefault="00960E16" w:rsidP="0085262B">
      <w:pPr>
        <w:jc w:val="both"/>
        <w:rPr>
          <w:color w:val="000000" w:themeColor="text1"/>
          <w:sz w:val="24"/>
          <w:szCs w:val="24"/>
        </w:rPr>
      </w:pPr>
    </w:p>
    <w:p w:rsidR="00960E16" w:rsidRPr="00BA3EE7" w:rsidRDefault="00960E16" w:rsidP="0085262B">
      <w:pPr>
        <w:jc w:val="both"/>
        <w:rPr>
          <w:color w:val="000000" w:themeColor="text1"/>
          <w:sz w:val="24"/>
          <w:szCs w:val="24"/>
        </w:rPr>
      </w:pPr>
    </w:p>
    <w:p w:rsidR="0085262B" w:rsidRPr="00BA3EE7" w:rsidRDefault="0085262B" w:rsidP="0085262B">
      <w:pPr>
        <w:jc w:val="both"/>
        <w:rPr>
          <w:color w:val="000000" w:themeColor="text1"/>
          <w:sz w:val="24"/>
          <w:szCs w:val="24"/>
        </w:rPr>
      </w:pPr>
    </w:p>
    <w:p w:rsidR="0085262B" w:rsidRPr="00BA3EE7" w:rsidRDefault="0085262B" w:rsidP="0085262B">
      <w:pPr>
        <w:jc w:val="both"/>
        <w:rPr>
          <w:color w:val="000000" w:themeColor="text1"/>
          <w:sz w:val="24"/>
          <w:szCs w:val="24"/>
        </w:rPr>
      </w:pPr>
    </w:p>
    <w:p w:rsidR="0085262B" w:rsidRPr="00BA3EE7" w:rsidRDefault="0085262B" w:rsidP="0085262B">
      <w:pPr>
        <w:jc w:val="both"/>
        <w:rPr>
          <w:color w:val="000000" w:themeColor="text1"/>
          <w:sz w:val="24"/>
          <w:szCs w:val="24"/>
        </w:rPr>
      </w:pPr>
    </w:p>
    <w:p w:rsidR="00674010" w:rsidRPr="00960E16" w:rsidRDefault="0085262B" w:rsidP="00960E16">
      <w:pPr>
        <w:tabs>
          <w:tab w:val="left" w:pos="567"/>
        </w:tabs>
        <w:jc w:val="both"/>
        <w:rPr>
          <w:sz w:val="24"/>
          <w:szCs w:val="24"/>
        </w:rPr>
      </w:pPr>
      <w:r w:rsidRPr="00960E16">
        <w:rPr>
          <w:sz w:val="24"/>
          <w:szCs w:val="24"/>
        </w:rPr>
        <w:t>Povilas Straševičius, tel. (8 5)</w:t>
      </w:r>
      <w:proofErr w:type="gramStart"/>
      <w:r w:rsidRPr="00960E16">
        <w:rPr>
          <w:sz w:val="24"/>
          <w:szCs w:val="24"/>
        </w:rPr>
        <w:t xml:space="preserve">  </w:t>
      </w:r>
      <w:proofErr w:type="gramEnd"/>
      <w:r w:rsidRPr="00960E16">
        <w:rPr>
          <w:sz w:val="24"/>
          <w:szCs w:val="24"/>
        </w:rPr>
        <w:t>216 0672, faks. (8 5)</w:t>
      </w:r>
      <w:proofErr w:type="gramStart"/>
      <w:r w:rsidRPr="00960E16">
        <w:rPr>
          <w:sz w:val="24"/>
          <w:szCs w:val="24"/>
        </w:rPr>
        <w:t xml:space="preserve">  </w:t>
      </w:r>
      <w:proofErr w:type="gramEnd"/>
      <w:r w:rsidRPr="00960E16">
        <w:rPr>
          <w:sz w:val="24"/>
          <w:szCs w:val="24"/>
        </w:rPr>
        <w:t xml:space="preserve">213 6213, el. p. </w:t>
      </w:r>
      <w:hyperlink r:id="rId8" w:history="1">
        <w:r w:rsidRPr="00960E16">
          <w:rPr>
            <w:rStyle w:val="Hyperlink"/>
            <w:color w:val="auto"/>
            <w:sz w:val="24"/>
            <w:szCs w:val="24"/>
            <w:u w:val="none"/>
          </w:rPr>
          <w:t>Povilas.Strasevicius@vpt.lt</w:t>
        </w:r>
      </w:hyperlink>
    </w:p>
    <w:sectPr w:rsidR="00674010" w:rsidRPr="00960E16" w:rsidSect="001962AC">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49A" w:rsidRDefault="0024049A" w:rsidP="006C0587">
      <w:r>
        <w:separator/>
      </w:r>
    </w:p>
  </w:endnote>
  <w:endnote w:type="continuationSeparator" w:id="0">
    <w:p w:rsidR="0024049A" w:rsidRDefault="0024049A" w:rsidP="006C05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24049A">
    <w:pPr>
      <w:pStyle w:val="Footer"/>
    </w:pPr>
  </w:p>
  <w:p w:rsidR="00656D17" w:rsidRDefault="0024049A">
    <w:pPr>
      <w:pStyle w:val="Footer"/>
    </w:pPr>
  </w:p>
  <w:p w:rsidR="00656D17" w:rsidRDefault="002404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656D17" w:rsidRPr="008F10BE" w:rsidTr="0048148B">
      <w:tc>
        <w:tcPr>
          <w:tcW w:w="3225" w:type="dxa"/>
        </w:tcPr>
        <w:p w:rsidR="00656D17" w:rsidRPr="008F10BE" w:rsidRDefault="0085262B" w:rsidP="00225780">
          <w:pPr>
            <w:pStyle w:val="Footer"/>
          </w:pPr>
          <w:r w:rsidRPr="008F10BE">
            <w:t>Biudžetinė įstaiga</w:t>
          </w:r>
        </w:p>
        <w:p w:rsidR="00656D17" w:rsidRPr="008F10BE" w:rsidRDefault="0085262B" w:rsidP="00225780">
          <w:pPr>
            <w:pStyle w:val="Footer"/>
          </w:pPr>
          <w:r w:rsidRPr="008F10BE">
            <w:t>Kareivių g. 1, 08221 Vilnius</w:t>
          </w:r>
        </w:p>
        <w:p w:rsidR="00656D17" w:rsidRPr="008F10BE" w:rsidRDefault="0085262B" w:rsidP="00225780">
          <w:pPr>
            <w:pStyle w:val="Footer"/>
          </w:pPr>
          <w:r w:rsidRPr="008F10BE">
            <w:t>http://www.vpt.lt</w:t>
          </w:r>
        </w:p>
      </w:tc>
      <w:tc>
        <w:tcPr>
          <w:tcW w:w="3225" w:type="dxa"/>
        </w:tcPr>
        <w:p w:rsidR="00656D17" w:rsidRPr="008F10BE" w:rsidRDefault="0085262B" w:rsidP="008A5A7B">
          <w:pPr>
            <w:pStyle w:val="Footer"/>
          </w:pPr>
          <w:r w:rsidRPr="008F10BE">
            <w:t>Tel. (8 5) 219 7001</w:t>
          </w:r>
        </w:p>
        <w:p w:rsidR="00656D17" w:rsidRPr="008F10BE" w:rsidRDefault="0085262B" w:rsidP="008A5A7B">
          <w:pPr>
            <w:pStyle w:val="Footer"/>
          </w:pPr>
          <w:r w:rsidRPr="008F10BE">
            <w:t>Faks. (8 5) 213 6213</w:t>
          </w:r>
        </w:p>
        <w:p w:rsidR="00656D17" w:rsidRPr="008F10BE" w:rsidRDefault="0085262B" w:rsidP="008A5A7B">
          <w:pPr>
            <w:pStyle w:val="Footer"/>
          </w:pPr>
          <w:r w:rsidRPr="008F10BE">
            <w:t>El. p. info@vpt.lt</w:t>
          </w:r>
        </w:p>
      </w:tc>
      <w:tc>
        <w:tcPr>
          <w:tcW w:w="3225" w:type="dxa"/>
        </w:tcPr>
        <w:p w:rsidR="00656D17" w:rsidRPr="008F10BE" w:rsidRDefault="0085262B" w:rsidP="008A5A7B">
          <w:pPr>
            <w:pStyle w:val="Footer"/>
          </w:pPr>
          <w:r w:rsidRPr="008F10BE">
            <w:t>Duomenys kaupiami ir saugomi</w:t>
          </w:r>
        </w:p>
        <w:p w:rsidR="00656D17" w:rsidRPr="008F10BE" w:rsidRDefault="0085262B" w:rsidP="00225780">
          <w:pPr>
            <w:pStyle w:val="Footer"/>
          </w:pPr>
          <w:r w:rsidRPr="008F10BE">
            <w:t>Juridinių asmenų registre</w:t>
          </w:r>
        </w:p>
        <w:p w:rsidR="00656D17" w:rsidRPr="008F10BE" w:rsidRDefault="0085262B" w:rsidP="00225780">
          <w:pPr>
            <w:pStyle w:val="Footer"/>
          </w:pPr>
          <w:r w:rsidRPr="008F10BE">
            <w:t>Kodas 188656261</w:t>
          </w:r>
        </w:p>
      </w:tc>
    </w:tr>
  </w:tbl>
  <w:p w:rsidR="00656D17" w:rsidRPr="008F10BE" w:rsidRDefault="0024049A"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49A" w:rsidRDefault="0024049A" w:rsidP="006C0587">
      <w:r>
        <w:separator/>
      </w:r>
    </w:p>
  </w:footnote>
  <w:footnote w:type="continuationSeparator" w:id="0">
    <w:p w:rsidR="0024049A" w:rsidRDefault="0024049A" w:rsidP="006C05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6C0587">
    <w:pPr>
      <w:pStyle w:val="Header"/>
      <w:framePr w:wrap="around" w:vAnchor="text" w:hAnchor="margin" w:xAlign="center" w:y="1"/>
      <w:rPr>
        <w:rStyle w:val="PageNumber"/>
      </w:rPr>
    </w:pPr>
    <w:r>
      <w:rPr>
        <w:rStyle w:val="PageNumber"/>
      </w:rPr>
      <w:fldChar w:fldCharType="begin"/>
    </w:r>
    <w:r w:rsidR="0085262B">
      <w:rPr>
        <w:rStyle w:val="PageNumber"/>
      </w:rPr>
      <w:instrText xml:space="preserve">PAGE  </w:instrText>
    </w:r>
    <w:r>
      <w:rPr>
        <w:rStyle w:val="PageNumber"/>
      </w:rPr>
      <w:fldChar w:fldCharType="end"/>
    </w:r>
  </w:p>
  <w:p w:rsidR="00656D17" w:rsidRDefault="002404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6C0587">
    <w:pPr>
      <w:pStyle w:val="Header"/>
      <w:framePr w:wrap="around" w:vAnchor="text" w:hAnchor="margin" w:xAlign="center" w:y="1"/>
      <w:rPr>
        <w:rStyle w:val="PageNumber"/>
      </w:rPr>
    </w:pPr>
    <w:r>
      <w:rPr>
        <w:rStyle w:val="PageNumber"/>
      </w:rPr>
      <w:fldChar w:fldCharType="begin"/>
    </w:r>
    <w:r w:rsidR="0085262B">
      <w:rPr>
        <w:rStyle w:val="PageNumber"/>
      </w:rPr>
      <w:instrText xml:space="preserve">PAGE  </w:instrText>
    </w:r>
    <w:r>
      <w:rPr>
        <w:rStyle w:val="PageNumber"/>
      </w:rPr>
      <w:fldChar w:fldCharType="separate"/>
    </w:r>
    <w:r w:rsidR="00960E16">
      <w:rPr>
        <w:rStyle w:val="PageNumber"/>
        <w:noProof/>
      </w:rPr>
      <w:t>2</w:t>
    </w:r>
    <w:r>
      <w:rPr>
        <w:rStyle w:val="PageNumber"/>
      </w:rPr>
      <w:fldChar w:fldCharType="end"/>
    </w:r>
  </w:p>
  <w:p w:rsidR="00656D17" w:rsidRDefault="002404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85262B"/>
    <w:rsid w:val="0024049A"/>
    <w:rsid w:val="00674010"/>
    <w:rsid w:val="006C0587"/>
    <w:rsid w:val="0085262B"/>
    <w:rsid w:val="00960E1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2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262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262B"/>
    <w:rPr>
      <w:rFonts w:ascii="Times New Roman" w:eastAsia="Times New Roman" w:hAnsi="Times New Roman" w:cs="Times New Roman"/>
      <w:b/>
      <w:bCs/>
      <w:sz w:val="32"/>
      <w:szCs w:val="32"/>
    </w:rPr>
  </w:style>
  <w:style w:type="paragraph" w:styleId="Header">
    <w:name w:val="header"/>
    <w:basedOn w:val="Normal"/>
    <w:link w:val="HeaderChar"/>
    <w:rsid w:val="0085262B"/>
    <w:pPr>
      <w:tabs>
        <w:tab w:val="center" w:pos="4320"/>
        <w:tab w:val="right" w:pos="8640"/>
      </w:tabs>
    </w:pPr>
  </w:style>
  <w:style w:type="character" w:customStyle="1" w:styleId="HeaderChar">
    <w:name w:val="Header Char"/>
    <w:basedOn w:val="DefaultParagraphFont"/>
    <w:link w:val="Header"/>
    <w:rsid w:val="0085262B"/>
    <w:rPr>
      <w:rFonts w:ascii="Times New Roman" w:eastAsia="Times New Roman" w:hAnsi="Times New Roman" w:cs="Times New Roman"/>
      <w:sz w:val="20"/>
      <w:szCs w:val="20"/>
    </w:rPr>
  </w:style>
  <w:style w:type="paragraph" w:styleId="Footer">
    <w:name w:val="footer"/>
    <w:basedOn w:val="Normal"/>
    <w:link w:val="FooterChar"/>
    <w:rsid w:val="0085262B"/>
    <w:pPr>
      <w:tabs>
        <w:tab w:val="center" w:pos="4320"/>
        <w:tab w:val="right" w:pos="8640"/>
      </w:tabs>
    </w:pPr>
  </w:style>
  <w:style w:type="character" w:customStyle="1" w:styleId="FooterChar">
    <w:name w:val="Footer Char"/>
    <w:basedOn w:val="DefaultParagraphFont"/>
    <w:link w:val="Footer"/>
    <w:rsid w:val="0085262B"/>
    <w:rPr>
      <w:rFonts w:ascii="Times New Roman" w:eastAsia="Times New Roman" w:hAnsi="Times New Roman" w:cs="Times New Roman"/>
      <w:sz w:val="20"/>
      <w:szCs w:val="20"/>
    </w:rPr>
  </w:style>
  <w:style w:type="character" w:styleId="PageNumber">
    <w:name w:val="page number"/>
    <w:basedOn w:val="DefaultParagraphFont"/>
    <w:rsid w:val="0085262B"/>
  </w:style>
  <w:style w:type="character" w:styleId="Hyperlink">
    <w:name w:val="Hyperlink"/>
    <w:basedOn w:val="DefaultParagraphFont"/>
    <w:rsid w:val="0085262B"/>
    <w:rPr>
      <w:color w:val="0000FF"/>
      <w:u w:val="single"/>
    </w:rPr>
  </w:style>
  <w:style w:type="character" w:styleId="Strong">
    <w:name w:val="Strong"/>
    <w:basedOn w:val="DefaultParagraphFont"/>
    <w:uiPriority w:val="22"/>
    <w:qFormat/>
    <w:rsid w:val="008526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262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85262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262B"/>
    <w:rPr>
      <w:rFonts w:ascii="Times New Roman" w:eastAsia="Times New Roman" w:hAnsi="Times New Roman" w:cs="Times New Roman"/>
      <w:b/>
      <w:bCs/>
      <w:sz w:val="32"/>
      <w:szCs w:val="32"/>
    </w:rPr>
  </w:style>
  <w:style w:type="paragraph" w:styleId="Antrats">
    <w:name w:val="header"/>
    <w:basedOn w:val="prastasis"/>
    <w:link w:val="AntratsDiagrama"/>
    <w:rsid w:val="0085262B"/>
    <w:pPr>
      <w:tabs>
        <w:tab w:val="center" w:pos="4320"/>
        <w:tab w:val="right" w:pos="8640"/>
      </w:tabs>
    </w:pPr>
  </w:style>
  <w:style w:type="character" w:customStyle="1" w:styleId="AntratsDiagrama">
    <w:name w:val="Antraštės Diagrama"/>
    <w:basedOn w:val="Numatytasispastraiposriftas"/>
    <w:link w:val="Antrats"/>
    <w:rsid w:val="0085262B"/>
    <w:rPr>
      <w:rFonts w:ascii="Times New Roman" w:eastAsia="Times New Roman" w:hAnsi="Times New Roman" w:cs="Times New Roman"/>
      <w:sz w:val="20"/>
      <w:szCs w:val="20"/>
    </w:rPr>
  </w:style>
  <w:style w:type="paragraph" w:styleId="Porat">
    <w:name w:val="footer"/>
    <w:basedOn w:val="prastasis"/>
    <w:link w:val="PoratDiagrama"/>
    <w:rsid w:val="0085262B"/>
    <w:pPr>
      <w:tabs>
        <w:tab w:val="center" w:pos="4320"/>
        <w:tab w:val="right" w:pos="8640"/>
      </w:tabs>
    </w:pPr>
  </w:style>
  <w:style w:type="character" w:customStyle="1" w:styleId="PoratDiagrama">
    <w:name w:val="Poraštė Diagrama"/>
    <w:basedOn w:val="Numatytasispastraiposriftas"/>
    <w:link w:val="Porat"/>
    <w:rsid w:val="0085262B"/>
    <w:rPr>
      <w:rFonts w:ascii="Times New Roman" w:eastAsia="Times New Roman" w:hAnsi="Times New Roman" w:cs="Times New Roman"/>
      <w:sz w:val="20"/>
      <w:szCs w:val="20"/>
    </w:rPr>
  </w:style>
  <w:style w:type="character" w:styleId="Puslapionumeris">
    <w:name w:val="page number"/>
    <w:basedOn w:val="Numatytasispastraiposriftas"/>
    <w:rsid w:val="0085262B"/>
  </w:style>
  <w:style w:type="character" w:styleId="Hipersaitas">
    <w:name w:val="Hyperlink"/>
    <w:basedOn w:val="Numatytasispastraiposriftas"/>
    <w:rsid w:val="0085262B"/>
    <w:rPr>
      <w:color w:val="0000FF"/>
      <w:u w:val="single"/>
    </w:rPr>
  </w:style>
  <w:style w:type="character" w:styleId="Grietas">
    <w:name w:val="Strong"/>
    <w:basedOn w:val="Numatytasispastraiposriftas"/>
    <w:uiPriority w:val="22"/>
    <w:qFormat/>
    <w:rsid w:val="0085262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ilas.Strasevicius@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9638</Words>
  <Characters>5495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Povilas Straševičius</cp:lastModifiedBy>
  <cp:revision>3</cp:revision>
  <dcterms:created xsi:type="dcterms:W3CDTF">2015-04-28T15:29:00Z</dcterms:created>
  <dcterms:modified xsi:type="dcterms:W3CDTF">2015-04-28T15:29:00Z</dcterms:modified>
</cp:coreProperties>
</file>