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301915618"/>
    <w:bookmarkEnd w:id="0"/>
    <w:p w:rsidR="00FC097A" w:rsidRPr="00CC5723" w:rsidRDefault="00FC097A" w:rsidP="00FC097A">
      <w:pPr>
        <w:jc w:val="center"/>
        <w:rPr>
          <w:sz w:val="24"/>
          <w:szCs w:val="24"/>
        </w:rPr>
      </w:pPr>
      <w:r w:rsidRPr="00CC5723">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5pt;height:48.25pt" o:ole="" fillcolor="window">
            <v:imagedata r:id="rId6" o:title=""/>
          </v:shape>
          <o:OLEObject Type="Embed" ProgID="Word.Picture.8" ShapeID="_x0000_i1025" DrawAspect="Content" ObjectID="_1482650529" r:id="rId7"/>
        </w:object>
      </w:r>
    </w:p>
    <w:p w:rsidR="00FC097A" w:rsidRPr="00CC5723" w:rsidRDefault="00FC097A" w:rsidP="00FC097A">
      <w:pPr>
        <w:jc w:val="center"/>
        <w:rPr>
          <w:sz w:val="24"/>
          <w:szCs w:val="24"/>
        </w:rPr>
      </w:pPr>
    </w:p>
    <w:p w:rsidR="00FC097A" w:rsidRPr="00CC5723" w:rsidRDefault="00FC097A" w:rsidP="00FC097A">
      <w:pPr>
        <w:pStyle w:val="Antrat1"/>
        <w:tabs>
          <w:tab w:val="left" w:pos="900"/>
        </w:tabs>
        <w:jc w:val="center"/>
        <w:rPr>
          <w:sz w:val="24"/>
          <w:szCs w:val="24"/>
        </w:rPr>
      </w:pPr>
      <w:r w:rsidRPr="00CC5723">
        <w:rPr>
          <w:sz w:val="24"/>
          <w:szCs w:val="24"/>
        </w:rPr>
        <w:t>VIEŠŲJŲ PIRKIMŲ TARNYBA</w:t>
      </w:r>
    </w:p>
    <w:p w:rsidR="00FC097A" w:rsidRPr="00CC5723" w:rsidRDefault="00FC097A" w:rsidP="00FC097A">
      <w:pPr>
        <w:jc w:val="center"/>
        <w:rPr>
          <w:b/>
          <w:sz w:val="24"/>
          <w:szCs w:val="24"/>
        </w:rPr>
      </w:pPr>
      <w:r w:rsidRPr="00CC5723">
        <w:rPr>
          <w:b/>
          <w:sz w:val="24"/>
          <w:szCs w:val="24"/>
        </w:rPr>
        <w:t>PREVENCIJOS IR PIRKIMO SUTARČIŲ PRIEŽIŪROS SKYRIUS</w:t>
      </w:r>
    </w:p>
    <w:p w:rsidR="00FC097A" w:rsidRPr="00CC5723" w:rsidRDefault="00FC097A" w:rsidP="00FC097A">
      <w:pPr>
        <w:jc w:val="center"/>
        <w:rPr>
          <w:b/>
          <w:sz w:val="24"/>
          <w:szCs w:val="24"/>
        </w:rPr>
      </w:pPr>
    </w:p>
    <w:p w:rsidR="00FC097A" w:rsidRPr="00CC5723" w:rsidRDefault="00FC097A" w:rsidP="00FC097A">
      <w:pPr>
        <w:jc w:val="center"/>
        <w:rPr>
          <w:b/>
          <w:sz w:val="24"/>
          <w:szCs w:val="24"/>
        </w:rPr>
      </w:pPr>
      <w:r w:rsidRPr="00CC5723">
        <w:rPr>
          <w:b/>
          <w:sz w:val="24"/>
          <w:szCs w:val="24"/>
        </w:rPr>
        <w:t>NEPLANINIO VIEŠOJO PIRKIMO–PARDAVIMO SUTARČIŲ VYKDYMO VERTINIMO IŠVADA</w:t>
      </w:r>
    </w:p>
    <w:p w:rsidR="00FC097A" w:rsidRPr="00CC5723" w:rsidRDefault="00FC097A" w:rsidP="00FC097A">
      <w:pPr>
        <w:jc w:val="center"/>
        <w:rPr>
          <w:b/>
          <w:sz w:val="24"/>
          <w:szCs w:val="24"/>
        </w:rPr>
      </w:pPr>
    </w:p>
    <w:p w:rsidR="00FC097A" w:rsidRDefault="00FC097A" w:rsidP="00FC097A">
      <w:pPr>
        <w:jc w:val="center"/>
        <w:rPr>
          <w:sz w:val="24"/>
          <w:szCs w:val="24"/>
        </w:rPr>
      </w:pPr>
      <w:r w:rsidRPr="00CC5723">
        <w:rPr>
          <w:sz w:val="24"/>
          <w:szCs w:val="24"/>
        </w:rPr>
        <w:t>201</w:t>
      </w:r>
      <w:r>
        <w:rPr>
          <w:sz w:val="24"/>
          <w:szCs w:val="24"/>
        </w:rPr>
        <w:t>5</w:t>
      </w:r>
      <w:r w:rsidRPr="00CC5723">
        <w:rPr>
          <w:sz w:val="24"/>
          <w:szCs w:val="24"/>
        </w:rPr>
        <w:t>-</w:t>
      </w:r>
      <w:r>
        <w:rPr>
          <w:sz w:val="24"/>
          <w:szCs w:val="24"/>
        </w:rPr>
        <w:t>01</w:t>
      </w:r>
      <w:r w:rsidRPr="00CC5723">
        <w:rPr>
          <w:sz w:val="24"/>
          <w:szCs w:val="24"/>
        </w:rPr>
        <w:t>-           Nr. 4S-</w:t>
      </w:r>
    </w:p>
    <w:p w:rsidR="00FC097A" w:rsidRPr="00CC5723" w:rsidRDefault="00FC097A" w:rsidP="00FC097A">
      <w:pPr>
        <w:jc w:val="center"/>
        <w:rPr>
          <w:sz w:val="24"/>
          <w:szCs w:val="24"/>
        </w:rPr>
      </w:pPr>
    </w:p>
    <w:p w:rsidR="00FC097A" w:rsidRPr="00CC5723" w:rsidRDefault="00FC097A" w:rsidP="00FC097A">
      <w:pPr>
        <w:jc w:val="both"/>
        <w:rPr>
          <w:sz w:val="24"/>
          <w:szCs w:val="24"/>
          <w:lang w:eastAsia="lt-LT"/>
        </w:rPr>
      </w:pPr>
      <w:r w:rsidRPr="00CC5723">
        <w:rPr>
          <w:sz w:val="24"/>
          <w:szCs w:val="24"/>
        </w:rPr>
        <w:t xml:space="preserve">                                                             </w:t>
      </w:r>
    </w:p>
    <w:p w:rsidR="00FC097A" w:rsidRPr="00611183" w:rsidRDefault="00FC097A" w:rsidP="00FC097A">
      <w:pPr>
        <w:tabs>
          <w:tab w:val="left" w:pos="900"/>
        </w:tabs>
        <w:jc w:val="both"/>
        <w:rPr>
          <w:sz w:val="24"/>
          <w:szCs w:val="24"/>
        </w:rPr>
      </w:pPr>
      <w:r w:rsidRPr="00CC5723">
        <w:rPr>
          <w:sz w:val="24"/>
          <w:szCs w:val="24"/>
        </w:rPr>
        <w:tab/>
      </w:r>
      <w:r w:rsidRPr="00611183">
        <w:rPr>
          <w:sz w:val="24"/>
          <w:szCs w:val="24"/>
        </w:rPr>
        <w:t>Viešųjų pirkimų tarnyba</w:t>
      </w:r>
      <w:r>
        <w:rPr>
          <w:sz w:val="24"/>
          <w:szCs w:val="24"/>
        </w:rPr>
        <w:t xml:space="preserve"> (toliau – Tarnyba)</w:t>
      </w:r>
      <w:r w:rsidRPr="00611183">
        <w:rPr>
          <w:sz w:val="24"/>
          <w:szCs w:val="24"/>
        </w:rPr>
        <w:t>, vadovaudamasi Lietuvos Respublikos viešųjų pirkimų įstatymo 8</w:t>
      </w:r>
      <w:r w:rsidRPr="00611183">
        <w:rPr>
          <w:sz w:val="24"/>
          <w:szCs w:val="24"/>
          <w:vertAlign w:val="superscript"/>
        </w:rPr>
        <w:t xml:space="preserve">2 </w:t>
      </w:r>
      <w:r w:rsidRPr="00611183">
        <w:rPr>
          <w:sz w:val="24"/>
          <w:szCs w:val="24"/>
        </w:rPr>
        <w:t>straipsnio 1 dalies 2 punktu, atliko akcinei bendrovei „Lietuvos geležinkeliai“ (kodas 110053842, Mindaugo g. 12, 03603 Vilnius) (toliau – perkančioji organizacija) įvykdžius viešąjį pirkimą „2012/MO-5.12 projekto „</w:t>
      </w:r>
      <w:proofErr w:type="spellStart"/>
      <w:r w:rsidRPr="00611183">
        <w:rPr>
          <w:sz w:val="24"/>
          <w:szCs w:val="24"/>
        </w:rPr>
        <w:t>Rail</w:t>
      </w:r>
      <w:proofErr w:type="spellEnd"/>
      <w:r w:rsidRPr="00611183">
        <w:rPr>
          <w:sz w:val="24"/>
          <w:szCs w:val="24"/>
        </w:rPr>
        <w:t xml:space="preserve"> </w:t>
      </w:r>
      <w:proofErr w:type="spellStart"/>
      <w:r w:rsidRPr="00611183">
        <w:rPr>
          <w:sz w:val="24"/>
          <w:szCs w:val="24"/>
        </w:rPr>
        <w:t>Baltica</w:t>
      </w:r>
      <w:proofErr w:type="spellEnd"/>
      <w:r w:rsidRPr="00611183">
        <w:rPr>
          <w:sz w:val="24"/>
          <w:szCs w:val="24"/>
        </w:rPr>
        <w:t xml:space="preserve">“ geležinkelio ruožo Marijampolė–Šeštokai rekonstravimas. Rangos darbų pirkimas“, pirkimo Nr. 132806, 2013 m. birželio 11 d. tarp perkančiosios organizacijos ir jungtinės veiklos partnerių: AB „Kauno tiltai“ (kodas 133729589, Ateities </w:t>
      </w:r>
      <w:proofErr w:type="spellStart"/>
      <w:r w:rsidRPr="00611183">
        <w:rPr>
          <w:sz w:val="24"/>
          <w:szCs w:val="24"/>
        </w:rPr>
        <w:t>pl</w:t>
      </w:r>
      <w:proofErr w:type="spellEnd"/>
      <w:r w:rsidRPr="00611183">
        <w:rPr>
          <w:sz w:val="24"/>
          <w:szCs w:val="24"/>
        </w:rPr>
        <w:t>. 46, 52502 Kaunas) ir UAB „Mitnija“ (kodas 134511472, Palemono g. 3, 52159 Kaunas) (toliau – rangovas) sudarytos „</w:t>
      </w:r>
      <w:proofErr w:type="spellStart"/>
      <w:r w:rsidRPr="00611183">
        <w:rPr>
          <w:sz w:val="24"/>
          <w:szCs w:val="24"/>
        </w:rPr>
        <w:t>Rail</w:t>
      </w:r>
      <w:proofErr w:type="spellEnd"/>
      <w:r w:rsidRPr="00611183">
        <w:rPr>
          <w:sz w:val="24"/>
          <w:szCs w:val="24"/>
        </w:rPr>
        <w:t xml:space="preserve"> </w:t>
      </w:r>
      <w:proofErr w:type="spellStart"/>
      <w:r w:rsidRPr="00611183">
        <w:rPr>
          <w:sz w:val="24"/>
          <w:szCs w:val="24"/>
        </w:rPr>
        <w:t>Baltica</w:t>
      </w:r>
      <w:proofErr w:type="spellEnd"/>
      <w:r w:rsidRPr="00611183">
        <w:rPr>
          <w:sz w:val="24"/>
          <w:szCs w:val="24"/>
        </w:rPr>
        <w:t>“ geležinkelio ruožo Marijampolė–Šeštokai rekonstravimas. Geležinkelio ruožo Marijampolė–Šeštokai rekonstrukcija (nuo 28+500 km iki Šeštokų geležinkelio stoties) rangos darbų pirkimo sutarties Nr. SP-238 (toliau – Sutartis) vykdymo atitikties Lietuvos Respublikos viešųjų pirkimų įstatymui ir (ar) su jo įgyvendinimu susijusiems teisės aktams neplaninį vertinimą (toliau – Vertinimas).</w:t>
      </w:r>
    </w:p>
    <w:p w:rsidR="00FC097A" w:rsidRPr="00611183" w:rsidRDefault="00FC097A" w:rsidP="00FC097A">
      <w:pPr>
        <w:tabs>
          <w:tab w:val="left" w:pos="851"/>
        </w:tabs>
        <w:ind w:firstLine="720"/>
        <w:jc w:val="both"/>
        <w:rPr>
          <w:sz w:val="24"/>
          <w:szCs w:val="24"/>
        </w:rPr>
      </w:pPr>
      <w:r w:rsidRPr="00611183">
        <w:rPr>
          <w:sz w:val="24"/>
          <w:szCs w:val="24"/>
        </w:rPr>
        <w:t>Viešasis pirkimas „</w:t>
      </w:r>
      <w:r w:rsidRPr="00611183">
        <w:rPr>
          <w:i/>
          <w:sz w:val="24"/>
          <w:szCs w:val="24"/>
        </w:rPr>
        <w:t>2012/MO-5.12 projekto „</w:t>
      </w:r>
      <w:proofErr w:type="spellStart"/>
      <w:r w:rsidRPr="00611183">
        <w:rPr>
          <w:i/>
          <w:sz w:val="24"/>
          <w:szCs w:val="24"/>
        </w:rPr>
        <w:t>Rail</w:t>
      </w:r>
      <w:proofErr w:type="spellEnd"/>
      <w:r w:rsidRPr="00611183">
        <w:rPr>
          <w:i/>
          <w:sz w:val="24"/>
          <w:szCs w:val="24"/>
        </w:rPr>
        <w:t xml:space="preserve"> </w:t>
      </w:r>
      <w:proofErr w:type="spellStart"/>
      <w:r w:rsidRPr="00611183">
        <w:rPr>
          <w:i/>
          <w:sz w:val="24"/>
          <w:szCs w:val="24"/>
        </w:rPr>
        <w:t>Baltica</w:t>
      </w:r>
      <w:proofErr w:type="spellEnd"/>
      <w:r w:rsidRPr="00611183">
        <w:rPr>
          <w:i/>
          <w:sz w:val="24"/>
          <w:szCs w:val="24"/>
        </w:rPr>
        <w:t>“ geležinkelio ruožo Marijampolė–Šeštokai rekonstravimas. Rangos darbų pirkimas</w:t>
      </w:r>
      <w:r w:rsidRPr="00611183">
        <w:rPr>
          <w:sz w:val="24"/>
          <w:szCs w:val="24"/>
        </w:rPr>
        <w:t>“ (skelbtas Centrinėje viešųjų pirkimų informacinėje sistemoje 2013 m. vasario 12 d.; pirkimo Nr. 132806) (toliau – Pirkimas) atliktas atviro konkurso būdu. Projektas yra dalinai finansuojamas TEN-T programos lėšomis (projektas Nr. 2007-LT-27030-P-001 „Naujos Europinės vėžės linijos tiesimas tarpvalstybinėje atkarpoje „Lenkijos pasienis–Marijampolė“). Pirkimui taikomos Lietuvos Respublikos viešųjų pirkimų įstatymo</w:t>
      </w:r>
      <w:r w:rsidRPr="00611183">
        <w:rPr>
          <w:bCs/>
          <w:sz w:val="24"/>
          <w:szCs w:val="24"/>
        </w:rPr>
        <w:t xml:space="preserve"> (aktuali redakcija nuo 2013 m. sausio 30 d.) (toliau – Įstatymas)</w:t>
      </w:r>
      <w:r w:rsidRPr="00611183">
        <w:rPr>
          <w:sz w:val="24"/>
          <w:szCs w:val="24"/>
        </w:rPr>
        <w:t xml:space="preserve"> nuostatos.</w:t>
      </w:r>
    </w:p>
    <w:p w:rsidR="00FC097A" w:rsidRPr="00611183" w:rsidRDefault="00FC097A" w:rsidP="00FC097A">
      <w:pPr>
        <w:tabs>
          <w:tab w:val="left" w:pos="900"/>
        </w:tabs>
        <w:ind w:firstLine="720"/>
        <w:jc w:val="both"/>
        <w:rPr>
          <w:sz w:val="24"/>
          <w:szCs w:val="24"/>
        </w:rPr>
      </w:pPr>
      <w:r w:rsidRPr="00611183">
        <w:rPr>
          <w:sz w:val="24"/>
          <w:szCs w:val="24"/>
        </w:rPr>
        <w:t>Įvertinus perkančiosios organizacijos pateiktus dokumentus ir informaciją (2014 m. rugsėjo 4 d. raštas Nr. 2-3564 „Dėl pirkimo Nr. 132806 dokumentų pateikimo“; 2014 m. rugsėjo 25 d. Nr. 2(RB)-1134 „Dėl papildomų pirkimo Nr. 132806 dokumentų pateikimo sutarties vykdymo vertinimui“; 2014 m. spalio 20 d. raštas Nr. 2(RB)-1219 „Dėl informacijos pateikimo“; 2014 m. lapkričio 26 d. Nr. 2(RB)-1416 „Dėl informacijos pateikimo“), nustatyta, kad:</w:t>
      </w:r>
    </w:p>
    <w:p w:rsidR="00FC097A" w:rsidRPr="00611183" w:rsidRDefault="00FC097A" w:rsidP="00FC097A">
      <w:pPr>
        <w:tabs>
          <w:tab w:val="left" w:pos="900"/>
        </w:tabs>
        <w:ind w:firstLine="720"/>
        <w:jc w:val="both"/>
        <w:rPr>
          <w:sz w:val="24"/>
          <w:szCs w:val="24"/>
        </w:rPr>
      </w:pPr>
      <w:r w:rsidRPr="00611183">
        <w:rPr>
          <w:sz w:val="24"/>
          <w:szCs w:val="24"/>
        </w:rPr>
        <w:t>1. perkančioji organizacija, vadovaudamasi Bendrųjų Sutarties sąlygų 13.1 punktu</w:t>
      </w:r>
      <w:r>
        <w:rPr>
          <w:sz w:val="24"/>
          <w:szCs w:val="24"/>
        </w:rPr>
        <w:t xml:space="preserve"> </w:t>
      </w:r>
      <w:r w:rsidR="00A25884" w:rsidRPr="00611183">
        <w:rPr>
          <w:sz w:val="24"/>
          <w:szCs w:val="24"/>
        </w:rPr>
        <w:t>(„</w:t>
      </w:r>
      <w:r w:rsidR="00A25884" w:rsidRPr="00611183">
        <w:rPr>
          <w:i/>
          <w:sz w:val="24"/>
          <w:szCs w:val="24"/>
        </w:rPr>
        <w:t xml:space="preserve">Inžinierius prieš išduodamas Perėmimo pažymą, gali bet kuriuo metu atlikti Pakeitimus, davęs nurodymą arba paprašęs Rangovo pateikti siūlymą. Kiekvieną pakeitimą Rangovas privalo vykdyti ir laikytis, nebent nedelsdamas nepraneša Inžinieriui (paaiškindamas konkrečiai), kad negali lengvai įsigyti Pakeitimui reikiamų Prekių. Inžinierius, gavęs tokį pranešimą, privalo panaikinti, patvirtinti arba pakeisti savo nurodymą. </w:t>
      </w:r>
      <w:r w:rsidR="00A25884" w:rsidRPr="000D5311">
        <w:rPr>
          <w:i/>
          <w:sz w:val="24"/>
          <w:szCs w:val="24"/>
        </w:rPr>
        <w:t>Kiekvienas pakeitimas gali apimti</w:t>
      </w:r>
      <w:r w:rsidR="00A25884" w:rsidRPr="00611183">
        <w:rPr>
          <w:i/>
          <w:sz w:val="24"/>
          <w:szCs w:val="24"/>
        </w:rPr>
        <w:t>: (a) bet kurio atskiro darbo, įtraukto į Sutartį, apimties pakitimus (tačiau tokie pakitimai nebūtinai sudaro Pakeitimą), (b) kokybės ar kitų bet kurio atskiro darbo savybių pakitimus, (c) bet kurios Darbų dalies lygių, pozicijų ir (arba) matmenų pakitimus, (d) bet kurio darbo praleidimą, nebent jį turėtų atlikti kiti, (e) bet kurį papildomą darbą, Įrangą, Medžiagas arba paslaugas, būtinas Nuolatiniams Darbams, įskaitant visus susijusius Baigiamuosius bandymus, gręžinius bei kitą bandymo ir tyrimo darbą, arba (f) Darbų vykdymo sekos arba laiko pasirinkimo pakitimus</w:t>
      </w:r>
      <w:r w:rsidR="00A25884" w:rsidRPr="00611183">
        <w:rPr>
          <w:sz w:val="24"/>
          <w:szCs w:val="24"/>
        </w:rPr>
        <w:t>“)</w:t>
      </w:r>
      <w:r w:rsidRPr="00611183">
        <w:rPr>
          <w:sz w:val="24"/>
          <w:szCs w:val="24"/>
        </w:rPr>
        <w:t>, atliko šiuos Sutarties pakeitimus:</w:t>
      </w:r>
    </w:p>
    <w:p w:rsidR="00FC097A" w:rsidRPr="00212AB3" w:rsidRDefault="00FC097A" w:rsidP="00FC097A">
      <w:pPr>
        <w:pStyle w:val="Sraopastraipa"/>
        <w:numPr>
          <w:ilvl w:val="0"/>
          <w:numId w:val="1"/>
        </w:numPr>
        <w:tabs>
          <w:tab w:val="left" w:pos="993"/>
        </w:tabs>
        <w:ind w:left="0" w:firstLine="720"/>
        <w:jc w:val="both"/>
        <w:rPr>
          <w:sz w:val="24"/>
          <w:szCs w:val="24"/>
        </w:rPr>
      </w:pPr>
      <w:r w:rsidRPr="00212AB3">
        <w:rPr>
          <w:sz w:val="24"/>
          <w:szCs w:val="24"/>
        </w:rPr>
        <w:lastRenderedPageBreak/>
        <w:t>techniniame projekte nurodyt</w:t>
      </w:r>
      <w:r w:rsidR="00460454" w:rsidRPr="00212AB3">
        <w:rPr>
          <w:sz w:val="24"/>
          <w:szCs w:val="24"/>
        </w:rPr>
        <w:t>a</w:t>
      </w:r>
      <w:r w:rsidRPr="00212AB3">
        <w:rPr>
          <w:sz w:val="24"/>
          <w:szCs w:val="24"/>
        </w:rPr>
        <w:t xml:space="preserve"> </w:t>
      </w:r>
      <w:proofErr w:type="spellStart"/>
      <w:r w:rsidRPr="00212AB3">
        <w:rPr>
          <w:sz w:val="24"/>
          <w:szCs w:val="24"/>
        </w:rPr>
        <w:t>spraustasien</w:t>
      </w:r>
      <w:r w:rsidR="00460454" w:rsidRPr="00212AB3">
        <w:rPr>
          <w:sz w:val="24"/>
          <w:szCs w:val="24"/>
        </w:rPr>
        <w:t>ė</w:t>
      </w:r>
      <w:proofErr w:type="spellEnd"/>
      <w:r w:rsidRPr="00212AB3">
        <w:rPr>
          <w:sz w:val="24"/>
          <w:szCs w:val="24"/>
        </w:rPr>
        <w:t xml:space="preserve"> LARSSEN 755 pakei</w:t>
      </w:r>
      <w:r w:rsidR="00460454" w:rsidRPr="00212AB3">
        <w:rPr>
          <w:sz w:val="24"/>
          <w:szCs w:val="24"/>
        </w:rPr>
        <w:t>sta</w:t>
      </w:r>
      <w:r w:rsidRPr="00212AB3">
        <w:rPr>
          <w:sz w:val="24"/>
          <w:szCs w:val="24"/>
        </w:rPr>
        <w:t xml:space="preserve"> į </w:t>
      </w:r>
      <w:proofErr w:type="spellStart"/>
      <w:r w:rsidRPr="00212AB3">
        <w:rPr>
          <w:sz w:val="24"/>
          <w:szCs w:val="24"/>
        </w:rPr>
        <w:t>spraustasienę</w:t>
      </w:r>
      <w:proofErr w:type="spellEnd"/>
      <w:r w:rsidRPr="00212AB3">
        <w:rPr>
          <w:sz w:val="24"/>
          <w:szCs w:val="24"/>
        </w:rPr>
        <w:t xml:space="preserve"> LARSSEN 720</w:t>
      </w:r>
      <w:r w:rsidR="003D0A56" w:rsidRPr="00212AB3">
        <w:rPr>
          <w:sz w:val="24"/>
          <w:szCs w:val="24"/>
        </w:rPr>
        <w:t xml:space="preserve"> </w:t>
      </w:r>
      <w:r w:rsidR="003D0A56" w:rsidRPr="00212AB3">
        <w:rPr>
          <w:sz w:val="24"/>
          <w:szCs w:val="24"/>
        </w:rPr>
        <w:t>(toliau – Pakeitimas Nr. 1)</w:t>
      </w:r>
      <w:r w:rsidRPr="00212AB3">
        <w:rPr>
          <w:sz w:val="24"/>
          <w:szCs w:val="24"/>
        </w:rPr>
        <w:t xml:space="preserve">. </w:t>
      </w:r>
      <w:r w:rsidR="00A87557" w:rsidRPr="00212AB3">
        <w:rPr>
          <w:sz w:val="24"/>
          <w:szCs w:val="24"/>
        </w:rPr>
        <w:t>(</w:t>
      </w:r>
      <w:r w:rsidR="006A3315" w:rsidRPr="00212AB3">
        <w:rPr>
          <w:sz w:val="24"/>
          <w:szCs w:val="24"/>
        </w:rPr>
        <w:t>2014 m. gegužės 18 d. Aktas Nr. 2</w:t>
      </w:r>
      <w:r w:rsidR="00D975B6" w:rsidRPr="00212AB3">
        <w:rPr>
          <w:sz w:val="24"/>
          <w:szCs w:val="24"/>
        </w:rPr>
        <w:t>)</w:t>
      </w:r>
      <w:r w:rsidRPr="00212AB3">
        <w:rPr>
          <w:sz w:val="24"/>
          <w:szCs w:val="24"/>
        </w:rPr>
        <w:t>;</w:t>
      </w:r>
    </w:p>
    <w:p w:rsidR="00FC097A" w:rsidRPr="00212AB3" w:rsidRDefault="007502D7" w:rsidP="00FC097A">
      <w:pPr>
        <w:pStyle w:val="Sraopastraipa"/>
        <w:numPr>
          <w:ilvl w:val="0"/>
          <w:numId w:val="1"/>
        </w:numPr>
        <w:tabs>
          <w:tab w:val="left" w:pos="993"/>
        </w:tabs>
        <w:ind w:left="0" w:firstLine="720"/>
        <w:jc w:val="both"/>
        <w:rPr>
          <w:sz w:val="24"/>
          <w:szCs w:val="24"/>
        </w:rPr>
      </w:pPr>
      <w:r w:rsidRPr="00212AB3">
        <w:rPr>
          <w:sz w:val="24"/>
          <w:szCs w:val="24"/>
        </w:rPr>
        <w:t xml:space="preserve">pakeistos </w:t>
      </w:r>
      <w:r w:rsidR="00165BFC" w:rsidRPr="00212AB3">
        <w:rPr>
          <w:sz w:val="24"/>
          <w:szCs w:val="24"/>
        </w:rPr>
        <w:t>techniniame projekte</w:t>
      </w:r>
      <w:r w:rsidRPr="00212AB3">
        <w:rPr>
          <w:sz w:val="24"/>
          <w:szCs w:val="24"/>
        </w:rPr>
        <w:t xml:space="preserve"> ir darbų kiekių žiniaraščiuose nurodyto</w:t>
      </w:r>
      <w:r w:rsidR="00165BFC" w:rsidRPr="00212AB3">
        <w:rPr>
          <w:sz w:val="24"/>
          <w:szCs w:val="24"/>
        </w:rPr>
        <w:t xml:space="preserve">s </w:t>
      </w:r>
      <w:r w:rsidR="00FC097A" w:rsidRPr="00212AB3">
        <w:rPr>
          <w:sz w:val="24"/>
          <w:szCs w:val="24"/>
        </w:rPr>
        <w:t>betonų mark</w:t>
      </w:r>
      <w:r w:rsidRPr="00212AB3">
        <w:rPr>
          <w:sz w:val="24"/>
          <w:szCs w:val="24"/>
        </w:rPr>
        <w:t>ė</w:t>
      </w:r>
      <w:r w:rsidR="00FC097A" w:rsidRPr="00212AB3">
        <w:rPr>
          <w:sz w:val="24"/>
          <w:szCs w:val="24"/>
        </w:rPr>
        <w:t>s</w:t>
      </w:r>
      <w:r w:rsidR="003D0A56" w:rsidRPr="00212AB3">
        <w:rPr>
          <w:sz w:val="24"/>
          <w:szCs w:val="24"/>
        </w:rPr>
        <w:t xml:space="preserve"> </w:t>
      </w:r>
      <w:r w:rsidR="003D0A56" w:rsidRPr="00212AB3">
        <w:rPr>
          <w:sz w:val="24"/>
          <w:szCs w:val="24"/>
        </w:rPr>
        <w:t>(toliau – Pakeitimas Nr. 2)</w:t>
      </w:r>
      <w:r w:rsidR="00FC097A" w:rsidRPr="00212AB3">
        <w:rPr>
          <w:sz w:val="24"/>
          <w:szCs w:val="24"/>
        </w:rPr>
        <w:t xml:space="preserve">. </w:t>
      </w:r>
      <w:r w:rsidR="003D0A56" w:rsidRPr="00212AB3">
        <w:rPr>
          <w:sz w:val="24"/>
          <w:szCs w:val="24"/>
        </w:rPr>
        <w:t>(</w:t>
      </w:r>
      <w:r w:rsidR="00D975B6" w:rsidRPr="00212AB3">
        <w:rPr>
          <w:sz w:val="24"/>
          <w:szCs w:val="24"/>
        </w:rPr>
        <w:t>2014 m. birželio 27 d. Aktas Nr. 3</w:t>
      </w:r>
      <w:r w:rsidR="003D0A56" w:rsidRPr="00212AB3">
        <w:rPr>
          <w:sz w:val="24"/>
          <w:szCs w:val="24"/>
        </w:rPr>
        <w:t>)</w:t>
      </w:r>
      <w:r w:rsidR="00A008CA" w:rsidRPr="00212AB3">
        <w:rPr>
          <w:sz w:val="24"/>
          <w:szCs w:val="24"/>
        </w:rPr>
        <w:t>;</w:t>
      </w:r>
    </w:p>
    <w:p w:rsidR="00A008CA" w:rsidRPr="00212AB3" w:rsidRDefault="00811DB8" w:rsidP="00FC097A">
      <w:pPr>
        <w:pStyle w:val="Sraopastraipa"/>
        <w:numPr>
          <w:ilvl w:val="0"/>
          <w:numId w:val="1"/>
        </w:numPr>
        <w:tabs>
          <w:tab w:val="left" w:pos="993"/>
        </w:tabs>
        <w:ind w:left="0" w:firstLine="720"/>
        <w:jc w:val="both"/>
        <w:rPr>
          <w:sz w:val="24"/>
          <w:szCs w:val="24"/>
        </w:rPr>
      </w:pPr>
      <w:r w:rsidRPr="00212AB3">
        <w:rPr>
          <w:sz w:val="24"/>
          <w:szCs w:val="24"/>
        </w:rPr>
        <w:t xml:space="preserve">techniniame projekte </w:t>
      </w:r>
      <w:r w:rsidR="00985017" w:rsidRPr="00212AB3">
        <w:rPr>
          <w:sz w:val="24"/>
          <w:szCs w:val="24"/>
        </w:rPr>
        <w:t xml:space="preserve">nurodyti </w:t>
      </w:r>
      <w:r w:rsidRPr="00212AB3">
        <w:rPr>
          <w:sz w:val="24"/>
          <w:szCs w:val="24"/>
        </w:rPr>
        <w:t>atramini</w:t>
      </w:r>
      <w:r w:rsidR="00985017" w:rsidRPr="00212AB3">
        <w:rPr>
          <w:sz w:val="24"/>
          <w:szCs w:val="24"/>
        </w:rPr>
        <w:t>ai</w:t>
      </w:r>
      <w:r w:rsidRPr="00212AB3">
        <w:rPr>
          <w:sz w:val="24"/>
          <w:szCs w:val="24"/>
        </w:rPr>
        <w:t xml:space="preserve"> guoli</w:t>
      </w:r>
      <w:r w:rsidR="00985017" w:rsidRPr="00212AB3">
        <w:rPr>
          <w:sz w:val="24"/>
          <w:szCs w:val="24"/>
        </w:rPr>
        <w:t>ai</w:t>
      </w:r>
      <w:r w:rsidRPr="00212AB3">
        <w:rPr>
          <w:sz w:val="24"/>
          <w:szCs w:val="24"/>
        </w:rPr>
        <w:t xml:space="preserve">, kurių markiravimas buvo KF, KGE, KGA, </w:t>
      </w:r>
      <w:r w:rsidR="00985017" w:rsidRPr="00212AB3">
        <w:rPr>
          <w:sz w:val="24"/>
          <w:szCs w:val="24"/>
        </w:rPr>
        <w:t xml:space="preserve">pakeisti į </w:t>
      </w:r>
      <w:r w:rsidR="00A008CA" w:rsidRPr="00212AB3">
        <w:rPr>
          <w:sz w:val="24"/>
          <w:szCs w:val="24"/>
        </w:rPr>
        <w:t xml:space="preserve">atraminius guolius, kurių markiravimas </w:t>
      </w:r>
      <w:r w:rsidR="00A008CA" w:rsidRPr="00212AB3">
        <w:rPr>
          <w:sz w:val="24"/>
          <w:szCs w:val="24"/>
        </w:rPr>
        <w:t>KF, KEQ, KE, KA</w:t>
      </w:r>
      <w:r w:rsidR="00B954E6" w:rsidRPr="00212AB3">
        <w:rPr>
          <w:sz w:val="24"/>
          <w:szCs w:val="24"/>
        </w:rPr>
        <w:t xml:space="preserve"> </w:t>
      </w:r>
      <w:r w:rsidR="00B954E6" w:rsidRPr="00212AB3">
        <w:rPr>
          <w:sz w:val="24"/>
          <w:szCs w:val="24"/>
        </w:rPr>
        <w:t>(toliau – Pakeitimas Nr. 3)</w:t>
      </w:r>
      <w:r w:rsidR="00B954E6" w:rsidRPr="00212AB3">
        <w:rPr>
          <w:sz w:val="24"/>
          <w:szCs w:val="24"/>
        </w:rPr>
        <w:t>. (</w:t>
      </w:r>
      <w:r w:rsidR="00B954E6" w:rsidRPr="00212AB3">
        <w:rPr>
          <w:sz w:val="24"/>
          <w:szCs w:val="24"/>
        </w:rPr>
        <w:t>2014 m. birželio 27 d. Aktas Nr. 5</w:t>
      </w:r>
      <w:r w:rsidR="00B954E6" w:rsidRPr="00212AB3">
        <w:rPr>
          <w:sz w:val="24"/>
          <w:szCs w:val="24"/>
        </w:rPr>
        <w:t>);</w:t>
      </w:r>
    </w:p>
    <w:p w:rsidR="00B954E6" w:rsidRDefault="00B954E6" w:rsidP="00FC097A">
      <w:pPr>
        <w:pStyle w:val="Sraopastraipa"/>
        <w:numPr>
          <w:ilvl w:val="0"/>
          <w:numId w:val="1"/>
        </w:numPr>
        <w:tabs>
          <w:tab w:val="left" w:pos="993"/>
        </w:tabs>
        <w:ind w:left="0" w:firstLine="720"/>
        <w:jc w:val="both"/>
        <w:rPr>
          <w:sz w:val="24"/>
          <w:szCs w:val="24"/>
        </w:rPr>
      </w:pPr>
      <w:r w:rsidRPr="00212AB3">
        <w:rPr>
          <w:sz w:val="24"/>
          <w:szCs w:val="24"/>
        </w:rPr>
        <w:t>techniniame projekte nurodytas</w:t>
      </w:r>
      <w:r w:rsidRPr="000410BC">
        <w:rPr>
          <w:sz w:val="24"/>
          <w:szCs w:val="24"/>
        </w:rPr>
        <w:t xml:space="preserve"> metalin</w:t>
      </w:r>
      <w:r>
        <w:rPr>
          <w:sz w:val="24"/>
          <w:szCs w:val="24"/>
        </w:rPr>
        <w:t>is</w:t>
      </w:r>
      <w:r w:rsidRPr="000410BC">
        <w:rPr>
          <w:sz w:val="24"/>
          <w:szCs w:val="24"/>
        </w:rPr>
        <w:t xml:space="preserve"> gofruot</w:t>
      </w:r>
      <w:r>
        <w:rPr>
          <w:sz w:val="24"/>
          <w:szCs w:val="24"/>
        </w:rPr>
        <w:t>as</w:t>
      </w:r>
      <w:r w:rsidRPr="000410BC">
        <w:rPr>
          <w:sz w:val="24"/>
          <w:szCs w:val="24"/>
        </w:rPr>
        <w:t xml:space="preserve"> vamzd</w:t>
      </w:r>
      <w:r>
        <w:rPr>
          <w:sz w:val="24"/>
          <w:szCs w:val="24"/>
        </w:rPr>
        <w:t>is</w:t>
      </w:r>
      <w:r w:rsidRPr="000410BC">
        <w:rPr>
          <w:sz w:val="24"/>
          <w:szCs w:val="24"/>
        </w:rPr>
        <w:t xml:space="preserve"> 1434x970 mm</w:t>
      </w:r>
      <w:r w:rsidRPr="00611183">
        <w:rPr>
          <w:sz w:val="24"/>
          <w:szCs w:val="24"/>
        </w:rPr>
        <w:t xml:space="preserve"> </w:t>
      </w:r>
      <w:r w:rsidRPr="000410BC">
        <w:rPr>
          <w:sz w:val="24"/>
          <w:szCs w:val="24"/>
        </w:rPr>
        <w:t>pakeist</w:t>
      </w:r>
      <w:r>
        <w:rPr>
          <w:sz w:val="24"/>
          <w:szCs w:val="24"/>
        </w:rPr>
        <w:t>as</w:t>
      </w:r>
      <w:r w:rsidRPr="000410BC">
        <w:rPr>
          <w:sz w:val="24"/>
          <w:szCs w:val="24"/>
        </w:rPr>
        <w:t xml:space="preserve"> į metalinį gofruotą vamzdį 1950x1320 mm</w:t>
      </w:r>
      <w:r>
        <w:rPr>
          <w:sz w:val="24"/>
          <w:szCs w:val="24"/>
        </w:rPr>
        <w:t xml:space="preserve"> </w:t>
      </w:r>
      <w:r w:rsidRPr="00611183">
        <w:rPr>
          <w:sz w:val="24"/>
          <w:szCs w:val="24"/>
        </w:rPr>
        <w:t>(toliau – Pakeitimas Nr. 4)</w:t>
      </w:r>
      <w:r>
        <w:rPr>
          <w:sz w:val="24"/>
          <w:szCs w:val="24"/>
        </w:rPr>
        <w:t>. (</w:t>
      </w:r>
      <w:r w:rsidR="00FC097A" w:rsidRPr="00611183">
        <w:rPr>
          <w:sz w:val="24"/>
          <w:szCs w:val="24"/>
        </w:rPr>
        <w:t>2014 m. birželio 27 d. Aktas Nr. 6</w:t>
      </w:r>
      <w:r>
        <w:rPr>
          <w:sz w:val="24"/>
          <w:szCs w:val="24"/>
        </w:rPr>
        <w:t>)</w:t>
      </w:r>
      <w:r w:rsidR="00663A81">
        <w:rPr>
          <w:sz w:val="24"/>
          <w:szCs w:val="24"/>
        </w:rPr>
        <w:t>;</w:t>
      </w:r>
    </w:p>
    <w:p w:rsidR="00B3770A" w:rsidRDefault="00B3770A" w:rsidP="00FC097A">
      <w:pPr>
        <w:pStyle w:val="Sraopastraipa"/>
        <w:numPr>
          <w:ilvl w:val="0"/>
          <w:numId w:val="1"/>
        </w:numPr>
        <w:tabs>
          <w:tab w:val="left" w:pos="993"/>
        </w:tabs>
        <w:ind w:left="0" w:firstLine="720"/>
        <w:jc w:val="both"/>
        <w:rPr>
          <w:sz w:val="24"/>
          <w:szCs w:val="24"/>
        </w:rPr>
      </w:pPr>
      <w:r>
        <w:rPr>
          <w:sz w:val="24"/>
          <w:szCs w:val="24"/>
        </w:rPr>
        <w:t>techniniame projekte nurodyt</w:t>
      </w:r>
      <w:r w:rsidR="009D7186">
        <w:rPr>
          <w:sz w:val="24"/>
          <w:szCs w:val="24"/>
        </w:rPr>
        <w:t>as</w:t>
      </w:r>
      <w:r>
        <w:rPr>
          <w:sz w:val="24"/>
          <w:szCs w:val="24"/>
        </w:rPr>
        <w:t xml:space="preserve"> privažiavimo keli</w:t>
      </w:r>
      <w:r w:rsidR="009D7186">
        <w:rPr>
          <w:sz w:val="24"/>
          <w:szCs w:val="24"/>
        </w:rPr>
        <w:t>as</w:t>
      </w:r>
      <w:r>
        <w:rPr>
          <w:sz w:val="24"/>
          <w:szCs w:val="24"/>
        </w:rPr>
        <w:t xml:space="preserve"> </w:t>
      </w:r>
      <w:r w:rsidR="009D7186">
        <w:rPr>
          <w:sz w:val="24"/>
          <w:szCs w:val="24"/>
        </w:rPr>
        <w:t xml:space="preserve">iš skaldos pagrindo ir viršutinio žvyro sluoksnio pakeistas į privažiavimo kelią iš </w:t>
      </w:r>
      <w:r w:rsidR="00D36D8D">
        <w:rPr>
          <w:sz w:val="24"/>
          <w:szCs w:val="24"/>
        </w:rPr>
        <w:t xml:space="preserve">g/b plokščių, taip pat medinis pėsčiųjų tiltas pakeistas į </w:t>
      </w:r>
      <w:r w:rsidR="00281191">
        <w:rPr>
          <w:sz w:val="24"/>
          <w:szCs w:val="24"/>
        </w:rPr>
        <w:t xml:space="preserve">laikiną tiltą iš g/b plokščių </w:t>
      </w:r>
      <w:r w:rsidR="00281191" w:rsidRPr="00611183">
        <w:rPr>
          <w:sz w:val="24"/>
          <w:szCs w:val="24"/>
        </w:rPr>
        <w:t>(toliau – Pakeitimas Nr. 5)</w:t>
      </w:r>
      <w:r w:rsidR="00281191">
        <w:rPr>
          <w:sz w:val="24"/>
          <w:szCs w:val="24"/>
        </w:rPr>
        <w:t>. (</w:t>
      </w:r>
      <w:r w:rsidR="00281191" w:rsidRPr="00611183">
        <w:rPr>
          <w:sz w:val="24"/>
          <w:szCs w:val="24"/>
        </w:rPr>
        <w:t>2014 m. liepos 22 d. Aktas Nr. 4</w:t>
      </w:r>
      <w:r w:rsidR="00281191">
        <w:rPr>
          <w:sz w:val="24"/>
          <w:szCs w:val="24"/>
        </w:rPr>
        <w:t>)</w:t>
      </w:r>
      <w:r w:rsidR="00663A81">
        <w:rPr>
          <w:sz w:val="24"/>
          <w:szCs w:val="24"/>
        </w:rPr>
        <w:t>.</w:t>
      </w:r>
    </w:p>
    <w:p w:rsidR="00FC097A" w:rsidRPr="00091FD4" w:rsidRDefault="00FC097A" w:rsidP="00FC097A">
      <w:pPr>
        <w:pStyle w:val="Sraopastraipa"/>
        <w:tabs>
          <w:tab w:val="left" w:pos="993"/>
        </w:tabs>
        <w:ind w:left="0" w:firstLine="720"/>
        <w:jc w:val="both"/>
        <w:rPr>
          <w:sz w:val="24"/>
          <w:szCs w:val="24"/>
        </w:rPr>
      </w:pPr>
      <w:r>
        <w:rPr>
          <w:sz w:val="24"/>
          <w:szCs w:val="24"/>
        </w:rPr>
        <w:t xml:space="preserve">Įstatymo 18 straipsnio 8 dalyje nustatyta, kad pirkimo sutarties sąlygos sutarties galiojimo laikotarpiu negali būti keičiamos, išskyrus tokias pirkimo sutarties sąlygas, kurias pakeitus nebūtų pažeisti Įstatymo 3 straipsnyje nustatyti principai bei tikslai ir kai </w:t>
      </w:r>
      <w:r w:rsidRPr="00B95E77">
        <w:rPr>
          <w:sz w:val="24"/>
          <w:szCs w:val="24"/>
          <w:u w:val="single"/>
        </w:rPr>
        <w:t>tokiems pirkimo sutarties sąlygų pakeitimams yra gautas Tarnybos sutikimas</w:t>
      </w:r>
      <w:r>
        <w:rPr>
          <w:sz w:val="24"/>
          <w:szCs w:val="24"/>
        </w:rPr>
        <w:t xml:space="preserve">. Tarnybos sutikimo nereikalaujama, kai atlikus supaprastintą pirkimą sudarytos sutarties vertė yra mažesnė kaip 10 000 Lt (be pridėtinės vertės mokesčio) arba kai pirkimo sutartis sudaryta atlikus mažos vertės pirkimą, taip pat kada pačioje sutartyje </w:t>
      </w:r>
      <w:r w:rsidRPr="00D771F6">
        <w:rPr>
          <w:sz w:val="24"/>
          <w:szCs w:val="24"/>
          <w:u w:val="single"/>
        </w:rPr>
        <w:t>tiksliai, aiškiai ir nedviprasmiškai numatyta sutarties keitimo galimybė</w:t>
      </w:r>
      <w:r>
        <w:rPr>
          <w:sz w:val="24"/>
          <w:szCs w:val="24"/>
        </w:rPr>
        <w:t xml:space="preserve"> arba atliekami techninio pobūdžio pirkimo sutarties pakeitimai – keičiami pirkimo sutarties šalių rekvizitai ir panašiai.</w:t>
      </w:r>
    </w:p>
    <w:p w:rsidR="00FC097A" w:rsidRPr="00611183" w:rsidRDefault="00FC097A" w:rsidP="00FC097A">
      <w:pPr>
        <w:shd w:val="clear" w:color="auto" w:fill="FFFFFF"/>
        <w:tabs>
          <w:tab w:val="left" w:pos="900"/>
        </w:tabs>
        <w:autoSpaceDE w:val="0"/>
        <w:autoSpaceDN w:val="0"/>
        <w:adjustRightInd w:val="0"/>
        <w:ind w:firstLine="709"/>
        <w:jc w:val="both"/>
        <w:rPr>
          <w:iCs/>
          <w:sz w:val="24"/>
          <w:szCs w:val="24"/>
        </w:rPr>
      </w:pPr>
      <w:r w:rsidRPr="00611183">
        <w:rPr>
          <w:sz w:val="24"/>
          <w:szCs w:val="24"/>
        </w:rPr>
        <w:t xml:space="preserve">Bendrųjų Sutarties sąlygų 13.1 punkte, </w:t>
      </w:r>
      <w:r>
        <w:rPr>
          <w:sz w:val="24"/>
          <w:szCs w:val="24"/>
        </w:rPr>
        <w:t>perkančioji organizacija</w:t>
      </w:r>
      <w:r w:rsidRPr="00611183">
        <w:rPr>
          <w:sz w:val="24"/>
          <w:szCs w:val="24"/>
        </w:rPr>
        <w:t xml:space="preserve"> </w:t>
      </w:r>
      <w:r>
        <w:rPr>
          <w:sz w:val="24"/>
          <w:szCs w:val="24"/>
        </w:rPr>
        <w:t xml:space="preserve">numatė, kad Sutartis gali būti keičiama. </w:t>
      </w:r>
      <w:r w:rsidRPr="00611183">
        <w:rPr>
          <w:sz w:val="24"/>
          <w:szCs w:val="24"/>
        </w:rPr>
        <w:t xml:space="preserve">Tarnybos nuomone, </w:t>
      </w:r>
      <w:r>
        <w:rPr>
          <w:sz w:val="24"/>
          <w:szCs w:val="24"/>
        </w:rPr>
        <w:t xml:space="preserve">Bendrųjų Sutarties sąlygų 13.1 punkte nustatytos sąlygos </w:t>
      </w:r>
      <w:r w:rsidRPr="00611183">
        <w:rPr>
          <w:sz w:val="24"/>
          <w:szCs w:val="24"/>
        </w:rPr>
        <w:t>yra abstrak</w:t>
      </w:r>
      <w:r>
        <w:rPr>
          <w:sz w:val="24"/>
          <w:szCs w:val="24"/>
        </w:rPr>
        <w:t>čios</w:t>
      </w:r>
      <w:r w:rsidRPr="00611183">
        <w:rPr>
          <w:sz w:val="24"/>
          <w:szCs w:val="24"/>
        </w:rPr>
        <w:t xml:space="preserve"> ir nepakankam</w:t>
      </w:r>
      <w:r>
        <w:rPr>
          <w:sz w:val="24"/>
          <w:szCs w:val="24"/>
        </w:rPr>
        <w:t>os</w:t>
      </w:r>
      <w:r w:rsidRPr="00611183">
        <w:rPr>
          <w:sz w:val="24"/>
          <w:szCs w:val="24"/>
        </w:rPr>
        <w:t xml:space="preserve"> </w:t>
      </w:r>
      <w:r>
        <w:rPr>
          <w:sz w:val="24"/>
          <w:szCs w:val="24"/>
        </w:rPr>
        <w:t>(</w:t>
      </w:r>
      <w:r w:rsidRPr="00611183">
        <w:rPr>
          <w:sz w:val="24"/>
          <w:szCs w:val="24"/>
        </w:rPr>
        <w:t>nėra tiksliai ir aiškiai nurodyti objektyvūs pagrindai (aplinkybės), kuriais remiantis galėtų būti daromi Sutarties pakeitimai</w:t>
      </w:r>
      <w:r>
        <w:rPr>
          <w:sz w:val="24"/>
          <w:szCs w:val="24"/>
        </w:rPr>
        <w:t>)</w:t>
      </w:r>
      <w:r w:rsidRPr="00611183">
        <w:rPr>
          <w:sz w:val="24"/>
          <w:szCs w:val="24"/>
        </w:rPr>
        <w:t>, todėl tam, kad perkančioji organizacija galėtų atlikti Sutarties pakeitimus (Pakeitimą Nr. 1, Pakeitimą Nr. 2, Pakeitimą Nr. 3, Pakeitimą Nr. 4, Pakeitimą Nr. 5),</w:t>
      </w:r>
      <w:r>
        <w:rPr>
          <w:sz w:val="24"/>
          <w:szCs w:val="24"/>
        </w:rPr>
        <w:t xml:space="preserve"> yra</w:t>
      </w:r>
      <w:r w:rsidRPr="00611183">
        <w:rPr>
          <w:sz w:val="24"/>
          <w:szCs w:val="24"/>
        </w:rPr>
        <w:t xml:space="preserve"> reikalingas Tarnybos sutikimas. Sutarties 1 punkte nustatyta, kad „</w:t>
      </w:r>
      <w:r w:rsidRPr="00611183">
        <w:rPr>
          <w:i/>
          <w:sz w:val="24"/>
          <w:szCs w:val="24"/>
        </w:rPr>
        <w:t xml:space="preserve">Sutarties sąlygos Sutarties galiojimo laikotarpiu negali būti keičiamos, išskyrus tokias, kurias pakeitus nebūtų pažeisti Viešųjų pirkimų įstatymo 3 straipsnyje nustatyti principai ir tikslas </w:t>
      </w:r>
      <w:r w:rsidRPr="00C8312F">
        <w:rPr>
          <w:i/>
          <w:sz w:val="24"/>
          <w:szCs w:val="24"/>
          <w:u w:val="single"/>
        </w:rPr>
        <w:t xml:space="preserve">ir </w:t>
      </w:r>
      <w:r w:rsidRPr="00C8312F">
        <w:rPr>
          <w:bCs/>
          <w:i/>
          <w:sz w:val="24"/>
          <w:szCs w:val="24"/>
          <w:u w:val="single"/>
        </w:rPr>
        <w:t>tokiems Sutarties sąlygų pakeitimams yra gautas Viešųjų pirkimų tarnybos sutikimas</w:t>
      </w:r>
      <w:r w:rsidRPr="00611183">
        <w:rPr>
          <w:bCs/>
          <w:i/>
          <w:sz w:val="24"/>
          <w:szCs w:val="24"/>
        </w:rPr>
        <w:t xml:space="preserve">. Sutarties sąlygų keitimu nebus laikomas </w:t>
      </w:r>
      <w:r w:rsidRPr="00C8312F">
        <w:rPr>
          <w:bCs/>
          <w:i/>
          <w:sz w:val="24"/>
          <w:szCs w:val="24"/>
          <w:u w:val="single"/>
        </w:rPr>
        <w:t>Sutarties sąlygų koregavimas joje numatytomis aplinkybėmis, jei šios aplinkybės nustatytos aiškiai ir nedviprasmiškai</w:t>
      </w:r>
      <w:r w:rsidRPr="00611183">
        <w:rPr>
          <w:bCs/>
          <w:i/>
          <w:sz w:val="24"/>
          <w:szCs w:val="24"/>
        </w:rPr>
        <w:t xml:space="preserve"> bei buvo pateiktos Pirkimo dokumentuose (Sutarties sąlygose)</w:t>
      </w:r>
      <w:r w:rsidRPr="00611183">
        <w:rPr>
          <w:bCs/>
          <w:sz w:val="24"/>
          <w:szCs w:val="24"/>
        </w:rPr>
        <w:t>“</w:t>
      </w:r>
      <w:r>
        <w:rPr>
          <w:bCs/>
          <w:sz w:val="24"/>
          <w:szCs w:val="24"/>
        </w:rPr>
        <w:t>.</w:t>
      </w:r>
      <w:r w:rsidRPr="00611183">
        <w:rPr>
          <w:bCs/>
          <w:sz w:val="24"/>
          <w:szCs w:val="24"/>
        </w:rPr>
        <w:t xml:space="preserve"> </w:t>
      </w:r>
      <w:r>
        <w:rPr>
          <w:bCs/>
          <w:sz w:val="24"/>
          <w:szCs w:val="24"/>
        </w:rPr>
        <w:t xml:space="preserve">Apibendrindama tai, kas išdėstyta, Tarnyba daro išvadą, kad </w:t>
      </w:r>
      <w:r>
        <w:rPr>
          <w:sz w:val="24"/>
          <w:szCs w:val="24"/>
        </w:rPr>
        <w:t>p</w:t>
      </w:r>
      <w:r w:rsidRPr="00611183">
        <w:rPr>
          <w:sz w:val="24"/>
          <w:szCs w:val="24"/>
        </w:rPr>
        <w:t>erkančioji organizacija, Sutarties pakeitimais (Pakeitimu Nr. 1, Pakeitimu Nr. 2, Pakeitimu Nr. 3, Pakeitimu Nr. 4, Pakeitimu Nr. 5) pakeitusi Sutarties sąlygas nesikreipdama į Tarnybą ir negavusi jos sutikimo dėl Sutarties sąlygų pakeitimo, neužtikrino Įstatymo 18 straipsnio 8 dalyje įtvirtintų nuostatų laikymosi.</w:t>
      </w:r>
    </w:p>
    <w:p w:rsidR="00FC097A" w:rsidRPr="00611183" w:rsidRDefault="00FC097A" w:rsidP="00FC097A">
      <w:pPr>
        <w:shd w:val="clear" w:color="auto" w:fill="FFFFFF"/>
        <w:tabs>
          <w:tab w:val="left" w:pos="851"/>
        </w:tabs>
        <w:autoSpaceDE w:val="0"/>
        <w:autoSpaceDN w:val="0"/>
        <w:adjustRightInd w:val="0"/>
        <w:ind w:firstLine="709"/>
        <w:jc w:val="both"/>
        <w:rPr>
          <w:sz w:val="24"/>
          <w:szCs w:val="24"/>
        </w:rPr>
      </w:pPr>
      <w:r w:rsidRPr="00611183">
        <w:rPr>
          <w:sz w:val="24"/>
          <w:szCs w:val="24"/>
        </w:rPr>
        <w:t xml:space="preserve">2. </w:t>
      </w:r>
      <w:r>
        <w:rPr>
          <w:sz w:val="24"/>
          <w:szCs w:val="24"/>
        </w:rPr>
        <w:t>Atviro konkurso Nr. 2012/MO-5.12 sąlygų „</w:t>
      </w:r>
      <w:proofErr w:type="spellStart"/>
      <w:r>
        <w:rPr>
          <w:sz w:val="24"/>
          <w:szCs w:val="24"/>
        </w:rPr>
        <w:t>Rail</w:t>
      </w:r>
      <w:proofErr w:type="spellEnd"/>
      <w:r>
        <w:rPr>
          <w:sz w:val="24"/>
          <w:szCs w:val="24"/>
        </w:rPr>
        <w:t xml:space="preserve"> </w:t>
      </w:r>
      <w:proofErr w:type="spellStart"/>
      <w:r>
        <w:rPr>
          <w:sz w:val="24"/>
          <w:szCs w:val="24"/>
        </w:rPr>
        <w:t>Baltica</w:t>
      </w:r>
      <w:proofErr w:type="spellEnd"/>
      <w:r>
        <w:rPr>
          <w:sz w:val="24"/>
          <w:szCs w:val="24"/>
        </w:rPr>
        <w:t>“ geležinkelio ruožo Marijampolė–Šeštokai rekonstravimas. Rangos darbų pirkimas“ 29 punkte nustatyta, kad „</w:t>
      </w:r>
      <w:r w:rsidRPr="00136DE1">
        <w:rPr>
          <w:i/>
          <w:sz w:val="24"/>
          <w:szCs w:val="24"/>
        </w:rPr>
        <w:t>Tiekėjas savo pasiūlymą privalo parengti pagal šių konkurso sąlygų priede Nr. 1 pateiktas A ir B formas</w:t>
      </w:r>
      <w:r>
        <w:rPr>
          <w:sz w:val="24"/>
          <w:szCs w:val="24"/>
        </w:rPr>
        <w:t xml:space="preserve">“. Rangovas, 2013 m. kovo 28 d. pateiktoje pasiūlymo A formoje (5. Pirkimo objekto dalis – Geležinkelio ruožo Marijampolė – Šeštokai rekonstrukcija (28+000 km iki Šeštokų geležinkelio stoties) (5 statinys)) lentelėje nurodė, kad </w:t>
      </w:r>
      <w:r w:rsidRPr="00D4605C">
        <w:rPr>
          <w:sz w:val="24"/>
          <w:szCs w:val="24"/>
          <w:u w:val="single"/>
        </w:rPr>
        <w:t xml:space="preserve">I darbų grupę „Paruošiamieji darbai“ atliks per </w:t>
      </w:r>
      <w:r w:rsidR="004E1AA7">
        <w:rPr>
          <w:sz w:val="24"/>
          <w:szCs w:val="24"/>
          <w:u w:val="single"/>
        </w:rPr>
        <w:br/>
      </w:r>
      <w:r w:rsidRPr="00D4605C">
        <w:rPr>
          <w:sz w:val="24"/>
          <w:szCs w:val="24"/>
          <w:u w:val="single"/>
        </w:rPr>
        <w:t>6 mėnesius nuo darbų pradžios</w:t>
      </w:r>
      <w:r>
        <w:rPr>
          <w:sz w:val="24"/>
          <w:szCs w:val="24"/>
        </w:rPr>
        <w:t xml:space="preserve">. Atsižvelgiant į tai, kad </w:t>
      </w:r>
      <w:r w:rsidRPr="00D4605C">
        <w:rPr>
          <w:sz w:val="24"/>
          <w:szCs w:val="24"/>
          <w:u w:val="single"/>
        </w:rPr>
        <w:t>darbų pradžios data – 2013 m. liepos 16 d.</w:t>
      </w:r>
      <w:r>
        <w:rPr>
          <w:sz w:val="24"/>
          <w:szCs w:val="24"/>
        </w:rPr>
        <w:t xml:space="preserve"> (perkančiosios organizacijos 2013 m. liepos 8 d. raštas Nr. 2(RB)-28 „Dėl darbų pradžios“), rangovas </w:t>
      </w:r>
      <w:r w:rsidRPr="00E43C4A">
        <w:rPr>
          <w:sz w:val="24"/>
          <w:szCs w:val="24"/>
          <w:u w:val="single"/>
        </w:rPr>
        <w:t>I darbų grupė</w:t>
      </w:r>
      <w:r>
        <w:rPr>
          <w:sz w:val="24"/>
          <w:szCs w:val="24"/>
          <w:u w:val="single"/>
        </w:rPr>
        <w:t>s</w:t>
      </w:r>
      <w:r w:rsidRPr="00E43C4A">
        <w:rPr>
          <w:sz w:val="24"/>
          <w:szCs w:val="24"/>
          <w:u w:val="single"/>
        </w:rPr>
        <w:t xml:space="preserve"> „Paruošiamieji darbai“</w:t>
      </w:r>
      <w:r>
        <w:rPr>
          <w:sz w:val="24"/>
          <w:szCs w:val="24"/>
          <w:u w:val="single"/>
        </w:rPr>
        <w:t xml:space="preserve"> darbus</w:t>
      </w:r>
      <w:r w:rsidRPr="00E43C4A">
        <w:rPr>
          <w:sz w:val="24"/>
          <w:szCs w:val="24"/>
          <w:u w:val="single"/>
        </w:rPr>
        <w:t xml:space="preserve"> turėjo </w:t>
      </w:r>
      <w:r>
        <w:rPr>
          <w:sz w:val="24"/>
          <w:szCs w:val="24"/>
          <w:u w:val="single"/>
        </w:rPr>
        <w:t>atlikti</w:t>
      </w:r>
      <w:r w:rsidRPr="00E43C4A">
        <w:rPr>
          <w:sz w:val="24"/>
          <w:szCs w:val="24"/>
          <w:u w:val="single"/>
        </w:rPr>
        <w:t xml:space="preserve"> iki 2014 m. sausio 16 d.</w:t>
      </w:r>
      <w:r w:rsidRPr="00A22F86">
        <w:rPr>
          <w:sz w:val="24"/>
          <w:szCs w:val="24"/>
        </w:rPr>
        <w:t xml:space="preserve"> Tarnyba</w:t>
      </w:r>
      <w:r>
        <w:rPr>
          <w:sz w:val="24"/>
          <w:szCs w:val="24"/>
        </w:rPr>
        <w:t xml:space="preserve">, įvertinusi </w:t>
      </w:r>
      <w:r w:rsidRPr="008D38A5">
        <w:rPr>
          <w:sz w:val="24"/>
          <w:szCs w:val="24"/>
        </w:rPr>
        <w:t>PVM sąskaitas faktūras ir atliktų darbų priėmimo aktus</w:t>
      </w:r>
      <w:r>
        <w:rPr>
          <w:sz w:val="24"/>
          <w:szCs w:val="24"/>
        </w:rPr>
        <w:t xml:space="preserve">, nustatė, kad </w:t>
      </w:r>
      <w:r w:rsidRPr="002777A4">
        <w:rPr>
          <w:sz w:val="24"/>
          <w:szCs w:val="24"/>
          <w:u w:val="single"/>
        </w:rPr>
        <w:t>rangovas visus I darbų grupės „Paruošiamieji darbai“ darbus atliko 2014 m. liepos 31 d.</w:t>
      </w:r>
      <w:r>
        <w:rPr>
          <w:sz w:val="24"/>
          <w:szCs w:val="24"/>
        </w:rPr>
        <w:t xml:space="preserve"> Perkančioji organizacija, atsižvelgdama į tai, kad rangovas vėlavo atlikti I darbų grupės „Paruošiamieji darbai“ darbus, vadovaudamasi Konkrečiųjų Sutarties sąlygų 8.7 punkto a) papunkčiu („</w:t>
      </w:r>
      <w:r w:rsidRPr="00D961B4">
        <w:rPr>
          <w:i/>
          <w:sz w:val="24"/>
          <w:szCs w:val="24"/>
        </w:rPr>
        <w:t xml:space="preserve">Šalys susitaria, kad </w:t>
      </w:r>
      <w:r w:rsidRPr="00D961B4">
        <w:rPr>
          <w:i/>
          <w:sz w:val="24"/>
          <w:szCs w:val="24"/>
        </w:rPr>
        <w:lastRenderedPageBreak/>
        <w:t>jei Rangovas nesilaiko 8.2 punkto reikalavimų [Baigimo laikas], tai pagal 2.5 punktą [Užsakovo pretenzijos], nuo kitos dienos po atitinkamos Grupės baigimo termino pabaigos Užsakovas įgyja teisę reikalauti iš Rangovo delspinigių, sudarančiu 0,1 proc. uždelstos grupės kainos su PVM, už kiekvieną vėlavimo užbaigti Grupės darbus dieną, kol bendra priskaičiuota delspinigių suma pasieks 10 proc.</w:t>
      </w:r>
      <w:r>
        <w:rPr>
          <w:i/>
          <w:sz w:val="24"/>
          <w:szCs w:val="24"/>
        </w:rPr>
        <w:t xml:space="preserve"> bendros Sutarties kainos. Toliau bus skaičiuojama 0,2 proc. uždelstos Grupės kainos su PVM, už kiekvieną vėlavimo užbaigti Grupės darbus dieną. Maksimali delspinigių riba – 20 proc. bendros Sutarties kainos. Uždelstas laikotarpis skaičiuojamas nuo Pasiūlymo priedo 2 lentelėje (ar kitame dokumente, kuriuo pakeičiamai atitinkami terminai) nurodytos Grupės Baigimo datos iki Grupės (grupių) Perėmimo pažymos išdavimo dienos.“)</w:t>
      </w:r>
      <w:r w:rsidRPr="008D36F7">
        <w:rPr>
          <w:sz w:val="24"/>
          <w:szCs w:val="24"/>
        </w:rPr>
        <w:t>,</w:t>
      </w:r>
      <w:r w:rsidRPr="00611183">
        <w:rPr>
          <w:sz w:val="24"/>
          <w:szCs w:val="24"/>
        </w:rPr>
        <w:t xml:space="preserve"> </w:t>
      </w:r>
      <w:r>
        <w:rPr>
          <w:sz w:val="24"/>
          <w:szCs w:val="24"/>
        </w:rPr>
        <w:t xml:space="preserve">laikotarpiu nuo 2014 m. sausio 17 d. iki 2014 m. liepos 30 d. </w:t>
      </w:r>
      <w:r w:rsidRPr="004E5018">
        <w:rPr>
          <w:sz w:val="24"/>
          <w:szCs w:val="24"/>
        </w:rPr>
        <w:t>rangovui skaičiavo delspinigius</w:t>
      </w:r>
      <w:r w:rsidRPr="00611183">
        <w:rPr>
          <w:sz w:val="24"/>
          <w:szCs w:val="24"/>
        </w:rPr>
        <w:t xml:space="preserve"> (2014</w:t>
      </w:r>
      <w:r>
        <w:rPr>
          <w:sz w:val="24"/>
          <w:szCs w:val="24"/>
        </w:rPr>
        <w:t xml:space="preserve"> m. spalio </w:t>
      </w:r>
      <w:r w:rsidRPr="00611183">
        <w:rPr>
          <w:sz w:val="24"/>
          <w:szCs w:val="24"/>
        </w:rPr>
        <w:t>22</w:t>
      </w:r>
      <w:r>
        <w:rPr>
          <w:sz w:val="24"/>
          <w:szCs w:val="24"/>
        </w:rPr>
        <w:t xml:space="preserve"> d.</w:t>
      </w:r>
      <w:r w:rsidRPr="00611183">
        <w:rPr>
          <w:sz w:val="24"/>
          <w:szCs w:val="24"/>
        </w:rPr>
        <w:t xml:space="preserve"> Pažyma apie priskaičiuo</w:t>
      </w:r>
      <w:r>
        <w:rPr>
          <w:sz w:val="24"/>
          <w:szCs w:val="24"/>
        </w:rPr>
        <w:t>tus delspinigius Nr. 2(RB)-1230 –</w:t>
      </w:r>
      <w:r w:rsidRPr="00611183">
        <w:rPr>
          <w:sz w:val="24"/>
          <w:szCs w:val="24"/>
        </w:rPr>
        <w:t xml:space="preserve"> 546 224,25 Lt</w:t>
      </w:r>
      <w:r>
        <w:rPr>
          <w:sz w:val="24"/>
          <w:szCs w:val="24"/>
        </w:rPr>
        <w:t>)</w:t>
      </w:r>
      <w:r w:rsidRPr="00611183">
        <w:rPr>
          <w:sz w:val="24"/>
          <w:szCs w:val="24"/>
        </w:rPr>
        <w:t>.</w:t>
      </w:r>
    </w:p>
    <w:p w:rsidR="00FC097A" w:rsidRDefault="00FC097A" w:rsidP="00FC097A">
      <w:pPr>
        <w:shd w:val="clear" w:color="auto" w:fill="FFFFFF"/>
        <w:tabs>
          <w:tab w:val="left" w:pos="851"/>
        </w:tabs>
        <w:autoSpaceDE w:val="0"/>
        <w:autoSpaceDN w:val="0"/>
        <w:adjustRightInd w:val="0"/>
        <w:ind w:firstLine="709"/>
        <w:jc w:val="both"/>
        <w:rPr>
          <w:sz w:val="24"/>
          <w:szCs w:val="24"/>
        </w:rPr>
      </w:pPr>
      <w:r>
        <w:rPr>
          <w:sz w:val="24"/>
          <w:szCs w:val="24"/>
        </w:rPr>
        <w:t>Atkreipiame dėmesį į tai, kad Tarnyba atliko Vertinimą iki 2014 m. spalio 31 d. (paskutinės Tarnybai pateiktos PVM sąskaitos faktūros ir atliktų darbų priėmimo akto), todėl pasisakyti dėl galutinio Sutarties įvykdymo rezultatų negali.</w:t>
      </w:r>
    </w:p>
    <w:p w:rsidR="00FC097A" w:rsidRPr="00611183" w:rsidRDefault="00FC097A" w:rsidP="00FC097A">
      <w:pPr>
        <w:tabs>
          <w:tab w:val="left" w:pos="709"/>
          <w:tab w:val="left" w:pos="900"/>
        </w:tabs>
        <w:jc w:val="both"/>
        <w:rPr>
          <w:sz w:val="24"/>
          <w:szCs w:val="24"/>
        </w:rPr>
      </w:pPr>
      <w:r w:rsidRPr="00611183">
        <w:rPr>
          <w:sz w:val="24"/>
          <w:szCs w:val="24"/>
        </w:rPr>
        <w:tab/>
        <w:t>Vadovaujantis Lietuvos Respublikos administracinių bylų teisenos įstatymo 5 ir 15 straipsniais, nesutikę su Vertinimo išvada, galite ją apskųsti teismui šio įstatymo nustatyta tvarka.</w:t>
      </w:r>
    </w:p>
    <w:p w:rsidR="00FC097A" w:rsidRPr="00611183" w:rsidRDefault="00FC097A" w:rsidP="00FC097A">
      <w:pPr>
        <w:tabs>
          <w:tab w:val="left" w:pos="851"/>
        </w:tabs>
        <w:jc w:val="both"/>
        <w:rPr>
          <w:sz w:val="24"/>
          <w:szCs w:val="24"/>
        </w:rPr>
      </w:pPr>
    </w:p>
    <w:p w:rsidR="00FC097A" w:rsidRDefault="00FC097A" w:rsidP="00FC097A">
      <w:pPr>
        <w:jc w:val="both"/>
        <w:rPr>
          <w:sz w:val="24"/>
          <w:szCs w:val="24"/>
        </w:rPr>
      </w:pPr>
    </w:p>
    <w:p w:rsidR="00FC097A" w:rsidRPr="00611183" w:rsidRDefault="00FC097A" w:rsidP="00FC097A">
      <w:pPr>
        <w:jc w:val="both"/>
        <w:rPr>
          <w:sz w:val="24"/>
          <w:szCs w:val="24"/>
        </w:rPr>
      </w:pPr>
    </w:p>
    <w:p w:rsidR="00FC097A" w:rsidRPr="00611183" w:rsidRDefault="00FC097A" w:rsidP="00FC097A">
      <w:pPr>
        <w:rPr>
          <w:sz w:val="24"/>
          <w:szCs w:val="24"/>
        </w:rPr>
      </w:pPr>
      <w:r w:rsidRPr="00611183">
        <w:rPr>
          <w:sz w:val="24"/>
          <w:szCs w:val="24"/>
        </w:rPr>
        <w:t>Prevencijos ir pirkimo sutarčių priežiūros skyriaus</w:t>
      </w:r>
    </w:p>
    <w:p w:rsidR="00FC097A" w:rsidRPr="00611183" w:rsidRDefault="00FC097A" w:rsidP="00FC097A">
      <w:pPr>
        <w:rPr>
          <w:sz w:val="24"/>
          <w:szCs w:val="24"/>
        </w:rPr>
      </w:pPr>
      <w:r w:rsidRPr="00611183">
        <w:rPr>
          <w:sz w:val="24"/>
          <w:szCs w:val="24"/>
        </w:rPr>
        <w:t xml:space="preserve">vyriausioji specialistė                                                                                                     Eglė </w:t>
      </w:r>
      <w:proofErr w:type="spellStart"/>
      <w:r w:rsidRPr="00611183">
        <w:rPr>
          <w:sz w:val="24"/>
          <w:szCs w:val="24"/>
        </w:rPr>
        <w:t>Spudulytė</w:t>
      </w:r>
      <w:proofErr w:type="spellEnd"/>
    </w:p>
    <w:p w:rsidR="00FC097A" w:rsidRDefault="00FC097A" w:rsidP="00FC097A">
      <w:pPr>
        <w:rPr>
          <w:sz w:val="24"/>
          <w:szCs w:val="24"/>
        </w:rPr>
      </w:pPr>
    </w:p>
    <w:p w:rsidR="00FC097A" w:rsidRDefault="00FC097A" w:rsidP="00FC097A">
      <w:pPr>
        <w:rPr>
          <w:sz w:val="24"/>
          <w:szCs w:val="24"/>
        </w:rPr>
      </w:pPr>
    </w:p>
    <w:p w:rsidR="004E1AA7" w:rsidRDefault="004E1AA7" w:rsidP="00FC097A">
      <w:pPr>
        <w:rPr>
          <w:sz w:val="24"/>
          <w:szCs w:val="24"/>
        </w:rPr>
      </w:pPr>
    </w:p>
    <w:p w:rsidR="004E1AA7" w:rsidRDefault="004E1AA7" w:rsidP="00FC097A">
      <w:pPr>
        <w:rPr>
          <w:sz w:val="24"/>
          <w:szCs w:val="24"/>
        </w:rPr>
      </w:pPr>
    </w:p>
    <w:p w:rsidR="004E1AA7" w:rsidRDefault="004E1AA7" w:rsidP="00FC097A">
      <w:pPr>
        <w:rPr>
          <w:sz w:val="24"/>
          <w:szCs w:val="24"/>
        </w:rPr>
      </w:pPr>
    </w:p>
    <w:p w:rsidR="004E1AA7" w:rsidRDefault="004E1AA7" w:rsidP="00FC097A">
      <w:pPr>
        <w:rPr>
          <w:sz w:val="24"/>
          <w:szCs w:val="24"/>
        </w:rPr>
      </w:pPr>
    </w:p>
    <w:p w:rsidR="004E1AA7" w:rsidRDefault="004E1AA7" w:rsidP="00FC097A">
      <w:pPr>
        <w:rPr>
          <w:sz w:val="24"/>
          <w:szCs w:val="24"/>
        </w:rPr>
      </w:pPr>
    </w:p>
    <w:p w:rsidR="004E1AA7" w:rsidRDefault="004E1AA7" w:rsidP="00FC097A">
      <w:pPr>
        <w:rPr>
          <w:sz w:val="24"/>
          <w:szCs w:val="24"/>
        </w:rPr>
      </w:pPr>
    </w:p>
    <w:p w:rsidR="004E1AA7" w:rsidRDefault="004E1AA7" w:rsidP="00FC097A">
      <w:pPr>
        <w:rPr>
          <w:sz w:val="24"/>
          <w:szCs w:val="24"/>
        </w:rPr>
      </w:pPr>
    </w:p>
    <w:p w:rsidR="004E1AA7" w:rsidRDefault="004E1AA7" w:rsidP="00FC097A">
      <w:pPr>
        <w:rPr>
          <w:sz w:val="24"/>
          <w:szCs w:val="24"/>
        </w:rPr>
      </w:pPr>
    </w:p>
    <w:p w:rsidR="004E1AA7" w:rsidRDefault="004E1AA7" w:rsidP="00FC097A">
      <w:pPr>
        <w:rPr>
          <w:sz w:val="24"/>
          <w:szCs w:val="24"/>
        </w:rPr>
      </w:pPr>
    </w:p>
    <w:p w:rsidR="004E1AA7" w:rsidRDefault="004E1AA7" w:rsidP="00FC097A">
      <w:pPr>
        <w:rPr>
          <w:sz w:val="24"/>
          <w:szCs w:val="24"/>
        </w:rPr>
      </w:pPr>
    </w:p>
    <w:p w:rsidR="004E1AA7" w:rsidRDefault="004E1AA7" w:rsidP="00FC097A">
      <w:pPr>
        <w:rPr>
          <w:sz w:val="24"/>
          <w:szCs w:val="24"/>
        </w:rPr>
      </w:pPr>
    </w:p>
    <w:p w:rsidR="004E1AA7" w:rsidRDefault="004E1AA7" w:rsidP="00FC097A">
      <w:pPr>
        <w:rPr>
          <w:sz w:val="24"/>
          <w:szCs w:val="24"/>
        </w:rPr>
      </w:pPr>
    </w:p>
    <w:p w:rsidR="004E1AA7" w:rsidRDefault="004E1AA7" w:rsidP="00FC097A">
      <w:pPr>
        <w:rPr>
          <w:sz w:val="24"/>
          <w:szCs w:val="24"/>
        </w:rPr>
      </w:pPr>
    </w:p>
    <w:p w:rsidR="004E1AA7" w:rsidRDefault="004E1AA7" w:rsidP="00FC097A">
      <w:pPr>
        <w:rPr>
          <w:sz w:val="24"/>
          <w:szCs w:val="24"/>
        </w:rPr>
      </w:pPr>
    </w:p>
    <w:p w:rsidR="004E1AA7" w:rsidRDefault="004E1AA7" w:rsidP="00FC097A">
      <w:pPr>
        <w:rPr>
          <w:sz w:val="24"/>
          <w:szCs w:val="24"/>
        </w:rPr>
      </w:pPr>
    </w:p>
    <w:p w:rsidR="004E1AA7" w:rsidRDefault="004E1AA7" w:rsidP="00FC097A">
      <w:pPr>
        <w:rPr>
          <w:sz w:val="24"/>
          <w:szCs w:val="24"/>
        </w:rPr>
      </w:pPr>
    </w:p>
    <w:p w:rsidR="004E1AA7" w:rsidRDefault="004E1AA7" w:rsidP="00FC097A">
      <w:pPr>
        <w:rPr>
          <w:sz w:val="24"/>
          <w:szCs w:val="24"/>
        </w:rPr>
      </w:pPr>
    </w:p>
    <w:p w:rsidR="004E1AA7" w:rsidRDefault="004E1AA7" w:rsidP="00FC097A">
      <w:pPr>
        <w:rPr>
          <w:sz w:val="24"/>
          <w:szCs w:val="24"/>
        </w:rPr>
      </w:pPr>
    </w:p>
    <w:p w:rsidR="004E1AA7" w:rsidRDefault="004E1AA7" w:rsidP="00FC097A">
      <w:pPr>
        <w:rPr>
          <w:sz w:val="24"/>
          <w:szCs w:val="24"/>
        </w:rPr>
      </w:pPr>
    </w:p>
    <w:p w:rsidR="004E1AA7" w:rsidRDefault="004E1AA7" w:rsidP="00FC097A">
      <w:pPr>
        <w:rPr>
          <w:sz w:val="24"/>
          <w:szCs w:val="24"/>
        </w:rPr>
      </w:pPr>
    </w:p>
    <w:p w:rsidR="004E1AA7" w:rsidRDefault="004E1AA7" w:rsidP="00FC097A">
      <w:pPr>
        <w:rPr>
          <w:sz w:val="24"/>
          <w:szCs w:val="24"/>
        </w:rPr>
      </w:pPr>
    </w:p>
    <w:p w:rsidR="004E1AA7" w:rsidRDefault="004E1AA7" w:rsidP="00FC097A">
      <w:pPr>
        <w:rPr>
          <w:sz w:val="24"/>
          <w:szCs w:val="24"/>
        </w:rPr>
      </w:pPr>
    </w:p>
    <w:p w:rsidR="004E1AA7" w:rsidRDefault="004E1AA7" w:rsidP="00FC097A">
      <w:pPr>
        <w:rPr>
          <w:sz w:val="24"/>
          <w:szCs w:val="24"/>
        </w:rPr>
      </w:pPr>
    </w:p>
    <w:p w:rsidR="004E1AA7" w:rsidRDefault="004E1AA7" w:rsidP="00FC097A">
      <w:pPr>
        <w:rPr>
          <w:sz w:val="24"/>
          <w:szCs w:val="24"/>
        </w:rPr>
      </w:pPr>
    </w:p>
    <w:p w:rsidR="004E1AA7" w:rsidRDefault="004E1AA7" w:rsidP="00FC097A">
      <w:pPr>
        <w:rPr>
          <w:sz w:val="24"/>
          <w:szCs w:val="24"/>
        </w:rPr>
      </w:pPr>
    </w:p>
    <w:p w:rsidR="004E1AA7" w:rsidRDefault="004E1AA7" w:rsidP="00FC097A">
      <w:pPr>
        <w:rPr>
          <w:sz w:val="24"/>
          <w:szCs w:val="24"/>
        </w:rPr>
      </w:pPr>
      <w:bookmarkStart w:id="1" w:name="_GoBack"/>
      <w:bookmarkEnd w:id="1"/>
    </w:p>
    <w:p w:rsidR="00FC097A" w:rsidRPr="00611183" w:rsidRDefault="00FC097A" w:rsidP="00FC097A">
      <w:pPr>
        <w:rPr>
          <w:sz w:val="24"/>
          <w:szCs w:val="24"/>
        </w:rPr>
      </w:pPr>
    </w:p>
    <w:p w:rsidR="00FC097A" w:rsidRPr="00CD1875" w:rsidRDefault="00FC097A" w:rsidP="00FC097A">
      <w:pPr>
        <w:jc w:val="both"/>
      </w:pPr>
      <w:r w:rsidRPr="00541014">
        <w:rPr>
          <w:sz w:val="24"/>
          <w:szCs w:val="24"/>
        </w:rPr>
        <w:t xml:space="preserve">Eglė </w:t>
      </w:r>
      <w:proofErr w:type="spellStart"/>
      <w:r w:rsidRPr="00541014">
        <w:rPr>
          <w:sz w:val="24"/>
          <w:szCs w:val="24"/>
        </w:rPr>
        <w:t>Spudulytė</w:t>
      </w:r>
      <w:proofErr w:type="spellEnd"/>
      <w:r w:rsidRPr="00541014">
        <w:rPr>
          <w:sz w:val="24"/>
          <w:szCs w:val="24"/>
        </w:rPr>
        <w:t>, tel. (8 5) 219 7039, faks. (8 5) 213 6213, el. p.</w:t>
      </w:r>
      <w:r w:rsidRPr="00F111C4">
        <w:rPr>
          <w:sz w:val="24"/>
          <w:szCs w:val="24"/>
        </w:rPr>
        <w:t xml:space="preserve"> </w:t>
      </w:r>
      <w:hyperlink r:id="rId8" w:history="1">
        <w:r w:rsidRPr="00F111C4">
          <w:rPr>
            <w:rStyle w:val="Hipersaitas"/>
            <w:color w:val="auto"/>
            <w:sz w:val="24"/>
            <w:szCs w:val="24"/>
            <w:u w:val="none"/>
          </w:rPr>
          <w:t>Egle.Spudulyte@vpt.lt</w:t>
        </w:r>
      </w:hyperlink>
    </w:p>
    <w:p w:rsidR="008F249A" w:rsidRDefault="008F249A"/>
    <w:sectPr w:rsidR="008F249A" w:rsidSect="002C3698">
      <w:headerReference w:type="even" r:id="rId9"/>
      <w:headerReference w:type="default" r:id="rId10"/>
      <w:footerReference w:type="default" r:id="rId11"/>
      <w:footerReference w:type="first" r:id="rId12"/>
      <w:pgSz w:w="11907" w:h="16840" w:code="9"/>
      <w:pgMar w:top="1134" w:right="567" w:bottom="1134" w:left="1701" w:header="567" w:footer="454"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D17" w:rsidRDefault="004E1AA7">
    <w:pPr>
      <w:pStyle w:val="Porat"/>
    </w:pPr>
  </w:p>
  <w:p w:rsidR="00656D17" w:rsidRDefault="004E1AA7">
    <w:pPr>
      <w:pStyle w:val="Porat"/>
    </w:pPr>
  </w:p>
  <w:p w:rsidR="00656D17" w:rsidRDefault="004E1AA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656D17" w:rsidRPr="008F10BE" w:rsidTr="0048148B">
      <w:tc>
        <w:tcPr>
          <w:tcW w:w="3225" w:type="dxa"/>
        </w:tcPr>
        <w:p w:rsidR="00656D17" w:rsidRPr="008F10BE" w:rsidRDefault="004E1AA7" w:rsidP="00225780">
          <w:pPr>
            <w:pStyle w:val="Porat"/>
          </w:pPr>
          <w:r w:rsidRPr="008F10BE">
            <w:t>Biudžetinė įstaiga</w:t>
          </w:r>
        </w:p>
        <w:p w:rsidR="00656D17" w:rsidRPr="008F10BE" w:rsidRDefault="004E1AA7" w:rsidP="00225780">
          <w:pPr>
            <w:pStyle w:val="Porat"/>
          </w:pPr>
          <w:r w:rsidRPr="008F10BE">
            <w:t>Kareivių g. 1, 08221 Vilnius</w:t>
          </w:r>
        </w:p>
        <w:p w:rsidR="00656D17" w:rsidRPr="008F10BE" w:rsidRDefault="004E1AA7" w:rsidP="00225780">
          <w:pPr>
            <w:pStyle w:val="Porat"/>
          </w:pPr>
          <w:r w:rsidRPr="008F10BE">
            <w:t>http://www.vpt.lt</w:t>
          </w:r>
        </w:p>
      </w:tc>
      <w:tc>
        <w:tcPr>
          <w:tcW w:w="3225" w:type="dxa"/>
        </w:tcPr>
        <w:p w:rsidR="00656D17" w:rsidRPr="008F10BE" w:rsidRDefault="004E1AA7" w:rsidP="008A5A7B">
          <w:pPr>
            <w:pStyle w:val="Porat"/>
          </w:pPr>
          <w:r w:rsidRPr="008F10BE">
            <w:t>Tel. (8 5) 219 7001</w:t>
          </w:r>
        </w:p>
        <w:p w:rsidR="00656D17" w:rsidRPr="008F10BE" w:rsidRDefault="004E1AA7" w:rsidP="008A5A7B">
          <w:pPr>
            <w:pStyle w:val="Porat"/>
          </w:pPr>
          <w:r w:rsidRPr="008F10BE">
            <w:t>Faks. (8 5) 213 6213</w:t>
          </w:r>
        </w:p>
        <w:p w:rsidR="00656D17" w:rsidRPr="008F10BE" w:rsidRDefault="004E1AA7" w:rsidP="008A5A7B">
          <w:pPr>
            <w:pStyle w:val="Porat"/>
          </w:pPr>
          <w:r w:rsidRPr="008F10BE">
            <w:t>El. p. info@vpt.lt</w:t>
          </w:r>
        </w:p>
      </w:tc>
      <w:tc>
        <w:tcPr>
          <w:tcW w:w="3225" w:type="dxa"/>
        </w:tcPr>
        <w:p w:rsidR="00656D17" w:rsidRPr="008F10BE" w:rsidRDefault="004E1AA7" w:rsidP="008A5A7B">
          <w:pPr>
            <w:pStyle w:val="Porat"/>
          </w:pPr>
          <w:r w:rsidRPr="008F10BE">
            <w:t xml:space="preserve">Duomenys </w:t>
          </w:r>
          <w:r w:rsidRPr="008F10BE">
            <w:t>kaupiami ir saugomi</w:t>
          </w:r>
        </w:p>
        <w:p w:rsidR="00656D17" w:rsidRPr="008F10BE" w:rsidRDefault="004E1AA7" w:rsidP="00225780">
          <w:pPr>
            <w:pStyle w:val="Porat"/>
          </w:pPr>
          <w:r w:rsidRPr="008F10BE">
            <w:t>Juridinių asmenų registre</w:t>
          </w:r>
        </w:p>
        <w:p w:rsidR="00656D17" w:rsidRPr="008F10BE" w:rsidRDefault="004E1AA7" w:rsidP="00225780">
          <w:pPr>
            <w:pStyle w:val="Porat"/>
          </w:pPr>
          <w:r w:rsidRPr="008F10BE">
            <w:t>Kodas 188656261</w:t>
          </w:r>
        </w:p>
      </w:tc>
    </w:tr>
  </w:tbl>
  <w:p w:rsidR="00656D17" w:rsidRPr="008F10BE" w:rsidRDefault="004E1AA7" w:rsidP="00225780">
    <w:pPr>
      <w:pStyle w:val="Pora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D17" w:rsidRDefault="004E1A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56D17" w:rsidRDefault="004E1AA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D17" w:rsidRDefault="004E1A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rsidR="00656D17" w:rsidRDefault="004E1AA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A1E71"/>
    <w:multiLevelType w:val="hybridMultilevel"/>
    <w:tmpl w:val="695C4FC6"/>
    <w:lvl w:ilvl="0" w:tplc="A88ED5CC">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97A"/>
    <w:rsid w:val="00040861"/>
    <w:rsid w:val="00085FC4"/>
    <w:rsid w:val="000E1B1E"/>
    <w:rsid w:val="00165BFC"/>
    <w:rsid w:val="00212AB3"/>
    <w:rsid w:val="00281191"/>
    <w:rsid w:val="003C0282"/>
    <w:rsid w:val="003D0A56"/>
    <w:rsid w:val="00460454"/>
    <w:rsid w:val="004E1AA7"/>
    <w:rsid w:val="004E5018"/>
    <w:rsid w:val="004F594B"/>
    <w:rsid w:val="00661C8B"/>
    <w:rsid w:val="00663A81"/>
    <w:rsid w:val="00664905"/>
    <w:rsid w:val="006A3315"/>
    <w:rsid w:val="007502D7"/>
    <w:rsid w:val="007C5A99"/>
    <w:rsid w:val="00811DB8"/>
    <w:rsid w:val="008D38A5"/>
    <w:rsid w:val="008F249A"/>
    <w:rsid w:val="00985017"/>
    <w:rsid w:val="009D7186"/>
    <w:rsid w:val="00A008CA"/>
    <w:rsid w:val="00A25884"/>
    <w:rsid w:val="00A87557"/>
    <w:rsid w:val="00AB056F"/>
    <w:rsid w:val="00B3770A"/>
    <w:rsid w:val="00B40D31"/>
    <w:rsid w:val="00B954E6"/>
    <w:rsid w:val="00D36D8D"/>
    <w:rsid w:val="00D975B6"/>
    <w:rsid w:val="00E92070"/>
    <w:rsid w:val="00ED1839"/>
    <w:rsid w:val="00FB6DB6"/>
    <w:rsid w:val="00FC09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C097A"/>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FC097A"/>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C097A"/>
    <w:rPr>
      <w:rFonts w:ascii="Times New Roman" w:eastAsia="Times New Roman" w:hAnsi="Times New Roman" w:cs="Times New Roman"/>
      <w:b/>
      <w:bCs/>
      <w:sz w:val="32"/>
      <w:szCs w:val="32"/>
    </w:rPr>
  </w:style>
  <w:style w:type="paragraph" w:styleId="Antrats">
    <w:name w:val="header"/>
    <w:basedOn w:val="prastasis"/>
    <w:link w:val="AntratsDiagrama"/>
    <w:rsid w:val="00FC097A"/>
    <w:pPr>
      <w:tabs>
        <w:tab w:val="center" w:pos="4320"/>
        <w:tab w:val="right" w:pos="8640"/>
      </w:tabs>
    </w:pPr>
  </w:style>
  <w:style w:type="character" w:customStyle="1" w:styleId="AntratsDiagrama">
    <w:name w:val="Antraštės Diagrama"/>
    <w:basedOn w:val="Numatytasispastraiposriftas"/>
    <w:link w:val="Antrats"/>
    <w:rsid w:val="00FC097A"/>
    <w:rPr>
      <w:rFonts w:ascii="Times New Roman" w:eastAsia="Times New Roman" w:hAnsi="Times New Roman" w:cs="Times New Roman"/>
      <w:sz w:val="20"/>
      <w:szCs w:val="20"/>
    </w:rPr>
  </w:style>
  <w:style w:type="paragraph" w:styleId="Porat">
    <w:name w:val="footer"/>
    <w:basedOn w:val="prastasis"/>
    <w:link w:val="PoratDiagrama"/>
    <w:rsid w:val="00FC097A"/>
    <w:pPr>
      <w:tabs>
        <w:tab w:val="center" w:pos="4320"/>
        <w:tab w:val="right" w:pos="8640"/>
      </w:tabs>
    </w:pPr>
  </w:style>
  <w:style w:type="character" w:customStyle="1" w:styleId="PoratDiagrama">
    <w:name w:val="Poraštė Diagrama"/>
    <w:basedOn w:val="Numatytasispastraiposriftas"/>
    <w:link w:val="Porat"/>
    <w:rsid w:val="00FC097A"/>
    <w:rPr>
      <w:rFonts w:ascii="Times New Roman" w:eastAsia="Times New Roman" w:hAnsi="Times New Roman" w:cs="Times New Roman"/>
      <w:sz w:val="20"/>
      <w:szCs w:val="20"/>
    </w:rPr>
  </w:style>
  <w:style w:type="character" w:styleId="Puslapionumeris">
    <w:name w:val="page number"/>
    <w:basedOn w:val="Numatytasispastraiposriftas"/>
    <w:rsid w:val="00FC097A"/>
  </w:style>
  <w:style w:type="character" w:styleId="Hipersaitas">
    <w:name w:val="Hyperlink"/>
    <w:basedOn w:val="Numatytasispastraiposriftas"/>
    <w:rsid w:val="00FC097A"/>
    <w:rPr>
      <w:color w:val="0000FF"/>
      <w:u w:val="single"/>
    </w:rPr>
  </w:style>
  <w:style w:type="paragraph" w:styleId="Sraopastraipa">
    <w:name w:val="List Paragraph"/>
    <w:basedOn w:val="prastasis"/>
    <w:uiPriority w:val="34"/>
    <w:qFormat/>
    <w:rsid w:val="00FC097A"/>
    <w:pPr>
      <w:ind w:left="720"/>
      <w:contextualSpacing/>
    </w:pPr>
  </w:style>
  <w:style w:type="paragraph" w:styleId="Debesliotekstas">
    <w:name w:val="Balloon Text"/>
    <w:basedOn w:val="prastasis"/>
    <w:link w:val="DebesliotekstasDiagrama"/>
    <w:uiPriority w:val="99"/>
    <w:semiHidden/>
    <w:unhideWhenUsed/>
    <w:rsid w:val="006A331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A331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C097A"/>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FC097A"/>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C097A"/>
    <w:rPr>
      <w:rFonts w:ascii="Times New Roman" w:eastAsia="Times New Roman" w:hAnsi="Times New Roman" w:cs="Times New Roman"/>
      <w:b/>
      <w:bCs/>
      <w:sz w:val="32"/>
      <w:szCs w:val="32"/>
    </w:rPr>
  </w:style>
  <w:style w:type="paragraph" w:styleId="Antrats">
    <w:name w:val="header"/>
    <w:basedOn w:val="prastasis"/>
    <w:link w:val="AntratsDiagrama"/>
    <w:rsid w:val="00FC097A"/>
    <w:pPr>
      <w:tabs>
        <w:tab w:val="center" w:pos="4320"/>
        <w:tab w:val="right" w:pos="8640"/>
      </w:tabs>
    </w:pPr>
  </w:style>
  <w:style w:type="character" w:customStyle="1" w:styleId="AntratsDiagrama">
    <w:name w:val="Antraštės Diagrama"/>
    <w:basedOn w:val="Numatytasispastraiposriftas"/>
    <w:link w:val="Antrats"/>
    <w:rsid w:val="00FC097A"/>
    <w:rPr>
      <w:rFonts w:ascii="Times New Roman" w:eastAsia="Times New Roman" w:hAnsi="Times New Roman" w:cs="Times New Roman"/>
      <w:sz w:val="20"/>
      <w:szCs w:val="20"/>
    </w:rPr>
  </w:style>
  <w:style w:type="paragraph" w:styleId="Porat">
    <w:name w:val="footer"/>
    <w:basedOn w:val="prastasis"/>
    <w:link w:val="PoratDiagrama"/>
    <w:rsid w:val="00FC097A"/>
    <w:pPr>
      <w:tabs>
        <w:tab w:val="center" w:pos="4320"/>
        <w:tab w:val="right" w:pos="8640"/>
      </w:tabs>
    </w:pPr>
  </w:style>
  <w:style w:type="character" w:customStyle="1" w:styleId="PoratDiagrama">
    <w:name w:val="Poraštė Diagrama"/>
    <w:basedOn w:val="Numatytasispastraiposriftas"/>
    <w:link w:val="Porat"/>
    <w:rsid w:val="00FC097A"/>
    <w:rPr>
      <w:rFonts w:ascii="Times New Roman" w:eastAsia="Times New Roman" w:hAnsi="Times New Roman" w:cs="Times New Roman"/>
      <w:sz w:val="20"/>
      <w:szCs w:val="20"/>
    </w:rPr>
  </w:style>
  <w:style w:type="character" w:styleId="Puslapionumeris">
    <w:name w:val="page number"/>
    <w:basedOn w:val="Numatytasispastraiposriftas"/>
    <w:rsid w:val="00FC097A"/>
  </w:style>
  <w:style w:type="character" w:styleId="Hipersaitas">
    <w:name w:val="Hyperlink"/>
    <w:basedOn w:val="Numatytasispastraiposriftas"/>
    <w:rsid w:val="00FC097A"/>
    <w:rPr>
      <w:color w:val="0000FF"/>
      <w:u w:val="single"/>
    </w:rPr>
  </w:style>
  <w:style w:type="paragraph" w:styleId="Sraopastraipa">
    <w:name w:val="List Paragraph"/>
    <w:basedOn w:val="prastasis"/>
    <w:uiPriority w:val="34"/>
    <w:qFormat/>
    <w:rsid w:val="00FC097A"/>
    <w:pPr>
      <w:ind w:left="720"/>
      <w:contextualSpacing/>
    </w:pPr>
  </w:style>
  <w:style w:type="paragraph" w:styleId="Debesliotekstas">
    <w:name w:val="Balloon Text"/>
    <w:basedOn w:val="prastasis"/>
    <w:link w:val="DebesliotekstasDiagrama"/>
    <w:uiPriority w:val="99"/>
    <w:semiHidden/>
    <w:unhideWhenUsed/>
    <w:rsid w:val="006A331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A331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le.Spudulyte@vpt.l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6255</Words>
  <Characters>3566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Spudulytė</dc:creator>
  <cp:lastModifiedBy>Eglė Spudulytė</cp:lastModifiedBy>
  <cp:revision>7</cp:revision>
  <dcterms:created xsi:type="dcterms:W3CDTF">2015-01-13T06:35:00Z</dcterms:created>
  <dcterms:modified xsi:type="dcterms:W3CDTF">2015-01-13T08:36:00Z</dcterms:modified>
</cp:coreProperties>
</file>