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201E4C" w:rsidRDefault="00201E4C" w:rsidP="00201E4C">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480744108" r:id="rId9"/>
        </w:object>
      </w:r>
    </w:p>
    <w:p w:rsidR="00201E4C" w:rsidRPr="00907C82" w:rsidRDefault="00201E4C" w:rsidP="00201E4C">
      <w:pPr>
        <w:jc w:val="center"/>
        <w:rPr>
          <w:sz w:val="24"/>
          <w:szCs w:val="24"/>
        </w:rPr>
      </w:pPr>
    </w:p>
    <w:p w:rsidR="00201E4C" w:rsidRDefault="00201E4C" w:rsidP="00201E4C">
      <w:pPr>
        <w:pStyle w:val="Antrat1"/>
        <w:tabs>
          <w:tab w:val="left" w:pos="900"/>
        </w:tabs>
        <w:jc w:val="center"/>
        <w:rPr>
          <w:sz w:val="24"/>
          <w:szCs w:val="24"/>
        </w:rPr>
      </w:pPr>
      <w:r w:rsidRPr="00907C82">
        <w:rPr>
          <w:sz w:val="24"/>
          <w:szCs w:val="24"/>
        </w:rPr>
        <w:t>VIEŠŲJŲ PIRKIMŲ TARNYBA</w:t>
      </w:r>
    </w:p>
    <w:p w:rsidR="00201E4C" w:rsidRDefault="00201E4C" w:rsidP="00201E4C">
      <w:pPr>
        <w:jc w:val="center"/>
        <w:rPr>
          <w:b/>
          <w:sz w:val="24"/>
          <w:szCs w:val="24"/>
        </w:rPr>
      </w:pPr>
      <w:r>
        <w:rPr>
          <w:b/>
          <w:sz w:val="24"/>
          <w:szCs w:val="24"/>
        </w:rPr>
        <w:t>PREVENCIJOS IR PIRKIMO SUTARČIŲ PRIEŽIŪROS SKYRIUS</w:t>
      </w:r>
    </w:p>
    <w:p w:rsidR="00201E4C" w:rsidRDefault="00201E4C" w:rsidP="00201E4C">
      <w:pPr>
        <w:jc w:val="center"/>
        <w:rPr>
          <w:b/>
          <w:sz w:val="24"/>
          <w:szCs w:val="24"/>
        </w:rPr>
      </w:pPr>
    </w:p>
    <w:p w:rsidR="00201E4C" w:rsidRDefault="00201E4C" w:rsidP="00201E4C">
      <w:pPr>
        <w:jc w:val="center"/>
        <w:rPr>
          <w:b/>
          <w:sz w:val="24"/>
          <w:szCs w:val="24"/>
        </w:rPr>
      </w:pPr>
      <w:r>
        <w:rPr>
          <w:b/>
          <w:sz w:val="24"/>
          <w:szCs w:val="24"/>
        </w:rPr>
        <w:t>NEPLANINIO VIEŠOJO PIRKIMO–PARDAVIMO SUTARČIŲ VYKDYMO VERTINIMO IŠVADA</w:t>
      </w:r>
    </w:p>
    <w:p w:rsidR="00201E4C" w:rsidRDefault="00201E4C" w:rsidP="00201E4C">
      <w:pPr>
        <w:jc w:val="center"/>
        <w:rPr>
          <w:b/>
          <w:sz w:val="24"/>
          <w:szCs w:val="24"/>
        </w:rPr>
      </w:pPr>
    </w:p>
    <w:p w:rsidR="00201E4C" w:rsidRDefault="00497E02" w:rsidP="00201E4C">
      <w:pPr>
        <w:jc w:val="center"/>
        <w:rPr>
          <w:sz w:val="24"/>
          <w:szCs w:val="24"/>
        </w:rPr>
      </w:pPr>
      <w:r>
        <w:rPr>
          <w:sz w:val="24"/>
          <w:szCs w:val="24"/>
        </w:rPr>
        <w:t xml:space="preserve">2014-12-       </w:t>
      </w:r>
      <w:r w:rsidR="00201E4C">
        <w:rPr>
          <w:sz w:val="24"/>
          <w:szCs w:val="24"/>
        </w:rPr>
        <w:t>Nr. 4S-</w:t>
      </w:r>
    </w:p>
    <w:p w:rsidR="00557239" w:rsidRDefault="00557239" w:rsidP="00557239">
      <w:pPr>
        <w:jc w:val="both"/>
        <w:rPr>
          <w:sz w:val="24"/>
          <w:szCs w:val="24"/>
        </w:rPr>
      </w:pPr>
    </w:p>
    <w:p w:rsidR="0070028F" w:rsidRPr="001622EF" w:rsidRDefault="00557239" w:rsidP="0070028F">
      <w:pPr>
        <w:tabs>
          <w:tab w:val="left" w:pos="900"/>
        </w:tabs>
        <w:jc w:val="both"/>
        <w:rPr>
          <w:bCs/>
          <w:sz w:val="24"/>
          <w:szCs w:val="24"/>
        </w:rPr>
      </w:pPr>
      <w:r>
        <w:rPr>
          <w:sz w:val="24"/>
          <w:szCs w:val="24"/>
        </w:rPr>
        <w:tab/>
      </w:r>
      <w:r w:rsidR="00534A01" w:rsidRPr="00DA3AEC">
        <w:rPr>
          <w:bCs/>
          <w:sz w:val="24"/>
          <w:szCs w:val="24"/>
        </w:rPr>
        <w:t xml:space="preserve">Viešųjų pirkimų tarnyba (toliau – Tarnyba), atsižvelgdama į </w:t>
      </w:r>
      <w:proofErr w:type="spellStart"/>
      <w:r w:rsidR="00534A01" w:rsidRPr="00DA3AEC">
        <w:rPr>
          <w:bCs/>
          <w:sz w:val="24"/>
          <w:szCs w:val="24"/>
        </w:rPr>
        <w:t>VšĮ</w:t>
      </w:r>
      <w:proofErr w:type="spellEnd"/>
      <w:r w:rsidR="00534A01" w:rsidRPr="00DA3AEC">
        <w:rPr>
          <w:bCs/>
          <w:sz w:val="24"/>
          <w:szCs w:val="24"/>
        </w:rPr>
        <w:t xml:space="preserve"> Europos socialinio fondo agentūros (toliau – ESFA) 2014 m. rugsėjo 3 d. rašte Nr. ESFS07–2014–04821 „Dėl išvados pateikimo“ (toliau – raštas) nurodytas aplinkybes, vadovaudamasi Lietuvos Respublikos viešųjų pirkimų įstatymo 8</w:t>
      </w:r>
      <w:r w:rsidR="00534A01" w:rsidRPr="00DA3AEC">
        <w:rPr>
          <w:bCs/>
          <w:sz w:val="24"/>
          <w:szCs w:val="24"/>
          <w:vertAlign w:val="superscript"/>
        </w:rPr>
        <w:t>2</w:t>
      </w:r>
      <w:r w:rsidR="00534A01" w:rsidRPr="00DA3AEC">
        <w:rPr>
          <w:bCs/>
          <w:sz w:val="24"/>
          <w:szCs w:val="24"/>
        </w:rPr>
        <w:t xml:space="preserve"> straipsnio 1 dalies 2 punktu, atliko</w:t>
      </w:r>
      <w:r w:rsidR="0047559B">
        <w:rPr>
          <w:bCs/>
          <w:sz w:val="24"/>
          <w:szCs w:val="24"/>
        </w:rPr>
        <w:t>,</w:t>
      </w:r>
      <w:r w:rsidR="00534A01" w:rsidRPr="00DA3AEC">
        <w:rPr>
          <w:bCs/>
          <w:sz w:val="24"/>
          <w:szCs w:val="24"/>
        </w:rPr>
        <w:t xml:space="preserve"> Kaišiadorių rajono savivaldybės administracij</w:t>
      </w:r>
      <w:r w:rsidR="00136999">
        <w:rPr>
          <w:bCs/>
          <w:sz w:val="24"/>
          <w:szCs w:val="24"/>
        </w:rPr>
        <w:t>ai</w:t>
      </w:r>
      <w:r w:rsidR="00534A01" w:rsidRPr="00DA3AEC">
        <w:rPr>
          <w:bCs/>
          <w:sz w:val="24"/>
          <w:szCs w:val="24"/>
        </w:rPr>
        <w:t xml:space="preserve"> (kodas 188773916, Bažnyčios g. 4, 56121 Kaišiadorys) (toliau – perkančioji organizacija)</w:t>
      </w:r>
      <w:r w:rsidR="000F391D">
        <w:rPr>
          <w:bCs/>
          <w:sz w:val="24"/>
          <w:szCs w:val="24"/>
        </w:rPr>
        <w:t xml:space="preserve"> įvykdžius viešąjį pirkimą </w:t>
      </w:r>
      <w:r w:rsidR="00617C34" w:rsidRPr="00DA3AEC">
        <w:rPr>
          <w:sz w:val="24"/>
          <w:szCs w:val="24"/>
        </w:rPr>
        <w:t>„</w:t>
      </w:r>
      <w:r w:rsidR="00617C34" w:rsidRPr="00DA3AEC">
        <w:rPr>
          <w:i/>
          <w:sz w:val="24"/>
          <w:szCs w:val="24"/>
        </w:rPr>
        <w:t>Detaliųjų, specialiųjų, bendrųjų planų parengimo paslaugos</w:t>
      </w:r>
      <w:r w:rsidR="00617C34" w:rsidRPr="00DA3AEC">
        <w:rPr>
          <w:sz w:val="24"/>
          <w:szCs w:val="24"/>
        </w:rPr>
        <w:t xml:space="preserve">“ (skelbtas 2009 m. rugsėjo 4 d. </w:t>
      </w:r>
      <w:r w:rsidR="00617C34" w:rsidRPr="00DA3AEC">
        <w:rPr>
          <w:bCs/>
          <w:sz w:val="24"/>
          <w:szCs w:val="24"/>
        </w:rPr>
        <w:t>leidinio „Valstybės žinios“ priede „Informaciniai pranešimai“ Nr. 70</w:t>
      </w:r>
      <w:r w:rsidR="00617C34" w:rsidRPr="00DA3AEC">
        <w:rPr>
          <w:sz w:val="24"/>
          <w:szCs w:val="24"/>
        </w:rPr>
        <w:t>, pirkimo Nr. 78692)</w:t>
      </w:r>
      <w:r w:rsidR="0047559B">
        <w:rPr>
          <w:sz w:val="24"/>
          <w:szCs w:val="24"/>
        </w:rPr>
        <w:t xml:space="preserve"> (toliau – Pirkimas) atviro konkurso būdu,</w:t>
      </w:r>
      <w:r w:rsidR="00534A01" w:rsidRPr="00DA3AEC">
        <w:rPr>
          <w:bCs/>
          <w:sz w:val="24"/>
          <w:szCs w:val="24"/>
        </w:rPr>
        <w:t xml:space="preserve"> </w:t>
      </w:r>
      <w:r w:rsidR="00765C01" w:rsidRPr="00DA3AEC">
        <w:rPr>
          <w:bCs/>
          <w:sz w:val="24"/>
          <w:szCs w:val="24"/>
        </w:rPr>
        <w:t xml:space="preserve">2010 m. kovo 19 d. </w:t>
      </w:r>
      <w:r w:rsidR="00765C01">
        <w:rPr>
          <w:bCs/>
          <w:sz w:val="24"/>
          <w:szCs w:val="24"/>
        </w:rPr>
        <w:t>tarp perkančiosios organizacijos ir</w:t>
      </w:r>
      <w:r w:rsidR="00534A01" w:rsidRPr="00DA3AEC">
        <w:rPr>
          <w:bCs/>
          <w:sz w:val="24"/>
          <w:szCs w:val="24"/>
        </w:rPr>
        <w:t xml:space="preserve"> UAB „</w:t>
      </w:r>
      <w:proofErr w:type="spellStart"/>
      <w:r w:rsidR="00534A01" w:rsidRPr="00DA3AEC">
        <w:rPr>
          <w:bCs/>
          <w:sz w:val="24"/>
          <w:szCs w:val="24"/>
        </w:rPr>
        <w:t>Aketonas</w:t>
      </w:r>
      <w:proofErr w:type="spellEnd"/>
      <w:r w:rsidR="00534A01" w:rsidRPr="00DA3AEC">
        <w:rPr>
          <w:bCs/>
          <w:sz w:val="24"/>
          <w:szCs w:val="24"/>
        </w:rPr>
        <w:t>“ (kodas 300534733, Kareivių g. 9A</w:t>
      </w:r>
      <w:r w:rsidR="00534A01" w:rsidRPr="00DA3AEC">
        <w:rPr>
          <w:sz w:val="24"/>
          <w:szCs w:val="24"/>
        </w:rPr>
        <w:t>, 09108 Vilnius</w:t>
      </w:r>
      <w:r w:rsidR="00534A01" w:rsidRPr="00DA3AEC">
        <w:rPr>
          <w:bCs/>
          <w:sz w:val="24"/>
          <w:szCs w:val="24"/>
        </w:rPr>
        <w:t>) (toliau –</w:t>
      </w:r>
      <w:r w:rsidR="005A3B64" w:rsidRPr="00DA3AEC">
        <w:rPr>
          <w:bCs/>
          <w:sz w:val="24"/>
          <w:szCs w:val="24"/>
        </w:rPr>
        <w:t xml:space="preserve">paslaugų </w:t>
      </w:r>
      <w:r w:rsidR="00534A01" w:rsidRPr="00DA3AEC">
        <w:rPr>
          <w:bCs/>
          <w:sz w:val="24"/>
          <w:szCs w:val="24"/>
        </w:rPr>
        <w:t>te</w:t>
      </w:r>
      <w:r w:rsidR="005A3B64" w:rsidRPr="00DA3AEC">
        <w:rPr>
          <w:bCs/>
          <w:sz w:val="24"/>
          <w:szCs w:val="24"/>
        </w:rPr>
        <w:t>i</w:t>
      </w:r>
      <w:r w:rsidR="00534A01" w:rsidRPr="00DA3AEC">
        <w:rPr>
          <w:bCs/>
          <w:sz w:val="24"/>
          <w:szCs w:val="24"/>
        </w:rPr>
        <w:t xml:space="preserve">kėjas) </w:t>
      </w:r>
      <w:r w:rsidR="00765C01">
        <w:rPr>
          <w:bCs/>
          <w:sz w:val="24"/>
          <w:szCs w:val="24"/>
        </w:rPr>
        <w:t xml:space="preserve">sudarytos </w:t>
      </w:r>
      <w:r w:rsidR="00EA1E25">
        <w:rPr>
          <w:bCs/>
          <w:sz w:val="24"/>
          <w:szCs w:val="24"/>
        </w:rPr>
        <w:t>R</w:t>
      </w:r>
      <w:r w:rsidR="00534A01" w:rsidRPr="00DA3AEC">
        <w:rPr>
          <w:bCs/>
          <w:sz w:val="24"/>
          <w:szCs w:val="24"/>
        </w:rPr>
        <w:t xml:space="preserve">ekreacinės teritorijos prie </w:t>
      </w:r>
      <w:proofErr w:type="spellStart"/>
      <w:r w:rsidR="00534A01" w:rsidRPr="00DA3AEC">
        <w:rPr>
          <w:bCs/>
          <w:sz w:val="24"/>
          <w:szCs w:val="24"/>
        </w:rPr>
        <w:t>Statkūniškių</w:t>
      </w:r>
      <w:proofErr w:type="spellEnd"/>
      <w:r w:rsidR="00534A01" w:rsidRPr="00DA3AEC">
        <w:rPr>
          <w:bCs/>
          <w:sz w:val="24"/>
          <w:szCs w:val="24"/>
        </w:rPr>
        <w:t xml:space="preserve"> ežero Žaslių miestelyje detaliojo plano paslaugų pirkimo sutarties Nr. DV–66/(AK–10)14</w:t>
      </w:r>
      <w:r w:rsidR="00886AF3">
        <w:rPr>
          <w:bCs/>
          <w:sz w:val="24"/>
          <w:szCs w:val="24"/>
        </w:rPr>
        <w:t xml:space="preserve"> (</w:t>
      </w:r>
      <w:r w:rsidR="00886AF3">
        <w:rPr>
          <w:sz w:val="24"/>
          <w:szCs w:val="24"/>
        </w:rPr>
        <w:t>P</w:t>
      </w:r>
      <w:r w:rsidR="00886AF3" w:rsidRPr="00DA3AEC">
        <w:rPr>
          <w:sz w:val="24"/>
          <w:szCs w:val="24"/>
        </w:rPr>
        <w:t>irkimo dalis Nr. 6</w:t>
      </w:r>
      <w:r w:rsidR="00886AF3">
        <w:rPr>
          <w:bCs/>
          <w:sz w:val="24"/>
          <w:szCs w:val="24"/>
        </w:rPr>
        <w:t>)</w:t>
      </w:r>
      <w:r w:rsidR="00534A01" w:rsidRPr="00DA3AEC">
        <w:rPr>
          <w:bCs/>
          <w:sz w:val="24"/>
          <w:szCs w:val="24"/>
        </w:rPr>
        <w:t xml:space="preserve"> (toliau – Sutartis 1) ir 2010 m. kovo 19 d. </w:t>
      </w:r>
      <w:r w:rsidR="00EA1E25">
        <w:rPr>
          <w:bCs/>
          <w:sz w:val="24"/>
          <w:szCs w:val="24"/>
        </w:rPr>
        <w:t xml:space="preserve">sudarytos </w:t>
      </w:r>
      <w:r w:rsidR="000B532F">
        <w:rPr>
          <w:bCs/>
          <w:sz w:val="24"/>
          <w:szCs w:val="24"/>
        </w:rPr>
        <w:t>R</w:t>
      </w:r>
      <w:r w:rsidR="00534A01" w:rsidRPr="00DA3AEC">
        <w:rPr>
          <w:bCs/>
          <w:sz w:val="24"/>
          <w:szCs w:val="24"/>
        </w:rPr>
        <w:t xml:space="preserve">ekreacinės teritorijos prie </w:t>
      </w:r>
      <w:proofErr w:type="spellStart"/>
      <w:r w:rsidR="00534A01" w:rsidRPr="00DA3AEC">
        <w:rPr>
          <w:bCs/>
          <w:sz w:val="24"/>
          <w:szCs w:val="24"/>
        </w:rPr>
        <w:t>Lomenos</w:t>
      </w:r>
      <w:proofErr w:type="spellEnd"/>
      <w:r w:rsidR="00534A01" w:rsidRPr="00DA3AEC">
        <w:rPr>
          <w:bCs/>
          <w:sz w:val="24"/>
          <w:szCs w:val="24"/>
        </w:rPr>
        <w:t xml:space="preserve"> upės Kaišiadorių mieste detaliojo plano paslaugų pirkimo sutarties Nr. DV–68/(AK–10)–16</w:t>
      </w:r>
      <w:r w:rsidR="00886AF3">
        <w:rPr>
          <w:bCs/>
          <w:sz w:val="24"/>
          <w:szCs w:val="24"/>
        </w:rPr>
        <w:t xml:space="preserve"> </w:t>
      </w:r>
      <w:r w:rsidR="00886AF3" w:rsidRPr="00DA3AEC">
        <w:rPr>
          <w:sz w:val="24"/>
          <w:szCs w:val="24"/>
        </w:rPr>
        <w:t>(</w:t>
      </w:r>
      <w:r w:rsidR="00886AF3">
        <w:rPr>
          <w:sz w:val="24"/>
          <w:szCs w:val="24"/>
        </w:rPr>
        <w:t>P</w:t>
      </w:r>
      <w:r w:rsidR="00886AF3" w:rsidRPr="00DA3AEC">
        <w:rPr>
          <w:sz w:val="24"/>
          <w:szCs w:val="24"/>
        </w:rPr>
        <w:t>irkimo dalis Nr. 5)</w:t>
      </w:r>
      <w:r w:rsidR="00534A01" w:rsidRPr="00DA3AEC">
        <w:rPr>
          <w:bCs/>
          <w:sz w:val="24"/>
          <w:szCs w:val="24"/>
        </w:rPr>
        <w:t xml:space="preserve"> (toliau – Sutartis 2) </w:t>
      </w:r>
      <w:r w:rsidR="000B532F" w:rsidRPr="005348C8">
        <w:rPr>
          <w:sz w:val="24"/>
          <w:szCs w:val="24"/>
        </w:rPr>
        <w:t>atitikties Lietuvos Respublikos viešųjų pirkimų įstatymui ir (ar) su jo įgyvendinimu susijusiems teisės aktams neplaninį vertinimą (toliau – Vertinimas)</w:t>
      </w:r>
      <w:r w:rsidR="000B532F">
        <w:rPr>
          <w:sz w:val="24"/>
          <w:szCs w:val="24"/>
        </w:rPr>
        <w:t xml:space="preserve"> </w:t>
      </w:r>
      <w:r w:rsidR="00534A01" w:rsidRPr="00DA3AEC">
        <w:rPr>
          <w:bCs/>
          <w:sz w:val="24"/>
          <w:szCs w:val="24"/>
        </w:rPr>
        <w:t>ir teikia išvadą.</w:t>
      </w:r>
    </w:p>
    <w:p w:rsidR="00534A01" w:rsidRPr="00DA3AEC" w:rsidRDefault="00534A01" w:rsidP="00534A01">
      <w:pPr>
        <w:tabs>
          <w:tab w:val="left" w:pos="851"/>
        </w:tabs>
        <w:jc w:val="both"/>
        <w:rPr>
          <w:bCs/>
          <w:sz w:val="24"/>
          <w:szCs w:val="24"/>
        </w:rPr>
      </w:pPr>
      <w:r>
        <w:rPr>
          <w:sz w:val="24"/>
          <w:szCs w:val="24"/>
        </w:rPr>
        <w:tab/>
      </w:r>
      <w:r w:rsidRPr="00DA3AEC">
        <w:rPr>
          <w:bCs/>
          <w:sz w:val="24"/>
          <w:szCs w:val="24"/>
        </w:rPr>
        <w:t xml:space="preserve">Pirkimas vykdytas pagal 2007-2013 m. Žmogiškųjų išteklių plėtros veiksmų programos </w:t>
      </w:r>
      <w:r w:rsidRPr="00DA3AEC">
        <w:rPr>
          <w:bCs/>
          <w:sz w:val="24"/>
          <w:szCs w:val="24"/>
        </w:rPr>
        <w:br/>
        <w:t>4 prioriteto „Administracinių gebėjimų stiprinimas ir viešojo ir viešojo administravimo efektyvumo didinimas“ VP1-4.2-VRM-04-R priemonės „Teritorijų planavimas“, sąrašą Nr. VP1-4.2-VRM-04-R-21, patvirtintą Kauno regiono plėtros tarybos.</w:t>
      </w:r>
    </w:p>
    <w:p w:rsidR="00534A01" w:rsidRPr="00DA3AEC" w:rsidRDefault="00534A01" w:rsidP="00534A01">
      <w:pPr>
        <w:tabs>
          <w:tab w:val="left" w:pos="851"/>
        </w:tabs>
        <w:jc w:val="both"/>
        <w:rPr>
          <w:bCs/>
          <w:sz w:val="24"/>
          <w:szCs w:val="24"/>
        </w:rPr>
      </w:pPr>
      <w:r w:rsidRPr="00DA3AEC">
        <w:rPr>
          <w:bCs/>
          <w:sz w:val="24"/>
          <w:szCs w:val="24"/>
        </w:rPr>
        <w:tab/>
        <w:t>Pirkimui taikomos Lietuvos Respublikos viešųjų pirkimų įstatymo (aktuali redakcija nuo 2009 m. rugpjūčio 4 d.) (toliau – Įstatymas) nuostatos.</w:t>
      </w:r>
    </w:p>
    <w:p w:rsidR="00C95AE5" w:rsidRDefault="00B4051D" w:rsidP="00C95AE5">
      <w:pPr>
        <w:tabs>
          <w:tab w:val="left" w:pos="851"/>
        </w:tabs>
        <w:jc w:val="both"/>
        <w:rPr>
          <w:bCs/>
          <w:sz w:val="24"/>
          <w:szCs w:val="24"/>
        </w:rPr>
      </w:pPr>
      <w:r>
        <w:rPr>
          <w:bCs/>
          <w:sz w:val="24"/>
          <w:szCs w:val="24"/>
        </w:rPr>
        <w:tab/>
      </w:r>
      <w:r w:rsidR="00123FB4">
        <w:rPr>
          <w:bCs/>
          <w:sz w:val="24"/>
          <w:szCs w:val="24"/>
        </w:rPr>
        <w:t>R</w:t>
      </w:r>
      <w:r w:rsidRPr="00DA3AEC">
        <w:rPr>
          <w:bCs/>
          <w:sz w:val="24"/>
          <w:szCs w:val="24"/>
        </w:rPr>
        <w:t xml:space="preserve">ašte nurodyta, kad skelbime apie pirkimą </w:t>
      </w:r>
      <w:r w:rsidR="003C0FB9" w:rsidRPr="00DA3AEC">
        <w:rPr>
          <w:bCs/>
          <w:sz w:val="24"/>
          <w:szCs w:val="24"/>
        </w:rPr>
        <w:t xml:space="preserve">bei </w:t>
      </w:r>
      <w:r w:rsidR="00123FB4">
        <w:rPr>
          <w:bCs/>
          <w:sz w:val="24"/>
          <w:szCs w:val="24"/>
        </w:rPr>
        <w:t>P</w:t>
      </w:r>
      <w:r w:rsidR="00123FB4" w:rsidRPr="00DA3AEC">
        <w:rPr>
          <w:bCs/>
          <w:sz w:val="24"/>
          <w:szCs w:val="24"/>
        </w:rPr>
        <w:t xml:space="preserve">irkimo </w:t>
      </w:r>
      <w:r w:rsidR="0041066D" w:rsidRPr="00DA3AEC">
        <w:rPr>
          <w:bCs/>
          <w:sz w:val="24"/>
          <w:szCs w:val="24"/>
        </w:rPr>
        <w:t>dokumentuose (</w:t>
      </w:r>
      <w:r w:rsidR="00123FB4">
        <w:rPr>
          <w:bCs/>
          <w:sz w:val="24"/>
          <w:szCs w:val="24"/>
        </w:rPr>
        <w:t>P</w:t>
      </w:r>
      <w:r w:rsidR="00123FB4" w:rsidRPr="00DA3AEC">
        <w:rPr>
          <w:bCs/>
          <w:sz w:val="24"/>
          <w:szCs w:val="24"/>
        </w:rPr>
        <w:t xml:space="preserve">irkimo </w:t>
      </w:r>
      <w:r w:rsidR="0041066D" w:rsidRPr="00DA3AEC">
        <w:rPr>
          <w:bCs/>
          <w:sz w:val="24"/>
          <w:szCs w:val="24"/>
        </w:rPr>
        <w:t>dalis Nr. 6</w:t>
      </w:r>
      <w:r w:rsidR="00494B70" w:rsidRPr="00DA3AEC">
        <w:rPr>
          <w:bCs/>
          <w:sz w:val="24"/>
          <w:szCs w:val="24"/>
        </w:rPr>
        <w:t>)</w:t>
      </w:r>
      <w:r w:rsidR="0041066D" w:rsidRPr="00DA3AEC">
        <w:rPr>
          <w:bCs/>
          <w:sz w:val="24"/>
          <w:szCs w:val="24"/>
        </w:rPr>
        <w:t xml:space="preserve"> </w:t>
      </w:r>
      <w:r w:rsidR="001A77E3" w:rsidRPr="00DA3AEC">
        <w:rPr>
          <w:bCs/>
          <w:sz w:val="24"/>
          <w:szCs w:val="24"/>
        </w:rPr>
        <w:t>nu</w:t>
      </w:r>
      <w:r w:rsidR="00236F1B" w:rsidRPr="00DA3AEC">
        <w:rPr>
          <w:bCs/>
          <w:sz w:val="24"/>
          <w:szCs w:val="24"/>
        </w:rPr>
        <w:t>statyta</w:t>
      </w:r>
      <w:r w:rsidR="00E62419" w:rsidRPr="00DA3AEC">
        <w:rPr>
          <w:bCs/>
          <w:sz w:val="24"/>
          <w:szCs w:val="24"/>
        </w:rPr>
        <w:t>, jog</w:t>
      </w:r>
      <w:r w:rsidR="001A77E3" w:rsidRPr="00DA3AEC">
        <w:rPr>
          <w:bCs/>
          <w:sz w:val="24"/>
          <w:szCs w:val="24"/>
        </w:rPr>
        <w:t xml:space="preserve"> </w:t>
      </w:r>
      <w:r w:rsidR="00494B70" w:rsidRPr="00DA3AEC">
        <w:rPr>
          <w:bCs/>
          <w:sz w:val="24"/>
          <w:szCs w:val="24"/>
          <w:u w:val="single"/>
        </w:rPr>
        <w:t xml:space="preserve">rekreacinės teritorijos prie </w:t>
      </w:r>
      <w:proofErr w:type="spellStart"/>
      <w:r w:rsidR="00494B70" w:rsidRPr="00DA3AEC">
        <w:rPr>
          <w:bCs/>
          <w:sz w:val="24"/>
          <w:szCs w:val="24"/>
          <w:u w:val="single"/>
        </w:rPr>
        <w:t>Statkūniškių</w:t>
      </w:r>
      <w:proofErr w:type="spellEnd"/>
      <w:r w:rsidR="00494B70" w:rsidRPr="00DA3AEC">
        <w:rPr>
          <w:bCs/>
          <w:sz w:val="24"/>
          <w:szCs w:val="24"/>
          <w:u w:val="single"/>
        </w:rPr>
        <w:t xml:space="preserve"> ežero Žaslių miestelyje detaliojo plano parengimo paslaugos</w:t>
      </w:r>
      <w:r w:rsidR="001A7B5A" w:rsidRPr="00DA3AEC">
        <w:rPr>
          <w:bCs/>
          <w:sz w:val="24"/>
          <w:szCs w:val="24"/>
        </w:rPr>
        <w:t xml:space="preserve"> </w:t>
      </w:r>
      <w:r w:rsidR="00494B70" w:rsidRPr="00DA3AEC">
        <w:rPr>
          <w:bCs/>
          <w:sz w:val="24"/>
          <w:szCs w:val="24"/>
        </w:rPr>
        <w:t xml:space="preserve">turi būti atliktos per 24 mėn. po </w:t>
      </w:r>
      <w:r w:rsidR="00123FB4">
        <w:rPr>
          <w:bCs/>
          <w:sz w:val="24"/>
          <w:szCs w:val="24"/>
        </w:rPr>
        <w:t>S</w:t>
      </w:r>
      <w:r w:rsidR="00123FB4" w:rsidRPr="00DA3AEC">
        <w:rPr>
          <w:bCs/>
          <w:sz w:val="24"/>
          <w:szCs w:val="24"/>
        </w:rPr>
        <w:t xml:space="preserve">utarties </w:t>
      </w:r>
      <w:r w:rsidR="00123FB4">
        <w:rPr>
          <w:bCs/>
          <w:sz w:val="24"/>
          <w:szCs w:val="24"/>
        </w:rPr>
        <w:t xml:space="preserve">1 </w:t>
      </w:r>
      <w:r w:rsidR="00494B70" w:rsidRPr="00DA3AEC">
        <w:rPr>
          <w:bCs/>
          <w:sz w:val="24"/>
          <w:szCs w:val="24"/>
        </w:rPr>
        <w:t>pasirašymo dienos. Sutartis</w:t>
      </w:r>
      <w:r w:rsidR="00D9248D" w:rsidRPr="00DA3AEC">
        <w:rPr>
          <w:bCs/>
          <w:sz w:val="24"/>
          <w:szCs w:val="24"/>
        </w:rPr>
        <w:t xml:space="preserve"> </w:t>
      </w:r>
      <w:r w:rsidR="00123FB4">
        <w:rPr>
          <w:bCs/>
          <w:sz w:val="24"/>
          <w:szCs w:val="24"/>
        </w:rPr>
        <w:t xml:space="preserve">1 </w:t>
      </w:r>
      <w:r w:rsidR="00494B70" w:rsidRPr="00DA3AEC">
        <w:rPr>
          <w:bCs/>
          <w:sz w:val="24"/>
          <w:szCs w:val="24"/>
        </w:rPr>
        <w:t>gali būti pratęsta</w:t>
      </w:r>
      <w:r w:rsidR="00D9248D" w:rsidRPr="00DA3AEC">
        <w:rPr>
          <w:bCs/>
          <w:sz w:val="24"/>
          <w:szCs w:val="24"/>
        </w:rPr>
        <w:t xml:space="preserve"> dar vieną kartą, bet ne ilgiau kaip 10 mėn</w:t>
      </w:r>
      <w:r w:rsidR="00177A22" w:rsidRPr="00DA3AEC">
        <w:rPr>
          <w:bCs/>
          <w:sz w:val="24"/>
          <w:szCs w:val="24"/>
        </w:rPr>
        <w:t>. Sutartyje 1</w:t>
      </w:r>
      <w:r w:rsidR="001A7B5A" w:rsidRPr="00DA3AEC">
        <w:rPr>
          <w:bCs/>
          <w:sz w:val="24"/>
          <w:szCs w:val="24"/>
        </w:rPr>
        <w:t xml:space="preserve"> numatyta</w:t>
      </w:r>
      <w:r w:rsidR="005C5432" w:rsidRPr="00DA3AEC">
        <w:rPr>
          <w:bCs/>
          <w:sz w:val="24"/>
          <w:szCs w:val="24"/>
        </w:rPr>
        <w:t xml:space="preserve"> rekreacinės teritorijos prie </w:t>
      </w:r>
      <w:proofErr w:type="spellStart"/>
      <w:r w:rsidR="005C5432" w:rsidRPr="00DA3AEC">
        <w:rPr>
          <w:bCs/>
          <w:sz w:val="24"/>
          <w:szCs w:val="24"/>
        </w:rPr>
        <w:t>Statkūniškių</w:t>
      </w:r>
      <w:proofErr w:type="spellEnd"/>
      <w:r w:rsidR="005C5432" w:rsidRPr="00DA3AEC">
        <w:rPr>
          <w:bCs/>
          <w:sz w:val="24"/>
          <w:szCs w:val="24"/>
        </w:rPr>
        <w:t xml:space="preserve"> ežero Žaslių miestelyje detaliojo plano parengimo paslaug</w:t>
      </w:r>
      <w:r w:rsidR="00A46199" w:rsidRPr="00DA3AEC">
        <w:rPr>
          <w:bCs/>
          <w:sz w:val="24"/>
          <w:szCs w:val="24"/>
        </w:rPr>
        <w:t>ų</w:t>
      </w:r>
      <w:r w:rsidR="001A7B5A" w:rsidRPr="00DA3AEC">
        <w:rPr>
          <w:bCs/>
          <w:sz w:val="24"/>
          <w:szCs w:val="24"/>
        </w:rPr>
        <w:t xml:space="preserve"> </w:t>
      </w:r>
      <w:r w:rsidR="005C5432" w:rsidRPr="00DA3AEC">
        <w:rPr>
          <w:bCs/>
          <w:sz w:val="24"/>
          <w:szCs w:val="24"/>
        </w:rPr>
        <w:t xml:space="preserve">(toliau – paslaugos 1) </w:t>
      </w:r>
      <w:r w:rsidR="001A7B5A" w:rsidRPr="00DA3AEC">
        <w:rPr>
          <w:bCs/>
          <w:sz w:val="24"/>
          <w:szCs w:val="24"/>
        </w:rPr>
        <w:t>suteikimo trukmė –</w:t>
      </w:r>
      <w:r w:rsidR="005A3B64" w:rsidRPr="00DA3AEC">
        <w:rPr>
          <w:bCs/>
          <w:sz w:val="24"/>
          <w:szCs w:val="24"/>
        </w:rPr>
        <w:t xml:space="preserve"> iki </w:t>
      </w:r>
      <w:r w:rsidR="001A7B5A" w:rsidRPr="00DA3AEC">
        <w:rPr>
          <w:bCs/>
          <w:sz w:val="24"/>
          <w:szCs w:val="24"/>
        </w:rPr>
        <w:t>2012 m. kovo 19 d.</w:t>
      </w:r>
      <w:r w:rsidR="005A3B64" w:rsidRPr="00DA3AEC">
        <w:rPr>
          <w:bCs/>
          <w:sz w:val="24"/>
          <w:szCs w:val="24"/>
        </w:rPr>
        <w:t xml:space="preserve"> 2012 m. kovo 19 d. perkančioji organizacija ir </w:t>
      </w:r>
      <w:r w:rsidR="00B559E9" w:rsidRPr="00DA3AEC">
        <w:rPr>
          <w:bCs/>
          <w:sz w:val="24"/>
          <w:szCs w:val="24"/>
        </w:rPr>
        <w:t>paslaugų teikėjas pasirašė susitarimą Nr. VP-31</w:t>
      </w:r>
      <w:r w:rsidR="00831ABE" w:rsidRPr="00DA3AEC">
        <w:rPr>
          <w:bCs/>
          <w:sz w:val="24"/>
          <w:szCs w:val="24"/>
        </w:rPr>
        <w:t xml:space="preserve"> „Dėl 2010 m. kovo 19 d. rekreacinės teritorijos prie </w:t>
      </w:r>
      <w:proofErr w:type="spellStart"/>
      <w:r w:rsidR="00831ABE" w:rsidRPr="00DA3AEC">
        <w:rPr>
          <w:bCs/>
          <w:sz w:val="24"/>
          <w:szCs w:val="24"/>
        </w:rPr>
        <w:t>Statkūniškių</w:t>
      </w:r>
      <w:proofErr w:type="spellEnd"/>
      <w:r w:rsidR="00831ABE" w:rsidRPr="00DA3AEC">
        <w:rPr>
          <w:bCs/>
          <w:sz w:val="24"/>
          <w:szCs w:val="24"/>
        </w:rPr>
        <w:t xml:space="preserve"> ežero Žaslių miestelyje detaliojo plano paslaugų pirkimo sutarties Nr. DV-66/AK-10)-14 pratęsimo“</w:t>
      </w:r>
      <w:r w:rsidR="00B96241" w:rsidRPr="00DA3AEC">
        <w:rPr>
          <w:bCs/>
          <w:sz w:val="24"/>
          <w:szCs w:val="24"/>
        </w:rPr>
        <w:t>, kuriuo pratęsė Sutarties 1 terminą iki 2013 m. sausio 19 d.</w:t>
      </w:r>
      <w:r w:rsidR="00380DF2" w:rsidRPr="00DA3AEC">
        <w:rPr>
          <w:bCs/>
          <w:sz w:val="24"/>
          <w:szCs w:val="24"/>
        </w:rPr>
        <w:t xml:space="preserve"> </w:t>
      </w:r>
      <w:r w:rsidR="00E852B4" w:rsidRPr="00DA3AEC">
        <w:rPr>
          <w:bCs/>
          <w:sz w:val="24"/>
          <w:szCs w:val="24"/>
        </w:rPr>
        <w:t>ESFA nurodė, kad Sutartis 1 buvo vykdoma</w:t>
      </w:r>
      <w:r w:rsidR="00190653" w:rsidRPr="00DA3AEC">
        <w:rPr>
          <w:bCs/>
          <w:sz w:val="24"/>
          <w:szCs w:val="24"/>
        </w:rPr>
        <w:t xml:space="preserve"> </w:t>
      </w:r>
      <w:r w:rsidR="00E852B4" w:rsidRPr="00DA3AEC">
        <w:rPr>
          <w:bCs/>
          <w:sz w:val="24"/>
          <w:szCs w:val="24"/>
        </w:rPr>
        <w:t>pasibaigus numatytam terminui ir paslaugos</w:t>
      </w:r>
      <w:r w:rsidR="00A46199" w:rsidRPr="00DA3AEC">
        <w:rPr>
          <w:bCs/>
          <w:sz w:val="24"/>
          <w:szCs w:val="24"/>
        </w:rPr>
        <w:t xml:space="preserve"> 1</w:t>
      </w:r>
      <w:r w:rsidR="00E852B4" w:rsidRPr="00DA3AEC">
        <w:rPr>
          <w:bCs/>
          <w:sz w:val="24"/>
          <w:szCs w:val="24"/>
        </w:rPr>
        <w:t xml:space="preserve"> buvo suteiktos 2013 m. lapkričio 7 d. (</w:t>
      </w:r>
      <w:r w:rsidR="009E6C5D" w:rsidRPr="00DA3AEC">
        <w:rPr>
          <w:bCs/>
          <w:sz w:val="24"/>
          <w:szCs w:val="24"/>
        </w:rPr>
        <w:t>2013</w:t>
      </w:r>
      <w:r w:rsidR="002F280E">
        <w:rPr>
          <w:bCs/>
          <w:sz w:val="24"/>
          <w:szCs w:val="24"/>
        </w:rPr>
        <w:t xml:space="preserve"> m. lapkričio 7 d.</w:t>
      </w:r>
      <w:r w:rsidR="009E6C5D" w:rsidRPr="00DA3AEC">
        <w:rPr>
          <w:bCs/>
          <w:sz w:val="24"/>
          <w:szCs w:val="24"/>
        </w:rPr>
        <w:t xml:space="preserve"> atliktų darbų aktas Nr. 13-248). </w:t>
      </w:r>
      <w:r w:rsidR="00123FB4">
        <w:rPr>
          <w:bCs/>
          <w:sz w:val="24"/>
          <w:szCs w:val="24"/>
        </w:rPr>
        <w:t>R</w:t>
      </w:r>
      <w:r w:rsidR="00C95AE5">
        <w:rPr>
          <w:bCs/>
          <w:sz w:val="24"/>
          <w:szCs w:val="24"/>
        </w:rPr>
        <w:t xml:space="preserve">ašte nurodyta, kad skelbime apie </w:t>
      </w:r>
      <w:r w:rsidR="00123FB4">
        <w:rPr>
          <w:bCs/>
          <w:sz w:val="24"/>
          <w:szCs w:val="24"/>
        </w:rPr>
        <w:t xml:space="preserve">Pirkimą </w:t>
      </w:r>
      <w:r w:rsidR="00C95AE5">
        <w:rPr>
          <w:bCs/>
          <w:sz w:val="24"/>
          <w:szCs w:val="24"/>
        </w:rPr>
        <w:t xml:space="preserve">bei </w:t>
      </w:r>
      <w:r w:rsidR="00123FB4">
        <w:rPr>
          <w:bCs/>
          <w:sz w:val="24"/>
          <w:szCs w:val="24"/>
        </w:rPr>
        <w:t xml:space="preserve">Pirkimo </w:t>
      </w:r>
      <w:r w:rsidR="00C95AE5">
        <w:rPr>
          <w:bCs/>
          <w:sz w:val="24"/>
          <w:szCs w:val="24"/>
        </w:rPr>
        <w:t>dokumentuose (</w:t>
      </w:r>
      <w:r w:rsidR="00123FB4">
        <w:rPr>
          <w:bCs/>
          <w:sz w:val="24"/>
          <w:szCs w:val="24"/>
        </w:rPr>
        <w:t xml:space="preserve">Pirkimo </w:t>
      </w:r>
      <w:r w:rsidR="00C95AE5">
        <w:rPr>
          <w:bCs/>
          <w:sz w:val="24"/>
          <w:szCs w:val="24"/>
        </w:rPr>
        <w:t xml:space="preserve">dalis Nr. </w:t>
      </w:r>
      <w:r w:rsidR="00415380">
        <w:rPr>
          <w:bCs/>
          <w:sz w:val="24"/>
          <w:szCs w:val="24"/>
        </w:rPr>
        <w:t>5</w:t>
      </w:r>
      <w:r w:rsidR="00C95AE5">
        <w:rPr>
          <w:bCs/>
          <w:sz w:val="24"/>
          <w:szCs w:val="24"/>
        </w:rPr>
        <w:t xml:space="preserve">) </w:t>
      </w:r>
      <w:r w:rsidR="00E62419">
        <w:rPr>
          <w:bCs/>
          <w:sz w:val="24"/>
          <w:szCs w:val="24"/>
        </w:rPr>
        <w:t>nustatyta</w:t>
      </w:r>
      <w:r w:rsidR="00C95AE5">
        <w:rPr>
          <w:bCs/>
          <w:sz w:val="24"/>
          <w:szCs w:val="24"/>
        </w:rPr>
        <w:t xml:space="preserve">, </w:t>
      </w:r>
      <w:r w:rsidR="00E62419">
        <w:rPr>
          <w:bCs/>
          <w:sz w:val="24"/>
          <w:szCs w:val="24"/>
        </w:rPr>
        <w:t>jog</w:t>
      </w:r>
      <w:r w:rsidR="00C95AE5">
        <w:rPr>
          <w:bCs/>
          <w:sz w:val="24"/>
          <w:szCs w:val="24"/>
        </w:rPr>
        <w:t xml:space="preserve"> </w:t>
      </w:r>
      <w:r w:rsidR="00C95AE5" w:rsidRPr="001D6C40">
        <w:rPr>
          <w:bCs/>
          <w:sz w:val="24"/>
          <w:szCs w:val="24"/>
          <w:u w:val="single"/>
        </w:rPr>
        <w:t>rekreacinės teritorijos prie</w:t>
      </w:r>
      <w:r w:rsidR="00415380" w:rsidRPr="001D6C40">
        <w:rPr>
          <w:bCs/>
          <w:sz w:val="24"/>
          <w:szCs w:val="24"/>
          <w:u w:val="single"/>
        </w:rPr>
        <w:t xml:space="preserve"> </w:t>
      </w:r>
      <w:proofErr w:type="spellStart"/>
      <w:r w:rsidR="00415380" w:rsidRPr="001D6C40">
        <w:rPr>
          <w:bCs/>
          <w:sz w:val="24"/>
          <w:szCs w:val="24"/>
          <w:u w:val="single"/>
        </w:rPr>
        <w:t>Lomenos</w:t>
      </w:r>
      <w:proofErr w:type="spellEnd"/>
      <w:r w:rsidR="00415380" w:rsidRPr="001D6C40">
        <w:rPr>
          <w:bCs/>
          <w:sz w:val="24"/>
          <w:szCs w:val="24"/>
          <w:u w:val="single"/>
        </w:rPr>
        <w:t xml:space="preserve"> upės Kaišiadorių</w:t>
      </w:r>
      <w:r w:rsidR="00C95AE5" w:rsidRPr="001D6C40">
        <w:rPr>
          <w:bCs/>
          <w:sz w:val="24"/>
          <w:szCs w:val="24"/>
          <w:u w:val="single"/>
        </w:rPr>
        <w:t xml:space="preserve"> mieste detaliojo plano parengimo paslaugos</w:t>
      </w:r>
      <w:r w:rsidR="00C95AE5">
        <w:rPr>
          <w:bCs/>
          <w:sz w:val="24"/>
          <w:szCs w:val="24"/>
        </w:rPr>
        <w:t xml:space="preserve"> turi būti atliktos per 24 mėn. po </w:t>
      </w:r>
      <w:r w:rsidR="00261A10">
        <w:rPr>
          <w:bCs/>
          <w:sz w:val="24"/>
          <w:szCs w:val="24"/>
        </w:rPr>
        <w:t xml:space="preserve">Sutarties 2 </w:t>
      </w:r>
      <w:r w:rsidR="00C95AE5">
        <w:rPr>
          <w:bCs/>
          <w:sz w:val="24"/>
          <w:szCs w:val="24"/>
        </w:rPr>
        <w:t xml:space="preserve">pasirašymo dienos. Sutartis </w:t>
      </w:r>
      <w:r w:rsidR="00261A10">
        <w:rPr>
          <w:bCs/>
          <w:sz w:val="24"/>
          <w:szCs w:val="24"/>
        </w:rPr>
        <w:t xml:space="preserve">2 </w:t>
      </w:r>
      <w:r w:rsidR="00C95AE5">
        <w:rPr>
          <w:bCs/>
          <w:sz w:val="24"/>
          <w:szCs w:val="24"/>
        </w:rPr>
        <w:t xml:space="preserve">gali būti pratęsta dar vieną kartą, bet ne ilgiau kaip 10 mėn. </w:t>
      </w:r>
      <w:r w:rsidR="00C95AE5" w:rsidRPr="00500B09">
        <w:rPr>
          <w:bCs/>
          <w:sz w:val="24"/>
          <w:szCs w:val="24"/>
        </w:rPr>
        <w:t xml:space="preserve">Sutartyje </w:t>
      </w:r>
      <w:r w:rsidR="00A46199" w:rsidRPr="00500B09">
        <w:rPr>
          <w:bCs/>
          <w:sz w:val="24"/>
          <w:szCs w:val="24"/>
        </w:rPr>
        <w:t>2</w:t>
      </w:r>
      <w:r w:rsidR="00C95AE5" w:rsidRPr="00500B09">
        <w:rPr>
          <w:bCs/>
          <w:sz w:val="24"/>
          <w:szCs w:val="24"/>
        </w:rPr>
        <w:t xml:space="preserve"> numatyta</w:t>
      </w:r>
      <w:r w:rsidR="00A46199" w:rsidRPr="00500B09">
        <w:rPr>
          <w:bCs/>
          <w:sz w:val="24"/>
          <w:szCs w:val="24"/>
        </w:rPr>
        <w:t xml:space="preserve"> rekreacinės teritorijos prie </w:t>
      </w:r>
      <w:proofErr w:type="spellStart"/>
      <w:r w:rsidR="00A46199" w:rsidRPr="00500B09">
        <w:rPr>
          <w:bCs/>
          <w:sz w:val="24"/>
          <w:szCs w:val="24"/>
        </w:rPr>
        <w:t>Lomenos</w:t>
      </w:r>
      <w:proofErr w:type="spellEnd"/>
      <w:r w:rsidR="00A46199" w:rsidRPr="00500B09">
        <w:rPr>
          <w:bCs/>
          <w:sz w:val="24"/>
          <w:szCs w:val="24"/>
        </w:rPr>
        <w:t xml:space="preserve"> upės Kaišiadorių mieste detaliojo plano parengimo </w:t>
      </w:r>
      <w:r w:rsidR="00C95AE5" w:rsidRPr="00500B09">
        <w:rPr>
          <w:bCs/>
          <w:sz w:val="24"/>
          <w:szCs w:val="24"/>
        </w:rPr>
        <w:t>paslaugų</w:t>
      </w:r>
      <w:r w:rsidR="00ED5FBA" w:rsidRPr="00500B09">
        <w:rPr>
          <w:bCs/>
          <w:sz w:val="24"/>
          <w:szCs w:val="24"/>
        </w:rPr>
        <w:t xml:space="preserve"> (toliau – paslaugos 2)</w:t>
      </w:r>
      <w:r w:rsidR="00C95AE5" w:rsidRPr="00500B09">
        <w:rPr>
          <w:bCs/>
          <w:sz w:val="24"/>
          <w:szCs w:val="24"/>
        </w:rPr>
        <w:t xml:space="preserve"> suteikimo trukmė – iki 2012 m. kovo 19 d. 2012 m. kovo 19 d. perkančioji organizacija ir paslaugų teikėjas pasirašė </w:t>
      </w:r>
      <w:r w:rsidR="00C95AE5">
        <w:rPr>
          <w:bCs/>
          <w:sz w:val="24"/>
          <w:szCs w:val="24"/>
        </w:rPr>
        <w:t xml:space="preserve">susitarimą Nr. VP-31 „Dėl 2010 m. kovo 19 d. rekreacinės teritorijos prie </w:t>
      </w:r>
      <w:proofErr w:type="spellStart"/>
      <w:r w:rsidR="000E15CA">
        <w:rPr>
          <w:bCs/>
          <w:sz w:val="24"/>
          <w:szCs w:val="24"/>
        </w:rPr>
        <w:t>Lomenos</w:t>
      </w:r>
      <w:proofErr w:type="spellEnd"/>
      <w:r w:rsidR="000E15CA">
        <w:rPr>
          <w:bCs/>
          <w:sz w:val="24"/>
          <w:szCs w:val="24"/>
        </w:rPr>
        <w:t xml:space="preserve"> upės Kaišiadorių </w:t>
      </w:r>
      <w:r w:rsidR="00C95AE5">
        <w:rPr>
          <w:bCs/>
          <w:sz w:val="24"/>
          <w:szCs w:val="24"/>
        </w:rPr>
        <w:t xml:space="preserve">mieste detaliojo </w:t>
      </w:r>
      <w:r w:rsidR="00C95AE5">
        <w:rPr>
          <w:bCs/>
          <w:sz w:val="24"/>
          <w:szCs w:val="24"/>
        </w:rPr>
        <w:lastRenderedPageBreak/>
        <w:t xml:space="preserve">plano paslaugų pirkimo sutarties Nr. </w:t>
      </w:r>
      <w:r w:rsidR="000E15CA">
        <w:rPr>
          <w:bCs/>
          <w:sz w:val="24"/>
          <w:szCs w:val="24"/>
        </w:rPr>
        <w:t>DV-68</w:t>
      </w:r>
      <w:r w:rsidR="00C95AE5">
        <w:rPr>
          <w:bCs/>
          <w:sz w:val="24"/>
          <w:szCs w:val="24"/>
        </w:rPr>
        <w:t>/AK-10)-1</w:t>
      </w:r>
      <w:r w:rsidR="000E15CA">
        <w:rPr>
          <w:bCs/>
          <w:sz w:val="24"/>
          <w:szCs w:val="24"/>
        </w:rPr>
        <w:t>5</w:t>
      </w:r>
      <w:r w:rsidR="00C95AE5">
        <w:rPr>
          <w:bCs/>
          <w:sz w:val="24"/>
          <w:szCs w:val="24"/>
        </w:rPr>
        <w:t xml:space="preserve"> pratęsimo“, kuriuo pratęsė Sutarties </w:t>
      </w:r>
      <w:r w:rsidR="00740001">
        <w:rPr>
          <w:bCs/>
          <w:sz w:val="24"/>
          <w:szCs w:val="24"/>
        </w:rPr>
        <w:t>2</w:t>
      </w:r>
      <w:r w:rsidR="00C95AE5">
        <w:rPr>
          <w:bCs/>
          <w:sz w:val="24"/>
          <w:szCs w:val="24"/>
        </w:rPr>
        <w:t xml:space="preserve"> terminą iki 2013 m. sausio 19 d. ESFA nurodė, kad Sutartis </w:t>
      </w:r>
      <w:r w:rsidR="00E62419">
        <w:rPr>
          <w:bCs/>
          <w:sz w:val="24"/>
          <w:szCs w:val="24"/>
        </w:rPr>
        <w:t>2</w:t>
      </w:r>
      <w:r w:rsidR="00C95AE5">
        <w:rPr>
          <w:bCs/>
          <w:sz w:val="24"/>
          <w:szCs w:val="24"/>
        </w:rPr>
        <w:t xml:space="preserve"> buvo vykdoma pasibaigus numatytam terminui ir paslaugos</w:t>
      </w:r>
      <w:r w:rsidR="00E62419">
        <w:rPr>
          <w:bCs/>
          <w:sz w:val="24"/>
          <w:szCs w:val="24"/>
        </w:rPr>
        <w:t xml:space="preserve"> 2</w:t>
      </w:r>
      <w:r w:rsidR="00C95AE5">
        <w:rPr>
          <w:bCs/>
          <w:sz w:val="24"/>
          <w:szCs w:val="24"/>
        </w:rPr>
        <w:t xml:space="preserve"> buvo suteiktos 2013 m. </w:t>
      </w:r>
      <w:r w:rsidR="004C2774">
        <w:rPr>
          <w:bCs/>
          <w:sz w:val="24"/>
          <w:szCs w:val="24"/>
        </w:rPr>
        <w:t>rugsėjo 18</w:t>
      </w:r>
      <w:r w:rsidR="00C95AE5">
        <w:rPr>
          <w:bCs/>
          <w:sz w:val="24"/>
          <w:szCs w:val="24"/>
        </w:rPr>
        <w:t xml:space="preserve"> d. (2013</w:t>
      </w:r>
      <w:r w:rsidR="002F280E">
        <w:rPr>
          <w:bCs/>
          <w:sz w:val="24"/>
          <w:szCs w:val="24"/>
        </w:rPr>
        <w:t xml:space="preserve"> m. rugsėjo </w:t>
      </w:r>
      <w:r w:rsidR="004C2774">
        <w:rPr>
          <w:bCs/>
          <w:sz w:val="24"/>
          <w:szCs w:val="24"/>
        </w:rPr>
        <w:t>18</w:t>
      </w:r>
      <w:r w:rsidR="002F280E">
        <w:rPr>
          <w:bCs/>
          <w:sz w:val="24"/>
          <w:szCs w:val="24"/>
        </w:rPr>
        <w:t xml:space="preserve"> d.</w:t>
      </w:r>
      <w:r w:rsidR="00C95AE5">
        <w:rPr>
          <w:bCs/>
          <w:sz w:val="24"/>
          <w:szCs w:val="24"/>
        </w:rPr>
        <w:t xml:space="preserve"> atliktų darbų aktas Nr. </w:t>
      </w:r>
      <w:r w:rsidR="004C2774">
        <w:rPr>
          <w:bCs/>
          <w:sz w:val="24"/>
          <w:szCs w:val="24"/>
        </w:rPr>
        <w:t>13-241</w:t>
      </w:r>
      <w:r w:rsidR="00500B09">
        <w:rPr>
          <w:bCs/>
          <w:sz w:val="24"/>
          <w:szCs w:val="24"/>
        </w:rPr>
        <w:t>).</w:t>
      </w:r>
    </w:p>
    <w:p w:rsidR="00534A01" w:rsidRDefault="00AD61A5" w:rsidP="001D6C40">
      <w:pPr>
        <w:tabs>
          <w:tab w:val="left" w:pos="851"/>
        </w:tabs>
        <w:jc w:val="both"/>
        <w:rPr>
          <w:sz w:val="24"/>
          <w:szCs w:val="24"/>
        </w:rPr>
      </w:pPr>
      <w:r>
        <w:rPr>
          <w:bCs/>
          <w:sz w:val="24"/>
          <w:szCs w:val="24"/>
        </w:rPr>
        <w:tab/>
      </w:r>
      <w:r w:rsidR="00261A10">
        <w:rPr>
          <w:bCs/>
          <w:sz w:val="24"/>
          <w:szCs w:val="24"/>
        </w:rPr>
        <w:t>R</w:t>
      </w:r>
      <w:r>
        <w:rPr>
          <w:bCs/>
          <w:sz w:val="24"/>
          <w:szCs w:val="24"/>
        </w:rPr>
        <w:t xml:space="preserve">ašte nurodoma, kad </w:t>
      </w:r>
      <w:r w:rsidR="00C71FAF">
        <w:rPr>
          <w:bCs/>
          <w:sz w:val="24"/>
          <w:szCs w:val="24"/>
        </w:rPr>
        <w:t xml:space="preserve">perkančioji organizacija </w:t>
      </w:r>
      <w:r>
        <w:rPr>
          <w:bCs/>
          <w:sz w:val="24"/>
          <w:szCs w:val="24"/>
        </w:rPr>
        <w:t xml:space="preserve">2014 m. rugpjūčio 8 bei 14 d. elektroniniuose laiškuose išdėstė vėlavimo priežastis ir nurodė, kad </w:t>
      </w:r>
      <w:r w:rsidR="005E17DE" w:rsidRPr="005E17DE">
        <w:rPr>
          <w:bCs/>
          <w:sz w:val="24"/>
          <w:szCs w:val="24"/>
        </w:rPr>
        <w:t xml:space="preserve">rekreacinės teritorijos prie </w:t>
      </w:r>
      <w:proofErr w:type="spellStart"/>
      <w:r w:rsidR="005E17DE" w:rsidRPr="005E17DE">
        <w:rPr>
          <w:bCs/>
          <w:sz w:val="24"/>
          <w:szCs w:val="24"/>
        </w:rPr>
        <w:t>Statkūniškių</w:t>
      </w:r>
      <w:proofErr w:type="spellEnd"/>
      <w:r w:rsidR="005E17DE" w:rsidRPr="005E17DE">
        <w:rPr>
          <w:bCs/>
          <w:sz w:val="24"/>
          <w:szCs w:val="24"/>
        </w:rPr>
        <w:t xml:space="preserve"> ežero Žaslių miestelyje detaliojo plano</w:t>
      </w:r>
      <w:r w:rsidR="005E17DE" w:rsidRPr="00010F30">
        <w:rPr>
          <w:bCs/>
          <w:sz w:val="24"/>
          <w:szCs w:val="24"/>
        </w:rPr>
        <w:t xml:space="preserve"> (toliau – </w:t>
      </w:r>
      <w:r w:rsidR="00EA4057">
        <w:rPr>
          <w:bCs/>
          <w:sz w:val="24"/>
          <w:szCs w:val="24"/>
        </w:rPr>
        <w:t>detal</w:t>
      </w:r>
      <w:r w:rsidR="005E17DE">
        <w:rPr>
          <w:bCs/>
          <w:sz w:val="24"/>
          <w:szCs w:val="24"/>
        </w:rPr>
        <w:t>usis</w:t>
      </w:r>
      <w:r w:rsidR="00EA4057">
        <w:rPr>
          <w:bCs/>
          <w:sz w:val="24"/>
          <w:szCs w:val="24"/>
        </w:rPr>
        <w:t xml:space="preserve"> </w:t>
      </w:r>
      <w:r>
        <w:rPr>
          <w:bCs/>
          <w:sz w:val="24"/>
          <w:szCs w:val="24"/>
        </w:rPr>
        <w:t>plan</w:t>
      </w:r>
      <w:r w:rsidR="005E17DE">
        <w:rPr>
          <w:bCs/>
          <w:sz w:val="24"/>
          <w:szCs w:val="24"/>
        </w:rPr>
        <w:t>as</w:t>
      </w:r>
      <w:r>
        <w:rPr>
          <w:bCs/>
          <w:sz w:val="24"/>
          <w:szCs w:val="24"/>
        </w:rPr>
        <w:t xml:space="preserve"> 1</w:t>
      </w:r>
      <w:r w:rsidR="005E17DE">
        <w:rPr>
          <w:bCs/>
          <w:sz w:val="24"/>
          <w:szCs w:val="24"/>
        </w:rPr>
        <w:t>)</w:t>
      </w:r>
      <w:r>
        <w:rPr>
          <w:bCs/>
          <w:sz w:val="24"/>
          <w:szCs w:val="24"/>
        </w:rPr>
        <w:t xml:space="preserve"> ir </w:t>
      </w:r>
      <w:r w:rsidR="00010F30" w:rsidRPr="00010F30">
        <w:rPr>
          <w:bCs/>
          <w:sz w:val="24"/>
          <w:szCs w:val="24"/>
        </w:rPr>
        <w:t xml:space="preserve">rekreacinės teritorijos prie </w:t>
      </w:r>
      <w:proofErr w:type="spellStart"/>
      <w:r w:rsidR="00010F30" w:rsidRPr="00010F30">
        <w:rPr>
          <w:bCs/>
          <w:sz w:val="24"/>
          <w:szCs w:val="24"/>
        </w:rPr>
        <w:t>Lomenos</w:t>
      </w:r>
      <w:proofErr w:type="spellEnd"/>
      <w:r w:rsidR="00010F30" w:rsidRPr="00010F30">
        <w:rPr>
          <w:bCs/>
          <w:sz w:val="24"/>
          <w:szCs w:val="24"/>
        </w:rPr>
        <w:t xml:space="preserve"> upės Kaišiadorių mieste detaliojo plano </w:t>
      </w:r>
      <w:r w:rsidR="00010F30">
        <w:rPr>
          <w:bCs/>
          <w:sz w:val="24"/>
          <w:szCs w:val="24"/>
        </w:rPr>
        <w:t xml:space="preserve">(toliau – </w:t>
      </w:r>
      <w:r w:rsidR="00EA4057">
        <w:rPr>
          <w:bCs/>
          <w:sz w:val="24"/>
          <w:szCs w:val="24"/>
        </w:rPr>
        <w:t>detal</w:t>
      </w:r>
      <w:r w:rsidR="00010F30">
        <w:rPr>
          <w:bCs/>
          <w:sz w:val="24"/>
          <w:szCs w:val="24"/>
        </w:rPr>
        <w:t>usis</w:t>
      </w:r>
      <w:r w:rsidR="00EA4057">
        <w:rPr>
          <w:bCs/>
          <w:sz w:val="24"/>
          <w:szCs w:val="24"/>
        </w:rPr>
        <w:t xml:space="preserve"> </w:t>
      </w:r>
      <w:r>
        <w:rPr>
          <w:bCs/>
          <w:sz w:val="24"/>
          <w:szCs w:val="24"/>
        </w:rPr>
        <w:t>plan</w:t>
      </w:r>
      <w:r w:rsidR="00010F30">
        <w:rPr>
          <w:bCs/>
          <w:sz w:val="24"/>
          <w:szCs w:val="24"/>
        </w:rPr>
        <w:t>as</w:t>
      </w:r>
      <w:r>
        <w:rPr>
          <w:bCs/>
          <w:sz w:val="24"/>
          <w:szCs w:val="24"/>
        </w:rPr>
        <w:t xml:space="preserve"> 2</w:t>
      </w:r>
      <w:r w:rsidR="00010F30">
        <w:rPr>
          <w:bCs/>
          <w:sz w:val="24"/>
          <w:szCs w:val="24"/>
        </w:rPr>
        <w:t>)</w:t>
      </w:r>
      <w:r>
        <w:rPr>
          <w:bCs/>
          <w:sz w:val="24"/>
          <w:szCs w:val="24"/>
        </w:rPr>
        <w:t xml:space="preserve"> rengimas užsitęsė ne dėl paslaugų teikėjo kaltės.</w:t>
      </w:r>
      <w:r w:rsidR="001D6C40">
        <w:rPr>
          <w:bCs/>
          <w:sz w:val="24"/>
          <w:szCs w:val="24"/>
        </w:rPr>
        <w:t xml:space="preserve"> Atsižvelgiant į tai, </w:t>
      </w:r>
      <w:r w:rsidR="00534A01" w:rsidRPr="007220A7">
        <w:rPr>
          <w:bCs/>
          <w:sz w:val="24"/>
          <w:szCs w:val="24"/>
        </w:rPr>
        <w:t>ESFA rašte</w:t>
      </w:r>
      <w:r w:rsidR="00BB7BFB" w:rsidRPr="007220A7">
        <w:rPr>
          <w:bCs/>
          <w:sz w:val="24"/>
          <w:szCs w:val="24"/>
        </w:rPr>
        <w:t xml:space="preserve"> </w:t>
      </w:r>
      <w:r w:rsidR="00BB7BFB" w:rsidRPr="007220A7">
        <w:rPr>
          <w:sz w:val="24"/>
          <w:szCs w:val="24"/>
        </w:rPr>
        <w:t>pa</w:t>
      </w:r>
      <w:r w:rsidR="00534A01" w:rsidRPr="007220A7">
        <w:rPr>
          <w:sz w:val="24"/>
          <w:szCs w:val="24"/>
        </w:rPr>
        <w:t xml:space="preserve">prašė </w:t>
      </w:r>
      <w:r w:rsidR="00C71FAF" w:rsidRPr="007220A7">
        <w:rPr>
          <w:bCs/>
          <w:sz w:val="24"/>
          <w:szCs w:val="24"/>
        </w:rPr>
        <w:t>Tarnybos</w:t>
      </w:r>
      <w:r w:rsidR="00C71FAF" w:rsidRPr="007220A7">
        <w:rPr>
          <w:sz w:val="24"/>
          <w:szCs w:val="24"/>
        </w:rPr>
        <w:t xml:space="preserve"> </w:t>
      </w:r>
      <w:r w:rsidR="00534A01" w:rsidRPr="007220A7">
        <w:rPr>
          <w:sz w:val="24"/>
          <w:szCs w:val="24"/>
        </w:rPr>
        <w:t>pateikti vertinimo išvadą ir įvertinti ar perkančiosios organizacijos nurodytos aplinkybės patvirtina, kad paslaugų</w:t>
      </w:r>
      <w:r w:rsidR="00BB7BFB" w:rsidRPr="007220A7">
        <w:rPr>
          <w:sz w:val="24"/>
          <w:szCs w:val="24"/>
        </w:rPr>
        <w:t xml:space="preserve"> (paslaugų 1 ir paslaugų 2)</w:t>
      </w:r>
      <w:r w:rsidR="00534A01" w:rsidRPr="007220A7">
        <w:rPr>
          <w:sz w:val="24"/>
          <w:szCs w:val="24"/>
        </w:rPr>
        <w:t xml:space="preserve"> suteikimo termino pratęsimą sąlygojo objektyvios priežastys, todėl </w:t>
      </w:r>
      <w:r w:rsidR="00BB7BFB" w:rsidRPr="007220A7">
        <w:rPr>
          <w:sz w:val="24"/>
          <w:szCs w:val="24"/>
        </w:rPr>
        <w:t xml:space="preserve">perkančioji organizacija </w:t>
      </w:r>
      <w:r w:rsidR="00534A01" w:rsidRPr="007220A7">
        <w:rPr>
          <w:sz w:val="24"/>
          <w:szCs w:val="24"/>
        </w:rPr>
        <w:t>nepažeidė Įstatymo 3 straipsnio 1 dalyje įtvirtintų pagrindinių viešųjų pirkimų principų.</w:t>
      </w:r>
    </w:p>
    <w:p w:rsidR="009B2EA8" w:rsidRDefault="00534A01" w:rsidP="00B3342E">
      <w:pPr>
        <w:tabs>
          <w:tab w:val="left" w:pos="900"/>
        </w:tabs>
        <w:jc w:val="both"/>
        <w:rPr>
          <w:bCs/>
          <w:sz w:val="24"/>
          <w:szCs w:val="24"/>
        </w:rPr>
      </w:pPr>
      <w:r>
        <w:rPr>
          <w:bCs/>
          <w:sz w:val="24"/>
          <w:szCs w:val="24"/>
        </w:rPr>
        <w:tab/>
      </w:r>
      <w:r w:rsidR="00762570">
        <w:rPr>
          <w:bCs/>
          <w:sz w:val="24"/>
          <w:szCs w:val="24"/>
        </w:rPr>
        <w:t xml:space="preserve">Perkančioji organizacija </w:t>
      </w:r>
      <w:r w:rsidR="007D22CA">
        <w:rPr>
          <w:bCs/>
          <w:sz w:val="24"/>
          <w:szCs w:val="24"/>
        </w:rPr>
        <w:t xml:space="preserve">2014 m. rugpjūčio 8 d. </w:t>
      </w:r>
      <w:r w:rsidR="00FF3180">
        <w:rPr>
          <w:bCs/>
          <w:sz w:val="24"/>
          <w:szCs w:val="24"/>
        </w:rPr>
        <w:t xml:space="preserve">ir 2014 m. rugpjūčio 14 d. elektroniniuose laiškuose </w:t>
      </w:r>
      <w:r w:rsidR="007D22CA">
        <w:rPr>
          <w:bCs/>
          <w:sz w:val="24"/>
          <w:szCs w:val="24"/>
        </w:rPr>
        <w:t>nurod</w:t>
      </w:r>
      <w:r w:rsidR="003A67D6">
        <w:rPr>
          <w:bCs/>
          <w:sz w:val="24"/>
          <w:szCs w:val="24"/>
        </w:rPr>
        <w:t>ė</w:t>
      </w:r>
      <w:r w:rsidR="004A3B34">
        <w:rPr>
          <w:bCs/>
          <w:sz w:val="24"/>
          <w:szCs w:val="24"/>
        </w:rPr>
        <w:t>,</w:t>
      </w:r>
      <w:r w:rsidR="00CD309F">
        <w:rPr>
          <w:bCs/>
          <w:sz w:val="24"/>
          <w:szCs w:val="24"/>
        </w:rPr>
        <w:t xml:space="preserve"> </w:t>
      </w:r>
      <w:r w:rsidR="003A67D6">
        <w:rPr>
          <w:bCs/>
          <w:sz w:val="24"/>
          <w:szCs w:val="24"/>
        </w:rPr>
        <w:t>kad</w:t>
      </w:r>
      <w:r w:rsidR="00BB526A">
        <w:rPr>
          <w:bCs/>
          <w:sz w:val="24"/>
          <w:szCs w:val="24"/>
        </w:rPr>
        <w:t xml:space="preserve"> </w:t>
      </w:r>
      <w:r w:rsidR="00BB526A" w:rsidRPr="0055093A">
        <w:rPr>
          <w:b/>
          <w:bCs/>
          <w:sz w:val="24"/>
          <w:szCs w:val="24"/>
        </w:rPr>
        <w:t>detal</w:t>
      </w:r>
      <w:r w:rsidR="00BB526A">
        <w:rPr>
          <w:b/>
          <w:bCs/>
          <w:sz w:val="24"/>
          <w:szCs w:val="24"/>
        </w:rPr>
        <w:t>iojo</w:t>
      </w:r>
      <w:r w:rsidR="00BB526A" w:rsidRPr="0055093A">
        <w:rPr>
          <w:b/>
          <w:bCs/>
          <w:sz w:val="24"/>
          <w:szCs w:val="24"/>
        </w:rPr>
        <w:t xml:space="preserve"> plan</w:t>
      </w:r>
      <w:r w:rsidR="00BB526A">
        <w:rPr>
          <w:b/>
          <w:bCs/>
          <w:sz w:val="24"/>
          <w:szCs w:val="24"/>
        </w:rPr>
        <w:t>o</w:t>
      </w:r>
      <w:r w:rsidR="00BB526A" w:rsidRPr="0055093A">
        <w:rPr>
          <w:b/>
          <w:bCs/>
          <w:sz w:val="24"/>
          <w:szCs w:val="24"/>
        </w:rPr>
        <w:t xml:space="preserve"> 1</w:t>
      </w:r>
      <w:r w:rsidR="00BB526A">
        <w:rPr>
          <w:bCs/>
          <w:sz w:val="24"/>
          <w:szCs w:val="24"/>
        </w:rPr>
        <w:t xml:space="preserve"> rengim</w:t>
      </w:r>
      <w:r w:rsidR="008A2377">
        <w:rPr>
          <w:bCs/>
          <w:sz w:val="24"/>
          <w:szCs w:val="24"/>
        </w:rPr>
        <w:t>as už</w:t>
      </w:r>
      <w:r w:rsidR="003E4FE3">
        <w:rPr>
          <w:bCs/>
          <w:sz w:val="24"/>
          <w:szCs w:val="24"/>
        </w:rPr>
        <w:t>sitęsė</w:t>
      </w:r>
      <w:r w:rsidR="008A2377">
        <w:rPr>
          <w:bCs/>
          <w:sz w:val="24"/>
          <w:szCs w:val="24"/>
        </w:rPr>
        <w:t xml:space="preserve"> dėl tokių priežasčių</w:t>
      </w:r>
      <w:r w:rsidR="00000159">
        <w:rPr>
          <w:bCs/>
          <w:sz w:val="24"/>
          <w:szCs w:val="24"/>
        </w:rPr>
        <w:t xml:space="preserve"> (aplinkybių)</w:t>
      </w:r>
      <w:r w:rsidR="009B2EA8">
        <w:rPr>
          <w:bCs/>
          <w:sz w:val="24"/>
          <w:szCs w:val="24"/>
        </w:rPr>
        <w:t>:</w:t>
      </w:r>
    </w:p>
    <w:p w:rsidR="009B2EA8" w:rsidRDefault="009B2EA8" w:rsidP="003119C8">
      <w:pPr>
        <w:pStyle w:val="Sraopastraipa"/>
        <w:numPr>
          <w:ilvl w:val="0"/>
          <w:numId w:val="2"/>
        </w:numPr>
        <w:tabs>
          <w:tab w:val="left" w:pos="900"/>
          <w:tab w:val="left" w:pos="1134"/>
        </w:tabs>
        <w:ind w:left="0" w:firstLine="851"/>
        <w:jc w:val="both"/>
        <w:rPr>
          <w:bCs/>
          <w:sz w:val="24"/>
          <w:szCs w:val="24"/>
        </w:rPr>
      </w:pPr>
      <w:r w:rsidRPr="004F4E4E">
        <w:rPr>
          <w:bCs/>
          <w:sz w:val="24"/>
          <w:szCs w:val="24"/>
        </w:rPr>
        <w:t>Pateikus detalųjį planą 1 derinti</w:t>
      </w:r>
      <w:r w:rsidR="00FA1396">
        <w:rPr>
          <w:bCs/>
          <w:sz w:val="24"/>
          <w:szCs w:val="24"/>
        </w:rPr>
        <w:t xml:space="preserve"> (2012 m. birželio mėn.)</w:t>
      </w:r>
      <w:r w:rsidRPr="004F4E4E">
        <w:rPr>
          <w:bCs/>
          <w:sz w:val="24"/>
          <w:szCs w:val="24"/>
        </w:rPr>
        <w:t xml:space="preserve"> Lietuvos Respublikos aplinkos ministerijos Kauno regiono aplinkos apsaugos departamentui (toliau – Kauno RAAD), </w:t>
      </w:r>
      <w:r w:rsidRPr="004F4E4E">
        <w:rPr>
          <w:bCs/>
          <w:sz w:val="24"/>
          <w:szCs w:val="24"/>
          <w:u w:val="single"/>
        </w:rPr>
        <w:t>buvo gautos pastabos</w:t>
      </w:r>
      <w:r w:rsidRPr="004F4E4E">
        <w:rPr>
          <w:bCs/>
          <w:sz w:val="24"/>
          <w:szCs w:val="24"/>
        </w:rPr>
        <w:t xml:space="preserve"> (nurodyta, kad formuojamame žemės sklype esantis miškas turi būti atskirtas nuo kitų naudmenų ir jam nustatyta naudojimo paskirtis – miškų ūkio, pobūdis – rekreacinių miškų teritorija), </w:t>
      </w:r>
      <w:r w:rsidRPr="004F4E4E">
        <w:rPr>
          <w:bCs/>
          <w:sz w:val="24"/>
          <w:szCs w:val="24"/>
          <w:u w:val="single"/>
        </w:rPr>
        <w:t>kurių pateiktose planavimo sąlygose nebuvo</w:t>
      </w:r>
      <w:r w:rsidRPr="004F4E4E">
        <w:rPr>
          <w:bCs/>
          <w:sz w:val="24"/>
          <w:szCs w:val="24"/>
        </w:rPr>
        <w:t>.</w:t>
      </w:r>
      <w:r w:rsidRPr="009B2EA8">
        <w:rPr>
          <w:bCs/>
          <w:sz w:val="24"/>
          <w:szCs w:val="24"/>
        </w:rPr>
        <w:t xml:space="preserve"> </w:t>
      </w:r>
      <w:r w:rsidRPr="004F4E4E">
        <w:rPr>
          <w:bCs/>
          <w:sz w:val="24"/>
          <w:szCs w:val="24"/>
        </w:rPr>
        <w:t>Po ilgų diskusijų buvo susitarta, kad sklypui bus nustatyti du naudojimo būdai, neformuojant atskiro miško sklypo. Pagal šį susitarimą buvo koreguojami detaliojo plano 1 sprendiniai.</w:t>
      </w:r>
    </w:p>
    <w:p w:rsidR="000640FF" w:rsidRDefault="009E0A2E" w:rsidP="003119C8">
      <w:pPr>
        <w:pStyle w:val="Sraopastraipa"/>
        <w:numPr>
          <w:ilvl w:val="0"/>
          <w:numId w:val="2"/>
        </w:numPr>
        <w:tabs>
          <w:tab w:val="left" w:pos="900"/>
          <w:tab w:val="left" w:pos="1134"/>
        </w:tabs>
        <w:ind w:left="0" w:firstLine="851"/>
        <w:jc w:val="both"/>
        <w:rPr>
          <w:bCs/>
          <w:sz w:val="24"/>
          <w:szCs w:val="24"/>
        </w:rPr>
      </w:pPr>
      <w:r w:rsidRPr="004F4E4E">
        <w:rPr>
          <w:bCs/>
          <w:sz w:val="24"/>
          <w:szCs w:val="24"/>
        </w:rPr>
        <w:t xml:space="preserve">2012 m. rugpjūčio–spalio mėn. </w:t>
      </w:r>
      <w:r w:rsidRPr="009E0A2E">
        <w:rPr>
          <w:bCs/>
          <w:sz w:val="24"/>
          <w:szCs w:val="24"/>
          <w:u w:val="single"/>
        </w:rPr>
        <w:t>baigėsi sąlygas išdavusių institucijų planavimo sąlygų ir planavimo</w:t>
      </w:r>
      <w:r w:rsidR="003F444A">
        <w:rPr>
          <w:bCs/>
          <w:sz w:val="24"/>
          <w:szCs w:val="24"/>
          <w:u w:val="single"/>
        </w:rPr>
        <w:t xml:space="preserve"> sąlygų</w:t>
      </w:r>
      <w:r w:rsidRPr="009E0A2E">
        <w:rPr>
          <w:bCs/>
          <w:sz w:val="24"/>
          <w:szCs w:val="24"/>
          <w:u w:val="single"/>
        </w:rPr>
        <w:t xml:space="preserve"> sąvado galiojimo terminai</w:t>
      </w:r>
      <w:r w:rsidRPr="004F4E4E">
        <w:rPr>
          <w:bCs/>
          <w:sz w:val="24"/>
          <w:szCs w:val="24"/>
        </w:rPr>
        <w:t xml:space="preserve"> (sąlygos ir sąvadas galioja 3 m.). Todėl 2012 m. spalio 24</w:t>
      </w:r>
      <w:r w:rsidR="00FA1396">
        <w:rPr>
          <w:bCs/>
          <w:sz w:val="24"/>
          <w:szCs w:val="24"/>
        </w:rPr>
        <w:t>-25</w:t>
      </w:r>
      <w:r w:rsidRPr="004F4E4E">
        <w:rPr>
          <w:bCs/>
          <w:sz w:val="24"/>
          <w:szCs w:val="24"/>
        </w:rPr>
        <w:t xml:space="preserve"> d. buvo kreiptasi į </w:t>
      </w:r>
      <w:r w:rsidR="00EA146C">
        <w:rPr>
          <w:bCs/>
          <w:sz w:val="24"/>
          <w:szCs w:val="24"/>
        </w:rPr>
        <w:t xml:space="preserve">planavimo </w:t>
      </w:r>
      <w:r w:rsidRPr="004F4E4E">
        <w:rPr>
          <w:bCs/>
          <w:sz w:val="24"/>
          <w:szCs w:val="24"/>
        </w:rPr>
        <w:t xml:space="preserve">sąlygas išduodančias institucijas pratęsti </w:t>
      </w:r>
      <w:r w:rsidR="00EA146C">
        <w:rPr>
          <w:bCs/>
          <w:sz w:val="24"/>
          <w:szCs w:val="24"/>
        </w:rPr>
        <w:t xml:space="preserve">planavimo </w:t>
      </w:r>
      <w:r w:rsidRPr="004F4E4E">
        <w:rPr>
          <w:bCs/>
          <w:sz w:val="24"/>
          <w:szCs w:val="24"/>
        </w:rPr>
        <w:t>sąlygų galiojimą arba pateikti naujas planavimo sąlygas</w:t>
      </w:r>
      <w:r w:rsidR="008419C9">
        <w:rPr>
          <w:bCs/>
          <w:sz w:val="24"/>
          <w:szCs w:val="24"/>
        </w:rPr>
        <w:t xml:space="preserve"> (perkančiosios organizacijos </w:t>
      </w:r>
      <w:r w:rsidR="00F53D4A" w:rsidRPr="004F4E4E">
        <w:rPr>
          <w:bCs/>
          <w:sz w:val="24"/>
          <w:szCs w:val="24"/>
        </w:rPr>
        <w:t>2012 m. spalio 24</w:t>
      </w:r>
      <w:r w:rsidR="00F53D4A">
        <w:rPr>
          <w:bCs/>
          <w:sz w:val="24"/>
          <w:szCs w:val="24"/>
        </w:rPr>
        <w:t>-25</w:t>
      </w:r>
      <w:r w:rsidR="00F53D4A" w:rsidRPr="004F4E4E">
        <w:rPr>
          <w:bCs/>
          <w:sz w:val="24"/>
          <w:szCs w:val="24"/>
        </w:rPr>
        <w:t xml:space="preserve"> d.</w:t>
      </w:r>
      <w:r w:rsidR="00F53D4A">
        <w:rPr>
          <w:bCs/>
          <w:sz w:val="24"/>
          <w:szCs w:val="24"/>
        </w:rPr>
        <w:t xml:space="preserve"> raštai nuo Nr. (3.8-V11)-3-2976 iki Nr. (3.8-V11)-3-29</w:t>
      </w:r>
      <w:r w:rsidR="006662C5">
        <w:rPr>
          <w:bCs/>
          <w:sz w:val="24"/>
          <w:szCs w:val="24"/>
        </w:rPr>
        <w:t>85)</w:t>
      </w:r>
      <w:r w:rsidRPr="004F4E4E">
        <w:rPr>
          <w:bCs/>
          <w:sz w:val="24"/>
          <w:szCs w:val="24"/>
        </w:rPr>
        <w:t>.</w:t>
      </w:r>
      <w:r>
        <w:rPr>
          <w:bCs/>
          <w:sz w:val="24"/>
          <w:szCs w:val="24"/>
        </w:rPr>
        <w:t xml:space="preserve"> Pagal teisės aktus </w:t>
      </w:r>
      <w:r w:rsidR="003F444A">
        <w:rPr>
          <w:bCs/>
          <w:sz w:val="24"/>
          <w:szCs w:val="24"/>
        </w:rPr>
        <w:t xml:space="preserve">planavimo </w:t>
      </w:r>
      <w:r>
        <w:rPr>
          <w:bCs/>
          <w:sz w:val="24"/>
          <w:szCs w:val="24"/>
        </w:rPr>
        <w:t>sąlygos turi būti išduotos per 15 darbo dienų nuo pra</w:t>
      </w:r>
      <w:r w:rsidR="00FA1396">
        <w:rPr>
          <w:bCs/>
          <w:sz w:val="24"/>
          <w:szCs w:val="24"/>
        </w:rPr>
        <w:t>šymo gavimo dienos,</w:t>
      </w:r>
      <w:r>
        <w:rPr>
          <w:bCs/>
          <w:sz w:val="24"/>
          <w:szCs w:val="24"/>
        </w:rPr>
        <w:t xml:space="preserve"> </w:t>
      </w:r>
      <w:r w:rsidR="00FA1396">
        <w:rPr>
          <w:bCs/>
          <w:sz w:val="24"/>
          <w:szCs w:val="24"/>
        </w:rPr>
        <w:t>t</w:t>
      </w:r>
      <w:r>
        <w:rPr>
          <w:bCs/>
          <w:sz w:val="24"/>
          <w:szCs w:val="24"/>
        </w:rPr>
        <w:t>ačiau kai kurios institucijos planavimo sąlygas pateikė tik 2012 m. gruodžio 14 d.</w:t>
      </w:r>
      <w:r w:rsidR="00FA1396">
        <w:rPr>
          <w:bCs/>
          <w:sz w:val="24"/>
          <w:szCs w:val="24"/>
        </w:rPr>
        <w:t xml:space="preserve"> (Nacionalinės žemės tarnybos</w:t>
      </w:r>
      <w:r w:rsidR="00047DB2">
        <w:rPr>
          <w:bCs/>
          <w:sz w:val="24"/>
          <w:szCs w:val="24"/>
        </w:rPr>
        <w:t xml:space="preserve"> </w:t>
      </w:r>
      <w:r w:rsidR="00FA1396">
        <w:rPr>
          <w:bCs/>
          <w:sz w:val="24"/>
          <w:szCs w:val="24"/>
        </w:rPr>
        <w:t xml:space="preserve">prie Žemės ūkio ministerijos Kaišiadorių žemėtvarkos skyriaus </w:t>
      </w:r>
      <w:r w:rsidR="00B47260">
        <w:rPr>
          <w:bCs/>
          <w:sz w:val="24"/>
          <w:szCs w:val="24"/>
        </w:rPr>
        <w:t xml:space="preserve">2012 m. gruodžio14 d. </w:t>
      </w:r>
      <w:r w:rsidR="00FA1396">
        <w:rPr>
          <w:bCs/>
          <w:sz w:val="24"/>
          <w:szCs w:val="24"/>
        </w:rPr>
        <w:t>planavimo sąlygos detaliojo planavimo</w:t>
      </w:r>
      <w:r w:rsidR="00047DB2">
        <w:rPr>
          <w:bCs/>
          <w:sz w:val="24"/>
          <w:szCs w:val="24"/>
        </w:rPr>
        <w:t xml:space="preserve"> </w:t>
      </w:r>
      <w:r w:rsidR="00FA1396">
        <w:rPr>
          <w:bCs/>
          <w:sz w:val="24"/>
          <w:szCs w:val="24"/>
        </w:rPr>
        <w:t xml:space="preserve">dokumentui rengti </w:t>
      </w:r>
      <w:r w:rsidR="00047DB2">
        <w:rPr>
          <w:bCs/>
          <w:sz w:val="24"/>
          <w:szCs w:val="24"/>
        </w:rPr>
        <w:t>Nr. 6PLS-(14.6.100.)-21)</w:t>
      </w:r>
      <w:r w:rsidR="00481C24">
        <w:rPr>
          <w:bCs/>
          <w:sz w:val="24"/>
          <w:szCs w:val="24"/>
        </w:rPr>
        <w:t>.</w:t>
      </w:r>
    </w:p>
    <w:p w:rsidR="009B2EA8" w:rsidRPr="00E863B9" w:rsidRDefault="00EE5FD0" w:rsidP="003119C8">
      <w:pPr>
        <w:pStyle w:val="Sraopastraipa"/>
        <w:numPr>
          <w:ilvl w:val="0"/>
          <w:numId w:val="2"/>
        </w:numPr>
        <w:tabs>
          <w:tab w:val="left" w:pos="900"/>
          <w:tab w:val="left" w:pos="1134"/>
        </w:tabs>
        <w:ind w:left="0" w:firstLine="851"/>
        <w:jc w:val="both"/>
        <w:rPr>
          <w:bCs/>
          <w:sz w:val="24"/>
          <w:szCs w:val="24"/>
        </w:rPr>
      </w:pPr>
      <w:r w:rsidRPr="004F4E4E">
        <w:rPr>
          <w:bCs/>
          <w:sz w:val="24"/>
          <w:szCs w:val="24"/>
          <w:u w:val="single"/>
        </w:rPr>
        <w:t>2012 m. gruodžio 19 d. buvo išduotas naujas planavimo sąlygų sąvadas</w:t>
      </w:r>
      <w:r w:rsidR="00481C24">
        <w:rPr>
          <w:bCs/>
          <w:sz w:val="24"/>
          <w:szCs w:val="24"/>
          <w:u w:val="single"/>
        </w:rPr>
        <w:t xml:space="preserve"> detaliojo planavimo dokumentui rengti Nr. ST3-911</w:t>
      </w:r>
      <w:r w:rsidRPr="004F4E4E">
        <w:rPr>
          <w:bCs/>
          <w:sz w:val="24"/>
          <w:szCs w:val="24"/>
          <w:u w:val="single"/>
        </w:rPr>
        <w:t>.</w:t>
      </w:r>
    </w:p>
    <w:p w:rsidR="00E863B9" w:rsidRPr="003B6033" w:rsidRDefault="003B6033" w:rsidP="003119C8">
      <w:pPr>
        <w:pStyle w:val="Sraopastraipa"/>
        <w:numPr>
          <w:ilvl w:val="0"/>
          <w:numId w:val="2"/>
        </w:numPr>
        <w:tabs>
          <w:tab w:val="left" w:pos="900"/>
          <w:tab w:val="left" w:pos="1134"/>
        </w:tabs>
        <w:ind w:left="0" w:firstLine="851"/>
        <w:jc w:val="both"/>
        <w:rPr>
          <w:bCs/>
          <w:sz w:val="24"/>
          <w:szCs w:val="24"/>
        </w:rPr>
      </w:pPr>
      <w:r w:rsidRPr="004F4E4E">
        <w:rPr>
          <w:bCs/>
          <w:sz w:val="24"/>
          <w:szCs w:val="24"/>
          <w:u w:val="single"/>
        </w:rPr>
        <w:t xml:space="preserve">2013 m. sausio </w:t>
      </w:r>
      <w:r w:rsidR="00AD35AF">
        <w:rPr>
          <w:bCs/>
          <w:sz w:val="24"/>
          <w:szCs w:val="24"/>
          <w:u w:val="single"/>
        </w:rPr>
        <w:t>mėn.</w:t>
      </w:r>
      <w:r w:rsidRPr="004F4E4E">
        <w:rPr>
          <w:bCs/>
          <w:sz w:val="24"/>
          <w:szCs w:val="24"/>
          <w:u w:val="single"/>
        </w:rPr>
        <w:t xml:space="preserve"> pakoreguoti sprendiniai buvo pateikti derinti Kauno RAAD</w:t>
      </w:r>
      <w:r w:rsidR="00AD35AF">
        <w:rPr>
          <w:bCs/>
          <w:sz w:val="24"/>
          <w:szCs w:val="24"/>
          <w:u w:val="single"/>
        </w:rPr>
        <w:t xml:space="preserve"> </w:t>
      </w:r>
      <w:r w:rsidR="00AD35AF" w:rsidRPr="00000159">
        <w:rPr>
          <w:bCs/>
          <w:sz w:val="24"/>
          <w:szCs w:val="24"/>
        </w:rPr>
        <w:t xml:space="preserve">(paslaugų teikėjo </w:t>
      </w:r>
      <w:r w:rsidR="001500C4" w:rsidRPr="00000159">
        <w:rPr>
          <w:bCs/>
          <w:sz w:val="24"/>
          <w:szCs w:val="24"/>
        </w:rPr>
        <w:t>2013</w:t>
      </w:r>
      <w:r w:rsidR="001500C4">
        <w:rPr>
          <w:bCs/>
          <w:sz w:val="24"/>
          <w:szCs w:val="24"/>
        </w:rPr>
        <w:t xml:space="preserve"> m. sausio </w:t>
      </w:r>
      <w:r w:rsidR="001500C4" w:rsidRPr="00000159">
        <w:rPr>
          <w:bCs/>
          <w:sz w:val="24"/>
          <w:szCs w:val="24"/>
        </w:rPr>
        <w:t>28</w:t>
      </w:r>
      <w:r w:rsidR="001500C4">
        <w:rPr>
          <w:bCs/>
          <w:sz w:val="24"/>
          <w:szCs w:val="24"/>
        </w:rPr>
        <w:t xml:space="preserve"> d.</w:t>
      </w:r>
      <w:r w:rsidR="001500C4" w:rsidRPr="00000159">
        <w:rPr>
          <w:bCs/>
          <w:sz w:val="24"/>
          <w:szCs w:val="24"/>
        </w:rPr>
        <w:t xml:space="preserve"> </w:t>
      </w:r>
      <w:r w:rsidR="00AD35AF" w:rsidRPr="00000159">
        <w:rPr>
          <w:bCs/>
          <w:sz w:val="24"/>
          <w:szCs w:val="24"/>
        </w:rPr>
        <w:t>raštas Nr. ID-05 „Dėl detaliojo plano projekto derinimo“)</w:t>
      </w:r>
      <w:r w:rsidRPr="00000159">
        <w:rPr>
          <w:bCs/>
          <w:sz w:val="24"/>
          <w:szCs w:val="24"/>
        </w:rPr>
        <w:t>.</w:t>
      </w:r>
    </w:p>
    <w:p w:rsidR="003B6033" w:rsidRDefault="00AD35AF" w:rsidP="003119C8">
      <w:pPr>
        <w:pStyle w:val="Sraopastraipa"/>
        <w:numPr>
          <w:ilvl w:val="0"/>
          <w:numId w:val="2"/>
        </w:numPr>
        <w:tabs>
          <w:tab w:val="left" w:pos="900"/>
          <w:tab w:val="left" w:pos="1134"/>
        </w:tabs>
        <w:ind w:left="0" w:firstLine="851"/>
        <w:jc w:val="both"/>
        <w:rPr>
          <w:bCs/>
          <w:sz w:val="24"/>
          <w:szCs w:val="24"/>
        </w:rPr>
      </w:pPr>
      <w:r w:rsidRPr="00F27614">
        <w:rPr>
          <w:bCs/>
          <w:sz w:val="24"/>
          <w:szCs w:val="24"/>
        </w:rPr>
        <w:t xml:space="preserve">Kauno RAAD pritarus sprendiniams, </w:t>
      </w:r>
      <w:r w:rsidRPr="00F27614">
        <w:rPr>
          <w:bCs/>
          <w:sz w:val="24"/>
          <w:szCs w:val="24"/>
          <w:u w:val="single"/>
        </w:rPr>
        <w:t>detalusis planas 1 buvo pateiktas derinti Nuolatinėje statybos komisijoje</w:t>
      </w:r>
      <w:r w:rsidR="000F6C81" w:rsidRPr="00F27614">
        <w:rPr>
          <w:bCs/>
          <w:sz w:val="24"/>
          <w:szCs w:val="24"/>
          <w:u w:val="single"/>
        </w:rPr>
        <w:t xml:space="preserve"> </w:t>
      </w:r>
      <w:r w:rsidR="000F6C81" w:rsidRPr="00F27614">
        <w:rPr>
          <w:bCs/>
          <w:sz w:val="24"/>
          <w:szCs w:val="24"/>
        </w:rPr>
        <w:t xml:space="preserve">(paslaugų teikėjo </w:t>
      </w:r>
      <w:r w:rsidR="001500C4" w:rsidRPr="00F27614">
        <w:rPr>
          <w:bCs/>
          <w:sz w:val="24"/>
          <w:szCs w:val="24"/>
        </w:rPr>
        <w:t>2013</w:t>
      </w:r>
      <w:r w:rsidR="001500C4">
        <w:rPr>
          <w:bCs/>
          <w:sz w:val="24"/>
          <w:szCs w:val="24"/>
        </w:rPr>
        <w:t xml:space="preserve"> m. sausio </w:t>
      </w:r>
      <w:r w:rsidR="001500C4" w:rsidRPr="00F27614">
        <w:rPr>
          <w:bCs/>
          <w:sz w:val="24"/>
          <w:szCs w:val="24"/>
        </w:rPr>
        <w:t>29</w:t>
      </w:r>
      <w:r w:rsidR="001500C4">
        <w:rPr>
          <w:bCs/>
          <w:sz w:val="24"/>
          <w:szCs w:val="24"/>
        </w:rPr>
        <w:t xml:space="preserve"> d.</w:t>
      </w:r>
      <w:r w:rsidR="001500C4" w:rsidRPr="00F27614">
        <w:rPr>
          <w:bCs/>
          <w:sz w:val="24"/>
          <w:szCs w:val="24"/>
        </w:rPr>
        <w:t xml:space="preserve"> </w:t>
      </w:r>
      <w:r w:rsidR="000F6C81" w:rsidRPr="00F27614">
        <w:rPr>
          <w:bCs/>
          <w:sz w:val="24"/>
          <w:szCs w:val="24"/>
        </w:rPr>
        <w:t>raštas Nr. ID-09 „Dėl derinimo nuolatinėje statybos komisijoje“).</w:t>
      </w:r>
      <w:r w:rsidR="00F27614" w:rsidRPr="00F27614">
        <w:rPr>
          <w:bCs/>
          <w:sz w:val="24"/>
          <w:szCs w:val="24"/>
        </w:rPr>
        <w:t xml:space="preserve"> </w:t>
      </w:r>
      <w:r w:rsidR="00F27614" w:rsidRPr="000F3C9F">
        <w:rPr>
          <w:bCs/>
          <w:sz w:val="24"/>
          <w:szCs w:val="24"/>
          <w:u w:val="single"/>
        </w:rPr>
        <w:t>2013 m. balandžio 24 d. Nuolatinė statybų komisija pritarė detaliajam planui 1</w:t>
      </w:r>
      <w:r w:rsidR="00F27614" w:rsidRPr="00F27614">
        <w:rPr>
          <w:bCs/>
          <w:sz w:val="24"/>
          <w:szCs w:val="24"/>
        </w:rPr>
        <w:t xml:space="preserve"> </w:t>
      </w:r>
      <w:r w:rsidRPr="000F3C9F">
        <w:rPr>
          <w:bCs/>
          <w:sz w:val="24"/>
          <w:szCs w:val="24"/>
        </w:rPr>
        <w:t>(Kaišiadorių rajono savivaldybės administracijos nuolatinės statybų komisijos 2013 m. balandžio 24 d. posėdžio protokolas Nr. 13-NSK-7</w:t>
      </w:r>
      <w:r w:rsidR="001D4358">
        <w:rPr>
          <w:bCs/>
          <w:sz w:val="24"/>
          <w:szCs w:val="24"/>
        </w:rPr>
        <w:t>)</w:t>
      </w:r>
      <w:r w:rsidRPr="000F3C9F">
        <w:rPr>
          <w:bCs/>
          <w:sz w:val="24"/>
          <w:szCs w:val="24"/>
        </w:rPr>
        <w:t>.</w:t>
      </w:r>
    </w:p>
    <w:p w:rsidR="000F3C9F" w:rsidRDefault="00777572" w:rsidP="003119C8">
      <w:pPr>
        <w:pStyle w:val="Sraopastraipa"/>
        <w:numPr>
          <w:ilvl w:val="0"/>
          <w:numId w:val="2"/>
        </w:numPr>
        <w:tabs>
          <w:tab w:val="left" w:pos="900"/>
          <w:tab w:val="left" w:pos="1134"/>
        </w:tabs>
        <w:ind w:left="0" w:firstLine="851"/>
        <w:jc w:val="both"/>
        <w:rPr>
          <w:bCs/>
          <w:sz w:val="24"/>
          <w:szCs w:val="24"/>
        </w:rPr>
      </w:pPr>
      <w:r w:rsidRPr="004F4E4E">
        <w:rPr>
          <w:bCs/>
          <w:sz w:val="24"/>
          <w:szCs w:val="24"/>
        </w:rPr>
        <w:t>Suderintas detalus planas 1 buvo pateiktas tikrinti Valstybinei teritorijų planavimo ir statybos inspekcijai prie Aplinkos ministerijos Kauno teritorijų planavimo ir statybos valstybinės priežiūros skyriui (toliau – VTPSI Kauno skyrius)</w:t>
      </w:r>
      <w:r w:rsidR="00CC39DA">
        <w:rPr>
          <w:bCs/>
          <w:sz w:val="24"/>
          <w:szCs w:val="24"/>
        </w:rPr>
        <w:t xml:space="preserve"> (paslaugos teikėj</w:t>
      </w:r>
      <w:r w:rsidR="00696559">
        <w:rPr>
          <w:bCs/>
          <w:sz w:val="24"/>
          <w:szCs w:val="24"/>
        </w:rPr>
        <w:t>o</w:t>
      </w:r>
      <w:r w:rsidR="00CC39DA">
        <w:rPr>
          <w:bCs/>
          <w:sz w:val="24"/>
          <w:szCs w:val="24"/>
        </w:rPr>
        <w:t xml:space="preserve"> </w:t>
      </w:r>
      <w:r w:rsidR="00CB6B23">
        <w:rPr>
          <w:bCs/>
          <w:sz w:val="24"/>
          <w:szCs w:val="24"/>
        </w:rPr>
        <w:t>2013</w:t>
      </w:r>
      <w:r w:rsidR="000640DC">
        <w:rPr>
          <w:bCs/>
          <w:sz w:val="24"/>
          <w:szCs w:val="24"/>
        </w:rPr>
        <w:t xml:space="preserve"> m. gegužės </w:t>
      </w:r>
      <w:r w:rsidR="00CB6B23">
        <w:rPr>
          <w:bCs/>
          <w:sz w:val="24"/>
          <w:szCs w:val="24"/>
        </w:rPr>
        <w:t>23</w:t>
      </w:r>
      <w:r w:rsidR="000640DC">
        <w:rPr>
          <w:bCs/>
          <w:sz w:val="24"/>
          <w:szCs w:val="24"/>
        </w:rPr>
        <w:t xml:space="preserve"> d.</w:t>
      </w:r>
      <w:r w:rsidR="00CB6B23">
        <w:rPr>
          <w:bCs/>
          <w:sz w:val="24"/>
          <w:szCs w:val="24"/>
        </w:rPr>
        <w:t xml:space="preserve"> </w:t>
      </w:r>
      <w:r w:rsidR="00DD3BF3">
        <w:rPr>
          <w:bCs/>
          <w:sz w:val="24"/>
          <w:szCs w:val="24"/>
        </w:rPr>
        <w:t>P</w:t>
      </w:r>
      <w:r w:rsidR="00CC39DA">
        <w:rPr>
          <w:bCs/>
          <w:sz w:val="24"/>
          <w:szCs w:val="24"/>
        </w:rPr>
        <w:t>rašym</w:t>
      </w:r>
      <w:r w:rsidR="00696559">
        <w:rPr>
          <w:bCs/>
          <w:sz w:val="24"/>
          <w:szCs w:val="24"/>
        </w:rPr>
        <w:t>as</w:t>
      </w:r>
      <w:r w:rsidR="00CC39DA">
        <w:rPr>
          <w:bCs/>
          <w:sz w:val="24"/>
          <w:szCs w:val="24"/>
        </w:rPr>
        <w:t xml:space="preserve"> patikrinti teritorijų planavimo dokumentą)</w:t>
      </w:r>
      <w:r w:rsidRPr="004F4E4E">
        <w:rPr>
          <w:bCs/>
          <w:sz w:val="24"/>
          <w:szCs w:val="24"/>
        </w:rPr>
        <w:t xml:space="preserve">. VTPSI Kauno skyrius, patikrinęs detalųjį planą 1, nurodė, kad </w:t>
      </w:r>
      <w:r w:rsidRPr="00321B39">
        <w:rPr>
          <w:bCs/>
          <w:sz w:val="24"/>
          <w:szCs w:val="24"/>
          <w:u w:val="single"/>
        </w:rPr>
        <w:t>planavimo tikslas negali būti žemės sklypo suformavimas, nes planuojamoje teritorijoje jau yra suformuotas ir nekilnojamojo turto registre įregistruotas žemės reformos žemėtvarkos projekte suformuotas žemės sklypas, panaudos teise perduotas Kaišiadorių rajono savivaldybei.</w:t>
      </w:r>
      <w:r w:rsidRPr="004F4E4E">
        <w:rPr>
          <w:bCs/>
          <w:sz w:val="24"/>
          <w:szCs w:val="24"/>
        </w:rPr>
        <w:t xml:space="preserve"> Susidarius tokiai situacijai buvo nuspręsta nekeisti parengto detaliojo plano 1 sprendinių (tokiu atveju visas planavimo procesas turėtų būti vykdomas iš naujo), o kreiptis į Nacionalinės žemės tarnybos prie Žemės ūkio ministerijos Kaišiadorių skyrių</w:t>
      </w:r>
      <w:r w:rsidR="00062126">
        <w:rPr>
          <w:bCs/>
          <w:sz w:val="24"/>
          <w:szCs w:val="24"/>
        </w:rPr>
        <w:t xml:space="preserve"> (toliau – NŽT)</w:t>
      </w:r>
      <w:r w:rsidRPr="004F4E4E">
        <w:rPr>
          <w:bCs/>
          <w:sz w:val="24"/>
          <w:szCs w:val="24"/>
        </w:rPr>
        <w:t xml:space="preserve"> dėl panaudos sutarties nutraukimo ir žemės sklypo ribų išregistravimo</w:t>
      </w:r>
      <w:r w:rsidR="00516890">
        <w:rPr>
          <w:bCs/>
          <w:sz w:val="24"/>
          <w:szCs w:val="24"/>
        </w:rPr>
        <w:t xml:space="preserve"> (perkančiosios</w:t>
      </w:r>
      <w:r w:rsidR="000836E9">
        <w:rPr>
          <w:bCs/>
          <w:sz w:val="24"/>
          <w:szCs w:val="24"/>
        </w:rPr>
        <w:t xml:space="preserve"> organizacij</w:t>
      </w:r>
      <w:r w:rsidR="00516890">
        <w:rPr>
          <w:bCs/>
          <w:sz w:val="24"/>
          <w:szCs w:val="24"/>
        </w:rPr>
        <w:t>os 2013</w:t>
      </w:r>
      <w:r w:rsidR="001B4179">
        <w:rPr>
          <w:bCs/>
          <w:sz w:val="24"/>
          <w:szCs w:val="24"/>
        </w:rPr>
        <w:t xml:space="preserve"> m. liepos </w:t>
      </w:r>
      <w:r w:rsidR="00516890">
        <w:rPr>
          <w:bCs/>
          <w:sz w:val="24"/>
          <w:szCs w:val="24"/>
        </w:rPr>
        <w:t>3</w:t>
      </w:r>
      <w:r w:rsidR="001B4179">
        <w:rPr>
          <w:bCs/>
          <w:sz w:val="24"/>
          <w:szCs w:val="24"/>
        </w:rPr>
        <w:t xml:space="preserve"> d.</w:t>
      </w:r>
      <w:r w:rsidR="00516890">
        <w:rPr>
          <w:bCs/>
          <w:sz w:val="24"/>
          <w:szCs w:val="24"/>
        </w:rPr>
        <w:t xml:space="preserve"> raštas</w:t>
      </w:r>
      <w:r w:rsidR="000836E9">
        <w:rPr>
          <w:bCs/>
          <w:sz w:val="24"/>
          <w:szCs w:val="24"/>
        </w:rPr>
        <w:t xml:space="preserve"> Nr. (3.47-V8)-3-1886 „Dėl panaudos sutarties nutraukimo ir žemės </w:t>
      </w:r>
      <w:r w:rsidR="000836E9">
        <w:rPr>
          <w:bCs/>
          <w:sz w:val="24"/>
          <w:szCs w:val="24"/>
        </w:rPr>
        <w:lastRenderedPageBreak/>
        <w:t>sklypo išregistravimo“)</w:t>
      </w:r>
      <w:r w:rsidRPr="004F4E4E">
        <w:rPr>
          <w:bCs/>
          <w:sz w:val="24"/>
          <w:szCs w:val="24"/>
        </w:rPr>
        <w:t xml:space="preserve">. </w:t>
      </w:r>
      <w:r w:rsidRPr="002A27B3">
        <w:rPr>
          <w:bCs/>
          <w:sz w:val="24"/>
          <w:szCs w:val="24"/>
          <w:u w:val="single"/>
        </w:rPr>
        <w:t>2013 m. rugpjūčio mėn. sutartis buvo nutraukta ir žemės sklypo ribos išregistruotos</w:t>
      </w:r>
      <w:r w:rsidR="00516890">
        <w:rPr>
          <w:bCs/>
          <w:sz w:val="24"/>
          <w:szCs w:val="24"/>
        </w:rPr>
        <w:t xml:space="preserve"> (Valstybės įmonės registrų centr</w:t>
      </w:r>
      <w:r w:rsidR="002A27B3">
        <w:rPr>
          <w:bCs/>
          <w:sz w:val="24"/>
          <w:szCs w:val="24"/>
        </w:rPr>
        <w:t>o</w:t>
      </w:r>
      <w:r w:rsidR="00516890">
        <w:rPr>
          <w:bCs/>
          <w:sz w:val="24"/>
          <w:szCs w:val="24"/>
        </w:rPr>
        <w:t xml:space="preserve"> Kauno </w:t>
      </w:r>
      <w:r w:rsidR="002A27B3">
        <w:rPr>
          <w:bCs/>
          <w:sz w:val="24"/>
          <w:szCs w:val="24"/>
        </w:rPr>
        <w:t>filialo</w:t>
      </w:r>
      <w:r w:rsidR="00516890">
        <w:rPr>
          <w:bCs/>
          <w:sz w:val="24"/>
          <w:szCs w:val="24"/>
        </w:rPr>
        <w:t xml:space="preserve"> 2013</w:t>
      </w:r>
      <w:r w:rsidR="00FE2066">
        <w:rPr>
          <w:bCs/>
          <w:sz w:val="24"/>
          <w:szCs w:val="24"/>
        </w:rPr>
        <w:t xml:space="preserve"> m. rugpjūčio </w:t>
      </w:r>
      <w:r w:rsidR="00516890">
        <w:rPr>
          <w:bCs/>
          <w:sz w:val="24"/>
          <w:szCs w:val="24"/>
        </w:rPr>
        <w:t>8</w:t>
      </w:r>
      <w:r w:rsidR="00FE2066">
        <w:rPr>
          <w:bCs/>
          <w:sz w:val="24"/>
          <w:szCs w:val="24"/>
        </w:rPr>
        <w:t xml:space="preserve"> d.</w:t>
      </w:r>
      <w:r w:rsidR="00516890">
        <w:rPr>
          <w:bCs/>
          <w:sz w:val="24"/>
          <w:szCs w:val="24"/>
        </w:rPr>
        <w:t xml:space="preserve"> </w:t>
      </w:r>
      <w:r w:rsidR="002A27B3">
        <w:rPr>
          <w:bCs/>
          <w:sz w:val="24"/>
          <w:szCs w:val="24"/>
        </w:rPr>
        <w:t>pažyma Nr. 5451807).</w:t>
      </w:r>
    </w:p>
    <w:p w:rsidR="009100F1" w:rsidRDefault="00FF595D" w:rsidP="003119C8">
      <w:pPr>
        <w:pStyle w:val="Sraopastraipa"/>
        <w:numPr>
          <w:ilvl w:val="0"/>
          <w:numId w:val="2"/>
        </w:numPr>
        <w:tabs>
          <w:tab w:val="left" w:pos="900"/>
          <w:tab w:val="left" w:pos="1134"/>
        </w:tabs>
        <w:ind w:left="0" w:firstLine="851"/>
        <w:jc w:val="both"/>
        <w:rPr>
          <w:bCs/>
          <w:sz w:val="24"/>
          <w:szCs w:val="24"/>
        </w:rPr>
      </w:pPr>
      <w:r w:rsidRPr="00FF595D">
        <w:rPr>
          <w:bCs/>
          <w:sz w:val="24"/>
          <w:szCs w:val="24"/>
          <w:u w:val="single"/>
        </w:rPr>
        <w:t>2013 m. rugsėjo mėn. detalusis planas 1 dar kartą buvo pateiktas tikrinti</w:t>
      </w:r>
      <w:r>
        <w:rPr>
          <w:bCs/>
          <w:sz w:val="24"/>
          <w:szCs w:val="24"/>
          <w:u w:val="single"/>
        </w:rPr>
        <w:t xml:space="preserve"> </w:t>
      </w:r>
      <w:r w:rsidRPr="00FF595D">
        <w:rPr>
          <w:bCs/>
          <w:sz w:val="24"/>
          <w:szCs w:val="24"/>
          <w:u w:val="single"/>
        </w:rPr>
        <w:t>VTPSI Kauno skyriu</w:t>
      </w:r>
      <w:r>
        <w:rPr>
          <w:bCs/>
          <w:sz w:val="24"/>
          <w:szCs w:val="24"/>
          <w:u w:val="single"/>
        </w:rPr>
        <w:t>i</w:t>
      </w:r>
      <w:r w:rsidRPr="00FF595D">
        <w:rPr>
          <w:bCs/>
          <w:sz w:val="24"/>
          <w:szCs w:val="24"/>
        </w:rPr>
        <w:t xml:space="preserve">. </w:t>
      </w:r>
      <w:r w:rsidRPr="009100F1">
        <w:rPr>
          <w:bCs/>
          <w:sz w:val="24"/>
          <w:szCs w:val="24"/>
          <w:u w:val="single"/>
        </w:rPr>
        <w:t>2013 m. spalio 28 d. buvo pateikta teigiama išvada</w:t>
      </w:r>
      <w:r>
        <w:rPr>
          <w:bCs/>
          <w:sz w:val="24"/>
          <w:szCs w:val="24"/>
        </w:rPr>
        <w:t xml:space="preserve"> (</w:t>
      </w:r>
      <w:r w:rsidR="00F038D6">
        <w:rPr>
          <w:bCs/>
          <w:sz w:val="24"/>
          <w:szCs w:val="24"/>
        </w:rPr>
        <w:t>VTPSI Kauno skyriaus 2013</w:t>
      </w:r>
      <w:r w:rsidR="00FE2066">
        <w:rPr>
          <w:bCs/>
          <w:sz w:val="24"/>
          <w:szCs w:val="24"/>
        </w:rPr>
        <w:t xml:space="preserve"> m. spalio </w:t>
      </w:r>
      <w:r w:rsidR="00F038D6">
        <w:rPr>
          <w:bCs/>
          <w:sz w:val="24"/>
          <w:szCs w:val="24"/>
        </w:rPr>
        <w:t>28</w:t>
      </w:r>
      <w:r w:rsidR="00FE2066">
        <w:rPr>
          <w:bCs/>
          <w:sz w:val="24"/>
          <w:szCs w:val="24"/>
        </w:rPr>
        <w:t xml:space="preserve"> d.</w:t>
      </w:r>
      <w:r w:rsidR="009100F1">
        <w:rPr>
          <w:bCs/>
          <w:sz w:val="24"/>
          <w:szCs w:val="24"/>
        </w:rPr>
        <w:t xml:space="preserve"> T</w:t>
      </w:r>
      <w:r w:rsidR="00F038D6">
        <w:rPr>
          <w:bCs/>
          <w:sz w:val="24"/>
          <w:szCs w:val="24"/>
        </w:rPr>
        <w:t>eritorijų planavimo dokumentų patikrinimo aktas Nr. TP1-2727-(15.4)</w:t>
      </w:r>
      <w:r w:rsidR="009100F1">
        <w:rPr>
          <w:bCs/>
          <w:sz w:val="24"/>
          <w:szCs w:val="24"/>
        </w:rPr>
        <w:t>.</w:t>
      </w:r>
    </w:p>
    <w:p w:rsidR="00FF595D" w:rsidRPr="00FF595D" w:rsidRDefault="00FF595D" w:rsidP="003119C8">
      <w:pPr>
        <w:pStyle w:val="Sraopastraipa"/>
        <w:numPr>
          <w:ilvl w:val="0"/>
          <w:numId w:val="2"/>
        </w:numPr>
        <w:tabs>
          <w:tab w:val="left" w:pos="900"/>
          <w:tab w:val="left" w:pos="1134"/>
        </w:tabs>
        <w:ind w:left="0" w:firstLine="851"/>
        <w:jc w:val="both"/>
        <w:rPr>
          <w:bCs/>
          <w:sz w:val="24"/>
          <w:szCs w:val="24"/>
        </w:rPr>
      </w:pPr>
      <w:r w:rsidRPr="00FF595D">
        <w:rPr>
          <w:bCs/>
          <w:sz w:val="24"/>
          <w:szCs w:val="24"/>
          <w:u w:val="single"/>
        </w:rPr>
        <w:t>detalusis planas 1 patvirtintas Kaišiadorių rajono savivaldybės ad</w:t>
      </w:r>
      <w:r w:rsidR="0055093A">
        <w:rPr>
          <w:bCs/>
          <w:sz w:val="24"/>
          <w:szCs w:val="24"/>
          <w:u w:val="single"/>
        </w:rPr>
        <w:t xml:space="preserve">ministracijos direktoriaus 2013 m. lapkričio </w:t>
      </w:r>
      <w:r w:rsidRPr="00FF595D">
        <w:rPr>
          <w:bCs/>
          <w:sz w:val="24"/>
          <w:szCs w:val="24"/>
          <w:u w:val="single"/>
        </w:rPr>
        <w:t>27</w:t>
      </w:r>
      <w:r w:rsidR="0055093A">
        <w:rPr>
          <w:bCs/>
          <w:sz w:val="24"/>
          <w:szCs w:val="24"/>
          <w:u w:val="single"/>
        </w:rPr>
        <w:t xml:space="preserve"> d.</w:t>
      </w:r>
      <w:r w:rsidRPr="00FF595D">
        <w:rPr>
          <w:bCs/>
          <w:sz w:val="24"/>
          <w:szCs w:val="24"/>
        </w:rPr>
        <w:t xml:space="preserve"> įsakymu Nr. V1-1060 „Dėl žemės sklypo prie </w:t>
      </w:r>
      <w:proofErr w:type="spellStart"/>
      <w:r w:rsidRPr="00FF595D">
        <w:rPr>
          <w:bCs/>
          <w:sz w:val="24"/>
          <w:szCs w:val="24"/>
        </w:rPr>
        <w:t>Statkūniškio</w:t>
      </w:r>
      <w:proofErr w:type="spellEnd"/>
      <w:r w:rsidRPr="00FF595D">
        <w:rPr>
          <w:bCs/>
          <w:sz w:val="24"/>
          <w:szCs w:val="24"/>
        </w:rPr>
        <w:t xml:space="preserve"> ežero, Žaslių mstl., Žaslių sen., Kaišiadorių r. sav., detaliojo plano patvirtinimo“.</w:t>
      </w:r>
    </w:p>
    <w:p w:rsidR="0055093A" w:rsidRPr="0055093A" w:rsidRDefault="000D5028" w:rsidP="0055093A">
      <w:pPr>
        <w:pStyle w:val="Sraopastraipa"/>
        <w:tabs>
          <w:tab w:val="left" w:pos="900"/>
        </w:tabs>
        <w:ind w:left="0" w:firstLine="851"/>
        <w:jc w:val="both"/>
        <w:rPr>
          <w:bCs/>
          <w:sz w:val="24"/>
          <w:szCs w:val="24"/>
        </w:rPr>
      </w:pPr>
      <w:r>
        <w:rPr>
          <w:bCs/>
          <w:sz w:val="24"/>
          <w:szCs w:val="24"/>
        </w:rPr>
        <w:t xml:space="preserve">Perkančioji organizacija </w:t>
      </w:r>
      <w:r w:rsidR="0055093A" w:rsidRPr="0055093A">
        <w:rPr>
          <w:bCs/>
          <w:sz w:val="24"/>
          <w:szCs w:val="24"/>
        </w:rPr>
        <w:t>2014 m. rugpjūčio 8</w:t>
      </w:r>
      <w:r>
        <w:rPr>
          <w:bCs/>
          <w:sz w:val="24"/>
          <w:szCs w:val="24"/>
        </w:rPr>
        <w:t xml:space="preserve"> d.</w:t>
      </w:r>
      <w:r w:rsidR="00557998">
        <w:rPr>
          <w:bCs/>
          <w:sz w:val="24"/>
          <w:szCs w:val="24"/>
        </w:rPr>
        <w:t xml:space="preserve"> ir 2014 m. rugpjūčio 14 d.</w:t>
      </w:r>
      <w:r>
        <w:rPr>
          <w:bCs/>
          <w:sz w:val="24"/>
          <w:szCs w:val="24"/>
        </w:rPr>
        <w:t xml:space="preserve"> elektronini</w:t>
      </w:r>
      <w:r w:rsidR="00557998">
        <w:rPr>
          <w:bCs/>
          <w:sz w:val="24"/>
          <w:szCs w:val="24"/>
        </w:rPr>
        <w:t>uose laiškuose</w:t>
      </w:r>
      <w:r>
        <w:rPr>
          <w:bCs/>
          <w:sz w:val="24"/>
          <w:szCs w:val="24"/>
        </w:rPr>
        <w:t xml:space="preserve"> nurodė</w:t>
      </w:r>
      <w:r w:rsidR="0055093A" w:rsidRPr="0055093A">
        <w:rPr>
          <w:bCs/>
          <w:sz w:val="24"/>
          <w:szCs w:val="24"/>
        </w:rPr>
        <w:t>, kad</w:t>
      </w:r>
      <w:r>
        <w:rPr>
          <w:bCs/>
          <w:sz w:val="24"/>
          <w:szCs w:val="24"/>
        </w:rPr>
        <w:t xml:space="preserve"> </w:t>
      </w:r>
      <w:r w:rsidRPr="0055093A">
        <w:rPr>
          <w:b/>
          <w:bCs/>
          <w:sz w:val="24"/>
          <w:szCs w:val="24"/>
        </w:rPr>
        <w:t>detal</w:t>
      </w:r>
      <w:r>
        <w:rPr>
          <w:b/>
          <w:bCs/>
          <w:sz w:val="24"/>
          <w:szCs w:val="24"/>
        </w:rPr>
        <w:t>iojo</w:t>
      </w:r>
      <w:r w:rsidRPr="0055093A">
        <w:rPr>
          <w:b/>
          <w:bCs/>
          <w:sz w:val="24"/>
          <w:szCs w:val="24"/>
        </w:rPr>
        <w:t xml:space="preserve"> plan</w:t>
      </w:r>
      <w:r>
        <w:rPr>
          <w:b/>
          <w:bCs/>
          <w:sz w:val="24"/>
          <w:szCs w:val="24"/>
        </w:rPr>
        <w:t>o</w:t>
      </w:r>
      <w:r w:rsidRPr="0055093A">
        <w:rPr>
          <w:b/>
          <w:bCs/>
          <w:sz w:val="24"/>
          <w:szCs w:val="24"/>
        </w:rPr>
        <w:t xml:space="preserve"> </w:t>
      </w:r>
      <w:r>
        <w:rPr>
          <w:b/>
          <w:bCs/>
          <w:sz w:val="24"/>
          <w:szCs w:val="24"/>
        </w:rPr>
        <w:t>2</w:t>
      </w:r>
      <w:r w:rsidRPr="0055093A">
        <w:rPr>
          <w:bCs/>
          <w:sz w:val="24"/>
          <w:szCs w:val="24"/>
        </w:rPr>
        <w:t xml:space="preserve"> </w:t>
      </w:r>
      <w:r w:rsidR="0055093A" w:rsidRPr="0055093A">
        <w:rPr>
          <w:bCs/>
          <w:sz w:val="24"/>
          <w:szCs w:val="24"/>
        </w:rPr>
        <w:t>rengi</w:t>
      </w:r>
      <w:r w:rsidR="003119C8">
        <w:rPr>
          <w:bCs/>
          <w:sz w:val="24"/>
          <w:szCs w:val="24"/>
        </w:rPr>
        <w:t>m</w:t>
      </w:r>
      <w:r w:rsidR="0055093A" w:rsidRPr="0055093A">
        <w:rPr>
          <w:bCs/>
          <w:sz w:val="24"/>
          <w:szCs w:val="24"/>
        </w:rPr>
        <w:t>a</w:t>
      </w:r>
      <w:r w:rsidR="003119C8">
        <w:rPr>
          <w:bCs/>
          <w:sz w:val="24"/>
          <w:szCs w:val="24"/>
        </w:rPr>
        <w:t>s</w:t>
      </w:r>
      <w:r w:rsidR="0055093A" w:rsidRPr="0055093A">
        <w:rPr>
          <w:bCs/>
          <w:sz w:val="24"/>
          <w:szCs w:val="24"/>
        </w:rPr>
        <w:t xml:space="preserve"> užsitęsė </w:t>
      </w:r>
      <w:r w:rsidR="003119C8">
        <w:rPr>
          <w:bCs/>
          <w:sz w:val="24"/>
          <w:szCs w:val="24"/>
        </w:rPr>
        <w:t>dėl tokių priežasčių (aplinkybių):</w:t>
      </w:r>
    </w:p>
    <w:p w:rsidR="002A27B3" w:rsidRDefault="003119C8" w:rsidP="003119C8">
      <w:pPr>
        <w:tabs>
          <w:tab w:val="left" w:pos="1276"/>
        </w:tabs>
        <w:ind w:firstLine="851"/>
        <w:jc w:val="both"/>
        <w:rPr>
          <w:bCs/>
          <w:sz w:val="24"/>
          <w:szCs w:val="24"/>
        </w:rPr>
      </w:pPr>
      <w:r>
        <w:rPr>
          <w:bCs/>
          <w:sz w:val="24"/>
          <w:szCs w:val="24"/>
        </w:rPr>
        <w:t>1)</w:t>
      </w:r>
      <w:r w:rsidR="0022778A">
        <w:rPr>
          <w:bCs/>
          <w:sz w:val="24"/>
          <w:szCs w:val="24"/>
        </w:rPr>
        <w:t xml:space="preserve"> </w:t>
      </w:r>
      <w:r w:rsidR="003E4B13">
        <w:rPr>
          <w:bCs/>
          <w:sz w:val="24"/>
          <w:szCs w:val="24"/>
        </w:rPr>
        <w:t>buvo nemažai prieštaravimų iš gyventojų. Keletą kartų buvo keičiamo detaliojo plano 2 sprendiniai pagal gyventojų pageidavimus, t</w:t>
      </w:r>
      <w:r w:rsidR="003E4B13" w:rsidRPr="003E4B13">
        <w:rPr>
          <w:bCs/>
          <w:sz w:val="24"/>
          <w:szCs w:val="24"/>
        </w:rPr>
        <w:t>odėl užtruko detaliojo plano</w:t>
      </w:r>
      <w:r w:rsidR="003E4B13">
        <w:rPr>
          <w:bCs/>
          <w:sz w:val="24"/>
          <w:szCs w:val="24"/>
        </w:rPr>
        <w:t xml:space="preserve"> 2</w:t>
      </w:r>
      <w:r w:rsidR="003E4B13" w:rsidRPr="003E4B13">
        <w:rPr>
          <w:bCs/>
          <w:sz w:val="24"/>
          <w:szCs w:val="24"/>
        </w:rPr>
        <w:t xml:space="preserve"> rengimo etapas.</w:t>
      </w:r>
      <w:r w:rsidR="003E4B13">
        <w:rPr>
          <w:bCs/>
          <w:sz w:val="24"/>
          <w:szCs w:val="24"/>
        </w:rPr>
        <w:t xml:space="preserve"> Galutinis sprendinių brėžinys visuomenei svarstyti buvo pateiktas 2012 m. gegužės 15 d. Susirinkime dalyvavę visuomenės atstovai vėl reiškė pretenzijas dėl, jų nuomone, netinkamai suplanuoto dviračių tako. Buvo gautas raštiškas grupės gyventojų pasiūlymas į kurį buvo atsakyta raštu. Planavimo procedūros buvo tęsiamos tik pasibaigus apskundimo laikotarpiui (20 d.</w:t>
      </w:r>
      <w:r w:rsidR="00557042">
        <w:rPr>
          <w:bCs/>
          <w:sz w:val="24"/>
          <w:szCs w:val="24"/>
        </w:rPr>
        <w:t xml:space="preserve"> </w:t>
      </w:r>
      <w:r w:rsidR="003E4B13">
        <w:rPr>
          <w:bCs/>
          <w:sz w:val="24"/>
          <w:szCs w:val="24"/>
        </w:rPr>
        <w:t>d.).</w:t>
      </w:r>
    </w:p>
    <w:p w:rsidR="00557042" w:rsidRDefault="003119C8" w:rsidP="003119C8">
      <w:pPr>
        <w:pStyle w:val="Sraopastraipa"/>
        <w:tabs>
          <w:tab w:val="left" w:pos="900"/>
        </w:tabs>
        <w:ind w:left="0" w:firstLine="851"/>
        <w:jc w:val="both"/>
        <w:rPr>
          <w:bCs/>
          <w:sz w:val="24"/>
          <w:szCs w:val="24"/>
        </w:rPr>
      </w:pPr>
      <w:r>
        <w:rPr>
          <w:bCs/>
          <w:sz w:val="24"/>
          <w:szCs w:val="24"/>
        </w:rPr>
        <w:t>2)</w:t>
      </w:r>
      <w:r w:rsidR="00775D3B">
        <w:rPr>
          <w:bCs/>
          <w:sz w:val="24"/>
          <w:szCs w:val="24"/>
        </w:rPr>
        <w:t xml:space="preserve"> </w:t>
      </w:r>
      <w:r w:rsidR="00775D3B" w:rsidRPr="004F4E4E">
        <w:rPr>
          <w:bCs/>
          <w:sz w:val="24"/>
          <w:szCs w:val="24"/>
        </w:rPr>
        <w:t xml:space="preserve">2012 m. rugpjūčio–spalio mėn. </w:t>
      </w:r>
      <w:r w:rsidR="00775D3B" w:rsidRPr="009E0A2E">
        <w:rPr>
          <w:bCs/>
          <w:sz w:val="24"/>
          <w:szCs w:val="24"/>
          <w:u w:val="single"/>
        </w:rPr>
        <w:t>baigėsi sąlygas išdavusių institucijų planavimo sąlygų ir planavimo</w:t>
      </w:r>
      <w:r w:rsidR="003F444A">
        <w:rPr>
          <w:bCs/>
          <w:sz w:val="24"/>
          <w:szCs w:val="24"/>
          <w:u w:val="single"/>
        </w:rPr>
        <w:t xml:space="preserve"> sąlygų</w:t>
      </w:r>
      <w:r w:rsidR="00775D3B" w:rsidRPr="009E0A2E">
        <w:rPr>
          <w:bCs/>
          <w:sz w:val="24"/>
          <w:szCs w:val="24"/>
          <w:u w:val="single"/>
        </w:rPr>
        <w:t xml:space="preserve"> sąvado galiojimo terminai</w:t>
      </w:r>
      <w:r w:rsidR="00775D3B" w:rsidRPr="004F4E4E">
        <w:rPr>
          <w:bCs/>
          <w:sz w:val="24"/>
          <w:szCs w:val="24"/>
        </w:rPr>
        <w:t xml:space="preserve"> (sąlygos ir sąvadas galioja 3 m.). Todėl 2012 m. spalio 24</w:t>
      </w:r>
      <w:r w:rsidR="00775D3B">
        <w:rPr>
          <w:bCs/>
          <w:sz w:val="24"/>
          <w:szCs w:val="24"/>
        </w:rPr>
        <w:t>-25</w:t>
      </w:r>
      <w:r w:rsidR="00775D3B" w:rsidRPr="004F4E4E">
        <w:rPr>
          <w:bCs/>
          <w:sz w:val="24"/>
          <w:szCs w:val="24"/>
        </w:rPr>
        <w:t xml:space="preserve"> d. buvo kreiptasi į </w:t>
      </w:r>
      <w:r w:rsidR="003878B0">
        <w:rPr>
          <w:bCs/>
          <w:sz w:val="24"/>
          <w:szCs w:val="24"/>
        </w:rPr>
        <w:t xml:space="preserve">planavimo </w:t>
      </w:r>
      <w:r w:rsidR="00775D3B" w:rsidRPr="004F4E4E">
        <w:rPr>
          <w:bCs/>
          <w:sz w:val="24"/>
          <w:szCs w:val="24"/>
        </w:rPr>
        <w:t xml:space="preserve">sąlygas išduodančias institucijas pratęsti </w:t>
      </w:r>
      <w:r w:rsidR="00EA146C">
        <w:rPr>
          <w:bCs/>
          <w:sz w:val="24"/>
          <w:szCs w:val="24"/>
        </w:rPr>
        <w:t xml:space="preserve">planavimo </w:t>
      </w:r>
      <w:r w:rsidR="00775D3B" w:rsidRPr="004F4E4E">
        <w:rPr>
          <w:bCs/>
          <w:sz w:val="24"/>
          <w:szCs w:val="24"/>
        </w:rPr>
        <w:t>sąlygų galiojimą arba pateikti naujas planavimo sąlygas</w:t>
      </w:r>
      <w:r w:rsidR="00775D3B">
        <w:rPr>
          <w:bCs/>
          <w:sz w:val="24"/>
          <w:szCs w:val="24"/>
        </w:rPr>
        <w:t xml:space="preserve"> (perkančiosios organizacijos </w:t>
      </w:r>
      <w:r w:rsidR="00775D3B" w:rsidRPr="004F4E4E">
        <w:rPr>
          <w:bCs/>
          <w:sz w:val="24"/>
          <w:szCs w:val="24"/>
        </w:rPr>
        <w:t>2012 m. spalio 24</w:t>
      </w:r>
      <w:r w:rsidR="00775D3B">
        <w:rPr>
          <w:bCs/>
          <w:sz w:val="24"/>
          <w:szCs w:val="24"/>
        </w:rPr>
        <w:t>-25</w:t>
      </w:r>
      <w:r w:rsidR="00775D3B" w:rsidRPr="004F4E4E">
        <w:rPr>
          <w:bCs/>
          <w:sz w:val="24"/>
          <w:szCs w:val="24"/>
        </w:rPr>
        <w:t xml:space="preserve"> d.</w:t>
      </w:r>
      <w:r w:rsidR="00775D3B">
        <w:rPr>
          <w:bCs/>
          <w:sz w:val="24"/>
          <w:szCs w:val="24"/>
        </w:rPr>
        <w:t xml:space="preserve"> raštai nuo Nr. (3.8-V11)-3-2976 iki Nr. (3.8-V11)-3-2985)</w:t>
      </w:r>
      <w:r w:rsidR="00557042">
        <w:rPr>
          <w:bCs/>
          <w:sz w:val="24"/>
          <w:szCs w:val="24"/>
        </w:rPr>
        <w:t>)</w:t>
      </w:r>
      <w:r w:rsidR="00775D3B" w:rsidRPr="004F4E4E">
        <w:rPr>
          <w:bCs/>
          <w:sz w:val="24"/>
          <w:szCs w:val="24"/>
        </w:rPr>
        <w:t>.</w:t>
      </w:r>
      <w:r w:rsidR="00775D3B">
        <w:rPr>
          <w:bCs/>
          <w:sz w:val="24"/>
          <w:szCs w:val="24"/>
        </w:rPr>
        <w:t xml:space="preserve"> Pagal teisės aktus </w:t>
      </w:r>
      <w:r w:rsidR="00EA146C">
        <w:rPr>
          <w:bCs/>
          <w:sz w:val="24"/>
          <w:szCs w:val="24"/>
        </w:rPr>
        <w:t xml:space="preserve">planavimo </w:t>
      </w:r>
      <w:r w:rsidR="00775D3B">
        <w:rPr>
          <w:bCs/>
          <w:sz w:val="24"/>
          <w:szCs w:val="24"/>
        </w:rPr>
        <w:t xml:space="preserve">sąlygos turi būti išduotos per 15 darbo dienų nuo prašymo gavimo dienos, tačiau kai kurios institucijos planavimo sąlygas pateikė tik 2012 m. gruodžio </w:t>
      </w:r>
      <w:r w:rsidR="00507170">
        <w:rPr>
          <w:bCs/>
          <w:sz w:val="24"/>
          <w:szCs w:val="24"/>
        </w:rPr>
        <w:t>mėn.</w:t>
      </w:r>
      <w:r w:rsidR="00775D3B">
        <w:rPr>
          <w:bCs/>
          <w:sz w:val="24"/>
          <w:szCs w:val="24"/>
        </w:rPr>
        <w:t xml:space="preserve"> (Nacionalinės žemės tarnybos prie Žemės ūkio ministerijos Kaišiadorių žemėtvarkos skyriaus </w:t>
      </w:r>
      <w:r w:rsidR="003878B0">
        <w:rPr>
          <w:bCs/>
          <w:sz w:val="24"/>
          <w:szCs w:val="24"/>
        </w:rPr>
        <w:t xml:space="preserve">2012 m. gruodžio 14 d. </w:t>
      </w:r>
      <w:r w:rsidR="00775D3B">
        <w:rPr>
          <w:bCs/>
          <w:sz w:val="24"/>
          <w:szCs w:val="24"/>
        </w:rPr>
        <w:t xml:space="preserve">planavimo sąlygos detaliojo planavimo dokumentui rengti </w:t>
      </w:r>
      <w:r w:rsidR="00DC6DCB">
        <w:rPr>
          <w:bCs/>
          <w:sz w:val="24"/>
          <w:szCs w:val="24"/>
        </w:rPr>
        <w:t xml:space="preserve">Nr. 6PLS-(14.6.100.)-20; AB „Kaišiadorių vandenys“ </w:t>
      </w:r>
      <w:r w:rsidR="00946FB6">
        <w:rPr>
          <w:bCs/>
          <w:sz w:val="24"/>
          <w:szCs w:val="24"/>
        </w:rPr>
        <w:t xml:space="preserve">2012 m. gruodžio 20 d. </w:t>
      </w:r>
      <w:r w:rsidR="00DC6DCB">
        <w:rPr>
          <w:bCs/>
          <w:sz w:val="24"/>
          <w:szCs w:val="24"/>
        </w:rPr>
        <w:t>planavimo sąlygos detaliojo planavimo dokumentui rengti Nr. 84)</w:t>
      </w:r>
      <w:r w:rsidR="00775D3B">
        <w:rPr>
          <w:bCs/>
          <w:sz w:val="24"/>
          <w:szCs w:val="24"/>
        </w:rPr>
        <w:t>).</w:t>
      </w:r>
    </w:p>
    <w:p w:rsidR="00775D3B" w:rsidRPr="00E863B9" w:rsidRDefault="00557042" w:rsidP="003119C8">
      <w:pPr>
        <w:pStyle w:val="Sraopastraipa"/>
        <w:tabs>
          <w:tab w:val="left" w:pos="900"/>
        </w:tabs>
        <w:ind w:left="0" w:firstLine="851"/>
        <w:jc w:val="both"/>
        <w:rPr>
          <w:bCs/>
          <w:sz w:val="24"/>
          <w:szCs w:val="24"/>
        </w:rPr>
      </w:pPr>
      <w:r>
        <w:rPr>
          <w:bCs/>
          <w:sz w:val="24"/>
          <w:szCs w:val="24"/>
        </w:rPr>
        <w:t xml:space="preserve">3) </w:t>
      </w:r>
      <w:r w:rsidR="00DC6DCB">
        <w:rPr>
          <w:bCs/>
          <w:sz w:val="24"/>
          <w:szCs w:val="24"/>
          <w:u w:val="single"/>
        </w:rPr>
        <w:t>2012 m. gruodžio 20</w:t>
      </w:r>
      <w:r w:rsidR="00775D3B" w:rsidRPr="004F4E4E">
        <w:rPr>
          <w:bCs/>
          <w:sz w:val="24"/>
          <w:szCs w:val="24"/>
          <w:u w:val="single"/>
        </w:rPr>
        <w:t xml:space="preserve"> d. buvo išduotas naujas planavimo sąlygų sąvadas</w:t>
      </w:r>
      <w:r w:rsidR="00775D3B">
        <w:rPr>
          <w:bCs/>
          <w:sz w:val="24"/>
          <w:szCs w:val="24"/>
          <w:u w:val="single"/>
        </w:rPr>
        <w:t xml:space="preserve"> detaliojo planavi</w:t>
      </w:r>
      <w:r w:rsidR="0036696B">
        <w:rPr>
          <w:bCs/>
          <w:sz w:val="24"/>
          <w:szCs w:val="24"/>
          <w:u w:val="single"/>
        </w:rPr>
        <w:t>mo dokumentui rengti Nr. ST3-912</w:t>
      </w:r>
      <w:r w:rsidR="00775D3B" w:rsidRPr="004F4E4E">
        <w:rPr>
          <w:bCs/>
          <w:sz w:val="24"/>
          <w:szCs w:val="24"/>
          <w:u w:val="single"/>
        </w:rPr>
        <w:t>.</w:t>
      </w:r>
    </w:p>
    <w:p w:rsidR="00FB4A71" w:rsidRPr="003B6033" w:rsidRDefault="002825D0" w:rsidP="003119C8">
      <w:pPr>
        <w:pStyle w:val="Sraopastraipa"/>
        <w:tabs>
          <w:tab w:val="left" w:pos="900"/>
        </w:tabs>
        <w:ind w:left="0" w:firstLine="851"/>
        <w:jc w:val="both"/>
        <w:rPr>
          <w:bCs/>
          <w:sz w:val="24"/>
          <w:szCs w:val="24"/>
        </w:rPr>
      </w:pPr>
      <w:r>
        <w:rPr>
          <w:bCs/>
          <w:sz w:val="24"/>
          <w:szCs w:val="24"/>
        </w:rPr>
        <w:t>4</w:t>
      </w:r>
      <w:r w:rsidR="003119C8">
        <w:rPr>
          <w:bCs/>
          <w:sz w:val="24"/>
          <w:szCs w:val="24"/>
        </w:rPr>
        <w:t>)</w:t>
      </w:r>
      <w:r w:rsidR="00FB4A71">
        <w:rPr>
          <w:bCs/>
          <w:sz w:val="24"/>
          <w:szCs w:val="24"/>
        </w:rPr>
        <w:t xml:space="preserve"> </w:t>
      </w:r>
      <w:r w:rsidR="00FB4A71" w:rsidRPr="004F4E4E">
        <w:rPr>
          <w:bCs/>
          <w:sz w:val="24"/>
          <w:szCs w:val="24"/>
          <w:u w:val="single"/>
        </w:rPr>
        <w:t xml:space="preserve">2013 m. sausio </w:t>
      </w:r>
      <w:r w:rsidR="00FB4A71">
        <w:rPr>
          <w:bCs/>
          <w:sz w:val="24"/>
          <w:szCs w:val="24"/>
          <w:u w:val="single"/>
        </w:rPr>
        <w:t>mėn.</w:t>
      </w:r>
      <w:r w:rsidR="00FB4A71" w:rsidRPr="004F4E4E">
        <w:rPr>
          <w:bCs/>
          <w:sz w:val="24"/>
          <w:szCs w:val="24"/>
          <w:u w:val="single"/>
        </w:rPr>
        <w:t xml:space="preserve"> pakoreguoti sprendiniai buvo pateikti derinti Kauno RAAD</w:t>
      </w:r>
      <w:r w:rsidR="00FB4A71">
        <w:rPr>
          <w:bCs/>
          <w:sz w:val="24"/>
          <w:szCs w:val="24"/>
          <w:u w:val="single"/>
        </w:rPr>
        <w:t xml:space="preserve"> </w:t>
      </w:r>
      <w:r w:rsidR="00FB4A71" w:rsidRPr="00457912">
        <w:rPr>
          <w:bCs/>
          <w:sz w:val="24"/>
          <w:szCs w:val="24"/>
        </w:rPr>
        <w:t>(</w:t>
      </w:r>
      <w:r w:rsidR="003A2A61" w:rsidRPr="00457912">
        <w:rPr>
          <w:bCs/>
          <w:sz w:val="24"/>
          <w:szCs w:val="24"/>
        </w:rPr>
        <w:t xml:space="preserve">paslaugų teikėjo </w:t>
      </w:r>
      <w:r w:rsidR="00FB4A71" w:rsidRPr="00457912">
        <w:rPr>
          <w:bCs/>
          <w:sz w:val="24"/>
          <w:szCs w:val="24"/>
        </w:rPr>
        <w:t>2013</w:t>
      </w:r>
      <w:r w:rsidR="003A2A61">
        <w:rPr>
          <w:bCs/>
          <w:sz w:val="24"/>
          <w:szCs w:val="24"/>
        </w:rPr>
        <w:t xml:space="preserve"> m. sausio </w:t>
      </w:r>
      <w:r w:rsidR="00FB4A71" w:rsidRPr="00457912">
        <w:rPr>
          <w:bCs/>
          <w:sz w:val="24"/>
          <w:szCs w:val="24"/>
        </w:rPr>
        <w:t>28</w:t>
      </w:r>
      <w:r w:rsidR="003A2A61">
        <w:rPr>
          <w:bCs/>
          <w:sz w:val="24"/>
          <w:szCs w:val="24"/>
        </w:rPr>
        <w:t xml:space="preserve"> d.</w:t>
      </w:r>
      <w:r w:rsidR="00FB4A71" w:rsidRPr="00457912">
        <w:rPr>
          <w:bCs/>
          <w:sz w:val="24"/>
          <w:szCs w:val="24"/>
        </w:rPr>
        <w:t xml:space="preserve"> raštas Nr. ID-0</w:t>
      </w:r>
      <w:r w:rsidR="00137493" w:rsidRPr="00457912">
        <w:rPr>
          <w:bCs/>
          <w:sz w:val="24"/>
          <w:szCs w:val="24"/>
        </w:rPr>
        <w:t>8</w:t>
      </w:r>
      <w:r w:rsidR="00FB4A71" w:rsidRPr="00457912">
        <w:rPr>
          <w:bCs/>
          <w:sz w:val="24"/>
          <w:szCs w:val="24"/>
        </w:rPr>
        <w:t xml:space="preserve"> „Dėl detaliojo plano projekto derinimo“).</w:t>
      </w:r>
    </w:p>
    <w:p w:rsidR="00FB4A71" w:rsidRDefault="002825D0" w:rsidP="003119C8">
      <w:pPr>
        <w:pStyle w:val="Sraopastraipa"/>
        <w:tabs>
          <w:tab w:val="left" w:pos="900"/>
        </w:tabs>
        <w:ind w:left="0" w:firstLine="851"/>
        <w:jc w:val="both"/>
        <w:rPr>
          <w:bCs/>
          <w:sz w:val="24"/>
          <w:szCs w:val="24"/>
        </w:rPr>
      </w:pPr>
      <w:r>
        <w:rPr>
          <w:bCs/>
          <w:sz w:val="24"/>
          <w:szCs w:val="24"/>
        </w:rPr>
        <w:t>5</w:t>
      </w:r>
      <w:r w:rsidR="003119C8">
        <w:rPr>
          <w:bCs/>
          <w:sz w:val="24"/>
          <w:szCs w:val="24"/>
        </w:rPr>
        <w:t>)</w:t>
      </w:r>
      <w:r w:rsidR="00137493">
        <w:rPr>
          <w:bCs/>
          <w:sz w:val="24"/>
          <w:szCs w:val="24"/>
        </w:rPr>
        <w:t xml:space="preserve"> </w:t>
      </w:r>
      <w:r w:rsidR="00FB4A71" w:rsidRPr="00F27614">
        <w:rPr>
          <w:bCs/>
          <w:sz w:val="24"/>
          <w:szCs w:val="24"/>
        </w:rPr>
        <w:t xml:space="preserve">Kauno RAAD pritarus sprendiniams, </w:t>
      </w:r>
      <w:r w:rsidR="00FB4A71" w:rsidRPr="00F27614">
        <w:rPr>
          <w:bCs/>
          <w:sz w:val="24"/>
          <w:szCs w:val="24"/>
          <w:u w:val="single"/>
        </w:rPr>
        <w:t xml:space="preserve">detalusis planas </w:t>
      </w:r>
      <w:r w:rsidR="00137493">
        <w:rPr>
          <w:bCs/>
          <w:sz w:val="24"/>
          <w:szCs w:val="24"/>
          <w:u w:val="single"/>
        </w:rPr>
        <w:t>2</w:t>
      </w:r>
      <w:r w:rsidR="00FB4A71" w:rsidRPr="00F27614">
        <w:rPr>
          <w:bCs/>
          <w:sz w:val="24"/>
          <w:szCs w:val="24"/>
          <w:u w:val="single"/>
        </w:rPr>
        <w:t xml:space="preserve"> buvo pateiktas derinti Nuolatinėje statybos </w:t>
      </w:r>
      <w:r w:rsidR="00FB4A71" w:rsidRPr="002825D0">
        <w:rPr>
          <w:bCs/>
          <w:sz w:val="24"/>
          <w:szCs w:val="24"/>
          <w:u w:val="single"/>
        </w:rPr>
        <w:t xml:space="preserve">komisijoje </w:t>
      </w:r>
      <w:r w:rsidR="00FB4A71" w:rsidRPr="002825D0">
        <w:rPr>
          <w:bCs/>
          <w:sz w:val="24"/>
          <w:szCs w:val="24"/>
        </w:rPr>
        <w:t xml:space="preserve">(paslaugų teikėjo </w:t>
      </w:r>
      <w:r w:rsidR="003A2A61" w:rsidRPr="002825D0">
        <w:rPr>
          <w:bCs/>
          <w:sz w:val="24"/>
          <w:szCs w:val="24"/>
        </w:rPr>
        <w:t>2013</w:t>
      </w:r>
      <w:r w:rsidR="003A2A61">
        <w:rPr>
          <w:bCs/>
          <w:sz w:val="24"/>
          <w:szCs w:val="24"/>
        </w:rPr>
        <w:t xml:space="preserve"> m. sausio </w:t>
      </w:r>
      <w:r w:rsidR="003A2A61" w:rsidRPr="002825D0">
        <w:rPr>
          <w:bCs/>
          <w:sz w:val="24"/>
          <w:szCs w:val="24"/>
        </w:rPr>
        <w:t>29</w:t>
      </w:r>
      <w:r w:rsidR="003A2A61">
        <w:rPr>
          <w:bCs/>
          <w:sz w:val="24"/>
          <w:szCs w:val="24"/>
        </w:rPr>
        <w:t xml:space="preserve"> d.</w:t>
      </w:r>
      <w:r w:rsidR="003A2A61" w:rsidRPr="002825D0">
        <w:rPr>
          <w:bCs/>
          <w:sz w:val="24"/>
          <w:szCs w:val="24"/>
        </w:rPr>
        <w:t xml:space="preserve"> </w:t>
      </w:r>
      <w:r w:rsidR="00FB4A71" w:rsidRPr="002825D0">
        <w:rPr>
          <w:bCs/>
          <w:sz w:val="24"/>
          <w:szCs w:val="24"/>
        </w:rPr>
        <w:t xml:space="preserve">raštas Nr. ID-09 „Dėl derinimo nuolatinėje statybos komisijoje“). </w:t>
      </w:r>
      <w:r w:rsidR="00FB4A71" w:rsidRPr="002825D0">
        <w:rPr>
          <w:bCs/>
          <w:sz w:val="24"/>
          <w:szCs w:val="24"/>
          <w:u w:val="single"/>
        </w:rPr>
        <w:t xml:space="preserve">2013 m. balandžio 24 d. Nuolatinė statybų komisija pritarė detaliajam planui </w:t>
      </w:r>
      <w:r w:rsidR="00137493" w:rsidRPr="002825D0">
        <w:rPr>
          <w:bCs/>
          <w:sz w:val="24"/>
          <w:szCs w:val="24"/>
          <w:u w:val="single"/>
        </w:rPr>
        <w:t>2</w:t>
      </w:r>
      <w:r w:rsidR="00FB4A71" w:rsidRPr="002825D0">
        <w:rPr>
          <w:bCs/>
          <w:sz w:val="24"/>
          <w:szCs w:val="24"/>
        </w:rPr>
        <w:t xml:space="preserve"> (Kaišiadorių rajono savivaldybės administracijos nuolatin</w:t>
      </w:r>
      <w:r w:rsidR="00FB4A71" w:rsidRPr="000F3C9F">
        <w:rPr>
          <w:bCs/>
          <w:sz w:val="24"/>
          <w:szCs w:val="24"/>
        </w:rPr>
        <w:t>ės statybų komisijos 2013 m. balandžio 24 d. posėdžio protokolas N</w:t>
      </w:r>
      <w:r w:rsidR="001D4358">
        <w:rPr>
          <w:bCs/>
          <w:sz w:val="24"/>
          <w:szCs w:val="24"/>
        </w:rPr>
        <w:t>r. 13-NSK-8)</w:t>
      </w:r>
      <w:r w:rsidR="00FB4A71" w:rsidRPr="000F3C9F">
        <w:rPr>
          <w:bCs/>
          <w:sz w:val="24"/>
          <w:szCs w:val="24"/>
        </w:rPr>
        <w:t>.</w:t>
      </w:r>
    </w:p>
    <w:p w:rsidR="00DD3BF3" w:rsidRDefault="002825D0" w:rsidP="003119C8">
      <w:pPr>
        <w:pStyle w:val="Sraopastraipa"/>
        <w:tabs>
          <w:tab w:val="left" w:pos="900"/>
        </w:tabs>
        <w:ind w:left="0" w:firstLine="851"/>
        <w:jc w:val="both"/>
        <w:rPr>
          <w:bCs/>
          <w:sz w:val="24"/>
          <w:szCs w:val="24"/>
        </w:rPr>
      </w:pPr>
      <w:r>
        <w:rPr>
          <w:bCs/>
          <w:sz w:val="24"/>
          <w:szCs w:val="24"/>
        </w:rPr>
        <w:t>6</w:t>
      </w:r>
      <w:r w:rsidR="003119C8">
        <w:rPr>
          <w:bCs/>
          <w:sz w:val="24"/>
          <w:szCs w:val="24"/>
        </w:rPr>
        <w:t>)</w:t>
      </w:r>
      <w:r w:rsidR="001D4358">
        <w:rPr>
          <w:bCs/>
          <w:sz w:val="24"/>
          <w:szCs w:val="24"/>
        </w:rPr>
        <w:t xml:space="preserve"> </w:t>
      </w:r>
      <w:r>
        <w:rPr>
          <w:bCs/>
          <w:sz w:val="24"/>
          <w:szCs w:val="24"/>
        </w:rPr>
        <w:t>s</w:t>
      </w:r>
      <w:r w:rsidR="001D4358" w:rsidRPr="004F4E4E">
        <w:rPr>
          <w:bCs/>
          <w:sz w:val="24"/>
          <w:szCs w:val="24"/>
        </w:rPr>
        <w:t xml:space="preserve">uderintas detalus planas </w:t>
      </w:r>
      <w:r w:rsidR="001D4358">
        <w:rPr>
          <w:bCs/>
          <w:sz w:val="24"/>
          <w:szCs w:val="24"/>
        </w:rPr>
        <w:t>2</w:t>
      </w:r>
      <w:r w:rsidR="001D4358" w:rsidRPr="004F4E4E">
        <w:rPr>
          <w:bCs/>
          <w:sz w:val="24"/>
          <w:szCs w:val="24"/>
        </w:rPr>
        <w:t xml:space="preserve"> buvo pateiktas tikrinti </w:t>
      </w:r>
      <w:r w:rsidR="001D4358">
        <w:rPr>
          <w:bCs/>
          <w:sz w:val="24"/>
          <w:szCs w:val="24"/>
        </w:rPr>
        <w:t>VTPSI Kauno skyriui</w:t>
      </w:r>
      <w:r w:rsidR="00E0212D">
        <w:rPr>
          <w:bCs/>
          <w:sz w:val="24"/>
          <w:szCs w:val="24"/>
        </w:rPr>
        <w:t xml:space="preserve"> (paslaugos teikėjo 2013</w:t>
      </w:r>
      <w:r w:rsidR="000314C7">
        <w:rPr>
          <w:bCs/>
          <w:sz w:val="24"/>
          <w:szCs w:val="24"/>
        </w:rPr>
        <w:t xml:space="preserve"> m. gegužės </w:t>
      </w:r>
      <w:r w:rsidR="00E0212D">
        <w:rPr>
          <w:bCs/>
          <w:sz w:val="24"/>
          <w:szCs w:val="24"/>
        </w:rPr>
        <w:t>23</w:t>
      </w:r>
      <w:r w:rsidR="000314C7">
        <w:rPr>
          <w:bCs/>
          <w:sz w:val="24"/>
          <w:szCs w:val="24"/>
        </w:rPr>
        <w:t xml:space="preserve"> d.</w:t>
      </w:r>
      <w:r w:rsidR="00E0212D">
        <w:rPr>
          <w:bCs/>
          <w:sz w:val="24"/>
          <w:szCs w:val="24"/>
        </w:rPr>
        <w:t xml:space="preserve"> Prašymas patikrinti teritorijų planavimo dokumentą)</w:t>
      </w:r>
      <w:r w:rsidR="00696559">
        <w:rPr>
          <w:bCs/>
          <w:sz w:val="24"/>
          <w:szCs w:val="24"/>
        </w:rPr>
        <w:t>, kuris</w:t>
      </w:r>
      <w:r w:rsidR="001D4358">
        <w:rPr>
          <w:bCs/>
          <w:sz w:val="24"/>
          <w:szCs w:val="24"/>
        </w:rPr>
        <w:t xml:space="preserve"> </w:t>
      </w:r>
      <w:r w:rsidR="00CA30B9">
        <w:rPr>
          <w:bCs/>
          <w:sz w:val="24"/>
          <w:szCs w:val="24"/>
        </w:rPr>
        <w:t xml:space="preserve">pateiktą </w:t>
      </w:r>
      <w:r w:rsidR="00CA30B9" w:rsidRPr="00457912">
        <w:rPr>
          <w:bCs/>
          <w:sz w:val="24"/>
          <w:szCs w:val="24"/>
          <w:u w:val="single"/>
        </w:rPr>
        <w:t>detalųjį planą 2 turi patikrinti per 20 darbo dienų</w:t>
      </w:r>
      <w:r w:rsidR="00CA30B9">
        <w:rPr>
          <w:bCs/>
          <w:sz w:val="24"/>
          <w:szCs w:val="24"/>
        </w:rPr>
        <w:t>, tačiau teigiama</w:t>
      </w:r>
      <w:r w:rsidR="00E0212D" w:rsidRPr="00E0212D">
        <w:rPr>
          <w:bCs/>
          <w:sz w:val="24"/>
          <w:szCs w:val="24"/>
        </w:rPr>
        <w:t xml:space="preserve"> </w:t>
      </w:r>
      <w:r w:rsidR="00E0212D">
        <w:rPr>
          <w:bCs/>
          <w:sz w:val="24"/>
          <w:szCs w:val="24"/>
        </w:rPr>
        <w:t>VTPSI Kauno skyriaus</w:t>
      </w:r>
      <w:r w:rsidR="00CA30B9">
        <w:rPr>
          <w:bCs/>
          <w:sz w:val="24"/>
          <w:szCs w:val="24"/>
        </w:rPr>
        <w:t xml:space="preserve"> išvada buvo pateikta </w:t>
      </w:r>
      <w:r w:rsidR="00C53C51">
        <w:rPr>
          <w:bCs/>
          <w:sz w:val="24"/>
          <w:szCs w:val="24"/>
        </w:rPr>
        <w:t xml:space="preserve">tik 2013 m. liepos </w:t>
      </w:r>
      <w:r w:rsidR="00E0212D">
        <w:rPr>
          <w:bCs/>
          <w:sz w:val="24"/>
          <w:szCs w:val="24"/>
        </w:rPr>
        <w:t>1</w:t>
      </w:r>
      <w:r w:rsidR="00C53C51">
        <w:rPr>
          <w:bCs/>
          <w:sz w:val="24"/>
          <w:szCs w:val="24"/>
        </w:rPr>
        <w:t>6</w:t>
      </w:r>
      <w:r w:rsidR="004D1007">
        <w:rPr>
          <w:bCs/>
          <w:sz w:val="24"/>
          <w:szCs w:val="24"/>
        </w:rPr>
        <w:t xml:space="preserve"> </w:t>
      </w:r>
      <w:r w:rsidR="00C53C51">
        <w:rPr>
          <w:bCs/>
          <w:sz w:val="24"/>
          <w:szCs w:val="24"/>
        </w:rPr>
        <w:t xml:space="preserve">d. </w:t>
      </w:r>
      <w:r w:rsidR="00E0212D">
        <w:rPr>
          <w:bCs/>
          <w:sz w:val="24"/>
          <w:szCs w:val="24"/>
        </w:rPr>
        <w:t>(</w:t>
      </w:r>
      <w:r w:rsidR="00DD3BF3">
        <w:rPr>
          <w:bCs/>
          <w:sz w:val="24"/>
          <w:szCs w:val="24"/>
        </w:rPr>
        <w:t>VTPSI Kauno skyriaus 2013</w:t>
      </w:r>
      <w:r w:rsidR="000314C7">
        <w:rPr>
          <w:bCs/>
          <w:sz w:val="24"/>
          <w:szCs w:val="24"/>
        </w:rPr>
        <w:t xml:space="preserve"> m. liepos </w:t>
      </w:r>
      <w:r w:rsidR="006C1F5B">
        <w:rPr>
          <w:bCs/>
          <w:sz w:val="24"/>
          <w:szCs w:val="24"/>
        </w:rPr>
        <w:t>16</w:t>
      </w:r>
      <w:r w:rsidR="000314C7">
        <w:rPr>
          <w:bCs/>
          <w:sz w:val="24"/>
          <w:szCs w:val="24"/>
        </w:rPr>
        <w:t xml:space="preserve"> d.</w:t>
      </w:r>
      <w:r w:rsidR="00DD3BF3">
        <w:rPr>
          <w:bCs/>
          <w:sz w:val="24"/>
          <w:szCs w:val="24"/>
        </w:rPr>
        <w:t xml:space="preserve"> Teritorijų planavimo dokumentų patikrinimo aktas Nr. TP1-</w:t>
      </w:r>
      <w:r w:rsidR="006C1F5B">
        <w:rPr>
          <w:bCs/>
          <w:sz w:val="24"/>
          <w:szCs w:val="24"/>
        </w:rPr>
        <w:t>1809</w:t>
      </w:r>
      <w:r w:rsidR="00DD3BF3">
        <w:rPr>
          <w:bCs/>
          <w:sz w:val="24"/>
          <w:szCs w:val="24"/>
        </w:rPr>
        <w:t>-(15.4)</w:t>
      </w:r>
      <w:r w:rsidR="00C53C51">
        <w:rPr>
          <w:bCs/>
          <w:sz w:val="24"/>
          <w:szCs w:val="24"/>
        </w:rPr>
        <w:t>)</w:t>
      </w:r>
      <w:r w:rsidR="00DD3BF3">
        <w:rPr>
          <w:bCs/>
          <w:sz w:val="24"/>
          <w:szCs w:val="24"/>
        </w:rPr>
        <w:t>.</w:t>
      </w:r>
    </w:p>
    <w:p w:rsidR="00BF1EA5" w:rsidRDefault="00FA138D" w:rsidP="00BF1EA5">
      <w:pPr>
        <w:pStyle w:val="Sraopastraipa"/>
        <w:tabs>
          <w:tab w:val="left" w:pos="0"/>
          <w:tab w:val="left" w:pos="709"/>
        </w:tabs>
        <w:ind w:left="0" w:firstLine="851"/>
        <w:jc w:val="both"/>
        <w:rPr>
          <w:sz w:val="24"/>
          <w:szCs w:val="24"/>
        </w:rPr>
      </w:pPr>
      <w:r>
        <w:rPr>
          <w:color w:val="000000"/>
          <w:sz w:val="24"/>
          <w:szCs w:val="24"/>
        </w:rPr>
        <w:t>P</w:t>
      </w:r>
      <w:r w:rsidR="006D2005" w:rsidRPr="00B15F90">
        <w:rPr>
          <w:color w:val="000000"/>
          <w:sz w:val="24"/>
          <w:szCs w:val="24"/>
        </w:rPr>
        <w:t>erkančiosios organizacijos</w:t>
      </w:r>
      <w:r w:rsidR="0013681A">
        <w:rPr>
          <w:color w:val="000000"/>
          <w:sz w:val="24"/>
          <w:szCs w:val="24"/>
        </w:rPr>
        <w:t xml:space="preserve"> ir paslaugų teikėjo</w:t>
      </w:r>
      <w:r w:rsidR="0077288B">
        <w:rPr>
          <w:color w:val="000000"/>
          <w:sz w:val="24"/>
          <w:szCs w:val="24"/>
        </w:rPr>
        <w:t xml:space="preserve"> </w:t>
      </w:r>
      <w:r w:rsidR="006D2005" w:rsidRPr="00B15F90">
        <w:rPr>
          <w:color w:val="000000"/>
          <w:sz w:val="24"/>
          <w:szCs w:val="24"/>
        </w:rPr>
        <w:t xml:space="preserve">pateikti dokumentai </w:t>
      </w:r>
      <w:r w:rsidR="00377912">
        <w:rPr>
          <w:color w:val="000000"/>
          <w:sz w:val="24"/>
          <w:szCs w:val="24"/>
        </w:rPr>
        <w:t>pagrindžia</w:t>
      </w:r>
      <w:r w:rsidR="0077288B">
        <w:rPr>
          <w:color w:val="000000"/>
          <w:sz w:val="24"/>
          <w:szCs w:val="24"/>
        </w:rPr>
        <w:t xml:space="preserve"> </w:t>
      </w:r>
      <w:r w:rsidR="0051001F">
        <w:rPr>
          <w:color w:val="000000"/>
          <w:sz w:val="24"/>
          <w:szCs w:val="24"/>
        </w:rPr>
        <w:t xml:space="preserve">detaliųjų planų (detaliojo plano 1 ir detaliojo plano 2) </w:t>
      </w:r>
      <w:r w:rsidR="009730D3">
        <w:rPr>
          <w:color w:val="000000"/>
          <w:sz w:val="24"/>
          <w:szCs w:val="24"/>
        </w:rPr>
        <w:t xml:space="preserve">rengimo vėlavimo </w:t>
      </w:r>
      <w:r w:rsidR="0077288B">
        <w:rPr>
          <w:color w:val="000000"/>
          <w:sz w:val="24"/>
          <w:szCs w:val="24"/>
        </w:rPr>
        <w:t>priežas</w:t>
      </w:r>
      <w:r w:rsidR="006425E1">
        <w:rPr>
          <w:color w:val="000000"/>
          <w:sz w:val="24"/>
          <w:szCs w:val="24"/>
        </w:rPr>
        <w:t>čių</w:t>
      </w:r>
      <w:r w:rsidR="0077288B">
        <w:rPr>
          <w:color w:val="000000"/>
          <w:sz w:val="24"/>
          <w:szCs w:val="24"/>
        </w:rPr>
        <w:t xml:space="preserve"> (aplinkyb</w:t>
      </w:r>
      <w:r w:rsidR="006425E1">
        <w:rPr>
          <w:color w:val="000000"/>
          <w:sz w:val="24"/>
          <w:szCs w:val="24"/>
        </w:rPr>
        <w:t>ių</w:t>
      </w:r>
      <w:r w:rsidR="0077288B">
        <w:rPr>
          <w:color w:val="000000"/>
          <w:sz w:val="24"/>
          <w:szCs w:val="24"/>
        </w:rPr>
        <w:t>)</w:t>
      </w:r>
      <w:r w:rsidR="00557998">
        <w:rPr>
          <w:color w:val="000000"/>
          <w:sz w:val="24"/>
          <w:szCs w:val="24"/>
        </w:rPr>
        <w:t xml:space="preserve">, nurodytų </w:t>
      </w:r>
      <w:r w:rsidR="00FF3180" w:rsidRPr="0055093A">
        <w:rPr>
          <w:bCs/>
          <w:sz w:val="24"/>
          <w:szCs w:val="24"/>
        </w:rPr>
        <w:t>2014 m. rugpjūčio 8</w:t>
      </w:r>
      <w:r w:rsidR="00FF3180">
        <w:rPr>
          <w:bCs/>
          <w:sz w:val="24"/>
          <w:szCs w:val="24"/>
        </w:rPr>
        <w:t xml:space="preserve"> d. ir 2014 m. rugpjūčio 14 d. elektroniniuose laiškuose,</w:t>
      </w:r>
      <w:r w:rsidR="0077288B">
        <w:rPr>
          <w:color w:val="000000"/>
          <w:sz w:val="24"/>
          <w:szCs w:val="24"/>
        </w:rPr>
        <w:t xml:space="preserve"> buvimą</w:t>
      </w:r>
      <w:r>
        <w:rPr>
          <w:color w:val="000000"/>
          <w:sz w:val="24"/>
          <w:szCs w:val="24"/>
        </w:rPr>
        <w:t>. T</w:t>
      </w:r>
      <w:r w:rsidR="005456C8">
        <w:rPr>
          <w:color w:val="000000"/>
          <w:sz w:val="24"/>
          <w:szCs w:val="24"/>
        </w:rPr>
        <w:t>ačiau T</w:t>
      </w:r>
      <w:r>
        <w:rPr>
          <w:color w:val="000000"/>
          <w:sz w:val="24"/>
          <w:szCs w:val="24"/>
        </w:rPr>
        <w:t>arnyba atkreipia dėmesį į tai, kad perkančioji organizacija,</w:t>
      </w:r>
      <w:r w:rsidR="001101F7">
        <w:rPr>
          <w:color w:val="000000"/>
          <w:sz w:val="24"/>
          <w:szCs w:val="24"/>
        </w:rPr>
        <w:t xml:space="preserve"> įvertinusi visas aukščiau nurodytas aplinkybes</w:t>
      </w:r>
      <w:r w:rsidR="0044184A">
        <w:rPr>
          <w:color w:val="000000"/>
          <w:sz w:val="24"/>
          <w:szCs w:val="24"/>
        </w:rPr>
        <w:t xml:space="preserve"> (priežastis)</w:t>
      </w:r>
      <w:r w:rsidR="001101F7">
        <w:rPr>
          <w:color w:val="000000"/>
          <w:sz w:val="24"/>
          <w:szCs w:val="24"/>
        </w:rPr>
        <w:t xml:space="preserve"> ir atsižvelgdama į tai, kad</w:t>
      </w:r>
      <w:r>
        <w:rPr>
          <w:color w:val="000000"/>
          <w:sz w:val="24"/>
          <w:szCs w:val="24"/>
        </w:rPr>
        <w:t xml:space="preserve"> paslaugų teikėjas </w:t>
      </w:r>
      <w:r w:rsidR="000019BF" w:rsidRPr="005456C8">
        <w:rPr>
          <w:sz w:val="24"/>
          <w:szCs w:val="24"/>
        </w:rPr>
        <w:t xml:space="preserve">įvykdyti </w:t>
      </w:r>
      <w:r w:rsidR="00C0019A" w:rsidRPr="005456C8">
        <w:rPr>
          <w:sz w:val="24"/>
          <w:szCs w:val="24"/>
        </w:rPr>
        <w:t xml:space="preserve">visų </w:t>
      </w:r>
      <w:r w:rsidR="000019BF" w:rsidRPr="005456C8">
        <w:rPr>
          <w:sz w:val="24"/>
          <w:szCs w:val="24"/>
        </w:rPr>
        <w:t>sutartinių (Sutarties 1 ir Sutarties 2) įsipareigojimų per sutartyse (Sutartyje 1 ir Sutartyje 2) nustatytus terminus ne</w:t>
      </w:r>
      <w:r w:rsidR="001101F7" w:rsidRPr="005456C8">
        <w:rPr>
          <w:sz w:val="24"/>
          <w:szCs w:val="24"/>
        </w:rPr>
        <w:t>galė</w:t>
      </w:r>
      <w:r w:rsidR="000019BF" w:rsidRPr="005456C8">
        <w:rPr>
          <w:sz w:val="24"/>
          <w:szCs w:val="24"/>
        </w:rPr>
        <w:t>s</w:t>
      </w:r>
      <w:r w:rsidR="00C0019A" w:rsidRPr="005456C8">
        <w:rPr>
          <w:sz w:val="24"/>
          <w:szCs w:val="24"/>
        </w:rPr>
        <w:t xml:space="preserve"> dėl trečiųjų asmenų kaltės</w:t>
      </w:r>
      <w:r w:rsidR="000E3153">
        <w:rPr>
          <w:sz w:val="24"/>
          <w:szCs w:val="24"/>
        </w:rPr>
        <w:t xml:space="preserve"> bei siekdama, kad sutartys </w:t>
      </w:r>
      <w:r w:rsidR="000E3153" w:rsidRPr="000E3153">
        <w:rPr>
          <w:sz w:val="24"/>
          <w:szCs w:val="24"/>
        </w:rPr>
        <w:t xml:space="preserve">(Sutartis 1 ir Sutartis 2) būtų įvykdytos ir būtų pasiektas </w:t>
      </w:r>
      <w:r w:rsidR="00B544EF">
        <w:rPr>
          <w:sz w:val="24"/>
          <w:szCs w:val="24"/>
        </w:rPr>
        <w:t>P</w:t>
      </w:r>
      <w:r w:rsidR="000E3153" w:rsidRPr="000E3153">
        <w:rPr>
          <w:sz w:val="24"/>
          <w:szCs w:val="24"/>
        </w:rPr>
        <w:t xml:space="preserve">irkimo tikslas, </w:t>
      </w:r>
      <w:r w:rsidR="00C0019A" w:rsidRPr="005456C8">
        <w:rPr>
          <w:sz w:val="24"/>
          <w:szCs w:val="24"/>
        </w:rPr>
        <w:t xml:space="preserve">turėjo prašyti Tarnybos sutikimo pakeisti </w:t>
      </w:r>
      <w:r w:rsidR="00C0019A" w:rsidRPr="001918B0">
        <w:rPr>
          <w:sz w:val="24"/>
          <w:szCs w:val="24"/>
          <w:u w:val="single"/>
        </w:rPr>
        <w:t>galiojančių</w:t>
      </w:r>
      <w:r w:rsidR="00C0019A" w:rsidRPr="005456C8">
        <w:rPr>
          <w:sz w:val="24"/>
          <w:szCs w:val="24"/>
        </w:rPr>
        <w:t xml:space="preserve"> sutarčių (Sutarties 1 ir Sutarties 2) sąlygas, t. y. sutartyse (Sutartyje 1 ir Sutartyje 2) </w:t>
      </w:r>
      <w:r w:rsidR="00C0019A" w:rsidRPr="00680AF3">
        <w:rPr>
          <w:sz w:val="24"/>
          <w:szCs w:val="24"/>
        </w:rPr>
        <w:t>nustatyt</w:t>
      </w:r>
      <w:r w:rsidR="005C54F0" w:rsidRPr="00680AF3">
        <w:rPr>
          <w:sz w:val="24"/>
          <w:szCs w:val="24"/>
        </w:rPr>
        <w:t>ų</w:t>
      </w:r>
      <w:r w:rsidR="00C0019A" w:rsidRPr="00680AF3">
        <w:rPr>
          <w:sz w:val="24"/>
          <w:szCs w:val="24"/>
        </w:rPr>
        <w:t xml:space="preserve"> </w:t>
      </w:r>
      <w:r w:rsidR="005456C8" w:rsidRPr="00680AF3">
        <w:rPr>
          <w:sz w:val="24"/>
          <w:szCs w:val="24"/>
        </w:rPr>
        <w:t xml:space="preserve">paslaugų (paslaugos 1 ir paslaugos 2) </w:t>
      </w:r>
      <w:r w:rsidR="0005055B">
        <w:rPr>
          <w:sz w:val="24"/>
          <w:szCs w:val="24"/>
        </w:rPr>
        <w:t xml:space="preserve">teikimo </w:t>
      </w:r>
      <w:r w:rsidR="00680AF3" w:rsidRPr="00680AF3">
        <w:rPr>
          <w:sz w:val="24"/>
          <w:szCs w:val="24"/>
        </w:rPr>
        <w:t xml:space="preserve">bei </w:t>
      </w:r>
      <w:r w:rsidR="000A5F40" w:rsidRPr="00680AF3">
        <w:rPr>
          <w:sz w:val="24"/>
          <w:szCs w:val="24"/>
        </w:rPr>
        <w:t xml:space="preserve">sutarčių (Sutarties 1 ir Sutarties 2) galiojimo </w:t>
      </w:r>
      <w:r w:rsidR="00C0019A" w:rsidRPr="00680AF3">
        <w:rPr>
          <w:sz w:val="24"/>
          <w:szCs w:val="24"/>
        </w:rPr>
        <w:t>termin</w:t>
      </w:r>
      <w:r w:rsidR="00E06722" w:rsidRPr="00680AF3">
        <w:rPr>
          <w:sz w:val="24"/>
          <w:szCs w:val="24"/>
        </w:rPr>
        <w:t>us</w:t>
      </w:r>
      <w:r w:rsidR="006F4E82">
        <w:rPr>
          <w:sz w:val="24"/>
          <w:szCs w:val="24"/>
        </w:rPr>
        <w:t xml:space="preserve">. Kaip jau minėta, paslaugos (paslauga 1 ir paslauga 2) buvo suteiktos pasibaigus paslaugų </w:t>
      </w:r>
      <w:r w:rsidR="006F4E82">
        <w:rPr>
          <w:sz w:val="24"/>
          <w:szCs w:val="24"/>
        </w:rPr>
        <w:lastRenderedPageBreak/>
        <w:t xml:space="preserve">teikimo ir sutarčių </w:t>
      </w:r>
      <w:r w:rsidR="00813D13">
        <w:rPr>
          <w:sz w:val="24"/>
          <w:szCs w:val="24"/>
        </w:rPr>
        <w:t xml:space="preserve">(Sutarties 1 ir Sutarties 2) </w:t>
      </w:r>
      <w:r w:rsidR="006F4E82">
        <w:rPr>
          <w:sz w:val="24"/>
          <w:szCs w:val="24"/>
        </w:rPr>
        <w:t>galiojimo termi</w:t>
      </w:r>
      <w:r w:rsidR="00B35844">
        <w:rPr>
          <w:sz w:val="24"/>
          <w:szCs w:val="24"/>
        </w:rPr>
        <w:t>nams</w:t>
      </w:r>
      <w:r w:rsidR="00813D13">
        <w:rPr>
          <w:sz w:val="24"/>
          <w:szCs w:val="24"/>
        </w:rPr>
        <w:t xml:space="preserve"> – s</w:t>
      </w:r>
      <w:r w:rsidR="00B35844">
        <w:rPr>
          <w:sz w:val="24"/>
          <w:szCs w:val="24"/>
        </w:rPr>
        <w:t xml:space="preserve">utartys (Sutartis 1 ir Sutartis 2) galiojo iki 2013 m. sausio 19 d., tuo tarpu </w:t>
      </w:r>
      <w:r w:rsidR="0025440E">
        <w:rPr>
          <w:sz w:val="24"/>
          <w:szCs w:val="24"/>
        </w:rPr>
        <w:t>paslaugos 1 suteiktos</w:t>
      </w:r>
      <w:r w:rsidR="00B35844">
        <w:rPr>
          <w:sz w:val="24"/>
          <w:szCs w:val="24"/>
        </w:rPr>
        <w:t xml:space="preserve"> </w:t>
      </w:r>
      <w:r w:rsidR="006E2C3B">
        <w:rPr>
          <w:sz w:val="24"/>
          <w:szCs w:val="24"/>
        </w:rPr>
        <w:t>2013 m. lapkričio 7 d.</w:t>
      </w:r>
      <w:r w:rsidR="008139DD">
        <w:rPr>
          <w:sz w:val="24"/>
          <w:szCs w:val="24"/>
        </w:rPr>
        <w:t xml:space="preserve"> (2013 m. lapkričio 7 d. atliktų darbų aktas Nr. 13-248)</w:t>
      </w:r>
      <w:r w:rsidR="00B35844">
        <w:rPr>
          <w:sz w:val="24"/>
          <w:szCs w:val="24"/>
        </w:rPr>
        <w:t xml:space="preserve">, o </w:t>
      </w:r>
      <w:r w:rsidR="0025440E">
        <w:rPr>
          <w:sz w:val="24"/>
          <w:szCs w:val="24"/>
        </w:rPr>
        <w:t xml:space="preserve">paslaugos </w:t>
      </w:r>
      <w:r w:rsidR="00B35844">
        <w:rPr>
          <w:sz w:val="24"/>
          <w:szCs w:val="24"/>
        </w:rPr>
        <w:t xml:space="preserve">2 </w:t>
      </w:r>
      <w:r w:rsidR="0025440E">
        <w:rPr>
          <w:sz w:val="24"/>
          <w:szCs w:val="24"/>
        </w:rPr>
        <w:t>suteiktos</w:t>
      </w:r>
      <w:r w:rsidR="00B35844">
        <w:rPr>
          <w:sz w:val="24"/>
          <w:szCs w:val="24"/>
        </w:rPr>
        <w:t xml:space="preserve"> </w:t>
      </w:r>
      <w:r w:rsidR="006E2C3B">
        <w:rPr>
          <w:sz w:val="24"/>
          <w:szCs w:val="24"/>
        </w:rPr>
        <w:t>2013 m. rugsėjo 18 d</w:t>
      </w:r>
      <w:r w:rsidR="0025440E">
        <w:rPr>
          <w:sz w:val="24"/>
          <w:szCs w:val="24"/>
        </w:rPr>
        <w:t xml:space="preserve">. (2013 m. rugsėjo 18 d. </w:t>
      </w:r>
      <w:r w:rsidR="008139DD">
        <w:rPr>
          <w:sz w:val="24"/>
          <w:szCs w:val="24"/>
        </w:rPr>
        <w:t xml:space="preserve">atliktų darbų aktas Nr. </w:t>
      </w:r>
      <w:r w:rsidR="00A30BD6">
        <w:rPr>
          <w:sz w:val="24"/>
          <w:szCs w:val="24"/>
        </w:rPr>
        <w:t>13-241</w:t>
      </w:r>
      <w:r w:rsidR="0025440E">
        <w:rPr>
          <w:sz w:val="24"/>
          <w:szCs w:val="24"/>
        </w:rPr>
        <w:t>)</w:t>
      </w:r>
      <w:r w:rsidR="006E2C3B">
        <w:rPr>
          <w:sz w:val="24"/>
          <w:szCs w:val="24"/>
        </w:rPr>
        <w:t>.</w:t>
      </w:r>
      <w:r w:rsidR="00300C46">
        <w:rPr>
          <w:sz w:val="24"/>
          <w:szCs w:val="24"/>
        </w:rPr>
        <w:t xml:space="preserve"> Atsižvelgdama į tai, kad perkančioji organizacija</w:t>
      </w:r>
      <w:r w:rsidR="00153D04">
        <w:rPr>
          <w:sz w:val="24"/>
          <w:szCs w:val="24"/>
        </w:rPr>
        <w:t>,</w:t>
      </w:r>
      <w:r w:rsidR="00300C46">
        <w:rPr>
          <w:sz w:val="24"/>
          <w:szCs w:val="24"/>
        </w:rPr>
        <w:t xml:space="preserve"> </w:t>
      </w:r>
      <w:r w:rsidR="00300C46">
        <w:rPr>
          <w:bCs/>
          <w:sz w:val="24"/>
          <w:szCs w:val="24"/>
        </w:rPr>
        <w:t>norėdama p</w:t>
      </w:r>
      <w:r w:rsidR="00A30BD6">
        <w:rPr>
          <w:bCs/>
          <w:sz w:val="24"/>
          <w:szCs w:val="24"/>
        </w:rPr>
        <w:t>ratęsti</w:t>
      </w:r>
      <w:r w:rsidR="00300C46">
        <w:rPr>
          <w:bCs/>
          <w:sz w:val="24"/>
          <w:szCs w:val="24"/>
        </w:rPr>
        <w:t xml:space="preserve"> </w:t>
      </w:r>
      <w:r w:rsidR="00A30BD6">
        <w:rPr>
          <w:bCs/>
          <w:sz w:val="24"/>
          <w:szCs w:val="24"/>
        </w:rPr>
        <w:t>sutarčių (</w:t>
      </w:r>
      <w:r w:rsidR="00300C46">
        <w:rPr>
          <w:bCs/>
          <w:sz w:val="24"/>
          <w:szCs w:val="24"/>
        </w:rPr>
        <w:t>Sutarties 1</w:t>
      </w:r>
      <w:r w:rsidR="00BF1EA5">
        <w:rPr>
          <w:bCs/>
          <w:sz w:val="24"/>
          <w:szCs w:val="24"/>
        </w:rPr>
        <w:t xml:space="preserve"> ir Sutarties 2</w:t>
      </w:r>
      <w:r w:rsidR="00A30BD6">
        <w:rPr>
          <w:bCs/>
          <w:sz w:val="24"/>
          <w:szCs w:val="24"/>
        </w:rPr>
        <w:t>)</w:t>
      </w:r>
      <w:r w:rsidR="00300C46">
        <w:rPr>
          <w:bCs/>
          <w:sz w:val="24"/>
          <w:szCs w:val="24"/>
        </w:rPr>
        <w:t xml:space="preserve"> termin</w:t>
      </w:r>
      <w:r w:rsidR="006B6D68">
        <w:rPr>
          <w:bCs/>
          <w:sz w:val="24"/>
          <w:szCs w:val="24"/>
        </w:rPr>
        <w:t>us</w:t>
      </w:r>
      <w:r w:rsidR="00300C46">
        <w:rPr>
          <w:bCs/>
          <w:sz w:val="24"/>
          <w:szCs w:val="24"/>
        </w:rPr>
        <w:t xml:space="preserve"> bei </w:t>
      </w:r>
      <w:r w:rsidR="00A30BD6">
        <w:rPr>
          <w:bCs/>
          <w:sz w:val="24"/>
          <w:szCs w:val="24"/>
        </w:rPr>
        <w:t>sutarčių (</w:t>
      </w:r>
      <w:r w:rsidR="00300C46">
        <w:rPr>
          <w:bCs/>
          <w:sz w:val="24"/>
          <w:szCs w:val="24"/>
        </w:rPr>
        <w:t>Sutarties 1</w:t>
      </w:r>
      <w:r w:rsidR="00BF1EA5">
        <w:rPr>
          <w:bCs/>
          <w:sz w:val="24"/>
          <w:szCs w:val="24"/>
        </w:rPr>
        <w:t xml:space="preserve"> ir Sutarties 2</w:t>
      </w:r>
      <w:r w:rsidR="00A30BD6">
        <w:rPr>
          <w:bCs/>
          <w:sz w:val="24"/>
          <w:szCs w:val="24"/>
        </w:rPr>
        <w:t>)</w:t>
      </w:r>
      <w:r w:rsidR="00300C46">
        <w:rPr>
          <w:bCs/>
          <w:sz w:val="24"/>
          <w:szCs w:val="24"/>
        </w:rPr>
        <w:t xml:space="preserve"> prievolių įvykdymo termin</w:t>
      </w:r>
      <w:r w:rsidR="006B6D68">
        <w:rPr>
          <w:bCs/>
          <w:sz w:val="24"/>
          <w:szCs w:val="24"/>
        </w:rPr>
        <w:t>us</w:t>
      </w:r>
      <w:r w:rsidR="00153D04">
        <w:rPr>
          <w:bCs/>
          <w:sz w:val="24"/>
          <w:szCs w:val="24"/>
        </w:rPr>
        <w:t>,</w:t>
      </w:r>
      <w:r w:rsidR="00300C46">
        <w:rPr>
          <w:bCs/>
          <w:sz w:val="24"/>
          <w:szCs w:val="24"/>
        </w:rPr>
        <w:t xml:space="preserve"> </w:t>
      </w:r>
      <w:r w:rsidR="00300C46" w:rsidRPr="00FD1331">
        <w:rPr>
          <w:sz w:val="24"/>
          <w:szCs w:val="24"/>
          <w:u w:val="single"/>
          <w:lang w:eastAsia="lt-LT"/>
        </w:rPr>
        <w:t>nesikreipė į Tarnybą sutikimo</w:t>
      </w:r>
      <w:r w:rsidR="00300C46">
        <w:rPr>
          <w:sz w:val="24"/>
          <w:szCs w:val="24"/>
          <w:lang w:eastAsia="lt-LT"/>
        </w:rPr>
        <w:t>, Tarnyba daro išvadą, jog</w:t>
      </w:r>
      <w:r w:rsidR="00BF1EA5">
        <w:rPr>
          <w:sz w:val="24"/>
          <w:szCs w:val="24"/>
          <w:lang w:eastAsia="lt-LT"/>
        </w:rPr>
        <w:t xml:space="preserve"> perkančioji organizacija nesivadovavo </w:t>
      </w:r>
      <w:r w:rsidR="00BF1EA5">
        <w:rPr>
          <w:sz w:val="24"/>
          <w:szCs w:val="24"/>
        </w:rPr>
        <w:t>sutarčių (Sutarties 1 ir Sutarties 2) 25 punktais („</w:t>
      </w:r>
      <w:r w:rsidR="00BF1EA5" w:rsidRPr="00B34A2F">
        <w:rPr>
          <w:i/>
          <w:sz w:val="24"/>
          <w:szCs w:val="24"/>
        </w:rPr>
        <w:t>Sutarties sąlygos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sąlygų, kurių keitimo aplinkybių atsiradimo pirkimo sutarties šalys negalėjo numatyti pasiūlymo pateikimo metu, aplinkybių negali kontroliuoti ir jų kilimo rizikos neprisiėmė nė viena</w:t>
      </w:r>
      <w:r w:rsidR="00BF1EA5">
        <w:rPr>
          <w:i/>
          <w:sz w:val="24"/>
          <w:szCs w:val="24"/>
        </w:rPr>
        <w:t xml:space="preserve"> </w:t>
      </w:r>
      <w:r w:rsidR="00BF1EA5" w:rsidRPr="00B34A2F">
        <w:rPr>
          <w:i/>
          <w:sz w:val="24"/>
          <w:szCs w:val="24"/>
        </w:rPr>
        <w:t>iš sutarties šalių</w:t>
      </w:r>
      <w:r w:rsidR="00BF1EA5">
        <w:rPr>
          <w:sz w:val="24"/>
          <w:szCs w:val="24"/>
        </w:rPr>
        <w:t>“)</w:t>
      </w:r>
      <w:bookmarkStart w:id="1" w:name="_GoBack"/>
      <w:bookmarkEnd w:id="1"/>
      <w:r w:rsidR="00C32782">
        <w:rPr>
          <w:sz w:val="24"/>
          <w:szCs w:val="24"/>
        </w:rPr>
        <w:t xml:space="preserve"> ir</w:t>
      </w:r>
      <w:r w:rsidR="00BF1EA5">
        <w:rPr>
          <w:sz w:val="24"/>
          <w:szCs w:val="24"/>
        </w:rPr>
        <w:t xml:space="preserve"> </w:t>
      </w:r>
      <w:r w:rsidR="00BF1EA5" w:rsidRPr="002F7CE5">
        <w:rPr>
          <w:sz w:val="24"/>
          <w:szCs w:val="24"/>
        </w:rPr>
        <w:t>pažei</w:t>
      </w:r>
      <w:r w:rsidR="00BF1EA5">
        <w:rPr>
          <w:sz w:val="24"/>
          <w:szCs w:val="24"/>
        </w:rPr>
        <w:t>dė imperatyvias</w:t>
      </w:r>
      <w:r w:rsidR="00BF1EA5" w:rsidRPr="002F7CE5">
        <w:rPr>
          <w:sz w:val="24"/>
          <w:szCs w:val="24"/>
        </w:rPr>
        <w:t xml:space="preserve"> Įstatymo 18 straipsnio 8 dalies nuostatas</w:t>
      </w:r>
      <w:r w:rsidR="00BF1EA5">
        <w:rPr>
          <w:sz w:val="24"/>
          <w:szCs w:val="24"/>
        </w:rPr>
        <w:t xml:space="preserve"> („</w:t>
      </w:r>
      <w:r w:rsidR="00BF1EA5" w:rsidRPr="00535B27">
        <w:rPr>
          <w:i/>
          <w:sz w:val="24"/>
          <w:szCs w:val="24"/>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00BF1EA5">
        <w:rPr>
          <w:sz w:val="22"/>
          <w:szCs w:val="22"/>
        </w:rPr>
        <w:t>)</w:t>
      </w:r>
      <w:r w:rsidR="00BF1EA5">
        <w:rPr>
          <w:sz w:val="24"/>
          <w:szCs w:val="24"/>
        </w:rPr>
        <w:t>.</w:t>
      </w:r>
    </w:p>
    <w:p w:rsidR="00153D04" w:rsidRDefault="00153D04" w:rsidP="00153D04">
      <w:pPr>
        <w:ind w:firstLine="851"/>
        <w:jc w:val="both"/>
        <w:rPr>
          <w:sz w:val="24"/>
          <w:szCs w:val="24"/>
          <w:lang w:eastAsia="lt-LT"/>
        </w:rPr>
      </w:pPr>
      <w:r>
        <w:rPr>
          <w:sz w:val="24"/>
          <w:szCs w:val="24"/>
        </w:rPr>
        <w:t xml:space="preserve">Tarnyba, atsižvelgdama į tai, kad ESFA prašymas pateikti išvadą pateiktas vadovaujantis Atsakomybės ir funkcijų pasiskirstymo tarp institucijų, įgyvendinant 2007-2013 metų Europos Sąjungos struktūrinės paramos panaudojimo strategiją ir veiksmų programas, taisyklėmis, patvirtintomis Lietuvos Respublikos Vyriausybės 2007 m. spalio 17 d. nutarimu Nr. 1139, (toliau – Taisyklės) primena, kad vadovaujantis Taisyklių 10.3.5 punkto nuostatomis, </w:t>
      </w:r>
      <w:r>
        <w:rPr>
          <w:sz w:val="24"/>
          <w:szCs w:val="24"/>
          <w:u w:val="single"/>
        </w:rPr>
        <w:t>Įgyvendinančioji institucija (šiuo atveju</w:t>
      </w:r>
      <w:r w:rsidR="00A952B4">
        <w:rPr>
          <w:sz w:val="24"/>
          <w:szCs w:val="24"/>
          <w:u w:val="single"/>
        </w:rPr>
        <w:t xml:space="preserve"> ESFA</w:t>
      </w:r>
      <w:r>
        <w:rPr>
          <w:sz w:val="24"/>
          <w:szCs w:val="24"/>
          <w:u w:val="single"/>
        </w:rPr>
        <w:t>) pati atlieka pažeidimų tyrimus, nustato pažeidimus, priima sprendimus dėl nustatytų pažeidimų ir teisės aktų nustatyta tvarka praneša apie juos atitinkamoms institucijoms.</w:t>
      </w:r>
      <w:r>
        <w:rPr>
          <w:sz w:val="24"/>
          <w:szCs w:val="24"/>
        </w:rPr>
        <w:t xml:space="preserve"> </w:t>
      </w:r>
    </w:p>
    <w:p w:rsidR="00A952B4" w:rsidRDefault="00A952B4" w:rsidP="00A952B4">
      <w:pPr>
        <w:tabs>
          <w:tab w:val="left" w:pos="993"/>
        </w:tabs>
        <w:jc w:val="both"/>
        <w:rPr>
          <w:sz w:val="24"/>
          <w:szCs w:val="24"/>
        </w:rPr>
      </w:pPr>
    </w:p>
    <w:p w:rsidR="00201E4C" w:rsidRPr="00907C82" w:rsidRDefault="00201E4C" w:rsidP="00A952B4">
      <w:pPr>
        <w:tabs>
          <w:tab w:val="left" w:pos="993"/>
        </w:tabs>
        <w:jc w:val="both"/>
        <w:rPr>
          <w:sz w:val="24"/>
          <w:szCs w:val="24"/>
        </w:rPr>
      </w:pPr>
    </w:p>
    <w:p w:rsidR="00201E4C" w:rsidRPr="00907C82" w:rsidRDefault="00201E4C" w:rsidP="00201E4C">
      <w:pPr>
        <w:tabs>
          <w:tab w:val="left" w:pos="900"/>
        </w:tabs>
        <w:rPr>
          <w:sz w:val="24"/>
          <w:szCs w:val="24"/>
        </w:rPr>
      </w:pPr>
    </w:p>
    <w:p w:rsidR="00201E4C" w:rsidRPr="00907C82" w:rsidRDefault="00201E4C" w:rsidP="00201E4C">
      <w:pPr>
        <w:tabs>
          <w:tab w:val="left" w:pos="900"/>
        </w:tabs>
        <w:rPr>
          <w:sz w:val="24"/>
          <w:szCs w:val="24"/>
        </w:rPr>
      </w:pPr>
    </w:p>
    <w:p w:rsidR="00557239" w:rsidRPr="00F03BBA" w:rsidRDefault="00557239" w:rsidP="00557239">
      <w:pPr>
        <w:ind w:right="142"/>
        <w:jc w:val="both"/>
        <w:rPr>
          <w:sz w:val="24"/>
          <w:szCs w:val="24"/>
        </w:rPr>
      </w:pPr>
      <w:r w:rsidRPr="00F03BBA">
        <w:rPr>
          <w:sz w:val="24"/>
          <w:szCs w:val="24"/>
        </w:rPr>
        <w:t>Prevencijos ir pirkimo sutarčių priežiūros skyriaus</w:t>
      </w:r>
    </w:p>
    <w:p w:rsidR="00557239" w:rsidRPr="00F03BBA" w:rsidRDefault="00557239" w:rsidP="00557239">
      <w:pPr>
        <w:ind w:right="142"/>
        <w:jc w:val="both"/>
        <w:rPr>
          <w:sz w:val="24"/>
          <w:szCs w:val="24"/>
        </w:rPr>
      </w:pPr>
      <w:r w:rsidRPr="00F03BBA">
        <w:rPr>
          <w:sz w:val="24"/>
          <w:szCs w:val="24"/>
        </w:rPr>
        <w:t>vyriausioji specialistė</w:t>
      </w:r>
      <w:r w:rsidRPr="00F03BBA">
        <w:rPr>
          <w:sz w:val="24"/>
          <w:szCs w:val="24"/>
        </w:rPr>
        <w:tab/>
      </w:r>
      <w:r w:rsidRPr="00F03BBA">
        <w:rPr>
          <w:sz w:val="24"/>
          <w:szCs w:val="24"/>
        </w:rPr>
        <w:tab/>
      </w:r>
      <w:r w:rsidRPr="00F03BBA">
        <w:rPr>
          <w:sz w:val="24"/>
          <w:szCs w:val="24"/>
        </w:rPr>
        <w:tab/>
      </w:r>
      <w:r w:rsidRPr="00F03BBA">
        <w:rPr>
          <w:sz w:val="24"/>
          <w:szCs w:val="24"/>
        </w:rPr>
        <w:tab/>
      </w:r>
      <w:r w:rsidRPr="00F03BBA">
        <w:rPr>
          <w:sz w:val="24"/>
          <w:szCs w:val="24"/>
        </w:rPr>
        <w:tab/>
        <w:t xml:space="preserve"> </w:t>
      </w:r>
      <w:r>
        <w:rPr>
          <w:sz w:val="24"/>
          <w:szCs w:val="24"/>
        </w:rPr>
        <w:t xml:space="preserve">  </w:t>
      </w:r>
      <w:r w:rsidRPr="00F03BBA">
        <w:rPr>
          <w:sz w:val="24"/>
          <w:szCs w:val="24"/>
        </w:rPr>
        <w:t xml:space="preserve"> </w:t>
      </w:r>
      <w:r>
        <w:rPr>
          <w:sz w:val="24"/>
          <w:szCs w:val="24"/>
        </w:rPr>
        <w:t>Eglė Spudulytė</w:t>
      </w:r>
    </w:p>
    <w:p w:rsidR="00201E4C" w:rsidRPr="00907C82" w:rsidRDefault="00201E4C" w:rsidP="00201E4C">
      <w:pPr>
        <w:tabs>
          <w:tab w:val="left" w:pos="900"/>
        </w:tabs>
        <w:rPr>
          <w:color w:val="000000"/>
          <w:sz w:val="24"/>
          <w:szCs w:val="24"/>
        </w:rPr>
      </w:pPr>
    </w:p>
    <w:p w:rsidR="00201E4C" w:rsidRDefault="00201E4C" w:rsidP="00201E4C">
      <w:pPr>
        <w:tabs>
          <w:tab w:val="left" w:pos="900"/>
        </w:tabs>
        <w:rPr>
          <w:color w:val="000000"/>
          <w:sz w:val="24"/>
          <w:szCs w:val="24"/>
        </w:rPr>
      </w:pPr>
    </w:p>
    <w:p w:rsidR="00201E4C" w:rsidRDefault="00201E4C" w:rsidP="00201E4C">
      <w:pPr>
        <w:tabs>
          <w:tab w:val="left" w:pos="900"/>
        </w:tabs>
        <w:rPr>
          <w:color w:val="000000"/>
          <w:sz w:val="24"/>
          <w:szCs w:val="24"/>
        </w:rPr>
      </w:pPr>
    </w:p>
    <w:p w:rsidR="00201E4C" w:rsidRDefault="00201E4C" w:rsidP="00201E4C">
      <w:pPr>
        <w:tabs>
          <w:tab w:val="left" w:pos="900"/>
        </w:tabs>
        <w:rPr>
          <w:color w:val="000000"/>
          <w:sz w:val="24"/>
          <w:szCs w:val="24"/>
        </w:rPr>
      </w:pPr>
    </w:p>
    <w:p w:rsidR="00201E4C" w:rsidRDefault="00201E4C" w:rsidP="00201E4C">
      <w:pPr>
        <w:tabs>
          <w:tab w:val="left" w:pos="900"/>
        </w:tabs>
        <w:rPr>
          <w:color w:val="000000"/>
          <w:sz w:val="24"/>
          <w:szCs w:val="24"/>
        </w:rPr>
      </w:pPr>
    </w:p>
    <w:p w:rsidR="00201E4C" w:rsidRDefault="00201E4C" w:rsidP="00201E4C">
      <w:pPr>
        <w:tabs>
          <w:tab w:val="left" w:pos="900"/>
        </w:tabs>
        <w:rPr>
          <w:color w:val="000000"/>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201E4C" w:rsidRDefault="00201E4C" w:rsidP="00201E4C">
      <w:pPr>
        <w:tabs>
          <w:tab w:val="left" w:pos="900"/>
        </w:tabs>
        <w:rPr>
          <w:bCs/>
          <w:sz w:val="24"/>
          <w:szCs w:val="24"/>
        </w:rPr>
      </w:pPr>
    </w:p>
    <w:p w:rsidR="00A952B4" w:rsidRDefault="00A952B4" w:rsidP="00201E4C">
      <w:pPr>
        <w:tabs>
          <w:tab w:val="left" w:pos="900"/>
        </w:tabs>
        <w:rPr>
          <w:bCs/>
          <w:sz w:val="24"/>
          <w:szCs w:val="24"/>
        </w:rPr>
      </w:pPr>
    </w:p>
    <w:p w:rsidR="001A1F00" w:rsidRDefault="001A1F00" w:rsidP="00201E4C">
      <w:pPr>
        <w:tabs>
          <w:tab w:val="left" w:pos="900"/>
        </w:tabs>
        <w:rPr>
          <w:bCs/>
          <w:sz w:val="24"/>
          <w:szCs w:val="24"/>
        </w:rPr>
      </w:pPr>
    </w:p>
    <w:p w:rsidR="001A1F00" w:rsidRDefault="001A1F00" w:rsidP="00201E4C">
      <w:pPr>
        <w:tabs>
          <w:tab w:val="left" w:pos="900"/>
        </w:tabs>
        <w:rPr>
          <w:bCs/>
          <w:sz w:val="24"/>
          <w:szCs w:val="24"/>
        </w:rPr>
      </w:pPr>
    </w:p>
    <w:p w:rsidR="00C32782" w:rsidRDefault="00C32782" w:rsidP="00201E4C">
      <w:pPr>
        <w:tabs>
          <w:tab w:val="left" w:pos="900"/>
        </w:tabs>
        <w:rPr>
          <w:bCs/>
          <w:sz w:val="24"/>
          <w:szCs w:val="24"/>
        </w:rPr>
      </w:pPr>
    </w:p>
    <w:p w:rsidR="00A952B4" w:rsidRDefault="00A952B4" w:rsidP="00201E4C">
      <w:pPr>
        <w:tabs>
          <w:tab w:val="left" w:pos="900"/>
        </w:tabs>
        <w:rPr>
          <w:bCs/>
          <w:sz w:val="24"/>
          <w:szCs w:val="24"/>
        </w:rPr>
      </w:pPr>
    </w:p>
    <w:p w:rsidR="00534A01" w:rsidRPr="00596207" w:rsidRDefault="00534A01" w:rsidP="00534A01">
      <w:pPr>
        <w:jc w:val="both"/>
      </w:pPr>
      <w:r w:rsidRPr="00596207">
        <w:rPr>
          <w:sz w:val="24"/>
          <w:szCs w:val="24"/>
        </w:rPr>
        <w:t xml:space="preserve">E. Spudulytė, tel. (8 5) 219 7033, faks. (8 5) 213 6213, el. p. </w:t>
      </w:r>
      <w:hyperlink r:id="rId10" w:history="1">
        <w:r w:rsidRPr="00596207">
          <w:rPr>
            <w:rStyle w:val="Hipersaitas"/>
            <w:sz w:val="24"/>
            <w:szCs w:val="24"/>
          </w:rPr>
          <w:t>Egle.Spudulyte@vpt.lt</w:t>
        </w:r>
      </w:hyperlink>
    </w:p>
    <w:sectPr w:rsidR="00534A01" w:rsidRPr="00596207"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E7" w:rsidRDefault="000B10E7">
      <w:r>
        <w:separator/>
      </w:r>
    </w:p>
  </w:endnote>
  <w:endnote w:type="continuationSeparator" w:id="0">
    <w:p w:rsidR="000B10E7" w:rsidRDefault="000B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91717">
    <w:pPr>
      <w:pStyle w:val="Porat"/>
    </w:pPr>
  </w:p>
  <w:p w:rsidR="00B23540" w:rsidRDefault="00491717">
    <w:pPr>
      <w:pStyle w:val="Porat"/>
    </w:pPr>
  </w:p>
  <w:p w:rsidR="00B23540" w:rsidRDefault="004917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38104B" w:rsidP="00225780">
          <w:pPr>
            <w:pStyle w:val="Porat"/>
          </w:pPr>
          <w:r w:rsidRPr="008F10BE">
            <w:t>Biudžetinė įstaiga</w:t>
          </w:r>
        </w:p>
        <w:p w:rsidR="00225780" w:rsidRPr="008F10BE" w:rsidRDefault="0038104B" w:rsidP="00225780">
          <w:pPr>
            <w:pStyle w:val="Porat"/>
          </w:pPr>
          <w:r w:rsidRPr="008F10BE">
            <w:t>Kareivių g. 1, 08221 Vilnius</w:t>
          </w:r>
        </w:p>
        <w:p w:rsidR="00225780" w:rsidRPr="008F10BE" w:rsidRDefault="0038104B" w:rsidP="00225780">
          <w:pPr>
            <w:pStyle w:val="Porat"/>
          </w:pPr>
          <w:r w:rsidRPr="008F10BE">
            <w:t>http://www.vpt.lt</w:t>
          </w:r>
        </w:p>
      </w:tc>
      <w:tc>
        <w:tcPr>
          <w:tcW w:w="3225" w:type="dxa"/>
        </w:tcPr>
        <w:p w:rsidR="00396B0F" w:rsidRPr="008F10BE" w:rsidRDefault="0038104B" w:rsidP="008A5A7B">
          <w:pPr>
            <w:pStyle w:val="Porat"/>
          </w:pPr>
          <w:r w:rsidRPr="008F10BE">
            <w:t>Tel. (8 5) 219 7001</w:t>
          </w:r>
        </w:p>
        <w:p w:rsidR="008A5A7B" w:rsidRPr="008F10BE" w:rsidRDefault="0038104B" w:rsidP="008A5A7B">
          <w:pPr>
            <w:pStyle w:val="Porat"/>
          </w:pPr>
          <w:r w:rsidRPr="008F10BE">
            <w:t>Faks. (8 5) 213 6213</w:t>
          </w:r>
        </w:p>
        <w:p w:rsidR="008A5A7B" w:rsidRPr="008F10BE" w:rsidRDefault="0038104B" w:rsidP="008A5A7B">
          <w:pPr>
            <w:pStyle w:val="Porat"/>
          </w:pPr>
          <w:r w:rsidRPr="008F10BE">
            <w:t>El. p. info@vpt.lt</w:t>
          </w:r>
        </w:p>
      </w:tc>
      <w:tc>
        <w:tcPr>
          <w:tcW w:w="3225" w:type="dxa"/>
        </w:tcPr>
        <w:p w:rsidR="008A5A7B" w:rsidRPr="008F10BE" w:rsidRDefault="0038104B" w:rsidP="008A5A7B">
          <w:pPr>
            <w:pStyle w:val="Porat"/>
          </w:pPr>
          <w:r w:rsidRPr="008F10BE">
            <w:t>Duomenys kaupiami ir saugomi</w:t>
          </w:r>
        </w:p>
        <w:p w:rsidR="00225780" w:rsidRPr="008F10BE" w:rsidRDefault="0038104B" w:rsidP="00225780">
          <w:pPr>
            <w:pStyle w:val="Porat"/>
          </w:pPr>
          <w:r w:rsidRPr="008F10BE">
            <w:t>Juridinių asmenų registre</w:t>
          </w:r>
        </w:p>
        <w:p w:rsidR="00396B0F" w:rsidRPr="008F10BE" w:rsidRDefault="0038104B" w:rsidP="00225780">
          <w:pPr>
            <w:pStyle w:val="Porat"/>
          </w:pPr>
          <w:r w:rsidRPr="008F10BE">
            <w:t>Kodas 188656261</w:t>
          </w:r>
        </w:p>
      </w:tc>
    </w:tr>
  </w:tbl>
  <w:p w:rsidR="00B23540" w:rsidRPr="008F10BE" w:rsidRDefault="004917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E7" w:rsidRDefault="000B10E7">
      <w:r>
        <w:separator/>
      </w:r>
    </w:p>
  </w:footnote>
  <w:footnote w:type="continuationSeparator" w:id="0">
    <w:p w:rsidR="000B10E7" w:rsidRDefault="000B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D25D2D">
    <w:pPr>
      <w:pStyle w:val="Antrats"/>
      <w:framePr w:wrap="around" w:vAnchor="text" w:hAnchor="margin" w:xAlign="center" w:y="1"/>
      <w:rPr>
        <w:rStyle w:val="Puslapionumeris"/>
      </w:rPr>
    </w:pPr>
    <w:r>
      <w:rPr>
        <w:rStyle w:val="Puslapionumeris"/>
      </w:rPr>
      <w:fldChar w:fldCharType="begin"/>
    </w:r>
    <w:r w:rsidR="0038104B">
      <w:rPr>
        <w:rStyle w:val="Puslapionumeris"/>
      </w:rPr>
      <w:instrText xml:space="preserve">PAGE  </w:instrText>
    </w:r>
    <w:r>
      <w:rPr>
        <w:rStyle w:val="Puslapionumeris"/>
      </w:rPr>
      <w:fldChar w:fldCharType="end"/>
    </w:r>
  </w:p>
  <w:p w:rsidR="00B23540" w:rsidRDefault="004917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D25D2D">
    <w:pPr>
      <w:pStyle w:val="Antrats"/>
      <w:framePr w:wrap="around" w:vAnchor="text" w:hAnchor="margin" w:xAlign="center" w:y="1"/>
      <w:rPr>
        <w:rStyle w:val="Puslapionumeris"/>
      </w:rPr>
    </w:pPr>
    <w:r>
      <w:rPr>
        <w:rStyle w:val="Puslapionumeris"/>
      </w:rPr>
      <w:fldChar w:fldCharType="begin"/>
    </w:r>
    <w:r w:rsidR="0038104B">
      <w:rPr>
        <w:rStyle w:val="Puslapionumeris"/>
      </w:rPr>
      <w:instrText xml:space="preserve">PAGE  </w:instrText>
    </w:r>
    <w:r>
      <w:rPr>
        <w:rStyle w:val="Puslapionumeris"/>
      </w:rPr>
      <w:fldChar w:fldCharType="separate"/>
    </w:r>
    <w:r w:rsidR="00491717">
      <w:rPr>
        <w:rStyle w:val="Puslapionumeris"/>
        <w:noProof/>
      </w:rPr>
      <w:t>4</w:t>
    </w:r>
    <w:r>
      <w:rPr>
        <w:rStyle w:val="Puslapionumeris"/>
      </w:rPr>
      <w:fldChar w:fldCharType="end"/>
    </w:r>
  </w:p>
  <w:p w:rsidR="00B23540" w:rsidRDefault="004917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1444"/>
    <w:multiLevelType w:val="hybridMultilevel"/>
    <w:tmpl w:val="A3B00E90"/>
    <w:lvl w:ilvl="0" w:tplc="731C55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189960CD"/>
    <w:multiLevelType w:val="hybridMultilevel"/>
    <w:tmpl w:val="7324B4EE"/>
    <w:lvl w:ilvl="0" w:tplc="EB301CB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5A7E5EDA"/>
    <w:multiLevelType w:val="hybridMultilevel"/>
    <w:tmpl w:val="A3B00E90"/>
    <w:lvl w:ilvl="0" w:tplc="731C55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6298220E"/>
    <w:multiLevelType w:val="hybridMultilevel"/>
    <w:tmpl w:val="A3B00E90"/>
    <w:lvl w:ilvl="0" w:tplc="731C55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C"/>
    <w:rsid w:val="00000159"/>
    <w:rsid w:val="000019BF"/>
    <w:rsid w:val="00010F30"/>
    <w:rsid w:val="000314C7"/>
    <w:rsid w:val="0003321D"/>
    <w:rsid w:val="00043E88"/>
    <w:rsid w:val="00047DB2"/>
    <w:rsid w:val="0005055B"/>
    <w:rsid w:val="00060348"/>
    <w:rsid w:val="00061121"/>
    <w:rsid w:val="00061773"/>
    <w:rsid w:val="0006209E"/>
    <w:rsid w:val="00062126"/>
    <w:rsid w:val="000640DC"/>
    <w:rsid w:val="000640FF"/>
    <w:rsid w:val="000836E9"/>
    <w:rsid w:val="00084852"/>
    <w:rsid w:val="000A5F40"/>
    <w:rsid w:val="000B10E7"/>
    <w:rsid w:val="000B532F"/>
    <w:rsid w:val="000C29E8"/>
    <w:rsid w:val="000D5028"/>
    <w:rsid w:val="000E15CA"/>
    <w:rsid w:val="000E3153"/>
    <w:rsid w:val="000F391D"/>
    <w:rsid w:val="000F3C9F"/>
    <w:rsid w:val="000F6C81"/>
    <w:rsid w:val="001101F7"/>
    <w:rsid w:val="00111D10"/>
    <w:rsid w:val="00123839"/>
    <w:rsid w:val="00123FB4"/>
    <w:rsid w:val="0013681A"/>
    <w:rsid w:val="00136999"/>
    <w:rsid w:val="00137493"/>
    <w:rsid w:val="001453B6"/>
    <w:rsid w:val="001500C4"/>
    <w:rsid w:val="00153D04"/>
    <w:rsid w:val="001622EF"/>
    <w:rsid w:val="00170F73"/>
    <w:rsid w:val="00177A22"/>
    <w:rsid w:val="0018328F"/>
    <w:rsid w:val="00190653"/>
    <w:rsid w:val="00190979"/>
    <w:rsid w:val="001918B0"/>
    <w:rsid w:val="001A1F00"/>
    <w:rsid w:val="001A77E3"/>
    <w:rsid w:val="001A7B5A"/>
    <w:rsid w:val="001B4179"/>
    <w:rsid w:val="001D4358"/>
    <w:rsid w:val="001D6C40"/>
    <w:rsid w:val="00201E4C"/>
    <w:rsid w:val="0022778A"/>
    <w:rsid w:val="00236F1B"/>
    <w:rsid w:val="0025440E"/>
    <w:rsid w:val="00261A10"/>
    <w:rsid w:val="002825D0"/>
    <w:rsid w:val="0029393E"/>
    <w:rsid w:val="002A27B3"/>
    <w:rsid w:val="002C16BB"/>
    <w:rsid w:val="002E17F0"/>
    <w:rsid w:val="002E2071"/>
    <w:rsid w:val="002F280E"/>
    <w:rsid w:val="00300C46"/>
    <w:rsid w:val="00306EC8"/>
    <w:rsid w:val="003119C8"/>
    <w:rsid w:val="00321B39"/>
    <w:rsid w:val="00324D18"/>
    <w:rsid w:val="0034561B"/>
    <w:rsid w:val="003564D9"/>
    <w:rsid w:val="003616E9"/>
    <w:rsid w:val="0036696B"/>
    <w:rsid w:val="00377912"/>
    <w:rsid w:val="00380DF2"/>
    <w:rsid w:val="0038104B"/>
    <w:rsid w:val="003878B0"/>
    <w:rsid w:val="003A2A61"/>
    <w:rsid w:val="003A67D6"/>
    <w:rsid w:val="003B6033"/>
    <w:rsid w:val="003C0FB9"/>
    <w:rsid w:val="003D072C"/>
    <w:rsid w:val="003D5CE1"/>
    <w:rsid w:val="003E4B13"/>
    <w:rsid w:val="003E4FE3"/>
    <w:rsid w:val="003F444A"/>
    <w:rsid w:val="003F75A5"/>
    <w:rsid w:val="0041066D"/>
    <w:rsid w:val="00412FFE"/>
    <w:rsid w:val="00415380"/>
    <w:rsid w:val="0044184A"/>
    <w:rsid w:val="00450D7A"/>
    <w:rsid w:val="004519EB"/>
    <w:rsid w:val="00457912"/>
    <w:rsid w:val="004666E9"/>
    <w:rsid w:val="0047559B"/>
    <w:rsid w:val="00481C24"/>
    <w:rsid w:val="00485164"/>
    <w:rsid w:val="00491717"/>
    <w:rsid w:val="00491754"/>
    <w:rsid w:val="00494B70"/>
    <w:rsid w:val="00497E02"/>
    <w:rsid w:val="004A3B34"/>
    <w:rsid w:val="004C2774"/>
    <w:rsid w:val="004D1007"/>
    <w:rsid w:val="004D42FF"/>
    <w:rsid w:val="00500B09"/>
    <w:rsid w:val="00507170"/>
    <w:rsid w:val="0051001F"/>
    <w:rsid w:val="00516890"/>
    <w:rsid w:val="00531133"/>
    <w:rsid w:val="00534A01"/>
    <w:rsid w:val="005456C8"/>
    <w:rsid w:val="0055093A"/>
    <w:rsid w:val="00555396"/>
    <w:rsid w:val="00555B19"/>
    <w:rsid w:val="00556607"/>
    <w:rsid w:val="00557042"/>
    <w:rsid w:val="00557239"/>
    <w:rsid w:val="00557998"/>
    <w:rsid w:val="0059658B"/>
    <w:rsid w:val="005A3B64"/>
    <w:rsid w:val="005C5432"/>
    <w:rsid w:val="005C54F0"/>
    <w:rsid w:val="005D5A15"/>
    <w:rsid w:val="005E17DE"/>
    <w:rsid w:val="00617C34"/>
    <w:rsid w:val="00622FC5"/>
    <w:rsid w:val="00625024"/>
    <w:rsid w:val="00633FBD"/>
    <w:rsid w:val="006425E1"/>
    <w:rsid w:val="006638A6"/>
    <w:rsid w:val="006662C5"/>
    <w:rsid w:val="00680AF3"/>
    <w:rsid w:val="00696559"/>
    <w:rsid w:val="006B5A71"/>
    <w:rsid w:val="006B6D68"/>
    <w:rsid w:val="006C1F5B"/>
    <w:rsid w:val="006D2005"/>
    <w:rsid w:val="006E2C3B"/>
    <w:rsid w:val="006E5680"/>
    <w:rsid w:val="006F4E82"/>
    <w:rsid w:val="0070028F"/>
    <w:rsid w:val="00703B22"/>
    <w:rsid w:val="00720123"/>
    <w:rsid w:val="007220A7"/>
    <w:rsid w:val="00735164"/>
    <w:rsid w:val="00740001"/>
    <w:rsid w:val="00743D43"/>
    <w:rsid w:val="00751939"/>
    <w:rsid w:val="00762570"/>
    <w:rsid w:val="00765C01"/>
    <w:rsid w:val="00772256"/>
    <w:rsid w:val="0077288B"/>
    <w:rsid w:val="00775D3B"/>
    <w:rsid w:val="00777572"/>
    <w:rsid w:val="00787F43"/>
    <w:rsid w:val="007B6B7C"/>
    <w:rsid w:val="007D22CA"/>
    <w:rsid w:val="008139DD"/>
    <w:rsid w:val="00813D13"/>
    <w:rsid w:val="00831ABE"/>
    <w:rsid w:val="008419C9"/>
    <w:rsid w:val="00886AF3"/>
    <w:rsid w:val="00893710"/>
    <w:rsid w:val="008A2377"/>
    <w:rsid w:val="008B1678"/>
    <w:rsid w:val="008B7767"/>
    <w:rsid w:val="008C7099"/>
    <w:rsid w:val="008D3880"/>
    <w:rsid w:val="008D577E"/>
    <w:rsid w:val="008E6DCC"/>
    <w:rsid w:val="0090262D"/>
    <w:rsid w:val="009100F1"/>
    <w:rsid w:val="00910781"/>
    <w:rsid w:val="009209E9"/>
    <w:rsid w:val="00946FB6"/>
    <w:rsid w:val="00947F2F"/>
    <w:rsid w:val="009730D3"/>
    <w:rsid w:val="00991B09"/>
    <w:rsid w:val="009B2EA8"/>
    <w:rsid w:val="009E0A2E"/>
    <w:rsid w:val="009E3F6E"/>
    <w:rsid w:val="009E5BF9"/>
    <w:rsid w:val="009E6C5D"/>
    <w:rsid w:val="00A16556"/>
    <w:rsid w:val="00A20152"/>
    <w:rsid w:val="00A30BD6"/>
    <w:rsid w:val="00A46199"/>
    <w:rsid w:val="00A7388A"/>
    <w:rsid w:val="00A952B4"/>
    <w:rsid w:val="00AA12D7"/>
    <w:rsid w:val="00AB0525"/>
    <w:rsid w:val="00AB7547"/>
    <w:rsid w:val="00AD35AF"/>
    <w:rsid w:val="00AD61A5"/>
    <w:rsid w:val="00B12693"/>
    <w:rsid w:val="00B3342E"/>
    <w:rsid w:val="00B34A2F"/>
    <w:rsid w:val="00B35844"/>
    <w:rsid w:val="00B4051D"/>
    <w:rsid w:val="00B47260"/>
    <w:rsid w:val="00B544EF"/>
    <w:rsid w:val="00B559E9"/>
    <w:rsid w:val="00B57095"/>
    <w:rsid w:val="00B931DF"/>
    <w:rsid w:val="00B96241"/>
    <w:rsid w:val="00BB526A"/>
    <w:rsid w:val="00BB7BFB"/>
    <w:rsid w:val="00BF09F3"/>
    <w:rsid w:val="00BF1EA5"/>
    <w:rsid w:val="00C0019A"/>
    <w:rsid w:val="00C017A5"/>
    <w:rsid w:val="00C23389"/>
    <w:rsid w:val="00C32782"/>
    <w:rsid w:val="00C40AC1"/>
    <w:rsid w:val="00C53C51"/>
    <w:rsid w:val="00C71FAF"/>
    <w:rsid w:val="00C763A5"/>
    <w:rsid w:val="00C915F5"/>
    <w:rsid w:val="00C95AE5"/>
    <w:rsid w:val="00CA30B9"/>
    <w:rsid w:val="00CB35BD"/>
    <w:rsid w:val="00CB6B23"/>
    <w:rsid w:val="00CC39DA"/>
    <w:rsid w:val="00CD309F"/>
    <w:rsid w:val="00CE6780"/>
    <w:rsid w:val="00CF332D"/>
    <w:rsid w:val="00D03A73"/>
    <w:rsid w:val="00D25D2D"/>
    <w:rsid w:val="00D26B99"/>
    <w:rsid w:val="00D27D45"/>
    <w:rsid w:val="00D660B7"/>
    <w:rsid w:val="00D662D8"/>
    <w:rsid w:val="00D9248D"/>
    <w:rsid w:val="00DA3AEC"/>
    <w:rsid w:val="00DB2283"/>
    <w:rsid w:val="00DB6EB8"/>
    <w:rsid w:val="00DC0C3F"/>
    <w:rsid w:val="00DC6DCB"/>
    <w:rsid w:val="00DD3BF3"/>
    <w:rsid w:val="00DF246F"/>
    <w:rsid w:val="00E0212D"/>
    <w:rsid w:val="00E06722"/>
    <w:rsid w:val="00E14F0C"/>
    <w:rsid w:val="00E3204D"/>
    <w:rsid w:val="00E40DAC"/>
    <w:rsid w:val="00E53865"/>
    <w:rsid w:val="00E62419"/>
    <w:rsid w:val="00E63252"/>
    <w:rsid w:val="00E7763C"/>
    <w:rsid w:val="00E852B4"/>
    <w:rsid w:val="00E863B9"/>
    <w:rsid w:val="00E953DF"/>
    <w:rsid w:val="00EA0B71"/>
    <w:rsid w:val="00EA146C"/>
    <w:rsid w:val="00EA1E25"/>
    <w:rsid w:val="00EA4057"/>
    <w:rsid w:val="00EA7E16"/>
    <w:rsid w:val="00ED5FBA"/>
    <w:rsid w:val="00EE5FD0"/>
    <w:rsid w:val="00EF7679"/>
    <w:rsid w:val="00F01AD8"/>
    <w:rsid w:val="00F038D6"/>
    <w:rsid w:val="00F27614"/>
    <w:rsid w:val="00F53D4A"/>
    <w:rsid w:val="00F8093E"/>
    <w:rsid w:val="00F8187F"/>
    <w:rsid w:val="00FA098D"/>
    <w:rsid w:val="00FA138D"/>
    <w:rsid w:val="00FA1396"/>
    <w:rsid w:val="00FB4A71"/>
    <w:rsid w:val="00FC5650"/>
    <w:rsid w:val="00FE03F5"/>
    <w:rsid w:val="00FE2066"/>
    <w:rsid w:val="00FE3C2E"/>
    <w:rsid w:val="00FF3180"/>
    <w:rsid w:val="00FF595D"/>
    <w:rsid w:val="00FF5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1E4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01E4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1E4C"/>
    <w:rPr>
      <w:rFonts w:ascii="Times New Roman" w:eastAsia="Times New Roman" w:hAnsi="Times New Roman" w:cs="Times New Roman"/>
      <w:b/>
      <w:bCs/>
      <w:sz w:val="32"/>
      <w:szCs w:val="32"/>
    </w:rPr>
  </w:style>
  <w:style w:type="paragraph" w:styleId="Antrats">
    <w:name w:val="header"/>
    <w:basedOn w:val="prastasis"/>
    <w:link w:val="AntratsDiagrama"/>
    <w:rsid w:val="00201E4C"/>
    <w:pPr>
      <w:tabs>
        <w:tab w:val="center" w:pos="4320"/>
        <w:tab w:val="right" w:pos="8640"/>
      </w:tabs>
    </w:pPr>
  </w:style>
  <w:style w:type="character" w:customStyle="1" w:styleId="AntratsDiagrama">
    <w:name w:val="Antraštės Diagrama"/>
    <w:basedOn w:val="Numatytasispastraiposriftas"/>
    <w:link w:val="Antrats"/>
    <w:rsid w:val="00201E4C"/>
    <w:rPr>
      <w:rFonts w:ascii="Times New Roman" w:eastAsia="Times New Roman" w:hAnsi="Times New Roman" w:cs="Times New Roman"/>
      <w:sz w:val="20"/>
      <w:szCs w:val="20"/>
    </w:rPr>
  </w:style>
  <w:style w:type="paragraph" w:styleId="Porat">
    <w:name w:val="footer"/>
    <w:basedOn w:val="prastasis"/>
    <w:link w:val="PoratDiagrama"/>
    <w:rsid w:val="00201E4C"/>
    <w:pPr>
      <w:tabs>
        <w:tab w:val="center" w:pos="4320"/>
        <w:tab w:val="right" w:pos="8640"/>
      </w:tabs>
    </w:pPr>
  </w:style>
  <w:style w:type="character" w:customStyle="1" w:styleId="PoratDiagrama">
    <w:name w:val="Poraštė Diagrama"/>
    <w:basedOn w:val="Numatytasispastraiposriftas"/>
    <w:link w:val="Porat"/>
    <w:rsid w:val="00201E4C"/>
    <w:rPr>
      <w:rFonts w:ascii="Times New Roman" w:eastAsia="Times New Roman" w:hAnsi="Times New Roman" w:cs="Times New Roman"/>
      <w:sz w:val="20"/>
      <w:szCs w:val="20"/>
    </w:rPr>
  </w:style>
  <w:style w:type="character" w:styleId="Puslapionumeris">
    <w:name w:val="page number"/>
    <w:basedOn w:val="Numatytasispastraiposriftas"/>
    <w:rsid w:val="00201E4C"/>
  </w:style>
  <w:style w:type="character" w:styleId="Hipersaitas">
    <w:name w:val="Hyperlink"/>
    <w:basedOn w:val="Numatytasispastraiposriftas"/>
    <w:uiPriority w:val="99"/>
    <w:semiHidden/>
    <w:unhideWhenUsed/>
    <w:rsid w:val="00534A01"/>
    <w:rPr>
      <w:color w:val="000000"/>
      <w:u w:val="single"/>
    </w:rPr>
  </w:style>
  <w:style w:type="paragraph" w:styleId="Sraopastraipa">
    <w:name w:val="List Paragraph"/>
    <w:basedOn w:val="prastasis"/>
    <w:uiPriority w:val="34"/>
    <w:qFormat/>
    <w:rsid w:val="00534A01"/>
    <w:pPr>
      <w:ind w:left="720"/>
      <w:contextualSpacing/>
    </w:pPr>
  </w:style>
  <w:style w:type="paragraph" w:customStyle="1" w:styleId="Default">
    <w:name w:val="Default"/>
    <w:rsid w:val="00534A0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123FB4"/>
    <w:rPr>
      <w:sz w:val="16"/>
      <w:szCs w:val="16"/>
    </w:rPr>
  </w:style>
  <w:style w:type="paragraph" w:styleId="Komentarotekstas">
    <w:name w:val="annotation text"/>
    <w:basedOn w:val="prastasis"/>
    <w:link w:val="KomentarotekstasDiagrama"/>
    <w:uiPriority w:val="99"/>
    <w:semiHidden/>
    <w:unhideWhenUsed/>
    <w:rsid w:val="00123FB4"/>
  </w:style>
  <w:style w:type="character" w:customStyle="1" w:styleId="KomentarotekstasDiagrama">
    <w:name w:val="Komentaro tekstas Diagrama"/>
    <w:basedOn w:val="Numatytasispastraiposriftas"/>
    <w:link w:val="Komentarotekstas"/>
    <w:uiPriority w:val="99"/>
    <w:semiHidden/>
    <w:rsid w:val="00123F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23FB4"/>
    <w:rPr>
      <w:b/>
      <w:bCs/>
    </w:rPr>
  </w:style>
  <w:style w:type="character" w:customStyle="1" w:styleId="KomentarotemaDiagrama">
    <w:name w:val="Komentaro tema Diagrama"/>
    <w:basedOn w:val="KomentarotekstasDiagrama"/>
    <w:link w:val="Komentarotema"/>
    <w:uiPriority w:val="99"/>
    <w:semiHidden/>
    <w:rsid w:val="00123FB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23F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3F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1E4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01E4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1E4C"/>
    <w:rPr>
      <w:rFonts w:ascii="Times New Roman" w:eastAsia="Times New Roman" w:hAnsi="Times New Roman" w:cs="Times New Roman"/>
      <w:b/>
      <w:bCs/>
      <w:sz w:val="32"/>
      <w:szCs w:val="32"/>
    </w:rPr>
  </w:style>
  <w:style w:type="paragraph" w:styleId="Antrats">
    <w:name w:val="header"/>
    <w:basedOn w:val="prastasis"/>
    <w:link w:val="AntratsDiagrama"/>
    <w:rsid w:val="00201E4C"/>
    <w:pPr>
      <w:tabs>
        <w:tab w:val="center" w:pos="4320"/>
        <w:tab w:val="right" w:pos="8640"/>
      </w:tabs>
    </w:pPr>
  </w:style>
  <w:style w:type="character" w:customStyle="1" w:styleId="AntratsDiagrama">
    <w:name w:val="Antraštės Diagrama"/>
    <w:basedOn w:val="Numatytasispastraiposriftas"/>
    <w:link w:val="Antrats"/>
    <w:rsid w:val="00201E4C"/>
    <w:rPr>
      <w:rFonts w:ascii="Times New Roman" w:eastAsia="Times New Roman" w:hAnsi="Times New Roman" w:cs="Times New Roman"/>
      <w:sz w:val="20"/>
      <w:szCs w:val="20"/>
    </w:rPr>
  </w:style>
  <w:style w:type="paragraph" w:styleId="Porat">
    <w:name w:val="footer"/>
    <w:basedOn w:val="prastasis"/>
    <w:link w:val="PoratDiagrama"/>
    <w:rsid w:val="00201E4C"/>
    <w:pPr>
      <w:tabs>
        <w:tab w:val="center" w:pos="4320"/>
        <w:tab w:val="right" w:pos="8640"/>
      </w:tabs>
    </w:pPr>
  </w:style>
  <w:style w:type="character" w:customStyle="1" w:styleId="PoratDiagrama">
    <w:name w:val="Poraštė Diagrama"/>
    <w:basedOn w:val="Numatytasispastraiposriftas"/>
    <w:link w:val="Porat"/>
    <w:rsid w:val="00201E4C"/>
    <w:rPr>
      <w:rFonts w:ascii="Times New Roman" w:eastAsia="Times New Roman" w:hAnsi="Times New Roman" w:cs="Times New Roman"/>
      <w:sz w:val="20"/>
      <w:szCs w:val="20"/>
    </w:rPr>
  </w:style>
  <w:style w:type="character" w:styleId="Puslapionumeris">
    <w:name w:val="page number"/>
    <w:basedOn w:val="Numatytasispastraiposriftas"/>
    <w:rsid w:val="00201E4C"/>
  </w:style>
  <w:style w:type="character" w:styleId="Hipersaitas">
    <w:name w:val="Hyperlink"/>
    <w:basedOn w:val="Numatytasispastraiposriftas"/>
    <w:uiPriority w:val="99"/>
    <w:semiHidden/>
    <w:unhideWhenUsed/>
    <w:rsid w:val="00534A01"/>
    <w:rPr>
      <w:color w:val="000000"/>
      <w:u w:val="single"/>
    </w:rPr>
  </w:style>
  <w:style w:type="paragraph" w:styleId="Sraopastraipa">
    <w:name w:val="List Paragraph"/>
    <w:basedOn w:val="prastasis"/>
    <w:uiPriority w:val="34"/>
    <w:qFormat/>
    <w:rsid w:val="00534A01"/>
    <w:pPr>
      <w:ind w:left="720"/>
      <w:contextualSpacing/>
    </w:pPr>
  </w:style>
  <w:style w:type="paragraph" w:customStyle="1" w:styleId="Default">
    <w:name w:val="Default"/>
    <w:rsid w:val="00534A0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123FB4"/>
    <w:rPr>
      <w:sz w:val="16"/>
      <w:szCs w:val="16"/>
    </w:rPr>
  </w:style>
  <w:style w:type="paragraph" w:styleId="Komentarotekstas">
    <w:name w:val="annotation text"/>
    <w:basedOn w:val="prastasis"/>
    <w:link w:val="KomentarotekstasDiagrama"/>
    <w:uiPriority w:val="99"/>
    <w:semiHidden/>
    <w:unhideWhenUsed/>
    <w:rsid w:val="00123FB4"/>
  </w:style>
  <w:style w:type="character" w:customStyle="1" w:styleId="KomentarotekstasDiagrama">
    <w:name w:val="Komentaro tekstas Diagrama"/>
    <w:basedOn w:val="Numatytasispastraiposriftas"/>
    <w:link w:val="Komentarotekstas"/>
    <w:uiPriority w:val="99"/>
    <w:semiHidden/>
    <w:rsid w:val="00123F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23FB4"/>
    <w:rPr>
      <w:b/>
      <w:bCs/>
    </w:rPr>
  </w:style>
  <w:style w:type="character" w:customStyle="1" w:styleId="KomentarotemaDiagrama">
    <w:name w:val="Komentaro tema Diagrama"/>
    <w:basedOn w:val="KomentarotekstasDiagrama"/>
    <w:link w:val="Komentarotema"/>
    <w:uiPriority w:val="99"/>
    <w:semiHidden/>
    <w:rsid w:val="00123FB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23F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3F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gle.Spud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9903</Words>
  <Characters>5645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Eglė Spudulytė</cp:lastModifiedBy>
  <cp:revision>8</cp:revision>
  <dcterms:created xsi:type="dcterms:W3CDTF">2014-12-18T07:07:00Z</dcterms:created>
  <dcterms:modified xsi:type="dcterms:W3CDTF">2014-12-22T07:02:00Z</dcterms:modified>
</cp:coreProperties>
</file>