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4pt" o:ole="" fillcolor="window">
            <v:imagedata r:id="rId8" o:title=""/>
          </v:shape>
          <o:OLEObject Type="Embed" ProgID="Word.Picture.8" ShapeID="_x0000_i1025" DrawAspect="Content" ObjectID="_1479882992" r:id="rId9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/>
    <w:p w:rsidR="0053457B" w:rsidRDefault="0053457B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2014-</w:t>
      </w:r>
      <w:r w:rsidR="008537A7">
        <w:t xml:space="preserve">         </w:t>
      </w:r>
      <w:r>
        <w:tab/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tabs>
          <w:tab w:val="left" w:pos="900"/>
        </w:tabs>
        <w:rPr>
          <w:bCs/>
          <w:sz w:val="24"/>
          <w:szCs w:val="24"/>
        </w:rPr>
      </w:pPr>
    </w:p>
    <w:p w:rsidR="0053457B" w:rsidRPr="001B3904" w:rsidRDefault="0053457B" w:rsidP="0053457B">
      <w:pPr>
        <w:rPr>
          <w:b/>
          <w:sz w:val="24"/>
          <w:szCs w:val="24"/>
        </w:rPr>
      </w:pPr>
    </w:p>
    <w:p w:rsidR="0053457B" w:rsidRPr="00880FAD" w:rsidRDefault="0053457B" w:rsidP="004D45F1">
      <w:pPr>
        <w:ind w:firstLine="851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 xml:space="preserve">Viešųjų pirkimų tarnyba (toliau – Tarnyba), vadovaudamasi Lietuvos Respublikos viešųjų pirkimų įstatymo </w:t>
      </w:r>
      <w:r w:rsidR="00D107FB" w:rsidRPr="00762980">
        <w:rPr>
          <w:sz w:val="24"/>
          <w:szCs w:val="24"/>
        </w:rPr>
        <w:t xml:space="preserve">(toliau – Viešųjų pirkimų įstatymas) </w:t>
      </w:r>
      <w:r w:rsidRPr="00762980">
        <w:rPr>
          <w:sz w:val="24"/>
          <w:szCs w:val="24"/>
        </w:rPr>
        <w:t>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 </w:t>
      </w:r>
      <w:r w:rsidR="008537A7">
        <w:rPr>
          <w:sz w:val="24"/>
          <w:szCs w:val="24"/>
        </w:rPr>
        <w:t>Specialiosios priešgaisrinės gelbėjimo valdybos</w:t>
      </w:r>
      <w:r w:rsidR="00DD27B0">
        <w:rPr>
          <w:sz w:val="24"/>
          <w:szCs w:val="24"/>
        </w:rPr>
        <w:t xml:space="preserve"> </w:t>
      </w:r>
      <w:r w:rsidR="00A35231" w:rsidRPr="00880FAD">
        <w:rPr>
          <w:sz w:val="24"/>
          <w:szCs w:val="24"/>
        </w:rPr>
        <w:t>vykd</w:t>
      </w:r>
      <w:r w:rsidR="0024165E">
        <w:rPr>
          <w:sz w:val="24"/>
          <w:szCs w:val="24"/>
        </w:rPr>
        <w:t>yto</w:t>
      </w:r>
      <w:r w:rsidR="00A35231" w:rsidRPr="00880FAD">
        <w:rPr>
          <w:sz w:val="24"/>
          <w:szCs w:val="24"/>
        </w:rPr>
        <w:t xml:space="preserve"> supaprastinto atviro konkurso „</w:t>
      </w:r>
      <w:r w:rsidR="009D433E">
        <w:rPr>
          <w:sz w:val="24"/>
          <w:szCs w:val="24"/>
        </w:rPr>
        <w:t>Filtravimo įtaisai (dujokaukės)“</w:t>
      </w:r>
      <w:r w:rsidRPr="00880FAD">
        <w:rPr>
          <w:sz w:val="24"/>
          <w:szCs w:val="24"/>
        </w:rPr>
        <w:t xml:space="preserve"> (</w:t>
      </w:r>
      <w:r w:rsidR="004C7066" w:rsidRPr="00880FAD">
        <w:rPr>
          <w:sz w:val="24"/>
          <w:szCs w:val="24"/>
        </w:rPr>
        <w:t>2014-</w:t>
      </w:r>
      <w:r w:rsidR="004A696C">
        <w:rPr>
          <w:sz w:val="24"/>
          <w:szCs w:val="24"/>
        </w:rPr>
        <w:t>10-2</w:t>
      </w:r>
      <w:r w:rsidR="009D433E">
        <w:rPr>
          <w:sz w:val="24"/>
          <w:szCs w:val="24"/>
        </w:rPr>
        <w:t>0</w:t>
      </w:r>
      <w:r w:rsidR="004C7066" w:rsidRPr="00880FAD">
        <w:rPr>
          <w:sz w:val="24"/>
          <w:szCs w:val="24"/>
        </w:rPr>
        <w:t xml:space="preserve"> skelbtas </w:t>
      </w:r>
      <w:r w:rsidRPr="00880FAD">
        <w:rPr>
          <w:sz w:val="24"/>
          <w:szCs w:val="24"/>
        </w:rPr>
        <w:t>Centrinėje viešųjų pirkimų informacinėje sistemoje (toliau – CVP IS)</w:t>
      </w:r>
      <w:r w:rsidR="00491B0A" w:rsidRPr="00880FAD">
        <w:rPr>
          <w:sz w:val="24"/>
          <w:szCs w:val="24"/>
        </w:rPr>
        <w:t>,</w:t>
      </w:r>
      <w:r w:rsidRPr="00880FAD">
        <w:rPr>
          <w:sz w:val="24"/>
          <w:szCs w:val="24"/>
        </w:rPr>
        <w:t xml:space="preserve"> </w:t>
      </w:r>
      <w:r w:rsidR="004C7066" w:rsidRPr="00880FAD">
        <w:rPr>
          <w:sz w:val="24"/>
          <w:szCs w:val="24"/>
        </w:rPr>
        <w:t>pirkimo Nr. 15</w:t>
      </w:r>
      <w:r w:rsidR="009D433E">
        <w:rPr>
          <w:sz w:val="24"/>
          <w:szCs w:val="24"/>
        </w:rPr>
        <w:t>6738</w:t>
      </w:r>
      <w:r w:rsidR="004C7066" w:rsidRPr="00880FAD">
        <w:rPr>
          <w:sz w:val="24"/>
          <w:szCs w:val="24"/>
        </w:rPr>
        <w:t xml:space="preserve">, </w:t>
      </w:r>
      <w:r w:rsidRPr="00880FAD">
        <w:rPr>
          <w:sz w:val="24"/>
          <w:szCs w:val="24"/>
        </w:rPr>
        <w:t>toliau – Pirkimas) 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6F4C24">
        <w:rPr>
          <w:bCs/>
          <w:sz w:val="24"/>
          <w:szCs w:val="24"/>
        </w:rPr>
        <w:t xml:space="preserve"> Pirkimo vertinimo išvadą</w:t>
      </w:r>
      <w:r w:rsidR="00927057" w:rsidRPr="00880FAD">
        <w:rPr>
          <w:bCs/>
          <w:sz w:val="24"/>
          <w:szCs w:val="24"/>
        </w:rPr>
        <w:t>.</w:t>
      </w:r>
    </w:p>
    <w:p w:rsidR="0069547A" w:rsidRDefault="0069547A" w:rsidP="004D45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Specialioji priešgaisrinė gelbėjimo valdyba</w:t>
      </w:r>
      <w:r w:rsidR="00864A8F" w:rsidRPr="007629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(toliau – Įgaliotoji organizacija) </w:t>
      </w:r>
      <w:r w:rsidR="00864A8F" w:rsidRPr="00762980">
        <w:rPr>
          <w:sz w:val="24"/>
          <w:szCs w:val="24"/>
        </w:rPr>
        <w:t>Pirkimą atlik</w:t>
      </w:r>
      <w:r w:rsidR="007318D5">
        <w:rPr>
          <w:sz w:val="24"/>
          <w:szCs w:val="24"/>
        </w:rPr>
        <w:t>o</w:t>
      </w:r>
      <w:r w:rsidR="00864A8F" w:rsidRPr="00762980">
        <w:rPr>
          <w:sz w:val="24"/>
          <w:szCs w:val="24"/>
        </w:rPr>
        <w:t xml:space="preserve"> pagal </w:t>
      </w:r>
      <w:r w:rsidR="005055B3">
        <w:rPr>
          <w:sz w:val="24"/>
          <w:szCs w:val="24"/>
        </w:rPr>
        <w:t xml:space="preserve">Priešgaisrinės apsaugos ir gelbėjimo departamento prie Vidaus reikalų ministerijos </w:t>
      </w:r>
      <w:r w:rsidR="005055B3">
        <w:rPr>
          <w:rStyle w:val="Emphasis"/>
          <w:b w:val="0"/>
          <w:color w:val="222222"/>
          <w:sz w:val="24"/>
          <w:szCs w:val="24"/>
        </w:rPr>
        <w:t xml:space="preserve">įgaliojimą, </w:t>
      </w:r>
      <w:r w:rsidR="00BD4819">
        <w:rPr>
          <w:sz w:val="24"/>
          <w:szCs w:val="24"/>
        </w:rPr>
        <w:t xml:space="preserve">Specialiosios priešgaisrinės gelbėjimo valdybos </w:t>
      </w:r>
      <w:r w:rsidR="001108FB">
        <w:rPr>
          <w:sz w:val="24"/>
          <w:szCs w:val="24"/>
        </w:rPr>
        <w:t>supaprastintų viešųjų</w:t>
      </w:r>
      <w:r w:rsidR="004C23AE" w:rsidRPr="00762980">
        <w:rPr>
          <w:sz w:val="24"/>
          <w:szCs w:val="24"/>
        </w:rPr>
        <w:t xml:space="preserve"> pirkimų </w:t>
      </w:r>
      <w:proofErr w:type="gramStart"/>
      <w:r w:rsidR="004C23AE" w:rsidRPr="00762980">
        <w:rPr>
          <w:sz w:val="24"/>
          <w:szCs w:val="24"/>
        </w:rPr>
        <w:t>taisykl</w:t>
      </w:r>
      <w:r w:rsidR="00CC3228" w:rsidRPr="00762980">
        <w:rPr>
          <w:sz w:val="24"/>
          <w:szCs w:val="24"/>
        </w:rPr>
        <w:t>es</w:t>
      </w:r>
      <w:proofErr w:type="gramEnd"/>
      <w:r w:rsidR="004C23AE" w:rsidRPr="00762980">
        <w:rPr>
          <w:sz w:val="24"/>
          <w:szCs w:val="24"/>
        </w:rPr>
        <w:t>, patvirtint</w:t>
      </w:r>
      <w:r w:rsidR="00400FFC">
        <w:rPr>
          <w:sz w:val="24"/>
          <w:szCs w:val="24"/>
        </w:rPr>
        <w:t>a</w:t>
      </w:r>
      <w:r w:rsidR="004C23AE" w:rsidRPr="00762980">
        <w:rPr>
          <w:sz w:val="24"/>
          <w:szCs w:val="24"/>
        </w:rPr>
        <w:t xml:space="preserve">s </w:t>
      </w:r>
      <w:r w:rsidR="005055B3">
        <w:rPr>
          <w:sz w:val="24"/>
          <w:szCs w:val="24"/>
        </w:rPr>
        <w:t>Įgaliotosios</w:t>
      </w:r>
      <w:r w:rsidR="004C23AE" w:rsidRPr="00762980">
        <w:rPr>
          <w:sz w:val="24"/>
          <w:szCs w:val="24"/>
        </w:rPr>
        <w:t xml:space="preserve"> organizacijos </w:t>
      </w:r>
      <w:r w:rsidR="005055B3">
        <w:rPr>
          <w:sz w:val="24"/>
          <w:szCs w:val="24"/>
        </w:rPr>
        <w:t>viršininko</w:t>
      </w:r>
      <w:r w:rsidR="004C23AE" w:rsidRPr="00762980">
        <w:rPr>
          <w:sz w:val="24"/>
          <w:szCs w:val="24"/>
        </w:rPr>
        <w:t xml:space="preserve"> 201</w:t>
      </w:r>
      <w:r w:rsidR="005055B3">
        <w:rPr>
          <w:sz w:val="24"/>
          <w:szCs w:val="24"/>
        </w:rPr>
        <w:t>4-01-22</w:t>
      </w:r>
      <w:r w:rsidR="004C23AE" w:rsidRPr="00762980">
        <w:rPr>
          <w:sz w:val="24"/>
          <w:szCs w:val="24"/>
        </w:rPr>
        <w:t xml:space="preserve"> įsakymu Nr. </w:t>
      </w:r>
      <w:r w:rsidR="005055B3">
        <w:rPr>
          <w:sz w:val="24"/>
          <w:szCs w:val="24"/>
        </w:rPr>
        <w:t>4-10</w:t>
      </w:r>
      <w:r w:rsidR="0024165E">
        <w:rPr>
          <w:sz w:val="24"/>
          <w:szCs w:val="24"/>
        </w:rPr>
        <w:t>,</w:t>
      </w:r>
      <w:r w:rsidR="00C82C9F">
        <w:rPr>
          <w:sz w:val="24"/>
          <w:szCs w:val="24"/>
        </w:rPr>
        <w:t xml:space="preserve"> (toliau – Taisyklės)</w:t>
      </w:r>
      <w:r w:rsidR="00CC3228" w:rsidRPr="00762980">
        <w:rPr>
          <w:sz w:val="24"/>
          <w:szCs w:val="24"/>
        </w:rPr>
        <w:t xml:space="preserve"> ir </w:t>
      </w:r>
      <w:r w:rsidR="00AE7E4D" w:rsidRPr="00762980">
        <w:rPr>
          <w:sz w:val="24"/>
          <w:szCs w:val="24"/>
        </w:rPr>
        <w:t xml:space="preserve">Pirkimo sąlygas, patvirtintas </w:t>
      </w:r>
      <w:r w:rsidR="005055B3">
        <w:rPr>
          <w:sz w:val="24"/>
          <w:szCs w:val="24"/>
        </w:rPr>
        <w:t xml:space="preserve">Įgaliotosios </w:t>
      </w:r>
      <w:r w:rsidR="00AE7E4D" w:rsidRPr="00762980">
        <w:rPr>
          <w:sz w:val="24"/>
          <w:szCs w:val="24"/>
        </w:rPr>
        <w:t xml:space="preserve">organizacijos </w:t>
      </w:r>
      <w:r w:rsidR="005055B3">
        <w:rPr>
          <w:sz w:val="24"/>
          <w:szCs w:val="24"/>
        </w:rPr>
        <w:t>viršininko</w:t>
      </w:r>
      <w:r w:rsidR="001108FB">
        <w:rPr>
          <w:sz w:val="24"/>
          <w:szCs w:val="24"/>
        </w:rPr>
        <w:t>.</w:t>
      </w:r>
      <w:r w:rsidRPr="0069547A">
        <w:rPr>
          <w:sz w:val="24"/>
          <w:szCs w:val="24"/>
        </w:rPr>
        <w:t xml:space="preserve"> </w:t>
      </w:r>
    </w:p>
    <w:p w:rsidR="004C5C0A" w:rsidRPr="004C5C0A" w:rsidRDefault="00D11F61" w:rsidP="004C5C0A">
      <w:pPr>
        <w:tabs>
          <w:tab w:val="left" w:pos="851"/>
        </w:tabs>
        <w:ind w:firstLine="851"/>
        <w:jc w:val="both"/>
        <w:rPr>
          <w:iCs/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Tarnyba, </w:t>
      </w:r>
      <w:r w:rsidRPr="00762980">
        <w:rPr>
          <w:sz w:val="24"/>
          <w:szCs w:val="24"/>
        </w:rPr>
        <w:t xml:space="preserve">įvertinusi </w:t>
      </w:r>
      <w:r w:rsidRPr="006B3A42">
        <w:rPr>
          <w:sz w:val="24"/>
          <w:szCs w:val="24"/>
        </w:rPr>
        <w:t xml:space="preserve">su Pirkimu susijusius dokumentus bei informaciją pateiktą CVP IS, </w:t>
      </w:r>
      <w:r>
        <w:rPr>
          <w:sz w:val="24"/>
          <w:szCs w:val="24"/>
        </w:rPr>
        <w:t>nenustatė Viešųjų pirkimų įstatymo pažeidimų</w:t>
      </w:r>
      <w:r w:rsidR="00A24252">
        <w:rPr>
          <w:sz w:val="24"/>
          <w:szCs w:val="24"/>
        </w:rPr>
        <w:t>, galėjusių turėti įtakos Pirkimo rezultatams.</w:t>
      </w:r>
      <w:r w:rsidR="004A696C">
        <w:rPr>
          <w:sz w:val="24"/>
          <w:szCs w:val="24"/>
        </w:rPr>
        <w:t xml:space="preserve"> Tačiau pasteb</w:t>
      </w:r>
      <w:r w:rsidR="00872F04">
        <w:rPr>
          <w:sz w:val="24"/>
          <w:szCs w:val="24"/>
        </w:rPr>
        <w:t>i, kad Įgaliotoji</w:t>
      </w:r>
      <w:r w:rsidR="00874C6C">
        <w:rPr>
          <w:sz w:val="24"/>
          <w:szCs w:val="24"/>
        </w:rPr>
        <w:t xml:space="preserve"> organizacija </w:t>
      </w:r>
      <w:r w:rsidR="004A696C">
        <w:rPr>
          <w:sz w:val="24"/>
          <w:szCs w:val="24"/>
        </w:rPr>
        <w:t>2014-10-28</w:t>
      </w:r>
      <w:r w:rsidR="00874C6C">
        <w:rPr>
          <w:sz w:val="24"/>
          <w:szCs w:val="24"/>
        </w:rPr>
        <w:t xml:space="preserve"> (CVP IS pranešimas Nr. 30892750),</w:t>
      </w:r>
      <w:r w:rsidR="004A696C">
        <w:rPr>
          <w:sz w:val="24"/>
          <w:szCs w:val="24"/>
        </w:rPr>
        <w:t xml:space="preserve"> </w:t>
      </w:r>
      <w:r w:rsidR="00874C6C">
        <w:rPr>
          <w:sz w:val="24"/>
          <w:szCs w:val="24"/>
        </w:rPr>
        <w:t xml:space="preserve">paaiškindama Pirkimo dokumentus ir nurodydama, kad </w:t>
      </w:r>
      <w:r w:rsidR="004A696C">
        <w:rPr>
          <w:sz w:val="24"/>
          <w:szCs w:val="24"/>
        </w:rPr>
        <w:t>atsak</w:t>
      </w:r>
      <w:r w:rsidR="00874C6C">
        <w:rPr>
          <w:sz w:val="24"/>
          <w:szCs w:val="24"/>
        </w:rPr>
        <w:t>o</w:t>
      </w:r>
      <w:r w:rsidR="004A696C">
        <w:rPr>
          <w:sz w:val="24"/>
          <w:szCs w:val="24"/>
        </w:rPr>
        <w:t xml:space="preserve"> į tiekėjo </w:t>
      </w:r>
      <w:r w:rsidR="00874C6C">
        <w:rPr>
          <w:sz w:val="24"/>
          <w:szCs w:val="24"/>
        </w:rPr>
        <w:t>UAB „</w:t>
      </w:r>
      <w:proofErr w:type="spellStart"/>
      <w:r w:rsidR="00874C6C">
        <w:rPr>
          <w:sz w:val="24"/>
          <w:szCs w:val="24"/>
        </w:rPr>
        <w:t>Sorb</w:t>
      </w:r>
      <w:proofErr w:type="spellEnd"/>
      <w:r w:rsidR="00874C6C">
        <w:rPr>
          <w:sz w:val="24"/>
          <w:szCs w:val="24"/>
        </w:rPr>
        <w:t xml:space="preserve"> </w:t>
      </w:r>
      <w:proofErr w:type="spellStart"/>
      <w:r w:rsidR="00874C6C">
        <w:rPr>
          <w:sz w:val="24"/>
          <w:szCs w:val="24"/>
        </w:rPr>
        <w:t>Chem</w:t>
      </w:r>
      <w:proofErr w:type="spellEnd"/>
      <w:r w:rsidR="00874C6C">
        <w:rPr>
          <w:sz w:val="24"/>
          <w:szCs w:val="24"/>
        </w:rPr>
        <w:t xml:space="preserve">“ klausimus, neužtikrino Viešųjų pirkimų įstatymo </w:t>
      </w:r>
      <w:r w:rsidR="00CD7512">
        <w:rPr>
          <w:sz w:val="24"/>
          <w:szCs w:val="24"/>
        </w:rPr>
        <w:t>85 straipsnio 2 dalies nuostatų, kad „</w:t>
      </w:r>
      <w:r w:rsidR="00CD7512" w:rsidRPr="00CD7512">
        <w:rPr>
          <w:i/>
          <w:sz w:val="24"/>
          <w:szCs w:val="24"/>
        </w:rPr>
        <w:t xml:space="preserve">perkančioji organizacija, išskyrus šio straipsnio 5 ir 6 dalyje, nurodytus atvejus, supaprastintus pirkimus atlieka pagal pasitvirtintas </w:t>
      </w:r>
      <w:proofErr w:type="gramStart"/>
      <w:r w:rsidR="00CD7512" w:rsidRPr="00CD7512">
        <w:rPr>
          <w:i/>
          <w:sz w:val="24"/>
          <w:szCs w:val="24"/>
        </w:rPr>
        <w:t>taisykles</w:t>
      </w:r>
      <w:proofErr w:type="gramEnd"/>
      <w:r w:rsidR="00CD7512">
        <w:rPr>
          <w:sz w:val="24"/>
          <w:szCs w:val="24"/>
        </w:rPr>
        <w:t>“ laikymosi, nes Taisyklių</w:t>
      </w:r>
      <w:r w:rsidR="004C5C0A">
        <w:rPr>
          <w:sz w:val="24"/>
          <w:szCs w:val="24"/>
        </w:rPr>
        <w:t xml:space="preserve"> 82 punkte nustatyta, kad </w:t>
      </w:r>
      <w:r w:rsidR="004C5C0A" w:rsidRPr="004C5C0A">
        <w:rPr>
          <w:sz w:val="24"/>
          <w:szCs w:val="24"/>
        </w:rPr>
        <w:t>„</w:t>
      </w:r>
      <w:r w:rsidR="004C5C0A" w:rsidRPr="00F52919">
        <w:rPr>
          <w:i/>
          <w:iCs/>
          <w:color w:val="000000"/>
          <w:sz w:val="24"/>
          <w:szCs w:val="24"/>
          <w:lang w:eastAsia="lt-LT"/>
        </w:rPr>
        <w:t>Tiekėjas gali paprašyti, kad Valdyba paaiškintų pirkimo dokumentus. &lt;...&gt; Valdyba, atsakydama tiekėjui, kartu siunčia paaiškinimus ir visiems kitiems tiekėjams, kuriems ji pateikė pirkimo dokumentus, bet nenurodo, iš ko gavo prašymą pateikti paaiškinimą</w:t>
      </w:r>
      <w:r w:rsidR="004C5C0A" w:rsidRPr="004C5C0A">
        <w:rPr>
          <w:iCs/>
          <w:color w:val="000000"/>
          <w:sz w:val="24"/>
          <w:szCs w:val="24"/>
          <w:lang w:eastAsia="lt-LT"/>
        </w:rPr>
        <w:t>“.</w:t>
      </w:r>
    </w:p>
    <w:p w:rsidR="0066151D" w:rsidRDefault="0066151D" w:rsidP="00D11F6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271557" w:rsidRPr="00762980" w:rsidRDefault="00271557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</w:r>
      <w:proofErr w:type="gramStart"/>
      <w:r w:rsidR="007C6C47" w:rsidRPr="00762980">
        <w:rPr>
          <w:bCs/>
          <w:sz w:val="24"/>
          <w:szCs w:val="24"/>
        </w:rPr>
        <w:t xml:space="preserve">     </w:t>
      </w:r>
      <w:proofErr w:type="gramEnd"/>
      <w:r w:rsidR="007C6C47" w:rsidRPr="00762980">
        <w:rPr>
          <w:bCs/>
          <w:sz w:val="24"/>
          <w:szCs w:val="24"/>
        </w:rPr>
        <w:t>Gema Petronytė</w:t>
      </w: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58353F" w:rsidRDefault="0058353F" w:rsidP="0027155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D11F61" w:rsidRDefault="00D11F61" w:rsidP="00B54BE5">
      <w:pPr>
        <w:tabs>
          <w:tab w:val="left" w:pos="4068"/>
        </w:tabs>
        <w:jc w:val="both"/>
        <w:rPr>
          <w:bCs/>
          <w:sz w:val="24"/>
          <w:szCs w:val="24"/>
        </w:rPr>
      </w:pPr>
      <w:bookmarkStart w:id="2" w:name="_GoBack"/>
      <w:bookmarkEnd w:id="2"/>
    </w:p>
    <w:p w:rsidR="00D11F61" w:rsidRDefault="00D11F61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D11F61" w:rsidRDefault="00D11F61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D11F61" w:rsidRDefault="00D11F61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D11F61" w:rsidRDefault="00D11F61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D11F61" w:rsidRDefault="00D11F61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D11F61" w:rsidRDefault="00D11F61" w:rsidP="005532C1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F13266" w:rsidRDefault="007455BA" w:rsidP="005532C1">
      <w:pPr>
        <w:tabs>
          <w:tab w:val="left" w:pos="900"/>
        </w:tabs>
        <w:jc w:val="both"/>
        <w:rPr>
          <w:bCs/>
          <w:sz w:val="24"/>
          <w:szCs w:val="24"/>
        </w:rPr>
      </w:pPr>
      <w:r w:rsidRPr="00767527">
        <w:t xml:space="preserve">Gema Petronytė, tel. (8 5) 219 7047, faks. (8 5) 213 6213, el. p. </w:t>
      </w:r>
      <w:hyperlink r:id="rId10" w:history="1">
        <w:r w:rsidRPr="00767527">
          <w:rPr>
            <w:rStyle w:val="Hyperlink"/>
          </w:rPr>
          <w:t>Gema.Petronyte@vpt.lt</w:t>
        </w:r>
      </w:hyperlink>
    </w:p>
    <w:sectPr w:rsidR="00F13266" w:rsidSect="00813B26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6C" w:rsidRDefault="00874C6C" w:rsidP="00DD2264">
      <w:r>
        <w:separator/>
      </w:r>
    </w:p>
  </w:endnote>
  <w:endnote w:type="continuationSeparator" w:id="0">
    <w:p w:rsidR="00874C6C" w:rsidRDefault="00874C6C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C" w:rsidRDefault="00874C6C">
    <w:pPr>
      <w:pStyle w:val="Footer"/>
    </w:pPr>
  </w:p>
  <w:p w:rsidR="00874C6C" w:rsidRDefault="00874C6C">
    <w:pPr>
      <w:pStyle w:val="Footer"/>
    </w:pPr>
  </w:p>
  <w:p w:rsidR="00874C6C" w:rsidRDefault="00874C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7"/>
      <w:gridCol w:w="3287"/>
      <w:gridCol w:w="3287"/>
    </w:tblGrid>
    <w:tr w:rsidR="00874C6C" w:rsidRPr="008F10BE" w:rsidTr="004A18DB">
      <w:tc>
        <w:tcPr>
          <w:tcW w:w="3225" w:type="dxa"/>
        </w:tcPr>
        <w:p w:rsidR="00874C6C" w:rsidRPr="008F10BE" w:rsidRDefault="00874C6C" w:rsidP="004A18DB">
          <w:pPr>
            <w:pStyle w:val="Footer"/>
          </w:pPr>
          <w:r w:rsidRPr="008F10BE">
            <w:t>Biudžetinė įstaiga</w:t>
          </w:r>
        </w:p>
        <w:p w:rsidR="00874C6C" w:rsidRPr="008F10BE" w:rsidRDefault="00874C6C" w:rsidP="004A18DB">
          <w:pPr>
            <w:pStyle w:val="Footer"/>
          </w:pPr>
          <w:r w:rsidRPr="008F10BE">
            <w:t>Kareivių g. 1, 08221 Vilnius</w:t>
          </w:r>
        </w:p>
        <w:p w:rsidR="00874C6C" w:rsidRPr="008F10BE" w:rsidRDefault="00874C6C" w:rsidP="004A18DB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874C6C" w:rsidRPr="008F10BE" w:rsidRDefault="00874C6C" w:rsidP="004A18DB">
          <w:pPr>
            <w:pStyle w:val="Footer"/>
          </w:pPr>
          <w:r w:rsidRPr="008F10BE">
            <w:t>Tel. (8 5) 219 7001</w:t>
          </w:r>
        </w:p>
        <w:p w:rsidR="00874C6C" w:rsidRPr="008F10BE" w:rsidRDefault="00874C6C" w:rsidP="004A18DB">
          <w:pPr>
            <w:pStyle w:val="Footer"/>
          </w:pPr>
          <w:r w:rsidRPr="008F10BE">
            <w:t>Faks. (8 5) 213 6213</w:t>
          </w:r>
        </w:p>
        <w:p w:rsidR="00874C6C" w:rsidRPr="008F10BE" w:rsidRDefault="00874C6C" w:rsidP="004A18D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74C6C" w:rsidRPr="008F10BE" w:rsidRDefault="00874C6C" w:rsidP="004A18DB">
          <w:pPr>
            <w:pStyle w:val="Footer"/>
          </w:pPr>
          <w:r w:rsidRPr="008F10BE">
            <w:t>Duomenys kaupiami ir saugomi</w:t>
          </w:r>
        </w:p>
        <w:p w:rsidR="00874C6C" w:rsidRPr="008F10BE" w:rsidRDefault="00874C6C" w:rsidP="004A18DB">
          <w:pPr>
            <w:pStyle w:val="Footer"/>
          </w:pPr>
          <w:r w:rsidRPr="008F10BE">
            <w:t>Juridinių asmenų registre</w:t>
          </w:r>
        </w:p>
        <w:p w:rsidR="00874C6C" w:rsidRPr="008F10BE" w:rsidRDefault="00874C6C" w:rsidP="004A18DB">
          <w:pPr>
            <w:pStyle w:val="Footer"/>
          </w:pPr>
          <w:r w:rsidRPr="008F10BE">
            <w:t>Kodas 188656261</w:t>
          </w:r>
        </w:p>
      </w:tc>
    </w:tr>
  </w:tbl>
  <w:p w:rsidR="00874C6C" w:rsidRPr="008F10BE" w:rsidRDefault="00874C6C" w:rsidP="004A1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6C" w:rsidRDefault="00874C6C" w:rsidP="00DD2264">
      <w:r>
        <w:separator/>
      </w:r>
    </w:p>
  </w:footnote>
  <w:footnote w:type="continuationSeparator" w:id="0">
    <w:p w:rsidR="00874C6C" w:rsidRDefault="00874C6C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C" w:rsidRDefault="00ED79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4C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C6C" w:rsidRDefault="00874C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C" w:rsidRPr="00C46A04" w:rsidRDefault="00ED7909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874C6C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B54BE5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874C6C" w:rsidRDefault="00874C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F62"/>
    <w:multiLevelType w:val="multilevel"/>
    <w:tmpl w:val="DAEAE280"/>
    <w:lvl w:ilvl="0">
      <w:start w:val="70"/>
      <w:numFmt w:val="decimal"/>
      <w:suff w:val="space"/>
      <w:lvlText w:val="%1."/>
      <w:lvlJc w:val="left"/>
      <w:pPr>
        <w:ind w:left="12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4969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F00452"/>
    <w:multiLevelType w:val="hybridMultilevel"/>
    <w:tmpl w:val="9D8C7D14"/>
    <w:lvl w:ilvl="0" w:tplc="15D86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E77C7A"/>
    <w:multiLevelType w:val="hybridMultilevel"/>
    <w:tmpl w:val="43FCA100"/>
    <w:lvl w:ilvl="0" w:tplc="868ACC5A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57B"/>
    <w:rsid w:val="0000146D"/>
    <w:rsid w:val="00004362"/>
    <w:rsid w:val="00033893"/>
    <w:rsid w:val="00052413"/>
    <w:rsid w:val="00077677"/>
    <w:rsid w:val="000956D1"/>
    <w:rsid w:val="000A73CC"/>
    <w:rsid w:val="000B631E"/>
    <w:rsid w:val="000E30BC"/>
    <w:rsid w:val="000E3A7E"/>
    <w:rsid w:val="00102F5E"/>
    <w:rsid w:val="001108FB"/>
    <w:rsid w:val="001333F8"/>
    <w:rsid w:val="00146E24"/>
    <w:rsid w:val="0014705A"/>
    <w:rsid w:val="001544BE"/>
    <w:rsid w:val="001553CC"/>
    <w:rsid w:val="00160FF6"/>
    <w:rsid w:val="001648BA"/>
    <w:rsid w:val="00165D46"/>
    <w:rsid w:val="00184854"/>
    <w:rsid w:val="001A5DAE"/>
    <w:rsid w:val="001D6C3F"/>
    <w:rsid w:val="001E19DE"/>
    <w:rsid w:val="001E3A65"/>
    <w:rsid w:val="0024165E"/>
    <w:rsid w:val="00244FA6"/>
    <w:rsid w:val="00271557"/>
    <w:rsid w:val="002838A5"/>
    <w:rsid w:val="002852D3"/>
    <w:rsid w:val="00297F3E"/>
    <w:rsid w:val="002B382B"/>
    <w:rsid w:val="002B4D05"/>
    <w:rsid w:val="002D1366"/>
    <w:rsid w:val="002D6B56"/>
    <w:rsid w:val="002D7BCF"/>
    <w:rsid w:val="002F0D78"/>
    <w:rsid w:val="003102E9"/>
    <w:rsid w:val="00360B64"/>
    <w:rsid w:val="00370C44"/>
    <w:rsid w:val="003805DF"/>
    <w:rsid w:val="00380C9D"/>
    <w:rsid w:val="003917DE"/>
    <w:rsid w:val="00393D97"/>
    <w:rsid w:val="003940EC"/>
    <w:rsid w:val="003A2516"/>
    <w:rsid w:val="003B7A89"/>
    <w:rsid w:val="003C6B61"/>
    <w:rsid w:val="00400FFC"/>
    <w:rsid w:val="00406E23"/>
    <w:rsid w:val="00407505"/>
    <w:rsid w:val="004076C6"/>
    <w:rsid w:val="00413144"/>
    <w:rsid w:val="00414555"/>
    <w:rsid w:val="004401DB"/>
    <w:rsid w:val="004430C5"/>
    <w:rsid w:val="0044422B"/>
    <w:rsid w:val="00445A21"/>
    <w:rsid w:val="0047308B"/>
    <w:rsid w:val="00486B93"/>
    <w:rsid w:val="00491B0A"/>
    <w:rsid w:val="00493A29"/>
    <w:rsid w:val="004A18DB"/>
    <w:rsid w:val="004A696C"/>
    <w:rsid w:val="004C217E"/>
    <w:rsid w:val="004C23AE"/>
    <w:rsid w:val="004C59E2"/>
    <w:rsid w:val="004C5C0A"/>
    <w:rsid w:val="004C631F"/>
    <w:rsid w:val="004C7066"/>
    <w:rsid w:val="004D45F1"/>
    <w:rsid w:val="005055B3"/>
    <w:rsid w:val="00524698"/>
    <w:rsid w:val="00530323"/>
    <w:rsid w:val="0053457B"/>
    <w:rsid w:val="005532C1"/>
    <w:rsid w:val="00570731"/>
    <w:rsid w:val="0058353F"/>
    <w:rsid w:val="00594488"/>
    <w:rsid w:val="005A6F11"/>
    <w:rsid w:val="005B1E73"/>
    <w:rsid w:val="005B6264"/>
    <w:rsid w:val="005B67F7"/>
    <w:rsid w:val="005C4E4C"/>
    <w:rsid w:val="005E11B9"/>
    <w:rsid w:val="0060112C"/>
    <w:rsid w:val="00605610"/>
    <w:rsid w:val="00616ECC"/>
    <w:rsid w:val="00622327"/>
    <w:rsid w:val="006504DD"/>
    <w:rsid w:val="0065154E"/>
    <w:rsid w:val="00654165"/>
    <w:rsid w:val="0066151D"/>
    <w:rsid w:val="00681ECB"/>
    <w:rsid w:val="006900C9"/>
    <w:rsid w:val="0069547A"/>
    <w:rsid w:val="006A1B5C"/>
    <w:rsid w:val="006A400F"/>
    <w:rsid w:val="006B0DDD"/>
    <w:rsid w:val="006B50BC"/>
    <w:rsid w:val="006D2887"/>
    <w:rsid w:val="006D7D43"/>
    <w:rsid w:val="006E7E63"/>
    <w:rsid w:val="006F4C24"/>
    <w:rsid w:val="006F74B6"/>
    <w:rsid w:val="00701AF8"/>
    <w:rsid w:val="007318D5"/>
    <w:rsid w:val="00734F99"/>
    <w:rsid w:val="007455BA"/>
    <w:rsid w:val="00746170"/>
    <w:rsid w:val="00762980"/>
    <w:rsid w:val="00763D59"/>
    <w:rsid w:val="007A135F"/>
    <w:rsid w:val="007B60A7"/>
    <w:rsid w:val="007C6C47"/>
    <w:rsid w:val="00803B6C"/>
    <w:rsid w:val="00813B26"/>
    <w:rsid w:val="0082351C"/>
    <w:rsid w:val="008307E8"/>
    <w:rsid w:val="00831AB0"/>
    <w:rsid w:val="00836D8E"/>
    <w:rsid w:val="00847801"/>
    <w:rsid w:val="0085154D"/>
    <w:rsid w:val="008537A7"/>
    <w:rsid w:val="00864A8F"/>
    <w:rsid w:val="00872F04"/>
    <w:rsid w:val="00874C6C"/>
    <w:rsid w:val="00880FAD"/>
    <w:rsid w:val="008B176A"/>
    <w:rsid w:val="008B1D47"/>
    <w:rsid w:val="008B2A7C"/>
    <w:rsid w:val="008D140F"/>
    <w:rsid w:val="008D6096"/>
    <w:rsid w:val="008E251D"/>
    <w:rsid w:val="008E2DF7"/>
    <w:rsid w:val="008E74E4"/>
    <w:rsid w:val="008F5E9C"/>
    <w:rsid w:val="00902211"/>
    <w:rsid w:val="009057F2"/>
    <w:rsid w:val="0090772B"/>
    <w:rsid w:val="00921E8B"/>
    <w:rsid w:val="00927057"/>
    <w:rsid w:val="0096187C"/>
    <w:rsid w:val="009642B8"/>
    <w:rsid w:val="0097180B"/>
    <w:rsid w:val="00972289"/>
    <w:rsid w:val="00991D87"/>
    <w:rsid w:val="009A2BCF"/>
    <w:rsid w:val="009A795C"/>
    <w:rsid w:val="009B120C"/>
    <w:rsid w:val="009C369A"/>
    <w:rsid w:val="009C6EC0"/>
    <w:rsid w:val="009C6FBA"/>
    <w:rsid w:val="009D00F8"/>
    <w:rsid w:val="009D23CB"/>
    <w:rsid w:val="009D433E"/>
    <w:rsid w:val="009F175F"/>
    <w:rsid w:val="00A1044D"/>
    <w:rsid w:val="00A166F3"/>
    <w:rsid w:val="00A22567"/>
    <w:rsid w:val="00A24252"/>
    <w:rsid w:val="00A256F6"/>
    <w:rsid w:val="00A35231"/>
    <w:rsid w:val="00A44D3E"/>
    <w:rsid w:val="00A665E4"/>
    <w:rsid w:val="00A67145"/>
    <w:rsid w:val="00AC3995"/>
    <w:rsid w:val="00AE7E4D"/>
    <w:rsid w:val="00AF3C8A"/>
    <w:rsid w:val="00AF3FB2"/>
    <w:rsid w:val="00AF4F76"/>
    <w:rsid w:val="00B14346"/>
    <w:rsid w:val="00B2773E"/>
    <w:rsid w:val="00B3462C"/>
    <w:rsid w:val="00B35CDE"/>
    <w:rsid w:val="00B51B62"/>
    <w:rsid w:val="00B54BE5"/>
    <w:rsid w:val="00B66D72"/>
    <w:rsid w:val="00B75688"/>
    <w:rsid w:val="00B809F0"/>
    <w:rsid w:val="00B95CF4"/>
    <w:rsid w:val="00BA0697"/>
    <w:rsid w:val="00BA1712"/>
    <w:rsid w:val="00BA1F1A"/>
    <w:rsid w:val="00BC1D96"/>
    <w:rsid w:val="00BC48FE"/>
    <w:rsid w:val="00BD4819"/>
    <w:rsid w:val="00C10054"/>
    <w:rsid w:val="00C345A6"/>
    <w:rsid w:val="00C53837"/>
    <w:rsid w:val="00C54AB0"/>
    <w:rsid w:val="00C56F03"/>
    <w:rsid w:val="00C57F1E"/>
    <w:rsid w:val="00C751E4"/>
    <w:rsid w:val="00C82C9F"/>
    <w:rsid w:val="00C94806"/>
    <w:rsid w:val="00C94D0E"/>
    <w:rsid w:val="00CB44B7"/>
    <w:rsid w:val="00CC0912"/>
    <w:rsid w:val="00CC3228"/>
    <w:rsid w:val="00CD7512"/>
    <w:rsid w:val="00D00AD8"/>
    <w:rsid w:val="00D107FB"/>
    <w:rsid w:val="00D11537"/>
    <w:rsid w:val="00D11F61"/>
    <w:rsid w:val="00D45593"/>
    <w:rsid w:val="00D55774"/>
    <w:rsid w:val="00D7550C"/>
    <w:rsid w:val="00D805C3"/>
    <w:rsid w:val="00D84521"/>
    <w:rsid w:val="00DA23D7"/>
    <w:rsid w:val="00DC58A9"/>
    <w:rsid w:val="00DD2264"/>
    <w:rsid w:val="00DD27B0"/>
    <w:rsid w:val="00DF3559"/>
    <w:rsid w:val="00DF46CE"/>
    <w:rsid w:val="00E06409"/>
    <w:rsid w:val="00E40192"/>
    <w:rsid w:val="00E46884"/>
    <w:rsid w:val="00E50F2C"/>
    <w:rsid w:val="00E724A1"/>
    <w:rsid w:val="00EA6B7A"/>
    <w:rsid w:val="00EA705F"/>
    <w:rsid w:val="00EC3852"/>
    <w:rsid w:val="00ED7909"/>
    <w:rsid w:val="00EE72CB"/>
    <w:rsid w:val="00EF556E"/>
    <w:rsid w:val="00F046FA"/>
    <w:rsid w:val="00F13266"/>
    <w:rsid w:val="00F52919"/>
    <w:rsid w:val="00F57C8C"/>
    <w:rsid w:val="00F7146F"/>
    <w:rsid w:val="00F75679"/>
    <w:rsid w:val="00F95D36"/>
    <w:rsid w:val="00F9634A"/>
    <w:rsid w:val="00FB087A"/>
    <w:rsid w:val="00FC35B3"/>
    <w:rsid w:val="00FD11AD"/>
    <w:rsid w:val="00FD7394"/>
    <w:rsid w:val="00FE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9547A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ma.Petron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0FEA-F09F-4285-8CCC-36DFC268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154</cp:revision>
  <cp:lastPrinted>2014-11-07T07:54:00Z</cp:lastPrinted>
  <dcterms:created xsi:type="dcterms:W3CDTF">2014-09-18T10:18:00Z</dcterms:created>
  <dcterms:modified xsi:type="dcterms:W3CDTF">2014-12-12T07:50:00Z</dcterms:modified>
</cp:coreProperties>
</file>