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3D0" w:rsidRDefault="004D0B34" w:rsidP="009563D0">
      <w:pPr>
        <w:jc w:val="center"/>
        <w:rPr>
          <w:rFonts w:ascii="CG Times" w:hAnsi="CG Times"/>
          <w:sz w:val="24"/>
          <w:szCs w:val="24"/>
        </w:rPr>
      </w:pPr>
      <w:r>
        <w:rPr>
          <w:rFonts w:ascii="CG Times" w:hAnsi="CG Times"/>
          <w:sz w:val="24"/>
          <w:szCs w:val="24"/>
        </w:rPr>
        <w:t xml:space="preserve"> </w:t>
      </w:r>
      <w:r w:rsidR="009563D0" w:rsidRPr="00215604">
        <w:rPr>
          <w:rFonts w:ascii="CG Times" w:hAnsi="CG Times"/>
          <w:sz w:val="24"/>
          <w:szCs w:val="24"/>
        </w:rPr>
        <w:object w:dxaOrig="87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7" o:title=""/>
          </v:shape>
          <o:OLEObject Type="Embed" ProgID="Word.Picture.8" ShapeID="_x0000_i1025" DrawAspect="Content" ObjectID="_1477823759" r:id="rId8"/>
        </w:object>
      </w:r>
      <w:r w:rsidR="009563D0">
        <w:rPr>
          <w:noProof/>
          <w:lang w:eastAsia="lt-LT"/>
        </w:rPr>
        <w:drawing>
          <wp:anchor distT="0" distB="0" distL="114300" distR="114300" simplePos="0" relativeHeight="251659264" behindDoc="1" locked="0" layoutInCell="1" allowOverlap="1">
            <wp:simplePos x="0" y="0"/>
            <wp:positionH relativeFrom="margin">
              <wp:posOffset>5206365</wp:posOffset>
            </wp:positionH>
            <wp:positionV relativeFrom="margin">
              <wp:posOffset>13335</wp:posOffset>
            </wp:positionV>
            <wp:extent cx="542925" cy="542925"/>
            <wp:effectExtent l="0" t="0" r="9525" b="9525"/>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Euro ivedimas_sablonai ZENKLAS Full COL &amp; euras_lt"/>
                    <pic:cNvPicPr>
                      <a:picLocks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542925"/>
                    </a:xfrm>
                    <a:prstGeom prst="rect">
                      <a:avLst/>
                    </a:prstGeom>
                    <a:noFill/>
                  </pic:spPr>
                </pic:pic>
              </a:graphicData>
            </a:graphic>
          </wp:anchor>
        </w:drawing>
      </w:r>
    </w:p>
    <w:p w:rsidR="009563D0" w:rsidRDefault="009563D0" w:rsidP="009563D0">
      <w:pPr>
        <w:jc w:val="center"/>
        <w:rPr>
          <w:sz w:val="24"/>
          <w:szCs w:val="24"/>
        </w:rPr>
      </w:pPr>
    </w:p>
    <w:p w:rsidR="009563D0" w:rsidRDefault="009563D0" w:rsidP="009563D0">
      <w:pPr>
        <w:pStyle w:val="Heading1"/>
        <w:tabs>
          <w:tab w:val="left" w:pos="900"/>
        </w:tabs>
        <w:jc w:val="center"/>
        <w:rPr>
          <w:sz w:val="24"/>
          <w:szCs w:val="24"/>
        </w:rPr>
      </w:pPr>
      <w:r>
        <w:rPr>
          <w:sz w:val="24"/>
          <w:szCs w:val="24"/>
        </w:rPr>
        <w:t>VIEŠŲJŲ PIRKIMŲ TARNYBA</w:t>
      </w:r>
    </w:p>
    <w:p w:rsidR="009563D0" w:rsidRDefault="009563D0" w:rsidP="009563D0">
      <w:pPr>
        <w:tabs>
          <w:tab w:val="left" w:pos="900"/>
        </w:tabs>
        <w:rPr>
          <w:bCs/>
          <w:sz w:val="24"/>
          <w:szCs w:val="24"/>
        </w:rPr>
      </w:pPr>
    </w:p>
    <w:p w:rsidR="009563D0" w:rsidRDefault="009563D0" w:rsidP="009563D0">
      <w:pPr>
        <w:tabs>
          <w:tab w:val="left" w:pos="900"/>
        </w:tabs>
        <w:rPr>
          <w:bCs/>
          <w:sz w:val="24"/>
          <w:szCs w:val="24"/>
        </w:rPr>
      </w:pPr>
    </w:p>
    <w:p w:rsidR="009563D0" w:rsidRDefault="009563D0" w:rsidP="009563D0">
      <w:pPr>
        <w:tabs>
          <w:tab w:val="left" w:pos="900"/>
        </w:tabs>
        <w:rPr>
          <w:bCs/>
          <w:sz w:val="24"/>
          <w:szCs w:val="24"/>
        </w:rPr>
      </w:pPr>
    </w:p>
    <w:tbl>
      <w:tblPr>
        <w:tblpPr w:leftFromText="180" w:rightFromText="180" w:vertAnchor="text" w:horzAnchor="margin" w:tblpXSpec="right" w:tblpY="-17"/>
        <w:tblW w:w="0" w:type="auto"/>
        <w:tblLayout w:type="fixed"/>
        <w:tblLook w:val="04A0"/>
      </w:tblPr>
      <w:tblGrid>
        <w:gridCol w:w="407"/>
        <w:gridCol w:w="1620"/>
        <w:gridCol w:w="540"/>
        <w:gridCol w:w="1080"/>
      </w:tblGrid>
      <w:tr w:rsidR="009563D0" w:rsidTr="001D7AC2">
        <w:trPr>
          <w:cantSplit/>
          <w:trHeight w:val="80"/>
        </w:trPr>
        <w:tc>
          <w:tcPr>
            <w:tcW w:w="407" w:type="dxa"/>
          </w:tcPr>
          <w:p w:rsidR="009563D0" w:rsidRDefault="009563D0" w:rsidP="001D7AC2">
            <w:pPr>
              <w:tabs>
                <w:tab w:val="left" w:pos="900"/>
              </w:tabs>
              <w:rPr>
                <w:sz w:val="24"/>
                <w:szCs w:val="24"/>
              </w:rPr>
            </w:pPr>
          </w:p>
        </w:tc>
        <w:tc>
          <w:tcPr>
            <w:tcW w:w="1620" w:type="dxa"/>
            <w:hideMark/>
          </w:tcPr>
          <w:p w:rsidR="009563D0" w:rsidRDefault="00DF16CD" w:rsidP="00340A56">
            <w:pPr>
              <w:tabs>
                <w:tab w:val="left" w:pos="900"/>
              </w:tabs>
              <w:rPr>
                <w:sz w:val="24"/>
                <w:szCs w:val="24"/>
              </w:rPr>
            </w:pPr>
            <w:r>
              <w:rPr>
                <w:sz w:val="24"/>
                <w:szCs w:val="24"/>
              </w:rPr>
              <w:t>2014-</w:t>
            </w:r>
            <w:r w:rsidR="00340A56">
              <w:rPr>
                <w:sz w:val="24"/>
                <w:szCs w:val="24"/>
              </w:rPr>
              <w:t>11</w:t>
            </w:r>
            <w:r>
              <w:rPr>
                <w:sz w:val="24"/>
                <w:szCs w:val="24"/>
              </w:rPr>
              <w:t>-</w:t>
            </w:r>
            <w:r w:rsidR="007E23B6">
              <w:rPr>
                <w:sz w:val="24"/>
                <w:szCs w:val="24"/>
              </w:rPr>
              <w:t>14</w:t>
            </w:r>
          </w:p>
        </w:tc>
        <w:tc>
          <w:tcPr>
            <w:tcW w:w="540" w:type="dxa"/>
            <w:hideMark/>
          </w:tcPr>
          <w:p w:rsidR="009563D0" w:rsidRDefault="009563D0" w:rsidP="001D7AC2">
            <w:pPr>
              <w:tabs>
                <w:tab w:val="left" w:pos="900"/>
              </w:tabs>
              <w:rPr>
                <w:sz w:val="24"/>
                <w:szCs w:val="24"/>
              </w:rPr>
            </w:pPr>
            <w:r>
              <w:rPr>
                <w:sz w:val="24"/>
                <w:szCs w:val="24"/>
              </w:rPr>
              <w:t>Nr.</w:t>
            </w:r>
          </w:p>
        </w:tc>
        <w:tc>
          <w:tcPr>
            <w:tcW w:w="1080" w:type="dxa"/>
            <w:hideMark/>
          </w:tcPr>
          <w:p w:rsidR="009563D0" w:rsidRDefault="00DF16CD" w:rsidP="00DF16CD">
            <w:pPr>
              <w:tabs>
                <w:tab w:val="left" w:pos="900"/>
              </w:tabs>
              <w:rPr>
                <w:sz w:val="24"/>
                <w:szCs w:val="24"/>
              </w:rPr>
            </w:pPr>
            <w:r>
              <w:rPr>
                <w:sz w:val="24"/>
                <w:szCs w:val="24"/>
              </w:rPr>
              <w:t>4S-</w:t>
            </w:r>
          </w:p>
        </w:tc>
      </w:tr>
      <w:tr w:rsidR="009563D0" w:rsidTr="001D7AC2">
        <w:trPr>
          <w:cantSplit/>
          <w:trHeight w:val="80"/>
        </w:trPr>
        <w:tc>
          <w:tcPr>
            <w:tcW w:w="407" w:type="dxa"/>
            <w:hideMark/>
          </w:tcPr>
          <w:p w:rsidR="009563D0" w:rsidRDefault="009563D0" w:rsidP="001D7AC2">
            <w:pPr>
              <w:tabs>
                <w:tab w:val="left" w:pos="900"/>
              </w:tabs>
              <w:jc w:val="right"/>
              <w:rPr>
                <w:sz w:val="24"/>
                <w:szCs w:val="24"/>
              </w:rPr>
            </w:pPr>
          </w:p>
        </w:tc>
        <w:tc>
          <w:tcPr>
            <w:tcW w:w="1620" w:type="dxa"/>
          </w:tcPr>
          <w:p w:rsidR="009563D0" w:rsidRDefault="009563D0" w:rsidP="001D7AC2">
            <w:pPr>
              <w:tabs>
                <w:tab w:val="left" w:pos="900"/>
              </w:tabs>
              <w:rPr>
                <w:sz w:val="24"/>
                <w:szCs w:val="24"/>
              </w:rPr>
            </w:pPr>
          </w:p>
        </w:tc>
        <w:tc>
          <w:tcPr>
            <w:tcW w:w="540" w:type="dxa"/>
            <w:hideMark/>
          </w:tcPr>
          <w:p w:rsidR="009563D0" w:rsidRDefault="009563D0" w:rsidP="001D7AC2">
            <w:pPr>
              <w:tabs>
                <w:tab w:val="left" w:pos="900"/>
              </w:tabs>
              <w:rPr>
                <w:sz w:val="24"/>
                <w:szCs w:val="24"/>
              </w:rPr>
            </w:pPr>
            <w:r>
              <w:rPr>
                <w:sz w:val="24"/>
                <w:szCs w:val="24"/>
              </w:rPr>
              <w:t>Nr.</w:t>
            </w:r>
          </w:p>
        </w:tc>
        <w:tc>
          <w:tcPr>
            <w:tcW w:w="1080" w:type="dxa"/>
          </w:tcPr>
          <w:p w:rsidR="009563D0" w:rsidRDefault="009563D0" w:rsidP="001D7AC2">
            <w:pPr>
              <w:tabs>
                <w:tab w:val="left" w:pos="900"/>
              </w:tabs>
              <w:rPr>
                <w:sz w:val="24"/>
                <w:szCs w:val="24"/>
              </w:rPr>
            </w:pPr>
          </w:p>
        </w:tc>
      </w:tr>
    </w:tbl>
    <w:p w:rsidR="009563D0" w:rsidRDefault="009563D0" w:rsidP="009563D0">
      <w:pPr>
        <w:tabs>
          <w:tab w:val="left" w:pos="900"/>
        </w:tabs>
        <w:rPr>
          <w:bCs/>
          <w:sz w:val="24"/>
          <w:szCs w:val="24"/>
        </w:rPr>
      </w:pPr>
      <w:r>
        <w:rPr>
          <w:bCs/>
          <w:sz w:val="24"/>
          <w:szCs w:val="24"/>
        </w:rPr>
        <w:t>Vilniaus miesto savivaldybės administracijai</w:t>
      </w:r>
    </w:p>
    <w:p w:rsidR="009563D0" w:rsidRDefault="009563D0" w:rsidP="009563D0">
      <w:pPr>
        <w:tabs>
          <w:tab w:val="left" w:pos="900"/>
        </w:tabs>
        <w:rPr>
          <w:bCs/>
          <w:sz w:val="24"/>
          <w:szCs w:val="24"/>
        </w:rPr>
      </w:pPr>
      <w:r>
        <w:rPr>
          <w:bCs/>
          <w:sz w:val="24"/>
          <w:szCs w:val="24"/>
        </w:rPr>
        <w:t xml:space="preserve">Konstitucijos pr. </w:t>
      </w:r>
      <w:r w:rsidR="000C64D4">
        <w:rPr>
          <w:bCs/>
          <w:sz w:val="24"/>
          <w:szCs w:val="24"/>
        </w:rPr>
        <w:t>3</w:t>
      </w:r>
    </w:p>
    <w:p w:rsidR="00DF16CD" w:rsidRDefault="00DF16CD" w:rsidP="009563D0">
      <w:pPr>
        <w:tabs>
          <w:tab w:val="left" w:pos="900"/>
        </w:tabs>
        <w:rPr>
          <w:bCs/>
          <w:sz w:val="24"/>
          <w:szCs w:val="24"/>
        </w:rPr>
      </w:pPr>
      <w:r>
        <w:rPr>
          <w:bCs/>
          <w:sz w:val="24"/>
          <w:szCs w:val="24"/>
        </w:rPr>
        <w:t>09061 Vilnius</w:t>
      </w:r>
    </w:p>
    <w:p w:rsidR="009563D0" w:rsidRDefault="009563D0" w:rsidP="009563D0">
      <w:pPr>
        <w:tabs>
          <w:tab w:val="left" w:pos="900"/>
        </w:tabs>
        <w:rPr>
          <w:bCs/>
          <w:sz w:val="24"/>
          <w:szCs w:val="24"/>
        </w:rPr>
      </w:pPr>
    </w:p>
    <w:p w:rsidR="009563D0" w:rsidRDefault="009563D0" w:rsidP="009563D0">
      <w:pPr>
        <w:tabs>
          <w:tab w:val="left" w:pos="900"/>
        </w:tabs>
        <w:rPr>
          <w:bCs/>
          <w:sz w:val="24"/>
          <w:szCs w:val="24"/>
        </w:rPr>
      </w:pPr>
    </w:p>
    <w:p w:rsidR="009563D0" w:rsidRPr="001330CD" w:rsidRDefault="009563D0" w:rsidP="009563D0">
      <w:pPr>
        <w:shd w:val="clear" w:color="auto" w:fill="FFFFFF"/>
        <w:tabs>
          <w:tab w:val="left" w:pos="900"/>
        </w:tabs>
        <w:rPr>
          <w:color w:val="000000"/>
          <w:sz w:val="24"/>
          <w:szCs w:val="24"/>
          <w:lang w:eastAsia="lt-LT"/>
        </w:rPr>
      </w:pPr>
    </w:p>
    <w:p w:rsidR="009563D0" w:rsidRPr="00DB35ED" w:rsidRDefault="009563D0" w:rsidP="009563D0">
      <w:pPr>
        <w:tabs>
          <w:tab w:val="left" w:pos="900"/>
        </w:tabs>
        <w:jc w:val="both"/>
        <w:rPr>
          <w:b/>
          <w:sz w:val="24"/>
          <w:szCs w:val="24"/>
        </w:rPr>
      </w:pPr>
      <w:r w:rsidRPr="00DB35ED">
        <w:rPr>
          <w:b/>
          <w:sz w:val="24"/>
          <w:szCs w:val="24"/>
        </w:rPr>
        <w:t>DĖL</w:t>
      </w:r>
      <w:r w:rsidRPr="00DB35ED">
        <w:rPr>
          <w:b/>
          <w:noProof/>
          <w:sz w:val="24"/>
          <w:szCs w:val="24"/>
        </w:rPr>
        <w:t xml:space="preserve"> </w:t>
      </w:r>
      <w:r w:rsidR="00154221">
        <w:rPr>
          <w:b/>
          <w:noProof/>
          <w:sz w:val="24"/>
          <w:szCs w:val="24"/>
        </w:rPr>
        <w:t>VILNIAUS</w:t>
      </w:r>
      <w:r>
        <w:rPr>
          <w:b/>
          <w:noProof/>
          <w:sz w:val="24"/>
          <w:szCs w:val="24"/>
        </w:rPr>
        <w:t xml:space="preserve"> MIESTO SAVIVALDYBĖS ADMINISTRACIJOS</w:t>
      </w:r>
      <w:r w:rsidRPr="00DB35ED">
        <w:rPr>
          <w:b/>
          <w:bCs/>
          <w:color w:val="000000"/>
          <w:sz w:val="24"/>
          <w:szCs w:val="24"/>
        </w:rPr>
        <w:t xml:space="preserve"> </w:t>
      </w:r>
      <w:r w:rsidRPr="00DB35ED">
        <w:rPr>
          <w:b/>
          <w:sz w:val="24"/>
          <w:szCs w:val="24"/>
        </w:rPr>
        <w:t xml:space="preserve">2013 METAIS </w:t>
      </w:r>
      <w:r w:rsidRPr="00DB35ED">
        <w:rPr>
          <w:b/>
          <w:sz w:val="24"/>
          <w:szCs w:val="24"/>
          <w:u w:color="000000"/>
        </w:rPr>
        <w:t xml:space="preserve">SUDARYTŲ </w:t>
      </w:r>
      <w:r w:rsidRPr="00DB35ED">
        <w:rPr>
          <w:b/>
          <w:sz w:val="24"/>
          <w:szCs w:val="24"/>
        </w:rPr>
        <w:t>VIEŠOJO PIRKIMO–PARDAVIMO SUTARČIŲ ATITIKTIES LIETUVOS RESPUBLIKOS VIEŠŲJŲ PIRKIMŲ ĮSTATYMUI IR SU JO ĮGYVENDINIMU SUSIJUSIEMS TEISĖS AKTAMS VERTINIMO</w:t>
      </w:r>
    </w:p>
    <w:p w:rsidR="009563D0" w:rsidRPr="00DB35ED" w:rsidRDefault="009563D0" w:rsidP="009563D0">
      <w:pPr>
        <w:tabs>
          <w:tab w:val="left" w:pos="851"/>
        </w:tabs>
        <w:jc w:val="both"/>
        <w:rPr>
          <w:sz w:val="24"/>
          <w:szCs w:val="24"/>
        </w:rPr>
      </w:pPr>
    </w:p>
    <w:p w:rsidR="009563D0" w:rsidRPr="00DB35ED" w:rsidRDefault="009563D0" w:rsidP="009563D0">
      <w:pPr>
        <w:tabs>
          <w:tab w:val="left" w:pos="851"/>
        </w:tabs>
        <w:jc w:val="both"/>
        <w:rPr>
          <w:sz w:val="24"/>
          <w:szCs w:val="24"/>
        </w:rPr>
      </w:pPr>
    </w:p>
    <w:p w:rsidR="009563D0" w:rsidRPr="001F160B" w:rsidRDefault="009563D0" w:rsidP="009563D0">
      <w:pPr>
        <w:tabs>
          <w:tab w:val="left" w:pos="851"/>
        </w:tabs>
        <w:jc w:val="both"/>
        <w:rPr>
          <w:sz w:val="24"/>
          <w:szCs w:val="24"/>
        </w:rPr>
      </w:pPr>
      <w:r w:rsidRPr="00DB35ED">
        <w:rPr>
          <w:sz w:val="24"/>
          <w:szCs w:val="24"/>
        </w:rPr>
        <w:tab/>
      </w:r>
      <w:r w:rsidRPr="0076222C">
        <w:rPr>
          <w:sz w:val="24"/>
          <w:szCs w:val="24"/>
        </w:rPr>
        <w:t>Vadovaudamiesi Lietuvos Respublikos viešųjų pirkimų įstatymo 8</w:t>
      </w:r>
      <w:r w:rsidRPr="0076222C">
        <w:rPr>
          <w:sz w:val="24"/>
          <w:szCs w:val="24"/>
          <w:vertAlign w:val="superscript"/>
        </w:rPr>
        <w:t xml:space="preserve">2 </w:t>
      </w:r>
      <w:r w:rsidRPr="0076222C">
        <w:rPr>
          <w:sz w:val="24"/>
          <w:szCs w:val="24"/>
        </w:rPr>
        <w:t xml:space="preserve">straipsnio 1 dalies </w:t>
      </w:r>
      <w:r w:rsidRPr="0076222C">
        <w:rPr>
          <w:sz w:val="24"/>
          <w:szCs w:val="24"/>
        </w:rPr>
        <w:br/>
        <w:t xml:space="preserve">2 punktu ir vykdydami Viešųjų pirkimų tarnybos direktoriaus 2014 m. </w:t>
      </w:r>
      <w:r w:rsidR="00B5475D">
        <w:rPr>
          <w:sz w:val="24"/>
          <w:szCs w:val="24"/>
        </w:rPr>
        <w:t>rugsėjo 15</w:t>
      </w:r>
      <w:r w:rsidRPr="0076222C">
        <w:rPr>
          <w:sz w:val="24"/>
          <w:szCs w:val="24"/>
        </w:rPr>
        <w:t xml:space="preserve"> d. įsakymą </w:t>
      </w:r>
      <w:r w:rsidRPr="0076222C">
        <w:rPr>
          <w:sz w:val="24"/>
          <w:szCs w:val="24"/>
        </w:rPr>
        <w:br/>
        <w:t>Nr. 2S-</w:t>
      </w:r>
      <w:r w:rsidR="00B5475D">
        <w:rPr>
          <w:sz w:val="24"/>
          <w:szCs w:val="24"/>
        </w:rPr>
        <w:t>18</w:t>
      </w:r>
      <w:r w:rsidRPr="0076222C">
        <w:rPr>
          <w:sz w:val="24"/>
          <w:szCs w:val="24"/>
        </w:rPr>
        <w:t xml:space="preserve">, Viešųjų pirkimų tarnybos Prevencijos ir pirkimo sutarčių priežiūros skyriaus vedėjo pavaduotojas Povilas Straševičius ir Viešųjų pirkimų tarnybos Prevencijos ir pirkimo sutarčių priežiūros skyriaus vyriausioji specialistė Eglė Spudulytė </w:t>
      </w:r>
      <w:r w:rsidR="00F03379" w:rsidRPr="001F160B">
        <w:rPr>
          <w:sz w:val="24"/>
          <w:szCs w:val="24"/>
        </w:rPr>
        <w:t>Vilniaus</w:t>
      </w:r>
      <w:r w:rsidRPr="001F160B">
        <w:rPr>
          <w:sz w:val="24"/>
          <w:szCs w:val="24"/>
        </w:rPr>
        <w:t xml:space="preserve"> miesto savivaldybės administracijoje (kodas </w:t>
      </w:r>
      <w:r w:rsidR="00F95617" w:rsidRPr="001F160B">
        <w:rPr>
          <w:sz w:val="24"/>
          <w:szCs w:val="24"/>
        </w:rPr>
        <w:t>188710061, Konstitucijos pr. 3</w:t>
      </w:r>
      <w:r w:rsidRPr="001F160B">
        <w:rPr>
          <w:sz w:val="24"/>
          <w:szCs w:val="24"/>
        </w:rPr>
        <w:t xml:space="preserve">, </w:t>
      </w:r>
      <w:r w:rsidR="00C06067" w:rsidRPr="001F160B">
        <w:rPr>
          <w:sz w:val="24"/>
          <w:szCs w:val="24"/>
        </w:rPr>
        <w:t>09061 Vilnius</w:t>
      </w:r>
      <w:r w:rsidRPr="001F160B">
        <w:rPr>
          <w:sz w:val="24"/>
          <w:szCs w:val="24"/>
        </w:rPr>
        <w:t>) (toliau – Savivaldybė</w:t>
      </w:r>
      <w:r w:rsidR="00BF7BC9" w:rsidRPr="001F160B">
        <w:rPr>
          <w:sz w:val="24"/>
          <w:szCs w:val="24"/>
        </w:rPr>
        <w:t xml:space="preserve"> arba perkančioji organizacija</w:t>
      </w:r>
      <w:r w:rsidRPr="001F160B">
        <w:rPr>
          <w:sz w:val="24"/>
          <w:szCs w:val="24"/>
        </w:rPr>
        <w:t>)</w:t>
      </w:r>
      <w:r w:rsidR="00C06067" w:rsidRPr="001F160B">
        <w:rPr>
          <w:sz w:val="24"/>
          <w:szCs w:val="24"/>
        </w:rPr>
        <w:t xml:space="preserve"> nuo</w:t>
      </w:r>
      <w:r w:rsidRPr="001F160B">
        <w:rPr>
          <w:sz w:val="24"/>
          <w:szCs w:val="24"/>
        </w:rPr>
        <w:t xml:space="preserve"> 2014 m. </w:t>
      </w:r>
      <w:r w:rsidR="00C06067" w:rsidRPr="001F160B">
        <w:rPr>
          <w:sz w:val="24"/>
          <w:szCs w:val="24"/>
        </w:rPr>
        <w:t>rugsėjo 30</w:t>
      </w:r>
      <w:r w:rsidR="00F80565" w:rsidRPr="001F160B">
        <w:rPr>
          <w:sz w:val="24"/>
          <w:szCs w:val="24"/>
        </w:rPr>
        <w:t xml:space="preserve"> d. iki 2014 m. spalio 3</w:t>
      </w:r>
      <w:r w:rsidRPr="001F160B">
        <w:rPr>
          <w:sz w:val="24"/>
          <w:szCs w:val="24"/>
        </w:rPr>
        <w:t xml:space="preserve"> d</w:t>
      </w:r>
      <w:r w:rsidR="00F80565" w:rsidRPr="001F160B">
        <w:rPr>
          <w:sz w:val="24"/>
          <w:szCs w:val="24"/>
        </w:rPr>
        <w:t>.</w:t>
      </w:r>
      <w:r w:rsidRPr="001F160B">
        <w:rPr>
          <w:sz w:val="24"/>
          <w:szCs w:val="24"/>
        </w:rPr>
        <w:t xml:space="preserve"> atliko Savivaldybės 2013 metais </w:t>
      </w:r>
      <w:r w:rsidRPr="001F160B">
        <w:rPr>
          <w:sz w:val="24"/>
          <w:szCs w:val="24"/>
          <w:u w:color="000000"/>
        </w:rPr>
        <w:t xml:space="preserve">sudarytų </w:t>
      </w:r>
      <w:r w:rsidRPr="001F160B">
        <w:rPr>
          <w:sz w:val="24"/>
          <w:szCs w:val="24"/>
        </w:rPr>
        <w:t>viešojo pirkimo–pardavimo sutarčių (toliau – Sutartis) (pasirinktinai) sąlygų,</w:t>
      </w:r>
      <w:r w:rsidRPr="001F160B">
        <w:rPr>
          <w:sz w:val="24"/>
          <w:szCs w:val="24"/>
          <w:u w:color="000000"/>
        </w:rPr>
        <w:t xml:space="preserve"> Sutarčių vykdymo atitikties </w:t>
      </w:r>
      <w:r w:rsidRPr="001F160B">
        <w:rPr>
          <w:sz w:val="24"/>
          <w:szCs w:val="24"/>
        </w:rPr>
        <w:t xml:space="preserve">Viešųjų pirkimų įstatymo </w:t>
      </w:r>
      <w:r w:rsidRPr="001F160B">
        <w:rPr>
          <w:sz w:val="24"/>
          <w:szCs w:val="24"/>
          <w:u w:color="000000"/>
        </w:rPr>
        <w:t>ir (ar) su juo susijusių teisės aktų nustatytiems reikalavimams bei Sutarčių vykdymo rezultatų planinį vertinim</w:t>
      </w:r>
      <w:r w:rsidRPr="001F160B">
        <w:rPr>
          <w:sz w:val="24"/>
          <w:szCs w:val="24"/>
        </w:rPr>
        <w:t>ą (toliau – Vertinimas).</w:t>
      </w:r>
    </w:p>
    <w:p w:rsidR="009563D0" w:rsidRPr="0076222C" w:rsidRDefault="009563D0" w:rsidP="009563D0">
      <w:pPr>
        <w:tabs>
          <w:tab w:val="left" w:pos="851"/>
        </w:tabs>
        <w:jc w:val="both"/>
        <w:rPr>
          <w:sz w:val="24"/>
          <w:szCs w:val="24"/>
        </w:rPr>
      </w:pPr>
    </w:p>
    <w:p w:rsidR="009563D0" w:rsidRPr="0076222C" w:rsidRDefault="009563D0" w:rsidP="009563D0">
      <w:pPr>
        <w:tabs>
          <w:tab w:val="left" w:pos="851"/>
        </w:tabs>
        <w:jc w:val="both"/>
        <w:rPr>
          <w:sz w:val="24"/>
          <w:szCs w:val="24"/>
        </w:rPr>
      </w:pPr>
      <w:r w:rsidRPr="0076222C">
        <w:rPr>
          <w:sz w:val="24"/>
          <w:szCs w:val="24"/>
        </w:rPr>
        <w:tab/>
        <w:t>Vertinimo metu nustatyta:</w:t>
      </w:r>
    </w:p>
    <w:p w:rsidR="009563D0" w:rsidRPr="00DB35ED" w:rsidRDefault="009563D0" w:rsidP="009563D0">
      <w:pPr>
        <w:tabs>
          <w:tab w:val="left" w:pos="851"/>
        </w:tabs>
        <w:jc w:val="both"/>
        <w:rPr>
          <w:sz w:val="24"/>
          <w:szCs w:val="24"/>
        </w:rPr>
      </w:pPr>
    </w:p>
    <w:p w:rsidR="00CA363E" w:rsidRPr="00591311" w:rsidRDefault="002D38CB" w:rsidP="00CA363E">
      <w:pPr>
        <w:pStyle w:val="ListParagraph"/>
        <w:numPr>
          <w:ilvl w:val="0"/>
          <w:numId w:val="2"/>
        </w:numPr>
        <w:tabs>
          <w:tab w:val="left" w:pos="851"/>
        </w:tabs>
        <w:ind w:left="0" w:firstLine="851"/>
        <w:jc w:val="both"/>
        <w:rPr>
          <w:sz w:val="24"/>
          <w:szCs w:val="24"/>
        </w:rPr>
      </w:pPr>
      <w:r w:rsidRPr="00591311">
        <w:rPr>
          <w:sz w:val="24"/>
          <w:szCs w:val="24"/>
        </w:rPr>
        <w:t>Viešasis pirkimas „</w:t>
      </w:r>
      <w:r w:rsidR="00015927" w:rsidRPr="00E81746">
        <w:rPr>
          <w:i/>
          <w:sz w:val="24"/>
          <w:szCs w:val="24"/>
        </w:rPr>
        <w:t>Smėlio ir druskų Vilniaus miesto gatvių barstymui žiemą pirkim</w:t>
      </w:r>
      <w:r w:rsidR="00B06F09" w:rsidRPr="00E81746">
        <w:rPr>
          <w:i/>
          <w:sz w:val="24"/>
          <w:szCs w:val="24"/>
        </w:rPr>
        <w:t>as</w:t>
      </w:r>
      <w:r w:rsidR="009563D0" w:rsidRPr="00591311">
        <w:rPr>
          <w:sz w:val="24"/>
          <w:szCs w:val="24"/>
        </w:rPr>
        <w:t xml:space="preserve">“ (skelbtas Centrinėje viešųjų pirkimų informacinėje sistemoje 2013 m. </w:t>
      </w:r>
      <w:r w:rsidR="006A7AC2" w:rsidRPr="00591311">
        <w:rPr>
          <w:sz w:val="24"/>
          <w:szCs w:val="24"/>
        </w:rPr>
        <w:t>balandžio 4</w:t>
      </w:r>
      <w:r w:rsidR="009563D0" w:rsidRPr="00591311">
        <w:rPr>
          <w:sz w:val="24"/>
          <w:szCs w:val="24"/>
        </w:rPr>
        <w:t xml:space="preserve"> d., pirkimo Nr. </w:t>
      </w:r>
      <w:r w:rsidR="006A7AC2" w:rsidRPr="00591311">
        <w:rPr>
          <w:sz w:val="24"/>
          <w:szCs w:val="24"/>
        </w:rPr>
        <w:t>135040</w:t>
      </w:r>
      <w:r w:rsidR="009563D0" w:rsidRPr="00591311">
        <w:rPr>
          <w:sz w:val="24"/>
          <w:szCs w:val="24"/>
        </w:rPr>
        <w:t>) (toliau – Pirkimas Nr. 1) atliktas atviro konkurso būdu.</w:t>
      </w:r>
    </w:p>
    <w:p w:rsidR="009563D0" w:rsidRPr="00591311" w:rsidRDefault="009563D0" w:rsidP="00CA363E">
      <w:pPr>
        <w:pStyle w:val="ListParagraph"/>
        <w:tabs>
          <w:tab w:val="left" w:pos="0"/>
        </w:tabs>
        <w:ind w:left="0" w:firstLine="851"/>
        <w:jc w:val="both"/>
        <w:rPr>
          <w:bCs/>
          <w:sz w:val="24"/>
          <w:szCs w:val="24"/>
        </w:rPr>
      </w:pPr>
      <w:r w:rsidRPr="00591311">
        <w:rPr>
          <w:sz w:val="24"/>
          <w:szCs w:val="24"/>
        </w:rPr>
        <w:t xml:space="preserve">Pirkimui Nr. 1 taikomos Lietuvos Respublikos viešųjų pirkimų įstatymo (aktuali redakcija nuo 2013 m. sausio 30 d.) (toliau – Įstatymas) </w:t>
      </w:r>
      <w:r w:rsidRPr="00591311">
        <w:rPr>
          <w:bCs/>
          <w:sz w:val="24"/>
          <w:szCs w:val="24"/>
        </w:rPr>
        <w:t>nuostatos.</w:t>
      </w:r>
    </w:p>
    <w:p w:rsidR="00F56355" w:rsidRPr="00591311" w:rsidRDefault="00F56355" w:rsidP="00F56355">
      <w:pPr>
        <w:tabs>
          <w:tab w:val="left" w:pos="709"/>
          <w:tab w:val="left" w:pos="851"/>
          <w:tab w:val="left" w:pos="1134"/>
          <w:tab w:val="left" w:pos="1276"/>
        </w:tabs>
        <w:ind w:firstLine="851"/>
        <w:jc w:val="both"/>
        <w:rPr>
          <w:sz w:val="24"/>
          <w:szCs w:val="24"/>
        </w:rPr>
      </w:pPr>
      <w:r w:rsidRPr="00591311">
        <w:rPr>
          <w:sz w:val="24"/>
          <w:szCs w:val="24"/>
        </w:rPr>
        <w:t>Savivaldybė, atlikusi Pirkimą Nr. 1 sudarė aštuonias sutartis:</w:t>
      </w:r>
    </w:p>
    <w:p w:rsidR="00F56355" w:rsidRPr="00591311" w:rsidRDefault="00AE52A5" w:rsidP="00F56355">
      <w:pPr>
        <w:pStyle w:val="ListParagraph"/>
        <w:numPr>
          <w:ilvl w:val="0"/>
          <w:numId w:val="4"/>
        </w:numPr>
        <w:tabs>
          <w:tab w:val="left" w:pos="0"/>
          <w:tab w:val="left" w:pos="709"/>
          <w:tab w:val="left" w:pos="851"/>
        </w:tabs>
        <w:ind w:left="0" w:firstLine="851"/>
        <w:jc w:val="both"/>
        <w:rPr>
          <w:sz w:val="24"/>
          <w:szCs w:val="24"/>
        </w:rPr>
      </w:pPr>
      <w:r w:rsidRPr="00591311">
        <w:rPr>
          <w:sz w:val="24"/>
          <w:szCs w:val="24"/>
        </w:rPr>
        <w:t>2013 m. rugsėjo 18</w:t>
      </w:r>
      <w:r w:rsidR="00F56355" w:rsidRPr="00591311">
        <w:rPr>
          <w:sz w:val="24"/>
          <w:szCs w:val="24"/>
        </w:rPr>
        <w:t xml:space="preserve"> d. </w:t>
      </w:r>
      <w:r w:rsidR="00BE7ACC" w:rsidRPr="00591311">
        <w:rPr>
          <w:sz w:val="24"/>
          <w:szCs w:val="24"/>
        </w:rPr>
        <w:t>prekių tiekimo</w:t>
      </w:r>
      <w:r w:rsidR="00F56355" w:rsidRPr="00591311">
        <w:rPr>
          <w:sz w:val="24"/>
          <w:szCs w:val="24"/>
        </w:rPr>
        <w:t xml:space="preserve"> sutartį Nr. </w:t>
      </w:r>
      <w:r w:rsidR="00BE7ACC" w:rsidRPr="00591311">
        <w:rPr>
          <w:sz w:val="24"/>
          <w:szCs w:val="24"/>
        </w:rPr>
        <w:t>A68-35(3.10.23-UK)</w:t>
      </w:r>
      <w:r w:rsidR="00F56355" w:rsidRPr="00591311">
        <w:rPr>
          <w:sz w:val="24"/>
          <w:szCs w:val="24"/>
        </w:rPr>
        <w:t xml:space="preserve"> (toliau – Sutartis Nr. </w:t>
      </w:r>
      <w:r w:rsidR="00BE7ACC" w:rsidRPr="00591311">
        <w:rPr>
          <w:sz w:val="24"/>
          <w:szCs w:val="24"/>
        </w:rPr>
        <w:t>1</w:t>
      </w:r>
      <w:r w:rsidR="00F56355" w:rsidRPr="00591311">
        <w:rPr>
          <w:sz w:val="24"/>
          <w:szCs w:val="24"/>
        </w:rPr>
        <w:t>/1) su UAB „</w:t>
      </w:r>
      <w:proofErr w:type="spellStart"/>
      <w:r w:rsidR="00F56355" w:rsidRPr="00591311">
        <w:rPr>
          <w:sz w:val="24"/>
          <w:szCs w:val="24"/>
        </w:rPr>
        <w:t>K</w:t>
      </w:r>
      <w:r w:rsidR="00BE7ACC" w:rsidRPr="00591311">
        <w:rPr>
          <w:sz w:val="24"/>
          <w:szCs w:val="24"/>
        </w:rPr>
        <w:t>eluva</w:t>
      </w:r>
      <w:proofErr w:type="spellEnd"/>
      <w:r w:rsidR="00F56355" w:rsidRPr="00591311">
        <w:rPr>
          <w:sz w:val="24"/>
          <w:szCs w:val="24"/>
        </w:rPr>
        <w:t xml:space="preserve">“ (kodas </w:t>
      </w:r>
      <w:r w:rsidR="00F10C24" w:rsidRPr="00591311">
        <w:rPr>
          <w:sz w:val="24"/>
          <w:szCs w:val="24"/>
        </w:rPr>
        <w:t>121543961</w:t>
      </w:r>
      <w:r w:rsidR="00F56355" w:rsidRPr="00591311">
        <w:rPr>
          <w:sz w:val="24"/>
          <w:szCs w:val="24"/>
        </w:rPr>
        <w:t xml:space="preserve">, </w:t>
      </w:r>
      <w:r w:rsidR="00F10C24" w:rsidRPr="00591311">
        <w:rPr>
          <w:sz w:val="24"/>
          <w:szCs w:val="24"/>
        </w:rPr>
        <w:t>Liepkalnio g</w:t>
      </w:r>
      <w:r w:rsidR="00F56355" w:rsidRPr="00591311">
        <w:rPr>
          <w:sz w:val="24"/>
          <w:szCs w:val="24"/>
        </w:rPr>
        <w:t xml:space="preserve">. </w:t>
      </w:r>
      <w:r w:rsidR="00F10C24" w:rsidRPr="00591311">
        <w:rPr>
          <w:sz w:val="24"/>
          <w:szCs w:val="24"/>
        </w:rPr>
        <w:t>83A</w:t>
      </w:r>
      <w:r w:rsidR="00F56355" w:rsidRPr="00591311">
        <w:rPr>
          <w:sz w:val="24"/>
          <w:szCs w:val="24"/>
        </w:rPr>
        <w:t xml:space="preserve">, </w:t>
      </w:r>
      <w:r w:rsidR="00F10C24" w:rsidRPr="00591311">
        <w:rPr>
          <w:sz w:val="24"/>
          <w:szCs w:val="24"/>
        </w:rPr>
        <w:t>02120 Vilnius)</w:t>
      </w:r>
      <w:r w:rsidR="00F56355" w:rsidRPr="00591311">
        <w:rPr>
          <w:sz w:val="24"/>
          <w:szCs w:val="24"/>
        </w:rPr>
        <w:t>;</w:t>
      </w:r>
    </w:p>
    <w:p w:rsidR="00F10C24" w:rsidRPr="00591311" w:rsidRDefault="00F10C24" w:rsidP="00F10C24">
      <w:pPr>
        <w:pStyle w:val="ListParagraph"/>
        <w:numPr>
          <w:ilvl w:val="0"/>
          <w:numId w:val="4"/>
        </w:numPr>
        <w:tabs>
          <w:tab w:val="left" w:pos="0"/>
          <w:tab w:val="left" w:pos="709"/>
          <w:tab w:val="left" w:pos="851"/>
        </w:tabs>
        <w:ind w:left="0" w:firstLine="851"/>
        <w:jc w:val="both"/>
        <w:rPr>
          <w:sz w:val="24"/>
          <w:szCs w:val="24"/>
        </w:rPr>
      </w:pPr>
      <w:r w:rsidRPr="00591311">
        <w:rPr>
          <w:sz w:val="24"/>
          <w:szCs w:val="24"/>
        </w:rPr>
        <w:t xml:space="preserve">2013 m. rugsėjo 18 d. prekių tiekimo sutartį Nr. </w:t>
      </w:r>
      <w:r w:rsidR="00BE1744" w:rsidRPr="00591311">
        <w:rPr>
          <w:sz w:val="24"/>
          <w:szCs w:val="24"/>
        </w:rPr>
        <w:t>A68-36(</w:t>
      </w:r>
      <w:r w:rsidRPr="00591311">
        <w:rPr>
          <w:sz w:val="24"/>
          <w:szCs w:val="24"/>
        </w:rPr>
        <w:t>3.10.23-UK) (toliau – Sutartis Nr. 1</w:t>
      </w:r>
      <w:r w:rsidR="003102BC" w:rsidRPr="00591311">
        <w:rPr>
          <w:sz w:val="24"/>
          <w:szCs w:val="24"/>
        </w:rPr>
        <w:t>/2</w:t>
      </w:r>
      <w:r w:rsidRPr="00591311">
        <w:rPr>
          <w:sz w:val="24"/>
          <w:szCs w:val="24"/>
        </w:rPr>
        <w:t>) su UAB „</w:t>
      </w:r>
      <w:proofErr w:type="spellStart"/>
      <w:r w:rsidRPr="00591311">
        <w:rPr>
          <w:sz w:val="24"/>
          <w:szCs w:val="24"/>
        </w:rPr>
        <w:t>Keluva</w:t>
      </w:r>
      <w:proofErr w:type="spellEnd"/>
      <w:r w:rsidRPr="00591311">
        <w:rPr>
          <w:sz w:val="24"/>
          <w:szCs w:val="24"/>
        </w:rPr>
        <w:t>“ (kodas 121543961, Liepkalnio g. 83A, 02120 Vilnius);</w:t>
      </w:r>
    </w:p>
    <w:p w:rsidR="00BE1744" w:rsidRPr="00591311" w:rsidRDefault="00BE1744" w:rsidP="00BE1744">
      <w:pPr>
        <w:pStyle w:val="ListParagraph"/>
        <w:numPr>
          <w:ilvl w:val="0"/>
          <w:numId w:val="4"/>
        </w:numPr>
        <w:tabs>
          <w:tab w:val="left" w:pos="0"/>
          <w:tab w:val="left" w:pos="709"/>
          <w:tab w:val="left" w:pos="851"/>
        </w:tabs>
        <w:ind w:left="0" w:firstLine="851"/>
        <w:jc w:val="both"/>
        <w:rPr>
          <w:sz w:val="24"/>
          <w:szCs w:val="24"/>
        </w:rPr>
      </w:pPr>
      <w:r w:rsidRPr="00591311">
        <w:rPr>
          <w:sz w:val="24"/>
          <w:szCs w:val="24"/>
        </w:rPr>
        <w:t>2013 m. rugsėjo 18 d. prekių tiekimo sutartį Nr. A68-37(3.10.23-UK) (toliau – Sutartis Nr. 1</w:t>
      </w:r>
      <w:r w:rsidR="003102BC" w:rsidRPr="00591311">
        <w:rPr>
          <w:sz w:val="24"/>
          <w:szCs w:val="24"/>
        </w:rPr>
        <w:t>/3</w:t>
      </w:r>
      <w:r w:rsidRPr="00591311">
        <w:rPr>
          <w:sz w:val="24"/>
          <w:szCs w:val="24"/>
        </w:rPr>
        <w:t>) su UAB „</w:t>
      </w:r>
      <w:proofErr w:type="spellStart"/>
      <w:r w:rsidRPr="00591311">
        <w:rPr>
          <w:sz w:val="24"/>
          <w:szCs w:val="24"/>
        </w:rPr>
        <w:t>Keluva</w:t>
      </w:r>
      <w:proofErr w:type="spellEnd"/>
      <w:r w:rsidRPr="00591311">
        <w:rPr>
          <w:sz w:val="24"/>
          <w:szCs w:val="24"/>
        </w:rPr>
        <w:t>“ (kodas 121543961, Liepkalnio g. 83A, 02120 Vilnius);</w:t>
      </w:r>
    </w:p>
    <w:p w:rsidR="00BE1744" w:rsidRPr="00591311" w:rsidRDefault="00BE1744" w:rsidP="00BE1744">
      <w:pPr>
        <w:pStyle w:val="ListParagraph"/>
        <w:numPr>
          <w:ilvl w:val="0"/>
          <w:numId w:val="4"/>
        </w:numPr>
        <w:tabs>
          <w:tab w:val="left" w:pos="0"/>
          <w:tab w:val="left" w:pos="709"/>
          <w:tab w:val="left" w:pos="851"/>
        </w:tabs>
        <w:ind w:left="0" w:firstLine="851"/>
        <w:jc w:val="both"/>
        <w:rPr>
          <w:sz w:val="24"/>
          <w:szCs w:val="24"/>
        </w:rPr>
      </w:pPr>
      <w:r w:rsidRPr="00591311">
        <w:rPr>
          <w:sz w:val="24"/>
          <w:szCs w:val="24"/>
        </w:rPr>
        <w:t>2013 m. rugsėjo 18 d. prekių tiekimo sutartį Nr. A68-38(3.10.23-UK) (toliau – Sutartis Nr. 1</w:t>
      </w:r>
      <w:r w:rsidR="003102BC" w:rsidRPr="00591311">
        <w:rPr>
          <w:sz w:val="24"/>
          <w:szCs w:val="24"/>
        </w:rPr>
        <w:t>/4</w:t>
      </w:r>
      <w:r w:rsidRPr="00591311">
        <w:rPr>
          <w:sz w:val="24"/>
          <w:szCs w:val="24"/>
        </w:rPr>
        <w:t>) su UAB „</w:t>
      </w:r>
      <w:proofErr w:type="spellStart"/>
      <w:r w:rsidRPr="00591311">
        <w:rPr>
          <w:sz w:val="24"/>
          <w:szCs w:val="24"/>
        </w:rPr>
        <w:t>Keluva</w:t>
      </w:r>
      <w:proofErr w:type="spellEnd"/>
      <w:r w:rsidRPr="00591311">
        <w:rPr>
          <w:sz w:val="24"/>
          <w:szCs w:val="24"/>
        </w:rPr>
        <w:t>“ (kodas 121543961, Liepkalnio g. 83A, 02120 Vilnius);</w:t>
      </w:r>
    </w:p>
    <w:p w:rsidR="00BE1744" w:rsidRPr="00591311" w:rsidRDefault="002A26EC" w:rsidP="00BE1744">
      <w:pPr>
        <w:pStyle w:val="ListParagraph"/>
        <w:numPr>
          <w:ilvl w:val="0"/>
          <w:numId w:val="4"/>
        </w:numPr>
        <w:tabs>
          <w:tab w:val="left" w:pos="0"/>
          <w:tab w:val="left" w:pos="709"/>
          <w:tab w:val="left" w:pos="851"/>
        </w:tabs>
        <w:ind w:left="0" w:firstLine="851"/>
        <w:jc w:val="both"/>
        <w:rPr>
          <w:sz w:val="24"/>
          <w:szCs w:val="24"/>
        </w:rPr>
      </w:pPr>
      <w:r w:rsidRPr="00591311">
        <w:rPr>
          <w:sz w:val="24"/>
          <w:szCs w:val="24"/>
        </w:rPr>
        <w:t>2013 m. rugsėjo 20</w:t>
      </w:r>
      <w:r w:rsidR="00BE1744" w:rsidRPr="00591311">
        <w:rPr>
          <w:sz w:val="24"/>
          <w:szCs w:val="24"/>
        </w:rPr>
        <w:t xml:space="preserve"> d. prekių tiekimo sutartį Nr. </w:t>
      </w:r>
      <w:r w:rsidRPr="00591311">
        <w:rPr>
          <w:sz w:val="24"/>
          <w:szCs w:val="24"/>
        </w:rPr>
        <w:t>A68-39</w:t>
      </w:r>
      <w:r w:rsidR="00BE1744" w:rsidRPr="00591311">
        <w:rPr>
          <w:sz w:val="24"/>
          <w:szCs w:val="24"/>
        </w:rPr>
        <w:t>(3.10.23-UK) (toliau – Sutartis Nr. 1</w:t>
      </w:r>
      <w:r w:rsidR="003102BC" w:rsidRPr="00591311">
        <w:rPr>
          <w:sz w:val="24"/>
          <w:szCs w:val="24"/>
        </w:rPr>
        <w:t>/5</w:t>
      </w:r>
      <w:r w:rsidR="00BE1744" w:rsidRPr="00591311">
        <w:rPr>
          <w:sz w:val="24"/>
          <w:szCs w:val="24"/>
        </w:rPr>
        <w:t>) su UAB „</w:t>
      </w:r>
      <w:proofErr w:type="spellStart"/>
      <w:r w:rsidRPr="00591311">
        <w:rPr>
          <w:sz w:val="24"/>
          <w:szCs w:val="24"/>
        </w:rPr>
        <w:t>Baltkalis</w:t>
      </w:r>
      <w:proofErr w:type="spellEnd"/>
      <w:r w:rsidR="00BE1744" w:rsidRPr="00591311">
        <w:rPr>
          <w:sz w:val="24"/>
          <w:szCs w:val="24"/>
        </w:rPr>
        <w:t xml:space="preserve">“ (kodas </w:t>
      </w:r>
      <w:r w:rsidRPr="00591311">
        <w:rPr>
          <w:sz w:val="24"/>
          <w:szCs w:val="24"/>
        </w:rPr>
        <w:t>125025140</w:t>
      </w:r>
      <w:r w:rsidR="00BE1744" w:rsidRPr="00591311">
        <w:rPr>
          <w:sz w:val="24"/>
          <w:szCs w:val="24"/>
        </w:rPr>
        <w:t xml:space="preserve">, </w:t>
      </w:r>
      <w:r w:rsidR="00B54CE5" w:rsidRPr="00591311">
        <w:rPr>
          <w:sz w:val="24"/>
          <w:szCs w:val="24"/>
        </w:rPr>
        <w:t>J. Jasinskio</w:t>
      </w:r>
      <w:r w:rsidR="00BE1744" w:rsidRPr="00591311">
        <w:rPr>
          <w:sz w:val="24"/>
          <w:szCs w:val="24"/>
        </w:rPr>
        <w:t xml:space="preserve"> g. </w:t>
      </w:r>
      <w:r w:rsidR="00B54CE5" w:rsidRPr="00591311">
        <w:rPr>
          <w:sz w:val="24"/>
          <w:szCs w:val="24"/>
        </w:rPr>
        <w:t>10</w:t>
      </w:r>
      <w:r w:rsidR="00BE1744" w:rsidRPr="00591311">
        <w:rPr>
          <w:sz w:val="24"/>
          <w:szCs w:val="24"/>
        </w:rPr>
        <w:t xml:space="preserve">, </w:t>
      </w:r>
      <w:r w:rsidR="00B54CE5" w:rsidRPr="00591311">
        <w:rPr>
          <w:sz w:val="24"/>
          <w:szCs w:val="24"/>
        </w:rPr>
        <w:t>01112</w:t>
      </w:r>
      <w:r w:rsidR="00BE1744" w:rsidRPr="00591311">
        <w:rPr>
          <w:sz w:val="24"/>
          <w:szCs w:val="24"/>
        </w:rPr>
        <w:t xml:space="preserve"> Vilnius);</w:t>
      </w:r>
    </w:p>
    <w:p w:rsidR="00B54CE5" w:rsidRPr="00591311" w:rsidRDefault="00B54CE5" w:rsidP="00B54CE5">
      <w:pPr>
        <w:pStyle w:val="ListParagraph"/>
        <w:numPr>
          <w:ilvl w:val="0"/>
          <w:numId w:val="4"/>
        </w:numPr>
        <w:tabs>
          <w:tab w:val="left" w:pos="0"/>
          <w:tab w:val="left" w:pos="709"/>
          <w:tab w:val="left" w:pos="851"/>
        </w:tabs>
        <w:ind w:left="0" w:firstLine="851"/>
        <w:jc w:val="both"/>
        <w:rPr>
          <w:sz w:val="24"/>
          <w:szCs w:val="24"/>
        </w:rPr>
      </w:pPr>
      <w:r w:rsidRPr="00591311">
        <w:rPr>
          <w:sz w:val="24"/>
          <w:szCs w:val="24"/>
        </w:rPr>
        <w:t>2013 m. rugsėjo 20 d. prekių tiekimo sutartį Nr. A68-40(3.10.23-UK) (toliau – Sutartis Nr. 1</w:t>
      </w:r>
      <w:r w:rsidR="003102BC" w:rsidRPr="00591311">
        <w:rPr>
          <w:sz w:val="24"/>
          <w:szCs w:val="24"/>
        </w:rPr>
        <w:t>/6</w:t>
      </w:r>
      <w:r w:rsidRPr="00591311">
        <w:rPr>
          <w:sz w:val="24"/>
          <w:szCs w:val="24"/>
        </w:rPr>
        <w:t>) su UAB „</w:t>
      </w:r>
      <w:proofErr w:type="spellStart"/>
      <w:r w:rsidRPr="00591311">
        <w:rPr>
          <w:sz w:val="24"/>
          <w:szCs w:val="24"/>
        </w:rPr>
        <w:t>Baltkalis</w:t>
      </w:r>
      <w:proofErr w:type="spellEnd"/>
      <w:r w:rsidRPr="00591311">
        <w:rPr>
          <w:sz w:val="24"/>
          <w:szCs w:val="24"/>
        </w:rPr>
        <w:t>“ (kodas 125025140, J. Jasinskio g. 10, 01112 Vilnius);</w:t>
      </w:r>
    </w:p>
    <w:p w:rsidR="00254035" w:rsidRPr="00591311" w:rsidRDefault="00254035" w:rsidP="00254035">
      <w:pPr>
        <w:pStyle w:val="ListParagraph"/>
        <w:numPr>
          <w:ilvl w:val="0"/>
          <w:numId w:val="4"/>
        </w:numPr>
        <w:tabs>
          <w:tab w:val="left" w:pos="0"/>
          <w:tab w:val="left" w:pos="709"/>
          <w:tab w:val="left" w:pos="851"/>
        </w:tabs>
        <w:ind w:left="0" w:firstLine="851"/>
        <w:jc w:val="both"/>
        <w:rPr>
          <w:sz w:val="24"/>
          <w:szCs w:val="24"/>
        </w:rPr>
      </w:pPr>
      <w:r w:rsidRPr="00591311">
        <w:rPr>
          <w:sz w:val="24"/>
          <w:szCs w:val="24"/>
        </w:rPr>
        <w:lastRenderedPageBreak/>
        <w:t>2013 m. rugsėjo 23 d. prekių tiekimo sutartį Nr. A68-42(3.10.23-UK) (toliau – Sutartis Nr. 1</w:t>
      </w:r>
      <w:r w:rsidR="003102BC" w:rsidRPr="00591311">
        <w:rPr>
          <w:sz w:val="24"/>
          <w:szCs w:val="24"/>
        </w:rPr>
        <w:t>/7</w:t>
      </w:r>
      <w:r w:rsidRPr="00591311">
        <w:rPr>
          <w:sz w:val="24"/>
          <w:szCs w:val="24"/>
        </w:rPr>
        <w:t xml:space="preserve">) su UAB „Žvyro karjerai“ (kodas </w:t>
      </w:r>
      <w:r w:rsidR="00637D8F" w:rsidRPr="00591311">
        <w:rPr>
          <w:sz w:val="24"/>
          <w:szCs w:val="24"/>
        </w:rPr>
        <w:t>111646297</w:t>
      </w:r>
      <w:r w:rsidRPr="00591311">
        <w:rPr>
          <w:sz w:val="24"/>
          <w:szCs w:val="24"/>
        </w:rPr>
        <w:t xml:space="preserve">, </w:t>
      </w:r>
      <w:r w:rsidR="00637D8F" w:rsidRPr="00591311">
        <w:rPr>
          <w:sz w:val="24"/>
          <w:szCs w:val="24"/>
        </w:rPr>
        <w:t xml:space="preserve">Senųjų Trakų k., </w:t>
      </w:r>
      <w:r w:rsidR="0082586F" w:rsidRPr="00591311">
        <w:rPr>
          <w:sz w:val="24"/>
          <w:szCs w:val="24"/>
        </w:rPr>
        <w:t>21007</w:t>
      </w:r>
      <w:r w:rsidRPr="00591311">
        <w:rPr>
          <w:sz w:val="24"/>
          <w:szCs w:val="24"/>
        </w:rPr>
        <w:t xml:space="preserve"> </w:t>
      </w:r>
      <w:r w:rsidR="0082586F" w:rsidRPr="00591311">
        <w:rPr>
          <w:sz w:val="24"/>
          <w:szCs w:val="24"/>
        </w:rPr>
        <w:t>Trakų r.)</w:t>
      </w:r>
      <w:r w:rsidRPr="00591311">
        <w:rPr>
          <w:sz w:val="24"/>
          <w:szCs w:val="24"/>
        </w:rPr>
        <w:t>;</w:t>
      </w:r>
    </w:p>
    <w:p w:rsidR="0082586F" w:rsidRPr="00591311" w:rsidRDefault="0082586F" w:rsidP="0082586F">
      <w:pPr>
        <w:pStyle w:val="ListParagraph"/>
        <w:numPr>
          <w:ilvl w:val="0"/>
          <w:numId w:val="4"/>
        </w:numPr>
        <w:tabs>
          <w:tab w:val="left" w:pos="0"/>
          <w:tab w:val="left" w:pos="709"/>
          <w:tab w:val="left" w:pos="851"/>
        </w:tabs>
        <w:ind w:left="0" w:firstLine="851"/>
        <w:jc w:val="both"/>
        <w:rPr>
          <w:sz w:val="24"/>
          <w:szCs w:val="24"/>
        </w:rPr>
      </w:pPr>
      <w:r w:rsidRPr="00591311">
        <w:rPr>
          <w:sz w:val="24"/>
          <w:szCs w:val="24"/>
        </w:rPr>
        <w:t>2013 m. rugsėjo 23 d. prekių tiekimo sutartį Nr. A68-43(3.10.23-UK) (toliau – Sutartis Nr. 1</w:t>
      </w:r>
      <w:r w:rsidR="003102BC" w:rsidRPr="00591311">
        <w:rPr>
          <w:sz w:val="24"/>
          <w:szCs w:val="24"/>
        </w:rPr>
        <w:t>/8</w:t>
      </w:r>
      <w:r w:rsidRPr="00591311">
        <w:rPr>
          <w:sz w:val="24"/>
          <w:szCs w:val="24"/>
        </w:rPr>
        <w:t>) su UAB „Žvyro karjerai“ (kodas 111646297, Senųjų Trakų k., 21007 Trakų r.)</w:t>
      </w:r>
      <w:r w:rsidR="003102BC" w:rsidRPr="00591311">
        <w:rPr>
          <w:sz w:val="24"/>
          <w:szCs w:val="24"/>
        </w:rPr>
        <w:t>.</w:t>
      </w:r>
    </w:p>
    <w:p w:rsidR="00BF1DB1" w:rsidRPr="002F7CE5" w:rsidRDefault="00195184" w:rsidP="00BF1DB1">
      <w:pPr>
        <w:pStyle w:val="ListParagraph"/>
        <w:tabs>
          <w:tab w:val="left" w:pos="0"/>
          <w:tab w:val="left" w:pos="709"/>
        </w:tabs>
        <w:ind w:left="0" w:firstLine="851"/>
        <w:jc w:val="both"/>
        <w:rPr>
          <w:sz w:val="24"/>
          <w:szCs w:val="24"/>
        </w:rPr>
      </w:pPr>
      <w:r w:rsidRPr="002F7CE5">
        <w:rPr>
          <w:sz w:val="24"/>
          <w:szCs w:val="24"/>
        </w:rPr>
        <w:t>Smėlio ir druskų Vilniaus miesto gatvių barstymui žiemą pirkimo atviro konkurso būdu sąlygų (toliau – konkurso sąlygos Nr. 1)</w:t>
      </w:r>
      <w:r w:rsidR="0042460D" w:rsidRPr="002F7CE5">
        <w:rPr>
          <w:sz w:val="24"/>
          <w:szCs w:val="24"/>
        </w:rPr>
        <w:t xml:space="preserve"> 8 punkte nustatyti </w:t>
      </w:r>
      <w:r w:rsidR="00BB299B" w:rsidRPr="002F7CE5">
        <w:rPr>
          <w:sz w:val="24"/>
          <w:szCs w:val="24"/>
        </w:rPr>
        <w:t xml:space="preserve">smėlio ir druskų (toliau – prekės) </w:t>
      </w:r>
      <w:r w:rsidR="0042460D" w:rsidRPr="002F7CE5">
        <w:rPr>
          <w:sz w:val="24"/>
          <w:szCs w:val="24"/>
        </w:rPr>
        <w:t>tiekimo terminai – „</w:t>
      </w:r>
      <w:r w:rsidR="0042460D" w:rsidRPr="002F7CE5">
        <w:rPr>
          <w:i/>
          <w:sz w:val="24"/>
          <w:szCs w:val="24"/>
        </w:rPr>
        <w:t>per 20 kalendorinių dienų nuo užsakymo pateikimo</w:t>
      </w:r>
      <w:r w:rsidR="00131F60" w:rsidRPr="002F7CE5">
        <w:rPr>
          <w:sz w:val="24"/>
          <w:szCs w:val="24"/>
        </w:rPr>
        <w:t xml:space="preserve">“. </w:t>
      </w:r>
      <w:r w:rsidR="004D4080" w:rsidRPr="002F7CE5">
        <w:rPr>
          <w:sz w:val="24"/>
          <w:szCs w:val="24"/>
        </w:rPr>
        <w:t>Smėlio ir druskų Vilniaus miesto gatvių barstymui žiemą t</w:t>
      </w:r>
      <w:r w:rsidR="00131F60" w:rsidRPr="002F7CE5">
        <w:rPr>
          <w:sz w:val="24"/>
          <w:szCs w:val="24"/>
        </w:rPr>
        <w:t>echninės specifikacijos (konkurso sąlygų Nr. 1</w:t>
      </w:r>
      <w:r w:rsidR="004D4080" w:rsidRPr="002F7CE5">
        <w:rPr>
          <w:sz w:val="24"/>
          <w:szCs w:val="24"/>
        </w:rPr>
        <w:t xml:space="preserve"> 1 priedas</w:t>
      </w:r>
      <w:r w:rsidR="003D0847" w:rsidRPr="002F7CE5">
        <w:rPr>
          <w:sz w:val="24"/>
          <w:szCs w:val="24"/>
        </w:rPr>
        <w:t>)</w:t>
      </w:r>
      <w:r w:rsidR="00603901">
        <w:rPr>
          <w:sz w:val="24"/>
          <w:szCs w:val="24"/>
        </w:rPr>
        <w:t xml:space="preserve">, kuri vėliau pridedama </w:t>
      </w:r>
      <w:r w:rsidR="00B078F2">
        <w:rPr>
          <w:sz w:val="24"/>
          <w:szCs w:val="24"/>
        </w:rPr>
        <w:t xml:space="preserve">visų </w:t>
      </w:r>
      <w:r w:rsidR="00C80352">
        <w:rPr>
          <w:sz w:val="24"/>
          <w:szCs w:val="24"/>
        </w:rPr>
        <w:t xml:space="preserve">sutarčių 1 prieduose, </w:t>
      </w:r>
      <w:r w:rsidR="00131F60" w:rsidRPr="002F7CE5">
        <w:rPr>
          <w:sz w:val="24"/>
          <w:szCs w:val="24"/>
        </w:rPr>
        <w:t>1.4 punkte pažymėta, kad „</w:t>
      </w:r>
      <w:r w:rsidR="00131F60" w:rsidRPr="002F7CE5">
        <w:rPr>
          <w:i/>
          <w:sz w:val="24"/>
          <w:szCs w:val="24"/>
        </w:rPr>
        <w:t>esant normalioms met</w:t>
      </w:r>
      <w:r w:rsidR="00340A56">
        <w:rPr>
          <w:i/>
          <w:sz w:val="24"/>
          <w:szCs w:val="24"/>
        </w:rPr>
        <w:t>eo</w:t>
      </w:r>
      <w:r w:rsidR="002F7391" w:rsidRPr="002F7CE5">
        <w:rPr>
          <w:i/>
          <w:sz w:val="24"/>
          <w:szCs w:val="24"/>
        </w:rPr>
        <w:t>rologinėms sąlygoms prekės į pristatymo vietas (sandėlius) tiekiamos pagal raštišką perkančiosios organizacijos užsakymą per 20 kalendorinių dienų nuo užsakymo pateikimo dienos</w:t>
      </w:r>
      <w:r w:rsidR="002F7391" w:rsidRPr="002F7CE5">
        <w:rPr>
          <w:sz w:val="24"/>
          <w:szCs w:val="24"/>
        </w:rPr>
        <w:t>“.</w:t>
      </w:r>
      <w:r w:rsidR="00536EAF">
        <w:rPr>
          <w:sz w:val="24"/>
          <w:szCs w:val="24"/>
        </w:rPr>
        <w:t xml:space="preserve"> </w:t>
      </w:r>
      <w:r w:rsidR="00BF7BC9" w:rsidRPr="002F7CE5">
        <w:rPr>
          <w:sz w:val="24"/>
          <w:szCs w:val="24"/>
        </w:rPr>
        <w:t xml:space="preserve">Įvertinus Savivaldybės užsakymus, nustatyta, kad </w:t>
      </w:r>
      <w:r w:rsidR="00A25732" w:rsidRPr="002F7CE5">
        <w:rPr>
          <w:sz w:val="24"/>
          <w:szCs w:val="24"/>
        </w:rPr>
        <w:t>juose perkančioji organizacija nurodė ilgesnius nei 20 kalendorinių dienų terminus (</w:t>
      </w:r>
      <w:r w:rsidR="00CF4CFE" w:rsidRPr="002F7CE5">
        <w:rPr>
          <w:sz w:val="24"/>
          <w:szCs w:val="24"/>
        </w:rPr>
        <w:t>2013 m. rugsėjo 26 d. užsakyme Nr. 1 nurodyta prekes pristatyti iki 2013 m. spalio 26 d.;</w:t>
      </w:r>
      <w:r w:rsidR="00421C39" w:rsidRPr="002F7CE5">
        <w:rPr>
          <w:sz w:val="24"/>
          <w:szCs w:val="24"/>
        </w:rPr>
        <w:t xml:space="preserve"> 2013 m. rugsėjo 26 d. užsakyme Nr. 2 nurodyta prekes pris</w:t>
      </w:r>
      <w:r w:rsidR="00A0115D">
        <w:rPr>
          <w:sz w:val="24"/>
          <w:szCs w:val="24"/>
        </w:rPr>
        <w:t>tatyti iki 2013 m. spalio 26 d.</w:t>
      </w:r>
      <w:r w:rsidR="00421C39" w:rsidRPr="002F7CE5">
        <w:rPr>
          <w:sz w:val="24"/>
          <w:szCs w:val="24"/>
        </w:rPr>
        <w:t>; 2013 m. spalio 7 d. užsakyme Nr. 3 nur</w:t>
      </w:r>
      <w:r w:rsidR="00453138" w:rsidRPr="002F7CE5">
        <w:rPr>
          <w:sz w:val="24"/>
          <w:szCs w:val="24"/>
        </w:rPr>
        <w:t>odyta prekes pristatyti iki 201</w:t>
      </w:r>
      <w:r w:rsidR="00264502" w:rsidRPr="002F7CE5">
        <w:rPr>
          <w:sz w:val="24"/>
          <w:szCs w:val="24"/>
        </w:rPr>
        <w:t>3</w:t>
      </w:r>
      <w:r w:rsidR="00A0115D">
        <w:rPr>
          <w:sz w:val="24"/>
          <w:szCs w:val="24"/>
        </w:rPr>
        <w:t xml:space="preserve"> m. vasario 7 d.</w:t>
      </w:r>
      <w:r w:rsidR="00421C39" w:rsidRPr="002F7CE5">
        <w:rPr>
          <w:sz w:val="24"/>
          <w:szCs w:val="24"/>
        </w:rPr>
        <w:t>; 2013 m. spalio 25 d. užsakyme Nr. 4 nurodyta prekes pristatyti iki 2013 m. lapkričio 25 d.; 2013 m. spalio 25 d. užsakyme Nr. 5 nurodyta prekes pristaty</w:t>
      </w:r>
      <w:r w:rsidR="00F474C7">
        <w:rPr>
          <w:sz w:val="24"/>
          <w:szCs w:val="24"/>
        </w:rPr>
        <w:t>ti iki 2013 m. lapkričio 25 d.</w:t>
      </w:r>
      <w:r w:rsidR="00421C39" w:rsidRPr="002F7CE5">
        <w:rPr>
          <w:sz w:val="24"/>
          <w:szCs w:val="24"/>
        </w:rPr>
        <w:t>; 2013 m. spalio 25 d. užsakyme Nr. 6 nurodyta prekes pristaty</w:t>
      </w:r>
      <w:r w:rsidR="00F474C7">
        <w:rPr>
          <w:sz w:val="24"/>
          <w:szCs w:val="24"/>
        </w:rPr>
        <w:t>ti iki 2013 m. lapkričio 25 d.</w:t>
      </w:r>
      <w:r w:rsidR="00421C39" w:rsidRPr="002F7CE5">
        <w:rPr>
          <w:sz w:val="24"/>
          <w:szCs w:val="24"/>
        </w:rPr>
        <w:t>; 2013 m. gruodžio 4 d. užsakyme Nr. 8 nur</w:t>
      </w:r>
      <w:r w:rsidR="00264502" w:rsidRPr="002F7CE5">
        <w:rPr>
          <w:sz w:val="24"/>
          <w:szCs w:val="24"/>
        </w:rPr>
        <w:t>odyta prekes pristatyti iki 2013</w:t>
      </w:r>
      <w:r w:rsidR="00421C39" w:rsidRPr="002F7CE5">
        <w:rPr>
          <w:sz w:val="24"/>
          <w:szCs w:val="24"/>
        </w:rPr>
        <w:t xml:space="preserve"> m. sausio 4 d.</w:t>
      </w:r>
      <w:r w:rsidR="00D943FF" w:rsidRPr="002F7CE5">
        <w:rPr>
          <w:sz w:val="24"/>
          <w:szCs w:val="24"/>
        </w:rPr>
        <w:t xml:space="preserve">). </w:t>
      </w:r>
      <w:r w:rsidR="00416BBD">
        <w:rPr>
          <w:sz w:val="24"/>
          <w:szCs w:val="24"/>
        </w:rPr>
        <w:t>Apibendrinus tai, kas išdėstyta, darytina išvada, kad perkančioji organizacija,</w:t>
      </w:r>
      <w:r w:rsidR="002151D7">
        <w:rPr>
          <w:sz w:val="24"/>
          <w:szCs w:val="24"/>
        </w:rPr>
        <w:t xml:space="preserve"> nustatydama ilgesnius prekių tiekimo terminus</w:t>
      </w:r>
      <w:r w:rsidR="00567D33">
        <w:rPr>
          <w:sz w:val="24"/>
          <w:szCs w:val="24"/>
        </w:rPr>
        <w:t xml:space="preserve">, pakeitė </w:t>
      </w:r>
      <w:r w:rsidR="008B15E9" w:rsidRPr="002F7CE5">
        <w:rPr>
          <w:sz w:val="24"/>
          <w:szCs w:val="24"/>
        </w:rPr>
        <w:t>Sutarties Nr. 1/2, Sutarties Nr. 1/3, Sutarties Nr. 1/4, Sutarties Nr. 1/5, Sutarties Nr. 1/6</w:t>
      </w:r>
      <w:r w:rsidR="002F5E4C">
        <w:rPr>
          <w:sz w:val="24"/>
          <w:szCs w:val="24"/>
        </w:rPr>
        <w:t xml:space="preserve"> ir </w:t>
      </w:r>
      <w:r w:rsidR="008B15E9" w:rsidRPr="002F7CE5">
        <w:rPr>
          <w:sz w:val="24"/>
          <w:szCs w:val="24"/>
        </w:rPr>
        <w:t>Sutarties Nr. 1/7</w:t>
      </w:r>
      <w:r w:rsidR="00567D33">
        <w:rPr>
          <w:sz w:val="24"/>
          <w:szCs w:val="24"/>
        </w:rPr>
        <w:t xml:space="preserve"> sąlygas</w:t>
      </w:r>
      <w:r w:rsidR="008B15E9">
        <w:rPr>
          <w:sz w:val="24"/>
          <w:szCs w:val="24"/>
        </w:rPr>
        <w:t xml:space="preserve">, kurias galėjo pakeisti tik gavusi Tarnybos sutikimą (Įstatymo 18 straipsnio 8 dalis). Pažymėtina, jog Savivaldybė nesikreipė į Tarnybą su prašymu duoti sutikimą </w:t>
      </w:r>
      <w:r w:rsidR="002F5E4C">
        <w:rPr>
          <w:sz w:val="24"/>
          <w:szCs w:val="24"/>
        </w:rPr>
        <w:t xml:space="preserve">minėtų </w:t>
      </w:r>
      <w:r w:rsidR="008B15E9">
        <w:rPr>
          <w:sz w:val="24"/>
          <w:szCs w:val="24"/>
        </w:rPr>
        <w:t xml:space="preserve">sutarčių galiojimo laikotarpiu pakeisti </w:t>
      </w:r>
      <w:r w:rsidR="002F5E4C">
        <w:rPr>
          <w:sz w:val="24"/>
          <w:szCs w:val="24"/>
        </w:rPr>
        <w:t xml:space="preserve">šių </w:t>
      </w:r>
      <w:r w:rsidR="008B15E9">
        <w:rPr>
          <w:sz w:val="24"/>
          <w:szCs w:val="24"/>
        </w:rPr>
        <w:t>sutarčių sąlygas</w:t>
      </w:r>
      <w:r w:rsidR="00E327DC">
        <w:rPr>
          <w:sz w:val="24"/>
          <w:szCs w:val="24"/>
        </w:rPr>
        <w:t>, t.y. nustaty</w:t>
      </w:r>
      <w:r w:rsidR="00670E12">
        <w:rPr>
          <w:sz w:val="24"/>
          <w:szCs w:val="24"/>
        </w:rPr>
        <w:t>ti</w:t>
      </w:r>
      <w:r w:rsidR="00E327DC">
        <w:rPr>
          <w:sz w:val="24"/>
          <w:szCs w:val="24"/>
        </w:rPr>
        <w:t xml:space="preserve"> ilgesnius prekių tiekimo terminus</w:t>
      </w:r>
      <w:r w:rsidR="00670E12">
        <w:rPr>
          <w:sz w:val="24"/>
          <w:szCs w:val="24"/>
        </w:rPr>
        <w:t>. Tuo Savivaldybė</w:t>
      </w:r>
      <w:r w:rsidR="00E327DC">
        <w:rPr>
          <w:sz w:val="24"/>
          <w:szCs w:val="24"/>
        </w:rPr>
        <w:t xml:space="preserve"> </w:t>
      </w:r>
      <w:r w:rsidR="00340A56" w:rsidRPr="002F7CE5">
        <w:rPr>
          <w:sz w:val="24"/>
          <w:szCs w:val="24"/>
        </w:rPr>
        <w:t>neužtikrin</w:t>
      </w:r>
      <w:r w:rsidR="00340A56">
        <w:rPr>
          <w:sz w:val="24"/>
          <w:szCs w:val="24"/>
        </w:rPr>
        <w:t>o</w:t>
      </w:r>
      <w:r w:rsidR="00340A56" w:rsidRPr="002F7CE5">
        <w:rPr>
          <w:sz w:val="24"/>
          <w:szCs w:val="24"/>
        </w:rPr>
        <w:t xml:space="preserve"> </w:t>
      </w:r>
      <w:r w:rsidR="00EC3AB7" w:rsidRPr="002F7CE5">
        <w:rPr>
          <w:sz w:val="24"/>
          <w:szCs w:val="24"/>
        </w:rPr>
        <w:t xml:space="preserve">Įstatymo </w:t>
      </w:r>
      <w:r w:rsidR="00E82882" w:rsidRPr="002F7CE5">
        <w:rPr>
          <w:sz w:val="24"/>
          <w:szCs w:val="24"/>
        </w:rPr>
        <w:t>3 straipsnio 1 dalyje įtvirtintų</w:t>
      </w:r>
      <w:r w:rsidR="00EC3AB7" w:rsidRPr="002F7CE5">
        <w:rPr>
          <w:sz w:val="24"/>
          <w:szCs w:val="24"/>
        </w:rPr>
        <w:t xml:space="preserve"> skaidrumo ir lygiateisiškumo principų laikymosi</w:t>
      </w:r>
      <w:r w:rsidR="00670E12">
        <w:rPr>
          <w:sz w:val="24"/>
          <w:szCs w:val="24"/>
        </w:rPr>
        <w:t>, o faktiškai pakeitusi sutarčių sąlygas</w:t>
      </w:r>
      <w:r w:rsidR="00BF1DB1" w:rsidRPr="002F7CE5">
        <w:rPr>
          <w:sz w:val="24"/>
          <w:szCs w:val="24"/>
        </w:rPr>
        <w:t xml:space="preserve"> </w:t>
      </w:r>
      <w:r w:rsidR="00340A56" w:rsidRPr="002F7CE5">
        <w:rPr>
          <w:sz w:val="24"/>
          <w:szCs w:val="24"/>
        </w:rPr>
        <w:t>pažei</w:t>
      </w:r>
      <w:r w:rsidR="00340A56">
        <w:rPr>
          <w:sz w:val="24"/>
          <w:szCs w:val="24"/>
        </w:rPr>
        <w:t>dė</w:t>
      </w:r>
      <w:r w:rsidR="00340A56" w:rsidRPr="002F7CE5">
        <w:rPr>
          <w:sz w:val="24"/>
          <w:szCs w:val="24"/>
        </w:rPr>
        <w:t xml:space="preserve"> </w:t>
      </w:r>
      <w:r w:rsidR="00BF1DB1" w:rsidRPr="002F7CE5">
        <w:rPr>
          <w:sz w:val="24"/>
          <w:szCs w:val="24"/>
        </w:rPr>
        <w:t>Įstatymo 18 straipsnio 8 dalies nuostatas</w:t>
      </w:r>
      <w:r w:rsidR="00670E12">
        <w:rPr>
          <w:sz w:val="24"/>
          <w:szCs w:val="24"/>
        </w:rPr>
        <w:t>.</w:t>
      </w:r>
    </w:p>
    <w:p w:rsidR="00FF7E3A" w:rsidRDefault="00FD3978" w:rsidP="00BA2EA5">
      <w:pPr>
        <w:pStyle w:val="ListParagraph"/>
        <w:tabs>
          <w:tab w:val="left" w:pos="0"/>
          <w:tab w:val="left" w:pos="709"/>
        </w:tabs>
        <w:ind w:left="0" w:firstLine="851"/>
        <w:jc w:val="both"/>
        <w:rPr>
          <w:sz w:val="24"/>
          <w:szCs w:val="24"/>
        </w:rPr>
      </w:pPr>
      <w:r w:rsidRPr="002F7CE5">
        <w:rPr>
          <w:sz w:val="24"/>
          <w:szCs w:val="24"/>
        </w:rPr>
        <w:t xml:space="preserve">Kaip jau minėta, </w:t>
      </w:r>
      <w:r w:rsidR="003123CD" w:rsidRPr="002F7CE5">
        <w:rPr>
          <w:sz w:val="24"/>
          <w:szCs w:val="24"/>
        </w:rPr>
        <w:t xml:space="preserve">2013 m. rugsėjo 26 d. </w:t>
      </w:r>
      <w:r w:rsidR="003123CD" w:rsidRPr="005A5476">
        <w:rPr>
          <w:sz w:val="24"/>
          <w:szCs w:val="24"/>
        </w:rPr>
        <w:t xml:space="preserve">užsakyme Nr. 1 </w:t>
      </w:r>
      <w:r w:rsidRPr="005A5476">
        <w:rPr>
          <w:sz w:val="24"/>
          <w:szCs w:val="24"/>
        </w:rPr>
        <w:t xml:space="preserve">buvo </w:t>
      </w:r>
      <w:r w:rsidR="003123CD" w:rsidRPr="005A5476">
        <w:rPr>
          <w:sz w:val="24"/>
          <w:szCs w:val="24"/>
        </w:rPr>
        <w:t xml:space="preserve">nurodyta </w:t>
      </w:r>
      <w:r w:rsidR="00621D65" w:rsidRPr="005A5476">
        <w:rPr>
          <w:sz w:val="24"/>
          <w:szCs w:val="24"/>
        </w:rPr>
        <w:t>prekes</w:t>
      </w:r>
      <w:r w:rsidR="008E7800" w:rsidRPr="005A5476">
        <w:rPr>
          <w:sz w:val="24"/>
          <w:szCs w:val="24"/>
        </w:rPr>
        <w:t xml:space="preserve"> </w:t>
      </w:r>
      <w:r w:rsidR="00C166B4" w:rsidRPr="005A5476">
        <w:rPr>
          <w:sz w:val="24"/>
          <w:szCs w:val="24"/>
        </w:rPr>
        <w:t xml:space="preserve">– </w:t>
      </w:r>
      <w:r w:rsidR="00066A0B" w:rsidRPr="005A5476">
        <w:rPr>
          <w:sz w:val="24"/>
          <w:szCs w:val="24"/>
        </w:rPr>
        <w:t>1 200 t</w:t>
      </w:r>
      <w:r w:rsidR="00A73818">
        <w:rPr>
          <w:sz w:val="24"/>
          <w:szCs w:val="24"/>
        </w:rPr>
        <w:t>onų</w:t>
      </w:r>
      <w:r w:rsidR="00066A0B" w:rsidRPr="005A5476">
        <w:rPr>
          <w:sz w:val="24"/>
          <w:szCs w:val="24"/>
        </w:rPr>
        <w:t xml:space="preserve"> </w:t>
      </w:r>
      <w:r w:rsidR="008E7800" w:rsidRPr="005A5476">
        <w:rPr>
          <w:sz w:val="24"/>
          <w:szCs w:val="24"/>
        </w:rPr>
        <w:t>raudon</w:t>
      </w:r>
      <w:r w:rsidR="00066A0B" w:rsidRPr="005A5476">
        <w:rPr>
          <w:sz w:val="24"/>
          <w:szCs w:val="24"/>
        </w:rPr>
        <w:t>os</w:t>
      </w:r>
      <w:r w:rsidR="008E7800" w:rsidRPr="005A5476">
        <w:rPr>
          <w:sz w:val="24"/>
          <w:szCs w:val="24"/>
        </w:rPr>
        <w:t xml:space="preserve"> natrio chlorido</w:t>
      </w:r>
      <w:r w:rsidR="00E70E13" w:rsidRPr="005A5476">
        <w:rPr>
          <w:sz w:val="24"/>
          <w:szCs w:val="24"/>
        </w:rPr>
        <w:t xml:space="preserve"> techninės</w:t>
      </w:r>
      <w:r w:rsidR="008E7800" w:rsidRPr="005A5476">
        <w:rPr>
          <w:sz w:val="24"/>
          <w:szCs w:val="24"/>
        </w:rPr>
        <w:t xml:space="preserve"> drusk</w:t>
      </w:r>
      <w:r w:rsidR="00066A0B" w:rsidRPr="005A5476">
        <w:rPr>
          <w:sz w:val="24"/>
          <w:szCs w:val="24"/>
        </w:rPr>
        <w:t>os</w:t>
      </w:r>
      <w:r w:rsidR="00FF0856" w:rsidRPr="005A5476">
        <w:rPr>
          <w:sz w:val="24"/>
          <w:szCs w:val="24"/>
        </w:rPr>
        <w:t xml:space="preserve"> –</w:t>
      </w:r>
      <w:r w:rsidR="00621D65" w:rsidRPr="005A5476">
        <w:rPr>
          <w:sz w:val="24"/>
          <w:szCs w:val="24"/>
        </w:rPr>
        <w:t xml:space="preserve"> </w:t>
      </w:r>
      <w:r w:rsidR="003123CD" w:rsidRPr="005A5476">
        <w:rPr>
          <w:sz w:val="24"/>
          <w:szCs w:val="24"/>
        </w:rPr>
        <w:t>pris</w:t>
      </w:r>
      <w:r w:rsidRPr="005A5476">
        <w:rPr>
          <w:sz w:val="24"/>
          <w:szCs w:val="24"/>
        </w:rPr>
        <w:t>tatyti iki 2013 m. spalio 26 d., tačiau</w:t>
      </w:r>
      <w:r w:rsidR="0061070F" w:rsidRPr="005A5476">
        <w:rPr>
          <w:sz w:val="24"/>
          <w:szCs w:val="24"/>
        </w:rPr>
        <w:t xml:space="preserve"> </w:t>
      </w:r>
      <w:r w:rsidR="008E7800" w:rsidRPr="005A5476">
        <w:rPr>
          <w:sz w:val="24"/>
          <w:szCs w:val="24"/>
        </w:rPr>
        <w:t>raudoną natrio chlorido</w:t>
      </w:r>
      <w:r w:rsidR="00E70E13" w:rsidRPr="005A5476">
        <w:rPr>
          <w:sz w:val="24"/>
          <w:szCs w:val="24"/>
        </w:rPr>
        <w:t xml:space="preserve"> techninę</w:t>
      </w:r>
      <w:r w:rsidR="00BF368C" w:rsidRPr="005A5476">
        <w:rPr>
          <w:sz w:val="24"/>
          <w:szCs w:val="24"/>
        </w:rPr>
        <w:t xml:space="preserve"> druską</w:t>
      </w:r>
      <w:r w:rsidR="0061070F" w:rsidRPr="005A5476">
        <w:rPr>
          <w:sz w:val="24"/>
          <w:szCs w:val="24"/>
        </w:rPr>
        <w:t xml:space="preserve"> </w:t>
      </w:r>
      <w:r w:rsidR="0089394A" w:rsidRPr="005A5476">
        <w:rPr>
          <w:sz w:val="24"/>
          <w:szCs w:val="24"/>
        </w:rPr>
        <w:t>UAB „</w:t>
      </w:r>
      <w:proofErr w:type="spellStart"/>
      <w:r w:rsidR="0089394A" w:rsidRPr="005A5476">
        <w:rPr>
          <w:sz w:val="24"/>
          <w:szCs w:val="24"/>
        </w:rPr>
        <w:t>Baltkalis</w:t>
      </w:r>
      <w:proofErr w:type="spellEnd"/>
      <w:r w:rsidR="0089394A" w:rsidRPr="005A5476">
        <w:rPr>
          <w:sz w:val="24"/>
          <w:szCs w:val="24"/>
        </w:rPr>
        <w:t>“ prista</w:t>
      </w:r>
      <w:r w:rsidR="003828E1" w:rsidRPr="005A5476">
        <w:rPr>
          <w:sz w:val="24"/>
          <w:szCs w:val="24"/>
        </w:rPr>
        <w:t>t</w:t>
      </w:r>
      <w:r w:rsidR="0089394A" w:rsidRPr="005A5476">
        <w:rPr>
          <w:sz w:val="24"/>
          <w:szCs w:val="24"/>
        </w:rPr>
        <w:t>ė</w:t>
      </w:r>
      <w:r w:rsidR="003828E1" w:rsidRPr="005A5476">
        <w:rPr>
          <w:sz w:val="24"/>
          <w:szCs w:val="24"/>
        </w:rPr>
        <w:t xml:space="preserve"> tik </w:t>
      </w:r>
      <w:r w:rsidR="00066A0B" w:rsidRPr="005A5476">
        <w:rPr>
          <w:sz w:val="24"/>
          <w:szCs w:val="24"/>
        </w:rPr>
        <w:t xml:space="preserve">2013 m. spalio 31 d. (2013 m. </w:t>
      </w:r>
      <w:r w:rsidR="00F13379" w:rsidRPr="005A5476">
        <w:rPr>
          <w:sz w:val="24"/>
          <w:szCs w:val="24"/>
        </w:rPr>
        <w:t>spalio 31 d. prekių priėmimo–perdavimo aktas ir 2013 m. spalio 31 d. PVM sąskaita faktūra Serija BALT Nr. 0006209)</w:t>
      </w:r>
      <w:r w:rsidR="00066A0B" w:rsidRPr="005A5476">
        <w:rPr>
          <w:sz w:val="24"/>
          <w:szCs w:val="24"/>
        </w:rPr>
        <w:t xml:space="preserve"> ir </w:t>
      </w:r>
      <w:r w:rsidR="003E08AF" w:rsidRPr="005A5476">
        <w:rPr>
          <w:sz w:val="24"/>
          <w:szCs w:val="24"/>
        </w:rPr>
        <w:t>2013 m. lapkričio 29 d. (</w:t>
      </w:r>
      <w:r w:rsidRPr="005A5476">
        <w:rPr>
          <w:sz w:val="24"/>
          <w:szCs w:val="24"/>
        </w:rPr>
        <w:t>2013 m. lapkričio 29 d</w:t>
      </w:r>
      <w:r w:rsidR="003E08AF" w:rsidRPr="005A5476">
        <w:rPr>
          <w:sz w:val="24"/>
          <w:szCs w:val="24"/>
        </w:rPr>
        <w:t>. prekių priėmimo–perdavimo aktas</w:t>
      </w:r>
      <w:r w:rsidRPr="005A5476">
        <w:rPr>
          <w:sz w:val="24"/>
          <w:szCs w:val="24"/>
        </w:rPr>
        <w:t xml:space="preserve"> ir 2013 m. lapkričio 29 d. PVM sąskait</w:t>
      </w:r>
      <w:r w:rsidR="003E08AF" w:rsidRPr="005A5476">
        <w:rPr>
          <w:sz w:val="24"/>
          <w:szCs w:val="24"/>
        </w:rPr>
        <w:t>a</w:t>
      </w:r>
      <w:r w:rsidRPr="005A5476">
        <w:rPr>
          <w:sz w:val="24"/>
          <w:szCs w:val="24"/>
        </w:rPr>
        <w:t xml:space="preserve"> faktūr</w:t>
      </w:r>
      <w:r w:rsidR="003E08AF" w:rsidRPr="005A5476">
        <w:rPr>
          <w:sz w:val="24"/>
          <w:szCs w:val="24"/>
        </w:rPr>
        <w:t>a</w:t>
      </w:r>
      <w:r w:rsidRPr="005A5476">
        <w:rPr>
          <w:sz w:val="24"/>
          <w:szCs w:val="24"/>
        </w:rPr>
        <w:t xml:space="preserve"> Serija BALT Nr. 0006329</w:t>
      </w:r>
      <w:r w:rsidR="003E08AF" w:rsidRPr="005A5476">
        <w:rPr>
          <w:sz w:val="24"/>
          <w:szCs w:val="24"/>
        </w:rPr>
        <w:t>).</w:t>
      </w:r>
      <w:r w:rsidR="00CD0235" w:rsidRPr="005A5476">
        <w:rPr>
          <w:sz w:val="24"/>
          <w:szCs w:val="24"/>
        </w:rPr>
        <w:t xml:space="preserve"> </w:t>
      </w:r>
      <w:r w:rsidR="004874DB" w:rsidRPr="005A5476">
        <w:rPr>
          <w:sz w:val="24"/>
          <w:szCs w:val="24"/>
        </w:rPr>
        <w:t xml:space="preserve">2013 m. spalio 7 d. užsakyme Nr. 3 </w:t>
      </w:r>
      <w:r w:rsidR="00070186" w:rsidRPr="005A5476">
        <w:rPr>
          <w:sz w:val="24"/>
          <w:szCs w:val="24"/>
        </w:rPr>
        <w:t xml:space="preserve">ir 2013 m. gruodžio 4 d. užsakyme Nr. 8 nurodyta prekes – </w:t>
      </w:r>
      <w:r w:rsidR="00FE1B7A" w:rsidRPr="005A5476">
        <w:rPr>
          <w:sz w:val="24"/>
          <w:szCs w:val="24"/>
        </w:rPr>
        <w:t xml:space="preserve">iš viso 11 000 tonų </w:t>
      </w:r>
      <w:r w:rsidR="00070186" w:rsidRPr="005A5476">
        <w:rPr>
          <w:sz w:val="24"/>
          <w:szCs w:val="24"/>
        </w:rPr>
        <w:t>balt</w:t>
      </w:r>
      <w:r w:rsidR="00FE1B7A" w:rsidRPr="005A5476">
        <w:rPr>
          <w:sz w:val="24"/>
          <w:szCs w:val="24"/>
        </w:rPr>
        <w:t>os</w:t>
      </w:r>
      <w:r w:rsidR="00070186" w:rsidRPr="005A5476">
        <w:rPr>
          <w:sz w:val="24"/>
          <w:szCs w:val="24"/>
        </w:rPr>
        <w:t xml:space="preserve"> natrio chlorido</w:t>
      </w:r>
      <w:r w:rsidR="00FE1B7A" w:rsidRPr="005A5476">
        <w:rPr>
          <w:sz w:val="24"/>
          <w:szCs w:val="24"/>
        </w:rPr>
        <w:t xml:space="preserve"> techninės druskos</w:t>
      </w:r>
      <w:r w:rsidR="00FF0856" w:rsidRPr="005A5476">
        <w:rPr>
          <w:sz w:val="24"/>
          <w:szCs w:val="24"/>
        </w:rPr>
        <w:t xml:space="preserve"> –</w:t>
      </w:r>
      <w:r w:rsidR="00FE1B7A" w:rsidRPr="005A5476">
        <w:rPr>
          <w:sz w:val="24"/>
          <w:szCs w:val="24"/>
        </w:rPr>
        <w:t xml:space="preserve"> pristatyti iki 2013 m. vasario 7 d. ir iki 2013 m. sausio </w:t>
      </w:r>
      <w:r w:rsidR="00A73818">
        <w:rPr>
          <w:sz w:val="24"/>
          <w:szCs w:val="24"/>
        </w:rPr>
        <w:br/>
      </w:r>
      <w:r w:rsidR="00FE1B7A" w:rsidRPr="005A5476">
        <w:rPr>
          <w:sz w:val="24"/>
          <w:szCs w:val="24"/>
        </w:rPr>
        <w:t>4 d.</w:t>
      </w:r>
      <w:r w:rsidR="005972ED" w:rsidRPr="005A5476">
        <w:rPr>
          <w:sz w:val="24"/>
          <w:szCs w:val="24"/>
        </w:rPr>
        <w:t xml:space="preserve"> </w:t>
      </w:r>
      <w:r w:rsidR="00FF0856" w:rsidRPr="005A5476">
        <w:rPr>
          <w:sz w:val="24"/>
          <w:szCs w:val="24"/>
        </w:rPr>
        <w:t xml:space="preserve">Nustatyta, kad </w:t>
      </w:r>
      <w:r w:rsidR="005972ED" w:rsidRPr="005A5476">
        <w:rPr>
          <w:sz w:val="24"/>
          <w:szCs w:val="24"/>
        </w:rPr>
        <w:t>UAB „</w:t>
      </w:r>
      <w:proofErr w:type="spellStart"/>
      <w:r w:rsidR="005972ED" w:rsidRPr="005A5476">
        <w:rPr>
          <w:sz w:val="24"/>
          <w:szCs w:val="24"/>
        </w:rPr>
        <w:t>Baltkalis</w:t>
      </w:r>
      <w:proofErr w:type="spellEnd"/>
      <w:r w:rsidR="005972ED" w:rsidRPr="005A5476">
        <w:rPr>
          <w:sz w:val="24"/>
          <w:szCs w:val="24"/>
        </w:rPr>
        <w:t xml:space="preserve">“ </w:t>
      </w:r>
      <w:r w:rsidR="0047693D" w:rsidRPr="005A5476">
        <w:rPr>
          <w:sz w:val="24"/>
          <w:szCs w:val="24"/>
        </w:rPr>
        <w:t xml:space="preserve">iki 2014 m. </w:t>
      </w:r>
      <w:r w:rsidR="005A4555">
        <w:rPr>
          <w:sz w:val="24"/>
          <w:szCs w:val="24"/>
        </w:rPr>
        <w:t xml:space="preserve">spalio 20 d. </w:t>
      </w:r>
      <w:r w:rsidR="00883392">
        <w:rPr>
          <w:sz w:val="24"/>
          <w:szCs w:val="24"/>
        </w:rPr>
        <w:t xml:space="preserve">(šią dieną Tarnyba </w:t>
      </w:r>
      <w:proofErr w:type="gramStart"/>
      <w:r w:rsidR="00883392">
        <w:rPr>
          <w:sz w:val="24"/>
          <w:szCs w:val="24"/>
        </w:rPr>
        <w:t>gavo</w:t>
      </w:r>
      <w:proofErr w:type="gramEnd"/>
      <w:r w:rsidR="005A4555">
        <w:rPr>
          <w:sz w:val="24"/>
          <w:szCs w:val="24"/>
        </w:rPr>
        <w:t xml:space="preserve"> Savivaldybės Miesto ūkio ir transporto departamento Statinių skyri</w:t>
      </w:r>
      <w:r w:rsidR="00883392">
        <w:rPr>
          <w:sz w:val="24"/>
          <w:szCs w:val="24"/>
        </w:rPr>
        <w:t>a</w:t>
      </w:r>
      <w:r w:rsidR="005A4555">
        <w:rPr>
          <w:sz w:val="24"/>
          <w:szCs w:val="24"/>
        </w:rPr>
        <w:t>us 2014 m. rugsėjo 16 d. rašt</w:t>
      </w:r>
      <w:r w:rsidR="00EF416C">
        <w:rPr>
          <w:sz w:val="24"/>
          <w:szCs w:val="24"/>
        </w:rPr>
        <w:t>ą</w:t>
      </w:r>
      <w:r w:rsidR="005A4555">
        <w:rPr>
          <w:sz w:val="24"/>
          <w:szCs w:val="24"/>
        </w:rPr>
        <w:t xml:space="preserve"> „Paaiškinimas dėl prašomos pateikti informacijos“</w:t>
      </w:r>
      <w:r w:rsidR="00EF416C">
        <w:rPr>
          <w:sz w:val="24"/>
          <w:szCs w:val="24"/>
        </w:rPr>
        <w:t>, kuriuo buvo</w:t>
      </w:r>
      <w:r w:rsidR="005A4555">
        <w:rPr>
          <w:sz w:val="24"/>
          <w:szCs w:val="24"/>
        </w:rPr>
        <w:t xml:space="preserve"> pateik</w:t>
      </w:r>
      <w:r w:rsidR="00EF416C">
        <w:rPr>
          <w:sz w:val="24"/>
          <w:szCs w:val="24"/>
        </w:rPr>
        <w:t>ti</w:t>
      </w:r>
      <w:r w:rsidR="00907CA5">
        <w:rPr>
          <w:sz w:val="24"/>
          <w:szCs w:val="24"/>
        </w:rPr>
        <w:t xml:space="preserve"> trūkstam</w:t>
      </w:r>
      <w:r w:rsidR="00EF416C">
        <w:rPr>
          <w:sz w:val="24"/>
          <w:szCs w:val="24"/>
        </w:rPr>
        <w:t>i</w:t>
      </w:r>
      <w:r w:rsidR="00907CA5">
        <w:rPr>
          <w:sz w:val="24"/>
          <w:szCs w:val="24"/>
        </w:rPr>
        <w:t xml:space="preserve"> dokument</w:t>
      </w:r>
      <w:r w:rsidR="00EF416C">
        <w:rPr>
          <w:sz w:val="24"/>
          <w:szCs w:val="24"/>
        </w:rPr>
        <w:t>ai</w:t>
      </w:r>
      <w:r w:rsidR="005A4555">
        <w:rPr>
          <w:sz w:val="24"/>
          <w:szCs w:val="24"/>
        </w:rPr>
        <w:t xml:space="preserve"> </w:t>
      </w:r>
      <w:r w:rsidR="00907CA5">
        <w:rPr>
          <w:sz w:val="24"/>
          <w:szCs w:val="24"/>
        </w:rPr>
        <w:t>(</w:t>
      </w:r>
      <w:r w:rsidR="005A4555">
        <w:rPr>
          <w:sz w:val="24"/>
          <w:szCs w:val="24"/>
        </w:rPr>
        <w:t>PVM sąskait</w:t>
      </w:r>
      <w:r w:rsidR="00EF416C">
        <w:rPr>
          <w:sz w:val="24"/>
          <w:szCs w:val="24"/>
        </w:rPr>
        <w:t>a faktūra</w:t>
      </w:r>
      <w:r w:rsidR="005A4555">
        <w:rPr>
          <w:sz w:val="24"/>
          <w:szCs w:val="24"/>
        </w:rPr>
        <w:t xml:space="preserve"> Serija Nr. BALT Nr. 0006210 ir 2013 m. spalio 31 d. prekių priėmimo–perdavimo akt</w:t>
      </w:r>
      <w:r w:rsidR="00EF416C">
        <w:rPr>
          <w:sz w:val="24"/>
          <w:szCs w:val="24"/>
        </w:rPr>
        <w:t>as)</w:t>
      </w:r>
      <w:r w:rsidR="00907CA5">
        <w:rPr>
          <w:sz w:val="24"/>
          <w:szCs w:val="24"/>
        </w:rPr>
        <w:t>)</w:t>
      </w:r>
      <w:r w:rsidR="005A4555">
        <w:rPr>
          <w:sz w:val="24"/>
          <w:szCs w:val="24"/>
        </w:rPr>
        <w:t>,</w:t>
      </w:r>
      <w:r w:rsidR="0047693D" w:rsidRPr="005A5476">
        <w:rPr>
          <w:sz w:val="24"/>
          <w:szCs w:val="24"/>
        </w:rPr>
        <w:t xml:space="preserve"> </w:t>
      </w:r>
      <w:r w:rsidR="005972ED" w:rsidRPr="005A5476">
        <w:rPr>
          <w:sz w:val="24"/>
          <w:szCs w:val="24"/>
        </w:rPr>
        <w:t xml:space="preserve">pristatė </w:t>
      </w:r>
      <w:r w:rsidR="002C429F" w:rsidRPr="005A5476">
        <w:rPr>
          <w:sz w:val="24"/>
          <w:szCs w:val="24"/>
        </w:rPr>
        <w:t>iš viso 10 805,18 tonų baltos natrio chlorido techninės druskos</w:t>
      </w:r>
      <w:r w:rsidR="00A93975" w:rsidRPr="005A5476">
        <w:rPr>
          <w:sz w:val="24"/>
          <w:szCs w:val="24"/>
        </w:rPr>
        <w:t xml:space="preserve"> (2013 m. spalio 31 d., 2013 m. lapkričio 29 d.</w:t>
      </w:r>
      <w:r w:rsidR="00010444" w:rsidRPr="005A5476">
        <w:rPr>
          <w:sz w:val="24"/>
          <w:szCs w:val="24"/>
        </w:rPr>
        <w:t>,</w:t>
      </w:r>
      <w:r w:rsidR="00A93975" w:rsidRPr="005A5476">
        <w:rPr>
          <w:sz w:val="24"/>
          <w:szCs w:val="24"/>
        </w:rPr>
        <w:t xml:space="preserve"> 2013 m. gruodžio 31 d. ir 2014 m. sausio 31 d. prekių priėmimo–perdavimo akta</w:t>
      </w:r>
      <w:r w:rsidR="00010444" w:rsidRPr="005A5476">
        <w:rPr>
          <w:sz w:val="24"/>
          <w:szCs w:val="24"/>
        </w:rPr>
        <w:t>i;</w:t>
      </w:r>
      <w:r w:rsidR="00A93975" w:rsidRPr="005A5476">
        <w:rPr>
          <w:sz w:val="24"/>
          <w:szCs w:val="24"/>
        </w:rPr>
        <w:t xml:space="preserve"> 2013 m. spalio 31 d. PVM sąskait</w:t>
      </w:r>
      <w:r w:rsidR="00010444" w:rsidRPr="005A5476">
        <w:rPr>
          <w:sz w:val="24"/>
          <w:szCs w:val="24"/>
        </w:rPr>
        <w:t>a</w:t>
      </w:r>
      <w:r w:rsidR="00A93975" w:rsidRPr="005A5476">
        <w:rPr>
          <w:sz w:val="24"/>
          <w:szCs w:val="24"/>
        </w:rPr>
        <w:t xml:space="preserve"> faktūr</w:t>
      </w:r>
      <w:r w:rsidR="00010444" w:rsidRPr="005A5476">
        <w:rPr>
          <w:sz w:val="24"/>
          <w:szCs w:val="24"/>
        </w:rPr>
        <w:t>a</w:t>
      </w:r>
      <w:r w:rsidR="00A93975" w:rsidRPr="005A5476">
        <w:rPr>
          <w:sz w:val="24"/>
          <w:szCs w:val="24"/>
        </w:rPr>
        <w:t xml:space="preserve"> Serija BALT Nr. 0006210, 2013</w:t>
      </w:r>
      <w:r w:rsidR="00010444" w:rsidRPr="005A5476">
        <w:rPr>
          <w:sz w:val="24"/>
          <w:szCs w:val="24"/>
        </w:rPr>
        <w:t xml:space="preserve"> m. lapkričio 29 d. PVM sąskaita</w:t>
      </w:r>
      <w:r w:rsidR="00A93975" w:rsidRPr="005A5476">
        <w:rPr>
          <w:sz w:val="24"/>
          <w:szCs w:val="24"/>
        </w:rPr>
        <w:t xml:space="preserve"> faktūr</w:t>
      </w:r>
      <w:r w:rsidR="00010444" w:rsidRPr="005A5476">
        <w:rPr>
          <w:sz w:val="24"/>
          <w:szCs w:val="24"/>
        </w:rPr>
        <w:t>a</w:t>
      </w:r>
      <w:r w:rsidR="00A93975" w:rsidRPr="005A5476">
        <w:rPr>
          <w:sz w:val="24"/>
          <w:szCs w:val="24"/>
        </w:rPr>
        <w:t xml:space="preserve"> Serija BALT Nr. 0006330, 2013 m. gruodžio 31 d. PVM sąskait</w:t>
      </w:r>
      <w:r w:rsidR="00010444" w:rsidRPr="005A5476">
        <w:rPr>
          <w:sz w:val="24"/>
          <w:szCs w:val="24"/>
        </w:rPr>
        <w:t>a</w:t>
      </w:r>
      <w:r w:rsidR="00A93975" w:rsidRPr="005A5476">
        <w:rPr>
          <w:sz w:val="24"/>
          <w:szCs w:val="24"/>
        </w:rPr>
        <w:t xml:space="preserve"> faktūr</w:t>
      </w:r>
      <w:r w:rsidR="00010444" w:rsidRPr="005A5476">
        <w:rPr>
          <w:sz w:val="24"/>
          <w:szCs w:val="24"/>
        </w:rPr>
        <w:t>a</w:t>
      </w:r>
      <w:r w:rsidR="00A93975" w:rsidRPr="005A5476">
        <w:rPr>
          <w:sz w:val="24"/>
          <w:szCs w:val="24"/>
        </w:rPr>
        <w:t xml:space="preserve"> Serija BALT Nr. 0006543, 2</w:t>
      </w:r>
      <w:r w:rsidR="00010444" w:rsidRPr="005A5476">
        <w:rPr>
          <w:sz w:val="24"/>
          <w:szCs w:val="24"/>
        </w:rPr>
        <w:t>014 m. sausio 31 d. PVM sąskaita</w:t>
      </w:r>
      <w:r w:rsidR="00A93975" w:rsidRPr="005A5476">
        <w:rPr>
          <w:sz w:val="24"/>
          <w:szCs w:val="24"/>
        </w:rPr>
        <w:t xml:space="preserve"> faktūr</w:t>
      </w:r>
      <w:r w:rsidR="00010444" w:rsidRPr="005A5476">
        <w:rPr>
          <w:sz w:val="24"/>
          <w:szCs w:val="24"/>
        </w:rPr>
        <w:t>a</w:t>
      </w:r>
      <w:r w:rsidR="00A93975" w:rsidRPr="005A5476">
        <w:rPr>
          <w:sz w:val="24"/>
          <w:szCs w:val="24"/>
        </w:rPr>
        <w:t xml:space="preserve"> Serija BALT Nr. 0006670)</w:t>
      </w:r>
      <w:r w:rsidR="002C429F" w:rsidRPr="005A5476">
        <w:rPr>
          <w:sz w:val="24"/>
          <w:szCs w:val="24"/>
        </w:rPr>
        <w:t xml:space="preserve">, t.y. </w:t>
      </w:r>
      <w:r w:rsidR="00E323B0" w:rsidRPr="005A5476">
        <w:rPr>
          <w:sz w:val="24"/>
          <w:szCs w:val="24"/>
        </w:rPr>
        <w:t>UAB „</w:t>
      </w:r>
      <w:proofErr w:type="spellStart"/>
      <w:r w:rsidR="00E323B0" w:rsidRPr="005A5476">
        <w:rPr>
          <w:sz w:val="24"/>
          <w:szCs w:val="24"/>
        </w:rPr>
        <w:t>Baltkalis</w:t>
      </w:r>
      <w:proofErr w:type="spellEnd"/>
      <w:r w:rsidR="00E323B0" w:rsidRPr="005A5476">
        <w:rPr>
          <w:sz w:val="24"/>
          <w:szCs w:val="24"/>
        </w:rPr>
        <w:t xml:space="preserve">“ iki </w:t>
      </w:r>
      <w:r w:rsidR="00905528">
        <w:rPr>
          <w:sz w:val="24"/>
          <w:szCs w:val="24"/>
        </w:rPr>
        <w:t>2014 m. spalio 20 d.</w:t>
      </w:r>
      <w:r w:rsidR="003211A0" w:rsidRPr="005A5476">
        <w:rPr>
          <w:sz w:val="24"/>
          <w:szCs w:val="24"/>
        </w:rPr>
        <w:t xml:space="preserve"> yra nepristatęs 194,82 ton</w:t>
      </w:r>
      <w:r w:rsidR="00160599" w:rsidRPr="005A5476">
        <w:rPr>
          <w:sz w:val="24"/>
          <w:szCs w:val="24"/>
        </w:rPr>
        <w:t>ų</w:t>
      </w:r>
      <w:r w:rsidR="003211A0" w:rsidRPr="005A5476">
        <w:rPr>
          <w:sz w:val="24"/>
          <w:szCs w:val="24"/>
        </w:rPr>
        <w:t xml:space="preserve"> baltos natrio chlorido techninės druskos.</w:t>
      </w:r>
      <w:r w:rsidR="007968F6" w:rsidRPr="005A5476">
        <w:rPr>
          <w:sz w:val="24"/>
          <w:szCs w:val="24"/>
        </w:rPr>
        <w:t xml:space="preserve"> </w:t>
      </w:r>
      <w:r w:rsidR="0061070F" w:rsidRPr="005A5476">
        <w:rPr>
          <w:sz w:val="24"/>
          <w:szCs w:val="24"/>
        </w:rPr>
        <w:t>2013 m. rugsėjo 26 d. užsakyme Nr. 2 nurodyta prekes</w:t>
      </w:r>
      <w:r w:rsidR="00824CD8" w:rsidRPr="005A5476">
        <w:rPr>
          <w:sz w:val="24"/>
          <w:szCs w:val="24"/>
        </w:rPr>
        <w:t xml:space="preserve"> </w:t>
      </w:r>
      <w:r w:rsidR="00042630" w:rsidRPr="005A5476">
        <w:rPr>
          <w:sz w:val="24"/>
          <w:szCs w:val="24"/>
        </w:rPr>
        <w:t xml:space="preserve">– </w:t>
      </w:r>
      <w:r w:rsidR="00F3792C" w:rsidRPr="005A5476">
        <w:rPr>
          <w:sz w:val="24"/>
          <w:szCs w:val="24"/>
        </w:rPr>
        <w:t>18 000 t</w:t>
      </w:r>
      <w:r w:rsidR="003932D4">
        <w:rPr>
          <w:sz w:val="24"/>
          <w:szCs w:val="24"/>
        </w:rPr>
        <w:t>onas</w:t>
      </w:r>
      <w:r w:rsidR="00F3792C" w:rsidRPr="005A5476">
        <w:rPr>
          <w:sz w:val="24"/>
          <w:szCs w:val="24"/>
        </w:rPr>
        <w:t xml:space="preserve"> smėlio–žvyro mišinio</w:t>
      </w:r>
      <w:r w:rsidR="008E7800" w:rsidRPr="005A5476">
        <w:rPr>
          <w:sz w:val="24"/>
          <w:szCs w:val="24"/>
        </w:rPr>
        <w:t>, frakcija 0/5 mm</w:t>
      </w:r>
      <w:r w:rsidR="00160599" w:rsidRPr="005A5476">
        <w:rPr>
          <w:sz w:val="24"/>
          <w:szCs w:val="24"/>
        </w:rPr>
        <w:t xml:space="preserve"> –</w:t>
      </w:r>
      <w:r w:rsidR="0061070F" w:rsidRPr="005A5476">
        <w:rPr>
          <w:sz w:val="24"/>
          <w:szCs w:val="24"/>
        </w:rPr>
        <w:t xml:space="preserve"> pristatyti iki 2013 m. spalio 26 d.,</w:t>
      </w:r>
      <w:r w:rsidR="0089394A" w:rsidRPr="005A5476">
        <w:rPr>
          <w:sz w:val="24"/>
          <w:szCs w:val="24"/>
        </w:rPr>
        <w:t xml:space="preserve"> tačiau prekes (</w:t>
      </w:r>
      <w:r w:rsidR="00824CD8" w:rsidRPr="005A5476">
        <w:rPr>
          <w:sz w:val="24"/>
          <w:szCs w:val="24"/>
        </w:rPr>
        <w:t>smėlio–žvyro mišin</w:t>
      </w:r>
      <w:r w:rsidR="00071962" w:rsidRPr="005A5476">
        <w:rPr>
          <w:sz w:val="24"/>
          <w:szCs w:val="24"/>
        </w:rPr>
        <w:t>į</w:t>
      </w:r>
      <w:r w:rsidR="00824CD8" w:rsidRPr="005A5476">
        <w:rPr>
          <w:sz w:val="24"/>
          <w:szCs w:val="24"/>
        </w:rPr>
        <w:t xml:space="preserve">, frakcija 0/5 mm) UAB </w:t>
      </w:r>
      <w:r w:rsidR="003932D4">
        <w:rPr>
          <w:sz w:val="24"/>
          <w:szCs w:val="24"/>
        </w:rPr>
        <w:t>„</w:t>
      </w:r>
      <w:r w:rsidR="00824CD8" w:rsidRPr="005A5476">
        <w:rPr>
          <w:sz w:val="24"/>
          <w:szCs w:val="24"/>
        </w:rPr>
        <w:t>Žvyro karjerai“ pristatė tik 2013 m. spalio 31 d.</w:t>
      </w:r>
      <w:r w:rsidR="00D57F49" w:rsidRPr="005A5476">
        <w:rPr>
          <w:sz w:val="24"/>
          <w:szCs w:val="24"/>
        </w:rPr>
        <w:t xml:space="preserve"> (2013 m. spalio 31 d. prekių priėmimo–perdavimo aktas ir </w:t>
      </w:r>
      <w:r w:rsidR="00042630" w:rsidRPr="005A5476">
        <w:rPr>
          <w:sz w:val="24"/>
          <w:szCs w:val="24"/>
        </w:rPr>
        <w:t xml:space="preserve">2013 m. spalio 31 d. </w:t>
      </w:r>
      <w:r w:rsidR="00F3792C" w:rsidRPr="005A5476">
        <w:rPr>
          <w:sz w:val="24"/>
          <w:szCs w:val="24"/>
        </w:rPr>
        <w:t xml:space="preserve">PVM sąskaita faktūra Serija </w:t>
      </w:r>
      <w:r w:rsidR="00226A2E" w:rsidRPr="005A5476">
        <w:rPr>
          <w:sz w:val="24"/>
          <w:szCs w:val="24"/>
        </w:rPr>
        <w:t>TR Nr. 046969</w:t>
      </w:r>
      <w:r w:rsidR="00D57F49" w:rsidRPr="005A5476">
        <w:rPr>
          <w:sz w:val="24"/>
          <w:szCs w:val="24"/>
        </w:rPr>
        <w:t>)</w:t>
      </w:r>
      <w:r w:rsidR="00824CD8" w:rsidRPr="005A5476">
        <w:rPr>
          <w:sz w:val="24"/>
          <w:szCs w:val="24"/>
        </w:rPr>
        <w:t xml:space="preserve"> ir 2013 m. </w:t>
      </w:r>
      <w:r w:rsidR="00071962" w:rsidRPr="005A5476">
        <w:rPr>
          <w:sz w:val="24"/>
          <w:szCs w:val="24"/>
        </w:rPr>
        <w:t>lapkričio 29 d. (</w:t>
      </w:r>
      <w:r w:rsidR="009A6531" w:rsidRPr="005A5476">
        <w:rPr>
          <w:sz w:val="24"/>
          <w:szCs w:val="24"/>
        </w:rPr>
        <w:t xml:space="preserve">2013 m. lapkričio 29 d. </w:t>
      </w:r>
      <w:r w:rsidR="00071962" w:rsidRPr="005A5476">
        <w:rPr>
          <w:sz w:val="24"/>
          <w:szCs w:val="24"/>
        </w:rPr>
        <w:t>prekių priėmimo–perdavimo akt</w:t>
      </w:r>
      <w:r w:rsidR="00850A01" w:rsidRPr="005A5476">
        <w:rPr>
          <w:sz w:val="24"/>
          <w:szCs w:val="24"/>
        </w:rPr>
        <w:t>as ir</w:t>
      </w:r>
      <w:r w:rsidR="00071962" w:rsidRPr="005A5476">
        <w:rPr>
          <w:sz w:val="24"/>
          <w:szCs w:val="24"/>
        </w:rPr>
        <w:t xml:space="preserve"> </w:t>
      </w:r>
      <w:r w:rsidR="00661C13" w:rsidRPr="005A5476">
        <w:rPr>
          <w:sz w:val="24"/>
          <w:szCs w:val="24"/>
        </w:rPr>
        <w:t xml:space="preserve">2013 m. lapkričio 29 d. PVM sąskaita faktūra Serija ZK Nr. </w:t>
      </w:r>
      <w:r w:rsidR="000C34A4" w:rsidRPr="005A5476">
        <w:rPr>
          <w:sz w:val="24"/>
          <w:szCs w:val="24"/>
        </w:rPr>
        <w:t>110018816).</w:t>
      </w:r>
      <w:r w:rsidR="00A74F83" w:rsidRPr="005A5476">
        <w:rPr>
          <w:sz w:val="24"/>
          <w:szCs w:val="24"/>
        </w:rPr>
        <w:t xml:space="preserve"> </w:t>
      </w:r>
      <w:r w:rsidR="00562A80" w:rsidRPr="005A5476">
        <w:rPr>
          <w:sz w:val="24"/>
          <w:szCs w:val="24"/>
        </w:rPr>
        <w:t>Tarnyba</w:t>
      </w:r>
      <w:r w:rsidR="00EC3EE0" w:rsidRPr="005A5476">
        <w:rPr>
          <w:sz w:val="24"/>
          <w:szCs w:val="24"/>
        </w:rPr>
        <w:t>, įvertinusi, jog tiekėjai (UAB „</w:t>
      </w:r>
      <w:proofErr w:type="spellStart"/>
      <w:r w:rsidR="00EC3EE0" w:rsidRPr="005A5476">
        <w:rPr>
          <w:sz w:val="24"/>
          <w:szCs w:val="24"/>
        </w:rPr>
        <w:t>Baltkalis</w:t>
      </w:r>
      <w:proofErr w:type="spellEnd"/>
      <w:r w:rsidR="00EC3EE0" w:rsidRPr="005A5476">
        <w:rPr>
          <w:sz w:val="24"/>
          <w:szCs w:val="24"/>
        </w:rPr>
        <w:t>“ ir UAB „Žvyro karjerai“) vėlavo</w:t>
      </w:r>
      <w:r w:rsidR="00F53AD8" w:rsidRPr="005A5476">
        <w:rPr>
          <w:sz w:val="24"/>
          <w:szCs w:val="24"/>
        </w:rPr>
        <w:t xml:space="preserve"> (vėluoja)</w:t>
      </w:r>
      <w:r w:rsidR="00EC3EE0" w:rsidRPr="005A5476">
        <w:rPr>
          <w:sz w:val="24"/>
          <w:szCs w:val="24"/>
        </w:rPr>
        <w:t xml:space="preserve"> </w:t>
      </w:r>
      <w:r w:rsidR="003B13EE" w:rsidRPr="005A5476">
        <w:rPr>
          <w:sz w:val="24"/>
          <w:szCs w:val="24"/>
        </w:rPr>
        <w:t xml:space="preserve">pristatyti prekes (raudoną </w:t>
      </w:r>
      <w:r w:rsidR="003B13EE" w:rsidRPr="005A5476">
        <w:rPr>
          <w:sz w:val="24"/>
          <w:szCs w:val="24"/>
        </w:rPr>
        <w:lastRenderedPageBreak/>
        <w:t>natrio chlorido</w:t>
      </w:r>
      <w:r w:rsidR="00E70E13" w:rsidRPr="005A5476">
        <w:rPr>
          <w:sz w:val="24"/>
          <w:szCs w:val="24"/>
        </w:rPr>
        <w:t xml:space="preserve"> techninę</w:t>
      </w:r>
      <w:r w:rsidR="003B13EE" w:rsidRPr="005A5476">
        <w:rPr>
          <w:sz w:val="24"/>
          <w:szCs w:val="24"/>
        </w:rPr>
        <w:t xml:space="preserve"> druską</w:t>
      </w:r>
      <w:r w:rsidR="007968F6" w:rsidRPr="005A5476">
        <w:rPr>
          <w:sz w:val="24"/>
          <w:szCs w:val="24"/>
        </w:rPr>
        <w:t xml:space="preserve">, </w:t>
      </w:r>
      <w:r w:rsidR="00F53AD8" w:rsidRPr="005A5476">
        <w:rPr>
          <w:sz w:val="24"/>
          <w:szCs w:val="24"/>
        </w:rPr>
        <w:t>baltą natrio chlorido techninę druską</w:t>
      </w:r>
      <w:r w:rsidR="003B13EE" w:rsidRPr="005A5476">
        <w:rPr>
          <w:sz w:val="24"/>
          <w:szCs w:val="24"/>
        </w:rPr>
        <w:t xml:space="preserve"> ir smėlio–žvyro mišinį, frakcija 0/5 mm),</w:t>
      </w:r>
      <w:r w:rsidR="00562A80" w:rsidRPr="005A5476">
        <w:rPr>
          <w:sz w:val="24"/>
          <w:szCs w:val="24"/>
        </w:rPr>
        <w:t xml:space="preserve"> 2014 m. spalio 13 d. raštu Nr. 4S-3354 „Dėl informacijos pateikimo“ </w:t>
      </w:r>
      <w:r w:rsidR="003849D8" w:rsidRPr="005A5476">
        <w:rPr>
          <w:sz w:val="24"/>
          <w:szCs w:val="24"/>
        </w:rPr>
        <w:t xml:space="preserve">(toliau – raštas) </w:t>
      </w:r>
      <w:proofErr w:type="gramStart"/>
      <w:r w:rsidR="00562A80" w:rsidRPr="005A5476">
        <w:rPr>
          <w:sz w:val="24"/>
          <w:szCs w:val="24"/>
        </w:rPr>
        <w:t>kreipėsi</w:t>
      </w:r>
      <w:proofErr w:type="gramEnd"/>
      <w:r w:rsidR="00562A80" w:rsidRPr="005A5476">
        <w:rPr>
          <w:sz w:val="24"/>
          <w:szCs w:val="24"/>
        </w:rPr>
        <w:t xml:space="preserve"> į Savivaldybę prašydama pateikti informaciją ar </w:t>
      </w:r>
      <w:r w:rsidR="00D32A50" w:rsidRPr="005A5476">
        <w:rPr>
          <w:sz w:val="24"/>
          <w:szCs w:val="24"/>
        </w:rPr>
        <w:t>buvo pasinaudota sutarčių</w:t>
      </w:r>
      <w:r w:rsidR="003849D8" w:rsidRPr="005A5476">
        <w:rPr>
          <w:sz w:val="24"/>
          <w:szCs w:val="24"/>
        </w:rPr>
        <w:t xml:space="preserve"> (</w:t>
      </w:r>
      <w:r w:rsidR="00A254AF" w:rsidRPr="005A5476">
        <w:rPr>
          <w:sz w:val="24"/>
          <w:szCs w:val="24"/>
        </w:rPr>
        <w:t>Sutartis Nr. 1/5</w:t>
      </w:r>
      <w:r w:rsidR="00E61C2F" w:rsidRPr="005A5476">
        <w:rPr>
          <w:sz w:val="24"/>
          <w:szCs w:val="24"/>
        </w:rPr>
        <w:t>, Sutartis Nr. 1/6</w:t>
      </w:r>
      <w:r w:rsidR="00A254AF" w:rsidRPr="005A5476">
        <w:rPr>
          <w:sz w:val="24"/>
          <w:szCs w:val="24"/>
        </w:rPr>
        <w:t xml:space="preserve"> ir Sutartis Nr. </w:t>
      </w:r>
      <w:r w:rsidR="005A4BD3" w:rsidRPr="005A5476">
        <w:rPr>
          <w:sz w:val="24"/>
          <w:szCs w:val="24"/>
        </w:rPr>
        <w:t>1/7</w:t>
      </w:r>
      <w:r w:rsidR="003849D8" w:rsidRPr="005A5476">
        <w:rPr>
          <w:sz w:val="24"/>
          <w:szCs w:val="24"/>
        </w:rPr>
        <w:t>)</w:t>
      </w:r>
      <w:r w:rsidR="00D32A50" w:rsidRPr="005A5476">
        <w:rPr>
          <w:sz w:val="24"/>
          <w:szCs w:val="24"/>
        </w:rPr>
        <w:t xml:space="preserve"> įvykdymo užtikrinimais, taip pat ar UAB „</w:t>
      </w:r>
      <w:proofErr w:type="spellStart"/>
      <w:r w:rsidR="00D32A50" w:rsidRPr="005A5476">
        <w:rPr>
          <w:sz w:val="24"/>
          <w:szCs w:val="24"/>
        </w:rPr>
        <w:t>Baltkalis</w:t>
      </w:r>
      <w:proofErr w:type="spellEnd"/>
      <w:r w:rsidR="00D32A50" w:rsidRPr="005A5476">
        <w:rPr>
          <w:sz w:val="24"/>
          <w:szCs w:val="24"/>
        </w:rPr>
        <w:t>“ ir UAB „Žvyro karjerai“ mokėjo perkančiajai organizacijai sutartyse</w:t>
      </w:r>
      <w:r w:rsidR="005A4BD3" w:rsidRPr="005A5476">
        <w:rPr>
          <w:sz w:val="24"/>
          <w:szCs w:val="24"/>
        </w:rPr>
        <w:t xml:space="preserve"> (Sutartis Nr. 1/5</w:t>
      </w:r>
      <w:r w:rsidR="00E61C2F" w:rsidRPr="005A5476">
        <w:rPr>
          <w:sz w:val="24"/>
          <w:szCs w:val="24"/>
        </w:rPr>
        <w:t>, Sutartis Nr. 1/6</w:t>
      </w:r>
      <w:r w:rsidR="005A4BD3" w:rsidRPr="005A5476">
        <w:rPr>
          <w:sz w:val="24"/>
          <w:szCs w:val="24"/>
        </w:rPr>
        <w:t xml:space="preserve"> ir Sutartis Nr. 1/7)</w:t>
      </w:r>
      <w:r w:rsidR="00D32A50" w:rsidRPr="005A5476">
        <w:rPr>
          <w:sz w:val="24"/>
          <w:szCs w:val="24"/>
        </w:rPr>
        <w:t xml:space="preserve"> nurodytus delspinigius</w:t>
      </w:r>
      <w:r w:rsidR="00DE15AC" w:rsidRPr="005A5476">
        <w:rPr>
          <w:sz w:val="24"/>
          <w:szCs w:val="24"/>
        </w:rPr>
        <w:t xml:space="preserve"> (Sutarties Nr. 1/5</w:t>
      </w:r>
      <w:r w:rsidR="00E61C2F" w:rsidRPr="005A5476">
        <w:rPr>
          <w:sz w:val="24"/>
          <w:szCs w:val="24"/>
        </w:rPr>
        <w:t>, Sutartis Nr. 1/6</w:t>
      </w:r>
      <w:r w:rsidR="00CC28D5" w:rsidRPr="005A5476">
        <w:rPr>
          <w:sz w:val="24"/>
          <w:szCs w:val="24"/>
        </w:rPr>
        <w:t xml:space="preserve"> </w:t>
      </w:r>
      <w:r w:rsidR="00DE15AC" w:rsidRPr="005A5476">
        <w:rPr>
          <w:sz w:val="24"/>
          <w:szCs w:val="24"/>
        </w:rPr>
        <w:t xml:space="preserve">ir Sutarties Nr. 1/7 </w:t>
      </w:r>
      <w:r w:rsidR="005B104A" w:rsidRPr="005A5476">
        <w:rPr>
          <w:sz w:val="24"/>
          <w:szCs w:val="24"/>
        </w:rPr>
        <w:t>4.6 punktai)</w:t>
      </w:r>
      <w:r w:rsidR="00670E12">
        <w:rPr>
          <w:sz w:val="24"/>
          <w:szCs w:val="24"/>
        </w:rPr>
        <w:t>,</w:t>
      </w:r>
      <w:r w:rsidR="003849D8" w:rsidRPr="005A5476">
        <w:rPr>
          <w:sz w:val="24"/>
          <w:szCs w:val="24"/>
        </w:rPr>
        <w:t xml:space="preserve"> Savivaldybė</w:t>
      </w:r>
      <w:r w:rsidR="00716C06" w:rsidRPr="005A5476">
        <w:rPr>
          <w:sz w:val="24"/>
          <w:szCs w:val="24"/>
        </w:rPr>
        <w:t>s Miesto ūkio ir transporto departamento Statinių skyrius</w:t>
      </w:r>
      <w:r w:rsidR="00EF58EC" w:rsidRPr="005A5476">
        <w:rPr>
          <w:sz w:val="24"/>
          <w:szCs w:val="24"/>
        </w:rPr>
        <w:t xml:space="preserve">, </w:t>
      </w:r>
      <w:r w:rsidR="00F957E1" w:rsidRPr="005A5476">
        <w:rPr>
          <w:sz w:val="24"/>
          <w:szCs w:val="24"/>
        </w:rPr>
        <w:t xml:space="preserve">nurodė, kad </w:t>
      </w:r>
      <w:r w:rsidR="00987E51" w:rsidRPr="005A5476">
        <w:rPr>
          <w:sz w:val="24"/>
          <w:szCs w:val="24"/>
        </w:rPr>
        <w:t xml:space="preserve">sutarčių </w:t>
      </w:r>
      <w:r w:rsidR="00EC3EE0" w:rsidRPr="005A5476">
        <w:rPr>
          <w:sz w:val="24"/>
          <w:szCs w:val="24"/>
        </w:rPr>
        <w:t>(Sutartis Nr. 1/5</w:t>
      </w:r>
      <w:r w:rsidR="00BC2DDE" w:rsidRPr="005A5476">
        <w:rPr>
          <w:sz w:val="24"/>
          <w:szCs w:val="24"/>
        </w:rPr>
        <w:t>, Sutartis Nr. 1/6</w:t>
      </w:r>
      <w:r w:rsidR="00EC3EE0" w:rsidRPr="005A5476">
        <w:rPr>
          <w:sz w:val="24"/>
          <w:szCs w:val="24"/>
        </w:rPr>
        <w:t xml:space="preserve"> ir Sutartis Nr. 1/7) </w:t>
      </w:r>
      <w:r w:rsidR="00987E51" w:rsidRPr="005A5476">
        <w:rPr>
          <w:sz w:val="24"/>
          <w:szCs w:val="24"/>
        </w:rPr>
        <w:t>įvykdymo užtikrinimais nebuvo pasinaudota, taip pat pažymėjo, jog UAB „</w:t>
      </w:r>
      <w:proofErr w:type="spellStart"/>
      <w:r w:rsidR="00987E51" w:rsidRPr="005A5476">
        <w:rPr>
          <w:sz w:val="24"/>
          <w:szCs w:val="24"/>
        </w:rPr>
        <w:t>Baltkalis</w:t>
      </w:r>
      <w:proofErr w:type="spellEnd"/>
      <w:r w:rsidR="00987E51" w:rsidRPr="005A5476">
        <w:rPr>
          <w:sz w:val="24"/>
          <w:szCs w:val="24"/>
        </w:rPr>
        <w:t>“ ir UAB „Žvyro karjerai“ nemokėjo perkančiajai organ</w:t>
      </w:r>
      <w:r w:rsidR="00987E51" w:rsidRPr="002F7CE5">
        <w:rPr>
          <w:sz w:val="24"/>
          <w:szCs w:val="24"/>
        </w:rPr>
        <w:t>izacijai delspinigių.</w:t>
      </w:r>
      <w:r w:rsidR="005B104A" w:rsidRPr="002F7CE5">
        <w:rPr>
          <w:sz w:val="24"/>
          <w:szCs w:val="24"/>
        </w:rPr>
        <w:t xml:space="preserve"> </w:t>
      </w:r>
      <w:r w:rsidR="008973CB" w:rsidRPr="002F7CE5">
        <w:rPr>
          <w:sz w:val="24"/>
          <w:szCs w:val="24"/>
        </w:rPr>
        <w:t xml:space="preserve">Apibendrinus tai, kas išdėstyta, darytina išvada, jog </w:t>
      </w:r>
      <w:r w:rsidR="001C2399" w:rsidRPr="002F7CE5">
        <w:rPr>
          <w:sz w:val="24"/>
          <w:szCs w:val="24"/>
        </w:rPr>
        <w:t xml:space="preserve">Savivaldybė, </w:t>
      </w:r>
      <w:r w:rsidR="00C83470">
        <w:rPr>
          <w:sz w:val="24"/>
          <w:szCs w:val="24"/>
        </w:rPr>
        <w:t xml:space="preserve">nepasinaudojusi </w:t>
      </w:r>
      <w:r w:rsidR="00C83470" w:rsidRPr="002F7CE5">
        <w:rPr>
          <w:sz w:val="24"/>
          <w:szCs w:val="24"/>
        </w:rPr>
        <w:t xml:space="preserve">sutarčių (Sutartis Nr. 1/5, Sutartis </w:t>
      </w:r>
      <w:r w:rsidR="00C83470">
        <w:rPr>
          <w:sz w:val="24"/>
          <w:szCs w:val="24"/>
        </w:rPr>
        <w:t>N</w:t>
      </w:r>
      <w:r w:rsidR="00C83470" w:rsidRPr="002F7CE5">
        <w:rPr>
          <w:sz w:val="24"/>
          <w:szCs w:val="24"/>
        </w:rPr>
        <w:t>r. 1/6 ir Sutartis Nr. 1/7) įvykdymo užtikrinimais</w:t>
      </w:r>
      <w:r w:rsidR="00C83470">
        <w:rPr>
          <w:sz w:val="24"/>
          <w:szCs w:val="24"/>
        </w:rPr>
        <w:t xml:space="preserve">, </w:t>
      </w:r>
      <w:r w:rsidR="00670E12">
        <w:rPr>
          <w:sz w:val="24"/>
          <w:szCs w:val="24"/>
        </w:rPr>
        <w:t>nesivadovavo</w:t>
      </w:r>
      <w:r w:rsidR="00C83470" w:rsidRPr="00782872">
        <w:rPr>
          <w:sz w:val="24"/>
          <w:szCs w:val="24"/>
        </w:rPr>
        <w:t xml:space="preserve"> </w:t>
      </w:r>
      <w:r w:rsidR="00C83470" w:rsidRPr="002F7CE5">
        <w:rPr>
          <w:sz w:val="24"/>
          <w:szCs w:val="24"/>
        </w:rPr>
        <w:t>Sutarties Nr. 1/5, Sutarties Nr. 1/6 ir Sutarties Nr. 1/7 4.6 punkt</w:t>
      </w:r>
      <w:r w:rsidR="00C83470">
        <w:rPr>
          <w:sz w:val="24"/>
          <w:szCs w:val="24"/>
        </w:rPr>
        <w:t>ų nuostat</w:t>
      </w:r>
      <w:r w:rsidR="00670E12">
        <w:rPr>
          <w:sz w:val="24"/>
          <w:szCs w:val="24"/>
        </w:rPr>
        <w:t>omis</w:t>
      </w:r>
      <w:r w:rsidR="00C83470" w:rsidRPr="002F7CE5">
        <w:rPr>
          <w:sz w:val="24"/>
          <w:szCs w:val="24"/>
        </w:rPr>
        <w:t xml:space="preserve"> </w:t>
      </w:r>
      <w:r w:rsidR="00C83470">
        <w:rPr>
          <w:sz w:val="24"/>
          <w:szCs w:val="24"/>
        </w:rPr>
        <w:t>(</w:t>
      </w:r>
      <w:r w:rsidR="00C83470" w:rsidRPr="002F7CE5">
        <w:rPr>
          <w:sz w:val="24"/>
          <w:szCs w:val="24"/>
        </w:rPr>
        <w:t>„</w:t>
      </w:r>
      <w:r w:rsidR="00C83470" w:rsidRPr="00295DDC">
        <w:rPr>
          <w:i/>
          <w:sz w:val="24"/>
          <w:szCs w:val="24"/>
        </w:rPr>
        <w:t>Kiekvienu atveju „Tiekėjui“ praleidus bet kurios pareigos įvykdymo terminą, nustatytą šioje „Sutartyje“, „Sutarties“ įvykdymo užtikrinimo suma atitenka „Klientui“ ir „Tiekėjas“ papildomai moka „Klientui“ 0,02 (dvi šimtąsias) procento delspinigius nuo nepatiektų „Prekių“ kainos už kiekvieną uždelstą dieną</w:t>
      </w:r>
      <w:r w:rsidR="00C83470">
        <w:rPr>
          <w:sz w:val="24"/>
          <w:szCs w:val="24"/>
        </w:rPr>
        <w:t>“),</w:t>
      </w:r>
      <w:r w:rsidR="00C83470" w:rsidRPr="00C83470">
        <w:rPr>
          <w:sz w:val="24"/>
          <w:szCs w:val="24"/>
        </w:rPr>
        <w:t xml:space="preserve"> </w:t>
      </w:r>
      <w:r w:rsidR="002D718A">
        <w:rPr>
          <w:sz w:val="24"/>
          <w:szCs w:val="24"/>
        </w:rPr>
        <w:t>t.y. nepasinaudodama S</w:t>
      </w:r>
      <w:r w:rsidR="002D718A" w:rsidRPr="002F7CE5">
        <w:rPr>
          <w:sz w:val="24"/>
          <w:szCs w:val="24"/>
        </w:rPr>
        <w:t>utarti</w:t>
      </w:r>
      <w:r w:rsidR="002D718A">
        <w:rPr>
          <w:sz w:val="24"/>
          <w:szCs w:val="24"/>
        </w:rPr>
        <w:t>e</w:t>
      </w:r>
      <w:r w:rsidR="002D718A" w:rsidRPr="002F7CE5">
        <w:rPr>
          <w:sz w:val="24"/>
          <w:szCs w:val="24"/>
        </w:rPr>
        <w:t>s Nr. 1/5, Sutarti</w:t>
      </w:r>
      <w:r w:rsidR="002D718A">
        <w:rPr>
          <w:sz w:val="24"/>
          <w:szCs w:val="24"/>
        </w:rPr>
        <w:t>e</w:t>
      </w:r>
      <w:r w:rsidR="002D718A" w:rsidRPr="002F7CE5">
        <w:rPr>
          <w:sz w:val="24"/>
          <w:szCs w:val="24"/>
        </w:rPr>
        <w:t xml:space="preserve">s </w:t>
      </w:r>
      <w:r w:rsidR="002D718A">
        <w:rPr>
          <w:sz w:val="24"/>
          <w:szCs w:val="24"/>
        </w:rPr>
        <w:t>N</w:t>
      </w:r>
      <w:r w:rsidR="002D718A" w:rsidRPr="002F7CE5">
        <w:rPr>
          <w:sz w:val="24"/>
          <w:szCs w:val="24"/>
        </w:rPr>
        <w:t>r. 1/6 ir Sutarti</w:t>
      </w:r>
      <w:r w:rsidR="002D718A">
        <w:rPr>
          <w:sz w:val="24"/>
          <w:szCs w:val="24"/>
        </w:rPr>
        <w:t>e</w:t>
      </w:r>
      <w:r w:rsidR="002D718A" w:rsidRPr="002F7CE5">
        <w:rPr>
          <w:sz w:val="24"/>
          <w:szCs w:val="24"/>
        </w:rPr>
        <w:t>s Nr. 1/7</w:t>
      </w:r>
      <w:r w:rsidR="002D718A">
        <w:rPr>
          <w:sz w:val="24"/>
          <w:szCs w:val="24"/>
        </w:rPr>
        <w:t xml:space="preserve"> įvykdymo užtikrinimais ir nereikalaudama mokėti delspinigių</w:t>
      </w:r>
      <w:r w:rsidR="002D718A" w:rsidRPr="002F7CE5">
        <w:rPr>
          <w:sz w:val="24"/>
          <w:szCs w:val="24"/>
        </w:rPr>
        <w:t>,</w:t>
      </w:r>
      <w:r w:rsidR="002D718A">
        <w:rPr>
          <w:sz w:val="24"/>
          <w:szCs w:val="24"/>
        </w:rPr>
        <w:t xml:space="preserve"> </w:t>
      </w:r>
      <w:r w:rsidR="002D718A" w:rsidRPr="002F7CE5">
        <w:rPr>
          <w:sz w:val="24"/>
          <w:szCs w:val="24"/>
          <w:lang w:eastAsia="lt-LT"/>
        </w:rPr>
        <w:t xml:space="preserve">neužtikrino </w:t>
      </w:r>
      <w:r w:rsidR="002D718A" w:rsidRPr="002F7CE5">
        <w:rPr>
          <w:color w:val="000000"/>
          <w:sz w:val="24"/>
          <w:szCs w:val="24"/>
          <w:lang w:eastAsia="lt-LT"/>
        </w:rPr>
        <w:t>Įstatymo 3 straipsnio 1 dalyje įtvirtint</w:t>
      </w:r>
      <w:r w:rsidR="002D718A">
        <w:rPr>
          <w:color w:val="000000"/>
          <w:sz w:val="24"/>
          <w:szCs w:val="24"/>
          <w:lang w:eastAsia="lt-LT"/>
        </w:rPr>
        <w:t>o</w:t>
      </w:r>
      <w:r w:rsidR="002D718A" w:rsidRPr="002F7CE5">
        <w:rPr>
          <w:color w:val="000000"/>
          <w:sz w:val="24"/>
          <w:szCs w:val="24"/>
          <w:lang w:eastAsia="lt-LT"/>
        </w:rPr>
        <w:t xml:space="preserve"> skaidrumo princip</w:t>
      </w:r>
      <w:r w:rsidR="002D718A">
        <w:rPr>
          <w:color w:val="000000"/>
          <w:sz w:val="24"/>
          <w:szCs w:val="24"/>
          <w:lang w:eastAsia="lt-LT"/>
        </w:rPr>
        <w:t>o</w:t>
      </w:r>
      <w:r w:rsidR="002D718A" w:rsidRPr="002F7CE5">
        <w:rPr>
          <w:color w:val="000000"/>
          <w:sz w:val="24"/>
          <w:szCs w:val="24"/>
          <w:lang w:eastAsia="lt-LT"/>
        </w:rPr>
        <w:t xml:space="preserve"> laikymosi</w:t>
      </w:r>
      <w:r w:rsidR="00FF7E3A">
        <w:rPr>
          <w:color w:val="000000"/>
          <w:sz w:val="24"/>
          <w:szCs w:val="24"/>
          <w:lang w:eastAsia="lt-LT"/>
        </w:rPr>
        <w:t xml:space="preserve">, </w:t>
      </w:r>
      <w:r w:rsidR="00FF7E3A">
        <w:rPr>
          <w:sz w:val="24"/>
          <w:szCs w:val="24"/>
        </w:rPr>
        <w:t>o faktiškai pakeitusi sutarčių sąlygas</w:t>
      </w:r>
      <w:r w:rsidR="00FF7E3A" w:rsidRPr="002F7CE5">
        <w:rPr>
          <w:sz w:val="24"/>
          <w:szCs w:val="24"/>
        </w:rPr>
        <w:t xml:space="preserve"> pažei</w:t>
      </w:r>
      <w:r w:rsidR="00FF7E3A">
        <w:rPr>
          <w:sz w:val="24"/>
          <w:szCs w:val="24"/>
        </w:rPr>
        <w:t>dė</w:t>
      </w:r>
      <w:r w:rsidR="00FF7E3A" w:rsidRPr="002F7CE5">
        <w:rPr>
          <w:sz w:val="24"/>
          <w:szCs w:val="24"/>
        </w:rPr>
        <w:t xml:space="preserve"> Įstatymo 18 straipsnio 8 dalies nuostatas</w:t>
      </w:r>
      <w:r w:rsidR="00FF7E3A">
        <w:rPr>
          <w:sz w:val="24"/>
          <w:szCs w:val="24"/>
        </w:rPr>
        <w:t>.</w:t>
      </w:r>
    </w:p>
    <w:p w:rsidR="00546B04" w:rsidRPr="00F54C30" w:rsidRDefault="00FF7E3A" w:rsidP="00FF7E3A">
      <w:pPr>
        <w:pStyle w:val="ListParagraph"/>
        <w:tabs>
          <w:tab w:val="left" w:pos="0"/>
          <w:tab w:val="left" w:pos="851"/>
        </w:tabs>
        <w:ind w:left="0"/>
        <w:jc w:val="both"/>
        <w:rPr>
          <w:sz w:val="24"/>
          <w:szCs w:val="24"/>
        </w:rPr>
      </w:pPr>
      <w:r>
        <w:rPr>
          <w:sz w:val="24"/>
          <w:szCs w:val="24"/>
        </w:rPr>
        <w:tab/>
      </w:r>
      <w:r w:rsidR="00FF0B58" w:rsidRPr="002F7CE5">
        <w:rPr>
          <w:sz w:val="24"/>
          <w:szCs w:val="24"/>
        </w:rPr>
        <w:t xml:space="preserve">Sutarties </w:t>
      </w:r>
      <w:r w:rsidR="00F512C7" w:rsidRPr="002F7CE5">
        <w:rPr>
          <w:sz w:val="24"/>
          <w:szCs w:val="24"/>
        </w:rPr>
        <w:t>N</w:t>
      </w:r>
      <w:r w:rsidR="00FF0B58" w:rsidRPr="002F7CE5">
        <w:rPr>
          <w:sz w:val="24"/>
          <w:szCs w:val="24"/>
        </w:rPr>
        <w:t xml:space="preserve">r. </w:t>
      </w:r>
      <w:r w:rsidR="00F512C7" w:rsidRPr="002F7CE5">
        <w:rPr>
          <w:sz w:val="24"/>
          <w:szCs w:val="24"/>
        </w:rPr>
        <w:t>1/5</w:t>
      </w:r>
      <w:r w:rsidR="006453C7" w:rsidRPr="002F7CE5">
        <w:rPr>
          <w:sz w:val="24"/>
          <w:szCs w:val="24"/>
        </w:rPr>
        <w:t xml:space="preserve"> </w:t>
      </w:r>
      <w:r w:rsidR="00433200" w:rsidRPr="002F7CE5">
        <w:rPr>
          <w:sz w:val="24"/>
          <w:szCs w:val="24"/>
        </w:rPr>
        <w:t>2.3 punkt</w:t>
      </w:r>
      <w:r w:rsidR="00B878FF" w:rsidRPr="002F7CE5">
        <w:rPr>
          <w:sz w:val="24"/>
          <w:szCs w:val="24"/>
        </w:rPr>
        <w:t>e</w:t>
      </w:r>
      <w:r w:rsidR="00F512C7" w:rsidRPr="002F7CE5">
        <w:rPr>
          <w:sz w:val="24"/>
          <w:szCs w:val="24"/>
        </w:rPr>
        <w:t xml:space="preserve"> </w:t>
      </w:r>
      <w:r w:rsidR="00395836" w:rsidRPr="002F7CE5">
        <w:rPr>
          <w:sz w:val="24"/>
          <w:szCs w:val="24"/>
        </w:rPr>
        <w:t>nustatyta, kad „</w:t>
      </w:r>
      <w:r w:rsidR="00395836" w:rsidRPr="002F7CE5">
        <w:rPr>
          <w:i/>
          <w:sz w:val="24"/>
          <w:szCs w:val="24"/>
        </w:rPr>
        <w:t>Prekės“ tiekiamos pagal „Kliento“ pateiktą „Tiekėjui“ užsakymą ir jame nurodytus kiekius</w:t>
      </w:r>
      <w:r w:rsidR="00395836" w:rsidRPr="002F7CE5">
        <w:rPr>
          <w:sz w:val="24"/>
          <w:szCs w:val="24"/>
        </w:rPr>
        <w:t>“.</w:t>
      </w:r>
      <w:r w:rsidR="00924D2F" w:rsidRPr="002F7CE5">
        <w:rPr>
          <w:sz w:val="24"/>
          <w:szCs w:val="24"/>
        </w:rPr>
        <w:t xml:space="preserve"> </w:t>
      </w:r>
      <w:r w:rsidR="002E7305" w:rsidRPr="002F7CE5">
        <w:rPr>
          <w:sz w:val="24"/>
          <w:szCs w:val="24"/>
        </w:rPr>
        <w:t xml:space="preserve">2013 m. rugsėjo 26 d. </w:t>
      </w:r>
      <w:r w:rsidR="00EF0565" w:rsidRPr="002F7CE5">
        <w:rPr>
          <w:sz w:val="24"/>
          <w:szCs w:val="24"/>
        </w:rPr>
        <w:t>užsakym</w:t>
      </w:r>
      <w:r w:rsidR="00924D2F" w:rsidRPr="002F7CE5">
        <w:rPr>
          <w:sz w:val="24"/>
          <w:szCs w:val="24"/>
        </w:rPr>
        <w:t>e</w:t>
      </w:r>
      <w:r w:rsidR="00EF0565" w:rsidRPr="002F7CE5">
        <w:rPr>
          <w:sz w:val="24"/>
          <w:szCs w:val="24"/>
        </w:rPr>
        <w:t xml:space="preserve"> Nr. 1</w:t>
      </w:r>
      <w:r w:rsidR="00C85A37" w:rsidRPr="002F7CE5">
        <w:rPr>
          <w:sz w:val="24"/>
          <w:szCs w:val="24"/>
        </w:rPr>
        <w:t xml:space="preserve"> </w:t>
      </w:r>
      <w:r w:rsidR="00924D2F" w:rsidRPr="002F7CE5">
        <w:rPr>
          <w:sz w:val="24"/>
          <w:szCs w:val="24"/>
        </w:rPr>
        <w:t xml:space="preserve">perkančioji organizacija užsakė </w:t>
      </w:r>
      <w:r w:rsidR="00491808" w:rsidRPr="002F7CE5">
        <w:rPr>
          <w:sz w:val="24"/>
          <w:szCs w:val="24"/>
        </w:rPr>
        <w:t>1 200 tonų raudonos natrio chlorido techninės druskos, tačiau</w:t>
      </w:r>
      <w:r w:rsidR="00495CCE" w:rsidRPr="002F7CE5">
        <w:rPr>
          <w:sz w:val="24"/>
          <w:szCs w:val="24"/>
        </w:rPr>
        <w:t>,</w:t>
      </w:r>
      <w:r w:rsidR="00491808" w:rsidRPr="002F7CE5">
        <w:rPr>
          <w:sz w:val="24"/>
          <w:szCs w:val="24"/>
        </w:rPr>
        <w:t xml:space="preserve"> įvertinus</w:t>
      </w:r>
      <w:r w:rsidR="006453C7" w:rsidRPr="002F7CE5">
        <w:rPr>
          <w:sz w:val="24"/>
          <w:szCs w:val="24"/>
        </w:rPr>
        <w:t xml:space="preserve"> </w:t>
      </w:r>
      <w:r w:rsidR="006453C7" w:rsidRPr="002F7CE5">
        <w:rPr>
          <w:i/>
          <w:sz w:val="24"/>
          <w:szCs w:val="24"/>
        </w:rPr>
        <w:t>prekių priėmimo–perdavimo aktus</w:t>
      </w:r>
      <w:r w:rsidR="006453C7" w:rsidRPr="002F7CE5">
        <w:rPr>
          <w:sz w:val="24"/>
          <w:szCs w:val="24"/>
        </w:rPr>
        <w:t xml:space="preserve"> (</w:t>
      </w:r>
      <w:r w:rsidR="007530E9" w:rsidRPr="002F7CE5">
        <w:rPr>
          <w:sz w:val="24"/>
          <w:szCs w:val="24"/>
        </w:rPr>
        <w:t>2013 m. spalio 31 d. prekių priėmimo–perdavimo aktą ir 2013 m. lapkričio 29 d. prekių priėmimo–perdavimo aktą</w:t>
      </w:r>
      <w:r w:rsidR="006453C7" w:rsidRPr="002F7CE5">
        <w:rPr>
          <w:sz w:val="24"/>
          <w:szCs w:val="24"/>
        </w:rPr>
        <w:t>)</w:t>
      </w:r>
      <w:r w:rsidR="00DB7F20" w:rsidRPr="002F7CE5">
        <w:rPr>
          <w:sz w:val="24"/>
          <w:szCs w:val="24"/>
        </w:rPr>
        <w:t xml:space="preserve"> bei </w:t>
      </w:r>
      <w:r w:rsidR="00DB7F20" w:rsidRPr="002F7CE5">
        <w:rPr>
          <w:i/>
          <w:sz w:val="24"/>
          <w:szCs w:val="24"/>
        </w:rPr>
        <w:t>PVM sąskaitas faktūras</w:t>
      </w:r>
      <w:r w:rsidR="00491808" w:rsidRPr="002F7CE5">
        <w:rPr>
          <w:sz w:val="24"/>
          <w:szCs w:val="24"/>
        </w:rPr>
        <w:t xml:space="preserve"> </w:t>
      </w:r>
      <w:r w:rsidR="00DB7F20" w:rsidRPr="002F7CE5">
        <w:rPr>
          <w:sz w:val="24"/>
          <w:szCs w:val="24"/>
        </w:rPr>
        <w:t xml:space="preserve">(2013 m. spalio 31 d. PVM sąskaitą faktūrą Serija BALT Nr. 0006209 ir </w:t>
      </w:r>
      <w:r w:rsidR="00495CCE" w:rsidRPr="002F7CE5">
        <w:rPr>
          <w:sz w:val="24"/>
          <w:szCs w:val="24"/>
        </w:rPr>
        <w:t>2013 m. lapkričio 29 d. PVM sąskaitą faktūrą Serija BALT Nr. 0006329</w:t>
      </w:r>
      <w:r w:rsidR="00377978" w:rsidRPr="002F7CE5">
        <w:rPr>
          <w:sz w:val="24"/>
          <w:szCs w:val="24"/>
        </w:rPr>
        <w:t>)</w:t>
      </w:r>
      <w:r w:rsidR="00495CCE" w:rsidRPr="002F7CE5">
        <w:rPr>
          <w:sz w:val="24"/>
          <w:szCs w:val="24"/>
        </w:rPr>
        <w:t>, nustatyta, kad UAB „</w:t>
      </w:r>
      <w:proofErr w:type="spellStart"/>
      <w:r w:rsidR="00495CCE" w:rsidRPr="002F7CE5">
        <w:rPr>
          <w:sz w:val="24"/>
          <w:szCs w:val="24"/>
        </w:rPr>
        <w:t>Baltkalis</w:t>
      </w:r>
      <w:proofErr w:type="spellEnd"/>
      <w:r w:rsidR="00495CCE" w:rsidRPr="002F7CE5">
        <w:rPr>
          <w:sz w:val="24"/>
          <w:szCs w:val="24"/>
        </w:rPr>
        <w:t>“ pri</w:t>
      </w:r>
      <w:r w:rsidR="000939C9" w:rsidRPr="002F7CE5">
        <w:rPr>
          <w:sz w:val="24"/>
          <w:szCs w:val="24"/>
        </w:rPr>
        <w:t>s</w:t>
      </w:r>
      <w:r w:rsidR="00495CCE" w:rsidRPr="002F7CE5">
        <w:rPr>
          <w:sz w:val="24"/>
          <w:szCs w:val="24"/>
        </w:rPr>
        <w:t xml:space="preserve">tatė </w:t>
      </w:r>
      <w:r w:rsidR="00377978" w:rsidRPr="002F7CE5">
        <w:rPr>
          <w:sz w:val="24"/>
          <w:szCs w:val="24"/>
        </w:rPr>
        <w:t>1 299,6</w:t>
      </w:r>
      <w:r w:rsidR="00495CCE" w:rsidRPr="002F7CE5">
        <w:rPr>
          <w:sz w:val="24"/>
          <w:szCs w:val="24"/>
        </w:rPr>
        <w:t xml:space="preserve"> t</w:t>
      </w:r>
      <w:r w:rsidR="000939C9" w:rsidRPr="002F7CE5">
        <w:rPr>
          <w:sz w:val="24"/>
          <w:szCs w:val="24"/>
        </w:rPr>
        <w:t>onų raudonos natrio chlorido techninės druskos</w:t>
      </w:r>
      <w:r w:rsidR="00377978" w:rsidRPr="002F7CE5">
        <w:rPr>
          <w:sz w:val="24"/>
          <w:szCs w:val="24"/>
        </w:rPr>
        <w:t>, t.y.</w:t>
      </w:r>
      <w:r w:rsidR="009C5F1F" w:rsidRPr="002F7CE5">
        <w:rPr>
          <w:sz w:val="24"/>
          <w:szCs w:val="24"/>
        </w:rPr>
        <w:t xml:space="preserve"> UAB „</w:t>
      </w:r>
      <w:proofErr w:type="spellStart"/>
      <w:r w:rsidR="009C5F1F" w:rsidRPr="002F7CE5">
        <w:rPr>
          <w:sz w:val="24"/>
          <w:szCs w:val="24"/>
        </w:rPr>
        <w:t>Baltkalis</w:t>
      </w:r>
      <w:proofErr w:type="spellEnd"/>
      <w:r w:rsidR="009C5F1F" w:rsidRPr="002F7CE5">
        <w:rPr>
          <w:sz w:val="24"/>
          <w:szCs w:val="24"/>
        </w:rPr>
        <w:t>“ pristatė</w:t>
      </w:r>
      <w:r w:rsidR="00377978" w:rsidRPr="002F7CE5">
        <w:rPr>
          <w:sz w:val="24"/>
          <w:szCs w:val="24"/>
        </w:rPr>
        <w:t xml:space="preserve"> 99,6 t</w:t>
      </w:r>
      <w:r w:rsidR="009C5F1F" w:rsidRPr="002F7CE5">
        <w:rPr>
          <w:sz w:val="24"/>
          <w:szCs w:val="24"/>
        </w:rPr>
        <w:t>onų</w:t>
      </w:r>
      <w:r w:rsidR="00377978" w:rsidRPr="002F7CE5">
        <w:rPr>
          <w:sz w:val="24"/>
          <w:szCs w:val="24"/>
        </w:rPr>
        <w:t xml:space="preserve"> </w:t>
      </w:r>
      <w:r w:rsidR="009C5F1F" w:rsidRPr="002F7CE5">
        <w:rPr>
          <w:sz w:val="24"/>
          <w:szCs w:val="24"/>
        </w:rPr>
        <w:t>raudonos natrio chlorido techninės druskos daug</w:t>
      </w:r>
      <w:r w:rsidR="00747EBF" w:rsidRPr="002F7CE5">
        <w:rPr>
          <w:sz w:val="24"/>
          <w:szCs w:val="24"/>
        </w:rPr>
        <w:t>iau, nei nurodyta Savivaldybės 2013 m. rugsėjo 26 d. užsakyme Nr. 1</w:t>
      </w:r>
      <w:r w:rsidR="000939C9" w:rsidRPr="002F7CE5">
        <w:rPr>
          <w:sz w:val="24"/>
          <w:szCs w:val="24"/>
        </w:rPr>
        <w:t xml:space="preserve">. </w:t>
      </w:r>
      <w:r w:rsidR="004442ED" w:rsidRPr="002F7CE5">
        <w:rPr>
          <w:sz w:val="24"/>
          <w:szCs w:val="24"/>
        </w:rPr>
        <w:t xml:space="preserve">Apibendrinus tai, kas išdėstyta, </w:t>
      </w:r>
      <w:r w:rsidR="007E23B6">
        <w:rPr>
          <w:sz w:val="24"/>
          <w:szCs w:val="24"/>
        </w:rPr>
        <w:t>Tarnyba pastebi</w:t>
      </w:r>
      <w:r w:rsidR="004442ED" w:rsidRPr="002F7CE5">
        <w:rPr>
          <w:sz w:val="24"/>
          <w:szCs w:val="24"/>
        </w:rPr>
        <w:t xml:space="preserve">, kad </w:t>
      </w:r>
      <w:r w:rsidR="0030154F" w:rsidRPr="002F7CE5">
        <w:rPr>
          <w:sz w:val="24"/>
          <w:szCs w:val="24"/>
        </w:rPr>
        <w:t>Savivaldybė</w:t>
      </w:r>
      <w:r w:rsidR="0099134B" w:rsidRPr="002F7CE5">
        <w:rPr>
          <w:sz w:val="24"/>
          <w:szCs w:val="24"/>
        </w:rPr>
        <w:t>, priėmusi</w:t>
      </w:r>
      <w:r w:rsidR="006E2B2B" w:rsidRPr="002F7CE5">
        <w:rPr>
          <w:sz w:val="24"/>
          <w:szCs w:val="24"/>
        </w:rPr>
        <w:t xml:space="preserve"> didesnį nei 2013 m. rugsėjo 26 d. užsakyme Nr. 1 nurodytą prekių kiekį</w:t>
      </w:r>
      <w:r w:rsidR="0099134B" w:rsidRPr="002F7CE5">
        <w:rPr>
          <w:sz w:val="24"/>
          <w:szCs w:val="24"/>
        </w:rPr>
        <w:t xml:space="preserve"> ir</w:t>
      </w:r>
      <w:r w:rsidR="003302FA" w:rsidRPr="002F7CE5">
        <w:rPr>
          <w:sz w:val="24"/>
          <w:szCs w:val="24"/>
        </w:rPr>
        <w:t xml:space="preserve"> už j</w:t>
      </w:r>
      <w:r w:rsidR="00835FE3" w:rsidRPr="002F7CE5">
        <w:rPr>
          <w:sz w:val="24"/>
          <w:szCs w:val="24"/>
        </w:rPr>
        <w:t>į</w:t>
      </w:r>
      <w:r w:rsidR="0099134B" w:rsidRPr="002F7CE5">
        <w:rPr>
          <w:sz w:val="24"/>
          <w:szCs w:val="24"/>
        </w:rPr>
        <w:t xml:space="preserve"> </w:t>
      </w:r>
      <w:r w:rsidR="003302FA" w:rsidRPr="002F7CE5">
        <w:rPr>
          <w:sz w:val="24"/>
          <w:szCs w:val="24"/>
        </w:rPr>
        <w:t>su</w:t>
      </w:r>
      <w:r w:rsidR="0099134B" w:rsidRPr="002F7CE5">
        <w:rPr>
          <w:sz w:val="24"/>
          <w:szCs w:val="24"/>
        </w:rPr>
        <w:t>mokėjusi</w:t>
      </w:r>
      <w:r w:rsidR="00C7507E" w:rsidRPr="002F7CE5">
        <w:rPr>
          <w:sz w:val="24"/>
          <w:szCs w:val="24"/>
        </w:rPr>
        <w:t>,</w:t>
      </w:r>
      <w:r w:rsidR="0099134B" w:rsidRPr="002F7CE5">
        <w:rPr>
          <w:sz w:val="24"/>
          <w:szCs w:val="24"/>
        </w:rPr>
        <w:t xml:space="preserve"> </w:t>
      </w:r>
      <w:r w:rsidR="007E23B6">
        <w:rPr>
          <w:sz w:val="24"/>
          <w:szCs w:val="24"/>
        </w:rPr>
        <w:t>nesivadovavo Sutarties Nr. 1/5  2.3 punkte nustatytomis prekių kiekių teikimo sąlygomis.</w:t>
      </w:r>
    </w:p>
    <w:p w:rsidR="00924D2F" w:rsidRPr="00CA0F64" w:rsidRDefault="00C95087" w:rsidP="00CA363E">
      <w:pPr>
        <w:pStyle w:val="ListParagraph"/>
        <w:tabs>
          <w:tab w:val="left" w:pos="0"/>
        </w:tabs>
        <w:ind w:left="0" w:firstLine="851"/>
        <w:jc w:val="both"/>
        <w:rPr>
          <w:sz w:val="24"/>
          <w:szCs w:val="24"/>
        </w:rPr>
      </w:pPr>
      <w:r w:rsidRPr="002F7CE5">
        <w:rPr>
          <w:sz w:val="24"/>
          <w:szCs w:val="24"/>
        </w:rPr>
        <w:t>2013 m. balandžio 4 d. skelbimo apie pirkimą III.1.2 punkte</w:t>
      </w:r>
      <w:r w:rsidR="00231ADB" w:rsidRPr="002F7CE5">
        <w:rPr>
          <w:sz w:val="24"/>
          <w:szCs w:val="24"/>
        </w:rPr>
        <w:t xml:space="preserve">, </w:t>
      </w:r>
      <w:r w:rsidR="001F6787" w:rsidRPr="002F7CE5">
        <w:rPr>
          <w:sz w:val="24"/>
          <w:szCs w:val="24"/>
        </w:rPr>
        <w:t>S</w:t>
      </w:r>
      <w:r w:rsidR="00231ADB" w:rsidRPr="002F7CE5">
        <w:rPr>
          <w:sz w:val="24"/>
          <w:szCs w:val="24"/>
        </w:rPr>
        <w:t>utarties</w:t>
      </w:r>
      <w:r w:rsidR="001F6787" w:rsidRPr="002F7CE5">
        <w:rPr>
          <w:sz w:val="24"/>
          <w:szCs w:val="24"/>
        </w:rPr>
        <w:t xml:space="preserve"> projekto</w:t>
      </w:r>
      <w:r w:rsidR="00231ADB" w:rsidRPr="002F7CE5">
        <w:rPr>
          <w:sz w:val="24"/>
          <w:szCs w:val="24"/>
        </w:rPr>
        <w:t xml:space="preserve"> </w:t>
      </w:r>
      <w:r w:rsidR="001F6787" w:rsidRPr="002F7CE5">
        <w:rPr>
          <w:sz w:val="24"/>
          <w:szCs w:val="24"/>
        </w:rPr>
        <w:t>(konkurso sąlygų</w:t>
      </w:r>
      <w:r w:rsidR="00231ADB" w:rsidRPr="002F7CE5">
        <w:rPr>
          <w:sz w:val="24"/>
          <w:szCs w:val="24"/>
        </w:rPr>
        <w:t xml:space="preserve"> Nr. 1</w:t>
      </w:r>
      <w:r w:rsidRPr="002F7CE5">
        <w:rPr>
          <w:sz w:val="24"/>
          <w:szCs w:val="24"/>
        </w:rPr>
        <w:t xml:space="preserve"> </w:t>
      </w:r>
      <w:r w:rsidR="001F6787" w:rsidRPr="002F7CE5">
        <w:rPr>
          <w:sz w:val="24"/>
          <w:szCs w:val="24"/>
        </w:rPr>
        <w:t>3 priedas) 2.5 punkte bei Sut</w:t>
      </w:r>
      <w:r w:rsidR="00B720D4" w:rsidRPr="002F7CE5">
        <w:rPr>
          <w:sz w:val="24"/>
          <w:szCs w:val="24"/>
        </w:rPr>
        <w:t>a</w:t>
      </w:r>
      <w:r w:rsidR="001F6787" w:rsidRPr="002F7CE5">
        <w:rPr>
          <w:sz w:val="24"/>
          <w:szCs w:val="24"/>
        </w:rPr>
        <w:t>rties Nr.</w:t>
      </w:r>
      <w:r w:rsidR="00B720D4" w:rsidRPr="002F7CE5">
        <w:rPr>
          <w:sz w:val="24"/>
          <w:szCs w:val="24"/>
        </w:rPr>
        <w:t xml:space="preserve"> </w:t>
      </w:r>
      <w:r w:rsidR="00EB5CCA" w:rsidRPr="002F7CE5">
        <w:rPr>
          <w:sz w:val="24"/>
          <w:szCs w:val="24"/>
        </w:rPr>
        <w:t>1/2, Sutarties Nr. 1/3, Sutarties Nr. 1/4,</w:t>
      </w:r>
      <w:r w:rsidR="00B720D4" w:rsidRPr="002F7CE5">
        <w:rPr>
          <w:sz w:val="24"/>
          <w:szCs w:val="24"/>
        </w:rPr>
        <w:t xml:space="preserve"> </w:t>
      </w:r>
      <w:r w:rsidR="00EB5CCA" w:rsidRPr="002F7CE5">
        <w:rPr>
          <w:sz w:val="24"/>
          <w:szCs w:val="24"/>
        </w:rPr>
        <w:t>Sutarties Nr. 1/5,</w:t>
      </w:r>
      <w:r w:rsidR="00B720D4" w:rsidRPr="002F7CE5">
        <w:rPr>
          <w:sz w:val="24"/>
          <w:szCs w:val="24"/>
        </w:rPr>
        <w:t xml:space="preserve"> </w:t>
      </w:r>
      <w:r w:rsidR="00EB5CCA" w:rsidRPr="002F7CE5">
        <w:rPr>
          <w:sz w:val="24"/>
          <w:szCs w:val="24"/>
        </w:rPr>
        <w:t>Sutarties Nr. 1/6,</w:t>
      </w:r>
      <w:r w:rsidR="00B720D4" w:rsidRPr="002F7CE5">
        <w:rPr>
          <w:sz w:val="24"/>
          <w:szCs w:val="24"/>
        </w:rPr>
        <w:t xml:space="preserve"> </w:t>
      </w:r>
      <w:r w:rsidR="00EB5CCA" w:rsidRPr="002F7CE5">
        <w:rPr>
          <w:sz w:val="24"/>
          <w:szCs w:val="24"/>
        </w:rPr>
        <w:t>Sutarties Nr. 1/7</w:t>
      </w:r>
      <w:r w:rsidR="00B720D4" w:rsidRPr="002F7CE5">
        <w:rPr>
          <w:sz w:val="24"/>
          <w:szCs w:val="24"/>
        </w:rPr>
        <w:t xml:space="preserve"> </w:t>
      </w:r>
      <w:r w:rsidR="00AA161B" w:rsidRPr="002F7CE5">
        <w:rPr>
          <w:sz w:val="24"/>
          <w:szCs w:val="24"/>
        </w:rPr>
        <w:t>2.</w:t>
      </w:r>
      <w:r w:rsidR="005007CA" w:rsidRPr="002F7CE5">
        <w:rPr>
          <w:sz w:val="24"/>
          <w:szCs w:val="24"/>
        </w:rPr>
        <w:t>5 punktuose</w:t>
      </w:r>
      <w:r w:rsidR="001F6787" w:rsidRPr="002F7CE5">
        <w:rPr>
          <w:sz w:val="24"/>
          <w:szCs w:val="24"/>
        </w:rPr>
        <w:t xml:space="preserve"> </w:t>
      </w:r>
      <w:r w:rsidRPr="002F7CE5">
        <w:rPr>
          <w:sz w:val="24"/>
          <w:szCs w:val="24"/>
        </w:rPr>
        <w:t xml:space="preserve">nustatyta, kad </w:t>
      </w:r>
      <w:r w:rsidR="00F147CF" w:rsidRPr="002F7CE5">
        <w:rPr>
          <w:sz w:val="24"/>
          <w:szCs w:val="24"/>
        </w:rPr>
        <w:t>„</w:t>
      </w:r>
      <w:r w:rsidR="00F147CF" w:rsidRPr="002F7CE5">
        <w:rPr>
          <w:i/>
          <w:sz w:val="24"/>
          <w:szCs w:val="24"/>
        </w:rPr>
        <w:t>už „Prekes“ apmokama &lt;...&gt; per 60 (šešiasdešimt) dienų po tiektų „Prekių“ priėmimo-perdavimo aktų pasirašymo dienos</w:t>
      </w:r>
      <w:r w:rsidR="00F147CF" w:rsidRPr="002F7CE5">
        <w:rPr>
          <w:sz w:val="24"/>
          <w:szCs w:val="24"/>
        </w:rPr>
        <w:t>“</w:t>
      </w:r>
      <w:r w:rsidR="00F354B6" w:rsidRPr="002F7CE5">
        <w:rPr>
          <w:sz w:val="24"/>
          <w:szCs w:val="24"/>
        </w:rPr>
        <w:t xml:space="preserve">. </w:t>
      </w:r>
      <w:r w:rsidR="003D60C4" w:rsidRPr="002F7CE5">
        <w:rPr>
          <w:sz w:val="24"/>
          <w:szCs w:val="24"/>
        </w:rPr>
        <w:t>Įvertinus kaip Savivaldybė atsiskaito su tiekėju</w:t>
      </w:r>
      <w:r w:rsidR="00AA161B" w:rsidRPr="002F7CE5">
        <w:rPr>
          <w:sz w:val="24"/>
          <w:szCs w:val="24"/>
        </w:rPr>
        <w:t xml:space="preserve"> UAB „</w:t>
      </w:r>
      <w:proofErr w:type="spellStart"/>
      <w:r w:rsidR="00AA161B" w:rsidRPr="002F7CE5">
        <w:rPr>
          <w:sz w:val="24"/>
          <w:szCs w:val="24"/>
        </w:rPr>
        <w:t>Keluva</w:t>
      </w:r>
      <w:proofErr w:type="spellEnd"/>
      <w:r w:rsidR="00AA161B" w:rsidRPr="002F7CE5">
        <w:rPr>
          <w:sz w:val="24"/>
          <w:szCs w:val="24"/>
        </w:rPr>
        <w:t>“</w:t>
      </w:r>
      <w:r w:rsidR="00D13725" w:rsidRPr="002F7CE5">
        <w:rPr>
          <w:sz w:val="24"/>
          <w:szCs w:val="24"/>
        </w:rPr>
        <w:t xml:space="preserve"> pagal Sutarties Nr. 1/2, Sutarties Nr. 1/3, Sutarties Nr. 1/4 2.5 punktų nuostatas</w:t>
      </w:r>
      <w:r w:rsidR="00D275F1" w:rsidRPr="002F7CE5">
        <w:rPr>
          <w:sz w:val="24"/>
          <w:szCs w:val="24"/>
        </w:rPr>
        <w:t>,</w:t>
      </w:r>
      <w:r w:rsidR="00D13725" w:rsidRPr="002F7CE5">
        <w:rPr>
          <w:sz w:val="24"/>
          <w:szCs w:val="24"/>
        </w:rPr>
        <w:t xml:space="preserve"> </w:t>
      </w:r>
      <w:r w:rsidR="00BB44BE" w:rsidRPr="002F7CE5">
        <w:rPr>
          <w:sz w:val="24"/>
          <w:szCs w:val="24"/>
        </w:rPr>
        <w:t>nustatyta, kad Savivaldybė</w:t>
      </w:r>
      <w:r w:rsidR="00D275F1" w:rsidRPr="002F7CE5">
        <w:rPr>
          <w:sz w:val="24"/>
          <w:szCs w:val="24"/>
        </w:rPr>
        <w:t xml:space="preserve"> </w:t>
      </w:r>
      <w:r w:rsidR="006714AB" w:rsidRPr="002F7CE5">
        <w:rPr>
          <w:sz w:val="24"/>
          <w:szCs w:val="24"/>
        </w:rPr>
        <w:t xml:space="preserve">tiekėjui </w:t>
      </w:r>
      <w:r w:rsidR="008E7EE8" w:rsidRPr="002F7CE5">
        <w:rPr>
          <w:sz w:val="24"/>
          <w:szCs w:val="24"/>
        </w:rPr>
        <w:t>UAB „</w:t>
      </w:r>
      <w:proofErr w:type="spellStart"/>
      <w:r w:rsidR="008E7EE8" w:rsidRPr="002F7CE5">
        <w:rPr>
          <w:sz w:val="24"/>
          <w:szCs w:val="24"/>
        </w:rPr>
        <w:t>Keluva</w:t>
      </w:r>
      <w:proofErr w:type="spellEnd"/>
      <w:r w:rsidR="008E7EE8" w:rsidRPr="002F7CE5">
        <w:rPr>
          <w:sz w:val="24"/>
          <w:szCs w:val="24"/>
        </w:rPr>
        <w:t xml:space="preserve">“ yra neapmokėjusi nei vienos PVM sąskaitos faktūros, t.y. Savivaldybė </w:t>
      </w:r>
      <w:r w:rsidR="002431E1" w:rsidRPr="002F7CE5">
        <w:rPr>
          <w:sz w:val="24"/>
          <w:szCs w:val="24"/>
        </w:rPr>
        <w:t>pagal Sutartį N</w:t>
      </w:r>
      <w:r w:rsidR="00D275F1" w:rsidRPr="002F7CE5">
        <w:rPr>
          <w:sz w:val="24"/>
          <w:szCs w:val="24"/>
        </w:rPr>
        <w:t xml:space="preserve">r. </w:t>
      </w:r>
      <w:r w:rsidR="002431E1" w:rsidRPr="002F7CE5">
        <w:rPr>
          <w:sz w:val="24"/>
          <w:szCs w:val="24"/>
        </w:rPr>
        <w:t xml:space="preserve">1/2 </w:t>
      </w:r>
      <w:r w:rsidR="00D275F1" w:rsidRPr="002F7CE5">
        <w:rPr>
          <w:sz w:val="24"/>
          <w:szCs w:val="24"/>
        </w:rPr>
        <w:t xml:space="preserve">yra neapmokėjusi </w:t>
      </w:r>
      <w:r w:rsidR="002431E1" w:rsidRPr="002F7CE5">
        <w:rPr>
          <w:sz w:val="24"/>
          <w:szCs w:val="24"/>
        </w:rPr>
        <w:t>2013 m. lapkričio 15 d. PVM sąskaitos faktūros Serija KEL Nr. 024569 (45 980,00 Lt)</w:t>
      </w:r>
      <w:r w:rsidR="000C07FB" w:rsidRPr="002F7CE5">
        <w:rPr>
          <w:sz w:val="24"/>
          <w:szCs w:val="24"/>
        </w:rPr>
        <w:t>, pagal Sutartį Nr. 1/3 yra neapmokėjusi 2013 m. lapkričio 15 d. PVM sąskaitos faktūros Serija KEL Nr. 0245</w:t>
      </w:r>
      <w:r w:rsidR="00CB548F" w:rsidRPr="002F7CE5">
        <w:rPr>
          <w:sz w:val="24"/>
          <w:szCs w:val="24"/>
        </w:rPr>
        <w:t>71</w:t>
      </w:r>
      <w:r w:rsidR="000C07FB" w:rsidRPr="002F7CE5">
        <w:rPr>
          <w:sz w:val="24"/>
          <w:szCs w:val="24"/>
        </w:rPr>
        <w:t xml:space="preserve"> (</w:t>
      </w:r>
      <w:r w:rsidR="00CB548F" w:rsidRPr="002F7CE5">
        <w:rPr>
          <w:sz w:val="24"/>
          <w:szCs w:val="24"/>
        </w:rPr>
        <w:t>34 319,47</w:t>
      </w:r>
      <w:r w:rsidR="000C07FB" w:rsidRPr="002F7CE5">
        <w:rPr>
          <w:sz w:val="24"/>
          <w:szCs w:val="24"/>
        </w:rPr>
        <w:t xml:space="preserve"> Lt), </w:t>
      </w:r>
      <w:r w:rsidR="00CB548F" w:rsidRPr="002F7CE5">
        <w:rPr>
          <w:sz w:val="24"/>
          <w:szCs w:val="24"/>
        </w:rPr>
        <w:t>pagal Sutartį Nr. 1/4 yra neapmokėjusi 2013 m. lapkričio 15 d. PVM sąskaitos faktūros Serija KEL Nr. 02456</w:t>
      </w:r>
      <w:r w:rsidR="008E7EE8" w:rsidRPr="002F7CE5">
        <w:rPr>
          <w:sz w:val="24"/>
          <w:szCs w:val="24"/>
        </w:rPr>
        <w:t>8 (60 984,00</w:t>
      </w:r>
      <w:r w:rsidR="00BB73EB" w:rsidRPr="002F7CE5">
        <w:rPr>
          <w:sz w:val="24"/>
          <w:szCs w:val="24"/>
        </w:rPr>
        <w:t xml:space="preserve"> Lt</w:t>
      </w:r>
      <w:r w:rsidR="00CB548F" w:rsidRPr="002F7CE5">
        <w:rPr>
          <w:sz w:val="24"/>
          <w:szCs w:val="24"/>
        </w:rPr>
        <w:t>)</w:t>
      </w:r>
      <w:r w:rsidR="008E7EE8" w:rsidRPr="002F7CE5">
        <w:rPr>
          <w:sz w:val="24"/>
          <w:szCs w:val="24"/>
        </w:rPr>
        <w:t>.</w:t>
      </w:r>
      <w:r w:rsidR="00CC1717" w:rsidRPr="002F7CE5">
        <w:rPr>
          <w:sz w:val="24"/>
          <w:szCs w:val="24"/>
        </w:rPr>
        <w:t xml:space="preserve"> </w:t>
      </w:r>
      <w:r w:rsidR="00730C22" w:rsidRPr="002F7CE5">
        <w:rPr>
          <w:sz w:val="24"/>
          <w:szCs w:val="24"/>
        </w:rPr>
        <w:t>Įvertinus</w:t>
      </w:r>
      <w:r w:rsidR="00DE192B" w:rsidRPr="002F7CE5">
        <w:rPr>
          <w:sz w:val="24"/>
          <w:szCs w:val="24"/>
        </w:rPr>
        <w:t xml:space="preserve"> kaip Savivaldybė atsiskaito su tiekėju UAB „</w:t>
      </w:r>
      <w:proofErr w:type="spellStart"/>
      <w:r w:rsidR="006714AB" w:rsidRPr="002F7CE5">
        <w:rPr>
          <w:sz w:val="24"/>
          <w:szCs w:val="24"/>
        </w:rPr>
        <w:t>Baltkalis</w:t>
      </w:r>
      <w:proofErr w:type="spellEnd"/>
      <w:r w:rsidR="00DE192B" w:rsidRPr="002F7CE5">
        <w:rPr>
          <w:sz w:val="24"/>
          <w:szCs w:val="24"/>
        </w:rPr>
        <w:t>“ pagal Sutarties N</w:t>
      </w:r>
      <w:r w:rsidR="006714AB" w:rsidRPr="002F7CE5">
        <w:rPr>
          <w:sz w:val="24"/>
          <w:szCs w:val="24"/>
        </w:rPr>
        <w:t>r. 1/5</w:t>
      </w:r>
      <w:r w:rsidR="00DE192B" w:rsidRPr="002F7CE5">
        <w:rPr>
          <w:sz w:val="24"/>
          <w:szCs w:val="24"/>
        </w:rPr>
        <w:t xml:space="preserve"> 2.5 punkt</w:t>
      </w:r>
      <w:r w:rsidR="008263B2" w:rsidRPr="002F7CE5">
        <w:rPr>
          <w:sz w:val="24"/>
          <w:szCs w:val="24"/>
        </w:rPr>
        <w:t>o</w:t>
      </w:r>
      <w:r w:rsidR="00DE192B" w:rsidRPr="002F7CE5">
        <w:rPr>
          <w:sz w:val="24"/>
          <w:szCs w:val="24"/>
        </w:rPr>
        <w:t xml:space="preserve"> nuostatas, nustatyta, kad Savivaldybė</w:t>
      </w:r>
      <w:r w:rsidR="00F92D62" w:rsidRPr="002F7CE5">
        <w:rPr>
          <w:sz w:val="24"/>
          <w:szCs w:val="24"/>
        </w:rPr>
        <w:t xml:space="preserve"> </w:t>
      </w:r>
      <w:r w:rsidR="00C238C6" w:rsidRPr="002F7CE5">
        <w:rPr>
          <w:sz w:val="24"/>
          <w:szCs w:val="24"/>
        </w:rPr>
        <w:t xml:space="preserve">vėliau nei per 60 dienų po prekių priėmimo–perdavimo akto pasirašymo dienos, t.y. </w:t>
      </w:r>
      <w:r w:rsidR="00F92D62" w:rsidRPr="002F7CE5">
        <w:rPr>
          <w:sz w:val="24"/>
          <w:szCs w:val="24"/>
        </w:rPr>
        <w:t>2014 m. liepos 24 d.</w:t>
      </w:r>
      <w:r w:rsidR="00EB4FDB" w:rsidRPr="002F7CE5">
        <w:rPr>
          <w:sz w:val="24"/>
          <w:szCs w:val="24"/>
        </w:rPr>
        <w:t>,</w:t>
      </w:r>
      <w:r w:rsidR="00DE192B" w:rsidRPr="002F7CE5">
        <w:rPr>
          <w:sz w:val="24"/>
          <w:szCs w:val="24"/>
        </w:rPr>
        <w:t xml:space="preserve"> </w:t>
      </w:r>
      <w:r w:rsidR="00C238C6" w:rsidRPr="002F7CE5">
        <w:rPr>
          <w:sz w:val="24"/>
          <w:szCs w:val="24"/>
        </w:rPr>
        <w:t xml:space="preserve">yra apmokėjusi visas </w:t>
      </w:r>
      <w:r w:rsidR="00DE192B" w:rsidRPr="002F7CE5">
        <w:rPr>
          <w:sz w:val="24"/>
          <w:szCs w:val="24"/>
        </w:rPr>
        <w:t>UAB „</w:t>
      </w:r>
      <w:proofErr w:type="spellStart"/>
      <w:r w:rsidR="00AF0AB1" w:rsidRPr="002F7CE5">
        <w:rPr>
          <w:sz w:val="24"/>
          <w:szCs w:val="24"/>
        </w:rPr>
        <w:t>Baltkalis</w:t>
      </w:r>
      <w:proofErr w:type="spellEnd"/>
      <w:r w:rsidR="00DE192B" w:rsidRPr="002F7CE5">
        <w:rPr>
          <w:sz w:val="24"/>
          <w:szCs w:val="24"/>
        </w:rPr>
        <w:t xml:space="preserve">“ </w:t>
      </w:r>
      <w:r w:rsidR="00AE5583" w:rsidRPr="002F7CE5">
        <w:rPr>
          <w:sz w:val="24"/>
          <w:szCs w:val="24"/>
        </w:rPr>
        <w:t>PVM sąskaitas faktūras (</w:t>
      </w:r>
      <w:r w:rsidR="00D02AFC" w:rsidRPr="002F7CE5">
        <w:rPr>
          <w:sz w:val="24"/>
          <w:szCs w:val="24"/>
        </w:rPr>
        <w:t xml:space="preserve">2013 m. spalio 31 d. </w:t>
      </w:r>
      <w:r w:rsidR="00D8056B" w:rsidRPr="002F7CE5">
        <w:rPr>
          <w:sz w:val="24"/>
          <w:szCs w:val="24"/>
        </w:rPr>
        <w:t>PVM sąskait</w:t>
      </w:r>
      <w:r w:rsidR="00D02AFC" w:rsidRPr="002F7CE5">
        <w:rPr>
          <w:sz w:val="24"/>
          <w:szCs w:val="24"/>
        </w:rPr>
        <w:t>ą</w:t>
      </w:r>
      <w:r w:rsidR="00D8056B" w:rsidRPr="002F7CE5">
        <w:rPr>
          <w:sz w:val="24"/>
          <w:szCs w:val="24"/>
        </w:rPr>
        <w:t xml:space="preserve"> faktūr</w:t>
      </w:r>
      <w:r w:rsidR="00D02AFC" w:rsidRPr="002F7CE5">
        <w:rPr>
          <w:sz w:val="24"/>
          <w:szCs w:val="24"/>
        </w:rPr>
        <w:t>ą Serija BALT Nr. 0006209 (123 928,20 Lt</w:t>
      </w:r>
      <w:r w:rsidR="00BB73EB" w:rsidRPr="002F7CE5">
        <w:rPr>
          <w:sz w:val="24"/>
          <w:szCs w:val="24"/>
        </w:rPr>
        <w:t>) ir 2013 m. lapkričio 29 d. PVM sąskaitą faktūrą Serija BALT Nr. 0006329 (111 949,20 Lt)</w:t>
      </w:r>
      <w:r w:rsidR="00AE5583" w:rsidRPr="002F7CE5">
        <w:rPr>
          <w:sz w:val="24"/>
          <w:szCs w:val="24"/>
        </w:rPr>
        <w:t>)</w:t>
      </w:r>
      <w:r w:rsidR="00D02AFC" w:rsidRPr="002F7CE5">
        <w:rPr>
          <w:sz w:val="24"/>
          <w:szCs w:val="24"/>
        </w:rPr>
        <w:t>.</w:t>
      </w:r>
      <w:r w:rsidR="00CC1717" w:rsidRPr="002F7CE5">
        <w:rPr>
          <w:sz w:val="24"/>
          <w:szCs w:val="24"/>
        </w:rPr>
        <w:t xml:space="preserve"> </w:t>
      </w:r>
      <w:r w:rsidR="00730C22" w:rsidRPr="002F7CE5">
        <w:rPr>
          <w:sz w:val="24"/>
          <w:szCs w:val="24"/>
        </w:rPr>
        <w:t>Įvertinus</w:t>
      </w:r>
      <w:r w:rsidR="008263B2" w:rsidRPr="002F7CE5">
        <w:rPr>
          <w:sz w:val="24"/>
          <w:szCs w:val="24"/>
        </w:rPr>
        <w:t xml:space="preserve"> kaip Savivaldybė atsiskaito su tiekėju UAB „</w:t>
      </w:r>
      <w:proofErr w:type="spellStart"/>
      <w:r w:rsidR="008263B2" w:rsidRPr="002F7CE5">
        <w:rPr>
          <w:sz w:val="24"/>
          <w:szCs w:val="24"/>
        </w:rPr>
        <w:t>Baltkalis</w:t>
      </w:r>
      <w:proofErr w:type="spellEnd"/>
      <w:r w:rsidR="008263B2" w:rsidRPr="002F7CE5">
        <w:rPr>
          <w:sz w:val="24"/>
          <w:szCs w:val="24"/>
        </w:rPr>
        <w:t>“ pagal Sutarties Nr. 1/</w:t>
      </w:r>
      <w:r w:rsidR="00F912DC" w:rsidRPr="002F7CE5">
        <w:rPr>
          <w:sz w:val="24"/>
          <w:szCs w:val="24"/>
        </w:rPr>
        <w:t>6</w:t>
      </w:r>
      <w:r w:rsidR="008263B2" w:rsidRPr="002F7CE5">
        <w:rPr>
          <w:sz w:val="24"/>
          <w:szCs w:val="24"/>
        </w:rPr>
        <w:t xml:space="preserve"> 2.5 punkto nuostatas, nustatyta, kad Savivaldybė </w:t>
      </w:r>
      <w:r w:rsidR="0064200F" w:rsidRPr="002F7CE5">
        <w:rPr>
          <w:sz w:val="24"/>
          <w:szCs w:val="24"/>
        </w:rPr>
        <w:t xml:space="preserve">tris PVM sąskaitas faktūras </w:t>
      </w:r>
      <w:r w:rsidR="0065731C" w:rsidRPr="002F7CE5">
        <w:rPr>
          <w:sz w:val="24"/>
          <w:szCs w:val="24"/>
        </w:rPr>
        <w:t>apmokėjo vėliau</w:t>
      </w:r>
      <w:r w:rsidR="0064200F" w:rsidRPr="002F7CE5">
        <w:rPr>
          <w:sz w:val="24"/>
          <w:szCs w:val="24"/>
        </w:rPr>
        <w:t xml:space="preserve"> nei per 60 dienų po prekių priėmimo–perdavimo akto </w:t>
      </w:r>
      <w:r w:rsidR="0065731C" w:rsidRPr="002F7CE5">
        <w:rPr>
          <w:sz w:val="24"/>
          <w:szCs w:val="24"/>
        </w:rPr>
        <w:t xml:space="preserve">pasirašymo dienos, t.y. Savivaldybė </w:t>
      </w:r>
      <w:r w:rsidR="008D1E38" w:rsidRPr="002F7CE5">
        <w:rPr>
          <w:sz w:val="24"/>
          <w:szCs w:val="24"/>
        </w:rPr>
        <w:t xml:space="preserve">2014 m. liepos 24 d. </w:t>
      </w:r>
      <w:r w:rsidR="00D87646" w:rsidRPr="002F7CE5">
        <w:rPr>
          <w:sz w:val="24"/>
          <w:szCs w:val="24"/>
        </w:rPr>
        <w:t xml:space="preserve">apmokėjo </w:t>
      </w:r>
      <w:r w:rsidR="003B547A" w:rsidRPr="002F7CE5">
        <w:rPr>
          <w:sz w:val="24"/>
          <w:szCs w:val="24"/>
        </w:rPr>
        <w:t xml:space="preserve">2013 m. spalio 31 d. PVM sąskaitą faktūrą Serija BALT Nr. 0006210 (165 899,47 Lt), </w:t>
      </w:r>
      <w:r w:rsidR="00977C7B" w:rsidRPr="002F7CE5">
        <w:rPr>
          <w:sz w:val="24"/>
          <w:szCs w:val="24"/>
        </w:rPr>
        <w:t>2013 m. lapkričio 29 d. PVM sąskaitą faktūrą Serija BALT Nr. 0006330 (</w:t>
      </w:r>
      <w:r w:rsidR="00727DCB" w:rsidRPr="002F7CE5">
        <w:rPr>
          <w:sz w:val="24"/>
          <w:szCs w:val="24"/>
        </w:rPr>
        <w:t>168 469,80</w:t>
      </w:r>
      <w:r w:rsidR="00977C7B" w:rsidRPr="002F7CE5">
        <w:rPr>
          <w:sz w:val="24"/>
          <w:szCs w:val="24"/>
        </w:rPr>
        <w:t xml:space="preserve"> Lt)</w:t>
      </w:r>
      <w:r w:rsidR="00727DCB" w:rsidRPr="002F7CE5">
        <w:rPr>
          <w:sz w:val="24"/>
          <w:szCs w:val="24"/>
        </w:rPr>
        <w:t xml:space="preserve"> ir 2014 m. sa</w:t>
      </w:r>
      <w:r w:rsidR="009C142C" w:rsidRPr="002F7CE5">
        <w:rPr>
          <w:sz w:val="24"/>
          <w:szCs w:val="24"/>
        </w:rPr>
        <w:t>u</w:t>
      </w:r>
      <w:r w:rsidR="00727DCB" w:rsidRPr="002F7CE5">
        <w:rPr>
          <w:sz w:val="24"/>
          <w:szCs w:val="24"/>
        </w:rPr>
        <w:t xml:space="preserve">sio 31 d. PVM </w:t>
      </w:r>
      <w:r w:rsidR="00727DCB" w:rsidRPr="002F7CE5">
        <w:rPr>
          <w:sz w:val="24"/>
          <w:szCs w:val="24"/>
        </w:rPr>
        <w:lastRenderedPageBreak/>
        <w:t>sąskaitą faktūrą Serija BALT Nr. 000</w:t>
      </w:r>
      <w:r w:rsidR="008D1E38" w:rsidRPr="002F7CE5">
        <w:rPr>
          <w:sz w:val="24"/>
          <w:szCs w:val="24"/>
        </w:rPr>
        <w:t>6670</w:t>
      </w:r>
      <w:r w:rsidR="00727DCB" w:rsidRPr="002F7CE5">
        <w:rPr>
          <w:sz w:val="24"/>
          <w:szCs w:val="24"/>
        </w:rPr>
        <w:t xml:space="preserve"> (</w:t>
      </w:r>
      <w:r w:rsidR="008D1E38" w:rsidRPr="002F7CE5">
        <w:rPr>
          <w:sz w:val="24"/>
          <w:szCs w:val="24"/>
        </w:rPr>
        <w:t>127 102,03</w:t>
      </w:r>
      <w:r w:rsidR="00727DCB" w:rsidRPr="002F7CE5">
        <w:rPr>
          <w:sz w:val="24"/>
          <w:szCs w:val="24"/>
        </w:rPr>
        <w:t xml:space="preserve"> Lt)</w:t>
      </w:r>
      <w:r w:rsidR="00995E17" w:rsidRPr="002F7CE5">
        <w:rPr>
          <w:sz w:val="24"/>
          <w:szCs w:val="24"/>
        </w:rPr>
        <w:t xml:space="preserve">. Pažymėtina, jog iki </w:t>
      </w:r>
      <w:r w:rsidR="006162C5" w:rsidRPr="005A5476">
        <w:rPr>
          <w:sz w:val="24"/>
          <w:szCs w:val="24"/>
        </w:rPr>
        <w:t xml:space="preserve">2014 m. </w:t>
      </w:r>
      <w:r w:rsidR="006162C5">
        <w:rPr>
          <w:sz w:val="24"/>
          <w:szCs w:val="24"/>
        </w:rPr>
        <w:t xml:space="preserve">spalio 20 d. (šią dieną Tarnyba </w:t>
      </w:r>
      <w:proofErr w:type="gramStart"/>
      <w:r w:rsidR="006162C5">
        <w:rPr>
          <w:sz w:val="24"/>
          <w:szCs w:val="24"/>
        </w:rPr>
        <w:t>gavo</w:t>
      </w:r>
      <w:proofErr w:type="gramEnd"/>
      <w:r w:rsidR="006162C5">
        <w:rPr>
          <w:sz w:val="24"/>
          <w:szCs w:val="24"/>
        </w:rPr>
        <w:t xml:space="preserve"> Savivaldybės Miesto ūkio ir transporto departamento Statinių skyriaus 2014 m. rugsėjo 16 d. raštą „Paaiškinimas dėl prašomos pateikti informacijos“, kuriuo buvo pateikti trūkstami dokumentai (Savivaldybės Finansų departamento „Elektronin</w:t>
      </w:r>
      <w:r w:rsidR="00C04B17">
        <w:rPr>
          <w:sz w:val="24"/>
          <w:szCs w:val="24"/>
        </w:rPr>
        <w:t>is</w:t>
      </w:r>
      <w:r w:rsidR="006162C5">
        <w:rPr>
          <w:sz w:val="24"/>
          <w:szCs w:val="24"/>
        </w:rPr>
        <w:t xml:space="preserve"> pranešim</w:t>
      </w:r>
      <w:r w:rsidR="00C04B17">
        <w:rPr>
          <w:sz w:val="24"/>
          <w:szCs w:val="24"/>
        </w:rPr>
        <w:t>as</w:t>
      </w:r>
      <w:r w:rsidR="006162C5">
        <w:rPr>
          <w:sz w:val="24"/>
          <w:szCs w:val="24"/>
        </w:rPr>
        <w:t xml:space="preserve"> tarnybinės veiklos klausimais dėl informacijos pateikimo“</w:t>
      </w:r>
      <w:r w:rsidR="006E7E65">
        <w:rPr>
          <w:sz w:val="24"/>
          <w:szCs w:val="24"/>
        </w:rPr>
        <w:t xml:space="preserve"> ir </w:t>
      </w:r>
      <w:r w:rsidR="00C04B17">
        <w:rPr>
          <w:sz w:val="24"/>
          <w:szCs w:val="24"/>
        </w:rPr>
        <w:t xml:space="preserve">2014 m. liepos 24 d. </w:t>
      </w:r>
      <w:r w:rsidR="006E7E65">
        <w:rPr>
          <w:sz w:val="24"/>
          <w:szCs w:val="24"/>
        </w:rPr>
        <w:t>vietinio mokėjimo nurodym</w:t>
      </w:r>
      <w:r w:rsidR="00C04B17">
        <w:rPr>
          <w:sz w:val="24"/>
          <w:szCs w:val="24"/>
        </w:rPr>
        <w:t>ai Nr. 3758 ir</w:t>
      </w:r>
      <w:r w:rsidR="003C4836">
        <w:rPr>
          <w:sz w:val="24"/>
          <w:szCs w:val="24"/>
        </w:rPr>
        <w:t xml:space="preserve"> Nr. 3759</w:t>
      </w:r>
      <w:r w:rsidR="00C04B17">
        <w:rPr>
          <w:sz w:val="24"/>
          <w:szCs w:val="24"/>
        </w:rPr>
        <w:t>)</w:t>
      </w:r>
      <w:r w:rsidR="003C4836">
        <w:rPr>
          <w:sz w:val="24"/>
          <w:szCs w:val="24"/>
        </w:rPr>
        <w:t xml:space="preserve"> </w:t>
      </w:r>
      <w:r w:rsidR="009C142C" w:rsidRPr="002F7CE5">
        <w:rPr>
          <w:sz w:val="24"/>
          <w:szCs w:val="24"/>
        </w:rPr>
        <w:t xml:space="preserve">Savivaldybė </w:t>
      </w:r>
      <w:r w:rsidR="003E1B8C" w:rsidRPr="002F7CE5">
        <w:rPr>
          <w:sz w:val="24"/>
          <w:szCs w:val="24"/>
        </w:rPr>
        <w:t xml:space="preserve">pagal Sutartį Nr. 1/6 </w:t>
      </w:r>
      <w:r w:rsidR="009C142C" w:rsidRPr="002F7CE5">
        <w:rPr>
          <w:sz w:val="24"/>
          <w:szCs w:val="24"/>
        </w:rPr>
        <w:t xml:space="preserve">yra neapmokėjusi 2013 m. gruodžio 31 d. PVM sąskaitos faktūros Serija BALT Nr. </w:t>
      </w:r>
      <w:r w:rsidR="008A19C3" w:rsidRPr="002F7CE5">
        <w:rPr>
          <w:sz w:val="24"/>
          <w:szCs w:val="24"/>
        </w:rPr>
        <w:t>0006543</w:t>
      </w:r>
      <w:r w:rsidR="0017504A" w:rsidRPr="002F7CE5">
        <w:rPr>
          <w:sz w:val="24"/>
          <w:szCs w:val="24"/>
        </w:rPr>
        <w:t xml:space="preserve"> (1 721 931,42 Lt).</w:t>
      </w:r>
      <w:r w:rsidR="00CC1717" w:rsidRPr="002F7CE5">
        <w:rPr>
          <w:sz w:val="24"/>
          <w:szCs w:val="24"/>
        </w:rPr>
        <w:t xml:space="preserve"> </w:t>
      </w:r>
      <w:r w:rsidR="00860955" w:rsidRPr="002F7CE5">
        <w:rPr>
          <w:sz w:val="24"/>
          <w:szCs w:val="24"/>
        </w:rPr>
        <w:t xml:space="preserve">Įvertinus kaip Savivaldybė atsiskaito su tiekėju UAB „Žvyro karjerai“ pagal Sutarties Nr. 1/7 2.5 punkto nuostatas, nustatyta, kad </w:t>
      </w:r>
      <w:r w:rsidR="00862D5E" w:rsidRPr="002F7CE5">
        <w:rPr>
          <w:sz w:val="24"/>
          <w:szCs w:val="24"/>
        </w:rPr>
        <w:t xml:space="preserve">Savivaldybė tiekėjui UAB „Žvyro karjerai“ yra neapmokėjusi nei vienos PVM sąskaitos faktūros, t.y. Savivaldybė pagal Sutartį Nr. 1/7 yra neapmokėjusi 2013 m. spalio 31 d. PVM sąskaitos faktūros Serija TR Nr. </w:t>
      </w:r>
      <w:r w:rsidR="00FB3387" w:rsidRPr="002F7CE5">
        <w:rPr>
          <w:sz w:val="24"/>
          <w:szCs w:val="24"/>
        </w:rPr>
        <w:t>046969</w:t>
      </w:r>
      <w:r w:rsidR="00862D5E" w:rsidRPr="002F7CE5">
        <w:rPr>
          <w:sz w:val="24"/>
          <w:szCs w:val="24"/>
        </w:rPr>
        <w:t xml:space="preserve"> (</w:t>
      </w:r>
      <w:r w:rsidR="00FB3387" w:rsidRPr="002F7CE5">
        <w:rPr>
          <w:sz w:val="24"/>
          <w:szCs w:val="24"/>
        </w:rPr>
        <w:t>181 016,00</w:t>
      </w:r>
      <w:r w:rsidR="00862D5E" w:rsidRPr="002F7CE5">
        <w:rPr>
          <w:sz w:val="24"/>
          <w:szCs w:val="24"/>
        </w:rPr>
        <w:t xml:space="preserve"> Lt)</w:t>
      </w:r>
      <w:r w:rsidR="00FB3387" w:rsidRPr="002F7CE5">
        <w:rPr>
          <w:sz w:val="24"/>
          <w:szCs w:val="24"/>
        </w:rPr>
        <w:t xml:space="preserve"> ir 2013 m. lapkričio 29 d. PVM sąskaitos faktūros Serija ZK Nr. </w:t>
      </w:r>
      <w:r w:rsidR="00CC1717" w:rsidRPr="002F7CE5">
        <w:rPr>
          <w:sz w:val="24"/>
          <w:szCs w:val="24"/>
        </w:rPr>
        <w:t>110018816</w:t>
      </w:r>
      <w:r w:rsidR="00FB3387" w:rsidRPr="002F7CE5">
        <w:rPr>
          <w:sz w:val="24"/>
          <w:szCs w:val="24"/>
        </w:rPr>
        <w:t xml:space="preserve"> (</w:t>
      </w:r>
      <w:r w:rsidR="00CC1717" w:rsidRPr="002F7CE5">
        <w:rPr>
          <w:sz w:val="24"/>
          <w:szCs w:val="24"/>
        </w:rPr>
        <w:t>189 244,00</w:t>
      </w:r>
      <w:r w:rsidR="00FB3387" w:rsidRPr="002F7CE5">
        <w:rPr>
          <w:sz w:val="24"/>
          <w:szCs w:val="24"/>
        </w:rPr>
        <w:t xml:space="preserve"> Lt)</w:t>
      </w:r>
      <w:r w:rsidR="00CC1717" w:rsidRPr="002F7CE5">
        <w:rPr>
          <w:sz w:val="24"/>
          <w:szCs w:val="24"/>
        </w:rPr>
        <w:t xml:space="preserve">. </w:t>
      </w:r>
      <w:r w:rsidR="003C52E5" w:rsidRPr="002F7CE5">
        <w:rPr>
          <w:sz w:val="24"/>
          <w:szCs w:val="24"/>
        </w:rPr>
        <w:t>Apibendrinus tai, kas išdėstyta, d</w:t>
      </w:r>
      <w:r w:rsidR="003C5256" w:rsidRPr="002F7CE5">
        <w:rPr>
          <w:sz w:val="24"/>
          <w:szCs w:val="24"/>
        </w:rPr>
        <w:t>arytina išvada, kad Savivaldybė</w:t>
      </w:r>
      <w:r w:rsidR="00E90EA2" w:rsidRPr="002F7CE5">
        <w:rPr>
          <w:sz w:val="24"/>
          <w:szCs w:val="24"/>
        </w:rPr>
        <w:t>,</w:t>
      </w:r>
      <w:r w:rsidR="00E90EA2">
        <w:rPr>
          <w:sz w:val="24"/>
          <w:szCs w:val="24"/>
        </w:rPr>
        <w:t xml:space="preserve"> </w:t>
      </w:r>
      <w:r w:rsidR="00BE31E5" w:rsidRPr="002F7CE5">
        <w:rPr>
          <w:sz w:val="24"/>
          <w:szCs w:val="24"/>
        </w:rPr>
        <w:t>laiku nesumokėjusi tiekėjams</w:t>
      </w:r>
      <w:r w:rsidR="009C15CF" w:rsidRPr="002F7CE5">
        <w:rPr>
          <w:sz w:val="24"/>
          <w:szCs w:val="24"/>
        </w:rPr>
        <w:t xml:space="preserve"> (</w:t>
      </w:r>
      <w:r w:rsidR="000035BA" w:rsidRPr="002F7CE5">
        <w:rPr>
          <w:sz w:val="24"/>
          <w:szCs w:val="24"/>
        </w:rPr>
        <w:t xml:space="preserve">UAB </w:t>
      </w:r>
      <w:proofErr w:type="spellStart"/>
      <w:r w:rsidR="000035BA" w:rsidRPr="002F7CE5">
        <w:rPr>
          <w:sz w:val="24"/>
          <w:szCs w:val="24"/>
        </w:rPr>
        <w:t>Keluva</w:t>
      </w:r>
      <w:proofErr w:type="spellEnd"/>
      <w:r w:rsidR="000035BA" w:rsidRPr="002F7CE5">
        <w:rPr>
          <w:sz w:val="24"/>
          <w:szCs w:val="24"/>
        </w:rPr>
        <w:t>“, UAB „</w:t>
      </w:r>
      <w:proofErr w:type="spellStart"/>
      <w:r w:rsidR="000035BA" w:rsidRPr="002F7CE5">
        <w:rPr>
          <w:sz w:val="24"/>
          <w:szCs w:val="24"/>
        </w:rPr>
        <w:t>Baltkalis</w:t>
      </w:r>
      <w:proofErr w:type="spellEnd"/>
      <w:r w:rsidR="000035BA" w:rsidRPr="002F7CE5">
        <w:rPr>
          <w:sz w:val="24"/>
          <w:szCs w:val="24"/>
        </w:rPr>
        <w:t>“ ir UAB „Žvyro karjerai“)</w:t>
      </w:r>
      <w:r w:rsidR="00541F1F" w:rsidRPr="002F7CE5">
        <w:rPr>
          <w:sz w:val="24"/>
          <w:szCs w:val="24"/>
        </w:rPr>
        <w:t xml:space="preserve"> už pristatytas prekes</w:t>
      </w:r>
      <w:r w:rsidR="003C5256" w:rsidRPr="002F7CE5">
        <w:rPr>
          <w:sz w:val="24"/>
          <w:szCs w:val="24"/>
        </w:rPr>
        <w:t>,</w:t>
      </w:r>
      <w:r w:rsidR="0008069B" w:rsidRPr="002F7CE5">
        <w:rPr>
          <w:sz w:val="24"/>
          <w:szCs w:val="24"/>
        </w:rPr>
        <w:t xml:space="preserve"> </w:t>
      </w:r>
      <w:r w:rsidR="006B28FB" w:rsidRPr="002F7CE5">
        <w:rPr>
          <w:sz w:val="24"/>
          <w:szCs w:val="24"/>
        </w:rPr>
        <w:t>neužtikrino Įstatymo 3 straipsnio</w:t>
      </w:r>
      <w:r w:rsidR="00F44EDF" w:rsidRPr="002F7CE5">
        <w:rPr>
          <w:sz w:val="24"/>
          <w:szCs w:val="24"/>
        </w:rPr>
        <w:t xml:space="preserve"> 1 dalyje</w:t>
      </w:r>
      <w:r w:rsidR="006B28FB" w:rsidRPr="002F7CE5">
        <w:rPr>
          <w:sz w:val="24"/>
          <w:szCs w:val="24"/>
        </w:rPr>
        <w:t xml:space="preserve"> </w:t>
      </w:r>
      <w:r w:rsidR="00E82882" w:rsidRPr="002F7CE5">
        <w:rPr>
          <w:sz w:val="24"/>
          <w:szCs w:val="24"/>
        </w:rPr>
        <w:t>įtvirtintų</w:t>
      </w:r>
      <w:r w:rsidR="006B28FB" w:rsidRPr="002F7CE5">
        <w:rPr>
          <w:sz w:val="24"/>
          <w:szCs w:val="24"/>
        </w:rPr>
        <w:t xml:space="preserve"> skaidrumo bei lyg</w:t>
      </w:r>
      <w:r w:rsidR="00A01CB9">
        <w:rPr>
          <w:sz w:val="24"/>
          <w:szCs w:val="24"/>
        </w:rPr>
        <w:t xml:space="preserve">iateisiškumo principų laikymosi ir </w:t>
      </w:r>
      <w:r w:rsidR="00A01CB9" w:rsidRPr="002F7CE5">
        <w:rPr>
          <w:sz w:val="24"/>
          <w:szCs w:val="24"/>
        </w:rPr>
        <w:t xml:space="preserve">pažeidė Įstatymo 18 straipsnio 8 dalies </w:t>
      </w:r>
      <w:r w:rsidR="00A01CB9" w:rsidRPr="00CA0F64">
        <w:rPr>
          <w:sz w:val="24"/>
          <w:szCs w:val="24"/>
        </w:rPr>
        <w:t>nuostatas</w:t>
      </w:r>
      <w:r w:rsidR="00CA0F64" w:rsidRPr="00CA0F64">
        <w:rPr>
          <w:sz w:val="24"/>
          <w:szCs w:val="24"/>
        </w:rPr>
        <w:t>.</w:t>
      </w:r>
    </w:p>
    <w:p w:rsidR="0008069B" w:rsidRDefault="00CA0F64" w:rsidP="00CA363E">
      <w:pPr>
        <w:pStyle w:val="ListParagraph"/>
        <w:tabs>
          <w:tab w:val="left" w:pos="0"/>
        </w:tabs>
        <w:ind w:left="0" w:firstLine="851"/>
        <w:jc w:val="both"/>
        <w:rPr>
          <w:color w:val="000000"/>
          <w:sz w:val="24"/>
          <w:szCs w:val="24"/>
          <w:shd w:val="clear" w:color="auto" w:fill="FFFFFF"/>
        </w:rPr>
      </w:pPr>
      <w:r w:rsidRPr="00CA0F64">
        <w:rPr>
          <w:sz w:val="24"/>
          <w:szCs w:val="24"/>
        </w:rPr>
        <w:t xml:space="preserve">Tarnyba atkreipia dėmesį, kad Lietuvos Respublikos mokėjimų, atliekamų pagal komercines sutartis, vėlavimo prevencijos įstatymo 5 straipsnio 3 dalyje nustatyta, kad, </w:t>
      </w:r>
      <w:r w:rsidRPr="00CA0F64">
        <w:rPr>
          <w:color w:val="000000"/>
          <w:sz w:val="24"/>
          <w:szCs w:val="24"/>
          <w:shd w:val="clear" w:color="auto" w:fill="FFFFFF"/>
        </w:rPr>
        <w:t xml:space="preserve">Komercinėje sutartyje tarp ūkio subjektų ir viešųjų subjektų nustatytas mokėjimo laikotarpis negali būti ilgesnis negu </w:t>
      </w:r>
      <w:r>
        <w:rPr>
          <w:color w:val="000000"/>
          <w:sz w:val="24"/>
          <w:szCs w:val="24"/>
          <w:shd w:val="clear" w:color="auto" w:fill="FFFFFF"/>
        </w:rPr>
        <w:t>30 kalendorinių dienų</w:t>
      </w:r>
      <w:r w:rsidRPr="00CA0F64">
        <w:rPr>
          <w:color w:val="000000"/>
          <w:sz w:val="24"/>
          <w:szCs w:val="24"/>
          <w:shd w:val="clear" w:color="auto" w:fill="FFFFFF"/>
        </w:rPr>
        <w:t>, išskyrus atvejus, kai dėl to komercinėje sutartyje aiškiai susitariama kitaip, jeigu tai yra objektyviai pagrįsta, atsižvelgiant į konkretų komercinės sutarties pobūdį ar ypatumus, ir jeigu bet kuriuo atveju mokėjimo laikotarpis neviršija 60 kalendorinių dienų nuo prekių gavimo, paslaugų suteikimo ar darbų atlikimo dienos.</w:t>
      </w:r>
    </w:p>
    <w:p w:rsidR="00A76AF2" w:rsidRPr="00CA0F64" w:rsidRDefault="00A76AF2" w:rsidP="00CA363E">
      <w:pPr>
        <w:pStyle w:val="ListParagraph"/>
        <w:tabs>
          <w:tab w:val="left" w:pos="0"/>
        </w:tabs>
        <w:ind w:left="0" w:firstLine="851"/>
        <w:jc w:val="both"/>
        <w:rPr>
          <w:sz w:val="24"/>
          <w:szCs w:val="24"/>
        </w:rPr>
      </w:pPr>
    </w:p>
    <w:p w:rsidR="00894108" w:rsidRPr="004408C0" w:rsidRDefault="00894108" w:rsidP="00894108">
      <w:pPr>
        <w:pStyle w:val="ListParagraph"/>
        <w:numPr>
          <w:ilvl w:val="0"/>
          <w:numId w:val="2"/>
        </w:numPr>
        <w:tabs>
          <w:tab w:val="left" w:pos="851"/>
        </w:tabs>
        <w:ind w:left="0" w:firstLine="851"/>
        <w:jc w:val="both"/>
        <w:rPr>
          <w:sz w:val="24"/>
          <w:szCs w:val="24"/>
        </w:rPr>
      </w:pPr>
      <w:r w:rsidRPr="004408C0">
        <w:rPr>
          <w:sz w:val="24"/>
          <w:szCs w:val="24"/>
        </w:rPr>
        <w:t>Viešasis pirkimas „</w:t>
      </w:r>
      <w:r w:rsidRPr="00DD6A90">
        <w:rPr>
          <w:i/>
          <w:sz w:val="24"/>
          <w:szCs w:val="24"/>
        </w:rPr>
        <w:t>Vilniaus miesto gatvių provėžų remonto darbai</w:t>
      </w:r>
      <w:r w:rsidRPr="004408C0">
        <w:rPr>
          <w:sz w:val="24"/>
          <w:szCs w:val="24"/>
        </w:rPr>
        <w:t xml:space="preserve">“ (skelbtas Centrinėje viešųjų pirkimų informacinėje sistemoje 2013 m. </w:t>
      </w:r>
      <w:r w:rsidR="00127E3B" w:rsidRPr="004408C0">
        <w:rPr>
          <w:sz w:val="24"/>
          <w:szCs w:val="24"/>
        </w:rPr>
        <w:t>kovo 26 d., pirkimo Nr. 134602</w:t>
      </w:r>
      <w:r w:rsidRPr="004408C0">
        <w:rPr>
          <w:sz w:val="24"/>
          <w:szCs w:val="24"/>
        </w:rPr>
        <w:t xml:space="preserve">) (toliau – Pirkimas Nr. </w:t>
      </w:r>
      <w:r w:rsidR="00192CA5" w:rsidRPr="004408C0">
        <w:rPr>
          <w:sz w:val="24"/>
          <w:szCs w:val="24"/>
        </w:rPr>
        <w:t>2</w:t>
      </w:r>
      <w:r w:rsidRPr="004408C0">
        <w:rPr>
          <w:sz w:val="24"/>
          <w:szCs w:val="24"/>
        </w:rPr>
        <w:t>) atliktas</w:t>
      </w:r>
      <w:r w:rsidR="006C46A4" w:rsidRPr="004408C0">
        <w:rPr>
          <w:sz w:val="24"/>
          <w:szCs w:val="24"/>
        </w:rPr>
        <w:t xml:space="preserve"> supaprastinto</w:t>
      </w:r>
      <w:r w:rsidRPr="004408C0">
        <w:rPr>
          <w:sz w:val="24"/>
          <w:szCs w:val="24"/>
        </w:rPr>
        <w:t xml:space="preserve"> atviro konkurso būdu.</w:t>
      </w:r>
    </w:p>
    <w:p w:rsidR="00894108" w:rsidRPr="004408C0" w:rsidRDefault="00894108" w:rsidP="00894108">
      <w:pPr>
        <w:pStyle w:val="ListParagraph"/>
        <w:tabs>
          <w:tab w:val="left" w:pos="0"/>
        </w:tabs>
        <w:ind w:left="0" w:firstLine="851"/>
        <w:jc w:val="both"/>
        <w:rPr>
          <w:bCs/>
          <w:sz w:val="24"/>
          <w:szCs w:val="24"/>
        </w:rPr>
      </w:pPr>
      <w:r w:rsidRPr="004408C0">
        <w:rPr>
          <w:sz w:val="24"/>
          <w:szCs w:val="24"/>
        </w:rPr>
        <w:t>Pirkimui Nr. 1 taikomos Lietuvos Respublikos viešųjų pirkimų įstatymo (aktuali redakcija nuo 2013 m. sausio 30 d.) (toliau – Įstatymas)</w:t>
      </w:r>
      <w:r w:rsidR="00127E3B" w:rsidRPr="004408C0">
        <w:rPr>
          <w:sz w:val="24"/>
          <w:szCs w:val="24"/>
        </w:rPr>
        <w:t xml:space="preserve"> ir Vilniaus miesto savivaldybės administracijos supaprastintų viešųjų pirkimų taisyklių, patvirtintų Vilniaus miesto savivaldybės administracijos direktoriaus 2010 m. liepos 15 d. įsakymu Nr. 30-1556,</w:t>
      </w:r>
      <w:r w:rsidR="006C7DE5" w:rsidRPr="004408C0">
        <w:rPr>
          <w:sz w:val="24"/>
          <w:szCs w:val="24"/>
        </w:rPr>
        <w:t xml:space="preserve"> (toliau – Supaprastintų pirkimų taisyklės)</w:t>
      </w:r>
      <w:r w:rsidR="00127E3B" w:rsidRPr="004408C0">
        <w:rPr>
          <w:sz w:val="24"/>
          <w:szCs w:val="24"/>
        </w:rPr>
        <w:t xml:space="preserve"> </w:t>
      </w:r>
      <w:r w:rsidRPr="004408C0">
        <w:rPr>
          <w:bCs/>
          <w:sz w:val="24"/>
          <w:szCs w:val="24"/>
        </w:rPr>
        <w:t>nuostatos.</w:t>
      </w:r>
    </w:p>
    <w:p w:rsidR="007F5C56" w:rsidRPr="004408C0" w:rsidRDefault="00022B2E" w:rsidP="007F5C56">
      <w:pPr>
        <w:pStyle w:val="ListParagraph"/>
        <w:tabs>
          <w:tab w:val="left" w:pos="0"/>
        </w:tabs>
        <w:ind w:left="0" w:firstLine="851"/>
        <w:jc w:val="both"/>
        <w:rPr>
          <w:sz w:val="24"/>
          <w:szCs w:val="24"/>
        </w:rPr>
      </w:pPr>
      <w:r w:rsidRPr="004408C0">
        <w:rPr>
          <w:bCs/>
          <w:sz w:val="24"/>
          <w:szCs w:val="24"/>
        </w:rPr>
        <w:t xml:space="preserve">2013 m. kovo 26 d. skelbimo apie supaprastintą pirkimą </w:t>
      </w:r>
      <w:r w:rsidR="006336B5" w:rsidRPr="004408C0">
        <w:rPr>
          <w:bCs/>
          <w:sz w:val="24"/>
          <w:szCs w:val="24"/>
        </w:rPr>
        <w:t>(toliau – skelbimas)</w:t>
      </w:r>
      <w:r w:rsidR="00975C3F" w:rsidRPr="004408C0">
        <w:rPr>
          <w:bCs/>
          <w:sz w:val="24"/>
          <w:szCs w:val="24"/>
        </w:rPr>
        <w:t xml:space="preserve"> II.2.2 punkte nurodyta, kad </w:t>
      </w:r>
      <w:r w:rsidR="00F1205F" w:rsidRPr="004408C0">
        <w:rPr>
          <w:bCs/>
          <w:sz w:val="24"/>
          <w:szCs w:val="24"/>
        </w:rPr>
        <w:t xml:space="preserve">pirkimo sutartis nepratęsiama. Skelbimo II.3 punkte nurodyta, kad </w:t>
      </w:r>
      <w:r w:rsidR="00E510FB" w:rsidRPr="004408C0">
        <w:rPr>
          <w:bCs/>
          <w:sz w:val="24"/>
          <w:szCs w:val="24"/>
        </w:rPr>
        <w:t xml:space="preserve">pirkimo sutartis sudaroma 20 mėnesių. </w:t>
      </w:r>
      <w:r w:rsidR="00E87246" w:rsidRPr="004408C0">
        <w:rPr>
          <w:bCs/>
          <w:sz w:val="24"/>
          <w:szCs w:val="24"/>
        </w:rPr>
        <w:t xml:space="preserve">Vilniaus miesto gatvių provėžų remonto darbų pirkimo supaprastinto atviro konkurso būdu sąlygų, patvirtintų </w:t>
      </w:r>
      <w:r w:rsidR="004408C0" w:rsidRPr="004408C0">
        <w:rPr>
          <w:bCs/>
          <w:sz w:val="24"/>
          <w:szCs w:val="24"/>
        </w:rPr>
        <w:t xml:space="preserve">2013 m. kovo 18 d. </w:t>
      </w:r>
      <w:r w:rsidR="00E87246" w:rsidRPr="004408C0">
        <w:rPr>
          <w:bCs/>
          <w:sz w:val="24"/>
          <w:szCs w:val="24"/>
        </w:rPr>
        <w:t>Vilniaus miesto savivaldybės administracijos Miesto ūkio ir transporto departamento direktoriaus</w:t>
      </w:r>
      <w:r w:rsidR="00B0277E" w:rsidRPr="004408C0">
        <w:rPr>
          <w:bCs/>
          <w:sz w:val="24"/>
          <w:szCs w:val="24"/>
        </w:rPr>
        <w:t>,</w:t>
      </w:r>
      <w:r w:rsidR="00E377AC" w:rsidRPr="004408C0">
        <w:rPr>
          <w:bCs/>
          <w:sz w:val="24"/>
          <w:szCs w:val="24"/>
        </w:rPr>
        <w:t xml:space="preserve"> (toliau – konkurso sąlygos Nr. </w:t>
      </w:r>
      <w:r w:rsidR="007F5C56" w:rsidRPr="004408C0">
        <w:rPr>
          <w:bCs/>
          <w:sz w:val="24"/>
          <w:szCs w:val="24"/>
        </w:rPr>
        <w:t>2</w:t>
      </w:r>
      <w:r w:rsidR="00E377AC" w:rsidRPr="004408C0">
        <w:rPr>
          <w:bCs/>
          <w:sz w:val="24"/>
          <w:szCs w:val="24"/>
        </w:rPr>
        <w:t>)</w:t>
      </w:r>
      <w:r w:rsidR="00B0277E" w:rsidRPr="004408C0">
        <w:rPr>
          <w:bCs/>
          <w:sz w:val="24"/>
          <w:szCs w:val="24"/>
        </w:rPr>
        <w:t xml:space="preserve"> 8 punkte nustatyta, kad „</w:t>
      </w:r>
      <w:r w:rsidR="00A76AF2">
        <w:rPr>
          <w:bCs/>
          <w:sz w:val="24"/>
          <w:szCs w:val="24"/>
        </w:rPr>
        <w:t>&lt;...&gt;</w:t>
      </w:r>
      <w:r w:rsidR="00B0277E" w:rsidRPr="004408C0">
        <w:rPr>
          <w:bCs/>
          <w:i/>
          <w:sz w:val="24"/>
          <w:szCs w:val="24"/>
        </w:rPr>
        <w:t xml:space="preserve"> sutartis sudaroma 18 (aštuoniolika) mėnesių nuo sutarties pasirašymo dienos</w:t>
      </w:r>
      <w:r w:rsidR="00B0277E" w:rsidRPr="004408C0">
        <w:rPr>
          <w:bCs/>
          <w:sz w:val="24"/>
          <w:szCs w:val="24"/>
        </w:rPr>
        <w:t>“.</w:t>
      </w:r>
      <w:r w:rsidR="00E377AC" w:rsidRPr="004408C0">
        <w:rPr>
          <w:bCs/>
          <w:sz w:val="24"/>
          <w:szCs w:val="24"/>
        </w:rPr>
        <w:t xml:space="preserve"> </w:t>
      </w:r>
      <w:r w:rsidR="00457848" w:rsidRPr="004408C0">
        <w:rPr>
          <w:bCs/>
          <w:sz w:val="24"/>
          <w:szCs w:val="24"/>
        </w:rPr>
        <w:t xml:space="preserve">Konkurso sąlygų Nr. </w:t>
      </w:r>
      <w:r w:rsidR="00AF4084" w:rsidRPr="004408C0">
        <w:rPr>
          <w:bCs/>
          <w:sz w:val="24"/>
          <w:szCs w:val="24"/>
        </w:rPr>
        <w:t>2</w:t>
      </w:r>
      <w:r w:rsidR="00457848" w:rsidRPr="004408C0">
        <w:rPr>
          <w:bCs/>
          <w:sz w:val="24"/>
          <w:szCs w:val="24"/>
        </w:rPr>
        <w:t xml:space="preserve"> 3 priedo (toliau – Sutarties Nr. </w:t>
      </w:r>
      <w:r w:rsidR="007F5C56" w:rsidRPr="004408C0">
        <w:rPr>
          <w:bCs/>
          <w:sz w:val="24"/>
          <w:szCs w:val="24"/>
        </w:rPr>
        <w:t>2</w:t>
      </w:r>
      <w:r w:rsidR="00457848" w:rsidRPr="004408C0">
        <w:rPr>
          <w:bCs/>
          <w:sz w:val="24"/>
          <w:szCs w:val="24"/>
        </w:rPr>
        <w:t xml:space="preserve"> projektas) 2 punkte</w:t>
      </w:r>
      <w:r w:rsidR="000F5A70" w:rsidRPr="004408C0">
        <w:rPr>
          <w:bCs/>
          <w:sz w:val="24"/>
          <w:szCs w:val="24"/>
        </w:rPr>
        <w:t xml:space="preserve"> ir 2013 m. balandžio 30 d. </w:t>
      </w:r>
      <w:r w:rsidR="004D0D93" w:rsidRPr="004408C0">
        <w:rPr>
          <w:bCs/>
          <w:sz w:val="24"/>
          <w:szCs w:val="24"/>
        </w:rPr>
        <w:t>tarp perkančiosios organizacijos ir UAB „</w:t>
      </w:r>
      <w:proofErr w:type="spellStart"/>
      <w:r w:rsidR="004D0D93" w:rsidRPr="004408C0">
        <w:rPr>
          <w:bCs/>
          <w:sz w:val="24"/>
          <w:szCs w:val="24"/>
        </w:rPr>
        <w:t>Lemminkainen</w:t>
      </w:r>
      <w:proofErr w:type="spellEnd"/>
      <w:r w:rsidR="004D0D93" w:rsidRPr="004408C0">
        <w:rPr>
          <w:bCs/>
          <w:sz w:val="24"/>
          <w:szCs w:val="24"/>
        </w:rPr>
        <w:t xml:space="preserve"> Lietuva“</w:t>
      </w:r>
      <w:r w:rsidR="001B36A3" w:rsidRPr="004408C0">
        <w:rPr>
          <w:bCs/>
          <w:sz w:val="24"/>
          <w:szCs w:val="24"/>
        </w:rPr>
        <w:t xml:space="preserve"> </w:t>
      </w:r>
      <w:r w:rsidR="004D0D93" w:rsidRPr="004408C0">
        <w:rPr>
          <w:bCs/>
          <w:sz w:val="24"/>
          <w:szCs w:val="24"/>
        </w:rPr>
        <w:t xml:space="preserve">sudarytos sutarties Nr. A62-9(3.10.21-UK) (toliau – Sutartis Nr. </w:t>
      </w:r>
      <w:r w:rsidR="007F5C56" w:rsidRPr="004408C0">
        <w:rPr>
          <w:bCs/>
          <w:sz w:val="24"/>
          <w:szCs w:val="24"/>
        </w:rPr>
        <w:t>2</w:t>
      </w:r>
      <w:r w:rsidR="004D0D93" w:rsidRPr="004408C0">
        <w:rPr>
          <w:bCs/>
          <w:sz w:val="24"/>
          <w:szCs w:val="24"/>
        </w:rPr>
        <w:t>) 2 punkte</w:t>
      </w:r>
      <w:r w:rsidR="00457848" w:rsidRPr="004408C0">
        <w:rPr>
          <w:bCs/>
          <w:sz w:val="24"/>
          <w:szCs w:val="24"/>
        </w:rPr>
        <w:t xml:space="preserve"> nustatyta, kad „</w:t>
      </w:r>
      <w:r w:rsidR="00457848" w:rsidRPr="004408C0">
        <w:rPr>
          <w:bCs/>
          <w:i/>
          <w:sz w:val="24"/>
          <w:szCs w:val="24"/>
        </w:rPr>
        <w:t>Sutartis sudaroma 18 (aštuoniolika) mėnesių nuo Sutarties pasirašymo</w:t>
      </w:r>
      <w:r w:rsidR="000F5A70" w:rsidRPr="004408C0">
        <w:rPr>
          <w:bCs/>
          <w:sz w:val="24"/>
          <w:szCs w:val="24"/>
        </w:rPr>
        <w:t>“</w:t>
      </w:r>
      <w:r w:rsidR="00617668" w:rsidRPr="004408C0">
        <w:rPr>
          <w:bCs/>
          <w:sz w:val="24"/>
          <w:szCs w:val="24"/>
        </w:rPr>
        <w:t>.</w:t>
      </w:r>
      <w:r w:rsidR="00AF4084" w:rsidRPr="004408C0">
        <w:rPr>
          <w:bCs/>
          <w:sz w:val="24"/>
          <w:szCs w:val="24"/>
        </w:rPr>
        <w:t xml:space="preserve"> Sutarties Nr. 2 projekto bei Sutarties Nr. 2 23 punktuose nustatyta, kad „</w:t>
      </w:r>
      <w:r w:rsidR="00AF4084" w:rsidRPr="004408C0">
        <w:rPr>
          <w:bCs/>
          <w:i/>
          <w:sz w:val="24"/>
          <w:szCs w:val="24"/>
        </w:rPr>
        <w:t>Užsakovas, likus ne mažiau kaip 45 kalendorinėms dienoms iki Sutarties galiojimo pabaigos, raštiškai praneša Rangovui apie Sutarties pratęsimo galimybę</w:t>
      </w:r>
      <w:r w:rsidR="00AF4084" w:rsidRPr="004408C0">
        <w:rPr>
          <w:bCs/>
          <w:sz w:val="24"/>
          <w:szCs w:val="24"/>
        </w:rPr>
        <w:t>“</w:t>
      </w:r>
      <w:r w:rsidR="00EA6504" w:rsidRPr="004408C0">
        <w:rPr>
          <w:bCs/>
          <w:sz w:val="24"/>
          <w:szCs w:val="24"/>
        </w:rPr>
        <w:t>.</w:t>
      </w:r>
      <w:r w:rsidR="00DC2C9A" w:rsidRPr="004408C0">
        <w:rPr>
          <w:bCs/>
          <w:sz w:val="24"/>
          <w:szCs w:val="24"/>
        </w:rPr>
        <w:t xml:space="preserve"> Sutarties Nr. 2 projekto bei Sutarties Nr. 2 31 punktuose nustatyta, kad „</w:t>
      </w:r>
      <w:r w:rsidR="00DC2C9A" w:rsidRPr="004408C0">
        <w:rPr>
          <w:bCs/>
          <w:i/>
          <w:sz w:val="24"/>
          <w:szCs w:val="24"/>
        </w:rPr>
        <w:t>Ši Sutartis įsigalioja nuo Sutarties pasirašymo dienos ir galioja iki visiško Šalių įsipareigojimų pa</w:t>
      </w:r>
      <w:r w:rsidR="00EA6504" w:rsidRPr="004408C0">
        <w:rPr>
          <w:bCs/>
          <w:i/>
          <w:sz w:val="24"/>
          <w:szCs w:val="24"/>
        </w:rPr>
        <w:t>gal šią Sutartį į</w:t>
      </w:r>
      <w:r w:rsidR="00DC2C9A" w:rsidRPr="004408C0">
        <w:rPr>
          <w:bCs/>
          <w:i/>
          <w:sz w:val="24"/>
          <w:szCs w:val="24"/>
        </w:rPr>
        <w:t>vykdymo</w:t>
      </w:r>
      <w:r w:rsidR="00DC2C9A" w:rsidRPr="004408C0">
        <w:rPr>
          <w:bCs/>
          <w:sz w:val="24"/>
          <w:szCs w:val="24"/>
        </w:rPr>
        <w:t>“.</w:t>
      </w:r>
      <w:r w:rsidR="00617668" w:rsidRPr="004408C0">
        <w:rPr>
          <w:bCs/>
          <w:sz w:val="24"/>
          <w:szCs w:val="24"/>
        </w:rPr>
        <w:t xml:space="preserve"> </w:t>
      </w:r>
      <w:r w:rsidR="007F5C56" w:rsidRPr="004408C0">
        <w:rPr>
          <w:bCs/>
          <w:sz w:val="24"/>
          <w:szCs w:val="24"/>
        </w:rPr>
        <w:t xml:space="preserve">Apibendrindama </w:t>
      </w:r>
      <w:r w:rsidR="00A76AF2">
        <w:rPr>
          <w:bCs/>
          <w:sz w:val="24"/>
          <w:szCs w:val="24"/>
        </w:rPr>
        <w:t xml:space="preserve">tai kas </w:t>
      </w:r>
      <w:r w:rsidR="007F5C56" w:rsidRPr="004408C0">
        <w:rPr>
          <w:bCs/>
          <w:sz w:val="24"/>
          <w:szCs w:val="24"/>
        </w:rPr>
        <w:t>išdėstyta, Tarnyba daro išvadą, kad Savivaldybė,</w:t>
      </w:r>
      <w:r w:rsidR="007F5C56" w:rsidRPr="004408C0">
        <w:rPr>
          <w:sz w:val="24"/>
          <w:szCs w:val="24"/>
        </w:rPr>
        <w:t xml:space="preserve"> parengusi neaiškius ir netikslius Pirkimo Nr. </w:t>
      </w:r>
      <w:r w:rsidR="00685F4A" w:rsidRPr="004408C0">
        <w:rPr>
          <w:sz w:val="24"/>
          <w:szCs w:val="24"/>
        </w:rPr>
        <w:t>2</w:t>
      </w:r>
      <w:r w:rsidR="007F5C56" w:rsidRPr="004408C0">
        <w:rPr>
          <w:sz w:val="24"/>
          <w:szCs w:val="24"/>
        </w:rPr>
        <w:t xml:space="preserve"> dokumentus,</w:t>
      </w:r>
      <w:r w:rsidR="008C1C72">
        <w:rPr>
          <w:sz w:val="24"/>
          <w:szCs w:val="24"/>
        </w:rPr>
        <w:t xml:space="preserve"> </w:t>
      </w:r>
      <w:r w:rsidR="007F5C56" w:rsidRPr="004408C0">
        <w:rPr>
          <w:sz w:val="24"/>
          <w:szCs w:val="24"/>
        </w:rPr>
        <w:t xml:space="preserve">nesivadovavo </w:t>
      </w:r>
      <w:r w:rsidR="007F5C56" w:rsidRPr="004408C0">
        <w:rPr>
          <w:bCs/>
          <w:sz w:val="24"/>
          <w:szCs w:val="24"/>
        </w:rPr>
        <w:t xml:space="preserve">Supaprastintų pirkimų </w:t>
      </w:r>
      <w:proofErr w:type="gramStart"/>
      <w:r w:rsidR="007F5C56" w:rsidRPr="004408C0">
        <w:rPr>
          <w:bCs/>
          <w:sz w:val="24"/>
          <w:szCs w:val="24"/>
        </w:rPr>
        <w:t>taisyklių</w:t>
      </w:r>
      <w:proofErr w:type="gramEnd"/>
      <w:r w:rsidR="007F5C56" w:rsidRPr="004408C0">
        <w:rPr>
          <w:bCs/>
          <w:sz w:val="24"/>
          <w:szCs w:val="24"/>
        </w:rPr>
        <w:t xml:space="preserve"> 1</w:t>
      </w:r>
      <w:r w:rsidR="00316D9B" w:rsidRPr="004408C0">
        <w:rPr>
          <w:bCs/>
          <w:sz w:val="24"/>
          <w:szCs w:val="24"/>
        </w:rPr>
        <w:t>7</w:t>
      </w:r>
      <w:r w:rsidR="007F5C56" w:rsidRPr="004408C0">
        <w:rPr>
          <w:bCs/>
          <w:sz w:val="24"/>
          <w:szCs w:val="24"/>
        </w:rPr>
        <w:t xml:space="preserve"> punkto („</w:t>
      </w:r>
      <w:r w:rsidR="007F5C56" w:rsidRPr="004408C0">
        <w:rPr>
          <w:i/>
          <w:sz w:val="24"/>
          <w:szCs w:val="24"/>
        </w:rPr>
        <w:t>Pirkimo dokumentai turi būti tikslūs, aiškūs, be dviprasmybių, kad tiekėjai galėtų pateikti pasiūlymus, o perkančioji organizacija nupirkti tai, ko reikia.</w:t>
      </w:r>
      <w:r w:rsidR="007F5C56" w:rsidRPr="004408C0">
        <w:rPr>
          <w:sz w:val="24"/>
          <w:szCs w:val="24"/>
        </w:rPr>
        <w:t>“) nuostatomis</w:t>
      </w:r>
      <w:r w:rsidR="00EA2E76" w:rsidRPr="004408C0">
        <w:rPr>
          <w:sz w:val="24"/>
          <w:szCs w:val="24"/>
        </w:rPr>
        <w:t xml:space="preserve">, neužtikrino Įstatymo 3 straipsnio 1 dalyje įtvirtinto skaidrumo principo laikymosi </w:t>
      </w:r>
      <w:r w:rsidR="007F5C56" w:rsidRPr="004408C0">
        <w:rPr>
          <w:sz w:val="24"/>
          <w:szCs w:val="24"/>
        </w:rPr>
        <w:t xml:space="preserve">ir tuo pažeidė Įstatymo 85 straipsnio 2 </w:t>
      </w:r>
      <w:r w:rsidR="007F5C56" w:rsidRPr="004408C0">
        <w:rPr>
          <w:sz w:val="24"/>
          <w:szCs w:val="24"/>
        </w:rPr>
        <w:lastRenderedPageBreak/>
        <w:t>dalies („</w:t>
      </w:r>
      <w:r w:rsidR="007F5C56" w:rsidRPr="004408C0">
        <w:rPr>
          <w:i/>
          <w:sz w:val="24"/>
          <w:szCs w:val="24"/>
        </w:rPr>
        <w:t>Perkančioji organizacija, &lt;...&gt;, supaprastintus pirkimus atlieka pagal pasitvirtintas taisykles</w:t>
      </w:r>
      <w:r w:rsidR="007F5C56" w:rsidRPr="004408C0">
        <w:rPr>
          <w:sz w:val="24"/>
          <w:szCs w:val="24"/>
        </w:rPr>
        <w:t>“) nuostatas.</w:t>
      </w:r>
    </w:p>
    <w:p w:rsidR="004706DB" w:rsidRPr="002F7CE5" w:rsidRDefault="00F310F0" w:rsidP="00F043C4">
      <w:pPr>
        <w:tabs>
          <w:tab w:val="left" w:pos="900"/>
        </w:tabs>
        <w:ind w:firstLine="851"/>
        <w:jc w:val="both"/>
        <w:rPr>
          <w:sz w:val="24"/>
          <w:szCs w:val="24"/>
        </w:rPr>
      </w:pPr>
      <w:r w:rsidRPr="004408C0">
        <w:rPr>
          <w:sz w:val="24"/>
          <w:szCs w:val="24"/>
        </w:rPr>
        <w:t>2013 m. balandžio 22 d. užsakyme Nr. 1</w:t>
      </w:r>
      <w:r w:rsidR="006D071F" w:rsidRPr="004408C0">
        <w:rPr>
          <w:sz w:val="24"/>
          <w:szCs w:val="24"/>
        </w:rPr>
        <w:t xml:space="preserve"> Savivaldybė</w:t>
      </w:r>
      <w:r w:rsidRPr="004408C0">
        <w:rPr>
          <w:sz w:val="24"/>
          <w:szCs w:val="24"/>
        </w:rPr>
        <w:t xml:space="preserve"> nurod</w:t>
      </w:r>
      <w:r w:rsidR="006D071F" w:rsidRPr="004408C0">
        <w:rPr>
          <w:sz w:val="24"/>
          <w:szCs w:val="24"/>
        </w:rPr>
        <w:t>ė</w:t>
      </w:r>
      <w:r w:rsidR="0091096C">
        <w:rPr>
          <w:sz w:val="24"/>
          <w:szCs w:val="24"/>
        </w:rPr>
        <w:t xml:space="preserve"> </w:t>
      </w:r>
      <w:r w:rsidR="0091096C" w:rsidRPr="004408C0">
        <w:rPr>
          <w:bCs/>
          <w:sz w:val="24"/>
          <w:szCs w:val="24"/>
        </w:rPr>
        <w:t>UAB „</w:t>
      </w:r>
      <w:proofErr w:type="spellStart"/>
      <w:r w:rsidR="0091096C" w:rsidRPr="004408C0">
        <w:rPr>
          <w:bCs/>
          <w:sz w:val="24"/>
          <w:szCs w:val="24"/>
        </w:rPr>
        <w:t>Lemminkainen</w:t>
      </w:r>
      <w:proofErr w:type="spellEnd"/>
      <w:r w:rsidR="0091096C" w:rsidRPr="004408C0">
        <w:rPr>
          <w:bCs/>
          <w:sz w:val="24"/>
          <w:szCs w:val="24"/>
        </w:rPr>
        <w:t xml:space="preserve"> Lietuva“ </w:t>
      </w:r>
      <w:r w:rsidR="0091096C">
        <w:rPr>
          <w:bCs/>
          <w:sz w:val="24"/>
          <w:szCs w:val="24"/>
        </w:rPr>
        <w:t>(toliau –</w:t>
      </w:r>
      <w:r w:rsidRPr="004408C0">
        <w:rPr>
          <w:sz w:val="24"/>
          <w:szCs w:val="24"/>
        </w:rPr>
        <w:t xml:space="preserve"> </w:t>
      </w:r>
      <w:r w:rsidR="0091096C">
        <w:rPr>
          <w:sz w:val="24"/>
          <w:szCs w:val="24"/>
        </w:rPr>
        <w:t>rangovas</w:t>
      </w:r>
      <w:r w:rsidR="00A57CDD" w:rsidRPr="004408C0">
        <w:rPr>
          <w:sz w:val="24"/>
          <w:szCs w:val="24"/>
        </w:rPr>
        <w:t xml:space="preserve"> </w:t>
      </w:r>
      <w:r w:rsidR="00F85452" w:rsidRPr="004408C0">
        <w:rPr>
          <w:sz w:val="24"/>
          <w:szCs w:val="24"/>
        </w:rPr>
        <w:t>Nr. 2</w:t>
      </w:r>
      <w:r w:rsidR="0091096C">
        <w:rPr>
          <w:sz w:val="24"/>
          <w:szCs w:val="24"/>
        </w:rPr>
        <w:t>)</w:t>
      </w:r>
      <w:r w:rsidR="00F85452" w:rsidRPr="004408C0">
        <w:rPr>
          <w:sz w:val="24"/>
          <w:szCs w:val="24"/>
        </w:rPr>
        <w:t xml:space="preserve"> </w:t>
      </w:r>
      <w:r w:rsidRPr="004408C0">
        <w:rPr>
          <w:sz w:val="24"/>
          <w:szCs w:val="24"/>
        </w:rPr>
        <w:t xml:space="preserve">atlikti Ukmergės g., Narbuto g., Nemenčinės </w:t>
      </w:r>
      <w:proofErr w:type="spellStart"/>
      <w:r w:rsidRPr="004408C0">
        <w:rPr>
          <w:sz w:val="24"/>
          <w:szCs w:val="24"/>
        </w:rPr>
        <w:t>pl</w:t>
      </w:r>
      <w:proofErr w:type="spellEnd"/>
      <w:r w:rsidR="008430A8" w:rsidRPr="004408C0">
        <w:rPr>
          <w:sz w:val="24"/>
          <w:szCs w:val="24"/>
        </w:rPr>
        <w:t>.</w:t>
      </w:r>
      <w:r w:rsidRPr="004408C0">
        <w:rPr>
          <w:sz w:val="24"/>
          <w:szCs w:val="24"/>
        </w:rPr>
        <w:t xml:space="preserve"> ir Ozo g. </w:t>
      </w:r>
      <w:r w:rsidR="00562B7A" w:rsidRPr="004408C0">
        <w:rPr>
          <w:sz w:val="24"/>
          <w:szCs w:val="24"/>
        </w:rPr>
        <w:t>provėžų remonto darbus (darbų apimtys – 27 840 m</w:t>
      </w:r>
      <w:r w:rsidR="00562B7A" w:rsidRPr="004408C0">
        <w:rPr>
          <w:sz w:val="24"/>
          <w:szCs w:val="24"/>
          <w:vertAlign w:val="superscript"/>
        </w:rPr>
        <w:t>2</w:t>
      </w:r>
      <w:r w:rsidR="001E10A8" w:rsidRPr="004408C0">
        <w:rPr>
          <w:sz w:val="24"/>
          <w:szCs w:val="24"/>
        </w:rPr>
        <w:t>) iki 2013 m. gegužės 22 d.</w:t>
      </w:r>
      <w:r w:rsidR="00C64158" w:rsidRPr="004408C0">
        <w:rPr>
          <w:sz w:val="24"/>
          <w:szCs w:val="24"/>
        </w:rPr>
        <w:t xml:space="preserve"> Dalį darbų (19 253,26 m</w:t>
      </w:r>
      <w:r w:rsidR="00C64158" w:rsidRPr="004408C0">
        <w:rPr>
          <w:sz w:val="24"/>
          <w:szCs w:val="24"/>
          <w:vertAlign w:val="superscript"/>
        </w:rPr>
        <w:t>2</w:t>
      </w:r>
      <w:r w:rsidR="00C64158" w:rsidRPr="004408C0">
        <w:rPr>
          <w:sz w:val="24"/>
          <w:szCs w:val="24"/>
        </w:rPr>
        <w:t>) rangovas</w:t>
      </w:r>
      <w:r w:rsidR="00F85452" w:rsidRPr="004408C0">
        <w:rPr>
          <w:sz w:val="24"/>
          <w:szCs w:val="24"/>
        </w:rPr>
        <w:t xml:space="preserve"> Nr. 2</w:t>
      </w:r>
      <w:r w:rsidR="00C64158" w:rsidRPr="004408C0">
        <w:rPr>
          <w:sz w:val="24"/>
          <w:szCs w:val="24"/>
        </w:rPr>
        <w:t xml:space="preserve"> atliko </w:t>
      </w:r>
      <w:r w:rsidR="00605A5C">
        <w:rPr>
          <w:sz w:val="24"/>
          <w:szCs w:val="24"/>
        </w:rPr>
        <w:t xml:space="preserve">iki </w:t>
      </w:r>
      <w:r w:rsidR="00C64158" w:rsidRPr="004408C0">
        <w:rPr>
          <w:sz w:val="24"/>
          <w:szCs w:val="24"/>
        </w:rPr>
        <w:t xml:space="preserve">2013 m. gegužės </w:t>
      </w:r>
      <w:r w:rsidR="00C64158" w:rsidRPr="00FE0332">
        <w:rPr>
          <w:sz w:val="24"/>
          <w:szCs w:val="24"/>
        </w:rPr>
        <w:t xml:space="preserve">23 d. </w:t>
      </w:r>
      <w:r w:rsidRPr="00FE0332">
        <w:rPr>
          <w:sz w:val="24"/>
          <w:szCs w:val="24"/>
        </w:rPr>
        <w:t xml:space="preserve">(2013 m. </w:t>
      </w:r>
      <w:r w:rsidR="00A57CDD" w:rsidRPr="00FE0332">
        <w:rPr>
          <w:sz w:val="24"/>
          <w:szCs w:val="24"/>
        </w:rPr>
        <w:t>gegužės 23</w:t>
      </w:r>
      <w:r w:rsidRPr="00FE0332">
        <w:rPr>
          <w:sz w:val="24"/>
          <w:szCs w:val="24"/>
        </w:rPr>
        <w:t xml:space="preserve"> d. </w:t>
      </w:r>
      <w:r w:rsidR="003F0AF9" w:rsidRPr="00FE0332">
        <w:rPr>
          <w:sz w:val="24"/>
          <w:szCs w:val="24"/>
        </w:rPr>
        <w:t>atliktų darbų</w:t>
      </w:r>
      <w:r w:rsidRPr="00FE0332">
        <w:rPr>
          <w:sz w:val="24"/>
          <w:szCs w:val="24"/>
        </w:rPr>
        <w:t xml:space="preserve"> priėmimo aktas</w:t>
      </w:r>
      <w:r w:rsidR="003F0AF9" w:rsidRPr="00FE0332">
        <w:rPr>
          <w:sz w:val="24"/>
          <w:szCs w:val="24"/>
        </w:rPr>
        <w:t xml:space="preserve"> Nr.</w:t>
      </w:r>
      <w:r w:rsidR="00762C7A" w:rsidRPr="00FE0332">
        <w:rPr>
          <w:sz w:val="24"/>
          <w:szCs w:val="24"/>
        </w:rPr>
        <w:t xml:space="preserve"> </w:t>
      </w:r>
      <w:r w:rsidR="003F0AF9" w:rsidRPr="00FE0332">
        <w:rPr>
          <w:sz w:val="24"/>
          <w:szCs w:val="24"/>
        </w:rPr>
        <w:t>1</w:t>
      </w:r>
      <w:r w:rsidRPr="00FE0332">
        <w:rPr>
          <w:sz w:val="24"/>
          <w:szCs w:val="24"/>
        </w:rPr>
        <w:t xml:space="preserve"> ir 2013 m. </w:t>
      </w:r>
      <w:r w:rsidR="003F0AF9" w:rsidRPr="00FE0332">
        <w:rPr>
          <w:sz w:val="24"/>
          <w:szCs w:val="24"/>
        </w:rPr>
        <w:t xml:space="preserve">gegužės 23 </w:t>
      </w:r>
      <w:r w:rsidRPr="00FE0332">
        <w:rPr>
          <w:sz w:val="24"/>
          <w:szCs w:val="24"/>
        </w:rPr>
        <w:t>d. PVM sąskaita faktūra Serija B</w:t>
      </w:r>
      <w:r w:rsidR="00202E93" w:rsidRPr="00FE0332">
        <w:rPr>
          <w:sz w:val="24"/>
          <w:szCs w:val="24"/>
        </w:rPr>
        <w:t>V</w:t>
      </w:r>
      <w:r w:rsidRPr="00FE0332">
        <w:rPr>
          <w:sz w:val="24"/>
          <w:szCs w:val="24"/>
        </w:rPr>
        <w:t xml:space="preserve"> Nr. </w:t>
      </w:r>
      <w:r w:rsidR="00202E93" w:rsidRPr="00FE0332">
        <w:rPr>
          <w:sz w:val="24"/>
          <w:szCs w:val="24"/>
        </w:rPr>
        <w:t>3756</w:t>
      </w:r>
      <w:r w:rsidRPr="00FE0332">
        <w:rPr>
          <w:sz w:val="24"/>
          <w:szCs w:val="24"/>
        </w:rPr>
        <w:t>)</w:t>
      </w:r>
      <w:r w:rsidR="007E4B80" w:rsidRPr="00FE0332">
        <w:rPr>
          <w:sz w:val="24"/>
          <w:szCs w:val="24"/>
        </w:rPr>
        <w:t>, tačiau kitą dalį (</w:t>
      </w:r>
      <w:r w:rsidR="00EC7D66" w:rsidRPr="00FE0332">
        <w:rPr>
          <w:sz w:val="24"/>
          <w:szCs w:val="24"/>
        </w:rPr>
        <w:t>8 586,74 m</w:t>
      </w:r>
      <w:r w:rsidR="00EC7D66" w:rsidRPr="00FE0332">
        <w:rPr>
          <w:sz w:val="24"/>
          <w:szCs w:val="24"/>
          <w:vertAlign w:val="superscript"/>
        </w:rPr>
        <w:t>2</w:t>
      </w:r>
      <w:r w:rsidR="00EC7D66" w:rsidRPr="00FE0332">
        <w:rPr>
          <w:sz w:val="24"/>
          <w:szCs w:val="24"/>
        </w:rPr>
        <w:t>)</w:t>
      </w:r>
      <w:r w:rsidR="007E4B80" w:rsidRPr="00FE0332">
        <w:rPr>
          <w:sz w:val="24"/>
          <w:szCs w:val="24"/>
        </w:rPr>
        <w:t xml:space="preserve"> – tik </w:t>
      </w:r>
      <w:r w:rsidR="00605A5C">
        <w:rPr>
          <w:sz w:val="24"/>
          <w:szCs w:val="24"/>
        </w:rPr>
        <w:t xml:space="preserve">iki </w:t>
      </w:r>
      <w:r w:rsidR="00202E93" w:rsidRPr="00FE0332">
        <w:rPr>
          <w:sz w:val="24"/>
          <w:szCs w:val="24"/>
        </w:rPr>
        <w:t>2013 m. gruodžio 5 d. (2013 m. gruodžio 5 d. atliktų darbų priėmimo aktas Nr.</w:t>
      </w:r>
      <w:r w:rsidR="00762C7A" w:rsidRPr="00FE0332">
        <w:rPr>
          <w:sz w:val="24"/>
          <w:szCs w:val="24"/>
        </w:rPr>
        <w:t xml:space="preserve"> 2</w:t>
      </w:r>
      <w:r w:rsidR="00202E93" w:rsidRPr="00FE0332">
        <w:rPr>
          <w:sz w:val="24"/>
          <w:szCs w:val="24"/>
        </w:rPr>
        <w:t xml:space="preserve"> ir 2013 m. g</w:t>
      </w:r>
      <w:r w:rsidR="00762C7A" w:rsidRPr="00FE0332">
        <w:rPr>
          <w:sz w:val="24"/>
          <w:szCs w:val="24"/>
        </w:rPr>
        <w:t>ruodžio 4</w:t>
      </w:r>
      <w:r w:rsidR="00202E93" w:rsidRPr="00FE0332">
        <w:rPr>
          <w:sz w:val="24"/>
          <w:szCs w:val="24"/>
        </w:rPr>
        <w:t xml:space="preserve"> d. PVM sąskaita faktūra Serija BV Nr. </w:t>
      </w:r>
      <w:r w:rsidR="00762C7A" w:rsidRPr="00FE0332">
        <w:rPr>
          <w:sz w:val="24"/>
          <w:szCs w:val="24"/>
        </w:rPr>
        <w:t>4224).</w:t>
      </w:r>
      <w:r w:rsidR="00256BDC" w:rsidRPr="00FE0332">
        <w:rPr>
          <w:sz w:val="24"/>
          <w:szCs w:val="24"/>
        </w:rPr>
        <w:t xml:space="preserve"> 201</w:t>
      </w:r>
      <w:r w:rsidR="00920813" w:rsidRPr="00FE0332">
        <w:rPr>
          <w:sz w:val="24"/>
          <w:szCs w:val="24"/>
        </w:rPr>
        <w:t>4</w:t>
      </w:r>
      <w:r w:rsidR="00256BDC" w:rsidRPr="00FE0332">
        <w:rPr>
          <w:sz w:val="24"/>
          <w:szCs w:val="24"/>
        </w:rPr>
        <w:t xml:space="preserve"> m. </w:t>
      </w:r>
      <w:r w:rsidR="00261BFB" w:rsidRPr="00FE0332">
        <w:rPr>
          <w:sz w:val="24"/>
          <w:szCs w:val="24"/>
        </w:rPr>
        <w:t>gegužės</w:t>
      </w:r>
      <w:r w:rsidR="00256BDC" w:rsidRPr="00FE0332">
        <w:rPr>
          <w:sz w:val="24"/>
          <w:szCs w:val="24"/>
        </w:rPr>
        <w:t xml:space="preserve"> 2 d. užsakyme Nr. </w:t>
      </w:r>
      <w:r w:rsidR="00261BFB" w:rsidRPr="00FE0332">
        <w:rPr>
          <w:sz w:val="24"/>
          <w:szCs w:val="24"/>
        </w:rPr>
        <w:t>3</w:t>
      </w:r>
      <w:r w:rsidR="00256BDC" w:rsidRPr="00FE0332">
        <w:rPr>
          <w:sz w:val="24"/>
          <w:szCs w:val="24"/>
        </w:rPr>
        <w:t xml:space="preserve"> Savivaldybė nurodė rangovui</w:t>
      </w:r>
      <w:r w:rsidR="00F85452" w:rsidRPr="00FE0332">
        <w:rPr>
          <w:sz w:val="24"/>
          <w:szCs w:val="24"/>
        </w:rPr>
        <w:t xml:space="preserve"> Nr. 2</w:t>
      </w:r>
      <w:r w:rsidR="00256BDC" w:rsidRPr="00FE0332">
        <w:rPr>
          <w:sz w:val="24"/>
          <w:szCs w:val="24"/>
        </w:rPr>
        <w:t xml:space="preserve"> atlikti </w:t>
      </w:r>
      <w:r w:rsidR="00261BFB" w:rsidRPr="00FE0332">
        <w:rPr>
          <w:sz w:val="24"/>
          <w:szCs w:val="24"/>
        </w:rPr>
        <w:t xml:space="preserve">Nemenčinės </w:t>
      </w:r>
      <w:proofErr w:type="spellStart"/>
      <w:r w:rsidR="00261BFB" w:rsidRPr="00FE0332">
        <w:rPr>
          <w:sz w:val="24"/>
          <w:szCs w:val="24"/>
        </w:rPr>
        <w:t>pl</w:t>
      </w:r>
      <w:proofErr w:type="spellEnd"/>
      <w:r w:rsidR="00261BFB" w:rsidRPr="00FE0332">
        <w:rPr>
          <w:sz w:val="24"/>
          <w:szCs w:val="24"/>
        </w:rPr>
        <w:t xml:space="preserve">., </w:t>
      </w:r>
      <w:r w:rsidR="00E847EB" w:rsidRPr="00FE0332">
        <w:rPr>
          <w:sz w:val="24"/>
          <w:szCs w:val="24"/>
        </w:rPr>
        <w:t>Tuskulėnų</w:t>
      </w:r>
      <w:r w:rsidR="00256BDC" w:rsidRPr="00FE0332">
        <w:rPr>
          <w:sz w:val="24"/>
          <w:szCs w:val="24"/>
        </w:rPr>
        <w:t xml:space="preserve"> g. ir </w:t>
      </w:r>
      <w:r w:rsidR="00E847EB" w:rsidRPr="00FE0332">
        <w:rPr>
          <w:sz w:val="24"/>
          <w:szCs w:val="24"/>
        </w:rPr>
        <w:t>Liepkalnio</w:t>
      </w:r>
      <w:r w:rsidR="00256BDC" w:rsidRPr="00FE0332">
        <w:rPr>
          <w:sz w:val="24"/>
          <w:szCs w:val="24"/>
        </w:rPr>
        <w:t xml:space="preserve"> g. provėžų remonto darbus (darbų apimtys – </w:t>
      </w:r>
      <w:r w:rsidR="006F118B" w:rsidRPr="00FE0332">
        <w:rPr>
          <w:sz w:val="24"/>
          <w:szCs w:val="24"/>
        </w:rPr>
        <w:t>25105</w:t>
      </w:r>
      <w:r w:rsidR="00256BDC" w:rsidRPr="00FE0332">
        <w:rPr>
          <w:sz w:val="24"/>
          <w:szCs w:val="24"/>
        </w:rPr>
        <w:t xml:space="preserve"> m</w:t>
      </w:r>
      <w:r w:rsidR="00256BDC" w:rsidRPr="00FE0332">
        <w:rPr>
          <w:sz w:val="24"/>
          <w:szCs w:val="24"/>
          <w:vertAlign w:val="superscript"/>
        </w:rPr>
        <w:t>2</w:t>
      </w:r>
      <w:r w:rsidR="00256BDC" w:rsidRPr="00FE0332">
        <w:rPr>
          <w:sz w:val="24"/>
          <w:szCs w:val="24"/>
        </w:rPr>
        <w:t>) iki 201</w:t>
      </w:r>
      <w:r w:rsidR="00203185" w:rsidRPr="00FE0332">
        <w:rPr>
          <w:sz w:val="24"/>
          <w:szCs w:val="24"/>
        </w:rPr>
        <w:t>4</w:t>
      </w:r>
      <w:r w:rsidR="00256BDC" w:rsidRPr="00FE0332">
        <w:rPr>
          <w:sz w:val="24"/>
          <w:szCs w:val="24"/>
        </w:rPr>
        <w:t xml:space="preserve"> m. gegužės 2</w:t>
      </w:r>
      <w:r w:rsidR="00203185" w:rsidRPr="00FE0332">
        <w:rPr>
          <w:sz w:val="24"/>
          <w:szCs w:val="24"/>
        </w:rPr>
        <w:t>7</w:t>
      </w:r>
      <w:r w:rsidR="00256BDC" w:rsidRPr="00FE0332">
        <w:rPr>
          <w:sz w:val="24"/>
          <w:szCs w:val="24"/>
        </w:rPr>
        <w:t xml:space="preserve"> d.</w:t>
      </w:r>
      <w:r w:rsidR="0012592D" w:rsidRPr="00FE0332">
        <w:rPr>
          <w:sz w:val="24"/>
          <w:szCs w:val="24"/>
        </w:rPr>
        <w:t xml:space="preserve"> </w:t>
      </w:r>
      <w:r w:rsidR="00A76AF2">
        <w:rPr>
          <w:sz w:val="24"/>
          <w:szCs w:val="24"/>
        </w:rPr>
        <w:t>Š</w:t>
      </w:r>
      <w:r w:rsidR="0012592D" w:rsidRPr="00FE0332">
        <w:rPr>
          <w:sz w:val="24"/>
          <w:szCs w:val="24"/>
        </w:rPr>
        <w:t>iuos</w:t>
      </w:r>
      <w:r w:rsidR="00256BDC" w:rsidRPr="00FE0332">
        <w:rPr>
          <w:sz w:val="24"/>
          <w:szCs w:val="24"/>
        </w:rPr>
        <w:t xml:space="preserve"> Vilniaus miesto gatvių provėžų remonto darbus rangovas</w:t>
      </w:r>
      <w:r w:rsidR="00C20E43" w:rsidRPr="00FE0332">
        <w:rPr>
          <w:sz w:val="24"/>
          <w:szCs w:val="24"/>
        </w:rPr>
        <w:t xml:space="preserve"> Nr. 2</w:t>
      </w:r>
      <w:r w:rsidR="00256BDC" w:rsidRPr="00FE0332">
        <w:rPr>
          <w:sz w:val="24"/>
          <w:szCs w:val="24"/>
        </w:rPr>
        <w:t xml:space="preserve"> atliko</w:t>
      </w:r>
      <w:r w:rsidR="00E847EB" w:rsidRPr="00FE0332">
        <w:rPr>
          <w:sz w:val="24"/>
          <w:szCs w:val="24"/>
        </w:rPr>
        <w:t xml:space="preserve"> </w:t>
      </w:r>
      <w:r w:rsidR="00605A5C">
        <w:rPr>
          <w:sz w:val="24"/>
          <w:szCs w:val="24"/>
        </w:rPr>
        <w:t xml:space="preserve">iki </w:t>
      </w:r>
      <w:r w:rsidR="0012592D" w:rsidRPr="00FE0332">
        <w:rPr>
          <w:sz w:val="24"/>
          <w:szCs w:val="24"/>
        </w:rPr>
        <w:t>2014 m. gegužės 30</w:t>
      </w:r>
      <w:r w:rsidR="00E847EB" w:rsidRPr="00FE0332">
        <w:rPr>
          <w:sz w:val="24"/>
          <w:szCs w:val="24"/>
        </w:rPr>
        <w:t xml:space="preserve"> </w:t>
      </w:r>
      <w:r w:rsidR="0012592D" w:rsidRPr="00FE0332">
        <w:rPr>
          <w:sz w:val="24"/>
          <w:szCs w:val="24"/>
        </w:rPr>
        <w:t>d.</w:t>
      </w:r>
      <w:r w:rsidR="00690631" w:rsidRPr="00FE0332">
        <w:rPr>
          <w:sz w:val="24"/>
          <w:szCs w:val="24"/>
        </w:rPr>
        <w:t xml:space="preserve"> </w:t>
      </w:r>
      <w:r w:rsidR="003510A7" w:rsidRPr="00FE0332">
        <w:rPr>
          <w:sz w:val="24"/>
          <w:szCs w:val="24"/>
        </w:rPr>
        <w:t xml:space="preserve">Tarnyba, įvertinusi, jog </w:t>
      </w:r>
      <w:r w:rsidR="00A21090" w:rsidRPr="00FE0332">
        <w:rPr>
          <w:sz w:val="24"/>
          <w:szCs w:val="24"/>
        </w:rPr>
        <w:t>rangovas</w:t>
      </w:r>
      <w:r w:rsidR="00C20E43" w:rsidRPr="00FE0332">
        <w:rPr>
          <w:sz w:val="24"/>
          <w:szCs w:val="24"/>
        </w:rPr>
        <w:t xml:space="preserve"> Nr. 2</w:t>
      </w:r>
      <w:r w:rsidR="003510A7" w:rsidRPr="00FE0332">
        <w:rPr>
          <w:sz w:val="24"/>
          <w:szCs w:val="24"/>
        </w:rPr>
        <w:t xml:space="preserve"> vėlavo </w:t>
      </w:r>
      <w:r w:rsidR="00A21090" w:rsidRPr="00FE0332">
        <w:rPr>
          <w:sz w:val="24"/>
          <w:szCs w:val="24"/>
        </w:rPr>
        <w:t>atlikti Vilniaus miesto gatvių provėžų remonto darbus</w:t>
      </w:r>
      <w:r w:rsidR="003510A7" w:rsidRPr="00FE0332">
        <w:rPr>
          <w:sz w:val="24"/>
          <w:szCs w:val="24"/>
        </w:rPr>
        <w:t xml:space="preserve">, 2014 m. </w:t>
      </w:r>
      <w:r w:rsidR="00CE2775" w:rsidRPr="00FE0332">
        <w:rPr>
          <w:sz w:val="24"/>
          <w:szCs w:val="24"/>
        </w:rPr>
        <w:t>spalio 20</w:t>
      </w:r>
      <w:r w:rsidR="003510A7" w:rsidRPr="00FE0332">
        <w:rPr>
          <w:sz w:val="24"/>
          <w:szCs w:val="24"/>
        </w:rPr>
        <w:t xml:space="preserve"> d. </w:t>
      </w:r>
      <w:r w:rsidR="00CE2775" w:rsidRPr="00FE0332">
        <w:rPr>
          <w:sz w:val="24"/>
          <w:szCs w:val="24"/>
        </w:rPr>
        <w:t>elektroniniu laišku</w:t>
      </w:r>
      <w:r w:rsidR="003510A7" w:rsidRPr="00FE0332">
        <w:rPr>
          <w:sz w:val="24"/>
          <w:szCs w:val="24"/>
        </w:rPr>
        <w:t xml:space="preserve"> (toliau –</w:t>
      </w:r>
      <w:r w:rsidR="00955680" w:rsidRPr="00FE0332">
        <w:rPr>
          <w:sz w:val="24"/>
          <w:szCs w:val="24"/>
        </w:rPr>
        <w:t xml:space="preserve"> elektroninis laiškas</w:t>
      </w:r>
      <w:r w:rsidR="003510A7" w:rsidRPr="00FE0332">
        <w:rPr>
          <w:sz w:val="24"/>
          <w:szCs w:val="24"/>
        </w:rPr>
        <w:t xml:space="preserve">) </w:t>
      </w:r>
      <w:proofErr w:type="gramStart"/>
      <w:r w:rsidR="003510A7" w:rsidRPr="00FE0332">
        <w:rPr>
          <w:sz w:val="24"/>
          <w:szCs w:val="24"/>
        </w:rPr>
        <w:t>kreipėsi</w:t>
      </w:r>
      <w:proofErr w:type="gramEnd"/>
      <w:r w:rsidR="003510A7" w:rsidRPr="00FE0332">
        <w:rPr>
          <w:sz w:val="24"/>
          <w:szCs w:val="24"/>
        </w:rPr>
        <w:t xml:space="preserve"> į Savivaldybę prašydama pateikti informaciją ar buvo </w:t>
      </w:r>
      <w:r w:rsidR="00CE2775" w:rsidRPr="00FE0332">
        <w:rPr>
          <w:sz w:val="24"/>
          <w:szCs w:val="24"/>
        </w:rPr>
        <w:t>pasinaudota S</w:t>
      </w:r>
      <w:r w:rsidR="003510A7" w:rsidRPr="00FE0332">
        <w:rPr>
          <w:sz w:val="24"/>
          <w:szCs w:val="24"/>
        </w:rPr>
        <w:t>utar</w:t>
      </w:r>
      <w:r w:rsidR="00CE2775" w:rsidRPr="00FE0332">
        <w:rPr>
          <w:sz w:val="24"/>
          <w:szCs w:val="24"/>
        </w:rPr>
        <w:t>ties Nr. 2</w:t>
      </w:r>
      <w:r w:rsidR="003510A7" w:rsidRPr="00FE0332">
        <w:rPr>
          <w:sz w:val="24"/>
          <w:szCs w:val="24"/>
        </w:rPr>
        <w:t xml:space="preserve"> įvykdymo užtikrinim</w:t>
      </w:r>
      <w:r w:rsidR="00CE2775" w:rsidRPr="00FE0332">
        <w:rPr>
          <w:sz w:val="24"/>
          <w:szCs w:val="24"/>
        </w:rPr>
        <w:t>u</w:t>
      </w:r>
      <w:r w:rsidR="003510A7" w:rsidRPr="00FE0332">
        <w:rPr>
          <w:sz w:val="24"/>
          <w:szCs w:val="24"/>
        </w:rPr>
        <w:t xml:space="preserve">, taip pat ar </w:t>
      </w:r>
      <w:r w:rsidR="00CE2775" w:rsidRPr="00FE0332">
        <w:rPr>
          <w:sz w:val="24"/>
          <w:szCs w:val="24"/>
        </w:rPr>
        <w:t>rangovas</w:t>
      </w:r>
      <w:r w:rsidR="00C20E43" w:rsidRPr="00FE0332">
        <w:rPr>
          <w:sz w:val="24"/>
          <w:szCs w:val="24"/>
        </w:rPr>
        <w:t xml:space="preserve"> Nr. 2</w:t>
      </w:r>
      <w:r w:rsidR="00CE2775" w:rsidRPr="00FE0332">
        <w:rPr>
          <w:sz w:val="24"/>
          <w:szCs w:val="24"/>
        </w:rPr>
        <w:t xml:space="preserve"> </w:t>
      </w:r>
      <w:r w:rsidR="003510A7" w:rsidRPr="00FE0332">
        <w:rPr>
          <w:sz w:val="24"/>
          <w:szCs w:val="24"/>
        </w:rPr>
        <w:t>mok</w:t>
      </w:r>
      <w:r w:rsidR="003354E0" w:rsidRPr="00FE0332">
        <w:rPr>
          <w:sz w:val="24"/>
          <w:szCs w:val="24"/>
        </w:rPr>
        <w:t>ėjo perkančiajai organizacijai Sutartyje Nr. 2</w:t>
      </w:r>
      <w:r w:rsidR="003510A7" w:rsidRPr="00FE0332">
        <w:rPr>
          <w:sz w:val="24"/>
          <w:szCs w:val="24"/>
        </w:rPr>
        <w:t xml:space="preserve"> nurodytus delspinigius (Sutarties Nr. </w:t>
      </w:r>
      <w:r w:rsidR="003354E0" w:rsidRPr="00FE0332">
        <w:rPr>
          <w:sz w:val="24"/>
          <w:szCs w:val="24"/>
        </w:rPr>
        <w:t>2 25</w:t>
      </w:r>
      <w:r w:rsidR="003510A7" w:rsidRPr="00FE0332">
        <w:rPr>
          <w:sz w:val="24"/>
          <w:szCs w:val="24"/>
        </w:rPr>
        <w:t xml:space="preserve"> punkta</w:t>
      </w:r>
      <w:r w:rsidR="003354E0" w:rsidRPr="00FE0332">
        <w:rPr>
          <w:sz w:val="24"/>
          <w:szCs w:val="24"/>
        </w:rPr>
        <w:t>s</w:t>
      </w:r>
      <w:r w:rsidR="003510A7" w:rsidRPr="00FE0332">
        <w:rPr>
          <w:sz w:val="24"/>
          <w:szCs w:val="24"/>
        </w:rPr>
        <w:t xml:space="preserve">). </w:t>
      </w:r>
      <w:r w:rsidR="003510A7" w:rsidRPr="000A413A">
        <w:rPr>
          <w:sz w:val="24"/>
          <w:szCs w:val="24"/>
        </w:rPr>
        <w:t>Savivaldybė</w:t>
      </w:r>
      <w:r w:rsidR="004706DB" w:rsidRPr="000A413A">
        <w:rPr>
          <w:sz w:val="24"/>
          <w:szCs w:val="24"/>
        </w:rPr>
        <w:t>s Miesto ūkio ir transporto departamento Statinių skyrius</w:t>
      </w:r>
      <w:r w:rsidR="003510A7" w:rsidRPr="000A413A">
        <w:rPr>
          <w:sz w:val="24"/>
          <w:szCs w:val="24"/>
        </w:rPr>
        <w:t>, atsakydama</w:t>
      </w:r>
      <w:r w:rsidR="001F50D5">
        <w:rPr>
          <w:sz w:val="24"/>
          <w:szCs w:val="24"/>
        </w:rPr>
        <w:t>s</w:t>
      </w:r>
      <w:r w:rsidR="003510A7" w:rsidRPr="00FE0332">
        <w:rPr>
          <w:sz w:val="24"/>
          <w:szCs w:val="24"/>
        </w:rPr>
        <w:t xml:space="preserve"> į Tarnybos </w:t>
      </w:r>
      <w:r w:rsidR="00955680" w:rsidRPr="00FE0332">
        <w:rPr>
          <w:sz w:val="24"/>
          <w:szCs w:val="24"/>
        </w:rPr>
        <w:t>elektroninį laišką</w:t>
      </w:r>
      <w:r w:rsidR="003510A7" w:rsidRPr="00FE0332">
        <w:rPr>
          <w:sz w:val="24"/>
          <w:szCs w:val="24"/>
        </w:rPr>
        <w:t>,</w:t>
      </w:r>
      <w:r w:rsidR="001F50D5">
        <w:rPr>
          <w:sz w:val="24"/>
          <w:szCs w:val="24"/>
        </w:rPr>
        <w:t xml:space="preserve"> 2014 m. spalio 23 d. paaiškinim</w:t>
      </w:r>
      <w:r w:rsidR="000A413A">
        <w:rPr>
          <w:sz w:val="24"/>
          <w:szCs w:val="24"/>
        </w:rPr>
        <w:t>o</w:t>
      </w:r>
      <w:r w:rsidR="001F50D5">
        <w:rPr>
          <w:sz w:val="24"/>
          <w:szCs w:val="24"/>
        </w:rPr>
        <w:t xml:space="preserve"> dėl prašomos pateikti informacijos 2 punkte</w:t>
      </w:r>
      <w:r w:rsidR="003510A7" w:rsidRPr="00FE0332">
        <w:rPr>
          <w:sz w:val="24"/>
          <w:szCs w:val="24"/>
        </w:rPr>
        <w:t xml:space="preserve"> nurodė, kad </w:t>
      </w:r>
      <w:r w:rsidR="00955680" w:rsidRPr="00FE0332">
        <w:rPr>
          <w:sz w:val="24"/>
          <w:szCs w:val="24"/>
        </w:rPr>
        <w:t>S</w:t>
      </w:r>
      <w:r w:rsidR="003510A7" w:rsidRPr="00FE0332">
        <w:rPr>
          <w:sz w:val="24"/>
          <w:szCs w:val="24"/>
        </w:rPr>
        <w:t>utar</w:t>
      </w:r>
      <w:r w:rsidR="00955680" w:rsidRPr="00FE0332">
        <w:rPr>
          <w:sz w:val="24"/>
          <w:szCs w:val="24"/>
        </w:rPr>
        <w:t xml:space="preserve">ties Nr. 2 </w:t>
      </w:r>
      <w:r w:rsidR="003510A7" w:rsidRPr="00FE0332">
        <w:rPr>
          <w:sz w:val="24"/>
          <w:szCs w:val="24"/>
        </w:rPr>
        <w:t>įvykdymo užtikrinim</w:t>
      </w:r>
      <w:r w:rsidR="00955680" w:rsidRPr="00FE0332">
        <w:rPr>
          <w:sz w:val="24"/>
          <w:szCs w:val="24"/>
        </w:rPr>
        <w:t>u</w:t>
      </w:r>
      <w:r w:rsidR="003510A7" w:rsidRPr="00FE0332">
        <w:rPr>
          <w:sz w:val="24"/>
          <w:szCs w:val="24"/>
        </w:rPr>
        <w:t xml:space="preserve"> nebuvo pasinaudota, taip pat pažymėjo, jog </w:t>
      </w:r>
      <w:r w:rsidR="00DA2451" w:rsidRPr="00FE0332">
        <w:rPr>
          <w:sz w:val="24"/>
          <w:szCs w:val="24"/>
        </w:rPr>
        <w:t>rangovas</w:t>
      </w:r>
      <w:r w:rsidR="00C20E43" w:rsidRPr="00FE0332">
        <w:rPr>
          <w:sz w:val="24"/>
          <w:szCs w:val="24"/>
        </w:rPr>
        <w:t xml:space="preserve"> Nr. 2</w:t>
      </w:r>
      <w:r w:rsidR="00DA2451" w:rsidRPr="00FE0332">
        <w:rPr>
          <w:sz w:val="24"/>
          <w:szCs w:val="24"/>
        </w:rPr>
        <w:t xml:space="preserve"> </w:t>
      </w:r>
      <w:r w:rsidR="003510A7" w:rsidRPr="00FE0332">
        <w:rPr>
          <w:sz w:val="24"/>
          <w:szCs w:val="24"/>
        </w:rPr>
        <w:t xml:space="preserve">nemokėjo perkančiajai organizacijai delspinigių. </w:t>
      </w:r>
      <w:r w:rsidR="00744950" w:rsidRPr="00FE0332">
        <w:rPr>
          <w:sz w:val="24"/>
          <w:szCs w:val="24"/>
        </w:rPr>
        <w:t>Apibendrinus tai, kas išdėstyta, darytina išvada, jog Savivaldybė,</w:t>
      </w:r>
      <w:r w:rsidR="00BB28C0" w:rsidRPr="00BB28C0">
        <w:rPr>
          <w:sz w:val="24"/>
          <w:szCs w:val="24"/>
        </w:rPr>
        <w:t xml:space="preserve"> </w:t>
      </w:r>
      <w:r w:rsidR="00BB28C0" w:rsidRPr="00FE0332">
        <w:rPr>
          <w:sz w:val="24"/>
          <w:szCs w:val="24"/>
        </w:rPr>
        <w:t>nepasinaudojusi Sutarties Nr. 2 įvykdymo užtikrinimu</w:t>
      </w:r>
      <w:r w:rsidR="00BB28C0">
        <w:rPr>
          <w:sz w:val="24"/>
          <w:szCs w:val="24"/>
        </w:rPr>
        <w:t xml:space="preserve">, </w:t>
      </w:r>
      <w:r w:rsidR="00A76AF2">
        <w:rPr>
          <w:sz w:val="24"/>
          <w:szCs w:val="24"/>
        </w:rPr>
        <w:t>nesivadovavo</w:t>
      </w:r>
      <w:r w:rsidR="00BB28C0">
        <w:rPr>
          <w:sz w:val="24"/>
          <w:szCs w:val="24"/>
        </w:rPr>
        <w:t xml:space="preserve"> </w:t>
      </w:r>
      <w:r w:rsidR="00BB28C0" w:rsidRPr="00FE0332">
        <w:rPr>
          <w:sz w:val="24"/>
          <w:szCs w:val="24"/>
        </w:rPr>
        <w:t>Sutarties Nr. 2 25 punkto nuostat</w:t>
      </w:r>
      <w:r w:rsidR="00A76AF2">
        <w:rPr>
          <w:sz w:val="24"/>
          <w:szCs w:val="24"/>
        </w:rPr>
        <w:t>a</w:t>
      </w:r>
      <w:r w:rsidR="00BB28C0" w:rsidRPr="00FE0332">
        <w:rPr>
          <w:sz w:val="24"/>
          <w:szCs w:val="24"/>
        </w:rPr>
        <w:t xml:space="preserve"> </w:t>
      </w:r>
      <w:r w:rsidR="00BB28C0">
        <w:rPr>
          <w:sz w:val="24"/>
          <w:szCs w:val="24"/>
        </w:rPr>
        <w:t>(</w:t>
      </w:r>
      <w:r w:rsidR="00BB28C0" w:rsidRPr="00FE0332">
        <w:rPr>
          <w:sz w:val="24"/>
          <w:szCs w:val="24"/>
        </w:rPr>
        <w:t>„</w:t>
      </w:r>
      <w:r w:rsidR="00BB28C0" w:rsidRPr="00A25674">
        <w:rPr>
          <w:i/>
          <w:sz w:val="24"/>
          <w:szCs w:val="24"/>
        </w:rPr>
        <w:t>Kiekvienu atveju Rangovui praleidus bet kurios pareigos įvykdymo terminą, nustatytą šioje Sutartyje, Sutarties įvykdymo užtikrinimo suma atitenka Užsakovui ir Rangovas papildomai moka Užsakovui 0,02 (dviejų šimtųjų) procento delspinigius nuo neatliktų darbų kainos už kiekvieną uždelstą dieną</w:t>
      </w:r>
      <w:r w:rsidR="00BB28C0" w:rsidRPr="004408C0">
        <w:rPr>
          <w:sz w:val="24"/>
          <w:szCs w:val="24"/>
        </w:rPr>
        <w:t>“</w:t>
      </w:r>
      <w:r w:rsidR="00BB28C0">
        <w:rPr>
          <w:sz w:val="24"/>
          <w:szCs w:val="24"/>
        </w:rPr>
        <w:t>)</w:t>
      </w:r>
      <w:r w:rsidR="00A76AF2">
        <w:rPr>
          <w:sz w:val="24"/>
          <w:szCs w:val="24"/>
        </w:rPr>
        <w:t xml:space="preserve">, faktiškai ją pakeitė nesikreipdama į Tarnybą sutikimo ir </w:t>
      </w:r>
      <w:r w:rsidR="00926029">
        <w:rPr>
          <w:sz w:val="24"/>
          <w:szCs w:val="24"/>
        </w:rPr>
        <w:t xml:space="preserve">tuo </w:t>
      </w:r>
      <w:r w:rsidR="00A76AF2">
        <w:rPr>
          <w:sz w:val="24"/>
          <w:szCs w:val="24"/>
        </w:rPr>
        <w:t xml:space="preserve">pažeidė Įstatymo 18 straipsnio 8 dalies nuostatas ir </w:t>
      </w:r>
      <w:r w:rsidR="00744950" w:rsidRPr="002F7CE5">
        <w:rPr>
          <w:sz w:val="24"/>
          <w:szCs w:val="24"/>
          <w:lang w:eastAsia="lt-LT"/>
        </w:rPr>
        <w:t xml:space="preserve">neužtikrino </w:t>
      </w:r>
      <w:r w:rsidR="00744950" w:rsidRPr="002F7CE5">
        <w:rPr>
          <w:color w:val="000000"/>
          <w:sz w:val="24"/>
          <w:szCs w:val="24"/>
          <w:lang w:eastAsia="lt-LT"/>
        </w:rPr>
        <w:t>Įstatymo 3 straipsnio 1 dalyje įtvirtint</w:t>
      </w:r>
      <w:r w:rsidR="00411672">
        <w:rPr>
          <w:color w:val="000000"/>
          <w:sz w:val="24"/>
          <w:szCs w:val="24"/>
          <w:lang w:eastAsia="lt-LT"/>
        </w:rPr>
        <w:t>o</w:t>
      </w:r>
      <w:r w:rsidR="00744950" w:rsidRPr="002F7CE5">
        <w:rPr>
          <w:color w:val="000000"/>
          <w:sz w:val="24"/>
          <w:szCs w:val="24"/>
          <w:lang w:eastAsia="lt-LT"/>
        </w:rPr>
        <w:t xml:space="preserve"> skaidrumo princip</w:t>
      </w:r>
      <w:r w:rsidR="00411672">
        <w:rPr>
          <w:color w:val="000000"/>
          <w:sz w:val="24"/>
          <w:szCs w:val="24"/>
          <w:lang w:eastAsia="lt-LT"/>
        </w:rPr>
        <w:t>o</w:t>
      </w:r>
      <w:r w:rsidR="00744950" w:rsidRPr="002F7CE5">
        <w:rPr>
          <w:color w:val="000000"/>
          <w:sz w:val="24"/>
          <w:szCs w:val="24"/>
          <w:lang w:eastAsia="lt-LT"/>
        </w:rPr>
        <w:t xml:space="preserve"> laikymosi</w:t>
      </w:r>
      <w:r w:rsidR="00926029">
        <w:rPr>
          <w:color w:val="000000"/>
          <w:sz w:val="24"/>
          <w:szCs w:val="24"/>
          <w:lang w:eastAsia="lt-LT"/>
        </w:rPr>
        <w:t>.</w:t>
      </w:r>
    </w:p>
    <w:p w:rsidR="00F33402" w:rsidRDefault="00F33402" w:rsidP="00894108">
      <w:pPr>
        <w:pStyle w:val="ListParagraph"/>
        <w:tabs>
          <w:tab w:val="left" w:pos="0"/>
        </w:tabs>
        <w:ind w:left="0" w:firstLine="851"/>
        <w:jc w:val="both"/>
        <w:rPr>
          <w:bCs/>
          <w:sz w:val="24"/>
          <w:szCs w:val="24"/>
        </w:rPr>
      </w:pPr>
    </w:p>
    <w:p w:rsidR="00192CA5" w:rsidRPr="00C61DCD" w:rsidRDefault="00192CA5" w:rsidP="00192CA5">
      <w:pPr>
        <w:pStyle w:val="ListParagraph"/>
        <w:numPr>
          <w:ilvl w:val="0"/>
          <w:numId w:val="2"/>
        </w:numPr>
        <w:tabs>
          <w:tab w:val="left" w:pos="851"/>
        </w:tabs>
        <w:ind w:left="0" w:firstLine="851"/>
        <w:jc w:val="both"/>
        <w:rPr>
          <w:sz w:val="24"/>
          <w:szCs w:val="24"/>
        </w:rPr>
      </w:pPr>
      <w:r>
        <w:rPr>
          <w:sz w:val="24"/>
          <w:szCs w:val="24"/>
        </w:rPr>
        <w:t xml:space="preserve">Viešasis </w:t>
      </w:r>
      <w:r w:rsidR="00E51BF5">
        <w:rPr>
          <w:sz w:val="24"/>
          <w:szCs w:val="24"/>
        </w:rPr>
        <w:t xml:space="preserve">mažos vertės </w:t>
      </w:r>
      <w:r>
        <w:rPr>
          <w:sz w:val="24"/>
          <w:szCs w:val="24"/>
        </w:rPr>
        <w:t>pirkimas „</w:t>
      </w:r>
      <w:r w:rsidR="00840615" w:rsidRPr="00840615">
        <w:rPr>
          <w:i/>
          <w:sz w:val="24"/>
          <w:szCs w:val="24"/>
        </w:rPr>
        <w:t>Naujosios Vilnios geležinkelio stoties memorialo uždengimas</w:t>
      </w:r>
      <w:r w:rsidRPr="00C627AE">
        <w:rPr>
          <w:sz w:val="24"/>
          <w:szCs w:val="24"/>
        </w:rPr>
        <w:t xml:space="preserve">“ </w:t>
      </w:r>
      <w:r w:rsidRPr="00752C46">
        <w:rPr>
          <w:sz w:val="24"/>
          <w:szCs w:val="24"/>
        </w:rPr>
        <w:t xml:space="preserve">(skelbtas Centrinėje viešųjų pirkimų informacinėje sistemoje 2013 m. </w:t>
      </w:r>
      <w:r w:rsidR="003E4150" w:rsidRPr="00752C46">
        <w:rPr>
          <w:sz w:val="24"/>
          <w:szCs w:val="24"/>
        </w:rPr>
        <w:t xml:space="preserve">vasario 7 </w:t>
      </w:r>
      <w:r w:rsidRPr="00752C46">
        <w:rPr>
          <w:sz w:val="24"/>
          <w:szCs w:val="24"/>
        </w:rPr>
        <w:t>d., (toliau</w:t>
      </w:r>
      <w:r w:rsidRPr="00C627AE">
        <w:rPr>
          <w:sz w:val="24"/>
          <w:szCs w:val="24"/>
        </w:rPr>
        <w:t xml:space="preserve"> – </w:t>
      </w:r>
      <w:r w:rsidRPr="00C61DCD">
        <w:rPr>
          <w:sz w:val="24"/>
          <w:szCs w:val="24"/>
        </w:rPr>
        <w:t xml:space="preserve">Pirkimas Nr. </w:t>
      </w:r>
      <w:r w:rsidR="00FE3C38" w:rsidRPr="00C61DCD">
        <w:rPr>
          <w:sz w:val="24"/>
          <w:szCs w:val="24"/>
        </w:rPr>
        <w:t>3</w:t>
      </w:r>
      <w:r w:rsidRPr="00C61DCD">
        <w:rPr>
          <w:sz w:val="24"/>
          <w:szCs w:val="24"/>
        </w:rPr>
        <w:t>) atliktas</w:t>
      </w:r>
      <w:r w:rsidR="003E4150" w:rsidRPr="00C61DCD">
        <w:rPr>
          <w:sz w:val="24"/>
          <w:szCs w:val="24"/>
        </w:rPr>
        <w:t xml:space="preserve"> </w:t>
      </w:r>
      <w:r w:rsidR="00FE3C38" w:rsidRPr="00C61DCD">
        <w:rPr>
          <w:sz w:val="24"/>
          <w:szCs w:val="24"/>
        </w:rPr>
        <w:t>apklausos būdu</w:t>
      </w:r>
      <w:r w:rsidRPr="00C61DCD">
        <w:rPr>
          <w:sz w:val="24"/>
          <w:szCs w:val="24"/>
        </w:rPr>
        <w:t>.</w:t>
      </w:r>
    </w:p>
    <w:p w:rsidR="00192CA5" w:rsidRDefault="00FE3C38" w:rsidP="00192CA5">
      <w:pPr>
        <w:pStyle w:val="ListParagraph"/>
        <w:tabs>
          <w:tab w:val="left" w:pos="0"/>
        </w:tabs>
        <w:ind w:left="0" w:firstLine="851"/>
        <w:jc w:val="both"/>
        <w:rPr>
          <w:bCs/>
          <w:sz w:val="24"/>
          <w:szCs w:val="24"/>
        </w:rPr>
      </w:pPr>
      <w:r w:rsidRPr="00C61DCD">
        <w:rPr>
          <w:sz w:val="24"/>
          <w:szCs w:val="24"/>
        </w:rPr>
        <w:t>Pirkimui Nr. 3</w:t>
      </w:r>
      <w:r w:rsidR="00192CA5" w:rsidRPr="00C61DCD">
        <w:rPr>
          <w:sz w:val="24"/>
          <w:szCs w:val="24"/>
        </w:rPr>
        <w:t xml:space="preserve"> taikomos Lietuvos Respublikos viešųjų pirkimų įstatymo (aktuali redakcija nuo 2013 m. sausio 30 d.) (toliau – Įstatymas)</w:t>
      </w:r>
      <w:r w:rsidR="00AA6DB3" w:rsidRPr="00C61DCD">
        <w:rPr>
          <w:sz w:val="24"/>
          <w:szCs w:val="24"/>
        </w:rPr>
        <w:t xml:space="preserve"> ir</w:t>
      </w:r>
      <w:r w:rsidRPr="00C61DCD">
        <w:rPr>
          <w:sz w:val="24"/>
          <w:szCs w:val="24"/>
        </w:rPr>
        <w:t xml:space="preserve"> </w:t>
      </w:r>
      <w:r w:rsidR="003B7A2E" w:rsidRPr="00C61DCD">
        <w:rPr>
          <w:sz w:val="24"/>
          <w:szCs w:val="24"/>
        </w:rPr>
        <w:t xml:space="preserve">Vilniaus miesto savivaldybės administracijos supaprastintų viešųjų pirkimų taisyklių, patvirtintų Vilniaus miesto </w:t>
      </w:r>
      <w:r w:rsidR="00AA6DB3" w:rsidRPr="00C61DCD">
        <w:rPr>
          <w:sz w:val="24"/>
          <w:szCs w:val="24"/>
        </w:rPr>
        <w:t>savivaldybės administracijos direktoriaus 2010 m. liepos 15 d. įsakymu Nr. 30-1556,</w:t>
      </w:r>
      <w:r w:rsidR="00192CA5" w:rsidRPr="00C61DCD">
        <w:rPr>
          <w:sz w:val="24"/>
          <w:szCs w:val="24"/>
        </w:rPr>
        <w:t xml:space="preserve"> </w:t>
      </w:r>
      <w:r w:rsidR="006C7DE5" w:rsidRPr="00C61DCD">
        <w:rPr>
          <w:sz w:val="24"/>
          <w:szCs w:val="24"/>
        </w:rPr>
        <w:t xml:space="preserve">(toliau – Supaprastintų pirkimų taisyklės) </w:t>
      </w:r>
      <w:r w:rsidR="00192CA5" w:rsidRPr="00221C53">
        <w:rPr>
          <w:bCs/>
          <w:sz w:val="24"/>
          <w:szCs w:val="24"/>
        </w:rPr>
        <w:t>nuostatos.</w:t>
      </w:r>
    </w:p>
    <w:p w:rsidR="00381E11" w:rsidRPr="00766A96" w:rsidRDefault="00C61DCD" w:rsidP="00381E11">
      <w:pPr>
        <w:pStyle w:val="ListParagraph"/>
        <w:tabs>
          <w:tab w:val="left" w:pos="0"/>
        </w:tabs>
        <w:ind w:left="0" w:firstLine="851"/>
        <w:jc w:val="both"/>
        <w:rPr>
          <w:bCs/>
          <w:sz w:val="24"/>
          <w:szCs w:val="24"/>
        </w:rPr>
      </w:pPr>
      <w:r>
        <w:rPr>
          <w:bCs/>
          <w:sz w:val="24"/>
          <w:szCs w:val="24"/>
        </w:rPr>
        <w:t>V</w:t>
      </w:r>
      <w:r w:rsidR="00AA6DB3">
        <w:rPr>
          <w:bCs/>
          <w:sz w:val="24"/>
          <w:szCs w:val="24"/>
        </w:rPr>
        <w:t>iešojo mažos vert</w:t>
      </w:r>
      <w:r w:rsidR="00AA6DB3" w:rsidRPr="00AA6DB3">
        <w:rPr>
          <w:bCs/>
          <w:sz w:val="24"/>
          <w:szCs w:val="24"/>
        </w:rPr>
        <w:t xml:space="preserve">ės apklausos būdu </w:t>
      </w:r>
      <w:r w:rsidR="00CC148C">
        <w:rPr>
          <w:bCs/>
          <w:sz w:val="24"/>
          <w:szCs w:val="24"/>
        </w:rPr>
        <w:t xml:space="preserve">atlikto </w:t>
      </w:r>
      <w:r w:rsidR="00AA6DB3" w:rsidRPr="00AA6DB3">
        <w:rPr>
          <w:bCs/>
          <w:sz w:val="24"/>
          <w:szCs w:val="24"/>
        </w:rPr>
        <w:t>pirkimo „</w:t>
      </w:r>
      <w:r w:rsidR="00AA6DB3" w:rsidRPr="00AA6DB3">
        <w:rPr>
          <w:sz w:val="24"/>
          <w:szCs w:val="24"/>
        </w:rPr>
        <w:t>Naujosios Vilnios geležinkelio stoties memorialo uždengimas</w:t>
      </w:r>
      <w:r w:rsidR="00E246DE">
        <w:rPr>
          <w:sz w:val="24"/>
          <w:szCs w:val="24"/>
        </w:rPr>
        <w:t>“ sąlygų, patvirtintų</w:t>
      </w:r>
      <w:r w:rsidR="004559B6">
        <w:rPr>
          <w:sz w:val="24"/>
          <w:szCs w:val="24"/>
        </w:rPr>
        <w:t xml:space="preserve"> 2013 m. vasario 5 d.</w:t>
      </w:r>
      <w:r w:rsidR="00E246DE">
        <w:rPr>
          <w:sz w:val="24"/>
          <w:szCs w:val="24"/>
        </w:rPr>
        <w:t xml:space="preserve"> Vilniaus miesto savivaldybės administracijos Miesto ūkio ir transporto departamento direktoriaus,</w:t>
      </w:r>
      <w:r w:rsidR="006461D0">
        <w:rPr>
          <w:sz w:val="24"/>
          <w:szCs w:val="24"/>
        </w:rPr>
        <w:t xml:space="preserve"> (toliau – </w:t>
      </w:r>
      <w:r w:rsidR="006461D0" w:rsidRPr="00C61DCD">
        <w:rPr>
          <w:sz w:val="24"/>
          <w:szCs w:val="24"/>
        </w:rPr>
        <w:t>konkurso sąlygos Nr. 3)</w:t>
      </w:r>
      <w:r w:rsidR="00E246DE" w:rsidRPr="00C61DCD">
        <w:rPr>
          <w:sz w:val="24"/>
          <w:szCs w:val="24"/>
        </w:rPr>
        <w:t xml:space="preserve"> </w:t>
      </w:r>
      <w:r w:rsidR="007A4600" w:rsidRPr="00C61DCD">
        <w:rPr>
          <w:sz w:val="24"/>
          <w:szCs w:val="24"/>
        </w:rPr>
        <w:t>3 punkte nustatyta, kad „</w:t>
      </w:r>
      <w:r w:rsidR="006461D0" w:rsidRPr="00C61DCD">
        <w:rPr>
          <w:i/>
          <w:sz w:val="24"/>
          <w:szCs w:val="24"/>
        </w:rPr>
        <w:t>Jeigu sutartis bus sudaryta vė</w:t>
      </w:r>
      <w:r w:rsidR="001B09B8" w:rsidRPr="00C61DCD">
        <w:rPr>
          <w:i/>
          <w:sz w:val="24"/>
          <w:szCs w:val="24"/>
        </w:rPr>
        <w:t>liau nei 2013 m. balandžio 1 d.</w:t>
      </w:r>
      <w:r w:rsidR="006461D0" w:rsidRPr="00C61DCD">
        <w:rPr>
          <w:i/>
          <w:sz w:val="24"/>
          <w:szCs w:val="24"/>
        </w:rPr>
        <w:t>, darbai turi būti atlikti per 2 mėn. nuo sutarties pasirašymo dienos</w:t>
      </w:r>
      <w:r w:rsidR="001B09B8" w:rsidRPr="00C61DCD">
        <w:rPr>
          <w:sz w:val="24"/>
          <w:szCs w:val="24"/>
        </w:rPr>
        <w:t>“</w:t>
      </w:r>
      <w:r w:rsidR="006461D0" w:rsidRPr="00C61DCD">
        <w:rPr>
          <w:sz w:val="24"/>
          <w:szCs w:val="24"/>
        </w:rPr>
        <w:t>.</w:t>
      </w:r>
      <w:r w:rsidR="00F64521" w:rsidRPr="00C61DCD">
        <w:rPr>
          <w:sz w:val="24"/>
          <w:szCs w:val="24"/>
        </w:rPr>
        <w:t xml:space="preserve"> 2013 m. b</w:t>
      </w:r>
      <w:r w:rsidR="00A5070F" w:rsidRPr="00C61DCD">
        <w:rPr>
          <w:sz w:val="24"/>
          <w:szCs w:val="24"/>
        </w:rPr>
        <w:t>alandžio 8 d. sutarties Nr. A62-8</w:t>
      </w:r>
      <w:r w:rsidR="00F64521" w:rsidRPr="00C61DCD">
        <w:rPr>
          <w:sz w:val="24"/>
          <w:szCs w:val="24"/>
        </w:rPr>
        <w:t>(</w:t>
      </w:r>
      <w:r w:rsidR="00A5070F" w:rsidRPr="00C61DCD">
        <w:rPr>
          <w:sz w:val="24"/>
          <w:szCs w:val="24"/>
        </w:rPr>
        <w:t>3.10.21-UK)</w:t>
      </w:r>
      <w:r w:rsidR="00F64521" w:rsidRPr="00C61DCD">
        <w:rPr>
          <w:sz w:val="24"/>
          <w:szCs w:val="24"/>
        </w:rPr>
        <w:t xml:space="preserve">, pasirašytos tarp perkančiosios organizacijos ir </w:t>
      </w:r>
      <w:proofErr w:type="spellStart"/>
      <w:r w:rsidR="00F64521" w:rsidRPr="00C61DCD">
        <w:rPr>
          <w:sz w:val="24"/>
          <w:szCs w:val="24"/>
        </w:rPr>
        <w:t>VšĮ</w:t>
      </w:r>
      <w:proofErr w:type="spellEnd"/>
      <w:r w:rsidR="00F64521" w:rsidRPr="00C61DCD">
        <w:rPr>
          <w:sz w:val="24"/>
          <w:szCs w:val="24"/>
        </w:rPr>
        <w:t xml:space="preserve"> „Vizualinių komunikacijų studija“, (tol</w:t>
      </w:r>
      <w:r w:rsidR="00C129AC" w:rsidRPr="00C61DCD">
        <w:rPr>
          <w:sz w:val="24"/>
          <w:szCs w:val="24"/>
        </w:rPr>
        <w:t>iau – Sutartis Nr. 3) 3 punkte nustatyta, kad „</w:t>
      </w:r>
      <w:r w:rsidR="00C129AC" w:rsidRPr="00C61DCD">
        <w:rPr>
          <w:i/>
          <w:sz w:val="24"/>
          <w:szCs w:val="24"/>
        </w:rPr>
        <w:t xml:space="preserve">Darbai turi būti atlikti per 2 mėn. nuo sutarties pasirašymo dienos </w:t>
      </w:r>
      <w:r w:rsidR="001B09B8" w:rsidRPr="00C61DCD">
        <w:rPr>
          <w:i/>
          <w:sz w:val="24"/>
          <w:szCs w:val="24"/>
        </w:rPr>
        <w:t>&lt;...&gt;</w:t>
      </w:r>
      <w:r w:rsidR="001B09B8" w:rsidRPr="00C61DCD">
        <w:rPr>
          <w:sz w:val="24"/>
          <w:szCs w:val="24"/>
        </w:rPr>
        <w:t xml:space="preserve">“. </w:t>
      </w:r>
      <w:r w:rsidR="00915E6E" w:rsidRPr="00C61DCD">
        <w:rPr>
          <w:sz w:val="24"/>
          <w:szCs w:val="24"/>
        </w:rPr>
        <w:t>Atsižvelg</w:t>
      </w:r>
      <w:r w:rsidR="000C2AF7" w:rsidRPr="00C61DCD">
        <w:rPr>
          <w:sz w:val="24"/>
          <w:szCs w:val="24"/>
        </w:rPr>
        <w:t>us</w:t>
      </w:r>
      <w:r w:rsidR="00915E6E" w:rsidRPr="00C61DCD">
        <w:rPr>
          <w:sz w:val="24"/>
          <w:szCs w:val="24"/>
        </w:rPr>
        <w:t xml:space="preserve"> į tai, kad Sutartis Nr. 3 pasirašyta 2013 m. balandžio 8 d., </w:t>
      </w:r>
      <w:r w:rsidR="005F45D6" w:rsidRPr="00C61DCD">
        <w:rPr>
          <w:sz w:val="24"/>
          <w:szCs w:val="24"/>
        </w:rPr>
        <w:t xml:space="preserve">Naujosios Vilnios geležinkelio stoties memorialo uždengimo darbai (toliau – darbai) turėjo būti atlikti </w:t>
      </w:r>
      <w:r w:rsidR="00CC148C">
        <w:rPr>
          <w:sz w:val="24"/>
          <w:szCs w:val="24"/>
        </w:rPr>
        <w:t xml:space="preserve">per 2 mėnesius nuo sutarties pasirašymo dienos, t.y. </w:t>
      </w:r>
      <w:r w:rsidR="005F45D6" w:rsidRPr="00C61DCD">
        <w:rPr>
          <w:sz w:val="24"/>
          <w:szCs w:val="24"/>
        </w:rPr>
        <w:t xml:space="preserve">iki 2013 m. birželio 8 d. </w:t>
      </w:r>
      <w:r w:rsidR="00772541" w:rsidRPr="00C61DCD">
        <w:rPr>
          <w:sz w:val="24"/>
          <w:szCs w:val="24"/>
        </w:rPr>
        <w:t>N</w:t>
      </w:r>
      <w:r w:rsidR="00281B4D" w:rsidRPr="00C61DCD">
        <w:rPr>
          <w:sz w:val="24"/>
          <w:szCs w:val="24"/>
        </w:rPr>
        <w:t xml:space="preserve">ustatyta, kad </w:t>
      </w:r>
      <w:r w:rsidR="003F4A82" w:rsidRPr="00C61DCD">
        <w:rPr>
          <w:sz w:val="24"/>
          <w:szCs w:val="24"/>
        </w:rPr>
        <w:t>perkančioji organizacija darbus priėmė</w:t>
      </w:r>
      <w:r w:rsidR="004A1BE9" w:rsidRPr="00C61DCD">
        <w:rPr>
          <w:sz w:val="24"/>
          <w:szCs w:val="24"/>
        </w:rPr>
        <w:t xml:space="preserve"> 2013 m. birželio 18</w:t>
      </w:r>
      <w:r w:rsidR="00281B4D" w:rsidRPr="00C61DCD">
        <w:rPr>
          <w:sz w:val="24"/>
          <w:szCs w:val="24"/>
        </w:rPr>
        <w:t xml:space="preserve"> d.</w:t>
      </w:r>
      <w:r w:rsidR="00772541" w:rsidRPr="00C61DCD">
        <w:rPr>
          <w:sz w:val="24"/>
          <w:szCs w:val="24"/>
        </w:rPr>
        <w:t xml:space="preserve"> (</w:t>
      </w:r>
      <w:r w:rsidR="000E41C2" w:rsidRPr="00C61DCD">
        <w:rPr>
          <w:sz w:val="24"/>
          <w:szCs w:val="24"/>
        </w:rPr>
        <w:t xml:space="preserve">Savivaldybės Miesto ūkio ir transporto departamento Statinių skyriaus Eksploatacijos poskyrio vedėjas Gintautas Kazimieras Niaura 2013 m. birželio 18 d. </w:t>
      </w:r>
      <w:r w:rsidR="00772541" w:rsidRPr="00C61DCD">
        <w:rPr>
          <w:sz w:val="24"/>
          <w:szCs w:val="24"/>
        </w:rPr>
        <w:t>pasiraš</w:t>
      </w:r>
      <w:r w:rsidR="000E41C2" w:rsidRPr="00C61DCD">
        <w:rPr>
          <w:sz w:val="24"/>
          <w:szCs w:val="24"/>
        </w:rPr>
        <w:t>ė</w:t>
      </w:r>
      <w:r w:rsidR="00772541" w:rsidRPr="00C61DCD">
        <w:rPr>
          <w:sz w:val="24"/>
          <w:szCs w:val="24"/>
        </w:rPr>
        <w:t xml:space="preserve"> atliktų darbų akt</w:t>
      </w:r>
      <w:r w:rsidR="000E41C2" w:rsidRPr="00C61DCD">
        <w:rPr>
          <w:sz w:val="24"/>
          <w:szCs w:val="24"/>
        </w:rPr>
        <w:t>ą).</w:t>
      </w:r>
      <w:r w:rsidR="00772541" w:rsidRPr="00C61DCD">
        <w:rPr>
          <w:sz w:val="24"/>
          <w:szCs w:val="24"/>
        </w:rPr>
        <w:t xml:space="preserve"> </w:t>
      </w:r>
      <w:r w:rsidR="004A1BE9" w:rsidRPr="00C61DCD">
        <w:rPr>
          <w:sz w:val="24"/>
          <w:szCs w:val="24"/>
        </w:rPr>
        <w:t xml:space="preserve">Tarnyba, įvertinusi, jog </w:t>
      </w:r>
      <w:proofErr w:type="spellStart"/>
      <w:r w:rsidR="00660FE4" w:rsidRPr="00C61DCD">
        <w:rPr>
          <w:sz w:val="24"/>
          <w:szCs w:val="24"/>
        </w:rPr>
        <w:t>VšĮ</w:t>
      </w:r>
      <w:proofErr w:type="spellEnd"/>
      <w:r w:rsidR="00660FE4" w:rsidRPr="00C61DCD">
        <w:rPr>
          <w:sz w:val="24"/>
          <w:szCs w:val="24"/>
        </w:rPr>
        <w:t xml:space="preserve"> „Vizualinių komunikacijų studija“ (toliau – rangovas Nr. 3)</w:t>
      </w:r>
      <w:r w:rsidR="004A1BE9" w:rsidRPr="00C61DCD">
        <w:rPr>
          <w:sz w:val="24"/>
          <w:szCs w:val="24"/>
        </w:rPr>
        <w:t xml:space="preserve"> vėlavo atlikti darbus, </w:t>
      </w:r>
      <w:r w:rsidR="007D4359" w:rsidRPr="00C61DCD">
        <w:rPr>
          <w:sz w:val="24"/>
          <w:szCs w:val="24"/>
        </w:rPr>
        <w:t>2014 m. spalio 13 d. raštu Nr. 4S-3354 „Dėl informacijos pateikimo“ (toliau – raštas) kreipėsi į Savivaldybę prašydama pateikti informaciją ar rangovas Nr. 3 mok</w:t>
      </w:r>
      <w:r w:rsidR="009D12DF" w:rsidRPr="00C61DCD">
        <w:rPr>
          <w:sz w:val="24"/>
          <w:szCs w:val="24"/>
        </w:rPr>
        <w:t xml:space="preserve">ėjo perkančiajai organizacijai </w:t>
      </w:r>
      <w:r w:rsidR="009D12DF" w:rsidRPr="00C61DCD">
        <w:rPr>
          <w:sz w:val="24"/>
          <w:szCs w:val="24"/>
        </w:rPr>
        <w:lastRenderedPageBreak/>
        <w:t>S</w:t>
      </w:r>
      <w:r w:rsidR="007D4359" w:rsidRPr="00C61DCD">
        <w:rPr>
          <w:sz w:val="24"/>
          <w:szCs w:val="24"/>
        </w:rPr>
        <w:t>utarty</w:t>
      </w:r>
      <w:r w:rsidR="009D12DF" w:rsidRPr="00C61DCD">
        <w:rPr>
          <w:sz w:val="24"/>
          <w:szCs w:val="24"/>
        </w:rPr>
        <w:t>j</w:t>
      </w:r>
      <w:r w:rsidR="007D4359" w:rsidRPr="00C61DCD">
        <w:rPr>
          <w:sz w:val="24"/>
          <w:szCs w:val="24"/>
        </w:rPr>
        <w:t>e</w:t>
      </w:r>
      <w:r w:rsidR="009D12DF" w:rsidRPr="00C61DCD">
        <w:rPr>
          <w:sz w:val="24"/>
          <w:szCs w:val="24"/>
        </w:rPr>
        <w:t xml:space="preserve"> Nr. 3</w:t>
      </w:r>
      <w:r w:rsidR="007D4359" w:rsidRPr="00C61DCD">
        <w:rPr>
          <w:sz w:val="24"/>
          <w:szCs w:val="24"/>
        </w:rPr>
        <w:t xml:space="preserve"> nurodytus delspinigius (Sutarties Nr. </w:t>
      </w:r>
      <w:r w:rsidR="009D12DF" w:rsidRPr="00C61DCD">
        <w:rPr>
          <w:sz w:val="24"/>
          <w:szCs w:val="24"/>
        </w:rPr>
        <w:t>3</w:t>
      </w:r>
      <w:r w:rsidR="007D4359" w:rsidRPr="00C61DCD">
        <w:rPr>
          <w:sz w:val="24"/>
          <w:szCs w:val="24"/>
        </w:rPr>
        <w:t xml:space="preserve"> </w:t>
      </w:r>
      <w:r w:rsidR="00A10EFE" w:rsidRPr="00C61DCD">
        <w:rPr>
          <w:sz w:val="24"/>
          <w:szCs w:val="24"/>
        </w:rPr>
        <w:t>7.5</w:t>
      </w:r>
      <w:r w:rsidR="007D4359" w:rsidRPr="00C61DCD">
        <w:rPr>
          <w:sz w:val="24"/>
          <w:szCs w:val="24"/>
        </w:rPr>
        <w:t xml:space="preserve"> punkta</w:t>
      </w:r>
      <w:r w:rsidR="00A10EFE" w:rsidRPr="00C61DCD">
        <w:rPr>
          <w:sz w:val="24"/>
          <w:szCs w:val="24"/>
        </w:rPr>
        <w:t>s</w:t>
      </w:r>
      <w:r w:rsidR="007D4359" w:rsidRPr="00C61DCD">
        <w:rPr>
          <w:sz w:val="24"/>
          <w:szCs w:val="24"/>
        </w:rPr>
        <w:t>).</w:t>
      </w:r>
      <w:r w:rsidR="004502A1">
        <w:rPr>
          <w:sz w:val="24"/>
          <w:szCs w:val="24"/>
        </w:rPr>
        <w:t xml:space="preserve"> </w:t>
      </w:r>
      <w:r w:rsidR="004502A1" w:rsidRPr="002F7CE5">
        <w:rPr>
          <w:sz w:val="24"/>
          <w:szCs w:val="24"/>
        </w:rPr>
        <w:t>Savivaldybės Miesto ūkio ir transporto departamento Statinių skyrius</w:t>
      </w:r>
      <w:r w:rsidR="007F48A2">
        <w:rPr>
          <w:sz w:val="24"/>
          <w:szCs w:val="24"/>
        </w:rPr>
        <w:t xml:space="preserve">, </w:t>
      </w:r>
      <w:r w:rsidR="007F48A2" w:rsidRPr="002F7CE5">
        <w:rPr>
          <w:sz w:val="24"/>
          <w:szCs w:val="24"/>
        </w:rPr>
        <w:t xml:space="preserve">atsakydamas į Tarnybos raštą, </w:t>
      </w:r>
      <w:r w:rsidR="004502A1" w:rsidRPr="002F7CE5">
        <w:rPr>
          <w:sz w:val="24"/>
          <w:szCs w:val="24"/>
        </w:rPr>
        <w:t xml:space="preserve">2014 m. rugsėjo 16 d. paaiškinimo dėl prašomos pateikti informacijos </w:t>
      </w:r>
      <w:r w:rsidR="004502A1">
        <w:rPr>
          <w:sz w:val="24"/>
          <w:szCs w:val="24"/>
        </w:rPr>
        <w:t>3</w:t>
      </w:r>
      <w:r w:rsidR="004502A1" w:rsidRPr="002F7CE5">
        <w:rPr>
          <w:sz w:val="24"/>
          <w:szCs w:val="24"/>
        </w:rPr>
        <w:t xml:space="preserve"> punkte, nurodė, kad </w:t>
      </w:r>
      <w:r w:rsidR="004A1BE9" w:rsidRPr="00C61DCD">
        <w:rPr>
          <w:sz w:val="24"/>
          <w:szCs w:val="24"/>
        </w:rPr>
        <w:t>rangovas</w:t>
      </w:r>
      <w:r w:rsidR="003025F0" w:rsidRPr="00C61DCD">
        <w:rPr>
          <w:sz w:val="24"/>
          <w:szCs w:val="24"/>
        </w:rPr>
        <w:t xml:space="preserve"> Nr. 3</w:t>
      </w:r>
      <w:r w:rsidR="004A1BE9" w:rsidRPr="00C61DCD">
        <w:rPr>
          <w:sz w:val="24"/>
          <w:szCs w:val="24"/>
        </w:rPr>
        <w:t xml:space="preserve"> nemokėjo perkančiajai organizacijai delspinigių. </w:t>
      </w:r>
      <w:r w:rsidR="00F7513E" w:rsidRPr="00C61DCD">
        <w:rPr>
          <w:sz w:val="24"/>
          <w:szCs w:val="24"/>
        </w:rPr>
        <w:t>A</w:t>
      </w:r>
      <w:r w:rsidR="005F230D">
        <w:rPr>
          <w:sz w:val="24"/>
          <w:szCs w:val="24"/>
        </w:rPr>
        <w:t>pibendrinus</w:t>
      </w:r>
      <w:r w:rsidR="00F7513E" w:rsidRPr="00C61DCD">
        <w:rPr>
          <w:sz w:val="24"/>
          <w:szCs w:val="24"/>
        </w:rPr>
        <w:t xml:space="preserve"> tai, kas išdėstyta, </w:t>
      </w:r>
      <w:r w:rsidR="007F48A2">
        <w:rPr>
          <w:sz w:val="24"/>
          <w:szCs w:val="24"/>
        </w:rPr>
        <w:t>darytina išvada</w:t>
      </w:r>
      <w:r w:rsidR="00F7513E" w:rsidRPr="00C61DCD">
        <w:rPr>
          <w:sz w:val="24"/>
          <w:szCs w:val="24"/>
        </w:rPr>
        <w:t xml:space="preserve">, jog Savivaldybė, </w:t>
      </w:r>
      <w:r w:rsidR="00ED5442">
        <w:rPr>
          <w:sz w:val="24"/>
          <w:szCs w:val="24"/>
        </w:rPr>
        <w:t xml:space="preserve">nereikalavusi iš rangovo Nr. 3 mokėti delspinigių, </w:t>
      </w:r>
      <w:r w:rsidR="0014117C">
        <w:rPr>
          <w:sz w:val="24"/>
          <w:szCs w:val="24"/>
        </w:rPr>
        <w:t>pakeitė</w:t>
      </w:r>
      <w:r w:rsidR="00ED5442">
        <w:rPr>
          <w:sz w:val="24"/>
          <w:szCs w:val="24"/>
        </w:rPr>
        <w:t xml:space="preserve"> Sutarties Nr. 3</w:t>
      </w:r>
      <w:r w:rsidR="00FC6EBD">
        <w:rPr>
          <w:sz w:val="24"/>
          <w:szCs w:val="24"/>
        </w:rPr>
        <w:t xml:space="preserve"> </w:t>
      </w:r>
      <w:r w:rsidR="00AF248D" w:rsidRPr="00C61DCD">
        <w:rPr>
          <w:sz w:val="24"/>
          <w:szCs w:val="24"/>
        </w:rPr>
        <w:t>7.</w:t>
      </w:r>
      <w:r w:rsidR="00F7513E" w:rsidRPr="00C61DCD">
        <w:rPr>
          <w:sz w:val="24"/>
          <w:szCs w:val="24"/>
        </w:rPr>
        <w:t>5 punkt</w:t>
      </w:r>
      <w:r w:rsidR="005F230D">
        <w:rPr>
          <w:sz w:val="24"/>
          <w:szCs w:val="24"/>
        </w:rPr>
        <w:t>o nuostat</w:t>
      </w:r>
      <w:r w:rsidR="005C0F23">
        <w:rPr>
          <w:sz w:val="24"/>
          <w:szCs w:val="24"/>
        </w:rPr>
        <w:t>ą</w:t>
      </w:r>
      <w:r w:rsidR="00F7513E" w:rsidRPr="00C61DCD">
        <w:rPr>
          <w:sz w:val="24"/>
          <w:szCs w:val="24"/>
        </w:rPr>
        <w:t xml:space="preserve"> </w:t>
      </w:r>
      <w:r w:rsidR="005C0F23">
        <w:rPr>
          <w:sz w:val="24"/>
          <w:szCs w:val="24"/>
        </w:rPr>
        <w:t>(</w:t>
      </w:r>
      <w:r w:rsidR="00F7513E" w:rsidRPr="00C61DCD">
        <w:rPr>
          <w:sz w:val="24"/>
          <w:szCs w:val="24"/>
        </w:rPr>
        <w:t>„</w:t>
      </w:r>
      <w:r w:rsidR="00AF248D" w:rsidRPr="00F618A3">
        <w:rPr>
          <w:i/>
          <w:sz w:val="24"/>
          <w:szCs w:val="24"/>
        </w:rPr>
        <w:t>Jei Vykdytojas praleidžia darbų atlikimo terminą, jis privalo sumokėti Užsakovui 0,02 proc. delspinigius nuo 4.3 punkte numatytos sumos, už kiekvieną praleistą dieną</w:t>
      </w:r>
      <w:r w:rsidR="005C0F23">
        <w:rPr>
          <w:sz w:val="24"/>
          <w:szCs w:val="24"/>
        </w:rPr>
        <w:t xml:space="preserve">“). </w:t>
      </w:r>
      <w:r w:rsidR="00381E11" w:rsidRPr="000E5FDF">
        <w:rPr>
          <w:bCs/>
          <w:sz w:val="24"/>
          <w:szCs w:val="24"/>
        </w:rPr>
        <w:t>Atkreipiame dėmesį į tai, kad perkančioji organizacija, priimdama sprendim</w:t>
      </w:r>
      <w:r w:rsidR="00D25E3D">
        <w:rPr>
          <w:bCs/>
          <w:sz w:val="24"/>
          <w:szCs w:val="24"/>
        </w:rPr>
        <w:t>ą</w:t>
      </w:r>
      <w:r w:rsidR="00381E11" w:rsidRPr="000E5FDF">
        <w:rPr>
          <w:bCs/>
          <w:sz w:val="24"/>
          <w:szCs w:val="24"/>
        </w:rPr>
        <w:t xml:space="preserve"> dėl Sutarties Nr. </w:t>
      </w:r>
      <w:r w:rsidR="00381E11">
        <w:rPr>
          <w:bCs/>
          <w:sz w:val="24"/>
          <w:szCs w:val="24"/>
        </w:rPr>
        <w:t>3</w:t>
      </w:r>
      <w:r w:rsidR="00381E11" w:rsidRPr="000E5FDF">
        <w:rPr>
          <w:bCs/>
          <w:sz w:val="24"/>
          <w:szCs w:val="24"/>
        </w:rPr>
        <w:t xml:space="preserve"> sąlygų pakeitimo, prival</w:t>
      </w:r>
      <w:r w:rsidR="00381E11">
        <w:rPr>
          <w:bCs/>
          <w:sz w:val="24"/>
          <w:szCs w:val="24"/>
        </w:rPr>
        <w:t>ėjo</w:t>
      </w:r>
      <w:r w:rsidR="00381E11" w:rsidRPr="000E5FDF">
        <w:rPr>
          <w:bCs/>
          <w:sz w:val="24"/>
          <w:szCs w:val="24"/>
        </w:rPr>
        <w:t xml:space="preserve"> užtikrinti Įstatymo 3 straipsnyje nustatytų principų laikymąsi ir viešojo pirkimo tikslo siekimą. Tarnybos nuomone, perkančio</w:t>
      </w:r>
      <w:r w:rsidR="00381E11">
        <w:rPr>
          <w:bCs/>
          <w:sz w:val="24"/>
          <w:szCs w:val="24"/>
        </w:rPr>
        <w:t>ji organizacija</w:t>
      </w:r>
      <w:r w:rsidR="0044336B">
        <w:rPr>
          <w:bCs/>
          <w:sz w:val="24"/>
          <w:szCs w:val="24"/>
        </w:rPr>
        <w:t>,</w:t>
      </w:r>
      <w:r w:rsidR="00381E11">
        <w:rPr>
          <w:bCs/>
          <w:sz w:val="24"/>
          <w:szCs w:val="24"/>
        </w:rPr>
        <w:t xml:space="preserve"> keisdama Sutarties </w:t>
      </w:r>
      <w:r w:rsidR="00381E11" w:rsidRPr="000E5FDF">
        <w:rPr>
          <w:bCs/>
          <w:sz w:val="24"/>
          <w:szCs w:val="24"/>
        </w:rPr>
        <w:t xml:space="preserve">Nr. </w:t>
      </w:r>
      <w:r w:rsidR="00381E11">
        <w:rPr>
          <w:bCs/>
          <w:sz w:val="24"/>
          <w:szCs w:val="24"/>
        </w:rPr>
        <w:t xml:space="preserve">3 </w:t>
      </w:r>
      <w:r w:rsidR="00381E11" w:rsidRPr="00C61DCD">
        <w:rPr>
          <w:sz w:val="24"/>
          <w:szCs w:val="24"/>
        </w:rPr>
        <w:t>7.5 punkt</w:t>
      </w:r>
      <w:r w:rsidR="00381E11">
        <w:rPr>
          <w:sz w:val="24"/>
          <w:szCs w:val="24"/>
        </w:rPr>
        <w:t>o nuostatą</w:t>
      </w:r>
      <w:r w:rsidR="00381E11" w:rsidRPr="00C61DCD">
        <w:rPr>
          <w:sz w:val="24"/>
          <w:szCs w:val="24"/>
        </w:rPr>
        <w:t xml:space="preserve"> </w:t>
      </w:r>
      <w:r w:rsidR="00381E11">
        <w:rPr>
          <w:sz w:val="24"/>
          <w:szCs w:val="24"/>
        </w:rPr>
        <w:t>(</w:t>
      </w:r>
      <w:r w:rsidR="00381E11" w:rsidRPr="00C61DCD">
        <w:rPr>
          <w:sz w:val="24"/>
          <w:szCs w:val="24"/>
        </w:rPr>
        <w:t>„</w:t>
      </w:r>
      <w:r w:rsidR="00381E11" w:rsidRPr="00D45B9C">
        <w:rPr>
          <w:i/>
          <w:sz w:val="24"/>
          <w:szCs w:val="24"/>
        </w:rPr>
        <w:t>Jei Vykdytojas praleidžia darbų atlikimo terminą, jis privalo sumokėti Užsakovui 0,02 proc. delspinigius nuo 4.3 punkte numatytos sumos, už kiekvieną praleistą dieną</w:t>
      </w:r>
      <w:r w:rsidR="00381E11">
        <w:rPr>
          <w:sz w:val="24"/>
          <w:szCs w:val="24"/>
        </w:rPr>
        <w:t>“)</w:t>
      </w:r>
      <w:r w:rsidR="00336741">
        <w:rPr>
          <w:sz w:val="24"/>
          <w:szCs w:val="24"/>
        </w:rPr>
        <w:t>, t.y. nereikalaudama mokėti delspinigių,</w:t>
      </w:r>
      <w:r w:rsidR="00381E11" w:rsidRPr="000E5FDF">
        <w:rPr>
          <w:bCs/>
          <w:sz w:val="24"/>
          <w:szCs w:val="24"/>
        </w:rPr>
        <w:t xml:space="preserve"> </w:t>
      </w:r>
      <w:r w:rsidR="00381E11" w:rsidRPr="00766A96">
        <w:rPr>
          <w:sz w:val="24"/>
          <w:szCs w:val="24"/>
          <w:lang w:eastAsia="lt-LT"/>
        </w:rPr>
        <w:t xml:space="preserve">neužtikrino </w:t>
      </w:r>
      <w:r w:rsidR="00381E11" w:rsidRPr="00766A96">
        <w:rPr>
          <w:color w:val="000000"/>
          <w:sz w:val="24"/>
          <w:szCs w:val="24"/>
          <w:lang w:eastAsia="lt-LT"/>
        </w:rPr>
        <w:t>Įstatymo 3 straipsnio 1 dalyje įtvirtintų lygiateisiškumo ir skaidrumo principų laikymosi ir pažeidė Įstatymo 18 straipsnio 8 dalį</w:t>
      </w:r>
      <w:r w:rsidR="006F6C4E">
        <w:rPr>
          <w:color w:val="000000"/>
          <w:sz w:val="24"/>
          <w:szCs w:val="24"/>
          <w:lang w:eastAsia="lt-LT"/>
        </w:rPr>
        <w:t xml:space="preserve"> </w:t>
      </w:r>
      <w:r w:rsidR="006F6C4E">
        <w:rPr>
          <w:sz w:val="24"/>
          <w:szCs w:val="24"/>
        </w:rPr>
        <w:t>(„</w:t>
      </w:r>
      <w:r w:rsidR="006F6C4E" w:rsidRPr="00F618A3">
        <w:rPr>
          <w:i/>
          <w:sz w:val="24"/>
          <w:szCs w:val="24"/>
        </w:rPr>
        <w:t>Pirkimo sutarties sąlygos sutarties galiojimo laikotarpiu negali būti keičiamos</w:t>
      </w:r>
      <w:r w:rsidR="006F6C4E" w:rsidRPr="00535B27">
        <w:rPr>
          <w:i/>
          <w:sz w:val="24"/>
          <w:szCs w:val="24"/>
        </w:rPr>
        <w:t xml:space="preserve">, išskyrus tokias pirkimo sutarties sąlygas, kurias pakeitus </w:t>
      </w:r>
      <w:r w:rsidR="006F6C4E" w:rsidRPr="00F618A3">
        <w:rPr>
          <w:i/>
          <w:sz w:val="24"/>
          <w:szCs w:val="24"/>
        </w:rPr>
        <w:t>nebūtų</w:t>
      </w:r>
      <w:r w:rsidR="006F6C4E" w:rsidRPr="006F6C4E">
        <w:rPr>
          <w:i/>
          <w:sz w:val="24"/>
          <w:szCs w:val="24"/>
          <w:u w:val="single"/>
        </w:rPr>
        <w:t xml:space="preserve"> </w:t>
      </w:r>
      <w:r w:rsidR="006F6C4E" w:rsidRPr="00F618A3">
        <w:rPr>
          <w:i/>
          <w:sz w:val="24"/>
          <w:szCs w:val="24"/>
        </w:rPr>
        <w:t>pažeisti</w:t>
      </w:r>
      <w:r w:rsidR="006F6C4E" w:rsidRPr="00535B27">
        <w:rPr>
          <w:i/>
          <w:sz w:val="24"/>
          <w:szCs w:val="24"/>
        </w:rPr>
        <w:t xml:space="preserve"> šio įstatymo 3 straipsnyje nustatyti </w:t>
      </w:r>
      <w:r w:rsidR="006F6C4E" w:rsidRPr="00F618A3">
        <w:rPr>
          <w:i/>
          <w:sz w:val="24"/>
          <w:szCs w:val="24"/>
        </w:rPr>
        <w:t>principai</w:t>
      </w:r>
      <w:r w:rsidR="006F6C4E" w:rsidRPr="00535B27">
        <w:rPr>
          <w:i/>
          <w:sz w:val="24"/>
          <w:szCs w:val="24"/>
        </w:rPr>
        <w:t xml:space="preserve"> bei tikslai</w:t>
      </w:r>
      <w:r w:rsidR="00661DE5">
        <w:rPr>
          <w:i/>
          <w:sz w:val="24"/>
          <w:szCs w:val="24"/>
        </w:rPr>
        <w:t>)</w:t>
      </w:r>
      <w:r w:rsidR="00381E11" w:rsidRPr="00766A96">
        <w:rPr>
          <w:sz w:val="24"/>
          <w:szCs w:val="24"/>
        </w:rPr>
        <w:t>.</w:t>
      </w:r>
    </w:p>
    <w:p w:rsidR="001E7137" w:rsidRDefault="004559B6" w:rsidP="009F3AE0">
      <w:pPr>
        <w:pStyle w:val="ListParagraph"/>
        <w:tabs>
          <w:tab w:val="left" w:pos="0"/>
        </w:tabs>
        <w:ind w:left="0" w:firstLine="851"/>
        <w:jc w:val="both"/>
        <w:rPr>
          <w:sz w:val="24"/>
          <w:szCs w:val="24"/>
        </w:rPr>
      </w:pPr>
      <w:r w:rsidRPr="00C61DCD">
        <w:rPr>
          <w:sz w:val="24"/>
          <w:szCs w:val="24"/>
        </w:rPr>
        <w:t>K</w:t>
      </w:r>
      <w:r w:rsidR="004A2E03" w:rsidRPr="00C61DCD">
        <w:rPr>
          <w:sz w:val="24"/>
          <w:szCs w:val="24"/>
        </w:rPr>
        <w:t>onkurso sąlygų</w:t>
      </w:r>
      <w:r w:rsidR="002027CF" w:rsidRPr="00C61DCD">
        <w:rPr>
          <w:sz w:val="24"/>
          <w:szCs w:val="24"/>
        </w:rPr>
        <w:t xml:space="preserve"> Nr. 3</w:t>
      </w:r>
      <w:r w:rsidR="004A2E03" w:rsidRPr="00C61DCD">
        <w:rPr>
          <w:sz w:val="24"/>
          <w:szCs w:val="24"/>
        </w:rPr>
        <w:t xml:space="preserve"> 3 punkte nustatyta, kad „</w:t>
      </w:r>
      <w:r w:rsidR="004A2E03" w:rsidRPr="00C61DCD">
        <w:rPr>
          <w:i/>
          <w:sz w:val="24"/>
          <w:szCs w:val="24"/>
        </w:rPr>
        <w:t xml:space="preserve">Darbai turi būti atlikti pagal </w:t>
      </w:r>
      <w:r w:rsidR="001C4624" w:rsidRPr="00C61DCD">
        <w:rPr>
          <w:i/>
          <w:sz w:val="24"/>
          <w:szCs w:val="24"/>
        </w:rPr>
        <w:t>techninį projektą Nr. VP12-106</w:t>
      </w:r>
      <w:r w:rsidR="00F47989" w:rsidRPr="00C61DCD">
        <w:rPr>
          <w:sz w:val="24"/>
          <w:szCs w:val="24"/>
        </w:rPr>
        <w:t>“</w:t>
      </w:r>
      <w:r w:rsidR="001C4624" w:rsidRPr="00C61DCD">
        <w:rPr>
          <w:sz w:val="24"/>
          <w:szCs w:val="24"/>
        </w:rPr>
        <w:t xml:space="preserve"> </w:t>
      </w:r>
      <w:r w:rsidR="0083371F">
        <w:rPr>
          <w:sz w:val="24"/>
          <w:szCs w:val="24"/>
        </w:rPr>
        <w:t>(konkurso sąlygų Nr. 3 4 priedas)</w:t>
      </w:r>
      <w:r w:rsidR="00FE6B28" w:rsidRPr="00C61DCD">
        <w:rPr>
          <w:sz w:val="24"/>
          <w:szCs w:val="24"/>
        </w:rPr>
        <w:t>.</w:t>
      </w:r>
      <w:r w:rsidR="0098393B" w:rsidRPr="00C61DCD">
        <w:rPr>
          <w:sz w:val="24"/>
          <w:szCs w:val="24"/>
        </w:rPr>
        <w:t xml:space="preserve"> Konkurso </w:t>
      </w:r>
      <w:r w:rsidR="00F47989" w:rsidRPr="00C61DCD">
        <w:rPr>
          <w:sz w:val="24"/>
          <w:szCs w:val="24"/>
        </w:rPr>
        <w:t>sąlygų Nr. 3</w:t>
      </w:r>
      <w:r w:rsidR="001C4624" w:rsidRPr="00C61DCD">
        <w:rPr>
          <w:sz w:val="24"/>
          <w:szCs w:val="24"/>
        </w:rPr>
        <w:t xml:space="preserve"> 24</w:t>
      </w:r>
      <w:r w:rsidR="00F47989" w:rsidRPr="00C61DCD">
        <w:rPr>
          <w:sz w:val="24"/>
          <w:szCs w:val="24"/>
        </w:rPr>
        <w:t xml:space="preserve"> punkte </w:t>
      </w:r>
      <w:r w:rsidR="00E366BF" w:rsidRPr="00C61DCD">
        <w:rPr>
          <w:sz w:val="24"/>
          <w:szCs w:val="24"/>
        </w:rPr>
        <w:t>buvo reikalaujama</w:t>
      </w:r>
      <w:r w:rsidR="001F3DCD" w:rsidRPr="00C61DCD">
        <w:rPr>
          <w:sz w:val="24"/>
          <w:szCs w:val="24"/>
        </w:rPr>
        <w:t xml:space="preserve"> tiekėjams kartu su pasiūlymu pateikti</w:t>
      </w:r>
      <w:r w:rsidR="00AA3A3E" w:rsidRPr="00C61DCD">
        <w:rPr>
          <w:i/>
          <w:sz w:val="24"/>
          <w:szCs w:val="24"/>
        </w:rPr>
        <w:t xml:space="preserve"> </w:t>
      </w:r>
      <w:r w:rsidR="00AA3A3E" w:rsidRPr="00C61DCD">
        <w:rPr>
          <w:sz w:val="24"/>
          <w:szCs w:val="24"/>
        </w:rPr>
        <w:t xml:space="preserve">užpildytus </w:t>
      </w:r>
      <w:r w:rsidR="002755B8" w:rsidRPr="00C61DCD">
        <w:rPr>
          <w:sz w:val="24"/>
          <w:szCs w:val="24"/>
        </w:rPr>
        <w:t>S</w:t>
      </w:r>
      <w:r w:rsidR="00AA3A3E" w:rsidRPr="00C61DCD">
        <w:rPr>
          <w:sz w:val="24"/>
          <w:szCs w:val="24"/>
        </w:rPr>
        <w:t>ąnaudų kiekių žiniaraščius</w:t>
      </w:r>
      <w:r w:rsidR="00E03CB7" w:rsidRPr="00C61DCD">
        <w:rPr>
          <w:sz w:val="24"/>
          <w:szCs w:val="24"/>
        </w:rPr>
        <w:t>, nurodytus</w:t>
      </w:r>
      <w:r w:rsidR="00AA3A3E" w:rsidRPr="00C61DCD">
        <w:rPr>
          <w:sz w:val="24"/>
          <w:szCs w:val="24"/>
        </w:rPr>
        <w:t xml:space="preserve"> </w:t>
      </w:r>
      <w:r w:rsidR="00AA3A3E" w:rsidRPr="00671672">
        <w:rPr>
          <w:sz w:val="24"/>
          <w:szCs w:val="24"/>
        </w:rPr>
        <w:t>konkurso sąlygų Nr. 3 5 pried</w:t>
      </w:r>
      <w:r w:rsidR="00E03CB7" w:rsidRPr="00671672">
        <w:rPr>
          <w:sz w:val="24"/>
          <w:szCs w:val="24"/>
        </w:rPr>
        <w:t>e</w:t>
      </w:r>
      <w:r w:rsidR="00AA3A3E" w:rsidRPr="00671672">
        <w:rPr>
          <w:sz w:val="24"/>
          <w:szCs w:val="24"/>
        </w:rPr>
        <w:t>.</w:t>
      </w:r>
      <w:r w:rsidR="00E03CB7" w:rsidRPr="00671672">
        <w:rPr>
          <w:sz w:val="24"/>
          <w:szCs w:val="24"/>
        </w:rPr>
        <w:t xml:space="preserve"> </w:t>
      </w:r>
      <w:r w:rsidR="00737054" w:rsidRPr="00671672">
        <w:rPr>
          <w:sz w:val="24"/>
          <w:szCs w:val="24"/>
        </w:rPr>
        <w:t>Pažymėtina, jog r</w:t>
      </w:r>
      <w:r w:rsidR="00E03CB7" w:rsidRPr="00671672">
        <w:rPr>
          <w:sz w:val="24"/>
          <w:szCs w:val="24"/>
        </w:rPr>
        <w:t>angovas Nr. 3</w:t>
      </w:r>
      <w:r w:rsidR="003839D2" w:rsidRPr="00671672">
        <w:rPr>
          <w:sz w:val="24"/>
          <w:szCs w:val="24"/>
        </w:rPr>
        <w:t xml:space="preserve"> kartu su</w:t>
      </w:r>
      <w:r w:rsidR="00A45292" w:rsidRPr="00671672">
        <w:rPr>
          <w:sz w:val="24"/>
          <w:szCs w:val="24"/>
        </w:rPr>
        <w:t xml:space="preserve"> </w:t>
      </w:r>
      <w:r w:rsidR="003839D2" w:rsidRPr="00671672">
        <w:rPr>
          <w:sz w:val="24"/>
          <w:szCs w:val="24"/>
        </w:rPr>
        <w:t>2013 m. vasario 19 d. pasiūlymu</w:t>
      </w:r>
      <w:r w:rsidR="00971F99" w:rsidRPr="00671672">
        <w:rPr>
          <w:sz w:val="24"/>
          <w:szCs w:val="24"/>
        </w:rPr>
        <w:t xml:space="preserve"> (toliau – pasiūlymas)</w:t>
      </w:r>
      <w:r w:rsidR="003839D2" w:rsidRPr="00671672">
        <w:rPr>
          <w:sz w:val="24"/>
          <w:szCs w:val="24"/>
        </w:rPr>
        <w:t xml:space="preserve"> pateikė </w:t>
      </w:r>
      <w:r w:rsidR="00A45292" w:rsidRPr="00671672">
        <w:rPr>
          <w:sz w:val="24"/>
          <w:szCs w:val="24"/>
        </w:rPr>
        <w:t>užpildytus sąnaudų kiekių žiniaraščius</w:t>
      </w:r>
      <w:r w:rsidR="00737054" w:rsidRPr="00671672">
        <w:rPr>
          <w:sz w:val="24"/>
          <w:szCs w:val="24"/>
        </w:rPr>
        <w:t xml:space="preserve">, kurie tapo </w:t>
      </w:r>
      <w:r w:rsidR="00FA501B" w:rsidRPr="00671672">
        <w:rPr>
          <w:sz w:val="24"/>
          <w:szCs w:val="24"/>
        </w:rPr>
        <w:t xml:space="preserve">neatskiriama </w:t>
      </w:r>
      <w:r w:rsidR="00737054" w:rsidRPr="00671672">
        <w:rPr>
          <w:sz w:val="24"/>
          <w:szCs w:val="24"/>
        </w:rPr>
        <w:t xml:space="preserve">Sutarties Nr. 3 </w:t>
      </w:r>
      <w:r w:rsidR="00FA501B" w:rsidRPr="00671672">
        <w:rPr>
          <w:sz w:val="24"/>
          <w:szCs w:val="24"/>
        </w:rPr>
        <w:t>dalimi (Sutarties Nr. 3 3.1 punktas)</w:t>
      </w:r>
      <w:r w:rsidR="00A45292" w:rsidRPr="00671672">
        <w:rPr>
          <w:sz w:val="24"/>
          <w:szCs w:val="24"/>
        </w:rPr>
        <w:t>.</w:t>
      </w:r>
      <w:r w:rsidR="002A3D32" w:rsidRPr="00671672">
        <w:rPr>
          <w:sz w:val="24"/>
          <w:szCs w:val="24"/>
        </w:rPr>
        <w:t xml:space="preserve"> Perkančioji organizacija Sutarties Nr. 3.1 punkte nurodė, kad </w:t>
      </w:r>
      <w:r w:rsidR="000B7A9A" w:rsidRPr="00671672">
        <w:rPr>
          <w:sz w:val="24"/>
          <w:szCs w:val="24"/>
        </w:rPr>
        <w:t>„</w:t>
      </w:r>
      <w:r w:rsidR="000B7A9A" w:rsidRPr="00671672">
        <w:rPr>
          <w:i/>
          <w:sz w:val="24"/>
          <w:szCs w:val="24"/>
        </w:rPr>
        <w:t>Darbų atlikimo sąlygos ir apimtys nurodytos techniniame projekte Nr. VP12-106 (priedas Nr. 1) ir Sąnaudų kiekių žiniaraščiuose „Naujosios Vilnios geležinkelio stoties memorialo uždengimas“ (Priedas Nr. 2), kurie yra neatskiriama Sutarties dalis</w:t>
      </w:r>
      <w:r w:rsidR="000B7A9A" w:rsidRPr="00671672">
        <w:rPr>
          <w:sz w:val="24"/>
          <w:szCs w:val="24"/>
        </w:rPr>
        <w:t>“.</w:t>
      </w:r>
      <w:r w:rsidR="00FA501B" w:rsidRPr="00671672">
        <w:rPr>
          <w:sz w:val="24"/>
          <w:szCs w:val="24"/>
        </w:rPr>
        <w:t xml:space="preserve"> </w:t>
      </w:r>
      <w:r w:rsidR="00973747" w:rsidRPr="00671672">
        <w:rPr>
          <w:sz w:val="24"/>
          <w:szCs w:val="24"/>
        </w:rPr>
        <w:t xml:space="preserve">Tarnyba atkreipia dėmesį į tai, kad </w:t>
      </w:r>
      <w:r w:rsidR="001632E8" w:rsidRPr="00671672">
        <w:rPr>
          <w:sz w:val="24"/>
          <w:szCs w:val="24"/>
        </w:rPr>
        <w:t>Pirkimo Nr. 3 dokumentuose</w:t>
      </w:r>
      <w:r w:rsidR="00C569EF" w:rsidRPr="00671672">
        <w:rPr>
          <w:sz w:val="24"/>
          <w:szCs w:val="24"/>
        </w:rPr>
        <w:t xml:space="preserve"> ir</w:t>
      </w:r>
      <w:r w:rsidR="001632E8" w:rsidRPr="00671672">
        <w:rPr>
          <w:sz w:val="24"/>
          <w:szCs w:val="24"/>
        </w:rPr>
        <w:t xml:space="preserve"> S</w:t>
      </w:r>
      <w:r w:rsidR="00C84AC0" w:rsidRPr="00671672">
        <w:rPr>
          <w:sz w:val="24"/>
          <w:szCs w:val="24"/>
        </w:rPr>
        <w:t>utartyje Nr. 3 nebuvo numatytos</w:t>
      </w:r>
      <w:r w:rsidR="004C23C5" w:rsidRPr="00671672">
        <w:rPr>
          <w:sz w:val="24"/>
          <w:szCs w:val="24"/>
        </w:rPr>
        <w:t xml:space="preserve"> galimybė</w:t>
      </w:r>
      <w:r w:rsidR="00C84AC0" w:rsidRPr="00671672">
        <w:rPr>
          <w:sz w:val="24"/>
          <w:szCs w:val="24"/>
        </w:rPr>
        <w:t>s</w:t>
      </w:r>
      <w:r w:rsidR="004C23C5" w:rsidRPr="00671672">
        <w:rPr>
          <w:sz w:val="24"/>
          <w:szCs w:val="24"/>
        </w:rPr>
        <w:t xml:space="preserve"> atlikti</w:t>
      </w:r>
      <w:r w:rsidR="001632E8" w:rsidRPr="00671672">
        <w:rPr>
          <w:sz w:val="24"/>
          <w:szCs w:val="24"/>
        </w:rPr>
        <w:t xml:space="preserve"> </w:t>
      </w:r>
      <w:r w:rsidR="007223F7" w:rsidRPr="00671672">
        <w:rPr>
          <w:sz w:val="24"/>
          <w:szCs w:val="24"/>
        </w:rPr>
        <w:t>papildom</w:t>
      </w:r>
      <w:r w:rsidR="004C23C5" w:rsidRPr="00671672">
        <w:rPr>
          <w:sz w:val="24"/>
          <w:szCs w:val="24"/>
        </w:rPr>
        <w:t>us</w:t>
      </w:r>
      <w:r w:rsidR="007223F7" w:rsidRPr="00671672">
        <w:rPr>
          <w:sz w:val="24"/>
          <w:szCs w:val="24"/>
        </w:rPr>
        <w:t xml:space="preserve"> darb</w:t>
      </w:r>
      <w:r w:rsidR="004C23C5" w:rsidRPr="00671672">
        <w:rPr>
          <w:sz w:val="24"/>
          <w:szCs w:val="24"/>
        </w:rPr>
        <w:t>us</w:t>
      </w:r>
      <w:r w:rsidR="00F840DF" w:rsidRPr="00671672">
        <w:rPr>
          <w:sz w:val="24"/>
          <w:szCs w:val="24"/>
        </w:rPr>
        <w:t>, taip pat ne</w:t>
      </w:r>
      <w:r w:rsidR="00C84AC0" w:rsidRPr="00671672">
        <w:rPr>
          <w:sz w:val="24"/>
          <w:szCs w:val="24"/>
        </w:rPr>
        <w:t xml:space="preserve">buvo </w:t>
      </w:r>
      <w:r w:rsidR="00F840DF" w:rsidRPr="00671672">
        <w:rPr>
          <w:sz w:val="24"/>
          <w:szCs w:val="24"/>
        </w:rPr>
        <w:t>aptartas apmokėjimas už papildomus darbus</w:t>
      </w:r>
      <w:r w:rsidR="00422806" w:rsidRPr="00671672">
        <w:rPr>
          <w:sz w:val="24"/>
          <w:szCs w:val="24"/>
        </w:rPr>
        <w:t>.</w:t>
      </w:r>
      <w:r w:rsidR="000D5177" w:rsidRPr="00671672">
        <w:rPr>
          <w:sz w:val="24"/>
          <w:szCs w:val="24"/>
        </w:rPr>
        <w:t xml:space="preserve"> </w:t>
      </w:r>
      <w:r w:rsidR="00A155F7">
        <w:rPr>
          <w:sz w:val="24"/>
          <w:szCs w:val="24"/>
        </w:rPr>
        <w:t>P</w:t>
      </w:r>
      <w:r w:rsidR="00971F99" w:rsidRPr="00671672">
        <w:rPr>
          <w:sz w:val="24"/>
          <w:szCs w:val="24"/>
        </w:rPr>
        <w:t xml:space="preserve">alyginusi </w:t>
      </w:r>
      <w:r w:rsidR="004E48F0" w:rsidRPr="00671672">
        <w:rPr>
          <w:sz w:val="24"/>
          <w:szCs w:val="24"/>
        </w:rPr>
        <w:t>Savivaldybės Miesto ūkio ir transporto departamento Statinių skyriaus Eksploatacijos poskyrio vedėjo Gintauto Kazimiero Niauros 2013 m. birželio 18 d. pasirašytą atliktų darbų aktą</w:t>
      </w:r>
      <w:r w:rsidR="00971F99" w:rsidRPr="00671672">
        <w:rPr>
          <w:sz w:val="24"/>
          <w:szCs w:val="24"/>
        </w:rPr>
        <w:t xml:space="preserve"> su </w:t>
      </w:r>
      <w:r w:rsidR="002755B8" w:rsidRPr="00671672">
        <w:rPr>
          <w:sz w:val="24"/>
          <w:szCs w:val="24"/>
        </w:rPr>
        <w:t>Sąnaudų kiekių žiniaraščiais (konkurso sąlygų Nr. 3 5 priedas) bei rangovo</w:t>
      </w:r>
      <w:r w:rsidR="00985C1A" w:rsidRPr="00671672">
        <w:rPr>
          <w:sz w:val="24"/>
          <w:szCs w:val="24"/>
        </w:rPr>
        <w:t xml:space="preserve"> Nr. 3</w:t>
      </w:r>
      <w:r w:rsidR="002755B8" w:rsidRPr="00671672">
        <w:rPr>
          <w:sz w:val="24"/>
          <w:szCs w:val="24"/>
        </w:rPr>
        <w:t xml:space="preserve"> kartu su pasiūlymu pateiktais </w:t>
      </w:r>
      <w:r w:rsidR="00985C1A" w:rsidRPr="00671672">
        <w:rPr>
          <w:sz w:val="24"/>
          <w:szCs w:val="24"/>
        </w:rPr>
        <w:t xml:space="preserve">sąnaudų kiekių žiniaraščiais, </w:t>
      </w:r>
      <w:r w:rsidR="00A155F7">
        <w:rPr>
          <w:sz w:val="24"/>
          <w:szCs w:val="24"/>
        </w:rPr>
        <w:t xml:space="preserve">Tarnyba </w:t>
      </w:r>
      <w:r w:rsidR="00985C1A" w:rsidRPr="00671672">
        <w:rPr>
          <w:sz w:val="24"/>
          <w:szCs w:val="24"/>
        </w:rPr>
        <w:t xml:space="preserve">nustatė, kad </w:t>
      </w:r>
      <w:r w:rsidR="00985C1A" w:rsidRPr="00091191">
        <w:rPr>
          <w:sz w:val="24"/>
          <w:szCs w:val="24"/>
        </w:rPr>
        <w:t>rangovas</w:t>
      </w:r>
      <w:r w:rsidR="00A155F7" w:rsidRPr="00091191">
        <w:rPr>
          <w:sz w:val="24"/>
          <w:szCs w:val="24"/>
        </w:rPr>
        <w:t xml:space="preserve"> Nr. 3</w:t>
      </w:r>
      <w:r w:rsidR="00985C1A" w:rsidRPr="00091191">
        <w:rPr>
          <w:sz w:val="24"/>
          <w:szCs w:val="24"/>
        </w:rPr>
        <w:t xml:space="preserve"> atliko papildomus dar</w:t>
      </w:r>
      <w:r w:rsidR="006B67DC" w:rsidRPr="00091191">
        <w:rPr>
          <w:sz w:val="24"/>
          <w:szCs w:val="24"/>
        </w:rPr>
        <w:t>bus</w:t>
      </w:r>
      <w:r w:rsidR="00D8757B" w:rsidRPr="00091191">
        <w:rPr>
          <w:sz w:val="24"/>
          <w:szCs w:val="24"/>
        </w:rPr>
        <w:t xml:space="preserve"> (</w:t>
      </w:r>
      <w:r w:rsidR="000B2EE0" w:rsidRPr="00091191">
        <w:rPr>
          <w:sz w:val="24"/>
          <w:szCs w:val="24"/>
        </w:rPr>
        <w:t>Lokalinė sąmata Nr. 301 (papildomi darbai)</w:t>
      </w:r>
      <w:r w:rsidR="003B72E7" w:rsidRPr="00091191">
        <w:rPr>
          <w:sz w:val="24"/>
          <w:szCs w:val="24"/>
        </w:rPr>
        <w:t xml:space="preserve"> – 2 148,10 Lt su PVM; </w:t>
      </w:r>
      <w:r w:rsidR="00AA0511" w:rsidRPr="00091191">
        <w:rPr>
          <w:sz w:val="24"/>
          <w:szCs w:val="24"/>
        </w:rPr>
        <w:t xml:space="preserve">Lokalinė sąmata Nr. 2 </w:t>
      </w:r>
      <w:r w:rsidR="00D8757B" w:rsidRPr="00091191">
        <w:rPr>
          <w:sz w:val="24"/>
          <w:szCs w:val="24"/>
        </w:rPr>
        <w:t>– 29 009,75 Lt su PVM)</w:t>
      </w:r>
      <w:r w:rsidR="00D8757B" w:rsidRPr="00671672">
        <w:rPr>
          <w:sz w:val="24"/>
          <w:szCs w:val="24"/>
        </w:rPr>
        <w:t xml:space="preserve">, </w:t>
      </w:r>
      <w:r w:rsidR="00D8757B" w:rsidRPr="00C61DCD">
        <w:rPr>
          <w:sz w:val="24"/>
          <w:szCs w:val="24"/>
        </w:rPr>
        <w:t xml:space="preserve">o Savivaldybė juos </w:t>
      </w:r>
      <w:r w:rsidR="00D8757B" w:rsidRPr="004D5057">
        <w:rPr>
          <w:sz w:val="24"/>
          <w:szCs w:val="24"/>
        </w:rPr>
        <w:t xml:space="preserve">įsigijo </w:t>
      </w:r>
      <w:r w:rsidR="00644BC6" w:rsidRPr="004D5057">
        <w:rPr>
          <w:sz w:val="24"/>
          <w:szCs w:val="24"/>
        </w:rPr>
        <w:t>n</w:t>
      </w:r>
      <w:r w:rsidR="00644BC6" w:rsidRPr="00C61DCD">
        <w:rPr>
          <w:sz w:val="24"/>
          <w:szCs w:val="24"/>
        </w:rPr>
        <w:t>esilaikydama Įstatymo</w:t>
      </w:r>
      <w:r w:rsidR="00EF7ABE" w:rsidRPr="00C61DCD">
        <w:rPr>
          <w:sz w:val="24"/>
          <w:szCs w:val="24"/>
        </w:rPr>
        <w:t xml:space="preserve"> nu</w:t>
      </w:r>
      <w:r w:rsidR="0098110A">
        <w:rPr>
          <w:sz w:val="24"/>
          <w:szCs w:val="24"/>
        </w:rPr>
        <w:t>o</w:t>
      </w:r>
      <w:r w:rsidR="00EF7ABE" w:rsidRPr="00C61DCD">
        <w:rPr>
          <w:sz w:val="24"/>
          <w:szCs w:val="24"/>
        </w:rPr>
        <w:t>statų</w:t>
      </w:r>
      <w:r w:rsidR="002643DA" w:rsidRPr="00C61DCD">
        <w:rPr>
          <w:sz w:val="24"/>
          <w:szCs w:val="24"/>
        </w:rPr>
        <w:t xml:space="preserve">, pagal kurias papildomiems atlygintiniems darbams įsigyti reikia vykdyti </w:t>
      </w:r>
      <w:r w:rsidR="00EF7ABE" w:rsidRPr="00C61DCD">
        <w:rPr>
          <w:sz w:val="24"/>
          <w:szCs w:val="24"/>
        </w:rPr>
        <w:t>viešojo pirkimo procedūr</w:t>
      </w:r>
      <w:r w:rsidR="002643DA" w:rsidRPr="00C61DCD">
        <w:rPr>
          <w:sz w:val="24"/>
          <w:szCs w:val="24"/>
        </w:rPr>
        <w:t>as</w:t>
      </w:r>
      <w:r w:rsidR="00EF7ABE" w:rsidRPr="00C61DCD">
        <w:rPr>
          <w:sz w:val="24"/>
          <w:szCs w:val="24"/>
        </w:rPr>
        <w:t xml:space="preserve">. Šį faktą patvirtina </w:t>
      </w:r>
      <w:r w:rsidR="00602B45" w:rsidRPr="00C61DCD">
        <w:rPr>
          <w:sz w:val="24"/>
          <w:szCs w:val="24"/>
        </w:rPr>
        <w:t>Savivaldybės Miesto ūkio ir transporto departamento Statinių skyriaus 2014 m. rugsėjo 16 d. paaiškinimas dėl prašomos pateikti informacijos</w:t>
      </w:r>
      <w:r w:rsidR="003C1633" w:rsidRPr="00C61DCD">
        <w:rPr>
          <w:sz w:val="24"/>
          <w:szCs w:val="24"/>
        </w:rPr>
        <w:t>, kurio 3 punkte</w:t>
      </w:r>
      <w:r w:rsidR="00602B45" w:rsidRPr="00C61DCD">
        <w:rPr>
          <w:sz w:val="24"/>
          <w:szCs w:val="24"/>
        </w:rPr>
        <w:t xml:space="preserve"> pažymėta, kad </w:t>
      </w:r>
      <w:r w:rsidR="003C1633" w:rsidRPr="00C61DCD">
        <w:rPr>
          <w:sz w:val="24"/>
          <w:szCs w:val="24"/>
        </w:rPr>
        <w:t>„</w:t>
      </w:r>
      <w:r w:rsidR="003C1633" w:rsidRPr="005C651F">
        <w:rPr>
          <w:i/>
          <w:sz w:val="24"/>
          <w:szCs w:val="24"/>
        </w:rPr>
        <w:t>Viešojo pirkimo procedūra dėl pakeistų darbų nebuvo vykdoma</w:t>
      </w:r>
      <w:r w:rsidR="003C1633" w:rsidRPr="00C61DCD">
        <w:rPr>
          <w:sz w:val="24"/>
          <w:szCs w:val="24"/>
        </w:rPr>
        <w:t>“.</w:t>
      </w:r>
      <w:r w:rsidR="0025031D" w:rsidRPr="00C61DCD">
        <w:rPr>
          <w:sz w:val="24"/>
          <w:szCs w:val="24"/>
        </w:rPr>
        <w:t xml:space="preserve"> </w:t>
      </w:r>
      <w:r w:rsidR="001E7137" w:rsidRPr="009F3AE0">
        <w:rPr>
          <w:bCs/>
          <w:sz w:val="24"/>
          <w:szCs w:val="24"/>
        </w:rPr>
        <w:t xml:space="preserve">Apibendrindama tai, kas išdėstyta, Tarnyba daro išvadą, kad perkančioji organizacija, </w:t>
      </w:r>
      <w:r w:rsidR="001E7137" w:rsidRPr="009F3AE0">
        <w:rPr>
          <w:sz w:val="24"/>
          <w:szCs w:val="24"/>
        </w:rPr>
        <w:t>neįvykdžiusi viešojo pirkimo procedūrų</w:t>
      </w:r>
      <w:r w:rsidR="009F3AE0" w:rsidRPr="009F3AE0">
        <w:rPr>
          <w:bCs/>
          <w:sz w:val="24"/>
          <w:szCs w:val="24"/>
        </w:rPr>
        <w:t xml:space="preserve"> pirkdama papildomus darbus</w:t>
      </w:r>
      <w:r w:rsidR="001E7137" w:rsidRPr="009F3AE0">
        <w:rPr>
          <w:sz w:val="24"/>
          <w:szCs w:val="24"/>
        </w:rPr>
        <w:t xml:space="preserve">, pažeidė Įstatymo </w:t>
      </w:r>
      <w:r w:rsidR="001E7137" w:rsidRPr="009F3AE0">
        <w:rPr>
          <w:spacing w:val="-1"/>
          <w:sz w:val="24"/>
          <w:szCs w:val="24"/>
        </w:rPr>
        <w:t>3 straipsnio 1 dalyje įtvirtintus lygiateisiškumo, nediskriminavimo, skaidrumo principus ir Įstatymo 3 straipsnio 2 dalyje nustatytą pirkimų tikslą – „</w:t>
      </w:r>
      <w:r w:rsidR="001E7137" w:rsidRPr="009F3AE0">
        <w:rPr>
          <w:i/>
          <w:sz w:val="24"/>
          <w:szCs w:val="24"/>
        </w:rPr>
        <w:t>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001E7137" w:rsidRPr="009F3AE0">
        <w:rPr>
          <w:sz w:val="24"/>
          <w:szCs w:val="24"/>
        </w:rPr>
        <w:t>“.</w:t>
      </w:r>
    </w:p>
    <w:p w:rsidR="002E504A" w:rsidRPr="00926029" w:rsidRDefault="004D5057" w:rsidP="004D5057">
      <w:pPr>
        <w:pStyle w:val="ListParagraph"/>
        <w:tabs>
          <w:tab w:val="left" w:pos="0"/>
        </w:tabs>
        <w:ind w:left="0" w:firstLine="851"/>
        <w:jc w:val="both"/>
        <w:rPr>
          <w:color w:val="000000"/>
          <w:sz w:val="24"/>
          <w:szCs w:val="24"/>
          <w:lang w:eastAsia="lt-LT"/>
        </w:rPr>
      </w:pPr>
      <w:r w:rsidRPr="002F7CE5">
        <w:rPr>
          <w:sz w:val="24"/>
          <w:szCs w:val="24"/>
        </w:rPr>
        <w:t xml:space="preserve">Sutarties projekto (konkurso sąlygų Nr. </w:t>
      </w:r>
      <w:r w:rsidR="00F72E79">
        <w:rPr>
          <w:sz w:val="24"/>
          <w:szCs w:val="24"/>
        </w:rPr>
        <w:t>3</w:t>
      </w:r>
      <w:r w:rsidRPr="002F7CE5">
        <w:rPr>
          <w:sz w:val="24"/>
          <w:szCs w:val="24"/>
        </w:rPr>
        <w:t xml:space="preserve"> 3 priedas) </w:t>
      </w:r>
      <w:r w:rsidR="00F72E79">
        <w:rPr>
          <w:sz w:val="24"/>
          <w:szCs w:val="24"/>
        </w:rPr>
        <w:t>4.2</w:t>
      </w:r>
      <w:r w:rsidRPr="002F7CE5">
        <w:rPr>
          <w:sz w:val="24"/>
          <w:szCs w:val="24"/>
        </w:rPr>
        <w:t xml:space="preserve"> punkte bei Sutarties Nr. </w:t>
      </w:r>
      <w:r w:rsidR="00E60660">
        <w:rPr>
          <w:sz w:val="24"/>
          <w:szCs w:val="24"/>
        </w:rPr>
        <w:t>3</w:t>
      </w:r>
      <w:r w:rsidRPr="002F7CE5">
        <w:rPr>
          <w:sz w:val="24"/>
          <w:szCs w:val="24"/>
        </w:rPr>
        <w:t xml:space="preserve"> </w:t>
      </w:r>
      <w:r w:rsidR="00E60660">
        <w:rPr>
          <w:sz w:val="24"/>
          <w:szCs w:val="24"/>
        </w:rPr>
        <w:t>4.2</w:t>
      </w:r>
      <w:r w:rsidRPr="002F7CE5">
        <w:rPr>
          <w:sz w:val="24"/>
          <w:szCs w:val="24"/>
        </w:rPr>
        <w:t xml:space="preserve"> punkte nustatyta, kad „</w:t>
      </w:r>
      <w:r w:rsidR="00BB170D" w:rsidRPr="00BB170D">
        <w:rPr>
          <w:i/>
          <w:sz w:val="24"/>
          <w:szCs w:val="24"/>
        </w:rPr>
        <w:t>Užsakovas atsiskaito</w:t>
      </w:r>
      <w:r w:rsidR="00E60660" w:rsidRPr="00BB170D">
        <w:rPr>
          <w:i/>
          <w:sz w:val="24"/>
          <w:szCs w:val="24"/>
        </w:rPr>
        <w:t xml:space="preserve"> pagal pateiktą sąskaitą-faktūrą </w:t>
      </w:r>
      <w:r w:rsidR="00E60660" w:rsidRPr="00485E4F">
        <w:rPr>
          <w:i/>
          <w:sz w:val="24"/>
          <w:szCs w:val="24"/>
        </w:rPr>
        <w:t xml:space="preserve">per 90 dienų nuo darbų priėmimo–perdavimo akto </w:t>
      </w:r>
      <w:r w:rsidR="00BB170D" w:rsidRPr="00485E4F">
        <w:rPr>
          <w:i/>
          <w:sz w:val="24"/>
          <w:szCs w:val="24"/>
        </w:rPr>
        <w:t>pasirašymo dienos</w:t>
      </w:r>
      <w:r w:rsidRPr="002F7CE5">
        <w:rPr>
          <w:sz w:val="24"/>
          <w:szCs w:val="24"/>
        </w:rPr>
        <w:t xml:space="preserve">“. </w:t>
      </w:r>
      <w:r w:rsidR="00FF51C0" w:rsidRPr="007B4C0C">
        <w:rPr>
          <w:bCs/>
          <w:sz w:val="24"/>
          <w:szCs w:val="24"/>
        </w:rPr>
        <w:t xml:space="preserve">Sutarties Nr. </w:t>
      </w:r>
      <w:r w:rsidR="00FF51C0">
        <w:rPr>
          <w:bCs/>
          <w:sz w:val="24"/>
          <w:szCs w:val="24"/>
        </w:rPr>
        <w:t>3</w:t>
      </w:r>
      <w:r w:rsidR="00FF51C0" w:rsidRPr="007B4C0C">
        <w:rPr>
          <w:bCs/>
          <w:sz w:val="24"/>
          <w:szCs w:val="24"/>
        </w:rPr>
        <w:t xml:space="preserve"> projekto (</w:t>
      </w:r>
      <w:r w:rsidR="00FF51C0" w:rsidRPr="007B4C0C">
        <w:rPr>
          <w:sz w:val="24"/>
          <w:szCs w:val="24"/>
        </w:rPr>
        <w:t xml:space="preserve">konkurso sąlygų </w:t>
      </w:r>
      <w:r w:rsidR="00FF51C0">
        <w:rPr>
          <w:sz w:val="24"/>
          <w:szCs w:val="24"/>
        </w:rPr>
        <w:t>Nr. 3 3</w:t>
      </w:r>
      <w:r w:rsidR="00FF51C0" w:rsidRPr="007B4C0C">
        <w:rPr>
          <w:sz w:val="24"/>
          <w:szCs w:val="24"/>
        </w:rPr>
        <w:t xml:space="preserve"> priedas) ir Sutarties Nr. </w:t>
      </w:r>
      <w:r w:rsidR="00FF51C0">
        <w:rPr>
          <w:sz w:val="24"/>
          <w:szCs w:val="24"/>
        </w:rPr>
        <w:t>3</w:t>
      </w:r>
      <w:r w:rsidR="00FF51C0" w:rsidRPr="007B4C0C">
        <w:rPr>
          <w:sz w:val="24"/>
          <w:szCs w:val="24"/>
        </w:rPr>
        <w:t xml:space="preserve"> </w:t>
      </w:r>
      <w:r w:rsidR="00FF51C0">
        <w:rPr>
          <w:sz w:val="24"/>
          <w:szCs w:val="24"/>
        </w:rPr>
        <w:t xml:space="preserve">5.3 </w:t>
      </w:r>
      <w:r w:rsidR="00FF51C0" w:rsidRPr="007B4C0C">
        <w:rPr>
          <w:sz w:val="24"/>
          <w:szCs w:val="24"/>
        </w:rPr>
        <w:t>punktuose nurodyta, kad Savivaldybė</w:t>
      </w:r>
      <w:r w:rsidR="001F3D3B">
        <w:rPr>
          <w:sz w:val="24"/>
          <w:szCs w:val="24"/>
        </w:rPr>
        <w:t xml:space="preserve"> įsipareigoja „</w:t>
      </w:r>
      <w:r w:rsidR="001F3D3B" w:rsidRPr="001F3D3B">
        <w:rPr>
          <w:i/>
          <w:sz w:val="24"/>
          <w:szCs w:val="24"/>
        </w:rPr>
        <w:t xml:space="preserve">Apmokėti Vykdytojui už tinkamai atliktus darbus </w:t>
      </w:r>
      <w:r w:rsidR="001F3D3B" w:rsidRPr="00485E4F">
        <w:rPr>
          <w:i/>
          <w:sz w:val="24"/>
          <w:szCs w:val="24"/>
        </w:rPr>
        <w:t xml:space="preserve">pagal šioje Sutartyje numatytas sąlygas ir terminus </w:t>
      </w:r>
      <w:r w:rsidR="001F3D3B" w:rsidRPr="001F3D3B">
        <w:rPr>
          <w:i/>
          <w:sz w:val="24"/>
          <w:szCs w:val="24"/>
        </w:rPr>
        <w:t>pagal pateiktas sąskaitas–faktūras</w:t>
      </w:r>
      <w:r w:rsidR="001F3D3B">
        <w:rPr>
          <w:sz w:val="24"/>
          <w:szCs w:val="24"/>
        </w:rPr>
        <w:t xml:space="preserve">“. </w:t>
      </w:r>
      <w:r w:rsidR="00210242" w:rsidRPr="007B4C0C">
        <w:rPr>
          <w:sz w:val="24"/>
          <w:szCs w:val="24"/>
        </w:rPr>
        <w:t xml:space="preserve">Nustatyta, kad </w:t>
      </w:r>
      <w:r w:rsidR="00482450">
        <w:rPr>
          <w:sz w:val="24"/>
          <w:szCs w:val="24"/>
        </w:rPr>
        <w:t xml:space="preserve">perkančioji organizacija už darbus rangovui </w:t>
      </w:r>
      <w:r w:rsidR="00482450" w:rsidRPr="00534B56">
        <w:rPr>
          <w:sz w:val="24"/>
          <w:szCs w:val="24"/>
        </w:rPr>
        <w:t>sumokėjo 2013 m. balandžio 15 d.</w:t>
      </w:r>
      <w:r w:rsidR="006C6457">
        <w:rPr>
          <w:sz w:val="24"/>
          <w:szCs w:val="24"/>
        </w:rPr>
        <w:t xml:space="preserve"> – 250 000,00 Lt</w:t>
      </w:r>
      <w:r w:rsidR="00482450">
        <w:rPr>
          <w:sz w:val="24"/>
          <w:szCs w:val="24"/>
        </w:rPr>
        <w:t xml:space="preserve"> (2013 m. balandžio 15 d. sąskaitos išrašas), </w:t>
      </w:r>
      <w:r w:rsidR="00482450" w:rsidRPr="00534B56">
        <w:rPr>
          <w:sz w:val="24"/>
          <w:szCs w:val="24"/>
        </w:rPr>
        <w:t>2013 m. birželio 21 d.</w:t>
      </w:r>
      <w:r w:rsidR="006C6457" w:rsidRPr="00534B56">
        <w:rPr>
          <w:sz w:val="24"/>
          <w:szCs w:val="24"/>
        </w:rPr>
        <w:t xml:space="preserve"> </w:t>
      </w:r>
      <w:r w:rsidR="006C6457">
        <w:rPr>
          <w:sz w:val="24"/>
          <w:szCs w:val="24"/>
        </w:rPr>
        <w:t>– 150 000,00 Lt</w:t>
      </w:r>
      <w:r w:rsidR="00482450">
        <w:rPr>
          <w:sz w:val="24"/>
          <w:szCs w:val="24"/>
        </w:rPr>
        <w:t xml:space="preserve"> (2013 m. birželio 21 d. sąskaitos išrašas) ir </w:t>
      </w:r>
      <w:r w:rsidR="00482450" w:rsidRPr="00534B56">
        <w:rPr>
          <w:sz w:val="24"/>
          <w:szCs w:val="24"/>
        </w:rPr>
        <w:t>2013 m. birželio 28 d.</w:t>
      </w:r>
      <w:r w:rsidR="00482450">
        <w:rPr>
          <w:sz w:val="24"/>
          <w:szCs w:val="24"/>
        </w:rPr>
        <w:t xml:space="preserve"> </w:t>
      </w:r>
      <w:r w:rsidR="006C6457">
        <w:rPr>
          <w:sz w:val="24"/>
          <w:szCs w:val="24"/>
        </w:rPr>
        <w:t xml:space="preserve">– </w:t>
      </w:r>
      <w:r w:rsidR="006C6457">
        <w:rPr>
          <w:sz w:val="24"/>
          <w:szCs w:val="24"/>
        </w:rPr>
        <w:lastRenderedPageBreak/>
        <w:t xml:space="preserve">93 363,00 Lt </w:t>
      </w:r>
      <w:r w:rsidR="00482450">
        <w:rPr>
          <w:sz w:val="24"/>
          <w:szCs w:val="24"/>
        </w:rPr>
        <w:t>(2013 m. birželio 21 d. sąskaitos išrašas)</w:t>
      </w:r>
      <w:r w:rsidR="00BE5790">
        <w:rPr>
          <w:sz w:val="24"/>
          <w:szCs w:val="24"/>
        </w:rPr>
        <w:t>, nors</w:t>
      </w:r>
      <w:r w:rsidR="006C6457">
        <w:rPr>
          <w:sz w:val="24"/>
          <w:szCs w:val="24"/>
        </w:rPr>
        <w:t xml:space="preserve"> </w:t>
      </w:r>
      <w:r w:rsidR="00E920D2" w:rsidRPr="00534B56">
        <w:rPr>
          <w:sz w:val="24"/>
          <w:szCs w:val="24"/>
        </w:rPr>
        <w:t>atliktų darbų akt</w:t>
      </w:r>
      <w:r w:rsidR="009D176C" w:rsidRPr="00534B56">
        <w:rPr>
          <w:sz w:val="24"/>
          <w:szCs w:val="24"/>
        </w:rPr>
        <w:t>as buvo</w:t>
      </w:r>
      <w:r w:rsidR="00485E4F" w:rsidRPr="00534B56">
        <w:rPr>
          <w:sz w:val="24"/>
          <w:szCs w:val="24"/>
        </w:rPr>
        <w:t xml:space="preserve"> pasiraš</w:t>
      </w:r>
      <w:r w:rsidR="009D176C" w:rsidRPr="00534B56">
        <w:rPr>
          <w:sz w:val="24"/>
          <w:szCs w:val="24"/>
        </w:rPr>
        <w:t>ytas</w:t>
      </w:r>
      <w:r w:rsidR="00485E4F" w:rsidRPr="00534B56">
        <w:rPr>
          <w:sz w:val="24"/>
          <w:szCs w:val="24"/>
        </w:rPr>
        <w:t xml:space="preserve"> tik 2013 m. birželio 18 d.</w:t>
      </w:r>
      <w:r w:rsidR="009D176C" w:rsidRPr="002E504A">
        <w:rPr>
          <w:sz w:val="24"/>
          <w:szCs w:val="24"/>
        </w:rPr>
        <w:t xml:space="preserve"> </w:t>
      </w:r>
      <w:r w:rsidR="002E504A">
        <w:rPr>
          <w:sz w:val="24"/>
          <w:szCs w:val="24"/>
        </w:rPr>
        <w:t>Pažymime, jog</w:t>
      </w:r>
      <w:r w:rsidR="009D176C">
        <w:rPr>
          <w:sz w:val="24"/>
          <w:szCs w:val="24"/>
        </w:rPr>
        <w:t xml:space="preserve"> avansini</w:t>
      </w:r>
      <w:r w:rsidR="003D45D2">
        <w:rPr>
          <w:sz w:val="24"/>
          <w:szCs w:val="24"/>
        </w:rPr>
        <w:t>s</w:t>
      </w:r>
      <w:r w:rsidR="009D176C">
        <w:rPr>
          <w:sz w:val="24"/>
          <w:szCs w:val="24"/>
        </w:rPr>
        <w:t xml:space="preserve"> mokėjim</w:t>
      </w:r>
      <w:r w:rsidR="003D45D2">
        <w:rPr>
          <w:sz w:val="24"/>
          <w:szCs w:val="24"/>
        </w:rPr>
        <w:t>as</w:t>
      </w:r>
      <w:r w:rsidR="009D176C">
        <w:rPr>
          <w:sz w:val="24"/>
          <w:szCs w:val="24"/>
        </w:rPr>
        <w:t xml:space="preserve"> Pirkimo Nr. 3 dokumentuose ir Sutartyje Nr. 3 nebuvo numatyta</w:t>
      </w:r>
      <w:r w:rsidR="003D45D2">
        <w:rPr>
          <w:sz w:val="24"/>
          <w:szCs w:val="24"/>
        </w:rPr>
        <w:t>s</w:t>
      </w:r>
      <w:r w:rsidR="000A1427">
        <w:rPr>
          <w:sz w:val="24"/>
          <w:szCs w:val="24"/>
        </w:rPr>
        <w:t xml:space="preserve">. </w:t>
      </w:r>
      <w:r w:rsidR="00210242" w:rsidRPr="007B4C0C">
        <w:rPr>
          <w:sz w:val="24"/>
          <w:szCs w:val="24"/>
        </w:rPr>
        <w:t>A</w:t>
      </w:r>
      <w:r w:rsidR="003D45D2">
        <w:rPr>
          <w:sz w:val="24"/>
          <w:szCs w:val="24"/>
        </w:rPr>
        <w:t xml:space="preserve">tkreipiame dėmesį į tai, kad </w:t>
      </w:r>
      <w:r w:rsidR="003D45D2" w:rsidRPr="000E5FDF">
        <w:rPr>
          <w:bCs/>
          <w:sz w:val="24"/>
          <w:szCs w:val="24"/>
        </w:rPr>
        <w:t>perkančioji organizacija, priimdama sprendim</w:t>
      </w:r>
      <w:r w:rsidR="003D45D2">
        <w:rPr>
          <w:bCs/>
          <w:sz w:val="24"/>
          <w:szCs w:val="24"/>
        </w:rPr>
        <w:t>ą</w:t>
      </w:r>
      <w:r w:rsidR="003D45D2" w:rsidRPr="000E5FDF">
        <w:rPr>
          <w:bCs/>
          <w:sz w:val="24"/>
          <w:szCs w:val="24"/>
        </w:rPr>
        <w:t xml:space="preserve"> dėl Sutarties Nr. </w:t>
      </w:r>
      <w:r w:rsidR="003D45D2">
        <w:rPr>
          <w:bCs/>
          <w:sz w:val="24"/>
          <w:szCs w:val="24"/>
        </w:rPr>
        <w:t>3</w:t>
      </w:r>
      <w:r w:rsidR="003D45D2" w:rsidRPr="000E5FDF">
        <w:rPr>
          <w:bCs/>
          <w:sz w:val="24"/>
          <w:szCs w:val="24"/>
        </w:rPr>
        <w:t xml:space="preserve"> sąlygų pakeitimo, prival</w:t>
      </w:r>
      <w:r w:rsidR="003D45D2">
        <w:rPr>
          <w:bCs/>
          <w:sz w:val="24"/>
          <w:szCs w:val="24"/>
        </w:rPr>
        <w:t>ėjo</w:t>
      </w:r>
      <w:r w:rsidR="003D45D2" w:rsidRPr="000E5FDF">
        <w:rPr>
          <w:bCs/>
          <w:sz w:val="24"/>
          <w:szCs w:val="24"/>
        </w:rPr>
        <w:t xml:space="preserve"> užtikrinti Įstatymo 3 straipsnyje nustatytų principų laikymąsi ir viešojo pirkimo tikslo siekimą. Tarnybos nuomone, perkančio</w:t>
      </w:r>
      <w:r w:rsidR="003D45D2">
        <w:rPr>
          <w:bCs/>
          <w:sz w:val="24"/>
          <w:szCs w:val="24"/>
        </w:rPr>
        <w:t>ji organizacija</w:t>
      </w:r>
      <w:r w:rsidR="00363694">
        <w:rPr>
          <w:bCs/>
          <w:sz w:val="24"/>
          <w:szCs w:val="24"/>
        </w:rPr>
        <w:t>,</w:t>
      </w:r>
      <w:r w:rsidR="003D45D2">
        <w:rPr>
          <w:bCs/>
          <w:sz w:val="24"/>
          <w:szCs w:val="24"/>
        </w:rPr>
        <w:t xml:space="preserve"> keisdama Sutarties </w:t>
      </w:r>
      <w:r w:rsidR="003D45D2" w:rsidRPr="000E5FDF">
        <w:rPr>
          <w:bCs/>
          <w:sz w:val="24"/>
          <w:szCs w:val="24"/>
        </w:rPr>
        <w:t xml:space="preserve">Nr. </w:t>
      </w:r>
      <w:r w:rsidR="003D45D2">
        <w:rPr>
          <w:bCs/>
          <w:sz w:val="24"/>
          <w:szCs w:val="24"/>
        </w:rPr>
        <w:t xml:space="preserve">3 </w:t>
      </w:r>
      <w:r w:rsidR="009204BD">
        <w:rPr>
          <w:bCs/>
          <w:sz w:val="24"/>
          <w:szCs w:val="24"/>
        </w:rPr>
        <w:t>4.2</w:t>
      </w:r>
      <w:r w:rsidR="003D45D2" w:rsidRPr="00C61DCD">
        <w:rPr>
          <w:sz w:val="24"/>
          <w:szCs w:val="24"/>
        </w:rPr>
        <w:t xml:space="preserve"> punkt</w:t>
      </w:r>
      <w:r w:rsidR="003D45D2">
        <w:rPr>
          <w:sz w:val="24"/>
          <w:szCs w:val="24"/>
        </w:rPr>
        <w:t xml:space="preserve">o nuostatą </w:t>
      </w:r>
      <w:r w:rsidR="009204BD">
        <w:rPr>
          <w:sz w:val="24"/>
          <w:szCs w:val="24"/>
        </w:rPr>
        <w:t>(</w:t>
      </w:r>
      <w:r w:rsidR="009204BD" w:rsidRPr="002F7CE5">
        <w:rPr>
          <w:sz w:val="24"/>
          <w:szCs w:val="24"/>
        </w:rPr>
        <w:t>„</w:t>
      </w:r>
      <w:r w:rsidR="009204BD" w:rsidRPr="00BB170D">
        <w:rPr>
          <w:i/>
          <w:sz w:val="24"/>
          <w:szCs w:val="24"/>
        </w:rPr>
        <w:t xml:space="preserve">Užsakovas atsiskaito pagal pateiktą sąskaitą-faktūrą </w:t>
      </w:r>
      <w:r w:rsidR="009204BD" w:rsidRPr="00485E4F">
        <w:rPr>
          <w:i/>
          <w:sz w:val="24"/>
          <w:szCs w:val="24"/>
        </w:rPr>
        <w:t>per 90 dienų nuo darbų priėmimo–perdavimo akto pasirašymo dienos</w:t>
      </w:r>
      <w:r w:rsidR="009204BD" w:rsidRPr="002F7CE5">
        <w:rPr>
          <w:sz w:val="24"/>
          <w:szCs w:val="24"/>
        </w:rPr>
        <w:t>“</w:t>
      </w:r>
      <w:r w:rsidR="009204BD">
        <w:rPr>
          <w:sz w:val="24"/>
          <w:szCs w:val="24"/>
        </w:rPr>
        <w:t>)</w:t>
      </w:r>
      <w:r w:rsidR="0056293B">
        <w:rPr>
          <w:sz w:val="24"/>
          <w:szCs w:val="24"/>
        </w:rPr>
        <w:t>, t.y.</w:t>
      </w:r>
      <w:r w:rsidR="009204BD" w:rsidRPr="002F7CE5">
        <w:rPr>
          <w:sz w:val="24"/>
          <w:szCs w:val="24"/>
        </w:rPr>
        <w:t xml:space="preserve"> </w:t>
      </w:r>
      <w:r w:rsidR="0056293B">
        <w:rPr>
          <w:sz w:val="24"/>
          <w:szCs w:val="24"/>
        </w:rPr>
        <w:t>2013 m. balandžio 15 d. sumokėdama rangovui Nr. 3</w:t>
      </w:r>
      <w:r w:rsidR="00172E49">
        <w:rPr>
          <w:sz w:val="24"/>
          <w:szCs w:val="24"/>
        </w:rPr>
        <w:t xml:space="preserve"> 250 000,00 Lt</w:t>
      </w:r>
      <w:r w:rsidR="0056293B">
        <w:rPr>
          <w:sz w:val="24"/>
          <w:szCs w:val="24"/>
        </w:rPr>
        <w:t xml:space="preserve">, kai </w:t>
      </w:r>
      <w:r w:rsidR="00172E49">
        <w:rPr>
          <w:sz w:val="24"/>
          <w:szCs w:val="24"/>
        </w:rPr>
        <w:t>rangovas Nr. 3</w:t>
      </w:r>
      <w:r w:rsidR="0056293B">
        <w:rPr>
          <w:sz w:val="24"/>
          <w:szCs w:val="24"/>
        </w:rPr>
        <w:t xml:space="preserve"> nebuvo </w:t>
      </w:r>
      <w:r w:rsidR="0056293B" w:rsidRPr="00926029">
        <w:rPr>
          <w:sz w:val="24"/>
          <w:szCs w:val="24"/>
        </w:rPr>
        <w:t>atlikęs darbų</w:t>
      </w:r>
      <w:r w:rsidR="00172E49" w:rsidRPr="00926029">
        <w:rPr>
          <w:sz w:val="24"/>
          <w:szCs w:val="24"/>
        </w:rPr>
        <w:t xml:space="preserve">, </w:t>
      </w:r>
      <w:r w:rsidR="002E504A" w:rsidRPr="00926029">
        <w:rPr>
          <w:sz w:val="24"/>
          <w:szCs w:val="24"/>
          <w:lang w:eastAsia="lt-LT"/>
        </w:rPr>
        <w:t xml:space="preserve">neužtikrino </w:t>
      </w:r>
      <w:r w:rsidR="002E504A" w:rsidRPr="00926029">
        <w:rPr>
          <w:color w:val="000000"/>
          <w:sz w:val="24"/>
          <w:szCs w:val="24"/>
          <w:lang w:eastAsia="lt-LT"/>
        </w:rPr>
        <w:t>Įstatymo 3 straipsnio 1 dalyje įtvirtint</w:t>
      </w:r>
      <w:r w:rsidR="00A25674" w:rsidRPr="00926029">
        <w:rPr>
          <w:color w:val="000000"/>
          <w:sz w:val="24"/>
          <w:szCs w:val="24"/>
          <w:lang w:eastAsia="lt-LT"/>
        </w:rPr>
        <w:t>o</w:t>
      </w:r>
      <w:r w:rsidR="002E504A" w:rsidRPr="00926029">
        <w:rPr>
          <w:color w:val="000000"/>
          <w:sz w:val="24"/>
          <w:szCs w:val="24"/>
          <w:lang w:eastAsia="lt-LT"/>
        </w:rPr>
        <w:t xml:space="preserve"> skaidrumo princip</w:t>
      </w:r>
      <w:r w:rsidR="00363694" w:rsidRPr="00926029">
        <w:rPr>
          <w:color w:val="000000"/>
          <w:sz w:val="24"/>
          <w:szCs w:val="24"/>
          <w:lang w:eastAsia="lt-LT"/>
        </w:rPr>
        <w:t xml:space="preserve">o laikymosi ir pažeidė Įstatymo 18 straipsnio 8 dalį </w:t>
      </w:r>
      <w:r w:rsidR="00363694" w:rsidRPr="00926029">
        <w:rPr>
          <w:sz w:val="24"/>
          <w:szCs w:val="24"/>
        </w:rPr>
        <w:t>(„</w:t>
      </w:r>
      <w:r w:rsidR="00363694" w:rsidRPr="00926029">
        <w:rPr>
          <w:i/>
          <w:sz w:val="24"/>
          <w:szCs w:val="24"/>
        </w:rPr>
        <w:t>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w:t>
      </w:r>
      <w:r w:rsidR="00363694" w:rsidRPr="00926029">
        <w:rPr>
          <w:sz w:val="24"/>
          <w:szCs w:val="24"/>
        </w:rPr>
        <w:t>“)</w:t>
      </w:r>
      <w:r w:rsidR="00BE233C" w:rsidRPr="00926029">
        <w:rPr>
          <w:color w:val="000000"/>
          <w:sz w:val="24"/>
          <w:szCs w:val="24"/>
          <w:lang w:eastAsia="lt-LT"/>
        </w:rPr>
        <w:t>.</w:t>
      </w:r>
    </w:p>
    <w:p w:rsidR="00503F61" w:rsidRDefault="00503F61" w:rsidP="004D5057">
      <w:pPr>
        <w:pStyle w:val="ListParagraph"/>
        <w:tabs>
          <w:tab w:val="left" w:pos="0"/>
        </w:tabs>
        <w:ind w:left="0" w:firstLine="851"/>
        <w:jc w:val="both"/>
        <w:rPr>
          <w:color w:val="000000"/>
          <w:sz w:val="24"/>
          <w:szCs w:val="24"/>
          <w:lang w:eastAsia="lt-LT"/>
        </w:rPr>
      </w:pPr>
    </w:p>
    <w:p w:rsidR="00503F61" w:rsidRPr="00503F61" w:rsidRDefault="00503F61" w:rsidP="00503F61">
      <w:pPr>
        <w:pStyle w:val="ListParagraph"/>
        <w:numPr>
          <w:ilvl w:val="0"/>
          <w:numId w:val="2"/>
        </w:numPr>
        <w:tabs>
          <w:tab w:val="left" w:pos="0"/>
        </w:tabs>
        <w:ind w:left="0" w:firstLine="710"/>
        <w:jc w:val="both"/>
        <w:rPr>
          <w:color w:val="000000"/>
          <w:sz w:val="24"/>
          <w:szCs w:val="24"/>
          <w:lang w:eastAsia="lt-LT"/>
        </w:rPr>
      </w:pPr>
      <w:r w:rsidRPr="00503F61">
        <w:rPr>
          <w:sz w:val="24"/>
          <w:szCs w:val="24"/>
        </w:rPr>
        <w:t>Viešasis pirkimas „</w:t>
      </w:r>
      <w:r w:rsidRPr="00503F61">
        <w:rPr>
          <w:i/>
          <w:sz w:val="24"/>
          <w:szCs w:val="24"/>
        </w:rPr>
        <w:t>Mikroautobuso pirkimas</w:t>
      </w:r>
      <w:r w:rsidRPr="00503F61">
        <w:rPr>
          <w:sz w:val="24"/>
          <w:szCs w:val="24"/>
        </w:rPr>
        <w:t>“ (skelbtas Centrinėje viešųjų pirkimų informacinėje sistemoje 2013 m. gegužės 7 d., pirkimo Nr. 136610) (toliau – Pirkimas Nr. 4) atliktas supaprastinto atviro konkurso būdu.</w:t>
      </w:r>
    </w:p>
    <w:p w:rsidR="00503F61" w:rsidRDefault="00503F61" w:rsidP="00503F61">
      <w:pPr>
        <w:pStyle w:val="ListParagraph"/>
        <w:tabs>
          <w:tab w:val="left" w:pos="0"/>
        </w:tabs>
        <w:ind w:left="0" w:firstLine="851"/>
        <w:jc w:val="both"/>
        <w:rPr>
          <w:bCs/>
          <w:sz w:val="24"/>
          <w:szCs w:val="24"/>
        </w:rPr>
      </w:pPr>
      <w:r>
        <w:rPr>
          <w:sz w:val="24"/>
          <w:szCs w:val="24"/>
        </w:rPr>
        <w:t xml:space="preserve">Pirkimui Nr. 4 taikomos Lietuvos Respublikos viešųjų pirkimų įstatymo (aktuali redakcija nuo 2013 m. sausio 30 d.) (toliau – Įstatymas) ir Vilniaus miesto savivaldybės administracijos supaprastintų viešųjų pirkimų </w:t>
      </w:r>
      <w:proofErr w:type="gramStart"/>
      <w:r>
        <w:rPr>
          <w:sz w:val="24"/>
          <w:szCs w:val="24"/>
        </w:rPr>
        <w:t>taisyklių</w:t>
      </w:r>
      <w:proofErr w:type="gramEnd"/>
      <w:r>
        <w:rPr>
          <w:sz w:val="24"/>
          <w:szCs w:val="24"/>
        </w:rPr>
        <w:t xml:space="preserve">, patvirtintų Vilniaus miesto savivaldybės administracijos direktoriaus 2010 m. liepos 15 d. įsakymu Nr. 30-1556, (toliau – Supaprastintų pirkimų taisyklės) </w:t>
      </w:r>
      <w:r>
        <w:rPr>
          <w:bCs/>
          <w:sz w:val="24"/>
          <w:szCs w:val="24"/>
        </w:rPr>
        <w:t>nuostatos.</w:t>
      </w:r>
    </w:p>
    <w:p w:rsidR="00503F61" w:rsidRDefault="00503F61" w:rsidP="00503F61">
      <w:pPr>
        <w:pStyle w:val="ListParagraph"/>
        <w:tabs>
          <w:tab w:val="left" w:pos="0"/>
        </w:tabs>
        <w:ind w:left="0" w:firstLine="851"/>
        <w:jc w:val="both"/>
        <w:rPr>
          <w:bCs/>
          <w:sz w:val="24"/>
          <w:szCs w:val="24"/>
        </w:rPr>
      </w:pPr>
      <w:r>
        <w:rPr>
          <w:bCs/>
          <w:sz w:val="24"/>
          <w:szCs w:val="24"/>
        </w:rPr>
        <w:t>Atlikus Pirkimą Nr. 4 tarp Vilniaus miesto savivaldybės administracijos ir UAB „</w:t>
      </w:r>
      <w:proofErr w:type="spellStart"/>
      <w:r>
        <w:rPr>
          <w:bCs/>
          <w:sz w:val="24"/>
          <w:szCs w:val="24"/>
        </w:rPr>
        <w:t>Moller</w:t>
      </w:r>
      <w:proofErr w:type="spellEnd"/>
      <w:r>
        <w:rPr>
          <w:bCs/>
          <w:sz w:val="24"/>
          <w:szCs w:val="24"/>
        </w:rPr>
        <w:t xml:space="preserve"> Auto Alytus“</w:t>
      </w:r>
      <w:r>
        <w:rPr>
          <w:sz w:val="24"/>
          <w:szCs w:val="24"/>
        </w:rPr>
        <w:t xml:space="preserve"> (kodas 149695665, Putinų g. 31, 62175 Alytus) (toliau – Tiekėjas)</w:t>
      </w:r>
      <w:r>
        <w:rPr>
          <w:bCs/>
          <w:sz w:val="24"/>
          <w:szCs w:val="24"/>
        </w:rPr>
        <w:t xml:space="preserve"> 2013 m. birželio 21 d. sudaryta viešojo pirkimo-pardavimo sutartis Nr. A68-21(3.10.23-FN4) (toliau – Sutartis </w:t>
      </w:r>
      <w:r w:rsidR="001D7AC2">
        <w:rPr>
          <w:bCs/>
          <w:sz w:val="24"/>
          <w:szCs w:val="24"/>
        </w:rPr>
        <w:t xml:space="preserve">     </w:t>
      </w:r>
      <w:r>
        <w:rPr>
          <w:bCs/>
          <w:sz w:val="24"/>
          <w:szCs w:val="24"/>
        </w:rPr>
        <w:t>Nr.</w:t>
      </w:r>
      <w:r w:rsidR="001D7AC2">
        <w:rPr>
          <w:bCs/>
          <w:sz w:val="24"/>
          <w:szCs w:val="24"/>
        </w:rPr>
        <w:t xml:space="preserve"> </w:t>
      </w:r>
      <w:r>
        <w:rPr>
          <w:bCs/>
          <w:sz w:val="24"/>
          <w:szCs w:val="24"/>
        </w:rPr>
        <w:t>4).</w:t>
      </w:r>
    </w:p>
    <w:p w:rsidR="00503F61" w:rsidRDefault="00503F61" w:rsidP="00503F61">
      <w:pPr>
        <w:pStyle w:val="ListParagraph"/>
        <w:tabs>
          <w:tab w:val="left" w:pos="0"/>
        </w:tabs>
        <w:ind w:left="0" w:firstLine="851"/>
        <w:jc w:val="both"/>
        <w:rPr>
          <w:bCs/>
          <w:sz w:val="24"/>
          <w:szCs w:val="24"/>
        </w:rPr>
      </w:pPr>
      <w:r>
        <w:rPr>
          <w:bCs/>
          <w:sz w:val="24"/>
          <w:szCs w:val="24"/>
        </w:rPr>
        <w:t>2013 m. gegužės 7 d. skelbimo apie Pirkimą</w:t>
      </w:r>
      <w:r w:rsidR="001D7AC2">
        <w:rPr>
          <w:bCs/>
          <w:sz w:val="24"/>
          <w:szCs w:val="24"/>
        </w:rPr>
        <w:t xml:space="preserve"> Nr. 4</w:t>
      </w:r>
      <w:r>
        <w:rPr>
          <w:bCs/>
          <w:sz w:val="24"/>
          <w:szCs w:val="24"/>
        </w:rPr>
        <w:t xml:space="preserve"> (toliau – skelbimas) II.2.2 punkte nurodyta, kad pirkimo sutartis nepratęsiama. Skelbimo II.3 punkte nurodyta, kad Sutarties </w:t>
      </w:r>
      <w:r w:rsidR="00AA6FFD">
        <w:rPr>
          <w:bCs/>
          <w:sz w:val="24"/>
          <w:szCs w:val="24"/>
        </w:rPr>
        <w:t xml:space="preserve">Nr. 4 </w:t>
      </w:r>
      <w:r>
        <w:rPr>
          <w:bCs/>
          <w:sz w:val="24"/>
          <w:szCs w:val="24"/>
        </w:rPr>
        <w:t xml:space="preserve">trukmė </w:t>
      </w:r>
      <w:r>
        <w:rPr>
          <w:bCs/>
          <w:sz w:val="24"/>
          <w:szCs w:val="24"/>
          <w:u w:val="single"/>
        </w:rPr>
        <w:t>160</w:t>
      </w:r>
      <w:r>
        <w:rPr>
          <w:bCs/>
          <w:sz w:val="24"/>
          <w:szCs w:val="24"/>
        </w:rPr>
        <w:t xml:space="preserve"> dienų nuo Sutarties sudarymo. Sutarties </w:t>
      </w:r>
      <w:r w:rsidR="00AA6FFD">
        <w:rPr>
          <w:bCs/>
          <w:sz w:val="24"/>
          <w:szCs w:val="24"/>
        </w:rPr>
        <w:t xml:space="preserve">Nr. 4  </w:t>
      </w:r>
      <w:r>
        <w:rPr>
          <w:bCs/>
          <w:sz w:val="24"/>
          <w:szCs w:val="24"/>
        </w:rPr>
        <w:t xml:space="preserve">3.1 punkte nustatyta, kad „Pardavėjas įsipareigoja &lt;...&gt; Prekę pristatyti adresu Konstitucijos pr. 3, Vilniuje, per </w:t>
      </w:r>
      <w:r>
        <w:rPr>
          <w:bCs/>
          <w:sz w:val="24"/>
          <w:szCs w:val="24"/>
          <w:u w:val="single"/>
        </w:rPr>
        <w:t>100</w:t>
      </w:r>
      <w:r>
        <w:rPr>
          <w:bCs/>
          <w:sz w:val="24"/>
          <w:szCs w:val="24"/>
        </w:rPr>
        <w:t xml:space="preserve"> (šimtą) dienų nuo sutarties pasirašymo dienos“, o 2.5 punkte nustatyta, kad „&lt;...&gt; už prekę bus apmokama pagal Pardavėjo pateiktos prekės aktą ir pateiktą sąskaitą-faktūrą per </w:t>
      </w:r>
      <w:r>
        <w:rPr>
          <w:bCs/>
          <w:sz w:val="24"/>
          <w:szCs w:val="24"/>
          <w:u w:val="single"/>
        </w:rPr>
        <w:t>60</w:t>
      </w:r>
      <w:r>
        <w:rPr>
          <w:bCs/>
          <w:sz w:val="24"/>
          <w:szCs w:val="24"/>
        </w:rPr>
        <w:t xml:space="preserve"> (šešiasdešimt) dienų po pateiktos prekės akto pasirašymo dienos &lt;...&gt;“. </w:t>
      </w:r>
      <w:r w:rsidR="00500C39">
        <w:rPr>
          <w:bCs/>
          <w:sz w:val="24"/>
          <w:szCs w:val="24"/>
        </w:rPr>
        <w:t xml:space="preserve">Sutarties </w:t>
      </w:r>
      <w:r w:rsidR="00AA6FFD">
        <w:rPr>
          <w:bCs/>
          <w:sz w:val="24"/>
          <w:szCs w:val="24"/>
        </w:rPr>
        <w:t xml:space="preserve">Nr. 4  </w:t>
      </w:r>
      <w:r w:rsidR="00500C39">
        <w:rPr>
          <w:bCs/>
          <w:sz w:val="24"/>
          <w:szCs w:val="24"/>
        </w:rPr>
        <w:t xml:space="preserve">7.1 punkte nustatyta, kad Sutartis </w:t>
      </w:r>
      <w:r w:rsidR="00AA6FFD">
        <w:rPr>
          <w:bCs/>
          <w:sz w:val="24"/>
          <w:szCs w:val="24"/>
        </w:rPr>
        <w:t xml:space="preserve">Nr. 4 </w:t>
      </w:r>
      <w:r w:rsidR="00500C39">
        <w:rPr>
          <w:bCs/>
          <w:sz w:val="24"/>
          <w:szCs w:val="24"/>
        </w:rPr>
        <w:t>galioja nuo jos pasirašymo dienos iki visiško šalių sutartinių įsipareigojimų įvykdymo.</w:t>
      </w:r>
    </w:p>
    <w:p w:rsidR="00503F61" w:rsidRDefault="00503F61" w:rsidP="00500C39">
      <w:pPr>
        <w:pStyle w:val="ListParagraph"/>
        <w:tabs>
          <w:tab w:val="left" w:pos="0"/>
        </w:tabs>
        <w:ind w:left="0" w:firstLine="851"/>
        <w:jc w:val="both"/>
        <w:rPr>
          <w:bCs/>
          <w:sz w:val="24"/>
          <w:szCs w:val="24"/>
        </w:rPr>
      </w:pPr>
      <w:r>
        <w:rPr>
          <w:bCs/>
          <w:sz w:val="24"/>
          <w:szCs w:val="24"/>
        </w:rPr>
        <w:t>Sutarties</w:t>
      </w:r>
      <w:r w:rsidR="00AA6FFD">
        <w:rPr>
          <w:bCs/>
          <w:sz w:val="24"/>
          <w:szCs w:val="24"/>
        </w:rPr>
        <w:t xml:space="preserve"> Nr. 4 </w:t>
      </w:r>
      <w:r>
        <w:rPr>
          <w:bCs/>
          <w:sz w:val="24"/>
          <w:szCs w:val="24"/>
        </w:rPr>
        <w:t xml:space="preserve"> 2 priede nustatytos formos „Perdavimo-P</w:t>
      </w:r>
      <w:r w:rsidR="00500C39">
        <w:rPr>
          <w:bCs/>
          <w:sz w:val="24"/>
          <w:szCs w:val="24"/>
        </w:rPr>
        <w:t xml:space="preserve">riėmimo aktas“ (toliau – Aktas), kuriame nurodyta, kad prekė </w:t>
      </w:r>
      <w:r w:rsidR="00AA6FFD">
        <w:rPr>
          <w:bCs/>
          <w:sz w:val="24"/>
          <w:szCs w:val="24"/>
        </w:rPr>
        <w:t xml:space="preserve">– </w:t>
      </w:r>
      <w:r w:rsidR="00500C39">
        <w:rPr>
          <w:bCs/>
          <w:sz w:val="24"/>
          <w:szCs w:val="24"/>
        </w:rPr>
        <w:t xml:space="preserve">automobilis „VW </w:t>
      </w:r>
      <w:proofErr w:type="spellStart"/>
      <w:r w:rsidR="00500C39">
        <w:rPr>
          <w:bCs/>
          <w:sz w:val="24"/>
          <w:szCs w:val="24"/>
        </w:rPr>
        <w:t>Crafter</w:t>
      </w:r>
      <w:proofErr w:type="spellEnd"/>
      <w:r w:rsidR="00500C39">
        <w:rPr>
          <w:bCs/>
          <w:sz w:val="24"/>
          <w:szCs w:val="24"/>
        </w:rPr>
        <w:t xml:space="preserve">“, pirmosios registracijos data: 2013-11-26, </w:t>
      </w:r>
      <w:proofErr w:type="spellStart"/>
      <w:r w:rsidR="00500C39">
        <w:rPr>
          <w:bCs/>
          <w:sz w:val="24"/>
          <w:szCs w:val="24"/>
        </w:rPr>
        <w:t>Valst</w:t>
      </w:r>
      <w:proofErr w:type="spellEnd"/>
      <w:r w:rsidR="00500C39">
        <w:rPr>
          <w:bCs/>
          <w:sz w:val="24"/>
          <w:szCs w:val="24"/>
        </w:rPr>
        <w:t xml:space="preserve">. Nr. HBA 080 perduota Savivaldybei, </w:t>
      </w:r>
      <w:r>
        <w:rPr>
          <w:bCs/>
          <w:sz w:val="24"/>
          <w:szCs w:val="24"/>
        </w:rPr>
        <w:t>abiejų Sutarties</w:t>
      </w:r>
      <w:r w:rsidR="00AA6FFD">
        <w:rPr>
          <w:bCs/>
          <w:sz w:val="24"/>
          <w:szCs w:val="24"/>
        </w:rPr>
        <w:t xml:space="preserve"> Nr. 4 </w:t>
      </w:r>
      <w:r>
        <w:rPr>
          <w:bCs/>
          <w:sz w:val="24"/>
          <w:szCs w:val="24"/>
        </w:rPr>
        <w:t>šalių pasirašytas 2013 m. lapkričio</w:t>
      </w:r>
      <w:r w:rsidR="00500C39">
        <w:rPr>
          <w:bCs/>
          <w:sz w:val="24"/>
          <w:szCs w:val="24"/>
        </w:rPr>
        <w:t xml:space="preserve"> </w:t>
      </w:r>
      <w:r>
        <w:rPr>
          <w:bCs/>
          <w:sz w:val="24"/>
          <w:szCs w:val="24"/>
        </w:rPr>
        <w:t xml:space="preserve">26 d., t.y. po </w:t>
      </w:r>
      <w:r>
        <w:rPr>
          <w:bCs/>
          <w:sz w:val="24"/>
          <w:szCs w:val="24"/>
          <w:u w:val="single"/>
        </w:rPr>
        <w:t>158</w:t>
      </w:r>
      <w:r>
        <w:rPr>
          <w:bCs/>
          <w:sz w:val="24"/>
          <w:szCs w:val="24"/>
        </w:rPr>
        <w:t xml:space="preserve"> dienų nuo Sutarties </w:t>
      </w:r>
      <w:r w:rsidR="00AA6FFD">
        <w:rPr>
          <w:bCs/>
          <w:sz w:val="24"/>
          <w:szCs w:val="24"/>
        </w:rPr>
        <w:t xml:space="preserve">Nr. 4 </w:t>
      </w:r>
      <w:r>
        <w:rPr>
          <w:bCs/>
          <w:sz w:val="24"/>
          <w:szCs w:val="24"/>
        </w:rPr>
        <w:t>pasirašymo.</w:t>
      </w:r>
      <w:r w:rsidR="00500C39">
        <w:rPr>
          <w:bCs/>
          <w:sz w:val="24"/>
          <w:szCs w:val="24"/>
        </w:rPr>
        <w:t xml:space="preserve"> </w:t>
      </w:r>
      <w:r>
        <w:rPr>
          <w:bCs/>
          <w:sz w:val="24"/>
          <w:szCs w:val="24"/>
        </w:rPr>
        <w:t xml:space="preserve">Įvertinus tai, kad Tiekėjas prekę pateikė 58 dienomis vėliau nei buvo numatyta Sutarties </w:t>
      </w:r>
      <w:r w:rsidR="00AA6FFD">
        <w:rPr>
          <w:bCs/>
          <w:sz w:val="24"/>
          <w:szCs w:val="24"/>
        </w:rPr>
        <w:t xml:space="preserve">Nr. 4  </w:t>
      </w:r>
      <w:r>
        <w:rPr>
          <w:bCs/>
          <w:sz w:val="24"/>
          <w:szCs w:val="24"/>
        </w:rPr>
        <w:t>3.1 punkte</w:t>
      </w:r>
      <w:r w:rsidR="00926029">
        <w:rPr>
          <w:bCs/>
          <w:sz w:val="24"/>
          <w:szCs w:val="24"/>
        </w:rPr>
        <w:t>,</w:t>
      </w:r>
      <w:r>
        <w:rPr>
          <w:bCs/>
          <w:sz w:val="24"/>
          <w:szCs w:val="24"/>
        </w:rPr>
        <w:t xml:space="preserve"> </w:t>
      </w:r>
      <w:r w:rsidR="00926029">
        <w:rPr>
          <w:bCs/>
          <w:sz w:val="24"/>
          <w:szCs w:val="24"/>
        </w:rPr>
        <w:t>o</w:t>
      </w:r>
      <w:r>
        <w:rPr>
          <w:bCs/>
          <w:sz w:val="24"/>
          <w:szCs w:val="24"/>
        </w:rPr>
        <w:t xml:space="preserve"> Sutarties </w:t>
      </w:r>
      <w:r w:rsidR="00AA6FFD">
        <w:rPr>
          <w:bCs/>
          <w:sz w:val="24"/>
          <w:szCs w:val="24"/>
        </w:rPr>
        <w:t xml:space="preserve">Nr. 4  </w:t>
      </w:r>
      <w:r>
        <w:rPr>
          <w:bCs/>
          <w:sz w:val="24"/>
          <w:szCs w:val="24"/>
        </w:rPr>
        <w:t>4.4 punkte nurodyta, kad „Kiekvienu atveju Pardavėjui praleidus bet kurios pareigos įvykdymo terminą sutarties užtikrinimas atitenka Pirkėjui ir pardavėjas Pirkėjui papildomai moka 0,02 procento delspinigius nuo sutarties 2.1 punkte nurodytos prekės kainos už kiekvieną uždelstą dieną“</w:t>
      </w:r>
      <w:r w:rsidR="00500C39">
        <w:rPr>
          <w:bCs/>
          <w:sz w:val="24"/>
          <w:szCs w:val="24"/>
        </w:rPr>
        <w:t xml:space="preserve">. Vadovaujantis šia Sutarties </w:t>
      </w:r>
      <w:r w:rsidR="00AA6FFD">
        <w:rPr>
          <w:bCs/>
          <w:sz w:val="24"/>
          <w:szCs w:val="24"/>
        </w:rPr>
        <w:t xml:space="preserve">Nr. 4 </w:t>
      </w:r>
      <w:r w:rsidR="00500C39">
        <w:rPr>
          <w:bCs/>
          <w:sz w:val="24"/>
          <w:szCs w:val="24"/>
        </w:rPr>
        <w:t>nuostata</w:t>
      </w:r>
      <w:r>
        <w:rPr>
          <w:bCs/>
          <w:sz w:val="24"/>
          <w:szCs w:val="24"/>
        </w:rPr>
        <w:t xml:space="preserve"> Savivaldybė </w:t>
      </w:r>
      <w:r w:rsidR="0075731E">
        <w:rPr>
          <w:bCs/>
          <w:sz w:val="24"/>
          <w:szCs w:val="24"/>
        </w:rPr>
        <w:t>turėjo</w:t>
      </w:r>
      <w:r>
        <w:rPr>
          <w:bCs/>
          <w:sz w:val="24"/>
          <w:szCs w:val="24"/>
        </w:rPr>
        <w:t xml:space="preserve"> pasinaudoti Sutartyje </w:t>
      </w:r>
      <w:r w:rsidR="00AA6FFD">
        <w:rPr>
          <w:bCs/>
          <w:sz w:val="24"/>
          <w:szCs w:val="24"/>
        </w:rPr>
        <w:t xml:space="preserve">Nr. 4 </w:t>
      </w:r>
      <w:r>
        <w:rPr>
          <w:bCs/>
          <w:sz w:val="24"/>
          <w:szCs w:val="24"/>
        </w:rPr>
        <w:t>numatytu sutarties įvykdymo užtikrinimo garantu.</w:t>
      </w:r>
    </w:p>
    <w:p w:rsidR="00503F61" w:rsidRDefault="00503F61" w:rsidP="00503F61">
      <w:pPr>
        <w:tabs>
          <w:tab w:val="left" w:pos="900"/>
        </w:tabs>
        <w:jc w:val="both"/>
        <w:rPr>
          <w:sz w:val="24"/>
          <w:szCs w:val="24"/>
        </w:rPr>
      </w:pPr>
      <w:r>
        <w:rPr>
          <w:bCs/>
          <w:sz w:val="24"/>
          <w:szCs w:val="24"/>
        </w:rPr>
        <w:tab/>
      </w:r>
      <w:r>
        <w:rPr>
          <w:sz w:val="24"/>
          <w:szCs w:val="24"/>
        </w:rPr>
        <w:t xml:space="preserve">Savivaldybė nepasinaudojusi sutarties įvykdymo užtikrinimo garantu nesivadovavo Supaprastintų pirkimų taisyklių 48 punktu </w:t>
      </w:r>
      <w:r w:rsidR="00926029">
        <w:rPr>
          <w:sz w:val="24"/>
          <w:szCs w:val="24"/>
        </w:rPr>
        <w:t>ir</w:t>
      </w:r>
      <w:r>
        <w:rPr>
          <w:sz w:val="24"/>
          <w:szCs w:val="24"/>
        </w:rPr>
        <w:t xml:space="preserve"> Sutarties </w:t>
      </w:r>
      <w:r w:rsidR="00AA6FFD">
        <w:rPr>
          <w:sz w:val="24"/>
          <w:szCs w:val="24"/>
        </w:rPr>
        <w:t xml:space="preserve">Nr. 4  </w:t>
      </w:r>
      <w:r>
        <w:rPr>
          <w:sz w:val="24"/>
          <w:szCs w:val="24"/>
        </w:rPr>
        <w:t>7.3 punktu</w:t>
      </w:r>
      <w:r w:rsidR="00926029">
        <w:rPr>
          <w:sz w:val="24"/>
          <w:szCs w:val="24"/>
        </w:rPr>
        <w:t xml:space="preserve">, kad </w:t>
      </w:r>
      <w:r>
        <w:rPr>
          <w:sz w:val="24"/>
          <w:szCs w:val="24"/>
        </w:rPr>
        <w:t>„</w:t>
      </w:r>
      <w:r>
        <w:rPr>
          <w:i/>
          <w:sz w:val="24"/>
          <w:szCs w:val="24"/>
        </w:rPr>
        <w:t>Pirkimo 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w:t>
      </w:r>
      <w:r>
        <w:rPr>
          <w:sz w:val="24"/>
          <w:szCs w:val="24"/>
        </w:rPr>
        <w:t>“ ir tuo pažeidė</w:t>
      </w:r>
      <w:r>
        <w:rPr>
          <w:bCs/>
          <w:sz w:val="24"/>
          <w:szCs w:val="24"/>
        </w:rPr>
        <w:t xml:space="preserve"> Į</w:t>
      </w:r>
      <w:r>
        <w:rPr>
          <w:sz w:val="24"/>
          <w:szCs w:val="24"/>
        </w:rPr>
        <w:t>statymo 85 straipsnio 2 dalies („</w:t>
      </w:r>
      <w:r>
        <w:rPr>
          <w:i/>
          <w:sz w:val="24"/>
          <w:szCs w:val="24"/>
        </w:rPr>
        <w:t>Perkančioji organizacija, &lt;...&gt;, supaprastintus pirkimus atlieka pagal pasitvirtintas taisykles</w:t>
      </w:r>
      <w:r>
        <w:rPr>
          <w:sz w:val="24"/>
          <w:szCs w:val="24"/>
        </w:rPr>
        <w:t>“), 18 straipsnio 8 dalies nuostatas bei neužtikrino Įstatymo 3 straipsnio 1 dalyje įtvirtinto skaidrumo principo.</w:t>
      </w:r>
    </w:p>
    <w:p w:rsidR="00503F61" w:rsidRDefault="00503F61" w:rsidP="00503F61">
      <w:pPr>
        <w:pStyle w:val="ListParagraph"/>
        <w:tabs>
          <w:tab w:val="left" w:pos="0"/>
        </w:tabs>
        <w:ind w:left="0" w:firstLine="851"/>
        <w:jc w:val="both"/>
        <w:rPr>
          <w:bCs/>
          <w:sz w:val="24"/>
          <w:szCs w:val="24"/>
        </w:rPr>
      </w:pPr>
      <w:r>
        <w:rPr>
          <w:bCs/>
          <w:sz w:val="24"/>
          <w:szCs w:val="24"/>
        </w:rPr>
        <w:lastRenderedPageBreak/>
        <w:t xml:space="preserve">Tarnyba pastebi, kad </w:t>
      </w:r>
      <w:r w:rsidR="0075731E">
        <w:rPr>
          <w:bCs/>
          <w:sz w:val="24"/>
          <w:szCs w:val="24"/>
        </w:rPr>
        <w:t xml:space="preserve">Savivaldybės </w:t>
      </w:r>
      <w:r>
        <w:rPr>
          <w:bCs/>
          <w:sz w:val="24"/>
          <w:szCs w:val="24"/>
        </w:rPr>
        <w:t xml:space="preserve">2014 m. sausio 30 d. pateiktos „Įvykdytos ar nutrauktos pirkimo sutarties (preliminariosios sutarties) ataskaitos“ Nr. </w:t>
      </w:r>
      <w:r w:rsidR="00D20E4C">
        <w:rPr>
          <w:bCs/>
          <w:sz w:val="24"/>
          <w:szCs w:val="24"/>
        </w:rPr>
        <w:t>AG3-2732</w:t>
      </w:r>
      <w:r>
        <w:rPr>
          <w:bCs/>
          <w:sz w:val="24"/>
          <w:szCs w:val="24"/>
        </w:rPr>
        <w:t xml:space="preserve"> (toliau – Ataskaita) V dalies 2 punkte nurodyta, kad Sutarties </w:t>
      </w:r>
      <w:r w:rsidR="00AA6FFD">
        <w:rPr>
          <w:bCs/>
          <w:sz w:val="24"/>
          <w:szCs w:val="24"/>
        </w:rPr>
        <w:t xml:space="preserve">Nr. 4 </w:t>
      </w:r>
      <w:r>
        <w:rPr>
          <w:bCs/>
          <w:sz w:val="24"/>
          <w:szCs w:val="24"/>
        </w:rPr>
        <w:t xml:space="preserve">pabaigos data yra </w:t>
      </w:r>
      <w:r w:rsidRPr="0075731E">
        <w:rPr>
          <w:bCs/>
          <w:sz w:val="24"/>
          <w:szCs w:val="24"/>
          <w:u w:val="single"/>
        </w:rPr>
        <w:t>2013 m. rugsėjo 21 d</w:t>
      </w:r>
      <w:r>
        <w:rPr>
          <w:bCs/>
          <w:sz w:val="24"/>
          <w:szCs w:val="24"/>
        </w:rPr>
        <w:t xml:space="preserve">. </w:t>
      </w:r>
      <w:r w:rsidR="0075731E">
        <w:rPr>
          <w:bCs/>
          <w:sz w:val="24"/>
          <w:szCs w:val="24"/>
        </w:rPr>
        <w:t>Tačiau, atsižvelgiant į</w:t>
      </w:r>
      <w:r>
        <w:rPr>
          <w:bCs/>
          <w:sz w:val="24"/>
          <w:szCs w:val="24"/>
        </w:rPr>
        <w:t xml:space="preserve"> Sutarties </w:t>
      </w:r>
      <w:r w:rsidR="00AA6FFD">
        <w:rPr>
          <w:bCs/>
          <w:sz w:val="24"/>
          <w:szCs w:val="24"/>
        </w:rPr>
        <w:t xml:space="preserve">Nr. 4  </w:t>
      </w:r>
      <w:r>
        <w:rPr>
          <w:bCs/>
          <w:sz w:val="24"/>
          <w:szCs w:val="24"/>
        </w:rPr>
        <w:t>7.1 punkto nuostat</w:t>
      </w:r>
      <w:r w:rsidR="0075731E">
        <w:rPr>
          <w:bCs/>
          <w:sz w:val="24"/>
          <w:szCs w:val="24"/>
        </w:rPr>
        <w:t>ą, kad</w:t>
      </w:r>
      <w:r>
        <w:rPr>
          <w:bCs/>
          <w:sz w:val="24"/>
          <w:szCs w:val="24"/>
        </w:rPr>
        <w:t xml:space="preserve"> „Sutartis įsigalioja nuo jos pasirašymo dienos ir galioja iki visiško šalių sutartinių įsipareigojimų įvykdymo“</w:t>
      </w:r>
      <w:r w:rsidR="0075731E">
        <w:rPr>
          <w:bCs/>
          <w:sz w:val="24"/>
          <w:szCs w:val="24"/>
        </w:rPr>
        <w:t xml:space="preserve"> ir į tai, kad Savivaldybė už pateiktą prekę</w:t>
      </w:r>
      <w:r>
        <w:rPr>
          <w:bCs/>
          <w:sz w:val="24"/>
          <w:szCs w:val="24"/>
        </w:rPr>
        <w:t xml:space="preserve"> apmokėjo </w:t>
      </w:r>
      <w:r w:rsidRPr="0075731E">
        <w:rPr>
          <w:bCs/>
          <w:sz w:val="24"/>
          <w:szCs w:val="24"/>
          <w:u w:val="single"/>
        </w:rPr>
        <w:t>2013 m. gruodžio 18 d.</w:t>
      </w:r>
      <w:r>
        <w:rPr>
          <w:bCs/>
          <w:sz w:val="24"/>
          <w:szCs w:val="24"/>
        </w:rPr>
        <w:t xml:space="preserve"> (Vietinis lėšų pervedimas </w:t>
      </w:r>
      <w:r w:rsidR="0075731E">
        <w:rPr>
          <w:bCs/>
          <w:sz w:val="24"/>
          <w:szCs w:val="24"/>
        </w:rPr>
        <w:t xml:space="preserve">DNB banko viduje </w:t>
      </w:r>
      <w:r>
        <w:rPr>
          <w:bCs/>
          <w:sz w:val="24"/>
          <w:szCs w:val="24"/>
        </w:rPr>
        <w:t>Nr. 5419 iš Savivaldybės sąskaitos į Tiekėjo sąskaitą), Sutarties</w:t>
      </w:r>
      <w:r w:rsidR="00AA6FFD">
        <w:rPr>
          <w:bCs/>
          <w:sz w:val="24"/>
          <w:szCs w:val="24"/>
        </w:rPr>
        <w:t xml:space="preserve"> Nr. 4 </w:t>
      </w:r>
      <w:r>
        <w:rPr>
          <w:bCs/>
          <w:sz w:val="24"/>
          <w:szCs w:val="24"/>
        </w:rPr>
        <w:t>pabaigos data laikytina 2013 m. gruodžio 18 d., o ne 2013 m. rugsėjo 21 d. kaip tai nurodyta Savivaldybės pateiktoje Ataskaitoje.</w:t>
      </w:r>
    </w:p>
    <w:p w:rsidR="0075731E" w:rsidRDefault="0075731E" w:rsidP="0075731E">
      <w:pPr>
        <w:ind w:firstLine="851"/>
        <w:jc w:val="both"/>
        <w:rPr>
          <w:sz w:val="24"/>
          <w:szCs w:val="24"/>
        </w:rPr>
      </w:pPr>
      <w:r>
        <w:rPr>
          <w:sz w:val="24"/>
          <w:szCs w:val="24"/>
        </w:rPr>
        <w:t xml:space="preserve">Tarnyba nustatė, kad Savivaldybė </w:t>
      </w:r>
      <w:r w:rsidR="00D20E4C">
        <w:rPr>
          <w:sz w:val="24"/>
          <w:szCs w:val="24"/>
        </w:rPr>
        <w:t xml:space="preserve">užbaigusi Sutartį </w:t>
      </w:r>
      <w:r w:rsidR="00AA6FFD">
        <w:rPr>
          <w:sz w:val="24"/>
          <w:szCs w:val="24"/>
        </w:rPr>
        <w:t xml:space="preserve">Nr. 4 </w:t>
      </w:r>
      <w:r w:rsidR="00D20E4C">
        <w:rPr>
          <w:sz w:val="24"/>
          <w:szCs w:val="24"/>
        </w:rPr>
        <w:t>2013 m. gruodžio 18 d.</w:t>
      </w:r>
      <w:r w:rsidR="00AA6FFD">
        <w:rPr>
          <w:sz w:val="24"/>
          <w:szCs w:val="24"/>
        </w:rPr>
        <w:t>,</w:t>
      </w:r>
      <w:r w:rsidR="00D20E4C">
        <w:rPr>
          <w:sz w:val="24"/>
          <w:szCs w:val="24"/>
        </w:rPr>
        <w:t xml:space="preserve"> Ataskaitą Tarnybai pateikė tik 2014 m. sausio 30 d. Savivaldybė</w:t>
      </w:r>
      <w:r>
        <w:rPr>
          <w:sz w:val="24"/>
          <w:szCs w:val="24"/>
        </w:rPr>
        <w:t xml:space="preserve"> nesivadovavo </w:t>
      </w:r>
      <w:r w:rsidR="00D20E4C">
        <w:rPr>
          <w:sz w:val="24"/>
          <w:szCs w:val="24"/>
        </w:rPr>
        <w:t xml:space="preserve">Viešųjų pirkimų ataskaitų rengimo ir teikimo tvarkos aprašo, patvirtinto Viešųjų pirkimų tarnybos direktoriaus 2006 m. sausio 19 d. įsakymu Nr. 1S-4 </w:t>
      </w:r>
      <w:r>
        <w:rPr>
          <w:sz w:val="24"/>
          <w:szCs w:val="24"/>
        </w:rPr>
        <w:t xml:space="preserve">19 punktu, nustatančiu, kad įvykdytos ar nutrauktos pirkimo sutarties (preliminariosios sutarties) ataskaita Tarnybai pateikiama ne vėliau kaip per 14 dienų nuo pirkimo sutarties arba visų pagrindinių sutarčių, sudarytų preliminarios sutarties pagrindu, įvykdymo ar nutraukimo ir tuo </w:t>
      </w:r>
      <w:r w:rsidR="00D20E4C">
        <w:rPr>
          <w:sz w:val="24"/>
          <w:szCs w:val="24"/>
        </w:rPr>
        <w:t>neužtikrino</w:t>
      </w:r>
      <w:r>
        <w:rPr>
          <w:sz w:val="24"/>
          <w:szCs w:val="24"/>
        </w:rPr>
        <w:t xml:space="preserve"> Įstatymo 19 straipsnio 5 ir 9 dali</w:t>
      </w:r>
      <w:r w:rsidR="00D20E4C">
        <w:rPr>
          <w:sz w:val="24"/>
          <w:szCs w:val="24"/>
        </w:rPr>
        <w:t>e</w:t>
      </w:r>
      <w:r>
        <w:rPr>
          <w:sz w:val="24"/>
          <w:szCs w:val="24"/>
        </w:rPr>
        <w:t>s</w:t>
      </w:r>
      <w:r w:rsidR="00D20E4C">
        <w:rPr>
          <w:sz w:val="24"/>
          <w:szCs w:val="24"/>
        </w:rPr>
        <w:t xml:space="preserve"> laikymosi</w:t>
      </w:r>
      <w:r>
        <w:rPr>
          <w:sz w:val="24"/>
          <w:szCs w:val="24"/>
        </w:rPr>
        <w:t>.</w:t>
      </w:r>
    </w:p>
    <w:p w:rsidR="00503F61" w:rsidRDefault="00503F61" w:rsidP="00503F61">
      <w:pPr>
        <w:pStyle w:val="ListParagraph"/>
        <w:tabs>
          <w:tab w:val="left" w:pos="0"/>
        </w:tabs>
        <w:ind w:left="0" w:firstLine="851"/>
        <w:jc w:val="both"/>
        <w:rPr>
          <w:bCs/>
          <w:sz w:val="24"/>
          <w:szCs w:val="24"/>
        </w:rPr>
      </w:pPr>
    </w:p>
    <w:p w:rsidR="001D7AC2" w:rsidRPr="00C61DCD" w:rsidRDefault="001D7AC2" w:rsidP="001D7AC2">
      <w:pPr>
        <w:pStyle w:val="ListParagraph"/>
        <w:numPr>
          <w:ilvl w:val="0"/>
          <w:numId w:val="2"/>
        </w:numPr>
        <w:tabs>
          <w:tab w:val="left" w:pos="851"/>
        </w:tabs>
        <w:ind w:left="0" w:firstLine="851"/>
        <w:jc w:val="both"/>
        <w:rPr>
          <w:sz w:val="24"/>
          <w:szCs w:val="24"/>
        </w:rPr>
      </w:pPr>
      <w:r>
        <w:rPr>
          <w:sz w:val="24"/>
          <w:szCs w:val="24"/>
        </w:rPr>
        <w:t>Viešasis mažos vertės pirkimas „</w:t>
      </w:r>
      <w:r>
        <w:rPr>
          <w:i/>
          <w:sz w:val="24"/>
          <w:szCs w:val="24"/>
        </w:rPr>
        <w:t>Šventinis televizijos bokšto papuošimas Šv. Kalėdų ir Naujųjų Metų švenčių proga</w:t>
      </w:r>
      <w:r w:rsidRPr="00C627AE">
        <w:rPr>
          <w:sz w:val="24"/>
          <w:szCs w:val="24"/>
        </w:rPr>
        <w:t xml:space="preserve">“ </w:t>
      </w:r>
      <w:r w:rsidRPr="00752C46">
        <w:rPr>
          <w:sz w:val="24"/>
          <w:szCs w:val="24"/>
        </w:rPr>
        <w:t xml:space="preserve">(skelbtas Centrinėje viešųjų pirkimų informacinėje sistemoje 2013 m. </w:t>
      </w:r>
      <w:r>
        <w:rPr>
          <w:sz w:val="24"/>
          <w:szCs w:val="24"/>
        </w:rPr>
        <w:t>spalio 10</w:t>
      </w:r>
      <w:r w:rsidRPr="00752C46">
        <w:rPr>
          <w:sz w:val="24"/>
          <w:szCs w:val="24"/>
        </w:rPr>
        <w:t xml:space="preserve"> d., (toliau</w:t>
      </w:r>
      <w:r w:rsidRPr="00C627AE">
        <w:rPr>
          <w:sz w:val="24"/>
          <w:szCs w:val="24"/>
        </w:rPr>
        <w:t xml:space="preserve"> – </w:t>
      </w:r>
      <w:r w:rsidRPr="00C61DCD">
        <w:rPr>
          <w:sz w:val="24"/>
          <w:szCs w:val="24"/>
        </w:rPr>
        <w:t xml:space="preserve">Pirkimas Nr. </w:t>
      </w:r>
      <w:r>
        <w:rPr>
          <w:sz w:val="24"/>
          <w:szCs w:val="24"/>
        </w:rPr>
        <w:t>5</w:t>
      </w:r>
      <w:r w:rsidRPr="00C61DCD">
        <w:rPr>
          <w:sz w:val="24"/>
          <w:szCs w:val="24"/>
        </w:rPr>
        <w:t>) atliktas apklausos būdu.</w:t>
      </w:r>
    </w:p>
    <w:p w:rsidR="00503F61" w:rsidRPr="001D7AC2" w:rsidRDefault="001D7AC2" w:rsidP="001D7AC2">
      <w:pPr>
        <w:pStyle w:val="ListParagraph"/>
        <w:tabs>
          <w:tab w:val="left" w:pos="0"/>
        </w:tabs>
        <w:ind w:left="0" w:firstLine="851"/>
        <w:jc w:val="both"/>
        <w:rPr>
          <w:bCs/>
          <w:sz w:val="24"/>
          <w:szCs w:val="24"/>
        </w:rPr>
      </w:pPr>
      <w:r w:rsidRPr="00C61DCD">
        <w:rPr>
          <w:sz w:val="24"/>
          <w:szCs w:val="24"/>
        </w:rPr>
        <w:t xml:space="preserve">Pirkimui Nr. </w:t>
      </w:r>
      <w:r>
        <w:rPr>
          <w:sz w:val="24"/>
          <w:szCs w:val="24"/>
        </w:rPr>
        <w:t>5</w:t>
      </w:r>
      <w:r w:rsidRPr="00C61DCD">
        <w:rPr>
          <w:sz w:val="24"/>
          <w:szCs w:val="24"/>
        </w:rPr>
        <w:t xml:space="preserve"> taikomos Lietuvos Respublikos viešųjų pirkimų įstatymo (aktuali redakcija nuo 2013 m. sausio 30 d.) (toliau – Įstatymas) ir Vilniaus miesto savivaldybės administracijos supaprastintų viešųjų pirkimų taisyklių, patvirtintų Vilniaus miesto savivaldybės administracijos direktoriaus 2010 m. liepos 15 d. įsakymu Nr. 30-1556, (toliau – Supaprastintų pirkimų taisyklės) </w:t>
      </w:r>
      <w:r w:rsidRPr="00221C53">
        <w:rPr>
          <w:bCs/>
          <w:sz w:val="24"/>
          <w:szCs w:val="24"/>
        </w:rPr>
        <w:t>nuostatos.</w:t>
      </w:r>
    </w:p>
    <w:p w:rsidR="001D7AC2" w:rsidRDefault="001D7AC2" w:rsidP="001D7AC2">
      <w:pPr>
        <w:pStyle w:val="ListParagraph"/>
        <w:tabs>
          <w:tab w:val="left" w:pos="0"/>
        </w:tabs>
        <w:ind w:left="0" w:firstLine="851"/>
        <w:jc w:val="both"/>
        <w:rPr>
          <w:bCs/>
          <w:sz w:val="24"/>
          <w:szCs w:val="24"/>
        </w:rPr>
      </w:pPr>
      <w:r>
        <w:rPr>
          <w:sz w:val="24"/>
          <w:szCs w:val="24"/>
        </w:rPr>
        <w:t xml:space="preserve">Atlikus </w:t>
      </w:r>
      <w:r>
        <w:rPr>
          <w:bCs/>
          <w:sz w:val="24"/>
          <w:szCs w:val="24"/>
        </w:rPr>
        <w:t>Pirkimą Nr. 5 tarp Vilniaus miesto savivaldybės administracijos ir UAB „Švenčių studija“</w:t>
      </w:r>
      <w:r>
        <w:rPr>
          <w:sz w:val="24"/>
          <w:szCs w:val="24"/>
        </w:rPr>
        <w:t xml:space="preserve"> (kodas 126060977, Motorų g. 8, 02190 Vilnius) (toliau – Tiekėjas)</w:t>
      </w:r>
      <w:r>
        <w:rPr>
          <w:bCs/>
          <w:sz w:val="24"/>
          <w:szCs w:val="24"/>
        </w:rPr>
        <w:t xml:space="preserve"> 2013 m. lapkričio 18 d. sudaryta viešojo pirkimo-pardavimo sutartis Nr. A62-98(3.10.21-UK) (toliau – Sutartis Nr. 5).</w:t>
      </w:r>
    </w:p>
    <w:p w:rsidR="00DD69C2" w:rsidRDefault="001D7AC2" w:rsidP="00DD69C2">
      <w:pPr>
        <w:pStyle w:val="ListParagraph"/>
        <w:tabs>
          <w:tab w:val="left" w:pos="0"/>
        </w:tabs>
        <w:ind w:left="0" w:firstLine="851"/>
        <w:jc w:val="both"/>
        <w:rPr>
          <w:sz w:val="24"/>
          <w:szCs w:val="24"/>
        </w:rPr>
      </w:pPr>
      <w:r w:rsidRPr="002F7CE5">
        <w:rPr>
          <w:sz w:val="24"/>
          <w:szCs w:val="24"/>
        </w:rPr>
        <w:t>Sutarties</w:t>
      </w:r>
      <w:r w:rsidR="00AA6FFD">
        <w:rPr>
          <w:sz w:val="24"/>
          <w:szCs w:val="24"/>
        </w:rPr>
        <w:t xml:space="preserve"> Nr. 5</w:t>
      </w:r>
      <w:r w:rsidRPr="002F7CE5">
        <w:rPr>
          <w:sz w:val="24"/>
          <w:szCs w:val="24"/>
        </w:rPr>
        <w:t xml:space="preserve"> </w:t>
      </w:r>
      <w:r w:rsidR="00AA6FFD">
        <w:rPr>
          <w:sz w:val="24"/>
          <w:szCs w:val="24"/>
        </w:rPr>
        <w:t xml:space="preserve"> </w:t>
      </w:r>
      <w:r>
        <w:rPr>
          <w:sz w:val="24"/>
          <w:szCs w:val="24"/>
        </w:rPr>
        <w:t>4.2</w:t>
      </w:r>
      <w:r w:rsidRPr="002F7CE5">
        <w:rPr>
          <w:sz w:val="24"/>
          <w:szCs w:val="24"/>
        </w:rPr>
        <w:t xml:space="preserve"> punkte nustatyta, kad „</w:t>
      </w:r>
      <w:r w:rsidR="00AA6FFD">
        <w:rPr>
          <w:i/>
          <w:sz w:val="24"/>
          <w:szCs w:val="24"/>
        </w:rPr>
        <w:t xml:space="preserve">Atsižvelgiant į sutarties pobūdį ir ypatumus, šalys susitaria, kad darbai bus apmokami pagal Vykdytojo atliktų darbų aktus ir pateiktas sąskaitas-faktūras per </w:t>
      </w:r>
      <w:r w:rsidR="00AA6FFD" w:rsidRPr="00F2324B">
        <w:rPr>
          <w:i/>
          <w:sz w:val="24"/>
          <w:szCs w:val="24"/>
          <w:u w:val="single"/>
        </w:rPr>
        <w:t>60</w:t>
      </w:r>
      <w:r w:rsidR="00AA6FFD">
        <w:rPr>
          <w:i/>
          <w:sz w:val="24"/>
          <w:szCs w:val="24"/>
        </w:rPr>
        <w:t xml:space="preserve"> (šešiasdešimt) dienų po atliktų darbų aktų pasirašymo dienos</w:t>
      </w:r>
      <w:r w:rsidRPr="002F7CE5">
        <w:rPr>
          <w:sz w:val="24"/>
          <w:szCs w:val="24"/>
        </w:rPr>
        <w:t xml:space="preserve">“. </w:t>
      </w:r>
      <w:r w:rsidRPr="007B4C0C">
        <w:rPr>
          <w:bCs/>
          <w:sz w:val="24"/>
          <w:szCs w:val="24"/>
        </w:rPr>
        <w:t xml:space="preserve">Sutarties Nr. </w:t>
      </w:r>
      <w:r w:rsidR="00AA6FFD">
        <w:rPr>
          <w:bCs/>
          <w:sz w:val="24"/>
          <w:szCs w:val="24"/>
        </w:rPr>
        <w:t>5</w:t>
      </w:r>
      <w:r w:rsidRPr="007B4C0C">
        <w:rPr>
          <w:bCs/>
          <w:sz w:val="24"/>
          <w:szCs w:val="24"/>
        </w:rPr>
        <w:t xml:space="preserve"> </w:t>
      </w:r>
      <w:r w:rsidR="00AA6FFD">
        <w:rPr>
          <w:bCs/>
          <w:sz w:val="24"/>
          <w:szCs w:val="24"/>
        </w:rPr>
        <w:t xml:space="preserve"> </w:t>
      </w:r>
      <w:r>
        <w:rPr>
          <w:sz w:val="24"/>
          <w:szCs w:val="24"/>
        </w:rPr>
        <w:t xml:space="preserve">5.3 </w:t>
      </w:r>
      <w:r w:rsidRPr="007B4C0C">
        <w:rPr>
          <w:sz w:val="24"/>
          <w:szCs w:val="24"/>
        </w:rPr>
        <w:t>punkte nurodyta, kad Savivaldybė</w:t>
      </w:r>
      <w:r>
        <w:rPr>
          <w:sz w:val="24"/>
          <w:szCs w:val="24"/>
        </w:rPr>
        <w:t xml:space="preserve"> įsipareigoja „</w:t>
      </w:r>
      <w:r w:rsidRPr="001F3D3B">
        <w:rPr>
          <w:i/>
          <w:sz w:val="24"/>
          <w:szCs w:val="24"/>
        </w:rPr>
        <w:t xml:space="preserve">Apmokėti Vykdytojui už tinkamai atliktus darbus </w:t>
      </w:r>
      <w:r w:rsidRPr="00485E4F">
        <w:rPr>
          <w:i/>
          <w:sz w:val="24"/>
          <w:szCs w:val="24"/>
        </w:rPr>
        <w:t xml:space="preserve">pagal šioje Sutartyje numatytas sąlygas ir terminus </w:t>
      </w:r>
      <w:r w:rsidRPr="001F3D3B">
        <w:rPr>
          <w:i/>
          <w:sz w:val="24"/>
          <w:szCs w:val="24"/>
        </w:rPr>
        <w:t>pagal pateiktas sąskaitas–faktūras</w:t>
      </w:r>
      <w:r>
        <w:rPr>
          <w:sz w:val="24"/>
          <w:szCs w:val="24"/>
        </w:rPr>
        <w:t xml:space="preserve">“. </w:t>
      </w:r>
      <w:r w:rsidR="00DD69C2" w:rsidRPr="002F7CE5">
        <w:rPr>
          <w:sz w:val="24"/>
          <w:szCs w:val="24"/>
        </w:rPr>
        <w:t>Įvertinus kaip Savivaldybė atsiskait</w:t>
      </w:r>
      <w:r w:rsidR="00DD69C2">
        <w:rPr>
          <w:sz w:val="24"/>
          <w:szCs w:val="24"/>
        </w:rPr>
        <w:t>ė</w:t>
      </w:r>
      <w:r w:rsidR="00DD69C2" w:rsidRPr="002F7CE5">
        <w:rPr>
          <w:sz w:val="24"/>
          <w:szCs w:val="24"/>
        </w:rPr>
        <w:t xml:space="preserve"> su </w:t>
      </w:r>
      <w:r w:rsidR="00DD69C2">
        <w:rPr>
          <w:sz w:val="24"/>
          <w:szCs w:val="24"/>
        </w:rPr>
        <w:t>T</w:t>
      </w:r>
      <w:r w:rsidR="00DD69C2" w:rsidRPr="002F7CE5">
        <w:rPr>
          <w:sz w:val="24"/>
          <w:szCs w:val="24"/>
        </w:rPr>
        <w:t xml:space="preserve">iekėju pagal Sutarties Nr. </w:t>
      </w:r>
      <w:r w:rsidR="00DD69C2">
        <w:rPr>
          <w:sz w:val="24"/>
          <w:szCs w:val="24"/>
        </w:rPr>
        <w:t>5</w:t>
      </w:r>
      <w:r w:rsidR="00DD69C2" w:rsidRPr="002F7CE5">
        <w:rPr>
          <w:sz w:val="24"/>
          <w:szCs w:val="24"/>
        </w:rPr>
        <w:t xml:space="preserve"> </w:t>
      </w:r>
      <w:r w:rsidR="00DD69C2">
        <w:rPr>
          <w:sz w:val="24"/>
          <w:szCs w:val="24"/>
        </w:rPr>
        <w:t xml:space="preserve"> 4.2</w:t>
      </w:r>
      <w:r w:rsidR="00DD69C2" w:rsidRPr="002F7CE5">
        <w:rPr>
          <w:sz w:val="24"/>
          <w:szCs w:val="24"/>
        </w:rPr>
        <w:t xml:space="preserve"> punkto nuostatas, nustatyta, kad </w:t>
      </w:r>
      <w:r w:rsidR="00DD69C2">
        <w:rPr>
          <w:sz w:val="24"/>
          <w:szCs w:val="24"/>
        </w:rPr>
        <w:t>Tiekėjas Savivaldybei 2014 m. sausio 8 d. pateikė 2014 m. sausio 6 d. PVM sąskaitą-faktūrą SVE 14 Nr. 007 (gauto dokumento žyma Nr. A55-242/14)</w:t>
      </w:r>
      <w:r w:rsidR="00F2324B">
        <w:rPr>
          <w:sz w:val="24"/>
          <w:szCs w:val="24"/>
        </w:rPr>
        <w:t xml:space="preserve"> (toliau – Sąskaita)</w:t>
      </w:r>
      <w:r w:rsidR="00C541A9">
        <w:rPr>
          <w:sz w:val="24"/>
          <w:szCs w:val="24"/>
        </w:rPr>
        <w:t xml:space="preserve"> ir 2014 m. sausio 6 d. atliktų darbų priėmimo perdavimo aktą Nr. 2014-01-06. Šie abu dokumentai Savivaldybės atstovės </w:t>
      </w:r>
      <w:r w:rsidR="00F2324B">
        <w:rPr>
          <w:sz w:val="24"/>
          <w:szCs w:val="24"/>
        </w:rPr>
        <w:t>M</w:t>
      </w:r>
      <w:r w:rsidR="00C541A9">
        <w:rPr>
          <w:sz w:val="24"/>
          <w:szCs w:val="24"/>
        </w:rPr>
        <w:t xml:space="preserve">iesto </w:t>
      </w:r>
      <w:r w:rsidR="00F2324B">
        <w:rPr>
          <w:sz w:val="24"/>
          <w:szCs w:val="24"/>
        </w:rPr>
        <w:t xml:space="preserve">ūkio ir transporto departamento Miesto tvarkymo skyriaus vedėjos Irenos </w:t>
      </w:r>
      <w:proofErr w:type="spellStart"/>
      <w:r w:rsidR="00F2324B">
        <w:rPr>
          <w:sz w:val="24"/>
          <w:szCs w:val="24"/>
        </w:rPr>
        <w:t>Mikalauskienės</w:t>
      </w:r>
      <w:proofErr w:type="spellEnd"/>
      <w:r w:rsidR="00F2324B">
        <w:rPr>
          <w:sz w:val="24"/>
          <w:szCs w:val="24"/>
        </w:rPr>
        <w:t xml:space="preserve"> </w:t>
      </w:r>
      <w:r w:rsidR="00C541A9">
        <w:rPr>
          <w:sz w:val="24"/>
          <w:szCs w:val="24"/>
        </w:rPr>
        <w:t>pasirašyti 2014 m. sausio 9 d.</w:t>
      </w:r>
      <w:r w:rsidR="00F2324B">
        <w:rPr>
          <w:sz w:val="24"/>
          <w:szCs w:val="24"/>
        </w:rPr>
        <w:t xml:space="preserve"> Savivaldybė Sąskait</w:t>
      </w:r>
      <w:r w:rsidR="001250C2">
        <w:rPr>
          <w:sz w:val="24"/>
          <w:szCs w:val="24"/>
        </w:rPr>
        <w:t>ą</w:t>
      </w:r>
      <w:r w:rsidR="00DD69C2">
        <w:rPr>
          <w:sz w:val="24"/>
          <w:szCs w:val="24"/>
        </w:rPr>
        <w:t xml:space="preserve"> apmokė</w:t>
      </w:r>
      <w:r w:rsidR="00F2324B">
        <w:rPr>
          <w:sz w:val="24"/>
          <w:szCs w:val="24"/>
        </w:rPr>
        <w:t>jo</w:t>
      </w:r>
      <w:r w:rsidR="00DD69C2">
        <w:rPr>
          <w:sz w:val="24"/>
          <w:szCs w:val="24"/>
        </w:rPr>
        <w:t xml:space="preserve"> tik 2014 m. rugpjūčio 22 d. </w:t>
      </w:r>
      <w:r w:rsidR="00DD69C2">
        <w:rPr>
          <w:bCs/>
          <w:sz w:val="24"/>
          <w:szCs w:val="24"/>
        </w:rPr>
        <w:t>(Vietinis lėšų pervedimas DNB banko viduje Nr. 1309 iš Savivaldybės sąskaitos į Tiekėjo sąskaitą)</w:t>
      </w:r>
      <w:r w:rsidR="00F2324B">
        <w:rPr>
          <w:bCs/>
          <w:sz w:val="24"/>
          <w:szCs w:val="24"/>
        </w:rPr>
        <w:t xml:space="preserve">, t.y. per </w:t>
      </w:r>
      <w:r w:rsidR="00F2324B" w:rsidRPr="00F2324B">
        <w:rPr>
          <w:bCs/>
          <w:sz w:val="24"/>
          <w:szCs w:val="24"/>
          <w:u w:val="single"/>
        </w:rPr>
        <w:t>235</w:t>
      </w:r>
      <w:r w:rsidR="00F2324B">
        <w:rPr>
          <w:bCs/>
          <w:sz w:val="24"/>
          <w:szCs w:val="24"/>
        </w:rPr>
        <w:t xml:space="preserve"> dienas nuo </w:t>
      </w:r>
      <w:r w:rsidR="001250C2">
        <w:rPr>
          <w:bCs/>
          <w:sz w:val="24"/>
          <w:szCs w:val="24"/>
        </w:rPr>
        <w:t>S</w:t>
      </w:r>
      <w:r w:rsidR="00F2324B">
        <w:rPr>
          <w:bCs/>
          <w:sz w:val="24"/>
          <w:szCs w:val="24"/>
        </w:rPr>
        <w:t>ąskaitos pasirašymo datos.</w:t>
      </w:r>
    </w:p>
    <w:p w:rsidR="00DD69C2" w:rsidRPr="002F7CE5" w:rsidRDefault="00DD69C2" w:rsidP="00DD69C2">
      <w:pPr>
        <w:pStyle w:val="ListParagraph"/>
        <w:tabs>
          <w:tab w:val="left" w:pos="0"/>
          <w:tab w:val="left" w:pos="851"/>
        </w:tabs>
        <w:ind w:left="0"/>
        <w:jc w:val="both"/>
        <w:rPr>
          <w:sz w:val="24"/>
          <w:szCs w:val="24"/>
        </w:rPr>
      </w:pPr>
      <w:r>
        <w:rPr>
          <w:sz w:val="24"/>
          <w:szCs w:val="24"/>
        </w:rPr>
        <w:tab/>
      </w:r>
      <w:r w:rsidRPr="002F7CE5">
        <w:rPr>
          <w:sz w:val="24"/>
          <w:szCs w:val="24"/>
        </w:rPr>
        <w:t>Apibendrinus tai, kas išdėstyta, darytina išvada, kad Savivaldybė,</w:t>
      </w:r>
      <w:r>
        <w:rPr>
          <w:sz w:val="24"/>
          <w:szCs w:val="24"/>
        </w:rPr>
        <w:t xml:space="preserve"> </w:t>
      </w:r>
      <w:r w:rsidRPr="002F7CE5">
        <w:rPr>
          <w:sz w:val="24"/>
          <w:szCs w:val="24"/>
        </w:rPr>
        <w:t>nesivadova</w:t>
      </w:r>
      <w:r w:rsidR="00C541A9">
        <w:rPr>
          <w:sz w:val="24"/>
          <w:szCs w:val="24"/>
        </w:rPr>
        <w:t>vo</w:t>
      </w:r>
      <w:r w:rsidRPr="002F7CE5">
        <w:rPr>
          <w:sz w:val="24"/>
          <w:szCs w:val="24"/>
        </w:rPr>
        <w:t xml:space="preserve"> Sutarties Nr. </w:t>
      </w:r>
      <w:r>
        <w:rPr>
          <w:sz w:val="24"/>
          <w:szCs w:val="24"/>
        </w:rPr>
        <w:t>5  4.2</w:t>
      </w:r>
      <w:r w:rsidRPr="002F7CE5">
        <w:rPr>
          <w:sz w:val="24"/>
          <w:szCs w:val="24"/>
        </w:rPr>
        <w:t xml:space="preserve"> punkt</w:t>
      </w:r>
      <w:r>
        <w:rPr>
          <w:sz w:val="24"/>
          <w:szCs w:val="24"/>
        </w:rPr>
        <w:t>u (</w:t>
      </w:r>
      <w:r w:rsidRPr="002F7CE5">
        <w:rPr>
          <w:sz w:val="24"/>
          <w:szCs w:val="24"/>
        </w:rPr>
        <w:t>„</w:t>
      </w:r>
      <w:r w:rsidR="00C541A9">
        <w:rPr>
          <w:sz w:val="24"/>
          <w:szCs w:val="24"/>
        </w:rPr>
        <w:t>&lt;...&gt; darbai bus apmokami</w:t>
      </w:r>
      <w:r w:rsidRPr="002F7CE5">
        <w:rPr>
          <w:i/>
          <w:sz w:val="24"/>
          <w:szCs w:val="24"/>
        </w:rPr>
        <w:t xml:space="preserve"> &lt;...&gt; per 60 (šešiasdešimt) dienų po </w:t>
      </w:r>
      <w:r w:rsidR="00C541A9">
        <w:rPr>
          <w:i/>
          <w:sz w:val="24"/>
          <w:szCs w:val="24"/>
        </w:rPr>
        <w:t>atliktų</w:t>
      </w:r>
      <w:r w:rsidRPr="002F7CE5">
        <w:rPr>
          <w:i/>
          <w:sz w:val="24"/>
          <w:szCs w:val="24"/>
        </w:rPr>
        <w:t xml:space="preserve"> </w:t>
      </w:r>
      <w:r w:rsidR="00C541A9">
        <w:rPr>
          <w:i/>
          <w:sz w:val="24"/>
          <w:szCs w:val="24"/>
        </w:rPr>
        <w:t>darbų</w:t>
      </w:r>
      <w:r w:rsidRPr="002F7CE5">
        <w:rPr>
          <w:i/>
          <w:sz w:val="24"/>
          <w:szCs w:val="24"/>
        </w:rPr>
        <w:t xml:space="preserve"> aktų pasirašymo dienos</w:t>
      </w:r>
      <w:r w:rsidRPr="007F6207">
        <w:rPr>
          <w:sz w:val="24"/>
          <w:szCs w:val="24"/>
        </w:rPr>
        <w:t>“</w:t>
      </w:r>
      <w:r>
        <w:rPr>
          <w:i/>
          <w:sz w:val="24"/>
          <w:szCs w:val="24"/>
        </w:rPr>
        <w:t>)</w:t>
      </w:r>
      <w:r>
        <w:rPr>
          <w:sz w:val="24"/>
          <w:szCs w:val="24"/>
        </w:rPr>
        <w:t xml:space="preserve">, </w:t>
      </w:r>
      <w:r w:rsidR="00C541A9">
        <w:rPr>
          <w:sz w:val="24"/>
          <w:szCs w:val="24"/>
        </w:rPr>
        <w:t xml:space="preserve">už darbus apmokėjo </w:t>
      </w:r>
      <w:r w:rsidR="00F2324B">
        <w:rPr>
          <w:sz w:val="24"/>
          <w:szCs w:val="24"/>
        </w:rPr>
        <w:t xml:space="preserve">tik per 235 dienas, tuo </w:t>
      </w:r>
      <w:r>
        <w:rPr>
          <w:sz w:val="24"/>
          <w:szCs w:val="24"/>
        </w:rPr>
        <w:t xml:space="preserve">pakeitė </w:t>
      </w:r>
      <w:r w:rsidRPr="002F7CE5">
        <w:rPr>
          <w:sz w:val="24"/>
          <w:szCs w:val="24"/>
        </w:rPr>
        <w:t xml:space="preserve">Sutarties Nr. </w:t>
      </w:r>
      <w:r w:rsidR="00C541A9">
        <w:rPr>
          <w:sz w:val="24"/>
          <w:szCs w:val="24"/>
        </w:rPr>
        <w:t xml:space="preserve">5 </w:t>
      </w:r>
      <w:r w:rsidRPr="002F7CE5">
        <w:rPr>
          <w:sz w:val="24"/>
          <w:szCs w:val="24"/>
        </w:rPr>
        <w:t xml:space="preserve"> </w:t>
      </w:r>
      <w:r w:rsidR="00C541A9">
        <w:rPr>
          <w:sz w:val="24"/>
          <w:szCs w:val="24"/>
        </w:rPr>
        <w:t>4</w:t>
      </w:r>
      <w:r w:rsidRPr="002F7CE5">
        <w:rPr>
          <w:sz w:val="24"/>
          <w:szCs w:val="24"/>
        </w:rPr>
        <w:t>.</w:t>
      </w:r>
      <w:r w:rsidR="00C541A9">
        <w:rPr>
          <w:sz w:val="24"/>
          <w:szCs w:val="24"/>
        </w:rPr>
        <w:t>2</w:t>
      </w:r>
      <w:r w:rsidRPr="002F7CE5">
        <w:rPr>
          <w:sz w:val="24"/>
          <w:szCs w:val="24"/>
        </w:rPr>
        <w:t xml:space="preserve"> punkt</w:t>
      </w:r>
      <w:r w:rsidR="00F2324B">
        <w:rPr>
          <w:sz w:val="24"/>
          <w:szCs w:val="24"/>
        </w:rPr>
        <w:t>o</w:t>
      </w:r>
      <w:r>
        <w:rPr>
          <w:sz w:val="24"/>
          <w:szCs w:val="24"/>
        </w:rPr>
        <w:t xml:space="preserve"> nuostatas</w:t>
      </w:r>
      <w:r w:rsidRPr="002F7CE5">
        <w:rPr>
          <w:sz w:val="24"/>
          <w:szCs w:val="24"/>
        </w:rPr>
        <w:t>,</w:t>
      </w:r>
      <w:r w:rsidR="00C541A9">
        <w:rPr>
          <w:sz w:val="24"/>
          <w:szCs w:val="24"/>
        </w:rPr>
        <w:t xml:space="preserve"> tokiais veiksmais</w:t>
      </w:r>
      <w:r w:rsidRPr="002F7CE5">
        <w:rPr>
          <w:sz w:val="24"/>
          <w:szCs w:val="24"/>
        </w:rPr>
        <w:t xml:space="preserve"> neužtikrino Įstatymo 3 straipsnio 1 dalyje įtvirtintų skaidrumo bei lyg</w:t>
      </w:r>
      <w:r>
        <w:rPr>
          <w:sz w:val="24"/>
          <w:szCs w:val="24"/>
        </w:rPr>
        <w:t xml:space="preserve">iateisiškumo principų laikymosi ir </w:t>
      </w:r>
      <w:r w:rsidRPr="002F7CE5">
        <w:rPr>
          <w:sz w:val="24"/>
          <w:szCs w:val="24"/>
        </w:rPr>
        <w:t>tuo pažeidė Įstatymo 18 straipsnio 8 dalies nuostatas</w:t>
      </w:r>
      <w:r>
        <w:rPr>
          <w:sz w:val="24"/>
          <w:szCs w:val="24"/>
        </w:rPr>
        <w:t xml:space="preserve"> („</w:t>
      </w:r>
      <w:r w:rsidRPr="00535B27">
        <w:rPr>
          <w:i/>
          <w:sz w:val="24"/>
          <w:szCs w:val="24"/>
        </w:rPr>
        <w:t>Pirkimo sutarties sąlygos sutarties galiojimo laikotarpiu negali būti keičiamos, išskyrus tokias pirkimo sutarties sąlygas, kurias pakeitus nebūtų pažeisti šio įstatymo 3 straipsnyje nustatyti principai bei tikslai.</w:t>
      </w:r>
    </w:p>
    <w:p w:rsidR="00437184" w:rsidRDefault="00437184" w:rsidP="00437184">
      <w:pPr>
        <w:pStyle w:val="ListParagraph"/>
        <w:tabs>
          <w:tab w:val="left" w:pos="0"/>
        </w:tabs>
        <w:ind w:left="0" w:firstLine="851"/>
        <w:jc w:val="both"/>
        <w:rPr>
          <w:color w:val="000000"/>
          <w:sz w:val="24"/>
          <w:szCs w:val="24"/>
          <w:shd w:val="clear" w:color="auto" w:fill="FFFFFF"/>
        </w:rPr>
      </w:pPr>
      <w:r w:rsidRPr="00CA0F64">
        <w:rPr>
          <w:sz w:val="24"/>
          <w:szCs w:val="24"/>
        </w:rPr>
        <w:t xml:space="preserve">Tarnyba atkreipia dėmesį, kad Lietuvos Respublikos mokėjimų, atliekamų pagal komercines sutartis, vėlavimo prevencijos įstatymo 5 straipsnio 3 dalyje nustatyta, kad, </w:t>
      </w:r>
      <w:r w:rsidRPr="00CA0F64">
        <w:rPr>
          <w:color w:val="000000"/>
          <w:sz w:val="24"/>
          <w:szCs w:val="24"/>
          <w:shd w:val="clear" w:color="auto" w:fill="FFFFFF"/>
        </w:rPr>
        <w:t xml:space="preserve">Komercinėje sutartyje tarp ūkio subjektų ir viešųjų subjektų nustatytas mokėjimo laikotarpis negali būti ilgesnis negu </w:t>
      </w:r>
      <w:r>
        <w:rPr>
          <w:color w:val="000000"/>
          <w:sz w:val="24"/>
          <w:szCs w:val="24"/>
          <w:shd w:val="clear" w:color="auto" w:fill="FFFFFF"/>
        </w:rPr>
        <w:t>30 kalendorinių dienų</w:t>
      </w:r>
      <w:r w:rsidRPr="00CA0F64">
        <w:rPr>
          <w:color w:val="000000"/>
          <w:sz w:val="24"/>
          <w:szCs w:val="24"/>
          <w:shd w:val="clear" w:color="auto" w:fill="FFFFFF"/>
        </w:rPr>
        <w:t xml:space="preserve">, išskyrus atvejus, kai dėl to komercinėje sutartyje aiškiai </w:t>
      </w:r>
      <w:r w:rsidRPr="00CA0F64">
        <w:rPr>
          <w:color w:val="000000"/>
          <w:sz w:val="24"/>
          <w:szCs w:val="24"/>
          <w:shd w:val="clear" w:color="auto" w:fill="FFFFFF"/>
        </w:rPr>
        <w:lastRenderedPageBreak/>
        <w:t>susitariama kitaip, jeigu tai yra objektyviai pagrįsta, atsižvelgiant į konkretų komercinės sutarties pobūdį ar ypatumus, ir jeigu bet kuriuo atveju mokėjimo laikotarpis neviršija 60 kalendorinių dienų nuo prekių gavimo, paslaugų suteikimo ar darbų atlikimo dienos.</w:t>
      </w:r>
    </w:p>
    <w:p w:rsidR="00437184" w:rsidRDefault="00437184" w:rsidP="00B05EE6">
      <w:pPr>
        <w:ind w:firstLine="851"/>
        <w:jc w:val="both"/>
        <w:rPr>
          <w:sz w:val="24"/>
          <w:szCs w:val="24"/>
        </w:rPr>
      </w:pPr>
    </w:p>
    <w:p w:rsidR="00F33028" w:rsidRPr="00C61DCD" w:rsidRDefault="00F33028" w:rsidP="00B05EE6">
      <w:pPr>
        <w:ind w:firstLine="851"/>
        <w:jc w:val="both"/>
        <w:rPr>
          <w:sz w:val="24"/>
          <w:szCs w:val="24"/>
        </w:rPr>
      </w:pPr>
      <w:r w:rsidRPr="00C61DCD">
        <w:rPr>
          <w:sz w:val="24"/>
          <w:szCs w:val="24"/>
        </w:rPr>
        <w:t>Vadovaujantis Lietuvos Respublikos administracinių bylų teisenos įstatymo 5 ir 15 straipsniais, nesutikę su Vertinimo išvada, galite ją apskųsti teismui šio įstatymo nustatyta tvarka.</w:t>
      </w:r>
    </w:p>
    <w:p w:rsidR="00F2324B" w:rsidRDefault="00F2324B" w:rsidP="009563D0">
      <w:pPr>
        <w:jc w:val="both"/>
        <w:rPr>
          <w:sz w:val="24"/>
          <w:szCs w:val="24"/>
        </w:rPr>
      </w:pPr>
    </w:p>
    <w:p w:rsidR="00F2324B" w:rsidRDefault="00F2324B" w:rsidP="009563D0">
      <w:pPr>
        <w:jc w:val="both"/>
        <w:rPr>
          <w:sz w:val="24"/>
          <w:szCs w:val="24"/>
        </w:rPr>
      </w:pPr>
    </w:p>
    <w:p w:rsidR="00437184" w:rsidRDefault="00437184" w:rsidP="009563D0">
      <w:pPr>
        <w:jc w:val="both"/>
        <w:rPr>
          <w:sz w:val="24"/>
          <w:szCs w:val="24"/>
        </w:rPr>
      </w:pPr>
    </w:p>
    <w:p w:rsidR="00437184" w:rsidRDefault="00437184" w:rsidP="009563D0">
      <w:pPr>
        <w:jc w:val="both"/>
        <w:rPr>
          <w:sz w:val="24"/>
          <w:szCs w:val="24"/>
        </w:rPr>
      </w:pPr>
    </w:p>
    <w:p w:rsidR="009563D0" w:rsidRDefault="009563D0" w:rsidP="009563D0">
      <w:pPr>
        <w:jc w:val="both"/>
        <w:rPr>
          <w:sz w:val="24"/>
          <w:szCs w:val="24"/>
        </w:rPr>
      </w:pPr>
    </w:p>
    <w:p w:rsidR="00BE233C" w:rsidRDefault="009563D0" w:rsidP="009563D0">
      <w:pPr>
        <w:ind w:right="-141"/>
        <w:jc w:val="both"/>
        <w:rPr>
          <w:sz w:val="24"/>
        </w:rPr>
      </w:pPr>
      <w:r>
        <w:rPr>
          <w:sz w:val="24"/>
        </w:rPr>
        <w:t>Direktori</w:t>
      </w:r>
      <w:r w:rsidR="00BE233C">
        <w:rPr>
          <w:sz w:val="24"/>
        </w:rPr>
        <w:t>a</w:t>
      </w:r>
      <w:r>
        <w:rPr>
          <w:sz w:val="24"/>
        </w:rPr>
        <w:t>us</w:t>
      </w:r>
      <w:r w:rsidR="00BE233C">
        <w:rPr>
          <w:sz w:val="24"/>
        </w:rPr>
        <w:t xml:space="preserve"> pavaduotoja,</w:t>
      </w:r>
    </w:p>
    <w:p w:rsidR="009563D0" w:rsidRDefault="00BE233C" w:rsidP="009563D0">
      <w:pPr>
        <w:ind w:right="-141"/>
        <w:jc w:val="both"/>
        <w:rPr>
          <w:sz w:val="24"/>
          <w:szCs w:val="24"/>
        </w:rPr>
      </w:pPr>
      <w:r>
        <w:rPr>
          <w:sz w:val="24"/>
        </w:rPr>
        <w:t>laikinai atliekanti direktoriaus funkcijas</w:t>
      </w:r>
      <w:r w:rsidR="009563D0">
        <w:rPr>
          <w:sz w:val="24"/>
        </w:rPr>
        <w:tab/>
      </w:r>
      <w:r w:rsidR="009563D0">
        <w:rPr>
          <w:sz w:val="24"/>
        </w:rPr>
        <w:tab/>
      </w:r>
      <w:r w:rsidR="009563D0">
        <w:rPr>
          <w:sz w:val="24"/>
        </w:rPr>
        <w:tab/>
      </w:r>
      <w:r>
        <w:rPr>
          <w:sz w:val="24"/>
        </w:rPr>
        <w:t xml:space="preserve">                     Sigita Jurgelevičienė</w:t>
      </w:r>
    </w:p>
    <w:p w:rsidR="00BE233C" w:rsidRDefault="00BE233C" w:rsidP="009563D0">
      <w:pPr>
        <w:rPr>
          <w:sz w:val="24"/>
          <w:szCs w:val="24"/>
        </w:rPr>
      </w:pPr>
    </w:p>
    <w:p w:rsidR="00C67819" w:rsidRDefault="00C67819" w:rsidP="009563D0">
      <w:pPr>
        <w:rPr>
          <w:sz w:val="24"/>
          <w:szCs w:val="24"/>
        </w:rPr>
      </w:pPr>
      <w:bookmarkStart w:id="0" w:name="_GoBack"/>
      <w:bookmarkEnd w:id="0"/>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437184" w:rsidRDefault="00437184" w:rsidP="009563D0">
      <w:pPr>
        <w:rPr>
          <w:sz w:val="24"/>
          <w:szCs w:val="24"/>
        </w:rPr>
      </w:pPr>
    </w:p>
    <w:p w:rsidR="00F2324B" w:rsidRDefault="00F2324B" w:rsidP="009563D0">
      <w:pPr>
        <w:rPr>
          <w:sz w:val="24"/>
          <w:szCs w:val="24"/>
        </w:rPr>
      </w:pPr>
    </w:p>
    <w:p w:rsidR="009563D0" w:rsidRPr="00A863E9" w:rsidRDefault="009563D0" w:rsidP="009563D0">
      <w:pPr>
        <w:tabs>
          <w:tab w:val="left" w:pos="851"/>
        </w:tabs>
        <w:rPr>
          <w:rStyle w:val="Hyperlink"/>
          <w:color w:val="auto"/>
          <w:sz w:val="24"/>
          <w:szCs w:val="24"/>
          <w:u w:val="none"/>
        </w:rPr>
      </w:pPr>
      <w:r w:rsidRPr="00A863E9">
        <w:rPr>
          <w:sz w:val="24"/>
          <w:szCs w:val="24"/>
        </w:rPr>
        <w:t xml:space="preserve">Povilas Straševičius, tel. (8 5) 216 0672, faks. (8 5) 213 6213, el. p. </w:t>
      </w:r>
      <w:hyperlink r:id="rId10" w:history="1">
        <w:r w:rsidRPr="00A863E9">
          <w:rPr>
            <w:rStyle w:val="Hyperlink"/>
            <w:color w:val="auto"/>
            <w:sz w:val="24"/>
            <w:szCs w:val="24"/>
            <w:u w:val="none"/>
          </w:rPr>
          <w:t>Povilas.Strasevicius@vpt.lt</w:t>
        </w:r>
      </w:hyperlink>
    </w:p>
    <w:sectPr w:rsidR="009563D0" w:rsidRPr="00A863E9" w:rsidSect="001D7AC2">
      <w:headerReference w:type="default" r:id="rId11"/>
      <w:footerReference w:type="first" r:id="rId12"/>
      <w:pgSz w:w="11906" w:h="16838"/>
      <w:pgMar w:top="1243" w:right="567" w:bottom="1134" w:left="1701" w:header="567" w:footer="319"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D0C" w:rsidRDefault="00DD1D0C">
      <w:r>
        <w:separator/>
      </w:r>
    </w:p>
  </w:endnote>
  <w:endnote w:type="continuationSeparator" w:id="0">
    <w:p w:rsidR="00DD1D0C" w:rsidRDefault="00DD1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4"/>
      <w:gridCol w:w="3285"/>
      <w:gridCol w:w="3285"/>
    </w:tblGrid>
    <w:tr w:rsidR="001D7AC2" w:rsidRPr="008F10BE" w:rsidTr="001D7AC2">
      <w:tc>
        <w:tcPr>
          <w:tcW w:w="3225" w:type="dxa"/>
        </w:tcPr>
        <w:p w:rsidR="001D7AC2" w:rsidRPr="008F10BE" w:rsidRDefault="001D7AC2" w:rsidP="001D7AC2">
          <w:pPr>
            <w:pStyle w:val="Footer"/>
          </w:pPr>
          <w:r w:rsidRPr="008F10BE">
            <w:t>Biudžetinė įstaiga</w:t>
          </w:r>
        </w:p>
        <w:p w:rsidR="001D7AC2" w:rsidRPr="008F10BE" w:rsidRDefault="001D7AC2" w:rsidP="001D7AC2">
          <w:pPr>
            <w:pStyle w:val="Footer"/>
          </w:pPr>
          <w:r w:rsidRPr="008F10BE">
            <w:t>Kareivių g. 1, 08221 Vilnius</w:t>
          </w:r>
        </w:p>
        <w:p w:rsidR="001D7AC2" w:rsidRPr="008F10BE" w:rsidRDefault="001D7AC2" w:rsidP="001D7AC2">
          <w:pPr>
            <w:pStyle w:val="Footer"/>
          </w:pPr>
          <w:r w:rsidRPr="008F10BE">
            <w:t>http://www.vpt.lt</w:t>
          </w:r>
        </w:p>
      </w:tc>
      <w:tc>
        <w:tcPr>
          <w:tcW w:w="3225" w:type="dxa"/>
        </w:tcPr>
        <w:p w:rsidR="001D7AC2" w:rsidRPr="008F10BE" w:rsidRDefault="001D7AC2" w:rsidP="001D7AC2">
          <w:pPr>
            <w:pStyle w:val="Footer"/>
          </w:pPr>
          <w:r w:rsidRPr="008F10BE">
            <w:t>Tel. (8 5) 219 7001</w:t>
          </w:r>
        </w:p>
        <w:p w:rsidR="001D7AC2" w:rsidRPr="008F10BE" w:rsidRDefault="001D7AC2" w:rsidP="001D7AC2">
          <w:pPr>
            <w:pStyle w:val="Footer"/>
          </w:pPr>
          <w:r w:rsidRPr="008F10BE">
            <w:t>Faks. (8 5) 213 6213</w:t>
          </w:r>
        </w:p>
        <w:p w:rsidR="001D7AC2" w:rsidRPr="008F10BE" w:rsidRDefault="001D7AC2" w:rsidP="001D7AC2">
          <w:pPr>
            <w:pStyle w:val="Footer"/>
          </w:pPr>
          <w:r w:rsidRPr="008F10BE">
            <w:t>El. p. info@vpt.lt</w:t>
          </w:r>
        </w:p>
      </w:tc>
      <w:tc>
        <w:tcPr>
          <w:tcW w:w="3225" w:type="dxa"/>
        </w:tcPr>
        <w:p w:rsidR="001D7AC2" w:rsidRPr="008F10BE" w:rsidRDefault="001D7AC2" w:rsidP="001D7AC2">
          <w:pPr>
            <w:pStyle w:val="Footer"/>
          </w:pPr>
          <w:r w:rsidRPr="008F10BE">
            <w:t>Duomenys kaupiami ir saugomi</w:t>
          </w:r>
        </w:p>
        <w:p w:rsidR="001D7AC2" w:rsidRPr="008F10BE" w:rsidRDefault="001D7AC2" w:rsidP="001D7AC2">
          <w:pPr>
            <w:pStyle w:val="Footer"/>
          </w:pPr>
          <w:r w:rsidRPr="008F10BE">
            <w:t>Juridinių asmenų registre</w:t>
          </w:r>
        </w:p>
        <w:p w:rsidR="001D7AC2" w:rsidRPr="008F10BE" w:rsidRDefault="001D7AC2" w:rsidP="001D7AC2">
          <w:pPr>
            <w:pStyle w:val="Footer"/>
          </w:pPr>
          <w:r w:rsidRPr="008F10BE">
            <w:t>Kodas 188656261</w:t>
          </w:r>
        </w:p>
      </w:tc>
    </w:tr>
  </w:tbl>
  <w:p w:rsidR="001D7AC2" w:rsidRDefault="001D7AC2" w:rsidP="001D7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D0C" w:rsidRDefault="00DD1D0C">
      <w:r>
        <w:separator/>
      </w:r>
    </w:p>
  </w:footnote>
  <w:footnote w:type="continuationSeparator" w:id="0">
    <w:p w:rsidR="00DD1D0C" w:rsidRDefault="00DD1D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160124"/>
      <w:docPartObj>
        <w:docPartGallery w:val="Page Numbers (Top of Page)"/>
        <w:docPartUnique/>
      </w:docPartObj>
    </w:sdtPr>
    <w:sdtContent>
      <w:p w:rsidR="001D7AC2" w:rsidRDefault="000E1A6A" w:rsidP="001D7AC2">
        <w:pPr>
          <w:pStyle w:val="Header"/>
          <w:jc w:val="center"/>
        </w:pPr>
        <w:fldSimple w:instr="PAGE   \* MERGEFORMAT">
          <w:r w:rsidR="007E23B6">
            <w:rPr>
              <w:noProof/>
            </w:rPr>
            <w:t>3</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45369"/>
    <w:multiLevelType w:val="hybridMultilevel"/>
    <w:tmpl w:val="2268315E"/>
    <w:lvl w:ilvl="0" w:tplc="B89CD00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15F22740"/>
    <w:multiLevelType w:val="hybridMultilevel"/>
    <w:tmpl w:val="E9E80F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nsid w:val="1B62270A"/>
    <w:multiLevelType w:val="hybridMultilevel"/>
    <w:tmpl w:val="BDA28760"/>
    <w:lvl w:ilvl="0" w:tplc="04464782">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nsid w:val="1E27627C"/>
    <w:multiLevelType w:val="hybridMultilevel"/>
    <w:tmpl w:val="53F8D052"/>
    <w:lvl w:ilvl="0" w:tplc="8DCAEC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23A22C08"/>
    <w:multiLevelType w:val="multilevel"/>
    <w:tmpl w:val="5164E84C"/>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6E5652B"/>
    <w:multiLevelType w:val="multilevel"/>
    <w:tmpl w:val="E1E24FBC"/>
    <w:lvl w:ilvl="0">
      <w:start w:val="1"/>
      <w:numFmt w:val="decimal"/>
      <w:lvlText w:val="%1."/>
      <w:lvlJc w:val="left"/>
      <w:pPr>
        <w:tabs>
          <w:tab w:val="num" w:pos="568"/>
        </w:tabs>
        <w:ind w:firstLine="737"/>
      </w:pPr>
      <w:rPr>
        <w:rFonts w:cs="Times New Roman"/>
        <w:b w:val="0"/>
        <w:strike w:val="0"/>
        <w:dstrike w:val="0"/>
        <w:u w:val="none"/>
        <w:effect w:val="none"/>
      </w:rPr>
    </w:lvl>
    <w:lvl w:ilvl="1">
      <w:start w:val="1"/>
      <w:numFmt w:val="decimal"/>
      <w:lvlText w:val="%1.%2."/>
      <w:lvlJc w:val="left"/>
      <w:pPr>
        <w:tabs>
          <w:tab w:val="num" w:pos="834"/>
        </w:tabs>
        <w:ind w:left="-17" w:firstLine="737"/>
      </w:pPr>
      <w:rPr>
        <w:rFonts w:cs="Times New Roman"/>
      </w:rPr>
    </w:lvl>
    <w:lvl w:ilvl="2">
      <w:start w:val="1"/>
      <w:numFmt w:val="decimal"/>
      <w:lvlText w:val="%1.%2.%3."/>
      <w:lvlJc w:val="left"/>
      <w:pPr>
        <w:tabs>
          <w:tab w:val="num" w:pos="851"/>
        </w:tabs>
        <w:ind w:firstLine="737"/>
      </w:pPr>
      <w:rPr>
        <w:rFonts w:cs="Times New Roman"/>
        <w:b w:val="0"/>
        <w:i w:val="0"/>
        <w:sz w:val="24"/>
      </w:rPr>
    </w:lvl>
    <w:lvl w:ilvl="3">
      <w:start w:val="1"/>
      <w:numFmt w:val="decimal"/>
      <w:lvlText w:val="%1.%2.%3.%4."/>
      <w:lvlJc w:val="left"/>
      <w:pPr>
        <w:tabs>
          <w:tab w:val="num" w:pos="851"/>
        </w:tabs>
        <w:ind w:firstLine="737"/>
      </w:pPr>
      <w:rPr>
        <w:rFonts w:cs="Times New Roman"/>
      </w:rPr>
    </w:lvl>
    <w:lvl w:ilvl="4">
      <w:start w:val="1"/>
      <w:numFmt w:val="decimal"/>
      <w:lvlText w:val="%1.%2.%3.%4.%5."/>
      <w:lvlJc w:val="left"/>
      <w:pPr>
        <w:tabs>
          <w:tab w:val="num" w:pos="737"/>
        </w:tabs>
        <w:ind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2B8974F5"/>
    <w:multiLevelType w:val="hybridMultilevel"/>
    <w:tmpl w:val="444ECA5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7">
    <w:nsid w:val="3BD35C8E"/>
    <w:multiLevelType w:val="hybridMultilevel"/>
    <w:tmpl w:val="83FE35C8"/>
    <w:lvl w:ilvl="0" w:tplc="2D8812A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3D912138"/>
    <w:multiLevelType w:val="hybridMultilevel"/>
    <w:tmpl w:val="33AE2736"/>
    <w:lvl w:ilvl="0" w:tplc="A4F01D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42630A9A"/>
    <w:multiLevelType w:val="hybridMultilevel"/>
    <w:tmpl w:val="177E7D4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nsid w:val="4C7869E5"/>
    <w:multiLevelType w:val="multilevel"/>
    <w:tmpl w:val="4A0621E8"/>
    <w:lvl w:ilvl="0">
      <w:start w:val="1"/>
      <w:numFmt w:val="decimal"/>
      <w:lvlText w:val="%1."/>
      <w:lvlJc w:val="left"/>
      <w:pPr>
        <w:ind w:left="1070"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nsid w:val="4ED347D2"/>
    <w:multiLevelType w:val="hybridMultilevel"/>
    <w:tmpl w:val="23E8C746"/>
    <w:lvl w:ilvl="0" w:tplc="1F6E3D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nsid w:val="79895A76"/>
    <w:multiLevelType w:val="hybridMultilevel"/>
    <w:tmpl w:val="44B67BDC"/>
    <w:lvl w:ilvl="0" w:tplc="25E41F90">
      <w:start w:val="1"/>
      <w:numFmt w:val="decimal"/>
      <w:lvlText w:val="%1)"/>
      <w:lvlJc w:val="left"/>
      <w:pPr>
        <w:ind w:left="1070" w:hanging="360"/>
      </w:pPr>
      <w:rPr>
        <w:rFonts w:hint="default"/>
        <w:b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nsid w:val="7AA27A98"/>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4">
    <w:nsid w:val="7CAB7EE1"/>
    <w:multiLevelType w:val="multilevel"/>
    <w:tmpl w:val="4A0621E8"/>
    <w:lvl w:ilvl="0">
      <w:start w:val="1"/>
      <w:numFmt w:val="decimal"/>
      <w:lvlText w:val="%1."/>
      <w:lvlJc w:val="left"/>
      <w:pPr>
        <w:ind w:left="1215" w:hanging="360"/>
      </w:pPr>
      <w:rPr>
        <w:rFonts w:hint="default"/>
      </w:rPr>
    </w:lvl>
    <w:lvl w:ilvl="1">
      <w:start w:val="1"/>
      <w:numFmt w:val="decimal"/>
      <w:isLgl/>
      <w:lvlText w:val="%1.%2."/>
      <w:lvlJc w:val="left"/>
      <w:pPr>
        <w:ind w:left="2205" w:hanging="1350"/>
      </w:pPr>
      <w:rPr>
        <w:rFonts w:hint="default"/>
      </w:rPr>
    </w:lvl>
    <w:lvl w:ilvl="2">
      <w:start w:val="1"/>
      <w:numFmt w:val="decimal"/>
      <w:isLgl/>
      <w:lvlText w:val="%1.%2.%3."/>
      <w:lvlJc w:val="left"/>
      <w:pPr>
        <w:ind w:left="2205" w:hanging="1350"/>
      </w:pPr>
      <w:rPr>
        <w:rFonts w:hint="default"/>
      </w:rPr>
    </w:lvl>
    <w:lvl w:ilvl="3">
      <w:start w:val="1"/>
      <w:numFmt w:val="decimal"/>
      <w:isLgl/>
      <w:lvlText w:val="%1.%2.%3.%4."/>
      <w:lvlJc w:val="left"/>
      <w:pPr>
        <w:ind w:left="2205" w:hanging="1350"/>
      </w:pPr>
      <w:rPr>
        <w:rFonts w:hint="default"/>
      </w:rPr>
    </w:lvl>
    <w:lvl w:ilvl="4">
      <w:start w:val="1"/>
      <w:numFmt w:val="decimal"/>
      <w:isLgl/>
      <w:lvlText w:val="%1.%2.%3.%4.%5."/>
      <w:lvlJc w:val="left"/>
      <w:pPr>
        <w:ind w:left="2205" w:hanging="1350"/>
      </w:pPr>
      <w:rPr>
        <w:rFonts w:hint="default"/>
      </w:rPr>
    </w:lvl>
    <w:lvl w:ilvl="5">
      <w:start w:val="1"/>
      <w:numFmt w:val="decimal"/>
      <w:isLgl/>
      <w:lvlText w:val="%1.%2.%3.%4.%5.%6."/>
      <w:lvlJc w:val="left"/>
      <w:pPr>
        <w:ind w:left="2205" w:hanging="135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5">
    <w:nsid w:val="7D9334A4"/>
    <w:multiLevelType w:val="hybridMultilevel"/>
    <w:tmpl w:val="CDA01A0A"/>
    <w:lvl w:ilvl="0" w:tplc="34B8F2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15"/>
  </w:num>
  <w:num w:numId="5">
    <w:abstractNumId w:val="7"/>
  </w:num>
  <w:num w:numId="6">
    <w:abstractNumId w:val="6"/>
  </w:num>
  <w:num w:numId="7">
    <w:abstractNumId w:val="12"/>
  </w:num>
  <w:num w:numId="8">
    <w:abstractNumId w:val="8"/>
  </w:num>
  <w:num w:numId="9">
    <w:abstractNumId w:val="9"/>
  </w:num>
  <w:num w:numId="10">
    <w:abstractNumId w:val="1"/>
  </w:num>
  <w:num w:numId="11">
    <w:abstractNumId w:val="13"/>
  </w:num>
  <w:num w:numId="12">
    <w:abstractNumId w:val="4"/>
  </w:num>
  <w:num w:numId="13">
    <w:abstractNumId w:val="14"/>
  </w:num>
  <w:num w:numId="14">
    <w:abstractNumId w:val="2"/>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296"/>
  <w:hyphenationZone w:val="396"/>
  <w:characterSpacingControl w:val="doNotCompress"/>
  <w:footnotePr>
    <w:footnote w:id="-1"/>
    <w:footnote w:id="0"/>
  </w:footnotePr>
  <w:endnotePr>
    <w:endnote w:id="-1"/>
    <w:endnote w:id="0"/>
  </w:endnotePr>
  <w:compat/>
  <w:rsids>
    <w:rsidRoot w:val="00D82D3D"/>
    <w:rsid w:val="000035BA"/>
    <w:rsid w:val="00010444"/>
    <w:rsid w:val="00015347"/>
    <w:rsid w:val="00015927"/>
    <w:rsid w:val="00022B2E"/>
    <w:rsid w:val="00042630"/>
    <w:rsid w:val="00046D06"/>
    <w:rsid w:val="00050AD5"/>
    <w:rsid w:val="00066A0B"/>
    <w:rsid w:val="00067247"/>
    <w:rsid w:val="00070186"/>
    <w:rsid w:val="00071962"/>
    <w:rsid w:val="0008069B"/>
    <w:rsid w:val="000871E7"/>
    <w:rsid w:val="00091191"/>
    <w:rsid w:val="000939C9"/>
    <w:rsid w:val="000A1427"/>
    <w:rsid w:val="000A413A"/>
    <w:rsid w:val="000B14A5"/>
    <w:rsid w:val="000B2A8D"/>
    <w:rsid w:val="000B2EE0"/>
    <w:rsid w:val="000B39BD"/>
    <w:rsid w:val="000B7A9A"/>
    <w:rsid w:val="000C07FB"/>
    <w:rsid w:val="000C1770"/>
    <w:rsid w:val="000C2AF7"/>
    <w:rsid w:val="000C34A4"/>
    <w:rsid w:val="000C64D4"/>
    <w:rsid w:val="000D3DF7"/>
    <w:rsid w:val="000D5177"/>
    <w:rsid w:val="000E0B45"/>
    <w:rsid w:val="000E1A6A"/>
    <w:rsid w:val="000E1BAC"/>
    <w:rsid w:val="000E1EAC"/>
    <w:rsid w:val="000E255D"/>
    <w:rsid w:val="000E41C2"/>
    <w:rsid w:val="000E5269"/>
    <w:rsid w:val="000F5A70"/>
    <w:rsid w:val="00103F8D"/>
    <w:rsid w:val="00104596"/>
    <w:rsid w:val="001056DD"/>
    <w:rsid w:val="00111871"/>
    <w:rsid w:val="00121FB2"/>
    <w:rsid w:val="00124FB4"/>
    <w:rsid w:val="001250C2"/>
    <w:rsid w:val="0012592D"/>
    <w:rsid w:val="00127E3B"/>
    <w:rsid w:val="00131F60"/>
    <w:rsid w:val="001322E8"/>
    <w:rsid w:val="001410C3"/>
    <w:rsid w:val="0014117C"/>
    <w:rsid w:val="00141920"/>
    <w:rsid w:val="00154221"/>
    <w:rsid w:val="001565FD"/>
    <w:rsid w:val="00160599"/>
    <w:rsid w:val="0016173F"/>
    <w:rsid w:val="001627E4"/>
    <w:rsid w:val="001632E8"/>
    <w:rsid w:val="001649E1"/>
    <w:rsid w:val="00166098"/>
    <w:rsid w:val="00171B49"/>
    <w:rsid w:val="00172E49"/>
    <w:rsid w:val="0017504A"/>
    <w:rsid w:val="001761C9"/>
    <w:rsid w:val="00186539"/>
    <w:rsid w:val="0018655F"/>
    <w:rsid w:val="0018681F"/>
    <w:rsid w:val="00192CA5"/>
    <w:rsid w:val="00195184"/>
    <w:rsid w:val="001A6BEA"/>
    <w:rsid w:val="001B09B8"/>
    <w:rsid w:val="001B36A3"/>
    <w:rsid w:val="001C2399"/>
    <w:rsid w:val="001C4624"/>
    <w:rsid w:val="001D341A"/>
    <w:rsid w:val="001D5B1E"/>
    <w:rsid w:val="001D7AC2"/>
    <w:rsid w:val="001E10A8"/>
    <w:rsid w:val="001E7137"/>
    <w:rsid w:val="001E76E2"/>
    <w:rsid w:val="001F0145"/>
    <w:rsid w:val="001F160B"/>
    <w:rsid w:val="001F3D3B"/>
    <w:rsid w:val="001F3DCD"/>
    <w:rsid w:val="001F50D5"/>
    <w:rsid w:val="001F6787"/>
    <w:rsid w:val="001F7181"/>
    <w:rsid w:val="002024A5"/>
    <w:rsid w:val="002027CF"/>
    <w:rsid w:val="00202E93"/>
    <w:rsid w:val="00203185"/>
    <w:rsid w:val="00206781"/>
    <w:rsid w:val="00206A9C"/>
    <w:rsid w:val="00210242"/>
    <w:rsid w:val="00213D0D"/>
    <w:rsid w:val="002141E4"/>
    <w:rsid w:val="002151D7"/>
    <w:rsid w:val="0022083C"/>
    <w:rsid w:val="00226A2E"/>
    <w:rsid w:val="00231ADB"/>
    <w:rsid w:val="0023325E"/>
    <w:rsid w:val="00235342"/>
    <w:rsid w:val="002431E1"/>
    <w:rsid w:val="0025028C"/>
    <w:rsid w:val="0025031D"/>
    <w:rsid w:val="00253014"/>
    <w:rsid w:val="00254035"/>
    <w:rsid w:val="00256BDC"/>
    <w:rsid w:val="00256C7E"/>
    <w:rsid w:val="00261BFB"/>
    <w:rsid w:val="002643DA"/>
    <w:rsid w:val="00264502"/>
    <w:rsid w:val="0026561D"/>
    <w:rsid w:val="002755B8"/>
    <w:rsid w:val="00281B4D"/>
    <w:rsid w:val="00295DDC"/>
    <w:rsid w:val="00296ED5"/>
    <w:rsid w:val="002A10B5"/>
    <w:rsid w:val="002A26EC"/>
    <w:rsid w:val="002A3D32"/>
    <w:rsid w:val="002A48CF"/>
    <w:rsid w:val="002B0D9C"/>
    <w:rsid w:val="002B5301"/>
    <w:rsid w:val="002C2C5D"/>
    <w:rsid w:val="002C3628"/>
    <w:rsid w:val="002C429F"/>
    <w:rsid w:val="002C54E3"/>
    <w:rsid w:val="002D07D8"/>
    <w:rsid w:val="002D09A4"/>
    <w:rsid w:val="002D1033"/>
    <w:rsid w:val="002D38CB"/>
    <w:rsid w:val="002D5974"/>
    <w:rsid w:val="002D718A"/>
    <w:rsid w:val="002E0B05"/>
    <w:rsid w:val="002E504A"/>
    <w:rsid w:val="002E7305"/>
    <w:rsid w:val="002F45FF"/>
    <w:rsid w:val="002F5E4C"/>
    <w:rsid w:val="002F7391"/>
    <w:rsid w:val="002F7C87"/>
    <w:rsid w:val="002F7CE5"/>
    <w:rsid w:val="0030154F"/>
    <w:rsid w:val="003025F0"/>
    <w:rsid w:val="003102BC"/>
    <w:rsid w:val="003123CD"/>
    <w:rsid w:val="00312F3C"/>
    <w:rsid w:val="00315A57"/>
    <w:rsid w:val="00316D9B"/>
    <w:rsid w:val="00316DFC"/>
    <w:rsid w:val="003175AC"/>
    <w:rsid w:val="003211A0"/>
    <w:rsid w:val="003302FA"/>
    <w:rsid w:val="0033339D"/>
    <w:rsid w:val="003354E0"/>
    <w:rsid w:val="00336741"/>
    <w:rsid w:val="00340A56"/>
    <w:rsid w:val="0034511F"/>
    <w:rsid w:val="0034595E"/>
    <w:rsid w:val="003510A7"/>
    <w:rsid w:val="003570B7"/>
    <w:rsid w:val="00360FC6"/>
    <w:rsid w:val="00363694"/>
    <w:rsid w:val="003708FB"/>
    <w:rsid w:val="00371CE6"/>
    <w:rsid w:val="00376C9C"/>
    <w:rsid w:val="00377978"/>
    <w:rsid w:val="00381E11"/>
    <w:rsid w:val="003828E1"/>
    <w:rsid w:val="0038357F"/>
    <w:rsid w:val="003839D2"/>
    <w:rsid w:val="003849D8"/>
    <w:rsid w:val="0038704C"/>
    <w:rsid w:val="00392CA4"/>
    <w:rsid w:val="003932D4"/>
    <w:rsid w:val="0039528C"/>
    <w:rsid w:val="00395836"/>
    <w:rsid w:val="003A2827"/>
    <w:rsid w:val="003A436F"/>
    <w:rsid w:val="003B13EE"/>
    <w:rsid w:val="003B2E67"/>
    <w:rsid w:val="003B547A"/>
    <w:rsid w:val="003B6B9E"/>
    <w:rsid w:val="003B72E7"/>
    <w:rsid w:val="003B7A2E"/>
    <w:rsid w:val="003C0221"/>
    <w:rsid w:val="003C0928"/>
    <w:rsid w:val="003C0A1E"/>
    <w:rsid w:val="003C1633"/>
    <w:rsid w:val="003C47ED"/>
    <w:rsid w:val="003C4836"/>
    <w:rsid w:val="003C5256"/>
    <w:rsid w:val="003C52E5"/>
    <w:rsid w:val="003D0847"/>
    <w:rsid w:val="003D45D2"/>
    <w:rsid w:val="003D60C4"/>
    <w:rsid w:val="003D73C2"/>
    <w:rsid w:val="003E08AF"/>
    <w:rsid w:val="003E1B8C"/>
    <w:rsid w:val="003E4150"/>
    <w:rsid w:val="003F0AF9"/>
    <w:rsid w:val="003F2F22"/>
    <w:rsid w:val="003F331C"/>
    <w:rsid w:val="003F4A82"/>
    <w:rsid w:val="00405931"/>
    <w:rsid w:val="00411672"/>
    <w:rsid w:val="0041518B"/>
    <w:rsid w:val="00416BBD"/>
    <w:rsid w:val="00421410"/>
    <w:rsid w:val="0042190B"/>
    <w:rsid w:val="00421C39"/>
    <w:rsid w:val="00422806"/>
    <w:rsid w:val="00423336"/>
    <w:rsid w:val="0042460D"/>
    <w:rsid w:val="00425788"/>
    <w:rsid w:val="00433200"/>
    <w:rsid w:val="00437184"/>
    <w:rsid w:val="004408C0"/>
    <w:rsid w:val="004432C5"/>
    <w:rsid w:val="0044336B"/>
    <w:rsid w:val="004442ED"/>
    <w:rsid w:val="00446E9C"/>
    <w:rsid w:val="004502A1"/>
    <w:rsid w:val="00453138"/>
    <w:rsid w:val="004559B6"/>
    <w:rsid w:val="00457848"/>
    <w:rsid w:val="00467B05"/>
    <w:rsid w:val="004706DB"/>
    <w:rsid w:val="0047446F"/>
    <w:rsid w:val="0047693D"/>
    <w:rsid w:val="00482450"/>
    <w:rsid w:val="004825DA"/>
    <w:rsid w:val="00485E4F"/>
    <w:rsid w:val="004874DB"/>
    <w:rsid w:val="00491808"/>
    <w:rsid w:val="00495CCE"/>
    <w:rsid w:val="00497676"/>
    <w:rsid w:val="004A1BE9"/>
    <w:rsid w:val="004A2E03"/>
    <w:rsid w:val="004B1962"/>
    <w:rsid w:val="004C23C5"/>
    <w:rsid w:val="004C3067"/>
    <w:rsid w:val="004C6E7D"/>
    <w:rsid w:val="004D0B34"/>
    <w:rsid w:val="004D0D93"/>
    <w:rsid w:val="004D4080"/>
    <w:rsid w:val="004D5057"/>
    <w:rsid w:val="004D59FA"/>
    <w:rsid w:val="004E48F0"/>
    <w:rsid w:val="004E7D2C"/>
    <w:rsid w:val="004F02A2"/>
    <w:rsid w:val="004F1F5F"/>
    <w:rsid w:val="004F22CB"/>
    <w:rsid w:val="004F34DE"/>
    <w:rsid w:val="004F5478"/>
    <w:rsid w:val="004F68B1"/>
    <w:rsid w:val="004F7A12"/>
    <w:rsid w:val="005007CA"/>
    <w:rsid w:val="00500C39"/>
    <w:rsid w:val="0050187D"/>
    <w:rsid w:val="00502F63"/>
    <w:rsid w:val="00503733"/>
    <w:rsid w:val="00503F61"/>
    <w:rsid w:val="00504C18"/>
    <w:rsid w:val="00510BCB"/>
    <w:rsid w:val="005144C7"/>
    <w:rsid w:val="005202BB"/>
    <w:rsid w:val="0052721D"/>
    <w:rsid w:val="005316AC"/>
    <w:rsid w:val="00534B56"/>
    <w:rsid w:val="00535B27"/>
    <w:rsid w:val="00536EAF"/>
    <w:rsid w:val="00541F1F"/>
    <w:rsid w:val="00542054"/>
    <w:rsid w:val="00544E82"/>
    <w:rsid w:val="00546B04"/>
    <w:rsid w:val="00546E72"/>
    <w:rsid w:val="00547C05"/>
    <w:rsid w:val="005532E6"/>
    <w:rsid w:val="0056293B"/>
    <w:rsid w:val="00562A80"/>
    <w:rsid w:val="00562B7A"/>
    <w:rsid w:val="005677F6"/>
    <w:rsid w:val="00567D33"/>
    <w:rsid w:val="00571259"/>
    <w:rsid w:val="00571FE1"/>
    <w:rsid w:val="00584D20"/>
    <w:rsid w:val="00585D46"/>
    <w:rsid w:val="00585FE2"/>
    <w:rsid w:val="005864E4"/>
    <w:rsid w:val="00591311"/>
    <w:rsid w:val="005952EB"/>
    <w:rsid w:val="00596600"/>
    <w:rsid w:val="005972ED"/>
    <w:rsid w:val="00597386"/>
    <w:rsid w:val="005A1DF4"/>
    <w:rsid w:val="005A4555"/>
    <w:rsid w:val="005A4BD3"/>
    <w:rsid w:val="005A5476"/>
    <w:rsid w:val="005A74B3"/>
    <w:rsid w:val="005B104A"/>
    <w:rsid w:val="005C0F23"/>
    <w:rsid w:val="005C3C03"/>
    <w:rsid w:val="005C651F"/>
    <w:rsid w:val="005C7A10"/>
    <w:rsid w:val="005E46FF"/>
    <w:rsid w:val="005F230D"/>
    <w:rsid w:val="005F3508"/>
    <w:rsid w:val="005F45D6"/>
    <w:rsid w:val="005F692A"/>
    <w:rsid w:val="00602B45"/>
    <w:rsid w:val="00602E3D"/>
    <w:rsid w:val="00603901"/>
    <w:rsid w:val="00605A5C"/>
    <w:rsid w:val="0061070F"/>
    <w:rsid w:val="006139CB"/>
    <w:rsid w:val="006162C5"/>
    <w:rsid w:val="00617668"/>
    <w:rsid w:val="00621C72"/>
    <w:rsid w:val="00621D65"/>
    <w:rsid w:val="006229B5"/>
    <w:rsid w:val="006254F9"/>
    <w:rsid w:val="006259D6"/>
    <w:rsid w:val="0063173D"/>
    <w:rsid w:val="006336B5"/>
    <w:rsid w:val="0063451E"/>
    <w:rsid w:val="006348D6"/>
    <w:rsid w:val="00637D8F"/>
    <w:rsid w:val="0064200F"/>
    <w:rsid w:val="006430F3"/>
    <w:rsid w:val="00644861"/>
    <w:rsid w:val="00644BC6"/>
    <w:rsid w:val="006453C7"/>
    <w:rsid w:val="006461D0"/>
    <w:rsid w:val="0065513F"/>
    <w:rsid w:val="00656715"/>
    <w:rsid w:val="0065692C"/>
    <w:rsid w:val="0065731C"/>
    <w:rsid w:val="006600C5"/>
    <w:rsid w:val="00660FE4"/>
    <w:rsid w:val="00661C13"/>
    <w:rsid w:val="00661DE5"/>
    <w:rsid w:val="0066584A"/>
    <w:rsid w:val="00666732"/>
    <w:rsid w:val="006676E0"/>
    <w:rsid w:val="00670E12"/>
    <w:rsid w:val="006714AB"/>
    <w:rsid w:val="00671672"/>
    <w:rsid w:val="00685F4A"/>
    <w:rsid w:val="0068736A"/>
    <w:rsid w:val="00690631"/>
    <w:rsid w:val="00697E12"/>
    <w:rsid w:val="006A7AC2"/>
    <w:rsid w:val="006B28FB"/>
    <w:rsid w:val="006B4261"/>
    <w:rsid w:val="006B67DC"/>
    <w:rsid w:val="006C46A4"/>
    <w:rsid w:val="006C504F"/>
    <w:rsid w:val="006C6457"/>
    <w:rsid w:val="006C6496"/>
    <w:rsid w:val="006C7DE5"/>
    <w:rsid w:val="006D071F"/>
    <w:rsid w:val="006D6576"/>
    <w:rsid w:val="006E2B2B"/>
    <w:rsid w:val="006E673A"/>
    <w:rsid w:val="006E7E65"/>
    <w:rsid w:val="006F118B"/>
    <w:rsid w:val="006F20C5"/>
    <w:rsid w:val="006F4531"/>
    <w:rsid w:val="006F6C4E"/>
    <w:rsid w:val="00703E18"/>
    <w:rsid w:val="00716543"/>
    <w:rsid w:val="00716C06"/>
    <w:rsid w:val="007223F7"/>
    <w:rsid w:val="007265ED"/>
    <w:rsid w:val="00727DCB"/>
    <w:rsid w:val="00730C22"/>
    <w:rsid w:val="007350C2"/>
    <w:rsid w:val="00737054"/>
    <w:rsid w:val="00744950"/>
    <w:rsid w:val="00747EBF"/>
    <w:rsid w:val="007502D3"/>
    <w:rsid w:val="00751255"/>
    <w:rsid w:val="00752C46"/>
    <w:rsid w:val="007530E9"/>
    <w:rsid w:val="0075731E"/>
    <w:rsid w:val="00762C7A"/>
    <w:rsid w:val="00771A75"/>
    <w:rsid w:val="00772541"/>
    <w:rsid w:val="00773F79"/>
    <w:rsid w:val="00782872"/>
    <w:rsid w:val="00786887"/>
    <w:rsid w:val="0079177B"/>
    <w:rsid w:val="007958D8"/>
    <w:rsid w:val="007968F6"/>
    <w:rsid w:val="007A0246"/>
    <w:rsid w:val="007A4600"/>
    <w:rsid w:val="007C0036"/>
    <w:rsid w:val="007C4B37"/>
    <w:rsid w:val="007C53FA"/>
    <w:rsid w:val="007D4359"/>
    <w:rsid w:val="007D6B7E"/>
    <w:rsid w:val="007E23B6"/>
    <w:rsid w:val="007E4B80"/>
    <w:rsid w:val="007E54FE"/>
    <w:rsid w:val="007E550B"/>
    <w:rsid w:val="007F262B"/>
    <w:rsid w:val="007F44D1"/>
    <w:rsid w:val="007F48A2"/>
    <w:rsid w:val="007F5C56"/>
    <w:rsid w:val="007F6207"/>
    <w:rsid w:val="0080466A"/>
    <w:rsid w:val="00824CD8"/>
    <w:rsid w:val="0082586F"/>
    <w:rsid w:val="008263B2"/>
    <w:rsid w:val="0083371F"/>
    <w:rsid w:val="00835FE3"/>
    <w:rsid w:val="008377FA"/>
    <w:rsid w:val="00840615"/>
    <w:rsid w:val="008430A8"/>
    <w:rsid w:val="00844AAC"/>
    <w:rsid w:val="00845437"/>
    <w:rsid w:val="008509D9"/>
    <w:rsid w:val="00850A01"/>
    <w:rsid w:val="0086025E"/>
    <w:rsid w:val="00860955"/>
    <w:rsid w:val="00862D5E"/>
    <w:rsid w:val="00866D68"/>
    <w:rsid w:val="00873E52"/>
    <w:rsid w:val="00881724"/>
    <w:rsid w:val="00883089"/>
    <w:rsid w:val="00883392"/>
    <w:rsid w:val="0088404B"/>
    <w:rsid w:val="008842C5"/>
    <w:rsid w:val="00891EFE"/>
    <w:rsid w:val="0089394A"/>
    <w:rsid w:val="00894108"/>
    <w:rsid w:val="008966E3"/>
    <w:rsid w:val="008973CB"/>
    <w:rsid w:val="008A1948"/>
    <w:rsid w:val="008A19C3"/>
    <w:rsid w:val="008B15E9"/>
    <w:rsid w:val="008B5C66"/>
    <w:rsid w:val="008C1C72"/>
    <w:rsid w:val="008C246E"/>
    <w:rsid w:val="008C5076"/>
    <w:rsid w:val="008D1E38"/>
    <w:rsid w:val="008D232B"/>
    <w:rsid w:val="008D5553"/>
    <w:rsid w:val="008E07AE"/>
    <w:rsid w:val="008E3F2B"/>
    <w:rsid w:val="008E564E"/>
    <w:rsid w:val="008E7800"/>
    <w:rsid w:val="008E7EE8"/>
    <w:rsid w:val="008F7ED5"/>
    <w:rsid w:val="0090164D"/>
    <w:rsid w:val="0090527D"/>
    <w:rsid w:val="00905528"/>
    <w:rsid w:val="00905A47"/>
    <w:rsid w:val="00907CA5"/>
    <w:rsid w:val="0091096C"/>
    <w:rsid w:val="00910A66"/>
    <w:rsid w:val="009120DE"/>
    <w:rsid w:val="00915E6E"/>
    <w:rsid w:val="009204BD"/>
    <w:rsid w:val="00920813"/>
    <w:rsid w:val="00924D2F"/>
    <w:rsid w:val="00926029"/>
    <w:rsid w:val="00941E03"/>
    <w:rsid w:val="00945941"/>
    <w:rsid w:val="009526BA"/>
    <w:rsid w:val="009537A1"/>
    <w:rsid w:val="00955680"/>
    <w:rsid w:val="009563D0"/>
    <w:rsid w:val="00960223"/>
    <w:rsid w:val="009625D6"/>
    <w:rsid w:val="009639BB"/>
    <w:rsid w:val="00971F99"/>
    <w:rsid w:val="00973747"/>
    <w:rsid w:val="00975C3F"/>
    <w:rsid w:val="00977C7B"/>
    <w:rsid w:val="0098110A"/>
    <w:rsid w:val="0098393B"/>
    <w:rsid w:val="00985C1A"/>
    <w:rsid w:val="00987E51"/>
    <w:rsid w:val="0099134B"/>
    <w:rsid w:val="00995E17"/>
    <w:rsid w:val="00997D28"/>
    <w:rsid w:val="009A2ABE"/>
    <w:rsid w:val="009A6531"/>
    <w:rsid w:val="009B0BDA"/>
    <w:rsid w:val="009B2CBF"/>
    <w:rsid w:val="009B6B6D"/>
    <w:rsid w:val="009C142C"/>
    <w:rsid w:val="009C15CF"/>
    <w:rsid w:val="009C5F1F"/>
    <w:rsid w:val="009D12DF"/>
    <w:rsid w:val="009D176C"/>
    <w:rsid w:val="009D3FCB"/>
    <w:rsid w:val="009D642C"/>
    <w:rsid w:val="009D6DAC"/>
    <w:rsid w:val="009E150F"/>
    <w:rsid w:val="009E1A01"/>
    <w:rsid w:val="009E2346"/>
    <w:rsid w:val="009F3AE0"/>
    <w:rsid w:val="009F3D60"/>
    <w:rsid w:val="00A0115D"/>
    <w:rsid w:val="00A01CB9"/>
    <w:rsid w:val="00A03B44"/>
    <w:rsid w:val="00A10EFE"/>
    <w:rsid w:val="00A12701"/>
    <w:rsid w:val="00A155F7"/>
    <w:rsid w:val="00A15FA3"/>
    <w:rsid w:val="00A21090"/>
    <w:rsid w:val="00A254AF"/>
    <w:rsid w:val="00A25674"/>
    <w:rsid w:val="00A25732"/>
    <w:rsid w:val="00A308C9"/>
    <w:rsid w:val="00A320E2"/>
    <w:rsid w:val="00A34BCF"/>
    <w:rsid w:val="00A35743"/>
    <w:rsid w:val="00A41DA4"/>
    <w:rsid w:val="00A436EF"/>
    <w:rsid w:val="00A45292"/>
    <w:rsid w:val="00A45550"/>
    <w:rsid w:val="00A5070F"/>
    <w:rsid w:val="00A57CDD"/>
    <w:rsid w:val="00A612C8"/>
    <w:rsid w:val="00A71B7B"/>
    <w:rsid w:val="00A73818"/>
    <w:rsid w:val="00A74F83"/>
    <w:rsid w:val="00A76AF2"/>
    <w:rsid w:val="00A8475E"/>
    <w:rsid w:val="00A85655"/>
    <w:rsid w:val="00A87657"/>
    <w:rsid w:val="00A93975"/>
    <w:rsid w:val="00A95AB1"/>
    <w:rsid w:val="00A97C94"/>
    <w:rsid w:val="00AA0511"/>
    <w:rsid w:val="00AA161B"/>
    <w:rsid w:val="00AA2FA1"/>
    <w:rsid w:val="00AA3A3E"/>
    <w:rsid w:val="00AA6DB3"/>
    <w:rsid w:val="00AA6FFD"/>
    <w:rsid w:val="00AB34FB"/>
    <w:rsid w:val="00AC1647"/>
    <w:rsid w:val="00AC44DF"/>
    <w:rsid w:val="00AD67BC"/>
    <w:rsid w:val="00AE36D2"/>
    <w:rsid w:val="00AE52A5"/>
    <w:rsid w:val="00AE5583"/>
    <w:rsid w:val="00AE7F46"/>
    <w:rsid w:val="00AF004A"/>
    <w:rsid w:val="00AF0AB1"/>
    <w:rsid w:val="00AF248D"/>
    <w:rsid w:val="00AF4084"/>
    <w:rsid w:val="00B0277E"/>
    <w:rsid w:val="00B05EE6"/>
    <w:rsid w:val="00B06F09"/>
    <w:rsid w:val="00B078F2"/>
    <w:rsid w:val="00B17887"/>
    <w:rsid w:val="00B21895"/>
    <w:rsid w:val="00B23620"/>
    <w:rsid w:val="00B2459C"/>
    <w:rsid w:val="00B2487F"/>
    <w:rsid w:val="00B27329"/>
    <w:rsid w:val="00B36976"/>
    <w:rsid w:val="00B461C2"/>
    <w:rsid w:val="00B50231"/>
    <w:rsid w:val="00B5046A"/>
    <w:rsid w:val="00B51AA2"/>
    <w:rsid w:val="00B5475D"/>
    <w:rsid w:val="00B54CE5"/>
    <w:rsid w:val="00B55105"/>
    <w:rsid w:val="00B60D8F"/>
    <w:rsid w:val="00B63834"/>
    <w:rsid w:val="00B63CDD"/>
    <w:rsid w:val="00B720D4"/>
    <w:rsid w:val="00B77A93"/>
    <w:rsid w:val="00B878FF"/>
    <w:rsid w:val="00B91875"/>
    <w:rsid w:val="00B954D1"/>
    <w:rsid w:val="00B978E2"/>
    <w:rsid w:val="00BA2EA5"/>
    <w:rsid w:val="00BB170D"/>
    <w:rsid w:val="00BB28C0"/>
    <w:rsid w:val="00BB299B"/>
    <w:rsid w:val="00BB44BE"/>
    <w:rsid w:val="00BB73EB"/>
    <w:rsid w:val="00BC1588"/>
    <w:rsid w:val="00BC2DDE"/>
    <w:rsid w:val="00BC69D7"/>
    <w:rsid w:val="00BD2937"/>
    <w:rsid w:val="00BD3F4F"/>
    <w:rsid w:val="00BD5A9B"/>
    <w:rsid w:val="00BE1744"/>
    <w:rsid w:val="00BE233C"/>
    <w:rsid w:val="00BE31E5"/>
    <w:rsid w:val="00BE5790"/>
    <w:rsid w:val="00BE7ACC"/>
    <w:rsid w:val="00BF1DB1"/>
    <w:rsid w:val="00BF368C"/>
    <w:rsid w:val="00BF6FB9"/>
    <w:rsid w:val="00BF74B6"/>
    <w:rsid w:val="00BF7BC9"/>
    <w:rsid w:val="00C04B17"/>
    <w:rsid w:val="00C06067"/>
    <w:rsid w:val="00C129AC"/>
    <w:rsid w:val="00C166B4"/>
    <w:rsid w:val="00C20E43"/>
    <w:rsid w:val="00C238C6"/>
    <w:rsid w:val="00C26FD0"/>
    <w:rsid w:val="00C2780B"/>
    <w:rsid w:val="00C300D7"/>
    <w:rsid w:val="00C310A4"/>
    <w:rsid w:val="00C31C90"/>
    <w:rsid w:val="00C31E79"/>
    <w:rsid w:val="00C33708"/>
    <w:rsid w:val="00C354CF"/>
    <w:rsid w:val="00C41FF3"/>
    <w:rsid w:val="00C42B79"/>
    <w:rsid w:val="00C541A9"/>
    <w:rsid w:val="00C5506D"/>
    <w:rsid w:val="00C569EF"/>
    <w:rsid w:val="00C57762"/>
    <w:rsid w:val="00C60069"/>
    <w:rsid w:val="00C61DCD"/>
    <w:rsid w:val="00C64158"/>
    <w:rsid w:val="00C67819"/>
    <w:rsid w:val="00C679F1"/>
    <w:rsid w:val="00C7507E"/>
    <w:rsid w:val="00C80352"/>
    <w:rsid w:val="00C83470"/>
    <w:rsid w:val="00C84AC0"/>
    <w:rsid w:val="00C85A37"/>
    <w:rsid w:val="00C85BE6"/>
    <w:rsid w:val="00C87785"/>
    <w:rsid w:val="00C95087"/>
    <w:rsid w:val="00CA0F64"/>
    <w:rsid w:val="00CA2CB1"/>
    <w:rsid w:val="00CA363E"/>
    <w:rsid w:val="00CA3DC9"/>
    <w:rsid w:val="00CB548F"/>
    <w:rsid w:val="00CC148C"/>
    <w:rsid w:val="00CC1717"/>
    <w:rsid w:val="00CC28D5"/>
    <w:rsid w:val="00CD0235"/>
    <w:rsid w:val="00CE2775"/>
    <w:rsid w:val="00CE4D84"/>
    <w:rsid w:val="00CE615E"/>
    <w:rsid w:val="00CF4CFE"/>
    <w:rsid w:val="00CF5780"/>
    <w:rsid w:val="00D02AFC"/>
    <w:rsid w:val="00D04617"/>
    <w:rsid w:val="00D11A28"/>
    <w:rsid w:val="00D13725"/>
    <w:rsid w:val="00D148BB"/>
    <w:rsid w:val="00D20E4C"/>
    <w:rsid w:val="00D25E3D"/>
    <w:rsid w:val="00D275F1"/>
    <w:rsid w:val="00D32A50"/>
    <w:rsid w:val="00D339D7"/>
    <w:rsid w:val="00D3490E"/>
    <w:rsid w:val="00D354BD"/>
    <w:rsid w:val="00D42C30"/>
    <w:rsid w:val="00D45B9C"/>
    <w:rsid w:val="00D46D31"/>
    <w:rsid w:val="00D55AD1"/>
    <w:rsid w:val="00D57F49"/>
    <w:rsid w:val="00D61D59"/>
    <w:rsid w:val="00D62C22"/>
    <w:rsid w:val="00D62F3A"/>
    <w:rsid w:val="00D74F3E"/>
    <w:rsid w:val="00D8056B"/>
    <w:rsid w:val="00D82D3D"/>
    <w:rsid w:val="00D8757B"/>
    <w:rsid w:val="00D87646"/>
    <w:rsid w:val="00D943FF"/>
    <w:rsid w:val="00DA2451"/>
    <w:rsid w:val="00DA5F6E"/>
    <w:rsid w:val="00DB0F3B"/>
    <w:rsid w:val="00DB7F20"/>
    <w:rsid w:val="00DC2C9A"/>
    <w:rsid w:val="00DC4F85"/>
    <w:rsid w:val="00DD0FB5"/>
    <w:rsid w:val="00DD1D0C"/>
    <w:rsid w:val="00DD1D43"/>
    <w:rsid w:val="00DD2C54"/>
    <w:rsid w:val="00DD4FDF"/>
    <w:rsid w:val="00DD6378"/>
    <w:rsid w:val="00DD69C2"/>
    <w:rsid w:val="00DD6A90"/>
    <w:rsid w:val="00DD7EEB"/>
    <w:rsid w:val="00DE1333"/>
    <w:rsid w:val="00DE135D"/>
    <w:rsid w:val="00DE15AC"/>
    <w:rsid w:val="00DE192B"/>
    <w:rsid w:val="00DF16CD"/>
    <w:rsid w:val="00E0268D"/>
    <w:rsid w:val="00E03CB7"/>
    <w:rsid w:val="00E0421D"/>
    <w:rsid w:val="00E078B4"/>
    <w:rsid w:val="00E13862"/>
    <w:rsid w:val="00E13EBA"/>
    <w:rsid w:val="00E15D7C"/>
    <w:rsid w:val="00E246DE"/>
    <w:rsid w:val="00E26CF7"/>
    <w:rsid w:val="00E323B0"/>
    <w:rsid w:val="00E327DC"/>
    <w:rsid w:val="00E35976"/>
    <w:rsid w:val="00E366BF"/>
    <w:rsid w:val="00E377AC"/>
    <w:rsid w:val="00E41FC4"/>
    <w:rsid w:val="00E510FB"/>
    <w:rsid w:val="00E51BF5"/>
    <w:rsid w:val="00E60660"/>
    <w:rsid w:val="00E6196D"/>
    <w:rsid w:val="00E61C2F"/>
    <w:rsid w:val="00E631F7"/>
    <w:rsid w:val="00E63670"/>
    <w:rsid w:val="00E70E13"/>
    <w:rsid w:val="00E75E14"/>
    <w:rsid w:val="00E81746"/>
    <w:rsid w:val="00E82882"/>
    <w:rsid w:val="00E847EB"/>
    <w:rsid w:val="00E87246"/>
    <w:rsid w:val="00E90EA2"/>
    <w:rsid w:val="00E920D2"/>
    <w:rsid w:val="00EA28E9"/>
    <w:rsid w:val="00EA2E76"/>
    <w:rsid w:val="00EA6504"/>
    <w:rsid w:val="00EB4FDB"/>
    <w:rsid w:val="00EB5CCA"/>
    <w:rsid w:val="00EC3AB7"/>
    <w:rsid w:val="00EC3EE0"/>
    <w:rsid w:val="00EC4DB3"/>
    <w:rsid w:val="00EC7D66"/>
    <w:rsid w:val="00ED088D"/>
    <w:rsid w:val="00ED5442"/>
    <w:rsid w:val="00ED6A28"/>
    <w:rsid w:val="00ED77FD"/>
    <w:rsid w:val="00EE7550"/>
    <w:rsid w:val="00EF0565"/>
    <w:rsid w:val="00EF225C"/>
    <w:rsid w:val="00EF3786"/>
    <w:rsid w:val="00EF416C"/>
    <w:rsid w:val="00EF58EC"/>
    <w:rsid w:val="00EF7ABE"/>
    <w:rsid w:val="00F03091"/>
    <w:rsid w:val="00F03379"/>
    <w:rsid w:val="00F04288"/>
    <w:rsid w:val="00F043C4"/>
    <w:rsid w:val="00F10C24"/>
    <w:rsid w:val="00F1205F"/>
    <w:rsid w:val="00F13379"/>
    <w:rsid w:val="00F147CF"/>
    <w:rsid w:val="00F174B7"/>
    <w:rsid w:val="00F22BA3"/>
    <w:rsid w:val="00F2324B"/>
    <w:rsid w:val="00F25A37"/>
    <w:rsid w:val="00F26C60"/>
    <w:rsid w:val="00F309DC"/>
    <w:rsid w:val="00F310F0"/>
    <w:rsid w:val="00F33028"/>
    <w:rsid w:val="00F33402"/>
    <w:rsid w:val="00F339FF"/>
    <w:rsid w:val="00F33F87"/>
    <w:rsid w:val="00F354B6"/>
    <w:rsid w:val="00F3792C"/>
    <w:rsid w:val="00F43B39"/>
    <w:rsid w:val="00F44EDF"/>
    <w:rsid w:val="00F46B86"/>
    <w:rsid w:val="00F474C7"/>
    <w:rsid w:val="00F47989"/>
    <w:rsid w:val="00F512C7"/>
    <w:rsid w:val="00F53534"/>
    <w:rsid w:val="00F53AD8"/>
    <w:rsid w:val="00F54C30"/>
    <w:rsid w:val="00F56355"/>
    <w:rsid w:val="00F56F19"/>
    <w:rsid w:val="00F609DC"/>
    <w:rsid w:val="00F618A3"/>
    <w:rsid w:val="00F64521"/>
    <w:rsid w:val="00F6799A"/>
    <w:rsid w:val="00F72E79"/>
    <w:rsid w:val="00F73A09"/>
    <w:rsid w:val="00F7513E"/>
    <w:rsid w:val="00F803D1"/>
    <w:rsid w:val="00F80565"/>
    <w:rsid w:val="00F840DF"/>
    <w:rsid w:val="00F85452"/>
    <w:rsid w:val="00F912DC"/>
    <w:rsid w:val="00F92D62"/>
    <w:rsid w:val="00F944BC"/>
    <w:rsid w:val="00F95617"/>
    <w:rsid w:val="00F957E1"/>
    <w:rsid w:val="00FA501B"/>
    <w:rsid w:val="00FA5493"/>
    <w:rsid w:val="00FB053A"/>
    <w:rsid w:val="00FB3387"/>
    <w:rsid w:val="00FB7A00"/>
    <w:rsid w:val="00FC6EBD"/>
    <w:rsid w:val="00FD3978"/>
    <w:rsid w:val="00FE010D"/>
    <w:rsid w:val="00FE0332"/>
    <w:rsid w:val="00FE1B7A"/>
    <w:rsid w:val="00FE3C38"/>
    <w:rsid w:val="00FE503E"/>
    <w:rsid w:val="00FE6B28"/>
    <w:rsid w:val="00FF0856"/>
    <w:rsid w:val="00FF0B58"/>
    <w:rsid w:val="00FF18CC"/>
    <w:rsid w:val="00FF3A77"/>
    <w:rsid w:val="00FF51C0"/>
    <w:rsid w:val="00FF7E3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D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63D0"/>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63D0"/>
    <w:rPr>
      <w:rFonts w:ascii="Times New Roman" w:eastAsia="Times New Roman" w:hAnsi="Times New Roman" w:cs="Times New Roman"/>
      <w:b/>
      <w:bCs/>
      <w:sz w:val="32"/>
      <w:szCs w:val="32"/>
    </w:rPr>
  </w:style>
  <w:style w:type="character" w:styleId="Hyperlink">
    <w:name w:val="Hyperlink"/>
    <w:basedOn w:val="DefaultParagraphFont"/>
    <w:unhideWhenUsed/>
    <w:rsid w:val="009563D0"/>
    <w:rPr>
      <w:color w:val="0000FF"/>
      <w:u w:val="single"/>
    </w:rPr>
  </w:style>
  <w:style w:type="paragraph" w:customStyle="1" w:styleId="Patvirtinta">
    <w:name w:val="Patvirtinta"/>
    <w:uiPriority w:val="99"/>
    <w:rsid w:val="009563D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ListParagraph">
    <w:name w:val="List Paragraph"/>
    <w:basedOn w:val="Normal"/>
    <w:uiPriority w:val="34"/>
    <w:qFormat/>
    <w:rsid w:val="009563D0"/>
    <w:pPr>
      <w:ind w:left="720"/>
      <w:contextualSpacing/>
    </w:pPr>
  </w:style>
  <w:style w:type="paragraph" w:styleId="Header">
    <w:name w:val="header"/>
    <w:basedOn w:val="Normal"/>
    <w:link w:val="HeaderChar"/>
    <w:uiPriority w:val="99"/>
    <w:unhideWhenUsed/>
    <w:rsid w:val="009563D0"/>
    <w:pPr>
      <w:tabs>
        <w:tab w:val="center" w:pos="4819"/>
        <w:tab w:val="right" w:pos="9638"/>
      </w:tabs>
    </w:pPr>
  </w:style>
  <w:style w:type="character" w:customStyle="1" w:styleId="HeaderChar">
    <w:name w:val="Header Char"/>
    <w:basedOn w:val="DefaultParagraphFont"/>
    <w:link w:val="Header"/>
    <w:uiPriority w:val="99"/>
    <w:rsid w:val="009563D0"/>
    <w:rPr>
      <w:rFonts w:ascii="Times New Roman" w:eastAsia="Times New Roman" w:hAnsi="Times New Roman" w:cs="Times New Roman"/>
      <w:sz w:val="20"/>
      <w:szCs w:val="20"/>
    </w:rPr>
  </w:style>
  <w:style w:type="paragraph" w:styleId="Footer">
    <w:name w:val="footer"/>
    <w:basedOn w:val="Normal"/>
    <w:link w:val="FooterChar"/>
    <w:unhideWhenUsed/>
    <w:rsid w:val="009563D0"/>
    <w:pPr>
      <w:tabs>
        <w:tab w:val="center" w:pos="4819"/>
        <w:tab w:val="right" w:pos="9638"/>
      </w:tabs>
    </w:pPr>
  </w:style>
  <w:style w:type="character" w:customStyle="1" w:styleId="FooterChar">
    <w:name w:val="Footer Char"/>
    <w:basedOn w:val="DefaultParagraphFont"/>
    <w:link w:val="Footer"/>
    <w:rsid w:val="009563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63D0"/>
    <w:rPr>
      <w:rFonts w:ascii="Tahoma" w:hAnsi="Tahoma" w:cs="Tahoma"/>
      <w:sz w:val="16"/>
      <w:szCs w:val="16"/>
    </w:rPr>
  </w:style>
  <w:style w:type="character" w:customStyle="1" w:styleId="BalloonTextChar">
    <w:name w:val="Balloon Text Char"/>
    <w:basedOn w:val="DefaultParagraphFont"/>
    <w:link w:val="BalloonText"/>
    <w:uiPriority w:val="99"/>
    <w:semiHidden/>
    <w:rsid w:val="009563D0"/>
    <w:rPr>
      <w:rFonts w:ascii="Tahoma" w:eastAsia="Times New Roman" w:hAnsi="Tahoma" w:cs="Tahoma"/>
      <w:sz w:val="16"/>
      <w:szCs w:val="16"/>
    </w:rPr>
  </w:style>
  <w:style w:type="paragraph" w:customStyle="1" w:styleId="centrbold">
    <w:name w:val="centrbold"/>
    <w:basedOn w:val="Normal"/>
    <w:rsid w:val="009563D0"/>
    <w:pPr>
      <w:spacing w:before="100" w:beforeAutospacing="1" w:after="100" w:afterAutospacing="1"/>
    </w:pPr>
    <w:rPr>
      <w:sz w:val="24"/>
      <w:szCs w:val="24"/>
      <w:lang w:eastAsia="lt-LT"/>
    </w:rPr>
  </w:style>
  <w:style w:type="paragraph" w:customStyle="1" w:styleId="bodytext">
    <w:name w:val="bodytext"/>
    <w:basedOn w:val="Normal"/>
    <w:rsid w:val="009563D0"/>
    <w:pPr>
      <w:spacing w:before="100" w:beforeAutospacing="1" w:after="100" w:afterAutospacing="1"/>
    </w:pPr>
    <w:rPr>
      <w:sz w:val="24"/>
      <w:szCs w:val="24"/>
      <w:lang w:eastAsia="lt-LT"/>
    </w:rPr>
  </w:style>
  <w:style w:type="paragraph" w:customStyle="1" w:styleId="NormalWeb1">
    <w:name w:val="Normal (Web)1"/>
    <w:basedOn w:val="Normal"/>
    <w:rsid w:val="009563D0"/>
    <w:pPr>
      <w:spacing w:before="280" w:after="280"/>
    </w:pPr>
    <w:rPr>
      <w:rFonts w:eastAsia="Calibri"/>
      <w:sz w:val="24"/>
      <w:szCs w:val="24"/>
      <w:lang w:val="en-US" w:eastAsia="ar-SA"/>
    </w:rPr>
  </w:style>
  <w:style w:type="character" w:customStyle="1" w:styleId="cltitle1">
    <w:name w:val="cltitle1"/>
    <w:rsid w:val="009563D0"/>
    <w:rPr>
      <w:rFonts w:ascii="Arial" w:hAnsi="Arial" w:cs="Arial" w:hint="default"/>
      <w:b/>
      <w:bCs/>
      <w:sz w:val="21"/>
      <w:szCs w:val="21"/>
    </w:rPr>
  </w:style>
  <w:style w:type="character" w:styleId="CommentReference">
    <w:name w:val="annotation reference"/>
    <w:basedOn w:val="DefaultParagraphFont"/>
    <w:uiPriority w:val="99"/>
    <w:semiHidden/>
    <w:unhideWhenUsed/>
    <w:rsid w:val="009563D0"/>
    <w:rPr>
      <w:sz w:val="16"/>
      <w:szCs w:val="16"/>
    </w:rPr>
  </w:style>
  <w:style w:type="paragraph" w:styleId="CommentText">
    <w:name w:val="annotation text"/>
    <w:basedOn w:val="Normal"/>
    <w:link w:val="CommentTextChar"/>
    <w:uiPriority w:val="99"/>
    <w:semiHidden/>
    <w:unhideWhenUsed/>
    <w:rsid w:val="009563D0"/>
  </w:style>
  <w:style w:type="character" w:customStyle="1" w:styleId="CommentTextChar">
    <w:name w:val="Comment Text Char"/>
    <w:basedOn w:val="DefaultParagraphFont"/>
    <w:link w:val="CommentText"/>
    <w:uiPriority w:val="99"/>
    <w:semiHidden/>
    <w:rsid w:val="009563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63D0"/>
    <w:rPr>
      <w:b/>
      <w:bCs/>
    </w:rPr>
  </w:style>
  <w:style w:type="character" w:customStyle="1" w:styleId="CommentSubjectChar">
    <w:name w:val="Comment Subject Char"/>
    <w:basedOn w:val="CommentTextChar"/>
    <w:link w:val="CommentSubject"/>
    <w:uiPriority w:val="99"/>
    <w:semiHidden/>
    <w:rsid w:val="009563D0"/>
    <w:rPr>
      <w:rFonts w:ascii="Times New Roman" w:eastAsia="Times New Roman" w:hAnsi="Times New Roman" w:cs="Times New Roman"/>
      <w:b/>
      <w:bCs/>
      <w:sz w:val="20"/>
      <w:szCs w:val="20"/>
    </w:rPr>
  </w:style>
  <w:style w:type="paragraph" w:customStyle="1" w:styleId="patvirtinta0">
    <w:name w:val="patvirtinta"/>
    <w:basedOn w:val="Normal"/>
    <w:rsid w:val="00FE3C38"/>
    <w:pPr>
      <w:spacing w:before="100" w:after="100"/>
    </w:pPr>
    <w:rPr>
      <w:sz w:val="24"/>
      <w:szCs w:val="24"/>
      <w:lang w:val="en-US"/>
    </w:rPr>
  </w:style>
  <w:style w:type="paragraph" w:styleId="NormalWeb">
    <w:name w:val="Normal (Web)"/>
    <w:basedOn w:val="Normal"/>
    <w:uiPriority w:val="99"/>
    <w:semiHidden/>
    <w:unhideWhenUsed/>
    <w:rsid w:val="00F174B7"/>
    <w:pPr>
      <w:spacing w:before="100" w:beforeAutospacing="1" w:after="100" w:afterAutospacing="1"/>
    </w:pPr>
    <w:rPr>
      <w:rFonts w:eastAsiaTheme="minorHAnsi"/>
      <w:sz w:val="24"/>
      <w:szCs w:val="24"/>
      <w:lang w:eastAsia="lt-LT"/>
    </w:rPr>
  </w:style>
  <w:style w:type="paragraph" w:customStyle="1" w:styleId="istatymas">
    <w:name w:val="istatymas"/>
    <w:basedOn w:val="Normal"/>
    <w:rsid w:val="001E7137"/>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63D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9563D0"/>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563D0"/>
    <w:rPr>
      <w:rFonts w:ascii="Times New Roman" w:eastAsia="Times New Roman" w:hAnsi="Times New Roman" w:cs="Times New Roman"/>
      <w:b/>
      <w:bCs/>
      <w:sz w:val="32"/>
      <w:szCs w:val="32"/>
    </w:rPr>
  </w:style>
  <w:style w:type="character" w:styleId="Hipersaitas">
    <w:name w:val="Hyperlink"/>
    <w:basedOn w:val="Numatytasispastraiposriftas"/>
    <w:unhideWhenUsed/>
    <w:rsid w:val="009563D0"/>
    <w:rPr>
      <w:color w:val="0000FF"/>
      <w:u w:val="single"/>
    </w:rPr>
  </w:style>
  <w:style w:type="paragraph" w:customStyle="1" w:styleId="Patvirtinta">
    <w:name w:val="Patvirtinta"/>
    <w:uiPriority w:val="99"/>
    <w:rsid w:val="009563D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Sraopastraipa">
    <w:name w:val="List Paragraph"/>
    <w:basedOn w:val="prastasis"/>
    <w:uiPriority w:val="34"/>
    <w:qFormat/>
    <w:rsid w:val="009563D0"/>
    <w:pPr>
      <w:ind w:left="720"/>
      <w:contextualSpacing/>
    </w:pPr>
  </w:style>
  <w:style w:type="paragraph" w:styleId="Antrats">
    <w:name w:val="header"/>
    <w:basedOn w:val="prastasis"/>
    <w:link w:val="AntratsDiagrama"/>
    <w:uiPriority w:val="99"/>
    <w:unhideWhenUsed/>
    <w:rsid w:val="009563D0"/>
    <w:pPr>
      <w:tabs>
        <w:tab w:val="center" w:pos="4819"/>
        <w:tab w:val="right" w:pos="9638"/>
      </w:tabs>
    </w:pPr>
  </w:style>
  <w:style w:type="character" w:customStyle="1" w:styleId="AntratsDiagrama">
    <w:name w:val="Antraštės Diagrama"/>
    <w:basedOn w:val="Numatytasispastraiposriftas"/>
    <w:link w:val="Antrats"/>
    <w:uiPriority w:val="99"/>
    <w:rsid w:val="009563D0"/>
    <w:rPr>
      <w:rFonts w:ascii="Times New Roman" w:eastAsia="Times New Roman" w:hAnsi="Times New Roman" w:cs="Times New Roman"/>
      <w:sz w:val="20"/>
      <w:szCs w:val="20"/>
    </w:rPr>
  </w:style>
  <w:style w:type="paragraph" w:styleId="Porat">
    <w:name w:val="footer"/>
    <w:basedOn w:val="prastasis"/>
    <w:link w:val="PoratDiagrama"/>
    <w:unhideWhenUsed/>
    <w:rsid w:val="009563D0"/>
    <w:pPr>
      <w:tabs>
        <w:tab w:val="center" w:pos="4819"/>
        <w:tab w:val="right" w:pos="9638"/>
      </w:tabs>
    </w:pPr>
  </w:style>
  <w:style w:type="character" w:customStyle="1" w:styleId="PoratDiagrama">
    <w:name w:val="Poraštė Diagrama"/>
    <w:basedOn w:val="Numatytasispastraiposriftas"/>
    <w:link w:val="Porat"/>
    <w:rsid w:val="009563D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563D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63D0"/>
    <w:rPr>
      <w:rFonts w:ascii="Tahoma" w:eastAsia="Times New Roman" w:hAnsi="Tahoma" w:cs="Tahoma"/>
      <w:sz w:val="16"/>
      <w:szCs w:val="16"/>
    </w:rPr>
  </w:style>
  <w:style w:type="paragraph" w:customStyle="1" w:styleId="centrbold">
    <w:name w:val="centrbold"/>
    <w:basedOn w:val="prastasis"/>
    <w:rsid w:val="009563D0"/>
    <w:pPr>
      <w:spacing w:before="100" w:beforeAutospacing="1" w:after="100" w:afterAutospacing="1"/>
    </w:pPr>
    <w:rPr>
      <w:sz w:val="24"/>
      <w:szCs w:val="24"/>
      <w:lang w:eastAsia="lt-LT"/>
    </w:rPr>
  </w:style>
  <w:style w:type="paragraph" w:customStyle="1" w:styleId="bodytext">
    <w:name w:val="bodytext"/>
    <w:basedOn w:val="prastasis"/>
    <w:rsid w:val="009563D0"/>
    <w:pPr>
      <w:spacing w:before="100" w:beforeAutospacing="1" w:after="100" w:afterAutospacing="1"/>
    </w:pPr>
    <w:rPr>
      <w:sz w:val="24"/>
      <w:szCs w:val="24"/>
      <w:lang w:eastAsia="lt-LT"/>
    </w:rPr>
  </w:style>
  <w:style w:type="paragraph" w:customStyle="1" w:styleId="NormalWeb1">
    <w:name w:val="Normal (Web)1"/>
    <w:basedOn w:val="prastasis"/>
    <w:rsid w:val="009563D0"/>
    <w:pPr>
      <w:spacing w:before="280" w:after="280"/>
    </w:pPr>
    <w:rPr>
      <w:rFonts w:eastAsia="Calibri"/>
      <w:sz w:val="24"/>
      <w:szCs w:val="24"/>
      <w:lang w:val="en-US" w:eastAsia="ar-SA"/>
    </w:rPr>
  </w:style>
  <w:style w:type="character" w:customStyle="1" w:styleId="cltitle1">
    <w:name w:val="cltitle1"/>
    <w:rsid w:val="009563D0"/>
    <w:rPr>
      <w:rFonts w:ascii="Arial" w:hAnsi="Arial" w:cs="Arial" w:hint="default"/>
      <w:b/>
      <w:bCs/>
      <w:sz w:val="21"/>
      <w:szCs w:val="21"/>
    </w:rPr>
  </w:style>
  <w:style w:type="character" w:styleId="Komentaronuoroda">
    <w:name w:val="annotation reference"/>
    <w:basedOn w:val="Numatytasispastraiposriftas"/>
    <w:uiPriority w:val="99"/>
    <w:semiHidden/>
    <w:unhideWhenUsed/>
    <w:rsid w:val="009563D0"/>
    <w:rPr>
      <w:sz w:val="16"/>
      <w:szCs w:val="16"/>
    </w:rPr>
  </w:style>
  <w:style w:type="paragraph" w:styleId="Komentarotekstas">
    <w:name w:val="annotation text"/>
    <w:basedOn w:val="prastasis"/>
    <w:link w:val="KomentarotekstasDiagrama"/>
    <w:uiPriority w:val="99"/>
    <w:semiHidden/>
    <w:unhideWhenUsed/>
    <w:rsid w:val="009563D0"/>
  </w:style>
  <w:style w:type="character" w:customStyle="1" w:styleId="KomentarotekstasDiagrama">
    <w:name w:val="Komentaro tekstas Diagrama"/>
    <w:basedOn w:val="Numatytasispastraiposriftas"/>
    <w:link w:val="Komentarotekstas"/>
    <w:uiPriority w:val="99"/>
    <w:semiHidden/>
    <w:rsid w:val="009563D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3D0"/>
    <w:rPr>
      <w:b/>
      <w:bCs/>
    </w:rPr>
  </w:style>
  <w:style w:type="character" w:customStyle="1" w:styleId="KomentarotemaDiagrama">
    <w:name w:val="Komentaro tema Diagrama"/>
    <w:basedOn w:val="KomentarotekstasDiagrama"/>
    <w:link w:val="Komentarotema"/>
    <w:uiPriority w:val="99"/>
    <w:semiHidden/>
    <w:rsid w:val="009563D0"/>
    <w:rPr>
      <w:rFonts w:ascii="Times New Roman" w:eastAsia="Times New Roman" w:hAnsi="Times New Roman" w:cs="Times New Roman"/>
      <w:b/>
      <w:bCs/>
      <w:sz w:val="20"/>
      <w:szCs w:val="20"/>
    </w:rPr>
  </w:style>
  <w:style w:type="paragraph" w:customStyle="1" w:styleId="patvirtinta0">
    <w:name w:val="patvirtinta"/>
    <w:basedOn w:val="prastasis"/>
    <w:rsid w:val="00FE3C38"/>
    <w:pPr>
      <w:spacing w:before="100" w:after="100"/>
    </w:pPr>
    <w:rPr>
      <w:sz w:val="24"/>
      <w:szCs w:val="24"/>
      <w:lang w:val="en-US"/>
    </w:rPr>
  </w:style>
  <w:style w:type="paragraph" w:styleId="prastasistinklapis">
    <w:name w:val="Normal (Web)"/>
    <w:basedOn w:val="prastasis"/>
    <w:uiPriority w:val="99"/>
    <w:semiHidden/>
    <w:unhideWhenUsed/>
    <w:rsid w:val="00F174B7"/>
    <w:pPr>
      <w:spacing w:before="100" w:beforeAutospacing="1" w:after="100" w:afterAutospacing="1"/>
    </w:pPr>
    <w:rPr>
      <w:rFonts w:eastAsiaTheme="minorHAnsi"/>
      <w:sz w:val="24"/>
      <w:szCs w:val="24"/>
      <w:lang w:eastAsia="lt-LT"/>
    </w:rPr>
  </w:style>
  <w:style w:type="paragraph" w:customStyle="1" w:styleId="istatymas">
    <w:name w:val="istatymas"/>
    <w:basedOn w:val="prastasis"/>
    <w:rsid w:val="001E7137"/>
    <w:pPr>
      <w:spacing w:before="100" w:beforeAutospacing="1" w:after="100" w:afterAutospacing="1"/>
    </w:pPr>
    <w:rPr>
      <w:sz w:val="24"/>
      <w:szCs w:val="24"/>
      <w:lang w:eastAsia="lt-LT"/>
    </w:rPr>
  </w:style>
</w:styles>
</file>

<file path=word/webSettings.xml><?xml version="1.0" encoding="utf-8"?>
<w:webSettings xmlns:r="http://schemas.openxmlformats.org/officeDocument/2006/relationships" xmlns:w="http://schemas.openxmlformats.org/wordprocessingml/2006/main">
  <w:divs>
    <w:div w:id="1301380763">
      <w:bodyDiv w:val="1"/>
      <w:marLeft w:val="0"/>
      <w:marRight w:val="0"/>
      <w:marTop w:val="0"/>
      <w:marBottom w:val="0"/>
      <w:divBdr>
        <w:top w:val="none" w:sz="0" w:space="0" w:color="auto"/>
        <w:left w:val="none" w:sz="0" w:space="0" w:color="auto"/>
        <w:bottom w:val="none" w:sz="0" w:space="0" w:color="auto"/>
        <w:right w:val="none" w:sz="0" w:space="0" w:color="auto"/>
      </w:divBdr>
    </w:div>
    <w:div w:id="1685477630">
      <w:bodyDiv w:val="1"/>
      <w:marLeft w:val="225"/>
      <w:marRight w:val="225"/>
      <w:marTop w:val="0"/>
      <w:marBottom w:val="0"/>
      <w:divBdr>
        <w:top w:val="none" w:sz="0" w:space="0" w:color="auto"/>
        <w:left w:val="none" w:sz="0" w:space="0" w:color="auto"/>
        <w:bottom w:val="none" w:sz="0" w:space="0" w:color="auto"/>
        <w:right w:val="none" w:sz="0" w:space="0" w:color="auto"/>
      </w:divBdr>
      <w:divsChild>
        <w:div w:id="2070489937">
          <w:marLeft w:val="0"/>
          <w:marRight w:val="0"/>
          <w:marTop w:val="0"/>
          <w:marBottom w:val="0"/>
          <w:divBdr>
            <w:top w:val="none" w:sz="0" w:space="0" w:color="auto"/>
            <w:left w:val="none" w:sz="0" w:space="0" w:color="auto"/>
            <w:bottom w:val="none" w:sz="0" w:space="0" w:color="auto"/>
            <w:right w:val="none" w:sz="0" w:space="0" w:color="auto"/>
          </w:divBdr>
        </w:div>
      </w:divsChild>
    </w:div>
    <w:div w:id="1863586500">
      <w:bodyDiv w:val="1"/>
      <w:marLeft w:val="0"/>
      <w:marRight w:val="0"/>
      <w:marTop w:val="0"/>
      <w:marBottom w:val="0"/>
      <w:divBdr>
        <w:top w:val="none" w:sz="0" w:space="0" w:color="auto"/>
        <w:left w:val="none" w:sz="0" w:space="0" w:color="auto"/>
        <w:bottom w:val="none" w:sz="0" w:space="0" w:color="auto"/>
        <w:right w:val="none" w:sz="0" w:space="0" w:color="auto"/>
      </w:divBdr>
    </w:div>
    <w:div w:id="21077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ovilas.Strasevicius@vpt.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984</TotalTime>
  <Pages>9</Pages>
  <Words>23228</Words>
  <Characters>13240</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Povilas Straševičius</cp:lastModifiedBy>
  <cp:revision>26</cp:revision>
  <dcterms:created xsi:type="dcterms:W3CDTF">2014-11-11T12:06:00Z</dcterms:created>
  <dcterms:modified xsi:type="dcterms:W3CDTF">2014-11-18T11:50:00Z</dcterms:modified>
</cp:coreProperties>
</file>