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MON_1051956295"/>
    <w:bookmarkEnd w:id="0"/>
    <w:bookmarkStart w:id="1" w:name="_MON_1301915618"/>
    <w:bookmarkEnd w:id="1"/>
    <w:p w:rsidR="00907C82" w:rsidRDefault="00364784" w:rsidP="00907C82">
      <w:pPr>
        <w:jc w:val="center"/>
        <w:rPr>
          <w:rFonts w:ascii="CG Times" w:hAnsi="CG Times"/>
          <w:sz w:val="24"/>
          <w:szCs w:val="24"/>
        </w:rPr>
      </w:pPr>
      <w:r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475064474" r:id="rId9"/>
        </w:object>
      </w:r>
    </w:p>
    <w:p w:rsidR="00CD0D68" w:rsidRPr="00907C82" w:rsidRDefault="00CD0D68" w:rsidP="00907C82">
      <w:pPr>
        <w:jc w:val="center"/>
        <w:rPr>
          <w:sz w:val="24"/>
          <w:szCs w:val="24"/>
        </w:rPr>
      </w:pPr>
    </w:p>
    <w:p w:rsidR="00351E8D" w:rsidRDefault="00351E8D" w:rsidP="009310AB">
      <w:pPr>
        <w:pStyle w:val="Heading1"/>
        <w:tabs>
          <w:tab w:val="left" w:pos="900"/>
        </w:tabs>
        <w:jc w:val="center"/>
        <w:rPr>
          <w:sz w:val="24"/>
          <w:szCs w:val="24"/>
        </w:rPr>
      </w:pPr>
      <w:r w:rsidRPr="00907C82">
        <w:rPr>
          <w:sz w:val="24"/>
          <w:szCs w:val="24"/>
        </w:rPr>
        <w:t>VIEŠŲJŲ PIRKIMŲ TARNYBA</w:t>
      </w:r>
    </w:p>
    <w:p w:rsidR="00427FA0" w:rsidRDefault="00427FA0" w:rsidP="00427FA0">
      <w:pPr>
        <w:pStyle w:val="Heading1"/>
        <w:tabs>
          <w:tab w:val="left" w:pos="900"/>
        </w:tabs>
        <w:jc w:val="center"/>
        <w:rPr>
          <w:sz w:val="24"/>
          <w:szCs w:val="24"/>
        </w:rPr>
      </w:pPr>
      <w:r w:rsidRPr="00427FA0">
        <w:rPr>
          <w:sz w:val="24"/>
          <w:szCs w:val="24"/>
        </w:rPr>
        <w:t>KONTROLĖS SKYRIUS</w:t>
      </w:r>
    </w:p>
    <w:p w:rsidR="00427FA0" w:rsidRDefault="00427FA0" w:rsidP="00427FA0"/>
    <w:p w:rsidR="00427FA0" w:rsidRDefault="00427FA0" w:rsidP="00427FA0">
      <w:pPr>
        <w:pStyle w:val="Heading1"/>
        <w:tabs>
          <w:tab w:val="left" w:pos="900"/>
        </w:tabs>
        <w:jc w:val="center"/>
        <w:rPr>
          <w:sz w:val="24"/>
          <w:szCs w:val="24"/>
        </w:rPr>
      </w:pPr>
      <w:r w:rsidRPr="00427FA0">
        <w:rPr>
          <w:sz w:val="24"/>
          <w:szCs w:val="24"/>
        </w:rPr>
        <w:t>VIEŠŲJŲ PIRKIMŲ VERTINIMO IŠVADA</w:t>
      </w:r>
    </w:p>
    <w:p w:rsidR="00B93B07" w:rsidRDefault="00B93B07" w:rsidP="00B93B07"/>
    <w:p w:rsidR="00B93B07" w:rsidRDefault="00B93B07" w:rsidP="00B93B07">
      <w:pPr>
        <w:pStyle w:val="Default"/>
      </w:pPr>
    </w:p>
    <w:p w:rsidR="00B93B07" w:rsidRPr="00154786" w:rsidRDefault="00190C23" w:rsidP="00B93B07">
      <w:pPr>
        <w:pStyle w:val="Default"/>
        <w:jc w:val="center"/>
      </w:pP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sidR="00C06D02">
        <w:rPr>
          <w:u w:val="single"/>
        </w:rPr>
        <w:softHyphen/>
      </w:r>
      <w:r w:rsidR="00C06D02">
        <w:rPr>
          <w:u w:val="single"/>
        </w:rPr>
        <w:softHyphen/>
      </w:r>
      <w:r w:rsidR="00C06D02">
        <w:rPr>
          <w:u w:val="single"/>
        </w:rPr>
        <w:softHyphen/>
      </w:r>
      <w:r w:rsidR="00C06D02">
        <w:rPr>
          <w:u w:val="single"/>
        </w:rPr>
        <w:softHyphen/>
      </w:r>
      <w:r w:rsidR="00C06D02">
        <w:rPr>
          <w:u w:val="single"/>
        </w:rPr>
        <w:softHyphen/>
      </w:r>
      <w:r w:rsidR="00C06D02">
        <w:rPr>
          <w:u w:val="single"/>
        </w:rPr>
        <w:softHyphen/>
      </w:r>
      <w:r w:rsidR="00C06D02">
        <w:rPr>
          <w:u w:val="single"/>
        </w:rPr>
        <w:softHyphen/>
      </w:r>
      <w:r w:rsidR="00C06D02">
        <w:rPr>
          <w:u w:val="single"/>
        </w:rPr>
        <w:softHyphen/>
      </w:r>
      <w:r w:rsidR="00C06D02">
        <w:rPr>
          <w:u w:val="single"/>
        </w:rPr>
        <w:softHyphen/>
      </w:r>
      <w:r w:rsidR="00C06D02">
        <w:rPr>
          <w:u w:val="single"/>
        </w:rPr>
        <w:softHyphen/>
      </w:r>
      <w:r w:rsidR="00C06D02">
        <w:rPr>
          <w:u w:val="single"/>
        </w:rPr>
        <w:softHyphen/>
      </w:r>
      <w:r w:rsidR="00C06D02">
        <w:rPr>
          <w:u w:val="single"/>
        </w:rPr>
        <w:softHyphen/>
      </w:r>
      <w:r w:rsidR="00C06D02">
        <w:rPr>
          <w:u w:val="single"/>
        </w:rPr>
        <w:softHyphen/>
      </w:r>
      <w:r w:rsidR="00C06D02">
        <w:rPr>
          <w:u w:val="single"/>
        </w:rPr>
        <w:softHyphen/>
      </w:r>
      <w:r w:rsidR="00C06D02">
        <w:rPr>
          <w:u w:val="single"/>
        </w:rPr>
        <w:softHyphen/>
      </w:r>
      <w:r w:rsidR="00C06D02">
        <w:rPr>
          <w:u w:val="single"/>
        </w:rPr>
        <w:softHyphen/>
      </w:r>
      <w:r w:rsidR="00C06D02">
        <w:rPr>
          <w:u w:val="single"/>
        </w:rPr>
        <w:softHyphen/>
      </w:r>
      <w:r w:rsidR="00C06D02">
        <w:rPr>
          <w:u w:val="single"/>
        </w:rPr>
        <w:softHyphen/>
      </w:r>
      <w:r w:rsidR="00C06D02">
        <w:rPr>
          <w:u w:val="single"/>
        </w:rPr>
        <w:softHyphen/>
      </w:r>
      <w:r w:rsidR="00C06D02">
        <w:rPr>
          <w:u w:val="single"/>
        </w:rPr>
        <w:softHyphen/>
      </w:r>
      <w:r w:rsidR="00C06D02">
        <w:rPr>
          <w:u w:val="single"/>
        </w:rPr>
        <w:softHyphen/>
      </w:r>
      <w:r w:rsidR="00C06D02">
        <w:rPr>
          <w:u w:val="single"/>
        </w:rPr>
        <w:softHyphen/>
      </w:r>
      <w:r w:rsidR="00C06D02">
        <w:rPr>
          <w:u w:val="single"/>
        </w:rPr>
        <w:softHyphen/>
      </w:r>
      <w:r w:rsidR="00C06D02">
        <w:rPr>
          <w:u w:val="single"/>
        </w:rPr>
        <w:softHyphen/>
      </w:r>
      <w:r w:rsidR="00C06D02">
        <w:rPr>
          <w:u w:val="single"/>
        </w:rPr>
        <w:softHyphen/>
        <w:t>2014-10</w:t>
      </w:r>
      <w:r>
        <w:rPr>
          <w:u w:val="single"/>
        </w:rPr>
        <w:t>-__</w:t>
      </w:r>
      <w:proofErr w:type="gramStart"/>
      <w:r>
        <w:rPr>
          <w:u w:val="single"/>
        </w:rPr>
        <w:t>_</w:t>
      </w:r>
      <w:r w:rsidR="00154786" w:rsidRPr="00154786">
        <w:t xml:space="preserve"> </w:t>
      </w:r>
      <w:r w:rsidR="00B93B07" w:rsidRPr="00154786">
        <w:t xml:space="preserve"> Nr</w:t>
      </w:r>
      <w:proofErr w:type="gramEnd"/>
      <w:r w:rsidR="00B93B07" w:rsidRPr="00154786">
        <w:t>. 4S-______</w:t>
      </w:r>
    </w:p>
    <w:p w:rsidR="00992F8E" w:rsidRDefault="00992F8E" w:rsidP="00360DA5">
      <w:pPr>
        <w:pStyle w:val="Default"/>
        <w:ind w:left="709"/>
        <w:jc w:val="center"/>
      </w:pPr>
      <w:r>
        <w:t>Vilnius</w:t>
      </w:r>
    </w:p>
    <w:p w:rsidR="000327A3" w:rsidRDefault="000327A3" w:rsidP="00A77BDD">
      <w:pPr>
        <w:tabs>
          <w:tab w:val="left" w:pos="900"/>
        </w:tabs>
        <w:rPr>
          <w:bCs/>
          <w:sz w:val="24"/>
          <w:szCs w:val="24"/>
        </w:rPr>
      </w:pPr>
    </w:p>
    <w:p w:rsidR="00190C23" w:rsidRPr="00675762" w:rsidRDefault="00190C23" w:rsidP="00190C23">
      <w:pPr>
        <w:pStyle w:val="BodyText"/>
        <w:spacing w:line="360" w:lineRule="auto"/>
        <w:ind w:right="-1" w:firstLine="709"/>
        <w:jc w:val="both"/>
        <w:rPr>
          <w:sz w:val="24"/>
          <w:szCs w:val="24"/>
        </w:rPr>
      </w:pPr>
    </w:p>
    <w:p w:rsidR="005E35E7" w:rsidRPr="001F08DB" w:rsidRDefault="005E35E7" w:rsidP="005E35E7">
      <w:pPr>
        <w:jc w:val="both"/>
        <w:rPr>
          <w:sz w:val="24"/>
          <w:szCs w:val="24"/>
        </w:rPr>
      </w:pPr>
      <w:r w:rsidRPr="005C4258">
        <w:rPr>
          <w:sz w:val="24"/>
          <w:szCs w:val="24"/>
        </w:rPr>
        <w:t xml:space="preserve">           </w:t>
      </w:r>
      <w:r w:rsidRPr="00DF1B19">
        <w:rPr>
          <w:sz w:val="24"/>
          <w:szCs w:val="24"/>
        </w:rPr>
        <w:t>Viešųjų pirkimų tarnyba (toliau – Tarnyba), vadovaudamasi Lietuvos Respublikos viešųjų pirkimų įstatymo (toliau – Įstatymas) 8</w:t>
      </w:r>
      <w:r w:rsidRPr="00DF1B19">
        <w:rPr>
          <w:sz w:val="24"/>
          <w:szCs w:val="24"/>
          <w:vertAlign w:val="superscript"/>
        </w:rPr>
        <w:t>2</w:t>
      </w:r>
      <w:r w:rsidRPr="00DF1B19">
        <w:rPr>
          <w:sz w:val="24"/>
          <w:szCs w:val="24"/>
        </w:rPr>
        <w:t xml:space="preserve"> straipsnio 1 dalies 2 punktu, atliko AB „Lietuvos geležinkeliai“ vykdomo atviro konkurso „</w:t>
      </w:r>
      <w:r w:rsidR="006232C4">
        <w:rPr>
          <w:sz w:val="24"/>
          <w:szCs w:val="24"/>
        </w:rPr>
        <w:t>2014/MO-6.8 projekto „Antrojo kelio statyba ruože „Telšiai-</w:t>
      </w:r>
      <w:proofErr w:type="spellStart"/>
      <w:r w:rsidR="006232C4">
        <w:rPr>
          <w:sz w:val="24"/>
          <w:szCs w:val="24"/>
        </w:rPr>
        <w:t>Lieplaukė</w:t>
      </w:r>
      <w:proofErr w:type="spellEnd"/>
      <w:r w:rsidRPr="00DF1B19">
        <w:rPr>
          <w:sz w:val="24"/>
          <w:szCs w:val="24"/>
        </w:rPr>
        <w:t>“</w:t>
      </w:r>
      <w:r w:rsidR="006232C4">
        <w:rPr>
          <w:sz w:val="24"/>
          <w:szCs w:val="24"/>
        </w:rPr>
        <w:t xml:space="preserve"> rangos darbų pirkimas“ (skelbtas 2014-04-18</w:t>
      </w:r>
      <w:r w:rsidRPr="00DF1B19">
        <w:rPr>
          <w:sz w:val="24"/>
          <w:szCs w:val="24"/>
        </w:rPr>
        <w:t xml:space="preserve"> Centrinėje viešųjų p</w:t>
      </w:r>
      <w:r w:rsidR="006232C4">
        <w:rPr>
          <w:sz w:val="24"/>
          <w:szCs w:val="24"/>
        </w:rPr>
        <w:t xml:space="preserve">irkimų </w:t>
      </w:r>
      <w:r w:rsidR="006232C4" w:rsidRPr="001F08DB">
        <w:rPr>
          <w:sz w:val="24"/>
          <w:szCs w:val="24"/>
        </w:rPr>
        <w:t>sistemoje, pirkimo Nr. 150430</w:t>
      </w:r>
      <w:r w:rsidRPr="001F08DB">
        <w:rPr>
          <w:sz w:val="24"/>
          <w:szCs w:val="24"/>
        </w:rPr>
        <w:t xml:space="preserve">) (toliau – Pirkimas) vertinimą. </w:t>
      </w:r>
    </w:p>
    <w:p w:rsidR="00190C23" w:rsidRPr="001F08DB" w:rsidRDefault="00190C23" w:rsidP="002B3C55">
      <w:pPr>
        <w:ind w:firstLine="709"/>
        <w:jc w:val="both"/>
        <w:rPr>
          <w:sz w:val="24"/>
          <w:szCs w:val="24"/>
        </w:rPr>
      </w:pPr>
      <w:r w:rsidRPr="001F08DB">
        <w:rPr>
          <w:sz w:val="24"/>
          <w:szCs w:val="24"/>
        </w:rPr>
        <w:t>Perkančioji organizacija Pirkimą vykdo pagal Lietuvos Respublikos viešųjų pirkimų įstatymo nuostatas (redakcija nuo 2014-01-01) (toliau –</w:t>
      </w:r>
      <w:r w:rsidR="005E35E7" w:rsidRPr="001F08DB">
        <w:rPr>
          <w:sz w:val="24"/>
          <w:szCs w:val="24"/>
        </w:rPr>
        <w:t xml:space="preserve"> </w:t>
      </w:r>
      <w:r w:rsidRPr="001F08DB">
        <w:rPr>
          <w:sz w:val="24"/>
          <w:szCs w:val="24"/>
        </w:rPr>
        <w:t>Įstatymas) ir Pirkimo sąlygas,</w:t>
      </w:r>
      <w:r w:rsidR="005E35E7" w:rsidRPr="001F08DB">
        <w:rPr>
          <w:sz w:val="24"/>
          <w:szCs w:val="24"/>
        </w:rPr>
        <w:t xml:space="preserve"> </w:t>
      </w:r>
      <w:r w:rsidRPr="001F08DB">
        <w:rPr>
          <w:sz w:val="24"/>
          <w:szCs w:val="24"/>
        </w:rPr>
        <w:t xml:space="preserve">patvirtintas </w:t>
      </w:r>
      <w:r w:rsidR="005E35E7" w:rsidRPr="001F08DB">
        <w:rPr>
          <w:sz w:val="24"/>
          <w:szCs w:val="24"/>
        </w:rPr>
        <w:t>2014-0</w:t>
      </w:r>
      <w:r w:rsidR="006232C4" w:rsidRPr="001F08DB">
        <w:rPr>
          <w:sz w:val="24"/>
          <w:szCs w:val="24"/>
        </w:rPr>
        <w:t>4</w:t>
      </w:r>
      <w:r w:rsidR="005E35E7" w:rsidRPr="001F08DB">
        <w:rPr>
          <w:sz w:val="24"/>
          <w:szCs w:val="24"/>
        </w:rPr>
        <w:t xml:space="preserve">-09 </w:t>
      </w:r>
      <w:r w:rsidRPr="001F08DB">
        <w:rPr>
          <w:sz w:val="24"/>
          <w:szCs w:val="24"/>
        </w:rPr>
        <w:t xml:space="preserve">Perkančiosios organizacijos </w:t>
      </w:r>
      <w:r w:rsidR="005E35E7" w:rsidRPr="001F08DB">
        <w:rPr>
          <w:sz w:val="24"/>
          <w:szCs w:val="24"/>
        </w:rPr>
        <w:t xml:space="preserve">generalinio </w:t>
      </w:r>
      <w:r w:rsidRPr="001F08DB">
        <w:rPr>
          <w:sz w:val="24"/>
          <w:szCs w:val="24"/>
        </w:rPr>
        <w:t>direktoriaus, elektroninėmis priemonėmis CVP IS. Pirkimas vykdomas įgyvendinant projektą „</w:t>
      </w:r>
      <w:r w:rsidR="00DF1B19" w:rsidRPr="001F08DB">
        <w:rPr>
          <w:sz w:val="24"/>
          <w:szCs w:val="24"/>
        </w:rPr>
        <w:t>TEN-T programa</w:t>
      </w:r>
      <w:r w:rsidRPr="001F08DB">
        <w:rPr>
          <w:sz w:val="24"/>
          <w:szCs w:val="24"/>
        </w:rPr>
        <w:t>“,</w:t>
      </w:r>
      <w:r w:rsidR="00DF1B19" w:rsidRPr="001F08DB">
        <w:rPr>
          <w:sz w:val="24"/>
          <w:szCs w:val="24"/>
        </w:rPr>
        <w:t xml:space="preserve"> dalinai</w:t>
      </w:r>
      <w:r w:rsidRPr="001F08DB">
        <w:rPr>
          <w:sz w:val="24"/>
          <w:szCs w:val="24"/>
        </w:rPr>
        <w:t xml:space="preserve"> finansuojamą ES lėšomis.  </w:t>
      </w:r>
    </w:p>
    <w:p w:rsidR="00DF1B19" w:rsidRPr="001F08DB" w:rsidRDefault="007A5A3F" w:rsidP="007A5A3F">
      <w:pPr>
        <w:pStyle w:val="Normal12pt"/>
        <w:tabs>
          <w:tab w:val="clear" w:pos="737"/>
          <w:tab w:val="left" w:pos="0"/>
        </w:tabs>
        <w:ind w:right="0"/>
      </w:pPr>
      <w:r w:rsidRPr="001F08DB">
        <w:tab/>
      </w:r>
      <w:r w:rsidR="00DF1B19" w:rsidRPr="001F08DB">
        <w:t xml:space="preserve">Tarnyba, įvertinusi su Pirkimu susijusius dokumentus ir CVP IS pateiktą Pirkimo informaciją, nenustatė </w:t>
      </w:r>
      <w:r w:rsidR="008E0E3A" w:rsidRPr="001F08DB">
        <w:t>Į</w:t>
      </w:r>
      <w:r w:rsidR="00DF1B19" w:rsidRPr="001F08DB">
        <w:t>statymo pažeidimų galinčių turėti įtakos Pirkimo rezultatams, todėl neprieštarauja tolesniam Pirkimo procedūrų tęsimui.</w:t>
      </w:r>
    </w:p>
    <w:p w:rsidR="002E56E2" w:rsidRPr="001F08DB" w:rsidRDefault="007A5A3F" w:rsidP="004A5B35">
      <w:pPr>
        <w:pStyle w:val="Normal12pt"/>
        <w:tabs>
          <w:tab w:val="clear" w:pos="737"/>
          <w:tab w:val="left" w:pos="0"/>
        </w:tabs>
        <w:ind w:right="0"/>
      </w:pPr>
      <w:r w:rsidRPr="001F08DB">
        <w:tab/>
      </w:r>
      <w:r w:rsidR="0057002F" w:rsidRPr="001F08DB">
        <w:t>Tarnyba nustatė, kad</w:t>
      </w:r>
      <w:r w:rsidR="002E56E2" w:rsidRPr="001F08DB">
        <w:t>:</w:t>
      </w:r>
    </w:p>
    <w:p w:rsidR="0057002F" w:rsidRPr="001F08DB" w:rsidRDefault="002E56E2" w:rsidP="002E56E2">
      <w:pPr>
        <w:pStyle w:val="Normal12pt"/>
        <w:numPr>
          <w:ilvl w:val="0"/>
          <w:numId w:val="6"/>
        </w:numPr>
        <w:tabs>
          <w:tab w:val="clear" w:pos="737"/>
          <w:tab w:val="left" w:pos="0"/>
          <w:tab w:val="left" w:pos="993"/>
        </w:tabs>
        <w:ind w:left="0" w:right="0" w:firstLine="709"/>
      </w:pPr>
      <w:r w:rsidRPr="001F08DB">
        <w:t>P</w:t>
      </w:r>
      <w:r w:rsidR="0057002F" w:rsidRPr="001F08DB">
        <w:t xml:space="preserve">erkančioji organizacija </w:t>
      </w:r>
      <w:r w:rsidR="00CC4985" w:rsidRPr="001F08DB">
        <w:t>pažeidė Įstatymo 7 straipsnio 1 dalies, kad „Perkančioji organizacija &lt;...&gt; planus patikslinusi – nedelsdama, Centrinėje viešųjų pirkimų informacinėje sistemoje &lt;...&gt; skelbia tais metais planuojamų atlikti viešųjų pirkimų suvestinę, kurioje nurodo &lt;...&gt; numatomą kiekį ar apimtį &lt;...&gt;“</w:t>
      </w:r>
      <w:r w:rsidR="004E1EF4" w:rsidRPr="001F08DB">
        <w:t xml:space="preserve"> nuostatas</w:t>
      </w:r>
      <w:r w:rsidR="00CC4985" w:rsidRPr="001F08DB">
        <w:t>, atsižvelgiant į tai, kad nesivadovavo Tarnybos direktoriaus 2009-05-15 įsakymu Nr. 1S-49 patvirtinto (aktuali redakcija nuo 2012-09-25) Informacijos apie planuojamus vykdyti viešuosius pirkimus skelbimo centrinėje viešųjų pirkimų informacinėje sistemoje tvarkos aprašo 6 punkto</w:t>
      </w:r>
      <w:r w:rsidR="004E1EF4" w:rsidRPr="001F08DB">
        <w:t xml:space="preserve"> nuostatomis</w:t>
      </w:r>
      <w:r w:rsidR="00CC4985" w:rsidRPr="001F08DB">
        <w:t>, kad „&lt;...&gt; Suvestinės pakeitimus paskelbtoje Suvestinėje perkančioji organizacija skelbia nedelsdama &lt;...&gt;“</w:t>
      </w:r>
      <w:r w:rsidR="004E1EF4" w:rsidRPr="001F08DB">
        <w:t>.</w:t>
      </w:r>
      <w:r w:rsidR="00CC4985" w:rsidRPr="001F08DB">
        <w:t xml:space="preserve"> Tarnyba nustatė, kad 2014-03-05 Centriniame viešųjų pirkimų portale nurodyta Pirkimo vertė – 126.632.000,00 Lt be PVM, </w:t>
      </w:r>
      <w:proofErr w:type="gramStart"/>
      <w:r w:rsidR="00CC4985" w:rsidRPr="001F08DB">
        <w:t>neatitinka</w:t>
      </w:r>
      <w:proofErr w:type="gramEnd"/>
      <w:r w:rsidR="00CC4985" w:rsidRPr="001F08DB">
        <w:t xml:space="preserve"> perkančiosios organizacijos geležinkelių infrastruktūros direkcijos direktoriaus 2014-03-17 potvarkiu Nr. PV (DI) – 46 „Dėl pirkimų verčių patvirtinimo“ patvirtintai Pirkimo vertei – 167.129.422,00 Lt be PVM. Atsižvelgdama į tai, kad skelbimas apie Pirkimą paskelbtas 2014-04-18, perkančioji organizacija privalėjo patikslinti Suvestinėje paskelbtą informaciją apie numatomą Pirkimo </w:t>
      </w:r>
      <w:r w:rsidR="00A07A4C" w:rsidRPr="001F08DB">
        <w:t>apimtį.</w:t>
      </w:r>
      <w:r w:rsidR="00CC4985" w:rsidRPr="001F08DB">
        <w:t xml:space="preserve"> </w:t>
      </w:r>
    </w:p>
    <w:p w:rsidR="002E56E2" w:rsidRPr="001F08DB" w:rsidRDefault="002E56E2" w:rsidP="002E56E2">
      <w:pPr>
        <w:pStyle w:val="Normal12pt"/>
        <w:numPr>
          <w:ilvl w:val="0"/>
          <w:numId w:val="6"/>
        </w:numPr>
        <w:tabs>
          <w:tab w:val="clear" w:pos="737"/>
          <w:tab w:val="left" w:pos="0"/>
          <w:tab w:val="left" w:pos="993"/>
        </w:tabs>
        <w:ind w:left="0" w:right="0" w:firstLine="709"/>
      </w:pPr>
      <w:r w:rsidRPr="001F08DB">
        <w:t>Perkančioji organizacija neužtikrino Įstatymo 27 straipsnio 1 dalies nuostatų, kad „Perkančioji organizacija pirkimo dokumentus &lt;...&gt; skelbia Centrinėje viešųjų pirkimų informacinėje sistemoje kartu su skelbimu apie pirkimą &lt;...&gt;“</w:t>
      </w:r>
      <w:r w:rsidR="004E1EF4" w:rsidRPr="001F08DB">
        <w:t>, laikymosi,</w:t>
      </w:r>
      <w:r w:rsidRPr="001F08DB">
        <w:t xml:space="preserve"> atsižvelgiant į tai, kad skelbim</w:t>
      </w:r>
      <w:r w:rsidR="004E1EF4" w:rsidRPr="001F08DB">
        <w:t>as</w:t>
      </w:r>
      <w:r w:rsidRPr="001F08DB">
        <w:t xml:space="preserve"> apie Pirkimą paskelbtas CVP IS 2014-04-18, o Pirkimo dokumentai paviešinti tik 2014-04-22.</w:t>
      </w:r>
    </w:p>
    <w:p w:rsidR="004E1EF4" w:rsidRPr="001F08DB" w:rsidRDefault="004E1EF4" w:rsidP="004E1EF4">
      <w:pPr>
        <w:pStyle w:val="Normal12pt"/>
        <w:numPr>
          <w:ilvl w:val="0"/>
          <w:numId w:val="6"/>
        </w:numPr>
        <w:tabs>
          <w:tab w:val="clear" w:pos="737"/>
          <w:tab w:val="left" w:pos="0"/>
          <w:tab w:val="left" w:pos="993"/>
        </w:tabs>
        <w:ind w:left="0" w:right="0" w:firstLine="709"/>
      </w:pPr>
      <w:r w:rsidRPr="001F08DB">
        <w:t xml:space="preserve">Perkančioji organizacija neužtikrino Įstatymo 24 straipsnio 9 dalies nuostatos, kad Pirkimo dokumentai turi būti tikslūs ir aiškūs, laikymosi, atsižvelgiant į tai, kad 2014-06-10 paaiškindama Pirkimo dokumentus rašto Nr. 2(DI)-1964 (CVP IS pranešimo Nr. 2835035) eilutėse 33 ir 34 nurodė tą patį tiekėjo užduotą klausimą „Atviro konkurso sąlygų 10 priede „darbų kiekių </w:t>
      </w:r>
      <w:r w:rsidRPr="001F08DB">
        <w:lastRenderedPageBreak/>
        <w:t xml:space="preserve">žiniaraščiai“ darbų kiekių žiniaraščiai“ darbų kiekių žiniaraštyje Nr. II 1.12.6 </w:t>
      </w:r>
      <w:proofErr w:type="spellStart"/>
      <w:r w:rsidRPr="001F08DB">
        <w:t>poz</w:t>
      </w:r>
      <w:proofErr w:type="spellEnd"/>
      <w:r w:rsidRPr="001F08DB">
        <w:t xml:space="preserve">. Nurodytas skaldos balasto kiekis – 8100 m3 </w:t>
      </w:r>
      <w:proofErr w:type="gramStart"/>
      <w:r w:rsidRPr="001F08DB">
        <w:t>neatitinka</w:t>
      </w:r>
      <w:proofErr w:type="gramEnd"/>
      <w:r w:rsidRPr="001F08DB">
        <w:t xml:space="preserve"> </w:t>
      </w:r>
      <w:proofErr w:type="spellStart"/>
      <w:r w:rsidRPr="001F08DB">
        <w:t>balastavimo</w:t>
      </w:r>
      <w:proofErr w:type="spellEnd"/>
      <w:r w:rsidRPr="001F08DB">
        <w:t xml:space="preserve"> darbų bendro kiekio – 5200 m3, nurodyto: 1.9.9 </w:t>
      </w:r>
      <w:proofErr w:type="spellStart"/>
      <w:r w:rsidRPr="001F08DB">
        <w:t>poz</w:t>
      </w:r>
      <w:proofErr w:type="spellEnd"/>
      <w:r w:rsidRPr="001F08DB">
        <w:t xml:space="preserve">. – 280 m3, 1.9.10 </w:t>
      </w:r>
      <w:proofErr w:type="spellStart"/>
      <w:r w:rsidRPr="001F08DB">
        <w:t>poz</w:t>
      </w:r>
      <w:proofErr w:type="spellEnd"/>
      <w:r w:rsidRPr="001F08DB">
        <w:t xml:space="preserve">. – 900 m3, 1.9.11 </w:t>
      </w:r>
      <w:proofErr w:type="spellStart"/>
      <w:r w:rsidRPr="001F08DB">
        <w:t>poz</w:t>
      </w:r>
      <w:proofErr w:type="spellEnd"/>
      <w:r w:rsidRPr="001F08DB">
        <w:t xml:space="preserve">. – 610 m3. Mūsų skaičiavimais neatitikimas – 2900 m3 </w:t>
      </w:r>
      <w:proofErr w:type="gramStart"/>
      <w:r w:rsidRPr="001F08DB">
        <w:t>Prašome</w:t>
      </w:r>
      <w:proofErr w:type="gramEnd"/>
      <w:r w:rsidRPr="001F08DB">
        <w:t xml:space="preserve"> paaiškinti skaldos balasto ir </w:t>
      </w:r>
      <w:proofErr w:type="spellStart"/>
      <w:r w:rsidRPr="001F08DB">
        <w:t>balastavimo</w:t>
      </w:r>
      <w:proofErr w:type="spellEnd"/>
      <w:r w:rsidRPr="001F08DB">
        <w:t xml:space="preserve"> darbų kiekių neatitikimus ir patikslinti darbų atlikimui reikalingą skaldos balasto kiekį“, tačiau stulpelio „Atsakymas, patikslinimas“ 33 eilutėje perkančioji organizacija tikslina Darbų kiekių žiniaraščio Nr. II eilutę Nr. 1.12.6, o 34 eilutėje Darbų kiekių žiniaraščio Nr. II eilutę Nr. 1.12.3.</w:t>
      </w:r>
    </w:p>
    <w:p w:rsidR="00312C16" w:rsidRPr="001F08DB" w:rsidRDefault="0088773D" w:rsidP="0088773D">
      <w:pPr>
        <w:pStyle w:val="Normal12pt"/>
        <w:tabs>
          <w:tab w:val="clear" w:pos="737"/>
          <w:tab w:val="left" w:pos="0"/>
          <w:tab w:val="left" w:pos="1134"/>
        </w:tabs>
        <w:ind w:right="0" w:firstLine="709"/>
      </w:pPr>
      <w:r w:rsidRPr="001F08DB">
        <w:t xml:space="preserve">Tarnyba atkreipia dėmesį, kad </w:t>
      </w:r>
      <w:r w:rsidR="006E7075" w:rsidRPr="001F08DB">
        <w:t>P</w:t>
      </w:r>
      <w:r w:rsidR="00312C16" w:rsidRPr="001F08DB">
        <w:t xml:space="preserve">irkimo sąlygų </w:t>
      </w:r>
      <w:r w:rsidR="00DF3FAB" w:rsidRPr="001F08DB">
        <w:t>10.4</w:t>
      </w:r>
      <w:r w:rsidR="00312C16" w:rsidRPr="001F08DB">
        <w:t xml:space="preserve"> punkte nustatyta, kad</w:t>
      </w:r>
      <w:r w:rsidR="00DF3FAB" w:rsidRPr="001F08DB">
        <w:t xml:space="preserve"> perkančioji organizacija turi išsiųsti pirkimo dokumentų paaiškinimus ir patikslinimus „6 kalendorinės dienos iki pasiūlymų pateikimo termino pabaigos“ ir 56 punkte nustatyta, kad „Atsakydama į kiekvieną tiekėjo CVP IS susirašinėjimo priemonėmis pateiktą prašymą paaiškinti konkurso sąlygas, jeigu jis buvo pateiktas nepasibaigus šių konkurso sąlygų 54 punkte nurodytam terminui, arba aiškindama, tikslinama konkurso sąlygas savo iniciatyva, Perkančioji organizacija turi </w:t>
      </w:r>
      <w:r w:rsidR="00312C16" w:rsidRPr="001F08DB">
        <w:t xml:space="preserve">paaiškinimus, patikslinimus </w:t>
      </w:r>
      <w:r w:rsidR="00DF3FAB" w:rsidRPr="001F08DB">
        <w:t xml:space="preserve">paskelbti CVP IS ir </w:t>
      </w:r>
      <w:r w:rsidR="00312C16" w:rsidRPr="001F08DB">
        <w:t xml:space="preserve">išsiųsti </w:t>
      </w:r>
      <w:r w:rsidR="00DF3FAB" w:rsidRPr="001F08DB">
        <w:t xml:space="preserve">visiems tiekėjams, kurie prisijungė prie pirkimo, </w:t>
      </w:r>
      <w:r w:rsidR="00312C16" w:rsidRPr="001F08DB">
        <w:rPr>
          <w:u w:val="single"/>
        </w:rPr>
        <w:t xml:space="preserve">ne vėliau kaip likus </w:t>
      </w:r>
      <w:r w:rsidR="00DF3FAB" w:rsidRPr="001F08DB">
        <w:rPr>
          <w:u w:val="single"/>
        </w:rPr>
        <w:t>6</w:t>
      </w:r>
      <w:r w:rsidR="00312C16" w:rsidRPr="001F08DB">
        <w:rPr>
          <w:u w:val="single"/>
        </w:rPr>
        <w:t xml:space="preserve"> </w:t>
      </w:r>
      <w:r w:rsidR="00DF3FAB" w:rsidRPr="001F08DB">
        <w:rPr>
          <w:u w:val="single"/>
        </w:rPr>
        <w:t>kalendorinėms dienoms</w:t>
      </w:r>
      <w:r w:rsidR="00312C16" w:rsidRPr="001F08DB">
        <w:rPr>
          <w:u w:val="single"/>
        </w:rPr>
        <w:t xml:space="preserve"> iki pasiūlymų pateikimo termino pabaigos“</w:t>
      </w:r>
      <w:r w:rsidR="00312C16" w:rsidRPr="001F08DB">
        <w:t xml:space="preserve">, tačiau nenurodyta, per kiek dienų </w:t>
      </w:r>
      <w:r w:rsidR="00DF3FAB" w:rsidRPr="001F08DB">
        <w:t>p</w:t>
      </w:r>
      <w:r w:rsidR="00312C16" w:rsidRPr="001F08DB">
        <w:t xml:space="preserve">erkančioji organizacija </w:t>
      </w:r>
      <w:proofErr w:type="gramStart"/>
      <w:r w:rsidR="00312C16" w:rsidRPr="001F08DB">
        <w:t>atsakys</w:t>
      </w:r>
      <w:proofErr w:type="gramEnd"/>
      <w:r w:rsidR="00312C16" w:rsidRPr="001F08DB">
        <w:t xml:space="preserve"> į tiekėjų paklausimus dėl Pirkimo </w:t>
      </w:r>
      <w:r w:rsidR="00DF3FAB" w:rsidRPr="001F08DB">
        <w:t>sąlygų</w:t>
      </w:r>
      <w:r w:rsidR="00312C16" w:rsidRPr="001F08DB">
        <w:t xml:space="preserve">. Perkančioji organizacija, nenurodydama termino per kokį terminą </w:t>
      </w:r>
      <w:proofErr w:type="gramStart"/>
      <w:r w:rsidR="00312C16" w:rsidRPr="001F08DB">
        <w:t>atsakys</w:t>
      </w:r>
      <w:proofErr w:type="gramEnd"/>
      <w:r w:rsidR="00312C16" w:rsidRPr="001F08DB">
        <w:t xml:space="preserve"> į tiekėjo prašymą paaiškinti (patikslinti) pirkimo dokumentus, nesudaro galimybės tiekėjams tinkamai išnaudoti Įstatymo </w:t>
      </w:r>
      <w:r w:rsidR="00E7269C" w:rsidRPr="001F08DB">
        <w:t>28</w:t>
      </w:r>
      <w:r w:rsidR="00312C16" w:rsidRPr="001F08DB">
        <w:t xml:space="preserve"> straipsn</w:t>
      </w:r>
      <w:r w:rsidR="00E7269C" w:rsidRPr="001F08DB">
        <w:t>io 3 dalyje</w:t>
      </w:r>
      <w:r w:rsidR="00312C16" w:rsidRPr="001F08DB">
        <w:t xml:space="preserve"> nustatyto termino pasiūlymų parengimui. Tarnyba atkreipia dėmesį, kad aiškaus termino per kurį </w:t>
      </w:r>
      <w:r w:rsidR="00DF3FAB" w:rsidRPr="001F08DB">
        <w:t>p</w:t>
      </w:r>
      <w:r w:rsidR="00312C16" w:rsidRPr="001F08DB">
        <w:t xml:space="preserve">erkančioji organizacija </w:t>
      </w:r>
      <w:proofErr w:type="gramStart"/>
      <w:r w:rsidR="00312C16" w:rsidRPr="001F08DB">
        <w:t>atsakys</w:t>
      </w:r>
      <w:proofErr w:type="gramEnd"/>
      <w:r w:rsidR="00312C16" w:rsidRPr="001F08DB">
        <w:t xml:space="preserve"> į tiekėjo paklausimą nustatymas, garantuotų tinkamą Įstatymo 3 straipsnio 1 dalyje nustatyto skaidrumo principo užtikrinimą bei Pirkimo sąlygų paaiškinimo instituto taikymą, t. y. sudarytų galimybes tiekėjams turėti pakankamai laiko susipažinti su Pirkimo objektu ir pateikti tinkamus pasiūlymus, o perkančiajai organizacijai nesilaikant Pirkimo sąlygose ir Įstatyme nustatytų reikalavimų, ginti savo teisėtus interesus Įstatymo V skyriaus nustatyta tvarka. </w:t>
      </w:r>
    </w:p>
    <w:p w:rsidR="00311169" w:rsidRPr="001F08DB" w:rsidRDefault="00311169" w:rsidP="004A5B35">
      <w:pPr>
        <w:ind w:firstLine="709"/>
        <w:jc w:val="both"/>
        <w:rPr>
          <w:sz w:val="24"/>
          <w:szCs w:val="24"/>
        </w:rPr>
      </w:pPr>
      <w:r w:rsidRPr="001F08DB">
        <w:rPr>
          <w:sz w:val="24"/>
          <w:szCs w:val="24"/>
        </w:rPr>
        <w:t xml:space="preserve">Pirkimo vertinimo metu nustatyta, kad tiekėjas </w:t>
      </w:r>
      <w:proofErr w:type="spellStart"/>
      <w:r w:rsidRPr="001F08DB">
        <w:rPr>
          <w:sz w:val="24"/>
          <w:szCs w:val="24"/>
        </w:rPr>
        <w:t>Leonhard</w:t>
      </w:r>
      <w:proofErr w:type="spellEnd"/>
      <w:r w:rsidRPr="001F08DB">
        <w:rPr>
          <w:sz w:val="24"/>
          <w:szCs w:val="24"/>
        </w:rPr>
        <w:t xml:space="preserve"> </w:t>
      </w:r>
      <w:proofErr w:type="spellStart"/>
      <w:r w:rsidRPr="001F08DB">
        <w:rPr>
          <w:sz w:val="24"/>
          <w:szCs w:val="24"/>
        </w:rPr>
        <w:t>Weiss</w:t>
      </w:r>
      <w:proofErr w:type="spellEnd"/>
      <w:r w:rsidRPr="001F08DB">
        <w:rPr>
          <w:sz w:val="24"/>
          <w:szCs w:val="24"/>
        </w:rPr>
        <w:t xml:space="preserve"> RTE AS pateikė ieškinį dėl, jo nuomone, neteisėt</w:t>
      </w:r>
      <w:r w:rsidR="008A35F2" w:rsidRPr="001F08DB">
        <w:rPr>
          <w:sz w:val="24"/>
          <w:szCs w:val="24"/>
        </w:rPr>
        <w:t>o</w:t>
      </w:r>
      <w:r w:rsidRPr="001F08DB">
        <w:rPr>
          <w:sz w:val="24"/>
          <w:szCs w:val="24"/>
        </w:rPr>
        <w:t xml:space="preserve"> Pirkimo sąlygų</w:t>
      </w:r>
      <w:r w:rsidR="00304A4A" w:rsidRPr="001F08DB">
        <w:rPr>
          <w:sz w:val="24"/>
          <w:szCs w:val="24"/>
        </w:rPr>
        <w:t xml:space="preserve"> </w:t>
      </w:r>
      <w:r w:rsidR="008A35F2" w:rsidRPr="001F08DB">
        <w:rPr>
          <w:sz w:val="24"/>
          <w:szCs w:val="24"/>
        </w:rPr>
        <w:t xml:space="preserve">priedo Nr. 9 </w:t>
      </w:r>
      <w:r w:rsidR="004E1EF4" w:rsidRPr="001F08DB">
        <w:rPr>
          <w:sz w:val="24"/>
          <w:szCs w:val="24"/>
        </w:rPr>
        <w:t>„</w:t>
      </w:r>
      <w:r w:rsidR="008A35F2" w:rsidRPr="001F08DB">
        <w:rPr>
          <w:sz w:val="24"/>
          <w:szCs w:val="24"/>
        </w:rPr>
        <w:t xml:space="preserve">Techninės specifikacijos“ </w:t>
      </w:r>
      <w:r w:rsidR="00304A4A" w:rsidRPr="001F08DB">
        <w:rPr>
          <w:sz w:val="24"/>
          <w:szCs w:val="24"/>
        </w:rPr>
        <w:t>6.1 punkt</w:t>
      </w:r>
      <w:r w:rsidR="00E25BE6" w:rsidRPr="001F08DB">
        <w:rPr>
          <w:sz w:val="24"/>
          <w:szCs w:val="24"/>
        </w:rPr>
        <w:t xml:space="preserve">e nustatyto reikalavimo, kad „Rangovas, kai jis nėra esamų, pritaikomų ir/ar išplečiamų eismo valdymo ir kontrolės sistemų (EVKS) bei </w:t>
      </w:r>
      <w:proofErr w:type="spellStart"/>
      <w:r w:rsidR="00E25BE6" w:rsidRPr="001F08DB">
        <w:rPr>
          <w:sz w:val="24"/>
          <w:szCs w:val="24"/>
        </w:rPr>
        <w:t>mikroprocesinių</w:t>
      </w:r>
      <w:proofErr w:type="spellEnd"/>
      <w:r w:rsidR="00E25BE6" w:rsidRPr="001F08DB">
        <w:rPr>
          <w:sz w:val="24"/>
          <w:szCs w:val="24"/>
        </w:rPr>
        <w:t xml:space="preserve"> eismo valdymo sistemų (MPC) gamintojas/tiekėjas, privalo &lt;...&gt; pateikti atitinkamus dokumentus &lt;...&gt; įrodančius, kad tiekėjas turi teisę ir galimybę tinkamai įvykdyti Techninių specifikacijų techninius reikalavimus &lt;...&gt;“</w:t>
      </w:r>
      <w:r w:rsidRPr="001F08DB">
        <w:rPr>
          <w:sz w:val="24"/>
          <w:szCs w:val="24"/>
        </w:rPr>
        <w:t>. Vilniaus apygardos teismas 201</w:t>
      </w:r>
      <w:r w:rsidR="004A5B35" w:rsidRPr="001F08DB">
        <w:rPr>
          <w:sz w:val="24"/>
          <w:szCs w:val="24"/>
        </w:rPr>
        <w:t>4 m. rugsėjo</w:t>
      </w:r>
      <w:r w:rsidRPr="001F08DB">
        <w:rPr>
          <w:sz w:val="24"/>
          <w:szCs w:val="24"/>
        </w:rPr>
        <w:t xml:space="preserve"> </w:t>
      </w:r>
      <w:r w:rsidR="004A5B35" w:rsidRPr="001F08DB">
        <w:rPr>
          <w:sz w:val="24"/>
          <w:szCs w:val="24"/>
        </w:rPr>
        <w:t>30</w:t>
      </w:r>
      <w:r w:rsidRPr="001F08DB">
        <w:rPr>
          <w:sz w:val="24"/>
          <w:szCs w:val="24"/>
        </w:rPr>
        <w:t xml:space="preserve"> d. priėmė sprendimą civilinėje byloje Nr. </w:t>
      </w:r>
      <w:r w:rsidR="00626860" w:rsidRPr="001F08DB">
        <w:rPr>
          <w:sz w:val="24"/>
          <w:szCs w:val="24"/>
        </w:rPr>
        <w:t>2-4971-262/2014</w:t>
      </w:r>
      <w:r w:rsidRPr="001F08DB">
        <w:rPr>
          <w:sz w:val="24"/>
          <w:szCs w:val="24"/>
        </w:rPr>
        <w:t>, kuris nėra įsiteisėjęs. Lietuvos vyriausiasis administracinis teismas 2012 m. gruodžio 5 d. nutartyje (administracinė byla Nr. A525-2907/2012) pabrėžė, kad Lietuvos Respublikos viešojo administravimo įstatymo (</w:t>
      </w:r>
      <w:proofErr w:type="spellStart"/>
      <w:r w:rsidRPr="001F08DB">
        <w:rPr>
          <w:sz w:val="24"/>
          <w:szCs w:val="24"/>
        </w:rPr>
        <w:t>Žin</w:t>
      </w:r>
      <w:proofErr w:type="spellEnd"/>
      <w:r w:rsidRPr="001F08DB">
        <w:rPr>
          <w:sz w:val="24"/>
          <w:szCs w:val="24"/>
        </w:rPr>
        <w:t>., 1999, Nr. 60-1945; 2006, Nr. 77-2975) 23 straipsnio 4 dalis nustato, kad, jeigu paaiškėja, jog pradėjus administracinę procedūrą, skundą tuo pačiu klausimu pradėjo nagrinėti ir teismas, administracinė procedūra sustabdoma, kol teismas išnagrinės skundą. Atsižvelgdama į tai kas išdėstyta, Tarnyba stabdo administracinę procedūrą, susijusią su Pirkimo procedūrų vertinimu, ir nepasisakys dėl tiekėj</w:t>
      </w:r>
      <w:r w:rsidR="004A5B35" w:rsidRPr="001F08DB">
        <w:rPr>
          <w:sz w:val="24"/>
          <w:szCs w:val="24"/>
        </w:rPr>
        <w:t xml:space="preserve">o </w:t>
      </w:r>
      <w:r w:rsidRPr="001F08DB">
        <w:rPr>
          <w:sz w:val="24"/>
          <w:szCs w:val="24"/>
        </w:rPr>
        <w:t>ieškin</w:t>
      </w:r>
      <w:r w:rsidR="004A5B35" w:rsidRPr="001F08DB">
        <w:rPr>
          <w:sz w:val="24"/>
          <w:szCs w:val="24"/>
        </w:rPr>
        <w:t>yje</w:t>
      </w:r>
      <w:r w:rsidRPr="001F08DB">
        <w:rPr>
          <w:sz w:val="24"/>
          <w:szCs w:val="24"/>
        </w:rPr>
        <w:t xml:space="preserve"> skundžiamų </w:t>
      </w:r>
      <w:r w:rsidR="00E25BE6" w:rsidRPr="001F08DB">
        <w:rPr>
          <w:sz w:val="24"/>
          <w:szCs w:val="24"/>
        </w:rPr>
        <w:t>p</w:t>
      </w:r>
      <w:r w:rsidRPr="001F08DB">
        <w:rPr>
          <w:sz w:val="24"/>
          <w:szCs w:val="24"/>
        </w:rPr>
        <w:t xml:space="preserve">erkančiosios organizacijos </w:t>
      </w:r>
      <w:r w:rsidR="004A5B35" w:rsidRPr="001F08DB">
        <w:rPr>
          <w:sz w:val="24"/>
          <w:szCs w:val="24"/>
        </w:rPr>
        <w:t>Pirkimo sąlygų</w:t>
      </w:r>
      <w:r w:rsidR="008A35F2" w:rsidRPr="001F08DB">
        <w:rPr>
          <w:sz w:val="24"/>
          <w:szCs w:val="24"/>
        </w:rPr>
        <w:t xml:space="preserve"> priedo Nr. 9 6.1 punkto</w:t>
      </w:r>
      <w:r w:rsidR="004E1EF4" w:rsidRPr="001F08DB">
        <w:rPr>
          <w:sz w:val="24"/>
          <w:szCs w:val="24"/>
        </w:rPr>
        <w:t xml:space="preserve"> ir </w:t>
      </w:r>
      <w:r w:rsidR="00DA6508">
        <w:rPr>
          <w:sz w:val="24"/>
          <w:szCs w:val="24"/>
        </w:rPr>
        <w:t xml:space="preserve">jungtinės veiklos sutarties partnerių </w:t>
      </w:r>
      <w:proofErr w:type="spellStart"/>
      <w:r w:rsidR="00DA6508">
        <w:rPr>
          <w:sz w:val="24"/>
          <w:szCs w:val="24"/>
        </w:rPr>
        <w:t>Eurovia</w:t>
      </w:r>
      <w:proofErr w:type="spellEnd"/>
      <w:r w:rsidR="00DA6508">
        <w:rPr>
          <w:sz w:val="24"/>
          <w:szCs w:val="24"/>
        </w:rPr>
        <w:t xml:space="preserve"> CS a. s. ir AB „</w:t>
      </w:r>
      <w:proofErr w:type="spellStart"/>
      <w:r w:rsidR="00DA6508">
        <w:rPr>
          <w:sz w:val="24"/>
          <w:szCs w:val="24"/>
        </w:rPr>
        <w:t>Eurovia</w:t>
      </w:r>
      <w:proofErr w:type="spellEnd"/>
      <w:r w:rsidR="00DA6508">
        <w:rPr>
          <w:sz w:val="24"/>
          <w:szCs w:val="24"/>
        </w:rPr>
        <w:t xml:space="preserve"> Lietuva“ </w:t>
      </w:r>
      <w:r w:rsidR="004E1EF4" w:rsidRPr="001F08DB">
        <w:rPr>
          <w:sz w:val="24"/>
          <w:szCs w:val="24"/>
        </w:rPr>
        <w:t>pasiūlymo vertinimo</w:t>
      </w:r>
      <w:r w:rsidRPr="001F08DB">
        <w:rPr>
          <w:sz w:val="24"/>
          <w:szCs w:val="24"/>
        </w:rPr>
        <w:t>, nes galutinį sprendimą, kuris, vadovaujantis Lietuvos Respublikos civilinio proceso kodekso (</w:t>
      </w:r>
      <w:proofErr w:type="spellStart"/>
      <w:r w:rsidRPr="001F08DB">
        <w:rPr>
          <w:sz w:val="24"/>
          <w:szCs w:val="24"/>
        </w:rPr>
        <w:t>Žin</w:t>
      </w:r>
      <w:proofErr w:type="spellEnd"/>
      <w:r w:rsidRPr="001F08DB">
        <w:rPr>
          <w:sz w:val="24"/>
          <w:szCs w:val="24"/>
        </w:rPr>
        <w:t xml:space="preserve">., 2002, Nr. </w:t>
      </w:r>
      <w:hyperlink r:id="rId10" w:history="1">
        <w:r w:rsidRPr="001F08DB">
          <w:rPr>
            <w:rStyle w:val="Hyperlink"/>
            <w:color w:val="auto"/>
            <w:sz w:val="24"/>
            <w:szCs w:val="24"/>
          </w:rPr>
          <w:t>36-1340</w:t>
        </w:r>
      </w:hyperlink>
      <w:r w:rsidRPr="001F08DB">
        <w:rPr>
          <w:sz w:val="24"/>
          <w:szCs w:val="24"/>
        </w:rPr>
        <w:t>) 18 straipsnio nuostatomis, yra privalomas, priima teismas (Lietuvos Respublikos Konstitucijos (</w:t>
      </w:r>
      <w:proofErr w:type="spellStart"/>
      <w:r w:rsidRPr="001F08DB">
        <w:rPr>
          <w:sz w:val="24"/>
          <w:szCs w:val="24"/>
        </w:rPr>
        <w:t>Žin</w:t>
      </w:r>
      <w:proofErr w:type="spellEnd"/>
      <w:r w:rsidRPr="001F08DB">
        <w:rPr>
          <w:sz w:val="24"/>
          <w:szCs w:val="24"/>
        </w:rPr>
        <w:t>., 1992, Nr. 33-1014) 109 straipsnis).</w:t>
      </w:r>
    </w:p>
    <w:p w:rsidR="00311169" w:rsidRDefault="00311169" w:rsidP="007A5A3F">
      <w:pPr>
        <w:pStyle w:val="Normal12pt"/>
        <w:tabs>
          <w:tab w:val="clear" w:pos="737"/>
          <w:tab w:val="left" w:pos="0"/>
        </w:tabs>
        <w:ind w:right="0"/>
      </w:pPr>
    </w:p>
    <w:p w:rsidR="00C06D02" w:rsidRDefault="00C06D02" w:rsidP="00DF1B19">
      <w:pPr>
        <w:tabs>
          <w:tab w:val="left" w:pos="900"/>
        </w:tabs>
        <w:ind w:firstLine="709"/>
        <w:jc w:val="both"/>
        <w:rPr>
          <w:bCs/>
          <w:sz w:val="24"/>
          <w:szCs w:val="24"/>
        </w:rPr>
      </w:pPr>
    </w:p>
    <w:p w:rsidR="00F51B4A" w:rsidRDefault="00F51B4A" w:rsidP="00DF1B19">
      <w:pPr>
        <w:tabs>
          <w:tab w:val="left" w:pos="900"/>
        </w:tabs>
        <w:ind w:firstLine="709"/>
        <w:jc w:val="both"/>
        <w:rPr>
          <w:bCs/>
          <w:sz w:val="24"/>
          <w:szCs w:val="24"/>
        </w:rPr>
      </w:pPr>
    </w:p>
    <w:p w:rsidR="00360DA5" w:rsidRDefault="00154786" w:rsidP="00154786">
      <w:pPr>
        <w:tabs>
          <w:tab w:val="left" w:pos="0"/>
        </w:tabs>
        <w:jc w:val="both"/>
        <w:rPr>
          <w:bCs/>
          <w:sz w:val="24"/>
          <w:szCs w:val="24"/>
        </w:rPr>
      </w:pPr>
      <w:r>
        <w:rPr>
          <w:bCs/>
          <w:sz w:val="24"/>
          <w:szCs w:val="24"/>
        </w:rPr>
        <w:t>Kontrolės skyriaus vyriausioji specialistė</w:t>
      </w:r>
      <w:r w:rsidR="00360DA5">
        <w:rPr>
          <w:bCs/>
          <w:sz w:val="24"/>
          <w:szCs w:val="24"/>
        </w:rPr>
        <w:tab/>
      </w:r>
      <w:proofErr w:type="gramStart"/>
      <w:r>
        <w:rPr>
          <w:bCs/>
          <w:sz w:val="24"/>
          <w:szCs w:val="24"/>
        </w:rPr>
        <w:t xml:space="preserve">                                                </w:t>
      </w:r>
      <w:r w:rsidR="00CE74E2">
        <w:rPr>
          <w:bCs/>
          <w:sz w:val="24"/>
          <w:szCs w:val="24"/>
        </w:rPr>
        <w:t xml:space="preserve">      </w:t>
      </w:r>
      <w:r>
        <w:rPr>
          <w:bCs/>
          <w:sz w:val="24"/>
          <w:szCs w:val="24"/>
        </w:rPr>
        <w:t xml:space="preserve">  </w:t>
      </w:r>
      <w:r w:rsidR="00A07A4C">
        <w:rPr>
          <w:bCs/>
          <w:sz w:val="24"/>
          <w:szCs w:val="24"/>
        </w:rPr>
        <w:t xml:space="preserve">      </w:t>
      </w:r>
      <w:r>
        <w:rPr>
          <w:bCs/>
          <w:sz w:val="24"/>
          <w:szCs w:val="24"/>
        </w:rPr>
        <w:t xml:space="preserve"> </w:t>
      </w:r>
      <w:proofErr w:type="gramEnd"/>
      <w:r w:rsidR="00A07A4C">
        <w:rPr>
          <w:bCs/>
          <w:sz w:val="24"/>
          <w:szCs w:val="24"/>
        </w:rPr>
        <w:t xml:space="preserve">Julija </w:t>
      </w:r>
      <w:proofErr w:type="spellStart"/>
      <w:r w:rsidR="00A07A4C">
        <w:rPr>
          <w:bCs/>
          <w:sz w:val="24"/>
          <w:szCs w:val="24"/>
        </w:rPr>
        <w:t>Grudinkė</w:t>
      </w:r>
      <w:proofErr w:type="spellEnd"/>
    </w:p>
    <w:p w:rsidR="00360DA5" w:rsidRDefault="00360DA5" w:rsidP="008706C5">
      <w:pPr>
        <w:tabs>
          <w:tab w:val="left" w:pos="900"/>
        </w:tabs>
        <w:ind w:firstLine="709"/>
        <w:jc w:val="both"/>
        <w:rPr>
          <w:bCs/>
          <w:sz w:val="24"/>
          <w:szCs w:val="24"/>
        </w:rPr>
      </w:pPr>
    </w:p>
    <w:p w:rsidR="00360DA5" w:rsidRDefault="00360DA5" w:rsidP="008706C5">
      <w:pPr>
        <w:tabs>
          <w:tab w:val="left" w:pos="900"/>
        </w:tabs>
        <w:ind w:firstLine="709"/>
        <w:jc w:val="both"/>
        <w:rPr>
          <w:bCs/>
          <w:sz w:val="24"/>
          <w:szCs w:val="24"/>
        </w:rPr>
      </w:pPr>
    </w:p>
    <w:p w:rsidR="00154786" w:rsidRDefault="00154786" w:rsidP="008706C5">
      <w:pPr>
        <w:tabs>
          <w:tab w:val="left" w:pos="900"/>
        </w:tabs>
        <w:ind w:firstLine="709"/>
        <w:jc w:val="both"/>
        <w:rPr>
          <w:bCs/>
          <w:sz w:val="24"/>
          <w:szCs w:val="24"/>
        </w:rPr>
      </w:pPr>
    </w:p>
    <w:p w:rsidR="00360DA5" w:rsidRPr="00D67A3C" w:rsidRDefault="004A5B35" w:rsidP="00141CFA">
      <w:pPr>
        <w:pStyle w:val="Header"/>
        <w:tabs>
          <w:tab w:val="clear" w:pos="4320"/>
          <w:tab w:val="clear" w:pos="8640"/>
        </w:tabs>
        <w:rPr>
          <w:bCs/>
          <w:sz w:val="24"/>
          <w:szCs w:val="24"/>
        </w:rPr>
      </w:pPr>
      <w:bookmarkStart w:id="2" w:name="_GoBack"/>
      <w:bookmarkEnd w:id="2"/>
      <w:r w:rsidRPr="00D67A3C">
        <w:rPr>
          <w:sz w:val="24"/>
          <w:szCs w:val="24"/>
        </w:rPr>
        <w:t xml:space="preserve">J. </w:t>
      </w:r>
      <w:proofErr w:type="spellStart"/>
      <w:r w:rsidRPr="00D67A3C">
        <w:rPr>
          <w:sz w:val="24"/>
          <w:szCs w:val="24"/>
        </w:rPr>
        <w:t>Grudinkė</w:t>
      </w:r>
      <w:proofErr w:type="spellEnd"/>
      <w:r w:rsidR="00154786" w:rsidRPr="00D67A3C">
        <w:rPr>
          <w:sz w:val="24"/>
          <w:szCs w:val="24"/>
        </w:rPr>
        <w:t>, tel. (8 5) 219 70</w:t>
      </w:r>
      <w:r w:rsidRPr="00D67A3C">
        <w:rPr>
          <w:sz w:val="24"/>
          <w:szCs w:val="24"/>
        </w:rPr>
        <w:t>30</w:t>
      </w:r>
      <w:r w:rsidR="00154786" w:rsidRPr="00D67A3C">
        <w:rPr>
          <w:sz w:val="24"/>
          <w:szCs w:val="24"/>
        </w:rPr>
        <w:t xml:space="preserve">, el. p. </w:t>
      </w:r>
      <w:r w:rsidRPr="00D67A3C">
        <w:rPr>
          <w:sz w:val="24"/>
          <w:szCs w:val="24"/>
        </w:rPr>
        <w:t>Julija.Grudinke</w:t>
      </w:r>
      <w:r w:rsidR="00154786" w:rsidRPr="00D67A3C">
        <w:rPr>
          <w:sz w:val="24"/>
          <w:szCs w:val="24"/>
        </w:rPr>
        <w:t>@vpt.lt</w:t>
      </w:r>
    </w:p>
    <w:sectPr w:rsidR="00360DA5" w:rsidRPr="00D67A3C" w:rsidSect="009F2EFD">
      <w:headerReference w:type="even" r:id="rId11"/>
      <w:headerReference w:type="default" r:id="rId12"/>
      <w:footerReference w:type="default" r:id="rId13"/>
      <w:footerReference w:type="first" r:id="rId14"/>
      <w:pgSz w:w="11907" w:h="16840" w:code="9"/>
      <w:pgMar w:top="1134" w:right="567" w:bottom="1134" w:left="1701" w:header="567" w:footer="454"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64B5" w:rsidRDefault="003664B5">
      <w:r>
        <w:separator/>
      </w:r>
    </w:p>
  </w:endnote>
  <w:endnote w:type="continuationSeparator" w:id="0">
    <w:p w:rsidR="003664B5" w:rsidRDefault="003664B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E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AFF" w:usb1="C000605B" w:usb2="00000029" w:usb3="00000000" w:csb0="000101FF" w:csb1="00000000"/>
  </w:font>
  <w:font w:name="CG Times">
    <w:altName w:val="Times New Roman"/>
    <w:panose1 w:val="02020603050405020304"/>
    <w:charset w:val="BA"/>
    <w:family w:val="roman"/>
    <w:pitch w:val="variable"/>
    <w:sig w:usb0="00000007" w:usb1="00000000" w:usb2="00000000" w:usb3="00000000" w:csb0="00000093"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4B5" w:rsidRDefault="003664B5">
    <w:pPr>
      <w:pStyle w:val="Footer"/>
    </w:pPr>
  </w:p>
  <w:p w:rsidR="003664B5" w:rsidRDefault="003664B5">
    <w:pPr>
      <w:pStyle w:val="Footer"/>
    </w:pPr>
  </w:p>
  <w:p w:rsidR="003664B5" w:rsidRDefault="003664B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285"/>
      <w:gridCol w:w="3285"/>
      <w:gridCol w:w="3285"/>
    </w:tblGrid>
    <w:tr w:rsidR="003664B5" w:rsidRPr="008F10BE" w:rsidTr="0048148B">
      <w:tc>
        <w:tcPr>
          <w:tcW w:w="3225" w:type="dxa"/>
        </w:tcPr>
        <w:p w:rsidR="003664B5" w:rsidRPr="008F10BE" w:rsidRDefault="003664B5" w:rsidP="00225780">
          <w:pPr>
            <w:pStyle w:val="Footer"/>
          </w:pPr>
          <w:r w:rsidRPr="008F10BE">
            <w:t>Biudžetinė įstaiga</w:t>
          </w:r>
        </w:p>
        <w:p w:rsidR="003664B5" w:rsidRPr="008F10BE" w:rsidRDefault="003664B5" w:rsidP="00225780">
          <w:pPr>
            <w:pStyle w:val="Footer"/>
          </w:pPr>
          <w:r w:rsidRPr="008F10BE">
            <w:t>Kareivių g. 1, 08221 Vilnius</w:t>
          </w:r>
        </w:p>
        <w:p w:rsidR="003664B5" w:rsidRPr="008F10BE" w:rsidRDefault="003664B5" w:rsidP="00225780">
          <w:pPr>
            <w:pStyle w:val="Footer"/>
          </w:pPr>
          <w:r w:rsidRPr="008F10BE">
            <w:t>http://www.vpt.lt</w:t>
          </w:r>
        </w:p>
      </w:tc>
      <w:tc>
        <w:tcPr>
          <w:tcW w:w="3225" w:type="dxa"/>
        </w:tcPr>
        <w:p w:rsidR="003664B5" w:rsidRPr="008F10BE" w:rsidRDefault="003664B5" w:rsidP="008A5A7B">
          <w:pPr>
            <w:pStyle w:val="Footer"/>
          </w:pPr>
          <w:r w:rsidRPr="008F10BE">
            <w:t>Tel. (8 5) 219 7001</w:t>
          </w:r>
        </w:p>
        <w:p w:rsidR="003664B5" w:rsidRPr="008F10BE" w:rsidRDefault="003664B5" w:rsidP="008A5A7B">
          <w:pPr>
            <w:pStyle w:val="Footer"/>
          </w:pPr>
          <w:r w:rsidRPr="008F10BE">
            <w:t>Faks. (8 5) 213 6213</w:t>
          </w:r>
        </w:p>
        <w:p w:rsidR="003664B5" w:rsidRPr="008F10BE" w:rsidRDefault="003664B5" w:rsidP="008A5A7B">
          <w:pPr>
            <w:pStyle w:val="Footer"/>
          </w:pPr>
          <w:r w:rsidRPr="008F10BE">
            <w:t>El. p. info@vpt.lt</w:t>
          </w:r>
        </w:p>
      </w:tc>
      <w:tc>
        <w:tcPr>
          <w:tcW w:w="3225" w:type="dxa"/>
        </w:tcPr>
        <w:p w:rsidR="003664B5" w:rsidRPr="008F10BE" w:rsidRDefault="003664B5" w:rsidP="008A5A7B">
          <w:pPr>
            <w:pStyle w:val="Footer"/>
          </w:pPr>
          <w:r w:rsidRPr="008F10BE">
            <w:t>Duomenys kaupiami ir saugomi</w:t>
          </w:r>
        </w:p>
        <w:p w:rsidR="003664B5" w:rsidRPr="008F10BE" w:rsidRDefault="003664B5" w:rsidP="00225780">
          <w:pPr>
            <w:pStyle w:val="Footer"/>
          </w:pPr>
          <w:r w:rsidRPr="008F10BE">
            <w:t>Juridinių asmenų registre</w:t>
          </w:r>
        </w:p>
        <w:p w:rsidR="003664B5" w:rsidRPr="008F10BE" w:rsidRDefault="003664B5" w:rsidP="00225780">
          <w:pPr>
            <w:pStyle w:val="Footer"/>
          </w:pPr>
          <w:r w:rsidRPr="008F10BE">
            <w:t>Kodas 188656261</w:t>
          </w:r>
        </w:p>
      </w:tc>
    </w:tr>
  </w:tbl>
  <w:p w:rsidR="003664B5" w:rsidRPr="008F10BE" w:rsidRDefault="003664B5" w:rsidP="002257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64B5" w:rsidRDefault="003664B5">
      <w:r>
        <w:separator/>
      </w:r>
    </w:p>
  </w:footnote>
  <w:footnote w:type="continuationSeparator" w:id="0">
    <w:p w:rsidR="003664B5" w:rsidRDefault="003664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4B5" w:rsidRDefault="003664B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664B5" w:rsidRDefault="003664B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4B5" w:rsidRPr="00C46A04" w:rsidRDefault="003664B5">
    <w:pPr>
      <w:pStyle w:val="Header"/>
      <w:framePr w:wrap="around" w:vAnchor="text" w:hAnchor="margin" w:xAlign="center" w:y="1"/>
      <w:rPr>
        <w:rStyle w:val="PageNumber"/>
        <w:sz w:val="24"/>
        <w:szCs w:val="24"/>
      </w:rPr>
    </w:pPr>
    <w:r w:rsidRPr="00C46A04">
      <w:rPr>
        <w:rStyle w:val="PageNumber"/>
        <w:sz w:val="24"/>
        <w:szCs w:val="24"/>
      </w:rPr>
      <w:fldChar w:fldCharType="begin"/>
    </w:r>
    <w:r w:rsidRPr="00C46A04">
      <w:rPr>
        <w:rStyle w:val="PageNumber"/>
        <w:sz w:val="24"/>
        <w:szCs w:val="24"/>
      </w:rPr>
      <w:instrText xml:space="preserve">PAGE  </w:instrText>
    </w:r>
    <w:r w:rsidRPr="00C46A04">
      <w:rPr>
        <w:rStyle w:val="PageNumber"/>
        <w:sz w:val="24"/>
        <w:szCs w:val="24"/>
      </w:rPr>
      <w:fldChar w:fldCharType="separate"/>
    </w:r>
    <w:r w:rsidR="002A15BD">
      <w:rPr>
        <w:rStyle w:val="PageNumber"/>
        <w:noProof/>
        <w:sz w:val="24"/>
        <w:szCs w:val="24"/>
      </w:rPr>
      <w:t>2</w:t>
    </w:r>
    <w:r w:rsidRPr="00C46A04">
      <w:rPr>
        <w:rStyle w:val="PageNumber"/>
        <w:sz w:val="24"/>
        <w:szCs w:val="24"/>
      </w:rPr>
      <w:fldChar w:fldCharType="end"/>
    </w:r>
  </w:p>
  <w:p w:rsidR="003664B5" w:rsidRDefault="003664B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D0FF5"/>
    <w:multiLevelType w:val="hybridMultilevel"/>
    <w:tmpl w:val="DAF235A6"/>
    <w:lvl w:ilvl="0" w:tplc="611CCF7C">
      <w:start w:val="1"/>
      <w:numFmt w:val="bullet"/>
      <w:lvlText w:val=""/>
      <w:lvlJc w:val="left"/>
      <w:pPr>
        <w:ind w:left="2509" w:hanging="360"/>
      </w:pPr>
      <w:rPr>
        <w:rFonts w:ascii="Symbol" w:hAnsi="Symbol" w:hint="default"/>
      </w:rPr>
    </w:lvl>
    <w:lvl w:ilvl="1" w:tplc="04270003" w:tentative="1">
      <w:start w:val="1"/>
      <w:numFmt w:val="bullet"/>
      <w:lvlText w:val="o"/>
      <w:lvlJc w:val="left"/>
      <w:pPr>
        <w:ind w:left="3229" w:hanging="360"/>
      </w:pPr>
      <w:rPr>
        <w:rFonts w:ascii="Courier New" w:hAnsi="Courier New" w:cs="Courier New" w:hint="default"/>
      </w:rPr>
    </w:lvl>
    <w:lvl w:ilvl="2" w:tplc="04270005" w:tentative="1">
      <w:start w:val="1"/>
      <w:numFmt w:val="bullet"/>
      <w:lvlText w:val=""/>
      <w:lvlJc w:val="left"/>
      <w:pPr>
        <w:ind w:left="3949" w:hanging="360"/>
      </w:pPr>
      <w:rPr>
        <w:rFonts w:ascii="Wingdings" w:hAnsi="Wingdings" w:hint="default"/>
      </w:rPr>
    </w:lvl>
    <w:lvl w:ilvl="3" w:tplc="04270001" w:tentative="1">
      <w:start w:val="1"/>
      <w:numFmt w:val="bullet"/>
      <w:lvlText w:val=""/>
      <w:lvlJc w:val="left"/>
      <w:pPr>
        <w:ind w:left="4669" w:hanging="360"/>
      </w:pPr>
      <w:rPr>
        <w:rFonts w:ascii="Symbol" w:hAnsi="Symbol" w:hint="default"/>
      </w:rPr>
    </w:lvl>
    <w:lvl w:ilvl="4" w:tplc="04270003" w:tentative="1">
      <w:start w:val="1"/>
      <w:numFmt w:val="bullet"/>
      <w:lvlText w:val="o"/>
      <w:lvlJc w:val="left"/>
      <w:pPr>
        <w:ind w:left="5389" w:hanging="360"/>
      </w:pPr>
      <w:rPr>
        <w:rFonts w:ascii="Courier New" w:hAnsi="Courier New" w:cs="Courier New" w:hint="default"/>
      </w:rPr>
    </w:lvl>
    <w:lvl w:ilvl="5" w:tplc="04270005" w:tentative="1">
      <w:start w:val="1"/>
      <w:numFmt w:val="bullet"/>
      <w:lvlText w:val=""/>
      <w:lvlJc w:val="left"/>
      <w:pPr>
        <w:ind w:left="6109" w:hanging="360"/>
      </w:pPr>
      <w:rPr>
        <w:rFonts w:ascii="Wingdings" w:hAnsi="Wingdings" w:hint="default"/>
      </w:rPr>
    </w:lvl>
    <w:lvl w:ilvl="6" w:tplc="04270001" w:tentative="1">
      <w:start w:val="1"/>
      <w:numFmt w:val="bullet"/>
      <w:lvlText w:val=""/>
      <w:lvlJc w:val="left"/>
      <w:pPr>
        <w:ind w:left="6829" w:hanging="360"/>
      </w:pPr>
      <w:rPr>
        <w:rFonts w:ascii="Symbol" w:hAnsi="Symbol" w:hint="default"/>
      </w:rPr>
    </w:lvl>
    <w:lvl w:ilvl="7" w:tplc="04270003" w:tentative="1">
      <w:start w:val="1"/>
      <w:numFmt w:val="bullet"/>
      <w:lvlText w:val="o"/>
      <w:lvlJc w:val="left"/>
      <w:pPr>
        <w:ind w:left="7549" w:hanging="360"/>
      </w:pPr>
      <w:rPr>
        <w:rFonts w:ascii="Courier New" w:hAnsi="Courier New" w:cs="Courier New" w:hint="default"/>
      </w:rPr>
    </w:lvl>
    <w:lvl w:ilvl="8" w:tplc="04270005" w:tentative="1">
      <w:start w:val="1"/>
      <w:numFmt w:val="bullet"/>
      <w:lvlText w:val=""/>
      <w:lvlJc w:val="left"/>
      <w:pPr>
        <w:ind w:left="8269" w:hanging="360"/>
      </w:pPr>
      <w:rPr>
        <w:rFonts w:ascii="Wingdings" w:hAnsi="Wingdings" w:hint="default"/>
      </w:rPr>
    </w:lvl>
  </w:abstractNum>
  <w:abstractNum w:abstractNumId="1">
    <w:nsid w:val="18145A84"/>
    <w:multiLevelType w:val="hybridMultilevel"/>
    <w:tmpl w:val="6E88BA2A"/>
    <w:lvl w:ilvl="0" w:tplc="611CCF7C">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2">
    <w:nsid w:val="1DAD3DD2"/>
    <w:multiLevelType w:val="hybridMultilevel"/>
    <w:tmpl w:val="BB5C519C"/>
    <w:lvl w:ilvl="0" w:tplc="64BA90A8">
      <w:start w:val="1"/>
      <w:numFmt w:val="decimal"/>
      <w:lvlText w:val="%1."/>
      <w:lvlJc w:val="left"/>
      <w:pPr>
        <w:tabs>
          <w:tab w:val="num" w:pos="786"/>
        </w:tabs>
        <w:ind w:left="786" w:hanging="360"/>
      </w:pPr>
      <w:rPr>
        <w:rFonts w:cs="Times New Roman"/>
      </w:rPr>
    </w:lvl>
    <w:lvl w:ilvl="1" w:tplc="0A20CF02">
      <w:start w:val="1"/>
      <w:numFmt w:val="decimal"/>
      <w:lvlText w:val="%2."/>
      <w:lvlJc w:val="left"/>
      <w:pPr>
        <w:tabs>
          <w:tab w:val="num" w:pos="1440"/>
        </w:tabs>
        <w:ind w:left="1440" w:hanging="360"/>
      </w:pPr>
      <w:rPr>
        <w:rFonts w:cs="Times New Roman"/>
      </w:rPr>
    </w:lvl>
    <w:lvl w:ilvl="2" w:tplc="23A25A98">
      <w:start w:val="1"/>
      <w:numFmt w:val="decimal"/>
      <w:lvlText w:val="%3."/>
      <w:lvlJc w:val="left"/>
      <w:pPr>
        <w:tabs>
          <w:tab w:val="num" w:pos="2160"/>
        </w:tabs>
        <w:ind w:left="2160" w:hanging="360"/>
      </w:pPr>
      <w:rPr>
        <w:rFonts w:cs="Times New Roman"/>
      </w:rPr>
    </w:lvl>
    <w:lvl w:ilvl="3" w:tplc="CC6CE5DA">
      <w:start w:val="1"/>
      <w:numFmt w:val="decimal"/>
      <w:lvlText w:val="%4."/>
      <w:lvlJc w:val="left"/>
      <w:pPr>
        <w:tabs>
          <w:tab w:val="num" w:pos="2880"/>
        </w:tabs>
        <w:ind w:left="2880" w:hanging="360"/>
      </w:pPr>
      <w:rPr>
        <w:rFonts w:cs="Times New Roman"/>
      </w:rPr>
    </w:lvl>
    <w:lvl w:ilvl="4" w:tplc="73A85B60">
      <w:start w:val="1"/>
      <w:numFmt w:val="decimal"/>
      <w:lvlText w:val="%5."/>
      <w:lvlJc w:val="left"/>
      <w:pPr>
        <w:tabs>
          <w:tab w:val="num" w:pos="3600"/>
        </w:tabs>
        <w:ind w:left="3600" w:hanging="360"/>
      </w:pPr>
      <w:rPr>
        <w:rFonts w:cs="Times New Roman"/>
      </w:rPr>
    </w:lvl>
    <w:lvl w:ilvl="5" w:tplc="005626E6">
      <w:start w:val="1"/>
      <w:numFmt w:val="decimal"/>
      <w:lvlText w:val="%6."/>
      <w:lvlJc w:val="left"/>
      <w:pPr>
        <w:tabs>
          <w:tab w:val="num" w:pos="4320"/>
        </w:tabs>
        <w:ind w:left="4320" w:hanging="360"/>
      </w:pPr>
      <w:rPr>
        <w:rFonts w:cs="Times New Roman"/>
      </w:rPr>
    </w:lvl>
    <w:lvl w:ilvl="6" w:tplc="9C52A0F6">
      <w:start w:val="1"/>
      <w:numFmt w:val="decimal"/>
      <w:lvlText w:val="%7."/>
      <w:lvlJc w:val="left"/>
      <w:pPr>
        <w:tabs>
          <w:tab w:val="num" w:pos="5040"/>
        </w:tabs>
        <w:ind w:left="5040" w:hanging="360"/>
      </w:pPr>
      <w:rPr>
        <w:rFonts w:cs="Times New Roman"/>
      </w:rPr>
    </w:lvl>
    <w:lvl w:ilvl="7" w:tplc="A860FEE8">
      <w:start w:val="1"/>
      <w:numFmt w:val="decimal"/>
      <w:lvlText w:val="%8."/>
      <w:lvlJc w:val="left"/>
      <w:pPr>
        <w:tabs>
          <w:tab w:val="num" w:pos="5760"/>
        </w:tabs>
        <w:ind w:left="5760" w:hanging="360"/>
      </w:pPr>
      <w:rPr>
        <w:rFonts w:cs="Times New Roman"/>
      </w:rPr>
    </w:lvl>
    <w:lvl w:ilvl="8" w:tplc="9CE45ACE">
      <w:start w:val="1"/>
      <w:numFmt w:val="decimal"/>
      <w:lvlText w:val="%9."/>
      <w:lvlJc w:val="left"/>
      <w:pPr>
        <w:tabs>
          <w:tab w:val="num" w:pos="6480"/>
        </w:tabs>
        <w:ind w:left="6480" w:hanging="360"/>
      </w:pPr>
      <w:rPr>
        <w:rFonts w:cs="Times New Roman"/>
      </w:rPr>
    </w:lvl>
  </w:abstractNum>
  <w:abstractNum w:abstractNumId="3">
    <w:nsid w:val="5A496EA0"/>
    <w:multiLevelType w:val="multilevel"/>
    <w:tmpl w:val="1FD8F6D8"/>
    <w:lvl w:ilvl="0">
      <w:start w:val="1"/>
      <w:numFmt w:val="decimal"/>
      <w:lvlText w:val="%1."/>
      <w:lvlJc w:val="left"/>
      <w:pPr>
        <w:ind w:left="1774" w:hanging="106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nsid w:val="74E67F14"/>
    <w:multiLevelType w:val="hybridMultilevel"/>
    <w:tmpl w:val="D38AF296"/>
    <w:lvl w:ilvl="0" w:tplc="611CCF7C">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5">
    <w:nsid w:val="78F176D3"/>
    <w:multiLevelType w:val="hybridMultilevel"/>
    <w:tmpl w:val="845660D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5"/>
  </w:num>
  <w:num w:numId="2">
    <w:abstractNumId w:val="4"/>
  </w:num>
  <w:num w:numId="3">
    <w:abstractNumId w:val="0"/>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attachedTemplate r:id="rId1"/>
  <w:stylePaneFormatFilter w:val="3F01"/>
  <w:defaultTabStop w:val="720"/>
  <w:hyphenationZone w:val="396"/>
  <w:characterSpacingControl w:val="doNotCompress"/>
  <w:hdrShapeDefaults>
    <o:shapedefaults v:ext="edit" spidmax="10241"/>
  </w:hdrShapeDefaults>
  <w:footnotePr>
    <w:footnote w:id="-1"/>
    <w:footnote w:id="0"/>
  </w:footnotePr>
  <w:endnotePr>
    <w:endnote w:id="-1"/>
    <w:endnote w:id="0"/>
  </w:endnotePr>
  <w:compat/>
  <w:rsids>
    <w:rsidRoot w:val="0017077F"/>
    <w:rsid w:val="00005420"/>
    <w:rsid w:val="00006F30"/>
    <w:rsid w:val="00007372"/>
    <w:rsid w:val="00021053"/>
    <w:rsid w:val="00023B43"/>
    <w:rsid w:val="000327A3"/>
    <w:rsid w:val="00033CC7"/>
    <w:rsid w:val="00035EB7"/>
    <w:rsid w:val="00044AFE"/>
    <w:rsid w:val="00046709"/>
    <w:rsid w:val="000506A7"/>
    <w:rsid w:val="0005237A"/>
    <w:rsid w:val="000676A3"/>
    <w:rsid w:val="00070D6A"/>
    <w:rsid w:val="00094314"/>
    <w:rsid w:val="00097A68"/>
    <w:rsid w:val="000C6185"/>
    <w:rsid w:val="000E3FC7"/>
    <w:rsid w:val="000E5456"/>
    <w:rsid w:val="000E5D45"/>
    <w:rsid w:val="00103DFB"/>
    <w:rsid w:val="00117AAD"/>
    <w:rsid w:val="00141CFA"/>
    <w:rsid w:val="00154786"/>
    <w:rsid w:val="0017077F"/>
    <w:rsid w:val="00170B8A"/>
    <w:rsid w:val="00172ED4"/>
    <w:rsid w:val="00176F48"/>
    <w:rsid w:val="00187A54"/>
    <w:rsid w:val="00190C23"/>
    <w:rsid w:val="001947C6"/>
    <w:rsid w:val="001A2A3C"/>
    <w:rsid w:val="001A70BA"/>
    <w:rsid w:val="001B63CF"/>
    <w:rsid w:val="001C5DD9"/>
    <w:rsid w:val="001C64A9"/>
    <w:rsid w:val="001E1915"/>
    <w:rsid w:val="001F08DB"/>
    <w:rsid w:val="00223E47"/>
    <w:rsid w:val="00225780"/>
    <w:rsid w:val="0023626C"/>
    <w:rsid w:val="00242FB8"/>
    <w:rsid w:val="002556A3"/>
    <w:rsid w:val="00256CEF"/>
    <w:rsid w:val="002571B3"/>
    <w:rsid w:val="002631FC"/>
    <w:rsid w:val="00287365"/>
    <w:rsid w:val="002878B6"/>
    <w:rsid w:val="002924CA"/>
    <w:rsid w:val="00297410"/>
    <w:rsid w:val="002A06B0"/>
    <w:rsid w:val="002A15BD"/>
    <w:rsid w:val="002B0D9C"/>
    <w:rsid w:val="002B3C55"/>
    <w:rsid w:val="002B5FFD"/>
    <w:rsid w:val="002B6A22"/>
    <w:rsid w:val="002C4A68"/>
    <w:rsid w:val="002D1F71"/>
    <w:rsid w:val="002E0178"/>
    <w:rsid w:val="002E56E2"/>
    <w:rsid w:val="002E7B91"/>
    <w:rsid w:val="002F639A"/>
    <w:rsid w:val="002F6A88"/>
    <w:rsid w:val="00304A4A"/>
    <w:rsid w:val="00311169"/>
    <w:rsid w:val="003129BB"/>
    <w:rsid w:val="00312C16"/>
    <w:rsid w:val="00313FC6"/>
    <w:rsid w:val="003214DA"/>
    <w:rsid w:val="00333C57"/>
    <w:rsid w:val="00351E8D"/>
    <w:rsid w:val="0035640A"/>
    <w:rsid w:val="00357A1F"/>
    <w:rsid w:val="00360DA5"/>
    <w:rsid w:val="00363575"/>
    <w:rsid w:val="00364784"/>
    <w:rsid w:val="003664B5"/>
    <w:rsid w:val="00375CEC"/>
    <w:rsid w:val="00380718"/>
    <w:rsid w:val="00383973"/>
    <w:rsid w:val="003952D4"/>
    <w:rsid w:val="00396B0F"/>
    <w:rsid w:val="003A20D6"/>
    <w:rsid w:val="003A2C2E"/>
    <w:rsid w:val="003B2550"/>
    <w:rsid w:val="003B2F25"/>
    <w:rsid w:val="003B3873"/>
    <w:rsid w:val="003D3D13"/>
    <w:rsid w:val="003F5351"/>
    <w:rsid w:val="00407574"/>
    <w:rsid w:val="00427657"/>
    <w:rsid w:val="00427FA0"/>
    <w:rsid w:val="004434D2"/>
    <w:rsid w:val="00454D65"/>
    <w:rsid w:val="00462A10"/>
    <w:rsid w:val="00463E31"/>
    <w:rsid w:val="0048148B"/>
    <w:rsid w:val="00495120"/>
    <w:rsid w:val="004A5B35"/>
    <w:rsid w:val="004A78DE"/>
    <w:rsid w:val="004D03A6"/>
    <w:rsid w:val="004D1BAD"/>
    <w:rsid w:val="004E1EF4"/>
    <w:rsid w:val="004E4C23"/>
    <w:rsid w:val="00510C55"/>
    <w:rsid w:val="00532856"/>
    <w:rsid w:val="00556B20"/>
    <w:rsid w:val="00557B1F"/>
    <w:rsid w:val="0057002F"/>
    <w:rsid w:val="005710ED"/>
    <w:rsid w:val="00572478"/>
    <w:rsid w:val="00577C8C"/>
    <w:rsid w:val="005833EA"/>
    <w:rsid w:val="00586324"/>
    <w:rsid w:val="005A4D4D"/>
    <w:rsid w:val="005A5864"/>
    <w:rsid w:val="005B6FCB"/>
    <w:rsid w:val="005B7E57"/>
    <w:rsid w:val="005C4F97"/>
    <w:rsid w:val="005D2E16"/>
    <w:rsid w:val="005E35E7"/>
    <w:rsid w:val="005E5B43"/>
    <w:rsid w:val="005F5F70"/>
    <w:rsid w:val="0060178E"/>
    <w:rsid w:val="00604645"/>
    <w:rsid w:val="0061241B"/>
    <w:rsid w:val="00617673"/>
    <w:rsid w:val="006232C4"/>
    <w:rsid w:val="00626860"/>
    <w:rsid w:val="00626943"/>
    <w:rsid w:val="006416BB"/>
    <w:rsid w:val="00653884"/>
    <w:rsid w:val="00654BAE"/>
    <w:rsid w:val="006621D7"/>
    <w:rsid w:val="00663222"/>
    <w:rsid w:val="00664877"/>
    <w:rsid w:val="00665232"/>
    <w:rsid w:val="00691084"/>
    <w:rsid w:val="00693D78"/>
    <w:rsid w:val="00693F43"/>
    <w:rsid w:val="006C1AB8"/>
    <w:rsid w:val="006C2934"/>
    <w:rsid w:val="006D6F78"/>
    <w:rsid w:val="006E2FD3"/>
    <w:rsid w:val="006E7075"/>
    <w:rsid w:val="006F649D"/>
    <w:rsid w:val="006F7045"/>
    <w:rsid w:val="00702DFF"/>
    <w:rsid w:val="00707450"/>
    <w:rsid w:val="0072208D"/>
    <w:rsid w:val="007223D5"/>
    <w:rsid w:val="00727CA6"/>
    <w:rsid w:val="00730E34"/>
    <w:rsid w:val="00744E44"/>
    <w:rsid w:val="00785CF3"/>
    <w:rsid w:val="00791D47"/>
    <w:rsid w:val="00793677"/>
    <w:rsid w:val="007A3192"/>
    <w:rsid w:val="007A327D"/>
    <w:rsid w:val="007A5A3F"/>
    <w:rsid w:val="007A7FEC"/>
    <w:rsid w:val="007C76FB"/>
    <w:rsid w:val="007D76FE"/>
    <w:rsid w:val="007E2F7B"/>
    <w:rsid w:val="007F3849"/>
    <w:rsid w:val="007F62F4"/>
    <w:rsid w:val="00811F02"/>
    <w:rsid w:val="00832DBE"/>
    <w:rsid w:val="008465EF"/>
    <w:rsid w:val="00854F66"/>
    <w:rsid w:val="00860C99"/>
    <w:rsid w:val="008706C5"/>
    <w:rsid w:val="00877384"/>
    <w:rsid w:val="008856B0"/>
    <w:rsid w:val="0088773D"/>
    <w:rsid w:val="008A35F2"/>
    <w:rsid w:val="008A5A7B"/>
    <w:rsid w:val="008B369B"/>
    <w:rsid w:val="008B7283"/>
    <w:rsid w:val="008C08DC"/>
    <w:rsid w:val="008E0E3A"/>
    <w:rsid w:val="008E462B"/>
    <w:rsid w:val="008F10BE"/>
    <w:rsid w:val="00900135"/>
    <w:rsid w:val="00903B96"/>
    <w:rsid w:val="00907C82"/>
    <w:rsid w:val="009310AB"/>
    <w:rsid w:val="00932A29"/>
    <w:rsid w:val="00934544"/>
    <w:rsid w:val="00943DBD"/>
    <w:rsid w:val="00953DFC"/>
    <w:rsid w:val="009564E6"/>
    <w:rsid w:val="0095689C"/>
    <w:rsid w:val="009607FC"/>
    <w:rsid w:val="009831BF"/>
    <w:rsid w:val="0098570E"/>
    <w:rsid w:val="00987111"/>
    <w:rsid w:val="00992F8E"/>
    <w:rsid w:val="009A2DBC"/>
    <w:rsid w:val="009A3D7B"/>
    <w:rsid w:val="009A7CC2"/>
    <w:rsid w:val="009D1583"/>
    <w:rsid w:val="009E35C6"/>
    <w:rsid w:val="009F1576"/>
    <w:rsid w:val="009F2EFD"/>
    <w:rsid w:val="009F6906"/>
    <w:rsid w:val="00A012DC"/>
    <w:rsid w:val="00A07134"/>
    <w:rsid w:val="00A07A4C"/>
    <w:rsid w:val="00A26FAE"/>
    <w:rsid w:val="00A41F79"/>
    <w:rsid w:val="00A53780"/>
    <w:rsid w:val="00A603AF"/>
    <w:rsid w:val="00A60A9B"/>
    <w:rsid w:val="00A630A8"/>
    <w:rsid w:val="00A77BDD"/>
    <w:rsid w:val="00AA1E51"/>
    <w:rsid w:val="00AC720E"/>
    <w:rsid w:val="00AD4FCC"/>
    <w:rsid w:val="00AD6B9F"/>
    <w:rsid w:val="00AD7991"/>
    <w:rsid w:val="00AE1A79"/>
    <w:rsid w:val="00AE50D2"/>
    <w:rsid w:val="00AE5773"/>
    <w:rsid w:val="00B039C0"/>
    <w:rsid w:val="00B052EA"/>
    <w:rsid w:val="00B1182C"/>
    <w:rsid w:val="00B13D09"/>
    <w:rsid w:val="00B21836"/>
    <w:rsid w:val="00B23540"/>
    <w:rsid w:val="00B30BBC"/>
    <w:rsid w:val="00B36DDA"/>
    <w:rsid w:val="00B53DC4"/>
    <w:rsid w:val="00B57B8F"/>
    <w:rsid w:val="00B64871"/>
    <w:rsid w:val="00B67F07"/>
    <w:rsid w:val="00B723F1"/>
    <w:rsid w:val="00B91F59"/>
    <w:rsid w:val="00B93B07"/>
    <w:rsid w:val="00BB0636"/>
    <w:rsid w:val="00BB3371"/>
    <w:rsid w:val="00BB6D51"/>
    <w:rsid w:val="00BC2A65"/>
    <w:rsid w:val="00BD5BA1"/>
    <w:rsid w:val="00BE30BE"/>
    <w:rsid w:val="00BE5F43"/>
    <w:rsid w:val="00BF18EB"/>
    <w:rsid w:val="00C0209D"/>
    <w:rsid w:val="00C042E6"/>
    <w:rsid w:val="00C06D02"/>
    <w:rsid w:val="00C11535"/>
    <w:rsid w:val="00C267ED"/>
    <w:rsid w:val="00C30D1E"/>
    <w:rsid w:val="00C3102D"/>
    <w:rsid w:val="00C46A04"/>
    <w:rsid w:val="00C575D6"/>
    <w:rsid w:val="00C71B4A"/>
    <w:rsid w:val="00C87A41"/>
    <w:rsid w:val="00C90C72"/>
    <w:rsid w:val="00C9438A"/>
    <w:rsid w:val="00C96CAB"/>
    <w:rsid w:val="00CC4985"/>
    <w:rsid w:val="00CD0D68"/>
    <w:rsid w:val="00CE74E2"/>
    <w:rsid w:val="00D215F6"/>
    <w:rsid w:val="00D26C7E"/>
    <w:rsid w:val="00D30739"/>
    <w:rsid w:val="00D37AE0"/>
    <w:rsid w:val="00D5057E"/>
    <w:rsid w:val="00D67A3C"/>
    <w:rsid w:val="00D73CF3"/>
    <w:rsid w:val="00D743F3"/>
    <w:rsid w:val="00D74661"/>
    <w:rsid w:val="00D8505D"/>
    <w:rsid w:val="00D87661"/>
    <w:rsid w:val="00D906FE"/>
    <w:rsid w:val="00D917BE"/>
    <w:rsid w:val="00DA6508"/>
    <w:rsid w:val="00DB31F3"/>
    <w:rsid w:val="00DB3D63"/>
    <w:rsid w:val="00DE7300"/>
    <w:rsid w:val="00DF1B19"/>
    <w:rsid w:val="00DF3FAB"/>
    <w:rsid w:val="00E10488"/>
    <w:rsid w:val="00E10830"/>
    <w:rsid w:val="00E1788F"/>
    <w:rsid w:val="00E246EC"/>
    <w:rsid w:val="00E25BE6"/>
    <w:rsid w:val="00E705E4"/>
    <w:rsid w:val="00E7269C"/>
    <w:rsid w:val="00E85CB4"/>
    <w:rsid w:val="00E91127"/>
    <w:rsid w:val="00EB65C8"/>
    <w:rsid w:val="00EC1185"/>
    <w:rsid w:val="00EC3B31"/>
    <w:rsid w:val="00EC5D30"/>
    <w:rsid w:val="00F34035"/>
    <w:rsid w:val="00F51B4A"/>
    <w:rsid w:val="00F606BC"/>
    <w:rsid w:val="00F90553"/>
    <w:rsid w:val="00F90D16"/>
    <w:rsid w:val="00F94496"/>
    <w:rsid w:val="00F95A44"/>
    <w:rsid w:val="00FA74E3"/>
    <w:rsid w:val="00FA76E1"/>
    <w:rsid w:val="00FC58F1"/>
    <w:rsid w:val="00FE68E0"/>
    <w:rsid w:val="00FF639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E8D"/>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basedOn w:val="Normal"/>
    <w:uiPriority w:val="34"/>
    <w:qFormat/>
    <w:rsid w:val="00B039C0"/>
    <w:pPr>
      <w:ind w:left="720"/>
      <w:contextualSpacing/>
    </w:pPr>
  </w:style>
  <w:style w:type="paragraph" w:customStyle="1" w:styleId="Default">
    <w:name w:val="Default"/>
    <w:rsid w:val="00B93B07"/>
    <w:pPr>
      <w:autoSpaceDE w:val="0"/>
      <w:autoSpaceDN w:val="0"/>
      <w:adjustRightInd w:val="0"/>
    </w:pPr>
    <w:rPr>
      <w:color w:val="000000"/>
      <w:sz w:val="24"/>
      <w:szCs w:val="24"/>
      <w:lang w:val="en-US"/>
    </w:rPr>
  </w:style>
  <w:style w:type="character" w:customStyle="1" w:styleId="HeaderChar">
    <w:name w:val="Header Char"/>
    <w:basedOn w:val="DefaultParagraphFont"/>
    <w:link w:val="Header"/>
    <w:rsid w:val="00154786"/>
    <w:rPr>
      <w:lang w:eastAsia="en-US"/>
    </w:rPr>
  </w:style>
  <w:style w:type="paragraph" w:styleId="BodyText">
    <w:name w:val="Body Text"/>
    <w:basedOn w:val="Normal"/>
    <w:link w:val="BodyTextChar"/>
    <w:rsid w:val="00190C23"/>
    <w:pPr>
      <w:jc w:val="center"/>
    </w:pPr>
    <w:rPr>
      <w:sz w:val="22"/>
    </w:rPr>
  </w:style>
  <w:style w:type="character" w:customStyle="1" w:styleId="BodyTextChar">
    <w:name w:val="Body Text Char"/>
    <w:basedOn w:val="DefaultParagraphFont"/>
    <w:link w:val="BodyText"/>
    <w:rsid w:val="00190C23"/>
    <w:rPr>
      <w:sz w:val="22"/>
      <w:lang w:eastAsia="en-US"/>
    </w:rPr>
  </w:style>
  <w:style w:type="paragraph" w:customStyle="1" w:styleId="Normal12pt">
    <w:name w:val="Normal + 12 pt"/>
    <w:basedOn w:val="Normal"/>
    <w:link w:val="Normal12ptChar"/>
    <w:rsid w:val="00DF1B19"/>
    <w:pPr>
      <w:tabs>
        <w:tab w:val="left" w:pos="737"/>
      </w:tabs>
      <w:ind w:right="-283"/>
      <w:jc w:val="both"/>
    </w:pPr>
    <w:rPr>
      <w:sz w:val="24"/>
      <w:szCs w:val="24"/>
    </w:rPr>
  </w:style>
  <w:style w:type="character" w:customStyle="1" w:styleId="Normal12ptChar">
    <w:name w:val="Normal + 12 pt Char"/>
    <w:basedOn w:val="DefaultParagraphFont"/>
    <w:link w:val="Normal12pt"/>
    <w:rsid w:val="00DF1B19"/>
    <w:rPr>
      <w:sz w:val="24"/>
      <w:szCs w:val="24"/>
      <w:lang w:eastAsia="en-US"/>
    </w:rPr>
  </w:style>
</w:styles>
</file>

<file path=word/webSettings.xml><?xml version="1.0" encoding="utf-8"?>
<w:webSettings xmlns:r="http://schemas.openxmlformats.org/officeDocument/2006/relationships" xmlns:w="http://schemas.openxmlformats.org/wordprocessingml/2006/main">
  <w:divs>
    <w:div w:id="644970123">
      <w:bodyDiv w:val="1"/>
      <w:marLeft w:val="0"/>
      <w:marRight w:val="0"/>
      <w:marTop w:val="0"/>
      <w:marBottom w:val="0"/>
      <w:divBdr>
        <w:top w:val="none" w:sz="0" w:space="0" w:color="auto"/>
        <w:left w:val="none" w:sz="0" w:space="0" w:color="auto"/>
        <w:bottom w:val="none" w:sz="0" w:space="0" w:color="auto"/>
        <w:right w:val="none" w:sz="0" w:space="0" w:color="auto"/>
      </w:divBdr>
    </w:div>
    <w:div w:id="162152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lrs.lt/cgi-bin/preps2?a=162435&amp;b="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573C4C-08DA-40A7-B10B-123F0EBF9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773</TotalTime>
  <Pages>2</Pages>
  <Words>889</Words>
  <Characters>6593</Characters>
  <Application>Microsoft Office Word</Application>
  <DocSecurity>0</DocSecurity>
  <Lines>54</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7468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 Valentinas</dc:creator>
  <cp:lastModifiedBy>JGrudinke</cp:lastModifiedBy>
  <cp:revision>58</cp:revision>
  <cp:lastPrinted>2014-10-17T12:17:00Z</cp:lastPrinted>
  <dcterms:created xsi:type="dcterms:W3CDTF">2014-10-03T06:03:00Z</dcterms:created>
  <dcterms:modified xsi:type="dcterms:W3CDTF">2014-10-17T12:21:00Z</dcterms:modified>
</cp:coreProperties>
</file>