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D11863" w:rsidRPr="00BC0CBC" w:rsidRDefault="00D11863" w:rsidP="00D11863">
      <w:pPr>
        <w:spacing w:after="0" w:line="240" w:lineRule="auto"/>
        <w:jc w:val="center"/>
        <w:rPr>
          <w:rFonts w:ascii="CG Times" w:eastAsia="Times New Roman" w:hAnsi="CG Times" w:cs="Times New Roman"/>
          <w:sz w:val="24"/>
          <w:szCs w:val="24"/>
        </w:rPr>
      </w:pPr>
      <w:r w:rsidRPr="00BC0CBC">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67541509" r:id="rId9"/>
        </w:object>
      </w:r>
    </w:p>
    <w:p w:rsidR="00D11863" w:rsidRPr="00BC0CBC" w:rsidRDefault="00D11863" w:rsidP="00D11863">
      <w:pPr>
        <w:spacing w:after="0" w:line="240" w:lineRule="auto"/>
        <w:jc w:val="center"/>
        <w:rPr>
          <w:rFonts w:ascii="Times New Roman" w:eastAsia="Times New Roman" w:hAnsi="Times New Roman" w:cs="Times New Roman"/>
          <w:sz w:val="24"/>
          <w:szCs w:val="24"/>
        </w:rPr>
      </w:pPr>
    </w:p>
    <w:p w:rsidR="00D11863" w:rsidRPr="00BC0CBC" w:rsidRDefault="00D11863" w:rsidP="00D11863">
      <w:pPr>
        <w:keepNext/>
        <w:tabs>
          <w:tab w:val="left" w:pos="900"/>
        </w:tabs>
        <w:spacing w:after="0" w:line="240" w:lineRule="auto"/>
        <w:jc w:val="center"/>
        <w:outlineLvl w:val="0"/>
        <w:rPr>
          <w:rFonts w:ascii="Times New Roman" w:eastAsia="Times New Roman" w:hAnsi="Times New Roman" w:cs="Times New Roman"/>
          <w:b/>
          <w:bCs/>
          <w:sz w:val="24"/>
          <w:szCs w:val="24"/>
        </w:rPr>
      </w:pPr>
      <w:r w:rsidRPr="00BC0CBC">
        <w:rPr>
          <w:rFonts w:ascii="Times New Roman" w:eastAsia="Times New Roman" w:hAnsi="Times New Roman" w:cs="Times New Roman"/>
          <w:b/>
          <w:bCs/>
          <w:sz w:val="24"/>
          <w:szCs w:val="24"/>
        </w:rPr>
        <w:t>VIEŠŲJŲ PIRKIMŲ TARNYBA</w:t>
      </w:r>
    </w:p>
    <w:p w:rsidR="00D11863" w:rsidRPr="00BC0CBC" w:rsidRDefault="00D11863" w:rsidP="00D11863">
      <w:pPr>
        <w:spacing w:after="0" w:line="240" w:lineRule="auto"/>
        <w:rPr>
          <w:rFonts w:ascii="Times New Roman" w:eastAsia="Times New Roman" w:hAnsi="Times New Roman" w:cs="Times New Roman"/>
          <w:sz w:val="20"/>
          <w:szCs w:val="20"/>
        </w:rPr>
      </w:pPr>
    </w:p>
    <w:p w:rsidR="00D11863" w:rsidRPr="00BC0CBC" w:rsidRDefault="00D11863" w:rsidP="00D11863">
      <w:pPr>
        <w:spacing w:after="0" w:line="240" w:lineRule="auto"/>
        <w:rPr>
          <w:rFonts w:ascii="Times New Roman" w:eastAsia="Times New Roman" w:hAnsi="Times New Roman" w:cs="Times New Roman"/>
          <w:sz w:val="20"/>
          <w:szCs w:val="20"/>
        </w:rPr>
      </w:pPr>
    </w:p>
    <w:p w:rsidR="00D11863" w:rsidRPr="001C7499" w:rsidRDefault="00D11863" w:rsidP="00D11863">
      <w:pPr>
        <w:spacing w:after="0" w:line="240" w:lineRule="auto"/>
        <w:rPr>
          <w:rFonts w:ascii="Times New Roman" w:eastAsia="Times New Roman" w:hAnsi="Times New Roman" w:cs="Times New Roman"/>
          <w:sz w:val="20"/>
          <w:szCs w:val="20"/>
        </w:rPr>
      </w:pPr>
    </w:p>
    <w:tbl>
      <w:tblPr>
        <w:tblW w:w="10033" w:type="dxa"/>
        <w:tblInd w:w="87" w:type="dxa"/>
        <w:tblLayout w:type="fixed"/>
        <w:tblLook w:val="0000" w:firstRow="0" w:lastRow="0" w:firstColumn="0" w:lastColumn="0" w:noHBand="0" w:noVBand="0"/>
      </w:tblPr>
      <w:tblGrid>
        <w:gridCol w:w="5061"/>
        <w:gridCol w:w="1620"/>
        <w:gridCol w:w="540"/>
        <w:gridCol w:w="2812"/>
      </w:tblGrid>
      <w:tr w:rsidR="00D11863" w:rsidRPr="00D11863" w:rsidTr="00E95694">
        <w:trPr>
          <w:cantSplit/>
          <w:trHeight w:val="80"/>
        </w:trPr>
        <w:tc>
          <w:tcPr>
            <w:tcW w:w="5061" w:type="dxa"/>
          </w:tcPr>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VšĮ Europos socialinio fondo agentūrai</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Gynėjų g. 16</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LT-01109 Vilnius</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Kopija</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Lietuvos regioninių atliekų tvarkymo centrų asociacijai</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V. Kudirkos g. 18</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LT-72216 Tauragė</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tc>
        <w:tc>
          <w:tcPr>
            <w:tcW w:w="1620" w:type="dxa"/>
          </w:tcPr>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 xml:space="preserve">  2014-07-</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 xml:space="preserve">  Į 2014-07-03</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 xml:space="preserve">  </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tc>
        <w:tc>
          <w:tcPr>
            <w:tcW w:w="540" w:type="dxa"/>
          </w:tcPr>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Nr.</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 xml:space="preserve">Nr. </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tc>
        <w:tc>
          <w:tcPr>
            <w:tcW w:w="2812" w:type="dxa"/>
          </w:tcPr>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4S-</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ESFS07-2014-03870</w:t>
            </w: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p w:rsidR="00D11863" w:rsidRPr="00D11863" w:rsidRDefault="00D11863" w:rsidP="00D11863">
            <w:pPr>
              <w:tabs>
                <w:tab w:val="left" w:pos="900"/>
              </w:tabs>
              <w:spacing w:after="0" w:line="240" w:lineRule="auto"/>
              <w:rPr>
                <w:rFonts w:ascii="Times New Roman" w:eastAsia="Times New Roman" w:hAnsi="Times New Roman" w:cs="Times New Roman"/>
                <w:sz w:val="24"/>
                <w:szCs w:val="24"/>
              </w:rPr>
            </w:pPr>
          </w:p>
        </w:tc>
      </w:tr>
    </w:tbl>
    <w:p w:rsidR="00D11863" w:rsidRPr="00D11863" w:rsidRDefault="00D11863" w:rsidP="00D11863">
      <w:pPr>
        <w:shd w:val="clear" w:color="auto" w:fill="FFFFFF"/>
        <w:tabs>
          <w:tab w:val="left" w:pos="900"/>
        </w:tabs>
        <w:spacing w:after="0" w:line="240" w:lineRule="auto"/>
        <w:rPr>
          <w:rFonts w:ascii="Times New Roman" w:eastAsia="Times New Roman" w:hAnsi="Times New Roman" w:cs="Times New Roman"/>
          <w:bCs/>
          <w:sz w:val="24"/>
          <w:szCs w:val="24"/>
          <w:lang w:eastAsia="lt-LT"/>
        </w:rPr>
      </w:pPr>
      <w:r w:rsidRPr="00D11863">
        <w:rPr>
          <w:rFonts w:ascii="Times New Roman" w:eastAsia="Times New Roman" w:hAnsi="Times New Roman" w:cs="Times New Roman"/>
          <w:bCs/>
          <w:sz w:val="24"/>
          <w:szCs w:val="24"/>
          <w:lang w:eastAsia="lt-LT"/>
        </w:rPr>
        <w:tab/>
      </w:r>
      <w:r w:rsidRPr="00D11863">
        <w:rPr>
          <w:rFonts w:ascii="Times New Roman" w:eastAsia="Times New Roman" w:hAnsi="Times New Roman" w:cs="Times New Roman"/>
          <w:bCs/>
          <w:sz w:val="24"/>
          <w:szCs w:val="24"/>
          <w:lang w:eastAsia="lt-LT"/>
        </w:rPr>
        <w:tab/>
      </w:r>
      <w:r w:rsidRPr="00D11863">
        <w:rPr>
          <w:rFonts w:ascii="Times New Roman" w:eastAsia="Times New Roman" w:hAnsi="Times New Roman" w:cs="Times New Roman"/>
          <w:bCs/>
          <w:sz w:val="24"/>
          <w:szCs w:val="24"/>
          <w:lang w:eastAsia="lt-LT"/>
        </w:rPr>
        <w:tab/>
      </w:r>
      <w:r w:rsidRPr="00D11863">
        <w:rPr>
          <w:rFonts w:ascii="Times New Roman" w:eastAsia="Times New Roman" w:hAnsi="Times New Roman" w:cs="Times New Roman"/>
          <w:bCs/>
          <w:sz w:val="24"/>
          <w:szCs w:val="24"/>
          <w:lang w:eastAsia="lt-LT"/>
        </w:rPr>
        <w:tab/>
      </w:r>
      <w:r w:rsidRPr="00D11863">
        <w:rPr>
          <w:rFonts w:ascii="Times New Roman" w:eastAsia="Times New Roman" w:hAnsi="Times New Roman" w:cs="Times New Roman"/>
          <w:bCs/>
          <w:sz w:val="24"/>
          <w:szCs w:val="24"/>
          <w:lang w:eastAsia="lt-LT"/>
        </w:rPr>
        <w:tab/>
      </w:r>
      <w:r w:rsidRPr="00D11863">
        <w:rPr>
          <w:rFonts w:ascii="Times New Roman" w:eastAsia="Times New Roman" w:hAnsi="Times New Roman" w:cs="Times New Roman"/>
          <w:bCs/>
          <w:sz w:val="24"/>
          <w:szCs w:val="24"/>
          <w:lang w:eastAsia="lt-LT"/>
        </w:rPr>
        <w:tab/>
        <w:t xml:space="preserve">         </w:t>
      </w:r>
      <w:r w:rsidRPr="00D11863">
        <w:rPr>
          <w:rFonts w:ascii="Times New Roman" w:eastAsia="Times New Roman" w:hAnsi="Times New Roman" w:cs="Times New Roman"/>
          <w:bCs/>
          <w:sz w:val="24"/>
          <w:szCs w:val="24"/>
          <w:lang w:eastAsia="lt-LT"/>
        </w:rPr>
        <w:tab/>
        <w:t xml:space="preserve">          </w:t>
      </w:r>
    </w:p>
    <w:p w:rsidR="00D11863" w:rsidRPr="00D11863" w:rsidRDefault="00D11863" w:rsidP="00D11863">
      <w:pPr>
        <w:spacing w:after="0" w:line="240" w:lineRule="auto"/>
        <w:jc w:val="both"/>
        <w:rPr>
          <w:rFonts w:ascii="Times New Roman" w:eastAsia="Times New Roman" w:hAnsi="Times New Roman" w:cs="Times New Roman"/>
          <w:b/>
          <w:sz w:val="24"/>
          <w:szCs w:val="24"/>
        </w:rPr>
      </w:pPr>
    </w:p>
    <w:p w:rsidR="00D11863" w:rsidRPr="00D11863" w:rsidRDefault="00D11863" w:rsidP="00D11863">
      <w:pPr>
        <w:spacing w:after="0" w:line="312" w:lineRule="auto"/>
        <w:jc w:val="both"/>
        <w:rPr>
          <w:rFonts w:ascii="Times New Roman" w:eastAsia="Times New Roman" w:hAnsi="Times New Roman" w:cs="Times New Roman"/>
          <w:b/>
          <w:sz w:val="24"/>
          <w:szCs w:val="24"/>
        </w:rPr>
      </w:pPr>
      <w:r w:rsidRPr="00D11863">
        <w:rPr>
          <w:rFonts w:ascii="Times New Roman" w:eastAsia="Times New Roman" w:hAnsi="Times New Roman" w:cs="Times New Roman"/>
          <w:b/>
          <w:sz w:val="24"/>
          <w:szCs w:val="24"/>
        </w:rPr>
        <w:t>DĖL VIEŠOJO PIRKIMO NR. 143003 DALINIO VERTINIMO</w:t>
      </w:r>
    </w:p>
    <w:p w:rsidR="00B6702F" w:rsidRPr="00D11863" w:rsidRDefault="00B6702F" w:rsidP="00D11863">
      <w:pPr>
        <w:spacing w:after="0" w:line="312" w:lineRule="auto"/>
        <w:jc w:val="both"/>
        <w:rPr>
          <w:rFonts w:ascii="Times New Roman" w:eastAsia="Times New Roman" w:hAnsi="Times New Roman" w:cs="Times New Roman"/>
          <w:sz w:val="24"/>
          <w:szCs w:val="24"/>
        </w:rPr>
      </w:pP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Viešųjų pirkimų tarnyba (toliau – Tarnyba), vadovaudamasi Lietuvos Respublikos viešųjų pirkimų įstatymo 8² straipsnio 1 dalies 2 punktu ir atsižvelgdama į Europos socialinio fondo agentūros 2014 m. liepos 3 d. raštą Nr. ESFS07-2014-03870 „Dėl išvados pateikimo“ (toliau – raštas) bei pridėtus dokumentus, atliko Lietuvos regioninių atliekų tvarkymo centrų asociacijos (toliau – Perkančioji organizacija) supaprastinto atviro konkurso </w:t>
      </w:r>
      <w:r w:rsidRPr="00B6702F">
        <w:rPr>
          <w:rFonts w:ascii="Times New Roman" w:eastAsia="Times New Roman" w:hAnsi="Times New Roman" w:cs="Times New Roman"/>
          <w:i/>
          <w:sz w:val="24"/>
          <w:szCs w:val="24"/>
        </w:rPr>
        <w:t>„Lietuvos regioninių atliekų tvarkymo centrų darbuotojų profesinių žinių ir įgūdžių tobulinimas bei kvalifikacijos kėlimas“</w:t>
      </w:r>
      <w:r w:rsidRPr="00B6702F">
        <w:rPr>
          <w:rFonts w:ascii="Times New Roman" w:eastAsia="Times New Roman" w:hAnsi="Times New Roman" w:cs="Times New Roman"/>
          <w:sz w:val="24"/>
          <w:szCs w:val="24"/>
        </w:rPr>
        <w:t xml:space="preserve"> (skelbtas                                 2013 m. rugsėjo 26 d. Centrinėje viešųjų pirkimų informacinėje sistemoje (toliau – CVP IS), pirkimo Nr. 143003) (toliau – Pirkimas) dalinį vertinimą ir teikia Pirkimo vertinimo išvadą (toliau – Išvada). </w:t>
      </w:r>
    </w:p>
    <w:p w:rsidR="00D11863" w:rsidRPr="00B6702F" w:rsidRDefault="00D11863" w:rsidP="00B6702F">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Pirkimas finansuojamas Europos Sąjungos lėšomis pagal 2007-2013 m. žmogiškųjų išteklių plėtros veiksmų programos 1 prioriteto „Kokybiškas užimtumas ir socialinė aprėptis“                                    VP1-1.1-SADM-01-K priemonę „Žmogiškųjų išteklių tobulinimas įmonėse“ (projekto kodas                       Nr. VP1-1.1-SADM-01-K-02-159), (įgyvendinančioji institucija – Europos socialinio fondo agentūra, toliau - ESFA).</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Pirkimui, atsižvelgiant į jo pradžios datą, taikomos Lietuvos Respublikos viešųjų pirkimų įstatymo (redakcija nuo 2013-01-30) (toliau – Įstatymas) ir Lietuvos regioninių atliekų tvarkymo centrų asociacijos supaprastintų viešųjų pirkimų taisyklių, patvirtintų Lietuvos regioninių atliekų </w:t>
      </w:r>
      <w:r w:rsidRPr="00B6702F">
        <w:rPr>
          <w:rFonts w:ascii="Times New Roman" w:eastAsia="Times New Roman" w:hAnsi="Times New Roman" w:cs="Times New Roman"/>
          <w:sz w:val="24"/>
          <w:szCs w:val="24"/>
        </w:rPr>
        <w:lastRenderedPageBreak/>
        <w:t>tvarkymo centrų asociacijos prezidento 2012 m. rugpjūčio 3 d. įsakymu Nr. AĮ-1 „Dėl supaprastintų viešųjų pirkimų ta</w:t>
      </w:r>
      <w:bookmarkStart w:id="2" w:name="_GoBack"/>
      <w:bookmarkEnd w:id="2"/>
      <w:r w:rsidRPr="00B6702F">
        <w:rPr>
          <w:rFonts w:ascii="Times New Roman" w:eastAsia="Times New Roman" w:hAnsi="Times New Roman" w:cs="Times New Roman"/>
          <w:sz w:val="24"/>
          <w:szCs w:val="24"/>
        </w:rPr>
        <w:t>isyklių tvirtinimo“ (toliau – Taisyklės), nuostatos.</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ESFA rašte pateiktas prašymas įvertinti, ar </w:t>
      </w:r>
      <w:r w:rsidRPr="00B6702F">
        <w:rPr>
          <w:rFonts w:ascii="Times New Roman" w:eastAsia="Times New Roman" w:hAnsi="Times New Roman" w:cs="Times New Roman"/>
          <w:i/>
          <w:sz w:val="24"/>
          <w:szCs w:val="24"/>
        </w:rPr>
        <w:t>„&lt;…&gt; Perkančioji organizacija, vykdydama mokymo paslaugų pirkimą, pirkimo sąlygų 2 priedo 2 lentelės 2 ir 7 punktuose nustatė perkamam objektui proporcingus kvalifikacijos reikalavimus“</w:t>
      </w:r>
      <w:r w:rsidRPr="00B6702F">
        <w:rPr>
          <w:rFonts w:ascii="Times New Roman" w:eastAsia="Times New Roman" w:hAnsi="Times New Roman" w:cs="Times New Roman"/>
          <w:sz w:val="24"/>
          <w:szCs w:val="24"/>
        </w:rPr>
        <w:t xml:space="preserve">, ar buvo laikomasi Įstatymo 3 straipsnio 1 dalies, 32 straipsnio 2 dalies reikalavimų, taip pat, </w:t>
      </w:r>
      <w:r w:rsidRPr="00B6702F">
        <w:rPr>
          <w:rFonts w:ascii="Times New Roman" w:eastAsia="Times New Roman" w:hAnsi="Times New Roman" w:cs="Times New Roman"/>
          <w:i/>
          <w:sz w:val="24"/>
          <w:szCs w:val="24"/>
        </w:rPr>
        <w:t>„ar nebuvo pažeistos Įstatymo nuostatos neskaidant pirkimo objekto į daugiau dalių“</w:t>
      </w:r>
      <w:r w:rsidRPr="00B6702F">
        <w:rPr>
          <w:rFonts w:ascii="Times New Roman" w:eastAsia="Times New Roman" w:hAnsi="Times New Roman" w:cs="Times New Roman"/>
          <w:sz w:val="24"/>
          <w:szCs w:val="24"/>
        </w:rPr>
        <w:t>.</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Tarnyba, įvertinusi su Pirkimu susijusius, ESFA pateiktus dokumentus, nustatė:</w:t>
      </w:r>
    </w:p>
    <w:p w:rsidR="00D11863" w:rsidRPr="00B6702F" w:rsidRDefault="00D11863" w:rsidP="00B6702F">
      <w:pPr>
        <w:numPr>
          <w:ilvl w:val="0"/>
          <w:numId w:val="1"/>
        </w:numPr>
        <w:spacing w:after="0" w:line="360" w:lineRule="auto"/>
        <w:ind w:left="0"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Pirkimo sąlygų 2 priedo „Minimalūs kvalifikacijos reikalavimai“ 2 lentelės 2 punkte nustatytas reikalavimas, kad </w:t>
      </w:r>
      <w:r w:rsidRPr="00B6702F">
        <w:rPr>
          <w:rFonts w:ascii="Times New Roman" w:eastAsia="Times New Roman" w:hAnsi="Times New Roman" w:cs="Times New Roman"/>
          <w:i/>
          <w:sz w:val="24"/>
          <w:szCs w:val="24"/>
        </w:rPr>
        <w:t xml:space="preserve">„Tiekėjas per pastaruosius 3 metus arba per laiką nuo tiekėjo įregistravimo datos (jeigu tiekėjas vykdė veiklą mažiau nei 3 metus) yra tinkamai įvykdęs/vykdo bent vieną panašią paslaugų sutartį, kurios vertė arba vykdomos paslaugų sutarties įvykdytos dalies vertė yra ne mažesnė kaip: &lt;...&gt; II DALIS – </w:t>
      </w:r>
      <w:r w:rsidRPr="00B6702F">
        <w:rPr>
          <w:rFonts w:ascii="Times New Roman" w:eastAsia="Times New Roman" w:hAnsi="Times New Roman" w:cs="Times New Roman"/>
          <w:b/>
          <w:i/>
          <w:sz w:val="24"/>
          <w:szCs w:val="24"/>
        </w:rPr>
        <w:t>80 000 (aštuoniasdešimt tūkstančių) litų</w:t>
      </w:r>
      <w:r w:rsidRPr="00B6702F">
        <w:rPr>
          <w:rFonts w:ascii="Times New Roman" w:eastAsia="Times New Roman" w:hAnsi="Times New Roman" w:cs="Times New Roman"/>
          <w:i/>
          <w:sz w:val="24"/>
          <w:szCs w:val="24"/>
        </w:rPr>
        <w:t>; &lt;...&gt;“</w:t>
      </w:r>
      <w:r w:rsidRPr="00B6702F">
        <w:rPr>
          <w:rFonts w:ascii="Times New Roman" w:eastAsia="Times New Roman" w:hAnsi="Times New Roman" w:cs="Times New Roman"/>
          <w:sz w:val="24"/>
          <w:szCs w:val="24"/>
        </w:rPr>
        <w:t xml:space="preserve">, 7 punkte nustatytas reikalavimas, kad </w:t>
      </w:r>
      <w:r w:rsidRPr="00B6702F">
        <w:rPr>
          <w:rFonts w:ascii="Times New Roman" w:eastAsia="Times New Roman" w:hAnsi="Times New Roman" w:cs="Times New Roman"/>
          <w:i/>
          <w:sz w:val="24"/>
          <w:szCs w:val="24"/>
        </w:rPr>
        <w:t xml:space="preserve">„&lt;...&gt; II DALIS: &lt;...&gt; vadovavimas vykdant ne mažiau kaip 3 mokymų organizavimo ir vykdymo paslaugų projektus, </w:t>
      </w:r>
      <w:r w:rsidRPr="00B6702F">
        <w:rPr>
          <w:rFonts w:ascii="Times New Roman" w:eastAsia="Times New Roman" w:hAnsi="Times New Roman" w:cs="Times New Roman"/>
          <w:b/>
          <w:i/>
          <w:sz w:val="24"/>
          <w:szCs w:val="24"/>
        </w:rPr>
        <w:t>kurių bent vieno vertė ne mažiau kaip 100 000, 00 (šimtas tūkstančių) Lt.</w:t>
      </w:r>
      <w:r w:rsidRPr="00B6702F">
        <w:rPr>
          <w:rFonts w:ascii="Times New Roman" w:eastAsia="Times New Roman" w:hAnsi="Times New Roman" w:cs="Times New Roman"/>
          <w:i/>
          <w:sz w:val="24"/>
          <w:szCs w:val="24"/>
        </w:rPr>
        <w:t xml:space="preserve"> &lt;...&gt;“</w:t>
      </w:r>
      <w:r w:rsidRPr="00B6702F">
        <w:rPr>
          <w:rFonts w:ascii="Times New Roman" w:eastAsia="Times New Roman" w:hAnsi="Times New Roman" w:cs="Times New Roman"/>
          <w:sz w:val="24"/>
          <w:szCs w:val="24"/>
        </w:rPr>
        <w:t>.</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Tarnyba, atsižvelgdama į Perkančiosios organizacijos pateiktus dokumentus (Projekto išlaidų pagrindimo formos kopija, Projekto finansavimo ir administravimo sutarties Nr. VP1-1.1-SADM-01-K-02-159 5 priedas), taip pat Perkančiosios organizacijos </w:t>
      </w:r>
      <w:r w:rsidRPr="00B6702F">
        <w:rPr>
          <w:rFonts w:ascii="Times New Roman" w:eastAsia="Times New Roman" w:hAnsi="Times New Roman" w:cs="Times New Roman"/>
          <w:spacing w:val="-1"/>
          <w:sz w:val="24"/>
          <w:szCs w:val="24"/>
        </w:rPr>
        <w:t>2014-04-16 rašte Nr. IS-030 „Dėl pirkimo procedūrų dokumentų paaiškinimo“ (toliau – Raštas) pateiktą atsakymą į ESFA 2014-03-25 rašte                       Nr. ESFS07-2014-01894 „Dėl pirkimo procedūrų dokumentų įvertinimo“</w:t>
      </w:r>
      <w:r w:rsidRPr="00B6702F">
        <w:rPr>
          <w:rFonts w:ascii="Times New Roman" w:eastAsia="Times New Roman" w:hAnsi="Times New Roman" w:cs="Times New Roman"/>
          <w:sz w:val="24"/>
          <w:szCs w:val="24"/>
        </w:rPr>
        <w:t xml:space="preserve"> pateiktą prašymą pagrįsti Pirkimo sąlygų 2 priedo „Minimalūs kvalifikacijos reikalavimai“ 2 lentelės 2 ir 7 punktuose nustatytus kvalifikacijos reikalavimus</w:t>
      </w:r>
      <w:r w:rsidR="001C23C8" w:rsidRPr="00B6702F">
        <w:rPr>
          <w:rFonts w:ascii="Times New Roman" w:eastAsia="Times New Roman" w:hAnsi="Times New Roman" w:cs="Times New Roman"/>
          <w:sz w:val="24"/>
          <w:szCs w:val="24"/>
        </w:rPr>
        <w:t xml:space="preserve">, kad </w:t>
      </w:r>
      <w:r w:rsidR="001C23C8" w:rsidRPr="00B6702F">
        <w:rPr>
          <w:rFonts w:ascii="Times New Roman" w:hAnsi="Times New Roman" w:cs="Times New Roman"/>
          <w:spacing w:val="-1"/>
          <w:sz w:val="24"/>
          <w:szCs w:val="24"/>
        </w:rPr>
        <w:t>„</w:t>
      </w:r>
      <w:r w:rsidR="001C23C8" w:rsidRPr="00B6702F">
        <w:rPr>
          <w:rFonts w:ascii="Times New Roman" w:hAnsi="Times New Roman" w:cs="Times New Roman"/>
          <w:i/>
          <w:sz w:val="24"/>
          <w:szCs w:val="24"/>
        </w:rPr>
        <w:t>&lt;...&gt; siekdama nupirkti maksimaliai kokybiškas paslaugas, išrinkti kompetentingą, patirties turintį tiekėją, atsižvelgusi į tiekėjų pasiūlą rinkoje, perkamo objekto nedidelę vertę, LRATCA nusprendė, kad įvykdytos sutarties reikšmė turi būti ne mažesnė kaip 1 pirkimo objekto. &lt;...&gt;“</w:t>
      </w:r>
      <w:r w:rsidR="001C23C8" w:rsidRPr="00B6702F">
        <w:rPr>
          <w:rFonts w:ascii="Times New Roman" w:hAnsi="Times New Roman" w:cs="Times New Roman"/>
          <w:sz w:val="24"/>
          <w:szCs w:val="24"/>
        </w:rPr>
        <w:t xml:space="preserve"> (dėl </w:t>
      </w:r>
      <w:r w:rsidR="001C23C8" w:rsidRPr="00B6702F">
        <w:rPr>
          <w:rFonts w:ascii="Times New Roman" w:eastAsia="Times New Roman" w:hAnsi="Times New Roman" w:cs="Times New Roman"/>
          <w:sz w:val="24"/>
          <w:szCs w:val="24"/>
        </w:rPr>
        <w:t xml:space="preserve">Pirkimo sąlygų 2 priedo „Minimalūs kvalifikacijos reikalavimai“ 2 lentelės 2 punkto) ir </w:t>
      </w:r>
      <w:r w:rsidR="001C23C8" w:rsidRPr="00B6702F">
        <w:rPr>
          <w:rFonts w:ascii="Times New Roman" w:hAnsi="Times New Roman" w:cs="Times New Roman"/>
          <w:i/>
          <w:spacing w:val="-1"/>
          <w:sz w:val="24"/>
          <w:szCs w:val="24"/>
        </w:rPr>
        <w:t xml:space="preserve">„&lt;...&gt; Dėl II pirkimo dalies &lt;...&gt; pagrindiniam ekspertui keliamas kvalifikacinis reikalavimas būti vadovavus vykdant ne mažiau kaip 3 mokymų organizavimo ir vykdymo paslaugų projektams, kurių bent vieno vertė ne mažiau kaip 100 000 Lt. Atsižvelgdama į siekius gerinti vadovavimo, bendravimo įgūdžius, kurie skatintų efektyvesnę vidinę ir išorinę komunikaciją, sunkių situacijų valdymą, malonesnį darbo klimatą, gerinti laiko valdymą ir strateginį planavimą, kurie savo ruožtu užtikrintų labiau organizuotą darbą, aiškių darbo tikslų ir uždavinių išgryninimą, konstruktyvų darbo laiko išnaudojimą, didinti darbuotojų motyvaciją, bei suvokti kiekvieno darbuotojo indėlį bendram siekiamam tikslui, LRATCA nusprendė, kad vieno iš projekto, kuriam vadovavo pagrindinis ekspertas reikšmė turi būti ne mažesnė kaip 1,25 pirkimo objekto, </w:t>
      </w:r>
      <w:r w:rsidR="001C23C8" w:rsidRPr="00B6702F">
        <w:rPr>
          <w:rFonts w:ascii="Times New Roman" w:hAnsi="Times New Roman" w:cs="Times New Roman"/>
          <w:i/>
          <w:spacing w:val="-1"/>
          <w:sz w:val="24"/>
          <w:szCs w:val="24"/>
        </w:rPr>
        <w:lastRenderedPageBreak/>
        <w:t>kadangi patirtis sėkmingai organizuojant projektus, būtų efektyviausia priemonė iškeltiems projekto tikslams bei uždaviniams įgyvendinti.“</w:t>
      </w:r>
      <w:r w:rsidR="00B6702F" w:rsidRPr="00B6702F">
        <w:rPr>
          <w:rFonts w:ascii="Times New Roman" w:hAnsi="Times New Roman" w:cs="Times New Roman"/>
          <w:spacing w:val="-1"/>
          <w:sz w:val="24"/>
          <w:szCs w:val="24"/>
        </w:rPr>
        <w:t xml:space="preserve"> (</w:t>
      </w:r>
      <w:r w:rsidR="00B6702F" w:rsidRPr="00B6702F">
        <w:rPr>
          <w:rFonts w:ascii="Times New Roman" w:hAnsi="Times New Roman" w:cs="Times New Roman"/>
          <w:sz w:val="24"/>
          <w:szCs w:val="24"/>
        </w:rPr>
        <w:t xml:space="preserve">dėl </w:t>
      </w:r>
      <w:r w:rsidR="00B6702F" w:rsidRPr="00B6702F">
        <w:rPr>
          <w:rFonts w:ascii="Times New Roman" w:eastAsia="Times New Roman" w:hAnsi="Times New Roman" w:cs="Times New Roman"/>
          <w:sz w:val="24"/>
          <w:szCs w:val="24"/>
        </w:rPr>
        <w:t>Pirkimo sąlygų 2 priedo „Minimalūs kvalifikacijos reikalavimai“ 2 lentelės 7 punkto)</w:t>
      </w:r>
      <w:r w:rsidRPr="00B6702F">
        <w:rPr>
          <w:rFonts w:ascii="Times New Roman" w:eastAsia="Times New Roman" w:hAnsi="Times New Roman" w:cs="Times New Roman"/>
          <w:sz w:val="24"/>
          <w:szCs w:val="24"/>
        </w:rPr>
        <w:t xml:space="preserve">, neturi pagrindo konstatuoti, kad Perkančioji organizacija, nustatydama minėtus kvalifikacijos reikalavimus, pažeidė Įstatymo 32 straipsnio 2 dalies nuostatą, kad </w:t>
      </w:r>
      <w:r w:rsidRPr="00B6702F">
        <w:rPr>
          <w:rFonts w:ascii="Times New Roman" w:eastAsia="Times New Roman" w:hAnsi="Times New Roman" w:cs="Times New Roman"/>
          <w:i/>
          <w:sz w:val="24"/>
          <w:szCs w:val="24"/>
        </w:rPr>
        <w:t xml:space="preserve">„Perkančiosios organizacijos nustatyti minimalūs kandidatų ar dalyvių kvalifikacijos reikalavimai negali dirbtinai riboti konkurencijos. Jie turi būti </w:t>
      </w:r>
      <w:r w:rsidRPr="00B6702F">
        <w:rPr>
          <w:rFonts w:ascii="Times New Roman" w:eastAsia="Times New Roman" w:hAnsi="Times New Roman" w:cs="Times New Roman"/>
          <w:i/>
          <w:sz w:val="24"/>
          <w:szCs w:val="24"/>
          <w:u w:val="single"/>
        </w:rPr>
        <w:t>pagrįsti ir proporcingi pirkimo objektui</w:t>
      </w:r>
      <w:r w:rsidRPr="00B6702F">
        <w:rPr>
          <w:rFonts w:ascii="Times New Roman" w:eastAsia="Times New Roman" w:hAnsi="Times New Roman" w:cs="Times New Roman"/>
          <w:i/>
          <w:sz w:val="24"/>
          <w:szCs w:val="24"/>
        </w:rPr>
        <w:t>,&lt;...&gt;“</w:t>
      </w:r>
      <w:r w:rsidRPr="00B6702F">
        <w:rPr>
          <w:rFonts w:ascii="Times New Roman" w:eastAsia="Times New Roman" w:hAnsi="Times New Roman" w:cs="Times New Roman"/>
          <w:sz w:val="24"/>
          <w:szCs w:val="24"/>
        </w:rPr>
        <w:t xml:space="preserve"> ar neužtikrino proporcingumo principo laikymosi, atsižvelgiant į p</w:t>
      </w:r>
      <w:r w:rsidR="009C0AF0" w:rsidRPr="00B6702F">
        <w:rPr>
          <w:rFonts w:ascii="Times New Roman" w:eastAsia="Times New Roman" w:hAnsi="Times New Roman" w:cs="Times New Roman"/>
          <w:sz w:val="24"/>
          <w:szCs w:val="24"/>
        </w:rPr>
        <w:t>lanuojamą Pirkimo dalies Nr. 2 „Bendrieji mokymai“ objekto vertę, t. y. 81 990,00 Lt.</w:t>
      </w:r>
    </w:p>
    <w:p w:rsidR="00D11863" w:rsidRPr="00B6702F" w:rsidRDefault="00D11863" w:rsidP="00B6702F">
      <w:pPr>
        <w:numPr>
          <w:ilvl w:val="0"/>
          <w:numId w:val="1"/>
        </w:numPr>
        <w:suppressAutoHyphens/>
        <w:autoSpaceDE w:val="0"/>
        <w:autoSpaceDN w:val="0"/>
        <w:adjustRightInd w:val="0"/>
        <w:spacing w:after="0" w:line="360" w:lineRule="auto"/>
        <w:ind w:left="0" w:firstLine="709"/>
        <w:jc w:val="both"/>
        <w:textAlignment w:val="center"/>
        <w:rPr>
          <w:rFonts w:ascii="Times New Roman" w:eastAsia="Times New Roman" w:hAnsi="Times New Roman" w:cs="Times New Roman"/>
          <w:sz w:val="24"/>
          <w:szCs w:val="24"/>
          <w:lang w:eastAsia="lt-LT"/>
        </w:rPr>
      </w:pPr>
      <w:r w:rsidRPr="00B6702F">
        <w:rPr>
          <w:rFonts w:ascii="Times New Roman" w:eastAsia="Times New Roman" w:hAnsi="Times New Roman" w:cs="Times New Roman"/>
          <w:sz w:val="24"/>
          <w:szCs w:val="24"/>
          <w:lang w:eastAsia="lt-LT"/>
        </w:rPr>
        <w:t xml:space="preserve">Perkančiosios organizacijos Pirkimo sąlygų 2 priedo „Minimalūs kvalifikacijos reikalavimai“ 2 lentelės 7 punkte nustatyti reikalavimai, kad </w:t>
      </w:r>
      <w:r w:rsidRPr="00B6702F">
        <w:rPr>
          <w:rFonts w:ascii="Times New Roman" w:eastAsia="Times New Roman" w:hAnsi="Times New Roman" w:cs="Times New Roman"/>
          <w:i/>
          <w:sz w:val="24"/>
          <w:szCs w:val="24"/>
          <w:lang w:eastAsia="lt-LT"/>
        </w:rPr>
        <w:t xml:space="preserve">„Pagrindinis ekspertas turi tenkinti šiuos žemiau nurodytus reikalavimus: I DALIS: &lt;...&gt; </w:t>
      </w:r>
      <w:r w:rsidRPr="00B6702F">
        <w:rPr>
          <w:rFonts w:ascii="Times New Roman" w:eastAsia="Times New Roman" w:hAnsi="Times New Roman" w:cs="Times New Roman"/>
          <w:b/>
          <w:i/>
          <w:sz w:val="24"/>
          <w:szCs w:val="24"/>
          <w:lang w:eastAsia="lt-LT"/>
        </w:rPr>
        <w:t>ne mažesnė kaip 5 metų vadovavimo patirtis</w:t>
      </w:r>
      <w:r w:rsidRPr="00B6702F">
        <w:rPr>
          <w:rFonts w:ascii="Times New Roman" w:eastAsia="Times New Roman" w:hAnsi="Times New Roman" w:cs="Times New Roman"/>
          <w:i/>
          <w:sz w:val="24"/>
          <w:szCs w:val="24"/>
          <w:lang w:eastAsia="lt-LT"/>
        </w:rPr>
        <w:t xml:space="preserve">;&lt;...&gt; II DALIS: &lt;...&gt; </w:t>
      </w:r>
      <w:r w:rsidRPr="00B6702F">
        <w:rPr>
          <w:rFonts w:ascii="Times New Roman" w:eastAsia="Times New Roman" w:hAnsi="Times New Roman" w:cs="Times New Roman"/>
          <w:b/>
          <w:i/>
          <w:sz w:val="24"/>
          <w:szCs w:val="24"/>
          <w:lang w:eastAsia="lt-LT"/>
        </w:rPr>
        <w:t>ne mažesnė kaip 3 metų vadovavimo patirtis</w:t>
      </w:r>
      <w:r w:rsidRPr="00B6702F">
        <w:rPr>
          <w:rFonts w:ascii="Times New Roman" w:eastAsia="Times New Roman" w:hAnsi="Times New Roman" w:cs="Times New Roman"/>
          <w:i/>
          <w:sz w:val="24"/>
          <w:szCs w:val="24"/>
          <w:lang w:eastAsia="lt-LT"/>
        </w:rPr>
        <w:t xml:space="preserve">; &lt;...&gt;“ </w:t>
      </w:r>
      <w:r w:rsidRPr="00B6702F">
        <w:rPr>
          <w:rFonts w:ascii="Times New Roman" w:eastAsia="Times New Roman" w:hAnsi="Times New Roman" w:cs="Times New Roman"/>
          <w:sz w:val="24"/>
          <w:szCs w:val="24"/>
          <w:lang w:eastAsia="lt-LT"/>
        </w:rPr>
        <w:t xml:space="preserve">yra pertekliniai, nepagrįsti ir neproporcingi Pirkimo objektui bei nustatyti nesivadovaujant Taisyklių 42 punkto nuostata, kad </w:t>
      </w:r>
      <w:r w:rsidRPr="00B6702F">
        <w:rPr>
          <w:rFonts w:ascii="Times New Roman" w:eastAsia="Times New Roman" w:hAnsi="Times New Roman" w:cs="Times New Roman"/>
          <w:i/>
          <w:sz w:val="24"/>
          <w:szCs w:val="24"/>
          <w:lang w:eastAsia="lt-LT"/>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&lt;...&gt; pirkimo dokumentuose nustatomi tiekėjų kvalifikacijos reikalavimai ir vykdomas tiekėjų kvalifikacijos patikrinimas“</w:t>
      </w:r>
      <w:r w:rsidRPr="00B6702F">
        <w:rPr>
          <w:rFonts w:ascii="Times New Roman" w:eastAsia="Times New Roman" w:hAnsi="Times New Roman" w:cs="Times New Roman"/>
          <w:sz w:val="24"/>
          <w:szCs w:val="24"/>
          <w:lang w:eastAsia="lt-LT"/>
        </w:rPr>
        <w:t xml:space="preserve">, pažeidžiant Įstatymo 32 straipsnio 2 dalies nuostatą, </w:t>
      </w:r>
      <w:r w:rsidRPr="00B6702F">
        <w:rPr>
          <w:rFonts w:ascii="Times New Roman" w:eastAsia="Times New Roman" w:hAnsi="Times New Roman" w:cs="Times New Roman"/>
          <w:spacing w:val="-1"/>
          <w:sz w:val="24"/>
          <w:szCs w:val="24"/>
          <w:lang w:eastAsia="lt-LT"/>
        </w:rPr>
        <w:t xml:space="preserve">Įstatymo </w:t>
      </w:r>
      <w:r w:rsidRPr="00B6702F">
        <w:rPr>
          <w:rFonts w:ascii="Times New Roman" w:eastAsia="Times New Roman" w:hAnsi="Times New Roman" w:cs="Times New Roman"/>
          <w:sz w:val="24"/>
          <w:szCs w:val="24"/>
          <w:lang w:eastAsia="lt-LT"/>
        </w:rPr>
        <w:t xml:space="preserve">85 straipsnio 2 dalies nuostatą, kad </w:t>
      </w:r>
      <w:r w:rsidRPr="00B6702F">
        <w:rPr>
          <w:rFonts w:ascii="Times New Roman" w:eastAsia="Times New Roman" w:hAnsi="Times New Roman" w:cs="Times New Roman"/>
          <w:bCs/>
          <w:i/>
          <w:sz w:val="24"/>
          <w:szCs w:val="24"/>
          <w:lang w:eastAsia="lt-LT"/>
        </w:rPr>
        <w:t>„Perkančioji organizacija &lt;...&gt; supaprastintus pirkimus atlieka pagal pasitvirtintas taisykles &lt;...&gt;“</w:t>
      </w:r>
      <w:r w:rsidRPr="00B6702F">
        <w:rPr>
          <w:rFonts w:ascii="Times New Roman" w:eastAsia="Times New Roman" w:hAnsi="Times New Roman" w:cs="Times New Roman"/>
          <w:sz w:val="24"/>
          <w:szCs w:val="24"/>
          <w:lang w:eastAsia="lt-LT"/>
        </w:rPr>
        <w:t>.</w:t>
      </w:r>
    </w:p>
    <w:p w:rsidR="00D11863" w:rsidRPr="00B6702F" w:rsidRDefault="00D11863" w:rsidP="00B6702F">
      <w:pPr>
        <w:spacing w:after="0" w:line="360" w:lineRule="auto"/>
        <w:ind w:firstLine="709"/>
        <w:contextualSpacing/>
        <w:jc w:val="both"/>
        <w:rPr>
          <w:rFonts w:ascii="Times New Roman" w:eastAsia="Times New Roman" w:hAnsi="Times New Roman" w:cs="Times New Roman"/>
          <w:spacing w:val="-1"/>
          <w:sz w:val="24"/>
          <w:szCs w:val="24"/>
        </w:rPr>
      </w:pPr>
      <w:r w:rsidRPr="00B6702F">
        <w:rPr>
          <w:rFonts w:ascii="Times New Roman" w:eastAsia="Times New Roman" w:hAnsi="Times New Roman" w:cs="Times New Roman"/>
          <w:sz w:val="24"/>
          <w:szCs w:val="24"/>
        </w:rPr>
        <w:t xml:space="preserve">Rašte </w:t>
      </w:r>
      <w:r w:rsidRPr="00B6702F">
        <w:rPr>
          <w:rFonts w:ascii="Times New Roman" w:eastAsia="Times New Roman" w:hAnsi="Times New Roman" w:cs="Times New Roman"/>
          <w:spacing w:val="-1"/>
          <w:sz w:val="24"/>
          <w:szCs w:val="24"/>
        </w:rPr>
        <w:t xml:space="preserve">Perkančioji organizacija, atsakydama į ESFA 2014-03-25 raštą Nr. ESFS07-2014-01894 „Dėl pirkimo procedūrų dokumentų įvertinimo“, nurodė, kad </w:t>
      </w:r>
      <w:r w:rsidRPr="00B6702F">
        <w:rPr>
          <w:rFonts w:ascii="Times New Roman" w:eastAsia="Times New Roman" w:hAnsi="Times New Roman" w:cs="Times New Roman"/>
          <w:i/>
          <w:spacing w:val="-1"/>
          <w:sz w:val="24"/>
          <w:szCs w:val="24"/>
        </w:rPr>
        <w:t>„&lt;...&gt; Kadangi I dalies mokymai orientuoti ir projekto partnerių įvairių lygių vadovams, todėl buvo siekiama nupirkti maksimaliai kokybiškas mokymo paslaugas ir specialiųjų mokymų pagrindiniam ekspertui buvo keliamas 5 metų vadovavimo patirties reikalavimas. Pažymime, kad konkurso metu, konkurso dalyviai ar kiti suinteresuoti asmenys bei institucijos nepateikė pretenzijų ar skundų dėl konkurso sąlygų kvalifikacinių reikalavimų.&lt;...&gt; “</w:t>
      </w:r>
      <w:r w:rsidRPr="00B6702F">
        <w:rPr>
          <w:rFonts w:ascii="Times New Roman" w:eastAsia="Times New Roman" w:hAnsi="Times New Roman" w:cs="Times New Roman"/>
          <w:spacing w:val="-1"/>
          <w:sz w:val="24"/>
          <w:szCs w:val="24"/>
        </w:rPr>
        <w:t>.</w:t>
      </w:r>
    </w:p>
    <w:p w:rsidR="00D11863" w:rsidRPr="00B6702F" w:rsidRDefault="00D11863" w:rsidP="00B6702F">
      <w:pPr>
        <w:spacing w:after="0" w:line="360" w:lineRule="auto"/>
        <w:ind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pacing w:val="-1"/>
          <w:sz w:val="24"/>
          <w:szCs w:val="24"/>
        </w:rPr>
        <w:t xml:space="preserve">Tarnybos nuomone, Perkančioji organizacija nepagrindė nustatytų kvalifikacijos reikalavimų, kadangi kvalifikacijos reikalavimai turėti ne mažesnę kaip 3/5 metų vadovavimo patirtį yra nepagrįstai aukšti ir pertekliniai, atsižvelgiant į kitus </w:t>
      </w:r>
      <w:r w:rsidRPr="00B6702F">
        <w:rPr>
          <w:rFonts w:ascii="Times New Roman" w:eastAsia="Times New Roman" w:hAnsi="Times New Roman" w:cs="Times New Roman"/>
          <w:sz w:val="24"/>
          <w:szCs w:val="24"/>
        </w:rPr>
        <w:t xml:space="preserve">Pirkimo sąlygų 2 priedo „Minimalūs kvalifikacijos reikalavimai“ 2 lentelės 7 punkte Pirkimo daliai Nr. 1 „Specialieji mokymai“ keliamus kvalifikacijos reikalavimus, o būtent </w:t>
      </w:r>
      <w:r w:rsidRPr="00B6702F">
        <w:rPr>
          <w:rFonts w:ascii="Times New Roman" w:eastAsia="Times New Roman" w:hAnsi="Times New Roman" w:cs="Times New Roman"/>
          <w:i/>
          <w:sz w:val="24"/>
          <w:szCs w:val="24"/>
        </w:rPr>
        <w:t>„vadovavimas vykdant ne mažiau kaip 3 mokymų organizavimo ir vykdymo paslaugų teikimo projektus, kurių bent vieno mokymo dalyvių skaičius yra ne mažesnis nei 70 asmenų; &lt;...&gt; vadovavimas vykdant ne mažiau kaip 3 mokymų organizavimo ir vykdymo paslaugų projektus, kurių bent vieno vertė ne mažiau kaip 200000 (du šimtai tūkstančių) Lt. &lt;...&gt;“</w:t>
      </w:r>
      <w:r w:rsidRPr="00B6702F">
        <w:rPr>
          <w:rFonts w:ascii="Times New Roman" w:eastAsia="Times New Roman" w:hAnsi="Times New Roman" w:cs="Times New Roman"/>
          <w:sz w:val="24"/>
          <w:szCs w:val="24"/>
        </w:rPr>
        <w:t xml:space="preserve"> bei Pirkimo daliai Nr. 2 „Bendrieji mokymai“ keliamus kvalifikacijos reikalavimus, o būtent </w:t>
      </w:r>
      <w:r w:rsidRPr="00B6702F">
        <w:rPr>
          <w:rFonts w:ascii="Times New Roman" w:eastAsia="Times New Roman" w:hAnsi="Times New Roman" w:cs="Times New Roman"/>
          <w:i/>
          <w:sz w:val="24"/>
          <w:szCs w:val="24"/>
        </w:rPr>
        <w:t xml:space="preserve">„vadovavimas </w:t>
      </w:r>
      <w:r w:rsidRPr="00B6702F">
        <w:rPr>
          <w:rFonts w:ascii="Times New Roman" w:eastAsia="Times New Roman" w:hAnsi="Times New Roman" w:cs="Times New Roman"/>
          <w:i/>
          <w:sz w:val="24"/>
          <w:szCs w:val="24"/>
        </w:rPr>
        <w:lastRenderedPageBreak/>
        <w:t>vykdant ne mažiau kaip 3 mokymų organizavimo ir vykdymo paslaugų teikimo projektus, kurių bent vieno mokymo dalyvių skaičius yra ne mažesnis nei 70 asmenų; &lt;...&gt; vadovavimas vykdant ne mažiau kaip 3 mokymų organizavimo ir vykdymo paslaugų projektus, kurių bent vieno vertė ne mažiau kaip 100000 (šimtas tūkstančių) Lt. &lt;...&gt;“</w:t>
      </w:r>
      <w:r w:rsidRPr="00B6702F">
        <w:rPr>
          <w:rFonts w:ascii="Times New Roman" w:eastAsia="Times New Roman" w:hAnsi="Times New Roman" w:cs="Times New Roman"/>
          <w:sz w:val="24"/>
          <w:szCs w:val="24"/>
        </w:rPr>
        <w:t>, taip pat į tai, kad Pirkimo sąlygose numatyta, jog lektoriai turi turėti ne mažesnę kaip 2 metų mokymų vedimo patirtį siūloma vesti mokymo tema.</w:t>
      </w:r>
    </w:p>
    <w:p w:rsidR="00D11863" w:rsidRPr="00B6702F" w:rsidRDefault="00D11863" w:rsidP="00B6702F">
      <w:pPr>
        <w:spacing w:after="0" w:line="360" w:lineRule="auto"/>
        <w:ind w:firstLine="709"/>
        <w:contextualSpacing/>
        <w:jc w:val="both"/>
        <w:rPr>
          <w:rFonts w:ascii="Times New Roman" w:eastAsia="Times New Roman" w:hAnsi="Times New Roman" w:cs="Times New Roman"/>
          <w:spacing w:val="-1"/>
          <w:sz w:val="24"/>
          <w:szCs w:val="24"/>
        </w:rPr>
      </w:pPr>
      <w:r w:rsidRPr="00B6702F">
        <w:rPr>
          <w:rFonts w:ascii="Times New Roman" w:eastAsia="Times New Roman" w:hAnsi="Times New Roman" w:cs="Times New Roman"/>
          <w:sz w:val="24"/>
          <w:szCs w:val="24"/>
        </w:rPr>
        <w:t xml:space="preserve">Be to, neaišku, ar Perkančioji </w:t>
      </w:r>
      <w:r w:rsidR="00BE74F7">
        <w:rPr>
          <w:rFonts w:ascii="Times New Roman" w:eastAsia="Times New Roman" w:hAnsi="Times New Roman" w:cs="Times New Roman"/>
          <w:sz w:val="24"/>
          <w:szCs w:val="24"/>
        </w:rPr>
        <w:t>organizacija, nustatydama minėtus kvalifikacijos reikalavimus</w:t>
      </w:r>
      <w:r w:rsidRPr="00B6702F">
        <w:rPr>
          <w:rFonts w:ascii="Times New Roman" w:eastAsia="Times New Roman" w:hAnsi="Times New Roman" w:cs="Times New Roman"/>
          <w:sz w:val="24"/>
          <w:szCs w:val="24"/>
        </w:rPr>
        <w:t>, siekia įsitikinti tiekėjo gebėjimu vadovauti organizuojant ir vykdant mokymo paslaugas, ar apskritai turėti tik vadovavimo patirties, ats</w:t>
      </w:r>
      <w:r w:rsidR="00BE74F7">
        <w:rPr>
          <w:rFonts w:ascii="Times New Roman" w:eastAsia="Times New Roman" w:hAnsi="Times New Roman" w:cs="Times New Roman"/>
          <w:sz w:val="24"/>
          <w:szCs w:val="24"/>
        </w:rPr>
        <w:t>ižvelgiant į tai, kad nustatyti reikalavimai</w:t>
      </w:r>
      <w:r w:rsidRPr="00B6702F">
        <w:rPr>
          <w:rFonts w:ascii="Times New Roman" w:eastAsia="Times New Roman" w:hAnsi="Times New Roman" w:cs="Times New Roman"/>
          <w:sz w:val="24"/>
          <w:szCs w:val="24"/>
        </w:rPr>
        <w:t xml:space="preserve"> turėti ne mažiau kaip</w:t>
      </w:r>
      <w:r w:rsidR="00BE74F7">
        <w:rPr>
          <w:rFonts w:ascii="Times New Roman" w:eastAsia="Times New Roman" w:hAnsi="Times New Roman" w:cs="Times New Roman"/>
          <w:sz w:val="24"/>
          <w:szCs w:val="24"/>
        </w:rPr>
        <w:t xml:space="preserve">                 3/</w:t>
      </w:r>
      <w:r w:rsidRPr="00B6702F">
        <w:rPr>
          <w:rFonts w:ascii="Times New Roman" w:eastAsia="Times New Roman" w:hAnsi="Times New Roman" w:cs="Times New Roman"/>
          <w:sz w:val="24"/>
          <w:szCs w:val="24"/>
        </w:rPr>
        <w:t>5 metų patirtį, tačiau neišskirta kokioje srityje.</w:t>
      </w:r>
    </w:p>
    <w:p w:rsidR="00D11863" w:rsidRPr="00B6702F" w:rsidRDefault="00D11863" w:rsidP="00B6702F">
      <w:pPr>
        <w:tabs>
          <w:tab w:val="left" w:pos="851"/>
        </w:tabs>
        <w:autoSpaceDE w:val="0"/>
        <w:autoSpaceDN w:val="0"/>
        <w:adjustRightInd w:val="0"/>
        <w:spacing w:after="0" w:line="360" w:lineRule="auto"/>
        <w:ind w:firstLine="709"/>
        <w:jc w:val="both"/>
        <w:rPr>
          <w:rFonts w:ascii="Times New Roman" w:eastAsia="Times New Roman" w:hAnsi="Times New Roman" w:cs="Times New Roman"/>
          <w:spacing w:val="-1"/>
          <w:sz w:val="24"/>
          <w:szCs w:val="24"/>
        </w:rPr>
      </w:pPr>
      <w:r w:rsidRPr="00B6702F">
        <w:rPr>
          <w:rFonts w:ascii="Times New Roman" w:eastAsia="Times New Roman" w:hAnsi="Times New Roman" w:cs="Times New Roman"/>
          <w:sz w:val="24"/>
          <w:szCs w:val="24"/>
        </w:rPr>
        <w:t xml:space="preserve">Tarnyba atkreipia dėmesį, kad Pirkimo sąlygos buvo derintos su ESFA, ESFA                                      2013 m. rugsėjo 5 d. raštu Nr. ESFS07-2013-07270 „Dėl pirkimo objekto techninės specifikacijos įvertinimo“ taip pat nurodė, kad Pirkimo sąlygų 2 priedo „Minimalūs kvalifikacijos reikalavimai“ 2 lentelės 7 punkte nustatytas reikalavimas </w:t>
      </w:r>
      <w:r w:rsidRPr="00B6702F">
        <w:rPr>
          <w:rFonts w:ascii="Times New Roman" w:eastAsia="Times New Roman" w:hAnsi="Times New Roman" w:cs="Times New Roman"/>
          <w:i/>
          <w:sz w:val="24"/>
          <w:szCs w:val="24"/>
        </w:rPr>
        <w:t xml:space="preserve">„Pagrindinis ekspertas turi tenkinti šiuos žemiau nurodytus reikalavimus: I DALIS: &lt;...&gt; </w:t>
      </w:r>
      <w:r w:rsidRPr="00B6702F">
        <w:rPr>
          <w:rFonts w:ascii="Times New Roman" w:eastAsia="Times New Roman" w:hAnsi="Times New Roman" w:cs="Times New Roman"/>
          <w:b/>
          <w:i/>
          <w:sz w:val="24"/>
          <w:szCs w:val="24"/>
        </w:rPr>
        <w:t>ne mažesnė kaip 5 metų vadovavimo patirtis</w:t>
      </w:r>
      <w:r w:rsidRPr="00B6702F">
        <w:rPr>
          <w:rFonts w:ascii="Times New Roman" w:eastAsia="Times New Roman" w:hAnsi="Times New Roman" w:cs="Times New Roman"/>
          <w:i/>
          <w:sz w:val="24"/>
          <w:szCs w:val="24"/>
        </w:rPr>
        <w:t xml:space="preserve">; &lt;...&gt;:“ </w:t>
      </w:r>
      <w:r w:rsidRPr="00B6702F">
        <w:rPr>
          <w:rFonts w:ascii="Times New Roman" w:eastAsia="Times New Roman" w:hAnsi="Times New Roman" w:cs="Times New Roman"/>
          <w:sz w:val="24"/>
          <w:szCs w:val="24"/>
        </w:rPr>
        <w:t>yra per aukštas ir perteklinis bei rekomendavo jį patikslinti.</w:t>
      </w:r>
    </w:p>
    <w:p w:rsidR="00D11863" w:rsidRPr="00B6702F" w:rsidRDefault="00D11863" w:rsidP="00B6702F">
      <w:pPr>
        <w:numPr>
          <w:ilvl w:val="0"/>
          <w:numId w:val="1"/>
        </w:numPr>
        <w:spacing w:after="0" w:line="360" w:lineRule="auto"/>
        <w:ind w:left="0"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Perkančioji organizacija Pirkimo sąlygų II dalies „Pirkimo objektas“ 12 punkte nustatydama, kad </w:t>
      </w:r>
      <w:r w:rsidRPr="00B6702F">
        <w:rPr>
          <w:rFonts w:ascii="Times New Roman" w:eastAsia="Times New Roman" w:hAnsi="Times New Roman" w:cs="Times New Roman"/>
          <w:i/>
          <w:sz w:val="24"/>
          <w:szCs w:val="24"/>
        </w:rPr>
        <w:t>„Pirkimo objektas skirstomas į dvi dalis: 12.1. I DALIS – Specialieji mokymai. 12.2. II DALIS – Bendrieji mokymai.“</w:t>
      </w:r>
      <w:r w:rsidRPr="00B6702F">
        <w:rPr>
          <w:rFonts w:ascii="Times New Roman" w:eastAsia="Times New Roman" w:hAnsi="Times New Roman" w:cs="Times New Roman"/>
          <w:sz w:val="24"/>
          <w:szCs w:val="24"/>
        </w:rPr>
        <w:t xml:space="preserve"> ir neskirstydama Pirkimo dalies Nr. 1 „Specialieji mokymai“ objekto į daugiau dalių pagal Pirkimo dokumentuose išvardintas temas, neužtikrino Įstatymo 3 straipsnio 1 dalyje įtvirtintų lygiateisiškumo ir nediskriminavimo principų laikymosi ir Įstatymo 3 straipsnio 2 dalyje nustatyto pirkimų tikslo siekimo, nes ribojo galimybes Pirkime dalyvauti didesniam tiekėjų skaičiui (Pirkimo daliai Nr. 1 „Specialieji mokymai“ pasiūlymą pateikė tik vienas tiekėjas).</w:t>
      </w:r>
    </w:p>
    <w:p w:rsidR="00D11863" w:rsidRPr="00B6702F" w:rsidRDefault="00D11863" w:rsidP="00B6702F">
      <w:pPr>
        <w:suppressAutoHyphen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lt-LT"/>
        </w:rPr>
      </w:pPr>
      <w:r w:rsidRPr="00B6702F">
        <w:rPr>
          <w:rFonts w:ascii="Times New Roman" w:eastAsia="Times New Roman" w:hAnsi="Times New Roman" w:cs="Times New Roman"/>
          <w:sz w:val="24"/>
          <w:szCs w:val="24"/>
          <w:lang w:eastAsia="lt-LT"/>
        </w:rPr>
        <w:t xml:space="preserve">Rašte </w:t>
      </w:r>
      <w:r w:rsidRPr="00B6702F">
        <w:rPr>
          <w:rFonts w:ascii="Times New Roman" w:eastAsia="Times New Roman" w:hAnsi="Times New Roman" w:cs="Times New Roman"/>
          <w:spacing w:val="-1"/>
          <w:sz w:val="24"/>
          <w:szCs w:val="24"/>
          <w:lang w:eastAsia="lt-LT"/>
        </w:rPr>
        <w:t xml:space="preserve">Perkančioji organizacija, atsakydama į ESFA 2014-03-25 raštą Nr. ESFS07-2014-01894 „Dėl pirkimo procedūrų dokumentų įvertinimo“, kuriame prašoma </w:t>
      </w:r>
      <w:r w:rsidRPr="00B6702F">
        <w:rPr>
          <w:rFonts w:ascii="Times New Roman" w:eastAsia="Times New Roman" w:hAnsi="Times New Roman" w:cs="Times New Roman"/>
          <w:i/>
          <w:spacing w:val="-1"/>
          <w:sz w:val="24"/>
          <w:szCs w:val="24"/>
          <w:lang w:eastAsia="lt-LT"/>
        </w:rPr>
        <w:t>paaiškinti „&lt;...&gt; kodėl pirkimo objektas nebuvo suskaidytas į dalis pagal išvardintas temas ir kokios objektyvios priežastys lėmė tokį pasirinkimą; &lt;...&gt;“</w:t>
      </w:r>
      <w:r w:rsidRPr="00B6702F">
        <w:rPr>
          <w:rFonts w:ascii="Times New Roman" w:eastAsia="Times New Roman" w:hAnsi="Times New Roman" w:cs="Times New Roman"/>
          <w:spacing w:val="-1"/>
          <w:sz w:val="24"/>
          <w:szCs w:val="24"/>
          <w:lang w:eastAsia="lt-LT"/>
        </w:rPr>
        <w:t xml:space="preserve">, nurodė, kad </w:t>
      </w:r>
      <w:r w:rsidRPr="00B6702F">
        <w:rPr>
          <w:rFonts w:ascii="Times New Roman" w:eastAsia="Times New Roman" w:hAnsi="Times New Roman" w:cs="Times New Roman"/>
          <w:i/>
          <w:spacing w:val="-1"/>
          <w:sz w:val="24"/>
          <w:szCs w:val="24"/>
          <w:lang w:eastAsia="lt-LT"/>
        </w:rPr>
        <w:t xml:space="preserve">„ &lt;...&gt; atsižvelgdama į ESFA 2013 m. rugsėjo 5 d. rašte Nr. ESFS07-2013-07270 „Dėl pirkimo objekto techninės specifikacijos įvertinimo“ pateiktas rekomendacijas, įvertinusi perkamo mokymo apimtį, pakankamai didelį mokymų kiekį tenkantį sąlyginiam darbuotojui, sąlyginai ilgą atskirų mokymų trukmę, įvertinusi turimus žmogiškuosius resursus, pakankamai neilgą finansavimo ir administravimo sutarties trukmę, atsižvelgiant į darbuotojų užimtumą ir sezoniškumą (atostogų atžvilgiu) bei siekdama ekonomiškų ir </w:t>
      </w:r>
      <w:r w:rsidRPr="00B6702F">
        <w:rPr>
          <w:rFonts w:ascii="Times New Roman" w:eastAsia="Times New Roman" w:hAnsi="Times New Roman" w:cs="Times New Roman"/>
          <w:i/>
          <w:spacing w:val="-1"/>
          <w:sz w:val="24"/>
          <w:szCs w:val="24"/>
          <w:u w:val="single"/>
          <w:lang w:eastAsia="lt-LT"/>
        </w:rPr>
        <w:t>lengviau administruojamų mokymo paslaugų</w:t>
      </w:r>
      <w:r w:rsidRPr="00B6702F">
        <w:rPr>
          <w:rFonts w:ascii="Times New Roman" w:eastAsia="Times New Roman" w:hAnsi="Times New Roman" w:cs="Times New Roman"/>
          <w:i/>
          <w:spacing w:val="-1"/>
          <w:sz w:val="24"/>
          <w:szCs w:val="24"/>
          <w:lang w:eastAsia="lt-LT"/>
        </w:rPr>
        <w:t>, pirminį perkamų mokymo paslaugų paketą suskaidė į dvi dalis pagal mokymų specifiką – I dalis specialieji mokymai ir II dalis bendrieji mokymai. &lt;...&gt;“</w:t>
      </w:r>
      <w:r w:rsidRPr="00B6702F">
        <w:rPr>
          <w:rFonts w:ascii="Times New Roman" w:eastAsia="Times New Roman" w:hAnsi="Times New Roman" w:cs="Times New Roman"/>
          <w:spacing w:val="-1"/>
          <w:sz w:val="24"/>
          <w:szCs w:val="24"/>
          <w:lang w:eastAsia="lt-LT"/>
        </w:rPr>
        <w:t xml:space="preserve">. Rašte taip pat pažymėta, kad </w:t>
      </w:r>
      <w:r w:rsidRPr="00B6702F">
        <w:rPr>
          <w:rFonts w:ascii="Times New Roman" w:eastAsia="Times New Roman" w:hAnsi="Times New Roman" w:cs="Times New Roman"/>
          <w:i/>
          <w:spacing w:val="-1"/>
          <w:sz w:val="24"/>
          <w:szCs w:val="24"/>
          <w:lang w:eastAsia="lt-LT"/>
        </w:rPr>
        <w:t xml:space="preserve">„&lt;...&gt; Konkurso sąlygose buvo numatyta galimybė remtis kitų ūkio subjektų </w:t>
      </w:r>
      <w:proofErr w:type="spellStart"/>
      <w:r w:rsidRPr="00B6702F">
        <w:rPr>
          <w:rFonts w:ascii="Times New Roman" w:eastAsia="Times New Roman" w:hAnsi="Times New Roman" w:cs="Times New Roman"/>
          <w:i/>
          <w:spacing w:val="-1"/>
          <w:sz w:val="24"/>
          <w:szCs w:val="24"/>
          <w:lang w:eastAsia="lt-LT"/>
        </w:rPr>
        <w:t>pajėgumais</w:t>
      </w:r>
      <w:proofErr w:type="spellEnd"/>
      <w:r w:rsidRPr="00B6702F">
        <w:rPr>
          <w:rFonts w:ascii="Times New Roman" w:eastAsia="Times New Roman" w:hAnsi="Times New Roman" w:cs="Times New Roman"/>
          <w:i/>
          <w:spacing w:val="-1"/>
          <w:sz w:val="24"/>
          <w:szCs w:val="24"/>
          <w:lang w:eastAsia="lt-LT"/>
        </w:rPr>
        <w:t>.“</w:t>
      </w:r>
      <w:r w:rsidRPr="00B6702F">
        <w:rPr>
          <w:rFonts w:ascii="Times New Roman" w:eastAsia="Times New Roman" w:hAnsi="Times New Roman" w:cs="Times New Roman"/>
          <w:spacing w:val="-1"/>
          <w:sz w:val="24"/>
          <w:szCs w:val="24"/>
          <w:lang w:eastAsia="lt-LT"/>
        </w:rPr>
        <w:t>.</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lastRenderedPageBreak/>
        <w:t xml:space="preserve">Tarnyba pažymi, kad nei Įstatyme, nei kituose teisės aktuose perkančiajai organizacijai nenustatyta pareigos išskaidyti viešojo pirkimo objektą į kelis, tačiau tai nereiškia, kad perkančioji organizacija šioje srityje turi absoliučią </w:t>
      </w:r>
      <w:proofErr w:type="spellStart"/>
      <w:r w:rsidRPr="00B6702F">
        <w:rPr>
          <w:rFonts w:ascii="Times New Roman" w:eastAsia="Times New Roman" w:hAnsi="Times New Roman" w:cs="Times New Roman"/>
          <w:sz w:val="24"/>
          <w:szCs w:val="24"/>
        </w:rPr>
        <w:t>diskrecijos</w:t>
      </w:r>
      <w:proofErr w:type="spellEnd"/>
      <w:r w:rsidRPr="00B6702F">
        <w:rPr>
          <w:rFonts w:ascii="Times New Roman" w:eastAsia="Times New Roman" w:hAnsi="Times New Roman" w:cs="Times New Roman"/>
          <w:sz w:val="24"/>
          <w:szCs w:val="24"/>
        </w:rPr>
        <w:t xml:space="preserve"> teisę. Pastebėtina, kad Įstatyme įtvirtintas reikalavimas užtikrinti lygias sąlygas visiems tiekėjams dalyvauti pirkimo procedūrose bei draudimas juos diskriminuoti ar riboti konkurenciją. Bet koks perkančiosios organizacijos potencialus ar faktinis tiekėjų dalyvavimo viešojo pirkimo konkurse varžymas turi atitikti tokio varžymo tikslingumo ir pagrįstumo kriterijus. </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Atkreiptinas dėmesys, kad Perkančioji organizacija Pirkimo dalyje Nr. 1 „Specialieji mokymai“ perka itin skirtingos tematikos mokymo paslaugas, pavyzdžiui, perkami „Aplinkosaugos mokymai“, „Buhalterių mokymai“, „Mokymai įmonių veikloje reikalingiems atestatams gauti“, „Projektų valdymo mokymai“ etc. (Pirkimo sąlygų priedo Nr. 1 „Techninė specifikacija“ 1 lentelė), kurių teikimu gali būti suinteresuoti skirtingi tiekėjai, t. y. nesudaromos galimybės pirkime dalyvauti tiems tiekėjams, kurie gali teikti mokymo paslaugas, pavyzdžiui, mokymų tema – „Buhalterių mokymai“, tačiau negali teikti mokymo paslaugų, pavyzdžiui, mokymų tema - „Mokymai įmonių veikloje reikalingiems atestatams gauti“. Todėl Perkančioji organizacija, įvertinusi minėtas aplinkybes, ir siekdama užtikrinti tiekėjų konkurencingumą, turėjo svarstyti galimybę Pirkimo dalies Nr. 1 „Specialieji mokymai“ mokymo paslaugų paketą suskirstyti į daugiau dalių pagal mokymų temas, kas sudarytų galimybę didesniam tiekėjų skaičiui pateikti konkurencingus pasiūlymus. </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Tarnyba taip pat atkreipia dėmesį, kad galimybė pateikti pasiūlymą ūkio subjektų grupei yra Įstatyme įtvirtinta tiekėjų teisė, bet ne pareiga. Tiekėjai turėtų patys spręsti dėl būtinybės sudaryti jungtinės veiklos sutartį, jos efektyvumo ir racionalumo, o ne būti verčiami sudaryti tokią sutartį tik dėl to, kad perkančioji organizacija nepaliko tiekėjams kitos galimybės.</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Tarnyba papildomai nustatė, kad:</w:t>
      </w:r>
    </w:p>
    <w:p w:rsidR="00D11863" w:rsidRPr="00B6702F" w:rsidRDefault="00D11863" w:rsidP="00B6702F">
      <w:pPr>
        <w:numPr>
          <w:ilvl w:val="0"/>
          <w:numId w:val="2"/>
        </w:numPr>
        <w:spacing w:after="0" w:line="360" w:lineRule="auto"/>
        <w:ind w:left="0"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Perkančioji organizacija pažeidė Įstatymo 36 straipsnio 1 dalies 2 punkto nuostatą, kad </w:t>
      </w:r>
      <w:r w:rsidRPr="00B6702F">
        <w:rPr>
          <w:rFonts w:ascii="Times New Roman" w:eastAsia="Times New Roman" w:hAnsi="Times New Roman" w:cs="Times New Roman"/>
          <w:i/>
          <w:sz w:val="24"/>
          <w:szCs w:val="24"/>
        </w:rPr>
        <w:t xml:space="preserve">„Perkančioji organizacija &lt;...&gt; turi teisę įvertinti ir patikrinti kandidatų ir dalyvių techninį ir profesinį pajėgumą &lt;...&gt; ir pirkimo dokumentuose nurodyti, kokius (vieną ar kelis) techninio ir (ar) profesinio pajėgumo </w:t>
      </w:r>
      <w:proofErr w:type="spellStart"/>
      <w:r w:rsidRPr="00B6702F">
        <w:rPr>
          <w:rFonts w:ascii="Times New Roman" w:eastAsia="Times New Roman" w:hAnsi="Times New Roman" w:cs="Times New Roman"/>
          <w:i/>
          <w:sz w:val="24"/>
          <w:szCs w:val="24"/>
        </w:rPr>
        <w:t>įrodymus</w:t>
      </w:r>
      <w:proofErr w:type="spellEnd"/>
      <w:r w:rsidRPr="00B6702F">
        <w:rPr>
          <w:rFonts w:ascii="Times New Roman" w:eastAsia="Times New Roman" w:hAnsi="Times New Roman" w:cs="Times New Roman"/>
          <w:i/>
          <w:sz w:val="24"/>
          <w:szCs w:val="24"/>
        </w:rPr>
        <w:t xml:space="preserve"> turi pateikti tiekėjai: &lt;...&gt; 2) pagrindinių </w:t>
      </w:r>
      <w:r w:rsidRPr="00B6702F">
        <w:rPr>
          <w:rFonts w:ascii="Times New Roman" w:eastAsia="Times New Roman" w:hAnsi="Times New Roman" w:cs="Times New Roman"/>
          <w:i/>
          <w:sz w:val="24"/>
          <w:szCs w:val="24"/>
          <w:u w:val="single"/>
        </w:rPr>
        <w:t>per paskutinius 3 metus</w:t>
      </w:r>
      <w:r w:rsidRPr="00B6702F">
        <w:rPr>
          <w:rFonts w:ascii="Times New Roman" w:eastAsia="Times New Roman" w:hAnsi="Times New Roman" w:cs="Times New Roman"/>
          <w:i/>
          <w:sz w:val="24"/>
          <w:szCs w:val="24"/>
        </w:rPr>
        <w:t xml:space="preserve"> patiektų prekių ar suteiktų paslaugų sąrašus &lt;...&gt;“</w:t>
      </w:r>
      <w:r w:rsidRPr="00B6702F">
        <w:rPr>
          <w:rFonts w:ascii="Times New Roman" w:eastAsia="Times New Roman" w:hAnsi="Times New Roman" w:cs="Times New Roman"/>
          <w:sz w:val="24"/>
          <w:szCs w:val="24"/>
        </w:rPr>
        <w:t xml:space="preserve">, kadangi Pirkimo sąlygų 2 priedo „Minimalūs kvalifikacijos reikalavimai“ 2 lentelės 3 punkte nustatė kvalifikacinį reikalavimą, kad </w:t>
      </w:r>
      <w:r w:rsidRPr="00B6702F">
        <w:rPr>
          <w:rFonts w:ascii="Times New Roman" w:eastAsia="Times New Roman" w:hAnsi="Times New Roman" w:cs="Times New Roman"/>
          <w:i/>
          <w:sz w:val="24"/>
          <w:szCs w:val="24"/>
        </w:rPr>
        <w:t xml:space="preserve">„Tiekėjas </w:t>
      </w:r>
      <w:r w:rsidRPr="00B6702F">
        <w:rPr>
          <w:rFonts w:ascii="Times New Roman" w:eastAsia="Times New Roman" w:hAnsi="Times New Roman" w:cs="Times New Roman"/>
          <w:i/>
          <w:sz w:val="24"/>
          <w:szCs w:val="24"/>
          <w:u w:val="single"/>
        </w:rPr>
        <w:t>per pastaruosius 5 metus</w:t>
      </w:r>
      <w:r w:rsidRPr="00B6702F">
        <w:rPr>
          <w:rFonts w:ascii="Times New Roman" w:eastAsia="Times New Roman" w:hAnsi="Times New Roman" w:cs="Times New Roman"/>
          <w:i/>
          <w:sz w:val="24"/>
          <w:szCs w:val="24"/>
        </w:rPr>
        <w:t xml:space="preserve"> arba nuo tiekėjo įregistravimo dienos (jeigu tiekėjas </w:t>
      </w:r>
      <w:r w:rsidRPr="00B6702F">
        <w:rPr>
          <w:rFonts w:ascii="Times New Roman" w:eastAsia="Times New Roman" w:hAnsi="Times New Roman" w:cs="Times New Roman"/>
          <w:i/>
          <w:sz w:val="24"/>
          <w:szCs w:val="24"/>
          <w:u w:val="single"/>
        </w:rPr>
        <w:t>vykdė veiklą mažiau nei 5 finansinius metus</w:t>
      </w:r>
      <w:r w:rsidRPr="00B6702F">
        <w:rPr>
          <w:rFonts w:ascii="Times New Roman" w:eastAsia="Times New Roman" w:hAnsi="Times New Roman" w:cs="Times New Roman"/>
          <w:i/>
          <w:sz w:val="24"/>
          <w:szCs w:val="24"/>
        </w:rPr>
        <w:t>) turi būti organizavęs mokymus įmonių veikloje reikalingiems atestatams gauti; bendrų inžinierinių komunikacijų eksploatacijos mokymus; aplinkosaugos mokymus, projektų valdymo mokymus. Šis kvalifikacijos reikalavimas taikomas I pirkimo DALIAI.“</w:t>
      </w:r>
      <w:r w:rsidRPr="00B6702F">
        <w:rPr>
          <w:rFonts w:ascii="Times New Roman" w:eastAsia="Times New Roman" w:hAnsi="Times New Roman" w:cs="Times New Roman"/>
          <w:sz w:val="24"/>
          <w:szCs w:val="24"/>
        </w:rPr>
        <w:t>.</w:t>
      </w:r>
    </w:p>
    <w:p w:rsidR="00D11863" w:rsidRPr="00B6702F" w:rsidRDefault="00D11863" w:rsidP="00B6702F">
      <w:pPr>
        <w:numPr>
          <w:ilvl w:val="0"/>
          <w:numId w:val="2"/>
        </w:numPr>
        <w:spacing w:after="0" w:line="360" w:lineRule="auto"/>
        <w:ind w:left="0"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Perkančioji organizacija Pirkimo sąlygų 1 priedo „Techninė specifikacija“ 3.1.1. papunktyje nustatė, kad </w:t>
      </w:r>
      <w:r w:rsidRPr="00B6702F">
        <w:rPr>
          <w:rFonts w:ascii="Times New Roman" w:eastAsia="Times New Roman" w:hAnsi="Times New Roman" w:cs="Times New Roman"/>
          <w:i/>
          <w:sz w:val="24"/>
          <w:szCs w:val="24"/>
        </w:rPr>
        <w:t xml:space="preserve">„Tiekėjas turi suteikti ne mažiau 25 proc. mokymo temų, naudojant vaizdinę </w:t>
      </w:r>
      <w:r w:rsidRPr="00B6702F">
        <w:rPr>
          <w:rFonts w:ascii="Times New Roman" w:eastAsia="Times New Roman" w:hAnsi="Times New Roman" w:cs="Times New Roman"/>
          <w:i/>
          <w:sz w:val="24"/>
          <w:szCs w:val="24"/>
        </w:rPr>
        <w:lastRenderedPageBreak/>
        <w:t>medžiagą su praktinėmis užduotimis. &lt;...&gt;“</w:t>
      </w:r>
      <w:r w:rsidRPr="00B6702F">
        <w:rPr>
          <w:rFonts w:ascii="Times New Roman" w:eastAsia="Times New Roman" w:hAnsi="Times New Roman" w:cs="Times New Roman"/>
          <w:sz w:val="24"/>
          <w:szCs w:val="24"/>
        </w:rPr>
        <w:t xml:space="preserve">, Tarnyba pažymi, kad tapatus reikalavimas </w:t>
      </w:r>
      <w:r w:rsidRPr="001F565A">
        <w:rPr>
          <w:rFonts w:ascii="Times New Roman" w:eastAsia="Times New Roman" w:hAnsi="Times New Roman" w:cs="Times New Roman"/>
          <w:sz w:val="24"/>
          <w:szCs w:val="24"/>
        </w:rPr>
        <w:t>yra nurodytas</w:t>
      </w:r>
      <w:r w:rsidRPr="00B6702F">
        <w:rPr>
          <w:rFonts w:ascii="Times New Roman" w:eastAsia="Times New Roman" w:hAnsi="Times New Roman" w:cs="Times New Roman"/>
          <w:sz w:val="24"/>
          <w:szCs w:val="24"/>
        </w:rPr>
        <w:t xml:space="preserve"> ir Pirkimo sąlygų 2 priedo „Minimalūs kvalifikacijos reikalavimai“ 2 lentelės 5 punkte, kad </w:t>
      </w:r>
      <w:r w:rsidRPr="00B6702F">
        <w:rPr>
          <w:rFonts w:ascii="Times New Roman" w:eastAsia="Times New Roman" w:hAnsi="Times New Roman" w:cs="Times New Roman"/>
          <w:i/>
          <w:sz w:val="24"/>
          <w:szCs w:val="24"/>
        </w:rPr>
        <w:t>„Tiekėjas, teikdamas mokymo paslaugas, turi galimybę ne mažiau 25 proc. mokymo temų pateikti naudojant vaizdinę mokymo medžiagą su praktinėmis užduotimis.“</w:t>
      </w:r>
      <w:r w:rsidRPr="00B6702F">
        <w:rPr>
          <w:rFonts w:ascii="Times New Roman" w:eastAsia="Times New Roman" w:hAnsi="Times New Roman" w:cs="Times New Roman"/>
          <w:sz w:val="24"/>
          <w:szCs w:val="24"/>
        </w:rPr>
        <w:t>.</w:t>
      </w:r>
    </w:p>
    <w:p w:rsidR="00D11863" w:rsidRPr="00B6702F" w:rsidRDefault="00D11863" w:rsidP="00B6702F">
      <w:pPr>
        <w:spacing w:after="0" w:line="360" w:lineRule="auto"/>
        <w:ind w:firstLine="709"/>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Tarnyba atkreipia dėmesį, kad Įstatymo 24 straipsnio 2 dalis numato, kad pirkimo dokumentuose turi būti </w:t>
      </w:r>
      <w:r w:rsidRPr="00B6702F">
        <w:rPr>
          <w:rFonts w:ascii="Times New Roman" w:eastAsia="Times New Roman" w:hAnsi="Times New Roman" w:cs="Times New Roman"/>
          <w:sz w:val="24"/>
          <w:szCs w:val="24"/>
          <w:u w:val="single"/>
        </w:rPr>
        <w:t>atskirai</w:t>
      </w:r>
      <w:r w:rsidRPr="00B6702F">
        <w:rPr>
          <w:rFonts w:ascii="Times New Roman" w:eastAsia="Times New Roman" w:hAnsi="Times New Roman" w:cs="Times New Roman"/>
          <w:sz w:val="24"/>
          <w:szCs w:val="24"/>
        </w:rPr>
        <w:t xml:space="preserve"> nustatyti tiekėjų kvalifikacijos reikalavimai (2 punktas) ir techninės specifikacija (7 punktas). Techninės specifikacijos reikalavimus reglamentuoja Įstatymo 25 straipsnis, kuris numato, kad techninės specifikacijos reikalavimai turi būti sietini tik su pirkimo objektu, o Įstatymo 32−38 straipsniai reglamentuoja tiekėjų kvalifikacijos reikalavimus, kurių pagrindinis tikslas – išsiaiškinti, ar tiekėjas yra kompetentingas, patikimas ir pajėgus įvykdyti pirkimo sąlygas.</w:t>
      </w:r>
    </w:p>
    <w:p w:rsidR="00D11863" w:rsidRPr="00B6702F" w:rsidRDefault="00D11863" w:rsidP="00B6702F">
      <w:pPr>
        <w:numPr>
          <w:ilvl w:val="0"/>
          <w:numId w:val="2"/>
        </w:numPr>
        <w:spacing w:after="0" w:line="360" w:lineRule="auto"/>
        <w:ind w:left="0" w:firstLine="709"/>
        <w:contextualSpacing/>
        <w:jc w:val="both"/>
        <w:rPr>
          <w:rFonts w:ascii="Times New Roman" w:eastAsia="Times New Roman" w:hAnsi="Times New Roman" w:cs="Times New Roman"/>
          <w:sz w:val="24"/>
          <w:szCs w:val="24"/>
        </w:rPr>
      </w:pPr>
      <w:r w:rsidRPr="00B6702F">
        <w:rPr>
          <w:rFonts w:ascii="Times New Roman" w:eastAsia="Times New Roman" w:hAnsi="Times New Roman" w:cs="Times New Roman"/>
          <w:sz w:val="24"/>
          <w:szCs w:val="24"/>
        </w:rPr>
        <w:t xml:space="preserve">Perkančioji organizacija pažeidė Įstatymo 7 straipsnio 1 dalies nuostatą, kad </w:t>
      </w:r>
      <w:r w:rsidRPr="00B6702F">
        <w:rPr>
          <w:rFonts w:ascii="Times New Roman" w:eastAsia="Times New Roman" w:hAnsi="Times New Roman" w:cs="Times New Roman"/>
          <w:i/>
          <w:sz w:val="24"/>
          <w:szCs w:val="24"/>
        </w:rPr>
        <w:t xml:space="preserve">„perkančioji organizacija &lt;...&gt;rengia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w:t>
      </w:r>
      <w:r w:rsidRPr="00B6702F">
        <w:rPr>
          <w:rFonts w:ascii="Times New Roman" w:eastAsia="Times New Roman" w:hAnsi="Times New Roman" w:cs="Times New Roman"/>
          <w:i/>
          <w:sz w:val="24"/>
          <w:szCs w:val="24"/>
          <w:u w:val="single"/>
        </w:rPr>
        <w:t>skelbia tais metais planuojamų atlikti viešųjų pirkimų suvestinę</w:t>
      </w:r>
      <w:r w:rsidRPr="00B6702F">
        <w:rPr>
          <w:rFonts w:ascii="Times New Roman" w:eastAsia="Times New Roman" w:hAnsi="Times New Roman" w:cs="Times New Roman"/>
          <w:i/>
          <w:sz w:val="24"/>
          <w:szCs w:val="24"/>
        </w:rPr>
        <w:t xml:space="preserve"> </w:t>
      </w:r>
      <w:r w:rsidRPr="00B6702F">
        <w:rPr>
          <w:rFonts w:ascii="Times New Roman" w:eastAsia="Times New Roman" w:hAnsi="Times New Roman" w:cs="Times New Roman"/>
          <w:i/>
          <w:iCs/>
          <w:sz w:val="24"/>
          <w:szCs w:val="24"/>
        </w:rPr>
        <w:t>&lt;...&gt;. Viešųjų pirkimų suvestinė &lt;...&gt; skelbiama &lt;...&gt; Viešųjų pirkimų tarnybos nustatyta tvarka</w:t>
      </w:r>
      <w:r w:rsidRPr="00B6702F">
        <w:rPr>
          <w:rFonts w:ascii="Times New Roman" w:eastAsia="Times New Roman" w:hAnsi="Times New Roman" w:cs="Times New Roman"/>
          <w:i/>
          <w:sz w:val="24"/>
          <w:szCs w:val="24"/>
        </w:rPr>
        <w:t>“</w:t>
      </w:r>
      <w:r w:rsidRPr="00B6702F">
        <w:rPr>
          <w:rFonts w:ascii="Times New Roman" w:eastAsia="Times New Roman" w:hAnsi="Times New Roman" w:cs="Times New Roman"/>
          <w:sz w:val="24"/>
          <w:szCs w:val="24"/>
        </w:rPr>
        <w:t xml:space="preserve"> ir nesivadovavo Tarnybos direktoriaus 2011 m. gruodžio 12 d. įsakymu Nr. 1S-183 patvirtinto Informacijos apie planuojamus vykdyti viešuosius pirkimus skelbimo centrinėje viešųjų pirkimų informacinėje sistemoje tvarkos aprašo (toliau – Aprašas) 3 punkto, kad </w:t>
      </w:r>
      <w:r w:rsidRPr="00B6702F">
        <w:rPr>
          <w:rFonts w:ascii="Times New Roman" w:eastAsia="Times New Roman" w:hAnsi="Times New Roman" w:cs="Times New Roman"/>
          <w:i/>
          <w:iCs/>
          <w:sz w:val="24"/>
          <w:szCs w:val="24"/>
        </w:rPr>
        <w:t xml:space="preserve">„Perkančioji organizacija CVP IS skelbia Suvestinę apie visus viešuosius pirkimus (išskyrus mažos vertės pirkimus ir Viešųjų pirkimų įstatymo 85 straipsnio 6 dalyje nurodytus supaprastintus pirkimus &lt;...&gt;“ </w:t>
      </w:r>
      <w:r w:rsidRPr="00B6702F">
        <w:rPr>
          <w:rFonts w:ascii="Times New Roman" w:eastAsia="Times New Roman" w:hAnsi="Times New Roman" w:cs="Times New Roman"/>
          <w:sz w:val="24"/>
          <w:szCs w:val="24"/>
        </w:rPr>
        <w:t xml:space="preserve">ir 6 punkto, kad </w:t>
      </w:r>
      <w:r w:rsidRPr="00B6702F">
        <w:rPr>
          <w:rFonts w:ascii="Times New Roman" w:eastAsia="Times New Roman" w:hAnsi="Times New Roman" w:cs="Times New Roman"/>
          <w:i/>
          <w:iCs/>
          <w:sz w:val="24"/>
          <w:szCs w:val="24"/>
        </w:rPr>
        <w:t>„&lt;...&gt; atsiradus poreikiui patikslinti einamaisiais biudžetiniais metais planuojamų vykdyti viešųjų pirkimų planus, Suvestinės pakeitimus paskelbtoje Suvestinėje perkančioji organizacija skelbia nedelsdama &lt;...&gt;“</w:t>
      </w:r>
      <w:r w:rsidRPr="00B6702F">
        <w:rPr>
          <w:rFonts w:ascii="Times New Roman" w:eastAsia="Times New Roman" w:hAnsi="Times New Roman" w:cs="Times New Roman"/>
          <w:sz w:val="24"/>
          <w:szCs w:val="24"/>
        </w:rPr>
        <w:t>, nuostatomis, kadangi duomenys apie numatomą Pirkimą nebuvo paskelbti CVP IS 2013 metais planuojamų atlikti viešųjų pirkimų suvestinėje.</w:t>
      </w:r>
    </w:p>
    <w:p w:rsidR="00D11863" w:rsidRPr="00D11863" w:rsidRDefault="00D11863" w:rsidP="00D11863">
      <w:pPr>
        <w:spacing w:after="0" w:line="240" w:lineRule="auto"/>
        <w:ind w:firstLine="709"/>
        <w:jc w:val="both"/>
        <w:rPr>
          <w:rFonts w:ascii="Times New Roman" w:eastAsia="Calibri" w:hAnsi="Times New Roman" w:cs="Times New Roman"/>
          <w:sz w:val="24"/>
          <w:szCs w:val="24"/>
          <w:lang w:eastAsia="lt-LT"/>
        </w:rPr>
      </w:pPr>
    </w:p>
    <w:p w:rsidR="00D11863" w:rsidRPr="00D11863" w:rsidRDefault="00D11863" w:rsidP="00D11863">
      <w:pPr>
        <w:spacing w:after="0" w:line="240" w:lineRule="auto"/>
        <w:jc w:val="both"/>
        <w:rPr>
          <w:rFonts w:ascii="Times New Roman" w:eastAsia="Times New Roman" w:hAnsi="Times New Roman" w:cs="Times New Roman"/>
          <w:sz w:val="24"/>
          <w:szCs w:val="24"/>
        </w:rPr>
      </w:pPr>
    </w:p>
    <w:p w:rsidR="00D11863" w:rsidRPr="00D11863" w:rsidRDefault="00D11863" w:rsidP="00D11863">
      <w:pPr>
        <w:spacing w:after="0" w:line="240" w:lineRule="auto"/>
        <w:jc w:val="both"/>
        <w:rPr>
          <w:rFonts w:ascii="Times New Roman" w:eastAsia="Times New Roman" w:hAnsi="Times New Roman" w:cs="Times New Roman"/>
          <w:sz w:val="24"/>
          <w:szCs w:val="24"/>
        </w:rPr>
      </w:pPr>
    </w:p>
    <w:p w:rsidR="00D11863" w:rsidRPr="00D11863" w:rsidRDefault="00D11863" w:rsidP="00D11863">
      <w:pPr>
        <w:spacing w:after="0" w:line="240" w:lineRule="auto"/>
        <w:jc w:val="both"/>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 xml:space="preserve">Direktoriaus pavaduotoja, </w:t>
      </w:r>
    </w:p>
    <w:p w:rsidR="00D11863" w:rsidRPr="00D11863" w:rsidRDefault="00D11863" w:rsidP="00D11863">
      <w:pPr>
        <w:spacing w:after="0" w:line="240" w:lineRule="auto"/>
        <w:jc w:val="both"/>
        <w:rPr>
          <w:rFonts w:ascii="Times New Roman" w:eastAsia="Times New Roman" w:hAnsi="Times New Roman" w:cs="Times New Roman"/>
          <w:sz w:val="24"/>
          <w:szCs w:val="24"/>
        </w:rPr>
      </w:pPr>
      <w:r w:rsidRPr="00D11863">
        <w:rPr>
          <w:rFonts w:ascii="Times New Roman" w:eastAsia="Times New Roman" w:hAnsi="Times New Roman" w:cs="Times New Roman"/>
          <w:sz w:val="24"/>
          <w:szCs w:val="24"/>
        </w:rPr>
        <w:t>laikinai atliekanti direktoriaus funkcijas</w:t>
      </w:r>
      <w:r w:rsidRPr="00D11863">
        <w:rPr>
          <w:rFonts w:ascii="Times New Roman" w:eastAsia="Times New Roman" w:hAnsi="Times New Roman" w:cs="Times New Roman"/>
          <w:sz w:val="24"/>
          <w:szCs w:val="24"/>
        </w:rPr>
        <w:tab/>
      </w:r>
      <w:r w:rsidRPr="00D11863">
        <w:rPr>
          <w:rFonts w:ascii="Times New Roman" w:eastAsia="Times New Roman" w:hAnsi="Times New Roman" w:cs="Times New Roman"/>
          <w:sz w:val="24"/>
          <w:szCs w:val="24"/>
        </w:rPr>
        <w:tab/>
      </w:r>
      <w:r w:rsidRPr="00D11863">
        <w:rPr>
          <w:rFonts w:ascii="Times New Roman" w:eastAsia="Times New Roman" w:hAnsi="Times New Roman" w:cs="Times New Roman"/>
          <w:sz w:val="24"/>
          <w:szCs w:val="24"/>
        </w:rPr>
        <w:tab/>
        <w:t xml:space="preserve">                   Sigita </w:t>
      </w:r>
      <w:proofErr w:type="spellStart"/>
      <w:r w:rsidRPr="00D11863">
        <w:rPr>
          <w:rFonts w:ascii="Times New Roman" w:eastAsia="Times New Roman" w:hAnsi="Times New Roman" w:cs="Times New Roman"/>
          <w:sz w:val="24"/>
          <w:szCs w:val="24"/>
        </w:rPr>
        <w:t>Jurgelevičienė</w:t>
      </w:r>
      <w:proofErr w:type="spellEnd"/>
    </w:p>
    <w:p w:rsidR="00D11863" w:rsidRPr="00D11863" w:rsidRDefault="00D11863" w:rsidP="00D11863">
      <w:pPr>
        <w:spacing w:after="0" w:line="240" w:lineRule="auto"/>
        <w:jc w:val="both"/>
        <w:rPr>
          <w:rFonts w:ascii="Times New Roman" w:eastAsia="Times New Roman" w:hAnsi="Times New Roman" w:cs="Times New Roman"/>
          <w:bCs/>
          <w:sz w:val="24"/>
          <w:szCs w:val="24"/>
        </w:rPr>
      </w:pPr>
    </w:p>
    <w:p w:rsidR="00D11863" w:rsidRPr="001C7499" w:rsidRDefault="00D11863" w:rsidP="00D11863">
      <w:pPr>
        <w:spacing w:after="0" w:line="240" w:lineRule="auto"/>
        <w:jc w:val="both"/>
        <w:rPr>
          <w:rFonts w:ascii="Times New Roman" w:eastAsia="Times New Roman" w:hAnsi="Times New Roman" w:cs="Times New Roman"/>
          <w:sz w:val="24"/>
          <w:szCs w:val="24"/>
        </w:rPr>
      </w:pPr>
    </w:p>
    <w:p w:rsidR="00D11863" w:rsidRDefault="00D11863" w:rsidP="00D11863">
      <w:pPr>
        <w:spacing w:after="0" w:line="240" w:lineRule="auto"/>
        <w:jc w:val="both"/>
        <w:rPr>
          <w:rFonts w:ascii="Times New Roman" w:eastAsia="Times New Roman" w:hAnsi="Times New Roman" w:cs="Times New Roman"/>
          <w:bCs/>
          <w:sz w:val="24"/>
          <w:szCs w:val="24"/>
        </w:rPr>
      </w:pPr>
    </w:p>
    <w:p w:rsidR="00D11863" w:rsidRDefault="00D11863" w:rsidP="00D11863">
      <w:pPr>
        <w:spacing w:after="0" w:line="240" w:lineRule="auto"/>
        <w:jc w:val="both"/>
        <w:rPr>
          <w:rFonts w:ascii="Times New Roman" w:eastAsia="Times New Roman" w:hAnsi="Times New Roman" w:cs="Times New Roman"/>
          <w:bCs/>
          <w:sz w:val="24"/>
          <w:szCs w:val="24"/>
        </w:rPr>
      </w:pPr>
    </w:p>
    <w:p w:rsidR="00D11863" w:rsidRDefault="00D11863" w:rsidP="00D11863">
      <w:pPr>
        <w:spacing w:after="0" w:line="240" w:lineRule="auto"/>
        <w:jc w:val="both"/>
        <w:rPr>
          <w:rFonts w:ascii="Times New Roman" w:eastAsia="Times New Roman" w:hAnsi="Times New Roman" w:cs="Times New Roman"/>
          <w:bCs/>
          <w:sz w:val="24"/>
          <w:szCs w:val="24"/>
        </w:rPr>
      </w:pPr>
    </w:p>
    <w:p w:rsidR="00D11863" w:rsidRDefault="00D11863" w:rsidP="00D11863">
      <w:pPr>
        <w:spacing w:after="0" w:line="240" w:lineRule="auto"/>
        <w:jc w:val="both"/>
        <w:rPr>
          <w:rFonts w:ascii="Times New Roman" w:eastAsia="Times New Roman" w:hAnsi="Times New Roman" w:cs="Times New Roman"/>
          <w:bCs/>
          <w:sz w:val="24"/>
          <w:szCs w:val="24"/>
        </w:rPr>
      </w:pPr>
    </w:p>
    <w:p w:rsidR="00B6702F" w:rsidRDefault="00B6702F" w:rsidP="00D11863">
      <w:pPr>
        <w:spacing w:after="0" w:line="240" w:lineRule="auto"/>
        <w:jc w:val="both"/>
        <w:rPr>
          <w:rFonts w:ascii="Times New Roman" w:eastAsia="Times New Roman" w:hAnsi="Times New Roman" w:cs="Times New Roman"/>
          <w:bCs/>
          <w:sz w:val="24"/>
          <w:szCs w:val="24"/>
        </w:rPr>
      </w:pPr>
    </w:p>
    <w:p w:rsidR="00A06CAF" w:rsidRPr="00D11863" w:rsidRDefault="00D11863" w:rsidP="00D11863">
      <w:pPr>
        <w:tabs>
          <w:tab w:val="left" w:pos="900"/>
        </w:tabs>
        <w:spacing w:after="0" w:line="240" w:lineRule="auto"/>
        <w:rPr>
          <w:rFonts w:ascii="Times New Roman" w:eastAsia="Times New Roman" w:hAnsi="Times New Roman" w:cs="Times New Roman"/>
          <w:color w:val="000000"/>
          <w:sz w:val="24"/>
          <w:szCs w:val="24"/>
        </w:rPr>
      </w:pPr>
      <w:r w:rsidRPr="001C7499">
        <w:rPr>
          <w:rFonts w:ascii="Times New Roman" w:eastAsia="Times New Roman" w:hAnsi="Times New Roman" w:cs="Times New Roman"/>
          <w:sz w:val="24"/>
          <w:szCs w:val="24"/>
        </w:rPr>
        <w:t xml:space="preserve">Dalia Maleckaitė, </w:t>
      </w:r>
      <w:r w:rsidRPr="001C7499">
        <w:rPr>
          <w:rFonts w:ascii="Times New Roman" w:eastAsia="Times New Roman" w:hAnsi="Times New Roman" w:cs="Times New Roman"/>
          <w:sz w:val="24"/>
          <w:szCs w:val="24"/>
          <w:lang w:eastAsia="lt-LT"/>
        </w:rPr>
        <w:t xml:space="preserve">tel. (8 5) </w:t>
      </w:r>
      <w:r w:rsidRPr="001C7499">
        <w:rPr>
          <w:rFonts w:ascii="Times New Roman" w:eastAsia="Times New Roman" w:hAnsi="Times New Roman" w:cs="Times New Roman"/>
          <w:sz w:val="24"/>
          <w:szCs w:val="24"/>
        </w:rPr>
        <w:t>219 7012</w:t>
      </w:r>
      <w:r w:rsidRPr="001C7499">
        <w:rPr>
          <w:rFonts w:ascii="Times New Roman" w:eastAsia="Times New Roman" w:hAnsi="Times New Roman" w:cs="Times New Roman"/>
          <w:sz w:val="24"/>
          <w:szCs w:val="24"/>
          <w:lang w:eastAsia="lt-LT"/>
        </w:rPr>
        <w:t>, el. p. Dalia.Maleckaite@vpt.lt</w:t>
      </w:r>
    </w:p>
    <w:sectPr w:rsidR="00A06CAF" w:rsidRPr="00D11863" w:rsidSect="008F41C9">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679" w:rsidRDefault="00A91679">
      <w:pPr>
        <w:spacing w:after="0" w:line="240" w:lineRule="auto"/>
      </w:pPr>
      <w:r>
        <w:separator/>
      </w:r>
    </w:p>
  </w:endnote>
  <w:endnote w:type="continuationSeparator" w:id="0">
    <w:p w:rsidR="00A91679" w:rsidRDefault="00A9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A91679">
    <w:pPr>
      <w:pStyle w:val="Porat"/>
    </w:pPr>
  </w:p>
  <w:p w:rsidR="00EB3E3B" w:rsidRDefault="00A91679">
    <w:pPr>
      <w:pStyle w:val="Porat"/>
    </w:pPr>
  </w:p>
  <w:p w:rsidR="00EB3E3B" w:rsidRDefault="00A9167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EB3E3B" w:rsidRPr="00480C4C" w:rsidTr="0048148B">
      <w:tc>
        <w:tcPr>
          <w:tcW w:w="3225" w:type="dxa"/>
        </w:tcPr>
        <w:p w:rsidR="00EB3E3B" w:rsidRPr="00480C4C" w:rsidRDefault="00D11863" w:rsidP="00225780">
          <w:pPr>
            <w:pStyle w:val="Porat"/>
            <w:rPr>
              <w:rFonts w:ascii="Times New Roman" w:hAnsi="Times New Roman" w:cs="Times New Roman"/>
              <w:sz w:val="20"/>
              <w:szCs w:val="20"/>
            </w:rPr>
          </w:pPr>
          <w:r w:rsidRPr="00480C4C">
            <w:rPr>
              <w:rFonts w:ascii="Times New Roman" w:hAnsi="Times New Roman" w:cs="Times New Roman"/>
              <w:sz w:val="20"/>
              <w:szCs w:val="20"/>
            </w:rPr>
            <w:t>Biudžetinė įstaiga</w:t>
          </w:r>
        </w:p>
        <w:p w:rsidR="00EB3E3B" w:rsidRPr="00480C4C" w:rsidRDefault="00D11863" w:rsidP="00225780">
          <w:pPr>
            <w:pStyle w:val="Porat"/>
            <w:rPr>
              <w:rFonts w:ascii="Times New Roman" w:hAnsi="Times New Roman" w:cs="Times New Roman"/>
              <w:sz w:val="20"/>
              <w:szCs w:val="20"/>
            </w:rPr>
          </w:pPr>
          <w:r w:rsidRPr="00480C4C">
            <w:rPr>
              <w:rFonts w:ascii="Times New Roman" w:hAnsi="Times New Roman" w:cs="Times New Roman"/>
              <w:sz w:val="20"/>
              <w:szCs w:val="20"/>
            </w:rPr>
            <w:t>Kareivių g. 1, 08221 Vilnius</w:t>
          </w:r>
        </w:p>
        <w:p w:rsidR="00EB3E3B" w:rsidRPr="00480C4C" w:rsidRDefault="00D11863" w:rsidP="00225780">
          <w:pPr>
            <w:pStyle w:val="Porat"/>
            <w:rPr>
              <w:rFonts w:ascii="Times New Roman" w:hAnsi="Times New Roman" w:cs="Times New Roman"/>
              <w:sz w:val="20"/>
              <w:szCs w:val="20"/>
            </w:rPr>
          </w:pPr>
          <w:r w:rsidRPr="00480C4C">
            <w:rPr>
              <w:rFonts w:ascii="Times New Roman" w:hAnsi="Times New Roman" w:cs="Times New Roman"/>
              <w:sz w:val="20"/>
              <w:szCs w:val="20"/>
            </w:rPr>
            <w:t>http://www.vpt.lt</w:t>
          </w:r>
        </w:p>
      </w:tc>
      <w:tc>
        <w:tcPr>
          <w:tcW w:w="3225" w:type="dxa"/>
        </w:tcPr>
        <w:p w:rsidR="00EB3E3B" w:rsidRPr="00480C4C" w:rsidRDefault="00D11863" w:rsidP="008A5A7B">
          <w:pPr>
            <w:pStyle w:val="Porat"/>
            <w:rPr>
              <w:rFonts w:ascii="Times New Roman" w:hAnsi="Times New Roman" w:cs="Times New Roman"/>
              <w:sz w:val="20"/>
              <w:szCs w:val="20"/>
            </w:rPr>
          </w:pPr>
          <w:r w:rsidRPr="00480C4C">
            <w:rPr>
              <w:rFonts w:ascii="Times New Roman" w:hAnsi="Times New Roman" w:cs="Times New Roman"/>
              <w:sz w:val="20"/>
              <w:szCs w:val="20"/>
            </w:rPr>
            <w:t>Tel. (8 5) 219 7001</w:t>
          </w:r>
        </w:p>
        <w:p w:rsidR="00EB3E3B" w:rsidRPr="00480C4C" w:rsidRDefault="00D11863" w:rsidP="008A5A7B">
          <w:pPr>
            <w:pStyle w:val="Porat"/>
            <w:rPr>
              <w:rFonts w:ascii="Times New Roman" w:hAnsi="Times New Roman" w:cs="Times New Roman"/>
              <w:sz w:val="20"/>
              <w:szCs w:val="20"/>
            </w:rPr>
          </w:pPr>
          <w:r w:rsidRPr="00480C4C">
            <w:rPr>
              <w:rFonts w:ascii="Times New Roman" w:hAnsi="Times New Roman" w:cs="Times New Roman"/>
              <w:sz w:val="20"/>
              <w:szCs w:val="20"/>
            </w:rPr>
            <w:t>Faks. (8 5) 213 6213</w:t>
          </w:r>
        </w:p>
        <w:p w:rsidR="00EB3E3B" w:rsidRPr="00480C4C" w:rsidRDefault="00D11863" w:rsidP="008A5A7B">
          <w:pPr>
            <w:pStyle w:val="Porat"/>
            <w:rPr>
              <w:rFonts w:ascii="Times New Roman" w:hAnsi="Times New Roman" w:cs="Times New Roman"/>
              <w:sz w:val="20"/>
              <w:szCs w:val="20"/>
            </w:rPr>
          </w:pPr>
          <w:r w:rsidRPr="00480C4C">
            <w:rPr>
              <w:rFonts w:ascii="Times New Roman" w:hAnsi="Times New Roman" w:cs="Times New Roman"/>
              <w:sz w:val="20"/>
              <w:szCs w:val="20"/>
            </w:rPr>
            <w:t>El. p. info@vpt.lt</w:t>
          </w:r>
        </w:p>
      </w:tc>
      <w:tc>
        <w:tcPr>
          <w:tcW w:w="3225" w:type="dxa"/>
        </w:tcPr>
        <w:p w:rsidR="00EB3E3B" w:rsidRPr="00480C4C" w:rsidRDefault="00D11863" w:rsidP="008A5A7B">
          <w:pPr>
            <w:pStyle w:val="Porat"/>
            <w:rPr>
              <w:rFonts w:ascii="Times New Roman" w:hAnsi="Times New Roman" w:cs="Times New Roman"/>
              <w:sz w:val="20"/>
              <w:szCs w:val="20"/>
            </w:rPr>
          </w:pPr>
          <w:r w:rsidRPr="00480C4C">
            <w:rPr>
              <w:rFonts w:ascii="Times New Roman" w:hAnsi="Times New Roman" w:cs="Times New Roman"/>
              <w:sz w:val="20"/>
              <w:szCs w:val="20"/>
            </w:rPr>
            <w:t>Duomenys kaupiami ir saugomi</w:t>
          </w:r>
        </w:p>
        <w:p w:rsidR="00EB3E3B" w:rsidRPr="00480C4C" w:rsidRDefault="00D11863" w:rsidP="00225780">
          <w:pPr>
            <w:pStyle w:val="Porat"/>
            <w:rPr>
              <w:rFonts w:ascii="Times New Roman" w:hAnsi="Times New Roman" w:cs="Times New Roman"/>
              <w:sz w:val="20"/>
              <w:szCs w:val="20"/>
            </w:rPr>
          </w:pPr>
          <w:r w:rsidRPr="00480C4C">
            <w:rPr>
              <w:rFonts w:ascii="Times New Roman" w:hAnsi="Times New Roman" w:cs="Times New Roman"/>
              <w:sz w:val="20"/>
              <w:szCs w:val="20"/>
            </w:rPr>
            <w:t>Juridinių asmenų registre</w:t>
          </w:r>
        </w:p>
        <w:p w:rsidR="00EB3E3B" w:rsidRPr="00480C4C" w:rsidRDefault="00D11863" w:rsidP="00225780">
          <w:pPr>
            <w:pStyle w:val="Porat"/>
            <w:rPr>
              <w:rFonts w:ascii="Times New Roman" w:hAnsi="Times New Roman" w:cs="Times New Roman"/>
              <w:sz w:val="20"/>
              <w:szCs w:val="20"/>
            </w:rPr>
          </w:pPr>
          <w:r w:rsidRPr="00480C4C">
            <w:rPr>
              <w:rFonts w:ascii="Times New Roman" w:hAnsi="Times New Roman" w:cs="Times New Roman"/>
              <w:sz w:val="20"/>
              <w:szCs w:val="20"/>
            </w:rPr>
            <w:t>Kodas 188656261</w:t>
          </w:r>
        </w:p>
      </w:tc>
    </w:tr>
  </w:tbl>
  <w:p w:rsidR="00EB3E3B" w:rsidRPr="008F10BE" w:rsidRDefault="00A91679"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679" w:rsidRDefault="00A91679">
      <w:pPr>
        <w:spacing w:after="0" w:line="240" w:lineRule="auto"/>
      </w:pPr>
      <w:r>
        <w:separator/>
      </w:r>
    </w:p>
  </w:footnote>
  <w:footnote w:type="continuationSeparator" w:id="0">
    <w:p w:rsidR="00A91679" w:rsidRDefault="00A91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D118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3E3B" w:rsidRDefault="00A916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Pr="0010433B" w:rsidRDefault="00D11863">
    <w:pPr>
      <w:pStyle w:val="Antrats"/>
      <w:framePr w:wrap="around" w:vAnchor="text" w:hAnchor="margin" w:xAlign="center" w:y="1"/>
      <w:rPr>
        <w:rStyle w:val="Puslapionumeris"/>
        <w:rFonts w:ascii="Times New Roman" w:hAnsi="Times New Roman" w:cs="Times New Roman"/>
        <w:sz w:val="24"/>
        <w:szCs w:val="24"/>
      </w:rPr>
    </w:pPr>
    <w:r w:rsidRPr="0010433B">
      <w:rPr>
        <w:rStyle w:val="Puslapionumeris"/>
        <w:rFonts w:ascii="Times New Roman" w:hAnsi="Times New Roman" w:cs="Times New Roman"/>
        <w:sz w:val="24"/>
        <w:szCs w:val="24"/>
      </w:rPr>
      <w:fldChar w:fldCharType="begin"/>
    </w:r>
    <w:r w:rsidRPr="0010433B">
      <w:rPr>
        <w:rStyle w:val="Puslapionumeris"/>
        <w:rFonts w:ascii="Times New Roman" w:hAnsi="Times New Roman" w:cs="Times New Roman"/>
        <w:sz w:val="24"/>
        <w:szCs w:val="24"/>
      </w:rPr>
      <w:instrText xml:space="preserve">PAGE  </w:instrText>
    </w:r>
    <w:r w:rsidRPr="0010433B">
      <w:rPr>
        <w:rStyle w:val="Puslapionumeris"/>
        <w:rFonts w:ascii="Times New Roman" w:hAnsi="Times New Roman" w:cs="Times New Roman"/>
        <w:sz w:val="24"/>
        <w:szCs w:val="24"/>
      </w:rPr>
      <w:fldChar w:fldCharType="separate"/>
    </w:r>
    <w:r w:rsidR="0010433B">
      <w:rPr>
        <w:rStyle w:val="Puslapionumeris"/>
        <w:rFonts w:ascii="Times New Roman" w:hAnsi="Times New Roman" w:cs="Times New Roman"/>
        <w:noProof/>
        <w:sz w:val="24"/>
        <w:szCs w:val="24"/>
      </w:rPr>
      <w:t>6</w:t>
    </w:r>
    <w:r w:rsidRPr="0010433B">
      <w:rPr>
        <w:rStyle w:val="Puslapionumeris"/>
        <w:rFonts w:ascii="Times New Roman" w:hAnsi="Times New Roman" w:cs="Times New Roman"/>
        <w:sz w:val="24"/>
        <w:szCs w:val="24"/>
      </w:rPr>
      <w:fldChar w:fldCharType="end"/>
    </w:r>
  </w:p>
  <w:p w:rsidR="00EB3E3B" w:rsidRDefault="00A916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A08C3"/>
    <w:multiLevelType w:val="hybridMultilevel"/>
    <w:tmpl w:val="57DC0C30"/>
    <w:lvl w:ilvl="0" w:tplc="0764CD22">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70E5937"/>
    <w:multiLevelType w:val="hybridMultilevel"/>
    <w:tmpl w:val="AC3E6992"/>
    <w:lvl w:ilvl="0" w:tplc="0427000F">
      <w:start w:val="1"/>
      <w:numFmt w:val="decimal"/>
      <w:lvlText w:val="%1."/>
      <w:lvlJc w:val="left"/>
      <w:pPr>
        <w:ind w:left="2989" w:hanging="360"/>
      </w:p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1"/>
    <w:rsid w:val="001006F5"/>
    <w:rsid w:val="0010433B"/>
    <w:rsid w:val="001C23C8"/>
    <w:rsid w:val="001F565A"/>
    <w:rsid w:val="00262313"/>
    <w:rsid w:val="002D7F6E"/>
    <w:rsid w:val="0031729C"/>
    <w:rsid w:val="00461113"/>
    <w:rsid w:val="004E7071"/>
    <w:rsid w:val="006206EF"/>
    <w:rsid w:val="007F6819"/>
    <w:rsid w:val="008D692E"/>
    <w:rsid w:val="00975790"/>
    <w:rsid w:val="009C0AF0"/>
    <w:rsid w:val="00A06CAF"/>
    <w:rsid w:val="00A91679"/>
    <w:rsid w:val="00B6702F"/>
    <w:rsid w:val="00BE74F7"/>
    <w:rsid w:val="00C34EFF"/>
    <w:rsid w:val="00D11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E5068-D297-484E-A441-D331F04E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18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18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1863"/>
  </w:style>
  <w:style w:type="paragraph" w:styleId="Porat">
    <w:name w:val="footer"/>
    <w:basedOn w:val="prastasis"/>
    <w:link w:val="PoratDiagrama"/>
    <w:uiPriority w:val="99"/>
    <w:unhideWhenUsed/>
    <w:rsid w:val="00D118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1863"/>
  </w:style>
  <w:style w:type="character" w:styleId="Puslapionumeris">
    <w:name w:val="page number"/>
    <w:basedOn w:val="Numatytasispastraiposriftas"/>
    <w:rsid w:val="00D1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97C9-6EAE-48A7-A47C-A8054F8D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10980</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16</cp:revision>
  <cp:lastPrinted>2014-07-22T10:17:00Z</cp:lastPrinted>
  <dcterms:created xsi:type="dcterms:W3CDTF">2014-07-21T11:08:00Z</dcterms:created>
  <dcterms:modified xsi:type="dcterms:W3CDTF">2014-07-22T10:39:00Z</dcterms:modified>
</cp:coreProperties>
</file>