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EF9" w:rsidRPr="0044596C" w:rsidRDefault="0044596C">
      <w:pPr>
        <w:rPr>
          <w:rFonts w:ascii="Times New Roman" w:hAnsi="Times New Roman" w:cs="Times New Roman"/>
          <w:sz w:val="24"/>
          <w:szCs w:val="24"/>
        </w:rPr>
      </w:pPr>
      <w:r w:rsidRPr="0044596C">
        <w:rPr>
          <w:rFonts w:ascii="Times New Roman" w:hAnsi="Times New Roman" w:cs="Times New Roman"/>
          <w:sz w:val="24"/>
          <w:szCs w:val="24"/>
        </w:rPr>
        <w:t xml:space="preserve">Atsižvelgiant į tai, kad VĮ Ignalinos atominė elektrinė nurodė, kad ATASKAITA yra </w:t>
      </w:r>
      <w:r w:rsidRPr="00DC4C69">
        <w:rPr>
          <w:rFonts w:ascii="Times New Roman" w:hAnsi="Times New Roman" w:cs="Times New Roman"/>
          <w:b/>
          <w:sz w:val="24"/>
          <w:szCs w:val="24"/>
        </w:rPr>
        <w:t>neviešinama ir konfidenciali</w:t>
      </w:r>
      <w:r w:rsidRPr="0044596C">
        <w:rPr>
          <w:rFonts w:ascii="Times New Roman" w:hAnsi="Times New Roman" w:cs="Times New Roman"/>
          <w:sz w:val="24"/>
          <w:szCs w:val="24"/>
        </w:rPr>
        <w:t>, informacija neskelbiama</w:t>
      </w:r>
      <w:r w:rsidR="00DC4C69">
        <w:rPr>
          <w:rFonts w:ascii="Times New Roman" w:hAnsi="Times New Roman" w:cs="Times New Roman"/>
          <w:sz w:val="24"/>
          <w:szCs w:val="24"/>
        </w:rPr>
        <w:t>.</w:t>
      </w:r>
    </w:p>
    <w:sectPr w:rsidR="00D44EF9" w:rsidRPr="0044596C" w:rsidSect="00D44E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44596C"/>
    <w:rsid w:val="0044596C"/>
    <w:rsid w:val="00D44EF9"/>
    <w:rsid w:val="00DC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3</cp:revision>
  <dcterms:created xsi:type="dcterms:W3CDTF">2014-03-26T12:16:00Z</dcterms:created>
  <dcterms:modified xsi:type="dcterms:W3CDTF">2014-03-26T12:18:00Z</dcterms:modified>
</cp:coreProperties>
</file>