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MON_1301915618"/>
    <w:bookmarkEnd w:id="0"/>
    <w:bookmarkStart w:id="1" w:name="_MON_1051956295"/>
    <w:bookmarkEnd w:id="1"/>
    <w:p w:rsidR="00182BCE" w:rsidRPr="007576BB" w:rsidRDefault="00182BCE" w:rsidP="00182BCE">
      <w:pPr>
        <w:jc w:val="center"/>
        <w:rPr>
          <w:rFonts w:ascii="CG Times" w:hAnsi="CG Times"/>
          <w:lang w:eastAsia="en-US"/>
        </w:rPr>
      </w:pPr>
      <w:r w:rsidRPr="007576BB">
        <w:rPr>
          <w:rFonts w:ascii="CG Times" w:hAnsi="CG Times"/>
          <w:lang w:eastAsia="en-US"/>
        </w:rPr>
        <w:object w:dxaOrig="871" w:dyaOrig="8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48pt" o:ole="" fillcolor="window">
            <v:imagedata r:id="rId7" o:title=""/>
          </v:shape>
          <o:OLEObject Type="Embed" ProgID="Word.Picture.8" ShapeID="_x0000_i1025" DrawAspect="Content" ObjectID="_1432034962" r:id="rId8"/>
        </w:object>
      </w:r>
    </w:p>
    <w:p w:rsidR="00182BCE" w:rsidRPr="007576BB" w:rsidRDefault="00182BCE" w:rsidP="00182BCE">
      <w:pPr>
        <w:jc w:val="center"/>
        <w:rPr>
          <w:lang w:eastAsia="en-US"/>
        </w:rPr>
      </w:pPr>
    </w:p>
    <w:p w:rsidR="00182BCE" w:rsidRPr="007576BB" w:rsidRDefault="00182BCE" w:rsidP="00182BCE">
      <w:pPr>
        <w:keepNext/>
        <w:tabs>
          <w:tab w:val="left" w:pos="900"/>
        </w:tabs>
        <w:jc w:val="center"/>
        <w:outlineLvl w:val="0"/>
        <w:rPr>
          <w:b/>
          <w:bCs/>
          <w:lang w:eastAsia="en-US"/>
        </w:rPr>
      </w:pPr>
      <w:r w:rsidRPr="007576BB">
        <w:rPr>
          <w:b/>
          <w:bCs/>
          <w:lang w:eastAsia="en-US"/>
        </w:rPr>
        <w:t>VIEŠŲJŲ PIRKIMŲ TARNYBA</w:t>
      </w:r>
    </w:p>
    <w:p w:rsidR="00182BCE" w:rsidRPr="007576BB" w:rsidRDefault="00182BCE" w:rsidP="00182BCE">
      <w:pPr>
        <w:tabs>
          <w:tab w:val="left" w:pos="900"/>
        </w:tabs>
        <w:rPr>
          <w:bCs/>
          <w:lang w:eastAsia="en-US"/>
        </w:rPr>
      </w:pPr>
    </w:p>
    <w:p w:rsidR="00182BCE" w:rsidRPr="007576BB" w:rsidRDefault="00182BCE" w:rsidP="00182BCE">
      <w:pPr>
        <w:tabs>
          <w:tab w:val="left" w:pos="900"/>
        </w:tabs>
        <w:rPr>
          <w:bCs/>
          <w:lang w:eastAsia="en-US"/>
        </w:rPr>
      </w:pPr>
    </w:p>
    <w:p w:rsidR="00182BCE" w:rsidRPr="007576BB" w:rsidRDefault="00182BCE" w:rsidP="00182BCE">
      <w:pPr>
        <w:tabs>
          <w:tab w:val="left" w:pos="900"/>
        </w:tabs>
        <w:rPr>
          <w:bCs/>
          <w:lang w:eastAsia="en-US"/>
        </w:rPr>
      </w:pPr>
    </w:p>
    <w:p w:rsidR="00182BCE" w:rsidRPr="007576BB" w:rsidRDefault="00182BCE" w:rsidP="00182BCE">
      <w:pPr>
        <w:tabs>
          <w:tab w:val="left" w:pos="900"/>
        </w:tabs>
        <w:rPr>
          <w:bCs/>
          <w:lang w:eastAsia="en-US"/>
        </w:rPr>
      </w:pPr>
    </w:p>
    <w:p w:rsidR="00182BCE" w:rsidRPr="007576BB" w:rsidRDefault="00182BCE" w:rsidP="00182BCE">
      <w:pPr>
        <w:tabs>
          <w:tab w:val="left" w:pos="900"/>
        </w:tabs>
        <w:rPr>
          <w:bCs/>
          <w:lang w:eastAsia="en-US"/>
        </w:rPr>
      </w:pPr>
    </w:p>
    <w:tbl>
      <w:tblPr>
        <w:tblpPr w:leftFromText="180" w:rightFromText="180" w:vertAnchor="text" w:horzAnchor="margin" w:tblpXSpec="right" w:tblpY="-17"/>
        <w:tblW w:w="0" w:type="auto"/>
        <w:tblLayout w:type="fixed"/>
        <w:tblLook w:val="0000" w:firstRow="0" w:lastRow="0" w:firstColumn="0" w:lastColumn="0" w:noHBand="0" w:noVBand="0"/>
      </w:tblPr>
      <w:tblGrid>
        <w:gridCol w:w="407"/>
        <w:gridCol w:w="1620"/>
        <w:gridCol w:w="540"/>
        <w:gridCol w:w="1080"/>
      </w:tblGrid>
      <w:tr w:rsidR="00182BCE" w:rsidRPr="007576BB" w:rsidTr="00A70CD2">
        <w:trPr>
          <w:cantSplit/>
          <w:trHeight w:val="80"/>
        </w:trPr>
        <w:tc>
          <w:tcPr>
            <w:tcW w:w="407" w:type="dxa"/>
          </w:tcPr>
          <w:p w:rsidR="00182BCE" w:rsidRPr="007576BB" w:rsidRDefault="00182BCE" w:rsidP="00A70CD2">
            <w:pPr>
              <w:tabs>
                <w:tab w:val="left" w:pos="900"/>
              </w:tabs>
              <w:rPr>
                <w:lang w:eastAsia="en-US"/>
              </w:rPr>
            </w:pPr>
          </w:p>
        </w:tc>
        <w:tc>
          <w:tcPr>
            <w:tcW w:w="1620" w:type="dxa"/>
          </w:tcPr>
          <w:p w:rsidR="00182BCE" w:rsidRPr="007576BB" w:rsidRDefault="00EA4070" w:rsidP="00A70CD2">
            <w:pPr>
              <w:tabs>
                <w:tab w:val="left" w:pos="900"/>
              </w:tabs>
              <w:rPr>
                <w:lang w:eastAsia="en-US"/>
              </w:rPr>
            </w:pPr>
            <w:r>
              <w:rPr>
                <w:lang w:eastAsia="en-US"/>
              </w:rPr>
              <w:t>2013-06</w:t>
            </w:r>
            <w:r w:rsidR="00182BCE" w:rsidRPr="007576BB">
              <w:rPr>
                <w:lang w:eastAsia="en-US"/>
              </w:rPr>
              <w:t>-</w:t>
            </w:r>
          </w:p>
        </w:tc>
        <w:tc>
          <w:tcPr>
            <w:tcW w:w="540" w:type="dxa"/>
          </w:tcPr>
          <w:p w:rsidR="00182BCE" w:rsidRPr="007576BB" w:rsidRDefault="00182BCE" w:rsidP="00A70CD2">
            <w:pPr>
              <w:tabs>
                <w:tab w:val="left" w:pos="900"/>
              </w:tabs>
              <w:rPr>
                <w:lang w:eastAsia="en-US"/>
              </w:rPr>
            </w:pPr>
            <w:r w:rsidRPr="007576BB">
              <w:rPr>
                <w:lang w:eastAsia="en-US"/>
              </w:rPr>
              <w:t>Nr.</w:t>
            </w:r>
          </w:p>
        </w:tc>
        <w:tc>
          <w:tcPr>
            <w:tcW w:w="1080" w:type="dxa"/>
          </w:tcPr>
          <w:p w:rsidR="00182BCE" w:rsidRPr="007576BB" w:rsidRDefault="00182BCE" w:rsidP="00A70CD2">
            <w:pPr>
              <w:tabs>
                <w:tab w:val="left" w:pos="900"/>
              </w:tabs>
              <w:rPr>
                <w:lang w:eastAsia="en-US"/>
              </w:rPr>
            </w:pPr>
            <w:r>
              <w:rPr>
                <w:lang w:eastAsia="en-US"/>
              </w:rPr>
              <w:t>4S-</w:t>
            </w:r>
          </w:p>
        </w:tc>
      </w:tr>
      <w:tr w:rsidR="00182BCE" w:rsidRPr="007576BB" w:rsidTr="00A70CD2">
        <w:trPr>
          <w:cantSplit/>
          <w:trHeight w:val="80"/>
        </w:trPr>
        <w:tc>
          <w:tcPr>
            <w:tcW w:w="407" w:type="dxa"/>
          </w:tcPr>
          <w:p w:rsidR="00182BCE" w:rsidRPr="007576BB" w:rsidRDefault="00182BCE" w:rsidP="00A70CD2">
            <w:pPr>
              <w:tabs>
                <w:tab w:val="left" w:pos="900"/>
              </w:tabs>
              <w:jc w:val="right"/>
              <w:rPr>
                <w:lang w:eastAsia="en-US"/>
              </w:rPr>
            </w:pPr>
          </w:p>
        </w:tc>
        <w:tc>
          <w:tcPr>
            <w:tcW w:w="1620" w:type="dxa"/>
          </w:tcPr>
          <w:p w:rsidR="00182BCE" w:rsidRPr="007576BB" w:rsidRDefault="00182BCE" w:rsidP="00A70CD2">
            <w:pPr>
              <w:tabs>
                <w:tab w:val="left" w:pos="900"/>
              </w:tabs>
              <w:rPr>
                <w:lang w:eastAsia="en-US"/>
              </w:rPr>
            </w:pPr>
          </w:p>
        </w:tc>
        <w:tc>
          <w:tcPr>
            <w:tcW w:w="540" w:type="dxa"/>
          </w:tcPr>
          <w:p w:rsidR="00182BCE" w:rsidRPr="007576BB" w:rsidRDefault="00182BCE" w:rsidP="00A70CD2">
            <w:pPr>
              <w:tabs>
                <w:tab w:val="left" w:pos="900"/>
              </w:tabs>
              <w:rPr>
                <w:lang w:eastAsia="en-US"/>
              </w:rPr>
            </w:pPr>
          </w:p>
        </w:tc>
        <w:tc>
          <w:tcPr>
            <w:tcW w:w="1080" w:type="dxa"/>
          </w:tcPr>
          <w:p w:rsidR="00182BCE" w:rsidRPr="007576BB" w:rsidRDefault="00182BCE" w:rsidP="00A70CD2">
            <w:pPr>
              <w:tabs>
                <w:tab w:val="left" w:pos="900"/>
              </w:tabs>
              <w:rPr>
                <w:lang w:eastAsia="en-US"/>
              </w:rPr>
            </w:pPr>
          </w:p>
        </w:tc>
      </w:tr>
    </w:tbl>
    <w:p w:rsidR="00182BCE" w:rsidRDefault="00EA4070" w:rsidP="00182BCE">
      <w:pPr>
        <w:tabs>
          <w:tab w:val="left" w:pos="900"/>
        </w:tabs>
        <w:rPr>
          <w:bCs/>
          <w:lang w:eastAsia="en-US"/>
        </w:rPr>
      </w:pPr>
      <w:r>
        <w:rPr>
          <w:bCs/>
          <w:lang w:eastAsia="en-US"/>
        </w:rPr>
        <w:t xml:space="preserve">Lietuvos Respublikos ginklų fondui prie </w:t>
      </w:r>
    </w:p>
    <w:p w:rsidR="00EA4070" w:rsidRDefault="00EA4070" w:rsidP="00182BCE">
      <w:pPr>
        <w:tabs>
          <w:tab w:val="left" w:pos="900"/>
        </w:tabs>
        <w:rPr>
          <w:bCs/>
          <w:lang w:eastAsia="en-US"/>
        </w:rPr>
      </w:pPr>
      <w:r>
        <w:rPr>
          <w:bCs/>
          <w:lang w:eastAsia="en-US"/>
        </w:rPr>
        <w:t>Lietuvos Respublikos vidaus reikalų ministerijos</w:t>
      </w:r>
    </w:p>
    <w:p w:rsidR="00EA4070" w:rsidRPr="007576BB" w:rsidRDefault="00EA4070" w:rsidP="00182BCE">
      <w:pPr>
        <w:tabs>
          <w:tab w:val="left" w:pos="900"/>
        </w:tabs>
        <w:rPr>
          <w:bCs/>
          <w:lang w:eastAsia="en-US"/>
        </w:rPr>
      </w:pPr>
      <w:r>
        <w:rPr>
          <w:bCs/>
          <w:lang w:eastAsia="en-US"/>
        </w:rPr>
        <w:t>Linkmenų g. 26</w:t>
      </w:r>
    </w:p>
    <w:p w:rsidR="00EA4070" w:rsidRDefault="00EA4070" w:rsidP="00182BCE">
      <w:pPr>
        <w:tabs>
          <w:tab w:val="left" w:pos="900"/>
        </w:tabs>
        <w:rPr>
          <w:bCs/>
          <w:lang w:eastAsia="en-US"/>
        </w:rPr>
      </w:pPr>
      <w:r>
        <w:rPr>
          <w:bCs/>
          <w:lang w:eastAsia="en-US"/>
        </w:rPr>
        <w:t>LT-08217</w:t>
      </w:r>
    </w:p>
    <w:p w:rsidR="007F3D91" w:rsidRPr="007576BB" w:rsidRDefault="007F3D91" w:rsidP="00182BCE">
      <w:pPr>
        <w:tabs>
          <w:tab w:val="left" w:pos="900"/>
        </w:tabs>
        <w:rPr>
          <w:bCs/>
          <w:lang w:eastAsia="en-US"/>
        </w:rPr>
      </w:pPr>
    </w:p>
    <w:p w:rsidR="00182BCE" w:rsidRPr="007576BB" w:rsidRDefault="00182BCE" w:rsidP="00182BCE">
      <w:pPr>
        <w:tabs>
          <w:tab w:val="left" w:pos="900"/>
        </w:tabs>
        <w:rPr>
          <w:bCs/>
          <w:lang w:eastAsia="en-US"/>
        </w:rPr>
      </w:pPr>
    </w:p>
    <w:p w:rsidR="00182BCE" w:rsidRDefault="00182BCE" w:rsidP="00182BCE">
      <w:pPr>
        <w:tabs>
          <w:tab w:val="left" w:pos="900"/>
        </w:tabs>
        <w:rPr>
          <w:b/>
          <w:bCs/>
          <w:lang w:eastAsia="en-US"/>
        </w:rPr>
      </w:pPr>
      <w:r w:rsidRPr="007576BB">
        <w:rPr>
          <w:b/>
          <w:bCs/>
          <w:lang w:eastAsia="en-US"/>
        </w:rPr>
        <w:t xml:space="preserve">DĖL </w:t>
      </w:r>
      <w:r w:rsidR="00EA4070">
        <w:rPr>
          <w:b/>
          <w:bCs/>
          <w:lang w:eastAsia="en-US"/>
        </w:rPr>
        <w:t>DOKUMENTŲ PATEIKIMO</w:t>
      </w:r>
    </w:p>
    <w:p w:rsidR="002D22C7" w:rsidRPr="007576BB" w:rsidRDefault="002D22C7" w:rsidP="00182BCE">
      <w:pPr>
        <w:tabs>
          <w:tab w:val="left" w:pos="900"/>
        </w:tabs>
        <w:rPr>
          <w:b/>
          <w:bCs/>
          <w:lang w:eastAsia="en-US"/>
        </w:rPr>
      </w:pPr>
    </w:p>
    <w:p w:rsidR="007F3D91" w:rsidRDefault="00182BCE" w:rsidP="007F3D91">
      <w:pPr>
        <w:tabs>
          <w:tab w:val="left" w:pos="900"/>
        </w:tabs>
        <w:jc w:val="both"/>
      </w:pPr>
      <w:r w:rsidRPr="007576BB">
        <w:rPr>
          <w:b/>
          <w:bCs/>
          <w:lang w:eastAsia="en-US"/>
        </w:rPr>
        <w:tab/>
      </w:r>
      <w:r w:rsidRPr="007576BB">
        <w:rPr>
          <w:bCs/>
          <w:lang w:eastAsia="en-US"/>
        </w:rPr>
        <w:t>Vi</w:t>
      </w:r>
      <w:r w:rsidR="007F3D91">
        <w:rPr>
          <w:bCs/>
          <w:lang w:eastAsia="en-US"/>
        </w:rPr>
        <w:t>ešųjų pirkimų tarnyba (toliau – Tarnyba) atlieka Lietuvos Respublikos ginklų fondo prie Lietuvos Respublikos vidaus reikalų ministerijos</w:t>
      </w:r>
      <w:r w:rsidR="00B44241">
        <w:rPr>
          <w:bCs/>
          <w:lang w:eastAsia="en-US"/>
        </w:rPr>
        <w:t xml:space="preserve"> (toliau – perkančioji organizacija)</w:t>
      </w:r>
      <w:r w:rsidR="005E1726">
        <w:rPr>
          <w:bCs/>
          <w:lang w:eastAsia="en-US"/>
        </w:rPr>
        <w:t xml:space="preserve"> </w:t>
      </w:r>
      <w:r w:rsidR="003A797C">
        <w:rPr>
          <w:bCs/>
          <w:lang w:eastAsia="en-US"/>
        </w:rPr>
        <w:t xml:space="preserve">veiklos, susijusios su viešųjų pirkimų, atliekamų gynybos ir saugumo srityje, </w:t>
      </w:r>
      <w:r w:rsidR="0061457A">
        <w:rPr>
          <w:bCs/>
          <w:lang w:eastAsia="en-US"/>
        </w:rPr>
        <w:t xml:space="preserve">(toliau – pirkimai) </w:t>
      </w:r>
      <w:r w:rsidR="003A797C">
        <w:rPr>
          <w:bCs/>
          <w:lang w:eastAsia="en-US"/>
        </w:rPr>
        <w:t>procedūrų vykdymu</w:t>
      </w:r>
      <w:r w:rsidR="0098472F">
        <w:rPr>
          <w:bCs/>
          <w:lang w:eastAsia="en-US"/>
        </w:rPr>
        <w:t>,</w:t>
      </w:r>
      <w:r w:rsidR="003A797C">
        <w:rPr>
          <w:bCs/>
          <w:lang w:eastAsia="en-US"/>
        </w:rPr>
        <w:t xml:space="preserve"> </w:t>
      </w:r>
      <w:r w:rsidR="007F3D91">
        <w:rPr>
          <w:bCs/>
          <w:lang w:eastAsia="en-US"/>
        </w:rPr>
        <w:t xml:space="preserve">operatyvų neplaninį tikrinimą pagal Tarnybos direktoriaus 2013 m. gegužės 31 d. įsakymu Nr. 2S-17 patvirtintas </w:t>
      </w:r>
      <w:r w:rsidR="003A797C">
        <w:rPr>
          <w:bCs/>
          <w:lang w:eastAsia="en-US"/>
        </w:rPr>
        <w:t>tikrinimų užduotis ir apimtis.</w:t>
      </w:r>
      <w:r w:rsidR="002D22C7">
        <w:rPr>
          <w:bCs/>
          <w:lang w:eastAsia="en-US"/>
        </w:rPr>
        <w:t xml:space="preserve"> Tarnyba prašo pateikti</w:t>
      </w:r>
      <w:r w:rsidR="002D22C7">
        <w:t xml:space="preserve"> </w:t>
      </w:r>
      <w:r w:rsidR="006F60F7">
        <w:t xml:space="preserve">pirkimo </w:t>
      </w:r>
      <w:r w:rsidR="0061457A">
        <w:t>dokumentų (</w:t>
      </w:r>
      <w:r w:rsidR="006F60F7">
        <w:t xml:space="preserve">pirkimo sąlygų, </w:t>
      </w:r>
      <w:r w:rsidR="0061457A">
        <w:t xml:space="preserve">pirkimo būdo aprašymo, pirkimo komisijos posėdžių protokolų ir kt.) </w:t>
      </w:r>
      <w:r w:rsidR="002D22C7" w:rsidRPr="00567A7F">
        <w:t>kopijas, patvirtintas Lietuvos Respublikos teisės aktų nustatyta tvarka</w:t>
      </w:r>
      <w:r w:rsidR="0061457A">
        <w:t>,</w:t>
      </w:r>
      <w:r w:rsidR="00E164FD">
        <w:t xml:space="preserve"> susijusias su šiomis sutartimis:</w:t>
      </w:r>
    </w:p>
    <w:p w:rsidR="005E1726" w:rsidRDefault="005E1726" w:rsidP="007F3D91">
      <w:pPr>
        <w:tabs>
          <w:tab w:val="left" w:pos="900"/>
        </w:tabs>
        <w:jc w:val="both"/>
      </w:pPr>
      <w:r>
        <w:tab/>
        <w:t>1. 2012 m. balandžio</w:t>
      </w:r>
      <w:r w:rsidR="00BB17AA">
        <w:t xml:space="preserve"> </w:t>
      </w:r>
      <w:r w:rsidR="0028388C">
        <w:t>11 d. paslaugų teikimo sutartis</w:t>
      </w:r>
      <w:r>
        <w:t xml:space="preserve"> </w:t>
      </w:r>
      <w:r w:rsidR="00665659">
        <w:t xml:space="preserve">Nr. 13 </w:t>
      </w:r>
      <w:r w:rsidR="00E164FD" w:rsidRPr="00E164FD">
        <w:t xml:space="preserve">tarp </w:t>
      </w:r>
      <w:r w:rsidR="00E164FD">
        <w:t>perkančiosios organizacijo</w:t>
      </w:r>
      <w:r w:rsidR="00E164FD" w:rsidRPr="00E164FD">
        <w:t>s ir UAB „</w:t>
      </w:r>
      <w:proofErr w:type="spellStart"/>
      <w:r w:rsidR="00E164FD" w:rsidRPr="00E164FD">
        <w:t>Ekoliet</w:t>
      </w:r>
      <w:proofErr w:type="spellEnd"/>
      <w:r w:rsidR="00E164FD" w:rsidRPr="00E164FD">
        <w:t>“</w:t>
      </w:r>
      <w:r>
        <w:t>;</w:t>
      </w:r>
    </w:p>
    <w:p w:rsidR="0030118F" w:rsidRPr="005E1726" w:rsidRDefault="005E1726" w:rsidP="007F3D91">
      <w:pPr>
        <w:tabs>
          <w:tab w:val="left" w:pos="900"/>
        </w:tabs>
        <w:jc w:val="both"/>
      </w:pPr>
      <w:r>
        <w:tab/>
        <w:t xml:space="preserve">2. 2012 m. spalio 9 d. pavedimo sutarties </w:t>
      </w:r>
      <w:r w:rsidR="00665659" w:rsidRPr="00665659">
        <w:t xml:space="preserve">Nr. 45/ KPS-271 </w:t>
      </w:r>
      <w:r w:rsidR="00E164FD" w:rsidRPr="00E164FD">
        <w:t xml:space="preserve">tarp Lietuvos kariuomenės ir </w:t>
      </w:r>
      <w:r w:rsidR="00E164FD">
        <w:t xml:space="preserve">perkančiosios organizacijos </w:t>
      </w:r>
      <w:r>
        <w:t>pa</w:t>
      </w:r>
      <w:r w:rsidR="0028388C">
        <w:t>grindu sudarytos pirkimo sutartys</w:t>
      </w:r>
      <w:bookmarkStart w:id="2" w:name="_GoBack"/>
      <w:bookmarkEnd w:id="2"/>
      <w:r>
        <w:t>.</w:t>
      </w:r>
    </w:p>
    <w:p w:rsidR="00182BCE" w:rsidRDefault="002D22C7" w:rsidP="00705A07">
      <w:pPr>
        <w:ind w:firstLine="851"/>
        <w:jc w:val="both"/>
        <w:rPr>
          <w:lang w:eastAsia="en-US"/>
        </w:rPr>
      </w:pPr>
      <w:r w:rsidRPr="002D22C7">
        <w:rPr>
          <w:lang w:eastAsia="en-US"/>
        </w:rPr>
        <w:t>Tarnybai nurodytus dokumentus prašome pateikti (išsiųsti) ne vėliau kaip per 5 darbo dienas nuo rašto gavimo dienos.</w:t>
      </w:r>
    </w:p>
    <w:p w:rsidR="00FA44FC" w:rsidRPr="00D86F14" w:rsidRDefault="00FA44FC" w:rsidP="00FA44FC">
      <w:pPr>
        <w:ind w:firstLine="851"/>
        <w:jc w:val="both"/>
        <w:rPr>
          <w:lang w:eastAsia="en-US"/>
        </w:rPr>
      </w:pPr>
      <w:r w:rsidRPr="00FA44FC">
        <w:rPr>
          <w:lang w:eastAsia="en-US"/>
        </w:rPr>
        <w:t>Jeigu perkančioji organizacija neturi  nurodytų dokumentų, prašome pateikti paaiškinimus, kodėl jie nebuvo rengiami.</w:t>
      </w:r>
    </w:p>
    <w:p w:rsidR="00182BCE" w:rsidRDefault="005E1726" w:rsidP="00705A07">
      <w:pPr>
        <w:tabs>
          <w:tab w:val="left" w:pos="900"/>
        </w:tabs>
        <w:jc w:val="both"/>
        <w:rPr>
          <w:bCs/>
          <w:lang w:eastAsia="en-US"/>
        </w:rPr>
      </w:pPr>
      <w:r>
        <w:rPr>
          <w:bCs/>
          <w:lang w:eastAsia="en-US"/>
        </w:rPr>
        <w:tab/>
        <w:t xml:space="preserve">Primename, kad </w:t>
      </w:r>
      <w:r w:rsidRPr="005E1726">
        <w:rPr>
          <w:bCs/>
          <w:lang w:eastAsia="en-US"/>
        </w:rPr>
        <w:t>dokumentų kopijų (nuorašų ar išrašų) įforminimo tvarką reglamentuoja Dokumentų rengimo taisyklių, patvirtintų Lietuvos vyriausiojo archyvaro 2011 m. liepos 4 d. įsakymu Nr. V-117 (</w:t>
      </w:r>
      <w:proofErr w:type="spellStart"/>
      <w:r w:rsidRPr="005E1726">
        <w:rPr>
          <w:bCs/>
          <w:lang w:eastAsia="en-US"/>
        </w:rPr>
        <w:t>Žin</w:t>
      </w:r>
      <w:proofErr w:type="spellEnd"/>
      <w:r w:rsidRPr="005E1726">
        <w:rPr>
          <w:bCs/>
          <w:lang w:eastAsia="en-US"/>
        </w:rPr>
        <w:t>., 2011, Nr.</w:t>
      </w:r>
      <w:r w:rsidR="00611FC7">
        <w:rPr>
          <w:bCs/>
          <w:lang w:eastAsia="en-US"/>
        </w:rPr>
        <w:t xml:space="preserve"> 88-4229), 53, 54 ir 55 punktai.</w:t>
      </w:r>
    </w:p>
    <w:p w:rsidR="00182BCE" w:rsidRDefault="00182BCE" w:rsidP="00182BCE">
      <w:pPr>
        <w:tabs>
          <w:tab w:val="left" w:pos="900"/>
        </w:tabs>
        <w:rPr>
          <w:bCs/>
          <w:lang w:eastAsia="en-US"/>
        </w:rPr>
      </w:pPr>
    </w:p>
    <w:p w:rsidR="00611FC7" w:rsidRDefault="00611FC7" w:rsidP="00182BCE">
      <w:pPr>
        <w:tabs>
          <w:tab w:val="left" w:pos="900"/>
        </w:tabs>
        <w:rPr>
          <w:bCs/>
          <w:lang w:eastAsia="en-US"/>
        </w:rPr>
      </w:pPr>
    </w:p>
    <w:p w:rsidR="00611FC7" w:rsidRPr="007576BB" w:rsidRDefault="00611FC7" w:rsidP="00182BCE">
      <w:pPr>
        <w:tabs>
          <w:tab w:val="left" w:pos="900"/>
        </w:tabs>
        <w:rPr>
          <w:bCs/>
          <w:lang w:eastAsia="en-US"/>
        </w:rPr>
      </w:pPr>
    </w:p>
    <w:p w:rsidR="00182BCE" w:rsidRPr="007576BB" w:rsidRDefault="00182BCE" w:rsidP="00182BCE">
      <w:pPr>
        <w:tabs>
          <w:tab w:val="left" w:pos="6945"/>
        </w:tabs>
      </w:pPr>
      <w:r w:rsidRPr="007576BB">
        <w:t xml:space="preserve">Direktorius </w:t>
      </w:r>
      <w:r w:rsidRPr="007576BB">
        <w:tab/>
        <w:t xml:space="preserve">Žydrūnas </w:t>
      </w:r>
      <w:proofErr w:type="spellStart"/>
      <w:r w:rsidRPr="007576BB">
        <w:t>Plytnikas</w:t>
      </w:r>
      <w:proofErr w:type="spellEnd"/>
    </w:p>
    <w:p w:rsidR="003A797C" w:rsidRDefault="003A797C" w:rsidP="00182BCE">
      <w:pPr>
        <w:tabs>
          <w:tab w:val="left" w:pos="900"/>
        </w:tabs>
        <w:rPr>
          <w:bCs/>
          <w:lang w:eastAsia="en-US"/>
        </w:rPr>
      </w:pPr>
    </w:p>
    <w:p w:rsidR="003A797C" w:rsidRDefault="003A797C" w:rsidP="00182BCE">
      <w:pPr>
        <w:tabs>
          <w:tab w:val="left" w:pos="900"/>
        </w:tabs>
        <w:rPr>
          <w:bCs/>
          <w:lang w:eastAsia="en-US"/>
        </w:rPr>
      </w:pPr>
    </w:p>
    <w:p w:rsidR="00665659" w:rsidRPr="007576BB" w:rsidRDefault="00665659" w:rsidP="00182BCE">
      <w:pPr>
        <w:tabs>
          <w:tab w:val="left" w:pos="900"/>
        </w:tabs>
        <w:rPr>
          <w:bCs/>
          <w:lang w:eastAsia="en-US"/>
        </w:rPr>
      </w:pPr>
    </w:p>
    <w:p w:rsidR="00182BCE" w:rsidRDefault="00182BCE" w:rsidP="00182BCE">
      <w:pPr>
        <w:tabs>
          <w:tab w:val="left" w:pos="900"/>
        </w:tabs>
        <w:rPr>
          <w:bCs/>
          <w:lang w:eastAsia="en-US"/>
        </w:rPr>
      </w:pPr>
    </w:p>
    <w:p w:rsidR="00182BCE" w:rsidRPr="007576BB" w:rsidRDefault="00182BCE" w:rsidP="00182BCE">
      <w:pPr>
        <w:tabs>
          <w:tab w:val="left" w:pos="900"/>
        </w:tabs>
        <w:rPr>
          <w:bCs/>
          <w:lang w:eastAsia="en-US"/>
        </w:rPr>
      </w:pPr>
    </w:p>
    <w:p w:rsidR="00182BCE" w:rsidRPr="007576BB" w:rsidRDefault="00182BCE" w:rsidP="00182BCE">
      <w:pPr>
        <w:tabs>
          <w:tab w:val="left" w:pos="900"/>
        </w:tabs>
        <w:rPr>
          <w:bCs/>
          <w:lang w:eastAsia="en-US"/>
        </w:rPr>
      </w:pPr>
    </w:p>
    <w:p w:rsidR="00182BCE" w:rsidRPr="002B0A24" w:rsidRDefault="00182BCE" w:rsidP="00182BCE">
      <w:pPr>
        <w:tabs>
          <w:tab w:val="left" w:pos="900"/>
        </w:tabs>
        <w:rPr>
          <w:color w:val="000000"/>
          <w:lang w:eastAsia="en-US"/>
        </w:rPr>
      </w:pPr>
      <w:r w:rsidRPr="007576BB">
        <w:rPr>
          <w:color w:val="000000"/>
          <w:lang w:eastAsia="en-US"/>
        </w:rPr>
        <w:t xml:space="preserve">Loreta Juškaitė-Pečul, tel. 8 706 63929, el. p. </w:t>
      </w:r>
      <w:proofErr w:type="spellStart"/>
      <w:r w:rsidRPr="007576BB">
        <w:rPr>
          <w:color w:val="000000"/>
          <w:lang w:eastAsia="en-US"/>
        </w:rPr>
        <w:t>Loreta.Pecul</w:t>
      </w:r>
      <w:proofErr w:type="spellEnd"/>
      <w:r w:rsidRPr="007576BB">
        <w:rPr>
          <w:color w:val="000000"/>
          <w:lang w:val="en-US" w:eastAsia="en-US"/>
        </w:rPr>
        <w:t>@</w:t>
      </w:r>
      <w:proofErr w:type="spellStart"/>
      <w:r w:rsidRPr="007576BB">
        <w:rPr>
          <w:color w:val="000000"/>
          <w:lang w:eastAsia="en-US"/>
        </w:rPr>
        <w:t>vpt.lt</w:t>
      </w:r>
      <w:proofErr w:type="spellEnd"/>
    </w:p>
    <w:p w:rsidR="00B966C7" w:rsidRDefault="00B966C7"/>
    <w:sectPr w:rsidR="00B966C7" w:rsidSect="00617673">
      <w:headerReference w:type="even" r:id="rId9"/>
      <w:headerReference w:type="default" r:id="rId10"/>
      <w:footerReference w:type="default" r:id="rId11"/>
      <w:footerReference w:type="first" r:id="rId12"/>
      <w:pgSz w:w="11907" w:h="16840" w:code="9"/>
      <w:pgMar w:top="1134" w:right="567" w:bottom="1134" w:left="1701" w:header="567" w:footer="454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2387" w:rsidRDefault="00632387">
      <w:r>
        <w:separator/>
      </w:r>
    </w:p>
  </w:endnote>
  <w:endnote w:type="continuationSeparator" w:id="0">
    <w:p w:rsidR="00632387" w:rsidRDefault="00632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42BE" w:rsidRDefault="00632387">
    <w:pPr>
      <w:pStyle w:val="Footer"/>
    </w:pPr>
  </w:p>
  <w:p w:rsidR="004F42BE" w:rsidRDefault="00632387">
    <w:pPr>
      <w:pStyle w:val="Footer"/>
    </w:pPr>
  </w:p>
  <w:p w:rsidR="004F42BE" w:rsidRDefault="0063238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285"/>
      <w:gridCol w:w="3285"/>
      <w:gridCol w:w="3285"/>
    </w:tblGrid>
    <w:tr w:rsidR="004F42BE" w:rsidRPr="008F10BE" w:rsidTr="0048148B">
      <w:tc>
        <w:tcPr>
          <w:tcW w:w="3225" w:type="dxa"/>
        </w:tcPr>
        <w:p w:rsidR="004F42BE" w:rsidRPr="008F10BE" w:rsidRDefault="00665659" w:rsidP="00225780">
          <w:pPr>
            <w:pStyle w:val="Footer"/>
          </w:pPr>
          <w:r w:rsidRPr="008F10BE">
            <w:t>Biudžetinė įstaiga</w:t>
          </w:r>
        </w:p>
        <w:p w:rsidR="004F42BE" w:rsidRPr="008F10BE" w:rsidRDefault="00665659" w:rsidP="00225780">
          <w:pPr>
            <w:pStyle w:val="Footer"/>
          </w:pPr>
          <w:r w:rsidRPr="008F10BE">
            <w:t>Kareivių g. 1, 08221 Vilnius</w:t>
          </w:r>
        </w:p>
        <w:p w:rsidR="004F42BE" w:rsidRPr="008F10BE" w:rsidRDefault="00665659" w:rsidP="00225780">
          <w:pPr>
            <w:pStyle w:val="Footer"/>
          </w:pPr>
          <w:r w:rsidRPr="008F10BE">
            <w:t>http://www.vpt.lt</w:t>
          </w:r>
        </w:p>
      </w:tc>
      <w:tc>
        <w:tcPr>
          <w:tcW w:w="3225" w:type="dxa"/>
        </w:tcPr>
        <w:p w:rsidR="004F42BE" w:rsidRPr="008F10BE" w:rsidRDefault="00665659" w:rsidP="008A5A7B">
          <w:pPr>
            <w:pStyle w:val="Footer"/>
          </w:pPr>
          <w:r w:rsidRPr="008F10BE">
            <w:t>Tel. (8 5) 219 7001</w:t>
          </w:r>
        </w:p>
        <w:p w:rsidR="004F42BE" w:rsidRPr="008F10BE" w:rsidRDefault="00665659" w:rsidP="008A5A7B">
          <w:pPr>
            <w:pStyle w:val="Footer"/>
          </w:pPr>
          <w:r w:rsidRPr="008F10BE">
            <w:t>Faks. (8 5) 213 6213</w:t>
          </w:r>
        </w:p>
        <w:p w:rsidR="004F42BE" w:rsidRPr="008F10BE" w:rsidRDefault="00665659" w:rsidP="008A5A7B">
          <w:pPr>
            <w:pStyle w:val="Footer"/>
          </w:pPr>
          <w:r w:rsidRPr="008F10BE">
            <w:t>El. p. info@vpt.lt</w:t>
          </w:r>
        </w:p>
      </w:tc>
      <w:tc>
        <w:tcPr>
          <w:tcW w:w="3225" w:type="dxa"/>
        </w:tcPr>
        <w:p w:rsidR="004F42BE" w:rsidRPr="008F10BE" w:rsidRDefault="00665659" w:rsidP="008A5A7B">
          <w:pPr>
            <w:pStyle w:val="Footer"/>
          </w:pPr>
          <w:r w:rsidRPr="008F10BE">
            <w:t>Duomenys kaupiami ir saugomi</w:t>
          </w:r>
        </w:p>
        <w:p w:rsidR="004F42BE" w:rsidRPr="008F10BE" w:rsidRDefault="00665659" w:rsidP="00225780">
          <w:pPr>
            <w:pStyle w:val="Footer"/>
          </w:pPr>
          <w:r w:rsidRPr="008F10BE">
            <w:t>Juridinių asmenų registre</w:t>
          </w:r>
        </w:p>
        <w:p w:rsidR="004F42BE" w:rsidRPr="008F10BE" w:rsidRDefault="00665659" w:rsidP="00225780">
          <w:pPr>
            <w:pStyle w:val="Footer"/>
          </w:pPr>
          <w:r w:rsidRPr="008F10BE">
            <w:t>Kodas 188656261</w:t>
          </w:r>
        </w:p>
      </w:tc>
    </w:tr>
  </w:tbl>
  <w:p w:rsidR="004F42BE" w:rsidRPr="008F10BE" w:rsidRDefault="00632387" w:rsidP="0022578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2387" w:rsidRDefault="00632387">
      <w:r>
        <w:separator/>
      </w:r>
    </w:p>
  </w:footnote>
  <w:footnote w:type="continuationSeparator" w:id="0">
    <w:p w:rsidR="00632387" w:rsidRDefault="006323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42BE" w:rsidRDefault="0066565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F42BE" w:rsidRDefault="0063238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42BE" w:rsidRDefault="0066565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A44FC">
      <w:rPr>
        <w:rStyle w:val="PageNumber"/>
        <w:noProof/>
      </w:rPr>
      <w:t>2</w:t>
    </w:r>
    <w:r>
      <w:rPr>
        <w:rStyle w:val="PageNumber"/>
      </w:rPr>
      <w:fldChar w:fldCharType="end"/>
    </w:r>
  </w:p>
  <w:p w:rsidR="004F42BE" w:rsidRDefault="0063238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BCE"/>
    <w:rsid w:val="00182BCE"/>
    <w:rsid w:val="0028388C"/>
    <w:rsid w:val="002D22C7"/>
    <w:rsid w:val="0030118F"/>
    <w:rsid w:val="003872C8"/>
    <w:rsid w:val="003A797C"/>
    <w:rsid w:val="00482C66"/>
    <w:rsid w:val="005E1726"/>
    <w:rsid w:val="00611FC7"/>
    <w:rsid w:val="0061457A"/>
    <w:rsid w:val="00632387"/>
    <w:rsid w:val="00665659"/>
    <w:rsid w:val="006F60F7"/>
    <w:rsid w:val="00705A07"/>
    <w:rsid w:val="007F3D91"/>
    <w:rsid w:val="0098472F"/>
    <w:rsid w:val="00A336DA"/>
    <w:rsid w:val="00B44241"/>
    <w:rsid w:val="00B966C7"/>
    <w:rsid w:val="00BB17AA"/>
    <w:rsid w:val="00E164FD"/>
    <w:rsid w:val="00E50C69"/>
    <w:rsid w:val="00EA4070"/>
    <w:rsid w:val="00FA4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BCE"/>
    <w:rPr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82BCE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82BCE"/>
    <w:rPr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semiHidden/>
    <w:unhideWhenUsed/>
    <w:rsid w:val="00182BCE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82BCE"/>
    <w:rPr>
      <w:sz w:val="24"/>
      <w:szCs w:val="24"/>
      <w:lang w:eastAsia="lt-LT"/>
    </w:rPr>
  </w:style>
  <w:style w:type="character" w:styleId="PageNumber">
    <w:name w:val="page number"/>
    <w:basedOn w:val="DefaultParagraphFont"/>
    <w:rsid w:val="00182B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BCE"/>
    <w:rPr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82BCE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82BCE"/>
    <w:rPr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semiHidden/>
    <w:unhideWhenUsed/>
    <w:rsid w:val="00182BCE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82BCE"/>
    <w:rPr>
      <w:sz w:val="24"/>
      <w:szCs w:val="24"/>
      <w:lang w:eastAsia="lt-LT"/>
    </w:rPr>
  </w:style>
  <w:style w:type="character" w:styleId="PageNumber">
    <w:name w:val="page number"/>
    <w:basedOn w:val="DefaultParagraphFont"/>
    <w:rsid w:val="00182B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1109</Words>
  <Characters>633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Loreta Pečul</dc:creator>
  <cp:lastModifiedBy>Loreta Pečul</cp:lastModifiedBy>
  <cp:revision>15</cp:revision>
  <dcterms:created xsi:type="dcterms:W3CDTF">2013-06-06T10:26:00Z</dcterms:created>
  <dcterms:modified xsi:type="dcterms:W3CDTF">2013-06-06T11:43:00Z</dcterms:modified>
</cp:coreProperties>
</file>