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E6B9" w14:textId="36BAAE5F" w:rsidR="00AC59F3" w:rsidRPr="00AC59F3" w:rsidRDefault="00AC59F3" w:rsidP="00B22EF4">
      <w:pPr>
        <w:pStyle w:val="paragraph"/>
        <w:spacing w:before="0" w:beforeAutospacing="0" w:after="0" w:afterAutospacing="0"/>
        <w:ind w:firstLine="851"/>
        <w:textAlignment w:val="baseline"/>
        <w:rPr>
          <w:rStyle w:val="normaltextrun"/>
          <w:rFonts w:ascii="Calibri" w:eastAsiaTheme="majorEastAsia" w:hAnsi="Calibri" w:cs="Calibri"/>
          <w:lang w:val="lt-LT"/>
        </w:rPr>
      </w:pPr>
      <w:r w:rsidRPr="00AC59F3">
        <w:rPr>
          <w:rStyle w:val="normaltextrun"/>
          <w:rFonts w:ascii="Calibri" w:eastAsiaTheme="majorEastAsia" w:hAnsi="Calibri" w:cs="Calibri"/>
          <w:lang w:val="lt-LT"/>
        </w:rPr>
        <w:t xml:space="preserve">Viešųjų pirkimų tarnyba (toliau – Tarnyba), vadovaudamasi Lietuvos Respublikos viešųjų pirkimų įstatymo (toliau – Įstatymas) 95 straipsnio 1 dalies 2 punkto nuostatomis, vykdo Įstatymo ir su jo įgyvendinimu susijusių teisės aktų pažeidimų prevenciją.  </w:t>
      </w:r>
    </w:p>
    <w:p w14:paraId="2647A532" w14:textId="2A806D5E" w:rsidR="00B22EF4" w:rsidRDefault="00AC59F3" w:rsidP="00B22EF4">
      <w:pPr>
        <w:pStyle w:val="paragraph"/>
        <w:spacing w:before="0" w:beforeAutospacing="0" w:after="0" w:afterAutospacing="0"/>
        <w:ind w:firstLine="851"/>
        <w:textAlignment w:val="baseline"/>
        <w:rPr>
          <w:rStyle w:val="normaltextrun"/>
          <w:rFonts w:ascii="Calibri" w:eastAsiaTheme="majorEastAsia" w:hAnsi="Calibri" w:cs="Calibri"/>
          <w:lang w:val="lt-LT"/>
        </w:rPr>
      </w:pPr>
      <w:r w:rsidRPr="00AC59F3">
        <w:rPr>
          <w:rStyle w:val="normaltextrun"/>
          <w:rFonts w:ascii="Calibri" w:eastAsiaTheme="majorEastAsia" w:hAnsi="Calibri" w:cs="Calibri"/>
          <w:lang w:val="lt-LT"/>
        </w:rPr>
        <w:t>Vadovaujantis Tarnybai Įstatyme nustatyta pažeidimų prevencijos funkcija, šiuo metu atliekama </w:t>
      </w:r>
      <w:r w:rsidR="00406CA9" w:rsidRPr="00406CA9">
        <w:rPr>
          <w:rStyle w:val="normaltextrun"/>
          <w:rFonts w:ascii="Calibri" w:eastAsiaTheme="majorEastAsia" w:hAnsi="Calibri" w:cs="Calibri"/>
          <w:lang w:val="lt-LT"/>
        </w:rPr>
        <w:t>Kretingos</w:t>
      </w:r>
      <w:r w:rsidR="00406CA9">
        <w:rPr>
          <w:rStyle w:val="normaltextrun"/>
          <w:rFonts w:ascii="Calibri" w:eastAsiaTheme="majorEastAsia" w:hAnsi="Calibri" w:cs="Calibri"/>
          <w:lang w:val="lt-LT"/>
        </w:rPr>
        <w:t xml:space="preserve"> </w:t>
      </w:r>
      <w:r w:rsidRPr="00AC59F3">
        <w:rPr>
          <w:rStyle w:val="normaltextrun"/>
          <w:rFonts w:ascii="Calibri" w:eastAsiaTheme="majorEastAsia" w:hAnsi="Calibri" w:cs="Calibri"/>
          <w:lang w:val="lt-LT"/>
        </w:rPr>
        <w:t xml:space="preserve">rajono savivaldybės administracijos (toliau – Perkančioji organizacija) vykdomo pirkimo Nr. </w:t>
      </w:r>
      <w:r w:rsidR="0091431D" w:rsidRPr="0091431D">
        <w:rPr>
          <w:rStyle w:val="normaltextrun"/>
          <w:rFonts w:ascii="Calibri" w:eastAsiaTheme="majorEastAsia" w:hAnsi="Calibri" w:cs="Calibri"/>
          <w:lang w:val="lt-LT"/>
        </w:rPr>
        <w:t>9543230</w:t>
      </w:r>
      <w:r w:rsidR="00CF37CD">
        <w:rPr>
          <w:rStyle w:val="normaltextrun"/>
          <w:rFonts w:ascii="Calibri" w:eastAsiaTheme="majorEastAsia" w:hAnsi="Calibri" w:cs="Calibri"/>
          <w:lang w:val="lt-LT"/>
        </w:rPr>
        <w:t xml:space="preserve"> </w:t>
      </w:r>
      <w:r w:rsidRPr="00AC59F3">
        <w:rPr>
          <w:rStyle w:val="normaltextrun"/>
          <w:rFonts w:ascii="Calibri" w:eastAsiaTheme="majorEastAsia" w:hAnsi="Calibri" w:cs="Calibri"/>
          <w:lang w:val="lt-LT"/>
        </w:rPr>
        <w:t>„</w:t>
      </w:r>
      <w:r w:rsidR="0091431D" w:rsidRPr="0091431D">
        <w:rPr>
          <w:rStyle w:val="normaltextrun"/>
          <w:rFonts w:ascii="Calibri" w:eastAsiaTheme="majorEastAsia" w:hAnsi="Calibri" w:cs="Calibri"/>
          <w:lang w:val="lt-LT"/>
        </w:rPr>
        <w:t>CPO Gaisrų gesinimo automobilis</w:t>
      </w:r>
      <w:r w:rsidRPr="00AC59F3">
        <w:rPr>
          <w:rStyle w:val="normaltextrun"/>
          <w:rFonts w:ascii="Calibri" w:eastAsiaTheme="majorEastAsia" w:hAnsi="Calibri" w:cs="Calibri"/>
          <w:lang w:val="lt-LT"/>
        </w:rPr>
        <w:t>“ (toliau – Pirkimas) dokumentų atitikties Įstatymui ir jį įgyvendinantiems teisės aktams peržiūra.</w:t>
      </w:r>
    </w:p>
    <w:p w14:paraId="358118F3" w14:textId="75E32677" w:rsidR="006A62AE" w:rsidRPr="00FF6E3B" w:rsidRDefault="00A10188" w:rsidP="00AC59F3">
      <w:pPr>
        <w:pStyle w:val="paragraph"/>
        <w:spacing w:before="0" w:beforeAutospacing="0" w:after="0" w:afterAutospacing="0"/>
        <w:ind w:firstLine="851"/>
        <w:textAlignment w:val="baseline"/>
        <w:rPr>
          <w:rFonts w:ascii="Calibri" w:eastAsiaTheme="majorEastAsia" w:hAnsi="Calibri" w:cs="Calibri"/>
          <w:lang w:val="lt-LT"/>
        </w:rPr>
      </w:pPr>
      <w:r w:rsidRPr="002E737B">
        <w:rPr>
          <w:rStyle w:val="normaltextrun"/>
          <w:rFonts w:ascii="Calibri" w:eastAsiaTheme="majorEastAsia" w:hAnsi="Calibri" w:cs="Calibri"/>
          <w:lang w:val="lt-LT"/>
        </w:rPr>
        <w:t xml:space="preserve">Tarnyba, prevencine tvarka peržiūrėjusi Pirkimo dokumentus, teikia rekomendacijas </w:t>
      </w:r>
      <w:r w:rsidR="00FB5CD4" w:rsidRPr="002E737B">
        <w:rPr>
          <w:rStyle w:val="normaltextrun"/>
          <w:rFonts w:ascii="Calibri" w:eastAsiaTheme="majorEastAsia" w:hAnsi="Calibri" w:cs="Calibri"/>
          <w:lang w:val="lt-LT"/>
        </w:rPr>
        <w:t xml:space="preserve">ir pastebėjimus </w:t>
      </w:r>
      <w:r w:rsidRPr="002E737B">
        <w:rPr>
          <w:rStyle w:val="normaltextrun"/>
          <w:rFonts w:ascii="Calibri" w:eastAsiaTheme="majorEastAsia" w:hAnsi="Calibri" w:cs="Calibri"/>
          <w:lang w:val="lt-LT"/>
        </w:rPr>
        <w:t>dėl Pirkimo dokumentuose nustatytų sąlygų.</w:t>
      </w:r>
    </w:p>
    <w:p w14:paraId="02B41ACF" w14:textId="447CA748" w:rsidR="00A45A78" w:rsidRPr="002E737B" w:rsidRDefault="00A45A78" w:rsidP="004E5753">
      <w:pPr>
        <w:pStyle w:val="paragraph"/>
        <w:spacing w:before="0" w:beforeAutospacing="0" w:after="0" w:afterAutospacing="0"/>
        <w:ind w:firstLine="851"/>
        <w:textAlignment w:val="baseline"/>
        <w:rPr>
          <w:rStyle w:val="normaltextrun"/>
          <w:rFonts w:ascii="Calibri" w:eastAsiaTheme="majorEastAsia" w:hAnsi="Calibri" w:cs="Calibri"/>
          <w:lang w:val="lt-LT"/>
        </w:rPr>
      </w:pPr>
    </w:p>
    <w:p w14:paraId="0BF68A30" w14:textId="65C980C8" w:rsidR="00F118CB" w:rsidRPr="00F118CB" w:rsidRDefault="00F118CB" w:rsidP="0091431D">
      <w:pPr>
        <w:pStyle w:val="paragraph"/>
        <w:numPr>
          <w:ilvl w:val="0"/>
          <w:numId w:val="6"/>
        </w:numPr>
        <w:tabs>
          <w:tab w:val="left" w:pos="1134"/>
        </w:tabs>
        <w:spacing w:before="0" w:beforeAutospacing="0" w:after="0" w:afterAutospacing="0"/>
        <w:rPr>
          <w:rFonts w:ascii="Calibri" w:hAnsi="Calibri" w:cs="Calibri"/>
          <w:b/>
          <w:bCs/>
          <w:lang w:val="lt-LT"/>
        </w:rPr>
      </w:pPr>
      <w:r w:rsidRPr="00F118CB">
        <w:rPr>
          <w:rFonts w:ascii="Calibri" w:hAnsi="Calibri" w:cs="Calibri"/>
          <w:b/>
          <w:bCs/>
          <w:lang w:val="lt-LT"/>
        </w:rPr>
        <w:t>Dėl Pirkim</w:t>
      </w:r>
      <w:r w:rsidR="00230532">
        <w:rPr>
          <w:rFonts w:ascii="Calibri" w:hAnsi="Calibri" w:cs="Calibri"/>
          <w:b/>
          <w:bCs/>
          <w:lang w:val="lt-LT"/>
        </w:rPr>
        <w:t>o sąlygų bendrųjų sąlygų</w:t>
      </w:r>
    </w:p>
    <w:p w14:paraId="6AF45937" w14:textId="62D21CA9" w:rsidR="00C33390" w:rsidRDefault="00045823" w:rsidP="00C571E8">
      <w:pPr>
        <w:spacing w:after="0" w:line="240" w:lineRule="auto"/>
        <w:ind w:firstLine="851"/>
        <w:rPr>
          <w:rFonts w:ascii="Calibri" w:hAnsi="Calibri" w:cs="Calibri"/>
          <w:lang w:val="lt-LT"/>
        </w:rPr>
      </w:pPr>
      <w:r w:rsidRPr="00045823">
        <w:rPr>
          <w:rFonts w:ascii="Calibri" w:hAnsi="Calibri" w:cs="Calibri"/>
          <w:lang w:val="lt-LT"/>
        </w:rPr>
        <w:t xml:space="preserve">Viešojo pirkimo atviro konkurso bendrųjų sąlygų 9.6 papunktyje </w:t>
      </w:r>
      <w:r w:rsidR="001E79FB">
        <w:rPr>
          <w:rFonts w:ascii="Calibri" w:hAnsi="Calibri" w:cs="Calibri"/>
          <w:lang w:val="lt-LT"/>
        </w:rPr>
        <w:t xml:space="preserve">paliktos papunkčio formuluotės taikomos ir tarptautiniams, ir </w:t>
      </w:r>
      <w:r w:rsidR="005931B4">
        <w:rPr>
          <w:rFonts w:ascii="Calibri" w:hAnsi="Calibri" w:cs="Calibri"/>
          <w:lang w:val="lt-LT"/>
        </w:rPr>
        <w:t xml:space="preserve">supaprastintiems pirkimams. </w:t>
      </w:r>
      <w:r w:rsidRPr="00045823">
        <w:rPr>
          <w:rFonts w:ascii="Calibri" w:hAnsi="Calibri" w:cs="Calibri"/>
          <w:lang w:val="lt-LT"/>
        </w:rPr>
        <w:t>Atsižvelgdama į tai, ka</w:t>
      </w:r>
      <w:r w:rsidR="005A0767">
        <w:rPr>
          <w:rFonts w:ascii="Calibri" w:hAnsi="Calibri" w:cs="Calibri"/>
          <w:lang w:val="lt-LT"/>
        </w:rPr>
        <w:t>d</w:t>
      </w:r>
      <w:r w:rsidRPr="00045823">
        <w:rPr>
          <w:rFonts w:ascii="Calibri" w:hAnsi="Calibri" w:cs="Calibri"/>
          <w:lang w:val="lt-LT"/>
        </w:rPr>
        <w:t xml:space="preserve"> </w:t>
      </w:r>
      <w:r w:rsidR="005A0767" w:rsidRPr="005A0767">
        <w:rPr>
          <w:rFonts w:ascii="Calibri" w:hAnsi="Calibri" w:cs="Calibri"/>
          <w:lang w:val="lt-LT"/>
        </w:rPr>
        <w:t>Įstatymo 35 straipsnio 4 dalyje nustatyta</w:t>
      </w:r>
      <w:r w:rsidR="005A0767">
        <w:rPr>
          <w:rFonts w:ascii="Calibri" w:hAnsi="Calibri" w:cs="Calibri"/>
          <w:lang w:val="lt-LT"/>
        </w:rPr>
        <w:t xml:space="preserve">, kad </w:t>
      </w:r>
      <w:r w:rsidR="00C917EE">
        <w:rPr>
          <w:rFonts w:ascii="Calibri" w:hAnsi="Calibri" w:cs="Calibri"/>
          <w:lang w:val="lt-LT"/>
        </w:rPr>
        <w:t>p</w:t>
      </w:r>
      <w:r w:rsidR="00C917EE" w:rsidRPr="00C917EE">
        <w:rPr>
          <w:rFonts w:ascii="Calibri" w:hAnsi="Calibri" w:cs="Calibri"/>
          <w:lang w:val="lt-LT"/>
        </w:rPr>
        <w:t>irkimo dokumentai turi būti tikslūs, aiškūs, be dviprasmybių,</w:t>
      </w:r>
      <w:r w:rsidR="00C917EE">
        <w:rPr>
          <w:rFonts w:ascii="Calibri" w:hAnsi="Calibri" w:cs="Calibri"/>
          <w:lang w:val="lt-LT"/>
        </w:rPr>
        <w:t xml:space="preserve"> </w:t>
      </w:r>
      <w:r w:rsidRPr="00045823">
        <w:rPr>
          <w:rFonts w:ascii="Calibri" w:hAnsi="Calibri" w:cs="Calibri"/>
          <w:lang w:val="lt-LT"/>
        </w:rPr>
        <w:t xml:space="preserve">Tarnyba rekomenduoja patikslinti šį </w:t>
      </w:r>
      <w:r w:rsidR="00C917EE">
        <w:rPr>
          <w:rFonts w:ascii="Calibri" w:hAnsi="Calibri" w:cs="Calibri"/>
          <w:lang w:val="lt-LT"/>
        </w:rPr>
        <w:t>papunktį, jame paliekant tik formuluotę taikomą supaprastintiems pirkimams.</w:t>
      </w:r>
    </w:p>
    <w:p w14:paraId="77499C3C" w14:textId="77777777" w:rsidR="00C917EE" w:rsidRDefault="00C917EE" w:rsidP="00C571E8">
      <w:pPr>
        <w:spacing w:after="0" w:line="240" w:lineRule="auto"/>
        <w:ind w:firstLine="851"/>
        <w:rPr>
          <w:rFonts w:ascii="Calibri" w:hAnsi="Calibri" w:cs="Calibri"/>
          <w:lang w:val="lt-LT"/>
        </w:rPr>
      </w:pPr>
    </w:p>
    <w:p w14:paraId="1B0BCFDF" w14:textId="2D450318" w:rsidR="00C917EE" w:rsidRDefault="001124DF" w:rsidP="001124DF">
      <w:pPr>
        <w:pStyle w:val="ListParagraph"/>
        <w:numPr>
          <w:ilvl w:val="0"/>
          <w:numId w:val="6"/>
        </w:numPr>
        <w:spacing w:after="0" w:line="240" w:lineRule="auto"/>
        <w:rPr>
          <w:rFonts w:ascii="Calibri" w:hAnsi="Calibri" w:cs="Calibri"/>
          <w:b/>
          <w:bCs/>
          <w:lang w:val="lt-LT"/>
        </w:rPr>
      </w:pPr>
      <w:r>
        <w:rPr>
          <w:rFonts w:ascii="Calibri" w:hAnsi="Calibri" w:cs="Calibri"/>
          <w:b/>
          <w:bCs/>
          <w:lang w:val="lt-LT"/>
        </w:rPr>
        <w:t xml:space="preserve">Dėl </w:t>
      </w:r>
      <w:r w:rsidR="005F65A8">
        <w:rPr>
          <w:rFonts w:ascii="Calibri" w:hAnsi="Calibri" w:cs="Calibri"/>
          <w:b/>
          <w:bCs/>
          <w:lang w:val="lt-LT"/>
        </w:rPr>
        <w:t>P</w:t>
      </w:r>
      <w:r>
        <w:rPr>
          <w:rFonts w:ascii="Calibri" w:hAnsi="Calibri" w:cs="Calibri"/>
          <w:b/>
          <w:bCs/>
          <w:lang w:val="lt-LT"/>
        </w:rPr>
        <w:t>irkimo techninės specifikacijos.</w:t>
      </w:r>
    </w:p>
    <w:p w14:paraId="6C1863A4" w14:textId="4F8025F9" w:rsidR="00844DB0" w:rsidRPr="00844DB0" w:rsidRDefault="00822A06" w:rsidP="00844DB0">
      <w:pPr>
        <w:spacing w:after="0" w:line="240" w:lineRule="auto"/>
        <w:ind w:firstLine="851"/>
        <w:rPr>
          <w:rFonts w:ascii="Calibri" w:hAnsi="Calibri" w:cs="Calibri"/>
          <w:lang w:val="lt-LT"/>
        </w:rPr>
      </w:pPr>
      <w:r>
        <w:rPr>
          <w:rFonts w:ascii="Calibri" w:hAnsi="Calibri" w:cs="Calibri"/>
          <w:lang w:val="lt-LT"/>
        </w:rPr>
        <w:t xml:space="preserve">Pirkimo sąlygų 2 priedo „Techninė specifikacija“ </w:t>
      </w:r>
      <w:r w:rsidR="0023636F">
        <w:rPr>
          <w:rFonts w:ascii="Calibri" w:hAnsi="Calibri" w:cs="Calibri"/>
          <w:lang w:val="lt-LT"/>
        </w:rPr>
        <w:t xml:space="preserve">(toliau – Techninė specifikacija) </w:t>
      </w:r>
      <w:r>
        <w:rPr>
          <w:rFonts w:ascii="Calibri" w:hAnsi="Calibri" w:cs="Calibri"/>
          <w:lang w:val="lt-LT"/>
        </w:rPr>
        <w:t xml:space="preserve">4.1 papunktyje </w:t>
      </w:r>
      <w:r w:rsidR="003015FF">
        <w:rPr>
          <w:rFonts w:ascii="Calibri" w:hAnsi="Calibri" w:cs="Calibri"/>
          <w:lang w:val="lt-LT"/>
        </w:rPr>
        <w:t xml:space="preserve">yra nurodyta, kad </w:t>
      </w:r>
      <w:r w:rsidR="004167AA">
        <w:rPr>
          <w:rFonts w:ascii="Calibri" w:hAnsi="Calibri" w:cs="Calibri"/>
          <w:lang w:val="lt-LT"/>
        </w:rPr>
        <w:t>„T</w:t>
      </w:r>
      <w:r w:rsidR="004167AA" w:rsidRPr="004167AA">
        <w:rPr>
          <w:rFonts w:ascii="Calibri" w:hAnsi="Calibri" w:cs="Calibri"/>
          <w:lang w:val="lt-LT"/>
        </w:rPr>
        <w:t xml:space="preserve">iekėjas kartu su pasiūlymu turi pateikti nuotraukas jpg arba </w:t>
      </w:r>
      <w:proofErr w:type="spellStart"/>
      <w:r w:rsidR="004167AA" w:rsidRPr="004167AA">
        <w:rPr>
          <w:rFonts w:ascii="Calibri" w:hAnsi="Calibri" w:cs="Calibri"/>
          <w:lang w:val="lt-LT"/>
        </w:rPr>
        <w:t>pdf</w:t>
      </w:r>
      <w:proofErr w:type="spellEnd"/>
      <w:r w:rsidR="004167AA" w:rsidRPr="004167AA">
        <w:rPr>
          <w:rFonts w:ascii="Calibri" w:hAnsi="Calibri" w:cs="Calibri"/>
          <w:lang w:val="lt-LT"/>
        </w:rPr>
        <w:t xml:space="preserve"> failų formatu, kuriose būtų matomas automobilio vaizdas iš priekio, iš abiejų šonų ir iš galo su atidarytomis skyrių durelėmis, kabinos nuotrauka iš vidaus.</w:t>
      </w:r>
      <w:r w:rsidR="004167AA">
        <w:rPr>
          <w:rFonts w:ascii="Calibri" w:hAnsi="Calibri" w:cs="Calibri"/>
          <w:lang w:val="lt-LT"/>
        </w:rPr>
        <w:t xml:space="preserve"> </w:t>
      </w:r>
      <w:r w:rsidR="00E22D68" w:rsidRPr="004F5229">
        <w:rPr>
          <w:rFonts w:ascii="Calibri" w:hAnsi="Calibri" w:cs="Calibri"/>
          <w:lang w:val="lt-LT"/>
        </w:rPr>
        <w:t>Pateiktos nuotraukos bus naudojamos pasiūlymo atitikties Techninės specifikacijos reikalavimams (įskaitant, bet neapsiribojant: vizualine būkle, korozijos ar mechaninių pažeidimų nebuvimą, skyrių ir durų skaičių) vertinimui.</w:t>
      </w:r>
      <w:r w:rsidR="004F5229" w:rsidRPr="004F5229">
        <w:rPr>
          <w:rFonts w:ascii="Calibri" w:hAnsi="Calibri" w:cs="Calibri"/>
          <w:lang w:val="lt-LT"/>
        </w:rPr>
        <w:t xml:space="preserve"> Jeigu iš pateiktų nuotraukų nustatoma, kad siūlomas automobilis neatitinka Techninės specifikacijos reikalavimų, pasiūlymas atmetamas“</w:t>
      </w:r>
      <w:r w:rsidR="00450765">
        <w:rPr>
          <w:rFonts w:ascii="Calibri" w:hAnsi="Calibri" w:cs="Calibri"/>
          <w:lang w:val="lt-LT"/>
        </w:rPr>
        <w:t xml:space="preserve">, </w:t>
      </w:r>
      <w:r w:rsidR="00501B9E">
        <w:rPr>
          <w:rFonts w:ascii="Calibri" w:hAnsi="Calibri" w:cs="Calibri"/>
          <w:lang w:val="lt-LT"/>
        </w:rPr>
        <w:t>t</w:t>
      </w:r>
      <w:r w:rsidR="00E21D02" w:rsidRPr="00501B9E">
        <w:rPr>
          <w:rFonts w:ascii="Calibri" w:hAnsi="Calibri" w:cs="Calibri"/>
          <w:lang w:val="lt-LT"/>
        </w:rPr>
        <w:t xml:space="preserve">ačiau </w:t>
      </w:r>
      <w:r w:rsidR="0023636F">
        <w:rPr>
          <w:rFonts w:ascii="Calibri" w:hAnsi="Calibri" w:cs="Calibri"/>
          <w:lang w:val="lt-LT"/>
        </w:rPr>
        <w:t>T</w:t>
      </w:r>
      <w:r w:rsidR="00E21D02" w:rsidRPr="00501B9E">
        <w:rPr>
          <w:rFonts w:ascii="Calibri" w:hAnsi="Calibri" w:cs="Calibri"/>
          <w:lang w:val="lt-LT"/>
        </w:rPr>
        <w:t>echninėje specifikacijoje nėra nustatytų konkrečių reikalavimų dėl automobilio estetinės būklės</w:t>
      </w:r>
      <w:r w:rsidR="00501B9E">
        <w:rPr>
          <w:rFonts w:ascii="Calibri" w:hAnsi="Calibri" w:cs="Calibri"/>
          <w:lang w:val="lt-LT"/>
        </w:rPr>
        <w:t xml:space="preserve"> </w:t>
      </w:r>
      <w:r w:rsidR="00E21D02" w:rsidRPr="00501B9E">
        <w:rPr>
          <w:rFonts w:ascii="Calibri" w:hAnsi="Calibri" w:cs="Calibri"/>
          <w:lang w:val="lt-LT"/>
        </w:rPr>
        <w:t xml:space="preserve">ar mechaninių pažeidimų nebuvimo, todėl nėra aišku, kokiu pagrindu būtų konstatuojama neatitiktis </w:t>
      </w:r>
      <w:r w:rsidR="0042557C">
        <w:rPr>
          <w:rFonts w:ascii="Calibri" w:hAnsi="Calibri" w:cs="Calibri"/>
          <w:lang w:val="lt-LT"/>
        </w:rPr>
        <w:t>Techninės specifikacijos reikalavimams</w:t>
      </w:r>
      <w:r w:rsidR="0042557C" w:rsidRPr="00501B9E">
        <w:rPr>
          <w:rFonts w:ascii="Calibri" w:hAnsi="Calibri" w:cs="Calibri"/>
          <w:lang w:val="lt-LT"/>
        </w:rPr>
        <w:t xml:space="preserve"> </w:t>
      </w:r>
      <w:r w:rsidR="00E21D02" w:rsidRPr="00501B9E">
        <w:rPr>
          <w:rFonts w:ascii="Calibri" w:hAnsi="Calibri" w:cs="Calibri"/>
          <w:lang w:val="lt-LT"/>
        </w:rPr>
        <w:t xml:space="preserve">ir </w:t>
      </w:r>
      <w:r w:rsidR="00E21D02" w:rsidRPr="00F76282">
        <w:rPr>
          <w:rFonts w:ascii="Calibri" w:hAnsi="Calibri" w:cs="Calibri"/>
          <w:lang w:val="lt-LT"/>
        </w:rPr>
        <w:t xml:space="preserve">pasiūlymas </w:t>
      </w:r>
      <w:r w:rsidR="00B43C60" w:rsidRPr="00F76282">
        <w:rPr>
          <w:rFonts w:ascii="Calibri" w:hAnsi="Calibri" w:cs="Calibri"/>
          <w:lang w:val="lt-LT"/>
        </w:rPr>
        <w:t xml:space="preserve">atmetamas </w:t>
      </w:r>
      <w:r w:rsidR="00E21D02" w:rsidRPr="00F76282">
        <w:rPr>
          <w:rFonts w:ascii="Calibri" w:hAnsi="Calibri" w:cs="Calibri"/>
          <w:lang w:val="lt-LT"/>
        </w:rPr>
        <w:t>vien remiantis nuotraukomis</w:t>
      </w:r>
      <w:r w:rsidR="00E21D02" w:rsidRPr="00501B9E">
        <w:rPr>
          <w:rFonts w:ascii="Calibri" w:hAnsi="Calibri" w:cs="Calibri"/>
          <w:lang w:val="lt-LT"/>
        </w:rPr>
        <w:t>.</w:t>
      </w:r>
      <w:r w:rsidR="00844DB0">
        <w:rPr>
          <w:rFonts w:ascii="Calibri" w:hAnsi="Calibri" w:cs="Calibri"/>
          <w:lang w:val="lt-LT"/>
        </w:rPr>
        <w:t xml:space="preserve"> </w:t>
      </w:r>
      <w:r w:rsidR="00844DB0" w:rsidRPr="00844DB0">
        <w:rPr>
          <w:rFonts w:ascii="Calibri" w:hAnsi="Calibri" w:cs="Calibri"/>
          <w:lang w:val="lt-LT"/>
        </w:rPr>
        <w:t xml:space="preserve">Rekomenduojama patikslinti </w:t>
      </w:r>
      <w:r w:rsidR="00260D31">
        <w:rPr>
          <w:rFonts w:ascii="Calibri" w:hAnsi="Calibri" w:cs="Calibri"/>
          <w:lang w:val="lt-LT"/>
        </w:rPr>
        <w:t>Techninę specifikaciją</w:t>
      </w:r>
      <w:r w:rsidR="00844DB0" w:rsidRPr="00844DB0">
        <w:rPr>
          <w:rFonts w:ascii="Calibri" w:hAnsi="Calibri" w:cs="Calibri"/>
          <w:lang w:val="lt-LT"/>
        </w:rPr>
        <w:t xml:space="preserve"> ir aiškiai apibrėžti, kokių konkrečių techninės specifikacijos reikalavimų atitiktis bus vertinama pagal nuotraukas.</w:t>
      </w:r>
    </w:p>
    <w:p w14:paraId="0346A11E" w14:textId="7EB38A07" w:rsidR="00E21D02" w:rsidRPr="00501B9E" w:rsidRDefault="00E21D02" w:rsidP="00E21D02">
      <w:pPr>
        <w:spacing w:after="0" w:line="240" w:lineRule="auto"/>
        <w:ind w:firstLine="851"/>
        <w:rPr>
          <w:rFonts w:ascii="Calibri" w:hAnsi="Calibri" w:cs="Calibri"/>
          <w:lang w:val="lt-LT"/>
        </w:rPr>
      </w:pPr>
    </w:p>
    <w:p w14:paraId="3EC5C1DC" w14:textId="096575B7" w:rsidR="004F5229" w:rsidRPr="005F65A8" w:rsidRDefault="002E446A" w:rsidP="002E446A">
      <w:pPr>
        <w:pStyle w:val="ListParagraph"/>
        <w:numPr>
          <w:ilvl w:val="0"/>
          <w:numId w:val="6"/>
        </w:numPr>
        <w:spacing w:after="0" w:line="240" w:lineRule="auto"/>
        <w:rPr>
          <w:rFonts w:ascii="Calibri" w:hAnsi="Calibri" w:cs="Calibri"/>
          <w:b/>
          <w:bCs/>
          <w:lang w:val="lt-LT"/>
        </w:rPr>
      </w:pPr>
      <w:r w:rsidRPr="005F65A8">
        <w:rPr>
          <w:rFonts w:ascii="Calibri" w:hAnsi="Calibri" w:cs="Calibri"/>
          <w:b/>
          <w:bCs/>
          <w:lang w:val="lt-LT"/>
        </w:rPr>
        <w:t>Dėl P</w:t>
      </w:r>
      <w:r w:rsidR="005F65A8" w:rsidRPr="005F65A8">
        <w:rPr>
          <w:rFonts w:ascii="Calibri" w:hAnsi="Calibri" w:cs="Calibri"/>
          <w:b/>
          <w:bCs/>
          <w:lang w:val="lt-LT"/>
        </w:rPr>
        <w:t>irkime taikomų pašalinimo pagrindų.</w:t>
      </w:r>
    </w:p>
    <w:p w14:paraId="743E6B1A" w14:textId="77777777" w:rsidR="00E240D2" w:rsidRDefault="005F65A8" w:rsidP="00C94E87">
      <w:pPr>
        <w:spacing w:after="0" w:line="240" w:lineRule="auto"/>
        <w:ind w:firstLine="851"/>
        <w:rPr>
          <w:rFonts w:ascii="Calibri" w:hAnsi="Calibri" w:cs="Calibri"/>
          <w:lang w:val="lt-LT"/>
        </w:rPr>
      </w:pPr>
      <w:r>
        <w:rPr>
          <w:rFonts w:ascii="Calibri" w:hAnsi="Calibri" w:cs="Calibri"/>
          <w:lang w:val="lt-LT"/>
        </w:rPr>
        <w:t>Pirkimo sąlygų 3 priede „</w:t>
      </w:r>
      <w:r w:rsidR="0000644E" w:rsidRPr="0000644E">
        <w:rPr>
          <w:rFonts w:ascii="Calibri" w:hAnsi="Calibri" w:cs="Calibri"/>
          <w:lang w:val="lt-LT"/>
        </w:rPr>
        <w:t>„Tiekėjų pašalinimo pagrindai“</w:t>
      </w:r>
      <w:r w:rsidR="0000644E">
        <w:rPr>
          <w:rFonts w:ascii="Calibri" w:hAnsi="Calibri" w:cs="Calibri"/>
          <w:lang w:val="lt-LT"/>
        </w:rPr>
        <w:t xml:space="preserve"> </w:t>
      </w:r>
      <w:r w:rsidR="00C5078F">
        <w:rPr>
          <w:rFonts w:ascii="Calibri" w:hAnsi="Calibri" w:cs="Calibri"/>
          <w:lang w:val="lt-LT"/>
        </w:rPr>
        <w:t>1 punkte nustatyta, kad „</w:t>
      </w:r>
      <w:r w:rsidR="00D97671" w:rsidRPr="00D97671">
        <w:rPr>
          <w:rFonts w:ascii="Calibri" w:hAnsi="Calibri" w:cs="Calibri"/>
          <w:lang w:val="lt-LT"/>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w:t>
      </w:r>
      <w:r w:rsidR="00D97671">
        <w:rPr>
          <w:rFonts w:ascii="Calibri" w:hAnsi="Calibri" w:cs="Calibri"/>
          <w:lang w:val="lt-LT"/>
        </w:rPr>
        <w:t xml:space="preserve">“, o </w:t>
      </w:r>
      <w:r w:rsidR="00644DC1">
        <w:rPr>
          <w:rFonts w:ascii="Calibri" w:hAnsi="Calibri" w:cs="Calibri"/>
          <w:lang w:val="lt-LT"/>
        </w:rPr>
        <w:t>6</w:t>
      </w:r>
      <w:r w:rsidR="00644DC1" w:rsidRPr="00FA00FA">
        <w:rPr>
          <w:rFonts w:ascii="Calibri" w:hAnsi="Calibri" w:cs="Calibri"/>
          <w:vertAlign w:val="superscript"/>
          <w:lang w:val="lt-LT"/>
        </w:rPr>
        <w:t>1</w:t>
      </w:r>
      <w:r w:rsidR="00D97671">
        <w:rPr>
          <w:rFonts w:ascii="Calibri" w:hAnsi="Calibri" w:cs="Calibri"/>
          <w:lang w:val="lt-LT"/>
        </w:rPr>
        <w:t xml:space="preserve"> punkte nurodyta, kad </w:t>
      </w:r>
      <w:r w:rsidR="00FA00FA">
        <w:rPr>
          <w:rFonts w:ascii="Calibri" w:hAnsi="Calibri" w:cs="Calibri"/>
          <w:lang w:val="lt-LT"/>
        </w:rPr>
        <w:t>„n</w:t>
      </w:r>
      <w:r w:rsidR="00644DC1" w:rsidRPr="00644DC1">
        <w:rPr>
          <w:rFonts w:ascii="Calibri" w:hAnsi="Calibri" w:cs="Calibri"/>
          <w:lang w:val="lt-LT"/>
        </w:rPr>
        <w:t>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FA00FA">
        <w:rPr>
          <w:rFonts w:ascii="Calibri" w:hAnsi="Calibri" w:cs="Calibri"/>
          <w:lang w:val="lt-LT"/>
        </w:rPr>
        <w:t xml:space="preserve">“ </w:t>
      </w:r>
      <w:r w:rsidR="00C94E87">
        <w:rPr>
          <w:rFonts w:ascii="Calibri" w:hAnsi="Calibri" w:cs="Calibri"/>
          <w:lang w:val="lt-LT"/>
        </w:rPr>
        <w:t>Atsižvelgiant į tai, ka</w:t>
      </w:r>
      <w:r w:rsidR="00CD0F8F">
        <w:rPr>
          <w:rFonts w:ascii="Calibri" w:hAnsi="Calibri" w:cs="Calibri"/>
          <w:lang w:val="lt-LT"/>
        </w:rPr>
        <w:t xml:space="preserve">d vykdomas supaprastintas pirkimas ir kad pirkimo dokumentai būtų aiškūs, tikslūs, be dviprasmybių, </w:t>
      </w:r>
      <w:r w:rsidR="00E240D2">
        <w:rPr>
          <w:rFonts w:ascii="Calibri" w:hAnsi="Calibri" w:cs="Calibri"/>
          <w:lang w:val="lt-LT"/>
        </w:rPr>
        <w:t>Tarnyba rekomenduoja patikslinti 1 punkto formuluotę.</w:t>
      </w:r>
    </w:p>
    <w:p w14:paraId="424CBC35" w14:textId="66034631" w:rsidR="004167AA" w:rsidRPr="004167AA" w:rsidRDefault="003B556E" w:rsidP="00C94E87">
      <w:pPr>
        <w:spacing w:after="0" w:line="240" w:lineRule="auto"/>
        <w:ind w:firstLine="851"/>
        <w:rPr>
          <w:rFonts w:ascii="Calibri" w:hAnsi="Calibri" w:cs="Calibri"/>
          <w:lang w:val="lt-LT"/>
        </w:rPr>
      </w:pPr>
      <w:r>
        <w:rPr>
          <w:rFonts w:ascii="Calibri" w:hAnsi="Calibri" w:cs="Calibri"/>
          <w:lang w:val="lt-LT"/>
        </w:rPr>
        <w:lastRenderedPageBreak/>
        <w:t>Taip pat pašalinimo pagrindų lentelės 1 punkte nurodyta „</w:t>
      </w:r>
      <w:r w:rsidR="000452A7">
        <w:rPr>
          <w:rFonts w:ascii="Calibri" w:hAnsi="Calibri" w:cs="Calibri"/>
          <w:lang w:val="lt-LT"/>
        </w:rPr>
        <w:t>n</w:t>
      </w:r>
      <w:r w:rsidR="000452A7" w:rsidRPr="000452A7">
        <w:rPr>
          <w:rFonts w:ascii="Calibri" w:hAnsi="Calibri" w:cs="Calibri"/>
          <w:lang w:val="lt-LT"/>
        </w:rPr>
        <w:t xml:space="preserve">urodyti dokumentai turi būti išduoti ne anksčiau kaip 120 dienų iki </w:t>
      </w:r>
      <w:r w:rsidR="000452A7" w:rsidRPr="000452A7">
        <w:rPr>
          <w:rFonts w:ascii="Calibri" w:hAnsi="Calibri" w:cs="Calibri"/>
          <w:i/>
          <w:iCs/>
          <w:lang w:val="lt-LT"/>
        </w:rPr>
        <w:t>tos dienos, kai tiekėjas perkančiosios organizacijos prašymu turės pateikti pašalinimo pagrindų nebuvimą patvirtinančius dok</w:t>
      </w:r>
      <w:r w:rsidR="000452A7" w:rsidRPr="000452A7">
        <w:rPr>
          <w:rFonts w:ascii="Calibri" w:hAnsi="Calibri" w:cs="Calibri"/>
          <w:lang w:val="lt-LT"/>
        </w:rPr>
        <w:t>umentus</w:t>
      </w:r>
      <w:r w:rsidR="000452A7">
        <w:rPr>
          <w:rFonts w:ascii="Calibri" w:hAnsi="Calibri" w:cs="Calibri"/>
          <w:lang w:val="lt-LT"/>
        </w:rPr>
        <w:t xml:space="preserve">“, kai Tarnybos parengtoje </w:t>
      </w:r>
      <w:hyperlink r:id="rId11" w:history="1">
        <w:r w:rsidR="00751656" w:rsidRPr="00C94E87">
          <w:rPr>
            <w:rStyle w:val="Hyperlink"/>
            <w:rFonts w:ascii="Calibri" w:hAnsi="Calibri" w:cs="Calibri"/>
            <w:lang w:val="lt-LT"/>
          </w:rPr>
          <w:t>pavyzdinėje pašalinimo pagrindų lentelėje</w:t>
        </w:r>
      </w:hyperlink>
      <w:r w:rsidR="00C94E87">
        <w:rPr>
          <w:rFonts w:ascii="Calibri" w:hAnsi="Calibri" w:cs="Calibri"/>
          <w:lang w:val="lt-LT"/>
        </w:rPr>
        <w:t xml:space="preserve"> nurodytas terminas yra 180 dienų.</w:t>
      </w:r>
      <w:r w:rsidR="00E240D2">
        <w:rPr>
          <w:rFonts w:ascii="Calibri" w:hAnsi="Calibri" w:cs="Calibri"/>
          <w:lang w:val="lt-LT"/>
        </w:rPr>
        <w:t xml:space="preserve"> Rekomenduojame </w:t>
      </w:r>
      <w:r w:rsidR="00D33FC7">
        <w:rPr>
          <w:rFonts w:ascii="Calibri" w:hAnsi="Calibri" w:cs="Calibri"/>
          <w:lang w:val="lt-LT"/>
        </w:rPr>
        <w:t xml:space="preserve">peržiūrėti ir patikslinti </w:t>
      </w:r>
      <w:r w:rsidR="00C20F75">
        <w:rPr>
          <w:rFonts w:ascii="Calibri" w:hAnsi="Calibri" w:cs="Calibri"/>
          <w:lang w:val="lt-LT"/>
        </w:rPr>
        <w:t>pašalinimo pagrindus pagrindžiančių dokumentų išdavimo terminus.</w:t>
      </w:r>
    </w:p>
    <w:p w14:paraId="4EB74AE1" w14:textId="14DD2748" w:rsidR="001124DF" w:rsidRPr="001124DF" w:rsidRDefault="001124DF" w:rsidP="001124DF">
      <w:pPr>
        <w:spacing w:after="0" w:line="240" w:lineRule="auto"/>
        <w:ind w:left="851"/>
        <w:rPr>
          <w:rFonts w:ascii="Calibri" w:hAnsi="Calibri" w:cs="Calibri"/>
          <w:lang w:val="lt-LT"/>
        </w:rPr>
      </w:pPr>
    </w:p>
    <w:p w14:paraId="0F001632" w14:textId="7E403322" w:rsidR="00045823" w:rsidRPr="00DF5953" w:rsidRDefault="001E269E" w:rsidP="001E269E">
      <w:pPr>
        <w:pStyle w:val="ListParagraph"/>
        <w:numPr>
          <w:ilvl w:val="0"/>
          <w:numId w:val="6"/>
        </w:numPr>
        <w:spacing w:after="0" w:line="240" w:lineRule="auto"/>
        <w:rPr>
          <w:rFonts w:ascii="Calibri" w:hAnsi="Calibri" w:cs="Calibri"/>
          <w:b/>
          <w:bCs/>
          <w:lang w:val="lt-LT"/>
        </w:rPr>
      </w:pPr>
      <w:r w:rsidRPr="00DF5953">
        <w:rPr>
          <w:rFonts w:ascii="Calibri" w:hAnsi="Calibri" w:cs="Calibri"/>
          <w:b/>
          <w:bCs/>
          <w:lang w:val="lt-LT"/>
        </w:rPr>
        <w:t>Dėl sutarties projekto nuostatų.</w:t>
      </w:r>
    </w:p>
    <w:p w14:paraId="31B5EEF5" w14:textId="690620C7" w:rsidR="001E269E" w:rsidRPr="00E03DFB" w:rsidRDefault="00623C4C" w:rsidP="006B6614">
      <w:pPr>
        <w:pStyle w:val="ListParagraph"/>
        <w:spacing w:after="0" w:line="240" w:lineRule="auto"/>
        <w:ind w:left="0" w:firstLine="851"/>
        <w:rPr>
          <w:rFonts w:ascii="Calibri" w:hAnsi="Calibri" w:cs="Calibri"/>
          <w:lang w:val="lt-LT"/>
        </w:rPr>
      </w:pPr>
      <w:r w:rsidRPr="00623C4C">
        <w:rPr>
          <w:rFonts w:ascii="Calibri" w:hAnsi="Calibri" w:cs="Calibri"/>
          <w:lang w:val="lt-LT"/>
        </w:rPr>
        <w:t>Pirkimo sąlygų 9 pried</w:t>
      </w:r>
      <w:r>
        <w:rPr>
          <w:rFonts w:ascii="Calibri" w:hAnsi="Calibri" w:cs="Calibri"/>
          <w:lang w:val="lt-LT"/>
        </w:rPr>
        <w:t>o</w:t>
      </w:r>
      <w:r w:rsidRPr="00623C4C">
        <w:rPr>
          <w:rFonts w:ascii="Calibri" w:hAnsi="Calibri" w:cs="Calibri"/>
          <w:lang w:val="lt-LT"/>
        </w:rPr>
        <w:t xml:space="preserve"> „Sutarties projektas“</w:t>
      </w:r>
      <w:r>
        <w:rPr>
          <w:rFonts w:ascii="Calibri" w:hAnsi="Calibri" w:cs="Calibri"/>
          <w:lang w:val="lt-LT"/>
        </w:rPr>
        <w:t xml:space="preserve"> 13.1 punkte nurodyta, kad </w:t>
      </w:r>
      <w:r w:rsidR="006B6614" w:rsidRPr="006B6614">
        <w:rPr>
          <w:rFonts w:ascii="Calibri" w:hAnsi="Calibri" w:cs="Calibri"/>
          <w:lang w:val="lt-LT"/>
        </w:rPr>
        <w:t>Aplinkosauginių kriterijų nustatymo teisinis pagrindas</w:t>
      </w:r>
      <w:r w:rsidR="006B6614">
        <w:rPr>
          <w:rFonts w:ascii="Calibri" w:hAnsi="Calibri" w:cs="Calibri"/>
          <w:lang w:val="lt-LT"/>
        </w:rPr>
        <w:t xml:space="preserve"> yra netaikomas, nors </w:t>
      </w:r>
      <w:r w:rsidR="00432E25">
        <w:rPr>
          <w:rFonts w:ascii="Calibri" w:hAnsi="Calibri" w:cs="Calibri"/>
          <w:lang w:val="lt-LT"/>
        </w:rPr>
        <w:t>Pirkimo sąlygų 1.6 pun</w:t>
      </w:r>
      <w:r w:rsidR="00333C36">
        <w:rPr>
          <w:rFonts w:ascii="Calibri" w:hAnsi="Calibri" w:cs="Calibri"/>
          <w:lang w:val="lt-LT"/>
        </w:rPr>
        <w:t>kte nurodyta, kad „a</w:t>
      </w:r>
      <w:r w:rsidR="00333C36" w:rsidRPr="00333C36">
        <w:rPr>
          <w:rFonts w:ascii="Calibri" w:hAnsi="Calibri" w:cs="Calibri"/>
          <w:lang w:val="lt-LT"/>
        </w:rPr>
        <w:t>tliekamas žaliasis pirkimas. Pirkimas vykdomas vadovaujantis Aplinkos apsaugos kriterijų taikymo, vykdant žaliuosius pirkimus tvarkos aprašo, patvirtinto </w:t>
      </w:r>
      <w:hyperlink r:id="rId12" w:tgtFrame="_blank" w:history="1">
        <w:r w:rsidR="00333C36" w:rsidRPr="00333C36">
          <w:rPr>
            <w:rStyle w:val="Hyperlink"/>
            <w:rFonts w:ascii="Calibri" w:hAnsi="Calibri" w:cs="Calibri"/>
            <w:lang w:val="lt-LT"/>
          </w:rPr>
          <w:t>Lietuvos Respublikos aplinkos ministro 2011 m. birželio 28 d. įsakymu Nr. D1-508 „Dėl aplinkos apsaugos kriterijų taikymo, vykdant žaliuosius pirkimus, tvarkos aprašo patvirtinimo“</w:t>
        </w:r>
      </w:hyperlink>
      <w:r w:rsidR="00333C36" w:rsidRPr="00333C36">
        <w:rPr>
          <w:rFonts w:ascii="Calibri" w:hAnsi="Calibri" w:cs="Calibri"/>
          <w:lang w:val="lt-LT"/>
        </w:rPr>
        <w:t xml:space="preserve"> 4.4.4 papunkčiu. Aplinkos apsaugos kriterijai nustatyti Pirkimo sąlygų 2 priede „Techninė specifikacija“. </w:t>
      </w:r>
      <w:r w:rsidR="00194EDC">
        <w:rPr>
          <w:rFonts w:ascii="Calibri" w:hAnsi="Calibri" w:cs="Calibri"/>
          <w:lang w:val="lt-LT"/>
        </w:rPr>
        <w:t>Taip pat Pirkim</w:t>
      </w:r>
      <w:r w:rsidR="004543D9">
        <w:rPr>
          <w:rFonts w:ascii="Calibri" w:hAnsi="Calibri" w:cs="Calibri"/>
          <w:lang w:val="lt-LT"/>
        </w:rPr>
        <w:t xml:space="preserve">o sąlygų 9 priedo „Sutarties projektas“ 9.6 papunktyje nurodyta, kad </w:t>
      </w:r>
      <w:r w:rsidR="002F08C7">
        <w:rPr>
          <w:rFonts w:ascii="Calibri" w:hAnsi="Calibri" w:cs="Calibri"/>
          <w:lang w:val="lt-LT"/>
        </w:rPr>
        <w:t>ne</w:t>
      </w:r>
      <w:r w:rsidR="00C70D23">
        <w:rPr>
          <w:rFonts w:ascii="Calibri" w:hAnsi="Calibri" w:cs="Calibri"/>
          <w:lang w:val="lt-LT"/>
        </w:rPr>
        <w:t xml:space="preserve">taikoma </w:t>
      </w:r>
      <w:r w:rsidR="00C70D23" w:rsidRPr="00E03DFB">
        <w:rPr>
          <w:rFonts w:ascii="Calibri" w:hAnsi="Calibri" w:cs="Calibri"/>
          <w:lang w:val="lt-LT"/>
        </w:rPr>
        <w:t xml:space="preserve">bauda </w:t>
      </w:r>
      <w:r w:rsidR="00E03DFB" w:rsidRPr="00E03DFB">
        <w:rPr>
          <w:rFonts w:ascii="Calibri" w:hAnsi="Calibri" w:cs="Calibri"/>
          <w:lang w:val="lt-LT"/>
        </w:rPr>
        <w:t>dėl aplinkosauginių ir (arba) socialinių kriterijų nesilaikymo</w:t>
      </w:r>
      <w:r w:rsidR="00E03DFB">
        <w:rPr>
          <w:rFonts w:ascii="Calibri" w:hAnsi="Calibri" w:cs="Calibri"/>
          <w:lang w:val="lt-LT"/>
        </w:rPr>
        <w:t xml:space="preserve">. Atsižvelgiant </w:t>
      </w:r>
      <w:r w:rsidR="005C7714">
        <w:rPr>
          <w:rFonts w:ascii="Calibri" w:hAnsi="Calibri" w:cs="Calibri"/>
          <w:lang w:val="lt-LT"/>
        </w:rPr>
        <w:t>į tai</w:t>
      </w:r>
      <w:r w:rsidR="00100A14">
        <w:rPr>
          <w:rFonts w:ascii="Calibri" w:hAnsi="Calibri" w:cs="Calibri"/>
          <w:lang w:val="lt-LT"/>
        </w:rPr>
        <w:t xml:space="preserve">, </w:t>
      </w:r>
      <w:r w:rsidR="00E03DFB">
        <w:rPr>
          <w:rFonts w:ascii="Calibri" w:hAnsi="Calibri" w:cs="Calibri"/>
          <w:lang w:val="lt-LT"/>
        </w:rPr>
        <w:t xml:space="preserve">kad Pirkimo sąlygų 1.6 papunktyje ir Skelbime apie pirkimą nurodyta, </w:t>
      </w:r>
      <w:r w:rsidR="008665FE">
        <w:rPr>
          <w:rFonts w:ascii="Calibri" w:hAnsi="Calibri" w:cs="Calibri"/>
          <w:lang w:val="lt-LT"/>
        </w:rPr>
        <w:t xml:space="preserve">jog </w:t>
      </w:r>
      <w:r w:rsidR="00E03DFB">
        <w:rPr>
          <w:rFonts w:ascii="Calibri" w:hAnsi="Calibri" w:cs="Calibri"/>
          <w:lang w:val="lt-LT"/>
        </w:rPr>
        <w:t xml:space="preserve">vykdomas </w:t>
      </w:r>
      <w:r w:rsidR="002078B5">
        <w:rPr>
          <w:rFonts w:ascii="Calibri" w:hAnsi="Calibri" w:cs="Calibri"/>
          <w:lang w:val="lt-LT"/>
        </w:rPr>
        <w:t xml:space="preserve">žaliasis pirkimas, Tarnyba rekomenduojama peržiūrėti ir patikslinti Pirkimo sąlygų 9 priedo „Sutarties projektas “ 13.1 </w:t>
      </w:r>
      <w:r w:rsidR="00D00CC8">
        <w:rPr>
          <w:rFonts w:ascii="Calibri" w:hAnsi="Calibri" w:cs="Calibri"/>
          <w:lang w:val="lt-LT"/>
        </w:rPr>
        <w:t>papunk</w:t>
      </w:r>
      <w:r w:rsidR="008665FE">
        <w:rPr>
          <w:rFonts w:ascii="Calibri" w:hAnsi="Calibri" w:cs="Calibri"/>
          <w:lang w:val="lt-LT"/>
        </w:rPr>
        <w:t>tį</w:t>
      </w:r>
      <w:r w:rsidR="00D00CC8">
        <w:rPr>
          <w:rFonts w:ascii="Calibri" w:hAnsi="Calibri" w:cs="Calibri"/>
          <w:lang w:val="lt-LT"/>
        </w:rPr>
        <w:t>.</w:t>
      </w:r>
    </w:p>
    <w:p w14:paraId="333B6ACD" w14:textId="77777777" w:rsidR="00045823" w:rsidRPr="00F16236" w:rsidRDefault="00045823" w:rsidP="00C571E8">
      <w:pPr>
        <w:spacing w:after="0" w:line="240" w:lineRule="auto"/>
        <w:ind w:firstLine="851"/>
        <w:rPr>
          <w:rFonts w:ascii="Calibri" w:hAnsi="Calibri" w:cs="Calibri"/>
          <w:lang w:val="lt-LT"/>
        </w:rPr>
      </w:pPr>
    </w:p>
    <w:p w14:paraId="026347D1" w14:textId="7F573759" w:rsidR="00B14E98" w:rsidRPr="00B14E98" w:rsidRDefault="00B14E98" w:rsidP="00B14E98">
      <w:pPr>
        <w:spacing w:after="0" w:line="240" w:lineRule="auto"/>
        <w:ind w:firstLine="720"/>
        <w:rPr>
          <w:rStyle w:val="normaltextrun"/>
          <w:rFonts w:ascii="Calibri" w:eastAsiaTheme="majorEastAsia" w:hAnsi="Calibri" w:cs="Calibri"/>
          <w:kern w:val="0"/>
          <w:lang w:val="lt-LT"/>
          <w14:ligatures w14:val="none"/>
        </w:rPr>
      </w:pPr>
      <w:r w:rsidRPr="007F46D9">
        <w:rPr>
          <w:rStyle w:val="normaltextrun"/>
          <w:rFonts w:ascii="Calibri" w:eastAsiaTheme="majorEastAsia" w:hAnsi="Calibri" w:cs="Calibri"/>
          <w:kern w:val="0"/>
          <w:lang w:val="lt-LT"/>
          <w14:ligatures w14:val="none"/>
        </w:rPr>
        <w:t xml:space="preserve">Atsižvelgdama į aukščiau nurodytą, Tarnyba rekomenduoja peržiūrėti ir patikslinti Pirkimo dokumentus pagal šioje Rekomendacijoje pateiktas pastabas. </w:t>
      </w:r>
      <w:r w:rsidR="00F82772" w:rsidRPr="007F46D9">
        <w:rPr>
          <w:rStyle w:val="normaltextrun"/>
          <w:rFonts w:ascii="Calibri" w:eastAsiaTheme="majorEastAsia" w:hAnsi="Calibri" w:cs="Calibri"/>
          <w:kern w:val="0"/>
          <w:lang w:val="lt-LT"/>
          <w14:ligatures w14:val="none"/>
        </w:rPr>
        <w:t>Primename, kad Perkančioji organizacija, patikslinusi Pirkimo dokumentus, turi visus pakeitimus paskelbti viešai Centrinėje viešųjų pirkimų informacinėje sistemoje</w:t>
      </w:r>
      <w:r w:rsidR="00F82772" w:rsidRPr="00F82772">
        <w:rPr>
          <w:rStyle w:val="normaltextrun"/>
          <w:rFonts w:ascii="Calibri" w:eastAsiaTheme="majorEastAsia" w:hAnsi="Calibri" w:cs="Calibri"/>
          <w:kern w:val="0"/>
          <w:lang w:val="lt-LT"/>
          <w14:ligatures w14:val="none"/>
        </w:rPr>
        <w:t xml:space="preserve"> (CVP IS) ir prireikus pratęsti pasiūlymų pateikimo terminą protingam laikotarpiui, per kurį potencialūs tiekėjai galėtų susipažinti su Pirkimo dokumentais. </w:t>
      </w:r>
    </w:p>
    <w:p w14:paraId="27F6686E" w14:textId="77777777" w:rsidR="00B14E98" w:rsidRPr="00B14E98" w:rsidRDefault="00B14E98" w:rsidP="00B14E98">
      <w:pPr>
        <w:spacing w:after="0" w:line="240" w:lineRule="auto"/>
        <w:ind w:firstLine="720"/>
        <w:rPr>
          <w:rStyle w:val="normaltextrun"/>
          <w:rFonts w:ascii="Calibri" w:eastAsiaTheme="majorEastAsia" w:hAnsi="Calibri" w:cs="Calibri"/>
          <w:kern w:val="0"/>
          <w:lang w:val="lt-LT"/>
          <w14:ligatures w14:val="none"/>
        </w:rPr>
      </w:pPr>
      <w:r w:rsidRPr="00B14E98">
        <w:rPr>
          <w:rStyle w:val="normaltextrun"/>
          <w:rFonts w:ascii="Calibri" w:eastAsiaTheme="majorEastAsia" w:hAnsi="Calibri" w:cs="Calibri"/>
          <w:kern w:val="0"/>
          <w:lang w:val="lt-LT"/>
          <w14:ligatures w14:val="none"/>
        </w:rPr>
        <w:t xml:space="preserve">Pažymėtina, kad visais atvejais sprendimą dėl tolimesnio Pirkimų procedūrų vykdymo ar nutraukimo priima pati Perkančioji organizacija, vadovaudamasi Įstatymo 29 straipsnio 3  ir 4  dalių nuostatomis. </w:t>
      </w:r>
    </w:p>
    <w:p w14:paraId="6D8B1D54" w14:textId="7B1BB6F9" w:rsidR="00E23A39" w:rsidRDefault="00E23A39" w:rsidP="00B14E98">
      <w:pPr>
        <w:spacing w:after="0" w:line="240" w:lineRule="auto"/>
        <w:rPr>
          <w:rStyle w:val="normaltextrun"/>
          <w:rFonts w:ascii="Calibri" w:eastAsiaTheme="majorEastAsia" w:hAnsi="Calibri" w:cs="Calibri"/>
          <w:kern w:val="0"/>
          <w:lang w:val="lt-LT"/>
          <w14:ligatures w14:val="none"/>
        </w:rPr>
      </w:pPr>
    </w:p>
    <w:p w14:paraId="41DF9432" w14:textId="2D4B7788" w:rsidR="00E76D8B" w:rsidRPr="00984F15" w:rsidRDefault="00E76D8B" w:rsidP="00C571E8">
      <w:pPr>
        <w:spacing w:after="0" w:line="240" w:lineRule="auto"/>
        <w:ind w:firstLine="851"/>
        <w:rPr>
          <w:rFonts w:ascii="Calibri" w:hAnsi="Calibri" w:cs="Calibri"/>
          <w:lang w:val="lt-LT"/>
        </w:rPr>
      </w:pPr>
    </w:p>
    <w:sectPr w:rsidR="00E76D8B" w:rsidRPr="00984F15" w:rsidSect="0055457B">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CFF93" w14:textId="77777777" w:rsidR="00671B57" w:rsidRDefault="00671B57" w:rsidP="00055973">
      <w:pPr>
        <w:spacing w:after="0" w:line="240" w:lineRule="auto"/>
      </w:pPr>
      <w:r>
        <w:separator/>
      </w:r>
    </w:p>
  </w:endnote>
  <w:endnote w:type="continuationSeparator" w:id="0">
    <w:p w14:paraId="5392C7B7" w14:textId="77777777" w:rsidR="00671B57" w:rsidRDefault="00671B57" w:rsidP="0005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03E9" w14:textId="77777777" w:rsidR="00671B57" w:rsidRDefault="00671B57" w:rsidP="00055973">
      <w:pPr>
        <w:spacing w:after="0" w:line="240" w:lineRule="auto"/>
      </w:pPr>
      <w:r>
        <w:separator/>
      </w:r>
    </w:p>
  </w:footnote>
  <w:footnote w:type="continuationSeparator" w:id="0">
    <w:p w14:paraId="2D07D6C2" w14:textId="77777777" w:rsidR="00671B57" w:rsidRDefault="00671B57" w:rsidP="00055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613515"/>
      <w:docPartObj>
        <w:docPartGallery w:val="Page Numbers (Top of Page)"/>
        <w:docPartUnique/>
      </w:docPartObj>
    </w:sdtPr>
    <w:sdtEndPr>
      <w:rPr>
        <w:noProof/>
      </w:rPr>
    </w:sdtEndPr>
    <w:sdtContent>
      <w:p w14:paraId="192C912E" w14:textId="45A52A97" w:rsidR="00440763" w:rsidRDefault="0044076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58862F" w14:textId="77777777" w:rsidR="00440763" w:rsidRDefault="00440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22CA"/>
    <w:multiLevelType w:val="hybridMultilevel"/>
    <w:tmpl w:val="A566B872"/>
    <w:lvl w:ilvl="0" w:tplc="6EC05E12">
      <w:start w:val="1"/>
      <w:numFmt w:val="decimal"/>
      <w:lvlText w:val="%1."/>
      <w:lvlJc w:val="left"/>
      <w:pPr>
        <w:ind w:left="720" w:hanging="360"/>
      </w:pPr>
      <w:rPr>
        <w:rFonts w:ascii="Times New Roman" w:eastAsia="Times New Roman" w:hAnsi="Times New Roman" w:cs="Times New Roman" w:hint="default"/>
        <w:b w:val="0"/>
        <w:color w:val="00000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E7619C0"/>
    <w:multiLevelType w:val="hybridMultilevel"/>
    <w:tmpl w:val="07B27FD2"/>
    <w:lvl w:ilvl="0" w:tplc="850E01A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45EB16A6"/>
    <w:multiLevelType w:val="hybridMultilevel"/>
    <w:tmpl w:val="52CCE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C0E7D"/>
    <w:multiLevelType w:val="hybridMultilevel"/>
    <w:tmpl w:val="DC9CDD92"/>
    <w:lvl w:ilvl="0" w:tplc="CFEAEAD0">
      <w:start w:val="2"/>
      <w:numFmt w:val="bullet"/>
      <w:lvlText w:val="-"/>
      <w:lvlJc w:val="left"/>
      <w:pPr>
        <w:ind w:left="1211" w:hanging="360"/>
      </w:pPr>
      <w:rPr>
        <w:rFonts w:ascii="Calibri" w:eastAsia="Times New Roman" w:hAnsi="Calibri" w:cs="Calibri"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5A2573A5"/>
    <w:multiLevelType w:val="hybridMultilevel"/>
    <w:tmpl w:val="93E09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246B4F"/>
    <w:multiLevelType w:val="multilevel"/>
    <w:tmpl w:val="C12069CA"/>
    <w:lvl w:ilvl="0">
      <w:start w:val="1"/>
      <w:numFmt w:val="decimal"/>
      <w:lvlText w:val="%1."/>
      <w:lvlJc w:val="left"/>
      <w:pPr>
        <w:ind w:left="720" w:hanging="360"/>
      </w:pPr>
      <w:rPr>
        <w:rFonts w:hint="default"/>
        <w:b/>
        <w:sz w:val="22"/>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97615785">
    <w:abstractNumId w:val="2"/>
  </w:num>
  <w:num w:numId="2" w16cid:durableId="1790464399">
    <w:abstractNumId w:val="5"/>
  </w:num>
  <w:num w:numId="3" w16cid:durableId="2023388993">
    <w:abstractNumId w:val="0"/>
  </w:num>
  <w:num w:numId="4" w16cid:durableId="1056584398">
    <w:abstractNumId w:val="4"/>
  </w:num>
  <w:num w:numId="5" w16cid:durableId="1028410372">
    <w:abstractNumId w:val="3"/>
  </w:num>
  <w:num w:numId="6" w16cid:durableId="1617441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188"/>
    <w:rsid w:val="00001851"/>
    <w:rsid w:val="00002E90"/>
    <w:rsid w:val="000045EB"/>
    <w:rsid w:val="000051EB"/>
    <w:rsid w:val="0000642D"/>
    <w:rsid w:val="0000644E"/>
    <w:rsid w:val="00007F98"/>
    <w:rsid w:val="00010F2E"/>
    <w:rsid w:val="000138C2"/>
    <w:rsid w:val="000146D3"/>
    <w:rsid w:val="00016C40"/>
    <w:rsid w:val="00023DA8"/>
    <w:rsid w:val="00024388"/>
    <w:rsid w:val="00026A8A"/>
    <w:rsid w:val="00033260"/>
    <w:rsid w:val="00034ED8"/>
    <w:rsid w:val="00036110"/>
    <w:rsid w:val="00037544"/>
    <w:rsid w:val="000378DA"/>
    <w:rsid w:val="00040425"/>
    <w:rsid w:val="00040982"/>
    <w:rsid w:val="000452A7"/>
    <w:rsid w:val="00045444"/>
    <w:rsid w:val="00045823"/>
    <w:rsid w:val="00045DCA"/>
    <w:rsid w:val="00047302"/>
    <w:rsid w:val="00053947"/>
    <w:rsid w:val="00055533"/>
    <w:rsid w:val="00055973"/>
    <w:rsid w:val="000610F0"/>
    <w:rsid w:val="00064F6A"/>
    <w:rsid w:val="00065080"/>
    <w:rsid w:val="00065AE2"/>
    <w:rsid w:val="00065B02"/>
    <w:rsid w:val="00066D0F"/>
    <w:rsid w:val="00067D5C"/>
    <w:rsid w:val="00074196"/>
    <w:rsid w:val="00077D0C"/>
    <w:rsid w:val="00081707"/>
    <w:rsid w:val="0008423B"/>
    <w:rsid w:val="00084D0A"/>
    <w:rsid w:val="00087D5C"/>
    <w:rsid w:val="000905FE"/>
    <w:rsid w:val="0009478B"/>
    <w:rsid w:val="00095D6F"/>
    <w:rsid w:val="00096257"/>
    <w:rsid w:val="000A01FD"/>
    <w:rsid w:val="000A0A53"/>
    <w:rsid w:val="000A1A11"/>
    <w:rsid w:val="000A1D2D"/>
    <w:rsid w:val="000A3692"/>
    <w:rsid w:val="000A5651"/>
    <w:rsid w:val="000A5E4B"/>
    <w:rsid w:val="000B09D8"/>
    <w:rsid w:val="000B180F"/>
    <w:rsid w:val="000B43FD"/>
    <w:rsid w:val="000B5121"/>
    <w:rsid w:val="000B611A"/>
    <w:rsid w:val="000B6CA2"/>
    <w:rsid w:val="000B7FD3"/>
    <w:rsid w:val="000C0DCD"/>
    <w:rsid w:val="000C466D"/>
    <w:rsid w:val="000C516B"/>
    <w:rsid w:val="000C68DB"/>
    <w:rsid w:val="000C6AFC"/>
    <w:rsid w:val="000C7295"/>
    <w:rsid w:val="000D59FE"/>
    <w:rsid w:val="000E00A7"/>
    <w:rsid w:val="000E047B"/>
    <w:rsid w:val="000E0F01"/>
    <w:rsid w:val="000E0FA0"/>
    <w:rsid w:val="000E48F1"/>
    <w:rsid w:val="000E76D9"/>
    <w:rsid w:val="000F0FAA"/>
    <w:rsid w:val="000F1271"/>
    <w:rsid w:val="000F3528"/>
    <w:rsid w:val="000F4D12"/>
    <w:rsid w:val="000F5171"/>
    <w:rsid w:val="000F76F9"/>
    <w:rsid w:val="00100A14"/>
    <w:rsid w:val="0010233D"/>
    <w:rsid w:val="001028DE"/>
    <w:rsid w:val="00103D69"/>
    <w:rsid w:val="00104171"/>
    <w:rsid w:val="00104CA0"/>
    <w:rsid w:val="00106590"/>
    <w:rsid w:val="0010692D"/>
    <w:rsid w:val="00107E3B"/>
    <w:rsid w:val="001124DF"/>
    <w:rsid w:val="00112EB8"/>
    <w:rsid w:val="001132B9"/>
    <w:rsid w:val="001141B2"/>
    <w:rsid w:val="00114BF8"/>
    <w:rsid w:val="00115FB8"/>
    <w:rsid w:val="00116323"/>
    <w:rsid w:val="001177C4"/>
    <w:rsid w:val="00117885"/>
    <w:rsid w:val="00117993"/>
    <w:rsid w:val="00117FD8"/>
    <w:rsid w:val="00122BCC"/>
    <w:rsid w:val="001236A4"/>
    <w:rsid w:val="00123707"/>
    <w:rsid w:val="001251D0"/>
    <w:rsid w:val="001266ED"/>
    <w:rsid w:val="00126CBF"/>
    <w:rsid w:val="001332E1"/>
    <w:rsid w:val="00133684"/>
    <w:rsid w:val="0014154D"/>
    <w:rsid w:val="00143670"/>
    <w:rsid w:val="00144268"/>
    <w:rsid w:val="00151B76"/>
    <w:rsid w:val="001520BE"/>
    <w:rsid w:val="001523AD"/>
    <w:rsid w:val="0015295B"/>
    <w:rsid w:val="001538E6"/>
    <w:rsid w:val="00155B3E"/>
    <w:rsid w:val="001572D9"/>
    <w:rsid w:val="00160260"/>
    <w:rsid w:val="00161F27"/>
    <w:rsid w:val="00165A22"/>
    <w:rsid w:val="00170440"/>
    <w:rsid w:val="001714DE"/>
    <w:rsid w:val="00172A5A"/>
    <w:rsid w:val="00173349"/>
    <w:rsid w:val="0017488B"/>
    <w:rsid w:val="00174BDF"/>
    <w:rsid w:val="0018091C"/>
    <w:rsid w:val="00180F70"/>
    <w:rsid w:val="00181C65"/>
    <w:rsid w:val="00184C8C"/>
    <w:rsid w:val="001851BF"/>
    <w:rsid w:val="00186C67"/>
    <w:rsid w:val="00187AB0"/>
    <w:rsid w:val="0019171D"/>
    <w:rsid w:val="00193DD9"/>
    <w:rsid w:val="00194574"/>
    <w:rsid w:val="0019465C"/>
    <w:rsid w:val="00194EDC"/>
    <w:rsid w:val="00197BCD"/>
    <w:rsid w:val="001A0521"/>
    <w:rsid w:val="001A5184"/>
    <w:rsid w:val="001A5453"/>
    <w:rsid w:val="001A5678"/>
    <w:rsid w:val="001B0DB8"/>
    <w:rsid w:val="001B2A3A"/>
    <w:rsid w:val="001B3ECE"/>
    <w:rsid w:val="001B5A62"/>
    <w:rsid w:val="001B6675"/>
    <w:rsid w:val="001C22F4"/>
    <w:rsid w:val="001C488C"/>
    <w:rsid w:val="001C6AE9"/>
    <w:rsid w:val="001C6B63"/>
    <w:rsid w:val="001C7446"/>
    <w:rsid w:val="001C79BB"/>
    <w:rsid w:val="001D2C7E"/>
    <w:rsid w:val="001E0153"/>
    <w:rsid w:val="001E04FE"/>
    <w:rsid w:val="001E0EA2"/>
    <w:rsid w:val="001E0F2F"/>
    <w:rsid w:val="001E1190"/>
    <w:rsid w:val="001E269E"/>
    <w:rsid w:val="001E4AF2"/>
    <w:rsid w:val="001E69D2"/>
    <w:rsid w:val="001E79FB"/>
    <w:rsid w:val="001F0341"/>
    <w:rsid w:val="001F119F"/>
    <w:rsid w:val="001F27EB"/>
    <w:rsid w:val="001F46B1"/>
    <w:rsid w:val="001F5C42"/>
    <w:rsid w:val="001F5D53"/>
    <w:rsid w:val="001F6EBC"/>
    <w:rsid w:val="001F761A"/>
    <w:rsid w:val="00200970"/>
    <w:rsid w:val="002022DF"/>
    <w:rsid w:val="00202707"/>
    <w:rsid w:val="00205653"/>
    <w:rsid w:val="002078B5"/>
    <w:rsid w:val="00207C1F"/>
    <w:rsid w:val="00215EDC"/>
    <w:rsid w:val="002237B3"/>
    <w:rsid w:val="00224122"/>
    <w:rsid w:val="002276E6"/>
    <w:rsid w:val="00230532"/>
    <w:rsid w:val="00233850"/>
    <w:rsid w:val="002343AB"/>
    <w:rsid w:val="002349E6"/>
    <w:rsid w:val="00235270"/>
    <w:rsid w:val="0023636F"/>
    <w:rsid w:val="0023673D"/>
    <w:rsid w:val="00236F02"/>
    <w:rsid w:val="002403A0"/>
    <w:rsid w:val="0024267D"/>
    <w:rsid w:val="00243E6C"/>
    <w:rsid w:val="00244F3A"/>
    <w:rsid w:val="00245CF2"/>
    <w:rsid w:val="00245FC4"/>
    <w:rsid w:val="0024659B"/>
    <w:rsid w:val="00246FD7"/>
    <w:rsid w:val="0025023F"/>
    <w:rsid w:val="00250740"/>
    <w:rsid w:val="002508F1"/>
    <w:rsid w:val="002520C6"/>
    <w:rsid w:val="00254C22"/>
    <w:rsid w:val="002553C7"/>
    <w:rsid w:val="002571C4"/>
    <w:rsid w:val="00260055"/>
    <w:rsid w:val="00260D31"/>
    <w:rsid w:val="0026135D"/>
    <w:rsid w:val="0026189F"/>
    <w:rsid w:val="00262E01"/>
    <w:rsid w:val="00262E2E"/>
    <w:rsid w:val="00265967"/>
    <w:rsid w:val="00271469"/>
    <w:rsid w:val="00272EC1"/>
    <w:rsid w:val="00280DF5"/>
    <w:rsid w:val="00281115"/>
    <w:rsid w:val="002825C2"/>
    <w:rsid w:val="00282A55"/>
    <w:rsid w:val="00282A67"/>
    <w:rsid w:val="00284D0D"/>
    <w:rsid w:val="00291EDB"/>
    <w:rsid w:val="00292324"/>
    <w:rsid w:val="00292DCF"/>
    <w:rsid w:val="00294159"/>
    <w:rsid w:val="002957AA"/>
    <w:rsid w:val="00296C52"/>
    <w:rsid w:val="00296CE6"/>
    <w:rsid w:val="0029712F"/>
    <w:rsid w:val="002A424F"/>
    <w:rsid w:val="002A448B"/>
    <w:rsid w:val="002A460E"/>
    <w:rsid w:val="002A6479"/>
    <w:rsid w:val="002A653D"/>
    <w:rsid w:val="002A78BE"/>
    <w:rsid w:val="002B18A8"/>
    <w:rsid w:val="002B553C"/>
    <w:rsid w:val="002D0B1E"/>
    <w:rsid w:val="002D0C55"/>
    <w:rsid w:val="002D199C"/>
    <w:rsid w:val="002D32A0"/>
    <w:rsid w:val="002D4109"/>
    <w:rsid w:val="002D42FB"/>
    <w:rsid w:val="002D45B5"/>
    <w:rsid w:val="002D570B"/>
    <w:rsid w:val="002D6140"/>
    <w:rsid w:val="002D6338"/>
    <w:rsid w:val="002D74D3"/>
    <w:rsid w:val="002E2F28"/>
    <w:rsid w:val="002E446A"/>
    <w:rsid w:val="002E6521"/>
    <w:rsid w:val="002E6E9C"/>
    <w:rsid w:val="002E737B"/>
    <w:rsid w:val="002E7FB2"/>
    <w:rsid w:val="002F08C7"/>
    <w:rsid w:val="002F1394"/>
    <w:rsid w:val="002F3B3E"/>
    <w:rsid w:val="002F3ECC"/>
    <w:rsid w:val="002F4874"/>
    <w:rsid w:val="002F63DB"/>
    <w:rsid w:val="003007F8"/>
    <w:rsid w:val="003015FF"/>
    <w:rsid w:val="003016C5"/>
    <w:rsid w:val="00301AA5"/>
    <w:rsid w:val="00303DA9"/>
    <w:rsid w:val="003044DA"/>
    <w:rsid w:val="003045BE"/>
    <w:rsid w:val="00305EC5"/>
    <w:rsid w:val="003066E4"/>
    <w:rsid w:val="003072D1"/>
    <w:rsid w:val="00307D24"/>
    <w:rsid w:val="0031260D"/>
    <w:rsid w:val="00312A24"/>
    <w:rsid w:val="00313615"/>
    <w:rsid w:val="00314939"/>
    <w:rsid w:val="00316995"/>
    <w:rsid w:val="003177E4"/>
    <w:rsid w:val="00321221"/>
    <w:rsid w:val="00325D41"/>
    <w:rsid w:val="00325EAC"/>
    <w:rsid w:val="00326B0E"/>
    <w:rsid w:val="00333C36"/>
    <w:rsid w:val="00334D8A"/>
    <w:rsid w:val="003361B4"/>
    <w:rsid w:val="0034083B"/>
    <w:rsid w:val="00341CE3"/>
    <w:rsid w:val="00346E41"/>
    <w:rsid w:val="00352BF5"/>
    <w:rsid w:val="00356BB0"/>
    <w:rsid w:val="00360BC5"/>
    <w:rsid w:val="003611D9"/>
    <w:rsid w:val="00361C59"/>
    <w:rsid w:val="003623DA"/>
    <w:rsid w:val="00364871"/>
    <w:rsid w:val="003672E0"/>
    <w:rsid w:val="00367F04"/>
    <w:rsid w:val="00372038"/>
    <w:rsid w:val="003720A6"/>
    <w:rsid w:val="00372E26"/>
    <w:rsid w:val="00373E04"/>
    <w:rsid w:val="00376909"/>
    <w:rsid w:val="00377D45"/>
    <w:rsid w:val="00380E59"/>
    <w:rsid w:val="0038245E"/>
    <w:rsid w:val="0038291D"/>
    <w:rsid w:val="00382998"/>
    <w:rsid w:val="00384CAF"/>
    <w:rsid w:val="00385146"/>
    <w:rsid w:val="0038587C"/>
    <w:rsid w:val="00386440"/>
    <w:rsid w:val="0038718A"/>
    <w:rsid w:val="00387506"/>
    <w:rsid w:val="003902E3"/>
    <w:rsid w:val="00392945"/>
    <w:rsid w:val="0039360A"/>
    <w:rsid w:val="00395882"/>
    <w:rsid w:val="00396AD0"/>
    <w:rsid w:val="00397130"/>
    <w:rsid w:val="003A38A8"/>
    <w:rsid w:val="003B040D"/>
    <w:rsid w:val="003B0E0D"/>
    <w:rsid w:val="003B1A54"/>
    <w:rsid w:val="003B2C21"/>
    <w:rsid w:val="003B2F78"/>
    <w:rsid w:val="003B4041"/>
    <w:rsid w:val="003B455C"/>
    <w:rsid w:val="003B4D7B"/>
    <w:rsid w:val="003B556E"/>
    <w:rsid w:val="003C1B05"/>
    <w:rsid w:val="003C38FF"/>
    <w:rsid w:val="003C4F0F"/>
    <w:rsid w:val="003C5FD5"/>
    <w:rsid w:val="003C709D"/>
    <w:rsid w:val="003D0766"/>
    <w:rsid w:val="003D120F"/>
    <w:rsid w:val="003D1267"/>
    <w:rsid w:val="003D1BC9"/>
    <w:rsid w:val="003D3377"/>
    <w:rsid w:val="003D7638"/>
    <w:rsid w:val="003E08F9"/>
    <w:rsid w:val="003E224A"/>
    <w:rsid w:val="003E40BF"/>
    <w:rsid w:val="003E522D"/>
    <w:rsid w:val="003E5399"/>
    <w:rsid w:val="003E5795"/>
    <w:rsid w:val="003E587B"/>
    <w:rsid w:val="003F309C"/>
    <w:rsid w:val="003F569D"/>
    <w:rsid w:val="003F6556"/>
    <w:rsid w:val="003F7672"/>
    <w:rsid w:val="00400317"/>
    <w:rsid w:val="00400A30"/>
    <w:rsid w:val="00401AEE"/>
    <w:rsid w:val="00402A73"/>
    <w:rsid w:val="0040500D"/>
    <w:rsid w:val="004063A3"/>
    <w:rsid w:val="00406CA9"/>
    <w:rsid w:val="00407C9D"/>
    <w:rsid w:val="00410837"/>
    <w:rsid w:val="0041346E"/>
    <w:rsid w:val="00414AC2"/>
    <w:rsid w:val="004165DD"/>
    <w:rsid w:val="004167AA"/>
    <w:rsid w:val="0042006A"/>
    <w:rsid w:val="00420970"/>
    <w:rsid w:val="00420DE5"/>
    <w:rsid w:val="004219AC"/>
    <w:rsid w:val="00422C40"/>
    <w:rsid w:val="0042557C"/>
    <w:rsid w:val="004262BA"/>
    <w:rsid w:val="00426D92"/>
    <w:rsid w:val="004308B3"/>
    <w:rsid w:val="004312BD"/>
    <w:rsid w:val="0043145B"/>
    <w:rsid w:val="00432E25"/>
    <w:rsid w:val="0043347C"/>
    <w:rsid w:val="004343FD"/>
    <w:rsid w:val="00435B99"/>
    <w:rsid w:val="00436966"/>
    <w:rsid w:val="00437D62"/>
    <w:rsid w:val="00440763"/>
    <w:rsid w:val="00442544"/>
    <w:rsid w:val="004458DF"/>
    <w:rsid w:val="00445990"/>
    <w:rsid w:val="004465C7"/>
    <w:rsid w:val="004503F4"/>
    <w:rsid w:val="00450765"/>
    <w:rsid w:val="004513FC"/>
    <w:rsid w:val="00451FAD"/>
    <w:rsid w:val="00453997"/>
    <w:rsid w:val="004543D9"/>
    <w:rsid w:val="00456619"/>
    <w:rsid w:val="004570C5"/>
    <w:rsid w:val="0045757E"/>
    <w:rsid w:val="00457CAF"/>
    <w:rsid w:val="0046238C"/>
    <w:rsid w:val="00465D92"/>
    <w:rsid w:val="004663AF"/>
    <w:rsid w:val="00467AB4"/>
    <w:rsid w:val="00467B7E"/>
    <w:rsid w:val="00472B8D"/>
    <w:rsid w:val="004737B3"/>
    <w:rsid w:val="00474F93"/>
    <w:rsid w:val="00475B1E"/>
    <w:rsid w:val="00480EDB"/>
    <w:rsid w:val="00481870"/>
    <w:rsid w:val="0048199A"/>
    <w:rsid w:val="00481F7F"/>
    <w:rsid w:val="0048317F"/>
    <w:rsid w:val="00483D00"/>
    <w:rsid w:val="00483E8B"/>
    <w:rsid w:val="00484B68"/>
    <w:rsid w:val="004850FE"/>
    <w:rsid w:val="00485EB5"/>
    <w:rsid w:val="00486D5C"/>
    <w:rsid w:val="00486D85"/>
    <w:rsid w:val="004929A0"/>
    <w:rsid w:val="0049410C"/>
    <w:rsid w:val="00495515"/>
    <w:rsid w:val="00496175"/>
    <w:rsid w:val="004A0F69"/>
    <w:rsid w:val="004A3341"/>
    <w:rsid w:val="004B5F0D"/>
    <w:rsid w:val="004C0495"/>
    <w:rsid w:val="004C08EE"/>
    <w:rsid w:val="004C3790"/>
    <w:rsid w:val="004C5034"/>
    <w:rsid w:val="004C5C2F"/>
    <w:rsid w:val="004D160B"/>
    <w:rsid w:val="004D415E"/>
    <w:rsid w:val="004D5E53"/>
    <w:rsid w:val="004D60D0"/>
    <w:rsid w:val="004D791F"/>
    <w:rsid w:val="004E14A5"/>
    <w:rsid w:val="004E1578"/>
    <w:rsid w:val="004E2553"/>
    <w:rsid w:val="004E4C4A"/>
    <w:rsid w:val="004E5753"/>
    <w:rsid w:val="004E5BC7"/>
    <w:rsid w:val="004E6229"/>
    <w:rsid w:val="004F1CB9"/>
    <w:rsid w:val="004F24EF"/>
    <w:rsid w:val="004F48A7"/>
    <w:rsid w:val="004F5229"/>
    <w:rsid w:val="004F73EA"/>
    <w:rsid w:val="0050060C"/>
    <w:rsid w:val="00501B9E"/>
    <w:rsid w:val="00506E67"/>
    <w:rsid w:val="00506EF8"/>
    <w:rsid w:val="005073C6"/>
    <w:rsid w:val="005102C0"/>
    <w:rsid w:val="00512AB7"/>
    <w:rsid w:val="0051414C"/>
    <w:rsid w:val="005146A2"/>
    <w:rsid w:val="00514B7F"/>
    <w:rsid w:val="00515B81"/>
    <w:rsid w:val="00515F00"/>
    <w:rsid w:val="00516253"/>
    <w:rsid w:val="005225B9"/>
    <w:rsid w:val="00523A83"/>
    <w:rsid w:val="0053080E"/>
    <w:rsid w:val="0053196E"/>
    <w:rsid w:val="00533BDB"/>
    <w:rsid w:val="0053644B"/>
    <w:rsid w:val="00537832"/>
    <w:rsid w:val="005441C4"/>
    <w:rsid w:val="0055012D"/>
    <w:rsid w:val="00550FF4"/>
    <w:rsid w:val="0055332F"/>
    <w:rsid w:val="0055457B"/>
    <w:rsid w:val="00554ECB"/>
    <w:rsid w:val="0055561A"/>
    <w:rsid w:val="00556DE7"/>
    <w:rsid w:val="00557575"/>
    <w:rsid w:val="005625A4"/>
    <w:rsid w:val="005672DB"/>
    <w:rsid w:val="00567C2F"/>
    <w:rsid w:val="00567DDF"/>
    <w:rsid w:val="00571665"/>
    <w:rsid w:val="00580831"/>
    <w:rsid w:val="00581473"/>
    <w:rsid w:val="00581D28"/>
    <w:rsid w:val="0058445E"/>
    <w:rsid w:val="00585FF0"/>
    <w:rsid w:val="00587548"/>
    <w:rsid w:val="0059106D"/>
    <w:rsid w:val="005917C7"/>
    <w:rsid w:val="005931B4"/>
    <w:rsid w:val="005938C4"/>
    <w:rsid w:val="0059486F"/>
    <w:rsid w:val="00594B2F"/>
    <w:rsid w:val="00597221"/>
    <w:rsid w:val="005A0767"/>
    <w:rsid w:val="005B5DA7"/>
    <w:rsid w:val="005C15F4"/>
    <w:rsid w:val="005C2303"/>
    <w:rsid w:val="005C31CA"/>
    <w:rsid w:val="005C42B1"/>
    <w:rsid w:val="005C7714"/>
    <w:rsid w:val="005D06CE"/>
    <w:rsid w:val="005D19AB"/>
    <w:rsid w:val="005D1CEA"/>
    <w:rsid w:val="005D4CCB"/>
    <w:rsid w:val="005D517A"/>
    <w:rsid w:val="005D55B9"/>
    <w:rsid w:val="005D651A"/>
    <w:rsid w:val="005D6565"/>
    <w:rsid w:val="005D7244"/>
    <w:rsid w:val="005D7390"/>
    <w:rsid w:val="005D748B"/>
    <w:rsid w:val="005E031F"/>
    <w:rsid w:val="005E0883"/>
    <w:rsid w:val="005E3780"/>
    <w:rsid w:val="005E4038"/>
    <w:rsid w:val="005E4937"/>
    <w:rsid w:val="005E4B17"/>
    <w:rsid w:val="005E5E70"/>
    <w:rsid w:val="005E7143"/>
    <w:rsid w:val="005F2A15"/>
    <w:rsid w:val="005F3367"/>
    <w:rsid w:val="005F416F"/>
    <w:rsid w:val="005F46C5"/>
    <w:rsid w:val="005F65A8"/>
    <w:rsid w:val="005F6937"/>
    <w:rsid w:val="005F705A"/>
    <w:rsid w:val="005F7B26"/>
    <w:rsid w:val="00600325"/>
    <w:rsid w:val="006003B1"/>
    <w:rsid w:val="006017D9"/>
    <w:rsid w:val="0060284D"/>
    <w:rsid w:val="00606071"/>
    <w:rsid w:val="0060680F"/>
    <w:rsid w:val="00607D1F"/>
    <w:rsid w:val="00611485"/>
    <w:rsid w:val="00611F81"/>
    <w:rsid w:val="006129A6"/>
    <w:rsid w:val="00613C41"/>
    <w:rsid w:val="00614B36"/>
    <w:rsid w:val="00614C43"/>
    <w:rsid w:val="006150E3"/>
    <w:rsid w:val="00616275"/>
    <w:rsid w:val="00623C4C"/>
    <w:rsid w:val="0062449B"/>
    <w:rsid w:val="00625A6B"/>
    <w:rsid w:val="006332CF"/>
    <w:rsid w:val="006339F3"/>
    <w:rsid w:val="00633B01"/>
    <w:rsid w:val="00634E82"/>
    <w:rsid w:val="00644AA5"/>
    <w:rsid w:val="00644DC1"/>
    <w:rsid w:val="006455E2"/>
    <w:rsid w:val="00645942"/>
    <w:rsid w:val="00647BCE"/>
    <w:rsid w:val="00651332"/>
    <w:rsid w:val="006514F8"/>
    <w:rsid w:val="006518ED"/>
    <w:rsid w:val="0065241F"/>
    <w:rsid w:val="00655A73"/>
    <w:rsid w:val="00657EFC"/>
    <w:rsid w:val="00665A4E"/>
    <w:rsid w:val="00665C21"/>
    <w:rsid w:val="006660A2"/>
    <w:rsid w:val="0066645B"/>
    <w:rsid w:val="006667A2"/>
    <w:rsid w:val="006668F6"/>
    <w:rsid w:val="00667434"/>
    <w:rsid w:val="0066744E"/>
    <w:rsid w:val="006678F7"/>
    <w:rsid w:val="00671B57"/>
    <w:rsid w:val="00675F90"/>
    <w:rsid w:val="006766EE"/>
    <w:rsid w:val="0068023D"/>
    <w:rsid w:val="00681A68"/>
    <w:rsid w:val="00683D9B"/>
    <w:rsid w:val="00684A13"/>
    <w:rsid w:val="00684A46"/>
    <w:rsid w:val="0068642E"/>
    <w:rsid w:val="006870F8"/>
    <w:rsid w:val="00687978"/>
    <w:rsid w:val="00687A60"/>
    <w:rsid w:val="006914E6"/>
    <w:rsid w:val="00691844"/>
    <w:rsid w:val="00692195"/>
    <w:rsid w:val="00696275"/>
    <w:rsid w:val="00696C5C"/>
    <w:rsid w:val="00697325"/>
    <w:rsid w:val="00697814"/>
    <w:rsid w:val="006A0D91"/>
    <w:rsid w:val="006A2605"/>
    <w:rsid w:val="006A3D72"/>
    <w:rsid w:val="006A53A6"/>
    <w:rsid w:val="006A5B99"/>
    <w:rsid w:val="006A62AE"/>
    <w:rsid w:val="006A62FE"/>
    <w:rsid w:val="006A7BF3"/>
    <w:rsid w:val="006B0303"/>
    <w:rsid w:val="006B2A83"/>
    <w:rsid w:val="006B3C4A"/>
    <w:rsid w:val="006B5A9B"/>
    <w:rsid w:val="006B5B86"/>
    <w:rsid w:val="006B6614"/>
    <w:rsid w:val="006C10AD"/>
    <w:rsid w:val="006C13B5"/>
    <w:rsid w:val="006C1B45"/>
    <w:rsid w:val="006C25B4"/>
    <w:rsid w:val="006C4F17"/>
    <w:rsid w:val="006C6045"/>
    <w:rsid w:val="006C7164"/>
    <w:rsid w:val="006C73B4"/>
    <w:rsid w:val="006D0866"/>
    <w:rsid w:val="006D269A"/>
    <w:rsid w:val="006D2AE1"/>
    <w:rsid w:val="006D47B4"/>
    <w:rsid w:val="006D6F07"/>
    <w:rsid w:val="006D736C"/>
    <w:rsid w:val="006E0A08"/>
    <w:rsid w:val="006E10BD"/>
    <w:rsid w:val="006E26A5"/>
    <w:rsid w:val="006E33C2"/>
    <w:rsid w:val="006E45E4"/>
    <w:rsid w:val="006E481D"/>
    <w:rsid w:val="006E4A95"/>
    <w:rsid w:val="006E4C52"/>
    <w:rsid w:val="006E7895"/>
    <w:rsid w:val="006E7987"/>
    <w:rsid w:val="006F3BE5"/>
    <w:rsid w:val="006F3CBA"/>
    <w:rsid w:val="006F4259"/>
    <w:rsid w:val="006F4D76"/>
    <w:rsid w:val="006F579F"/>
    <w:rsid w:val="006F5953"/>
    <w:rsid w:val="007032E2"/>
    <w:rsid w:val="00703E93"/>
    <w:rsid w:val="00710D50"/>
    <w:rsid w:val="00711617"/>
    <w:rsid w:val="00712361"/>
    <w:rsid w:val="00717B11"/>
    <w:rsid w:val="00720A2F"/>
    <w:rsid w:val="00720CEA"/>
    <w:rsid w:val="00721B7C"/>
    <w:rsid w:val="00721F3F"/>
    <w:rsid w:val="00722646"/>
    <w:rsid w:val="00725B41"/>
    <w:rsid w:val="0072657C"/>
    <w:rsid w:val="00730B10"/>
    <w:rsid w:val="00733F6A"/>
    <w:rsid w:val="00734262"/>
    <w:rsid w:val="00734B69"/>
    <w:rsid w:val="00740002"/>
    <w:rsid w:val="007400A1"/>
    <w:rsid w:val="00740C52"/>
    <w:rsid w:val="00740E77"/>
    <w:rsid w:val="0074164F"/>
    <w:rsid w:val="00741BFA"/>
    <w:rsid w:val="00744507"/>
    <w:rsid w:val="00751656"/>
    <w:rsid w:val="007534F0"/>
    <w:rsid w:val="00753C7D"/>
    <w:rsid w:val="007546DD"/>
    <w:rsid w:val="00755301"/>
    <w:rsid w:val="00756A45"/>
    <w:rsid w:val="0076248C"/>
    <w:rsid w:val="0076355F"/>
    <w:rsid w:val="007653F8"/>
    <w:rsid w:val="00765766"/>
    <w:rsid w:val="0076590B"/>
    <w:rsid w:val="00765CF8"/>
    <w:rsid w:val="0076795C"/>
    <w:rsid w:val="00770AD9"/>
    <w:rsid w:val="00773CD7"/>
    <w:rsid w:val="007770B7"/>
    <w:rsid w:val="00777A79"/>
    <w:rsid w:val="00780846"/>
    <w:rsid w:val="00780C72"/>
    <w:rsid w:val="0078305B"/>
    <w:rsid w:val="00783976"/>
    <w:rsid w:val="00785B86"/>
    <w:rsid w:val="00786848"/>
    <w:rsid w:val="00791A98"/>
    <w:rsid w:val="007924EF"/>
    <w:rsid w:val="007944DF"/>
    <w:rsid w:val="007974B9"/>
    <w:rsid w:val="007A4EE0"/>
    <w:rsid w:val="007A52AD"/>
    <w:rsid w:val="007A63EC"/>
    <w:rsid w:val="007B0671"/>
    <w:rsid w:val="007B273E"/>
    <w:rsid w:val="007B5BA4"/>
    <w:rsid w:val="007B66E5"/>
    <w:rsid w:val="007C0FE9"/>
    <w:rsid w:val="007C3040"/>
    <w:rsid w:val="007C5E65"/>
    <w:rsid w:val="007D0D01"/>
    <w:rsid w:val="007D2166"/>
    <w:rsid w:val="007D3411"/>
    <w:rsid w:val="007D409C"/>
    <w:rsid w:val="007D4621"/>
    <w:rsid w:val="007D7C6F"/>
    <w:rsid w:val="007E1CBC"/>
    <w:rsid w:val="007E320B"/>
    <w:rsid w:val="007E5918"/>
    <w:rsid w:val="007E75DB"/>
    <w:rsid w:val="007E7781"/>
    <w:rsid w:val="007F1EB3"/>
    <w:rsid w:val="007F1F5D"/>
    <w:rsid w:val="007F2B61"/>
    <w:rsid w:val="007F36EC"/>
    <w:rsid w:val="007F46D9"/>
    <w:rsid w:val="007F67EF"/>
    <w:rsid w:val="00800ED8"/>
    <w:rsid w:val="0080115F"/>
    <w:rsid w:val="008011D6"/>
    <w:rsid w:val="0080354D"/>
    <w:rsid w:val="00804710"/>
    <w:rsid w:val="00806BEE"/>
    <w:rsid w:val="00807722"/>
    <w:rsid w:val="00810C28"/>
    <w:rsid w:val="008114C1"/>
    <w:rsid w:val="008137F1"/>
    <w:rsid w:val="008146AE"/>
    <w:rsid w:val="00814909"/>
    <w:rsid w:val="00815138"/>
    <w:rsid w:val="0081629D"/>
    <w:rsid w:val="00816763"/>
    <w:rsid w:val="008207C2"/>
    <w:rsid w:val="00822A06"/>
    <w:rsid w:val="008246E4"/>
    <w:rsid w:val="008262DD"/>
    <w:rsid w:val="00826B57"/>
    <w:rsid w:val="00830132"/>
    <w:rsid w:val="008316DC"/>
    <w:rsid w:val="00834ACC"/>
    <w:rsid w:val="00840031"/>
    <w:rsid w:val="00840A3C"/>
    <w:rsid w:val="00840CD3"/>
    <w:rsid w:val="00841037"/>
    <w:rsid w:val="0084168E"/>
    <w:rsid w:val="00841FB2"/>
    <w:rsid w:val="00843F65"/>
    <w:rsid w:val="00844DB0"/>
    <w:rsid w:val="00845413"/>
    <w:rsid w:val="008464F5"/>
    <w:rsid w:val="0084671C"/>
    <w:rsid w:val="00847BC1"/>
    <w:rsid w:val="00850940"/>
    <w:rsid w:val="008522F5"/>
    <w:rsid w:val="00857816"/>
    <w:rsid w:val="00860AFF"/>
    <w:rsid w:val="0086104E"/>
    <w:rsid w:val="00861B44"/>
    <w:rsid w:val="00863713"/>
    <w:rsid w:val="0086530D"/>
    <w:rsid w:val="00866247"/>
    <w:rsid w:val="00866324"/>
    <w:rsid w:val="008665FE"/>
    <w:rsid w:val="00870CBF"/>
    <w:rsid w:val="00870DE9"/>
    <w:rsid w:val="008714A2"/>
    <w:rsid w:val="008718D2"/>
    <w:rsid w:val="00873B07"/>
    <w:rsid w:val="00875CBF"/>
    <w:rsid w:val="00876EE1"/>
    <w:rsid w:val="00877DB2"/>
    <w:rsid w:val="00880848"/>
    <w:rsid w:val="00881128"/>
    <w:rsid w:val="008816F2"/>
    <w:rsid w:val="00881874"/>
    <w:rsid w:val="00882F97"/>
    <w:rsid w:val="00884589"/>
    <w:rsid w:val="00884C2A"/>
    <w:rsid w:val="008868F2"/>
    <w:rsid w:val="0089195F"/>
    <w:rsid w:val="00893F3A"/>
    <w:rsid w:val="00893FD9"/>
    <w:rsid w:val="00894376"/>
    <w:rsid w:val="00894E33"/>
    <w:rsid w:val="00895139"/>
    <w:rsid w:val="00895557"/>
    <w:rsid w:val="008A0E4C"/>
    <w:rsid w:val="008A1882"/>
    <w:rsid w:val="008A4FBC"/>
    <w:rsid w:val="008A65BC"/>
    <w:rsid w:val="008A668C"/>
    <w:rsid w:val="008A7985"/>
    <w:rsid w:val="008B0316"/>
    <w:rsid w:val="008B1C80"/>
    <w:rsid w:val="008B528D"/>
    <w:rsid w:val="008B7C45"/>
    <w:rsid w:val="008C2720"/>
    <w:rsid w:val="008C4753"/>
    <w:rsid w:val="008C5ABA"/>
    <w:rsid w:val="008D08EA"/>
    <w:rsid w:val="008D211A"/>
    <w:rsid w:val="008D2AAE"/>
    <w:rsid w:val="008D309B"/>
    <w:rsid w:val="008D3376"/>
    <w:rsid w:val="008D47CD"/>
    <w:rsid w:val="008D4F8C"/>
    <w:rsid w:val="008D63AB"/>
    <w:rsid w:val="008D7685"/>
    <w:rsid w:val="008D7C8B"/>
    <w:rsid w:val="008E09FE"/>
    <w:rsid w:val="008E3CB6"/>
    <w:rsid w:val="008E5DCC"/>
    <w:rsid w:val="008E60FE"/>
    <w:rsid w:val="008F12AD"/>
    <w:rsid w:val="008F37E2"/>
    <w:rsid w:val="008F3CD1"/>
    <w:rsid w:val="008F5461"/>
    <w:rsid w:val="008F6A89"/>
    <w:rsid w:val="008F7F3E"/>
    <w:rsid w:val="00900546"/>
    <w:rsid w:val="00902E9B"/>
    <w:rsid w:val="00903456"/>
    <w:rsid w:val="00903707"/>
    <w:rsid w:val="00905DCC"/>
    <w:rsid w:val="00907BCE"/>
    <w:rsid w:val="00907CB5"/>
    <w:rsid w:val="00911EB7"/>
    <w:rsid w:val="00911FFD"/>
    <w:rsid w:val="00912F9A"/>
    <w:rsid w:val="00913F4C"/>
    <w:rsid w:val="0091431D"/>
    <w:rsid w:val="0091476B"/>
    <w:rsid w:val="0091478A"/>
    <w:rsid w:val="0091597E"/>
    <w:rsid w:val="009172F1"/>
    <w:rsid w:val="00922B6D"/>
    <w:rsid w:val="009238A0"/>
    <w:rsid w:val="0092483F"/>
    <w:rsid w:val="00925C40"/>
    <w:rsid w:val="0092769C"/>
    <w:rsid w:val="00927ABF"/>
    <w:rsid w:val="00934A84"/>
    <w:rsid w:val="00936782"/>
    <w:rsid w:val="00937FCE"/>
    <w:rsid w:val="0094334F"/>
    <w:rsid w:val="0094347A"/>
    <w:rsid w:val="00944CDC"/>
    <w:rsid w:val="00945F34"/>
    <w:rsid w:val="009470B6"/>
    <w:rsid w:val="00947CD6"/>
    <w:rsid w:val="009503B1"/>
    <w:rsid w:val="00950689"/>
    <w:rsid w:val="009506B0"/>
    <w:rsid w:val="00952DFA"/>
    <w:rsid w:val="0095375A"/>
    <w:rsid w:val="009550D2"/>
    <w:rsid w:val="00957AA2"/>
    <w:rsid w:val="00957F76"/>
    <w:rsid w:val="009624A2"/>
    <w:rsid w:val="009643B8"/>
    <w:rsid w:val="009655EA"/>
    <w:rsid w:val="009658FB"/>
    <w:rsid w:val="009665DB"/>
    <w:rsid w:val="00967FD3"/>
    <w:rsid w:val="00970228"/>
    <w:rsid w:val="00970CA5"/>
    <w:rsid w:val="00973644"/>
    <w:rsid w:val="0097469F"/>
    <w:rsid w:val="00975693"/>
    <w:rsid w:val="00976B3F"/>
    <w:rsid w:val="0098458B"/>
    <w:rsid w:val="00984F15"/>
    <w:rsid w:val="00985DEC"/>
    <w:rsid w:val="00987167"/>
    <w:rsid w:val="00987812"/>
    <w:rsid w:val="00987ACF"/>
    <w:rsid w:val="00987C10"/>
    <w:rsid w:val="009930B2"/>
    <w:rsid w:val="009958D4"/>
    <w:rsid w:val="00995FA5"/>
    <w:rsid w:val="009961FA"/>
    <w:rsid w:val="00996BFA"/>
    <w:rsid w:val="009979DB"/>
    <w:rsid w:val="009A054A"/>
    <w:rsid w:val="009A191A"/>
    <w:rsid w:val="009A1C07"/>
    <w:rsid w:val="009A1D0E"/>
    <w:rsid w:val="009A1D8B"/>
    <w:rsid w:val="009A350D"/>
    <w:rsid w:val="009A5BD1"/>
    <w:rsid w:val="009A6826"/>
    <w:rsid w:val="009A6F00"/>
    <w:rsid w:val="009A6F2A"/>
    <w:rsid w:val="009B1F58"/>
    <w:rsid w:val="009B2152"/>
    <w:rsid w:val="009B4F9E"/>
    <w:rsid w:val="009B56C0"/>
    <w:rsid w:val="009B65C0"/>
    <w:rsid w:val="009B6A75"/>
    <w:rsid w:val="009B7EDF"/>
    <w:rsid w:val="009C2C54"/>
    <w:rsid w:val="009C3273"/>
    <w:rsid w:val="009C33C9"/>
    <w:rsid w:val="009C402C"/>
    <w:rsid w:val="009C5868"/>
    <w:rsid w:val="009C5D2E"/>
    <w:rsid w:val="009C6439"/>
    <w:rsid w:val="009D171A"/>
    <w:rsid w:val="009D1E37"/>
    <w:rsid w:val="009D2B5B"/>
    <w:rsid w:val="009D38BA"/>
    <w:rsid w:val="009D4F98"/>
    <w:rsid w:val="009D5920"/>
    <w:rsid w:val="009D59E7"/>
    <w:rsid w:val="009D5E2F"/>
    <w:rsid w:val="009D761A"/>
    <w:rsid w:val="009E0C60"/>
    <w:rsid w:val="009E1420"/>
    <w:rsid w:val="009E27F2"/>
    <w:rsid w:val="009E2E02"/>
    <w:rsid w:val="009E4376"/>
    <w:rsid w:val="009E4663"/>
    <w:rsid w:val="009E58D4"/>
    <w:rsid w:val="009E672C"/>
    <w:rsid w:val="009E6C06"/>
    <w:rsid w:val="009E7A34"/>
    <w:rsid w:val="009F05CA"/>
    <w:rsid w:val="009F15B4"/>
    <w:rsid w:val="009F3915"/>
    <w:rsid w:val="009F4A7B"/>
    <w:rsid w:val="009F74F7"/>
    <w:rsid w:val="00A001ED"/>
    <w:rsid w:val="00A01265"/>
    <w:rsid w:val="00A01F6F"/>
    <w:rsid w:val="00A050B9"/>
    <w:rsid w:val="00A06892"/>
    <w:rsid w:val="00A07D49"/>
    <w:rsid w:val="00A10188"/>
    <w:rsid w:val="00A148DB"/>
    <w:rsid w:val="00A16EDB"/>
    <w:rsid w:val="00A16F50"/>
    <w:rsid w:val="00A20499"/>
    <w:rsid w:val="00A2114C"/>
    <w:rsid w:val="00A27B37"/>
    <w:rsid w:val="00A30772"/>
    <w:rsid w:val="00A335F8"/>
    <w:rsid w:val="00A34A1F"/>
    <w:rsid w:val="00A34D07"/>
    <w:rsid w:val="00A35712"/>
    <w:rsid w:val="00A4028C"/>
    <w:rsid w:val="00A449A3"/>
    <w:rsid w:val="00A450B9"/>
    <w:rsid w:val="00A45A78"/>
    <w:rsid w:val="00A45DA0"/>
    <w:rsid w:val="00A46004"/>
    <w:rsid w:val="00A478C9"/>
    <w:rsid w:val="00A505C1"/>
    <w:rsid w:val="00A50FAD"/>
    <w:rsid w:val="00A51612"/>
    <w:rsid w:val="00A52B87"/>
    <w:rsid w:val="00A5329C"/>
    <w:rsid w:val="00A551FF"/>
    <w:rsid w:val="00A57B5E"/>
    <w:rsid w:val="00A61000"/>
    <w:rsid w:val="00A61D12"/>
    <w:rsid w:val="00A636AF"/>
    <w:rsid w:val="00A64644"/>
    <w:rsid w:val="00A6580F"/>
    <w:rsid w:val="00A66B6E"/>
    <w:rsid w:val="00A72B17"/>
    <w:rsid w:val="00A734BB"/>
    <w:rsid w:val="00A748E8"/>
    <w:rsid w:val="00A7665C"/>
    <w:rsid w:val="00A807B2"/>
    <w:rsid w:val="00A83F0D"/>
    <w:rsid w:val="00A843EF"/>
    <w:rsid w:val="00A84A49"/>
    <w:rsid w:val="00A92630"/>
    <w:rsid w:val="00A9324C"/>
    <w:rsid w:val="00A94DC2"/>
    <w:rsid w:val="00A96AF7"/>
    <w:rsid w:val="00A96CA6"/>
    <w:rsid w:val="00AA14AB"/>
    <w:rsid w:val="00AA175A"/>
    <w:rsid w:val="00AA400B"/>
    <w:rsid w:val="00AA4AA6"/>
    <w:rsid w:val="00AA4DAB"/>
    <w:rsid w:val="00AA646D"/>
    <w:rsid w:val="00AB0506"/>
    <w:rsid w:val="00AB1A2F"/>
    <w:rsid w:val="00AB37A7"/>
    <w:rsid w:val="00AB3967"/>
    <w:rsid w:val="00AB502F"/>
    <w:rsid w:val="00AB71B1"/>
    <w:rsid w:val="00AB7E42"/>
    <w:rsid w:val="00AC12B0"/>
    <w:rsid w:val="00AC132C"/>
    <w:rsid w:val="00AC364B"/>
    <w:rsid w:val="00AC4BBB"/>
    <w:rsid w:val="00AC4FEF"/>
    <w:rsid w:val="00AC59F3"/>
    <w:rsid w:val="00AC6253"/>
    <w:rsid w:val="00AC62BC"/>
    <w:rsid w:val="00AD1B17"/>
    <w:rsid w:val="00AD25D6"/>
    <w:rsid w:val="00AD4DFF"/>
    <w:rsid w:val="00AE2C5D"/>
    <w:rsid w:val="00AE3BBE"/>
    <w:rsid w:val="00AE6151"/>
    <w:rsid w:val="00AE7213"/>
    <w:rsid w:val="00AE72F3"/>
    <w:rsid w:val="00AF0F05"/>
    <w:rsid w:val="00AF22D2"/>
    <w:rsid w:val="00AF2653"/>
    <w:rsid w:val="00AF2776"/>
    <w:rsid w:val="00AF2C7D"/>
    <w:rsid w:val="00AF4178"/>
    <w:rsid w:val="00AF44D1"/>
    <w:rsid w:val="00AF4762"/>
    <w:rsid w:val="00AF6854"/>
    <w:rsid w:val="00B02795"/>
    <w:rsid w:val="00B05CF6"/>
    <w:rsid w:val="00B138AA"/>
    <w:rsid w:val="00B14E98"/>
    <w:rsid w:val="00B15648"/>
    <w:rsid w:val="00B16554"/>
    <w:rsid w:val="00B2017F"/>
    <w:rsid w:val="00B20BF6"/>
    <w:rsid w:val="00B218D7"/>
    <w:rsid w:val="00B22EF4"/>
    <w:rsid w:val="00B240AD"/>
    <w:rsid w:val="00B251D8"/>
    <w:rsid w:val="00B2585B"/>
    <w:rsid w:val="00B3006B"/>
    <w:rsid w:val="00B37E39"/>
    <w:rsid w:val="00B42079"/>
    <w:rsid w:val="00B4304E"/>
    <w:rsid w:val="00B43C60"/>
    <w:rsid w:val="00B44EA0"/>
    <w:rsid w:val="00B454F8"/>
    <w:rsid w:val="00B45AFA"/>
    <w:rsid w:val="00B466C8"/>
    <w:rsid w:val="00B4760F"/>
    <w:rsid w:val="00B476A8"/>
    <w:rsid w:val="00B47C26"/>
    <w:rsid w:val="00B50C21"/>
    <w:rsid w:val="00B50CB0"/>
    <w:rsid w:val="00B51108"/>
    <w:rsid w:val="00B51B01"/>
    <w:rsid w:val="00B52BC9"/>
    <w:rsid w:val="00B5367D"/>
    <w:rsid w:val="00B56712"/>
    <w:rsid w:val="00B6131F"/>
    <w:rsid w:val="00B62A18"/>
    <w:rsid w:val="00B636D9"/>
    <w:rsid w:val="00B64AAB"/>
    <w:rsid w:val="00B660C1"/>
    <w:rsid w:val="00B675E5"/>
    <w:rsid w:val="00B6794D"/>
    <w:rsid w:val="00B70B57"/>
    <w:rsid w:val="00B73A14"/>
    <w:rsid w:val="00B73B94"/>
    <w:rsid w:val="00B74F28"/>
    <w:rsid w:val="00B771AD"/>
    <w:rsid w:val="00B80ACB"/>
    <w:rsid w:val="00B814D9"/>
    <w:rsid w:val="00B82D94"/>
    <w:rsid w:val="00B82E91"/>
    <w:rsid w:val="00B90132"/>
    <w:rsid w:val="00B921C4"/>
    <w:rsid w:val="00B94147"/>
    <w:rsid w:val="00B9471A"/>
    <w:rsid w:val="00B9541E"/>
    <w:rsid w:val="00B955DB"/>
    <w:rsid w:val="00B959E2"/>
    <w:rsid w:val="00B96555"/>
    <w:rsid w:val="00BA0887"/>
    <w:rsid w:val="00BA119F"/>
    <w:rsid w:val="00BA3100"/>
    <w:rsid w:val="00BA778A"/>
    <w:rsid w:val="00BB0F63"/>
    <w:rsid w:val="00BB50EC"/>
    <w:rsid w:val="00BC0934"/>
    <w:rsid w:val="00BC1BE0"/>
    <w:rsid w:val="00BC3075"/>
    <w:rsid w:val="00BC610A"/>
    <w:rsid w:val="00BC6577"/>
    <w:rsid w:val="00BC65DE"/>
    <w:rsid w:val="00BD04B0"/>
    <w:rsid w:val="00BD0A81"/>
    <w:rsid w:val="00BD0F70"/>
    <w:rsid w:val="00BD1D0B"/>
    <w:rsid w:val="00BD4F59"/>
    <w:rsid w:val="00BD5928"/>
    <w:rsid w:val="00BD6E02"/>
    <w:rsid w:val="00BD6E55"/>
    <w:rsid w:val="00BD7959"/>
    <w:rsid w:val="00BD7E69"/>
    <w:rsid w:val="00BE042B"/>
    <w:rsid w:val="00BE05AD"/>
    <w:rsid w:val="00BE2F07"/>
    <w:rsid w:val="00BE6593"/>
    <w:rsid w:val="00BE6632"/>
    <w:rsid w:val="00BF09C4"/>
    <w:rsid w:val="00BF0A11"/>
    <w:rsid w:val="00BF324C"/>
    <w:rsid w:val="00BF3D61"/>
    <w:rsid w:val="00BF46B1"/>
    <w:rsid w:val="00BF4BE3"/>
    <w:rsid w:val="00BF6829"/>
    <w:rsid w:val="00BF75FA"/>
    <w:rsid w:val="00C000DC"/>
    <w:rsid w:val="00C05DF3"/>
    <w:rsid w:val="00C071BD"/>
    <w:rsid w:val="00C1194E"/>
    <w:rsid w:val="00C123F6"/>
    <w:rsid w:val="00C12750"/>
    <w:rsid w:val="00C12992"/>
    <w:rsid w:val="00C13A9C"/>
    <w:rsid w:val="00C13E2E"/>
    <w:rsid w:val="00C15414"/>
    <w:rsid w:val="00C1557B"/>
    <w:rsid w:val="00C20F75"/>
    <w:rsid w:val="00C246E8"/>
    <w:rsid w:val="00C24D5E"/>
    <w:rsid w:val="00C32764"/>
    <w:rsid w:val="00C33390"/>
    <w:rsid w:val="00C3485D"/>
    <w:rsid w:val="00C34BD3"/>
    <w:rsid w:val="00C377EA"/>
    <w:rsid w:val="00C406A0"/>
    <w:rsid w:val="00C40A65"/>
    <w:rsid w:val="00C42999"/>
    <w:rsid w:val="00C42A97"/>
    <w:rsid w:val="00C42EFF"/>
    <w:rsid w:val="00C43107"/>
    <w:rsid w:val="00C434A9"/>
    <w:rsid w:val="00C5063E"/>
    <w:rsid w:val="00C5078F"/>
    <w:rsid w:val="00C5097E"/>
    <w:rsid w:val="00C5099C"/>
    <w:rsid w:val="00C52346"/>
    <w:rsid w:val="00C525CB"/>
    <w:rsid w:val="00C55549"/>
    <w:rsid w:val="00C55809"/>
    <w:rsid w:val="00C56E18"/>
    <w:rsid w:val="00C571E8"/>
    <w:rsid w:val="00C6120D"/>
    <w:rsid w:val="00C62E06"/>
    <w:rsid w:val="00C6344E"/>
    <w:rsid w:val="00C64BF7"/>
    <w:rsid w:val="00C64DE7"/>
    <w:rsid w:val="00C667BF"/>
    <w:rsid w:val="00C674D1"/>
    <w:rsid w:val="00C676E5"/>
    <w:rsid w:val="00C70D23"/>
    <w:rsid w:val="00C714AF"/>
    <w:rsid w:val="00C716B0"/>
    <w:rsid w:val="00C74CE1"/>
    <w:rsid w:val="00C74CF1"/>
    <w:rsid w:val="00C80862"/>
    <w:rsid w:val="00C82380"/>
    <w:rsid w:val="00C8272D"/>
    <w:rsid w:val="00C8276F"/>
    <w:rsid w:val="00C831EB"/>
    <w:rsid w:val="00C83362"/>
    <w:rsid w:val="00C83888"/>
    <w:rsid w:val="00C839DE"/>
    <w:rsid w:val="00C83AAD"/>
    <w:rsid w:val="00C83D0B"/>
    <w:rsid w:val="00C85560"/>
    <w:rsid w:val="00C86D68"/>
    <w:rsid w:val="00C911B3"/>
    <w:rsid w:val="00C917EE"/>
    <w:rsid w:val="00C91E6C"/>
    <w:rsid w:val="00C94E87"/>
    <w:rsid w:val="00C97B12"/>
    <w:rsid w:val="00CA0A1B"/>
    <w:rsid w:val="00CA0B0A"/>
    <w:rsid w:val="00CA1902"/>
    <w:rsid w:val="00CA54B3"/>
    <w:rsid w:val="00CA5AA7"/>
    <w:rsid w:val="00CA7CDE"/>
    <w:rsid w:val="00CB1939"/>
    <w:rsid w:val="00CB2108"/>
    <w:rsid w:val="00CB2D2A"/>
    <w:rsid w:val="00CB4A02"/>
    <w:rsid w:val="00CB4D3C"/>
    <w:rsid w:val="00CB7281"/>
    <w:rsid w:val="00CB7A31"/>
    <w:rsid w:val="00CC094A"/>
    <w:rsid w:val="00CC2165"/>
    <w:rsid w:val="00CC26F1"/>
    <w:rsid w:val="00CC5A7A"/>
    <w:rsid w:val="00CC7F44"/>
    <w:rsid w:val="00CD051A"/>
    <w:rsid w:val="00CD0F8F"/>
    <w:rsid w:val="00CD21B5"/>
    <w:rsid w:val="00CD426C"/>
    <w:rsid w:val="00CD44AC"/>
    <w:rsid w:val="00CD4BCA"/>
    <w:rsid w:val="00CD558D"/>
    <w:rsid w:val="00CD62F5"/>
    <w:rsid w:val="00CD66B3"/>
    <w:rsid w:val="00CE009C"/>
    <w:rsid w:val="00CE2B7B"/>
    <w:rsid w:val="00CE7DFE"/>
    <w:rsid w:val="00CF37CD"/>
    <w:rsid w:val="00CF3FD3"/>
    <w:rsid w:val="00CF491E"/>
    <w:rsid w:val="00CF79A0"/>
    <w:rsid w:val="00D00B87"/>
    <w:rsid w:val="00D00CC8"/>
    <w:rsid w:val="00D021E2"/>
    <w:rsid w:val="00D0273E"/>
    <w:rsid w:val="00D02D6F"/>
    <w:rsid w:val="00D07C5B"/>
    <w:rsid w:val="00D12330"/>
    <w:rsid w:val="00D12929"/>
    <w:rsid w:val="00D138DE"/>
    <w:rsid w:val="00D13FE7"/>
    <w:rsid w:val="00D156A7"/>
    <w:rsid w:val="00D15F4E"/>
    <w:rsid w:val="00D17770"/>
    <w:rsid w:val="00D17A7E"/>
    <w:rsid w:val="00D220D1"/>
    <w:rsid w:val="00D22BD4"/>
    <w:rsid w:val="00D22EEB"/>
    <w:rsid w:val="00D22FE5"/>
    <w:rsid w:val="00D2319E"/>
    <w:rsid w:val="00D3055B"/>
    <w:rsid w:val="00D3268B"/>
    <w:rsid w:val="00D32A62"/>
    <w:rsid w:val="00D33FC7"/>
    <w:rsid w:val="00D3472E"/>
    <w:rsid w:val="00D34D69"/>
    <w:rsid w:val="00D36885"/>
    <w:rsid w:val="00D37C2D"/>
    <w:rsid w:val="00D37C5F"/>
    <w:rsid w:val="00D37CB9"/>
    <w:rsid w:val="00D42BC4"/>
    <w:rsid w:val="00D4323F"/>
    <w:rsid w:val="00D44340"/>
    <w:rsid w:val="00D47AE7"/>
    <w:rsid w:val="00D50BFE"/>
    <w:rsid w:val="00D515D9"/>
    <w:rsid w:val="00D534A2"/>
    <w:rsid w:val="00D54042"/>
    <w:rsid w:val="00D54391"/>
    <w:rsid w:val="00D54E2E"/>
    <w:rsid w:val="00D60240"/>
    <w:rsid w:val="00D607D7"/>
    <w:rsid w:val="00D61909"/>
    <w:rsid w:val="00D62F95"/>
    <w:rsid w:val="00D70E7D"/>
    <w:rsid w:val="00D714B2"/>
    <w:rsid w:val="00D72999"/>
    <w:rsid w:val="00D74256"/>
    <w:rsid w:val="00D748EF"/>
    <w:rsid w:val="00D74AAC"/>
    <w:rsid w:val="00D754B6"/>
    <w:rsid w:val="00D7569F"/>
    <w:rsid w:val="00D76762"/>
    <w:rsid w:val="00D769D7"/>
    <w:rsid w:val="00D84932"/>
    <w:rsid w:val="00D84C0D"/>
    <w:rsid w:val="00D90128"/>
    <w:rsid w:val="00D94AF0"/>
    <w:rsid w:val="00D97671"/>
    <w:rsid w:val="00D97C9B"/>
    <w:rsid w:val="00D97D80"/>
    <w:rsid w:val="00DA328D"/>
    <w:rsid w:val="00DA4582"/>
    <w:rsid w:val="00DA6D97"/>
    <w:rsid w:val="00DA6E69"/>
    <w:rsid w:val="00DB0698"/>
    <w:rsid w:val="00DB11EF"/>
    <w:rsid w:val="00DB18CE"/>
    <w:rsid w:val="00DB2D89"/>
    <w:rsid w:val="00DB2F33"/>
    <w:rsid w:val="00DB3BA2"/>
    <w:rsid w:val="00DB44B4"/>
    <w:rsid w:val="00DC2594"/>
    <w:rsid w:val="00DC33E4"/>
    <w:rsid w:val="00DC45D9"/>
    <w:rsid w:val="00DC73A3"/>
    <w:rsid w:val="00DD0D69"/>
    <w:rsid w:val="00DD0F0E"/>
    <w:rsid w:val="00DD4DFD"/>
    <w:rsid w:val="00DD5D95"/>
    <w:rsid w:val="00DD5E1B"/>
    <w:rsid w:val="00DD6246"/>
    <w:rsid w:val="00DD67D4"/>
    <w:rsid w:val="00DE372A"/>
    <w:rsid w:val="00DE4627"/>
    <w:rsid w:val="00DE4767"/>
    <w:rsid w:val="00DE6084"/>
    <w:rsid w:val="00DF13EF"/>
    <w:rsid w:val="00DF250E"/>
    <w:rsid w:val="00DF293F"/>
    <w:rsid w:val="00DF2C01"/>
    <w:rsid w:val="00DF3106"/>
    <w:rsid w:val="00DF5387"/>
    <w:rsid w:val="00DF5953"/>
    <w:rsid w:val="00DF6A2E"/>
    <w:rsid w:val="00DF6CE0"/>
    <w:rsid w:val="00E00E6D"/>
    <w:rsid w:val="00E0238C"/>
    <w:rsid w:val="00E03473"/>
    <w:rsid w:val="00E03DFB"/>
    <w:rsid w:val="00E0634B"/>
    <w:rsid w:val="00E06761"/>
    <w:rsid w:val="00E070ED"/>
    <w:rsid w:val="00E100C8"/>
    <w:rsid w:val="00E10A9A"/>
    <w:rsid w:val="00E12772"/>
    <w:rsid w:val="00E12846"/>
    <w:rsid w:val="00E12D38"/>
    <w:rsid w:val="00E15922"/>
    <w:rsid w:val="00E176BD"/>
    <w:rsid w:val="00E17F68"/>
    <w:rsid w:val="00E20D82"/>
    <w:rsid w:val="00E21CF7"/>
    <w:rsid w:val="00E21D02"/>
    <w:rsid w:val="00E22D68"/>
    <w:rsid w:val="00E23A39"/>
    <w:rsid w:val="00E240D2"/>
    <w:rsid w:val="00E3022F"/>
    <w:rsid w:val="00E30683"/>
    <w:rsid w:val="00E307E5"/>
    <w:rsid w:val="00E33E54"/>
    <w:rsid w:val="00E3491C"/>
    <w:rsid w:val="00E41B21"/>
    <w:rsid w:val="00E42DD5"/>
    <w:rsid w:val="00E441F7"/>
    <w:rsid w:val="00E45A22"/>
    <w:rsid w:val="00E47847"/>
    <w:rsid w:val="00E53313"/>
    <w:rsid w:val="00E53D7C"/>
    <w:rsid w:val="00E55BCC"/>
    <w:rsid w:val="00E56211"/>
    <w:rsid w:val="00E62DD8"/>
    <w:rsid w:val="00E6562F"/>
    <w:rsid w:val="00E674A5"/>
    <w:rsid w:val="00E67C9A"/>
    <w:rsid w:val="00E70404"/>
    <w:rsid w:val="00E71706"/>
    <w:rsid w:val="00E73501"/>
    <w:rsid w:val="00E73CB1"/>
    <w:rsid w:val="00E7498C"/>
    <w:rsid w:val="00E74F58"/>
    <w:rsid w:val="00E76D8B"/>
    <w:rsid w:val="00E80C8A"/>
    <w:rsid w:val="00E8242B"/>
    <w:rsid w:val="00E824AE"/>
    <w:rsid w:val="00E83CB0"/>
    <w:rsid w:val="00E84574"/>
    <w:rsid w:val="00E85360"/>
    <w:rsid w:val="00E85E93"/>
    <w:rsid w:val="00E86780"/>
    <w:rsid w:val="00E869E4"/>
    <w:rsid w:val="00E87958"/>
    <w:rsid w:val="00E911AD"/>
    <w:rsid w:val="00E94DCE"/>
    <w:rsid w:val="00E96FEC"/>
    <w:rsid w:val="00EA0E99"/>
    <w:rsid w:val="00EA11D8"/>
    <w:rsid w:val="00EA33FD"/>
    <w:rsid w:val="00EA5CD2"/>
    <w:rsid w:val="00EB0BD4"/>
    <w:rsid w:val="00EB1C65"/>
    <w:rsid w:val="00EB31C7"/>
    <w:rsid w:val="00EB5762"/>
    <w:rsid w:val="00EC0494"/>
    <w:rsid w:val="00EC3B83"/>
    <w:rsid w:val="00EC72CB"/>
    <w:rsid w:val="00ED4B2C"/>
    <w:rsid w:val="00ED4CA2"/>
    <w:rsid w:val="00ED58E8"/>
    <w:rsid w:val="00ED6043"/>
    <w:rsid w:val="00EE4EDD"/>
    <w:rsid w:val="00EE67F6"/>
    <w:rsid w:val="00EE7033"/>
    <w:rsid w:val="00EE7087"/>
    <w:rsid w:val="00EF0191"/>
    <w:rsid w:val="00EF0C6C"/>
    <w:rsid w:val="00EF1643"/>
    <w:rsid w:val="00EF4558"/>
    <w:rsid w:val="00EF4994"/>
    <w:rsid w:val="00EF5046"/>
    <w:rsid w:val="00EF5D89"/>
    <w:rsid w:val="00EF5F9C"/>
    <w:rsid w:val="00F00941"/>
    <w:rsid w:val="00F025F8"/>
    <w:rsid w:val="00F07105"/>
    <w:rsid w:val="00F10B6F"/>
    <w:rsid w:val="00F118CB"/>
    <w:rsid w:val="00F16236"/>
    <w:rsid w:val="00F17A56"/>
    <w:rsid w:val="00F20253"/>
    <w:rsid w:val="00F206B7"/>
    <w:rsid w:val="00F21AC1"/>
    <w:rsid w:val="00F26670"/>
    <w:rsid w:val="00F30968"/>
    <w:rsid w:val="00F30D19"/>
    <w:rsid w:val="00F30E78"/>
    <w:rsid w:val="00F33BCA"/>
    <w:rsid w:val="00F35A74"/>
    <w:rsid w:val="00F364BC"/>
    <w:rsid w:val="00F3783D"/>
    <w:rsid w:val="00F448B8"/>
    <w:rsid w:val="00F45656"/>
    <w:rsid w:val="00F47BD5"/>
    <w:rsid w:val="00F47E9D"/>
    <w:rsid w:val="00F500C5"/>
    <w:rsid w:val="00F50405"/>
    <w:rsid w:val="00F51D15"/>
    <w:rsid w:val="00F53520"/>
    <w:rsid w:val="00F53824"/>
    <w:rsid w:val="00F553BB"/>
    <w:rsid w:val="00F55CFC"/>
    <w:rsid w:val="00F60F49"/>
    <w:rsid w:val="00F6179E"/>
    <w:rsid w:val="00F63FA6"/>
    <w:rsid w:val="00F6414D"/>
    <w:rsid w:val="00F654FE"/>
    <w:rsid w:val="00F677DE"/>
    <w:rsid w:val="00F67AE5"/>
    <w:rsid w:val="00F71C0A"/>
    <w:rsid w:val="00F720A4"/>
    <w:rsid w:val="00F73A2D"/>
    <w:rsid w:val="00F74EC9"/>
    <w:rsid w:val="00F7502E"/>
    <w:rsid w:val="00F76282"/>
    <w:rsid w:val="00F76311"/>
    <w:rsid w:val="00F76882"/>
    <w:rsid w:val="00F81CBC"/>
    <w:rsid w:val="00F82772"/>
    <w:rsid w:val="00F8480F"/>
    <w:rsid w:val="00F85F86"/>
    <w:rsid w:val="00F86860"/>
    <w:rsid w:val="00F86D37"/>
    <w:rsid w:val="00F87117"/>
    <w:rsid w:val="00F90D6F"/>
    <w:rsid w:val="00F93299"/>
    <w:rsid w:val="00F93887"/>
    <w:rsid w:val="00F9496B"/>
    <w:rsid w:val="00F94F05"/>
    <w:rsid w:val="00F963D7"/>
    <w:rsid w:val="00F96730"/>
    <w:rsid w:val="00F9740C"/>
    <w:rsid w:val="00FA00FA"/>
    <w:rsid w:val="00FA2E95"/>
    <w:rsid w:val="00FA3763"/>
    <w:rsid w:val="00FA39D7"/>
    <w:rsid w:val="00FA5B9E"/>
    <w:rsid w:val="00FA7160"/>
    <w:rsid w:val="00FA7331"/>
    <w:rsid w:val="00FB1FB5"/>
    <w:rsid w:val="00FB289D"/>
    <w:rsid w:val="00FB2AF9"/>
    <w:rsid w:val="00FB30BA"/>
    <w:rsid w:val="00FB4089"/>
    <w:rsid w:val="00FB46AF"/>
    <w:rsid w:val="00FB5886"/>
    <w:rsid w:val="00FB5CD4"/>
    <w:rsid w:val="00FC36EC"/>
    <w:rsid w:val="00FC37B6"/>
    <w:rsid w:val="00FC3B60"/>
    <w:rsid w:val="00FC5776"/>
    <w:rsid w:val="00FD1554"/>
    <w:rsid w:val="00FD2392"/>
    <w:rsid w:val="00FD2806"/>
    <w:rsid w:val="00FD2840"/>
    <w:rsid w:val="00FD3FF9"/>
    <w:rsid w:val="00FD7718"/>
    <w:rsid w:val="00FE23B3"/>
    <w:rsid w:val="00FE31E4"/>
    <w:rsid w:val="00FE4853"/>
    <w:rsid w:val="00FE4CD2"/>
    <w:rsid w:val="00FE4DAE"/>
    <w:rsid w:val="00FE66C3"/>
    <w:rsid w:val="00FE66FF"/>
    <w:rsid w:val="00FF03CE"/>
    <w:rsid w:val="00FF0826"/>
    <w:rsid w:val="00FF2F95"/>
    <w:rsid w:val="00FF4F24"/>
    <w:rsid w:val="00FF5C35"/>
    <w:rsid w:val="00FF6E3B"/>
    <w:rsid w:val="00FF6E96"/>
    <w:rsid w:val="109BDC74"/>
    <w:rsid w:val="11762A92"/>
    <w:rsid w:val="19A3293A"/>
    <w:rsid w:val="31C63E0E"/>
    <w:rsid w:val="3C0985E1"/>
    <w:rsid w:val="423B2124"/>
    <w:rsid w:val="4A81AC38"/>
    <w:rsid w:val="4B652CF6"/>
    <w:rsid w:val="4EDBE020"/>
    <w:rsid w:val="76951B7D"/>
    <w:rsid w:val="7D54AF42"/>
    <w:rsid w:val="7E014E83"/>
    <w:rsid w:val="7F3491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0C3B"/>
  <w15:chartTrackingRefBased/>
  <w15:docId w15:val="{F5864BB3-FC7E-4B40-89B3-5C5609FBC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188"/>
    <w:rPr>
      <w:rFonts w:eastAsiaTheme="majorEastAsia" w:cstheme="majorBidi"/>
      <w:color w:val="272727" w:themeColor="text1" w:themeTint="D8"/>
    </w:rPr>
  </w:style>
  <w:style w:type="paragraph" w:styleId="Title">
    <w:name w:val="Title"/>
    <w:basedOn w:val="Normal"/>
    <w:next w:val="Normal"/>
    <w:link w:val="TitleChar"/>
    <w:uiPriority w:val="10"/>
    <w:qFormat/>
    <w:rsid w:val="00A10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188"/>
    <w:pPr>
      <w:spacing w:before="160"/>
      <w:jc w:val="center"/>
    </w:pPr>
    <w:rPr>
      <w:i/>
      <w:iCs/>
      <w:color w:val="404040" w:themeColor="text1" w:themeTint="BF"/>
    </w:rPr>
  </w:style>
  <w:style w:type="character" w:customStyle="1" w:styleId="QuoteChar">
    <w:name w:val="Quote Char"/>
    <w:basedOn w:val="DefaultParagraphFont"/>
    <w:link w:val="Quote"/>
    <w:uiPriority w:val="29"/>
    <w:rsid w:val="00A10188"/>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A10188"/>
    <w:pPr>
      <w:ind w:left="720"/>
      <w:contextualSpacing/>
    </w:pPr>
  </w:style>
  <w:style w:type="character" w:styleId="IntenseEmphasis">
    <w:name w:val="Intense Emphasis"/>
    <w:basedOn w:val="DefaultParagraphFont"/>
    <w:uiPriority w:val="21"/>
    <w:qFormat/>
    <w:rsid w:val="00A10188"/>
    <w:rPr>
      <w:i/>
      <w:iCs/>
      <w:color w:val="0F4761" w:themeColor="accent1" w:themeShade="BF"/>
    </w:rPr>
  </w:style>
  <w:style w:type="paragraph" w:styleId="IntenseQuote">
    <w:name w:val="Intense Quote"/>
    <w:basedOn w:val="Normal"/>
    <w:next w:val="Normal"/>
    <w:link w:val="IntenseQuoteChar"/>
    <w:uiPriority w:val="30"/>
    <w:qFormat/>
    <w:rsid w:val="00A10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188"/>
    <w:rPr>
      <w:i/>
      <w:iCs/>
      <w:color w:val="0F4761" w:themeColor="accent1" w:themeShade="BF"/>
    </w:rPr>
  </w:style>
  <w:style w:type="character" w:styleId="IntenseReference">
    <w:name w:val="Intense Reference"/>
    <w:basedOn w:val="DefaultParagraphFont"/>
    <w:uiPriority w:val="32"/>
    <w:qFormat/>
    <w:rsid w:val="00A10188"/>
    <w:rPr>
      <w:b/>
      <w:bCs/>
      <w:smallCaps/>
      <w:color w:val="0F4761" w:themeColor="accent1" w:themeShade="BF"/>
      <w:spacing w:val="5"/>
    </w:rPr>
  </w:style>
  <w:style w:type="paragraph" w:customStyle="1" w:styleId="paragraph">
    <w:name w:val="paragraph"/>
    <w:basedOn w:val="Normal"/>
    <w:rsid w:val="00A101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10188"/>
  </w:style>
  <w:style w:type="character" w:customStyle="1" w:styleId="eop">
    <w:name w:val="eop"/>
    <w:basedOn w:val="DefaultParagraphFont"/>
    <w:rsid w:val="00A10188"/>
  </w:style>
  <w:style w:type="character" w:styleId="Hyperlink">
    <w:name w:val="Hyperlink"/>
    <w:basedOn w:val="DefaultParagraphFont"/>
    <w:uiPriority w:val="99"/>
    <w:unhideWhenUsed/>
    <w:rsid w:val="001B2A3A"/>
    <w:rPr>
      <w:color w:val="467886" w:themeColor="hyperlink"/>
      <w:u w:val="single"/>
    </w:rPr>
  </w:style>
  <w:style w:type="character" w:styleId="UnresolvedMention">
    <w:name w:val="Unresolved Mention"/>
    <w:basedOn w:val="DefaultParagraphFont"/>
    <w:uiPriority w:val="99"/>
    <w:semiHidden/>
    <w:unhideWhenUsed/>
    <w:rsid w:val="001B2A3A"/>
    <w:rPr>
      <w:color w:val="605E5C"/>
      <w:shd w:val="clear" w:color="auto" w:fill="E1DFDD"/>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05597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055973"/>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055973"/>
    <w:rPr>
      <w:vertAlign w:val="superscript"/>
    </w:rPr>
  </w:style>
  <w:style w:type="paragraph" w:styleId="Revision">
    <w:name w:val="Revision"/>
    <w:hidden/>
    <w:uiPriority w:val="99"/>
    <w:semiHidden/>
    <w:rsid w:val="00A50FAD"/>
    <w:pPr>
      <w:spacing w:after="0" w:line="240" w:lineRule="auto"/>
    </w:pPr>
  </w:style>
  <w:style w:type="character" w:styleId="FollowedHyperlink">
    <w:name w:val="FollowedHyperlink"/>
    <w:basedOn w:val="DefaultParagraphFont"/>
    <w:uiPriority w:val="99"/>
    <w:semiHidden/>
    <w:unhideWhenUsed/>
    <w:rsid w:val="00AE2C5D"/>
    <w:rPr>
      <w:color w:val="96607D" w:themeColor="followedHyperlink"/>
      <w:u w:val="single"/>
    </w:rPr>
  </w:style>
  <w:style w:type="character" w:styleId="CommentReference">
    <w:name w:val="annotation reference"/>
    <w:basedOn w:val="DefaultParagraphFont"/>
    <w:uiPriority w:val="99"/>
    <w:unhideWhenUsed/>
    <w:rsid w:val="00BF09C4"/>
    <w:rPr>
      <w:sz w:val="16"/>
      <w:szCs w:val="16"/>
    </w:rPr>
  </w:style>
  <w:style w:type="paragraph" w:styleId="CommentText">
    <w:name w:val="annotation text"/>
    <w:basedOn w:val="Normal"/>
    <w:link w:val="CommentTextChar"/>
    <w:uiPriority w:val="99"/>
    <w:unhideWhenUsed/>
    <w:rsid w:val="00BF09C4"/>
    <w:pPr>
      <w:spacing w:line="240" w:lineRule="auto"/>
    </w:pPr>
    <w:rPr>
      <w:sz w:val="20"/>
      <w:szCs w:val="20"/>
    </w:rPr>
  </w:style>
  <w:style w:type="character" w:customStyle="1" w:styleId="CommentTextChar">
    <w:name w:val="Comment Text Char"/>
    <w:basedOn w:val="DefaultParagraphFont"/>
    <w:link w:val="CommentText"/>
    <w:uiPriority w:val="99"/>
    <w:rsid w:val="00BF09C4"/>
    <w:rPr>
      <w:sz w:val="20"/>
      <w:szCs w:val="20"/>
    </w:rPr>
  </w:style>
  <w:style w:type="paragraph" w:styleId="CommentSubject">
    <w:name w:val="annotation subject"/>
    <w:basedOn w:val="CommentText"/>
    <w:next w:val="CommentText"/>
    <w:link w:val="CommentSubjectChar"/>
    <w:uiPriority w:val="99"/>
    <w:semiHidden/>
    <w:unhideWhenUsed/>
    <w:rsid w:val="00BF09C4"/>
    <w:rPr>
      <w:b/>
      <w:bCs/>
    </w:rPr>
  </w:style>
  <w:style w:type="character" w:customStyle="1" w:styleId="CommentSubjectChar">
    <w:name w:val="Comment Subject Char"/>
    <w:basedOn w:val="CommentTextChar"/>
    <w:link w:val="CommentSubject"/>
    <w:uiPriority w:val="99"/>
    <w:semiHidden/>
    <w:rsid w:val="00BF09C4"/>
    <w:rPr>
      <w:b/>
      <w:bCs/>
      <w:sz w:val="20"/>
      <w:szCs w:val="20"/>
    </w:rPr>
  </w:style>
  <w:style w:type="paragraph" w:styleId="Header">
    <w:name w:val="header"/>
    <w:basedOn w:val="Normal"/>
    <w:link w:val="HeaderChar"/>
    <w:uiPriority w:val="99"/>
    <w:unhideWhenUsed/>
    <w:rsid w:val="0038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440"/>
  </w:style>
  <w:style w:type="paragraph" w:styleId="Footer">
    <w:name w:val="footer"/>
    <w:basedOn w:val="Normal"/>
    <w:link w:val="FooterChar"/>
    <w:uiPriority w:val="99"/>
    <w:unhideWhenUsed/>
    <w:rsid w:val="0038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440"/>
  </w:style>
  <w:style w:type="paragraph" w:styleId="NormalWeb">
    <w:name w:val="Normal (Web)"/>
    <w:basedOn w:val="Normal"/>
    <w:uiPriority w:val="99"/>
    <w:semiHidden/>
    <w:unhideWhenUsed/>
    <w:rsid w:val="00485EB5"/>
    <w:rPr>
      <w:rFonts w:ascii="Times New Roman" w:hAnsi="Times New Roman" w:cs="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9E4663"/>
  </w:style>
  <w:style w:type="table" w:customStyle="1" w:styleId="TableGrid5">
    <w:name w:val="Table Grid5"/>
    <w:basedOn w:val="TableNormal"/>
    <w:next w:val="TableGrid"/>
    <w:uiPriority w:val="39"/>
    <w:rsid w:val="009E4663"/>
    <w:pPr>
      <w:spacing w:after="0" w:line="240" w:lineRule="auto"/>
    </w:pPr>
    <w:rPr>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55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metodine-pagalba/pirkimu-vykdytojams_3/pavyzdiniai-dokumentai-3/pasalinimo-pagrindu-lentel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AF3C48-CBF4-4F1C-A50F-740A507809C1}">
  <ds:schemaRefs>
    <ds:schemaRef ds:uri="http://schemas.microsoft.com/sharepoint/v3/contenttype/forms"/>
  </ds:schemaRefs>
</ds:datastoreItem>
</file>

<file path=customXml/itemProps2.xml><?xml version="1.0" encoding="utf-8"?>
<ds:datastoreItem xmlns:ds="http://schemas.openxmlformats.org/officeDocument/2006/customXml" ds:itemID="{8B61088D-E2E5-4895-B5D7-7F6628A99F7D}">
  <ds:schemaRefs>
    <ds:schemaRef ds:uri="http://schemas.openxmlformats.org/officeDocument/2006/bibliography"/>
  </ds:schemaRefs>
</ds:datastoreItem>
</file>

<file path=customXml/itemProps3.xml><?xml version="1.0" encoding="utf-8"?>
<ds:datastoreItem xmlns:ds="http://schemas.openxmlformats.org/officeDocument/2006/customXml" ds:itemID="{40BC356D-3CCE-4CC4-9F0E-DE57C2A0A668}">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4.xml><?xml version="1.0" encoding="utf-8"?>
<ds:datastoreItem xmlns:ds="http://schemas.openxmlformats.org/officeDocument/2006/customXml" ds:itemID="{23355113-7E36-4997-9EAA-215A08365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Links>
    <vt:vector size="6" baseType="variant">
      <vt:variant>
        <vt:i4>7471125</vt:i4>
      </vt:variant>
      <vt:variant>
        <vt:i4>0</vt:i4>
      </vt:variant>
      <vt:variant>
        <vt:i4>0</vt:i4>
      </vt:variant>
      <vt:variant>
        <vt:i4>5</vt:i4>
      </vt:variant>
      <vt:variant>
        <vt:lpwstr>https://vpt.lrv.lt/lt/metodine-pagalba/pirkimu-vykdytojams_3/pavyzdiniai-dokumentai-3/atviro-konkurso-salygos/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Misiūnienė</dc:creator>
  <cp:keywords/>
  <dc:description/>
  <cp:lastModifiedBy>Vaida Misiūnienė</cp:lastModifiedBy>
  <cp:revision>3</cp:revision>
  <dcterms:created xsi:type="dcterms:W3CDTF">2026-09-25T06:15:00Z</dcterms:created>
  <dcterms:modified xsi:type="dcterms:W3CDTF">2026-09-25T06:15:00Z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