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D99BA" w14:textId="59F649C0" w:rsidR="00C4213F" w:rsidRPr="0053153E" w:rsidRDefault="003256C0" w:rsidP="00A8792B">
      <w:pPr>
        <w:spacing w:line="269" w:lineRule="auto"/>
        <w:jc w:val="center"/>
        <w:rPr>
          <w:rFonts w:ascii="Calibri" w:hAnsi="Calibri" w:cs="Calibri"/>
          <w:b/>
          <w:sz w:val="24"/>
          <w:szCs w:val="24"/>
          <w:lang w:eastAsia="lt-LT"/>
        </w:rPr>
      </w:pPr>
      <w:r>
        <w:rPr>
          <w:sz w:val="24"/>
          <w:szCs w:val="24"/>
        </w:rPr>
        <w:object w:dxaOrig="852" w:dyaOrig="960" w14:anchorId="2D08B6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8pt" o:ole="" fillcolor="window">
            <v:imagedata r:id="rId11" o:title=""/>
          </v:shape>
          <o:OLEObject Type="Embed" ProgID="Word.Picture.8" ShapeID="_x0000_i1025" DrawAspect="Content" ObjectID="_1848201892" r:id="rId12"/>
        </w:object>
      </w:r>
    </w:p>
    <w:p w14:paraId="68B703E3" w14:textId="77777777" w:rsidR="00C4213F" w:rsidRPr="0053153E" w:rsidRDefault="00C4213F" w:rsidP="00A8792B">
      <w:pPr>
        <w:spacing w:line="269" w:lineRule="auto"/>
        <w:jc w:val="center"/>
        <w:rPr>
          <w:rFonts w:ascii="Calibri" w:hAnsi="Calibri" w:cs="Calibri"/>
          <w:b/>
          <w:sz w:val="24"/>
          <w:szCs w:val="24"/>
          <w:lang w:eastAsia="lt-LT"/>
        </w:rPr>
      </w:pPr>
      <w:r w:rsidRPr="0053153E">
        <w:rPr>
          <w:rFonts w:ascii="Calibri" w:hAnsi="Calibri" w:cs="Calibri"/>
          <w:b/>
          <w:sz w:val="24"/>
          <w:szCs w:val="24"/>
          <w:lang w:eastAsia="lt-LT"/>
        </w:rPr>
        <w:t>VIEŠŲJŲ PIRKIMŲ TARNYBA</w:t>
      </w:r>
    </w:p>
    <w:p w14:paraId="501D0D6E" w14:textId="77777777" w:rsidR="00C4213F" w:rsidRPr="0053153E" w:rsidRDefault="00C4213F" w:rsidP="00A8792B">
      <w:pPr>
        <w:spacing w:line="269" w:lineRule="auto"/>
        <w:jc w:val="center"/>
        <w:rPr>
          <w:rFonts w:ascii="Calibri" w:hAnsi="Calibri" w:cs="Calibri"/>
          <w:b/>
          <w:sz w:val="24"/>
          <w:szCs w:val="24"/>
          <w:lang w:eastAsia="lt-LT"/>
        </w:rPr>
      </w:pPr>
      <w:r w:rsidRPr="0053153E">
        <w:rPr>
          <w:rFonts w:ascii="Calibri" w:hAnsi="Calibri" w:cs="Calibri"/>
          <w:b/>
          <w:sz w:val="24"/>
          <w:szCs w:val="24"/>
          <w:lang w:eastAsia="lt-LT"/>
        </w:rPr>
        <w:t>VERTINIMO IŠVADA</w:t>
      </w:r>
    </w:p>
    <w:p w14:paraId="0599195E" w14:textId="77777777" w:rsidR="00C4213F" w:rsidRPr="0053153E" w:rsidRDefault="00C4213F" w:rsidP="00A8792B">
      <w:pPr>
        <w:spacing w:line="269" w:lineRule="auto"/>
        <w:jc w:val="center"/>
        <w:rPr>
          <w:rFonts w:ascii="Calibri" w:hAnsi="Calibri" w:cs="Calibri"/>
          <w:b/>
          <w:sz w:val="24"/>
          <w:szCs w:val="24"/>
          <w:lang w:eastAsia="lt-LT"/>
        </w:rPr>
      </w:pPr>
    </w:p>
    <w:tbl>
      <w:tblPr>
        <w:tblW w:w="9733" w:type="dxa"/>
        <w:tblCellMar>
          <w:left w:w="0" w:type="dxa"/>
          <w:right w:w="0" w:type="dxa"/>
        </w:tblCellMar>
        <w:tblLook w:val="04A0" w:firstRow="1" w:lastRow="0" w:firstColumn="1" w:lastColumn="0" w:noHBand="0" w:noVBand="1"/>
      </w:tblPr>
      <w:tblGrid>
        <w:gridCol w:w="4970"/>
        <w:gridCol w:w="559"/>
        <w:gridCol w:w="1478"/>
        <w:gridCol w:w="526"/>
        <w:gridCol w:w="2200"/>
      </w:tblGrid>
      <w:tr w:rsidR="003E6996" w:rsidRPr="003C7989" w14:paraId="7B2F04BB" w14:textId="77777777" w:rsidTr="00931920">
        <w:trPr>
          <w:trHeight w:val="75"/>
        </w:trPr>
        <w:tc>
          <w:tcPr>
            <w:tcW w:w="4970" w:type="dxa"/>
            <w:hideMark/>
          </w:tcPr>
          <w:p w14:paraId="7333E512" w14:textId="3D1FAF10" w:rsidR="00774C0D" w:rsidRDefault="00774C0D" w:rsidP="00774C0D">
            <w:pPr>
              <w:spacing w:line="312" w:lineRule="auto"/>
              <w:textAlignment w:val="baseline"/>
              <w:rPr>
                <w:rFonts w:ascii="Calibri" w:hAnsi="Calibri" w:cs="Calibri"/>
                <w:sz w:val="24"/>
                <w:szCs w:val="24"/>
              </w:rPr>
            </w:pPr>
            <w:r w:rsidRPr="00024D63">
              <w:rPr>
                <w:rFonts w:ascii="Calibri" w:hAnsi="Calibri" w:cs="Calibri"/>
                <w:sz w:val="24"/>
                <w:szCs w:val="24"/>
              </w:rPr>
              <w:t>Muitinės departament</w:t>
            </w:r>
            <w:r>
              <w:rPr>
                <w:rFonts w:ascii="Calibri" w:hAnsi="Calibri" w:cs="Calibri"/>
                <w:sz w:val="24"/>
                <w:szCs w:val="24"/>
              </w:rPr>
              <w:t>ui</w:t>
            </w:r>
            <w:r w:rsidRPr="00024D63">
              <w:rPr>
                <w:rFonts w:ascii="Calibri" w:hAnsi="Calibri" w:cs="Calibri"/>
                <w:sz w:val="24"/>
                <w:szCs w:val="24"/>
              </w:rPr>
              <w:t xml:space="preserve"> prie Lietuvos Respublikos finansų ministerijos</w:t>
            </w:r>
          </w:p>
          <w:p w14:paraId="0E48E116" w14:textId="28E7C88C" w:rsidR="00561B82" w:rsidRDefault="00774C0D" w:rsidP="00774C0D">
            <w:pPr>
              <w:spacing w:line="269" w:lineRule="auto"/>
              <w:textAlignment w:val="baseline"/>
              <w:rPr>
                <w:rFonts w:asciiTheme="minorHAnsi" w:hAnsiTheme="minorHAnsi" w:cstheme="minorHAnsi"/>
                <w:sz w:val="24"/>
                <w:szCs w:val="24"/>
              </w:rPr>
            </w:pPr>
            <w:r w:rsidRPr="00694745">
              <w:rPr>
                <w:rFonts w:ascii="Calibri" w:hAnsi="Calibri" w:cs="Calibri"/>
                <w:sz w:val="24"/>
                <w:szCs w:val="24"/>
              </w:rPr>
              <w:t>El. p.:  </w:t>
            </w:r>
            <w:hyperlink r:id="rId13" w:history="1">
              <w:r w:rsidRPr="00781963">
                <w:rPr>
                  <w:rStyle w:val="Hyperlink"/>
                  <w:rFonts w:asciiTheme="minorHAnsi" w:hAnsiTheme="minorHAnsi" w:cstheme="minorHAnsi"/>
                  <w:sz w:val="24"/>
                  <w:szCs w:val="24"/>
                </w:rPr>
                <w:t>info</w:t>
              </w:r>
              <w:r w:rsidRPr="0098789B">
                <w:rPr>
                  <w:rStyle w:val="Hyperlink"/>
                  <w:rFonts w:asciiTheme="minorHAnsi" w:hAnsiTheme="minorHAnsi" w:cstheme="minorHAnsi"/>
                  <w:sz w:val="24"/>
                  <w:szCs w:val="24"/>
                  <w:lang w:val="pt-PT"/>
                </w:rPr>
                <w:t>@</w:t>
              </w:r>
              <w:proofErr w:type="spellStart"/>
              <w:r w:rsidRPr="00781963">
                <w:rPr>
                  <w:rStyle w:val="Hyperlink"/>
                  <w:rFonts w:asciiTheme="minorHAnsi" w:hAnsiTheme="minorHAnsi" w:cstheme="minorHAnsi"/>
                  <w:sz w:val="24"/>
                  <w:szCs w:val="24"/>
                </w:rPr>
                <w:t>lrmuitine.lt</w:t>
              </w:r>
              <w:proofErr w:type="spellEnd"/>
            </w:hyperlink>
            <w:r w:rsidRPr="00694745">
              <w:rPr>
                <w:rFonts w:ascii="Calibri" w:hAnsi="Calibri" w:cs="Calibri"/>
                <w:sz w:val="24"/>
                <w:szCs w:val="24"/>
              </w:rPr>
              <w:t xml:space="preserve"> </w:t>
            </w:r>
          </w:p>
          <w:p w14:paraId="1DE0E2DD" w14:textId="655994EF" w:rsidR="00774C0D" w:rsidRDefault="00774C0D" w:rsidP="00A8792B">
            <w:pPr>
              <w:spacing w:line="269" w:lineRule="auto"/>
              <w:textAlignment w:val="baseline"/>
              <w:rPr>
                <w:rFonts w:asciiTheme="minorHAnsi" w:hAnsiTheme="minorHAnsi" w:cstheme="minorHAnsi"/>
                <w:sz w:val="24"/>
                <w:szCs w:val="24"/>
              </w:rPr>
            </w:pPr>
          </w:p>
          <w:p w14:paraId="421BCE88" w14:textId="677F68B5" w:rsidR="00A00B51" w:rsidRPr="00A00B51" w:rsidRDefault="00A00B51" w:rsidP="00A8792B">
            <w:pPr>
              <w:spacing w:line="269" w:lineRule="auto"/>
              <w:textAlignment w:val="baseline"/>
              <w:rPr>
                <w:rFonts w:asciiTheme="minorHAnsi" w:hAnsiTheme="minorHAnsi" w:cstheme="minorHAnsi"/>
                <w:sz w:val="24"/>
                <w:szCs w:val="24"/>
              </w:rPr>
            </w:pPr>
            <w:r w:rsidRPr="00A00B51">
              <w:rPr>
                <w:rFonts w:asciiTheme="minorHAnsi" w:hAnsiTheme="minorHAnsi" w:cstheme="minorHAnsi"/>
                <w:sz w:val="24"/>
                <w:szCs w:val="24"/>
              </w:rPr>
              <w:t>Žiniai</w:t>
            </w:r>
          </w:p>
          <w:p w14:paraId="42C10C29" w14:textId="291DF8DA" w:rsidR="00B63B97" w:rsidRDefault="00B63B97" w:rsidP="00653835">
            <w:pPr>
              <w:spacing w:line="269" w:lineRule="auto"/>
              <w:textAlignment w:val="baseline"/>
              <w:rPr>
                <w:rFonts w:asciiTheme="minorHAnsi" w:hAnsiTheme="minorHAnsi" w:cstheme="minorHAnsi"/>
                <w:sz w:val="24"/>
                <w:szCs w:val="24"/>
              </w:rPr>
            </w:pPr>
            <w:r>
              <w:rPr>
                <w:rFonts w:asciiTheme="minorHAnsi" w:hAnsiTheme="minorHAnsi" w:cstheme="minorHAnsi"/>
                <w:sz w:val="24"/>
                <w:szCs w:val="24"/>
              </w:rPr>
              <w:t>Lietuvos Respublikos</w:t>
            </w:r>
            <w:r w:rsidR="00653835">
              <w:rPr>
                <w:rFonts w:asciiTheme="minorHAnsi" w:hAnsiTheme="minorHAnsi" w:cstheme="minorHAnsi"/>
                <w:sz w:val="24"/>
                <w:szCs w:val="24"/>
              </w:rPr>
              <w:t xml:space="preserve"> </w:t>
            </w:r>
            <w:r>
              <w:rPr>
                <w:rFonts w:asciiTheme="minorHAnsi" w:hAnsiTheme="minorHAnsi" w:cstheme="minorHAnsi"/>
                <w:sz w:val="24"/>
                <w:szCs w:val="24"/>
              </w:rPr>
              <w:t>finansų ministerijai</w:t>
            </w:r>
          </w:p>
          <w:p w14:paraId="3528D060" w14:textId="4B2136E4" w:rsidR="007A1635" w:rsidRPr="003C7989" w:rsidRDefault="007A1635" w:rsidP="00B63B97">
            <w:pPr>
              <w:spacing w:line="269" w:lineRule="auto"/>
              <w:textAlignment w:val="baseline"/>
              <w:rPr>
                <w:rFonts w:asciiTheme="minorHAnsi" w:hAnsiTheme="minorHAnsi" w:cstheme="minorHAnsi"/>
                <w:sz w:val="24"/>
                <w:szCs w:val="24"/>
              </w:rPr>
            </w:pPr>
            <w:r w:rsidRPr="00694745">
              <w:rPr>
                <w:rFonts w:ascii="Calibri" w:hAnsi="Calibri" w:cs="Calibri"/>
                <w:sz w:val="24"/>
                <w:szCs w:val="24"/>
              </w:rPr>
              <w:t>El. p.:  </w:t>
            </w:r>
            <w:hyperlink r:id="rId14" w:history="1">
              <w:r w:rsidRPr="00003698">
                <w:rPr>
                  <w:rStyle w:val="Hyperlink"/>
                  <w:rFonts w:asciiTheme="minorHAnsi" w:hAnsiTheme="minorHAnsi" w:cstheme="minorHAnsi"/>
                  <w:sz w:val="24"/>
                  <w:szCs w:val="24"/>
                  <w:lang w:val="pt-PT"/>
                </w:rPr>
                <w:t>finmin@finmin.</w:t>
              </w:r>
              <w:proofErr w:type="spellStart"/>
              <w:r w:rsidRPr="00003698">
                <w:rPr>
                  <w:rStyle w:val="Hyperlink"/>
                  <w:rFonts w:asciiTheme="minorHAnsi" w:hAnsiTheme="minorHAnsi" w:cstheme="minorHAnsi"/>
                  <w:sz w:val="24"/>
                  <w:szCs w:val="24"/>
                </w:rPr>
                <w:t>lt</w:t>
              </w:r>
              <w:proofErr w:type="spellEnd"/>
            </w:hyperlink>
          </w:p>
        </w:tc>
        <w:tc>
          <w:tcPr>
            <w:tcW w:w="559" w:type="dxa"/>
            <w:hideMark/>
          </w:tcPr>
          <w:p w14:paraId="79CEB7A8" w14:textId="77777777" w:rsidR="003E6996" w:rsidRPr="007F5FC5" w:rsidRDefault="003E6996" w:rsidP="00A8792B">
            <w:pPr>
              <w:spacing w:line="269" w:lineRule="auto"/>
              <w:textAlignment w:val="baseline"/>
              <w:rPr>
                <w:rFonts w:asciiTheme="minorHAnsi" w:hAnsiTheme="minorHAnsi" w:cstheme="minorHAnsi"/>
                <w:sz w:val="24"/>
                <w:szCs w:val="24"/>
              </w:rPr>
            </w:pPr>
            <w:r w:rsidRPr="007F5FC5">
              <w:rPr>
                <w:rFonts w:asciiTheme="minorHAnsi" w:hAnsiTheme="minorHAnsi" w:cstheme="minorHAnsi"/>
                <w:sz w:val="24"/>
                <w:szCs w:val="24"/>
              </w:rPr>
              <w:t> </w:t>
            </w:r>
          </w:p>
        </w:tc>
        <w:tc>
          <w:tcPr>
            <w:tcW w:w="1478" w:type="dxa"/>
            <w:hideMark/>
          </w:tcPr>
          <w:p w14:paraId="0A689E7F" w14:textId="204883C7" w:rsidR="003E6996" w:rsidRPr="007F5FC5" w:rsidRDefault="003E6996" w:rsidP="00A8792B">
            <w:pPr>
              <w:spacing w:line="269" w:lineRule="auto"/>
              <w:ind w:left="48"/>
              <w:textAlignment w:val="baseline"/>
              <w:rPr>
                <w:rFonts w:asciiTheme="minorHAnsi" w:hAnsiTheme="minorHAnsi" w:cstheme="minorHAnsi"/>
                <w:sz w:val="24"/>
                <w:szCs w:val="24"/>
              </w:rPr>
            </w:pPr>
            <w:r w:rsidRPr="007F5FC5">
              <w:rPr>
                <w:rFonts w:asciiTheme="minorHAnsi" w:hAnsiTheme="minorHAnsi" w:cstheme="minorHAnsi"/>
                <w:sz w:val="24"/>
                <w:szCs w:val="24"/>
              </w:rPr>
              <w:t>202</w:t>
            </w:r>
            <w:r w:rsidR="00BD3AE3" w:rsidRPr="007F5FC5">
              <w:rPr>
                <w:rFonts w:asciiTheme="minorHAnsi" w:hAnsiTheme="minorHAnsi" w:cstheme="minorHAnsi"/>
                <w:sz w:val="24"/>
                <w:szCs w:val="24"/>
              </w:rPr>
              <w:t>6</w:t>
            </w:r>
            <w:r w:rsidRPr="007F5FC5">
              <w:rPr>
                <w:rFonts w:asciiTheme="minorHAnsi" w:hAnsiTheme="minorHAnsi" w:cstheme="minorHAnsi"/>
                <w:sz w:val="24"/>
                <w:szCs w:val="24"/>
              </w:rPr>
              <w:t>-0</w:t>
            </w:r>
            <w:r w:rsidR="00042B52" w:rsidRPr="007F5FC5">
              <w:rPr>
                <w:rFonts w:asciiTheme="minorHAnsi" w:hAnsiTheme="minorHAnsi" w:cstheme="minorHAnsi"/>
                <w:sz w:val="24"/>
                <w:szCs w:val="24"/>
              </w:rPr>
              <w:t>8</w:t>
            </w:r>
            <w:r w:rsidRPr="007F5FC5">
              <w:rPr>
                <w:rFonts w:asciiTheme="minorHAnsi" w:hAnsiTheme="minorHAnsi" w:cstheme="minorHAnsi"/>
                <w:sz w:val="24"/>
                <w:szCs w:val="24"/>
              </w:rPr>
              <w:t>-</w:t>
            </w:r>
          </w:p>
          <w:p w14:paraId="2686F221" w14:textId="43F43B73" w:rsidR="00EE59C7" w:rsidRPr="007F5FC5" w:rsidRDefault="003E6996" w:rsidP="00A8792B">
            <w:pPr>
              <w:spacing w:line="269" w:lineRule="auto"/>
              <w:ind w:left="48"/>
              <w:textAlignment w:val="baseline"/>
              <w:rPr>
                <w:rFonts w:asciiTheme="minorHAnsi" w:hAnsiTheme="minorHAnsi" w:cstheme="minorHAnsi"/>
                <w:sz w:val="24"/>
                <w:szCs w:val="24"/>
              </w:rPr>
            </w:pPr>
            <w:r w:rsidRPr="007F5FC5">
              <w:rPr>
                <w:rFonts w:asciiTheme="minorHAnsi" w:hAnsiTheme="minorHAnsi" w:cstheme="minorHAnsi"/>
                <w:sz w:val="24"/>
                <w:szCs w:val="24"/>
              </w:rPr>
              <w:t xml:space="preserve">Į </w:t>
            </w:r>
            <w:r w:rsidR="00F67E21" w:rsidRPr="007F5FC5">
              <w:rPr>
                <w:rFonts w:asciiTheme="minorHAnsi" w:hAnsiTheme="minorHAnsi" w:cstheme="minorHAnsi"/>
                <w:sz w:val="24"/>
                <w:szCs w:val="24"/>
              </w:rPr>
              <w:t>202</w:t>
            </w:r>
            <w:r w:rsidR="000142E5" w:rsidRPr="007F5FC5">
              <w:rPr>
                <w:rFonts w:asciiTheme="minorHAnsi" w:hAnsiTheme="minorHAnsi" w:cstheme="minorHAnsi"/>
                <w:sz w:val="24"/>
                <w:szCs w:val="24"/>
              </w:rPr>
              <w:t>6</w:t>
            </w:r>
            <w:r w:rsidR="00F67E21" w:rsidRPr="007F5FC5">
              <w:rPr>
                <w:rFonts w:asciiTheme="minorHAnsi" w:hAnsiTheme="minorHAnsi" w:cstheme="minorHAnsi"/>
                <w:sz w:val="24"/>
                <w:szCs w:val="24"/>
              </w:rPr>
              <w:t>-</w:t>
            </w:r>
            <w:r w:rsidR="00532E10" w:rsidRPr="007F5FC5">
              <w:rPr>
                <w:rFonts w:asciiTheme="minorHAnsi" w:hAnsiTheme="minorHAnsi" w:cstheme="minorHAnsi"/>
                <w:sz w:val="24"/>
                <w:szCs w:val="24"/>
              </w:rPr>
              <w:t>0</w:t>
            </w:r>
            <w:r w:rsidR="005A64CC" w:rsidRPr="007F5FC5">
              <w:rPr>
                <w:rFonts w:asciiTheme="minorHAnsi" w:hAnsiTheme="minorHAnsi" w:cstheme="minorHAnsi"/>
                <w:sz w:val="24"/>
                <w:szCs w:val="24"/>
              </w:rPr>
              <w:t>5</w:t>
            </w:r>
            <w:r w:rsidR="00BD3AE3" w:rsidRPr="007F5FC5">
              <w:rPr>
                <w:rFonts w:asciiTheme="minorHAnsi" w:hAnsiTheme="minorHAnsi" w:cstheme="minorHAnsi"/>
                <w:sz w:val="24"/>
                <w:szCs w:val="24"/>
              </w:rPr>
              <w:t>-</w:t>
            </w:r>
            <w:r w:rsidR="0015547C" w:rsidRPr="007F5FC5">
              <w:rPr>
                <w:rFonts w:asciiTheme="minorHAnsi" w:hAnsiTheme="minorHAnsi" w:cstheme="minorHAnsi"/>
                <w:sz w:val="24"/>
                <w:szCs w:val="24"/>
              </w:rPr>
              <w:t>21</w:t>
            </w:r>
          </w:p>
          <w:p w14:paraId="6C570BF3" w14:textId="439A026B" w:rsidR="0077674F" w:rsidRPr="007F5FC5" w:rsidRDefault="0077674F" w:rsidP="00A8792B">
            <w:pPr>
              <w:spacing w:line="269" w:lineRule="auto"/>
              <w:ind w:left="48"/>
              <w:textAlignment w:val="baseline"/>
              <w:rPr>
                <w:rFonts w:asciiTheme="minorHAnsi" w:hAnsiTheme="minorHAnsi" w:cstheme="minorHAnsi"/>
                <w:sz w:val="24"/>
                <w:szCs w:val="24"/>
              </w:rPr>
            </w:pPr>
            <w:r w:rsidRPr="007F5FC5">
              <w:rPr>
                <w:rFonts w:asciiTheme="minorHAnsi" w:hAnsiTheme="minorHAnsi" w:cstheme="minorHAnsi"/>
                <w:sz w:val="24"/>
                <w:szCs w:val="24"/>
              </w:rPr>
              <w:t>2026-08-03</w:t>
            </w:r>
          </w:p>
          <w:p w14:paraId="0F3E803E" w14:textId="0D0EA322" w:rsidR="0096356C" w:rsidRPr="007F5FC5" w:rsidRDefault="0096356C" w:rsidP="00A8792B">
            <w:pPr>
              <w:spacing w:line="269" w:lineRule="auto"/>
              <w:ind w:left="48"/>
              <w:textAlignment w:val="baseline"/>
              <w:rPr>
                <w:rFonts w:asciiTheme="minorHAnsi" w:hAnsiTheme="minorHAnsi" w:cstheme="minorHAnsi"/>
                <w:sz w:val="24"/>
                <w:szCs w:val="24"/>
              </w:rPr>
            </w:pPr>
          </w:p>
          <w:p w14:paraId="6BE33348" w14:textId="7B4A7237" w:rsidR="000C1720" w:rsidRPr="007F5FC5" w:rsidRDefault="000C1720" w:rsidP="00A8792B">
            <w:pPr>
              <w:spacing w:line="269" w:lineRule="auto"/>
              <w:ind w:left="48"/>
              <w:textAlignment w:val="baseline"/>
              <w:rPr>
                <w:rFonts w:asciiTheme="minorHAnsi" w:hAnsiTheme="minorHAnsi" w:cstheme="minorHAnsi"/>
                <w:sz w:val="24"/>
                <w:szCs w:val="24"/>
              </w:rPr>
            </w:pPr>
          </w:p>
          <w:p w14:paraId="773A0A11" w14:textId="77777777" w:rsidR="003E6996" w:rsidRPr="007F5FC5" w:rsidRDefault="003E6996" w:rsidP="00A8792B">
            <w:pPr>
              <w:spacing w:line="269" w:lineRule="auto"/>
              <w:ind w:left="48"/>
              <w:textAlignment w:val="baseline"/>
              <w:rPr>
                <w:rFonts w:asciiTheme="minorHAnsi" w:hAnsiTheme="minorHAnsi" w:cstheme="minorHAnsi"/>
                <w:sz w:val="24"/>
                <w:szCs w:val="24"/>
              </w:rPr>
            </w:pPr>
          </w:p>
        </w:tc>
        <w:tc>
          <w:tcPr>
            <w:tcW w:w="526" w:type="dxa"/>
            <w:hideMark/>
          </w:tcPr>
          <w:p w14:paraId="08A1144F" w14:textId="77777777" w:rsidR="003E6996" w:rsidRPr="007F5FC5" w:rsidRDefault="003E6996" w:rsidP="00A8792B">
            <w:pPr>
              <w:spacing w:line="269" w:lineRule="auto"/>
              <w:textAlignment w:val="baseline"/>
              <w:rPr>
                <w:rFonts w:asciiTheme="minorHAnsi" w:hAnsiTheme="minorHAnsi" w:cstheme="minorHAnsi"/>
                <w:sz w:val="24"/>
                <w:szCs w:val="24"/>
              </w:rPr>
            </w:pPr>
            <w:r w:rsidRPr="007F5FC5">
              <w:rPr>
                <w:rFonts w:asciiTheme="minorHAnsi" w:hAnsiTheme="minorHAnsi" w:cstheme="minorHAnsi"/>
                <w:sz w:val="24"/>
                <w:szCs w:val="24"/>
              </w:rPr>
              <w:t>Nr.</w:t>
            </w:r>
          </w:p>
          <w:p w14:paraId="2694BDFE" w14:textId="77777777" w:rsidR="003E6996" w:rsidRPr="007F5FC5" w:rsidRDefault="003E6996" w:rsidP="00A8792B">
            <w:pPr>
              <w:spacing w:line="269" w:lineRule="auto"/>
              <w:textAlignment w:val="baseline"/>
              <w:rPr>
                <w:rFonts w:asciiTheme="minorHAnsi" w:hAnsiTheme="minorHAnsi" w:cstheme="minorHAnsi"/>
                <w:sz w:val="24"/>
                <w:szCs w:val="24"/>
              </w:rPr>
            </w:pPr>
            <w:r w:rsidRPr="007F5FC5">
              <w:rPr>
                <w:rFonts w:asciiTheme="minorHAnsi" w:hAnsiTheme="minorHAnsi" w:cstheme="minorHAnsi"/>
                <w:sz w:val="24"/>
                <w:szCs w:val="24"/>
              </w:rPr>
              <w:t>Nr.</w:t>
            </w:r>
          </w:p>
          <w:p w14:paraId="3FDF8D3A" w14:textId="1DFED1D5" w:rsidR="0096356C" w:rsidRPr="007F5FC5" w:rsidRDefault="0096356C" w:rsidP="00A8792B">
            <w:pPr>
              <w:spacing w:line="269" w:lineRule="auto"/>
              <w:ind w:left="0"/>
              <w:textAlignment w:val="baseline"/>
              <w:rPr>
                <w:rFonts w:asciiTheme="minorHAnsi" w:hAnsiTheme="minorHAnsi" w:cstheme="minorHAnsi"/>
                <w:sz w:val="24"/>
                <w:szCs w:val="24"/>
              </w:rPr>
            </w:pPr>
          </w:p>
          <w:p w14:paraId="0AEB4182" w14:textId="338489CA" w:rsidR="000C7D2C" w:rsidRPr="007F5FC5" w:rsidRDefault="000C7D2C" w:rsidP="00A8792B">
            <w:pPr>
              <w:spacing w:line="269" w:lineRule="auto"/>
              <w:ind w:left="0"/>
              <w:textAlignment w:val="baseline"/>
              <w:rPr>
                <w:rFonts w:asciiTheme="minorHAnsi" w:hAnsiTheme="minorHAnsi" w:cstheme="minorHAnsi"/>
                <w:sz w:val="24"/>
                <w:szCs w:val="24"/>
              </w:rPr>
            </w:pPr>
          </w:p>
          <w:p w14:paraId="0B606F29" w14:textId="77777777" w:rsidR="00EE59C7" w:rsidRPr="007F5FC5" w:rsidRDefault="00EE59C7" w:rsidP="00A8792B">
            <w:pPr>
              <w:spacing w:line="269" w:lineRule="auto"/>
              <w:textAlignment w:val="baseline"/>
              <w:rPr>
                <w:rFonts w:asciiTheme="minorHAnsi" w:hAnsiTheme="minorHAnsi" w:cstheme="minorHAnsi"/>
                <w:sz w:val="24"/>
                <w:szCs w:val="24"/>
              </w:rPr>
            </w:pPr>
          </w:p>
          <w:p w14:paraId="334981F4" w14:textId="77777777" w:rsidR="003E6996" w:rsidRPr="007F5FC5" w:rsidRDefault="003E6996" w:rsidP="00A8792B">
            <w:pPr>
              <w:spacing w:line="269" w:lineRule="auto"/>
              <w:textAlignment w:val="baseline"/>
              <w:rPr>
                <w:rFonts w:asciiTheme="minorHAnsi" w:hAnsiTheme="minorHAnsi" w:cstheme="minorHAnsi"/>
                <w:sz w:val="24"/>
                <w:szCs w:val="24"/>
              </w:rPr>
            </w:pPr>
          </w:p>
        </w:tc>
        <w:tc>
          <w:tcPr>
            <w:tcW w:w="2200" w:type="dxa"/>
            <w:hideMark/>
          </w:tcPr>
          <w:p w14:paraId="260B4ED3" w14:textId="77777777" w:rsidR="003E6996" w:rsidRPr="007F5FC5" w:rsidRDefault="003E6996" w:rsidP="00A8792B">
            <w:pPr>
              <w:spacing w:line="269" w:lineRule="auto"/>
              <w:textAlignment w:val="baseline"/>
              <w:rPr>
                <w:rFonts w:asciiTheme="minorHAnsi" w:hAnsiTheme="minorHAnsi" w:cstheme="minorHAnsi"/>
                <w:sz w:val="24"/>
                <w:szCs w:val="24"/>
              </w:rPr>
            </w:pPr>
            <w:r w:rsidRPr="007F5FC5">
              <w:rPr>
                <w:rFonts w:asciiTheme="minorHAnsi" w:hAnsiTheme="minorHAnsi" w:cstheme="minorHAnsi"/>
                <w:sz w:val="24"/>
                <w:szCs w:val="24"/>
              </w:rPr>
              <w:t>4S-    (7.4Mr)  </w:t>
            </w:r>
          </w:p>
          <w:p w14:paraId="7BD2DBE8" w14:textId="30C604D4" w:rsidR="000C7D2C" w:rsidRPr="007F5FC5" w:rsidRDefault="0015547C" w:rsidP="00A8792B">
            <w:pPr>
              <w:spacing w:line="269" w:lineRule="auto"/>
              <w:ind w:left="0"/>
              <w:textAlignment w:val="baseline"/>
              <w:rPr>
                <w:rFonts w:asciiTheme="minorHAnsi" w:hAnsiTheme="minorHAnsi" w:cstheme="minorHAnsi"/>
                <w:sz w:val="24"/>
                <w:szCs w:val="24"/>
              </w:rPr>
            </w:pPr>
            <w:r w:rsidRPr="007F5FC5">
              <w:rPr>
                <w:rFonts w:asciiTheme="minorHAnsi" w:hAnsiTheme="minorHAnsi" w:cstheme="minorHAnsi"/>
                <w:sz w:val="24"/>
                <w:szCs w:val="24"/>
              </w:rPr>
              <w:t xml:space="preserve"> </w:t>
            </w:r>
            <w:r w:rsidR="00522D38" w:rsidRPr="007F5FC5">
              <w:rPr>
                <w:rFonts w:asciiTheme="minorHAnsi" w:hAnsiTheme="minorHAnsi" w:cstheme="minorHAnsi"/>
                <w:sz w:val="24"/>
                <w:szCs w:val="24"/>
              </w:rPr>
              <w:t xml:space="preserve">(1.4 </w:t>
            </w:r>
            <w:proofErr w:type="spellStart"/>
            <w:r w:rsidR="00522D38" w:rsidRPr="007F5FC5">
              <w:rPr>
                <w:rFonts w:asciiTheme="minorHAnsi" w:hAnsiTheme="minorHAnsi" w:cstheme="minorHAnsi"/>
                <w:sz w:val="24"/>
                <w:szCs w:val="24"/>
              </w:rPr>
              <w:t>Mr</w:t>
            </w:r>
            <w:proofErr w:type="spellEnd"/>
            <w:r w:rsidR="00522D38" w:rsidRPr="007F5FC5">
              <w:rPr>
                <w:rFonts w:asciiTheme="minorHAnsi" w:hAnsiTheme="minorHAnsi" w:cstheme="minorHAnsi"/>
                <w:sz w:val="24"/>
                <w:szCs w:val="24"/>
              </w:rPr>
              <w:t>)3BE-3050</w:t>
            </w:r>
          </w:p>
          <w:p w14:paraId="2680E3DF" w14:textId="084842A2" w:rsidR="0096356C" w:rsidRPr="007F5FC5" w:rsidRDefault="0077674F" w:rsidP="00A8792B">
            <w:pPr>
              <w:spacing w:line="269" w:lineRule="auto"/>
              <w:textAlignment w:val="baseline"/>
              <w:rPr>
                <w:rFonts w:asciiTheme="minorHAnsi" w:hAnsiTheme="minorHAnsi" w:cstheme="minorHAnsi"/>
                <w:sz w:val="24"/>
                <w:szCs w:val="24"/>
              </w:rPr>
            </w:pPr>
            <w:r w:rsidRPr="007F5FC5">
              <w:rPr>
                <w:rFonts w:asciiTheme="minorHAnsi" w:hAnsiTheme="minorHAnsi" w:cstheme="minorHAnsi"/>
                <w:sz w:val="24"/>
                <w:szCs w:val="24"/>
              </w:rPr>
              <w:t>El. paštu</w:t>
            </w:r>
            <w:r w:rsidR="002B059E" w:rsidRPr="007F5FC5">
              <w:rPr>
                <w:rStyle w:val="FootnoteReference"/>
                <w:rFonts w:asciiTheme="minorHAnsi" w:hAnsiTheme="minorHAnsi" w:cstheme="minorHAnsi"/>
                <w:sz w:val="24"/>
                <w:szCs w:val="24"/>
              </w:rPr>
              <w:footnoteReference w:id="1"/>
            </w:r>
          </w:p>
          <w:p w14:paraId="1ADBBEAF" w14:textId="075E1430" w:rsidR="00D073E2" w:rsidRPr="007F5FC5" w:rsidRDefault="00D073E2" w:rsidP="00A8792B">
            <w:pPr>
              <w:spacing w:line="269" w:lineRule="auto"/>
              <w:textAlignment w:val="baseline"/>
              <w:rPr>
                <w:rFonts w:asciiTheme="minorHAnsi" w:hAnsiTheme="minorHAnsi" w:cstheme="minorHAnsi"/>
                <w:sz w:val="24"/>
                <w:szCs w:val="24"/>
              </w:rPr>
            </w:pPr>
          </w:p>
        </w:tc>
      </w:tr>
    </w:tbl>
    <w:p w14:paraId="7F24695E" w14:textId="77777777" w:rsidR="00F64ABF" w:rsidRDefault="00F64ABF" w:rsidP="00A8792B">
      <w:pPr>
        <w:spacing w:line="269" w:lineRule="auto"/>
        <w:ind w:firstLine="454"/>
        <w:rPr>
          <w:rFonts w:ascii="Calibri" w:eastAsia="Calibri" w:hAnsi="Calibri" w:cs="Calibri"/>
          <w:bCs/>
          <w:sz w:val="24"/>
          <w:szCs w:val="24"/>
        </w:rPr>
      </w:pPr>
    </w:p>
    <w:p w14:paraId="23D678AD" w14:textId="1D9E940B" w:rsidR="00AF7438" w:rsidRPr="007264AF" w:rsidRDefault="00A32DD6" w:rsidP="00B7118E">
      <w:pPr>
        <w:spacing w:line="312" w:lineRule="auto"/>
        <w:ind w:firstLine="454"/>
        <w:textAlignment w:val="baseline"/>
        <w:rPr>
          <w:rFonts w:ascii="Calibri" w:hAnsi="Calibri" w:cs="Calibri"/>
          <w:sz w:val="24"/>
          <w:szCs w:val="24"/>
        </w:rPr>
      </w:pPr>
      <w:r w:rsidRPr="00446E79">
        <w:rPr>
          <w:rFonts w:ascii="Calibri" w:eastAsia="Calibri" w:hAnsi="Calibri" w:cs="Calibri"/>
          <w:bCs/>
          <w:sz w:val="24"/>
          <w:szCs w:val="24"/>
        </w:rPr>
        <w:t xml:space="preserve">Viešųjų pirkimų tarnyba (toliau – Tarnyba), vadovaudamasi </w:t>
      </w:r>
      <w:r w:rsidRPr="006A6FB4">
        <w:rPr>
          <w:rFonts w:ascii="Calibri" w:eastAsia="Calibri" w:hAnsi="Calibri" w:cs="Calibri"/>
          <w:bCs/>
          <w:sz w:val="24"/>
          <w:szCs w:val="24"/>
        </w:rPr>
        <w:t>Lietuvos Respublikos viešųjų pirkimų įstatymo (toliau – Įstatymas) 95 straipsnio 1 dalies 2 punktu</w:t>
      </w:r>
      <w:r w:rsidRPr="00F83E87">
        <w:rPr>
          <w:rFonts w:ascii="Calibri" w:eastAsia="Calibri" w:hAnsi="Calibri" w:cs="Calibri"/>
          <w:bCs/>
          <w:sz w:val="24"/>
          <w:szCs w:val="24"/>
        </w:rPr>
        <w:t xml:space="preserve"> </w:t>
      </w:r>
      <w:r w:rsidRPr="00446E79">
        <w:rPr>
          <w:rFonts w:ascii="Calibri" w:eastAsia="Calibri" w:hAnsi="Calibri" w:cs="Calibri"/>
          <w:bCs/>
          <w:sz w:val="24"/>
          <w:szCs w:val="24"/>
        </w:rPr>
        <w:t>ir Pirkimų ir koncesijų priežiūros vykdymo tvarkos aprašu, patvirtintu Tarnybos direktoriaus 2023 m. kovo</w:t>
      </w:r>
      <w:r w:rsidR="00585A17">
        <w:rPr>
          <w:rFonts w:ascii="Calibri" w:eastAsia="Calibri" w:hAnsi="Calibri" w:cs="Calibri"/>
          <w:bCs/>
          <w:sz w:val="24"/>
          <w:szCs w:val="24"/>
        </w:rPr>
        <w:t> </w:t>
      </w:r>
      <w:r w:rsidRPr="00446E79">
        <w:rPr>
          <w:rFonts w:ascii="Calibri" w:eastAsia="Calibri" w:hAnsi="Calibri" w:cs="Calibri"/>
          <w:bCs/>
          <w:sz w:val="24"/>
          <w:szCs w:val="24"/>
        </w:rPr>
        <w:t>24</w:t>
      </w:r>
      <w:r>
        <w:rPr>
          <w:rFonts w:ascii="Calibri" w:eastAsia="Calibri" w:hAnsi="Calibri" w:cs="Calibri"/>
          <w:bCs/>
          <w:sz w:val="24"/>
          <w:szCs w:val="24"/>
        </w:rPr>
        <w:t> </w:t>
      </w:r>
      <w:r w:rsidRPr="00446E79">
        <w:rPr>
          <w:rFonts w:ascii="Calibri" w:eastAsia="Calibri" w:hAnsi="Calibri" w:cs="Calibri"/>
          <w:bCs/>
          <w:sz w:val="24"/>
          <w:szCs w:val="24"/>
        </w:rPr>
        <w:t>d. įsakymu Nr. 1S-44</w:t>
      </w:r>
      <w:r w:rsidR="007A1635">
        <w:rPr>
          <w:rStyle w:val="FootnoteReference"/>
          <w:rFonts w:ascii="Calibri" w:eastAsia="Calibri" w:hAnsi="Calibri" w:cs="Calibri"/>
          <w:bCs/>
          <w:sz w:val="24"/>
          <w:szCs w:val="24"/>
        </w:rPr>
        <w:footnoteReference w:id="2"/>
      </w:r>
      <w:r w:rsidRPr="00446E79">
        <w:rPr>
          <w:rFonts w:ascii="Calibri" w:eastAsia="Calibri" w:hAnsi="Calibri" w:cs="Calibri"/>
          <w:bCs/>
          <w:sz w:val="24"/>
          <w:szCs w:val="24"/>
        </w:rPr>
        <w:t>,</w:t>
      </w:r>
      <w:r>
        <w:rPr>
          <w:rFonts w:ascii="Calibri" w:eastAsia="Calibri" w:hAnsi="Calibri" w:cs="Calibri"/>
          <w:bCs/>
          <w:sz w:val="24"/>
          <w:szCs w:val="24"/>
        </w:rPr>
        <w:t xml:space="preserve"> </w:t>
      </w:r>
      <w:r w:rsidRPr="006A6FB4">
        <w:rPr>
          <w:rFonts w:ascii="Calibri" w:eastAsia="Calibri" w:hAnsi="Calibri" w:cs="Calibri"/>
          <w:bCs/>
          <w:sz w:val="24"/>
          <w:szCs w:val="24"/>
        </w:rPr>
        <w:t xml:space="preserve">atliko </w:t>
      </w:r>
      <w:r w:rsidR="009347DE" w:rsidRPr="00024D63">
        <w:rPr>
          <w:rFonts w:ascii="Calibri" w:hAnsi="Calibri" w:cs="Calibri"/>
          <w:sz w:val="24"/>
          <w:szCs w:val="24"/>
        </w:rPr>
        <w:t>Muitinės departament</w:t>
      </w:r>
      <w:r w:rsidR="009347DE">
        <w:rPr>
          <w:rFonts w:ascii="Calibri" w:hAnsi="Calibri" w:cs="Calibri"/>
          <w:sz w:val="24"/>
          <w:szCs w:val="24"/>
        </w:rPr>
        <w:t>o</w:t>
      </w:r>
      <w:r w:rsidR="009347DE" w:rsidRPr="00024D63">
        <w:rPr>
          <w:rFonts w:ascii="Calibri" w:hAnsi="Calibri" w:cs="Calibri"/>
          <w:sz w:val="24"/>
          <w:szCs w:val="24"/>
        </w:rPr>
        <w:t xml:space="preserve"> prie Lietuvos Respublikos finansų ministerijos</w:t>
      </w:r>
      <w:r w:rsidR="009347DE">
        <w:rPr>
          <w:rFonts w:ascii="Calibri" w:hAnsi="Calibri" w:cs="Calibri"/>
          <w:sz w:val="24"/>
          <w:szCs w:val="24"/>
        </w:rPr>
        <w:t xml:space="preserve"> </w:t>
      </w:r>
      <w:r w:rsidR="00095C31" w:rsidRPr="00842A7F">
        <w:rPr>
          <w:rFonts w:ascii="Calibri" w:hAnsi="Calibri" w:cs="Calibri"/>
          <w:sz w:val="24"/>
          <w:szCs w:val="24"/>
        </w:rPr>
        <w:t>(toliau – Perkančioji organizacija</w:t>
      </w:r>
      <w:r w:rsidR="009347DE">
        <w:rPr>
          <w:rFonts w:ascii="Calibri" w:hAnsi="Calibri" w:cs="Calibri"/>
          <w:sz w:val="24"/>
          <w:szCs w:val="24"/>
        </w:rPr>
        <w:t xml:space="preserve">) vykdyto </w:t>
      </w:r>
      <w:r w:rsidR="007D706D">
        <w:rPr>
          <w:rFonts w:ascii="Calibri" w:hAnsi="Calibri" w:cs="Calibri"/>
          <w:sz w:val="24"/>
          <w:szCs w:val="24"/>
        </w:rPr>
        <w:t xml:space="preserve">viešojo </w:t>
      </w:r>
      <w:r w:rsidR="009347DE">
        <w:rPr>
          <w:rFonts w:ascii="Calibri" w:hAnsi="Calibri" w:cs="Calibri"/>
          <w:sz w:val="24"/>
          <w:szCs w:val="24"/>
        </w:rPr>
        <w:t>pirkimo</w:t>
      </w:r>
      <w:r w:rsidR="00AF7438" w:rsidRPr="007264AF">
        <w:rPr>
          <w:rFonts w:ascii="Calibri" w:hAnsi="Calibri" w:cs="Calibri"/>
          <w:sz w:val="24"/>
          <w:szCs w:val="24"/>
        </w:rPr>
        <w:t xml:space="preserve"> </w:t>
      </w:r>
      <w:r w:rsidR="00AC6C84">
        <w:rPr>
          <w:rFonts w:ascii="Calibri" w:hAnsi="Calibri" w:cs="Calibri"/>
          <w:sz w:val="24"/>
          <w:szCs w:val="24"/>
        </w:rPr>
        <w:t xml:space="preserve">dalinį </w:t>
      </w:r>
      <w:r w:rsidR="00AF7438" w:rsidRPr="007264AF">
        <w:rPr>
          <w:rFonts w:ascii="Calibri" w:hAnsi="Calibri" w:cs="Calibri"/>
          <w:sz w:val="24"/>
          <w:szCs w:val="24"/>
        </w:rPr>
        <w:t>vertinimą.</w:t>
      </w:r>
    </w:p>
    <w:p w14:paraId="3D24E8D0" w14:textId="77777777" w:rsidR="00BC2D68" w:rsidRDefault="00BC2D68" w:rsidP="00A8792B">
      <w:pPr>
        <w:spacing w:line="269" w:lineRule="auto"/>
        <w:jc w:val="center"/>
        <w:rPr>
          <w:rFonts w:ascii="Calibri" w:hAnsi="Calibri" w:cs="Calibri"/>
          <w:b/>
          <w:sz w:val="24"/>
          <w:szCs w:val="24"/>
          <w:lang w:eastAsia="lt-LT"/>
        </w:rPr>
      </w:pPr>
    </w:p>
    <w:p w14:paraId="1E31E588" w14:textId="0BE0763E" w:rsidR="00C4213F" w:rsidRPr="0053153E" w:rsidRDefault="00C4213F" w:rsidP="00A8792B">
      <w:pPr>
        <w:spacing w:line="269" w:lineRule="auto"/>
        <w:jc w:val="center"/>
        <w:rPr>
          <w:rFonts w:ascii="Calibri" w:hAnsi="Calibri" w:cs="Calibri"/>
          <w:sz w:val="24"/>
          <w:szCs w:val="24"/>
          <w:lang w:eastAsia="lt-LT"/>
        </w:rPr>
      </w:pPr>
      <w:r w:rsidRPr="0053153E">
        <w:rPr>
          <w:rFonts w:ascii="Calibri" w:hAnsi="Calibri" w:cs="Calibri"/>
          <w:b/>
          <w:sz w:val="24"/>
          <w:szCs w:val="24"/>
          <w:lang w:eastAsia="lt-LT"/>
        </w:rPr>
        <w:t>I dalis. Bendra informacija</w:t>
      </w:r>
    </w:p>
    <w:p w14:paraId="7B3F5C95" w14:textId="77777777" w:rsidR="00C4213F" w:rsidRPr="0053153E" w:rsidRDefault="00C4213F" w:rsidP="00A8792B">
      <w:pPr>
        <w:spacing w:line="269" w:lineRule="auto"/>
        <w:ind w:firstLine="720"/>
        <w:rPr>
          <w:rFonts w:ascii="Calibri" w:hAnsi="Calibri" w:cs="Calibri"/>
          <w:sz w:val="24"/>
          <w:szCs w:val="24"/>
          <w:lang w:eastAsia="lt-LT"/>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6"/>
        <w:gridCol w:w="4745"/>
      </w:tblGrid>
      <w:tr w:rsidR="00C4213F" w:rsidRPr="0053153E" w14:paraId="459DF653" w14:textId="77777777" w:rsidTr="0000236B">
        <w:tc>
          <w:tcPr>
            <w:tcW w:w="4606" w:type="dxa"/>
            <w:tcBorders>
              <w:top w:val="single" w:sz="4" w:space="0" w:color="auto"/>
              <w:left w:val="single" w:sz="4" w:space="0" w:color="auto"/>
              <w:bottom w:val="single" w:sz="4" w:space="0" w:color="auto"/>
              <w:right w:val="single" w:sz="4" w:space="0" w:color="auto"/>
            </w:tcBorders>
          </w:tcPr>
          <w:p w14:paraId="48CFB996" w14:textId="7B7CD923" w:rsidR="00C4213F" w:rsidRPr="0053153E" w:rsidRDefault="00C4213F" w:rsidP="00A8792B">
            <w:pPr>
              <w:spacing w:line="269" w:lineRule="auto"/>
              <w:jc w:val="both"/>
              <w:rPr>
                <w:rFonts w:ascii="Calibri" w:hAnsi="Calibri" w:cs="Calibri"/>
                <w:sz w:val="24"/>
                <w:szCs w:val="24"/>
                <w:lang w:eastAsia="lt-LT"/>
              </w:rPr>
            </w:pPr>
            <w:r w:rsidRPr="0053153E">
              <w:rPr>
                <w:rFonts w:ascii="Calibri" w:eastAsia="Calibri" w:hAnsi="Calibri" w:cs="Calibri"/>
                <w:sz w:val="24"/>
                <w:szCs w:val="24"/>
                <w:lang w:eastAsia="lt-LT"/>
              </w:rPr>
              <w:t>Pirkimo</w:t>
            </w:r>
            <w:r w:rsidRPr="0053153E">
              <w:rPr>
                <w:rFonts w:ascii="Calibri" w:hAnsi="Calibri" w:cs="Calibri"/>
                <w:sz w:val="24"/>
                <w:szCs w:val="24"/>
                <w:lang w:eastAsia="lt-LT"/>
              </w:rPr>
              <w:t>*</w:t>
            </w:r>
            <w:r w:rsidRPr="0053153E">
              <w:rPr>
                <w:rFonts w:ascii="Calibri" w:eastAsia="Calibri" w:hAnsi="Calibri" w:cs="Calibri"/>
                <w:sz w:val="24"/>
                <w:szCs w:val="24"/>
                <w:lang w:eastAsia="lt-LT"/>
              </w:rPr>
              <w:t xml:space="preserve"> pavadinimas, numeris (jeigu skelbtas), pirkimo paskelbimo (kvietimo pateikti paraišką/pasiūlymą) data</w:t>
            </w:r>
            <w:r w:rsidR="00AF3E69">
              <w:rPr>
                <w:rFonts w:ascii="Calibri" w:eastAsia="Calibri" w:hAnsi="Calibri" w:cs="Calibri"/>
                <w:sz w:val="24"/>
                <w:szCs w:val="24"/>
                <w:lang w:eastAsia="lt-LT"/>
              </w:rPr>
              <w:t xml:space="preserve"> </w:t>
            </w:r>
            <w:r w:rsidRPr="0053153E">
              <w:rPr>
                <w:rFonts w:ascii="Calibri" w:eastAsia="Calibri" w:hAnsi="Calibri" w:cs="Calibri"/>
                <w:sz w:val="24"/>
                <w:szCs w:val="24"/>
                <w:lang w:eastAsia="lt-LT"/>
              </w:rPr>
              <w:t>/</w:t>
            </w:r>
            <w:r w:rsidR="00AF3E69">
              <w:rPr>
                <w:rFonts w:ascii="Calibri" w:eastAsia="Calibri" w:hAnsi="Calibri" w:cs="Calibri"/>
                <w:sz w:val="24"/>
                <w:szCs w:val="24"/>
                <w:lang w:eastAsia="lt-LT"/>
              </w:rPr>
              <w:t xml:space="preserve"> </w:t>
            </w:r>
            <w:r w:rsidRPr="0053153E">
              <w:rPr>
                <w:rFonts w:ascii="Calibri" w:eastAsia="Calibri" w:hAnsi="Calibri" w:cs="Calibri"/>
                <w:sz w:val="24"/>
                <w:szCs w:val="24"/>
                <w:lang w:eastAsia="lt-LT"/>
              </w:rPr>
              <w:t>sutarties pavadinimas, data, numeris</w:t>
            </w:r>
          </w:p>
        </w:tc>
        <w:tc>
          <w:tcPr>
            <w:tcW w:w="4745" w:type="dxa"/>
            <w:tcBorders>
              <w:top w:val="single" w:sz="4" w:space="0" w:color="auto"/>
              <w:left w:val="single" w:sz="4" w:space="0" w:color="auto"/>
              <w:bottom w:val="single" w:sz="4" w:space="0" w:color="auto"/>
              <w:right w:val="single" w:sz="4" w:space="0" w:color="auto"/>
            </w:tcBorders>
          </w:tcPr>
          <w:p w14:paraId="6E4B45B2" w14:textId="115F0FF3" w:rsidR="00B63B97" w:rsidRDefault="00B63B97" w:rsidP="00A8792B">
            <w:pPr>
              <w:spacing w:line="269" w:lineRule="auto"/>
              <w:jc w:val="both"/>
              <w:rPr>
                <w:rFonts w:ascii="Calibri" w:hAnsi="Calibri" w:cs="Calibri"/>
                <w:sz w:val="24"/>
                <w:szCs w:val="24"/>
              </w:rPr>
            </w:pPr>
            <w:r>
              <w:rPr>
                <w:rFonts w:ascii="Calibri" w:hAnsi="Calibri" w:cs="Calibri"/>
                <w:sz w:val="24"/>
                <w:szCs w:val="24"/>
              </w:rPr>
              <w:t>„</w:t>
            </w:r>
            <w:r w:rsidRPr="006B0BEF">
              <w:rPr>
                <w:rFonts w:ascii="Calibri" w:hAnsi="Calibri" w:cs="Calibri"/>
                <w:sz w:val="24"/>
                <w:szCs w:val="24"/>
              </w:rPr>
              <w:t>Tarifinio reguliavimo srities sistemų grupės (TARES) priežiūros ir palaikymo paslaugos</w:t>
            </w:r>
            <w:r>
              <w:rPr>
                <w:rFonts w:ascii="Calibri" w:hAnsi="Calibri" w:cs="Calibri"/>
                <w:sz w:val="24"/>
                <w:szCs w:val="24"/>
              </w:rPr>
              <w:t>“ (</w:t>
            </w:r>
            <w:r w:rsidRPr="00694745">
              <w:rPr>
                <w:rFonts w:ascii="Calibri" w:hAnsi="Calibri" w:cs="Calibri"/>
                <w:sz w:val="24"/>
                <w:szCs w:val="24"/>
              </w:rPr>
              <w:t xml:space="preserve">Centrinėje viešųjų pirkimų informacinėje sistemoje (toliau – CVP IS) </w:t>
            </w:r>
            <w:r>
              <w:rPr>
                <w:rFonts w:ascii="Calibri" w:hAnsi="Calibri" w:cs="Calibri"/>
                <w:sz w:val="24"/>
                <w:szCs w:val="24"/>
              </w:rPr>
              <w:t>skelbtas 2025 m. liepos 23 d., pirkimo Nr. 3769198)</w:t>
            </w:r>
            <w:r w:rsidR="00821DA4">
              <w:rPr>
                <w:rFonts w:ascii="Calibri" w:hAnsi="Calibri" w:cs="Calibri"/>
                <w:sz w:val="24"/>
                <w:szCs w:val="24"/>
              </w:rPr>
              <w:t xml:space="preserve"> (toliau – Pirkimas)</w:t>
            </w:r>
            <w:r w:rsidR="00BF53BA">
              <w:rPr>
                <w:rFonts w:ascii="Calibri" w:hAnsi="Calibri" w:cs="Calibri"/>
                <w:sz w:val="24"/>
                <w:szCs w:val="24"/>
              </w:rPr>
              <w:t>.</w:t>
            </w:r>
            <w:r>
              <w:rPr>
                <w:rFonts w:ascii="Calibri" w:hAnsi="Calibri" w:cs="Calibri"/>
                <w:sz w:val="24"/>
                <w:szCs w:val="24"/>
              </w:rPr>
              <w:t xml:space="preserve"> </w:t>
            </w:r>
          </w:p>
          <w:p w14:paraId="640F9A43" w14:textId="36E53BFD" w:rsidR="00213B93" w:rsidRPr="00960876" w:rsidRDefault="00D93CEE" w:rsidP="00B63B97">
            <w:pPr>
              <w:spacing w:line="269" w:lineRule="auto"/>
              <w:jc w:val="both"/>
              <w:rPr>
                <w:rFonts w:ascii="Calibri" w:hAnsi="Calibri" w:cs="Calibri"/>
                <w:sz w:val="24"/>
                <w:szCs w:val="24"/>
              </w:rPr>
            </w:pPr>
            <w:r w:rsidRPr="00960876">
              <w:rPr>
                <w:rFonts w:ascii="Calibri" w:hAnsi="Calibri" w:cs="Calibri"/>
                <w:sz w:val="24"/>
                <w:szCs w:val="24"/>
              </w:rPr>
              <w:t>202</w:t>
            </w:r>
            <w:r w:rsidR="002768B5" w:rsidRPr="00960876">
              <w:rPr>
                <w:rFonts w:ascii="Calibri" w:hAnsi="Calibri" w:cs="Calibri"/>
                <w:sz w:val="24"/>
                <w:szCs w:val="24"/>
              </w:rPr>
              <w:t>5</w:t>
            </w:r>
            <w:r w:rsidRPr="00960876">
              <w:rPr>
                <w:rFonts w:ascii="Calibri" w:hAnsi="Calibri" w:cs="Calibri"/>
                <w:sz w:val="24"/>
                <w:szCs w:val="24"/>
              </w:rPr>
              <w:t xml:space="preserve"> m. </w:t>
            </w:r>
            <w:r w:rsidR="00B7118E" w:rsidRPr="00960876">
              <w:rPr>
                <w:rFonts w:ascii="Calibri" w:hAnsi="Calibri" w:cs="Calibri"/>
                <w:sz w:val="24"/>
                <w:szCs w:val="24"/>
              </w:rPr>
              <w:t xml:space="preserve">lapkričio </w:t>
            </w:r>
            <w:r w:rsidR="00960876" w:rsidRPr="00960876">
              <w:rPr>
                <w:rFonts w:ascii="Calibri" w:hAnsi="Calibri" w:cs="Calibri"/>
                <w:sz w:val="24"/>
                <w:szCs w:val="24"/>
              </w:rPr>
              <w:t>12</w:t>
            </w:r>
            <w:r w:rsidRPr="00960876">
              <w:rPr>
                <w:rFonts w:ascii="Calibri" w:hAnsi="Calibri" w:cs="Calibri"/>
                <w:sz w:val="24"/>
                <w:szCs w:val="24"/>
              </w:rPr>
              <w:t xml:space="preserve"> d. sutartis Nr. </w:t>
            </w:r>
            <w:r w:rsidR="00960876" w:rsidRPr="00960876">
              <w:rPr>
                <w:rFonts w:ascii="Calibri" w:hAnsi="Calibri" w:cs="Calibri"/>
                <w:sz w:val="24"/>
                <w:szCs w:val="24"/>
              </w:rPr>
              <w:t>11BE-</w:t>
            </w:r>
            <w:r w:rsidR="008917DF" w:rsidRPr="00960876">
              <w:rPr>
                <w:rFonts w:ascii="Calibri" w:hAnsi="Calibri" w:cs="Calibri"/>
                <w:sz w:val="24"/>
                <w:szCs w:val="24"/>
              </w:rPr>
              <w:t> </w:t>
            </w:r>
            <w:r w:rsidR="00960876" w:rsidRPr="00960876">
              <w:rPr>
                <w:rFonts w:ascii="Calibri" w:hAnsi="Calibri" w:cs="Calibri"/>
                <w:sz w:val="24"/>
                <w:szCs w:val="24"/>
              </w:rPr>
              <w:t>301(2025)</w:t>
            </w:r>
            <w:r w:rsidRPr="00960876">
              <w:rPr>
                <w:rFonts w:ascii="Calibri" w:hAnsi="Calibri" w:cs="Calibri"/>
                <w:sz w:val="24"/>
                <w:szCs w:val="24"/>
              </w:rPr>
              <w:t xml:space="preserve"> (toliau –</w:t>
            </w:r>
            <w:r w:rsidR="00CE52ED" w:rsidRPr="00960876">
              <w:rPr>
                <w:rFonts w:ascii="Calibri" w:hAnsi="Calibri" w:cs="Calibri"/>
                <w:sz w:val="24"/>
                <w:szCs w:val="24"/>
              </w:rPr>
              <w:t xml:space="preserve"> </w:t>
            </w:r>
            <w:r w:rsidR="006F6C8F" w:rsidRPr="00960876">
              <w:rPr>
                <w:rFonts w:ascii="Calibri" w:hAnsi="Calibri" w:cs="Calibri"/>
                <w:sz w:val="24"/>
                <w:szCs w:val="24"/>
              </w:rPr>
              <w:t>Sutartis</w:t>
            </w:r>
            <w:r w:rsidRPr="00960876">
              <w:rPr>
                <w:rFonts w:ascii="Calibri" w:hAnsi="Calibri" w:cs="Calibri"/>
                <w:sz w:val="24"/>
                <w:szCs w:val="24"/>
              </w:rPr>
              <w:t>)</w:t>
            </w:r>
            <w:r w:rsidR="000779B0" w:rsidRPr="00960876">
              <w:rPr>
                <w:rFonts w:ascii="Calibri" w:hAnsi="Calibri" w:cs="Calibri"/>
                <w:sz w:val="24"/>
                <w:szCs w:val="24"/>
              </w:rPr>
              <w:t>.</w:t>
            </w:r>
          </w:p>
        </w:tc>
      </w:tr>
      <w:tr w:rsidR="009D18DB" w:rsidRPr="0053153E" w14:paraId="3862C17C" w14:textId="77777777" w:rsidTr="0000236B">
        <w:tc>
          <w:tcPr>
            <w:tcW w:w="4606" w:type="dxa"/>
            <w:tcBorders>
              <w:top w:val="single" w:sz="4" w:space="0" w:color="auto"/>
              <w:left w:val="single" w:sz="4" w:space="0" w:color="auto"/>
              <w:bottom w:val="single" w:sz="4" w:space="0" w:color="auto"/>
              <w:right w:val="single" w:sz="4" w:space="0" w:color="auto"/>
            </w:tcBorders>
          </w:tcPr>
          <w:p w14:paraId="57FF9CE7" w14:textId="7FA30740" w:rsidR="009D18DB" w:rsidRPr="0053153E" w:rsidRDefault="009D18DB" w:rsidP="00A8792B">
            <w:pPr>
              <w:spacing w:line="269" w:lineRule="auto"/>
              <w:jc w:val="both"/>
              <w:rPr>
                <w:rFonts w:ascii="Calibri" w:hAnsi="Calibri" w:cs="Calibri"/>
                <w:sz w:val="24"/>
                <w:szCs w:val="24"/>
                <w:lang w:eastAsia="lt-LT"/>
              </w:rPr>
            </w:pPr>
            <w:r w:rsidRPr="0053153E">
              <w:rPr>
                <w:rFonts w:ascii="Calibri" w:eastAsia="Calibri" w:hAnsi="Calibri" w:cs="Calibri"/>
                <w:sz w:val="24"/>
                <w:szCs w:val="24"/>
                <w:lang w:eastAsia="lt-LT"/>
              </w:rPr>
              <w:t>Pirkimo vykdymo/sutarties sudarymo teisinis pagrindas</w:t>
            </w:r>
          </w:p>
        </w:tc>
        <w:tc>
          <w:tcPr>
            <w:tcW w:w="4745" w:type="dxa"/>
            <w:tcBorders>
              <w:top w:val="single" w:sz="4" w:space="0" w:color="auto"/>
              <w:left w:val="single" w:sz="4" w:space="0" w:color="auto"/>
              <w:bottom w:val="single" w:sz="4" w:space="0" w:color="auto"/>
              <w:right w:val="single" w:sz="4" w:space="0" w:color="auto"/>
            </w:tcBorders>
          </w:tcPr>
          <w:p w14:paraId="04332017" w14:textId="1BC618C9" w:rsidR="009D18DB" w:rsidRPr="00E22986" w:rsidRDefault="009D18DB" w:rsidP="00A8792B">
            <w:pPr>
              <w:spacing w:line="269" w:lineRule="auto"/>
              <w:ind w:left="68" w:right="142"/>
              <w:rPr>
                <w:rFonts w:ascii="Calibri" w:hAnsi="Calibri" w:cs="Calibri"/>
                <w:sz w:val="24"/>
                <w:szCs w:val="24"/>
                <w:lang w:eastAsia="lt-LT"/>
              </w:rPr>
            </w:pPr>
            <w:r w:rsidRPr="00E22986">
              <w:rPr>
                <w:rFonts w:ascii="Calibri" w:eastAsia="Calibri" w:hAnsi="Calibri" w:cs="Calibri"/>
                <w:color w:val="000000" w:themeColor="text1"/>
                <w:sz w:val="24"/>
                <w:szCs w:val="24"/>
                <w:lang w:eastAsia="lt-LT"/>
              </w:rPr>
              <w:t>Įstatym</w:t>
            </w:r>
            <w:r w:rsidR="008958A3" w:rsidRPr="00E22986">
              <w:rPr>
                <w:rFonts w:ascii="Calibri" w:eastAsia="Calibri" w:hAnsi="Calibri" w:cs="Calibri"/>
                <w:color w:val="000000" w:themeColor="text1"/>
                <w:sz w:val="24"/>
                <w:szCs w:val="24"/>
                <w:lang w:eastAsia="lt-LT"/>
              </w:rPr>
              <w:t>as</w:t>
            </w:r>
            <w:r w:rsidR="003A3070">
              <w:rPr>
                <w:rFonts w:ascii="Calibri" w:eastAsia="Calibri" w:hAnsi="Calibri" w:cs="Calibri"/>
                <w:color w:val="000000" w:themeColor="text1"/>
                <w:sz w:val="24"/>
                <w:szCs w:val="24"/>
                <w:lang w:eastAsia="lt-LT"/>
              </w:rPr>
              <w:t xml:space="preserve"> </w:t>
            </w:r>
            <w:r w:rsidR="00436D0E" w:rsidRPr="00436D0E">
              <w:rPr>
                <w:rFonts w:ascii="Calibri" w:eastAsia="Calibri" w:hAnsi="Calibri" w:cs="Calibri"/>
                <w:color w:val="000000" w:themeColor="text1"/>
                <w:sz w:val="24"/>
                <w:szCs w:val="24"/>
                <w:lang w:eastAsia="lt-LT"/>
              </w:rPr>
              <w:t>(redakcij</w:t>
            </w:r>
            <w:r w:rsidR="00B67C21">
              <w:rPr>
                <w:rFonts w:ascii="Calibri" w:eastAsia="Calibri" w:hAnsi="Calibri" w:cs="Calibri"/>
                <w:color w:val="000000" w:themeColor="text1"/>
                <w:sz w:val="24"/>
                <w:szCs w:val="24"/>
                <w:lang w:eastAsia="lt-LT"/>
              </w:rPr>
              <w:t>os</w:t>
            </w:r>
            <w:r w:rsidR="0040393A">
              <w:rPr>
                <w:rFonts w:ascii="Calibri" w:eastAsia="Calibri" w:hAnsi="Calibri" w:cs="Calibri"/>
                <w:color w:val="000000" w:themeColor="text1"/>
                <w:sz w:val="24"/>
                <w:szCs w:val="24"/>
                <w:lang w:eastAsia="lt-LT"/>
              </w:rPr>
              <w:t>:</w:t>
            </w:r>
            <w:r w:rsidR="00436D0E" w:rsidRPr="00436D0E">
              <w:rPr>
                <w:rFonts w:ascii="Calibri" w:eastAsia="Calibri" w:hAnsi="Calibri" w:cs="Calibri"/>
                <w:color w:val="000000" w:themeColor="text1"/>
                <w:sz w:val="24"/>
                <w:szCs w:val="24"/>
                <w:lang w:eastAsia="lt-LT"/>
              </w:rPr>
              <w:t xml:space="preserve"> </w:t>
            </w:r>
            <w:r w:rsidR="009E62E1">
              <w:rPr>
                <w:rFonts w:ascii="Calibri" w:eastAsia="Calibri" w:hAnsi="Calibri" w:cs="Calibri"/>
                <w:color w:val="000000" w:themeColor="text1"/>
                <w:sz w:val="24"/>
                <w:szCs w:val="24"/>
                <w:lang w:eastAsia="lt-LT"/>
              </w:rPr>
              <w:t xml:space="preserve">2025-02-01 </w:t>
            </w:r>
            <w:r w:rsidR="009E62E1" w:rsidRPr="00875BAF">
              <w:rPr>
                <w:rFonts w:ascii="Calibri" w:eastAsia="Calibri" w:hAnsi="Calibri" w:cs="Calibri"/>
                <w:color w:val="000000" w:themeColor="text1"/>
                <w:sz w:val="24"/>
                <w:szCs w:val="24"/>
                <w:lang w:eastAsia="lt-LT"/>
              </w:rPr>
              <w:t>–</w:t>
            </w:r>
            <w:r w:rsidR="009E62E1">
              <w:rPr>
                <w:rFonts w:ascii="Calibri" w:eastAsia="Calibri" w:hAnsi="Calibri" w:cs="Calibri"/>
                <w:color w:val="000000" w:themeColor="text1"/>
                <w:sz w:val="24"/>
                <w:szCs w:val="24"/>
                <w:lang w:eastAsia="lt-LT"/>
              </w:rPr>
              <w:t xml:space="preserve"> </w:t>
            </w:r>
            <w:r w:rsidR="009E62E1" w:rsidRPr="00813271">
              <w:rPr>
                <w:rFonts w:ascii="Calibri" w:eastAsia="Calibri" w:hAnsi="Calibri" w:cs="Calibri"/>
                <w:color w:val="000000" w:themeColor="text1"/>
                <w:sz w:val="24"/>
                <w:szCs w:val="24"/>
                <w:lang w:eastAsia="lt-LT"/>
              </w:rPr>
              <w:t>202</w:t>
            </w:r>
            <w:r w:rsidR="009E62E1">
              <w:rPr>
                <w:rFonts w:ascii="Calibri" w:eastAsia="Calibri" w:hAnsi="Calibri" w:cs="Calibri"/>
                <w:color w:val="000000" w:themeColor="text1"/>
                <w:sz w:val="24"/>
                <w:szCs w:val="24"/>
                <w:lang w:eastAsia="lt-LT"/>
              </w:rPr>
              <w:t>5</w:t>
            </w:r>
            <w:r w:rsidR="009E62E1" w:rsidRPr="00813271">
              <w:rPr>
                <w:rFonts w:ascii="Calibri" w:eastAsia="Calibri" w:hAnsi="Calibri" w:cs="Calibri"/>
                <w:color w:val="000000" w:themeColor="text1"/>
                <w:sz w:val="24"/>
                <w:szCs w:val="24"/>
                <w:lang w:eastAsia="lt-LT"/>
              </w:rPr>
              <w:t>-</w:t>
            </w:r>
            <w:r w:rsidR="009E62E1">
              <w:rPr>
                <w:rFonts w:ascii="Calibri" w:eastAsia="Calibri" w:hAnsi="Calibri" w:cs="Calibri"/>
                <w:color w:val="000000" w:themeColor="text1"/>
                <w:sz w:val="24"/>
                <w:szCs w:val="24"/>
                <w:lang w:eastAsia="lt-LT"/>
              </w:rPr>
              <w:t>09</w:t>
            </w:r>
            <w:r w:rsidR="009E62E1" w:rsidRPr="00813271">
              <w:rPr>
                <w:rFonts w:ascii="Calibri" w:eastAsia="Calibri" w:hAnsi="Calibri" w:cs="Calibri"/>
                <w:color w:val="000000" w:themeColor="text1"/>
                <w:sz w:val="24"/>
                <w:szCs w:val="24"/>
                <w:lang w:eastAsia="lt-LT"/>
              </w:rPr>
              <w:t>-</w:t>
            </w:r>
            <w:r w:rsidR="009E62E1">
              <w:rPr>
                <w:rFonts w:ascii="Calibri" w:eastAsia="Calibri" w:hAnsi="Calibri" w:cs="Calibri"/>
                <w:color w:val="000000" w:themeColor="text1"/>
                <w:sz w:val="24"/>
                <w:szCs w:val="24"/>
                <w:lang w:eastAsia="lt-LT"/>
              </w:rPr>
              <w:t>30</w:t>
            </w:r>
            <w:r w:rsidR="00875BC0">
              <w:rPr>
                <w:rFonts w:ascii="Calibri" w:eastAsia="Calibri" w:hAnsi="Calibri" w:cs="Calibri"/>
                <w:color w:val="000000" w:themeColor="text1"/>
                <w:sz w:val="24"/>
                <w:szCs w:val="24"/>
                <w:lang w:eastAsia="lt-LT"/>
              </w:rPr>
              <w:t>; nuo 2025-10-01</w:t>
            </w:r>
            <w:r w:rsidR="001D5D77">
              <w:rPr>
                <w:rFonts w:ascii="Calibri" w:eastAsia="Calibri" w:hAnsi="Calibri" w:cs="Calibri"/>
                <w:color w:val="000000" w:themeColor="text1"/>
                <w:sz w:val="24"/>
                <w:szCs w:val="24"/>
                <w:lang w:eastAsia="lt-LT"/>
              </w:rPr>
              <w:t>)</w:t>
            </w:r>
          </w:p>
        </w:tc>
      </w:tr>
      <w:tr w:rsidR="009D18DB" w:rsidRPr="0053153E" w14:paraId="65EE54FF" w14:textId="77777777" w:rsidTr="0000236B">
        <w:tc>
          <w:tcPr>
            <w:tcW w:w="4606" w:type="dxa"/>
            <w:tcBorders>
              <w:top w:val="single" w:sz="4" w:space="0" w:color="auto"/>
              <w:left w:val="single" w:sz="4" w:space="0" w:color="auto"/>
              <w:bottom w:val="single" w:sz="4" w:space="0" w:color="auto"/>
              <w:right w:val="single" w:sz="4" w:space="0" w:color="auto"/>
            </w:tcBorders>
          </w:tcPr>
          <w:p w14:paraId="3FA5958D" w14:textId="0BBF71C9" w:rsidR="009D18DB" w:rsidRPr="0053153E" w:rsidRDefault="009D18DB" w:rsidP="00A8792B">
            <w:pPr>
              <w:spacing w:line="269" w:lineRule="auto"/>
              <w:jc w:val="both"/>
              <w:rPr>
                <w:rFonts w:ascii="Calibri" w:eastAsia="Calibri" w:hAnsi="Calibri" w:cs="Calibri"/>
                <w:sz w:val="24"/>
                <w:szCs w:val="24"/>
                <w:lang w:eastAsia="lt-LT"/>
              </w:rPr>
            </w:pPr>
            <w:r w:rsidRPr="0053153E">
              <w:rPr>
                <w:rFonts w:ascii="Calibri" w:eastAsia="Calibri" w:hAnsi="Calibri" w:cs="Calibri"/>
                <w:sz w:val="24"/>
                <w:szCs w:val="24"/>
                <w:lang w:eastAsia="lt-LT"/>
              </w:rPr>
              <w:t>Pirkimo rūšis pagal vertės ribas ir pirkimo būdas</w:t>
            </w:r>
            <w:r w:rsidR="0094538C">
              <w:rPr>
                <w:rFonts w:ascii="Calibri" w:eastAsia="Calibri" w:hAnsi="Calibri" w:cs="Calibri"/>
                <w:sz w:val="24"/>
                <w:szCs w:val="24"/>
                <w:lang w:eastAsia="lt-LT"/>
              </w:rPr>
              <w:t xml:space="preserve"> </w:t>
            </w:r>
            <w:r w:rsidRPr="0053153E">
              <w:rPr>
                <w:rFonts w:ascii="Calibri" w:eastAsia="Calibri" w:hAnsi="Calibri" w:cs="Calibri"/>
                <w:sz w:val="24"/>
                <w:szCs w:val="24"/>
                <w:lang w:eastAsia="lt-LT"/>
              </w:rPr>
              <w:t>/</w:t>
            </w:r>
            <w:r w:rsidR="0094538C">
              <w:rPr>
                <w:rFonts w:ascii="Calibri" w:eastAsia="Calibri" w:hAnsi="Calibri" w:cs="Calibri"/>
                <w:sz w:val="24"/>
                <w:szCs w:val="24"/>
                <w:lang w:eastAsia="lt-LT"/>
              </w:rPr>
              <w:t xml:space="preserve"> </w:t>
            </w:r>
            <w:r w:rsidRPr="0053153E">
              <w:rPr>
                <w:rFonts w:ascii="Calibri" w:eastAsia="Calibri" w:hAnsi="Calibri" w:cs="Calibri"/>
                <w:sz w:val="24"/>
                <w:szCs w:val="24"/>
                <w:lang w:eastAsia="lt-LT"/>
              </w:rPr>
              <w:t>pirkimo priemonės pavadinimas</w:t>
            </w:r>
          </w:p>
        </w:tc>
        <w:tc>
          <w:tcPr>
            <w:tcW w:w="4745" w:type="dxa"/>
            <w:tcBorders>
              <w:top w:val="single" w:sz="4" w:space="0" w:color="auto"/>
              <w:left w:val="single" w:sz="4" w:space="0" w:color="auto"/>
              <w:bottom w:val="single" w:sz="4" w:space="0" w:color="auto"/>
              <w:right w:val="single" w:sz="4" w:space="0" w:color="auto"/>
            </w:tcBorders>
          </w:tcPr>
          <w:p w14:paraId="4E672474" w14:textId="6E0A8844" w:rsidR="009D18DB" w:rsidRPr="0053153E" w:rsidRDefault="006405A1" w:rsidP="00A8792B">
            <w:pPr>
              <w:spacing w:line="269" w:lineRule="auto"/>
              <w:jc w:val="both"/>
              <w:rPr>
                <w:rFonts w:ascii="Calibri" w:hAnsi="Calibri" w:cs="Calibri"/>
                <w:sz w:val="24"/>
                <w:szCs w:val="24"/>
                <w:lang w:eastAsia="lt-LT"/>
              </w:rPr>
            </w:pPr>
            <w:r>
              <w:rPr>
                <w:rFonts w:ascii="Calibri" w:eastAsia="Calibri" w:hAnsi="Calibri" w:cs="Calibri"/>
                <w:color w:val="000000" w:themeColor="text1"/>
                <w:sz w:val="24"/>
                <w:szCs w:val="24"/>
                <w:lang w:eastAsia="lt-LT"/>
              </w:rPr>
              <w:t>Tarptautinis</w:t>
            </w:r>
            <w:r w:rsidR="00BD1E8D" w:rsidRPr="00BD1E8D">
              <w:rPr>
                <w:rFonts w:ascii="Calibri" w:eastAsia="Calibri" w:hAnsi="Calibri" w:cs="Calibri"/>
                <w:color w:val="000000" w:themeColor="text1"/>
                <w:sz w:val="24"/>
                <w:szCs w:val="24"/>
                <w:lang w:eastAsia="lt-LT"/>
              </w:rPr>
              <w:t xml:space="preserve"> pirkimas, </w:t>
            </w:r>
            <w:r w:rsidR="00AC4B6D">
              <w:rPr>
                <w:rFonts w:ascii="Calibri" w:eastAsia="Calibri" w:hAnsi="Calibri" w:cs="Calibri"/>
                <w:color w:val="000000" w:themeColor="text1"/>
                <w:sz w:val="24"/>
                <w:szCs w:val="24"/>
                <w:lang w:eastAsia="lt-LT"/>
              </w:rPr>
              <w:t>atviras</w:t>
            </w:r>
            <w:r w:rsidR="00BD1E8D" w:rsidRPr="00BD1E8D">
              <w:rPr>
                <w:rFonts w:ascii="Calibri" w:eastAsia="Calibri" w:hAnsi="Calibri" w:cs="Calibri"/>
                <w:color w:val="000000" w:themeColor="text1"/>
                <w:sz w:val="24"/>
                <w:szCs w:val="24"/>
                <w:lang w:eastAsia="lt-LT"/>
              </w:rPr>
              <w:t xml:space="preserve"> konkursas</w:t>
            </w:r>
          </w:p>
        </w:tc>
      </w:tr>
      <w:tr w:rsidR="009D18DB" w:rsidRPr="0053153E" w14:paraId="0F2AE118" w14:textId="77777777" w:rsidTr="0000236B">
        <w:tc>
          <w:tcPr>
            <w:tcW w:w="4606" w:type="dxa"/>
            <w:tcBorders>
              <w:top w:val="single" w:sz="4" w:space="0" w:color="auto"/>
              <w:left w:val="single" w:sz="4" w:space="0" w:color="auto"/>
              <w:bottom w:val="single" w:sz="4" w:space="0" w:color="auto"/>
              <w:right w:val="single" w:sz="4" w:space="0" w:color="auto"/>
            </w:tcBorders>
          </w:tcPr>
          <w:p w14:paraId="033FB932" w14:textId="5027614D" w:rsidR="009D18DB" w:rsidRPr="0053153E" w:rsidRDefault="009D18DB" w:rsidP="00A8792B">
            <w:pPr>
              <w:spacing w:line="269" w:lineRule="auto"/>
              <w:jc w:val="both"/>
              <w:rPr>
                <w:rFonts w:ascii="Calibri" w:eastAsia="Calibri" w:hAnsi="Calibri" w:cs="Calibri"/>
                <w:sz w:val="24"/>
                <w:szCs w:val="24"/>
                <w:lang w:eastAsia="lt-LT"/>
              </w:rPr>
            </w:pPr>
            <w:r w:rsidRPr="0053153E">
              <w:rPr>
                <w:rFonts w:ascii="Calibri" w:eastAsia="Calibri" w:hAnsi="Calibri" w:cs="Calibri"/>
                <w:sz w:val="24"/>
                <w:szCs w:val="24"/>
                <w:lang w:eastAsia="lt-LT"/>
              </w:rPr>
              <w:t>Planuota pirkimo vertė (nenurodoma, jeigu pirkimas vertinamas iki vokų su pasiūlymais atplėšimo procedūros arba įpareigojama nutraukti pirkimą ir vertė nenurodyta pirkimo dokumentuose)</w:t>
            </w:r>
            <w:r w:rsidR="0094538C">
              <w:rPr>
                <w:rFonts w:ascii="Calibri" w:eastAsia="Calibri" w:hAnsi="Calibri" w:cs="Calibri"/>
                <w:sz w:val="24"/>
                <w:szCs w:val="24"/>
                <w:lang w:eastAsia="lt-LT"/>
              </w:rPr>
              <w:t xml:space="preserve"> </w:t>
            </w:r>
            <w:r w:rsidRPr="0053153E">
              <w:rPr>
                <w:rFonts w:ascii="Calibri" w:eastAsia="Calibri" w:hAnsi="Calibri" w:cs="Calibri"/>
                <w:sz w:val="24"/>
                <w:szCs w:val="24"/>
                <w:lang w:eastAsia="lt-LT"/>
              </w:rPr>
              <w:t>/</w:t>
            </w:r>
            <w:r w:rsidR="0094538C">
              <w:rPr>
                <w:rFonts w:ascii="Calibri" w:eastAsia="Calibri" w:hAnsi="Calibri" w:cs="Calibri"/>
                <w:sz w:val="24"/>
                <w:szCs w:val="24"/>
                <w:lang w:eastAsia="lt-LT"/>
              </w:rPr>
              <w:t xml:space="preserve"> </w:t>
            </w:r>
            <w:r w:rsidRPr="0053153E">
              <w:rPr>
                <w:rFonts w:ascii="Calibri" w:eastAsia="Calibri" w:hAnsi="Calibri" w:cs="Calibri"/>
                <w:sz w:val="24"/>
                <w:szCs w:val="24"/>
                <w:lang w:eastAsia="lt-LT"/>
              </w:rPr>
              <w:t>sutarties kaina Eur be PVM</w:t>
            </w:r>
          </w:p>
        </w:tc>
        <w:tc>
          <w:tcPr>
            <w:tcW w:w="4745" w:type="dxa"/>
            <w:tcBorders>
              <w:top w:val="single" w:sz="4" w:space="0" w:color="auto"/>
              <w:left w:val="single" w:sz="4" w:space="0" w:color="auto"/>
              <w:bottom w:val="single" w:sz="4" w:space="0" w:color="auto"/>
              <w:right w:val="single" w:sz="4" w:space="0" w:color="auto"/>
            </w:tcBorders>
          </w:tcPr>
          <w:p w14:paraId="62194480" w14:textId="44142E15" w:rsidR="00F4375A" w:rsidRPr="00FD2048" w:rsidRDefault="0014043C" w:rsidP="0014043C">
            <w:pPr>
              <w:spacing w:line="269" w:lineRule="auto"/>
              <w:jc w:val="both"/>
              <w:rPr>
                <w:rFonts w:ascii="Calibri" w:hAnsi="Calibri" w:cs="Calibri"/>
                <w:sz w:val="24"/>
                <w:szCs w:val="24"/>
              </w:rPr>
            </w:pPr>
            <w:r>
              <w:rPr>
                <w:rFonts w:asciiTheme="minorHAnsi" w:hAnsiTheme="minorHAnsi" w:cstheme="minorHAnsi"/>
                <w:sz w:val="24"/>
                <w:szCs w:val="24"/>
                <w:lang w:eastAsia="lt-LT"/>
              </w:rPr>
              <w:t>P</w:t>
            </w:r>
            <w:r w:rsidR="00821DA4">
              <w:rPr>
                <w:rFonts w:asciiTheme="minorHAnsi" w:hAnsiTheme="minorHAnsi" w:cstheme="minorHAnsi"/>
                <w:sz w:val="24"/>
                <w:szCs w:val="24"/>
                <w:lang w:eastAsia="lt-LT"/>
              </w:rPr>
              <w:t>lanuota p</w:t>
            </w:r>
            <w:r>
              <w:rPr>
                <w:rFonts w:asciiTheme="minorHAnsi" w:hAnsiTheme="minorHAnsi" w:cstheme="minorHAnsi"/>
                <w:sz w:val="24"/>
                <w:szCs w:val="24"/>
                <w:lang w:eastAsia="lt-LT"/>
              </w:rPr>
              <w:t>irkimo vertė</w:t>
            </w:r>
            <w:r w:rsidR="001B6D49" w:rsidRPr="001B6D49">
              <w:rPr>
                <w:rFonts w:ascii="Calibri" w:hAnsi="Calibri" w:cs="Calibri"/>
                <w:sz w:val="24"/>
                <w:szCs w:val="24"/>
              </w:rPr>
              <w:t xml:space="preserve"> </w:t>
            </w:r>
            <w:r w:rsidR="002D78AD">
              <w:rPr>
                <w:rFonts w:ascii="Calibri" w:hAnsi="Calibri" w:cs="Calibri"/>
                <w:sz w:val="24"/>
                <w:szCs w:val="24"/>
              </w:rPr>
              <w:t>–</w:t>
            </w:r>
            <w:r w:rsidR="003D4AC6">
              <w:rPr>
                <w:rFonts w:ascii="Calibri" w:hAnsi="Calibri" w:cs="Calibri"/>
                <w:sz w:val="24"/>
                <w:szCs w:val="24"/>
              </w:rPr>
              <w:t xml:space="preserve"> </w:t>
            </w:r>
            <w:r>
              <w:rPr>
                <w:rFonts w:ascii="Calibri" w:hAnsi="Calibri" w:cs="Calibri"/>
                <w:sz w:val="24"/>
                <w:szCs w:val="24"/>
              </w:rPr>
              <w:t>327</w:t>
            </w:r>
            <w:r w:rsidR="00122E81" w:rsidRPr="00122E81">
              <w:rPr>
                <w:rFonts w:ascii="Calibri" w:hAnsi="Calibri" w:cs="Calibri"/>
                <w:sz w:val="24"/>
                <w:szCs w:val="24"/>
              </w:rPr>
              <w:t> 2</w:t>
            </w:r>
            <w:r>
              <w:rPr>
                <w:rFonts w:ascii="Calibri" w:hAnsi="Calibri" w:cs="Calibri"/>
                <w:sz w:val="24"/>
                <w:szCs w:val="24"/>
              </w:rPr>
              <w:t>72,73</w:t>
            </w:r>
            <w:r w:rsidR="00122E81" w:rsidRPr="00122E81">
              <w:rPr>
                <w:rFonts w:ascii="Calibri" w:hAnsi="Calibri" w:cs="Calibri"/>
                <w:sz w:val="24"/>
                <w:szCs w:val="24"/>
              </w:rPr>
              <w:t xml:space="preserve"> </w:t>
            </w:r>
            <w:r w:rsidR="00BC0A55" w:rsidRPr="00122E81">
              <w:rPr>
                <w:rFonts w:ascii="Calibri" w:hAnsi="Calibri" w:cs="Calibri"/>
                <w:sz w:val="24"/>
                <w:szCs w:val="24"/>
              </w:rPr>
              <w:t>Eur be PVM (</w:t>
            </w:r>
            <w:r w:rsidR="002C0813" w:rsidRPr="002C0813">
              <w:rPr>
                <w:rFonts w:ascii="Calibri" w:hAnsi="Calibri" w:cs="Calibri"/>
                <w:sz w:val="24"/>
                <w:szCs w:val="24"/>
              </w:rPr>
              <w:t>396</w:t>
            </w:r>
            <w:r w:rsidR="002C0813" w:rsidRPr="00122E81">
              <w:rPr>
                <w:rFonts w:ascii="Calibri" w:hAnsi="Calibri" w:cs="Calibri"/>
                <w:sz w:val="24"/>
                <w:szCs w:val="24"/>
              </w:rPr>
              <w:t> </w:t>
            </w:r>
            <w:r w:rsidR="002C0813" w:rsidRPr="002C0813">
              <w:rPr>
                <w:rFonts w:ascii="Calibri" w:hAnsi="Calibri" w:cs="Calibri"/>
                <w:sz w:val="24"/>
                <w:szCs w:val="24"/>
              </w:rPr>
              <w:t>000</w:t>
            </w:r>
            <w:r w:rsidR="002C0813">
              <w:rPr>
                <w:rFonts w:ascii="Calibri" w:hAnsi="Calibri" w:cs="Calibri"/>
                <w:sz w:val="24"/>
                <w:szCs w:val="24"/>
              </w:rPr>
              <w:t>,</w:t>
            </w:r>
            <w:r w:rsidR="002C0813" w:rsidRPr="002C0813">
              <w:rPr>
                <w:rFonts w:ascii="Calibri" w:hAnsi="Calibri" w:cs="Calibri"/>
                <w:sz w:val="24"/>
                <w:szCs w:val="24"/>
              </w:rPr>
              <w:t>00</w:t>
            </w:r>
            <w:r w:rsidR="002C0813">
              <w:rPr>
                <w:rFonts w:ascii="Calibri" w:hAnsi="Calibri" w:cs="Calibri"/>
                <w:sz w:val="24"/>
                <w:szCs w:val="24"/>
              </w:rPr>
              <w:t xml:space="preserve"> </w:t>
            </w:r>
            <w:r w:rsidR="001B6D49" w:rsidRPr="00122E81">
              <w:rPr>
                <w:rFonts w:ascii="Calibri" w:hAnsi="Calibri" w:cs="Calibri"/>
                <w:sz w:val="24"/>
                <w:szCs w:val="24"/>
              </w:rPr>
              <w:t xml:space="preserve">Eur </w:t>
            </w:r>
            <w:r w:rsidR="001B6D49" w:rsidRPr="00FD2048">
              <w:rPr>
                <w:rFonts w:ascii="Calibri" w:hAnsi="Calibri" w:cs="Calibri"/>
                <w:sz w:val="24"/>
                <w:szCs w:val="24"/>
              </w:rPr>
              <w:t>su PVM</w:t>
            </w:r>
            <w:r w:rsidR="00BC0A55" w:rsidRPr="00FD2048">
              <w:rPr>
                <w:rFonts w:ascii="Calibri" w:hAnsi="Calibri" w:cs="Calibri"/>
                <w:sz w:val="24"/>
                <w:szCs w:val="24"/>
              </w:rPr>
              <w:t>)</w:t>
            </w:r>
            <w:r w:rsidR="00B17497" w:rsidRPr="00FD2048">
              <w:rPr>
                <w:rFonts w:ascii="Calibri" w:hAnsi="Calibri" w:cs="Calibri"/>
                <w:sz w:val="24"/>
                <w:szCs w:val="24"/>
              </w:rPr>
              <w:t>,</w:t>
            </w:r>
            <w:r w:rsidR="001B6D49" w:rsidRPr="00FD2048">
              <w:rPr>
                <w:rFonts w:ascii="Calibri" w:hAnsi="Calibri" w:cs="Calibri"/>
                <w:sz w:val="24"/>
                <w:szCs w:val="24"/>
              </w:rPr>
              <w:t xml:space="preserve"> </w:t>
            </w:r>
          </w:p>
          <w:p w14:paraId="3EB05E9F" w14:textId="24FE47BC" w:rsidR="0014043C" w:rsidRPr="0053153E" w:rsidRDefault="0014043C" w:rsidP="0014043C">
            <w:pPr>
              <w:spacing w:line="269" w:lineRule="auto"/>
              <w:jc w:val="both"/>
              <w:rPr>
                <w:rFonts w:ascii="Calibri" w:hAnsi="Calibri" w:cs="Calibri"/>
                <w:sz w:val="24"/>
                <w:szCs w:val="24"/>
                <w:lang w:eastAsia="lt-LT"/>
              </w:rPr>
            </w:pPr>
            <w:r w:rsidRPr="00FD2048">
              <w:rPr>
                <w:rFonts w:ascii="Calibri" w:hAnsi="Calibri" w:cs="Calibri"/>
                <w:sz w:val="24"/>
                <w:szCs w:val="24"/>
              </w:rPr>
              <w:t xml:space="preserve">Sutarties kaina – </w:t>
            </w:r>
            <w:r w:rsidR="00272749" w:rsidRPr="00FD2048">
              <w:rPr>
                <w:rFonts w:ascii="Calibri" w:hAnsi="Calibri" w:cs="Calibri"/>
                <w:sz w:val="24"/>
                <w:szCs w:val="24"/>
              </w:rPr>
              <w:t>286</w:t>
            </w:r>
            <w:r w:rsidR="000327E7" w:rsidRPr="00FD2048">
              <w:rPr>
                <w:rFonts w:ascii="Calibri" w:hAnsi="Calibri" w:cs="Calibri"/>
                <w:sz w:val="24"/>
                <w:szCs w:val="24"/>
              </w:rPr>
              <w:t> 363,64 Eur be PVM (346 500,00 Eur su PVM)</w:t>
            </w:r>
            <w:r w:rsidR="00A837F6">
              <w:rPr>
                <w:rFonts w:ascii="Calibri" w:hAnsi="Calibri" w:cs="Calibri"/>
                <w:sz w:val="24"/>
                <w:szCs w:val="24"/>
              </w:rPr>
              <w:t xml:space="preserve"> </w:t>
            </w:r>
          </w:p>
        </w:tc>
      </w:tr>
      <w:tr w:rsidR="009D18DB" w:rsidRPr="0053153E" w14:paraId="475B0E8A" w14:textId="77777777" w:rsidTr="0000236B">
        <w:tc>
          <w:tcPr>
            <w:tcW w:w="4606" w:type="dxa"/>
            <w:tcBorders>
              <w:top w:val="single" w:sz="4" w:space="0" w:color="auto"/>
              <w:left w:val="single" w:sz="4" w:space="0" w:color="auto"/>
              <w:bottom w:val="single" w:sz="4" w:space="0" w:color="auto"/>
              <w:right w:val="single" w:sz="4" w:space="0" w:color="auto"/>
            </w:tcBorders>
          </w:tcPr>
          <w:p w14:paraId="7B0A0C57" w14:textId="0B1DB9CA" w:rsidR="009D18DB" w:rsidRPr="0053153E" w:rsidRDefault="009D18DB" w:rsidP="00A8792B">
            <w:pPr>
              <w:spacing w:line="269" w:lineRule="auto"/>
              <w:jc w:val="both"/>
              <w:rPr>
                <w:rFonts w:ascii="Calibri" w:hAnsi="Calibri" w:cs="Calibri"/>
                <w:sz w:val="24"/>
                <w:szCs w:val="24"/>
                <w:lang w:eastAsia="lt-LT"/>
              </w:rPr>
            </w:pPr>
            <w:r w:rsidRPr="0053153E">
              <w:rPr>
                <w:rFonts w:ascii="Calibri" w:eastAsia="Calibri" w:hAnsi="Calibri" w:cs="Calibri"/>
                <w:sz w:val="24"/>
                <w:szCs w:val="24"/>
                <w:lang w:eastAsia="lt-LT"/>
              </w:rPr>
              <w:lastRenderedPageBreak/>
              <w:t>Tiekėjo</w:t>
            </w:r>
            <w:r w:rsidR="0094538C">
              <w:rPr>
                <w:rFonts w:ascii="Calibri" w:eastAsia="Calibri" w:hAnsi="Calibri" w:cs="Calibri"/>
                <w:sz w:val="24"/>
                <w:szCs w:val="24"/>
                <w:lang w:eastAsia="lt-LT"/>
              </w:rPr>
              <w:t xml:space="preserve"> </w:t>
            </w:r>
            <w:r w:rsidRPr="0053153E">
              <w:rPr>
                <w:rFonts w:ascii="Calibri" w:eastAsia="Calibri" w:hAnsi="Calibri" w:cs="Calibri"/>
                <w:sz w:val="24"/>
                <w:szCs w:val="24"/>
                <w:lang w:eastAsia="lt-LT"/>
              </w:rPr>
              <w:t>/</w:t>
            </w:r>
            <w:r w:rsidR="0094538C">
              <w:rPr>
                <w:rFonts w:ascii="Calibri" w:eastAsia="Calibri" w:hAnsi="Calibri" w:cs="Calibri"/>
                <w:sz w:val="24"/>
                <w:szCs w:val="24"/>
                <w:lang w:eastAsia="lt-LT"/>
              </w:rPr>
              <w:t xml:space="preserve"> </w:t>
            </w:r>
            <w:r w:rsidRPr="0053153E">
              <w:rPr>
                <w:rFonts w:ascii="Calibri" w:eastAsia="Calibri" w:hAnsi="Calibri" w:cs="Calibri"/>
                <w:sz w:val="24"/>
                <w:szCs w:val="24"/>
                <w:lang w:eastAsia="lt-LT"/>
              </w:rPr>
              <w:t>koncesininko, su kuriuo sudaryta sutartis, pavadinimas, juridinio asmens kodas</w:t>
            </w:r>
          </w:p>
        </w:tc>
        <w:tc>
          <w:tcPr>
            <w:tcW w:w="4745" w:type="dxa"/>
            <w:tcBorders>
              <w:top w:val="single" w:sz="4" w:space="0" w:color="auto"/>
              <w:left w:val="single" w:sz="4" w:space="0" w:color="auto"/>
              <w:bottom w:val="single" w:sz="4" w:space="0" w:color="auto"/>
              <w:right w:val="single" w:sz="4" w:space="0" w:color="auto"/>
            </w:tcBorders>
          </w:tcPr>
          <w:p w14:paraId="4B884F67" w14:textId="740C9731" w:rsidR="009D18DB" w:rsidRPr="0053153E" w:rsidRDefault="00AC722E" w:rsidP="00A8792B">
            <w:pPr>
              <w:spacing w:line="269" w:lineRule="auto"/>
              <w:jc w:val="both"/>
              <w:rPr>
                <w:rFonts w:ascii="Calibri" w:hAnsi="Calibri" w:cs="Calibri"/>
                <w:sz w:val="24"/>
                <w:szCs w:val="24"/>
                <w:lang w:eastAsia="lt-LT"/>
              </w:rPr>
            </w:pPr>
            <w:r>
              <w:rPr>
                <w:rFonts w:ascii="Calibri" w:hAnsi="Calibri" w:cs="Calibri"/>
                <w:sz w:val="24"/>
                <w:szCs w:val="24"/>
                <w:lang w:eastAsia="lt-LT"/>
              </w:rPr>
              <w:t xml:space="preserve">UAB </w:t>
            </w:r>
            <w:r w:rsidR="004F384F">
              <w:rPr>
                <w:rFonts w:ascii="Calibri" w:hAnsi="Calibri" w:cs="Calibri"/>
                <w:sz w:val="24"/>
                <w:szCs w:val="24"/>
                <w:lang w:eastAsia="lt-LT"/>
              </w:rPr>
              <w:t>„</w:t>
            </w:r>
            <w:r w:rsidR="00E07C37">
              <w:rPr>
                <w:rFonts w:ascii="Calibri" w:hAnsi="Calibri" w:cs="Calibri"/>
                <w:sz w:val="24"/>
                <w:szCs w:val="24"/>
                <w:lang w:eastAsia="lt-LT"/>
              </w:rPr>
              <w:t>Neokodas</w:t>
            </w:r>
            <w:r w:rsidR="004F384F">
              <w:rPr>
                <w:rFonts w:ascii="Calibri" w:hAnsi="Calibri" w:cs="Calibri"/>
                <w:sz w:val="24"/>
                <w:szCs w:val="24"/>
                <w:lang w:eastAsia="lt-LT"/>
              </w:rPr>
              <w:t>“</w:t>
            </w:r>
            <w:r>
              <w:rPr>
                <w:rFonts w:ascii="Calibri" w:hAnsi="Calibri" w:cs="Calibri"/>
                <w:sz w:val="24"/>
                <w:szCs w:val="24"/>
                <w:lang w:eastAsia="lt-LT"/>
              </w:rPr>
              <w:t>,</w:t>
            </w:r>
            <w:r w:rsidR="00F66E9F">
              <w:rPr>
                <w:rFonts w:ascii="Calibri" w:hAnsi="Calibri" w:cs="Calibri"/>
                <w:sz w:val="24"/>
                <w:szCs w:val="24"/>
                <w:lang w:eastAsia="lt-LT"/>
              </w:rPr>
              <w:t xml:space="preserve"> juridinio asmens kodas</w:t>
            </w:r>
            <w:r>
              <w:rPr>
                <w:rFonts w:ascii="Calibri" w:hAnsi="Calibri" w:cs="Calibri"/>
                <w:sz w:val="24"/>
                <w:szCs w:val="24"/>
                <w:lang w:eastAsia="lt-LT"/>
              </w:rPr>
              <w:t xml:space="preserve"> </w:t>
            </w:r>
            <w:r w:rsidR="001F1BF7" w:rsidRPr="001F1BF7">
              <w:rPr>
                <w:rFonts w:ascii="Calibri" w:hAnsi="Calibri" w:cs="Calibri"/>
                <w:sz w:val="24"/>
                <w:szCs w:val="24"/>
                <w:lang w:eastAsia="lt-LT"/>
              </w:rPr>
              <w:t>30</w:t>
            </w:r>
            <w:r w:rsidR="00B725EE">
              <w:rPr>
                <w:rFonts w:ascii="Calibri" w:hAnsi="Calibri" w:cs="Calibri"/>
                <w:sz w:val="24"/>
                <w:szCs w:val="24"/>
                <w:lang w:eastAsia="lt-LT"/>
              </w:rPr>
              <w:t>7358622</w:t>
            </w:r>
            <w:r w:rsidR="00757D8C">
              <w:rPr>
                <w:rFonts w:ascii="Calibri" w:hAnsi="Calibri" w:cs="Calibri"/>
                <w:sz w:val="24"/>
                <w:szCs w:val="24"/>
                <w:lang w:eastAsia="lt-LT"/>
              </w:rPr>
              <w:t xml:space="preserve"> (toliau – </w:t>
            </w:r>
            <w:r w:rsidR="00B725EE">
              <w:rPr>
                <w:rFonts w:ascii="Calibri" w:hAnsi="Calibri" w:cs="Calibri"/>
                <w:sz w:val="24"/>
                <w:szCs w:val="24"/>
                <w:lang w:eastAsia="lt-LT"/>
              </w:rPr>
              <w:t>Tiekėjas</w:t>
            </w:r>
            <w:r w:rsidR="00850C3B">
              <w:rPr>
                <w:rFonts w:ascii="Calibri" w:hAnsi="Calibri" w:cs="Calibri"/>
                <w:sz w:val="24"/>
                <w:szCs w:val="24"/>
                <w:lang w:eastAsia="lt-LT"/>
              </w:rPr>
              <w:t xml:space="preserve"> / UAB „Neokodas“</w:t>
            </w:r>
            <w:r w:rsidR="00757D8C">
              <w:rPr>
                <w:rFonts w:ascii="Calibri" w:hAnsi="Calibri" w:cs="Calibri"/>
                <w:sz w:val="24"/>
                <w:szCs w:val="24"/>
                <w:lang w:eastAsia="lt-LT"/>
              </w:rPr>
              <w:t>)</w:t>
            </w:r>
          </w:p>
        </w:tc>
      </w:tr>
      <w:tr w:rsidR="009D18DB" w:rsidRPr="0053153E" w14:paraId="772A2A5C" w14:textId="77777777" w:rsidTr="0000236B">
        <w:tc>
          <w:tcPr>
            <w:tcW w:w="4606" w:type="dxa"/>
            <w:tcBorders>
              <w:top w:val="single" w:sz="4" w:space="0" w:color="auto"/>
              <w:left w:val="single" w:sz="4" w:space="0" w:color="auto"/>
              <w:bottom w:val="single" w:sz="4" w:space="0" w:color="auto"/>
              <w:right w:val="single" w:sz="4" w:space="0" w:color="auto"/>
            </w:tcBorders>
          </w:tcPr>
          <w:p w14:paraId="0B49A219" w14:textId="189C7C26" w:rsidR="009D18DB" w:rsidRPr="0053153E" w:rsidRDefault="009D18DB" w:rsidP="00A8792B">
            <w:pPr>
              <w:spacing w:line="269" w:lineRule="auto"/>
              <w:jc w:val="both"/>
              <w:rPr>
                <w:rFonts w:ascii="Calibri" w:hAnsi="Calibri" w:cs="Calibri"/>
                <w:sz w:val="24"/>
                <w:szCs w:val="24"/>
                <w:lang w:eastAsia="lt-LT"/>
              </w:rPr>
            </w:pPr>
            <w:r w:rsidRPr="0053153E">
              <w:rPr>
                <w:rFonts w:ascii="Calibri" w:eastAsia="Calibri" w:hAnsi="Calibri" w:cs="Calibri"/>
                <w:sz w:val="24"/>
                <w:szCs w:val="24"/>
                <w:lang w:eastAsia="lt-LT"/>
              </w:rPr>
              <w:t>Pirkimo</w:t>
            </w:r>
            <w:r w:rsidR="0094538C">
              <w:rPr>
                <w:rFonts w:ascii="Calibri" w:eastAsia="Calibri" w:hAnsi="Calibri" w:cs="Calibri"/>
                <w:sz w:val="24"/>
                <w:szCs w:val="24"/>
                <w:lang w:eastAsia="lt-LT"/>
              </w:rPr>
              <w:t xml:space="preserve"> </w:t>
            </w:r>
            <w:r w:rsidRPr="0053153E">
              <w:rPr>
                <w:rFonts w:ascii="Calibri" w:eastAsia="Calibri" w:hAnsi="Calibri" w:cs="Calibri"/>
                <w:sz w:val="24"/>
                <w:szCs w:val="24"/>
                <w:lang w:eastAsia="lt-LT"/>
              </w:rPr>
              <w:t>/</w:t>
            </w:r>
            <w:r w:rsidR="0094538C">
              <w:rPr>
                <w:rFonts w:ascii="Calibri" w:eastAsia="Calibri" w:hAnsi="Calibri" w:cs="Calibri"/>
                <w:sz w:val="24"/>
                <w:szCs w:val="24"/>
                <w:lang w:eastAsia="lt-LT"/>
              </w:rPr>
              <w:t xml:space="preserve"> </w:t>
            </w:r>
            <w:r w:rsidRPr="0053153E">
              <w:rPr>
                <w:rFonts w:ascii="Calibri" w:eastAsia="Calibri" w:hAnsi="Calibri" w:cs="Calibri"/>
                <w:sz w:val="24"/>
                <w:szCs w:val="24"/>
                <w:lang w:eastAsia="lt-LT"/>
              </w:rPr>
              <w:t>sutarties vertinimo apimtys</w:t>
            </w:r>
            <w:r w:rsidR="0094538C">
              <w:rPr>
                <w:rFonts w:ascii="Calibri" w:eastAsia="Calibri" w:hAnsi="Calibri" w:cs="Calibri"/>
                <w:sz w:val="24"/>
                <w:szCs w:val="24"/>
                <w:lang w:eastAsia="lt-LT"/>
              </w:rPr>
              <w:t xml:space="preserve"> </w:t>
            </w:r>
            <w:r w:rsidRPr="0053153E">
              <w:rPr>
                <w:rFonts w:ascii="Calibri" w:eastAsia="Calibri" w:hAnsi="Calibri" w:cs="Calibri"/>
                <w:sz w:val="24"/>
                <w:szCs w:val="24"/>
                <w:lang w:eastAsia="lt-LT"/>
              </w:rPr>
              <w:t>/</w:t>
            </w:r>
            <w:r w:rsidR="0094538C">
              <w:rPr>
                <w:rFonts w:ascii="Calibri" w:eastAsia="Calibri" w:hAnsi="Calibri" w:cs="Calibri"/>
                <w:sz w:val="24"/>
                <w:szCs w:val="24"/>
                <w:lang w:eastAsia="lt-LT"/>
              </w:rPr>
              <w:t xml:space="preserve"> </w:t>
            </w:r>
            <w:r w:rsidRPr="0053153E">
              <w:rPr>
                <w:rFonts w:ascii="Calibri" w:eastAsia="Calibri" w:hAnsi="Calibri" w:cs="Calibri"/>
                <w:sz w:val="24"/>
                <w:szCs w:val="24"/>
                <w:lang w:eastAsia="lt-LT"/>
              </w:rPr>
              <w:t>etapas</w:t>
            </w:r>
          </w:p>
        </w:tc>
        <w:tc>
          <w:tcPr>
            <w:tcW w:w="4745" w:type="dxa"/>
            <w:tcBorders>
              <w:top w:val="single" w:sz="4" w:space="0" w:color="auto"/>
              <w:left w:val="single" w:sz="4" w:space="0" w:color="auto"/>
              <w:bottom w:val="single" w:sz="4" w:space="0" w:color="auto"/>
              <w:right w:val="single" w:sz="4" w:space="0" w:color="auto"/>
            </w:tcBorders>
          </w:tcPr>
          <w:p w14:paraId="22DC4405" w14:textId="31DCD917" w:rsidR="009D18DB" w:rsidRPr="0053153E" w:rsidRDefault="00B725EE" w:rsidP="00A8792B">
            <w:pPr>
              <w:spacing w:line="269" w:lineRule="auto"/>
              <w:jc w:val="both"/>
              <w:rPr>
                <w:rFonts w:ascii="Calibri" w:hAnsi="Calibri" w:cs="Calibri"/>
                <w:sz w:val="24"/>
                <w:szCs w:val="24"/>
                <w:lang w:eastAsia="lt-LT"/>
              </w:rPr>
            </w:pPr>
            <w:r>
              <w:rPr>
                <w:rFonts w:ascii="Calibri" w:eastAsia="Calibri" w:hAnsi="Calibri" w:cs="Calibri"/>
                <w:sz w:val="24"/>
                <w:szCs w:val="24"/>
                <w:lang w:eastAsia="lt-LT"/>
              </w:rPr>
              <w:t>Dalinis pirkimo</w:t>
            </w:r>
            <w:r w:rsidR="00A92438">
              <w:rPr>
                <w:rFonts w:ascii="Calibri" w:eastAsia="Calibri" w:hAnsi="Calibri" w:cs="Calibri"/>
                <w:sz w:val="24"/>
                <w:szCs w:val="24"/>
                <w:lang w:eastAsia="lt-LT"/>
              </w:rPr>
              <w:t xml:space="preserve"> </w:t>
            </w:r>
            <w:r w:rsidR="003669B2" w:rsidRPr="003669B2">
              <w:rPr>
                <w:rFonts w:ascii="Calibri" w:eastAsia="Calibri" w:hAnsi="Calibri" w:cs="Calibri"/>
                <w:sz w:val="24"/>
                <w:szCs w:val="24"/>
                <w:lang w:eastAsia="lt-LT"/>
              </w:rPr>
              <w:t xml:space="preserve">vertinimas </w:t>
            </w:r>
            <w:r w:rsidR="007C3A09" w:rsidRPr="007C3A09">
              <w:rPr>
                <w:rFonts w:ascii="Calibri" w:eastAsia="Calibri" w:hAnsi="Calibri" w:cs="Calibri"/>
                <w:sz w:val="24"/>
                <w:szCs w:val="24"/>
                <w:lang w:eastAsia="lt-LT"/>
              </w:rPr>
              <w:t xml:space="preserve">dėl </w:t>
            </w:r>
            <w:r w:rsidR="00FA1378">
              <w:rPr>
                <w:rFonts w:ascii="Calibri" w:eastAsia="Calibri" w:hAnsi="Calibri" w:cs="Calibri"/>
                <w:sz w:val="24"/>
                <w:szCs w:val="24"/>
                <w:lang w:eastAsia="lt-LT"/>
              </w:rPr>
              <w:t xml:space="preserve">Įstatymo </w:t>
            </w:r>
            <w:r w:rsidR="00572582">
              <w:rPr>
                <w:rFonts w:ascii="Calibri" w:eastAsia="Calibri" w:hAnsi="Calibri" w:cs="Calibri"/>
                <w:sz w:val="24"/>
                <w:szCs w:val="24"/>
                <w:lang w:eastAsia="lt-LT"/>
              </w:rPr>
              <w:t>46 straipsnio 7 dalies</w:t>
            </w:r>
            <w:r w:rsidR="00AC6C84">
              <w:rPr>
                <w:rFonts w:ascii="Calibri" w:eastAsia="Calibri" w:hAnsi="Calibri" w:cs="Calibri"/>
                <w:sz w:val="24"/>
                <w:szCs w:val="24"/>
                <w:lang w:eastAsia="lt-LT"/>
              </w:rPr>
              <w:t xml:space="preserve"> </w:t>
            </w:r>
            <w:r w:rsidR="00582C96">
              <w:rPr>
                <w:rFonts w:ascii="Calibri" w:eastAsia="Calibri" w:hAnsi="Calibri" w:cs="Calibri"/>
                <w:sz w:val="24"/>
                <w:szCs w:val="24"/>
                <w:lang w:eastAsia="lt-LT"/>
              </w:rPr>
              <w:t>ne</w:t>
            </w:r>
            <w:r w:rsidR="00AC6C84">
              <w:rPr>
                <w:rFonts w:ascii="Calibri" w:eastAsia="Calibri" w:hAnsi="Calibri" w:cs="Calibri"/>
                <w:sz w:val="24"/>
                <w:szCs w:val="24"/>
                <w:lang w:eastAsia="lt-LT"/>
              </w:rPr>
              <w:t>taikymo</w:t>
            </w:r>
            <w:r w:rsidR="00582C96">
              <w:rPr>
                <w:rFonts w:ascii="Calibri" w:eastAsia="Calibri" w:hAnsi="Calibri" w:cs="Calibri"/>
                <w:sz w:val="24"/>
                <w:szCs w:val="24"/>
                <w:lang w:eastAsia="lt-LT"/>
              </w:rPr>
              <w:t xml:space="preserve"> pagrįstumo</w:t>
            </w:r>
            <w:r w:rsidR="001115E6">
              <w:rPr>
                <w:rFonts w:ascii="Calibri" w:eastAsia="Calibri" w:hAnsi="Calibri" w:cs="Calibri"/>
                <w:sz w:val="24"/>
                <w:szCs w:val="24"/>
                <w:lang w:eastAsia="lt-LT"/>
              </w:rPr>
              <w:t>.</w:t>
            </w:r>
          </w:p>
        </w:tc>
      </w:tr>
      <w:tr w:rsidR="009D18DB" w:rsidRPr="0053153E" w14:paraId="06BF5041" w14:textId="77777777" w:rsidTr="0000236B">
        <w:tc>
          <w:tcPr>
            <w:tcW w:w="4606" w:type="dxa"/>
            <w:tcBorders>
              <w:top w:val="single" w:sz="4" w:space="0" w:color="auto"/>
              <w:left w:val="single" w:sz="4" w:space="0" w:color="auto"/>
              <w:bottom w:val="single" w:sz="4" w:space="0" w:color="auto"/>
              <w:right w:val="single" w:sz="4" w:space="0" w:color="auto"/>
            </w:tcBorders>
          </w:tcPr>
          <w:p w14:paraId="27A8149E" w14:textId="62D1DD6A" w:rsidR="009D18DB" w:rsidRPr="0053153E" w:rsidRDefault="009D18DB" w:rsidP="00A8792B">
            <w:pPr>
              <w:spacing w:line="269" w:lineRule="auto"/>
              <w:jc w:val="both"/>
              <w:rPr>
                <w:rFonts w:ascii="Calibri" w:hAnsi="Calibri" w:cs="Calibri"/>
                <w:b/>
                <w:sz w:val="24"/>
                <w:szCs w:val="24"/>
                <w:lang w:eastAsia="lt-LT"/>
              </w:rPr>
            </w:pPr>
            <w:r w:rsidRPr="0053153E">
              <w:rPr>
                <w:rFonts w:ascii="Calibri" w:hAnsi="Calibri" w:cs="Calibri"/>
                <w:sz w:val="24"/>
                <w:szCs w:val="24"/>
                <w:lang w:eastAsia="lt-LT"/>
              </w:rPr>
              <w:t>Jei pirkimas finansuojamas Europos Sąjungos lėšomis – projekto pavadinimas, projektą administruojanti institucija</w:t>
            </w:r>
          </w:p>
        </w:tc>
        <w:tc>
          <w:tcPr>
            <w:tcW w:w="4745" w:type="dxa"/>
            <w:tcBorders>
              <w:top w:val="single" w:sz="4" w:space="0" w:color="auto"/>
              <w:left w:val="single" w:sz="4" w:space="0" w:color="auto"/>
              <w:bottom w:val="single" w:sz="4" w:space="0" w:color="auto"/>
              <w:right w:val="single" w:sz="4" w:space="0" w:color="auto"/>
            </w:tcBorders>
          </w:tcPr>
          <w:p w14:paraId="762BBB5A" w14:textId="543BC149" w:rsidR="009D18DB" w:rsidRPr="00573FE5" w:rsidRDefault="009D18DB" w:rsidP="00573FE5">
            <w:pPr>
              <w:pStyle w:val="ListParagraph"/>
              <w:numPr>
                <w:ilvl w:val="0"/>
                <w:numId w:val="22"/>
              </w:numPr>
              <w:spacing w:line="269" w:lineRule="auto"/>
              <w:jc w:val="both"/>
              <w:rPr>
                <w:rFonts w:ascii="Calibri" w:hAnsi="Calibri" w:cs="Calibri"/>
                <w:sz w:val="24"/>
                <w:szCs w:val="24"/>
                <w:lang w:eastAsia="lt-LT"/>
              </w:rPr>
            </w:pPr>
          </w:p>
        </w:tc>
      </w:tr>
      <w:tr w:rsidR="009D18DB" w:rsidRPr="0053153E" w14:paraId="56554034" w14:textId="77777777" w:rsidTr="0000236B">
        <w:tc>
          <w:tcPr>
            <w:tcW w:w="9351" w:type="dxa"/>
            <w:gridSpan w:val="2"/>
            <w:tcBorders>
              <w:top w:val="single" w:sz="4" w:space="0" w:color="auto"/>
              <w:left w:val="single" w:sz="4" w:space="0" w:color="auto"/>
              <w:bottom w:val="single" w:sz="4" w:space="0" w:color="auto"/>
              <w:right w:val="single" w:sz="4" w:space="0" w:color="auto"/>
            </w:tcBorders>
          </w:tcPr>
          <w:p w14:paraId="7FEA308B" w14:textId="3EC6F3F0" w:rsidR="009D18DB" w:rsidRPr="0053153E" w:rsidRDefault="009D18DB" w:rsidP="00A8792B">
            <w:pPr>
              <w:spacing w:line="269" w:lineRule="auto"/>
              <w:jc w:val="both"/>
              <w:rPr>
                <w:rFonts w:ascii="Calibri" w:hAnsi="Calibri" w:cs="Calibri"/>
                <w:sz w:val="24"/>
                <w:szCs w:val="24"/>
                <w:lang w:eastAsia="lt-LT"/>
              </w:rPr>
            </w:pPr>
            <w:r w:rsidRPr="0053153E">
              <w:rPr>
                <w:rFonts w:ascii="Calibri" w:eastAsia="Calibri" w:hAnsi="Calibri" w:cs="Calibri"/>
                <w:sz w:val="24"/>
                <w:szCs w:val="24"/>
                <w:lang w:eastAsia="lt-LT"/>
              </w:rPr>
              <w:t>Jei dėl pirkimo/sutarties vyksta teismo procesas</w:t>
            </w:r>
            <w:r w:rsidRPr="0053153E">
              <w:rPr>
                <w:rFonts w:ascii="Calibri" w:hAnsi="Calibri" w:cs="Calibri"/>
                <w:sz w:val="24"/>
                <w:szCs w:val="24"/>
                <w:lang w:eastAsia="lt-LT"/>
              </w:rPr>
              <w:t xml:space="preserve"> </w:t>
            </w:r>
            <w:r w:rsidRPr="0053153E">
              <w:rPr>
                <w:rFonts w:ascii="Calibri" w:eastAsia="Calibri" w:hAnsi="Calibri" w:cs="Calibri"/>
                <w:sz w:val="24"/>
                <w:szCs w:val="24"/>
                <w:lang w:eastAsia="lt-LT"/>
              </w:rPr>
              <w:t>arba ginčas nagrinėjamas ikiteisminės institucijos, nurodyti ieškinio (skundo) dalyką, bylos šalių pavadinimus, ar taikomos laikinosios apsaugos priemonės, nagrinėjimo stadiją:</w:t>
            </w:r>
            <w:r w:rsidR="004C1C7B">
              <w:rPr>
                <w:rFonts w:ascii="Calibri" w:eastAsia="Calibri" w:hAnsi="Calibri" w:cs="Calibri"/>
                <w:sz w:val="24"/>
                <w:szCs w:val="24"/>
                <w:lang w:eastAsia="lt-LT"/>
              </w:rPr>
              <w:t xml:space="preserve"> -</w:t>
            </w:r>
          </w:p>
        </w:tc>
      </w:tr>
    </w:tbl>
    <w:p w14:paraId="7A8EB2D8" w14:textId="77777777" w:rsidR="00C4213F" w:rsidRPr="004C1C7B" w:rsidRDefault="00C4213F" w:rsidP="00A8792B">
      <w:pPr>
        <w:spacing w:line="269" w:lineRule="auto"/>
        <w:ind w:left="0" w:firstLine="113"/>
        <w:jc w:val="both"/>
        <w:rPr>
          <w:rFonts w:ascii="Calibri" w:hAnsi="Calibri" w:cs="Calibri"/>
          <w:lang w:eastAsia="lt-LT"/>
        </w:rPr>
      </w:pPr>
      <w:r w:rsidRPr="004C1C7B">
        <w:rPr>
          <w:rFonts w:ascii="Calibri" w:hAnsi="Calibri" w:cs="Calibri"/>
          <w:lang w:eastAsia="lt-LT"/>
        </w:rPr>
        <w:t>*viešasis pirkimas/pirkimas, atliekamas gynybos ir saugumo srityje/pirkimas, atliekamas vandentvarkos, energetikos, transporto ar pašto paslaugų srities perkančiųjų subjektų/įmonių, veikiančių energetikos srityje, energijos ar kuro, kurių reikia elektros ir šilumos energijai gaminti, pirkimas/koncesija.</w:t>
      </w:r>
    </w:p>
    <w:p w14:paraId="0D119FB8" w14:textId="77777777" w:rsidR="00656472" w:rsidRPr="0053153E" w:rsidRDefault="00656472" w:rsidP="00A8792B">
      <w:pPr>
        <w:spacing w:line="269" w:lineRule="auto"/>
        <w:ind w:firstLine="720"/>
        <w:jc w:val="both"/>
        <w:rPr>
          <w:rFonts w:ascii="Calibri" w:hAnsi="Calibri" w:cs="Calibri"/>
          <w:sz w:val="24"/>
          <w:szCs w:val="24"/>
          <w:lang w:eastAsia="lt-LT"/>
        </w:rPr>
      </w:pPr>
    </w:p>
    <w:p w14:paraId="180F3FFA" w14:textId="04273EC4" w:rsidR="00C4213F" w:rsidRDefault="00C4213F" w:rsidP="00A8792B">
      <w:pPr>
        <w:spacing w:line="269" w:lineRule="auto"/>
        <w:jc w:val="center"/>
        <w:rPr>
          <w:rFonts w:ascii="Calibri" w:hAnsi="Calibri" w:cs="Calibri"/>
          <w:b/>
          <w:sz w:val="24"/>
          <w:szCs w:val="24"/>
          <w:lang w:eastAsia="lt-LT"/>
        </w:rPr>
      </w:pPr>
      <w:r w:rsidRPr="0053153E">
        <w:rPr>
          <w:rFonts w:ascii="Calibri" w:hAnsi="Calibri" w:cs="Calibri"/>
          <w:b/>
          <w:sz w:val="24"/>
          <w:szCs w:val="24"/>
          <w:lang w:eastAsia="lt-LT"/>
        </w:rPr>
        <w:t>II dalis. Vertinimo apimtyje nustatyti pažeidimai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217"/>
      </w:tblGrid>
      <w:tr w:rsidR="00C4213F" w:rsidRPr="0053153E" w14:paraId="09712F6A" w14:textId="77777777" w:rsidTr="0068472A">
        <w:trPr>
          <w:trHeight w:val="301"/>
        </w:trPr>
        <w:tc>
          <w:tcPr>
            <w:tcW w:w="1134" w:type="dxa"/>
            <w:tcBorders>
              <w:top w:val="single" w:sz="4" w:space="0" w:color="auto"/>
              <w:left w:val="single" w:sz="4" w:space="0" w:color="auto"/>
              <w:bottom w:val="single" w:sz="4" w:space="0" w:color="auto"/>
              <w:right w:val="single" w:sz="4" w:space="0" w:color="auto"/>
            </w:tcBorders>
          </w:tcPr>
          <w:p w14:paraId="44BB6442" w14:textId="0BDA3B9E" w:rsidR="00C4213F" w:rsidRPr="00D6506F" w:rsidRDefault="00F15968" w:rsidP="00A8792B">
            <w:pPr>
              <w:spacing w:line="269" w:lineRule="auto"/>
              <w:jc w:val="center"/>
              <w:rPr>
                <w:rFonts w:ascii="Calibri" w:hAnsi="Calibri" w:cs="Calibri"/>
                <w:sz w:val="24"/>
                <w:szCs w:val="24"/>
                <w:lang w:eastAsia="lt-LT"/>
              </w:rPr>
            </w:pPr>
            <w:r w:rsidRPr="00D6506F">
              <w:rPr>
                <w:rFonts w:ascii="Calibri" w:hAnsi="Calibri" w:cs="Calibri"/>
                <w:sz w:val="24"/>
                <w:szCs w:val="24"/>
                <w:lang w:eastAsia="lt-LT"/>
              </w:rPr>
              <w:t>1</w:t>
            </w:r>
          </w:p>
        </w:tc>
        <w:tc>
          <w:tcPr>
            <w:tcW w:w="8217" w:type="dxa"/>
            <w:tcBorders>
              <w:top w:val="single" w:sz="4" w:space="0" w:color="auto"/>
              <w:left w:val="single" w:sz="4" w:space="0" w:color="auto"/>
              <w:bottom w:val="single" w:sz="4" w:space="0" w:color="auto"/>
              <w:right w:val="single" w:sz="4" w:space="0" w:color="auto"/>
            </w:tcBorders>
          </w:tcPr>
          <w:p w14:paraId="3E66D11E" w14:textId="35069B26" w:rsidR="00C4213F" w:rsidRPr="00D6506F" w:rsidRDefault="00F15968" w:rsidP="00A8792B">
            <w:pPr>
              <w:spacing w:line="269" w:lineRule="auto"/>
              <w:jc w:val="both"/>
              <w:rPr>
                <w:rFonts w:ascii="Calibri" w:hAnsi="Calibri" w:cs="Calibri"/>
                <w:iCs/>
                <w:sz w:val="24"/>
                <w:szCs w:val="24"/>
                <w:lang w:eastAsia="lt-LT"/>
              </w:rPr>
            </w:pPr>
            <w:r w:rsidRPr="00D6506F">
              <w:rPr>
                <w:rFonts w:ascii="Calibri" w:hAnsi="Calibri" w:cs="Calibri"/>
                <w:bCs/>
                <w:iCs/>
                <w:sz w:val="24"/>
                <w:szCs w:val="24"/>
                <w:lang w:eastAsia="lt-LT"/>
              </w:rPr>
              <w:t>Įstatymo</w:t>
            </w:r>
            <w:r w:rsidR="00C9301F" w:rsidRPr="00D6506F">
              <w:rPr>
                <w:rFonts w:ascii="Calibri" w:hAnsi="Calibri" w:cs="Calibri"/>
                <w:bCs/>
                <w:iCs/>
                <w:sz w:val="24"/>
                <w:szCs w:val="24"/>
                <w:lang w:eastAsia="lt-LT"/>
              </w:rPr>
              <w:t xml:space="preserve"> 17 straipsnio </w:t>
            </w:r>
            <w:r w:rsidR="00D6506F" w:rsidRPr="00D6506F">
              <w:rPr>
                <w:rFonts w:ascii="Calibri" w:hAnsi="Calibri" w:cs="Calibri"/>
                <w:bCs/>
                <w:iCs/>
                <w:sz w:val="24"/>
                <w:szCs w:val="24"/>
                <w:lang w:eastAsia="lt-LT"/>
              </w:rPr>
              <w:t>1 dalis</w:t>
            </w:r>
            <w:r w:rsidR="00D6506F" w:rsidRPr="00D6506F">
              <w:rPr>
                <w:rStyle w:val="FootnoteReference"/>
                <w:rFonts w:ascii="Calibri" w:hAnsi="Calibri" w:cs="Calibri"/>
                <w:bCs/>
                <w:iCs/>
                <w:sz w:val="24"/>
                <w:szCs w:val="24"/>
                <w:lang w:eastAsia="lt-LT"/>
              </w:rPr>
              <w:footnoteReference w:id="3"/>
            </w:r>
            <w:r w:rsidR="00D6506F" w:rsidRPr="00D6506F">
              <w:rPr>
                <w:rFonts w:ascii="Calibri" w:hAnsi="Calibri" w:cs="Calibri"/>
                <w:bCs/>
                <w:iCs/>
                <w:sz w:val="24"/>
                <w:szCs w:val="24"/>
                <w:lang w:eastAsia="lt-LT"/>
              </w:rPr>
              <w:t>,</w:t>
            </w:r>
            <w:r w:rsidR="00D5598A">
              <w:rPr>
                <w:rFonts w:ascii="Calibri" w:hAnsi="Calibri" w:cs="Calibri"/>
                <w:bCs/>
                <w:iCs/>
                <w:sz w:val="24"/>
                <w:szCs w:val="24"/>
                <w:lang w:eastAsia="lt-LT"/>
              </w:rPr>
              <w:t xml:space="preserve"> </w:t>
            </w:r>
            <w:r w:rsidR="00101D06" w:rsidRPr="00D6506F">
              <w:rPr>
                <w:rFonts w:ascii="Calibri" w:hAnsi="Calibri" w:cs="Calibri"/>
                <w:bCs/>
                <w:iCs/>
                <w:sz w:val="24"/>
                <w:szCs w:val="24"/>
                <w:lang w:eastAsia="lt-LT"/>
              </w:rPr>
              <w:t>45 straipsnio</w:t>
            </w:r>
            <w:r w:rsidR="007750D5">
              <w:rPr>
                <w:rFonts w:ascii="Calibri" w:hAnsi="Calibri" w:cs="Calibri"/>
                <w:bCs/>
                <w:iCs/>
                <w:sz w:val="24"/>
                <w:szCs w:val="24"/>
                <w:lang w:eastAsia="lt-LT"/>
              </w:rPr>
              <w:t xml:space="preserve"> </w:t>
            </w:r>
            <w:r w:rsidR="00F4380F">
              <w:rPr>
                <w:rFonts w:ascii="Calibri" w:hAnsi="Calibri" w:cs="Calibri"/>
                <w:bCs/>
                <w:iCs/>
                <w:sz w:val="24"/>
                <w:szCs w:val="24"/>
                <w:lang w:eastAsia="lt-LT"/>
              </w:rPr>
              <w:t>3 dalis</w:t>
            </w:r>
            <w:r w:rsidR="00F4380F">
              <w:rPr>
                <w:rStyle w:val="FootnoteReference"/>
                <w:rFonts w:ascii="Calibri" w:hAnsi="Calibri" w:cs="Calibri"/>
                <w:bCs/>
                <w:iCs/>
                <w:sz w:val="24"/>
                <w:szCs w:val="24"/>
                <w:lang w:eastAsia="lt-LT"/>
              </w:rPr>
              <w:footnoteReference w:id="4"/>
            </w:r>
            <w:r w:rsidR="001E2103">
              <w:rPr>
                <w:rFonts w:ascii="Calibri" w:hAnsi="Calibri" w:cs="Calibri"/>
                <w:bCs/>
                <w:iCs/>
                <w:sz w:val="24"/>
                <w:szCs w:val="24"/>
                <w:lang w:eastAsia="lt-LT"/>
              </w:rPr>
              <w:t>.</w:t>
            </w:r>
          </w:p>
        </w:tc>
      </w:tr>
      <w:tr w:rsidR="00C4213F" w:rsidRPr="0053153E" w14:paraId="03D0E3DF" w14:textId="77777777" w:rsidTr="0068472A">
        <w:tc>
          <w:tcPr>
            <w:tcW w:w="9351" w:type="dxa"/>
            <w:gridSpan w:val="2"/>
            <w:tcBorders>
              <w:top w:val="single" w:sz="4" w:space="0" w:color="auto"/>
              <w:left w:val="single" w:sz="4" w:space="0" w:color="auto"/>
              <w:bottom w:val="single" w:sz="4" w:space="0" w:color="auto"/>
              <w:right w:val="single" w:sz="4" w:space="0" w:color="auto"/>
            </w:tcBorders>
          </w:tcPr>
          <w:p w14:paraId="22432D5C" w14:textId="77777777" w:rsidR="00CD35CB" w:rsidRPr="00013490" w:rsidRDefault="00AE03C2" w:rsidP="00013490">
            <w:pPr>
              <w:ind w:left="133" w:right="138" w:firstLine="425"/>
              <w:jc w:val="both"/>
              <w:rPr>
                <w:rFonts w:asciiTheme="minorHAnsi" w:hAnsiTheme="minorHAnsi" w:cstheme="minorHAnsi"/>
                <w:iCs/>
                <w:sz w:val="24"/>
                <w:szCs w:val="24"/>
                <w:lang w:eastAsia="lt-LT"/>
              </w:rPr>
            </w:pPr>
            <w:r w:rsidRPr="00013490">
              <w:rPr>
                <w:rFonts w:asciiTheme="minorHAnsi" w:hAnsiTheme="minorHAnsi" w:cstheme="minorHAnsi"/>
                <w:iCs/>
                <w:sz w:val="24"/>
                <w:szCs w:val="24"/>
                <w:lang w:eastAsia="lt-LT"/>
              </w:rPr>
              <w:t xml:space="preserve">Pirkimą vykdė Perkančiosios organizacijos generalinio direktoriaus </w:t>
            </w:r>
            <w:r w:rsidR="00CD35CB" w:rsidRPr="00013490">
              <w:rPr>
                <w:rFonts w:asciiTheme="minorHAnsi" w:hAnsiTheme="minorHAnsi" w:cstheme="minorHAnsi"/>
                <w:iCs/>
                <w:sz w:val="24"/>
                <w:szCs w:val="24"/>
                <w:lang w:eastAsia="lt-LT"/>
              </w:rPr>
              <w:t>2025 m. birželio 18 d.</w:t>
            </w:r>
          </w:p>
          <w:p w14:paraId="78607020" w14:textId="2A71F4DB" w:rsidR="00AE03C2" w:rsidRPr="00013490" w:rsidRDefault="00CD35CB" w:rsidP="00013490">
            <w:pPr>
              <w:ind w:right="138"/>
              <w:jc w:val="both"/>
              <w:rPr>
                <w:rFonts w:asciiTheme="minorHAnsi" w:hAnsiTheme="minorHAnsi" w:cstheme="minorHAnsi"/>
                <w:iCs/>
                <w:sz w:val="24"/>
                <w:szCs w:val="24"/>
                <w:lang w:eastAsia="lt-LT"/>
              </w:rPr>
            </w:pPr>
            <w:r w:rsidRPr="00013490">
              <w:rPr>
                <w:rFonts w:asciiTheme="minorHAnsi" w:hAnsiTheme="minorHAnsi" w:cstheme="minorHAnsi"/>
                <w:iCs/>
                <w:sz w:val="24"/>
                <w:szCs w:val="24"/>
                <w:lang w:eastAsia="lt-LT"/>
              </w:rPr>
              <w:t xml:space="preserve">įsakymu Nr. 1BE-417 </w:t>
            </w:r>
            <w:r w:rsidR="00AE03C2" w:rsidRPr="00013490">
              <w:rPr>
                <w:rFonts w:asciiTheme="minorHAnsi" w:hAnsiTheme="minorHAnsi" w:cstheme="minorHAnsi"/>
                <w:iCs/>
                <w:sz w:val="24"/>
                <w:szCs w:val="24"/>
                <w:lang w:eastAsia="lt-LT"/>
              </w:rPr>
              <w:t xml:space="preserve">sudaryta </w:t>
            </w:r>
            <w:r w:rsidR="00FE0124" w:rsidRPr="00013490">
              <w:rPr>
                <w:rFonts w:asciiTheme="minorHAnsi" w:hAnsiTheme="minorHAnsi" w:cstheme="minorHAnsi"/>
                <w:iCs/>
                <w:sz w:val="24"/>
                <w:szCs w:val="24"/>
                <w:lang w:eastAsia="lt-LT"/>
              </w:rPr>
              <w:t>P</w:t>
            </w:r>
            <w:r w:rsidR="00AE03C2" w:rsidRPr="00013490">
              <w:rPr>
                <w:rFonts w:asciiTheme="minorHAnsi" w:hAnsiTheme="minorHAnsi" w:cstheme="minorHAnsi"/>
                <w:iCs/>
                <w:sz w:val="24"/>
                <w:szCs w:val="24"/>
                <w:lang w:eastAsia="lt-LT"/>
              </w:rPr>
              <w:t>irkimo komisija</w:t>
            </w:r>
            <w:r w:rsidR="00013490" w:rsidRPr="00013490">
              <w:rPr>
                <w:rStyle w:val="FootnoteReference"/>
                <w:rFonts w:asciiTheme="minorHAnsi" w:hAnsiTheme="minorHAnsi" w:cstheme="minorHAnsi"/>
                <w:iCs/>
                <w:sz w:val="24"/>
                <w:szCs w:val="24"/>
                <w:lang w:eastAsia="lt-LT"/>
              </w:rPr>
              <w:footnoteReference w:id="5"/>
            </w:r>
            <w:r w:rsidR="00FE0124" w:rsidRPr="00013490">
              <w:rPr>
                <w:rFonts w:asciiTheme="minorHAnsi" w:hAnsiTheme="minorHAnsi" w:cstheme="minorHAnsi"/>
                <w:iCs/>
                <w:sz w:val="24"/>
                <w:szCs w:val="24"/>
                <w:lang w:eastAsia="lt-LT"/>
              </w:rPr>
              <w:t xml:space="preserve"> </w:t>
            </w:r>
            <w:r w:rsidR="00AE03C2" w:rsidRPr="00013490">
              <w:rPr>
                <w:rFonts w:asciiTheme="minorHAnsi" w:hAnsiTheme="minorHAnsi" w:cstheme="minorHAnsi"/>
                <w:iCs/>
                <w:sz w:val="24"/>
                <w:szCs w:val="24"/>
                <w:lang w:eastAsia="lt-LT"/>
              </w:rPr>
              <w:t xml:space="preserve">(toliau – Komisija). </w:t>
            </w:r>
          </w:p>
          <w:p w14:paraId="26BA8439" w14:textId="1617EED2" w:rsidR="00AE03C2" w:rsidRPr="00013490" w:rsidRDefault="00F617A4" w:rsidP="00013490">
            <w:pPr>
              <w:ind w:left="133" w:right="138" w:firstLine="425"/>
              <w:jc w:val="both"/>
              <w:rPr>
                <w:rFonts w:asciiTheme="minorHAnsi" w:hAnsiTheme="minorHAnsi" w:cstheme="minorHAnsi"/>
                <w:iCs/>
                <w:sz w:val="24"/>
                <w:szCs w:val="24"/>
                <w:lang w:eastAsia="lt-LT"/>
              </w:rPr>
            </w:pPr>
            <w:r>
              <w:rPr>
                <w:rFonts w:asciiTheme="minorHAnsi" w:hAnsiTheme="minorHAnsi" w:cstheme="minorHAnsi"/>
                <w:iCs/>
                <w:sz w:val="24"/>
                <w:szCs w:val="24"/>
                <w:lang w:eastAsia="lt-LT"/>
              </w:rPr>
              <w:t xml:space="preserve">Komisija </w:t>
            </w:r>
            <w:r w:rsidR="00C76F11">
              <w:rPr>
                <w:rFonts w:asciiTheme="minorHAnsi" w:hAnsiTheme="minorHAnsi" w:cstheme="minorHAnsi"/>
                <w:iCs/>
                <w:sz w:val="24"/>
                <w:szCs w:val="24"/>
                <w:lang w:eastAsia="lt-LT"/>
              </w:rPr>
              <w:t>2025 m. liepos 21</w:t>
            </w:r>
            <w:r w:rsidR="00FC49ED">
              <w:rPr>
                <w:rFonts w:asciiTheme="minorHAnsi" w:hAnsiTheme="minorHAnsi" w:cstheme="minorHAnsi"/>
                <w:iCs/>
                <w:sz w:val="24"/>
                <w:szCs w:val="24"/>
                <w:lang w:eastAsia="lt-LT"/>
              </w:rPr>
              <w:t xml:space="preserve"> </w:t>
            </w:r>
            <w:r w:rsidR="00D5598A">
              <w:rPr>
                <w:rFonts w:asciiTheme="minorHAnsi" w:hAnsiTheme="minorHAnsi" w:cstheme="minorHAnsi"/>
                <w:iCs/>
                <w:sz w:val="24"/>
                <w:szCs w:val="24"/>
                <w:lang w:eastAsia="lt-LT"/>
              </w:rPr>
              <w:t xml:space="preserve">d. </w:t>
            </w:r>
            <w:r w:rsidR="00FC49ED">
              <w:rPr>
                <w:rFonts w:asciiTheme="minorHAnsi" w:hAnsiTheme="minorHAnsi" w:cstheme="minorHAnsi"/>
                <w:iCs/>
                <w:sz w:val="24"/>
                <w:szCs w:val="24"/>
                <w:lang w:eastAsia="lt-LT"/>
              </w:rPr>
              <w:t>pritarė Pirkimo sąlygų projektui</w:t>
            </w:r>
            <w:r w:rsidR="00431914">
              <w:rPr>
                <w:rFonts w:asciiTheme="minorHAnsi" w:hAnsiTheme="minorHAnsi" w:cstheme="minorHAnsi"/>
                <w:iCs/>
                <w:sz w:val="24"/>
                <w:szCs w:val="24"/>
                <w:lang w:eastAsia="lt-LT"/>
              </w:rPr>
              <w:t xml:space="preserve"> (protokolas Nr. 5BE-433)</w:t>
            </w:r>
            <w:r w:rsidR="00FC49ED">
              <w:rPr>
                <w:rFonts w:asciiTheme="minorHAnsi" w:hAnsiTheme="minorHAnsi" w:cstheme="minorHAnsi"/>
                <w:iCs/>
                <w:sz w:val="24"/>
                <w:szCs w:val="24"/>
                <w:lang w:eastAsia="lt-LT"/>
              </w:rPr>
              <w:t xml:space="preserve">. </w:t>
            </w:r>
            <w:r w:rsidR="00AE03C2" w:rsidRPr="00013490">
              <w:rPr>
                <w:rFonts w:asciiTheme="minorHAnsi" w:hAnsiTheme="minorHAnsi" w:cstheme="minorHAnsi"/>
                <w:iCs/>
                <w:sz w:val="24"/>
                <w:szCs w:val="24"/>
                <w:lang w:eastAsia="lt-LT"/>
              </w:rPr>
              <w:t xml:space="preserve">Pirkimo </w:t>
            </w:r>
            <w:r w:rsidR="00AE03C2" w:rsidRPr="00EB79D4">
              <w:rPr>
                <w:rFonts w:asciiTheme="minorHAnsi" w:hAnsiTheme="minorHAnsi" w:cstheme="minorHAnsi"/>
                <w:iCs/>
                <w:sz w:val="24"/>
                <w:szCs w:val="24"/>
                <w:lang w:eastAsia="lt-LT"/>
              </w:rPr>
              <w:t xml:space="preserve">sąlygos patvirtintos </w:t>
            </w:r>
            <w:r w:rsidR="0017588A" w:rsidRPr="00EB79D4">
              <w:rPr>
                <w:rFonts w:asciiTheme="minorHAnsi" w:hAnsiTheme="minorHAnsi" w:cstheme="minorHAnsi"/>
                <w:iCs/>
                <w:sz w:val="24"/>
                <w:szCs w:val="24"/>
                <w:lang w:eastAsia="lt-LT"/>
              </w:rPr>
              <w:t xml:space="preserve">Perkančiosios organizacijos generalinio direktoriaus </w:t>
            </w:r>
            <w:r w:rsidR="000619A1" w:rsidRPr="00EB79D4">
              <w:rPr>
                <w:rFonts w:asciiTheme="minorHAnsi" w:hAnsiTheme="minorHAnsi" w:cstheme="minorHAnsi"/>
                <w:iCs/>
                <w:sz w:val="24"/>
                <w:szCs w:val="24"/>
                <w:lang w:eastAsia="lt-LT"/>
              </w:rPr>
              <w:t>pavaduotojo</w:t>
            </w:r>
            <w:r w:rsidR="00AE03C2" w:rsidRPr="00EB79D4">
              <w:rPr>
                <w:rFonts w:asciiTheme="minorHAnsi" w:hAnsiTheme="minorHAnsi" w:cstheme="minorHAnsi"/>
                <w:iCs/>
                <w:sz w:val="24"/>
                <w:szCs w:val="24"/>
                <w:lang w:eastAsia="lt-LT"/>
              </w:rPr>
              <w:t xml:space="preserve"> </w:t>
            </w:r>
            <w:r w:rsidR="00753A0D" w:rsidRPr="00EB79D4">
              <w:rPr>
                <w:rFonts w:asciiTheme="minorHAnsi" w:hAnsiTheme="minorHAnsi" w:cstheme="minorHAnsi"/>
                <w:iCs/>
                <w:sz w:val="24"/>
                <w:szCs w:val="24"/>
                <w:lang w:eastAsia="lt-LT"/>
              </w:rPr>
              <w:t xml:space="preserve">2025 m. liepos 21 d. </w:t>
            </w:r>
            <w:r w:rsidR="007F4B4F">
              <w:rPr>
                <w:rFonts w:asciiTheme="minorHAnsi" w:hAnsiTheme="minorHAnsi" w:cstheme="minorHAnsi"/>
                <w:iCs/>
                <w:sz w:val="24"/>
                <w:szCs w:val="24"/>
                <w:lang w:eastAsia="lt-LT"/>
              </w:rPr>
              <w:t>(</w:t>
            </w:r>
            <w:proofErr w:type="spellStart"/>
            <w:r w:rsidR="007F4B4F">
              <w:rPr>
                <w:rFonts w:asciiTheme="minorHAnsi" w:hAnsiTheme="minorHAnsi" w:cstheme="minorHAnsi"/>
                <w:iCs/>
                <w:sz w:val="24"/>
                <w:szCs w:val="24"/>
                <w:lang w:eastAsia="lt-LT"/>
              </w:rPr>
              <w:t>reg</w:t>
            </w:r>
            <w:proofErr w:type="spellEnd"/>
            <w:r w:rsidR="007F4B4F">
              <w:rPr>
                <w:rFonts w:asciiTheme="minorHAnsi" w:hAnsiTheme="minorHAnsi" w:cstheme="minorHAnsi"/>
                <w:iCs/>
                <w:sz w:val="24"/>
                <w:szCs w:val="24"/>
                <w:lang w:eastAsia="lt-LT"/>
              </w:rPr>
              <w:t>.</w:t>
            </w:r>
            <w:r>
              <w:rPr>
                <w:rFonts w:asciiTheme="minorHAnsi" w:hAnsiTheme="minorHAnsi" w:cstheme="minorHAnsi"/>
                <w:iCs/>
                <w:sz w:val="24"/>
                <w:szCs w:val="24"/>
                <w:lang w:eastAsia="lt-LT"/>
              </w:rPr>
              <w:t xml:space="preserve"> </w:t>
            </w:r>
            <w:r w:rsidR="00753A0D" w:rsidRPr="00EB79D4">
              <w:rPr>
                <w:rFonts w:asciiTheme="minorHAnsi" w:hAnsiTheme="minorHAnsi" w:cstheme="minorHAnsi"/>
                <w:iCs/>
                <w:sz w:val="24"/>
                <w:szCs w:val="24"/>
                <w:lang w:eastAsia="lt-LT"/>
              </w:rPr>
              <w:t>Nr. 7BE-3789</w:t>
            </w:r>
            <w:r>
              <w:rPr>
                <w:rFonts w:asciiTheme="minorHAnsi" w:hAnsiTheme="minorHAnsi" w:cstheme="minorHAnsi"/>
                <w:iCs/>
                <w:sz w:val="24"/>
                <w:szCs w:val="24"/>
                <w:lang w:eastAsia="lt-LT"/>
              </w:rPr>
              <w:t>)</w:t>
            </w:r>
            <w:r w:rsidR="00AE03C2" w:rsidRPr="00EB79D4">
              <w:rPr>
                <w:rFonts w:asciiTheme="minorHAnsi" w:hAnsiTheme="minorHAnsi" w:cstheme="minorHAnsi"/>
                <w:iCs/>
                <w:sz w:val="24"/>
                <w:szCs w:val="24"/>
                <w:lang w:eastAsia="lt-LT"/>
              </w:rPr>
              <w:t>.</w:t>
            </w:r>
          </w:p>
          <w:p w14:paraId="2023938C" w14:textId="1708D4C9" w:rsidR="008B6313" w:rsidRPr="00466F59" w:rsidRDefault="00F10D7D" w:rsidP="00F10D7D">
            <w:pPr>
              <w:spacing w:line="269" w:lineRule="auto"/>
              <w:ind w:firstLine="445"/>
              <w:rPr>
                <w:rFonts w:ascii="Calibri" w:hAnsi="Calibri" w:cs="Calibri"/>
                <w:bCs/>
                <w:sz w:val="24"/>
                <w:szCs w:val="24"/>
              </w:rPr>
            </w:pPr>
            <w:r w:rsidRPr="00466F59">
              <w:rPr>
                <w:rFonts w:ascii="Calibri" w:hAnsi="Calibri" w:cs="Calibri"/>
                <w:bCs/>
                <w:sz w:val="24"/>
                <w:szCs w:val="24"/>
              </w:rPr>
              <w:t>Pirkime pasiūlymą pateikė Tiekėja</w:t>
            </w:r>
            <w:r w:rsidR="002D6A4C" w:rsidRPr="00466F59">
              <w:rPr>
                <w:rFonts w:ascii="Calibri" w:hAnsi="Calibri" w:cs="Calibri"/>
                <w:bCs/>
                <w:sz w:val="24"/>
                <w:szCs w:val="24"/>
              </w:rPr>
              <w:t>s</w:t>
            </w:r>
            <w:r w:rsidR="00DF263E">
              <w:rPr>
                <w:rFonts w:ascii="Calibri" w:hAnsi="Calibri" w:cs="Calibri"/>
                <w:bCs/>
                <w:sz w:val="24"/>
                <w:szCs w:val="24"/>
              </w:rPr>
              <w:t xml:space="preserve"> savarankiškai, t. y.</w:t>
            </w:r>
            <w:r w:rsidR="00E666F5" w:rsidRPr="00466F59">
              <w:rPr>
                <w:rFonts w:ascii="Calibri" w:hAnsi="Calibri" w:cs="Calibri"/>
                <w:bCs/>
                <w:sz w:val="24"/>
                <w:szCs w:val="24"/>
              </w:rPr>
              <w:t xml:space="preserve"> nesir</w:t>
            </w:r>
            <w:r w:rsidR="00DF263E">
              <w:rPr>
                <w:rFonts w:ascii="Calibri" w:hAnsi="Calibri" w:cs="Calibri"/>
                <w:bCs/>
                <w:sz w:val="24"/>
                <w:szCs w:val="24"/>
              </w:rPr>
              <w:t>ėmė</w:t>
            </w:r>
            <w:r w:rsidR="001C2090">
              <w:rPr>
                <w:rFonts w:ascii="Calibri" w:hAnsi="Calibri" w:cs="Calibri"/>
                <w:bCs/>
                <w:sz w:val="24"/>
                <w:szCs w:val="24"/>
              </w:rPr>
              <w:t xml:space="preserve"> kitų </w:t>
            </w:r>
            <w:r w:rsidR="00F20424" w:rsidRPr="00466F59">
              <w:rPr>
                <w:rFonts w:ascii="Calibri" w:hAnsi="Calibri" w:cs="Calibri"/>
                <w:bCs/>
                <w:sz w:val="24"/>
                <w:szCs w:val="24"/>
              </w:rPr>
              <w:t>ūkio subjekt</w:t>
            </w:r>
            <w:r w:rsidR="00E666F5" w:rsidRPr="00466F59">
              <w:rPr>
                <w:rFonts w:ascii="Calibri" w:hAnsi="Calibri" w:cs="Calibri"/>
                <w:bCs/>
                <w:sz w:val="24"/>
                <w:szCs w:val="24"/>
              </w:rPr>
              <w:t>ų</w:t>
            </w:r>
            <w:r w:rsidR="00415693">
              <w:rPr>
                <w:rFonts w:ascii="Calibri" w:hAnsi="Calibri" w:cs="Calibri"/>
                <w:bCs/>
                <w:sz w:val="24"/>
                <w:szCs w:val="24"/>
              </w:rPr>
              <w:t>,</w:t>
            </w:r>
            <w:r w:rsidR="00F20424" w:rsidRPr="00466F59">
              <w:rPr>
                <w:rFonts w:ascii="Calibri" w:hAnsi="Calibri" w:cs="Calibri"/>
                <w:bCs/>
                <w:sz w:val="24"/>
                <w:szCs w:val="24"/>
              </w:rPr>
              <w:t xml:space="preserve"> subtiekėj</w:t>
            </w:r>
            <w:r w:rsidR="00E666F5" w:rsidRPr="00466F59">
              <w:rPr>
                <w:rFonts w:ascii="Calibri" w:hAnsi="Calibri" w:cs="Calibri"/>
                <w:bCs/>
                <w:sz w:val="24"/>
                <w:szCs w:val="24"/>
              </w:rPr>
              <w:t>ų</w:t>
            </w:r>
            <w:r w:rsidR="00F20424" w:rsidRPr="00466F59">
              <w:rPr>
                <w:rFonts w:ascii="Calibri" w:hAnsi="Calibri" w:cs="Calibri"/>
                <w:bCs/>
                <w:sz w:val="24"/>
                <w:szCs w:val="24"/>
              </w:rPr>
              <w:t xml:space="preserve"> ir </w:t>
            </w:r>
            <w:r w:rsidR="00887A9B" w:rsidRPr="00466F59">
              <w:rPr>
                <w:rFonts w:ascii="Calibri" w:hAnsi="Calibri" w:cs="Calibri"/>
                <w:bCs/>
                <w:sz w:val="24"/>
                <w:szCs w:val="24"/>
              </w:rPr>
              <w:t xml:space="preserve">(ar) </w:t>
            </w:r>
            <w:proofErr w:type="spellStart"/>
            <w:r w:rsidR="00E666F5" w:rsidRPr="00466F59">
              <w:rPr>
                <w:rFonts w:ascii="Calibri" w:hAnsi="Calibri" w:cs="Calibri"/>
                <w:bCs/>
                <w:sz w:val="24"/>
                <w:szCs w:val="24"/>
              </w:rPr>
              <w:t>kvazisubt</w:t>
            </w:r>
            <w:r w:rsidR="005175F4">
              <w:rPr>
                <w:rFonts w:ascii="Calibri" w:hAnsi="Calibri" w:cs="Calibri"/>
                <w:bCs/>
                <w:sz w:val="24"/>
                <w:szCs w:val="24"/>
              </w:rPr>
              <w:t>ie</w:t>
            </w:r>
            <w:r w:rsidR="00E666F5" w:rsidRPr="00466F59">
              <w:rPr>
                <w:rFonts w:ascii="Calibri" w:hAnsi="Calibri" w:cs="Calibri"/>
                <w:bCs/>
                <w:sz w:val="24"/>
                <w:szCs w:val="24"/>
              </w:rPr>
              <w:t>kėj</w:t>
            </w:r>
            <w:r w:rsidR="00887A9B" w:rsidRPr="00466F59">
              <w:rPr>
                <w:rFonts w:ascii="Calibri" w:hAnsi="Calibri" w:cs="Calibri"/>
                <w:bCs/>
                <w:sz w:val="24"/>
                <w:szCs w:val="24"/>
              </w:rPr>
              <w:t>ų</w:t>
            </w:r>
            <w:proofErr w:type="spellEnd"/>
            <w:r w:rsidR="00887A9B" w:rsidRPr="00466F59">
              <w:rPr>
                <w:rFonts w:ascii="Calibri" w:hAnsi="Calibri" w:cs="Calibri"/>
                <w:bCs/>
                <w:sz w:val="24"/>
                <w:szCs w:val="24"/>
              </w:rPr>
              <w:t xml:space="preserve"> pajėgumais</w:t>
            </w:r>
            <w:r w:rsidR="004937EC">
              <w:rPr>
                <w:rFonts w:ascii="Calibri" w:hAnsi="Calibri" w:cs="Calibri"/>
                <w:bCs/>
                <w:sz w:val="24"/>
                <w:szCs w:val="24"/>
              </w:rPr>
              <w:t>, kad atitikt</w:t>
            </w:r>
            <w:r w:rsidR="00E87268">
              <w:rPr>
                <w:rFonts w:ascii="Calibri" w:hAnsi="Calibri" w:cs="Calibri"/>
                <w:bCs/>
                <w:sz w:val="24"/>
                <w:szCs w:val="24"/>
              </w:rPr>
              <w:t>ų</w:t>
            </w:r>
            <w:r w:rsidR="004937EC">
              <w:rPr>
                <w:rFonts w:ascii="Calibri" w:hAnsi="Calibri" w:cs="Calibri"/>
                <w:bCs/>
                <w:sz w:val="24"/>
                <w:szCs w:val="24"/>
              </w:rPr>
              <w:t xml:space="preserve"> </w:t>
            </w:r>
            <w:r w:rsidR="00A069A7">
              <w:rPr>
                <w:rFonts w:ascii="Calibri" w:hAnsi="Calibri" w:cs="Calibri"/>
                <w:bCs/>
                <w:sz w:val="24"/>
                <w:szCs w:val="24"/>
              </w:rPr>
              <w:t xml:space="preserve">kvalifikacijos reikalavimus </w:t>
            </w:r>
            <w:r w:rsidR="00E87268">
              <w:rPr>
                <w:rFonts w:ascii="Calibri" w:hAnsi="Calibri" w:cs="Calibri"/>
                <w:bCs/>
                <w:sz w:val="24"/>
                <w:szCs w:val="24"/>
              </w:rPr>
              <w:t xml:space="preserve">ir (ar) pasitelktų </w:t>
            </w:r>
            <w:r w:rsidR="00A069A7">
              <w:rPr>
                <w:rFonts w:ascii="Calibri" w:hAnsi="Calibri" w:cs="Calibri"/>
                <w:bCs/>
                <w:sz w:val="24"/>
                <w:szCs w:val="24"/>
              </w:rPr>
              <w:t>Pirkimo sutarties vykdymui</w:t>
            </w:r>
            <w:r w:rsidR="00E666F5" w:rsidRPr="00466F59">
              <w:rPr>
                <w:rFonts w:ascii="Calibri" w:hAnsi="Calibri" w:cs="Calibri"/>
                <w:bCs/>
                <w:sz w:val="24"/>
                <w:szCs w:val="24"/>
              </w:rPr>
              <w:t>.</w:t>
            </w:r>
          </w:p>
          <w:p w14:paraId="55692C3D" w14:textId="6E2D7AF1" w:rsidR="00221D27" w:rsidRPr="00DE382F" w:rsidRDefault="00221D27" w:rsidP="00085113">
            <w:pPr>
              <w:spacing w:line="269" w:lineRule="auto"/>
              <w:ind w:firstLine="445"/>
              <w:rPr>
                <w:rFonts w:ascii="Calibri" w:hAnsi="Calibri" w:cs="Calibri"/>
                <w:bCs/>
                <w:sz w:val="24"/>
                <w:szCs w:val="24"/>
              </w:rPr>
            </w:pPr>
            <w:r w:rsidRPr="00DE382F">
              <w:rPr>
                <w:rFonts w:ascii="Calibri" w:hAnsi="Calibri" w:cs="Calibri"/>
                <w:bCs/>
                <w:sz w:val="24"/>
                <w:szCs w:val="24"/>
              </w:rPr>
              <w:t xml:space="preserve">Pažymėtina, kad </w:t>
            </w:r>
            <w:r w:rsidR="001D3A55" w:rsidRPr="00DE382F">
              <w:rPr>
                <w:rFonts w:ascii="Calibri" w:hAnsi="Calibri" w:cs="Calibri"/>
                <w:bCs/>
                <w:sz w:val="24"/>
                <w:szCs w:val="24"/>
              </w:rPr>
              <w:t xml:space="preserve">Pirkimo sąlygų </w:t>
            </w:r>
            <w:r w:rsidR="00880E9D" w:rsidRPr="00DE382F">
              <w:rPr>
                <w:rFonts w:ascii="Calibri" w:hAnsi="Calibri" w:cs="Calibri"/>
                <w:bCs/>
                <w:sz w:val="24"/>
                <w:szCs w:val="24"/>
              </w:rPr>
              <w:t xml:space="preserve">3 priedo „Tiekėjų pašalinimo pagrindai ir kvalifikacijos reikalavimai“ 2 lentelės </w:t>
            </w:r>
            <w:r w:rsidR="00E94852" w:rsidRPr="00DE382F">
              <w:rPr>
                <w:rFonts w:ascii="Calibri" w:hAnsi="Calibri" w:cs="Calibri"/>
                <w:bCs/>
                <w:sz w:val="24"/>
                <w:szCs w:val="24"/>
              </w:rPr>
              <w:t>„Tiekėjų kvalifikacijos techniniai reikalavimai</w:t>
            </w:r>
            <w:r w:rsidR="00415693">
              <w:rPr>
                <w:rFonts w:ascii="Calibri" w:hAnsi="Calibri" w:cs="Calibri"/>
                <w:bCs/>
                <w:sz w:val="24"/>
                <w:szCs w:val="24"/>
              </w:rPr>
              <w:t>“</w:t>
            </w:r>
            <w:r w:rsidR="00E94852" w:rsidRPr="00DE382F">
              <w:rPr>
                <w:rFonts w:ascii="Calibri" w:hAnsi="Calibri" w:cs="Calibri"/>
                <w:bCs/>
                <w:sz w:val="24"/>
                <w:szCs w:val="24"/>
              </w:rPr>
              <w:t xml:space="preserve"> </w:t>
            </w:r>
            <w:r w:rsidR="000A2780" w:rsidRPr="00DE382F">
              <w:rPr>
                <w:rFonts w:ascii="Calibri" w:hAnsi="Calibri" w:cs="Calibri"/>
                <w:bCs/>
                <w:sz w:val="24"/>
                <w:szCs w:val="24"/>
              </w:rPr>
              <w:t xml:space="preserve">1 punkte buvo nustatytas reikalavimas tiekėjui būti tinkamai </w:t>
            </w:r>
            <w:r w:rsidR="00A76BB9" w:rsidRPr="00DE382F">
              <w:rPr>
                <w:rFonts w:ascii="Calibri" w:hAnsi="Calibri" w:cs="Calibri"/>
                <w:bCs/>
                <w:sz w:val="24"/>
                <w:szCs w:val="24"/>
              </w:rPr>
              <w:t>įvykd</w:t>
            </w:r>
            <w:r w:rsidR="00920170" w:rsidRPr="00DE382F">
              <w:rPr>
                <w:rFonts w:ascii="Calibri" w:hAnsi="Calibri" w:cs="Calibri"/>
                <w:bCs/>
                <w:sz w:val="24"/>
                <w:szCs w:val="24"/>
              </w:rPr>
              <w:t>žiu</w:t>
            </w:r>
            <w:r w:rsidR="00A76BB9" w:rsidRPr="00DE382F">
              <w:rPr>
                <w:rFonts w:ascii="Calibri" w:hAnsi="Calibri" w:cs="Calibri"/>
                <w:bCs/>
                <w:sz w:val="24"/>
                <w:szCs w:val="24"/>
              </w:rPr>
              <w:t>s</w:t>
            </w:r>
            <w:r w:rsidR="000742E8" w:rsidRPr="00DE382F">
              <w:rPr>
                <w:rFonts w:ascii="Calibri" w:hAnsi="Calibri" w:cs="Calibri"/>
                <w:bCs/>
                <w:sz w:val="24"/>
                <w:szCs w:val="24"/>
              </w:rPr>
              <w:t xml:space="preserve"> informacinės sistemos kūrimo (vystymo, tobulinimo) ir (arba) priežiūros ir palaikymo paslaugų, kuri</w:t>
            </w:r>
            <w:r w:rsidR="003F0129" w:rsidRPr="00DE382F">
              <w:rPr>
                <w:rFonts w:ascii="Calibri" w:hAnsi="Calibri" w:cs="Calibri"/>
                <w:bCs/>
                <w:sz w:val="24"/>
                <w:szCs w:val="24"/>
              </w:rPr>
              <w:t xml:space="preserve">ų </w:t>
            </w:r>
            <w:r w:rsidR="000742E8" w:rsidRPr="00DE382F">
              <w:rPr>
                <w:rFonts w:ascii="Calibri" w:hAnsi="Calibri" w:cs="Calibri"/>
                <w:bCs/>
                <w:sz w:val="24"/>
                <w:szCs w:val="24"/>
              </w:rPr>
              <w:t>vertė ne mažesnė nei 100 000,00 Eur be PVM</w:t>
            </w:r>
            <w:r w:rsidR="00466F59" w:rsidRPr="00DE382F">
              <w:rPr>
                <w:rStyle w:val="FootnoteReference"/>
                <w:rFonts w:ascii="Calibri" w:hAnsi="Calibri" w:cs="Calibri"/>
                <w:bCs/>
                <w:sz w:val="24"/>
                <w:szCs w:val="24"/>
              </w:rPr>
              <w:footnoteReference w:id="6"/>
            </w:r>
            <w:r w:rsidR="002D7AB1" w:rsidRPr="00DE382F">
              <w:rPr>
                <w:rFonts w:ascii="Calibri" w:hAnsi="Calibri" w:cs="Calibri"/>
                <w:bCs/>
                <w:sz w:val="24"/>
                <w:szCs w:val="24"/>
              </w:rPr>
              <w:t xml:space="preserve"> (toliau – Kvalifikacijos reikalavimas)</w:t>
            </w:r>
            <w:r w:rsidR="00466F59" w:rsidRPr="00DE382F">
              <w:rPr>
                <w:rFonts w:ascii="Calibri" w:hAnsi="Calibri" w:cs="Calibri"/>
                <w:bCs/>
                <w:sz w:val="24"/>
                <w:szCs w:val="24"/>
              </w:rPr>
              <w:t>.</w:t>
            </w:r>
            <w:r w:rsidR="003B59AA" w:rsidRPr="00DE382F">
              <w:rPr>
                <w:rFonts w:ascii="Calibri" w:hAnsi="Calibri" w:cs="Calibri"/>
                <w:bCs/>
                <w:sz w:val="24"/>
                <w:szCs w:val="24"/>
              </w:rPr>
              <w:t xml:space="preserve"> </w:t>
            </w:r>
            <w:r w:rsidR="00626139">
              <w:rPr>
                <w:rFonts w:ascii="Calibri" w:hAnsi="Calibri" w:cs="Calibri"/>
                <w:bCs/>
                <w:sz w:val="24"/>
                <w:szCs w:val="24"/>
              </w:rPr>
              <w:t xml:space="preserve">Pirkimo sąlygose taip pat buvo nustatyti </w:t>
            </w:r>
            <w:r w:rsidR="007F2FCA">
              <w:rPr>
                <w:rFonts w:ascii="Calibri" w:hAnsi="Calibri" w:cs="Calibri"/>
                <w:bCs/>
                <w:sz w:val="24"/>
                <w:szCs w:val="24"/>
              </w:rPr>
              <w:t xml:space="preserve">tiekėjų </w:t>
            </w:r>
            <w:r w:rsidR="00626139">
              <w:rPr>
                <w:rFonts w:ascii="Calibri" w:hAnsi="Calibri" w:cs="Calibri"/>
                <w:bCs/>
                <w:sz w:val="24"/>
                <w:szCs w:val="24"/>
              </w:rPr>
              <w:t>kvalifikacijos</w:t>
            </w:r>
            <w:r w:rsidR="00081887">
              <w:rPr>
                <w:rFonts w:ascii="Calibri" w:hAnsi="Calibri" w:cs="Calibri"/>
                <w:bCs/>
                <w:sz w:val="24"/>
                <w:szCs w:val="24"/>
              </w:rPr>
              <w:t xml:space="preserve"> profesiniai</w:t>
            </w:r>
            <w:r w:rsidR="00626139">
              <w:rPr>
                <w:rFonts w:ascii="Calibri" w:hAnsi="Calibri" w:cs="Calibri"/>
                <w:bCs/>
                <w:sz w:val="24"/>
                <w:szCs w:val="24"/>
              </w:rPr>
              <w:t xml:space="preserve"> reikalavimai</w:t>
            </w:r>
            <w:r w:rsidR="00081887">
              <w:rPr>
                <w:rFonts w:ascii="Calibri" w:hAnsi="Calibri" w:cs="Calibri"/>
                <w:bCs/>
                <w:sz w:val="24"/>
                <w:szCs w:val="24"/>
              </w:rPr>
              <w:t xml:space="preserve"> (specialistams).</w:t>
            </w:r>
          </w:p>
          <w:p w14:paraId="37343374" w14:textId="55A678F0" w:rsidR="00712242" w:rsidRDefault="00D60D05" w:rsidP="00582955">
            <w:pPr>
              <w:spacing w:line="269" w:lineRule="auto"/>
              <w:ind w:firstLine="445"/>
              <w:rPr>
                <w:rFonts w:ascii="Calibri" w:hAnsi="Calibri" w:cs="Calibri"/>
                <w:bCs/>
                <w:sz w:val="24"/>
                <w:szCs w:val="24"/>
              </w:rPr>
            </w:pPr>
            <w:r w:rsidRPr="00DE382F">
              <w:rPr>
                <w:rFonts w:ascii="Calibri" w:hAnsi="Calibri" w:cs="Calibri"/>
                <w:bCs/>
                <w:sz w:val="24"/>
                <w:szCs w:val="24"/>
              </w:rPr>
              <w:t xml:space="preserve">Tiekėjas, siekdamas atitikti </w:t>
            </w:r>
            <w:r w:rsidR="008345A1">
              <w:rPr>
                <w:rFonts w:ascii="Calibri" w:hAnsi="Calibri" w:cs="Calibri"/>
                <w:bCs/>
                <w:sz w:val="24"/>
                <w:szCs w:val="24"/>
              </w:rPr>
              <w:t xml:space="preserve">Kvalifikacijos </w:t>
            </w:r>
            <w:r w:rsidRPr="00DE382F">
              <w:rPr>
                <w:rFonts w:ascii="Calibri" w:hAnsi="Calibri" w:cs="Calibri"/>
                <w:bCs/>
                <w:sz w:val="24"/>
                <w:szCs w:val="24"/>
              </w:rPr>
              <w:t xml:space="preserve">reikalavimą, pateikė </w:t>
            </w:r>
            <w:r w:rsidR="00E47266">
              <w:rPr>
                <w:rFonts w:ascii="Calibri" w:hAnsi="Calibri" w:cs="Calibri"/>
                <w:bCs/>
                <w:sz w:val="24"/>
                <w:szCs w:val="24"/>
              </w:rPr>
              <w:t xml:space="preserve">2025 m. </w:t>
            </w:r>
            <w:r w:rsidR="006053F0">
              <w:rPr>
                <w:rFonts w:ascii="Calibri" w:hAnsi="Calibri" w:cs="Calibri"/>
                <w:bCs/>
                <w:sz w:val="24"/>
                <w:szCs w:val="24"/>
              </w:rPr>
              <w:t>rugsėjo 17</w:t>
            </w:r>
            <w:r w:rsidR="00415693">
              <w:rPr>
                <w:rFonts w:ascii="Calibri" w:hAnsi="Calibri" w:cs="Calibri"/>
                <w:bCs/>
                <w:sz w:val="24"/>
                <w:szCs w:val="24"/>
              </w:rPr>
              <w:t xml:space="preserve"> d.</w:t>
            </w:r>
            <w:r w:rsidR="006053F0">
              <w:rPr>
                <w:rFonts w:ascii="Calibri" w:hAnsi="Calibri" w:cs="Calibri"/>
                <w:bCs/>
                <w:sz w:val="24"/>
                <w:szCs w:val="24"/>
              </w:rPr>
              <w:t xml:space="preserve"> </w:t>
            </w:r>
            <w:r w:rsidR="00C812AC" w:rsidRPr="00DE382F">
              <w:rPr>
                <w:rFonts w:ascii="Calibri" w:hAnsi="Calibri" w:cs="Calibri"/>
                <w:bCs/>
                <w:sz w:val="24"/>
                <w:szCs w:val="24"/>
              </w:rPr>
              <w:t>pažymą</w:t>
            </w:r>
            <w:r w:rsidR="006053F0">
              <w:rPr>
                <w:rFonts w:ascii="Calibri" w:hAnsi="Calibri" w:cs="Calibri"/>
                <w:bCs/>
                <w:sz w:val="24"/>
                <w:szCs w:val="24"/>
              </w:rPr>
              <w:t xml:space="preserve"> „Per pastaruosius 5 metus (iki pasiūlymo pateikimo termino pabaigos</w:t>
            </w:r>
            <w:r w:rsidR="00AA0CAF">
              <w:rPr>
                <w:rFonts w:ascii="Calibri" w:hAnsi="Calibri" w:cs="Calibri"/>
                <w:bCs/>
                <w:sz w:val="24"/>
                <w:szCs w:val="24"/>
              </w:rPr>
              <w:t xml:space="preserve">) tiekėjo </w:t>
            </w:r>
            <w:r w:rsidR="00AA0CAF">
              <w:rPr>
                <w:rFonts w:ascii="Calibri" w:hAnsi="Calibri" w:cs="Calibri"/>
                <w:bCs/>
                <w:sz w:val="24"/>
                <w:szCs w:val="24"/>
              </w:rPr>
              <w:lastRenderedPageBreak/>
              <w:t>tinkamai suteiktų paslaugų sąrašas</w:t>
            </w:r>
            <w:r w:rsidR="006053F0">
              <w:rPr>
                <w:rFonts w:ascii="Calibri" w:hAnsi="Calibri" w:cs="Calibri"/>
                <w:bCs/>
                <w:sz w:val="24"/>
                <w:szCs w:val="24"/>
              </w:rPr>
              <w:t>“</w:t>
            </w:r>
            <w:r w:rsidR="00AA0CAF">
              <w:rPr>
                <w:rFonts w:ascii="Calibri" w:hAnsi="Calibri" w:cs="Calibri"/>
                <w:bCs/>
                <w:sz w:val="24"/>
                <w:szCs w:val="24"/>
              </w:rPr>
              <w:t xml:space="preserve"> (toliau – Pažyma)</w:t>
            </w:r>
            <w:r w:rsidR="00C812AC" w:rsidRPr="00DE382F">
              <w:rPr>
                <w:rFonts w:ascii="Calibri" w:hAnsi="Calibri" w:cs="Calibri"/>
                <w:bCs/>
                <w:sz w:val="24"/>
                <w:szCs w:val="24"/>
              </w:rPr>
              <w:t xml:space="preserve"> </w:t>
            </w:r>
            <w:r w:rsidR="00206813" w:rsidRPr="00DE382F">
              <w:rPr>
                <w:rFonts w:ascii="Calibri" w:hAnsi="Calibri" w:cs="Calibri"/>
                <w:bCs/>
                <w:sz w:val="24"/>
                <w:szCs w:val="24"/>
              </w:rPr>
              <w:t xml:space="preserve">apie </w:t>
            </w:r>
            <w:r w:rsidR="009B55C2" w:rsidRPr="00DE382F">
              <w:rPr>
                <w:rFonts w:ascii="Calibri" w:hAnsi="Calibri" w:cs="Calibri"/>
                <w:bCs/>
                <w:sz w:val="24"/>
                <w:szCs w:val="24"/>
              </w:rPr>
              <w:t xml:space="preserve">dvi </w:t>
            </w:r>
            <w:r w:rsidR="00A3063B" w:rsidRPr="00DE382F">
              <w:rPr>
                <w:rFonts w:ascii="Calibri" w:hAnsi="Calibri" w:cs="Calibri"/>
                <w:bCs/>
                <w:sz w:val="24"/>
                <w:szCs w:val="24"/>
              </w:rPr>
              <w:t xml:space="preserve">įvykdytas </w:t>
            </w:r>
            <w:r w:rsidR="009B55C2" w:rsidRPr="00DE382F">
              <w:rPr>
                <w:rFonts w:ascii="Calibri" w:hAnsi="Calibri" w:cs="Calibri"/>
                <w:bCs/>
                <w:sz w:val="24"/>
                <w:szCs w:val="24"/>
              </w:rPr>
              <w:t>sutartis</w:t>
            </w:r>
            <w:r w:rsidR="00AF46F8">
              <w:rPr>
                <w:rStyle w:val="FootnoteReference"/>
                <w:rFonts w:ascii="Calibri" w:hAnsi="Calibri" w:cs="Calibri"/>
                <w:bCs/>
                <w:sz w:val="24"/>
                <w:szCs w:val="24"/>
              </w:rPr>
              <w:footnoteReference w:id="7"/>
            </w:r>
            <w:r w:rsidR="002C056C">
              <w:rPr>
                <w:rFonts w:ascii="Calibri" w:hAnsi="Calibri" w:cs="Calibri"/>
                <w:bCs/>
                <w:sz w:val="24"/>
                <w:szCs w:val="24"/>
              </w:rPr>
              <w:t xml:space="preserve">, kurias </w:t>
            </w:r>
            <w:r w:rsidR="005175F4" w:rsidRPr="00DE382F">
              <w:rPr>
                <w:rFonts w:ascii="Calibri" w:hAnsi="Calibri" w:cs="Calibri"/>
                <w:bCs/>
                <w:sz w:val="24"/>
                <w:szCs w:val="24"/>
              </w:rPr>
              <w:t>įvykdė tiekėjas UAB „</w:t>
            </w:r>
            <w:proofErr w:type="spellStart"/>
            <w:r w:rsidR="005175F4" w:rsidRPr="00DE382F">
              <w:rPr>
                <w:rFonts w:ascii="Calibri" w:hAnsi="Calibri" w:cs="Calibri"/>
                <w:bCs/>
                <w:sz w:val="24"/>
                <w:szCs w:val="24"/>
              </w:rPr>
              <w:t>Proit</w:t>
            </w:r>
            <w:proofErr w:type="spellEnd"/>
            <w:r w:rsidR="00274F5F">
              <w:rPr>
                <w:rFonts w:ascii="Calibri" w:hAnsi="Calibri" w:cs="Calibri"/>
                <w:bCs/>
                <w:sz w:val="24"/>
                <w:szCs w:val="24"/>
              </w:rPr>
              <w:t>“</w:t>
            </w:r>
            <w:r w:rsidR="005175F4" w:rsidRPr="00B009C6">
              <w:rPr>
                <w:rFonts w:ascii="Calibri" w:hAnsi="Calibri" w:cs="Calibri"/>
                <w:bCs/>
                <w:sz w:val="24"/>
                <w:szCs w:val="24"/>
              </w:rPr>
              <w:t xml:space="preserve">. </w:t>
            </w:r>
            <w:r w:rsidR="004615B1" w:rsidRPr="00B009C6">
              <w:rPr>
                <w:rFonts w:ascii="Calibri" w:hAnsi="Calibri" w:cs="Calibri"/>
                <w:bCs/>
                <w:sz w:val="24"/>
                <w:szCs w:val="24"/>
              </w:rPr>
              <w:t>P</w:t>
            </w:r>
            <w:r w:rsidR="00B36FDD" w:rsidRPr="00B009C6">
              <w:rPr>
                <w:rFonts w:ascii="Calibri" w:hAnsi="Calibri" w:cs="Calibri"/>
                <w:bCs/>
                <w:sz w:val="24"/>
                <w:szCs w:val="24"/>
              </w:rPr>
              <w:t xml:space="preserve">ažymoje apie įvykdytas sutartis buvo nurodyta, </w:t>
            </w:r>
            <w:r w:rsidR="00B36FDD" w:rsidRPr="00F1211A">
              <w:rPr>
                <w:rFonts w:ascii="Calibri" w:hAnsi="Calibri" w:cs="Calibri"/>
                <w:bCs/>
                <w:sz w:val="24"/>
                <w:szCs w:val="24"/>
              </w:rPr>
              <w:t>jog</w:t>
            </w:r>
            <w:r w:rsidR="00C54CB4" w:rsidRPr="00F1211A">
              <w:rPr>
                <w:rFonts w:ascii="Calibri" w:hAnsi="Calibri" w:cs="Calibri"/>
                <w:bCs/>
                <w:sz w:val="24"/>
                <w:szCs w:val="24"/>
              </w:rPr>
              <w:t>:</w:t>
            </w:r>
            <w:r w:rsidR="00B36FDD" w:rsidRPr="00F1211A">
              <w:rPr>
                <w:rFonts w:ascii="Calibri" w:hAnsi="Calibri" w:cs="Calibri"/>
                <w:bCs/>
                <w:sz w:val="24"/>
                <w:szCs w:val="24"/>
              </w:rPr>
              <w:t xml:space="preserve"> </w:t>
            </w:r>
            <w:r w:rsidR="00B36FDD" w:rsidRPr="003362A9">
              <w:rPr>
                <w:rFonts w:ascii="Calibri" w:hAnsi="Calibri" w:cs="Calibri"/>
                <w:bCs/>
                <w:sz w:val="24"/>
                <w:szCs w:val="24"/>
              </w:rPr>
              <w:t>„</w:t>
            </w:r>
            <w:r w:rsidR="007930BD" w:rsidRPr="003362A9">
              <w:rPr>
                <w:rFonts w:ascii="Calibri" w:hAnsi="Calibri" w:cs="Calibri"/>
                <w:bCs/>
                <w:sz w:val="24"/>
                <w:szCs w:val="24"/>
              </w:rPr>
              <w:t>2025 m. gegužės</w:t>
            </w:r>
            <w:r w:rsidR="00793E4B" w:rsidRPr="00122E81">
              <w:rPr>
                <w:rFonts w:ascii="Calibri" w:hAnsi="Calibri" w:cs="Calibri"/>
                <w:sz w:val="24"/>
                <w:szCs w:val="24"/>
              </w:rPr>
              <w:t> </w:t>
            </w:r>
            <w:r w:rsidR="007930BD" w:rsidRPr="003362A9">
              <w:rPr>
                <w:rFonts w:ascii="Calibri" w:hAnsi="Calibri" w:cs="Calibri"/>
                <w:bCs/>
                <w:sz w:val="24"/>
                <w:szCs w:val="24"/>
              </w:rPr>
              <w:t>29 d. UAB „</w:t>
            </w:r>
            <w:proofErr w:type="spellStart"/>
            <w:r w:rsidR="007930BD" w:rsidRPr="003362A9">
              <w:rPr>
                <w:rFonts w:ascii="Calibri" w:hAnsi="Calibri" w:cs="Calibri"/>
                <w:bCs/>
                <w:sz w:val="24"/>
                <w:szCs w:val="24"/>
              </w:rPr>
              <w:t>Proit</w:t>
            </w:r>
            <w:proofErr w:type="spellEnd"/>
            <w:r w:rsidR="007930BD" w:rsidRPr="003362A9">
              <w:rPr>
                <w:rFonts w:ascii="Calibri" w:hAnsi="Calibri" w:cs="Calibri"/>
                <w:bCs/>
                <w:sz w:val="24"/>
                <w:szCs w:val="24"/>
              </w:rPr>
              <w:t xml:space="preserve">“ atskyrimo sąlygų 2.3.4 ir 2.3.6 punktuose nurodyta, kad </w:t>
            </w:r>
            <w:r w:rsidR="007930BD" w:rsidRPr="00AA0CAF">
              <w:rPr>
                <w:rFonts w:ascii="Calibri" w:hAnsi="Calibri" w:cs="Calibri"/>
                <w:b/>
                <w:sz w:val="24"/>
                <w:szCs w:val="24"/>
              </w:rPr>
              <w:t>UAB „Neokodas“ yra perduodama visa UAB „</w:t>
            </w:r>
            <w:proofErr w:type="spellStart"/>
            <w:r w:rsidR="007930BD" w:rsidRPr="00AA0CAF">
              <w:rPr>
                <w:rFonts w:ascii="Calibri" w:hAnsi="Calibri" w:cs="Calibri"/>
                <w:b/>
                <w:sz w:val="24"/>
                <w:szCs w:val="24"/>
              </w:rPr>
              <w:t>Proit</w:t>
            </w:r>
            <w:proofErr w:type="spellEnd"/>
            <w:r w:rsidR="007930BD" w:rsidRPr="00AA0CAF">
              <w:rPr>
                <w:rFonts w:ascii="Calibri" w:hAnsi="Calibri" w:cs="Calibri"/>
                <w:b/>
                <w:sz w:val="24"/>
                <w:szCs w:val="24"/>
              </w:rPr>
              <w:t>“ įgyta patirtis pagal pastarosios įvykdytas sutartis, taip pat ir užsakovų išduotos pažymos apie tinkamai įvykdytas sutartis</w:t>
            </w:r>
            <w:r w:rsidR="00C54CB4" w:rsidRPr="003362A9">
              <w:rPr>
                <w:rFonts w:ascii="Calibri" w:hAnsi="Calibri" w:cs="Calibri"/>
                <w:bCs/>
                <w:sz w:val="24"/>
                <w:szCs w:val="24"/>
              </w:rPr>
              <w:t>“</w:t>
            </w:r>
            <w:r w:rsidR="007930BD" w:rsidRPr="003362A9">
              <w:rPr>
                <w:rFonts w:ascii="Calibri" w:hAnsi="Calibri" w:cs="Calibri"/>
                <w:bCs/>
                <w:sz w:val="24"/>
                <w:szCs w:val="24"/>
              </w:rPr>
              <w:t>.</w:t>
            </w:r>
            <w:r w:rsidR="004265F3" w:rsidRPr="00B009C6">
              <w:rPr>
                <w:rFonts w:ascii="Calibri" w:hAnsi="Calibri" w:cs="Calibri"/>
                <w:bCs/>
                <w:sz w:val="24"/>
                <w:szCs w:val="24"/>
              </w:rPr>
              <w:t xml:space="preserve"> </w:t>
            </w:r>
          </w:p>
          <w:p w14:paraId="66EAC68B" w14:textId="5443143F" w:rsidR="003362A9" w:rsidRDefault="003362A9" w:rsidP="00522BEB">
            <w:pPr>
              <w:spacing w:line="269" w:lineRule="auto"/>
              <w:ind w:firstLine="445"/>
              <w:rPr>
                <w:rFonts w:ascii="Calibri" w:hAnsi="Calibri" w:cs="Calibri"/>
                <w:bCs/>
                <w:sz w:val="24"/>
                <w:szCs w:val="24"/>
              </w:rPr>
            </w:pPr>
            <w:r>
              <w:rPr>
                <w:rFonts w:ascii="Calibri" w:hAnsi="Calibri" w:cs="Calibri"/>
                <w:bCs/>
                <w:sz w:val="24"/>
                <w:szCs w:val="24"/>
              </w:rPr>
              <w:t xml:space="preserve">Komisija </w:t>
            </w:r>
            <w:r w:rsidR="000125A3">
              <w:rPr>
                <w:rFonts w:ascii="Calibri" w:hAnsi="Calibri" w:cs="Calibri"/>
                <w:bCs/>
                <w:sz w:val="24"/>
                <w:szCs w:val="24"/>
              </w:rPr>
              <w:t xml:space="preserve">2025 m. rugsėjo 30 d. posėdyje (2025 m. spalio 1 d. </w:t>
            </w:r>
            <w:r w:rsidR="008E4A9A">
              <w:rPr>
                <w:rFonts w:ascii="Calibri" w:hAnsi="Calibri" w:cs="Calibri"/>
                <w:bCs/>
                <w:sz w:val="24"/>
                <w:szCs w:val="24"/>
              </w:rPr>
              <w:t>protokolas Nr. 5BE-568)</w:t>
            </w:r>
            <w:r w:rsidR="00522BEB">
              <w:rPr>
                <w:rFonts w:ascii="Calibri" w:hAnsi="Calibri" w:cs="Calibri"/>
                <w:bCs/>
                <w:sz w:val="24"/>
                <w:szCs w:val="24"/>
              </w:rPr>
              <w:t xml:space="preserve"> </w:t>
            </w:r>
            <w:r w:rsidR="00B0108E">
              <w:rPr>
                <w:rFonts w:ascii="Calibri" w:hAnsi="Calibri" w:cs="Calibri"/>
                <w:bCs/>
                <w:sz w:val="24"/>
                <w:szCs w:val="24"/>
              </w:rPr>
              <w:t xml:space="preserve">(toliau – Komisijos posėdis) </w:t>
            </w:r>
            <w:r w:rsidR="00E0295C">
              <w:rPr>
                <w:rFonts w:ascii="Calibri" w:hAnsi="Calibri" w:cs="Calibri"/>
                <w:bCs/>
                <w:sz w:val="24"/>
                <w:szCs w:val="24"/>
              </w:rPr>
              <w:t>vertino</w:t>
            </w:r>
            <w:r w:rsidR="003B1333">
              <w:rPr>
                <w:rFonts w:ascii="Calibri" w:hAnsi="Calibri" w:cs="Calibri"/>
                <w:bCs/>
                <w:sz w:val="24"/>
                <w:szCs w:val="24"/>
              </w:rPr>
              <w:t xml:space="preserve"> </w:t>
            </w:r>
            <w:r w:rsidR="00E0295C" w:rsidRPr="00CC4ECD">
              <w:rPr>
                <w:rFonts w:ascii="Calibri" w:hAnsi="Calibri" w:cs="Calibri"/>
                <w:bCs/>
                <w:sz w:val="24"/>
                <w:szCs w:val="24"/>
              </w:rPr>
              <w:t>pašalinimo pagrindų nebuvimą</w:t>
            </w:r>
            <w:r w:rsidR="003B1333" w:rsidRPr="00CC4ECD">
              <w:rPr>
                <w:rFonts w:ascii="Calibri" w:hAnsi="Calibri" w:cs="Calibri"/>
                <w:bCs/>
                <w:sz w:val="24"/>
                <w:szCs w:val="24"/>
              </w:rPr>
              <w:t xml:space="preserve"> </w:t>
            </w:r>
            <w:r w:rsidR="00E0295C" w:rsidRPr="00CC4ECD">
              <w:rPr>
                <w:rFonts w:ascii="Calibri" w:hAnsi="Calibri" w:cs="Calibri"/>
                <w:bCs/>
                <w:sz w:val="24"/>
                <w:szCs w:val="24"/>
              </w:rPr>
              <w:t>patvirtinančius dokumentus</w:t>
            </w:r>
            <w:r w:rsidR="00EE21B3">
              <w:rPr>
                <w:rFonts w:ascii="Calibri" w:hAnsi="Calibri" w:cs="Calibri"/>
                <w:bCs/>
                <w:sz w:val="24"/>
                <w:szCs w:val="24"/>
              </w:rPr>
              <w:t xml:space="preserve"> ir nutarė, jog </w:t>
            </w:r>
            <w:r w:rsidR="00A60CD2">
              <w:rPr>
                <w:rFonts w:ascii="Calibri" w:hAnsi="Calibri" w:cs="Calibri"/>
                <w:bCs/>
                <w:sz w:val="24"/>
                <w:szCs w:val="24"/>
              </w:rPr>
              <w:t xml:space="preserve">Tiekėjas neturi pašalinimo pagrindų. Įvertinusi </w:t>
            </w:r>
            <w:r w:rsidR="00CC4ECD" w:rsidRPr="00CC4ECD">
              <w:rPr>
                <w:rFonts w:ascii="Calibri" w:hAnsi="Calibri" w:cs="Calibri"/>
                <w:bCs/>
                <w:sz w:val="24"/>
                <w:szCs w:val="24"/>
              </w:rPr>
              <w:t>kvalifikaciją pagrindžiančius dokumentus</w:t>
            </w:r>
            <w:r w:rsidR="003C2127">
              <w:rPr>
                <w:rFonts w:ascii="Calibri" w:hAnsi="Calibri" w:cs="Calibri"/>
                <w:bCs/>
                <w:sz w:val="24"/>
                <w:szCs w:val="24"/>
              </w:rPr>
              <w:t>, Komisija</w:t>
            </w:r>
            <w:r w:rsidR="001E0DC6">
              <w:rPr>
                <w:rFonts w:ascii="Calibri" w:hAnsi="Calibri" w:cs="Calibri"/>
                <w:bCs/>
                <w:sz w:val="24"/>
                <w:szCs w:val="24"/>
              </w:rPr>
              <w:t xml:space="preserve"> priėmė sprendimą, kad Tiekėjas atitinka </w:t>
            </w:r>
            <w:r w:rsidR="00522BEB">
              <w:rPr>
                <w:rFonts w:ascii="Calibri" w:hAnsi="Calibri" w:cs="Calibri"/>
                <w:bCs/>
                <w:sz w:val="24"/>
                <w:szCs w:val="24"/>
              </w:rPr>
              <w:t>Pirkimo sąlygose nustatytus kvalifikacijos reikalavimus</w:t>
            </w:r>
            <w:r w:rsidR="00003527">
              <w:rPr>
                <w:rStyle w:val="FootnoteReference"/>
                <w:rFonts w:ascii="Calibri" w:hAnsi="Calibri" w:cs="Calibri"/>
                <w:bCs/>
                <w:sz w:val="24"/>
                <w:szCs w:val="24"/>
              </w:rPr>
              <w:footnoteReference w:id="8"/>
            </w:r>
            <w:r w:rsidR="00CC4ECD" w:rsidRPr="00CC4ECD">
              <w:rPr>
                <w:rFonts w:ascii="Calibri" w:hAnsi="Calibri" w:cs="Calibri"/>
                <w:bCs/>
                <w:sz w:val="24"/>
                <w:szCs w:val="24"/>
              </w:rPr>
              <w:t>.</w:t>
            </w:r>
            <w:r w:rsidR="00003527">
              <w:rPr>
                <w:rFonts w:ascii="Calibri" w:hAnsi="Calibri" w:cs="Calibri"/>
                <w:bCs/>
                <w:sz w:val="24"/>
                <w:szCs w:val="24"/>
              </w:rPr>
              <w:t xml:space="preserve"> </w:t>
            </w:r>
          </w:p>
          <w:p w14:paraId="53FCE64A" w14:textId="09E75022" w:rsidR="006C3F01" w:rsidRDefault="00680E07" w:rsidP="006C3F01">
            <w:pPr>
              <w:pStyle w:val="ListParagraph"/>
              <w:spacing w:line="269" w:lineRule="auto"/>
              <w:ind w:left="134" w:firstLine="425"/>
              <w:rPr>
                <w:rFonts w:ascii="Calibri" w:hAnsi="Calibri" w:cs="Calibri"/>
                <w:sz w:val="24"/>
                <w:szCs w:val="24"/>
              </w:rPr>
            </w:pPr>
            <w:r>
              <w:rPr>
                <w:rFonts w:ascii="Calibri" w:hAnsi="Calibri" w:cs="Calibri"/>
                <w:bCs/>
                <w:sz w:val="24"/>
                <w:szCs w:val="24"/>
              </w:rPr>
              <w:t xml:space="preserve">Atsižvelgus į tai, kad </w:t>
            </w:r>
            <w:r w:rsidR="00CE4181">
              <w:rPr>
                <w:rFonts w:ascii="Calibri" w:hAnsi="Calibri" w:cs="Calibri"/>
                <w:bCs/>
                <w:sz w:val="24"/>
                <w:szCs w:val="24"/>
              </w:rPr>
              <w:t>Tiekėjas, siekdamas atitikti Kvalifikacijos reikalavimą bei kitus kvali</w:t>
            </w:r>
            <w:r w:rsidR="0024421B">
              <w:rPr>
                <w:rFonts w:ascii="Calibri" w:hAnsi="Calibri" w:cs="Calibri"/>
                <w:bCs/>
                <w:sz w:val="24"/>
                <w:szCs w:val="24"/>
              </w:rPr>
              <w:t>fikacijos reikalavimus specialistams, nurodė UAB „</w:t>
            </w:r>
            <w:proofErr w:type="spellStart"/>
            <w:r w:rsidR="0024421B">
              <w:rPr>
                <w:rFonts w:ascii="Calibri" w:hAnsi="Calibri" w:cs="Calibri"/>
                <w:bCs/>
                <w:sz w:val="24"/>
                <w:szCs w:val="24"/>
              </w:rPr>
              <w:t>Proit</w:t>
            </w:r>
            <w:proofErr w:type="spellEnd"/>
            <w:r w:rsidR="0024421B">
              <w:rPr>
                <w:rFonts w:ascii="Calibri" w:hAnsi="Calibri" w:cs="Calibri"/>
                <w:bCs/>
                <w:sz w:val="24"/>
                <w:szCs w:val="24"/>
              </w:rPr>
              <w:t xml:space="preserve">“ </w:t>
            </w:r>
            <w:r w:rsidR="00A35FC6">
              <w:rPr>
                <w:rFonts w:ascii="Calibri" w:hAnsi="Calibri" w:cs="Calibri"/>
                <w:bCs/>
                <w:sz w:val="24"/>
                <w:szCs w:val="24"/>
              </w:rPr>
              <w:t xml:space="preserve">patirtį, </w:t>
            </w:r>
            <w:r w:rsidR="006C3F01">
              <w:rPr>
                <w:rFonts w:ascii="Calibri" w:hAnsi="Calibri" w:cs="Calibri"/>
                <w:bCs/>
                <w:sz w:val="24"/>
                <w:szCs w:val="24"/>
              </w:rPr>
              <w:t>Tarnyba kreipėsi</w:t>
            </w:r>
            <w:r w:rsidR="006C3F01">
              <w:rPr>
                <w:rStyle w:val="FootnoteReference"/>
                <w:rFonts w:ascii="Calibri" w:hAnsi="Calibri" w:cs="Calibri"/>
                <w:bCs/>
                <w:sz w:val="24"/>
                <w:szCs w:val="24"/>
              </w:rPr>
              <w:footnoteReference w:id="9"/>
            </w:r>
            <w:r w:rsidR="006C3F01">
              <w:rPr>
                <w:rFonts w:ascii="Calibri" w:hAnsi="Calibri" w:cs="Calibri"/>
                <w:bCs/>
                <w:sz w:val="24"/>
                <w:szCs w:val="24"/>
              </w:rPr>
              <w:t xml:space="preserve"> į Perkančiąją organizaciją, prašydama paaiškinti</w:t>
            </w:r>
            <w:r w:rsidR="006C3F01">
              <w:rPr>
                <w:rFonts w:ascii="Calibri" w:hAnsi="Calibri" w:cs="Calibri"/>
                <w:sz w:val="24"/>
                <w:szCs w:val="24"/>
              </w:rPr>
              <w:t>, ar Perkančioji organizacija</w:t>
            </w:r>
            <w:r w:rsidR="00A35FC6">
              <w:rPr>
                <w:rFonts w:ascii="Calibri" w:hAnsi="Calibri" w:cs="Calibri"/>
                <w:sz w:val="24"/>
                <w:szCs w:val="24"/>
              </w:rPr>
              <w:t>,</w:t>
            </w:r>
            <w:r w:rsidR="006C3F01">
              <w:rPr>
                <w:rFonts w:ascii="Calibri" w:hAnsi="Calibri" w:cs="Calibri"/>
                <w:sz w:val="24"/>
                <w:szCs w:val="24"/>
              </w:rPr>
              <w:t xml:space="preserve"> Pirkimo vykdymo metu</w:t>
            </w:r>
            <w:r w:rsidR="00A35FC6">
              <w:rPr>
                <w:rFonts w:ascii="Calibri" w:hAnsi="Calibri" w:cs="Calibri"/>
                <w:sz w:val="24"/>
                <w:szCs w:val="24"/>
              </w:rPr>
              <w:t>,</w:t>
            </w:r>
            <w:r w:rsidR="006C3F01">
              <w:rPr>
                <w:rFonts w:ascii="Calibri" w:hAnsi="Calibri" w:cs="Calibri"/>
                <w:sz w:val="24"/>
                <w:szCs w:val="24"/>
              </w:rPr>
              <w:t xml:space="preserve"> turėjo duomenų, kad tiekėjas UAB „</w:t>
            </w:r>
            <w:r w:rsidR="006C3F01" w:rsidRPr="00B0164B">
              <w:rPr>
                <w:rFonts w:ascii="Calibri" w:hAnsi="Calibri" w:cs="Calibri"/>
                <w:sz w:val="24"/>
                <w:szCs w:val="24"/>
              </w:rPr>
              <w:t>Neokodas“ galimai yra įsteigtas</w:t>
            </w:r>
            <w:r w:rsidR="006C3F01">
              <w:rPr>
                <w:rFonts w:ascii="Calibri" w:hAnsi="Calibri" w:cs="Calibri"/>
                <w:sz w:val="24"/>
                <w:szCs w:val="24"/>
              </w:rPr>
              <w:t xml:space="preserve"> arba dalyvavo Pirkime vietoje kito asmens – UAB „</w:t>
            </w:r>
            <w:proofErr w:type="spellStart"/>
            <w:r w:rsidR="006C3F01">
              <w:rPr>
                <w:rFonts w:ascii="Calibri" w:hAnsi="Calibri" w:cs="Calibri"/>
                <w:sz w:val="24"/>
                <w:szCs w:val="24"/>
              </w:rPr>
              <w:t>Proit</w:t>
            </w:r>
            <w:proofErr w:type="spellEnd"/>
            <w:r w:rsidR="006C3F01">
              <w:rPr>
                <w:rFonts w:ascii="Calibri" w:hAnsi="Calibri" w:cs="Calibri"/>
                <w:sz w:val="24"/>
                <w:szCs w:val="24"/>
              </w:rPr>
              <w:t>“, pastarajai siekiant išvengti Įstatyme</w:t>
            </w:r>
            <w:r w:rsidR="006C3F01" w:rsidRPr="00C77667">
              <w:rPr>
                <w:rFonts w:ascii="Calibri" w:hAnsi="Calibri" w:cs="Calibri"/>
                <w:sz w:val="24"/>
                <w:szCs w:val="24"/>
              </w:rPr>
              <w:t xml:space="preserve"> nurodytų pašalinimo pagrind</w:t>
            </w:r>
            <w:r w:rsidR="006C3F01">
              <w:rPr>
                <w:rFonts w:ascii="Calibri" w:hAnsi="Calibri" w:cs="Calibri"/>
                <w:sz w:val="24"/>
                <w:szCs w:val="24"/>
              </w:rPr>
              <w:t xml:space="preserve">o </w:t>
            </w:r>
            <w:r w:rsidR="006C3F01" w:rsidRPr="00C77667">
              <w:rPr>
                <w:rFonts w:ascii="Calibri" w:hAnsi="Calibri" w:cs="Calibri"/>
                <w:sz w:val="24"/>
                <w:szCs w:val="24"/>
              </w:rPr>
              <w:t>taikymo</w:t>
            </w:r>
            <w:r w:rsidR="006C3F01">
              <w:rPr>
                <w:rFonts w:ascii="Calibri" w:hAnsi="Calibri" w:cs="Calibri"/>
                <w:sz w:val="24"/>
                <w:szCs w:val="24"/>
              </w:rPr>
              <w:t xml:space="preserve"> (šiuo konkrečiu atveju – dėl </w:t>
            </w:r>
            <w:r w:rsidR="00BA34BD">
              <w:rPr>
                <w:rFonts w:ascii="Calibri" w:hAnsi="Calibri" w:cs="Calibri"/>
                <w:sz w:val="24"/>
                <w:szCs w:val="24"/>
              </w:rPr>
              <w:t>UAB „</w:t>
            </w:r>
            <w:proofErr w:type="spellStart"/>
            <w:r w:rsidR="00BA34BD">
              <w:rPr>
                <w:rFonts w:ascii="Calibri" w:hAnsi="Calibri" w:cs="Calibri"/>
                <w:sz w:val="24"/>
                <w:szCs w:val="24"/>
              </w:rPr>
              <w:t>Proit</w:t>
            </w:r>
            <w:proofErr w:type="spellEnd"/>
            <w:r w:rsidR="00BA34BD">
              <w:rPr>
                <w:rFonts w:ascii="Calibri" w:hAnsi="Calibri" w:cs="Calibri"/>
                <w:sz w:val="24"/>
                <w:szCs w:val="24"/>
              </w:rPr>
              <w:t xml:space="preserve">“ </w:t>
            </w:r>
            <w:r w:rsidR="006C3F01">
              <w:rPr>
                <w:rFonts w:ascii="Calibri" w:hAnsi="Calibri" w:cs="Calibri"/>
                <w:sz w:val="24"/>
                <w:szCs w:val="24"/>
              </w:rPr>
              <w:t xml:space="preserve">įtraukimo į </w:t>
            </w:r>
            <w:r w:rsidR="006C3F01" w:rsidRPr="00DC6BC3">
              <w:rPr>
                <w:rFonts w:ascii="Calibri" w:hAnsi="Calibri" w:cs="Calibri"/>
                <w:sz w:val="24"/>
                <w:szCs w:val="24"/>
              </w:rPr>
              <w:t>nepatikimų tiekėjų sąrašą</w:t>
            </w:r>
            <w:r w:rsidR="006C3F01">
              <w:rPr>
                <w:rFonts w:ascii="Calibri" w:hAnsi="Calibri" w:cs="Calibri"/>
                <w:sz w:val="24"/>
                <w:szCs w:val="24"/>
              </w:rPr>
              <w:t>)</w:t>
            </w:r>
            <w:r w:rsidR="006C3F01" w:rsidRPr="00DC6BC3">
              <w:rPr>
                <w:rFonts w:ascii="Calibri" w:hAnsi="Calibri" w:cs="Calibri"/>
                <w:sz w:val="24"/>
                <w:szCs w:val="24"/>
              </w:rPr>
              <w:t>. Perkančioji organizacija paaiškino</w:t>
            </w:r>
            <w:r w:rsidR="006C3F01" w:rsidRPr="00DC6BC3">
              <w:rPr>
                <w:rStyle w:val="FootnoteReference"/>
                <w:rFonts w:ascii="Calibri" w:hAnsi="Calibri" w:cs="Calibri"/>
                <w:sz w:val="24"/>
                <w:szCs w:val="24"/>
              </w:rPr>
              <w:footnoteReference w:id="10"/>
            </w:r>
            <w:r w:rsidR="006C3F01" w:rsidRPr="00DC6BC3">
              <w:rPr>
                <w:rFonts w:ascii="Calibri" w:hAnsi="Calibri" w:cs="Calibri"/>
                <w:sz w:val="24"/>
                <w:szCs w:val="24"/>
              </w:rPr>
              <w:t>, jog</w:t>
            </w:r>
            <w:r w:rsidR="00375212">
              <w:rPr>
                <w:rFonts w:ascii="Calibri" w:hAnsi="Calibri" w:cs="Calibri"/>
                <w:sz w:val="24"/>
                <w:szCs w:val="24"/>
              </w:rPr>
              <w:t xml:space="preserve"> Perkančiajai organizacijai buvo žinoma, kad </w:t>
            </w:r>
            <w:r w:rsidR="00FE26DB">
              <w:rPr>
                <w:rFonts w:ascii="Calibri" w:hAnsi="Calibri" w:cs="Calibri"/>
                <w:sz w:val="24"/>
                <w:szCs w:val="24"/>
              </w:rPr>
              <w:t>UAB „</w:t>
            </w:r>
            <w:proofErr w:type="spellStart"/>
            <w:r w:rsidR="00FE26DB">
              <w:rPr>
                <w:rFonts w:ascii="Calibri" w:hAnsi="Calibri" w:cs="Calibri"/>
                <w:sz w:val="24"/>
                <w:szCs w:val="24"/>
              </w:rPr>
              <w:t>Proit</w:t>
            </w:r>
            <w:proofErr w:type="spellEnd"/>
            <w:r w:rsidR="00FE26DB">
              <w:rPr>
                <w:rFonts w:ascii="Calibri" w:hAnsi="Calibri" w:cs="Calibri"/>
                <w:sz w:val="24"/>
                <w:szCs w:val="24"/>
              </w:rPr>
              <w:t xml:space="preserve">“ reorganizacijos metu (atskyrimo būdu) įkūrė </w:t>
            </w:r>
            <w:r w:rsidR="00375212">
              <w:rPr>
                <w:rFonts w:ascii="Calibri" w:hAnsi="Calibri" w:cs="Calibri"/>
                <w:sz w:val="24"/>
                <w:szCs w:val="24"/>
              </w:rPr>
              <w:t>UAB „Neokodas“</w:t>
            </w:r>
            <w:r w:rsidR="004C6D23">
              <w:rPr>
                <w:rFonts w:ascii="Calibri" w:hAnsi="Calibri" w:cs="Calibri"/>
                <w:sz w:val="24"/>
                <w:szCs w:val="24"/>
              </w:rPr>
              <w:t>, tačiau</w:t>
            </w:r>
            <w:r w:rsidR="00B35274">
              <w:rPr>
                <w:rFonts w:ascii="Calibri" w:hAnsi="Calibri" w:cs="Calibri"/>
                <w:sz w:val="24"/>
                <w:szCs w:val="24"/>
              </w:rPr>
              <w:t xml:space="preserve"> UAB „Neokodas“ rėmėsi jai perduota UAB „</w:t>
            </w:r>
            <w:proofErr w:type="spellStart"/>
            <w:r w:rsidR="00B35274">
              <w:rPr>
                <w:rFonts w:ascii="Calibri" w:hAnsi="Calibri" w:cs="Calibri"/>
                <w:sz w:val="24"/>
                <w:szCs w:val="24"/>
              </w:rPr>
              <w:t>Proit</w:t>
            </w:r>
            <w:proofErr w:type="spellEnd"/>
            <w:r w:rsidR="00B35274">
              <w:rPr>
                <w:rFonts w:ascii="Calibri" w:hAnsi="Calibri" w:cs="Calibri"/>
                <w:sz w:val="24"/>
                <w:szCs w:val="24"/>
              </w:rPr>
              <w:t>“ patirtimi, įskaitant sutartis</w:t>
            </w:r>
            <w:r w:rsidR="007D1DF6">
              <w:rPr>
                <w:rFonts w:ascii="Calibri" w:hAnsi="Calibri" w:cs="Calibri"/>
                <w:sz w:val="24"/>
                <w:szCs w:val="24"/>
              </w:rPr>
              <w:t>, kas patvirtina Pirkime dalyvavusio UAB „</w:t>
            </w:r>
            <w:proofErr w:type="spellStart"/>
            <w:r w:rsidR="007D1DF6">
              <w:rPr>
                <w:rFonts w:ascii="Calibri" w:hAnsi="Calibri" w:cs="Calibri"/>
                <w:sz w:val="24"/>
                <w:szCs w:val="24"/>
              </w:rPr>
              <w:t>Neokodo</w:t>
            </w:r>
            <w:proofErr w:type="spellEnd"/>
            <w:r w:rsidR="007D1DF6">
              <w:rPr>
                <w:rFonts w:ascii="Calibri" w:hAnsi="Calibri" w:cs="Calibri"/>
                <w:sz w:val="24"/>
                <w:szCs w:val="24"/>
              </w:rPr>
              <w:t>“ kvalifikaciją</w:t>
            </w:r>
            <w:r w:rsidR="00A35FC6">
              <w:rPr>
                <w:rStyle w:val="FootnoteReference"/>
                <w:rFonts w:ascii="Calibri" w:hAnsi="Calibri" w:cs="Calibri"/>
                <w:sz w:val="24"/>
                <w:szCs w:val="24"/>
              </w:rPr>
              <w:footnoteReference w:id="11"/>
            </w:r>
            <w:r w:rsidR="006C3F01" w:rsidRPr="00B22ED2">
              <w:rPr>
                <w:rFonts w:ascii="Calibri" w:hAnsi="Calibri" w:cs="Calibri"/>
                <w:sz w:val="24"/>
                <w:szCs w:val="24"/>
              </w:rPr>
              <w:t>.</w:t>
            </w:r>
          </w:p>
          <w:p w14:paraId="235855CC" w14:textId="250D6232" w:rsidR="00F14BB6" w:rsidRPr="00D67A54" w:rsidRDefault="00C87D69" w:rsidP="00D67A54">
            <w:pPr>
              <w:pStyle w:val="ListParagraph"/>
              <w:spacing w:line="269" w:lineRule="auto"/>
              <w:ind w:left="134" w:firstLine="425"/>
            </w:pPr>
            <w:r w:rsidRPr="00BC2125">
              <w:rPr>
                <w:rFonts w:ascii="Calibri" w:hAnsi="Calibri" w:cs="Calibri"/>
                <w:iCs/>
                <w:sz w:val="24"/>
                <w:szCs w:val="24"/>
              </w:rPr>
              <w:t xml:space="preserve">Pažymėtina, kad juridinio asmens </w:t>
            </w:r>
            <w:r w:rsidR="0071591C" w:rsidRPr="00BC2125">
              <w:rPr>
                <w:rFonts w:ascii="Calibri" w:hAnsi="Calibri" w:cs="Calibri"/>
                <w:iCs/>
                <w:sz w:val="24"/>
                <w:szCs w:val="24"/>
              </w:rPr>
              <w:t xml:space="preserve">tam tikrų </w:t>
            </w:r>
            <w:r w:rsidRPr="00BC2125">
              <w:rPr>
                <w:rFonts w:ascii="Calibri" w:hAnsi="Calibri" w:cs="Calibri"/>
                <w:iCs/>
                <w:sz w:val="24"/>
                <w:szCs w:val="24"/>
              </w:rPr>
              <w:t xml:space="preserve">sutarčių perdavimas naujam subjektui automatiškai neįrodo naujojo juridinio asmens atitikties </w:t>
            </w:r>
            <w:r w:rsidR="00BA34BD">
              <w:rPr>
                <w:rFonts w:ascii="Calibri" w:hAnsi="Calibri" w:cs="Calibri"/>
                <w:iCs/>
                <w:sz w:val="24"/>
                <w:szCs w:val="24"/>
              </w:rPr>
              <w:t>konkretiems</w:t>
            </w:r>
            <w:r w:rsidRPr="00BC2125">
              <w:rPr>
                <w:rFonts w:ascii="Calibri" w:hAnsi="Calibri" w:cs="Calibri"/>
                <w:iCs/>
                <w:sz w:val="24"/>
                <w:szCs w:val="24"/>
              </w:rPr>
              <w:t xml:space="preserve"> perkančiosios organizacijos nustatytiems kvalifikacijos reikalavimams. Perkančioji organizacija, siekdama įsitikinti, ar tiekėjas yra kompetentingas, patikimas ir pajėgus įvykdyti pirkimo sąlygas, turi vertinti visumą jai pateiktų dokumentų ir duomenų ir spręsti dėl kiekvieno</w:t>
            </w:r>
            <w:r w:rsidRPr="00BC2125">
              <w:rPr>
                <w:rFonts w:ascii="Calibri" w:hAnsi="Calibri" w:cs="Calibri"/>
                <w:bCs/>
                <w:sz w:val="24"/>
                <w:szCs w:val="24"/>
              </w:rPr>
              <w:t xml:space="preserve"> </w:t>
            </w:r>
            <w:r w:rsidRPr="00BC2125">
              <w:rPr>
                <w:rFonts w:ascii="Calibri" w:hAnsi="Calibri" w:cs="Calibri"/>
                <w:iCs/>
                <w:sz w:val="24"/>
                <w:szCs w:val="24"/>
              </w:rPr>
              <w:t>viešojo pirkimo dokumentuose nurodyto kvalifikacijos reikalavimo atskirai</w:t>
            </w:r>
            <w:r w:rsidRPr="00BA34BD">
              <w:rPr>
                <w:rFonts w:asciiTheme="minorHAnsi" w:hAnsiTheme="minorHAnsi" w:cstheme="minorHAnsi"/>
                <w:iCs/>
                <w:sz w:val="24"/>
                <w:szCs w:val="24"/>
              </w:rPr>
              <w:t>.</w:t>
            </w:r>
            <w:r w:rsidR="00781FC5" w:rsidRPr="00BA34BD">
              <w:rPr>
                <w:rFonts w:asciiTheme="minorHAnsi" w:hAnsiTheme="minorHAnsi" w:cstheme="minorHAnsi"/>
                <w:iCs/>
                <w:sz w:val="24"/>
                <w:szCs w:val="24"/>
              </w:rPr>
              <w:t xml:space="preserve"> Pažymėtina, kad </w:t>
            </w:r>
            <w:r w:rsidR="000B55EE" w:rsidRPr="00BA34BD">
              <w:rPr>
                <w:rFonts w:asciiTheme="minorHAnsi" w:hAnsiTheme="minorHAnsi" w:cstheme="minorHAnsi"/>
                <w:iCs/>
                <w:sz w:val="24"/>
                <w:szCs w:val="24"/>
              </w:rPr>
              <w:t xml:space="preserve">kilus neaiškumų dėl tiekėjo pateiktų duomenų ar dokumentų, pagrindžiančių atitiktį kvalifikacijos reikalavimams, Perkančioji organizacija </w:t>
            </w:r>
            <w:r w:rsidR="00AA61D1">
              <w:rPr>
                <w:rFonts w:asciiTheme="minorHAnsi" w:hAnsiTheme="minorHAnsi" w:cstheme="minorHAnsi"/>
                <w:iCs/>
                <w:sz w:val="24"/>
                <w:szCs w:val="24"/>
              </w:rPr>
              <w:t>privalo</w:t>
            </w:r>
            <w:r w:rsidR="000B55EE" w:rsidRPr="00BA34BD">
              <w:rPr>
                <w:rFonts w:asciiTheme="minorHAnsi" w:hAnsiTheme="minorHAnsi" w:cstheme="minorHAnsi"/>
                <w:iCs/>
                <w:sz w:val="24"/>
                <w:szCs w:val="24"/>
              </w:rPr>
              <w:t xml:space="preserve"> kreiptis į tiekėją dėl šių duomenų ar dokumentų paaiškinimo, patikslinimo arba papildymo, vadovaudamas</w:t>
            </w:r>
            <w:r w:rsidR="000B55EE">
              <w:rPr>
                <w:rFonts w:asciiTheme="minorHAnsi" w:hAnsiTheme="minorHAnsi" w:cstheme="minorHAnsi"/>
                <w:iCs/>
                <w:sz w:val="24"/>
                <w:szCs w:val="24"/>
              </w:rPr>
              <w:t>i</w:t>
            </w:r>
            <w:r w:rsidR="006A69B5">
              <w:rPr>
                <w:rFonts w:asciiTheme="minorHAnsi" w:hAnsiTheme="minorHAnsi" w:cstheme="minorHAnsi"/>
                <w:iCs/>
                <w:sz w:val="24"/>
                <w:szCs w:val="24"/>
              </w:rPr>
              <w:t xml:space="preserve"> P</w:t>
            </w:r>
            <w:r w:rsidR="006A69B5" w:rsidRPr="006A69B5">
              <w:rPr>
                <w:rFonts w:asciiTheme="minorHAnsi" w:hAnsiTheme="minorHAnsi" w:cstheme="minorHAnsi"/>
                <w:iCs/>
                <w:sz w:val="24"/>
                <w:szCs w:val="24"/>
              </w:rPr>
              <w:t>asiūlymų patikslinimo, papildymo ar paaiškinimo taisykl</w:t>
            </w:r>
            <w:r w:rsidR="003B7259">
              <w:rPr>
                <w:rFonts w:asciiTheme="minorHAnsi" w:hAnsiTheme="minorHAnsi" w:cstheme="minorHAnsi"/>
                <w:iCs/>
                <w:sz w:val="24"/>
                <w:szCs w:val="24"/>
              </w:rPr>
              <w:t>ėmis</w:t>
            </w:r>
            <w:r w:rsidR="003B7259">
              <w:rPr>
                <w:rStyle w:val="FootnoteReference"/>
                <w:rFonts w:asciiTheme="minorHAnsi" w:hAnsiTheme="minorHAnsi" w:cstheme="minorHAnsi"/>
                <w:iCs/>
                <w:sz w:val="24"/>
                <w:szCs w:val="24"/>
              </w:rPr>
              <w:footnoteReference w:id="12"/>
            </w:r>
            <w:r w:rsidR="003B7259">
              <w:rPr>
                <w:rFonts w:asciiTheme="minorHAnsi" w:hAnsiTheme="minorHAnsi" w:cstheme="minorHAnsi"/>
                <w:iCs/>
                <w:sz w:val="24"/>
                <w:szCs w:val="24"/>
              </w:rPr>
              <w:t>.</w:t>
            </w:r>
            <w:r w:rsidR="00BA34BD">
              <w:rPr>
                <w:rFonts w:asciiTheme="minorHAnsi" w:hAnsiTheme="minorHAnsi" w:cstheme="minorHAnsi"/>
                <w:iCs/>
                <w:sz w:val="24"/>
                <w:szCs w:val="24"/>
              </w:rPr>
              <w:t xml:space="preserve"> </w:t>
            </w:r>
            <w:r w:rsidR="00B24104" w:rsidRPr="00837C4F">
              <w:rPr>
                <w:rFonts w:ascii="Calibri" w:hAnsi="Calibri" w:cs="Calibri"/>
                <w:iCs/>
                <w:sz w:val="24"/>
                <w:szCs w:val="24"/>
              </w:rPr>
              <w:t xml:space="preserve">Iš Perkančiosios organizacijos paaiškinimų, Komisijos </w:t>
            </w:r>
            <w:r w:rsidR="00837C4F" w:rsidRPr="00837C4F">
              <w:rPr>
                <w:rFonts w:ascii="Calibri" w:hAnsi="Calibri" w:cs="Calibri"/>
                <w:iCs/>
                <w:sz w:val="24"/>
                <w:szCs w:val="24"/>
              </w:rPr>
              <w:t>posėdžio</w:t>
            </w:r>
            <w:r w:rsidR="002D1672">
              <w:rPr>
                <w:rFonts w:ascii="Calibri" w:hAnsi="Calibri" w:cs="Calibri"/>
                <w:iCs/>
                <w:sz w:val="24"/>
                <w:szCs w:val="24"/>
              </w:rPr>
              <w:t xml:space="preserve"> duomenų</w:t>
            </w:r>
            <w:r w:rsidR="00837C4F" w:rsidRPr="00837C4F">
              <w:rPr>
                <w:rFonts w:ascii="Calibri" w:hAnsi="Calibri" w:cs="Calibri"/>
                <w:iCs/>
                <w:sz w:val="24"/>
                <w:szCs w:val="24"/>
              </w:rPr>
              <w:t xml:space="preserve"> </w:t>
            </w:r>
            <w:r w:rsidR="00F14BB6">
              <w:rPr>
                <w:rFonts w:ascii="Calibri" w:hAnsi="Calibri" w:cs="Calibri"/>
                <w:iCs/>
                <w:sz w:val="24"/>
                <w:szCs w:val="24"/>
              </w:rPr>
              <w:t>matyti</w:t>
            </w:r>
            <w:r w:rsidR="00C94ECC">
              <w:rPr>
                <w:rFonts w:ascii="Calibri" w:hAnsi="Calibri" w:cs="Calibri"/>
                <w:iCs/>
                <w:sz w:val="24"/>
                <w:szCs w:val="24"/>
              </w:rPr>
              <w:t xml:space="preserve">, kad </w:t>
            </w:r>
            <w:r w:rsidR="0008292D">
              <w:rPr>
                <w:rFonts w:ascii="Calibri" w:hAnsi="Calibri" w:cs="Calibri"/>
                <w:iCs/>
                <w:sz w:val="24"/>
                <w:szCs w:val="24"/>
              </w:rPr>
              <w:t>Pirkimo metu</w:t>
            </w:r>
            <w:r w:rsidR="00F04E11">
              <w:rPr>
                <w:rFonts w:ascii="Calibri" w:hAnsi="Calibri" w:cs="Calibri"/>
                <w:iCs/>
                <w:sz w:val="24"/>
                <w:szCs w:val="24"/>
              </w:rPr>
              <w:t xml:space="preserve"> </w:t>
            </w:r>
            <w:r w:rsidR="00F14BB6">
              <w:rPr>
                <w:rFonts w:ascii="Calibri" w:hAnsi="Calibri" w:cs="Calibri"/>
                <w:iCs/>
                <w:sz w:val="24"/>
                <w:szCs w:val="24"/>
              </w:rPr>
              <w:t>aplinkybės</w:t>
            </w:r>
            <w:r w:rsidR="001809C8">
              <w:rPr>
                <w:rFonts w:ascii="Calibri" w:hAnsi="Calibri" w:cs="Calibri"/>
                <w:iCs/>
                <w:sz w:val="24"/>
                <w:szCs w:val="24"/>
              </w:rPr>
              <w:t xml:space="preserve">, </w:t>
            </w:r>
            <w:r w:rsidR="00F14BB6" w:rsidRPr="00AD4A68">
              <w:rPr>
                <w:rFonts w:ascii="Calibri" w:hAnsi="Calibri" w:cs="Calibri"/>
                <w:sz w:val="24"/>
                <w:szCs w:val="24"/>
              </w:rPr>
              <w:t xml:space="preserve">susijusios su </w:t>
            </w:r>
            <w:r w:rsidR="00F14BB6" w:rsidRPr="00AD4A68">
              <w:rPr>
                <w:rFonts w:ascii="Calibri" w:hAnsi="Calibri" w:cs="Calibri"/>
                <w:sz w:val="24"/>
                <w:szCs w:val="24"/>
              </w:rPr>
              <w:lastRenderedPageBreak/>
              <w:t>Tiekėjo kvalifikacijai pagrįsti nurodytos UAB „</w:t>
            </w:r>
            <w:proofErr w:type="spellStart"/>
            <w:r w:rsidR="00F14BB6" w:rsidRPr="00AD4A68">
              <w:rPr>
                <w:rFonts w:ascii="Calibri" w:hAnsi="Calibri" w:cs="Calibri"/>
                <w:sz w:val="24"/>
                <w:szCs w:val="24"/>
              </w:rPr>
              <w:t>Proit</w:t>
            </w:r>
            <w:proofErr w:type="spellEnd"/>
            <w:r w:rsidR="00F14BB6" w:rsidRPr="00AD4A68">
              <w:rPr>
                <w:rFonts w:ascii="Calibri" w:hAnsi="Calibri" w:cs="Calibri"/>
                <w:sz w:val="24"/>
                <w:szCs w:val="24"/>
              </w:rPr>
              <w:t>“ patirties perėmimu ir faktiniu disponavimu ja</w:t>
            </w:r>
            <w:r w:rsidR="00B167EE">
              <w:rPr>
                <w:rFonts w:ascii="Calibri" w:hAnsi="Calibri" w:cs="Calibri"/>
                <w:sz w:val="24"/>
                <w:szCs w:val="24"/>
              </w:rPr>
              <w:t>, nebuvo vertintos tiek, kiek buvo būtina, siekiant įsitikinti, ar Tiekėjas neatitinka Pirkimo dokumentų sąlygose nustatytų pašalinimo pagrindų</w:t>
            </w:r>
            <w:r w:rsidR="00375C67">
              <w:rPr>
                <w:rFonts w:ascii="Calibri" w:hAnsi="Calibri" w:cs="Calibri"/>
                <w:iCs/>
                <w:sz w:val="24"/>
                <w:szCs w:val="24"/>
              </w:rPr>
              <w:t>,</w:t>
            </w:r>
            <w:r w:rsidR="007F79B6">
              <w:rPr>
                <w:rFonts w:ascii="Calibri" w:hAnsi="Calibri" w:cs="Calibri"/>
                <w:iCs/>
                <w:sz w:val="24"/>
                <w:szCs w:val="24"/>
              </w:rPr>
              <w:t xml:space="preserve"> </w:t>
            </w:r>
            <w:r w:rsidR="00B167EE">
              <w:rPr>
                <w:rFonts w:ascii="Calibri" w:hAnsi="Calibri" w:cs="Calibri"/>
                <w:iCs/>
                <w:sz w:val="24"/>
                <w:szCs w:val="24"/>
              </w:rPr>
              <w:t>t. y.,</w:t>
            </w:r>
            <w:r w:rsidR="007F79B6">
              <w:rPr>
                <w:rFonts w:ascii="Calibri" w:hAnsi="Calibri" w:cs="Calibri"/>
                <w:iCs/>
                <w:sz w:val="24"/>
                <w:szCs w:val="24"/>
              </w:rPr>
              <w:t xml:space="preserve"> nebuvo vertin</w:t>
            </w:r>
            <w:r w:rsidR="00F14BB6">
              <w:rPr>
                <w:rFonts w:ascii="Calibri" w:hAnsi="Calibri" w:cs="Calibri"/>
                <w:iCs/>
                <w:sz w:val="24"/>
                <w:szCs w:val="24"/>
              </w:rPr>
              <w:t>ama</w:t>
            </w:r>
            <w:r w:rsidR="006F42D2">
              <w:rPr>
                <w:rFonts w:ascii="Calibri" w:hAnsi="Calibri" w:cs="Calibri"/>
                <w:iCs/>
                <w:sz w:val="24"/>
                <w:szCs w:val="24"/>
              </w:rPr>
              <w:t xml:space="preserve"> </w:t>
            </w:r>
            <w:r w:rsidR="00F14BB6" w:rsidRPr="00AD4A68">
              <w:rPr>
                <w:rFonts w:ascii="Calibri" w:hAnsi="Calibri" w:cs="Calibri"/>
                <w:sz w:val="24"/>
                <w:szCs w:val="24"/>
              </w:rPr>
              <w:t>ar egzistuoja pagrindas taikyti Įstatymo 46 straipsnio 7 dalį</w:t>
            </w:r>
            <w:r w:rsidR="00B167EE">
              <w:rPr>
                <w:rFonts w:ascii="Calibri" w:hAnsi="Calibri" w:cs="Calibri"/>
                <w:sz w:val="24"/>
                <w:szCs w:val="24"/>
              </w:rPr>
              <w:t xml:space="preserve"> –</w:t>
            </w:r>
            <w:r w:rsidR="00F14BB6" w:rsidRPr="00AD4A68">
              <w:rPr>
                <w:rFonts w:ascii="Calibri" w:hAnsi="Calibri" w:cs="Calibri"/>
                <w:sz w:val="24"/>
                <w:szCs w:val="24"/>
              </w:rPr>
              <w:t xml:space="preserve"> ar Tiekėjas nebuvo įsteigtas arba nedalyvavo Pirkime vietoje UAB „</w:t>
            </w:r>
            <w:proofErr w:type="spellStart"/>
            <w:r w:rsidR="00F14BB6" w:rsidRPr="00AD4A68">
              <w:rPr>
                <w:rFonts w:ascii="Calibri" w:hAnsi="Calibri" w:cs="Calibri"/>
                <w:sz w:val="24"/>
                <w:szCs w:val="24"/>
              </w:rPr>
              <w:t>Proit</w:t>
            </w:r>
            <w:proofErr w:type="spellEnd"/>
            <w:r w:rsidR="00F14BB6" w:rsidRPr="00AD4A68">
              <w:rPr>
                <w:rFonts w:ascii="Calibri" w:hAnsi="Calibri" w:cs="Calibri"/>
                <w:sz w:val="24"/>
                <w:szCs w:val="24"/>
              </w:rPr>
              <w:t xml:space="preserve">“, </w:t>
            </w:r>
            <w:r w:rsidR="00B167EE">
              <w:rPr>
                <w:rFonts w:ascii="Calibri" w:hAnsi="Calibri" w:cs="Calibri"/>
                <w:sz w:val="24"/>
                <w:szCs w:val="24"/>
              </w:rPr>
              <w:t xml:space="preserve">pastarajai </w:t>
            </w:r>
            <w:r w:rsidR="00F14BB6" w:rsidRPr="00AD4A68">
              <w:rPr>
                <w:rFonts w:ascii="Calibri" w:hAnsi="Calibri" w:cs="Calibri"/>
                <w:sz w:val="24"/>
                <w:szCs w:val="24"/>
              </w:rPr>
              <w:t>siekiant išvengti Įstatymo 46 straipsnio 4 ir 6 dalyse nustatytų pašalinimo pagrindų taikymo</w:t>
            </w:r>
            <w:r w:rsidR="00F14BB6">
              <w:rPr>
                <w:rFonts w:ascii="Calibri" w:hAnsi="Calibri" w:cs="Calibri"/>
                <w:sz w:val="24"/>
                <w:szCs w:val="24"/>
              </w:rPr>
              <w:t xml:space="preserve">. </w:t>
            </w:r>
          </w:p>
          <w:p w14:paraId="5C421802" w14:textId="6DD55F46" w:rsidR="00AD447C" w:rsidRPr="00C61AF5" w:rsidRDefault="00857C82" w:rsidP="00EC7355">
            <w:pPr>
              <w:spacing w:line="269" w:lineRule="auto"/>
              <w:ind w:firstLine="446"/>
              <w:rPr>
                <w:rFonts w:ascii="Calibri" w:hAnsi="Calibri" w:cs="Calibri"/>
                <w:bCs/>
                <w:sz w:val="24"/>
                <w:szCs w:val="24"/>
              </w:rPr>
            </w:pPr>
            <w:r>
              <w:rPr>
                <w:rFonts w:ascii="Calibri" w:hAnsi="Calibri" w:cs="Calibri"/>
                <w:bCs/>
                <w:sz w:val="24"/>
                <w:szCs w:val="24"/>
              </w:rPr>
              <w:t xml:space="preserve">Pažymėtina, kad </w:t>
            </w:r>
            <w:r w:rsidR="00207B6B">
              <w:rPr>
                <w:rFonts w:ascii="Calibri" w:hAnsi="Calibri" w:cs="Calibri"/>
                <w:bCs/>
                <w:sz w:val="24"/>
                <w:szCs w:val="24"/>
              </w:rPr>
              <w:t>Įstatymo komentare</w:t>
            </w:r>
            <w:r w:rsidR="009E531D">
              <w:rPr>
                <w:rStyle w:val="FootnoteReference"/>
                <w:rFonts w:ascii="Calibri" w:hAnsi="Calibri" w:cs="Calibri"/>
                <w:bCs/>
                <w:sz w:val="24"/>
                <w:szCs w:val="24"/>
              </w:rPr>
              <w:footnoteReference w:id="13"/>
            </w:r>
            <w:r w:rsidR="009D14FF">
              <w:rPr>
                <w:rFonts w:ascii="Calibri" w:hAnsi="Calibri" w:cs="Calibri"/>
                <w:bCs/>
                <w:sz w:val="24"/>
                <w:szCs w:val="24"/>
              </w:rPr>
              <w:t xml:space="preserve"> paaiškinta</w:t>
            </w:r>
            <w:r w:rsidR="000E773C">
              <w:rPr>
                <w:rFonts w:ascii="Calibri" w:hAnsi="Calibri" w:cs="Calibri"/>
                <w:bCs/>
                <w:sz w:val="24"/>
                <w:szCs w:val="24"/>
              </w:rPr>
              <w:t xml:space="preserve">, </w:t>
            </w:r>
            <w:r w:rsidR="00FE37CF">
              <w:rPr>
                <w:rFonts w:ascii="Calibri" w:hAnsi="Calibri" w:cs="Calibri"/>
                <w:bCs/>
                <w:sz w:val="24"/>
                <w:szCs w:val="24"/>
              </w:rPr>
              <w:t>jog</w:t>
            </w:r>
            <w:r w:rsidR="00EB15F0">
              <w:rPr>
                <w:rFonts w:ascii="Calibri" w:hAnsi="Calibri" w:cs="Calibri"/>
                <w:bCs/>
                <w:sz w:val="24"/>
                <w:szCs w:val="24"/>
              </w:rPr>
              <w:t>:</w:t>
            </w:r>
            <w:r w:rsidR="000E773C">
              <w:rPr>
                <w:rFonts w:ascii="Calibri" w:hAnsi="Calibri" w:cs="Calibri"/>
                <w:bCs/>
                <w:sz w:val="24"/>
                <w:szCs w:val="24"/>
              </w:rPr>
              <w:t xml:space="preserve"> </w:t>
            </w:r>
            <w:r w:rsidR="00D460F0">
              <w:rPr>
                <w:rFonts w:ascii="Calibri" w:hAnsi="Calibri" w:cs="Calibri"/>
                <w:bCs/>
                <w:sz w:val="24"/>
                <w:szCs w:val="24"/>
              </w:rPr>
              <w:t>„V</w:t>
            </w:r>
            <w:r w:rsidR="00D460F0" w:rsidRPr="00D460F0">
              <w:rPr>
                <w:rFonts w:ascii="Calibri" w:hAnsi="Calibri" w:cs="Calibri"/>
                <w:bCs/>
                <w:sz w:val="24"/>
                <w:szCs w:val="24"/>
              </w:rPr>
              <w:t>PĮ 46 straipsnio 7 dalis suteikia perkančiosioms organizacijoms galimybę užtikrinti, kad viešuosiuose pirkimuose nedalyvautų tiekėjai, naudojantys vadinamąjį „</w:t>
            </w:r>
            <w:r w:rsidR="00D460F0" w:rsidRPr="00C61AF5">
              <w:rPr>
                <w:rFonts w:ascii="Calibri" w:hAnsi="Calibri" w:cs="Calibri"/>
                <w:bCs/>
                <w:sz w:val="24"/>
                <w:szCs w:val="24"/>
              </w:rPr>
              <w:t>fenikso modelį“. Šis modelis apima situacijas, kai subjektai, siekdami išvengti atsakomybės už ankstesnę neteisėtą veiklą &lt;...&gt; įsteigia naują įmonę, dažnai vykdančią tą pačią ar panašią veiklą &lt;...&gt;</w:t>
            </w:r>
            <w:r w:rsidR="00EB15F0">
              <w:rPr>
                <w:rFonts w:ascii="Calibri" w:hAnsi="Calibri" w:cs="Calibri"/>
                <w:bCs/>
                <w:sz w:val="24"/>
                <w:szCs w:val="24"/>
              </w:rPr>
              <w:t>.</w:t>
            </w:r>
            <w:r w:rsidR="00AD447C" w:rsidRPr="00C61AF5">
              <w:rPr>
                <w:rFonts w:ascii="Calibri" w:hAnsi="Calibri" w:cs="Calibri"/>
                <w:bCs/>
                <w:sz w:val="24"/>
                <w:szCs w:val="24"/>
              </w:rPr>
              <w:t xml:space="preserve"> Įmonę „feniksą“ galima nustatyti atsižvelgiant į šiuos požymius:</w:t>
            </w:r>
          </w:p>
          <w:p w14:paraId="6E9FDEF0" w14:textId="14E1F6FD" w:rsidR="00AD447C" w:rsidRPr="00AD447C" w:rsidRDefault="00AD447C" w:rsidP="004829C2">
            <w:pPr>
              <w:numPr>
                <w:ilvl w:val="0"/>
                <w:numId w:val="26"/>
              </w:numPr>
              <w:tabs>
                <w:tab w:val="clear" w:pos="720"/>
              </w:tabs>
              <w:spacing w:line="269" w:lineRule="auto"/>
              <w:ind w:left="113" w:firstLine="445"/>
              <w:rPr>
                <w:rFonts w:ascii="Calibri" w:hAnsi="Calibri" w:cs="Calibri"/>
                <w:bCs/>
                <w:sz w:val="24"/>
                <w:szCs w:val="24"/>
              </w:rPr>
            </w:pPr>
            <w:r w:rsidRPr="00C61AF5">
              <w:rPr>
                <w:rFonts w:ascii="Calibri" w:hAnsi="Calibri" w:cs="Calibri"/>
                <w:bCs/>
                <w:sz w:val="24"/>
                <w:szCs w:val="24"/>
              </w:rPr>
              <w:t>tiekėjas, įrašytas į Nepatikimų tiekėjų sąrašą, perduoda savo turtą naujai įkurtam juridiniam asmeniui, o naujai įsteigta įmonė</w:t>
            </w:r>
            <w:r w:rsidRPr="00AD447C">
              <w:rPr>
                <w:rFonts w:ascii="Calibri" w:hAnsi="Calibri" w:cs="Calibri"/>
                <w:bCs/>
                <w:sz w:val="24"/>
                <w:szCs w:val="24"/>
              </w:rPr>
              <w:t xml:space="preserve"> vykdo beveik identišką ūkinę-komercinę veiklą;</w:t>
            </w:r>
          </w:p>
          <w:p w14:paraId="063891B4" w14:textId="77777777" w:rsidR="00AD447C" w:rsidRPr="00AD447C" w:rsidRDefault="00AD447C" w:rsidP="004829C2">
            <w:pPr>
              <w:numPr>
                <w:ilvl w:val="0"/>
                <w:numId w:val="26"/>
              </w:numPr>
              <w:tabs>
                <w:tab w:val="clear" w:pos="720"/>
              </w:tabs>
              <w:spacing w:line="269" w:lineRule="auto"/>
              <w:ind w:left="113" w:firstLine="445"/>
              <w:rPr>
                <w:rFonts w:ascii="Calibri" w:hAnsi="Calibri" w:cs="Calibri"/>
                <w:bCs/>
                <w:sz w:val="24"/>
                <w:szCs w:val="24"/>
              </w:rPr>
            </w:pPr>
            <w:r w:rsidRPr="00AD447C">
              <w:rPr>
                <w:rFonts w:ascii="Calibri" w:hAnsi="Calibri" w:cs="Calibri"/>
                <w:bCs/>
                <w:sz w:val="24"/>
                <w:szCs w:val="24"/>
              </w:rPr>
              <w:t>naujai įsteigta įmonė yra susijusi su pirmąja per akcininkus, valdymo organus ar jų narius;</w:t>
            </w:r>
          </w:p>
          <w:p w14:paraId="433A6B40" w14:textId="77777777" w:rsidR="00AD447C" w:rsidRPr="00AD447C" w:rsidRDefault="00AD447C" w:rsidP="004829C2">
            <w:pPr>
              <w:numPr>
                <w:ilvl w:val="0"/>
                <w:numId w:val="26"/>
              </w:numPr>
              <w:tabs>
                <w:tab w:val="clear" w:pos="720"/>
              </w:tabs>
              <w:spacing w:line="269" w:lineRule="auto"/>
              <w:ind w:left="113" w:firstLine="445"/>
              <w:rPr>
                <w:rFonts w:ascii="Calibri" w:hAnsi="Calibri" w:cs="Calibri"/>
                <w:bCs/>
                <w:sz w:val="24"/>
                <w:szCs w:val="24"/>
              </w:rPr>
            </w:pPr>
            <w:r w:rsidRPr="00AD447C">
              <w:rPr>
                <w:rFonts w:ascii="Calibri" w:hAnsi="Calibri" w:cs="Calibri"/>
                <w:bCs/>
                <w:sz w:val="24"/>
                <w:szCs w:val="24"/>
              </w:rPr>
              <w:t>naujai įsteigtoje įmonėje įdarbinami pirmojoje įmonėje dirbę ar vis dar dirbantys darbuotojai;</w:t>
            </w:r>
          </w:p>
          <w:p w14:paraId="33314D51" w14:textId="77777777" w:rsidR="00AD447C" w:rsidRPr="00AD447C" w:rsidRDefault="00AD447C" w:rsidP="004829C2">
            <w:pPr>
              <w:numPr>
                <w:ilvl w:val="0"/>
                <w:numId w:val="26"/>
              </w:numPr>
              <w:tabs>
                <w:tab w:val="clear" w:pos="720"/>
              </w:tabs>
              <w:spacing w:line="269" w:lineRule="auto"/>
              <w:ind w:left="113" w:firstLine="445"/>
              <w:rPr>
                <w:rFonts w:ascii="Calibri" w:hAnsi="Calibri" w:cs="Calibri"/>
                <w:bCs/>
                <w:sz w:val="24"/>
                <w:szCs w:val="24"/>
              </w:rPr>
            </w:pPr>
            <w:r w:rsidRPr="00AD447C">
              <w:rPr>
                <w:rFonts w:ascii="Calibri" w:hAnsi="Calibri" w:cs="Calibri"/>
                <w:bCs/>
                <w:sz w:val="24"/>
                <w:szCs w:val="24"/>
              </w:rPr>
              <w:t>naujai įsteigta įmonė yra registruojama tuo pačiu adresu ir veiklą vykdo tose pačiose patalpose, kaip ir veiklą nutraukusi įmonė;</w:t>
            </w:r>
          </w:p>
          <w:p w14:paraId="056FF8D1" w14:textId="77777777" w:rsidR="00AD447C" w:rsidRPr="00AD447C" w:rsidRDefault="00AD447C" w:rsidP="00AD447C">
            <w:pPr>
              <w:numPr>
                <w:ilvl w:val="0"/>
                <w:numId w:val="26"/>
              </w:numPr>
              <w:tabs>
                <w:tab w:val="clear" w:pos="720"/>
              </w:tabs>
              <w:spacing w:line="269" w:lineRule="auto"/>
              <w:ind w:left="0" w:firstLine="559"/>
              <w:rPr>
                <w:rFonts w:ascii="Calibri" w:hAnsi="Calibri" w:cs="Calibri"/>
                <w:bCs/>
                <w:sz w:val="24"/>
                <w:szCs w:val="24"/>
              </w:rPr>
            </w:pPr>
            <w:r w:rsidRPr="00AD447C">
              <w:rPr>
                <w:rFonts w:ascii="Calibri" w:hAnsi="Calibri" w:cs="Calibri"/>
                <w:bCs/>
                <w:sz w:val="24"/>
                <w:szCs w:val="24"/>
              </w:rPr>
              <w:t>didelė dalis naujosios įmonės klientų yra buvę ar esami pirmosios įmonės klientai;</w:t>
            </w:r>
          </w:p>
          <w:p w14:paraId="78BDB9AB" w14:textId="3C1E90F1" w:rsidR="00650A9D" w:rsidRPr="00AD447C" w:rsidRDefault="00AD447C" w:rsidP="00AD447C">
            <w:pPr>
              <w:numPr>
                <w:ilvl w:val="0"/>
                <w:numId w:val="26"/>
              </w:numPr>
              <w:tabs>
                <w:tab w:val="clear" w:pos="720"/>
              </w:tabs>
              <w:spacing w:line="269" w:lineRule="auto"/>
              <w:ind w:left="0" w:firstLine="559"/>
              <w:rPr>
                <w:rFonts w:ascii="Calibri" w:hAnsi="Calibri" w:cs="Calibri"/>
                <w:bCs/>
                <w:sz w:val="24"/>
                <w:szCs w:val="24"/>
              </w:rPr>
            </w:pPr>
            <w:r w:rsidRPr="00AD447C">
              <w:rPr>
                <w:rFonts w:ascii="Calibri" w:hAnsi="Calibri" w:cs="Calibri"/>
                <w:bCs/>
                <w:sz w:val="24"/>
                <w:szCs w:val="24"/>
              </w:rPr>
              <w:t>persitvarkymo tikslas yra siekis išvengti konkretaus pašalinimo pagrindo</w:t>
            </w:r>
            <w:r w:rsidR="00D460F0" w:rsidRPr="00AD447C">
              <w:rPr>
                <w:rFonts w:ascii="Calibri" w:hAnsi="Calibri" w:cs="Calibri"/>
                <w:bCs/>
                <w:sz w:val="24"/>
                <w:szCs w:val="24"/>
              </w:rPr>
              <w:t>“.</w:t>
            </w:r>
          </w:p>
          <w:p w14:paraId="7E7072FE" w14:textId="5B2E6642" w:rsidR="000B4916" w:rsidRDefault="00A56AEA" w:rsidP="00F10D7D">
            <w:pPr>
              <w:spacing w:line="269" w:lineRule="auto"/>
              <w:ind w:firstLine="445"/>
              <w:rPr>
                <w:rFonts w:ascii="Calibri" w:hAnsi="Calibri" w:cs="Calibri"/>
                <w:bCs/>
                <w:sz w:val="24"/>
                <w:szCs w:val="24"/>
              </w:rPr>
            </w:pPr>
            <w:r>
              <w:rPr>
                <w:rFonts w:ascii="Calibri" w:hAnsi="Calibri" w:cs="Calibri"/>
                <w:bCs/>
                <w:sz w:val="24"/>
                <w:szCs w:val="24"/>
              </w:rPr>
              <w:t>Tarnybos vertinimu, Pirkimo metu buvo pakankamai duomenų, kurie Perkančiajai organizacijai turėjo sukelti abejonių, ar Tiekėjas neatitinka Įstatymo 46 straipsnio 7 dalyje nustatyto pašalinimo pagrindo, ir ji turėjo tai papildomai įvertinti. Kaip vienos reikšmingiausių</w:t>
            </w:r>
            <w:r w:rsidR="00C41FF6">
              <w:rPr>
                <w:rFonts w:ascii="Calibri" w:hAnsi="Calibri" w:cs="Calibri"/>
                <w:bCs/>
                <w:sz w:val="24"/>
                <w:szCs w:val="24"/>
              </w:rPr>
              <w:t>,</w:t>
            </w:r>
            <w:r w:rsidR="00847498">
              <w:rPr>
                <w:rFonts w:ascii="Calibri" w:hAnsi="Calibri" w:cs="Calibri"/>
                <w:bCs/>
                <w:sz w:val="24"/>
                <w:szCs w:val="24"/>
              </w:rPr>
              <w:t xml:space="preserve"> </w:t>
            </w:r>
            <w:r>
              <w:rPr>
                <w:rFonts w:ascii="Calibri" w:hAnsi="Calibri" w:cs="Calibri"/>
                <w:bCs/>
                <w:sz w:val="24"/>
                <w:szCs w:val="24"/>
              </w:rPr>
              <w:t xml:space="preserve">paminėtinos </w:t>
            </w:r>
            <w:r w:rsidR="00847498">
              <w:rPr>
                <w:rFonts w:ascii="Calibri" w:hAnsi="Calibri" w:cs="Calibri"/>
                <w:bCs/>
                <w:sz w:val="24"/>
                <w:szCs w:val="24"/>
              </w:rPr>
              <w:t>ši</w:t>
            </w:r>
            <w:r w:rsidR="00EB15F0">
              <w:rPr>
                <w:rFonts w:ascii="Calibri" w:hAnsi="Calibri" w:cs="Calibri"/>
                <w:bCs/>
                <w:sz w:val="24"/>
                <w:szCs w:val="24"/>
              </w:rPr>
              <w:t>o</w:t>
            </w:r>
            <w:r w:rsidR="00847498">
              <w:rPr>
                <w:rFonts w:ascii="Calibri" w:hAnsi="Calibri" w:cs="Calibri"/>
                <w:bCs/>
                <w:sz w:val="24"/>
                <w:szCs w:val="24"/>
              </w:rPr>
              <w:t>s faktin</w:t>
            </w:r>
            <w:r w:rsidR="00EB15F0">
              <w:rPr>
                <w:rFonts w:ascii="Calibri" w:hAnsi="Calibri" w:cs="Calibri"/>
                <w:bCs/>
                <w:sz w:val="24"/>
                <w:szCs w:val="24"/>
              </w:rPr>
              <w:t>ė</w:t>
            </w:r>
            <w:r w:rsidR="00847498">
              <w:rPr>
                <w:rFonts w:ascii="Calibri" w:hAnsi="Calibri" w:cs="Calibri"/>
                <w:bCs/>
                <w:sz w:val="24"/>
                <w:szCs w:val="24"/>
              </w:rPr>
              <w:t>s aplinkyb</w:t>
            </w:r>
            <w:r w:rsidR="00EB15F0">
              <w:rPr>
                <w:rFonts w:ascii="Calibri" w:hAnsi="Calibri" w:cs="Calibri"/>
                <w:bCs/>
                <w:sz w:val="24"/>
                <w:szCs w:val="24"/>
              </w:rPr>
              <w:t>ė</w:t>
            </w:r>
            <w:r w:rsidR="00847498">
              <w:rPr>
                <w:rFonts w:ascii="Calibri" w:hAnsi="Calibri" w:cs="Calibri"/>
                <w:bCs/>
                <w:sz w:val="24"/>
                <w:szCs w:val="24"/>
              </w:rPr>
              <w:t>s:</w:t>
            </w:r>
          </w:p>
          <w:p w14:paraId="6F524ADB" w14:textId="176ECD8C" w:rsidR="008D65BC" w:rsidRDefault="00847498" w:rsidP="002C731A">
            <w:pPr>
              <w:pStyle w:val="ListParagraph"/>
              <w:numPr>
                <w:ilvl w:val="0"/>
                <w:numId w:val="27"/>
              </w:numPr>
              <w:spacing w:line="269" w:lineRule="auto"/>
              <w:ind w:left="134" w:firstLine="425"/>
              <w:rPr>
                <w:rFonts w:ascii="Calibri" w:hAnsi="Calibri" w:cs="Calibri"/>
                <w:bCs/>
                <w:sz w:val="24"/>
                <w:szCs w:val="24"/>
              </w:rPr>
            </w:pPr>
            <w:r>
              <w:rPr>
                <w:rFonts w:ascii="Calibri" w:hAnsi="Calibri" w:cs="Calibri"/>
                <w:bCs/>
                <w:sz w:val="24"/>
                <w:szCs w:val="24"/>
              </w:rPr>
              <w:t>tiekėjas UAB „</w:t>
            </w:r>
            <w:proofErr w:type="spellStart"/>
            <w:r w:rsidR="000F3C0E">
              <w:rPr>
                <w:rFonts w:ascii="Calibri" w:hAnsi="Calibri" w:cs="Calibri"/>
                <w:bCs/>
                <w:sz w:val="24"/>
                <w:szCs w:val="24"/>
              </w:rPr>
              <w:t>Proit</w:t>
            </w:r>
            <w:proofErr w:type="spellEnd"/>
            <w:r w:rsidRPr="00B9136C">
              <w:rPr>
                <w:rFonts w:ascii="Calibri" w:hAnsi="Calibri" w:cs="Calibri"/>
                <w:bCs/>
                <w:sz w:val="24"/>
                <w:szCs w:val="24"/>
              </w:rPr>
              <w:t>“</w:t>
            </w:r>
            <w:r w:rsidR="00B9136C" w:rsidRPr="00B9136C">
              <w:rPr>
                <w:rFonts w:ascii="Calibri" w:hAnsi="Calibri" w:cs="Calibri"/>
                <w:bCs/>
                <w:sz w:val="24"/>
                <w:szCs w:val="24"/>
              </w:rPr>
              <w:t xml:space="preserve"> atitik</w:t>
            </w:r>
            <w:r w:rsidR="00A56AEA">
              <w:rPr>
                <w:rFonts w:ascii="Calibri" w:hAnsi="Calibri" w:cs="Calibri"/>
                <w:bCs/>
                <w:sz w:val="24"/>
                <w:szCs w:val="24"/>
              </w:rPr>
              <w:t>o</w:t>
            </w:r>
            <w:r w:rsidR="00B9136C" w:rsidRPr="00B9136C">
              <w:rPr>
                <w:rFonts w:ascii="Calibri" w:hAnsi="Calibri" w:cs="Calibri"/>
                <w:bCs/>
                <w:sz w:val="24"/>
                <w:szCs w:val="24"/>
              </w:rPr>
              <w:t xml:space="preserve"> Įstatyme įtvirtintą pašalinimo pagrindą</w:t>
            </w:r>
            <w:r w:rsidR="00B9136C" w:rsidRPr="00B9136C">
              <w:rPr>
                <w:rStyle w:val="FootnoteReference"/>
                <w:rFonts w:ascii="Calibri" w:hAnsi="Calibri" w:cs="Calibri"/>
                <w:bCs/>
                <w:sz w:val="24"/>
                <w:szCs w:val="24"/>
              </w:rPr>
              <w:footnoteReference w:id="14"/>
            </w:r>
            <w:r w:rsidR="00B9136C" w:rsidRPr="00B9136C">
              <w:rPr>
                <w:rFonts w:ascii="Calibri" w:hAnsi="Calibri" w:cs="Calibri"/>
                <w:bCs/>
                <w:sz w:val="24"/>
                <w:szCs w:val="24"/>
              </w:rPr>
              <w:t xml:space="preserve"> – </w:t>
            </w:r>
            <w:r w:rsidR="0027310C" w:rsidRPr="00B9136C">
              <w:rPr>
                <w:rFonts w:ascii="Calibri" w:hAnsi="Calibri" w:cs="Calibri"/>
                <w:bCs/>
                <w:sz w:val="24"/>
                <w:szCs w:val="24"/>
              </w:rPr>
              <w:t>2024</w:t>
            </w:r>
            <w:r w:rsidR="0027310C">
              <w:rPr>
                <w:rFonts w:ascii="Calibri" w:hAnsi="Calibri" w:cs="Calibri"/>
                <w:bCs/>
                <w:sz w:val="24"/>
                <w:szCs w:val="24"/>
              </w:rPr>
              <w:t xml:space="preserve"> m. rugsėjo 10 d. </w:t>
            </w:r>
            <w:r w:rsidR="00B9136C" w:rsidRPr="00B9136C">
              <w:rPr>
                <w:rFonts w:ascii="Calibri" w:hAnsi="Calibri" w:cs="Calibri"/>
                <w:bCs/>
                <w:sz w:val="24"/>
                <w:szCs w:val="24"/>
              </w:rPr>
              <w:t xml:space="preserve">pagal Įstatymo 91 straipsnį </w:t>
            </w:r>
            <w:r w:rsidR="00D06226">
              <w:rPr>
                <w:rFonts w:ascii="Calibri" w:hAnsi="Calibri" w:cs="Calibri"/>
                <w:bCs/>
                <w:sz w:val="24"/>
                <w:szCs w:val="24"/>
              </w:rPr>
              <w:t xml:space="preserve">buvo įtrauktas </w:t>
            </w:r>
            <w:r w:rsidR="00B9136C" w:rsidRPr="00B9136C">
              <w:rPr>
                <w:rFonts w:ascii="Calibri" w:hAnsi="Calibri" w:cs="Calibri"/>
                <w:bCs/>
                <w:sz w:val="24"/>
                <w:szCs w:val="24"/>
              </w:rPr>
              <w:t>į Nepatikimų tiekėjų sąrašą</w:t>
            </w:r>
            <w:r w:rsidR="00D06226">
              <w:rPr>
                <w:rStyle w:val="FootnoteReference"/>
                <w:rFonts w:ascii="Calibri" w:hAnsi="Calibri" w:cs="Calibri"/>
                <w:bCs/>
                <w:sz w:val="24"/>
                <w:szCs w:val="24"/>
              </w:rPr>
              <w:footnoteReference w:id="15"/>
            </w:r>
            <w:r w:rsidR="00D06226">
              <w:rPr>
                <w:rFonts w:ascii="Calibri" w:hAnsi="Calibri" w:cs="Calibri"/>
                <w:bCs/>
                <w:sz w:val="24"/>
                <w:szCs w:val="24"/>
              </w:rPr>
              <w:t xml:space="preserve"> (iki 2027 m. gruodžio 29 d.)</w:t>
            </w:r>
            <w:r w:rsidR="00B9136C" w:rsidRPr="00B9136C">
              <w:rPr>
                <w:rFonts w:ascii="Calibri" w:hAnsi="Calibri" w:cs="Calibri"/>
                <w:bCs/>
                <w:sz w:val="24"/>
                <w:szCs w:val="24"/>
              </w:rPr>
              <w:t xml:space="preserve"> dėl pirkimo sutarties neįvykdymo ar netinkamo įvykdymo</w:t>
            </w:r>
            <w:r w:rsidR="00D06226">
              <w:rPr>
                <w:rFonts w:ascii="Calibri" w:hAnsi="Calibri" w:cs="Calibri"/>
                <w:bCs/>
                <w:sz w:val="24"/>
                <w:szCs w:val="24"/>
              </w:rPr>
              <w:t>;</w:t>
            </w:r>
            <w:r w:rsidR="0027310C">
              <w:rPr>
                <w:rFonts w:ascii="Calibri" w:hAnsi="Calibri" w:cs="Calibri"/>
                <w:bCs/>
                <w:sz w:val="24"/>
                <w:szCs w:val="24"/>
              </w:rPr>
              <w:t xml:space="preserve"> </w:t>
            </w:r>
          </w:p>
          <w:p w14:paraId="65995361" w14:textId="3B039A85" w:rsidR="0088039A" w:rsidRPr="0088039A" w:rsidRDefault="0013507D" w:rsidP="002C731A">
            <w:pPr>
              <w:pStyle w:val="ListParagraph"/>
              <w:numPr>
                <w:ilvl w:val="0"/>
                <w:numId w:val="27"/>
              </w:numPr>
              <w:spacing w:line="269" w:lineRule="auto"/>
              <w:ind w:left="134" w:firstLine="425"/>
              <w:rPr>
                <w:rFonts w:ascii="Calibri" w:hAnsi="Calibri" w:cs="Calibri"/>
                <w:bCs/>
                <w:sz w:val="24"/>
                <w:szCs w:val="24"/>
              </w:rPr>
            </w:pPr>
            <w:r>
              <w:rPr>
                <w:rFonts w:ascii="Calibri" w:hAnsi="Calibri" w:cs="Calibri"/>
                <w:bCs/>
                <w:sz w:val="24"/>
                <w:szCs w:val="24"/>
              </w:rPr>
              <w:t>UAB „</w:t>
            </w:r>
            <w:proofErr w:type="spellStart"/>
            <w:r>
              <w:rPr>
                <w:rFonts w:ascii="Calibri" w:hAnsi="Calibri" w:cs="Calibri"/>
                <w:bCs/>
                <w:sz w:val="24"/>
                <w:szCs w:val="24"/>
              </w:rPr>
              <w:t>Proit</w:t>
            </w:r>
            <w:proofErr w:type="spellEnd"/>
            <w:r>
              <w:rPr>
                <w:rFonts w:ascii="Calibri" w:hAnsi="Calibri" w:cs="Calibri"/>
                <w:bCs/>
                <w:sz w:val="24"/>
                <w:szCs w:val="24"/>
              </w:rPr>
              <w:t>“</w:t>
            </w:r>
            <w:r w:rsidRPr="000F726A">
              <w:rPr>
                <w:rFonts w:ascii="Calibri" w:hAnsi="Calibri" w:cs="Calibri"/>
                <w:bCs/>
                <w:sz w:val="24"/>
                <w:szCs w:val="24"/>
              </w:rPr>
              <w:t xml:space="preserve"> 2025</w:t>
            </w:r>
            <w:r w:rsidR="0027310C">
              <w:rPr>
                <w:rFonts w:ascii="Calibri" w:hAnsi="Calibri" w:cs="Calibri"/>
                <w:bCs/>
                <w:sz w:val="24"/>
                <w:szCs w:val="24"/>
              </w:rPr>
              <w:t xml:space="preserve"> </w:t>
            </w:r>
            <w:r>
              <w:rPr>
                <w:rFonts w:ascii="Calibri" w:hAnsi="Calibri" w:cs="Calibri"/>
                <w:bCs/>
                <w:sz w:val="24"/>
                <w:szCs w:val="24"/>
              </w:rPr>
              <w:t xml:space="preserve">m. balandžio 30 d. registravo </w:t>
            </w:r>
            <w:r w:rsidR="000E6FD0">
              <w:rPr>
                <w:rFonts w:ascii="Calibri" w:hAnsi="Calibri" w:cs="Calibri"/>
                <w:bCs/>
                <w:sz w:val="24"/>
                <w:szCs w:val="24"/>
              </w:rPr>
              <w:t>unikalų interneto adresą</w:t>
            </w:r>
            <w:r w:rsidR="00F336F9">
              <w:rPr>
                <w:rFonts w:ascii="Calibri" w:hAnsi="Calibri" w:cs="Calibri"/>
                <w:bCs/>
                <w:sz w:val="24"/>
                <w:szCs w:val="24"/>
              </w:rPr>
              <w:t xml:space="preserve"> </w:t>
            </w:r>
            <w:proofErr w:type="spellStart"/>
            <w:r w:rsidR="009B7F84">
              <w:rPr>
                <w:rFonts w:ascii="Calibri" w:hAnsi="Calibri" w:cs="Calibri"/>
                <w:bCs/>
                <w:sz w:val="24"/>
                <w:szCs w:val="24"/>
              </w:rPr>
              <w:t>neokodas.lt</w:t>
            </w:r>
            <w:proofErr w:type="spellEnd"/>
            <w:r w:rsidR="009B7F84">
              <w:rPr>
                <w:rFonts w:ascii="Calibri" w:hAnsi="Calibri" w:cs="Calibri"/>
                <w:bCs/>
                <w:sz w:val="24"/>
                <w:szCs w:val="24"/>
              </w:rPr>
              <w:t xml:space="preserve"> </w:t>
            </w:r>
            <w:r w:rsidR="0088039A">
              <w:rPr>
                <w:rFonts w:ascii="Calibri" w:hAnsi="Calibri" w:cs="Calibri"/>
                <w:bCs/>
                <w:sz w:val="24"/>
                <w:szCs w:val="24"/>
              </w:rPr>
              <w:t>(domen</w:t>
            </w:r>
            <w:r w:rsidR="009B7F84">
              <w:rPr>
                <w:rFonts w:ascii="Calibri" w:hAnsi="Calibri" w:cs="Calibri"/>
                <w:bCs/>
                <w:sz w:val="24"/>
                <w:szCs w:val="24"/>
              </w:rPr>
              <w:t>ą</w:t>
            </w:r>
            <w:r w:rsidR="0088039A">
              <w:rPr>
                <w:rFonts w:ascii="Calibri" w:hAnsi="Calibri" w:cs="Calibri"/>
                <w:bCs/>
                <w:sz w:val="24"/>
                <w:szCs w:val="24"/>
              </w:rPr>
              <w:t>)</w:t>
            </w:r>
            <w:r w:rsidR="0088039A">
              <w:rPr>
                <w:rStyle w:val="FootnoteReference"/>
                <w:rFonts w:ascii="Calibri" w:hAnsi="Calibri" w:cs="Calibri"/>
                <w:bCs/>
                <w:sz w:val="24"/>
                <w:szCs w:val="24"/>
              </w:rPr>
              <w:footnoteReference w:id="16"/>
            </w:r>
            <w:r w:rsidR="00074005">
              <w:rPr>
                <w:rFonts w:ascii="Calibri" w:hAnsi="Calibri" w:cs="Calibri"/>
                <w:bCs/>
                <w:sz w:val="24"/>
                <w:szCs w:val="24"/>
              </w:rPr>
              <w:t>;</w:t>
            </w:r>
          </w:p>
          <w:p w14:paraId="2BC4A715" w14:textId="10D03281" w:rsidR="00D2405C" w:rsidRDefault="00B0550C" w:rsidP="002C731A">
            <w:pPr>
              <w:pStyle w:val="ListParagraph"/>
              <w:numPr>
                <w:ilvl w:val="0"/>
                <w:numId w:val="27"/>
              </w:numPr>
              <w:spacing w:line="269" w:lineRule="auto"/>
              <w:ind w:left="134" w:firstLine="425"/>
              <w:rPr>
                <w:rFonts w:ascii="Calibri" w:hAnsi="Calibri" w:cs="Calibri"/>
                <w:bCs/>
                <w:sz w:val="24"/>
                <w:szCs w:val="24"/>
              </w:rPr>
            </w:pPr>
            <w:r>
              <w:rPr>
                <w:rFonts w:ascii="Calibri" w:hAnsi="Calibri" w:cs="Calibri"/>
                <w:bCs/>
                <w:sz w:val="24"/>
                <w:szCs w:val="24"/>
              </w:rPr>
              <w:t>UAB „</w:t>
            </w:r>
            <w:proofErr w:type="spellStart"/>
            <w:r>
              <w:rPr>
                <w:rFonts w:ascii="Calibri" w:hAnsi="Calibri" w:cs="Calibri"/>
                <w:bCs/>
                <w:sz w:val="24"/>
                <w:szCs w:val="24"/>
              </w:rPr>
              <w:t>Proit</w:t>
            </w:r>
            <w:proofErr w:type="spellEnd"/>
            <w:r>
              <w:rPr>
                <w:rFonts w:ascii="Calibri" w:hAnsi="Calibri" w:cs="Calibri"/>
                <w:bCs/>
                <w:sz w:val="24"/>
                <w:szCs w:val="24"/>
              </w:rPr>
              <w:t>“ valdyba (</w:t>
            </w:r>
            <w:r w:rsidR="006778EA">
              <w:rPr>
                <w:rFonts w:ascii="Calibri" w:hAnsi="Calibri" w:cs="Calibri"/>
                <w:bCs/>
                <w:sz w:val="24"/>
                <w:szCs w:val="24"/>
              </w:rPr>
              <w:t xml:space="preserve">trys </w:t>
            </w:r>
            <w:r w:rsidR="00583B34">
              <w:rPr>
                <w:rFonts w:ascii="Calibri" w:hAnsi="Calibri" w:cs="Calibri"/>
                <w:bCs/>
                <w:sz w:val="24"/>
                <w:szCs w:val="24"/>
              </w:rPr>
              <w:t xml:space="preserve">jos </w:t>
            </w:r>
            <w:r w:rsidR="006778EA">
              <w:rPr>
                <w:rFonts w:ascii="Calibri" w:hAnsi="Calibri" w:cs="Calibri"/>
                <w:bCs/>
                <w:sz w:val="24"/>
                <w:szCs w:val="24"/>
              </w:rPr>
              <w:t xml:space="preserve">nariai) </w:t>
            </w:r>
            <w:r w:rsidR="0027310C">
              <w:rPr>
                <w:rFonts w:ascii="Calibri" w:hAnsi="Calibri" w:cs="Calibri"/>
                <w:bCs/>
                <w:sz w:val="24"/>
                <w:szCs w:val="24"/>
              </w:rPr>
              <w:t xml:space="preserve">2025 m. gegužės 29 d. </w:t>
            </w:r>
            <w:r w:rsidR="006778EA">
              <w:rPr>
                <w:rFonts w:ascii="Calibri" w:hAnsi="Calibri" w:cs="Calibri"/>
                <w:bCs/>
                <w:sz w:val="24"/>
                <w:szCs w:val="24"/>
              </w:rPr>
              <w:t>pasirašė UAB „</w:t>
            </w:r>
            <w:proofErr w:type="spellStart"/>
            <w:r w:rsidR="006778EA">
              <w:rPr>
                <w:rFonts w:ascii="Calibri" w:hAnsi="Calibri" w:cs="Calibri"/>
                <w:bCs/>
                <w:sz w:val="24"/>
                <w:szCs w:val="24"/>
              </w:rPr>
              <w:t>Proit</w:t>
            </w:r>
            <w:proofErr w:type="spellEnd"/>
            <w:r w:rsidR="006778EA">
              <w:rPr>
                <w:rFonts w:ascii="Calibri" w:hAnsi="Calibri" w:cs="Calibri"/>
                <w:bCs/>
                <w:sz w:val="24"/>
                <w:szCs w:val="24"/>
              </w:rPr>
              <w:t>“ atskyrimo sąlygas</w:t>
            </w:r>
            <w:r w:rsidR="00F0653A">
              <w:rPr>
                <w:rFonts w:ascii="Calibri" w:hAnsi="Calibri" w:cs="Calibri"/>
                <w:bCs/>
                <w:sz w:val="24"/>
                <w:szCs w:val="24"/>
              </w:rPr>
              <w:t>, kuriomis UAB „</w:t>
            </w:r>
            <w:proofErr w:type="spellStart"/>
            <w:r w:rsidR="00F0653A">
              <w:rPr>
                <w:rFonts w:ascii="Calibri" w:hAnsi="Calibri" w:cs="Calibri"/>
                <w:bCs/>
                <w:sz w:val="24"/>
                <w:szCs w:val="24"/>
              </w:rPr>
              <w:t>Proit</w:t>
            </w:r>
            <w:proofErr w:type="spellEnd"/>
            <w:r w:rsidR="00F0653A">
              <w:rPr>
                <w:rFonts w:ascii="Calibri" w:hAnsi="Calibri" w:cs="Calibri"/>
                <w:bCs/>
                <w:sz w:val="24"/>
                <w:szCs w:val="24"/>
              </w:rPr>
              <w:t>“ turtas</w:t>
            </w:r>
            <w:r w:rsidR="00962FE2">
              <w:rPr>
                <w:rFonts w:ascii="Calibri" w:hAnsi="Calibri" w:cs="Calibri"/>
                <w:bCs/>
                <w:sz w:val="24"/>
                <w:szCs w:val="24"/>
              </w:rPr>
              <w:t>, teisės, pareigos</w:t>
            </w:r>
            <w:r w:rsidR="002567D3">
              <w:rPr>
                <w:rFonts w:ascii="Calibri" w:hAnsi="Calibri" w:cs="Calibri"/>
                <w:bCs/>
                <w:sz w:val="24"/>
                <w:szCs w:val="24"/>
              </w:rPr>
              <w:t xml:space="preserve">, </w:t>
            </w:r>
            <w:r w:rsidR="00C40821">
              <w:rPr>
                <w:rFonts w:ascii="Calibri" w:hAnsi="Calibri" w:cs="Calibri"/>
                <w:bCs/>
                <w:sz w:val="24"/>
                <w:szCs w:val="24"/>
              </w:rPr>
              <w:t xml:space="preserve">finansinis ir ekonominis pajėgumas bei techninis ir profesinis </w:t>
            </w:r>
            <w:r w:rsidR="00C40821" w:rsidRPr="0090795B">
              <w:rPr>
                <w:rFonts w:ascii="Calibri" w:hAnsi="Calibri" w:cs="Calibri"/>
                <w:bCs/>
                <w:sz w:val="24"/>
                <w:szCs w:val="24"/>
              </w:rPr>
              <w:t>pajėgumas</w:t>
            </w:r>
            <w:r w:rsidR="004C4A67" w:rsidRPr="0090795B">
              <w:rPr>
                <w:rFonts w:ascii="Calibri" w:hAnsi="Calibri" w:cs="Calibri"/>
                <w:bCs/>
                <w:sz w:val="24"/>
                <w:szCs w:val="24"/>
              </w:rPr>
              <w:t xml:space="preserve"> dėl konkrečių </w:t>
            </w:r>
            <w:r w:rsidR="00FA3A77" w:rsidRPr="0090795B">
              <w:rPr>
                <w:rFonts w:ascii="Calibri" w:hAnsi="Calibri" w:cs="Calibri"/>
                <w:bCs/>
                <w:sz w:val="24"/>
                <w:szCs w:val="24"/>
              </w:rPr>
              <w:t>sutarčių</w:t>
            </w:r>
            <w:r w:rsidR="000C3AD1">
              <w:rPr>
                <w:rFonts w:ascii="Calibri" w:hAnsi="Calibri" w:cs="Calibri"/>
                <w:bCs/>
                <w:sz w:val="24"/>
                <w:szCs w:val="24"/>
              </w:rPr>
              <w:t xml:space="preserve"> (projektų)</w:t>
            </w:r>
            <w:r w:rsidR="00FA3A77" w:rsidRPr="0090795B">
              <w:rPr>
                <w:rStyle w:val="FootnoteReference"/>
                <w:rFonts w:ascii="Calibri" w:hAnsi="Calibri" w:cs="Calibri"/>
                <w:bCs/>
                <w:sz w:val="24"/>
                <w:szCs w:val="24"/>
              </w:rPr>
              <w:footnoteReference w:id="17"/>
            </w:r>
            <w:r w:rsidR="00962FE2">
              <w:rPr>
                <w:rFonts w:ascii="Calibri" w:hAnsi="Calibri" w:cs="Calibri"/>
                <w:bCs/>
                <w:sz w:val="24"/>
                <w:szCs w:val="24"/>
              </w:rPr>
              <w:t xml:space="preserve"> perkel</w:t>
            </w:r>
            <w:r w:rsidR="00A56AEA">
              <w:rPr>
                <w:rFonts w:ascii="Calibri" w:hAnsi="Calibri" w:cs="Calibri"/>
                <w:bCs/>
                <w:sz w:val="24"/>
                <w:szCs w:val="24"/>
              </w:rPr>
              <w:t>t</w:t>
            </w:r>
            <w:r w:rsidR="000C3AD1">
              <w:rPr>
                <w:rFonts w:ascii="Calibri" w:hAnsi="Calibri" w:cs="Calibri"/>
                <w:bCs/>
                <w:sz w:val="24"/>
                <w:szCs w:val="24"/>
              </w:rPr>
              <w:t>i</w:t>
            </w:r>
            <w:r w:rsidR="00962FE2">
              <w:rPr>
                <w:rFonts w:ascii="Calibri" w:hAnsi="Calibri" w:cs="Calibri"/>
                <w:bCs/>
                <w:sz w:val="24"/>
                <w:szCs w:val="24"/>
              </w:rPr>
              <w:t xml:space="preserve"> naujai bendrovei – UAB „Neokodas“</w:t>
            </w:r>
            <w:r w:rsidR="00B10189">
              <w:rPr>
                <w:rStyle w:val="FootnoteReference"/>
                <w:rFonts w:ascii="Calibri" w:hAnsi="Calibri" w:cs="Calibri"/>
                <w:bCs/>
                <w:sz w:val="24"/>
                <w:szCs w:val="24"/>
              </w:rPr>
              <w:footnoteReference w:id="18"/>
            </w:r>
            <w:r w:rsidR="00A80C74">
              <w:rPr>
                <w:rFonts w:ascii="Calibri" w:hAnsi="Calibri" w:cs="Calibri"/>
                <w:bCs/>
                <w:sz w:val="24"/>
                <w:szCs w:val="24"/>
              </w:rPr>
              <w:t xml:space="preserve"> (toliau – Atskyrimo sąlygos). Atskyrimo sąlygos</w:t>
            </w:r>
            <w:r w:rsidR="000C3AD1">
              <w:rPr>
                <w:rFonts w:ascii="Calibri" w:hAnsi="Calibri" w:cs="Calibri"/>
                <w:bCs/>
                <w:sz w:val="24"/>
                <w:szCs w:val="24"/>
              </w:rPr>
              <w:t>e</w:t>
            </w:r>
            <w:r w:rsidR="00A80C74">
              <w:rPr>
                <w:rFonts w:ascii="Calibri" w:hAnsi="Calibri" w:cs="Calibri"/>
                <w:bCs/>
                <w:sz w:val="24"/>
                <w:szCs w:val="24"/>
              </w:rPr>
              <w:t xml:space="preserve"> </w:t>
            </w:r>
            <w:r w:rsidR="00012EF2">
              <w:rPr>
                <w:rFonts w:ascii="Calibri" w:hAnsi="Calibri" w:cs="Calibri"/>
                <w:bCs/>
                <w:sz w:val="24"/>
                <w:szCs w:val="24"/>
              </w:rPr>
              <w:t xml:space="preserve">taip pat </w:t>
            </w:r>
            <w:r w:rsidR="00177540">
              <w:rPr>
                <w:rFonts w:ascii="Calibri" w:hAnsi="Calibri" w:cs="Calibri"/>
                <w:bCs/>
                <w:sz w:val="24"/>
                <w:szCs w:val="24"/>
              </w:rPr>
              <w:t xml:space="preserve">nustatyta, kad </w:t>
            </w:r>
            <w:r w:rsidR="000C3AD1">
              <w:rPr>
                <w:rFonts w:ascii="Calibri" w:hAnsi="Calibri" w:cs="Calibri"/>
                <w:bCs/>
                <w:sz w:val="24"/>
                <w:szCs w:val="24"/>
              </w:rPr>
              <w:t xml:space="preserve">atitinkami </w:t>
            </w:r>
            <w:r w:rsidR="00177540">
              <w:rPr>
                <w:rFonts w:ascii="Calibri" w:hAnsi="Calibri" w:cs="Calibri"/>
                <w:bCs/>
                <w:sz w:val="24"/>
                <w:szCs w:val="24"/>
              </w:rPr>
              <w:t xml:space="preserve">konkretūs darbuotojai </w:t>
            </w:r>
            <w:r w:rsidR="002A3513">
              <w:rPr>
                <w:rFonts w:ascii="Calibri" w:hAnsi="Calibri" w:cs="Calibri"/>
                <w:bCs/>
                <w:sz w:val="24"/>
                <w:szCs w:val="24"/>
              </w:rPr>
              <w:t>dirbs ab</w:t>
            </w:r>
            <w:r w:rsidR="000C3AD1">
              <w:rPr>
                <w:rFonts w:ascii="Calibri" w:hAnsi="Calibri" w:cs="Calibri"/>
                <w:bCs/>
                <w:sz w:val="24"/>
                <w:szCs w:val="24"/>
              </w:rPr>
              <w:t>i</w:t>
            </w:r>
            <w:r w:rsidR="002A3513">
              <w:rPr>
                <w:rFonts w:ascii="Calibri" w:hAnsi="Calibri" w:cs="Calibri"/>
                <w:bCs/>
                <w:sz w:val="24"/>
                <w:szCs w:val="24"/>
              </w:rPr>
              <w:t>ejose įmonėse</w:t>
            </w:r>
            <w:r w:rsidR="00074005">
              <w:rPr>
                <w:rFonts w:ascii="Calibri" w:hAnsi="Calibri" w:cs="Calibri"/>
                <w:bCs/>
                <w:sz w:val="24"/>
                <w:szCs w:val="24"/>
              </w:rPr>
              <w:t>;</w:t>
            </w:r>
            <w:r w:rsidR="00A80C74">
              <w:rPr>
                <w:rFonts w:ascii="Calibri" w:hAnsi="Calibri" w:cs="Calibri"/>
                <w:bCs/>
                <w:sz w:val="24"/>
                <w:szCs w:val="24"/>
              </w:rPr>
              <w:t xml:space="preserve"> </w:t>
            </w:r>
          </w:p>
          <w:p w14:paraId="743535C5" w14:textId="6C738F1B" w:rsidR="00100CA9" w:rsidRPr="00D4607F" w:rsidRDefault="007912D6" w:rsidP="002C731A">
            <w:pPr>
              <w:pStyle w:val="ListParagraph"/>
              <w:numPr>
                <w:ilvl w:val="0"/>
                <w:numId w:val="27"/>
              </w:numPr>
              <w:spacing w:line="269" w:lineRule="auto"/>
              <w:ind w:left="134" w:firstLine="425"/>
              <w:rPr>
                <w:rFonts w:ascii="Calibri" w:hAnsi="Calibri" w:cs="Calibri"/>
                <w:bCs/>
                <w:sz w:val="24"/>
                <w:szCs w:val="24"/>
              </w:rPr>
            </w:pPr>
            <w:r w:rsidRPr="00D4607F">
              <w:rPr>
                <w:rFonts w:ascii="Calibri" w:hAnsi="Calibri" w:cs="Calibri"/>
                <w:bCs/>
                <w:sz w:val="24"/>
                <w:szCs w:val="24"/>
              </w:rPr>
              <w:lastRenderedPageBreak/>
              <w:t xml:space="preserve">Tiekėjas buvo </w:t>
            </w:r>
            <w:r w:rsidR="00A56AEA">
              <w:rPr>
                <w:rFonts w:ascii="Calibri" w:hAnsi="Calibri" w:cs="Calibri"/>
                <w:bCs/>
                <w:sz w:val="24"/>
                <w:szCs w:val="24"/>
              </w:rPr>
              <w:t>įsteigtas</w:t>
            </w:r>
            <w:r w:rsidR="00FE3B1B" w:rsidRPr="00D4607F">
              <w:rPr>
                <w:rFonts w:ascii="Calibri" w:hAnsi="Calibri" w:cs="Calibri"/>
                <w:bCs/>
                <w:sz w:val="24"/>
                <w:szCs w:val="24"/>
              </w:rPr>
              <w:t xml:space="preserve"> 2025 m. rugpjūčio </w:t>
            </w:r>
            <w:r w:rsidR="008B1F97" w:rsidRPr="00D4607F">
              <w:rPr>
                <w:rFonts w:ascii="Calibri" w:hAnsi="Calibri" w:cs="Calibri"/>
                <w:bCs/>
                <w:sz w:val="24"/>
                <w:szCs w:val="24"/>
              </w:rPr>
              <w:t>5</w:t>
            </w:r>
            <w:r w:rsidR="00FE3B1B" w:rsidRPr="00D4607F">
              <w:rPr>
                <w:rFonts w:ascii="Calibri" w:hAnsi="Calibri" w:cs="Calibri"/>
                <w:bCs/>
                <w:sz w:val="24"/>
                <w:szCs w:val="24"/>
              </w:rPr>
              <w:t xml:space="preserve"> d. </w:t>
            </w:r>
            <w:r w:rsidR="00100CA9" w:rsidRPr="00D4607F">
              <w:rPr>
                <w:rFonts w:ascii="Calibri" w:hAnsi="Calibri" w:cs="Calibri"/>
                <w:bCs/>
                <w:sz w:val="24"/>
                <w:szCs w:val="24"/>
              </w:rPr>
              <w:t xml:space="preserve">Pagrindinė įmonės veikla </w:t>
            </w:r>
            <w:r w:rsidR="00A56AEA">
              <w:rPr>
                <w:rFonts w:ascii="Calibri" w:hAnsi="Calibri" w:cs="Calibri"/>
                <w:bCs/>
                <w:sz w:val="24"/>
                <w:szCs w:val="24"/>
              </w:rPr>
              <w:t>–</w:t>
            </w:r>
            <w:r w:rsidR="00100CA9" w:rsidRPr="00D4607F">
              <w:rPr>
                <w:rFonts w:ascii="Calibri" w:hAnsi="Calibri" w:cs="Calibri"/>
                <w:bCs/>
                <w:sz w:val="24"/>
                <w:szCs w:val="24"/>
              </w:rPr>
              <w:t xml:space="preserve"> kompiuterių programinės įrangos kūrimas</w:t>
            </w:r>
            <w:r w:rsidR="00100CA9" w:rsidRPr="00D4607F">
              <w:rPr>
                <w:rStyle w:val="FootnoteReference"/>
                <w:rFonts w:ascii="Calibri" w:hAnsi="Calibri" w:cs="Calibri"/>
                <w:bCs/>
                <w:sz w:val="24"/>
                <w:szCs w:val="24"/>
              </w:rPr>
              <w:footnoteReference w:id="19"/>
            </w:r>
            <w:r w:rsidR="008A604C" w:rsidRPr="00D4607F">
              <w:rPr>
                <w:rFonts w:ascii="Calibri" w:hAnsi="Calibri" w:cs="Calibri"/>
                <w:bCs/>
                <w:sz w:val="24"/>
                <w:szCs w:val="24"/>
              </w:rPr>
              <w:t>. UAB „</w:t>
            </w:r>
            <w:proofErr w:type="spellStart"/>
            <w:r w:rsidR="008A604C" w:rsidRPr="00D4607F">
              <w:rPr>
                <w:rFonts w:ascii="Calibri" w:hAnsi="Calibri" w:cs="Calibri"/>
                <w:bCs/>
                <w:sz w:val="24"/>
                <w:szCs w:val="24"/>
              </w:rPr>
              <w:t>Proit</w:t>
            </w:r>
            <w:proofErr w:type="spellEnd"/>
            <w:r w:rsidR="008A604C" w:rsidRPr="00D4607F">
              <w:rPr>
                <w:rFonts w:ascii="Calibri" w:hAnsi="Calibri" w:cs="Calibri"/>
                <w:bCs/>
                <w:sz w:val="24"/>
                <w:szCs w:val="24"/>
              </w:rPr>
              <w:t>“</w:t>
            </w:r>
            <w:r w:rsidR="002953B9" w:rsidRPr="00D4607F">
              <w:rPr>
                <w:rFonts w:ascii="Calibri" w:hAnsi="Calibri" w:cs="Calibri"/>
                <w:bCs/>
                <w:sz w:val="24"/>
                <w:szCs w:val="24"/>
              </w:rPr>
              <w:t xml:space="preserve">  taip pat užsiima kompiuterių programinės įrangos kūrimu bei interneto svetainių kūrimu, talpinimu</w:t>
            </w:r>
            <w:r w:rsidR="00D4607F" w:rsidRPr="00D4607F">
              <w:rPr>
                <w:rFonts w:ascii="Calibri" w:hAnsi="Calibri" w:cs="Calibri"/>
                <w:bCs/>
                <w:sz w:val="24"/>
                <w:szCs w:val="24"/>
              </w:rPr>
              <w:t>, kompiuterių remontu, IT paslaugomis</w:t>
            </w:r>
            <w:r w:rsidR="00D4607F" w:rsidRPr="00D4607F">
              <w:rPr>
                <w:rStyle w:val="FootnoteReference"/>
                <w:rFonts w:ascii="Calibri" w:hAnsi="Calibri" w:cs="Calibri"/>
                <w:bCs/>
                <w:sz w:val="24"/>
                <w:szCs w:val="24"/>
              </w:rPr>
              <w:footnoteReference w:id="20"/>
            </w:r>
            <w:r w:rsidR="001C3E6F">
              <w:rPr>
                <w:rFonts w:ascii="Calibri" w:hAnsi="Calibri" w:cs="Calibri"/>
                <w:bCs/>
                <w:sz w:val="24"/>
                <w:szCs w:val="24"/>
              </w:rPr>
              <w:t>;</w:t>
            </w:r>
          </w:p>
          <w:p w14:paraId="481A9790" w14:textId="571BB0D0" w:rsidR="002C0490" w:rsidRDefault="00BE1B76" w:rsidP="002C731A">
            <w:pPr>
              <w:pStyle w:val="ListParagraph"/>
              <w:numPr>
                <w:ilvl w:val="0"/>
                <w:numId w:val="27"/>
              </w:numPr>
              <w:spacing w:line="269" w:lineRule="auto"/>
              <w:ind w:left="134" w:firstLine="425"/>
              <w:rPr>
                <w:rFonts w:ascii="Calibri" w:hAnsi="Calibri" w:cs="Calibri"/>
                <w:bCs/>
                <w:sz w:val="24"/>
                <w:szCs w:val="24"/>
              </w:rPr>
            </w:pPr>
            <w:r>
              <w:rPr>
                <w:rFonts w:ascii="Calibri" w:hAnsi="Calibri" w:cs="Calibri"/>
                <w:bCs/>
                <w:sz w:val="24"/>
                <w:szCs w:val="24"/>
              </w:rPr>
              <w:t>UAB „</w:t>
            </w:r>
            <w:proofErr w:type="spellStart"/>
            <w:r>
              <w:rPr>
                <w:rFonts w:ascii="Calibri" w:hAnsi="Calibri" w:cs="Calibri"/>
                <w:bCs/>
                <w:sz w:val="24"/>
                <w:szCs w:val="24"/>
              </w:rPr>
              <w:t>Proit</w:t>
            </w:r>
            <w:proofErr w:type="spellEnd"/>
            <w:r>
              <w:rPr>
                <w:rFonts w:ascii="Calibri" w:hAnsi="Calibri" w:cs="Calibri"/>
                <w:bCs/>
                <w:sz w:val="24"/>
                <w:szCs w:val="24"/>
              </w:rPr>
              <w:t>“ ir UAB „Neokodas“</w:t>
            </w:r>
            <w:r w:rsidR="00AA4116">
              <w:rPr>
                <w:rFonts w:ascii="Calibri" w:hAnsi="Calibri" w:cs="Calibri"/>
                <w:bCs/>
                <w:sz w:val="24"/>
                <w:szCs w:val="24"/>
              </w:rPr>
              <w:t xml:space="preserve"> susij</w:t>
            </w:r>
            <w:r w:rsidR="000C3AD1">
              <w:rPr>
                <w:rFonts w:ascii="Calibri" w:hAnsi="Calibri" w:cs="Calibri"/>
                <w:bCs/>
                <w:sz w:val="24"/>
                <w:szCs w:val="24"/>
              </w:rPr>
              <w:t>usios</w:t>
            </w:r>
            <w:r w:rsidR="00AA4116">
              <w:rPr>
                <w:rFonts w:ascii="Calibri" w:hAnsi="Calibri" w:cs="Calibri"/>
                <w:bCs/>
                <w:sz w:val="24"/>
                <w:szCs w:val="24"/>
              </w:rPr>
              <w:t xml:space="preserve"> per</w:t>
            </w:r>
            <w:r w:rsidR="000C3AD1">
              <w:rPr>
                <w:rFonts w:ascii="Calibri" w:hAnsi="Calibri" w:cs="Calibri"/>
                <w:bCs/>
                <w:sz w:val="24"/>
                <w:szCs w:val="24"/>
              </w:rPr>
              <w:t xml:space="preserve"> bendrą</w:t>
            </w:r>
            <w:r w:rsidR="00AA4116">
              <w:rPr>
                <w:rFonts w:ascii="Calibri" w:hAnsi="Calibri" w:cs="Calibri"/>
                <w:bCs/>
                <w:sz w:val="24"/>
                <w:szCs w:val="24"/>
              </w:rPr>
              <w:t xml:space="preserve"> akcininką </w:t>
            </w:r>
            <w:r w:rsidR="00AA4116" w:rsidRPr="008D65BC">
              <w:rPr>
                <w:rFonts w:ascii="Calibri" w:hAnsi="Calibri" w:cs="Calibri"/>
                <w:bCs/>
                <w:sz w:val="24"/>
                <w:szCs w:val="24"/>
              </w:rPr>
              <w:t>UAB „</w:t>
            </w:r>
            <w:proofErr w:type="spellStart"/>
            <w:r w:rsidR="00AA4116" w:rsidRPr="008D65BC">
              <w:rPr>
                <w:rFonts w:ascii="Calibri" w:hAnsi="Calibri" w:cs="Calibri"/>
                <w:bCs/>
                <w:sz w:val="24"/>
                <w:szCs w:val="24"/>
              </w:rPr>
              <w:t>Emedika</w:t>
            </w:r>
            <w:proofErr w:type="spellEnd"/>
            <w:r w:rsidR="00AA4116" w:rsidRPr="008D65BC">
              <w:rPr>
                <w:rFonts w:ascii="Calibri" w:hAnsi="Calibri" w:cs="Calibri"/>
                <w:bCs/>
                <w:sz w:val="24"/>
                <w:szCs w:val="24"/>
              </w:rPr>
              <w:t>“</w:t>
            </w:r>
            <w:r w:rsidR="00AA4116">
              <w:rPr>
                <w:rStyle w:val="FootnoteReference"/>
                <w:rFonts w:ascii="Calibri" w:hAnsi="Calibri" w:cs="Calibri"/>
                <w:bCs/>
                <w:sz w:val="24"/>
                <w:szCs w:val="24"/>
              </w:rPr>
              <w:footnoteReference w:id="21"/>
            </w:r>
            <w:r w:rsidR="002C0490">
              <w:rPr>
                <w:rFonts w:ascii="Calibri" w:hAnsi="Calibri" w:cs="Calibri"/>
                <w:bCs/>
                <w:sz w:val="24"/>
                <w:szCs w:val="24"/>
              </w:rPr>
              <w:t>.</w:t>
            </w:r>
          </w:p>
          <w:p w14:paraId="66B04B90" w14:textId="7CE7C4AB" w:rsidR="00AA4116" w:rsidRPr="00BA0F0B" w:rsidRDefault="00BE1B76" w:rsidP="002C731A">
            <w:pPr>
              <w:pStyle w:val="ListParagraph"/>
              <w:numPr>
                <w:ilvl w:val="0"/>
                <w:numId w:val="27"/>
              </w:numPr>
              <w:spacing w:line="269" w:lineRule="auto"/>
              <w:ind w:left="134" w:firstLine="425"/>
              <w:rPr>
                <w:rFonts w:ascii="Calibri" w:hAnsi="Calibri" w:cs="Calibri"/>
                <w:bCs/>
                <w:sz w:val="24"/>
                <w:szCs w:val="24"/>
              </w:rPr>
            </w:pPr>
            <w:r>
              <w:rPr>
                <w:rFonts w:ascii="Calibri" w:hAnsi="Calibri" w:cs="Calibri"/>
                <w:bCs/>
                <w:sz w:val="24"/>
                <w:szCs w:val="24"/>
              </w:rPr>
              <w:t>UAB „Neokodas“</w:t>
            </w:r>
            <w:r w:rsidR="002C0490">
              <w:rPr>
                <w:rFonts w:ascii="Calibri" w:hAnsi="Calibri" w:cs="Calibri"/>
                <w:bCs/>
                <w:sz w:val="24"/>
                <w:szCs w:val="24"/>
              </w:rPr>
              <w:t>, UAB „</w:t>
            </w:r>
            <w:proofErr w:type="spellStart"/>
            <w:r w:rsidR="002C0490">
              <w:rPr>
                <w:rFonts w:ascii="Calibri" w:hAnsi="Calibri" w:cs="Calibri"/>
                <w:bCs/>
                <w:sz w:val="24"/>
                <w:szCs w:val="24"/>
              </w:rPr>
              <w:t>Proit</w:t>
            </w:r>
            <w:proofErr w:type="spellEnd"/>
            <w:r w:rsidR="002C0490">
              <w:rPr>
                <w:rFonts w:ascii="Calibri" w:hAnsi="Calibri" w:cs="Calibri"/>
                <w:bCs/>
                <w:sz w:val="24"/>
                <w:szCs w:val="24"/>
              </w:rPr>
              <w:t>“, UAB „</w:t>
            </w:r>
            <w:proofErr w:type="spellStart"/>
            <w:r w:rsidR="002C0490">
              <w:rPr>
                <w:rFonts w:ascii="Calibri" w:hAnsi="Calibri" w:cs="Calibri"/>
                <w:bCs/>
                <w:sz w:val="24"/>
                <w:szCs w:val="24"/>
              </w:rPr>
              <w:t>Emedika</w:t>
            </w:r>
            <w:proofErr w:type="spellEnd"/>
            <w:r w:rsidR="002C0490">
              <w:rPr>
                <w:rFonts w:ascii="Calibri" w:hAnsi="Calibri" w:cs="Calibri"/>
                <w:bCs/>
                <w:sz w:val="24"/>
                <w:szCs w:val="24"/>
              </w:rPr>
              <w:t xml:space="preserve">“ </w:t>
            </w:r>
            <w:r w:rsidR="0069240B">
              <w:rPr>
                <w:rFonts w:ascii="Calibri" w:hAnsi="Calibri" w:cs="Calibri"/>
                <w:bCs/>
                <w:sz w:val="24"/>
                <w:szCs w:val="24"/>
              </w:rPr>
              <w:t xml:space="preserve">Pirkimo vykdymo metu buvo </w:t>
            </w:r>
            <w:r w:rsidR="002C0490">
              <w:rPr>
                <w:rFonts w:ascii="Calibri" w:hAnsi="Calibri" w:cs="Calibri"/>
                <w:bCs/>
                <w:sz w:val="24"/>
                <w:szCs w:val="24"/>
              </w:rPr>
              <w:t>susiję</w:t>
            </w:r>
            <w:r w:rsidR="00487D40">
              <w:rPr>
                <w:rFonts w:ascii="Calibri" w:hAnsi="Calibri" w:cs="Calibri"/>
                <w:bCs/>
                <w:sz w:val="24"/>
                <w:szCs w:val="24"/>
              </w:rPr>
              <w:t xml:space="preserve"> per</w:t>
            </w:r>
            <w:r w:rsidR="002E2159">
              <w:rPr>
                <w:rFonts w:ascii="Calibri" w:hAnsi="Calibri" w:cs="Calibri"/>
                <w:bCs/>
                <w:sz w:val="24"/>
                <w:szCs w:val="24"/>
              </w:rPr>
              <w:t xml:space="preserve"> </w:t>
            </w:r>
            <w:r w:rsidR="000C3AD1">
              <w:rPr>
                <w:rFonts w:ascii="Calibri" w:hAnsi="Calibri" w:cs="Calibri"/>
                <w:bCs/>
                <w:sz w:val="24"/>
                <w:szCs w:val="24"/>
              </w:rPr>
              <w:t xml:space="preserve">tuos </w:t>
            </w:r>
            <w:r w:rsidR="002E2159">
              <w:rPr>
                <w:rFonts w:ascii="Calibri" w:hAnsi="Calibri" w:cs="Calibri"/>
                <w:bCs/>
                <w:sz w:val="24"/>
                <w:szCs w:val="24"/>
              </w:rPr>
              <w:t>pačius naudos gavėjus</w:t>
            </w:r>
            <w:r w:rsidR="00C010E7">
              <w:rPr>
                <w:rFonts w:ascii="Calibri" w:hAnsi="Calibri" w:cs="Calibri"/>
                <w:bCs/>
                <w:sz w:val="24"/>
                <w:szCs w:val="24"/>
              </w:rPr>
              <w:t xml:space="preserve"> (netiesioginius savini</w:t>
            </w:r>
            <w:r w:rsidR="00F40701">
              <w:rPr>
                <w:rFonts w:ascii="Calibri" w:hAnsi="Calibri" w:cs="Calibri"/>
                <w:bCs/>
                <w:sz w:val="24"/>
                <w:szCs w:val="24"/>
              </w:rPr>
              <w:t>n</w:t>
            </w:r>
            <w:r w:rsidR="00C010E7">
              <w:rPr>
                <w:rFonts w:ascii="Calibri" w:hAnsi="Calibri" w:cs="Calibri"/>
                <w:bCs/>
                <w:sz w:val="24"/>
                <w:szCs w:val="24"/>
              </w:rPr>
              <w:t>kus)</w:t>
            </w:r>
            <w:r w:rsidR="00275BA6">
              <w:rPr>
                <w:rFonts w:ascii="Calibri" w:hAnsi="Calibri" w:cs="Calibri"/>
                <w:bCs/>
                <w:sz w:val="24"/>
                <w:szCs w:val="24"/>
              </w:rPr>
              <w:t>: S. E., I. Š</w:t>
            </w:r>
            <w:r w:rsidR="00487D40">
              <w:rPr>
                <w:rStyle w:val="FootnoteReference"/>
                <w:rFonts w:ascii="Calibri" w:hAnsi="Calibri" w:cs="Calibri"/>
                <w:bCs/>
                <w:sz w:val="24"/>
                <w:szCs w:val="24"/>
              </w:rPr>
              <w:footnoteReference w:id="22"/>
            </w:r>
            <w:r w:rsidR="001C3E6F">
              <w:rPr>
                <w:rFonts w:ascii="Calibri" w:hAnsi="Calibri" w:cs="Calibri"/>
                <w:bCs/>
                <w:sz w:val="24"/>
                <w:szCs w:val="24"/>
              </w:rPr>
              <w:t>;</w:t>
            </w:r>
          </w:p>
          <w:p w14:paraId="6C807DA5" w14:textId="4ACD75B0" w:rsidR="00AA4116" w:rsidRDefault="00114F51" w:rsidP="002C731A">
            <w:pPr>
              <w:pStyle w:val="ListParagraph"/>
              <w:numPr>
                <w:ilvl w:val="0"/>
                <w:numId w:val="27"/>
              </w:numPr>
              <w:spacing w:line="269" w:lineRule="auto"/>
              <w:ind w:left="134" w:firstLine="425"/>
              <w:rPr>
                <w:rFonts w:ascii="Calibri" w:hAnsi="Calibri" w:cs="Calibri"/>
                <w:bCs/>
                <w:sz w:val="24"/>
                <w:szCs w:val="24"/>
              </w:rPr>
            </w:pPr>
            <w:r>
              <w:rPr>
                <w:rFonts w:ascii="Calibri" w:hAnsi="Calibri" w:cs="Calibri"/>
                <w:bCs/>
                <w:sz w:val="24"/>
                <w:szCs w:val="24"/>
              </w:rPr>
              <w:t>UAB „</w:t>
            </w:r>
            <w:proofErr w:type="spellStart"/>
            <w:r>
              <w:rPr>
                <w:rFonts w:ascii="Calibri" w:hAnsi="Calibri" w:cs="Calibri"/>
                <w:bCs/>
                <w:sz w:val="24"/>
                <w:szCs w:val="24"/>
              </w:rPr>
              <w:t>Proit</w:t>
            </w:r>
            <w:proofErr w:type="spellEnd"/>
            <w:r>
              <w:rPr>
                <w:rFonts w:ascii="Calibri" w:hAnsi="Calibri" w:cs="Calibri"/>
                <w:bCs/>
                <w:sz w:val="24"/>
                <w:szCs w:val="24"/>
              </w:rPr>
              <w:t xml:space="preserve">“ ir UAB „Neokodas“ </w:t>
            </w:r>
            <w:r w:rsidR="00AA4116">
              <w:rPr>
                <w:rFonts w:ascii="Calibri" w:hAnsi="Calibri" w:cs="Calibri"/>
                <w:bCs/>
                <w:sz w:val="24"/>
                <w:szCs w:val="24"/>
              </w:rPr>
              <w:t xml:space="preserve">buveinės </w:t>
            </w:r>
            <w:r w:rsidR="00AA4116" w:rsidRPr="003C6900">
              <w:rPr>
                <w:rFonts w:ascii="Calibri" w:hAnsi="Calibri" w:cs="Calibri"/>
                <w:bCs/>
                <w:sz w:val="24"/>
                <w:szCs w:val="24"/>
              </w:rPr>
              <w:t xml:space="preserve">adresai yra </w:t>
            </w:r>
            <w:r w:rsidR="000C3AD1">
              <w:rPr>
                <w:rFonts w:ascii="Calibri" w:hAnsi="Calibri" w:cs="Calibri"/>
                <w:bCs/>
                <w:sz w:val="24"/>
                <w:szCs w:val="24"/>
              </w:rPr>
              <w:t>tie</w:t>
            </w:r>
            <w:r w:rsidR="00AA4116" w:rsidRPr="003C6900">
              <w:rPr>
                <w:rFonts w:ascii="Calibri" w:hAnsi="Calibri" w:cs="Calibri"/>
                <w:bCs/>
                <w:sz w:val="24"/>
                <w:szCs w:val="24"/>
              </w:rPr>
              <w:t xml:space="preserve"> pat</w:t>
            </w:r>
            <w:r w:rsidR="000C3AD1">
              <w:rPr>
                <w:rFonts w:ascii="Calibri" w:hAnsi="Calibri" w:cs="Calibri"/>
                <w:bCs/>
                <w:sz w:val="24"/>
                <w:szCs w:val="24"/>
              </w:rPr>
              <w:t>ys</w:t>
            </w:r>
            <w:r w:rsidR="00AA4116" w:rsidRPr="003C6900">
              <w:rPr>
                <w:rFonts w:ascii="Calibri" w:hAnsi="Calibri" w:cs="Calibri"/>
                <w:bCs/>
                <w:sz w:val="24"/>
                <w:szCs w:val="24"/>
              </w:rPr>
              <w:t>: Jonavos g. 260, LT-44110 Kaunas</w:t>
            </w:r>
            <w:r w:rsidR="00A56AEA">
              <w:rPr>
                <w:rFonts w:ascii="Calibri" w:hAnsi="Calibri" w:cs="Calibri"/>
                <w:bCs/>
                <w:sz w:val="24"/>
                <w:szCs w:val="24"/>
              </w:rPr>
              <w:t>;</w:t>
            </w:r>
            <w:r w:rsidR="00AA4116" w:rsidRPr="003C6900">
              <w:rPr>
                <w:rFonts w:ascii="Calibri" w:hAnsi="Calibri" w:cs="Calibri"/>
                <w:bCs/>
                <w:sz w:val="24"/>
                <w:szCs w:val="24"/>
              </w:rPr>
              <w:t xml:space="preserve"> </w:t>
            </w:r>
            <w:r w:rsidR="003F35A0">
              <w:rPr>
                <w:rFonts w:ascii="Calibri" w:hAnsi="Calibri" w:cs="Calibri"/>
                <w:bCs/>
                <w:sz w:val="24"/>
                <w:szCs w:val="24"/>
              </w:rPr>
              <w:t xml:space="preserve">UAB „Neokodas“ </w:t>
            </w:r>
            <w:r w:rsidR="00AA4116" w:rsidRPr="003C6900">
              <w:rPr>
                <w:rFonts w:ascii="Calibri" w:hAnsi="Calibri" w:cs="Calibri"/>
                <w:bCs/>
                <w:sz w:val="24"/>
                <w:szCs w:val="24"/>
              </w:rPr>
              <w:t>korespo</w:t>
            </w:r>
            <w:r w:rsidR="00564207">
              <w:rPr>
                <w:rFonts w:ascii="Calibri" w:hAnsi="Calibri" w:cs="Calibri"/>
                <w:bCs/>
                <w:sz w:val="24"/>
                <w:szCs w:val="24"/>
              </w:rPr>
              <w:t>n</w:t>
            </w:r>
            <w:r w:rsidR="00AA4116" w:rsidRPr="003C6900">
              <w:rPr>
                <w:rFonts w:ascii="Calibri" w:hAnsi="Calibri" w:cs="Calibri"/>
                <w:bCs/>
                <w:sz w:val="24"/>
                <w:szCs w:val="24"/>
              </w:rPr>
              <w:t>dencijos adresas: Šeimyniškių g. 3A, Vilnius</w:t>
            </w:r>
            <w:r w:rsidR="00EF4769" w:rsidRPr="003C6900">
              <w:rPr>
                <w:rFonts w:ascii="Calibri" w:hAnsi="Calibri" w:cs="Calibri"/>
                <w:bCs/>
                <w:sz w:val="24"/>
                <w:szCs w:val="24"/>
              </w:rPr>
              <w:t>,</w:t>
            </w:r>
            <w:r w:rsidR="00AA4116" w:rsidRPr="003C6900">
              <w:rPr>
                <w:rFonts w:ascii="Calibri" w:hAnsi="Calibri" w:cs="Calibri"/>
                <w:bCs/>
                <w:sz w:val="24"/>
                <w:szCs w:val="24"/>
              </w:rPr>
              <w:t xml:space="preserve"> kaip ir įmonės UAB </w:t>
            </w:r>
            <w:r w:rsidR="003C6900">
              <w:rPr>
                <w:rFonts w:ascii="Calibri" w:hAnsi="Calibri" w:cs="Calibri"/>
                <w:bCs/>
                <w:sz w:val="24"/>
                <w:szCs w:val="24"/>
              </w:rPr>
              <w:t>„</w:t>
            </w:r>
            <w:proofErr w:type="spellStart"/>
            <w:r w:rsidR="00AA4116" w:rsidRPr="003C6900">
              <w:rPr>
                <w:rFonts w:ascii="Calibri" w:hAnsi="Calibri" w:cs="Calibri"/>
                <w:bCs/>
                <w:sz w:val="24"/>
                <w:szCs w:val="24"/>
              </w:rPr>
              <w:t>Emedika</w:t>
            </w:r>
            <w:proofErr w:type="spellEnd"/>
            <w:r w:rsidR="003C6900">
              <w:rPr>
                <w:rFonts w:ascii="Calibri" w:hAnsi="Calibri" w:cs="Calibri"/>
                <w:bCs/>
                <w:sz w:val="24"/>
                <w:szCs w:val="24"/>
              </w:rPr>
              <w:t>“</w:t>
            </w:r>
            <w:r w:rsidR="001C3E6F">
              <w:rPr>
                <w:rFonts w:ascii="Calibri" w:hAnsi="Calibri" w:cs="Calibri"/>
                <w:bCs/>
                <w:sz w:val="24"/>
                <w:szCs w:val="24"/>
              </w:rPr>
              <w:t>;</w:t>
            </w:r>
          </w:p>
          <w:p w14:paraId="2C3EBF9F" w14:textId="18226A5F" w:rsidR="00AE7DFC" w:rsidRDefault="00626BA7" w:rsidP="002C731A">
            <w:pPr>
              <w:pStyle w:val="ListParagraph"/>
              <w:numPr>
                <w:ilvl w:val="0"/>
                <w:numId w:val="27"/>
              </w:numPr>
              <w:spacing w:line="269" w:lineRule="auto"/>
              <w:ind w:left="134" w:firstLine="425"/>
              <w:rPr>
                <w:rFonts w:ascii="Calibri" w:hAnsi="Calibri" w:cs="Calibri"/>
                <w:bCs/>
                <w:sz w:val="24"/>
                <w:szCs w:val="24"/>
              </w:rPr>
            </w:pPr>
            <w:r>
              <w:rPr>
                <w:rFonts w:ascii="Calibri" w:hAnsi="Calibri" w:cs="Calibri"/>
                <w:bCs/>
                <w:sz w:val="24"/>
                <w:szCs w:val="24"/>
              </w:rPr>
              <w:t xml:space="preserve">Pirkimo vykdymo metu </w:t>
            </w:r>
            <w:r w:rsidR="00D611F8">
              <w:rPr>
                <w:rFonts w:ascii="Calibri" w:hAnsi="Calibri" w:cs="Calibri"/>
                <w:bCs/>
                <w:sz w:val="24"/>
                <w:szCs w:val="24"/>
              </w:rPr>
              <w:t>(pasiūlymo pateikimo dien</w:t>
            </w:r>
            <w:r w:rsidR="00684876">
              <w:rPr>
                <w:rFonts w:ascii="Calibri" w:hAnsi="Calibri" w:cs="Calibri"/>
                <w:bCs/>
                <w:sz w:val="24"/>
                <w:szCs w:val="24"/>
              </w:rPr>
              <w:t>ą</w:t>
            </w:r>
            <w:r w:rsidR="00D611F8">
              <w:rPr>
                <w:rFonts w:ascii="Calibri" w:hAnsi="Calibri" w:cs="Calibri"/>
                <w:bCs/>
                <w:sz w:val="24"/>
                <w:szCs w:val="24"/>
              </w:rPr>
              <w:t xml:space="preserve"> – 2025 m. </w:t>
            </w:r>
            <w:r w:rsidR="00BC5BFD">
              <w:rPr>
                <w:rFonts w:ascii="Calibri" w:hAnsi="Calibri" w:cs="Calibri"/>
                <w:bCs/>
                <w:sz w:val="24"/>
                <w:szCs w:val="24"/>
              </w:rPr>
              <w:t>rugpjūčio 2</w:t>
            </w:r>
            <w:r w:rsidR="00684876">
              <w:rPr>
                <w:rFonts w:ascii="Calibri" w:hAnsi="Calibri" w:cs="Calibri"/>
                <w:bCs/>
                <w:sz w:val="24"/>
                <w:szCs w:val="24"/>
              </w:rPr>
              <w:t>4</w:t>
            </w:r>
            <w:r w:rsidR="00BC5BFD">
              <w:rPr>
                <w:rFonts w:ascii="Calibri" w:hAnsi="Calibri" w:cs="Calibri"/>
                <w:bCs/>
                <w:sz w:val="24"/>
                <w:szCs w:val="24"/>
              </w:rPr>
              <w:t xml:space="preserve"> d.) Tiekėjas vykdė veiklą tik </w:t>
            </w:r>
            <w:r w:rsidR="00684876">
              <w:rPr>
                <w:rFonts w:ascii="Calibri" w:hAnsi="Calibri" w:cs="Calibri"/>
                <w:bCs/>
                <w:sz w:val="24"/>
                <w:szCs w:val="24"/>
              </w:rPr>
              <w:t>19</w:t>
            </w:r>
            <w:r w:rsidR="00AD4639">
              <w:rPr>
                <w:rFonts w:ascii="Calibri" w:hAnsi="Calibri" w:cs="Calibri"/>
                <w:bCs/>
                <w:sz w:val="24"/>
                <w:szCs w:val="24"/>
              </w:rPr>
              <w:t xml:space="preserve"> dienų.</w:t>
            </w:r>
            <w:r w:rsidR="002D46D7">
              <w:rPr>
                <w:rFonts w:ascii="Calibri" w:hAnsi="Calibri" w:cs="Calibri"/>
                <w:bCs/>
                <w:sz w:val="24"/>
                <w:szCs w:val="24"/>
              </w:rPr>
              <w:t xml:space="preserve"> </w:t>
            </w:r>
          </w:p>
          <w:p w14:paraId="4B428F8B" w14:textId="4FC5C505" w:rsidR="00551037" w:rsidRPr="00A4221C" w:rsidRDefault="009C0185" w:rsidP="00A4221C">
            <w:pPr>
              <w:spacing w:line="269" w:lineRule="auto"/>
              <w:ind w:left="134" w:firstLine="425"/>
              <w:rPr>
                <w:rFonts w:ascii="Calibri" w:hAnsi="Calibri" w:cs="Calibri"/>
                <w:bCs/>
                <w:sz w:val="24"/>
                <w:szCs w:val="24"/>
              </w:rPr>
            </w:pPr>
            <w:r>
              <w:rPr>
                <w:rFonts w:ascii="Calibri" w:hAnsi="Calibri" w:cs="Calibri"/>
                <w:bCs/>
                <w:sz w:val="24"/>
                <w:szCs w:val="24"/>
              </w:rPr>
              <w:t xml:space="preserve">Įvertinus šias </w:t>
            </w:r>
            <w:r w:rsidR="004F34C2">
              <w:rPr>
                <w:rFonts w:ascii="Calibri" w:hAnsi="Calibri" w:cs="Calibri"/>
                <w:bCs/>
                <w:sz w:val="24"/>
                <w:szCs w:val="24"/>
              </w:rPr>
              <w:t xml:space="preserve">aplinkybes, </w:t>
            </w:r>
            <w:r w:rsidR="00A56AEA">
              <w:rPr>
                <w:rFonts w:ascii="Calibri" w:hAnsi="Calibri" w:cs="Calibri"/>
                <w:bCs/>
                <w:sz w:val="24"/>
                <w:szCs w:val="24"/>
              </w:rPr>
              <w:t>darytina išvada</w:t>
            </w:r>
            <w:r w:rsidR="006F0785">
              <w:rPr>
                <w:rFonts w:ascii="Calibri" w:hAnsi="Calibri" w:cs="Calibri"/>
                <w:bCs/>
                <w:sz w:val="24"/>
                <w:szCs w:val="24"/>
              </w:rPr>
              <w:t xml:space="preserve">, kad UAB „Neokodas“ </w:t>
            </w:r>
            <w:r w:rsidR="00A56AEA">
              <w:rPr>
                <w:rFonts w:ascii="Calibri" w:hAnsi="Calibri" w:cs="Calibri"/>
                <w:bCs/>
                <w:sz w:val="24"/>
                <w:szCs w:val="24"/>
              </w:rPr>
              <w:t xml:space="preserve">Pirkimo metu </w:t>
            </w:r>
            <w:r w:rsidR="006F0785">
              <w:rPr>
                <w:rFonts w:ascii="Calibri" w:hAnsi="Calibri" w:cs="Calibri"/>
                <w:bCs/>
                <w:sz w:val="24"/>
                <w:szCs w:val="24"/>
              </w:rPr>
              <w:t>tur</w:t>
            </w:r>
            <w:r w:rsidR="00A56AEA">
              <w:rPr>
                <w:rFonts w:ascii="Calibri" w:hAnsi="Calibri" w:cs="Calibri"/>
                <w:bCs/>
                <w:sz w:val="24"/>
                <w:szCs w:val="24"/>
              </w:rPr>
              <w:t>ėjo</w:t>
            </w:r>
            <w:r w:rsidR="006F0785">
              <w:rPr>
                <w:rFonts w:ascii="Calibri" w:hAnsi="Calibri" w:cs="Calibri"/>
                <w:bCs/>
                <w:sz w:val="24"/>
                <w:szCs w:val="24"/>
              </w:rPr>
              <w:t xml:space="preserve">  įmonės</w:t>
            </w:r>
            <w:r w:rsidR="002C20EE">
              <w:rPr>
                <w:rFonts w:ascii="Calibri" w:hAnsi="Calibri" w:cs="Calibri"/>
                <w:bCs/>
                <w:sz w:val="24"/>
                <w:szCs w:val="24"/>
              </w:rPr>
              <w:t xml:space="preserve"> „fenikso“</w:t>
            </w:r>
            <w:r w:rsidR="006F0785">
              <w:rPr>
                <w:rFonts w:ascii="Calibri" w:hAnsi="Calibri" w:cs="Calibri"/>
                <w:bCs/>
                <w:sz w:val="24"/>
                <w:szCs w:val="24"/>
              </w:rPr>
              <w:t xml:space="preserve"> požymių, tačiau</w:t>
            </w:r>
            <w:r w:rsidR="00A56AEA">
              <w:rPr>
                <w:rFonts w:ascii="Calibri" w:hAnsi="Calibri" w:cs="Calibri"/>
                <w:bCs/>
                <w:sz w:val="24"/>
                <w:szCs w:val="24"/>
              </w:rPr>
              <w:t xml:space="preserve"> Perkančioji organizacija pirmiau minėtų aplinkybių nevertino ir papildomos informacijos iš Tiekėjo neprašė. Tarnybos vertinimu, toks Perkančiosios organizacijos elgesys </w:t>
            </w:r>
            <w:r w:rsidR="002C20EE">
              <w:rPr>
                <w:rFonts w:ascii="Calibri" w:hAnsi="Calibri" w:cs="Calibri"/>
                <w:bCs/>
                <w:sz w:val="24"/>
                <w:szCs w:val="24"/>
              </w:rPr>
              <w:t>rodo, kad ji nesielgė pakankamai rūpestingai ir tinkamai neatliko savo pareigų, siekiant įvertinti pasiūlymo atitiktį Pirkimo dokumentų reikalavimams, tačiau nustatytos faktinės aplinkybės nėra pakankamos</w:t>
            </w:r>
            <w:r w:rsidR="006F0785">
              <w:rPr>
                <w:rFonts w:ascii="Calibri" w:hAnsi="Calibri" w:cs="Calibri"/>
                <w:bCs/>
                <w:sz w:val="24"/>
                <w:szCs w:val="24"/>
              </w:rPr>
              <w:t xml:space="preserve"> </w:t>
            </w:r>
            <w:r w:rsidR="0089604C">
              <w:rPr>
                <w:rFonts w:ascii="Calibri" w:hAnsi="Calibri" w:cs="Calibri"/>
                <w:bCs/>
                <w:sz w:val="24"/>
                <w:szCs w:val="24"/>
              </w:rPr>
              <w:t xml:space="preserve">konstatuoti, kad </w:t>
            </w:r>
            <w:r w:rsidR="00B06A47">
              <w:rPr>
                <w:rFonts w:ascii="Calibri" w:hAnsi="Calibri" w:cs="Calibri"/>
                <w:bCs/>
                <w:sz w:val="24"/>
                <w:szCs w:val="24"/>
              </w:rPr>
              <w:t>UAB „Neokodas“ dalyvavo Pirkime</w:t>
            </w:r>
            <w:r w:rsidR="00B30D8A">
              <w:rPr>
                <w:rFonts w:ascii="Calibri" w:hAnsi="Calibri" w:cs="Calibri"/>
                <w:bCs/>
                <w:sz w:val="24"/>
                <w:szCs w:val="24"/>
              </w:rPr>
              <w:t xml:space="preserve"> vietoj UAB „</w:t>
            </w:r>
            <w:proofErr w:type="spellStart"/>
            <w:r w:rsidR="00B30D8A">
              <w:rPr>
                <w:rFonts w:ascii="Calibri" w:hAnsi="Calibri" w:cs="Calibri"/>
                <w:bCs/>
                <w:sz w:val="24"/>
                <w:szCs w:val="24"/>
              </w:rPr>
              <w:t>Proit</w:t>
            </w:r>
            <w:proofErr w:type="spellEnd"/>
            <w:r w:rsidR="00B30D8A">
              <w:rPr>
                <w:rFonts w:ascii="Calibri" w:hAnsi="Calibri" w:cs="Calibri"/>
                <w:bCs/>
                <w:sz w:val="24"/>
                <w:szCs w:val="24"/>
              </w:rPr>
              <w:t>“</w:t>
            </w:r>
            <w:r w:rsidR="00B06A47">
              <w:rPr>
                <w:rFonts w:ascii="Calibri" w:hAnsi="Calibri" w:cs="Calibri"/>
                <w:bCs/>
                <w:sz w:val="24"/>
                <w:szCs w:val="24"/>
              </w:rPr>
              <w:t xml:space="preserve"> ar buvo įsteigtas</w:t>
            </w:r>
            <w:r w:rsidR="00F86BA6">
              <w:rPr>
                <w:rFonts w:ascii="Calibri" w:hAnsi="Calibri" w:cs="Calibri"/>
                <w:bCs/>
                <w:sz w:val="24"/>
                <w:szCs w:val="24"/>
              </w:rPr>
              <w:t xml:space="preserve"> </w:t>
            </w:r>
            <w:r w:rsidR="00551037">
              <w:rPr>
                <w:rFonts w:ascii="Calibri" w:hAnsi="Calibri" w:cs="Calibri"/>
                <w:bCs/>
                <w:sz w:val="24"/>
                <w:szCs w:val="24"/>
              </w:rPr>
              <w:t>sieki</w:t>
            </w:r>
            <w:r w:rsidR="00CE7491">
              <w:rPr>
                <w:rFonts w:ascii="Calibri" w:hAnsi="Calibri" w:cs="Calibri"/>
                <w:bCs/>
                <w:sz w:val="24"/>
                <w:szCs w:val="24"/>
              </w:rPr>
              <w:t>ant</w:t>
            </w:r>
            <w:r w:rsidR="00551037">
              <w:rPr>
                <w:rFonts w:ascii="Calibri" w:hAnsi="Calibri" w:cs="Calibri"/>
                <w:bCs/>
                <w:sz w:val="24"/>
                <w:szCs w:val="24"/>
              </w:rPr>
              <w:t xml:space="preserve"> </w:t>
            </w:r>
            <w:r w:rsidR="00840B07">
              <w:rPr>
                <w:rFonts w:ascii="Calibri" w:hAnsi="Calibri" w:cs="Calibri"/>
                <w:bCs/>
                <w:sz w:val="24"/>
                <w:szCs w:val="24"/>
              </w:rPr>
              <w:t>UAB „</w:t>
            </w:r>
            <w:proofErr w:type="spellStart"/>
            <w:r w:rsidR="00840B07">
              <w:rPr>
                <w:rFonts w:ascii="Calibri" w:hAnsi="Calibri" w:cs="Calibri"/>
                <w:bCs/>
                <w:sz w:val="24"/>
                <w:szCs w:val="24"/>
              </w:rPr>
              <w:t>Proit</w:t>
            </w:r>
            <w:proofErr w:type="spellEnd"/>
            <w:r w:rsidR="00840B07">
              <w:rPr>
                <w:rFonts w:ascii="Calibri" w:hAnsi="Calibri" w:cs="Calibri"/>
                <w:bCs/>
                <w:sz w:val="24"/>
                <w:szCs w:val="24"/>
              </w:rPr>
              <w:t xml:space="preserve">“ </w:t>
            </w:r>
            <w:r w:rsidR="00551037">
              <w:rPr>
                <w:rFonts w:ascii="Calibri" w:hAnsi="Calibri" w:cs="Calibri"/>
                <w:bCs/>
                <w:sz w:val="24"/>
                <w:szCs w:val="24"/>
              </w:rPr>
              <w:t xml:space="preserve">išvengti </w:t>
            </w:r>
            <w:r w:rsidR="006651CC">
              <w:rPr>
                <w:rFonts w:ascii="Calibri" w:hAnsi="Calibri" w:cs="Calibri"/>
                <w:bCs/>
                <w:sz w:val="24"/>
                <w:szCs w:val="24"/>
              </w:rPr>
              <w:t xml:space="preserve">Įstatyme numatytų </w:t>
            </w:r>
            <w:r w:rsidR="00551037">
              <w:rPr>
                <w:rFonts w:ascii="Calibri" w:hAnsi="Calibri" w:cs="Calibri"/>
                <w:bCs/>
                <w:sz w:val="24"/>
                <w:szCs w:val="24"/>
              </w:rPr>
              <w:t>pašalimo pagrindų taikymo</w:t>
            </w:r>
            <w:r w:rsidR="002C20EE">
              <w:rPr>
                <w:rFonts w:ascii="Calibri" w:hAnsi="Calibri" w:cs="Calibri"/>
                <w:bCs/>
                <w:sz w:val="24"/>
                <w:szCs w:val="24"/>
              </w:rPr>
              <w:t>. Tokią savo poziciją</w:t>
            </w:r>
            <w:r w:rsidR="00551037">
              <w:rPr>
                <w:rFonts w:ascii="Calibri" w:hAnsi="Calibri" w:cs="Calibri"/>
                <w:bCs/>
                <w:sz w:val="24"/>
                <w:szCs w:val="24"/>
              </w:rPr>
              <w:t xml:space="preserve"> </w:t>
            </w:r>
            <w:r w:rsidR="00F86BA6">
              <w:rPr>
                <w:rFonts w:ascii="Calibri" w:hAnsi="Calibri" w:cs="Calibri"/>
                <w:bCs/>
                <w:sz w:val="24"/>
                <w:szCs w:val="24"/>
              </w:rPr>
              <w:t xml:space="preserve">Tarnyba </w:t>
            </w:r>
            <w:r w:rsidR="002C20EE">
              <w:rPr>
                <w:rFonts w:ascii="Calibri" w:hAnsi="Calibri" w:cs="Calibri"/>
                <w:bCs/>
                <w:sz w:val="24"/>
                <w:szCs w:val="24"/>
              </w:rPr>
              <w:t>grindžia</w:t>
            </w:r>
            <w:r w:rsidR="00551037">
              <w:rPr>
                <w:rFonts w:ascii="Calibri" w:hAnsi="Calibri" w:cs="Calibri"/>
                <w:bCs/>
                <w:sz w:val="24"/>
                <w:szCs w:val="24"/>
              </w:rPr>
              <w:t xml:space="preserve"> ši</w:t>
            </w:r>
            <w:r w:rsidR="002C20EE">
              <w:rPr>
                <w:rFonts w:ascii="Calibri" w:hAnsi="Calibri" w:cs="Calibri"/>
                <w:bCs/>
                <w:sz w:val="24"/>
                <w:szCs w:val="24"/>
              </w:rPr>
              <w:t>omis</w:t>
            </w:r>
            <w:r w:rsidR="00551037">
              <w:rPr>
                <w:rFonts w:ascii="Calibri" w:hAnsi="Calibri" w:cs="Calibri"/>
                <w:bCs/>
                <w:sz w:val="24"/>
                <w:szCs w:val="24"/>
              </w:rPr>
              <w:t xml:space="preserve"> </w:t>
            </w:r>
            <w:r w:rsidR="00867E62">
              <w:rPr>
                <w:rFonts w:ascii="Calibri" w:hAnsi="Calibri" w:cs="Calibri"/>
                <w:bCs/>
                <w:sz w:val="24"/>
                <w:szCs w:val="24"/>
              </w:rPr>
              <w:t>faktin</w:t>
            </w:r>
            <w:r w:rsidR="002C20EE">
              <w:rPr>
                <w:rFonts w:ascii="Calibri" w:hAnsi="Calibri" w:cs="Calibri"/>
                <w:bCs/>
                <w:sz w:val="24"/>
                <w:szCs w:val="24"/>
              </w:rPr>
              <w:t>ėmis</w:t>
            </w:r>
            <w:r w:rsidR="00867E62">
              <w:rPr>
                <w:rFonts w:ascii="Calibri" w:hAnsi="Calibri" w:cs="Calibri"/>
                <w:bCs/>
                <w:sz w:val="24"/>
                <w:szCs w:val="24"/>
              </w:rPr>
              <w:t xml:space="preserve"> </w:t>
            </w:r>
            <w:r w:rsidR="00551037">
              <w:rPr>
                <w:rFonts w:ascii="Calibri" w:hAnsi="Calibri" w:cs="Calibri"/>
                <w:bCs/>
                <w:sz w:val="24"/>
                <w:szCs w:val="24"/>
              </w:rPr>
              <w:t>aplinkyb</w:t>
            </w:r>
            <w:r w:rsidR="002C20EE">
              <w:rPr>
                <w:rFonts w:ascii="Calibri" w:hAnsi="Calibri" w:cs="Calibri"/>
                <w:bCs/>
                <w:sz w:val="24"/>
                <w:szCs w:val="24"/>
              </w:rPr>
              <w:t>ėmis</w:t>
            </w:r>
            <w:r w:rsidR="00551037">
              <w:rPr>
                <w:rFonts w:ascii="Calibri" w:hAnsi="Calibri" w:cs="Calibri"/>
                <w:bCs/>
                <w:sz w:val="24"/>
                <w:szCs w:val="24"/>
              </w:rPr>
              <w:t>:</w:t>
            </w:r>
          </w:p>
          <w:p w14:paraId="236DB0E6" w14:textId="06C8A363" w:rsidR="00021B56" w:rsidRPr="0071443D" w:rsidRDefault="00B1250A" w:rsidP="004A1078">
            <w:pPr>
              <w:pStyle w:val="ListParagraph"/>
              <w:numPr>
                <w:ilvl w:val="0"/>
                <w:numId w:val="28"/>
              </w:numPr>
              <w:spacing w:line="269" w:lineRule="auto"/>
              <w:ind w:left="0" w:firstLine="559"/>
              <w:rPr>
                <w:rFonts w:ascii="Calibri" w:hAnsi="Calibri" w:cs="Calibri"/>
                <w:b/>
                <w:bCs/>
                <w:sz w:val="24"/>
                <w:szCs w:val="24"/>
              </w:rPr>
            </w:pPr>
            <w:r>
              <w:rPr>
                <w:rFonts w:ascii="Calibri" w:hAnsi="Calibri" w:cs="Calibri"/>
                <w:bCs/>
                <w:sz w:val="24"/>
                <w:szCs w:val="24"/>
              </w:rPr>
              <w:t>UAB „</w:t>
            </w:r>
            <w:proofErr w:type="spellStart"/>
            <w:r w:rsidRPr="004A1078">
              <w:rPr>
                <w:rFonts w:ascii="Calibri" w:hAnsi="Calibri" w:cs="Calibri"/>
                <w:bCs/>
                <w:sz w:val="24"/>
                <w:szCs w:val="24"/>
              </w:rPr>
              <w:t>Proit</w:t>
            </w:r>
            <w:proofErr w:type="spellEnd"/>
            <w:r w:rsidRPr="004A1078">
              <w:rPr>
                <w:rFonts w:ascii="Calibri" w:hAnsi="Calibri" w:cs="Calibri"/>
                <w:bCs/>
                <w:sz w:val="24"/>
                <w:szCs w:val="24"/>
              </w:rPr>
              <w:t xml:space="preserve">“ </w:t>
            </w:r>
            <w:r w:rsidR="003128D5" w:rsidRPr="004A1078">
              <w:rPr>
                <w:rFonts w:ascii="Calibri" w:hAnsi="Calibri" w:cs="Calibri"/>
                <w:bCs/>
                <w:sz w:val="24"/>
                <w:szCs w:val="24"/>
              </w:rPr>
              <w:t xml:space="preserve">ginčija </w:t>
            </w:r>
            <w:r w:rsidR="004A1078" w:rsidRPr="004A1078">
              <w:rPr>
                <w:rFonts w:ascii="Calibri" w:hAnsi="Calibri" w:cs="Calibri"/>
                <w:bCs/>
                <w:sz w:val="24"/>
                <w:szCs w:val="24"/>
              </w:rPr>
              <w:t>Lietuvos Respublikos socialinės apsaugos ir darbo ministerijos</w:t>
            </w:r>
            <w:r w:rsidR="004A1078" w:rsidRPr="0071443D">
              <w:rPr>
                <w:rFonts w:ascii="Calibri" w:hAnsi="Calibri" w:cs="Calibri"/>
                <w:b/>
                <w:bCs/>
                <w:sz w:val="24"/>
                <w:szCs w:val="24"/>
              </w:rPr>
              <w:t xml:space="preserve"> </w:t>
            </w:r>
            <w:r w:rsidR="003F6842" w:rsidRPr="004A1078">
              <w:rPr>
                <w:rFonts w:ascii="Calibri" w:hAnsi="Calibri" w:cs="Calibri"/>
                <w:bCs/>
                <w:sz w:val="24"/>
                <w:szCs w:val="24"/>
              </w:rPr>
              <w:t>sprendimą dėl įtraukimo į Nepatikimų tiekėjų sąrašą. Teisminiai ginčai nėra pasibaigę</w:t>
            </w:r>
            <w:r w:rsidR="00696A77" w:rsidRPr="004A1078">
              <w:rPr>
                <w:rFonts w:ascii="Calibri" w:hAnsi="Calibri" w:cs="Calibri"/>
                <w:bCs/>
                <w:sz w:val="24"/>
                <w:szCs w:val="24"/>
              </w:rPr>
              <w:t>, kas reiškia, kad UAB „</w:t>
            </w:r>
            <w:proofErr w:type="spellStart"/>
            <w:r w:rsidR="00696A77" w:rsidRPr="004A1078">
              <w:rPr>
                <w:rFonts w:ascii="Calibri" w:hAnsi="Calibri" w:cs="Calibri"/>
                <w:bCs/>
                <w:sz w:val="24"/>
                <w:szCs w:val="24"/>
              </w:rPr>
              <w:t>Proit</w:t>
            </w:r>
            <w:proofErr w:type="spellEnd"/>
            <w:r w:rsidR="00696A77" w:rsidRPr="004A1078">
              <w:rPr>
                <w:rFonts w:ascii="Calibri" w:hAnsi="Calibri" w:cs="Calibri"/>
                <w:bCs/>
                <w:sz w:val="24"/>
                <w:szCs w:val="24"/>
              </w:rPr>
              <w:t>“</w:t>
            </w:r>
            <w:r w:rsidR="00F0645B" w:rsidRPr="004A1078">
              <w:rPr>
                <w:rFonts w:ascii="Calibri" w:hAnsi="Calibri" w:cs="Calibri"/>
                <w:bCs/>
                <w:sz w:val="24"/>
                <w:szCs w:val="24"/>
              </w:rPr>
              <w:t xml:space="preserve"> skiria </w:t>
            </w:r>
            <w:r w:rsidR="00A6603A" w:rsidRPr="004A1078">
              <w:rPr>
                <w:rFonts w:ascii="Calibri" w:hAnsi="Calibri" w:cs="Calibri"/>
                <w:bCs/>
                <w:sz w:val="24"/>
                <w:szCs w:val="24"/>
              </w:rPr>
              <w:t xml:space="preserve">papildomus </w:t>
            </w:r>
            <w:r w:rsidR="00B03BE6">
              <w:rPr>
                <w:rFonts w:ascii="Calibri" w:hAnsi="Calibri" w:cs="Calibri"/>
                <w:bCs/>
                <w:sz w:val="24"/>
                <w:szCs w:val="24"/>
              </w:rPr>
              <w:t xml:space="preserve">laiko ir finansinius </w:t>
            </w:r>
            <w:r w:rsidR="00A6603A" w:rsidRPr="004A1078">
              <w:rPr>
                <w:rFonts w:ascii="Calibri" w:hAnsi="Calibri" w:cs="Calibri"/>
                <w:bCs/>
                <w:sz w:val="24"/>
                <w:szCs w:val="24"/>
              </w:rPr>
              <w:t xml:space="preserve">resursus siekiant </w:t>
            </w:r>
            <w:r w:rsidR="009E55BB" w:rsidRPr="004A1078">
              <w:rPr>
                <w:rFonts w:ascii="Calibri" w:hAnsi="Calibri" w:cs="Calibri"/>
                <w:bCs/>
                <w:sz w:val="24"/>
                <w:szCs w:val="24"/>
              </w:rPr>
              <w:t>atkurti savo reputaciją</w:t>
            </w:r>
            <w:r w:rsidR="00520955">
              <w:rPr>
                <w:rFonts w:ascii="Calibri" w:hAnsi="Calibri" w:cs="Calibri"/>
                <w:bCs/>
                <w:sz w:val="24"/>
                <w:szCs w:val="24"/>
              </w:rPr>
              <w:t>;</w:t>
            </w:r>
          </w:p>
          <w:p w14:paraId="61A336E1" w14:textId="38A79E6D" w:rsidR="00A4221C" w:rsidRPr="0071443D" w:rsidRDefault="00A4221C" w:rsidP="004A1078">
            <w:pPr>
              <w:pStyle w:val="ListParagraph"/>
              <w:numPr>
                <w:ilvl w:val="0"/>
                <w:numId w:val="28"/>
              </w:numPr>
              <w:spacing w:line="269" w:lineRule="auto"/>
              <w:ind w:left="0" w:firstLine="559"/>
              <w:rPr>
                <w:rFonts w:ascii="Calibri" w:hAnsi="Calibri" w:cs="Calibri"/>
                <w:b/>
                <w:bCs/>
                <w:sz w:val="24"/>
                <w:szCs w:val="24"/>
              </w:rPr>
            </w:pPr>
            <w:r>
              <w:rPr>
                <w:rFonts w:ascii="Calibri" w:hAnsi="Calibri" w:cs="Calibri"/>
                <w:bCs/>
                <w:sz w:val="24"/>
                <w:szCs w:val="24"/>
              </w:rPr>
              <w:t>UAB „</w:t>
            </w:r>
            <w:proofErr w:type="spellStart"/>
            <w:r>
              <w:rPr>
                <w:rFonts w:ascii="Calibri" w:hAnsi="Calibri" w:cs="Calibri"/>
                <w:bCs/>
                <w:sz w:val="24"/>
                <w:szCs w:val="24"/>
              </w:rPr>
              <w:t>Proit</w:t>
            </w:r>
            <w:proofErr w:type="spellEnd"/>
            <w:r>
              <w:rPr>
                <w:rFonts w:ascii="Calibri" w:hAnsi="Calibri" w:cs="Calibri"/>
                <w:bCs/>
                <w:sz w:val="24"/>
                <w:szCs w:val="24"/>
              </w:rPr>
              <w:t>“ po įtraukimo į Nepatikimų tiekėjų sąrašą, dalyvauja viešojo pirkimo konkursuose</w:t>
            </w:r>
            <w:r>
              <w:rPr>
                <w:rStyle w:val="FootnoteReference"/>
                <w:rFonts w:ascii="Calibri" w:hAnsi="Calibri" w:cs="Calibri"/>
                <w:bCs/>
                <w:sz w:val="24"/>
                <w:szCs w:val="24"/>
              </w:rPr>
              <w:footnoteReference w:id="23"/>
            </w:r>
            <w:r>
              <w:rPr>
                <w:rFonts w:ascii="Calibri" w:hAnsi="Calibri" w:cs="Calibri"/>
                <w:bCs/>
                <w:sz w:val="24"/>
                <w:szCs w:val="24"/>
              </w:rPr>
              <w:t xml:space="preserve"> ir teikia dokumentus</w:t>
            </w:r>
            <w:r w:rsidR="00CE7491">
              <w:rPr>
                <w:rFonts w:ascii="Calibri" w:hAnsi="Calibri" w:cs="Calibri"/>
                <w:bCs/>
                <w:sz w:val="24"/>
                <w:szCs w:val="24"/>
              </w:rPr>
              <w:t>,</w:t>
            </w:r>
            <w:r>
              <w:rPr>
                <w:rFonts w:ascii="Calibri" w:hAnsi="Calibri" w:cs="Calibri"/>
                <w:bCs/>
                <w:sz w:val="24"/>
                <w:szCs w:val="24"/>
              </w:rPr>
              <w:t xml:space="preserve"> </w:t>
            </w:r>
            <w:r w:rsidR="00E03D61" w:rsidRPr="00E03D61">
              <w:rPr>
                <w:rFonts w:ascii="Calibri" w:hAnsi="Calibri" w:cs="Calibri"/>
                <w:bCs/>
                <w:sz w:val="24"/>
                <w:szCs w:val="24"/>
              </w:rPr>
              <w:t>pagrindžiančius jo</w:t>
            </w:r>
            <w:r w:rsidR="002C20EE">
              <w:rPr>
                <w:rFonts w:ascii="Calibri" w:hAnsi="Calibri" w:cs="Calibri"/>
                <w:bCs/>
                <w:sz w:val="24"/>
                <w:szCs w:val="24"/>
              </w:rPr>
              <w:t>s</w:t>
            </w:r>
            <w:r w:rsidR="00E03D61" w:rsidRPr="00E03D61">
              <w:rPr>
                <w:rFonts w:ascii="Calibri" w:hAnsi="Calibri" w:cs="Calibri"/>
                <w:bCs/>
                <w:sz w:val="24"/>
                <w:szCs w:val="24"/>
              </w:rPr>
              <w:t xml:space="preserve"> taikytas apsivalymo (reabilitacijos) priemones</w:t>
            </w:r>
            <w:r w:rsidR="00E03D61">
              <w:rPr>
                <w:rFonts w:ascii="Calibri" w:hAnsi="Calibri" w:cs="Calibri"/>
                <w:bCs/>
                <w:sz w:val="24"/>
                <w:szCs w:val="24"/>
              </w:rPr>
              <w:t xml:space="preserve"> pagal Įstatymo </w:t>
            </w:r>
            <w:r w:rsidR="00187A1A">
              <w:rPr>
                <w:rFonts w:ascii="Calibri" w:hAnsi="Calibri" w:cs="Calibri"/>
                <w:bCs/>
                <w:sz w:val="24"/>
                <w:szCs w:val="24"/>
              </w:rPr>
              <w:t>46 straipsnio 8 ir 10 dalių nuostatas</w:t>
            </w:r>
            <w:r>
              <w:rPr>
                <w:rFonts w:ascii="Calibri" w:hAnsi="Calibri" w:cs="Calibri"/>
                <w:bCs/>
                <w:sz w:val="24"/>
                <w:szCs w:val="24"/>
              </w:rPr>
              <w:t>;</w:t>
            </w:r>
          </w:p>
          <w:p w14:paraId="20DA86D6" w14:textId="71242316" w:rsidR="003F6842" w:rsidRDefault="003F6842" w:rsidP="00551037">
            <w:pPr>
              <w:pStyle w:val="ListParagraph"/>
              <w:numPr>
                <w:ilvl w:val="0"/>
                <w:numId w:val="28"/>
              </w:numPr>
              <w:spacing w:line="269" w:lineRule="auto"/>
              <w:ind w:left="0" w:firstLine="559"/>
              <w:rPr>
                <w:rFonts w:ascii="Calibri" w:hAnsi="Calibri" w:cs="Calibri"/>
                <w:bCs/>
                <w:sz w:val="24"/>
                <w:szCs w:val="24"/>
              </w:rPr>
            </w:pPr>
            <w:r>
              <w:rPr>
                <w:rFonts w:ascii="Calibri" w:hAnsi="Calibri" w:cs="Calibri"/>
                <w:bCs/>
                <w:sz w:val="24"/>
                <w:szCs w:val="24"/>
              </w:rPr>
              <w:t>Atskyrimo sąlygomis</w:t>
            </w:r>
            <w:r w:rsidR="005A064D">
              <w:rPr>
                <w:rStyle w:val="FootnoteReference"/>
                <w:rFonts w:ascii="Calibri" w:hAnsi="Calibri" w:cs="Calibri"/>
                <w:bCs/>
                <w:sz w:val="24"/>
                <w:szCs w:val="24"/>
              </w:rPr>
              <w:footnoteReference w:id="24"/>
            </w:r>
            <w:r>
              <w:rPr>
                <w:rFonts w:ascii="Calibri" w:hAnsi="Calibri" w:cs="Calibri"/>
                <w:bCs/>
                <w:sz w:val="24"/>
                <w:szCs w:val="24"/>
              </w:rPr>
              <w:t xml:space="preserve"> UAB „</w:t>
            </w:r>
            <w:proofErr w:type="spellStart"/>
            <w:r>
              <w:rPr>
                <w:rFonts w:ascii="Calibri" w:hAnsi="Calibri" w:cs="Calibri"/>
                <w:bCs/>
                <w:sz w:val="24"/>
                <w:szCs w:val="24"/>
              </w:rPr>
              <w:t>Proit</w:t>
            </w:r>
            <w:proofErr w:type="spellEnd"/>
            <w:r>
              <w:rPr>
                <w:rFonts w:ascii="Calibri" w:hAnsi="Calibri" w:cs="Calibri"/>
                <w:bCs/>
                <w:sz w:val="24"/>
                <w:szCs w:val="24"/>
              </w:rPr>
              <w:t xml:space="preserve">“ perdavė </w:t>
            </w:r>
            <w:r w:rsidR="00B61CF9">
              <w:rPr>
                <w:rFonts w:ascii="Calibri" w:hAnsi="Calibri" w:cs="Calibri"/>
                <w:bCs/>
                <w:sz w:val="24"/>
                <w:szCs w:val="24"/>
              </w:rPr>
              <w:t>UAB „Neokodas“ praeityje sudaryt</w:t>
            </w:r>
            <w:r w:rsidR="002C735C">
              <w:rPr>
                <w:rFonts w:ascii="Calibri" w:hAnsi="Calibri" w:cs="Calibri"/>
                <w:bCs/>
                <w:sz w:val="24"/>
                <w:szCs w:val="24"/>
              </w:rPr>
              <w:t>ų</w:t>
            </w:r>
            <w:r w:rsidR="00B61CF9">
              <w:rPr>
                <w:rFonts w:ascii="Calibri" w:hAnsi="Calibri" w:cs="Calibri"/>
                <w:bCs/>
                <w:sz w:val="24"/>
                <w:szCs w:val="24"/>
              </w:rPr>
              <w:t xml:space="preserve"> viešojo pirkimo sutar</w:t>
            </w:r>
            <w:r w:rsidR="002C735C">
              <w:rPr>
                <w:rFonts w:ascii="Calibri" w:hAnsi="Calibri" w:cs="Calibri"/>
                <w:bCs/>
                <w:sz w:val="24"/>
                <w:szCs w:val="24"/>
              </w:rPr>
              <w:t>čių vykdymą</w:t>
            </w:r>
            <w:r w:rsidR="00C12E06">
              <w:rPr>
                <w:rStyle w:val="FootnoteReference"/>
                <w:rFonts w:ascii="Calibri" w:hAnsi="Calibri" w:cs="Calibri"/>
                <w:bCs/>
                <w:sz w:val="24"/>
                <w:szCs w:val="24"/>
              </w:rPr>
              <w:footnoteReference w:id="25"/>
            </w:r>
            <w:r w:rsidR="009E55BB">
              <w:rPr>
                <w:rFonts w:ascii="Calibri" w:hAnsi="Calibri" w:cs="Calibri"/>
                <w:bCs/>
                <w:sz w:val="24"/>
                <w:szCs w:val="24"/>
              </w:rPr>
              <w:t xml:space="preserve">, kas reiškia, kad </w:t>
            </w:r>
            <w:r w:rsidR="00D1557E">
              <w:rPr>
                <w:rFonts w:ascii="Calibri" w:hAnsi="Calibri" w:cs="Calibri"/>
                <w:bCs/>
                <w:sz w:val="24"/>
                <w:szCs w:val="24"/>
              </w:rPr>
              <w:t>UAB „</w:t>
            </w:r>
            <w:proofErr w:type="spellStart"/>
            <w:r w:rsidR="00D1557E">
              <w:rPr>
                <w:rFonts w:ascii="Calibri" w:hAnsi="Calibri" w:cs="Calibri"/>
                <w:bCs/>
                <w:sz w:val="24"/>
                <w:szCs w:val="24"/>
              </w:rPr>
              <w:t>Proit</w:t>
            </w:r>
            <w:proofErr w:type="spellEnd"/>
            <w:r w:rsidR="00D1557E">
              <w:rPr>
                <w:rFonts w:ascii="Calibri" w:hAnsi="Calibri" w:cs="Calibri"/>
                <w:bCs/>
                <w:sz w:val="24"/>
                <w:szCs w:val="24"/>
              </w:rPr>
              <w:t>“ reorganizacija orientuota į įvykusi</w:t>
            </w:r>
            <w:r w:rsidR="002C735C">
              <w:rPr>
                <w:rFonts w:ascii="Calibri" w:hAnsi="Calibri" w:cs="Calibri"/>
                <w:bCs/>
                <w:sz w:val="24"/>
                <w:szCs w:val="24"/>
              </w:rPr>
              <w:t>ų pirkimų pagrindu sudarytų</w:t>
            </w:r>
            <w:r w:rsidR="00D1557E">
              <w:rPr>
                <w:rFonts w:ascii="Calibri" w:hAnsi="Calibri" w:cs="Calibri"/>
                <w:bCs/>
                <w:sz w:val="24"/>
                <w:szCs w:val="24"/>
              </w:rPr>
              <w:t xml:space="preserve"> sutar</w:t>
            </w:r>
            <w:r w:rsidR="002C735C">
              <w:rPr>
                <w:rFonts w:ascii="Calibri" w:hAnsi="Calibri" w:cs="Calibri"/>
                <w:bCs/>
                <w:sz w:val="24"/>
                <w:szCs w:val="24"/>
              </w:rPr>
              <w:t>čių vykdymą</w:t>
            </w:r>
            <w:r w:rsidR="006E4F94">
              <w:rPr>
                <w:rFonts w:ascii="Calibri" w:hAnsi="Calibri" w:cs="Calibri"/>
                <w:bCs/>
                <w:sz w:val="24"/>
                <w:szCs w:val="24"/>
              </w:rPr>
              <w:t>, k</w:t>
            </w:r>
            <w:r w:rsidR="002C735C">
              <w:rPr>
                <w:rFonts w:ascii="Calibri" w:hAnsi="Calibri" w:cs="Calibri"/>
                <w:bCs/>
                <w:sz w:val="24"/>
                <w:szCs w:val="24"/>
              </w:rPr>
              <w:t>am</w:t>
            </w:r>
            <w:r w:rsidR="006E4F94">
              <w:rPr>
                <w:rFonts w:ascii="Calibri" w:hAnsi="Calibri" w:cs="Calibri"/>
                <w:bCs/>
                <w:sz w:val="24"/>
                <w:szCs w:val="24"/>
              </w:rPr>
              <w:t xml:space="preserve"> pašalinimo pagrindas nėra aktualus</w:t>
            </w:r>
            <w:r w:rsidR="001C3E6F">
              <w:rPr>
                <w:rFonts w:ascii="Calibri" w:hAnsi="Calibri" w:cs="Calibri"/>
                <w:bCs/>
                <w:sz w:val="24"/>
                <w:szCs w:val="24"/>
              </w:rPr>
              <w:t>;</w:t>
            </w:r>
          </w:p>
          <w:p w14:paraId="3ED3D6BB" w14:textId="2B1DAC9B" w:rsidR="00D375EA" w:rsidRDefault="00D375EA" w:rsidP="00551037">
            <w:pPr>
              <w:pStyle w:val="ListParagraph"/>
              <w:numPr>
                <w:ilvl w:val="0"/>
                <w:numId w:val="28"/>
              </w:numPr>
              <w:spacing w:line="269" w:lineRule="auto"/>
              <w:ind w:left="0" w:firstLine="559"/>
              <w:rPr>
                <w:rFonts w:ascii="Calibri" w:hAnsi="Calibri" w:cs="Calibri"/>
                <w:bCs/>
                <w:sz w:val="24"/>
                <w:szCs w:val="24"/>
              </w:rPr>
            </w:pPr>
            <w:r>
              <w:rPr>
                <w:rFonts w:ascii="Calibri" w:hAnsi="Calibri" w:cs="Calibri"/>
                <w:bCs/>
                <w:sz w:val="24"/>
                <w:szCs w:val="24"/>
              </w:rPr>
              <w:lastRenderedPageBreak/>
              <w:t xml:space="preserve">Atskyrimo sąlygomis UAB „ </w:t>
            </w:r>
            <w:proofErr w:type="spellStart"/>
            <w:r>
              <w:rPr>
                <w:rFonts w:ascii="Calibri" w:hAnsi="Calibri" w:cs="Calibri"/>
                <w:bCs/>
                <w:sz w:val="24"/>
                <w:szCs w:val="24"/>
              </w:rPr>
              <w:t>Proit</w:t>
            </w:r>
            <w:proofErr w:type="spellEnd"/>
            <w:r>
              <w:rPr>
                <w:rFonts w:ascii="Calibri" w:hAnsi="Calibri" w:cs="Calibri"/>
                <w:bCs/>
                <w:sz w:val="24"/>
                <w:szCs w:val="24"/>
              </w:rPr>
              <w:t xml:space="preserve">“ perdavė </w:t>
            </w:r>
            <w:r w:rsidR="008E454F">
              <w:rPr>
                <w:rFonts w:ascii="Calibri" w:hAnsi="Calibri" w:cs="Calibri"/>
                <w:bCs/>
                <w:sz w:val="24"/>
                <w:szCs w:val="24"/>
              </w:rPr>
              <w:t xml:space="preserve">UAB „Neokodas“ </w:t>
            </w:r>
            <w:r w:rsidR="006E4F94">
              <w:rPr>
                <w:rFonts w:ascii="Calibri" w:hAnsi="Calibri" w:cs="Calibri"/>
                <w:bCs/>
                <w:sz w:val="24"/>
                <w:szCs w:val="24"/>
              </w:rPr>
              <w:t xml:space="preserve"> komercines (ne viešojo pirkimo) </w:t>
            </w:r>
            <w:r w:rsidR="008E454F">
              <w:rPr>
                <w:rFonts w:ascii="Calibri" w:hAnsi="Calibri" w:cs="Calibri"/>
                <w:bCs/>
                <w:sz w:val="24"/>
                <w:szCs w:val="24"/>
              </w:rPr>
              <w:t xml:space="preserve">sutartis, </w:t>
            </w:r>
            <w:r w:rsidR="00745F71">
              <w:rPr>
                <w:rFonts w:ascii="Calibri" w:hAnsi="Calibri" w:cs="Calibri"/>
                <w:bCs/>
                <w:sz w:val="24"/>
                <w:szCs w:val="24"/>
              </w:rPr>
              <w:t xml:space="preserve">kas </w:t>
            </w:r>
            <w:r w:rsidR="00D2728A">
              <w:rPr>
                <w:rFonts w:ascii="Calibri" w:hAnsi="Calibri" w:cs="Calibri"/>
                <w:bCs/>
                <w:sz w:val="24"/>
                <w:szCs w:val="24"/>
              </w:rPr>
              <w:t xml:space="preserve">parodo, kad </w:t>
            </w:r>
            <w:r w:rsidR="00142D4B">
              <w:rPr>
                <w:rFonts w:ascii="Calibri" w:hAnsi="Calibri" w:cs="Calibri"/>
                <w:bCs/>
                <w:sz w:val="24"/>
                <w:szCs w:val="24"/>
              </w:rPr>
              <w:t>Atskyrimo sąlygos, susijusios ne vien</w:t>
            </w:r>
            <w:r w:rsidR="00652171">
              <w:rPr>
                <w:rFonts w:ascii="Calibri" w:hAnsi="Calibri" w:cs="Calibri"/>
                <w:bCs/>
                <w:sz w:val="24"/>
                <w:szCs w:val="24"/>
              </w:rPr>
              <w:t xml:space="preserve"> </w:t>
            </w:r>
            <w:r w:rsidR="00142D4B">
              <w:rPr>
                <w:rFonts w:ascii="Calibri" w:hAnsi="Calibri" w:cs="Calibri"/>
                <w:bCs/>
                <w:sz w:val="24"/>
                <w:szCs w:val="24"/>
              </w:rPr>
              <w:t>tik su viešuoju sekto</w:t>
            </w:r>
            <w:r w:rsidR="00652171">
              <w:rPr>
                <w:rFonts w:ascii="Calibri" w:hAnsi="Calibri" w:cs="Calibri"/>
                <w:bCs/>
                <w:sz w:val="24"/>
                <w:szCs w:val="24"/>
              </w:rPr>
              <w:t>r</w:t>
            </w:r>
            <w:r w:rsidR="00142D4B">
              <w:rPr>
                <w:rFonts w:ascii="Calibri" w:hAnsi="Calibri" w:cs="Calibri"/>
                <w:bCs/>
                <w:sz w:val="24"/>
                <w:szCs w:val="24"/>
              </w:rPr>
              <w:t>iumi,</w:t>
            </w:r>
            <w:r w:rsidR="00652171">
              <w:rPr>
                <w:rFonts w:ascii="Calibri" w:hAnsi="Calibri" w:cs="Calibri"/>
                <w:bCs/>
                <w:sz w:val="24"/>
                <w:szCs w:val="24"/>
              </w:rPr>
              <w:t xml:space="preserve"> b</w:t>
            </w:r>
            <w:r w:rsidR="0027310C">
              <w:rPr>
                <w:rFonts w:ascii="Calibri" w:hAnsi="Calibri" w:cs="Calibri"/>
                <w:bCs/>
                <w:sz w:val="24"/>
                <w:szCs w:val="24"/>
              </w:rPr>
              <w:t>e</w:t>
            </w:r>
            <w:r w:rsidR="00652171">
              <w:rPr>
                <w:rFonts w:ascii="Calibri" w:hAnsi="Calibri" w:cs="Calibri"/>
                <w:bCs/>
                <w:sz w:val="24"/>
                <w:szCs w:val="24"/>
              </w:rPr>
              <w:t>t ir su privačiu</w:t>
            </w:r>
            <w:r w:rsidR="00520955">
              <w:rPr>
                <w:rFonts w:ascii="Calibri" w:hAnsi="Calibri" w:cs="Calibri"/>
                <w:bCs/>
                <w:sz w:val="24"/>
                <w:szCs w:val="24"/>
              </w:rPr>
              <w:t>;</w:t>
            </w:r>
          </w:p>
          <w:p w14:paraId="6215699E" w14:textId="2CB335D8" w:rsidR="005044D8" w:rsidRPr="00F04E11" w:rsidRDefault="00427637" w:rsidP="00F04E11">
            <w:pPr>
              <w:pStyle w:val="ListParagraph"/>
              <w:numPr>
                <w:ilvl w:val="0"/>
                <w:numId w:val="28"/>
              </w:numPr>
              <w:spacing w:line="269" w:lineRule="auto"/>
              <w:ind w:left="0" w:firstLine="559"/>
              <w:rPr>
                <w:rFonts w:ascii="Calibri" w:hAnsi="Calibri" w:cs="Calibri"/>
                <w:bCs/>
                <w:sz w:val="24"/>
                <w:szCs w:val="24"/>
              </w:rPr>
            </w:pPr>
            <w:r>
              <w:rPr>
                <w:rFonts w:ascii="Calibri" w:hAnsi="Calibri" w:cs="Calibri"/>
                <w:bCs/>
                <w:sz w:val="24"/>
                <w:szCs w:val="24"/>
              </w:rPr>
              <w:t xml:space="preserve">2025 m. gruodžio </w:t>
            </w:r>
            <w:r w:rsidR="00B04A48">
              <w:rPr>
                <w:rFonts w:ascii="Calibri" w:hAnsi="Calibri" w:cs="Calibri"/>
                <w:bCs/>
                <w:sz w:val="24"/>
                <w:szCs w:val="24"/>
              </w:rPr>
              <w:t>22</w:t>
            </w:r>
            <w:r w:rsidR="00834B1B">
              <w:rPr>
                <w:rFonts w:ascii="Calibri" w:hAnsi="Calibri" w:cs="Calibri"/>
                <w:bCs/>
                <w:sz w:val="24"/>
                <w:szCs w:val="24"/>
              </w:rPr>
              <w:t xml:space="preserve"> d. didžiąją dalį </w:t>
            </w:r>
            <w:r w:rsidR="00E63754">
              <w:rPr>
                <w:rFonts w:ascii="Calibri" w:hAnsi="Calibri" w:cs="Calibri"/>
                <w:bCs/>
                <w:sz w:val="24"/>
                <w:szCs w:val="24"/>
              </w:rPr>
              <w:t>UAB „ Neokodas“ akcijų įsigijo</w:t>
            </w:r>
            <w:r w:rsidR="00712F83">
              <w:rPr>
                <w:rFonts w:ascii="Calibri" w:hAnsi="Calibri" w:cs="Calibri"/>
                <w:bCs/>
                <w:sz w:val="24"/>
                <w:szCs w:val="24"/>
              </w:rPr>
              <w:t xml:space="preserve"> naujas akcininkas</w:t>
            </w:r>
            <w:r w:rsidR="00EA2589">
              <w:rPr>
                <w:rFonts w:ascii="Calibri" w:hAnsi="Calibri" w:cs="Calibri"/>
                <w:bCs/>
                <w:sz w:val="24"/>
                <w:szCs w:val="24"/>
              </w:rPr>
              <w:t>.</w:t>
            </w:r>
            <w:r w:rsidR="00637D35">
              <w:rPr>
                <w:rFonts w:ascii="Calibri" w:hAnsi="Calibri" w:cs="Calibri"/>
                <w:bCs/>
                <w:sz w:val="24"/>
                <w:szCs w:val="24"/>
              </w:rPr>
              <w:t xml:space="preserve"> </w:t>
            </w:r>
          </w:p>
          <w:p w14:paraId="3B4C93DA" w14:textId="70040B92" w:rsidR="005044D8" w:rsidRPr="005C1DD8" w:rsidRDefault="005044D8" w:rsidP="005C1DD8">
            <w:pPr>
              <w:pStyle w:val="ListParagraph"/>
              <w:spacing w:line="269" w:lineRule="auto"/>
              <w:ind w:left="134" w:firstLine="425"/>
              <w:rPr>
                <w:rFonts w:ascii="Calibri" w:hAnsi="Calibri" w:cs="Calibri"/>
                <w:bCs/>
                <w:sz w:val="24"/>
                <w:szCs w:val="24"/>
              </w:rPr>
            </w:pPr>
            <w:r w:rsidRPr="00F04E11">
              <w:rPr>
                <w:rFonts w:ascii="Calibri" w:hAnsi="Calibri" w:cs="Calibri"/>
                <w:bCs/>
                <w:sz w:val="24"/>
                <w:szCs w:val="24"/>
              </w:rPr>
              <w:t xml:space="preserve">Atsižvelgdama į išdėstytas aplinkybes, Tarnyba konstatuoja, kad Perkančioji organizacija, turėdama duomenų, jog </w:t>
            </w:r>
            <w:r w:rsidR="00D25A83" w:rsidRPr="00F04E11">
              <w:rPr>
                <w:rFonts w:ascii="Calibri" w:hAnsi="Calibri" w:cs="Calibri"/>
                <w:bCs/>
                <w:sz w:val="24"/>
                <w:szCs w:val="24"/>
              </w:rPr>
              <w:t>įmonė</w:t>
            </w:r>
            <w:r w:rsidR="00D61753" w:rsidRPr="00F04E11">
              <w:rPr>
                <w:rFonts w:ascii="Calibri" w:hAnsi="Calibri" w:cs="Calibri"/>
                <w:bCs/>
                <w:sz w:val="24"/>
                <w:szCs w:val="24"/>
              </w:rPr>
              <w:t xml:space="preserve"> </w:t>
            </w:r>
            <w:r w:rsidRPr="00F04E11">
              <w:rPr>
                <w:rFonts w:ascii="Calibri" w:hAnsi="Calibri" w:cs="Calibri"/>
                <w:bCs/>
                <w:sz w:val="24"/>
                <w:szCs w:val="24"/>
              </w:rPr>
              <w:t>UAB „</w:t>
            </w:r>
            <w:proofErr w:type="spellStart"/>
            <w:r w:rsidRPr="00F04E11">
              <w:rPr>
                <w:rFonts w:ascii="Calibri" w:hAnsi="Calibri" w:cs="Calibri"/>
                <w:bCs/>
                <w:sz w:val="24"/>
                <w:szCs w:val="24"/>
              </w:rPr>
              <w:t>Proit</w:t>
            </w:r>
            <w:proofErr w:type="spellEnd"/>
            <w:r w:rsidRPr="00F04E11">
              <w:rPr>
                <w:rFonts w:ascii="Calibri" w:hAnsi="Calibri" w:cs="Calibri"/>
                <w:bCs/>
                <w:sz w:val="24"/>
                <w:szCs w:val="24"/>
              </w:rPr>
              <w:t xml:space="preserve">“ yra įtraukta į nepatikimų tiekėjų sąrašą, o Tiekėjas </w:t>
            </w:r>
            <w:r w:rsidR="000B55EE" w:rsidRPr="00F04E11">
              <w:rPr>
                <w:rFonts w:ascii="Calibri" w:hAnsi="Calibri" w:cs="Calibri"/>
                <w:bCs/>
                <w:sz w:val="24"/>
                <w:szCs w:val="24"/>
              </w:rPr>
              <w:t>P</w:t>
            </w:r>
            <w:r w:rsidRPr="00F04E11">
              <w:rPr>
                <w:rFonts w:ascii="Calibri" w:hAnsi="Calibri" w:cs="Calibri"/>
                <w:bCs/>
                <w:sz w:val="24"/>
                <w:szCs w:val="24"/>
              </w:rPr>
              <w:t>irkimo metu buvo naujas rinkos dalyvis (pasiūlymo pateikimo dieną, t. y. 2025 m. rugpjūčio 24 d., veiklą vykdė tik 19 dienų) ir Kvalifikacijos reikalavimui pagrįsti pateikė informaciją apie UAB „</w:t>
            </w:r>
            <w:proofErr w:type="spellStart"/>
            <w:r w:rsidRPr="00F04E11">
              <w:rPr>
                <w:rFonts w:ascii="Calibri" w:hAnsi="Calibri" w:cs="Calibri"/>
                <w:bCs/>
                <w:sz w:val="24"/>
                <w:szCs w:val="24"/>
              </w:rPr>
              <w:t>Proit</w:t>
            </w:r>
            <w:proofErr w:type="spellEnd"/>
            <w:r w:rsidRPr="00F04E11">
              <w:rPr>
                <w:rFonts w:ascii="Calibri" w:hAnsi="Calibri" w:cs="Calibri"/>
                <w:bCs/>
                <w:sz w:val="24"/>
                <w:szCs w:val="24"/>
              </w:rPr>
              <w:t xml:space="preserve">“ įvykdytas sutartis, Pirkimo procedūrų metu nesiėmė </w:t>
            </w:r>
            <w:r w:rsidR="002C20EE" w:rsidRPr="00F04E11">
              <w:rPr>
                <w:rFonts w:ascii="Calibri" w:hAnsi="Calibri" w:cs="Calibri"/>
                <w:bCs/>
                <w:sz w:val="24"/>
                <w:szCs w:val="24"/>
              </w:rPr>
              <w:t xml:space="preserve">pakankamų </w:t>
            </w:r>
            <w:r w:rsidRPr="00F04E11">
              <w:rPr>
                <w:rFonts w:ascii="Calibri" w:hAnsi="Calibri" w:cs="Calibri"/>
                <w:bCs/>
                <w:sz w:val="24"/>
                <w:szCs w:val="24"/>
              </w:rPr>
              <w:t>veiksmų įvertinti,</w:t>
            </w:r>
            <w:r w:rsidR="002C20EE" w:rsidRPr="00F04E11">
              <w:rPr>
                <w:rFonts w:ascii="Calibri" w:hAnsi="Calibri" w:cs="Calibri"/>
                <w:bCs/>
                <w:sz w:val="24"/>
                <w:szCs w:val="24"/>
              </w:rPr>
              <w:t xml:space="preserve"> ar Tiekėjas nėra įsteigtas tikslu siekiant pakeisti UAB „</w:t>
            </w:r>
            <w:proofErr w:type="spellStart"/>
            <w:r w:rsidR="002C20EE" w:rsidRPr="00F04E11">
              <w:rPr>
                <w:rFonts w:ascii="Calibri" w:hAnsi="Calibri" w:cs="Calibri"/>
                <w:bCs/>
                <w:sz w:val="24"/>
                <w:szCs w:val="24"/>
              </w:rPr>
              <w:t>Proit</w:t>
            </w:r>
            <w:proofErr w:type="spellEnd"/>
            <w:r w:rsidR="002C20EE" w:rsidRPr="00F04E11">
              <w:rPr>
                <w:rFonts w:ascii="Calibri" w:hAnsi="Calibri" w:cs="Calibri"/>
                <w:bCs/>
                <w:sz w:val="24"/>
                <w:szCs w:val="24"/>
              </w:rPr>
              <w:t>“ Pirkime, pastarajai norint išvengti neigiamų pasekmių dėl įtraukimo į nepatikimų tiekėjų sąrašą, t. y.,</w:t>
            </w:r>
            <w:r w:rsidRPr="00F04E11">
              <w:rPr>
                <w:rFonts w:ascii="Calibri" w:hAnsi="Calibri" w:cs="Calibri"/>
                <w:bCs/>
                <w:sz w:val="24"/>
                <w:szCs w:val="24"/>
              </w:rPr>
              <w:t xml:space="preserve"> </w:t>
            </w:r>
            <w:r w:rsidR="002C20EE" w:rsidRPr="00F04E11">
              <w:rPr>
                <w:rFonts w:ascii="Calibri" w:hAnsi="Calibri" w:cs="Calibri"/>
                <w:bCs/>
                <w:sz w:val="24"/>
                <w:szCs w:val="24"/>
              </w:rPr>
              <w:t xml:space="preserve">detaliau nenagrinėjo, </w:t>
            </w:r>
            <w:r w:rsidRPr="00F04E11">
              <w:rPr>
                <w:rFonts w:ascii="Calibri" w:hAnsi="Calibri" w:cs="Calibri"/>
                <w:bCs/>
                <w:sz w:val="24"/>
                <w:szCs w:val="24"/>
              </w:rPr>
              <w:t>k</w:t>
            </w:r>
            <w:r w:rsidR="002C20EE" w:rsidRPr="00F04E11">
              <w:rPr>
                <w:rFonts w:ascii="Calibri" w:hAnsi="Calibri" w:cs="Calibri"/>
                <w:bCs/>
                <w:sz w:val="24"/>
                <w:szCs w:val="24"/>
              </w:rPr>
              <w:t>okiomis</w:t>
            </w:r>
            <w:r w:rsidRPr="00F04E11">
              <w:rPr>
                <w:rFonts w:ascii="Calibri" w:hAnsi="Calibri" w:cs="Calibri"/>
                <w:bCs/>
                <w:sz w:val="24"/>
                <w:szCs w:val="24"/>
              </w:rPr>
              <w:t xml:space="preserve"> </w:t>
            </w:r>
            <w:r w:rsidR="002C20EE" w:rsidRPr="00F04E11">
              <w:rPr>
                <w:rFonts w:ascii="Calibri" w:hAnsi="Calibri" w:cs="Calibri"/>
                <w:bCs/>
                <w:sz w:val="24"/>
                <w:szCs w:val="24"/>
              </w:rPr>
              <w:t xml:space="preserve">konkrečiai sąlygomis </w:t>
            </w:r>
            <w:r w:rsidRPr="00F04E11">
              <w:rPr>
                <w:rFonts w:ascii="Calibri" w:hAnsi="Calibri" w:cs="Calibri"/>
                <w:bCs/>
                <w:sz w:val="24"/>
                <w:szCs w:val="24"/>
              </w:rPr>
              <w:t xml:space="preserve">Tiekėjui buvo perduota </w:t>
            </w:r>
            <w:r w:rsidR="002C20EE" w:rsidRPr="00F04E11">
              <w:rPr>
                <w:rFonts w:ascii="Calibri" w:hAnsi="Calibri" w:cs="Calibri"/>
                <w:bCs/>
                <w:sz w:val="24"/>
                <w:szCs w:val="24"/>
              </w:rPr>
              <w:t>UAB „</w:t>
            </w:r>
            <w:proofErr w:type="spellStart"/>
            <w:r w:rsidR="002C20EE" w:rsidRPr="00F04E11">
              <w:rPr>
                <w:rFonts w:ascii="Calibri" w:hAnsi="Calibri" w:cs="Calibri"/>
                <w:bCs/>
                <w:sz w:val="24"/>
                <w:szCs w:val="24"/>
              </w:rPr>
              <w:t>Proit</w:t>
            </w:r>
            <w:proofErr w:type="spellEnd"/>
            <w:r w:rsidR="002C20EE" w:rsidRPr="00F04E11">
              <w:rPr>
                <w:rFonts w:ascii="Calibri" w:hAnsi="Calibri" w:cs="Calibri"/>
                <w:bCs/>
                <w:sz w:val="24"/>
                <w:szCs w:val="24"/>
              </w:rPr>
              <w:t>“</w:t>
            </w:r>
            <w:r w:rsidRPr="00F04E11">
              <w:rPr>
                <w:rFonts w:ascii="Calibri" w:hAnsi="Calibri" w:cs="Calibri"/>
                <w:bCs/>
                <w:sz w:val="24"/>
                <w:szCs w:val="24"/>
              </w:rPr>
              <w:t xml:space="preserve"> sutarčių vykdymo patirtis ir </w:t>
            </w:r>
            <w:r w:rsidR="00EF0467" w:rsidRPr="00F04E11">
              <w:rPr>
                <w:rFonts w:ascii="Calibri" w:hAnsi="Calibri" w:cs="Calibri"/>
                <w:bCs/>
                <w:sz w:val="24"/>
                <w:szCs w:val="24"/>
              </w:rPr>
              <w:t>ar</w:t>
            </w:r>
            <w:r w:rsidRPr="00F04E11">
              <w:rPr>
                <w:rFonts w:ascii="Calibri" w:hAnsi="Calibri" w:cs="Calibri"/>
                <w:bCs/>
                <w:sz w:val="24"/>
                <w:szCs w:val="24"/>
              </w:rPr>
              <w:t xml:space="preserve"> Tiekėjas </w:t>
            </w:r>
            <w:r w:rsidR="00EF0467" w:rsidRPr="00F04E11">
              <w:rPr>
                <w:rFonts w:ascii="Calibri" w:hAnsi="Calibri" w:cs="Calibri"/>
                <w:bCs/>
                <w:sz w:val="24"/>
                <w:szCs w:val="24"/>
              </w:rPr>
              <w:t>perduota patirtimi realiai ir</w:t>
            </w:r>
            <w:r w:rsidRPr="00F04E11">
              <w:rPr>
                <w:rFonts w:ascii="Calibri" w:hAnsi="Calibri" w:cs="Calibri"/>
                <w:bCs/>
                <w:sz w:val="24"/>
                <w:szCs w:val="24"/>
              </w:rPr>
              <w:t xml:space="preserve"> faktiškai disponuoja. Esant šioms aplinkybėms, Perkančioji organizacija taip pat nesikreipė į Tiekėją dėl pateiktų duomenų ir dokumentų, susijusių su </w:t>
            </w:r>
            <w:r w:rsidR="000B55EE" w:rsidRPr="00F04E11">
              <w:rPr>
                <w:rFonts w:ascii="Calibri" w:hAnsi="Calibri" w:cs="Calibri"/>
                <w:bCs/>
                <w:sz w:val="24"/>
                <w:szCs w:val="24"/>
              </w:rPr>
              <w:t>K</w:t>
            </w:r>
            <w:r w:rsidRPr="00F04E11">
              <w:rPr>
                <w:rFonts w:ascii="Calibri" w:hAnsi="Calibri" w:cs="Calibri"/>
                <w:bCs/>
                <w:sz w:val="24"/>
                <w:szCs w:val="24"/>
              </w:rPr>
              <w:t xml:space="preserve">valifikacijos reikalavimo atitiktimi, paaiškinimo ar patikslinimo, nors </w:t>
            </w:r>
            <w:r w:rsidR="000B55EE" w:rsidRPr="00F04E11">
              <w:rPr>
                <w:rFonts w:ascii="Calibri" w:hAnsi="Calibri" w:cs="Calibri"/>
                <w:bCs/>
                <w:sz w:val="24"/>
                <w:szCs w:val="24"/>
              </w:rPr>
              <w:t>iš Tiekėjo pateiktų duomenų buvo akivaizdu, kad kvalifikacijos reikalavimo atitiktis grindžiama UAB „</w:t>
            </w:r>
            <w:proofErr w:type="spellStart"/>
            <w:r w:rsidR="000B55EE" w:rsidRPr="00F04E11">
              <w:rPr>
                <w:rFonts w:ascii="Calibri" w:hAnsi="Calibri" w:cs="Calibri"/>
                <w:bCs/>
                <w:sz w:val="24"/>
                <w:szCs w:val="24"/>
              </w:rPr>
              <w:t>Proit</w:t>
            </w:r>
            <w:proofErr w:type="spellEnd"/>
            <w:r w:rsidR="000B55EE" w:rsidRPr="00F04E11">
              <w:rPr>
                <w:rFonts w:ascii="Calibri" w:hAnsi="Calibri" w:cs="Calibri"/>
                <w:bCs/>
                <w:sz w:val="24"/>
                <w:szCs w:val="24"/>
              </w:rPr>
              <w:t>“ įvykdytomis sutartimis, todėl buvo būtina išsiaiškinti šios patirties perėmimo ir disponavimo ja aplinkybes.</w:t>
            </w:r>
            <w:r w:rsidRPr="00F04E11">
              <w:rPr>
                <w:rFonts w:ascii="Calibri" w:hAnsi="Calibri" w:cs="Calibri"/>
                <w:bCs/>
                <w:sz w:val="24"/>
                <w:szCs w:val="24"/>
              </w:rPr>
              <w:t xml:space="preserve"> </w:t>
            </w:r>
            <w:r w:rsidR="00EF0467" w:rsidRPr="00F04E11">
              <w:rPr>
                <w:rFonts w:ascii="Calibri" w:hAnsi="Calibri" w:cs="Calibri"/>
                <w:bCs/>
                <w:sz w:val="24"/>
                <w:szCs w:val="24"/>
              </w:rPr>
              <w:t>N</w:t>
            </w:r>
            <w:r w:rsidRPr="00F04E11">
              <w:rPr>
                <w:rFonts w:ascii="Calibri" w:hAnsi="Calibri" w:cs="Calibri"/>
                <w:bCs/>
                <w:sz w:val="24"/>
                <w:szCs w:val="24"/>
              </w:rPr>
              <w:t xml:space="preserve">ebuvo vertinama, ar Tiekėjo dalyvavimu </w:t>
            </w:r>
            <w:r w:rsidR="000B55EE" w:rsidRPr="00F04E11">
              <w:rPr>
                <w:rFonts w:ascii="Calibri" w:hAnsi="Calibri" w:cs="Calibri"/>
                <w:bCs/>
                <w:sz w:val="24"/>
                <w:szCs w:val="24"/>
              </w:rPr>
              <w:t>P</w:t>
            </w:r>
            <w:r w:rsidRPr="00F04E11">
              <w:rPr>
                <w:rFonts w:ascii="Calibri" w:hAnsi="Calibri" w:cs="Calibri"/>
                <w:bCs/>
                <w:sz w:val="24"/>
                <w:szCs w:val="24"/>
              </w:rPr>
              <w:t>irkime vietoje kito asmens, šiuo atveju UAB „</w:t>
            </w:r>
            <w:proofErr w:type="spellStart"/>
            <w:r w:rsidRPr="00F04E11">
              <w:rPr>
                <w:rFonts w:ascii="Calibri" w:hAnsi="Calibri" w:cs="Calibri"/>
                <w:bCs/>
                <w:sz w:val="24"/>
                <w:szCs w:val="24"/>
              </w:rPr>
              <w:t>Proit</w:t>
            </w:r>
            <w:proofErr w:type="spellEnd"/>
            <w:r w:rsidRPr="00F04E11">
              <w:rPr>
                <w:rFonts w:ascii="Calibri" w:hAnsi="Calibri" w:cs="Calibri"/>
                <w:bCs/>
                <w:sz w:val="24"/>
                <w:szCs w:val="24"/>
              </w:rPr>
              <w:t xml:space="preserve">“, nesiekiama išvengti </w:t>
            </w:r>
            <w:r w:rsidR="00851253" w:rsidRPr="00F04E11">
              <w:rPr>
                <w:rFonts w:ascii="Calibri" w:hAnsi="Calibri" w:cs="Calibri"/>
                <w:bCs/>
                <w:sz w:val="24"/>
                <w:szCs w:val="24"/>
              </w:rPr>
              <w:t>Įstatymo</w:t>
            </w:r>
            <w:r w:rsidRPr="00F04E11">
              <w:rPr>
                <w:rFonts w:ascii="Calibri" w:hAnsi="Calibri" w:cs="Calibri"/>
                <w:bCs/>
                <w:sz w:val="24"/>
                <w:szCs w:val="24"/>
              </w:rPr>
              <w:t xml:space="preserve"> 46 straipsnio 4 ir 6 dalyse nustatytų pašalinimo pagrindų taikymo. To</w:t>
            </w:r>
            <w:r w:rsidR="000B55EE" w:rsidRPr="00F04E11">
              <w:rPr>
                <w:rFonts w:ascii="Calibri" w:hAnsi="Calibri" w:cs="Calibri"/>
                <w:bCs/>
                <w:sz w:val="24"/>
                <w:szCs w:val="24"/>
              </w:rPr>
              <w:t>kiais veiksmais (neveikimu),</w:t>
            </w:r>
            <w:r w:rsidRPr="00F04E11">
              <w:rPr>
                <w:rFonts w:ascii="Calibri" w:hAnsi="Calibri" w:cs="Calibri"/>
                <w:bCs/>
                <w:sz w:val="24"/>
                <w:szCs w:val="24"/>
              </w:rPr>
              <w:t xml:space="preserve"> Perkančioji organizacija pažeidė </w:t>
            </w:r>
            <w:r w:rsidR="00851253" w:rsidRPr="00F04E11">
              <w:rPr>
                <w:rFonts w:ascii="Calibri" w:hAnsi="Calibri" w:cs="Calibri"/>
                <w:bCs/>
                <w:sz w:val="24"/>
                <w:szCs w:val="24"/>
              </w:rPr>
              <w:t>Įstatymo</w:t>
            </w:r>
            <w:r w:rsidRPr="00F04E11">
              <w:rPr>
                <w:rFonts w:ascii="Calibri" w:hAnsi="Calibri" w:cs="Calibri"/>
                <w:bCs/>
                <w:sz w:val="24"/>
                <w:szCs w:val="24"/>
              </w:rPr>
              <w:t xml:space="preserve"> 17 straipsnio 1 dalyje įtvirtintą skaidrumo principą ir Į</w:t>
            </w:r>
            <w:r w:rsidR="00FF32D7">
              <w:rPr>
                <w:rFonts w:ascii="Calibri" w:hAnsi="Calibri" w:cs="Calibri"/>
                <w:bCs/>
                <w:sz w:val="24"/>
                <w:szCs w:val="24"/>
              </w:rPr>
              <w:t>statymo</w:t>
            </w:r>
            <w:r w:rsidRPr="00F04E11">
              <w:rPr>
                <w:rFonts w:ascii="Calibri" w:hAnsi="Calibri" w:cs="Calibri"/>
                <w:bCs/>
                <w:sz w:val="24"/>
                <w:szCs w:val="24"/>
              </w:rPr>
              <w:t xml:space="preserve"> 45 straipsnio 3 dalies nuostatas.</w:t>
            </w:r>
          </w:p>
        </w:tc>
      </w:tr>
    </w:tbl>
    <w:p w14:paraId="5826AE2B" w14:textId="77777777" w:rsidR="00656472" w:rsidRPr="0053153E" w:rsidRDefault="00656472" w:rsidP="00A8792B">
      <w:pPr>
        <w:spacing w:line="269" w:lineRule="auto"/>
        <w:ind w:left="-113"/>
        <w:jc w:val="center"/>
        <w:rPr>
          <w:rFonts w:ascii="Calibri" w:hAnsi="Calibri" w:cs="Calibri"/>
          <w:b/>
          <w:sz w:val="24"/>
          <w:szCs w:val="24"/>
          <w:lang w:eastAsia="lt-LT"/>
        </w:rPr>
      </w:pPr>
    </w:p>
    <w:p w14:paraId="22BDB087" w14:textId="0959F8F1" w:rsidR="00C4213F" w:rsidRDefault="00C4213F" w:rsidP="00A8792B">
      <w:pPr>
        <w:spacing w:line="269" w:lineRule="auto"/>
        <w:ind w:left="-113"/>
        <w:jc w:val="center"/>
        <w:rPr>
          <w:rFonts w:ascii="Calibri" w:hAnsi="Calibri" w:cs="Calibri"/>
          <w:b/>
          <w:color w:val="000000"/>
          <w:sz w:val="24"/>
          <w:szCs w:val="24"/>
          <w:lang w:eastAsia="lt-LT"/>
        </w:rPr>
      </w:pPr>
      <w:r w:rsidRPr="0053153E">
        <w:rPr>
          <w:rFonts w:ascii="Calibri" w:hAnsi="Calibri" w:cs="Calibri"/>
          <w:b/>
          <w:sz w:val="24"/>
          <w:szCs w:val="24"/>
          <w:lang w:eastAsia="lt-LT"/>
        </w:rPr>
        <w:t xml:space="preserve">III dalis. </w:t>
      </w:r>
      <w:r w:rsidRPr="0053153E">
        <w:rPr>
          <w:rFonts w:ascii="Calibri" w:hAnsi="Calibri" w:cs="Calibri"/>
          <w:b/>
          <w:color w:val="000000"/>
          <w:sz w:val="24"/>
          <w:szCs w:val="24"/>
          <w:lang w:eastAsia="lt-LT"/>
        </w:rPr>
        <w:t>Kiti nustatyti pažeidimai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217"/>
      </w:tblGrid>
      <w:tr w:rsidR="0090031B" w:rsidRPr="0053153E" w14:paraId="50137D83" w14:textId="77777777" w:rsidTr="0000236B">
        <w:tc>
          <w:tcPr>
            <w:tcW w:w="1134" w:type="dxa"/>
            <w:tcBorders>
              <w:top w:val="single" w:sz="4" w:space="0" w:color="auto"/>
              <w:left w:val="single" w:sz="4" w:space="0" w:color="auto"/>
              <w:bottom w:val="single" w:sz="4" w:space="0" w:color="auto"/>
              <w:right w:val="single" w:sz="4" w:space="0" w:color="auto"/>
            </w:tcBorders>
          </w:tcPr>
          <w:p w14:paraId="7ED3DD3F" w14:textId="2900D72E" w:rsidR="0090031B" w:rsidRPr="0053153E" w:rsidRDefault="007F4F80" w:rsidP="00A8792B">
            <w:pPr>
              <w:spacing w:line="269" w:lineRule="auto"/>
              <w:jc w:val="center"/>
              <w:rPr>
                <w:rFonts w:ascii="Calibri" w:hAnsi="Calibri" w:cs="Calibri"/>
                <w:sz w:val="24"/>
                <w:szCs w:val="24"/>
                <w:lang w:eastAsia="lt-LT"/>
              </w:rPr>
            </w:pPr>
            <w:r>
              <w:rPr>
                <w:rFonts w:ascii="Calibri" w:hAnsi="Calibri" w:cs="Calibri"/>
                <w:sz w:val="24"/>
                <w:szCs w:val="24"/>
                <w:lang w:eastAsia="lt-LT"/>
              </w:rPr>
              <w:t>-</w:t>
            </w:r>
          </w:p>
        </w:tc>
        <w:tc>
          <w:tcPr>
            <w:tcW w:w="8217" w:type="dxa"/>
            <w:tcBorders>
              <w:top w:val="single" w:sz="4" w:space="0" w:color="auto"/>
              <w:left w:val="single" w:sz="4" w:space="0" w:color="auto"/>
              <w:bottom w:val="single" w:sz="4" w:space="0" w:color="auto"/>
              <w:right w:val="single" w:sz="4" w:space="0" w:color="auto"/>
            </w:tcBorders>
          </w:tcPr>
          <w:p w14:paraId="295C2C12" w14:textId="0D64DEE8" w:rsidR="0090031B" w:rsidRPr="0090031B" w:rsidRDefault="007F4F80" w:rsidP="00A8792B">
            <w:pPr>
              <w:spacing w:line="269" w:lineRule="auto"/>
              <w:jc w:val="both"/>
              <w:rPr>
                <w:rFonts w:ascii="Calibri" w:hAnsi="Calibri" w:cs="Calibri"/>
                <w:iCs/>
                <w:sz w:val="24"/>
                <w:szCs w:val="24"/>
                <w:lang w:eastAsia="lt-LT"/>
              </w:rPr>
            </w:pPr>
            <w:r>
              <w:rPr>
                <w:rFonts w:asciiTheme="minorHAnsi" w:hAnsiTheme="minorHAnsi" w:cstheme="minorHAnsi"/>
                <w:bCs/>
                <w:iCs/>
                <w:sz w:val="24"/>
                <w:szCs w:val="24"/>
                <w:lang w:eastAsia="lt-LT"/>
              </w:rPr>
              <w:t>-</w:t>
            </w:r>
          </w:p>
        </w:tc>
      </w:tr>
      <w:tr w:rsidR="0090031B" w:rsidRPr="0053153E" w14:paraId="3ED44018" w14:textId="77777777" w:rsidTr="0000236B">
        <w:tc>
          <w:tcPr>
            <w:tcW w:w="9351" w:type="dxa"/>
            <w:gridSpan w:val="2"/>
            <w:tcBorders>
              <w:top w:val="single" w:sz="4" w:space="0" w:color="auto"/>
              <w:left w:val="single" w:sz="4" w:space="0" w:color="auto"/>
              <w:bottom w:val="single" w:sz="4" w:space="0" w:color="auto"/>
              <w:right w:val="single" w:sz="4" w:space="0" w:color="auto"/>
            </w:tcBorders>
          </w:tcPr>
          <w:p w14:paraId="505743E3" w14:textId="5723B20E" w:rsidR="0090031B" w:rsidRPr="0090031B" w:rsidRDefault="007F4F80" w:rsidP="00A8792B">
            <w:pPr>
              <w:autoSpaceDE w:val="0"/>
              <w:autoSpaceDN w:val="0"/>
              <w:adjustRightInd w:val="0"/>
              <w:spacing w:line="269" w:lineRule="auto"/>
              <w:ind w:left="0" w:firstLine="561"/>
              <w:rPr>
                <w:rFonts w:asciiTheme="minorHAnsi" w:eastAsia="Calibri" w:hAnsiTheme="minorHAnsi" w:cstheme="minorHAnsi"/>
                <w:sz w:val="24"/>
                <w:szCs w:val="24"/>
                <w:lang w:eastAsia="lt-LT"/>
              </w:rPr>
            </w:pPr>
            <w:r>
              <w:rPr>
                <w:rFonts w:asciiTheme="minorHAnsi" w:eastAsia="Calibri" w:hAnsiTheme="minorHAnsi" w:cstheme="minorHAnsi"/>
                <w:sz w:val="24"/>
                <w:szCs w:val="24"/>
                <w:lang w:eastAsia="lt-LT"/>
              </w:rPr>
              <w:t>-</w:t>
            </w:r>
          </w:p>
        </w:tc>
      </w:tr>
    </w:tbl>
    <w:p w14:paraId="7CF64B71" w14:textId="77777777" w:rsidR="007E4C08" w:rsidRDefault="007E4C08" w:rsidP="00A8792B">
      <w:pPr>
        <w:spacing w:line="269" w:lineRule="auto"/>
        <w:jc w:val="center"/>
        <w:rPr>
          <w:rFonts w:ascii="Calibri" w:hAnsi="Calibri" w:cs="Calibri"/>
          <w:b/>
          <w:sz w:val="24"/>
          <w:szCs w:val="24"/>
          <w:lang w:eastAsia="lt-LT"/>
        </w:rPr>
      </w:pPr>
    </w:p>
    <w:p w14:paraId="150E5FB2" w14:textId="26E3CCF7" w:rsidR="005D393A" w:rsidRDefault="00C4213F" w:rsidP="005C1DD8">
      <w:pPr>
        <w:spacing w:line="269" w:lineRule="auto"/>
        <w:jc w:val="center"/>
        <w:rPr>
          <w:rFonts w:ascii="Calibri" w:hAnsi="Calibri" w:cs="Calibri"/>
          <w:b/>
          <w:sz w:val="24"/>
          <w:szCs w:val="24"/>
          <w:lang w:eastAsia="lt-LT"/>
        </w:rPr>
      </w:pPr>
      <w:r w:rsidRPr="0053153E">
        <w:rPr>
          <w:rFonts w:ascii="Calibri" w:hAnsi="Calibri" w:cs="Calibri"/>
          <w:b/>
          <w:sz w:val="24"/>
          <w:szCs w:val="24"/>
          <w:lang w:eastAsia="lt-LT"/>
        </w:rPr>
        <w:t>IV dalis. Sprendimas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51"/>
      </w:tblGrid>
      <w:tr w:rsidR="00C4213F" w:rsidRPr="0053153E" w14:paraId="0A03F4FC" w14:textId="77777777" w:rsidTr="0000236B">
        <w:tc>
          <w:tcPr>
            <w:tcW w:w="9351" w:type="dxa"/>
            <w:tcBorders>
              <w:top w:val="single" w:sz="4" w:space="0" w:color="auto"/>
              <w:left w:val="single" w:sz="4" w:space="0" w:color="auto"/>
              <w:bottom w:val="single" w:sz="4" w:space="0" w:color="auto"/>
              <w:right w:val="single" w:sz="4" w:space="0" w:color="auto"/>
            </w:tcBorders>
          </w:tcPr>
          <w:p w14:paraId="5087EFB6" w14:textId="077EECA2" w:rsidR="00002CC2" w:rsidRPr="00406F4E" w:rsidRDefault="00002CC2" w:rsidP="005A6D3C">
            <w:pPr>
              <w:spacing w:line="269" w:lineRule="auto"/>
              <w:ind w:firstLine="448"/>
              <w:rPr>
                <w:rFonts w:asciiTheme="minorHAnsi" w:hAnsiTheme="minorHAnsi" w:cstheme="minorHAnsi"/>
                <w:sz w:val="24"/>
                <w:szCs w:val="24"/>
              </w:rPr>
            </w:pPr>
            <w:r w:rsidRPr="00BE7388">
              <w:rPr>
                <w:rFonts w:ascii="Calibri" w:hAnsi="Calibri" w:cs="Calibri"/>
                <w:bCs/>
                <w:iCs/>
                <w:sz w:val="24"/>
                <w:szCs w:val="24"/>
                <w:lang w:eastAsia="lt-LT"/>
              </w:rPr>
              <w:t>Tarnyba, atsižvelgdama į išvados II dalyje konstatuot</w:t>
            </w:r>
            <w:r w:rsidR="003A4D15">
              <w:rPr>
                <w:rFonts w:ascii="Calibri" w:hAnsi="Calibri" w:cs="Calibri"/>
                <w:bCs/>
                <w:iCs/>
                <w:sz w:val="24"/>
                <w:szCs w:val="24"/>
                <w:lang w:eastAsia="lt-LT"/>
              </w:rPr>
              <w:t>ą</w:t>
            </w:r>
            <w:r w:rsidRPr="00BE7388">
              <w:rPr>
                <w:rFonts w:ascii="Calibri" w:hAnsi="Calibri" w:cs="Calibri"/>
                <w:bCs/>
                <w:iCs/>
                <w:sz w:val="24"/>
                <w:szCs w:val="24"/>
                <w:lang w:eastAsia="lt-LT"/>
              </w:rPr>
              <w:t xml:space="preserve"> Įstatymo pažeidim</w:t>
            </w:r>
            <w:r w:rsidR="003A4D15">
              <w:rPr>
                <w:rFonts w:ascii="Calibri" w:hAnsi="Calibri" w:cs="Calibri"/>
                <w:bCs/>
                <w:iCs/>
                <w:sz w:val="24"/>
                <w:szCs w:val="24"/>
                <w:lang w:eastAsia="lt-LT"/>
              </w:rPr>
              <w:t>ą</w:t>
            </w:r>
            <w:r w:rsidRPr="00BE7388">
              <w:rPr>
                <w:rFonts w:ascii="Calibri" w:hAnsi="Calibri" w:cs="Calibri"/>
                <w:bCs/>
                <w:iCs/>
                <w:sz w:val="24"/>
                <w:szCs w:val="24"/>
                <w:lang w:eastAsia="lt-LT"/>
              </w:rPr>
              <w:t xml:space="preserve">, </w:t>
            </w:r>
            <w:r w:rsidR="007352E0">
              <w:rPr>
                <w:rFonts w:ascii="Calibri" w:hAnsi="Calibri" w:cs="Calibri"/>
                <w:bCs/>
                <w:iCs/>
                <w:sz w:val="24"/>
                <w:szCs w:val="24"/>
                <w:lang w:eastAsia="lt-LT"/>
              </w:rPr>
              <w:t>į tai, kad Suta</w:t>
            </w:r>
            <w:r w:rsidR="00247DB1">
              <w:rPr>
                <w:rFonts w:ascii="Calibri" w:hAnsi="Calibri" w:cs="Calibri"/>
                <w:bCs/>
                <w:iCs/>
                <w:sz w:val="24"/>
                <w:szCs w:val="24"/>
                <w:lang w:eastAsia="lt-LT"/>
              </w:rPr>
              <w:t xml:space="preserve">rtyje numatytos paslaugos </w:t>
            </w:r>
            <w:r w:rsidR="00EF0467">
              <w:rPr>
                <w:rFonts w:ascii="Calibri" w:hAnsi="Calibri" w:cs="Calibri"/>
                <w:bCs/>
                <w:iCs/>
                <w:sz w:val="24"/>
                <w:szCs w:val="24"/>
                <w:lang w:eastAsia="lt-LT"/>
              </w:rPr>
              <w:t xml:space="preserve">jau </w:t>
            </w:r>
            <w:r w:rsidR="00247DB1">
              <w:rPr>
                <w:rFonts w:ascii="Calibri" w:hAnsi="Calibri" w:cs="Calibri"/>
                <w:bCs/>
                <w:iCs/>
                <w:sz w:val="24"/>
                <w:szCs w:val="24"/>
                <w:lang w:eastAsia="lt-LT"/>
              </w:rPr>
              <w:t xml:space="preserve">pradėtos </w:t>
            </w:r>
            <w:r w:rsidR="00EF0467">
              <w:rPr>
                <w:rFonts w:ascii="Calibri" w:hAnsi="Calibri" w:cs="Calibri"/>
                <w:bCs/>
                <w:iCs/>
                <w:sz w:val="24"/>
                <w:szCs w:val="24"/>
                <w:lang w:eastAsia="lt-LT"/>
              </w:rPr>
              <w:t>teikti, taip pat į tai, kad, Tarnybos vertinimu, Pirkimo procedūros metu susiklosčiusi faktinė situacija neatitiko Įstatymo 46 straipsnio 7 dalies turinio</w:t>
            </w:r>
            <w:r w:rsidR="00247DB1">
              <w:rPr>
                <w:rFonts w:ascii="Calibri" w:hAnsi="Calibri" w:cs="Calibri"/>
                <w:bCs/>
                <w:iCs/>
                <w:sz w:val="24"/>
                <w:szCs w:val="24"/>
                <w:lang w:eastAsia="lt-LT"/>
              </w:rPr>
              <w:t xml:space="preserve">, </w:t>
            </w:r>
            <w:r w:rsidRPr="00BE7388">
              <w:rPr>
                <w:rFonts w:ascii="Calibri" w:hAnsi="Calibri" w:cs="Calibri"/>
                <w:bCs/>
                <w:iCs/>
                <w:sz w:val="24"/>
                <w:szCs w:val="24"/>
                <w:lang w:eastAsia="lt-LT"/>
              </w:rPr>
              <w:t xml:space="preserve">vadovaudamasi teisingumo ir protingumo kriterijais, apsiriboja išvados II dalyje kvalifikuotų pažeidimų konstatavimu ir neteikia </w:t>
            </w:r>
            <w:r w:rsidR="00403F51">
              <w:rPr>
                <w:rFonts w:ascii="Calibri" w:hAnsi="Calibri" w:cs="Calibri"/>
                <w:bCs/>
                <w:iCs/>
                <w:sz w:val="24"/>
                <w:szCs w:val="24"/>
                <w:lang w:eastAsia="lt-LT"/>
              </w:rPr>
              <w:t>rekomendacijos dėl Sutarties</w:t>
            </w:r>
            <w:r w:rsidRPr="00BE7388">
              <w:rPr>
                <w:rFonts w:ascii="Calibri" w:hAnsi="Calibri" w:cs="Calibri"/>
                <w:bCs/>
                <w:iCs/>
                <w:sz w:val="24"/>
                <w:szCs w:val="24"/>
                <w:lang w:eastAsia="lt-LT"/>
              </w:rPr>
              <w:t xml:space="preserve"> nutraukimo</w:t>
            </w:r>
            <w:r w:rsidR="00403F51">
              <w:rPr>
                <w:rFonts w:ascii="Calibri" w:hAnsi="Calibri" w:cs="Calibri"/>
                <w:bCs/>
                <w:iCs/>
                <w:sz w:val="24"/>
                <w:szCs w:val="24"/>
                <w:lang w:eastAsia="lt-LT"/>
              </w:rPr>
              <w:t>.</w:t>
            </w:r>
          </w:p>
        </w:tc>
      </w:tr>
    </w:tbl>
    <w:p w14:paraId="54DA0F2F" w14:textId="77777777" w:rsidR="00C4213F" w:rsidRPr="0053153E" w:rsidRDefault="00C4213F" w:rsidP="00A8792B">
      <w:pPr>
        <w:spacing w:line="269" w:lineRule="auto"/>
        <w:ind w:firstLine="720"/>
        <w:jc w:val="both"/>
        <w:rPr>
          <w:rFonts w:ascii="Calibri" w:hAnsi="Calibri" w:cs="Calibri"/>
          <w:b/>
          <w:sz w:val="24"/>
          <w:szCs w:val="24"/>
          <w:lang w:eastAsia="lt-LT"/>
        </w:rPr>
      </w:pPr>
    </w:p>
    <w:p w14:paraId="330BD7DC" w14:textId="1DF7C5DA" w:rsidR="00C4213F" w:rsidRPr="0053153E" w:rsidRDefault="00C4213F" w:rsidP="005C1DD8">
      <w:pPr>
        <w:spacing w:line="269" w:lineRule="auto"/>
        <w:jc w:val="center"/>
        <w:rPr>
          <w:rFonts w:ascii="Calibri" w:hAnsi="Calibri" w:cs="Calibri"/>
          <w:b/>
          <w:sz w:val="24"/>
          <w:szCs w:val="24"/>
          <w:lang w:eastAsia="lt-LT"/>
        </w:rPr>
      </w:pPr>
      <w:r w:rsidRPr="0053153E">
        <w:rPr>
          <w:rFonts w:ascii="Calibri" w:hAnsi="Calibri" w:cs="Calibri"/>
          <w:b/>
          <w:sz w:val="24"/>
          <w:szCs w:val="24"/>
          <w:lang w:eastAsia="lt-LT"/>
        </w:rPr>
        <w:t>Pastabos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9351"/>
      </w:tblGrid>
      <w:tr w:rsidR="00C4213F" w:rsidRPr="0053153E" w14:paraId="4C161657" w14:textId="77777777" w:rsidTr="004C2B91">
        <w:tc>
          <w:tcPr>
            <w:tcW w:w="9351" w:type="dxa"/>
            <w:tcBorders>
              <w:top w:val="single" w:sz="4" w:space="0" w:color="auto"/>
              <w:left w:val="single" w:sz="4" w:space="0" w:color="auto"/>
              <w:bottom w:val="single" w:sz="4" w:space="0" w:color="auto"/>
              <w:right w:val="single" w:sz="4" w:space="0" w:color="auto"/>
            </w:tcBorders>
          </w:tcPr>
          <w:p w14:paraId="201C99D8" w14:textId="3F0D8A9C" w:rsidR="00BC746A" w:rsidRPr="00224598" w:rsidRDefault="00BC746A" w:rsidP="00BC746A">
            <w:pPr>
              <w:pStyle w:val="ListParagraph"/>
              <w:spacing w:line="269" w:lineRule="auto"/>
              <w:ind w:left="134" w:firstLine="425"/>
              <w:rPr>
                <w:rFonts w:ascii="Calibri" w:hAnsi="Calibri" w:cs="Calibri"/>
                <w:bCs/>
                <w:sz w:val="24"/>
                <w:szCs w:val="24"/>
              </w:rPr>
            </w:pPr>
            <w:r>
              <w:rPr>
                <w:rFonts w:ascii="Calibri" w:hAnsi="Calibri" w:cs="Calibri"/>
                <w:bCs/>
                <w:sz w:val="24"/>
                <w:szCs w:val="24"/>
              </w:rPr>
              <w:t>Pažymėtina, kad nors UAB „</w:t>
            </w:r>
            <w:proofErr w:type="spellStart"/>
            <w:r>
              <w:rPr>
                <w:rFonts w:ascii="Calibri" w:hAnsi="Calibri" w:cs="Calibri"/>
                <w:bCs/>
                <w:sz w:val="24"/>
                <w:szCs w:val="24"/>
              </w:rPr>
              <w:t>Proit</w:t>
            </w:r>
            <w:proofErr w:type="spellEnd"/>
            <w:r>
              <w:rPr>
                <w:rFonts w:ascii="Calibri" w:hAnsi="Calibri" w:cs="Calibri"/>
                <w:bCs/>
                <w:sz w:val="24"/>
                <w:szCs w:val="24"/>
              </w:rPr>
              <w:t>“ Atskyrimo sąlygomis perdavė dalį turto, teisių, įsipareigojimų, įskaitant patirtį, finansinį ir ekonominį pajėgumą bei techninį ir profesinį pajėgumus UAB „</w:t>
            </w:r>
            <w:proofErr w:type="spellStart"/>
            <w:r>
              <w:rPr>
                <w:rFonts w:ascii="Calibri" w:hAnsi="Calibri" w:cs="Calibri"/>
                <w:bCs/>
                <w:sz w:val="24"/>
                <w:szCs w:val="24"/>
              </w:rPr>
              <w:t>Neokodui</w:t>
            </w:r>
            <w:proofErr w:type="spellEnd"/>
            <w:r>
              <w:rPr>
                <w:rFonts w:ascii="Calibri" w:hAnsi="Calibri" w:cs="Calibri"/>
                <w:bCs/>
                <w:sz w:val="24"/>
                <w:szCs w:val="24"/>
              </w:rPr>
              <w:t>“</w:t>
            </w:r>
            <w:r>
              <w:rPr>
                <w:rStyle w:val="FootnoteReference"/>
                <w:rFonts w:ascii="Calibri" w:hAnsi="Calibri" w:cs="Calibri"/>
                <w:bCs/>
                <w:sz w:val="24"/>
                <w:szCs w:val="24"/>
              </w:rPr>
              <w:footnoteReference w:id="26"/>
            </w:r>
            <w:r>
              <w:rPr>
                <w:rFonts w:ascii="Calibri" w:hAnsi="Calibri" w:cs="Calibri"/>
                <w:bCs/>
                <w:sz w:val="24"/>
                <w:szCs w:val="24"/>
              </w:rPr>
              <w:t xml:space="preserve">, ką patvirtino ir UAB „Neokodas“ Pažymoje </w:t>
            </w:r>
            <w:r w:rsidRPr="0045424D">
              <w:rPr>
                <w:rFonts w:ascii="Calibri" w:hAnsi="Calibri" w:cs="Calibri"/>
                <w:bCs/>
                <w:sz w:val="24"/>
                <w:szCs w:val="24"/>
              </w:rPr>
              <w:t>(</w:t>
            </w:r>
            <w:r>
              <w:rPr>
                <w:rFonts w:ascii="Calibri" w:hAnsi="Calibri" w:cs="Calibri"/>
                <w:bCs/>
                <w:sz w:val="24"/>
                <w:szCs w:val="24"/>
              </w:rPr>
              <w:t>„</w:t>
            </w:r>
            <w:r w:rsidRPr="0045424D">
              <w:rPr>
                <w:rFonts w:ascii="Calibri" w:hAnsi="Calibri" w:cs="Calibri"/>
                <w:bCs/>
                <w:sz w:val="24"/>
                <w:szCs w:val="24"/>
              </w:rPr>
              <w:t xml:space="preserve">UAB </w:t>
            </w:r>
            <w:r w:rsidRPr="0045424D">
              <w:rPr>
                <w:rFonts w:ascii="Calibri" w:hAnsi="Calibri" w:cs="Calibri"/>
                <w:bCs/>
                <w:sz w:val="24"/>
                <w:szCs w:val="24"/>
              </w:rPr>
              <w:lastRenderedPageBreak/>
              <w:t>„Neokodas“ yra perduodama visa UAB „</w:t>
            </w:r>
            <w:proofErr w:type="spellStart"/>
            <w:r w:rsidRPr="0045424D">
              <w:rPr>
                <w:rFonts w:ascii="Calibri" w:hAnsi="Calibri" w:cs="Calibri"/>
                <w:bCs/>
                <w:sz w:val="24"/>
                <w:szCs w:val="24"/>
              </w:rPr>
              <w:t>Proit</w:t>
            </w:r>
            <w:proofErr w:type="spellEnd"/>
            <w:r w:rsidRPr="0045424D">
              <w:rPr>
                <w:rFonts w:ascii="Calibri" w:hAnsi="Calibri" w:cs="Calibri"/>
                <w:bCs/>
                <w:sz w:val="24"/>
                <w:szCs w:val="24"/>
              </w:rPr>
              <w:t xml:space="preserve">“ įgyta </w:t>
            </w:r>
            <w:r w:rsidRPr="00224598">
              <w:rPr>
                <w:rFonts w:ascii="Calibri" w:hAnsi="Calibri" w:cs="Calibri"/>
                <w:bCs/>
                <w:sz w:val="24"/>
                <w:szCs w:val="24"/>
              </w:rPr>
              <w:t xml:space="preserve">patirtis pagal pastarosios įvykdytas sutartis, taip pat ir užsakovų išduotos pažymos apie tinkamai įvykdytas sutartis“), Tarnyba nustatė, kad </w:t>
            </w:r>
            <w:r w:rsidR="00C037D1">
              <w:rPr>
                <w:rFonts w:ascii="Calibri" w:hAnsi="Calibri" w:cs="Calibri"/>
                <w:bCs/>
                <w:sz w:val="24"/>
                <w:szCs w:val="24"/>
              </w:rPr>
              <w:t xml:space="preserve">įmonė </w:t>
            </w:r>
            <w:r w:rsidRPr="00224598">
              <w:rPr>
                <w:rFonts w:ascii="Calibri" w:hAnsi="Calibri" w:cs="Calibri"/>
                <w:bCs/>
                <w:sz w:val="24"/>
                <w:szCs w:val="24"/>
              </w:rPr>
              <w:t>UAB „</w:t>
            </w:r>
            <w:proofErr w:type="spellStart"/>
            <w:r w:rsidRPr="00224598">
              <w:rPr>
                <w:rFonts w:ascii="Calibri" w:hAnsi="Calibri" w:cs="Calibri"/>
                <w:bCs/>
                <w:sz w:val="24"/>
                <w:szCs w:val="24"/>
              </w:rPr>
              <w:t>Proit</w:t>
            </w:r>
            <w:proofErr w:type="spellEnd"/>
            <w:r w:rsidRPr="00224598">
              <w:rPr>
                <w:rFonts w:ascii="Calibri" w:hAnsi="Calibri" w:cs="Calibri"/>
                <w:bCs/>
                <w:sz w:val="24"/>
                <w:szCs w:val="24"/>
              </w:rPr>
              <w:t>“, dalyvaudama viešuosiuose pirkimuose rėmėsi tomis pačiomis sutartimis, kuriomis rėmėsi ir UAB „Neokodas“ Pirkime:</w:t>
            </w:r>
          </w:p>
          <w:p w14:paraId="0446AC7E" w14:textId="77777777" w:rsidR="00BC746A" w:rsidRPr="00224598" w:rsidRDefault="00BC746A" w:rsidP="00BC746A">
            <w:pPr>
              <w:pStyle w:val="ListParagraph"/>
              <w:numPr>
                <w:ilvl w:val="1"/>
                <w:numId w:val="26"/>
              </w:numPr>
              <w:spacing w:line="269" w:lineRule="auto"/>
              <w:ind w:left="134" w:firstLine="425"/>
              <w:rPr>
                <w:rFonts w:asciiTheme="minorHAnsi" w:hAnsiTheme="minorHAnsi" w:cstheme="minorHAnsi"/>
                <w:bCs/>
                <w:sz w:val="24"/>
                <w:szCs w:val="24"/>
              </w:rPr>
            </w:pPr>
            <w:r w:rsidRPr="00224598">
              <w:rPr>
                <w:rFonts w:ascii="Calibri" w:hAnsi="Calibri" w:cs="Calibri"/>
                <w:bCs/>
                <w:sz w:val="24"/>
                <w:szCs w:val="24"/>
              </w:rPr>
              <w:t xml:space="preserve"> Asmens su negalia teisių apsaugos agentūros prie Lietuvos Respublikos socialinės apsaugos ir darbo ministerijos vykdytame „</w:t>
            </w:r>
            <w:r w:rsidRPr="00224598">
              <w:rPr>
                <w:rFonts w:ascii="Calibri" w:hAnsi="Calibri" w:cs="Calibri"/>
                <w:sz w:val="24"/>
                <w:szCs w:val="24"/>
              </w:rPr>
              <w:t xml:space="preserve">Asmens su negalia teisių apsaugos agentūros informacinės sistemos priežiūros ir vystymo paslaugos“ (CVP IS skelbtas 2026 m. birželio 4 d., pirkimo Nr. </w:t>
            </w:r>
            <w:r w:rsidRPr="00224598">
              <w:rPr>
                <w:rFonts w:ascii="Calibri" w:hAnsi="Calibri" w:cs="Calibri"/>
                <w:color w:val="000000" w:themeColor="text1"/>
                <w:sz w:val="24"/>
                <w:szCs w:val="24"/>
              </w:rPr>
              <w:t>8220095)</w:t>
            </w:r>
            <w:r w:rsidRPr="00224598">
              <w:rPr>
                <w:rStyle w:val="FootnoteReference"/>
                <w:rFonts w:ascii="Calibri" w:hAnsi="Calibri" w:cs="Calibri"/>
                <w:bCs/>
                <w:sz w:val="24"/>
                <w:szCs w:val="24"/>
              </w:rPr>
              <w:t xml:space="preserve"> </w:t>
            </w:r>
            <w:r w:rsidRPr="00224598">
              <w:rPr>
                <w:rFonts w:ascii="Calibri" w:hAnsi="Calibri" w:cs="Calibri"/>
                <w:bCs/>
                <w:sz w:val="24"/>
                <w:szCs w:val="24"/>
              </w:rPr>
              <w:t>viešajame pirkime</w:t>
            </w:r>
            <w:r w:rsidRPr="00224598">
              <w:rPr>
                <w:rStyle w:val="FootnoteReference"/>
                <w:rFonts w:ascii="Calibri" w:hAnsi="Calibri" w:cs="Calibri"/>
                <w:bCs/>
                <w:sz w:val="24"/>
                <w:szCs w:val="24"/>
              </w:rPr>
              <w:footnoteReference w:id="27"/>
            </w:r>
            <w:r w:rsidRPr="00224598">
              <w:rPr>
                <w:rFonts w:ascii="Calibri" w:hAnsi="Calibri" w:cs="Calibri"/>
                <w:bCs/>
                <w:sz w:val="24"/>
                <w:szCs w:val="24"/>
              </w:rPr>
              <w:t>;</w:t>
            </w:r>
          </w:p>
          <w:p w14:paraId="26541A05" w14:textId="47638E0A" w:rsidR="00BC746A" w:rsidRPr="00516A9D" w:rsidRDefault="00BC746A" w:rsidP="00BC746A">
            <w:pPr>
              <w:pStyle w:val="ListParagraph"/>
              <w:numPr>
                <w:ilvl w:val="1"/>
                <w:numId w:val="26"/>
              </w:numPr>
              <w:spacing w:line="269" w:lineRule="auto"/>
              <w:ind w:left="134" w:firstLine="425"/>
              <w:rPr>
                <w:rFonts w:asciiTheme="minorHAnsi" w:hAnsiTheme="minorHAnsi" w:cstheme="minorHAnsi"/>
                <w:sz w:val="24"/>
                <w:szCs w:val="24"/>
                <w:lang w:val="pt-PT"/>
              </w:rPr>
            </w:pPr>
            <w:r w:rsidRPr="00224598">
              <w:rPr>
                <w:rFonts w:asciiTheme="minorHAnsi" w:hAnsiTheme="minorHAnsi" w:cstheme="minorHAnsi"/>
                <w:sz w:val="24"/>
                <w:szCs w:val="24"/>
              </w:rPr>
              <w:t>Perkančiosios organizacijos vykdytame „Asmenų rizikos valdymo ir patikrinimų sistemos (AUDITAS) priežiūros ir palaikymo paslaugos“, skelbtas 2025</w:t>
            </w:r>
            <w:r w:rsidR="00450B64">
              <w:rPr>
                <w:rFonts w:asciiTheme="minorHAnsi" w:hAnsiTheme="minorHAnsi" w:cstheme="minorHAnsi"/>
                <w:sz w:val="24"/>
                <w:szCs w:val="24"/>
              </w:rPr>
              <w:t xml:space="preserve"> m. birželio </w:t>
            </w:r>
            <w:r w:rsidRPr="00224598">
              <w:rPr>
                <w:rFonts w:asciiTheme="minorHAnsi" w:hAnsiTheme="minorHAnsi" w:cstheme="minorHAnsi"/>
                <w:sz w:val="24"/>
                <w:szCs w:val="24"/>
              </w:rPr>
              <w:t>20</w:t>
            </w:r>
            <w:r w:rsidR="00450B64">
              <w:rPr>
                <w:rFonts w:asciiTheme="minorHAnsi" w:hAnsiTheme="minorHAnsi" w:cstheme="minorHAnsi"/>
                <w:sz w:val="24"/>
                <w:szCs w:val="24"/>
              </w:rPr>
              <w:t xml:space="preserve"> d.</w:t>
            </w:r>
            <w:r w:rsidRPr="00224598">
              <w:rPr>
                <w:rFonts w:asciiTheme="minorHAnsi" w:hAnsiTheme="minorHAnsi" w:cstheme="minorHAnsi"/>
                <w:sz w:val="24"/>
                <w:szCs w:val="24"/>
              </w:rPr>
              <w:t>, pirkimo Nr.</w:t>
            </w:r>
            <w:r>
              <w:rPr>
                <w:rFonts w:asciiTheme="minorHAnsi" w:hAnsiTheme="minorHAnsi" w:cstheme="minorHAnsi"/>
                <w:sz w:val="24"/>
                <w:szCs w:val="24"/>
              </w:rPr>
              <w:t> </w:t>
            </w:r>
            <w:r w:rsidRPr="00224598">
              <w:rPr>
                <w:rFonts w:asciiTheme="minorHAnsi" w:hAnsiTheme="minorHAnsi" w:cstheme="minorHAnsi"/>
                <w:sz w:val="24"/>
                <w:szCs w:val="24"/>
              </w:rPr>
              <w:t>3309893 viešajame pirkime</w:t>
            </w:r>
            <w:r w:rsidRPr="00224598">
              <w:rPr>
                <w:rStyle w:val="FootnoteReference"/>
                <w:rFonts w:asciiTheme="minorHAnsi" w:hAnsiTheme="minorHAnsi" w:cstheme="minorHAnsi"/>
                <w:sz w:val="24"/>
                <w:szCs w:val="24"/>
              </w:rPr>
              <w:footnoteReference w:id="28"/>
            </w:r>
            <w:r w:rsidRPr="00224598">
              <w:rPr>
                <w:rFonts w:asciiTheme="minorHAnsi" w:hAnsiTheme="minorHAnsi" w:cstheme="minorHAnsi"/>
                <w:sz w:val="24"/>
                <w:szCs w:val="24"/>
              </w:rPr>
              <w:t>:</w:t>
            </w:r>
          </w:p>
          <w:p w14:paraId="0376E6CB" w14:textId="77777777" w:rsidR="00BC746A" w:rsidRPr="001D4A6B" w:rsidRDefault="00BC746A" w:rsidP="00BC746A">
            <w:pPr>
              <w:pStyle w:val="ListParagraph"/>
              <w:spacing w:line="269" w:lineRule="auto"/>
              <w:ind w:left="133" w:firstLine="425"/>
              <w:rPr>
                <w:rFonts w:asciiTheme="minorHAnsi" w:hAnsiTheme="minorHAnsi" w:cstheme="minorHAnsi"/>
                <w:bCs/>
                <w:sz w:val="24"/>
                <w:szCs w:val="24"/>
              </w:rPr>
            </w:pPr>
            <w:r w:rsidRPr="00224598">
              <w:rPr>
                <w:rFonts w:ascii="Calibri" w:hAnsi="Calibri" w:cs="Calibri"/>
                <w:sz w:val="24"/>
                <w:szCs w:val="24"/>
              </w:rPr>
              <w:t>Lietuvos Aukščiausiasis Teismas</w:t>
            </w:r>
            <w:r>
              <w:rPr>
                <w:rFonts w:ascii="Calibri" w:hAnsi="Calibri" w:cs="Calibri"/>
                <w:sz w:val="24"/>
                <w:szCs w:val="24"/>
              </w:rPr>
              <w:t>,</w:t>
            </w:r>
            <w:r w:rsidRPr="00224598">
              <w:rPr>
                <w:rFonts w:ascii="Calibri" w:hAnsi="Calibri" w:cs="Calibri"/>
                <w:bCs/>
                <w:sz w:val="24"/>
                <w:szCs w:val="24"/>
              </w:rPr>
              <w:t xml:space="preserve"> sprendęs viešojo pirkimo ginčą, kuriame svarbią reikšmę turėjo įmonės restruktūrizavimas</w:t>
            </w:r>
            <w:r>
              <w:rPr>
                <w:rFonts w:ascii="Calibri" w:hAnsi="Calibri" w:cs="Calibri"/>
                <w:bCs/>
                <w:sz w:val="24"/>
                <w:szCs w:val="24"/>
              </w:rPr>
              <w:t>,</w:t>
            </w:r>
            <w:r w:rsidRPr="00224598">
              <w:rPr>
                <w:rFonts w:ascii="Calibri" w:hAnsi="Calibri" w:cs="Calibri"/>
                <w:bCs/>
                <w:sz w:val="24"/>
                <w:szCs w:val="24"/>
              </w:rPr>
              <w:t xml:space="preserve"> yra pažymėjęs</w:t>
            </w:r>
            <w:r w:rsidRPr="00224598">
              <w:rPr>
                <w:rStyle w:val="FootnoteReference"/>
                <w:rFonts w:ascii="Calibri" w:hAnsi="Calibri" w:cs="Calibri"/>
                <w:bCs/>
                <w:sz w:val="24"/>
                <w:szCs w:val="24"/>
              </w:rPr>
              <w:footnoteReference w:id="29"/>
            </w:r>
            <w:r w:rsidRPr="00224598">
              <w:rPr>
                <w:rFonts w:ascii="Calibri" w:hAnsi="Calibri" w:cs="Calibri"/>
                <w:bCs/>
                <w:sz w:val="24"/>
                <w:szCs w:val="24"/>
              </w:rPr>
              <w:t>, jog</w:t>
            </w:r>
            <w:r w:rsidRPr="001D4A6B">
              <w:rPr>
                <w:rFonts w:ascii="Calibri" w:hAnsi="Calibri" w:cs="Calibri"/>
                <w:bCs/>
                <w:sz w:val="24"/>
                <w:szCs w:val="24"/>
              </w:rPr>
              <w:t xml:space="preserve"> įmonė po restruktūrizavimo, perdavusi naujai įkurtai įmonei patirtį dėl įvykdytų sutarčių, pati nebeturi reikiamos kvalifikacijos: </w:t>
            </w:r>
            <w:r w:rsidRPr="001D4A6B">
              <w:rPr>
                <w:rFonts w:asciiTheme="minorHAnsi" w:hAnsiTheme="minorHAnsi" w:cstheme="minorHAnsi"/>
                <w:bCs/>
                <w:sz w:val="24"/>
                <w:szCs w:val="24"/>
              </w:rPr>
              <w:t>„</w:t>
            </w:r>
            <w:r w:rsidRPr="001D4A6B">
              <w:rPr>
                <w:rFonts w:asciiTheme="minorHAnsi" w:hAnsiTheme="minorHAnsi" w:cstheme="minorHAnsi"/>
                <w:sz w:val="24"/>
                <w:szCs w:val="24"/>
              </w:rPr>
              <w:t>Byloje nėra ginčo, kad ieškovė &lt;...&gt; po reorganizavimo procedūros įvykdymo neatitinka Pirkimo sąlygų &lt;...&gt; punkto</w:t>
            </w:r>
            <w:r w:rsidRPr="001D4A6B">
              <w:rPr>
                <w:rFonts w:asciiTheme="minorHAnsi" w:hAnsiTheme="minorHAnsi" w:cstheme="minorHAnsi"/>
                <w:bCs/>
                <w:sz w:val="24"/>
                <w:szCs w:val="24"/>
              </w:rPr>
              <w:t>“.</w:t>
            </w:r>
          </w:p>
          <w:p w14:paraId="03BEDC4D" w14:textId="4417F4FE" w:rsidR="002F1C86" w:rsidRPr="00BC746A" w:rsidRDefault="00BC746A" w:rsidP="00BC746A">
            <w:pPr>
              <w:pStyle w:val="ListParagraph"/>
              <w:spacing w:line="269" w:lineRule="auto"/>
              <w:ind w:left="134" w:firstLine="425"/>
              <w:rPr>
                <w:rFonts w:asciiTheme="minorHAnsi" w:hAnsiTheme="minorHAnsi" w:cstheme="minorHAnsi"/>
                <w:bCs/>
                <w:sz w:val="24"/>
                <w:szCs w:val="24"/>
              </w:rPr>
            </w:pPr>
            <w:r>
              <w:rPr>
                <w:rFonts w:asciiTheme="minorHAnsi" w:hAnsiTheme="minorHAnsi" w:cstheme="minorHAnsi"/>
                <w:bCs/>
                <w:sz w:val="24"/>
                <w:szCs w:val="24"/>
              </w:rPr>
              <w:t>T</w:t>
            </w:r>
            <w:r w:rsidRPr="001D68CD">
              <w:rPr>
                <w:rFonts w:asciiTheme="minorHAnsi" w:hAnsiTheme="minorHAnsi" w:cstheme="minorHAnsi"/>
                <w:bCs/>
                <w:sz w:val="24"/>
                <w:szCs w:val="24"/>
              </w:rPr>
              <w:t>arnyba pažymi, kad Atskyrimo sąlygomis UAB „</w:t>
            </w:r>
            <w:proofErr w:type="spellStart"/>
            <w:r w:rsidRPr="001D68CD">
              <w:rPr>
                <w:rFonts w:asciiTheme="minorHAnsi" w:hAnsiTheme="minorHAnsi" w:cstheme="minorHAnsi"/>
                <w:bCs/>
                <w:sz w:val="24"/>
                <w:szCs w:val="24"/>
              </w:rPr>
              <w:t>Proit</w:t>
            </w:r>
            <w:proofErr w:type="spellEnd"/>
            <w:r w:rsidRPr="001D68CD">
              <w:rPr>
                <w:rFonts w:asciiTheme="minorHAnsi" w:hAnsiTheme="minorHAnsi" w:cstheme="minorHAnsi"/>
                <w:bCs/>
                <w:sz w:val="24"/>
                <w:szCs w:val="24"/>
              </w:rPr>
              <w:t>“ perdavus</w:t>
            </w:r>
            <w:r>
              <w:rPr>
                <w:rFonts w:asciiTheme="minorHAnsi" w:hAnsiTheme="minorHAnsi" w:cstheme="minorHAnsi"/>
                <w:bCs/>
                <w:sz w:val="24"/>
                <w:szCs w:val="24"/>
              </w:rPr>
              <w:t>i</w:t>
            </w:r>
            <w:r w:rsidRPr="001D68CD">
              <w:rPr>
                <w:rFonts w:asciiTheme="minorHAnsi" w:hAnsiTheme="minorHAnsi" w:cstheme="minorHAnsi"/>
                <w:bCs/>
                <w:sz w:val="24"/>
                <w:szCs w:val="24"/>
              </w:rPr>
              <w:t xml:space="preserve"> UAB „Neokodas“ </w:t>
            </w:r>
            <w:r w:rsidRPr="007F0462">
              <w:rPr>
                <w:rFonts w:ascii="Calibri" w:hAnsi="Calibri" w:cs="Calibri"/>
                <w:bCs/>
                <w:sz w:val="24"/>
                <w:szCs w:val="24"/>
              </w:rPr>
              <w:t>dalį turto, teisių ir įsipareigojimų, įskaitant finansinį ir ekonominį bei techninį ir profesinį pajėgum</w:t>
            </w:r>
            <w:r>
              <w:rPr>
                <w:rFonts w:ascii="Calibri" w:hAnsi="Calibri" w:cs="Calibri"/>
                <w:bCs/>
                <w:sz w:val="24"/>
                <w:szCs w:val="24"/>
              </w:rPr>
              <w:t>us</w:t>
            </w:r>
            <w:r w:rsidRPr="001D68CD">
              <w:rPr>
                <w:rFonts w:asciiTheme="minorHAnsi" w:hAnsiTheme="minorHAnsi" w:cstheme="minorHAnsi"/>
                <w:bCs/>
                <w:sz w:val="24"/>
                <w:szCs w:val="24"/>
              </w:rPr>
              <w:t xml:space="preserve">, </w:t>
            </w:r>
            <w:r w:rsidRPr="001F13A7">
              <w:rPr>
                <w:rFonts w:asciiTheme="minorHAnsi" w:hAnsiTheme="minorHAnsi" w:cstheme="minorHAnsi"/>
                <w:bCs/>
                <w:sz w:val="24"/>
                <w:szCs w:val="24"/>
              </w:rPr>
              <w:t>perduota teisių, pareigų, turto ir pajėgumų visuma</w:t>
            </w:r>
            <w:r>
              <w:rPr>
                <w:rFonts w:asciiTheme="minorHAnsi" w:hAnsiTheme="minorHAnsi" w:cstheme="minorHAnsi"/>
                <w:bCs/>
                <w:sz w:val="24"/>
                <w:szCs w:val="24"/>
              </w:rPr>
              <w:t xml:space="preserve"> nebegali remtis</w:t>
            </w:r>
            <w:r w:rsidRPr="001D68CD">
              <w:rPr>
                <w:rFonts w:asciiTheme="minorHAnsi" w:hAnsiTheme="minorHAnsi" w:cstheme="minorHAnsi"/>
                <w:bCs/>
                <w:sz w:val="24"/>
                <w:szCs w:val="24"/>
              </w:rPr>
              <w:t xml:space="preserve">. Todėl situacija, kai po atskyrimo </w:t>
            </w:r>
            <w:r>
              <w:rPr>
                <w:rFonts w:asciiTheme="minorHAnsi" w:hAnsiTheme="minorHAnsi" w:cstheme="minorHAnsi"/>
                <w:bCs/>
                <w:sz w:val="24"/>
                <w:szCs w:val="24"/>
              </w:rPr>
              <w:t>reorganizacijos būdu tomis pačiomis įvykdytomis sutartimis</w:t>
            </w:r>
            <w:r w:rsidRPr="001D68CD">
              <w:rPr>
                <w:rFonts w:asciiTheme="minorHAnsi" w:hAnsiTheme="minorHAnsi" w:cstheme="minorHAnsi"/>
                <w:bCs/>
                <w:sz w:val="24"/>
                <w:szCs w:val="24"/>
              </w:rPr>
              <w:t xml:space="preserve"> kvalifikaciją grindžia tiek UAB „Neokodas“, tiek UAB „</w:t>
            </w:r>
            <w:proofErr w:type="spellStart"/>
            <w:r w:rsidRPr="001D68CD">
              <w:rPr>
                <w:rFonts w:asciiTheme="minorHAnsi" w:hAnsiTheme="minorHAnsi" w:cstheme="minorHAnsi"/>
                <w:bCs/>
                <w:sz w:val="24"/>
                <w:szCs w:val="24"/>
              </w:rPr>
              <w:t>Proit</w:t>
            </w:r>
            <w:proofErr w:type="spellEnd"/>
            <w:r w:rsidRPr="001D68CD">
              <w:rPr>
                <w:rFonts w:asciiTheme="minorHAnsi" w:hAnsiTheme="minorHAnsi" w:cstheme="minorHAnsi"/>
                <w:bCs/>
                <w:sz w:val="24"/>
                <w:szCs w:val="24"/>
              </w:rPr>
              <w:t xml:space="preserve">“, </w:t>
            </w:r>
            <w:r>
              <w:rPr>
                <w:rFonts w:asciiTheme="minorHAnsi" w:hAnsiTheme="minorHAnsi" w:cstheme="minorHAnsi"/>
                <w:bCs/>
                <w:sz w:val="24"/>
                <w:szCs w:val="24"/>
              </w:rPr>
              <w:t>rodo nesąžiningą UAB „</w:t>
            </w:r>
            <w:proofErr w:type="spellStart"/>
            <w:r>
              <w:rPr>
                <w:rFonts w:asciiTheme="minorHAnsi" w:hAnsiTheme="minorHAnsi" w:cstheme="minorHAnsi"/>
                <w:bCs/>
                <w:sz w:val="24"/>
                <w:szCs w:val="24"/>
              </w:rPr>
              <w:t>Proit</w:t>
            </w:r>
            <w:proofErr w:type="spellEnd"/>
            <w:r>
              <w:rPr>
                <w:rFonts w:asciiTheme="minorHAnsi" w:hAnsiTheme="minorHAnsi" w:cstheme="minorHAnsi"/>
                <w:bCs/>
                <w:sz w:val="24"/>
                <w:szCs w:val="24"/>
              </w:rPr>
              <w:t xml:space="preserve">“ elgesį. Tokie veiksmai </w:t>
            </w:r>
            <w:r w:rsidRPr="001D68CD">
              <w:rPr>
                <w:rFonts w:asciiTheme="minorHAnsi" w:hAnsiTheme="minorHAnsi" w:cstheme="minorHAnsi"/>
                <w:bCs/>
                <w:sz w:val="24"/>
                <w:szCs w:val="24"/>
              </w:rPr>
              <w:t>neatitinka kvalifikacijos instituto paskirties ir Lietuvos Aukščiausiojo Teismo suformuotos praktikos. Tokiu būdu sudaroma nepagrįst</w:t>
            </w:r>
            <w:r w:rsidR="00A26A2A">
              <w:rPr>
                <w:rFonts w:asciiTheme="minorHAnsi" w:hAnsiTheme="minorHAnsi" w:cstheme="minorHAnsi"/>
                <w:bCs/>
                <w:sz w:val="24"/>
                <w:szCs w:val="24"/>
              </w:rPr>
              <w:t>a</w:t>
            </w:r>
            <w:r w:rsidRPr="001D68CD">
              <w:rPr>
                <w:rFonts w:asciiTheme="minorHAnsi" w:hAnsiTheme="minorHAnsi" w:cstheme="minorHAnsi"/>
                <w:bCs/>
                <w:sz w:val="24"/>
                <w:szCs w:val="24"/>
              </w:rPr>
              <w:t xml:space="preserve"> </w:t>
            </w:r>
            <w:r>
              <w:rPr>
                <w:rFonts w:asciiTheme="minorHAnsi" w:hAnsiTheme="minorHAnsi" w:cstheme="minorHAnsi"/>
                <w:bCs/>
                <w:sz w:val="24"/>
                <w:szCs w:val="24"/>
              </w:rPr>
              <w:t>prielaida</w:t>
            </w:r>
            <w:r w:rsidRPr="001D68CD">
              <w:rPr>
                <w:rFonts w:asciiTheme="minorHAnsi" w:hAnsiTheme="minorHAnsi" w:cstheme="minorHAnsi"/>
                <w:bCs/>
                <w:sz w:val="24"/>
                <w:szCs w:val="24"/>
              </w:rPr>
              <w:t xml:space="preserve">, kad </w:t>
            </w:r>
            <w:r>
              <w:rPr>
                <w:rFonts w:asciiTheme="minorHAnsi" w:hAnsiTheme="minorHAnsi" w:cstheme="minorHAnsi"/>
                <w:bCs/>
                <w:sz w:val="24"/>
                <w:szCs w:val="24"/>
              </w:rPr>
              <w:t>identišką</w:t>
            </w:r>
            <w:r w:rsidRPr="001D68CD">
              <w:rPr>
                <w:rFonts w:asciiTheme="minorHAnsi" w:hAnsiTheme="minorHAnsi" w:cstheme="minorHAnsi"/>
                <w:bCs/>
                <w:sz w:val="24"/>
                <w:szCs w:val="24"/>
              </w:rPr>
              <w:t xml:space="preserve"> techninį ir profesinį pajėgumą</w:t>
            </w:r>
            <w:r>
              <w:rPr>
                <w:rFonts w:asciiTheme="minorHAnsi" w:hAnsiTheme="minorHAnsi" w:cstheme="minorHAnsi"/>
                <w:bCs/>
                <w:sz w:val="24"/>
                <w:szCs w:val="24"/>
              </w:rPr>
              <w:t>, grindžiamą ta pačia patirtimi,</w:t>
            </w:r>
            <w:r w:rsidRPr="001D68CD">
              <w:rPr>
                <w:rFonts w:asciiTheme="minorHAnsi" w:hAnsiTheme="minorHAnsi" w:cstheme="minorHAnsi"/>
                <w:bCs/>
                <w:sz w:val="24"/>
                <w:szCs w:val="24"/>
              </w:rPr>
              <w:t xml:space="preserve"> turi du skirtingi tiekėjai, nors po atskyrimo jis gali būti priskiriamas tik tam juridiniam asmeniui, kuriam buvo perduotas</w:t>
            </w:r>
            <w:r>
              <w:rPr>
                <w:rFonts w:asciiTheme="minorHAnsi" w:hAnsiTheme="minorHAnsi" w:cstheme="minorHAnsi"/>
                <w:bCs/>
                <w:sz w:val="24"/>
                <w:szCs w:val="24"/>
              </w:rPr>
              <w:t>, t. y. UAB „Neokodas“</w:t>
            </w:r>
            <w:r w:rsidRPr="001D68CD">
              <w:rPr>
                <w:rFonts w:asciiTheme="minorHAnsi" w:hAnsiTheme="minorHAnsi" w:cstheme="minorHAnsi"/>
                <w:bCs/>
                <w:sz w:val="24"/>
                <w:szCs w:val="24"/>
              </w:rPr>
              <w:t xml:space="preserve">. </w:t>
            </w:r>
          </w:p>
        </w:tc>
      </w:tr>
    </w:tbl>
    <w:p w14:paraId="13656179" w14:textId="77777777" w:rsidR="00A45293" w:rsidRDefault="00A45293" w:rsidP="00A8792B">
      <w:pPr>
        <w:spacing w:line="269" w:lineRule="auto"/>
        <w:ind w:left="0"/>
        <w:rPr>
          <w:rFonts w:ascii="Calibri" w:hAnsi="Calibri" w:cs="Calibri"/>
          <w:sz w:val="24"/>
          <w:szCs w:val="24"/>
          <w:lang w:eastAsia="lt-LT"/>
        </w:rPr>
      </w:pPr>
    </w:p>
    <w:p w14:paraId="2EE5D703" w14:textId="77777777" w:rsidR="003B4304" w:rsidRPr="0053153E" w:rsidRDefault="003B4304" w:rsidP="00A8792B">
      <w:pPr>
        <w:spacing w:line="269" w:lineRule="auto"/>
        <w:ind w:left="0"/>
        <w:rPr>
          <w:rFonts w:ascii="Calibri" w:hAnsi="Calibri" w:cs="Calibri"/>
          <w:sz w:val="24"/>
          <w:szCs w:val="24"/>
          <w:lang w:eastAsia="lt-LT"/>
        </w:rPr>
      </w:pPr>
    </w:p>
    <w:p w14:paraId="3E00E6C5" w14:textId="77777777" w:rsidR="00AA6A6D" w:rsidRDefault="00AA6A6D" w:rsidP="00A8792B">
      <w:pPr>
        <w:spacing w:line="269" w:lineRule="auto"/>
        <w:ind w:left="0"/>
        <w:rPr>
          <w:rFonts w:asciiTheme="minorHAnsi" w:hAnsiTheme="minorHAnsi" w:cstheme="minorHAnsi"/>
          <w:bCs/>
          <w:sz w:val="24"/>
          <w:szCs w:val="24"/>
        </w:rPr>
      </w:pPr>
      <w:r w:rsidRPr="00AA6A6D">
        <w:rPr>
          <w:rFonts w:asciiTheme="minorHAnsi" w:hAnsiTheme="minorHAnsi" w:cstheme="minorHAnsi"/>
          <w:bCs/>
          <w:sz w:val="24"/>
          <w:szCs w:val="24"/>
        </w:rPr>
        <w:t>Direktoriaus pavaduotoja,</w:t>
      </w:r>
    </w:p>
    <w:p w14:paraId="680DD833" w14:textId="6EA5114A" w:rsidR="00A85325" w:rsidRDefault="00AA6A6D" w:rsidP="00A8792B">
      <w:pPr>
        <w:spacing w:line="269" w:lineRule="auto"/>
        <w:ind w:left="0"/>
        <w:rPr>
          <w:rFonts w:asciiTheme="minorHAnsi" w:hAnsiTheme="minorHAnsi" w:cstheme="minorHAnsi"/>
          <w:sz w:val="24"/>
          <w:szCs w:val="24"/>
        </w:rPr>
      </w:pPr>
      <w:r w:rsidRPr="00AA6A6D">
        <w:rPr>
          <w:rFonts w:asciiTheme="minorHAnsi" w:hAnsiTheme="minorHAnsi" w:cstheme="minorHAnsi"/>
          <w:bCs/>
          <w:sz w:val="24"/>
          <w:szCs w:val="24"/>
        </w:rPr>
        <w:t xml:space="preserve">laikinai atliekanti direktoriaus funkcijas </w:t>
      </w:r>
      <w:r>
        <w:rPr>
          <w:rFonts w:asciiTheme="minorHAnsi" w:hAnsiTheme="minorHAnsi" w:cstheme="minorHAnsi"/>
          <w:bCs/>
          <w:sz w:val="24"/>
          <w:szCs w:val="24"/>
        </w:rPr>
        <w:tab/>
      </w:r>
      <w:r>
        <w:rPr>
          <w:rFonts w:asciiTheme="minorHAnsi" w:hAnsiTheme="minorHAnsi" w:cstheme="minorHAnsi"/>
          <w:bCs/>
          <w:sz w:val="24"/>
          <w:szCs w:val="24"/>
        </w:rPr>
        <w:tab/>
      </w:r>
      <w:r>
        <w:rPr>
          <w:rFonts w:asciiTheme="minorHAnsi" w:hAnsiTheme="minorHAnsi" w:cstheme="minorHAnsi"/>
          <w:bCs/>
          <w:sz w:val="24"/>
          <w:szCs w:val="24"/>
        </w:rPr>
        <w:tab/>
      </w:r>
      <w:r>
        <w:rPr>
          <w:rFonts w:asciiTheme="minorHAnsi" w:hAnsiTheme="minorHAnsi" w:cstheme="minorHAnsi"/>
          <w:bCs/>
          <w:sz w:val="24"/>
          <w:szCs w:val="24"/>
        </w:rPr>
        <w:tab/>
      </w:r>
      <w:r>
        <w:rPr>
          <w:rFonts w:asciiTheme="minorHAnsi" w:hAnsiTheme="minorHAnsi" w:cstheme="minorHAnsi"/>
          <w:bCs/>
          <w:sz w:val="24"/>
          <w:szCs w:val="24"/>
        </w:rPr>
        <w:tab/>
      </w:r>
      <w:r>
        <w:rPr>
          <w:rFonts w:asciiTheme="minorHAnsi" w:hAnsiTheme="minorHAnsi" w:cstheme="minorHAnsi"/>
          <w:bCs/>
          <w:sz w:val="24"/>
          <w:szCs w:val="24"/>
        </w:rPr>
        <w:tab/>
        <w:t xml:space="preserve">     </w:t>
      </w:r>
      <w:r w:rsidRPr="00AA6A6D">
        <w:rPr>
          <w:rFonts w:asciiTheme="minorHAnsi" w:hAnsiTheme="minorHAnsi" w:cstheme="minorHAnsi"/>
          <w:bCs/>
          <w:sz w:val="24"/>
          <w:szCs w:val="24"/>
        </w:rPr>
        <w:t>Viktorija Namavičienė</w:t>
      </w:r>
    </w:p>
    <w:p w14:paraId="43B392E6" w14:textId="77777777" w:rsidR="005C1DD8" w:rsidRDefault="005C1DD8" w:rsidP="00A8792B">
      <w:pPr>
        <w:spacing w:line="269" w:lineRule="auto"/>
        <w:ind w:left="0"/>
        <w:rPr>
          <w:rFonts w:asciiTheme="minorHAnsi" w:hAnsiTheme="minorHAnsi" w:cstheme="minorHAnsi"/>
          <w:sz w:val="24"/>
          <w:szCs w:val="24"/>
        </w:rPr>
      </w:pPr>
    </w:p>
    <w:p w14:paraId="29E8D91C" w14:textId="77777777" w:rsidR="005C1DD8" w:rsidRDefault="005C1DD8" w:rsidP="00A8792B">
      <w:pPr>
        <w:spacing w:line="269" w:lineRule="auto"/>
        <w:ind w:left="0"/>
        <w:rPr>
          <w:rFonts w:asciiTheme="minorHAnsi" w:hAnsiTheme="minorHAnsi" w:cstheme="minorHAnsi"/>
          <w:sz w:val="24"/>
          <w:szCs w:val="24"/>
        </w:rPr>
      </w:pPr>
    </w:p>
    <w:sectPr w:rsidR="005C1DD8" w:rsidSect="00436EBA">
      <w:headerReference w:type="even" r:id="rId15"/>
      <w:headerReference w:type="default" r:id="rId16"/>
      <w:footerReference w:type="default" r:id="rId17"/>
      <w:footerReference w:type="first" r:id="rId18"/>
      <w:pgSz w:w="11907" w:h="16840" w:code="9"/>
      <w:pgMar w:top="1021" w:right="851" w:bottom="284" w:left="1276" w:header="561" w:footer="284"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3B36E" w14:textId="77777777" w:rsidR="00DB6E21" w:rsidRDefault="00DB6E21">
      <w:r>
        <w:separator/>
      </w:r>
    </w:p>
  </w:endnote>
  <w:endnote w:type="continuationSeparator" w:id="0">
    <w:p w14:paraId="3DC4514E" w14:textId="77777777" w:rsidR="00DB6E21" w:rsidRDefault="00DB6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BA"/>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EA1F4" w14:textId="77777777" w:rsidR="00EF7000" w:rsidRDefault="00EF7000">
    <w:pPr>
      <w:pStyle w:val="Footer"/>
    </w:pPr>
  </w:p>
  <w:p w14:paraId="2CD80288" w14:textId="77777777" w:rsidR="00EF7000" w:rsidRDefault="00EF7000">
    <w:pPr>
      <w:pStyle w:val="Footer"/>
    </w:pPr>
  </w:p>
  <w:p w14:paraId="75E5DCAA" w14:textId="77777777" w:rsidR="00EF7000" w:rsidRDefault="00EF7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F25B" w14:textId="1493F2DA" w:rsidR="00EF7000" w:rsidRPr="00EB5CFC" w:rsidRDefault="00EF7000" w:rsidP="00345795">
    <w:pPr>
      <w:pBdr>
        <w:top w:val="single" w:sz="4" w:space="1" w:color="auto"/>
      </w:pBdr>
      <w:rPr>
        <w:rFonts w:asciiTheme="minorHAnsi" w:hAnsiTheme="minorHAnsi" w:cstheme="minorHAnsi"/>
      </w:rPr>
    </w:pPr>
    <w:r w:rsidRPr="00EB5CFC">
      <w:rPr>
        <w:rFonts w:asciiTheme="minorHAnsi" w:hAnsiTheme="minorHAnsi" w:cstheme="minorHAnsi"/>
      </w:rPr>
      <w:t>Biudžetinė įstaiga</w:t>
    </w:r>
    <w:r w:rsidR="003631BF" w:rsidRPr="00EB5CFC">
      <w:rPr>
        <w:rFonts w:asciiTheme="minorHAnsi" w:hAnsiTheme="minorHAnsi" w:cstheme="minorHAnsi"/>
      </w:rPr>
      <w:tab/>
    </w:r>
    <w:r w:rsidR="003631BF" w:rsidRPr="00EB5CFC">
      <w:rPr>
        <w:rFonts w:asciiTheme="minorHAnsi" w:hAnsiTheme="minorHAnsi" w:cstheme="minorHAnsi"/>
      </w:rPr>
      <w:tab/>
    </w:r>
    <w:r w:rsidR="00C73116">
      <w:rPr>
        <w:rFonts w:asciiTheme="minorHAnsi" w:hAnsiTheme="minorHAnsi" w:cstheme="minorHAnsi"/>
      </w:rPr>
      <w:tab/>
    </w:r>
    <w:r w:rsidR="00C73116">
      <w:rPr>
        <w:rFonts w:asciiTheme="minorHAnsi" w:hAnsiTheme="minorHAnsi" w:cstheme="minorHAnsi"/>
      </w:rPr>
      <w:tab/>
    </w:r>
    <w:r w:rsidRPr="00EB5CFC">
      <w:rPr>
        <w:rFonts w:asciiTheme="minorHAnsi" w:hAnsiTheme="minorHAnsi" w:cstheme="minorHAnsi"/>
      </w:rPr>
      <w:t xml:space="preserve">Tel. </w:t>
    </w:r>
    <w:r w:rsidR="00094B6F" w:rsidRPr="00094B6F">
      <w:rPr>
        <w:rFonts w:asciiTheme="minorHAnsi" w:hAnsiTheme="minorHAnsi" w:cstheme="minorHAnsi"/>
      </w:rPr>
      <w:t>+370 603 89015</w:t>
    </w:r>
    <w:r w:rsidR="00072466" w:rsidRPr="0016628D">
      <w:rPr>
        <w:rFonts w:asciiTheme="minorHAnsi" w:hAnsiTheme="minorHAnsi" w:cstheme="minorHAnsi"/>
        <w:lang w:val="pt-PT"/>
      </w:rPr>
      <w:tab/>
    </w:r>
    <w:r w:rsidR="00C73116">
      <w:rPr>
        <w:rFonts w:asciiTheme="minorHAnsi" w:hAnsiTheme="minorHAnsi" w:cstheme="minorHAnsi"/>
        <w:lang w:val="pt-PT"/>
      </w:rPr>
      <w:tab/>
    </w:r>
    <w:r w:rsidR="00C73116">
      <w:rPr>
        <w:rFonts w:asciiTheme="minorHAnsi" w:hAnsiTheme="minorHAnsi" w:cstheme="minorHAnsi"/>
        <w:lang w:val="pt-PT"/>
      </w:rPr>
      <w:tab/>
    </w:r>
    <w:r w:rsidRPr="00EB5CFC">
      <w:rPr>
        <w:rFonts w:asciiTheme="minorHAnsi" w:hAnsiTheme="minorHAnsi" w:cstheme="minorHAnsi"/>
      </w:rPr>
      <w:t>Duomenys kaupiami ir saugomi </w:t>
    </w:r>
  </w:p>
  <w:p w14:paraId="28703B11" w14:textId="0AD84A79" w:rsidR="00EF7000" w:rsidRPr="00EB5CFC" w:rsidRDefault="00EF7000" w:rsidP="00345795">
    <w:pPr>
      <w:pBdr>
        <w:top w:val="single" w:sz="4" w:space="1" w:color="auto"/>
      </w:pBdr>
      <w:jc w:val="both"/>
      <w:rPr>
        <w:rFonts w:asciiTheme="minorHAnsi" w:hAnsiTheme="minorHAnsi" w:cstheme="minorHAnsi"/>
      </w:rPr>
    </w:pPr>
    <w:r w:rsidRPr="00EB5CFC">
      <w:rPr>
        <w:rFonts w:asciiTheme="minorHAnsi" w:hAnsiTheme="minorHAnsi" w:cstheme="minorHAnsi"/>
      </w:rPr>
      <w:t>Kareivių g. 1, LT-</w:t>
    </w:r>
    <w:r w:rsidR="00CE5815" w:rsidRPr="00EB5CFC">
      <w:rPr>
        <w:rFonts w:asciiTheme="minorHAnsi" w:hAnsiTheme="minorHAnsi" w:cstheme="minorHAnsi"/>
      </w:rPr>
      <w:t>08351</w:t>
    </w:r>
    <w:r w:rsidRPr="00EB5CFC">
      <w:rPr>
        <w:rFonts w:asciiTheme="minorHAnsi" w:hAnsiTheme="minorHAnsi" w:cstheme="minorHAnsi"/>
      </w:rPr>
      <w:t xml:space="preserve"> Vilnius</w:t>
    </w:r>
    <w:r w:rsidR="003631BF" w:rsidRPr="00EB5CFC">
      <w:rPr>
        <w:rFonts w:asciiTheme="minorHAnsi" w:hAnsiTheme="minorHAnsi" w:cstheme="minorHAnsi"/>
      </w:rPr>
      <w:tab/>
    </w:r>
    <w:r w:rsidR="00EB5CFC">
      <w:rPr>
        <w:rFonts w:asciiTheme="minorHAnsi" w:hAnsiTheme="minorHAnsi" w:cstheme="minorHAnsi"/>
      </w:rPr>
      <w:t xml:space="preserve">             </w:t>
    </w:r>
    <w:r w:rsidR="00480415" w:rsidRPr="00EB5CFC">
      <w:rPr>
        <w:rFonts w:asciiTheme="minorHAnsi" w:hAnsiTheme="minorHAnsi" w:cstheme="minorHAnsi"/>
      </w:rPr>
      <w:t xml:space="preserve">El. p. </w:t>
    </w:r>
    <w:hyperlink r:id="rId1" w:history="1">
      <w:r w:rsidR="00480415" w:rsidRPr="00EB5CFC">
        <w:rPr>
          <w:rStyle w:val="Hyperlink"/>
          <w:rFonts w:asciiTheme="minorHAnsi" w:hAnsiTheme="minorHAnsi" w:cstheme="minorHAnsi"/>
        </w:rPr>
        <w:t>info@vpt.lt</w:t>
      </w:r>
    </w:hyperlink>
    <w:r w:rsidR="00480415">
      <w:rPr>
        <w:rStyle w:val="Hyperlink"/>
        <w:rFonts w:asciiTheme="minorHAnsi" w:hAnsiTheme="minorHAnsi" w:cstheme="minorHAnsi"/>
      </w:rPr>
      <w:t xml:space="preserve">                          </w:t>
    </w:r>
    <w:r w:rsidR="007B6765">
      <w:rPr>
        <w:rStyle w:val="Hyperlink"/>
        <w:rFonts w:asciiTheme="minorHAnsi" w:hAnsiTheme="minorHAnsi" w:cstheme="minorHAnsi"/>
      </w:rPr>
      <w:t xml:space="preserve"> </w:t>
    </w:r>
    <w:r w:rsidR="00C73116">
      <w:rPr>
        <w:rStyle w:val="Hyperlink"/>
        <w:rFonts w:asciiTheme="minorHAnsi" w:hAnsiTheme="minorHAnsi" w:cstheme="minorHAnsi"/>
      </w:rPr>
      <w:tab/>
    </w:r>
    <w:r w:rsidR="00EB5CFC" w:rsidRPr="00EB5CFC">
      <w:rPr>
        <w:rFonts w:asciiTheme="minorHAnsi" w:hAnsiTheme="minorHAnsi" w:cstheme="minorHAnsi"/>
      </w:rPr>
      <w:t>Juridinių asmenų registre</w:t>
    </w:r>
    <w:r w:rsidR="00EB5CFC">
      <w:rPr>
        <w:rFonts w:asciiTheme="minorHAnsi" w:hAnsiTheme="minorHAnsi" w:cstheme="minorHAnsi"/>
      </w:rPr>
      <w:t xml:space="preserve">                  </w:t>
    </w:r>
  </w:p>
  <w:p w14:paraId="56BF2B6C" w14:textId="723A854B" w:rsidR="00EF7000" w:rsidRPr="00EB5CFC" w:rsidRDefault="003631BF" w:rsidP="007B6765">
    <w:pPr>
      <w:pBdr>
        <w:top w:val="single" w:sz="4" w:space="1" w:color="auto"/>
      </w:pBdr>
      <w:jc w:val="both"/>
      <w:rPr>
        <w:rFonts w:asciiTheme="minorHAnsi" w:hAnsiTheme="minorHAnsi" w:cstheme="minorHAnsi"/>
      </w:rPr>
    </w:pPr>
    <w:hyperlink r:id="rId2" w:history="1">
      <w:r w:rsidRPr="00EB5CFC">
        <w:rPr>
          <w:rStyle w:val="Hyperlink"/>
          <w:rFonts w:asciiTheme="minorHAnsi" w:hAnsiTheme="minorHAnsi" w:cstheme="minorHAnsi"/>
        </w:rPr>
        <w:t>http://www.vpt.lrv.lt</w:t>
      </w:r>
    </w:hyperlink>
    <w:r w:rsidR="00480415">
      <w:rPr>
        <w:rStyle w:val="Hyperlink"/>
        <w:rFonts w:asciiTheme="minorHAnsi" w:hAnsiTheme="minorHAnsi" w:cstheme="minorHAnsi"/>
      </w:rPr>
      <w:t xml:space="preserve">                    </w:t>
    </w:r>
    <w:r w:rsidRPr="00EB5CFC">
      <w:rPr>
        <w:rFonts w:asciiTheme="minorHAnsi" w:hAnsiTheme="minorHAnsi" w:cstheme="minorHAnsi"/>
      </w:rPr>
      <w:tab/>
    </w:r>
    <w:r w:rsidR="00480415">
      <w:rPr>
        <w:rFonts w:asciiTheme="minorHAnsi" w:hAnsiTheme="minorHAnsi" w:cstheme="minorHAnsi"/>
      </w:rPr>
      <w:t xml:space="preserve">                                                         </w:t>
    </w:r>
    <w:r w:rsidR="00C73116">
      <w:rPr>
        <w:rFonts w:asciiTheme="minorHAnsi" w:hAnsiTheme="minorHAnsi" w:cstheme="minorHAnsi"/>
      </w:rPr>
      <w:tab/>
    </w:r>
    <w:r w:rsidR="00C73116">
      <w:rPr>
        <w:rFonts w:asciiTheme="minorHAnsi" w:hAnsiTheme="minorHAnsi" w:cstheme="minorHAnsi"/>
      </w:rPr>
      <w:tab/>
    </w:r>
    <w:r w:rsidR="00480415" w:rsidRPr="00EB5CFC">
      <w:rPr>
        <w:rFonts w:asciiTheme="minorHAnsi" w:hAnsiTheme="minorHAnsi" w:cstheme="minorHAnsi"/>
      </w:rPr>
      <w:t>Kodas 188656261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5C954" w14:textId="77777777" w:rsidR="00DB6E21" w:rsidRDefault="00DB6E21">
      <w:r>
        <w:separator/>
      </w:r>
    </w:p>
  </w:footnote>
  <w:footnote w:type="continuationSeparator" w:id="0">
    <w:p w14:paraId="4A7CBCB7" w14:textId="77777777" w:rsidR="00DB6E21" w:rsidRDefault="00DB6E21">
      <w:r>
        <w:continuationSeparator/>
      </w:r>
    </w:p>
  </w:footnote>
  <w:footnote w:id="1">
    <w:p w14:paraId="5730E8F1" w14:textId="23D5BBA8" w:rsidR="002B059E" w:rsidRPr="007F5FC5" w:rsidRDefault="002B059E">
      <w:pPr>
        <w:pStyle w:val="FootnoteText"/>
        <w:rPr>
          <w:rFonts w:ascii="Calibri" w:hAnsi="Calibri" w:cs="Calibri"/>
        </w:rPr>
      </w:pPr>
      <w:r w:rsidRPr="007F5FC5">
        <w:rPr>
          <w:rStyle w:val="FootnoteReference"/>
          <w:rFonts w:ascii="Calibri" w:hAnsi="Calibri" w:cs="Calibri"/>
        </w:rPr>
        <w:footnoteRef/>
      </w:r>
      <w:r w:rsidRPr="007F5FC5">
        <w:rPr>
          <w:rFonts w:ascii="Calibri" w:hAnsi="Calibri" w:cs="Calibri"/>
        </w:rPr>
        <w:t xml:space="preserve"> Tarnyboje užregistruota 202</w:t>
      </w:r>
      <w:r w:rsidR="007F5FC5" w:rsidRPr="007F5FC5">
        <w:rPr>
          <w:rFonts w:ascii="Calibri" w:hAnsi="Calibri" w:cs="Calibri"/>
        </w:rPr>
        <w:t xml:space="preserve">6 m. rugpjūčio 3 d. </w:t>
      </w:r>
      <w:proofErr w:type="spellStart"/>
      <w:r w:rsidR="007F5FC5" w:rsidRPr="007F5FC5">
        <w:rPr>
          <w:rFonts w:ascii="Calibri" w:hAnsi="Calibri" w:cs="Calibri"/>
        </w:rPr>
        <w:t>reg</w:t>
      </w:r>
      <w:proofErr w:type="spellEnd"/>
      <w:r w:rsidR="007F5FC5">
        <w:rPr>
          <w:rFonts w:ascii="Calibri" w:hAnsi="Calibri" w:cs="Calibri"/>
        </w:rPr>
        <w:t>.</w:t>
      </w:r>
      <w:r w:rsidR="007F5FC5" w:rsidRPr="007F5FC5">
        <w:rPr>
          <w:rFonts w:ascii="Calibri" w:hAnsi="Calibri" w:cs="Calibri"/>
        </w:rPr>
        <w:t xml:space="preserve"> Nr. 3S-2099.</w:t>
      </w:r>
    </w:p>
  </w:footnote>
  <w:footnote w:id="2">
    <w:p w14:paraId="06915620" w14:textId="1BAC416F" w:rsidR="007A1635" w:rsidRPr="009347DE" w:rsidRDefault="007A1635" w:rsidP="009347DE">
      <w:pPr>
        <w:pStyle w:val="FootnoteText"/>
        <w:rPr>
          <w:rFonts w:asciiTheme="minorHAnsi" w:hAnsiTheme="minorHAnsi" w:cstheme="minorHAnsi"/>
        </w:rPr>
      </w:pPr>
      <w:r w:rsidRPr="009347DE">
        <w:rPr>
          <w:rStyle w:val="FootnoteReference"/>
          <w:rFonts w:asciiTheme="minorHAnsi" w:hAnsiTheme="minorHAnsi" w:cstheme="minorHAnsi"/>
        </w:rPr>
        <w:footnoteRef/>
      </w:r>
      <w:r w:rsidRPr="009347DE">
        <w:rPr>
          <w:rFonts w:asciiTheme="minorHAnsi" w:hAnsiTheme="minorHAnsi" w:cstheme="minorHAnsi"/>
        </w:rPr>
        <w:t xml:space="preserve"> </w:t>
      </w:r>
      <w:r w:rsidR="009347DE" w:rsidRPr="009347DE">
        <w:rPr>
          <w:rFonts w:asciiTheme="minorHAnsi" w:hAnsiTheme="minorHAnsi" w:cstheme="minorHAnsi"/>
        </w:rPr>
        <w:t>Aktuali redakcija, galiojanti nuo 2025 m. kovo 22 d.</w:t>
      </w:r>
    </w:p>
  </w:footnote>
  <w:footnote w:id="3">
    <w:p w14:paraId="63549ED9" w14:textId="779A9FD5" w:rsidR="00D6506F" w:rsidRPr="0042218D" w:rsidRDefault="00D6506F">
      <w:pPr>
        <w:pStyle w:val="FootnoteText"/>
        <w:rPr>
          <w:rFonts w:ascii="Calibri" w:hAnsi="Calibri" w:cs="Calibri"/>
        </w:rPr>
      </w:pPr>
      <w:r w:rsidRPr="0042218D">
        <w:rPr>
          <w:rStyle w:val="FootnoteReference"/>
          <w:rFonts w:ascii="Calibri" w:hAnsi="Calibri" w:cs="Calibri"/>
        </w:rPr>
        <w:footnoteRef/>
      </w:r>
      <w:r w:rsidRPr="0042218D">
        <w:rPr>
          <w:rFonts w:ascii="Calibri" w:hAnsi="Calibri" w:cs="Calibri"/>
        </w:rPr>
        <w:t xml:space="preserve"> „Perkančioji organizacija užtikrina, kad vykdant pirkimą būtų laikomasi lygiateisiškumo, nediskriminavimo, abipusio pripažinimo, proporcingumo, skaidrumo principų“.</w:t>
      </w:r>
    </w:p>
  </w:footnote>
  <w:footnote w:id="4">
    <w:p w14:paraId="456AAEB6" w14:textId="40FF1413" w:rsidR="00F4380F" w:rsidRPr="00BA34BD" w:rsidRDefault="00F4380F">
      <w:pPr>
        <w:pStyle w:val="FootnoteText"/>
        <w:rPr>
          <w:rFonts w:asciiTheme="minorHAnsi" w:hAnsiTheme="minorHAnsi" w:cstheme="minorHAnsi"/>
        </w:rPr>
      </w:pPr>
      <w:r w:rsidRPr="00BA34BD">
        <w:rPr>
          <w:rStyle w:val="FootnoteReference"/>
          <w:rFonts w:asciiTheme="minorHAnsi" w:hAnsiTheme="minorHAnsi" w:cstheme="minorHAnsi"/>
        </w:rPr>
        <w:footnoteRef/>
      </w:r>
      <w:r w:rsidRPr="00BA34BD">
        <w:rPr>
          <w:rFonts w:asciiTheme="minorHAnsi" w:hAnsiTheme="minorHAnsi" w:cstheme="minorHAnsi"/>
        </w:rPr>
        <w:t xml:space="preserve"> </w:t>
      </w:r>
      <w:r w:rsidR="00991BB9" w:rsidRPr="00BA34BD">
        <w:rPr>
          <w:rFonts w:asciiTheme="minorHAnsi" w:hAnsiTheme="minorHAnsi" w:cstheme="minorHAnsi"/>
        </w:rPr>
        <w:t>„Jeigu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footnote>
  <w:footnote w:id="5">
    <w:p w14:paraId="70CB4820" w14:textId="2057C147" w:rsidR="00013490" w:rsidRPr="00863D3A" w:rsidRDefault="00013490" w:rsidP="00013490">
      <w:pPr>
        <w:pStyle w:val="FootnoteText"/>
      </w:pPr>
      <w:r w:rsidRPr="00013490">
        <w:rPr>
          <w:rStyle w:val="FootnoteReference"/>
          <w:rFonts w:asciiTheme="minorHAnsi" w:hAnsiTheme="minorHAnsi" w:cstheme="minorHAnsi"/>
        </w:rPr>
        <w:footnoteRef/>
      </w:r>
      <w:r w:rsidRPr="00013490">
        <w:rPr>
          <w:rFonts w:asciiTheme="minorHAnsi" w:hAnsiTheme="minorHAnsi" w:cstheme="minorHAnsi"/>
        </w:rPr>
        <w:t xml:space="preserve"> Komisijos sudėties pakeitimai atlikti 2025 m. liepos 14 d. įsakymu Nr. 1BE-473 ir 2025 m. rugpjūčio 27 d. įsakymu Nr. 1BE-565.</w:t>
      </w:r>
    </w:p>
  </w:footnote>
  <w:footnote w:id="6">
    <w:p w14:paraId="096A912D" w14:textId="430C3C82" w:rsidR="00466F59" w:rsidRPr="005E05BB" w:rsidRDefault="00466F59" w:rsidP="005E05BB">
      <w:pPr>
        <w:pStyle w:val="FootnoteText"/>
        <w:rPr>
          <w:rFonts w:asciiTheme="minorHAnsi" w:hAnsiTheme="minorHAnsi" w:cstheme="minorHAnsi"/>
        </w:rPr>
      </w:pPr>
      <w:r w:rsidRPr="005E05BB">
        <w:rPr>
          <w:rStyle w:val="FootnoteReference"/>
          <w:rFonts w:asciiTheme="minorHAnsi" w:hAnsiTheme="minorHAnsi" w:cstheme="minorHAnsi"/>
        </w:rPr>
        <w:footnoteRef/>
      </w:r>
      <w:r w:rsidRPr="005E05BB">
        <w:rPr>
          <w:rFonts w:asciiTheme="minorHAnsi" w:hAnsiTheme="minorHAnsi" w:cstheme="minorHAnsi"/>
        </w:rPr>
        <w:t xml:space="preserve"> </w:t>
      </w:r>
      <w:r w:rsidR="005E05BB" w:rsidRPr="005E05BB">
        <w:rPr>
          <w:rFonts w:asciiTheme="minorHAnsi" w:hAnsiTheme="minorHAnsi" w:cstheme="minorHAnsi"/>
        </w:rPr>
        <w:t>Teikėjas per paskutinius 5* (penkerius) metus (arba per laiką nuo tiekėjo registravimo dienos, jei tiekėjas pradėjo veiklą vėliau) iki pasiūlymo pateikimo termino pabaigos pagal 1 (vieną) įvykdytą (užbaigtą) sutartį (projektą) yra tinkamai suteikęs 1 (vienos) informacinės sistemos kūrimo (vystymo, tobulinimo) ir (arba) priežiūros ir palaikymo paslaugas, kurių vertė ne mažesnė kaip 100 000,00 Eur (vienas šimtas tūkstančių eurų 00 ct) eurų be PVM“.</w:t>
      </w:r>
    </w:p>
  </w:footnote>
  <w:footnote w:id="7">
    <w:p w14:paraId="30B6DC1F" w14:textId="7B58BF5B" w:rsidR="00AF46F8" w:rsidRPr="00BE7623" w:rsidRDefault="00AF46F8" w:rsidP="00BE7623">
      <w:pPr>
        <w:pStyle w:val="Default"/>
        <w:rPr>
          <w:rFonts w:ascii="Calibri" w:hAnsi="Calibri" w:cs="Calibri"/>
          <w:sz w:val="20"/>
          <w:szCs w:val="20"/>
          <w:lang w:val="lt-LT"/>
        </w:rPr>
      </w:pPr>
      <w:r w:rsidRPr="00BE7623">
        <w:rPr>
          <w:rStyle w:val="FootnoteReference"/>
          <w:rFonts w:ascii="Calibri" w:hAnsi="Calibri" w:cs="Calibri"/>
          <w:sz w:val="20"/>
          <w:szCs w:val="20"/>
          <w:lang w:val="lt-LT"/>
        </w:rPr>
        <w:footnoteRef/>
      </w:r>
      <w:r w:rsidRPr="00BE7623">
        <w:rPr>
          <w:rFonts w:ascii="Calibri" w:hAnsi="Calibri" w:cs="Calibri"/>
          <w:sz w:val="20"/>
          <w:szCs w:val="20"/>
          <w:lang w:val="lt-LT"/>
        </w:rPr>
        <w:t xml:space="preserve"> </w:t>
      </w:r>
      <w:r w:rsidR="00BF678B" w:rsidRPr="00BE7623">
        <w:rPr>
          <w:rFonts w:ascii="Calibri" w:hAnsi="Calibri" w:cs="Calibri"/>
          <w:sz w:val="20"/>
          <w:szCs w:val="20"/>
          <w:lang w:val="lt-LT"/>
        </w:rPr>
        <w:t xml:space="preserve">Lietuvos Respublikos integruoto tarifo LITAR internetinės versijos modernizavimo paslaugų 2023 m. rugpjūčio 1 d. sutartis Nr. 11BE-206; </w:t>
      </w:r>
      <w:r w:rsidR="00BE7623" w:rsidRPr="00BE7623">
        <w:rPr>
          <w:rFonts w:ascii="Calibri" w:hAnsi="Calibri" w:cs="Calibri"/>
          <w:sz w:val="20"/>
          <w:szCs w:val="20"/>
          <w:lang w:val="lt-LT"/>
        </w:rPr>
        <w:t>Neįgalumo ir darbingumo nustatymo tarnybos informacinės sistemos (NDNT IS) modernizavimo paslaugų 2023 m. birželio 28 d. sutartis Nr. F5-40.</w:t>
      </w:r>
    </w:p>
  </w:footnote>
  <w:footnote w:id="8">
    <w:p w14:paraId="6DDDF3CD" w14:textId="51ABBD06" w:rsidR="009908ED" w:rsidRPr="009908ED" w:rsidRDefault="00003527" w:rsidP="009908ED">
      <w:pPr>
        <w:pStyle w:val="FootnoteText"/>
        <w:rPr>
          <w:rFonts w:asciiTheme="minorHAnsi" w:hAnsiTheme="minorHAnsi" w:cstheme="minorHAnsi"/>
        </w:rPr>
      </w:pPr>
      <w:r>
        <w:rPr>
          <w:rStyle w:val="FootnoteReference"/>
        </w:rPr>
        <w:footnoteRef/>
      </w:r>
      <w:r>
        <w:t xml:space="preserve"> </w:t>
      </w:r>
      <w:r w:rsidRPr="009908ED">
        <w:rPr>
          <w:rFonts w:asciiTheme="minorHAnsi" w:hAnsiTheme="minorHAnsi" w:cstheme="minorHAnsi"/>
        </w:rPr>
        <w:t>Dėl Kvalifikacijos reikalavimo protokole Komisija nurodė: „</w:t>
      </w:r>
      <w:r w:rsidR="009908ED" w:rsidRPr="009908ED">
        <w:rPr>
          <w:rFonts w:asciiTheme="minorHAnsi" w:hAnsiTheme="minorHAnsi" w:cstheme="minorHAnsi"/>
        </w:rPr>
        <w:t>UAB „Neokodas“ pateikė dokumentus, įrodančius, kad įmonė per pastaruosius 5 metus yra suteikusi informacinių sistemų kūrimo (vystymo, tobulinimo) ir (arba)</w:t>
      </w:r>
    </w:p>
    <w:p w14:paraId="269898EF" w14:textId="447F7575" w:rsidR="00003527" w:rsidRDefault="009908ED" w:rsidP="009908ED">
      <w:pPr>
        <w:pStyle w:val="FootnoteText"/>
      </w:pPr>
      <w:r w:rsidRPr="009908ED">
        <w:rPr>
          <w:rFonts w:asciiTheme="minorHAnsi" w:hAnsiTheme="minorHAnsi" w:cstheme="minorHAnsi"/>
        </w:rPr>
        <w:t>priežiūros ir palaikymo paslaugas, kurių vertė ne mažesnė kaip 100 000,00 Eur be PVM</w:t>
      </w:r>
      <w:r w:rsidR="00003527" w:rsidRPr="009908ED">
        <w:rPr>
          <w:rFonts w:asciiTheme="minorHAnsi" w:hAnsiTheme="minorHAnsi" w:cstheme="minorHAnsi"/>
        </w:rPr>
        <w:t>“.</w:t>
      </w:r>
    </w:p>
  </w:footnote>
  <w:footnote w:id="9">
    <w:p w14:paraId="281B8BC3" w14:textId="77777777" w:rsidR="006C3F01" w:rsidRPr="00491546" w:rsidRDefault="006C3F01" w:rsidP="006C3F01">
      <w:pPr>
        <w:pStyle w:val="FootnoteText"/>
        <w:rPr>
          <w:rFonts w:asciiTheme="minorHAnsi" w:hAnsiTheme="minorHAnsi" w:cstheme="minorHAnsi"/>
        </w:rPr>
      </w:pPr>
      <w:r w:rsidRPr="00491546">
        <w:rPr>
          <w:rStyle w:val="FootnoteReference"/>
          <w:rFonts w:asciiTheme="minorHAnsi" w:hAnsiTheme="minorHAnsi" w:cstheme="minorHAnsi"/>
        </w:rPr>
        <w:footnoteRef/>
      </w:r>
      <w:r w:rsidRPr="00491546">
        <w:rPr>
          <w:rFonts w:asciiTheme="minorHAnsi" w:hAnsiTheme="minorHAnsi" w:cstheme="minorHAnsi"/>
        </w:rPr>
        <w:t xml:space="preserve"> 2026 m. gegužės 18 d. raštu Nr. 4S-692.</w:t>
      </w:r>
    </w:p>
  </w:footnote>
  <w:footnote w:id="10">
    <w:p w14:paraId="43CD7A60" w14:textId="77777777" w:rsidR="006C3F01" w:rsidRDefault="006C3F01" w:rsidP="006C3F01">
      <w:pPr>
        <w:pStyle w:val="FootnoteText"/>
      </w:pPr>
      <w:r w:rsidRPr="00491546">
        <w:rPr>
          <w:rStyle w:val="FootnoteReference"/>
          <w:rFonts w:asciiTheme="minorHAnsi" w:hAnsiTheme="minorHAnsi" w:cstheme="minorHAnsi"/>
        </w:rPr>
        <w:footnoteRef/>
      </w:r>
      <w:r w:rsidRPr="00491546">
        <w:rPr>
          <w:rFonts w:asciiTheme="minorHAnsi" w:hAnsiTheme="minorHAnsi" w:cstheme="minorHAnsi"/>
        </w:rPr>
        <w:t xml:space="preserve"> 2026 m. gegužės 21 d. raštu Nr. (1.4 </w:t>
      </w:r>
      <w:proofErr w:type="spellStart"/>
      <w:r w:rsidRPr="00491546">
        <w:rPr>
          <w:rFonts w:asciiTheme="minorHAnsi" w:hAnsiTheme="minorHAnsi" w:cstheme="minorHAnsi"/>
        </w:rPr>
        <w:t>Mr</w:t>
      </w:r>
      <w:proofErr w:type="spellEnd"/>
      <w:r w:rsidRPr="00491546">
        <w:rPr>
          <w:rFonts w:asciiTheme="minorHAnsi" w:hAnsiTheme="minorHAnsi" w:cstheme="minorHAnsi"/>
        </w:rPr>
        <w:t>)3BE-3050.</w:t>
      </w:r>
    </w:p>
  </w:footnote>
  <w:footnote w:id="11">
    <w:p w14:paraId="3254F3F9" w14:textId="3039653C" w:rsidR="00A35FC6" w:rsidRPr="00D86FEC" w:rsidRDefault="00A35FC6">
      <w:pPr>
        <w:pStyle w:val="FootnoteText"/>
        <w:rPr>
          <w:rFonts w:ascii="Calibri" w:hAnsi="Calibri" w:cs="Calibri"/>
        </w:rPr>
      </w:pPr>
      <w:r w:rsidRPr="00D86FEC">
        <w:rPr>
          <w:rStyle w:val="FootnoteReference"/>
          <w:rFonts w:ascii="Calibri" w:hAnsi="Calibri" w:cs="Calibri"/>
        </w:rPr>
        <w:footnoteRef/>
      </w:r>
      <w:r w:rsidR="00D86FEC" w:rsidRPr="00D86FEC">
        <w:rPr>
          <w:rFonts w:ascii="Calibri" w:hAnsi="Calibri" w:cs="Calibri"/>
        </w:rPr>
        <w:t>„</w:t>
      </w:r>
      <w:r w:rsidRPr="00D86FEC">
        <w:rPr>
          <w:rFonts w:ascii="Calibri" w:hAnsi="Calibri" w:cs="Calibri"/>
        </w:rPr>
        <w:t xml:space="preserve"> UAB „Neokodas“ pasiūlyme nepateikė informacijos apie rėmimąsi kitų ūkio subjektų pajėgumais, siekiant atitikti kvalifikacijos reikalavimus ar pasiūlymo vertinimo kriterijus. UAB „Neokodas“ pasiūlyme nurodyti vertinimui pateikti specialistai yra UAB „Neokodas“ darbuotojai. Tai patvirtina tiek pasiūlymo medžiaga, tiek pateiktas EBVPD &lt;…&gt; Perkančioji organizacija buvo informuota, kad UAB „</w:t>
      </w:r>
      <w:proofErr w:type="spellStart"/>
      <w:r w:rsidRPr="00D86FEC">
        <w:rPr>
          <w:rFonts w:ascii="Calibri" w:hAnsi="Calibri" w:cs="Calibri"/>
        </w:rPr>
        <w:t>Proit</w:t>
      </w:r>
      <w:proofErr w:type="spellEnd"/>
      <w:r w:rsidRPr="00D86FEC">
        <w:rPr>
          <w:rFonts w:ascii="Calibri" w:hAnsi="Calibri" w:cs="Calibri"/>
        </w:rPr>
        <w:t>“ veiklos dalis buvo atskirta ir jos pagrindu įsteigta nauja bendrovė UAB „Neokodas“ &lt;....&gt;. Vadovaujantis Atskyrimo sąlygomis UAB „Neokodas“ perduota dalis UAB „</w:t>
      </w:r>
      <w:proofErr w:type="spellStart"/>
      <w:r w:rsidRPr="00D86FEC">
        <w:rPr>
          <w:rFonts w:ascii="Calibri" w:hAnsi="Calibri" w:cs="Calibri"/>
        </w:rPr>
        <w:t>Proit</w:t>
      </w:r>
      <w:proofErr w:type="spellEnd"/>
      <w:r w:rsidRPr="00D86FEC">
        <w:rPr>
          <w:rFonts w:ascii="Calibri" w:hAnsi="Calibri" w:cs="Calibri"/>
        </w:rPr>
        <w:t>“ veiklos, įskaitant dokumentaciją, patvirtinančią įvykdytas sutartis bei finansinį, ekonominį, techninį ir profesinį pajėgumą (žr. Atskyrimo sąlygų 2.3.3, 2.3.4 ir 2.3.6 p.). Perkančioji organizacija vertino pasiūlymą pagal pirkimo dokumentuose nustatytus reikalavimus, remdamasi pateiktais dokumentais ir informacija“</w:t>
      </w:r>
      <w:r w:rsidR="00D86FEC" w:rsidRPr="00D86FEC">
        <w:rPr>
          <w:rFonts w:ascii="Calibri" w:hAnsi="Calibri" w:cs="Calibri"/>
        </w:rPr>
        <w:t>.</w:t>
      </w:r>
    </w:p>
  </w:footnote>
  <w:footnote w:id="12">
    <w:p w14:paraId="4A47C91B" w14:textId="6217E54E" w:rsidR="003B7259" w:rsidRPr="00BA34BD" w:rsidRDefault="003B7259">
      <w:pPr>
        <w:pStyle w:val="FootnoteText"/>
        <w:rPr>
          <w:rFonts w:asciiTheme="minorHAnsi" w:hAnsiTheme="minorHAnsi" w:cstheme="minorHAnsi"/>
        </w:rPr>
      </w:pPr>
      <w:r w:rsidRPr="00BA34BD">
        <w:rPr>
          <w:rStyle w:val="FootnoteReference"/>
          <w:rFonts w:asciiTheme="minorHAnsi" w:hAnsiTheme="minorHAnsi" w:cstheme="minorHAnsi"/>
        </w:rPr>
        <w:footnoteRef/>
      </w:r>
      <w:r w:rsidRPr="00BA34BD">
        <w:rPr>
          <w:rFonts w:asciiTheme="minorHAnsi" w:hAnsiTheme="minorHAnsi" w:cstheme="minorHAnsi"/>
        </w:rPr>
        <w:t xml:space="preserve"> Patvirtintomis </w:t>
      </w:r>
      <w:r w:rsidR="00EB0BD3" w:rsidRPr="00BA34BD">
        <w:rPr>
          <w:rFonts w:asciiTheme="minorHAnsi" w:hAnsiTheme="minorHAnsi" w:cstheme="minorHAnsi"/>
        </w:rPr>
        <w:t>2022 m. gruodžio 30 d. Tarnybos direktoriaus įsakymu Nr. 1S-240.</w:t>
      </w:r>
    </w:p>
  </w:footnote>
  <w:footnote w:id="13">
    <w:p w14:paraId="1F8634FD" w14:textId="69A2A0CB" w:rsidR="009E531D" w:rsidRPr="00F50D3B" w:rsidRDefault="009E531D">
      <w:pPr>
        <w:pStyle w:val="FootnoteText"/>
        <w:rPr>
          <w:rFonts w:asciiTheme="minorHAnsi" w:hAnsiTheme="minorHAnsi" w:cstheme="minorHAnsi"/>
        </w:rPr>
      </w:pPr>
      <w:r w:rsidRPr="00F50D3B">
        <w:rPr>
          <w:rStyle w:val="FootnoteReference"/>
          <w:rFonts w:asciiTheme="minorHAnsi" w:hAnsiTheme="minorHAnsi" w:cstheme="minorHAnsi"/>
        </w:rPr>
        <w:footnoteRef/>
      </w:r>
      <w:r w:rsidRPr="00F50D3B">
        <w:rPr>
          <w:rFonts w:asciiTheme="minorHAnsi" w:hAnsiTheme="minorHAnsi" w:cstheme="minorHAnsi"/>
        </w:rPr>
        <w:t xml:space="preserve"> </w:t>
      </w:r>
      <w:hyperlink r:id="rId1" w:history="1">
        <w:r w:rsidR="00F50D3B" w:rsidRPr="00F50D3B">
          <w:rPr>
            <w:rStyle w:val="Hyperlink"/>
            <w:rFonts w:asciiTheme="minorHAnsi" w:hAnsiTheme="minorHAnsi" w:cstheme="minorHAnsi"/>
          </w:rPr>
          <w:t>https://klausk.vpt.lt/hc/lt/articles/360016427039-46-straipsnis-Tiek%C4%97jo-pa%C5%A1alinimo-pagrindai</w:t>
        </w:r>
      </w:hyperlink>
      <w:r w:rsidR="00F50D3B" w:rsidRPr="00F50D3B">
        <w:rPr>
          <w:rFonts w:asciiTheme="minorHAnsi" w:hAnsiTheme="minorHAnsi" w:cstheme="minorHAnsi"/>
        </w:rPr>
        <w:t xml:space="preserve"> </w:t>
      </w:r>
    </w:p>
  </w:footnote>
  <w:footnote w:id="14">
    <w:p w14:paraId="0A031AA4" w14:textId="77777777" w:rsidR="00B9136C" w:rsidRDefault="00B9136C" w:rsidP="00B9136C">
      <w:pPr>
        <w:pStyle w:val="FootnoteText"/>
      </w:pPr>
      <w:r>
        <w:rPr>
          <w:rStyle w:val="FootnoteReference"/>
        </w:rPr>
        <w:footnoteRef/>
      </w:r>
      <w:r>
        <w:t xml:space="preserve"> </w:t>
      </w:r>
      <w:r w:rsidRPr="0049312B">
        <w:rPr>
          <w:rFonts w:asciiTheme="minorHAnsi" w:hAnsiTheme="minorHAnsi" w:cstheme="minorHAnsi"/>
        </w:rPr>
        <w:t>Įstatymo 46 straipsnio 4 dalie</w:t>
      </w:r>
      <w:r>
        <w:rPr>
          <w:rFonts w:asciiTheme="minorHAnsi" w:hAnsiTheme="minorHAnsi" w:cstheme="minorHAnsi"/>
        </w:rPr>
        <w:t>s</w:t>
      </w:r>
      <w:r w:rsidRPr="0049312B">
        <w:rPr>
          <w:rFonts w:asciiTheme="minorHAnsi" w:hAnsiTheme="minorHAnsi" w:cstheme="minorHAnsi"/>
        </w:rPr>
        <w:t xml:space="preserve"> 6 punktas.</w:t>
      </w:r>
    </w:p>
  </w:footnote>
  <w:footnote w:id="15">
    <w:p w14:paraId="41CE42AE" w14:textId="77777777" w:rsidR="00D06226" w:rsidRPr="006136D4" w:rsidRDefault="00D06226" w:rsidP="00D06226">
      <w:pPr>
        <w:pStyle w:val="FootnoteText"/>
        <w:rPr>
          <w:rFonts w:asciiTheme="minorHAnsi" w:hAnsiTheme="minorHAnsi" w:cstheme="minorHAnsi"/>
        </w:rPr>
      </w:pPr>
      <w:r w:rsidRPr="006136D4">
        <w:rPr>
          <w:rStyle w:val="FootnoteReference"/>
          <w:rFonts w:asciiTheme="minorHAnsi" w:hAnsiTheme="minorHAnsi" w:cstheme="minorHAnsi"/>
        </w:rPr>
        <w:footnoteRef/>
      </w:r>
      <w:r w:rsidRPr="006136D4">
        <w:rPr>
          <w:rFonts w:asciiTheme="minorHAnsi" w:hAnsiTheme="minorHAnsi" w:cstheme="minorHAnsi"/>
        </w:rPr>
        <w:t xml:space="preserve"> </w:t>
      </w:r>
      <w:hyperlink r:id="rId2" w:history="1">
        <w:r w:rsidRPr="006136D4">
          <w:rPr>
            <w:rStyle w:val="Hyperlink"/>
            <w:rFonts w:asciiTheme="minorHAnsi" w:hAnsiTheme="minorHAnsi" w:cstheme="minorHAnsi"/>
          </w:rPr>
          <w:t>https://vpt.lrv.lt/lt/nuorodos/kiti-duomenys/powerbi/nepatikimi-tiekejai-1/</w:t>
        </w:r>
      </w:hyperlink>
      <w:r w:rsidRPr="006136D4">
        <w:rPr>
          <w:rFonts w:asciiTheme="minorHAnsi" w:hAnsiTheme="minorHAnsi" w:cstheme="minorHAnsi"/>
        </w:rPr>
        <w:t xml:space="preserve"> </w:t>
      </w:r>
    </w:p>
  </w:footnote>
  <w:footnote w:id="16">
    <w:p w14:paraId="4520E8F7" w14:textId="77777777" w:rsidR="0088039A" w:rsidRDefault="0088039A" w:rsidP="0088039A">
      <w:pPr>
        <w:pStyle w:val="FootnoteText"/>
      </w:pPr>
      <w:r w:rsidRPr="006136D4">
        <w:rPr>
          <w:rStyle w:val="FootnoteReference"/>
          <w:rFonts w:asciiTheme="minorHAnsi" w:hAnsiTheme="minorHAnsi" w:cstheme="minorHAnsi"/>
        </w:rPr>
        <w:footnoteRef/>
      </w:r>
      <w:r w:rsidRPr="006136D4">
        <w:rPr>
          <w:rFonts w:asciiTheme="minorHAnsi" w:hAnsiTheme="minorHAnsi" w:cstheme="minorHAnsi"/>
        </w:rPr>
        <w:t xml:space="preserve"> </w:t>
      </w:r>
      <w:hyperlink r:id="rId3" w:history="1">
        <w:proofErr w:type="spellStart"/>
        <w:r w:rsidRPr="006136D4">
          <w:rPr>
            <w:rStyle w:val="Hyperlink"/>
            <w:rFonts w:asciiTheme="minorHAnsi" w:hAnsiTheme="minorHAnsi" w:cstheme="minorHAnsi"/>
          </w:rPr>
          <w:t>Searching</w:t>
        </w:r>
        <w:proofErr w:type="spellEnd"/>
        <w:r w:rsidRPr="006136D4">
          <w:rPr>
            <w:rStyle w:val="Hyperlink"/>
            <w:rFonts w:asciiTheme="minorHAnsi" w:hAnsiTheme="minorHAnsi" w:cstheme="minorHAnsi"/>
          </w:rPr>
          <w:t xml:space="preserve"> </w:t>
        </w:r>
        <w:proofErr w:type="spellStart"/>
        <w:r w:rsidRPr="006136D4">
          <w:rPr>
            <w:rStyle w:val="Hyperlink"/>
            <w:rFonts w:asciiTheme="minorHAnsi" w:hAnsiTheme="minorHAnsi" w:cstheme="minorHAnsi"/>
          </w:rPr>
          <w:t>for</w:t>
        </w:r>
        <w:proofErr w:type="spellEnd"/>
        <w:r w:rsidRPr="006136D4">
          <w:rPr>
            <w:rStyle w:val="Hyperlink"/>
            <w:rFonts w:asciiTheme="minorHAnsi" w:hAnsiTheme="minorHAnsi" w:cstheme="minorHAnsi"/>
          </w:rPr>
          <w:t xml:space="preserve"> </w:t>
        </w:r>
        <w:proofErr w:type="spellStart"/>
        <w:r w:rsidRPr="006136D4">
          <w:rPr>
            <w:rStyle w:val="Hyperlink"/>
            <w:rFonts w:asciiTheme="minorHAnsi" w:hAnsiTheme="minorHAnsi" w:cstheme="minorHAnsi"/>
          </w:rPr>
          <w:t>the</w:t>
        </w:r>
        <w:proofErr w:type="spellEnd"/>
        <w:r w:rsidRPr="006136D4">
          <w:rPr>
            <w:rStyle w:val="Hyperlink"/>
            <w:rFonts w:asciiTheme="minorHAnsi" w:hAnsiTheme="minorHAnsi" w:cstheme="minorHAnsi"/>
          </w:rPr>
          <w:t xml:space="preserve"> </w:t>
        </w:r>
        <w:proofErr w:type="spellStart"/>
        <w:r w:rsidRPr="006136D4">
          <w:rPr>
            <w:rStyle w:val="Hyperlink"/>
            <w:rFonts w:asciiTheme="minorHAnsi" w:hAnsiTheme="minorHAnsi" w:cstheme="minorHAnsi"/>
          </w:rPr>
          <w:t>domain</w:t>
        </w:r>
        <w:proofErr w:type="spellEnd"/>
        <w:r w:rsidRPr="006136D4">
          <w:rPr>
            <w:rStyle w:val="Hyperlink"/>
            <w:rFonts w:asciiTheme="minorHAnsi" w:hAnsiTheme="minorHAnsi" w:cstheme="minorHAnsi"/>
          </w:rPr>
          <w:t xml:space="preserve"> </w:t>
        </w:r>
        <w:proofErr w:type="spellStart"/>
        <w:r w:rsidRPr="006136D4">
          <w:rPr>
            <w:rStyle w:val="Hyperlink"/>
            <w:rFonts w:asciiTheme="minorHAnsi" w:hAnsiTheme="minorHAnsi" w:cstheme="minorHAnsi"/>
          </w:rPr>
          <w:t>in</w:t>
        </w:r>
        <w:proofErr w:type="spellEnd"/>
        <w:r w:rsidRPr="006136D4">
          <w:rPr>
            <w:rStyle w:val="Hyperlink"/>
            <w:rFonts w:asciiTheme="minorHAnsi" w:hAnsiTheme="minorHAnsi" w:cstheme="minorHAnsi"/>
          </w:rPr>
          <w:t xml:space="preserve"> WHOIS | DOMREG - .</w:t>
        </w:r>
        <w:proofErr w:type="spellStart"/>
        <w:r w:rsidRPr="006136D4">
          <w:rPr>
            <w:rStyle w:val="Hyperlink"/>
            <w:rFonts w:asciiTheme="minorHAnsi" w:hAnsiTheme="minorHAnsi" w:cstheme="minorHAnsi"/>
          </w:rPr>
          <w:t>lt</w:t>
        </w:r>
        <w:proofErr w:type="spellEnd"/>
        <w:r w:rsidRPr="006136D4">
          <w:rPr>
            <w:rStyle w:val="Hyperlink"/>
            <w:rFonts w:asciiTheme="minorHAnsi" w:hAnsiTheme="minorHAnsi" w:cstheme="minorHAnsi"/>
          </w:rPr>
          <w:t xml:space="preserve"> </w:t>
        </w:r>
        <w:proofErr w:type="spellStart"/>
        <w:r w:rsidRPr="006136D4">
          <w:rPr>
            <w:rStyle w:val="Hyperlink"/>
            <w:rFonts w:asciiTheme="minorHAnsi" w:hAnsiTheme="minorHAnsi" w:cstheme="minorHAnsi"/>
          </w:rPr>
          <w:t>registry</w:t>
        </w:r>
        <w:proofErr w:type="spellEnd"/>
      </w:hyperlink>
      <w:r>
        <w:t xml:space="preserve"> </w:t>
      </w:r>
    </w:p>
  </w:footnote>
  <w:footnote w:id="17">
    <w:p w14:paraId="512399AB" w14:textId="453BB82D" w:rsidR="00FA3A77" w:rsidRPr="00D11CE7" w:rsidRDefault="00FA3A77">
      <w:pPr>
        <w:pStyle w:val="FootnoteText"/>
        <w:rPr>
          <w:rFonts w:asciiTheme="minorHAnsi" w:hAnsiTheme="minorHAnsi" w:cstheme="minorHAnsi"/>
        </w:rPr>
      </w:pPr>
      <w:r w:rsidRPr="008F350A">
        <w:rPr>
          <w:rStyle w:val="FootnoteReference"/>
          <w:rFonts w:asciiTheme="minorHAnsi" w:hAnsiTheme="minorHAnsi" w:cstheme="minorHAnsi"/>
        </w:rPr>
        <w:footnoteRef/>
      </w:r>
      <w:r w:rsidRPr="008F350A">
        <w:rPr>
          <w:rFonts w:asciiTheme="minorHAnsi" w:hAnsiTheme="minorHAnsi" w:cstheme="minorHAnsi"/>
        </w:rPr>
        <w:t xml:space="preserve"> </w:t>
      </w:r>
      <w:r w:rsidR="00D80724" w:rsidRPr="008F350A">
        <w:rPr>
          <w:rFonts w:asciiTheme="minorHAnsi" w:hAnsiTheme="minorHAnsi" w:cstheme="minorHAnsi"/>
        </w:rPr>
        <w:t xml:space="preserve">Atskyrimo sąlygose </w:t>
      </w:r>
      <w:r w:rsidR="00983BEA" w:rsidRPr="008F350A">
        <w:rPr>
          <w:rFonts w:asciiTheme="minorHAnsi" w:hAnsiTheme="minorHAnsi" w:cstheme="minorHAnsi"/>
        </w:rPr>
        <w:t xml:space="preserve">dalis informacijos neatskleista – </w:t>
      </w:r>
      <w:r w:rsidR="00983BEA" w:rsidRPr="00D11CE7">
        <w:rPr>
          <w:rFonts w:asciiTheme="minorHAnsi" w:hAnsiTheme="minorHAnsi" w:cstheme="minorHAnsi"/>
        </w:rPr>
        <w:t>informacija užtušuota juodai, tarp jų ir</w:t>
      </w:r>
      <w:r w:rsidR="007D6BDA" w:rsidRPr="00D11CE7">
        <w:rPr>
          <w:rFonts w:asciiTheme="minorHAnsi" w:hAnsiTheme="minorHAnsi" w:cstheme="minorHAnsi"/>
        </w:rPr>
        <w:t xml:space="preserve"> sutartys</w:t>
      </w:r>
      <w:r w:rsidRPr="00D11CE7">
        <w:rPr>
          <w:rFonts w:asciiTheme="minorHAnsi" w:hAnsiTheme="minorHAnsi" w:cstheme="minorHAnsi"/>
        </w:rPr>
        <w:t>, išskyrus tas, kurios yra paskelbtos</w:t>
      </w:r>
      <w:r w:rsidR="00F434F3" w:rsidRPr="00D11CE7">
        <w:rPr>
          <w:rFonts w:asciiTheme="minorHAnsi" w:hAnsiTheme="minorHAnsi" w:cstheme="minorHAnsi"/>
        </w:rPr>
        <w:t xml:space="preserve"> viešai: </w:t>
      </w:r>
      <w:hyperlink r:id="rId4" w:history="1">
        <w:r w:rsidR="00F434F3" w:rsidRPr="00D11CE7">
          <w:rPr>
            <w:rStyle w:val="Hyperlink"/>
            <w:rFonts w:asciiTheme="minorHAnsi" w:hAnsiTheme="minorHAnsi" w:cstheme="minorHAnsi"/>
          </w:rPr>
          <w:t>https://eviesiejipirkimai.lt/index.php?option=com_vptpublic&amp;task=sutartys&amp;Itemid=109</w:t>
        </w:r>
      </w:hyperlink>
      <w:r w:rsidR="00F434F3" w:rsidRPr="00D11CE7">
        <w:rPr>
          <w:rFonts w:asciiTheme="minorHAnsi" w:hAnsiTheme="minorHAnsi" w:cstheme="minorHAnsi"/>
        </w:rPr>
        <w:t xml:space="preserve"> </w:t>
      </w:r>
    </w:p>
  </w:footnote>
  <w:footnote w:id="18">
    <w:p w14:paraId="3DB948D6" w14:textId="21859D69" w:rsidR="00B10189" w:rsidRPr="008F350A" w:rsidRDefault="00B10189" w:rsidP="00F10BB0">
      <w:pPr>
        <w:pStyle w:val="FootnoteText"/>
        <w:rPr>
          <w:rFonts w:asciiTheme="minorHAnsi" w:hAnsiTheme="minorHAnsi" w:cstheme="minorHAnsi"/>
        </w:rPr>
      </w:pPr>
      <w:r w:rsidRPr="00D11CE7">
        <w:rPr>
          <w:rStyle w:val="FootnoteReference"/>
          <w:rFonts w:asciiTheme="minorHAnsi" w:hAnsiTheme="minorHAnsi" w:cstheme="minorHAnsi"/>
        </w:rPr>
        <w:footnoteRef/>
      </w:r>
      <w:r w:rsidRPr="00D11CE7">
        <w:rPr>
          <w:rFonts w:asciiTheme="minorHAnsi" w:hAnsiTheme="minorHAnsi" w:cstheme="minorHAnsi"/>
        </w:rPr>
        <w:t xml:space="preserve"> „</w:t>
      </w:r>
      <w:r w:rsidR="00F10BB0" w:rsidRPr="00D11CE7">
        <w:rPr>
          <w:rFonts w:asciiTheme="minorHAnsi" w:hAnsiTheme="minorHAnsi" w:cstheme="minorHAnsi"/>
        </w:rPr>
        <w:t xml:space="preserve">Atskyrimas vykdomas siekiant nuo Dabartinės bendrovės atskirti veiklą, vykdomą Atskyrimo sąlygų 1 priedo 2 punkte nurodytuose projektuose, ir kitą Dabartinės bendrovės veiklą, susijusią su tinkamu perkeliamos veiklos vykdymu Naujoje bendrovėje, įskaitant tam reikalingą Dabartinės bendrovės sukauptą patirtį, </w:t>
      </w:r>
      <w:r w:rsidR="00F10BB0" w:rsidRPr="00D11CE7">
        <w:rPr>
          <w:rFonts w:asciiTheme="minorHAnsi" w:hAnsiTheme="minorHAnsi" w:cstheme="minorHAnsi"/>
          <w:b/>
          <w:bCs/>
        </w:rPr>
        <w:t>susijusią su dalyvavimu viešuose pirkimuose ir viešųjų pirkimų sutarčių vykdymu, kaip nurodyta 2.3 punkte žemiau, bei tinkamą kvalifikaciją, reikalingą tolimesniam sėkmingam Perkeliamos veiklos vykdymui ir plėtojimui</w:t>
      </w:r>
      <w:r w:rsidR="00F10BB0" w:rsidRPr="00D11CE7">
        <w:rPr>
          <w:rFonts w:asciiTheme="minorHAnsi" w:hAnsiTheme="minorHAnsi" w:cstheme="minorHAnsi"/>
        </w:rPr>
        <w:t xml:space="preserve"> (toliau – </w:t>
      </w:r>
      <w:r w:rsidR="00F10BB0" w:rsidRPr="00D11CE7">
        <w:rPr>
          <w:rFonts w:asciiTheme="minorHAnsi" w:hAnsiTheme="minorHAnsi" w:cstheme="minorHAnsi"/>
          <w:b/>
          <w:bCs/>
        </w:rPr>
        <w:t>Perkeliama veikla</w:t>
      </w:r>
      <w:r w:rsidR="00F10BB0" w:rsidRPr="00D11CE7">
        <w:rPr>
          <w:rFonts w:asciiTheme="minorHAnsi" w:hAnsiTheme="minorHAnsi" w:cstheme="minorHAnsi"/>
        </w:rPr>
        <w:t xml:space="preserve">). Tuo tikslu nuo Dabartinės bendrovės siekiama atskirti su tokia Perkeliama veikla susijusią patirtį, turtą, teises ir įsipareigojimus, po Atskyrimo juos perkeliant Naujai bendrovei (toliau – </w:t>
      </w:r>
      <w:r w:rsidR="00F10BB0" w:rsidRPr="00D11CE7">
        <w:rPr>
          <w:rFonts w:asciiTheme="minorHAnsi" w:hAnsiTheme="minorHAnsi" w:cstheme="minorHAnsi"/>
          <w:b/>
          <w:bCs/>
        </w:rPr>
        <w:t>Tikslas</w:t>
      </w:r>
      <w:r w:rsidR="00F10BB0" w:rsidRPr="00D11CE7">
        <w:rPr>
          <w:rFonts w:asciiTheme="minorHAnsi" w:hAnsiTheme="minorHAnsi" w:cstheme="minorHAnsi"/>
        </w:rPr>
        <w:t>)</w:t>
      </w:r>
      <w:r w:rsidR="00AB6506" w:rsidRPr="00D11CE7">
        <w:rPr>
          <w:rFonts w:asciiTheme="minorHAnsi" w:hAnsiTheme="minorHAnsi" w:cstheme="minorHAnsi"/>
        </w:rPr>
        <w:t>“</w:t>
      </w:r>
      <w:r w:rsidR="00F10BB0" w:rsidRPr="00D11CE7">
        <w:rPr>
          <w:rFonts w:asciiTheme="minorHAnsi" w:hAnsiTheme="minorHAnsi" w:cstheme="minorHAnsi"/>
        </w:rPr>
        <w:t>.</w:t>
      </w:r>
    </w:p>
  </w:footnote>
  <w:footnote w:id="19">
    <w:p w14:paraId="2D52C698" w14:textId="1C220E8B" w:rsidR="00100CA9" w:rsidRPr="006136D4" w:rsidRDefault="00100CA9">
      <w:pPr>
        <w:pStyle w:val="FootnoteText"/>
        <w:rPr>
          <w:rFonts w:asciiTheme="minorHAnsi" w:hAnsiTheme="minorHAnsi" w:cstheme="minorHAnsi"/>
        </w:rPr>
      </w:pPr>
      <w:r w:rsidRPr="006136D4">
        <w:rPr>
          <w:rStyle w:val="FootnoteReference"/>
          <w:rFonts w:asciiTheme="minorHAnsi" w:hAnsiTheme="minorHAnsi" w:cstheme="minorHAnsi"/>
        </w:rPr>
        <w:footnoteRef/>
      </w:r>
      <w:r w:rsidRPr="006136D4">
        <w:rPr>
          <w:rFonts w:asciiTheme="minorHAnsi" w:hAnsiTheme="minorHAnsi" w:cstheme="minorHAnsi"/>
        </w:rPr>
        <w:t xml:space="preserve"> </w:t>
      </w:r>
      <w:hyperlink r:id="rId5" w:history="1">
        <w:r w:rsidRPr="006136D4">
          <w:rPr>
            <w:rStyle w:val="Hyperlink"/>
            <w:rFonts w:asciiTheme="minorHAnsi" w:hAnsiTheme="minorHAnsi" w:cstheme="minorHAnsi"/>
          </w:rPr>
          <w:t>https://rekvizitai.vz.lt/imone/neokodas/</w:t>
        </w:r>
      </w:hyperlink>
    </w:p>
  </w:footnote>
  <w:footnote w:id="20">
    <w:p w14:paraId="0A027B0E" w14:textId="44E1859B" w:rsidR="00D4607F" w:rsidRDefault="00D4607F">
      <w:pPr>
        <w:pStyle w:val="FootnoteText"/>
      </w:pPr>
      <w:r>
        <w:rPr>
          <w:rStyle w:val="FootnoteReference"/>
        </w:rPr>
        <w:footnoteRef/>
      </w:r>
      <w:r>
        <w:t xml:space="preserve"> </w:t>
      </w:r>
      <w:hyperlink r:id="rId6" w:history="1">
        <w:r w:rsidRPr="00D4607F">
          <w:rPr>
            <w:rStyle w:val="Hyperlink"/>
            <w:rFonts w:asciiTheme="minorHAnsi" w:hAnsiTheme="minorHAnsi" w:cstheme="minorHAnsi"/>
          </w:rPr>
          <w:t>https://rekvizitai.vz.lt/imone/proit/</w:t>
        </w:r>
      </w:hyperlink>
      <w:r>
        <w:t xml:space="preserve"> </w:t>
      </w:r>
    </w:p>
  </w:footnote>
  <w:footnote w:id="21">
    <w:p w14:paraId="144FB6E5" w14:textId="6786F183" w:rsidR="00AA4116" w:rsidRPr="008B6313" w:rsidRDefault="00AA4116" w:rsidP="00AA4116">
      <w:pPr>
        <w:pStyle w:val="FootnoteText"/>
        <w:rPr>
          <w:rFonts w:asciiTheme="minorHAnsi" w:hAnsiTheme="minorHAnsi" w:cstheme="minorHAnsi"/>
        </w:rPr>
      </w:pPr>
      <w:r w:rsidRPr="008B6313">
        <w:rPr>
          <w:rStyle w:val="FootnoteReference"/>
          <w:rFonts w:asciiTheme="minorHAnsi" w:hAnsiTheme="minorHAnsi" w:cstheme="minorHAnsi"/>
        </w:rPr>
        <w:footnoteRef/>
      </w:r>
      <w:r w:rsidRPr="008B6313">
        <w:rPr>
          <w:rFonts w:asciiTheme="minorHAnsi" w:hAnsiTheme="minorHAnsi" w:cstheme="minorHAnsi"/>
        </w:rPr>
        <w:t xml:space="preserve"> </w:t>
      </w:r>
      <w:r w:rsidR="00E55F03" w:rsidRPr="00F15EFD">
        <w:rPr>
          <w:rFonts w:asciiTheme="minorHAnsi" w:hAnsiTheme="minorHAnsi" w:cstheme="minorHAnsi"/>
        </w:rPr>
        <w:t>Registrų centro duomenys</w:t>
      </w:r>
      <w:r w:rsidR="00E55F03" w:rsidRPr="00120B40">
        <w:rPr>
          <w:rFonts w:asciiTheme="minorHAnsi" w:hAnsiTheme="minorHAnsi" w:cstheme="minorHAnsi"/>
        </w:rPr>
        <w:t xml:space="preserve"> </w:t>
      </w:r>
      <w:r w:rsidR="00E55F03">
        <w:rPr>
          <w:rFonts w:asciiTheme="minorHAnsi" w:hAnsiTheme="minorHAnsi" w:cstheme="minorHAnsi"/>
        </w:rPr>
        <w:t xml:space="preserve">(JADIS). </w:t>
      </w:r>
    </w:p>
  </w:footnote>
  <w:footnote w:id="22">
    <w:p w14:paraId="25D55CD8" w14:textId="1E810289" w:rsidR="00487D40" w:rsidRDefault="00487D40">
      <w:pPr>
        <w:pStyle w:val="FootnoteText"/>
      </w:pPr>
      <w:r>
        <w:rPr>
          <w:rStyle w:val="FootnoteReference"/>
        </w:rPr>
        <w:footnoteRef/>
      </w:r>
      <w:r>
        <w:t xml:space="preserve"> </w:t>
      </w:r>
      <w:r w:rsidRPr="00F15EFD">
        <w:rPr>
          <w:rFonts w:asciiTheme="minorHAnsi" w:hAnsiTheme="minorHAnsi" w:cstheme="minorHAnsi"/>
        </w:rPr>
        <w:t>Registrų centro duomenys</w:t>
      </w:r>
      <w:r w:rsidR="00E046C0" w:rsidRPr="00E046C0">
        <w:rPr>
          <w:rFonts w:asciiTheme="minorHAnsi" w:hAnsiTheme="minorHAnsi" w:cstheme="minorHAnsi"/>
        </w:rPr>
        <w:t xml:space="preserve"> </w:t>
      </w:r>
      <w:r w:rsidR="00E046C0">
        <w:rPr>
          <w:rFonts w:asciiTheme="minorHAnsi" w:hAnsiTheme="minorHAnsi" w:cstheme="minorHAnsi"/>
        </w:rPr>
        <w:t>(JANGIS)</w:t>
      </w:r>
      <w:r w:rsidR="00E046C0" w:rsidRPr="00F15EFD">
        <w:rPr>
          <w:rFonts w:asciiTheme="minorHAnsi" w:hAnsiTheme="minorHAnsi" w:cstheme="minorHAnsi"/>
        </w:rPr>
        <w:t>.</w:t>
      </w:r>
    </w:p>
  </w:footnote>
  <w:footnote w:id="23">
    <w:p w14:paraId="7D58DC02" w14:textId="17447B6D" w:rsidR="0073395D" w:rsidRPr="005A064D" w:rsidRDefault="00A4221C" w:rsidP="00BA4E01">
      <w:pPr>
        <w:pStyle w:val="FootnoteText"/>
        <w:rPr>
          <w:rFonts w:asciiTheme="minorHAnsi" w:hAnsiTheme="minorHAnsi" w:cstheme="minorHAnsi"/>
          <w:color w:val="000000" w:themeColor="text1"/>
        </w:rPr>
      </w:pPr>
      <w:r w:rsidRPr="0085708F">
        <w:rPr>
          <w:rStyle w:val="FootnoteReference"/>
          <w:rFonts w:asciiTheme="minorHAnsi" w:hAnsiTheme="minorHAnsi" w:cstheme="minorHAnsi"/>
        </w:rPr>
        <w:footnoteRef/>
      </w:r>
      <w:r w:rsidR="00534507">
        <w:rPr>
          <w:rFonts w:asciiTheme="minorHAnsi" w:hAnsiTheme="minorHAnsi" w:cstheme="minorHAnsi"/>
        </w:rPr>
        <w:t xml:space="preserve"> Pavyzdžiui, </w:t>
      </w:r>
      <w:r w:rsidR="00BA4E01" w:rsidRPr="000E7EA5">
        <w:rPr>
          <w:rFonts w:asciiTheme="minorHAnsi" w:hAnsiTheme="minorHAnsi" w:cstheme="minorHAnsi"/>
          <w:color w:val="000000" w:themeColor="text1"/>
        </w:rPr>
        <w:t>Lietuvos Respublikos teritorijų planavimo dokumentų registro priežiūra ir vystymas</w:t>
      </w:r>
      <w:r w:rsidR="00BA4E01">
        <w:rPr>
          <w:rFonts w:asciiTheme="minorHAnsi" w:hAnsiTheme="minorHAnsi" w:cstheme="minorHAnsi"/>
          <w:color w:val="000000" w:themeColor="text1"/>
        </w:rPr>
        <w:t xml:space="preserve"> (CVP IS skelbtas 2025 m. vasario 28 d., pirkimo Nr. </w:t>
      </w:r>
      <w:r w:rsidR="00BA4E01" w:rsidRPr="00D05D61">
        <w:rPr>
          <w:rFonts w:asciiTheme="minorHAnsi" w:hAnsiTheme="minorHAnsi" w:cstheme="minorHAnsi"/>
          <w:color w:val="000000" w:themeColor="text1"/>
        </w:rPr>
        <w:t>1387133</w:t>
      </w:r>
      <w:r w:rsidR="00BA4E01">
        <w:rPr>
          <w:rFonts w:asciiTheme="minorHAnsi" w:hAnsiTheme="minorHAnsi" w:cstheme="minorHAnsi"/>
          <w:color w:val="000000" w:themeColor="text1"/>
        </w:rPr>
        <w:t>);</w:t>
      </w:r>
      <w:r w:rsidR="00BA4E01" w:rsidRPr="0085708F">
        <w:rPr>
          <w:rFonts w:asciiTheme="minorHAnsi" w:hAnsiTheme="minorHAnsi" w:cstheme="minorHAnsi"/>
          <w:bCs/>
        </w:rPr>
        <w:t xml:space="preserve"> </w:t>
      </w:r>
      <w:r w:rsidR="0085708F" w:rsidRPr="0085708F">
        <w:rPr>
          <w:rFonts w:asciiTheme="minorHAnsi" w:hAnsiTheme="minorHAnsi" w:cstheme="minorHAnsi"/>
          <w:bCs/>
        </w:rPr>
        <w:t>„</w:t>
      </w:r>
      <w:r w:rsidR="0085708F" w:rsidRPr="0085708F">
        <w:rPr>
          <w:rFonts w:asciiTheme="minorHAnsi" w:hAnsiTheme="minorHAnsi" w:cstheme="minorHAnsi"/>
        </w:rPr>
        <w:t xml:space="preserve">Asmens su negalia teisių apsaugos agentūros informacinės sistemos priežiūros </w:t>
      </w:r>
      <w:r w:rsidR="0085708F" w:rsidRPr="005A064D">
        <w:rPr>
          <w:rFonts w:asciiTheme="minorHAnsi" w:hAnsiTheme="minorHAnsi" w:cstheme="minorHAnsi"/>
        </w:rPr>
        <w:t xml:space="preserve">ir vystymo paslaugos“ (CVP IS skelbtas 2026 m. birželio 4 d., pirkimo Nr. </w:t>
      </w:r>
      <w:r w:rsidR="0085708F" w:rsidRPr="005A064D">
        <w:rPr>
          <w:rFonts w:asciiTheme="minorHAnsi" w:hAnsiTheme="minorHAnsi" w:cstheme="minorHAnsi"/>
          <w:color w:val="000000" w:themeColor="text1"/>
        </w:rPr>
        <w:t>8220095)</w:t>
      </w:r>
      <w:r w:rsidR="00BA4E01" w:rsidRPr="005A064D">
        <w:rPr>
          <w:rFonts w:asciiTheme="minorHAnsi" w:hAnsiTheme="minorHAnsi" w:cstheme="minorHAnsi"/>
          <w:color w:val="000000" w:themeColor="text1"/>
        </w:rPr>
        <w:t>.</w:t>
      </w:r>
      <w:r w:rsidR="00D05D61" w:rsidRPr="005A064D">
        <w:rPr>
          <w:rFonts w:asciiTheme="minorHAnsi" w:hAnsiTheme="minorHAnsi" w:cstheme="minorHAnsi"/>
          <w:color w:val="000000" w:themeColor="text1"/>
        </w:rPr>
        <w:t xml:space="preserve"> </w:t>
      </w:r>
    </w:p>
  </w:footnote>
  <w:footnote w:id="24">
    <w:p w14:paraId="04D70482" w14:textId="6009A51A" w:rsidR="005A064D" w:rsidRDefault="005A064D">
      <w:pPr>
        <w:pStyle w:val="FootnoteText"/>
      </w:pPr>
      <w:r w:rsidRPr="00942D76">
        <w:rPr>
          <w:rStyle w:val="FootnoteReference"/>
          <w:rFonts w:asciiTheme="minorHAnsi" w:hAnsiTheme="minorHAnsi" w:cstheme="minorHAnsi"/>
        </w:rPr>
        <w:footnoteRef/>
      </w:r>
      <w:r w:rsidRPr="00942D76">
        <w:rPr>
          <w:rFonts w:asciiTheme="minorHAnsi" w:hAnsiTheme="minorHAnsi" w:cstheme="minorHAnsi"/>
        </w:rPr>
        <w:t xml:space="preserve"> Atskyrimo sąlygų 1</w:t>
      </w:r>
      <w:r w:rsidR="00C75B64">
        <w:rPr>
          <w:rFonts w:asciiTheme="minorHAnsi" w:hAnsiTheme="minorHAnsi" w:cstheme="minorHAnsi"/>
        </w:rPr>
        <w:t xml:space="preserve"> </w:t>
      </w:r>
      <w:r w:rsidRPr="00942D76">
        <w:rPr>
          <w:rFonts w:asciiTheme="minorHAnsi" w:hAnsiTheme="minorHAnsi" w:cstheme="minorHAnsi"/>
        </w:rPr>
        <w:t>priedo 2 punktas.</w:t>
      </w:r>
    </w:p>
  </w:footnote>
  <w:footnote w:id="25">
    <w:p w14:paraId="106035DF" w14:textId="7C637DCC" w:rsidR="00C12E06" w:rsidRPr="003643A9" w:rsidRDefault="00C12E06">
      <w:pPr>
        <w:pStyle w:val="FootnoteText"/>
        <w:rPr>
          <w:rFonts w:ascii="Calibri" w:hAnsi="Calibri" w:cs="Calibri"/>
        </w:rPr>
      </w:pPr>
      <w:r w:rsidRPr="003643A9">
        <w:rPr>
          <w:rStyle w:val="FootnoteReference"/>
          <w:rFonts w:ascii="Calibri" w:hAnsi="Calibri" w:cs="Calibri"/>
        </w:rPr>
        <w:footnoteRef/>
      </w:r>
      <w:r w:rsidRPr="003643A9">
        <w:rPr>
          <w:rFonts w:ascii="Calibri" w:hAnsi="Calibri" w:cs="Calibri"/>
        </w:rPr>
        <w:t xml:space="preserve"> Atskyrimo sąlygų 2.</w:t>
      </w:r>
      <w:r w:rsidR="00F53E47" w:rsidRPr="003643A9">
        <w:rPr>
          <w:rFonts w:ascii="Calibri" w:hAnsi="Calibri" w:cs="Calibri"/>
        </w:rPr>
        <w:t>2 punktas: „</w:t>
      </w:r>
      <w:r w:rsidR="0038319B" w:rsidRPr="008E7B99">
        <w:rPr>
          <w:rFonts w:ascii="Calibri" w:hAnsi="Calibri" w:cs="Calibri"/>
        </w:rPr>
        <w:t>Atskyrimas vykdomas siekiant nuo Dabartinės bendrovės</w:t>
      </w:r>
      <w:r w:rsidR="00FD0AF5" w:rsidRPr="008E7B99">
        <w:rPr>
          <w:rFonts w:ascii="Calibri" w:hAnsi="Calibri" w:cs="Calibri"/>
        </w:rPr>
        <w:t xml:space="preserve"> atskirti veiklą, vykdomą Atskyrimo sąlygų 1 priedo 2 punkte nurodytuose projektuose, </w:t>
      </w:r>
      <w:r w:rsidR="003D0D80" w:rsidRPr="008E7B99">
        <w:rPr>
          <w:rFonts w:ascii="Calibri" w:hAnsi="Calibri" w:cs="Calibri"/>
        </w:rPr>
        <w:t xml:space="preserve">ir kitą Dabartinės bendrovės veiklą, susijusią su tinkamu perkeliamos veiklos </w:t>
      </w:r>
      <w:r w:rsidR="007E5589" w:rsidRPr="008E7B99">
        <w:rPr>
          <w:rFonts w:ascii="Calibri" w:hAnsi="Calibri" w:cs="Calibri"/>
        </w:rPr>
        <w:t>vykdymu Naujoje bendrovėje, įskaitant tam reikalingą</w:t>
      </w:r>
      <w:r w:rsidR="001026EA" w:rsidRPr="008E7B99">
        <w:rPr>
          <w:rFonts w:ascii="Calibri" w:hAnsi="Calibri" w:cs="Calibri"/>
        </w:rPr>
        <w:t xml:space="preserve"> Dabartinės bendrovės patirtį, susijusią su dalyvavimu viešuosiuose pirkimuose </w:t>
      </w:r>
      <w:r w:rsidR="00A80425" w:rsidRPr="008E7B99">
        <w:rPr>
          <w:rFonts w:ascii="Calibri" w:hAnsi="Calibri" w:cs="Calibri"/>
        </w:rPr>
        <w:t>ir viešųjų pirkimų sutarčių vykdymu &lt;...&gt; bei tinkamą</w:t>
      </w:r>
      <w:r w:rsidR="004C656B" w:rsidRPr="008E7B99">
        <w:rPr>
          <w:rFonts w:ascii="Calibri" w:hAnsi="Calibri" w:cs="Calibri"/>
        </w:rPr>
        <w:t xml:space="preserve"> kvalifikaciją, reikalingą tolimesniam sėkmingam Perkeliamos </w:t>
      </w:r>
      <w:r w:rsidR="008E7B99" w:rsidRPr="008E7B99">
        <w:rPr>
          <w:rFonts w:ascii="Calibri" w:hAnsi="Calibri" w:cs="Calibri"/>
        </w:rPr>
        <w:t>veiklos vykdymui ir plėtojimui</w:t>
      </w:r>
      <w:r w:rsidR="00F53E47" w:rsidRPr="003643A9">
        <w:rPr>
          <w:rFonts w:ascii="Calibri" w:hAnsi="Calibri" w:cs="Calibri"/>
        </w:rPr>
        <w:t>“.</w:t>
      </w:r>
    </w:p>
  </w:footnote>
  <w:footnote w:id="26">
    <w:p w14:paraId="1E525FA9" w14:textId="77777777" w:rsidR="00BC746A" w:rsidRPr="00861D05" w:rsidRDefault="00BC746A" w:rsidP="00BC746A">
      <w:pPr>
        <w:pStyle w:val="FootnoteText"/>
        <w:ind w:left="142"/>
        <w:rPr>
          <w:rFonts w:ascii="Calibri" w:hAnsi="Calibri" w:cs="Calibri"/>
        </w:rPr>
      </w:pPr>
      <w:r w:rsidRPr="009F3965">
        <w:rPr>
          <w:rStyle w:val="FootnoteReference"/>
          <w:rFonts w:ascii="Calibri" w:hAnsi="Calibri" w:cs="Calibri"/>
        </w:rPr>
        <w:footnoteRef/>
      </w:r>
      <w:r w:rsidRPr="009F3965">
        <w:rPr>
          <w:rFonts w:ascii="Calibri" w:hAnsi="Calibri" w:cs="Calibri"/>
        </w:rPr>
        <w:t xml:space="preserve"> Atskyrimo sąlygų 2.2 punktas: „Atskyrimas vykdomas siekiant nuo Dabartinės bendrovės atskirti veiklą &lt;…&gt; įskaitant tam reikalingą Dabartinės bendrovės sukauptą patirtį, susijusią su dalyvavimu viešuose pirkimuose ir viešųjų pirkimų sutarčių vykdymu, kaip nurodyta 2.3 punkte žemiau, bei tinkamą kvalifikaciją, reikalingą tolimesniam sėkmingam </w:t>
      </w:r>
      <w:r w:rsidRPr="00861D05">
        <w:rPr>
          <w:rFonts w:ascii="Calibri" w:hAnsi="Calibri" w:cs="Calibri"/>
        </w:rPr>
        <w:t>Perkeliamos veiklos vykdymui ir plėtojimui“; 2.3.4 papunktis: „Dabartinės bendrovės (i) patirtis, kuri yra įgyta Dabartinei bendrovei tiesiogiai ar netiesiogiai vykdant ar įvykdžius bet kokias viešojo pirkimo sutartis ar jų dalis (tame tarpe įvykdytų sutarčių teisės bei pareigos, nepatentuotos žinios bei kitas turtas ar teisės, padėjusios įvykdyti sutartis); (ii) patirtis, kuri yra įgyta Dabartinei bendrovei tiesiogiai ar netiesiogiai vykdant ar įvykdžius bet kokias civilinės teisės reglamentuojamas darbų, paslaugų, prekių, subrangos, jungtinės veiklos arba kitokias komercines sutartis ar jų dalis (tame tarpe įvykdytų sutarčių teisės bei pareigos, nepatentuotos žinios bei kitas turtas ar teisės, padėjusios įvykdyti sutartis); (iii) tiekimo grandinės valdymo bei stebėjimo sistemos, kurias Dabartinė bendrovė taikė veikloje vykdydama veiklą, (iv) Dabartinės bendrovės darbuotojų skaičiaus ar užmokesčių rodikliai (vidutiniai, suminiai, kt.), (v) įvykdytų darbų, suteiktų paslaugų ar tiektų prekių apyvartos rodikliai bei finansinės jų reikšmės, (vi) kiti techninio ir profesinio pajėgumo ar su tuo susiję rodikliai, (vii) bet kokios Dabartinės bendrovės įgytos žinios, profesinė patirtis ir turtinės / neturtinės teisės, įgytos techninio ir profesinio pajėgumo apimtyje taip pat yra perduodamos Naujai bendrovei &lt;…&gt;“.</w:t>
      </w:r>
    </w:p>
  </w:footnote>
  <w:footnote w:id="27">
    <w:p w14:paraId="592CA418" w14:textId="77777777" w:rsidR="00BC746A" w:rsidRPr="00BD411C" w:rsidRDefault="00BC746A" w:rsidP="00BC746A">
      <w:pPr>
        <w:pStyle w:val="FootnoteText"/>
        <w:ind w:left="142"/>
        <w:rPr>
          <w:rFonts w:asciiTheme="minorHAnsi" w:hAnsiTheme="minorHAnsi" w:cstheme="minorHAnsi"/>
        </w:rPr>
      </w:pPr>
      <w:r w:rsidRPr="008B628E">
        <w:rPr>
          <w:rStyle w:val="FootnoteReference"/>
          <w:rFonts w:asciiTheme="minorHAnsi" w:hAnsiTheme="minorHAnsi" w:cstheme="minorHAnsi"/>
        </w:rPr>
        <w:footnoteRef/>
      </w:r>
      <w:r w:rsidRPr="008B628E">
        <w:rPr>
          <w:rFonts w:asciiTheme="minorHAnsi" w:hAnsiTheme="minorHAnsi" w:cstheme="minorHAnsi"/>
        </w:rPr>
        <w:t xml:space="preserve"> Neįgalumo ir darbingumo nustatymo tarnybos informacinės sistemos (NDNT IS) modernizavimo paslaugų 2023 m. birželio 28 d. sutartis </w:t>
      </w:r>
      <w:r w:rsidRPr="00BD411C">
        <w:rPr>
          <w:rFonts w:asciiTheme="minorHAnsi" w:hAnsiTheme="minorHAnsi" w:cstheme="minorHAnsi"/>
        </w:rPr>
        <w:t>Nr. F5-40.</w:t>
      </w:r>
    </w:p>
  </w:footnote>
  <w:footnote w:id="28">
    <w:p w14:paraId="20A0146C" w14:textId="77777777" w:rsidR="00BC746A" w:rsidRPr="008B628E" w:rsidRDefault="00BC746A" w:rsidP="00BC746A">
      <w:pPr>
        <w:pStyle w:val="Default"/>
        <w:ind w:left="142"/>
        <w:rPr>
          <w:rFonts w:asciiTheme="minorHAnsi" w:hAnsiTheme="minorHAnsi" w:cstheme="minorHAnsi"/>
          <w:sz w:val="20"/>
          <w:szCs w:val="20"/>
          <w:lang w:val="lt-LT"/>
        </w:rPr>
      </w:pPr>
      <w:r w:rsidRPr="00BD411C">
        <w:rPr>
          <w:rStyle w:val="FootnoteReference"/>
          <w:rFonts w:asciiTheme="minorHAnsi" w:hAnsiTheme="minorHAnsi" w:cstheme="minorHAnsi"/>
          <w:sz w:val="20"/>
          <w:szCs w:val="20"/>
        </w:rPr>
        <w:footnoteRef/>
      </w:r>
      <w:r w:rsidRPr="00516A9D">
        <w:rPr>
          <w:rFonts w:asciiTheme="minorHAnsi" w:hAnsiTheme="minorHAnsi" w:cstheme="minorHAnsi"/>
          <w:sz w:val="20"/>
          <w:szCs w:val="20"/>
          <w:lang w:val="lt-LT"/>
        </w:rPr>
        <w:t xml:space="preserve"> </w:t>
      </w:r>
      <w:r w:rsidRPr="00BD411C">
        <w:rPr>
          <w:rFonts w:asciiTheme="minorHAnsi" w:hAnsiTheme="minorHAnsi" w:cstheme="minorHAnsi"/>
          <w:sz w:val="20"/>
          <w:szCs w:val="20"/>
          <w:lang w:val="lt-LT"/>
        </w:rPr>
        <w:t>Lietuvos Respublikos integruoto tarifo LITAR internetinės versijos modernizavimo paslaugų 2023 m. rugpjūčio 1 d. sutartis Nr. 11BE-206; Neįgalumo ir darbingumo nustatymo tarnybos informacinės sistemos (NDNT IS) modernizavimo paslaugų 2023 m. birželio 28 d. sutartis Nr. F5-40.</w:t>
      </w:r>
    </w:p>
  </w:footnote>
  <w:footnote w:id="29">
    <w:p w14:paraId="383C35B2" w14:textId="77777777" w:rsidR="00BC746A" w:rsidRPr="0004529E" w:rsidRDefault="00BC746A" w:rsidP="00BC746A">
      <w:pPr>
        <w:pStyle w:val="FootnoteText"/>
        <w:ind w:left="142"/>
        <w:rPr>
          <w:rFonts w:ascii="Calibri" w:hAnsi="Calibri" w:cs="Calibri"/>
        </w:rPr>
      </w:pPr>
      <w:r w:rsidRPr="008B628E">
        <w:rPr>
          <w:rStyle w:val="FootnoteReference"/>
          <w:rFonts w:asciiTheme="minorHAnsi" w:hAnsiTheme="minorHAnsi" w:cstheme="minorHAnsi"/>
        </w:rPr>
        <w:footnoteRef/>
      </w:r>
      <w:r w:rsidRPr="008B628E">
        <w:rPr>
          <w:rFonts w:asciiTheme="minorHAnsi" w:hAnsiTheme="minorHAnsi" w:cstheme="minorHAnsi"/>
        </w:rPr>
        <w:t xml:space="preserve"> 2023 m. lapkričio 13 d. civilinė byla Nr. e3k-3-317-378/2023.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7040" w14:textId="77777777" w:rsidR="00EF7000" w:rsidRDefault="00EF70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C8E0956" w14:textId="77777777" w:rsidR="00EF7000" w:rsidRDefault="00EF7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26397" w14:textId="77777777" w:rsidR="00EF7000" w:rsidRPr="00A50486" w:rsidRDefault="00EF7000">
    <w:pPr>
      <w:pStyle w:val="Header"/>
      <w:framePr w:wrap="around" w:vAnchor="text" w:hAnchor="margin" w:xAlign="center" w:y="1"/>
      <w:rPr>
        <w:rStyle w:val="PageNumber"/>
        <w:rFonts w:ascii="Calibri" w:hAnsi="Calibri" w:cs="Calibri"/>
        <w:sz w:val="24"/>
        <w:szCs w:val="24"/>
      </w:rPr>
    </w:pPr>
    <w:r w:rsidRPr="00A50486">
      <w:rPr>
        <w:rStyle w:val="PageNumber"/>
        <w:rFonts w:ascii="Calibri" w:hAnsi="Calibri" w:cs="Calibri"/>
        <w:sz w:val="24"/>
        <w:szCs w:val="24"/>
      </w:rPr>
      <w:fldChar w:fldCharType="begin"/>
    </w:r>
    <w:r w:rsidRPr="00A50486">
      <w:rPr>
        <w:rStyle w:val="PageNumber"/>
        <w:rFonts w:ascii="Calibri" w:hAnsi="Calibri" w:cs="Calibri"/>
        <w:sz w:val="24"/>
        <w:szCs w:val="24"/>
      </w:rPr>
      <w:instrText xml:space="preserve">PAGE  </w:instrText>
    </w:r>
    <w:r w:rsidRPr="00A50486">
      <w:rPr>
        <w:rStyle w:val="PageNumber"/>
        <w:rFonts w:ascii="Calibri" w:hAnsi="Calibri" w:cs="Calibri"/>
        <w:sz w:val="24"/>
        <w:szCs w:val="24"/>
      </w:rPr>
      <w:fldChar w:fldCharType="separate"/>
    </w:r>
    <w:r w:rsidR="00330F2D" w:rsidRPr="00A50486">
      <w:rPr>
        <w:rStyle w:val="PageNumber"/>
        <w:rFonts w:ascii="Calibri" w:hAnsi="Calibri" w:cs="Calibri"/>
        <w:noProof/>
        <w:sz w:val="24"/>
        <w:szCs w:val="24"/>
      </w:rPr>
      <w:t>2</w:t>
    </w:r>
    <w:r w:rsidRPr="00A50486">
      <w:rPr>
        <w:rStyle w:val="PageNumber"/>
        <w:rFonts w:ascii="Calibri" w:hAnsi="Calibri" w:cs="Calibri"/>
        <w:sz w:val="24"/>
        <w:szCs w:val="24"/>
      </w:rPr>
      <w:fldChar w:fldCharType="end"/>
    </w:r>
  </w:p>
  <w:p w14:paraId="534388C6" w14:textId="77777777" w:rsidR="00EF7000" w:rsidRDefault="00EF7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AFD4D9C"/>
    <w:multiLevelType w:val="hybridMultilevel"/>
    <w:tmpl w:val="B5CC0B0A"/>
    <w:lvl w:ilvl="0" w:tplc="67EA1D22">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2" w15:restartNumberingAfterBreak="0">
    <w:nsid w:val="0CAA1655"/>
    <w:multiLevelType w:val="hybridMultilevel"/>
    <w:tmpl w:val="E738EE44"/>
    <w:lvl w:ilvl="0" w:tplc="0409000F">
      <w:start w:val="1"/>
      <w:numFmt w:val="decimal"/>
      <w:lvlText w:val="%1."/>
      <w:lvlJc w:val="left"/>
      <w:pPr>
        <w:ind w:left="99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554668B"/>
    <w:multiLevelType w:val="multilevel"/>
    <w:tmpl w:val="DA322A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1737F4"/>
    <w:multiLevelType w:val="hybridMultilevel"/>
    <w:tmpl w:val="8DB26A06"/>
    <w:lvl w:ilvl="0" w:tplc="C6206296">
      <w:start w:val="1"/>
      <w:numFmt w:val="lowerLetter"/>
      <w:lvlText w:val="%1)"/>
      <w:lvlJc w:val="left"/>
      <w:pPr>
        <w:ind w:left="899" w:hanging="360"/>
      </w:pPr>
      <w:rPr>
        <w:rFonts w:hint="default"/>
      </w:rPr>
    </w:lvl>
    <w:lvl w:ilvl="1" w:tplc="04270019" w:tentative="1">
      <w:start w:val="1"/>
      <w:numFmt w:val="lowerLetter"/>
      <w:lvlText w:val="%2."/>
      <w:lvlJc w:val="left"/>
      <w:pPr>
        <w:ind w:left="1619" w:hanging="360"/>
      </w:pPr>
    </w:lvl>
    <w:lvl w:ilvl="2" w:tplc="0427001B" w:tentative="1">
      <w:start w:val="1"/>
      <w:numFmt w:val="lowerRoman"/>
      <w:lvlText w:val="%3."/>
      <w:lvlJc w:val="right"/>
      <w:pPr>
        <w:ind w:left="2339" w:hanging="180"/>
      </w:pPr>
    </w:lvl>
    <w:lvl w:ilvl="3" w:tplc="0427000F" w:tentative="1">
      <w:start w:val="1"/>
      <w:numFmt w:val="decimal"/>
      <w:lvlText w:val="%4."/>
      <w:lvlJc w:val="left"/>
      <w:pPr>
        <w:ind w:left="3059" w:hanging="360"/>
      </w:pPr>
    </w:lvl>
    <w:lvl w:ilvl="4" w:tplc="04270019" w:tentative="1">
      <w:start w:val="1"/>
      <w:numFmt w:val="lowerLetter"/>
      <w:lvlText w:val="%5."/>
      <w:lvlJc w:val="left"/>
      <w:pPr>
        <w:ind w:left="3779" w:hanging="360"/>
      </w:pPr>
    </w:lvl>
    <w:lvl w:ilvl="5" w:tplc="0427001B" w:tentative="1">
      <w:start w:val="1"/>
      <w:numFmt w:val="lowerRoman"/>
      <w:lvlText w:val="%6."/>
      <w:lvlJc w:val="right"/>
      <w:pPr>
        <w:ind w:left="4499" w:hanging="180"/>
      </w:pPr>
    </w:lvl>
    <w:lvl w:ilvl="6" w:tplc="0427000F" w:tentative="1">
      <w:start w:val="1"/>
      <w:numFmt w:val="decimal"/>
      <w:lvlText w:val="%7."/>
      <w:lvlJc w:val="left"/>
      <w:pPr>
        <w:ind w:left="5219" w:hanging="360"/>
      </w:pPr>
    </w:lvl>
    <w:lvl w:ilvl="7" w:tplc="04270019" w:tentative="1">
      <w:start w:val="1"/>
      <w:numFmt w:val="lowerLetter"/>
      <w:lvlText w:val="%8."/>
      <w:lvlJc w:val="left"/>
      <w:pPr>
        <w:ind w:left="5939" w:hanging="360"/>
      </w:pPr>
    </w:lvl>
    <w:lvl w:ilvl="8" w:tplc="0427001B" w:tentative="1">
      <w:start w:val="1"/>
      <w:numFmt w:val="lowerRoman"/>
      <w:lvlText w:val="%9."/>
      <w:lvlJc w:val="right"/>
      <w:pPr>
        <w:ind w:left="6659" w:hanging="180"/>
      </w:pPr>
    </w:lvl>
  </w:abstractNum>
  <w:abstractNum w:abstractNumId="5" w15:restartNumberingAfterBreak="0">
    <w:nsid w:val="1792724C"/>
    <w:multiLevelType w:val="hybridMultilevel"/>
    <w:tmpl w:val="733A1AFA"/>
    <w:lvl w:ilvl="0" w:tplc="5778ED68">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ADC27CD"/>
    <w:multiLevelType w:val="hybridMultilevel"/>
    <w:tmpl w:val="E7B007E8"/>
    <w:lvl w:ilvl="0" w:tplc="0409000D">
      <w:start w:val="1"/>
      <w:numFmt w:val="bullet"/>
      <w:lvlText w:val=""/>
      <w:lvlJc w:val="left"/>
      <w:pPr>
        <w:ind w:left="1278" w:hanging="360"/>
      </w:pPr>
      <w:rPr>
        <w:rFonts w:ascii="Wingdings" w:hAnsi="Wingdings" w:hint="default"/>
      </w:rPr>
    </w:lvl>
    <w:lvl w:ilvl="1" w:tplc="FFFFFFFF" w:tentative="1">
      <w:start w:val="1"/>
      <w:numFmt w:val="bullet"/>
      <w:lvlText w:val="o"/>
      <w:lvlJc w:val="left"/>
      <w:pPr>
        <w:ind w:left="1998" w:hanging="360"/>
      </w:pPr>
      <w:rPr>
        <w:rFonts w:ascii="Courier New" w:hAnsi="Courier New" w:cs="Courier New" w:hint="default"/>
      </w:rPr>
    </w:lvl>
    <w:lvl w:ilvl="2" w:tplc="FFFFFFFF" w:tentative="1">
      <w:start w:val="1"/>
      <w:numFmt w:val="bullet"/>
      <w:lvlText w:val=""/>
      <w:lvlJc w:val="left"/>
      <w:pPr>
        <w:ind w:left="2718" w:hanging="360"/>
      </w:pPr>
      <w:rPr>
        <w:rFonts w:ascii="Wingdings" w:hAnsi="Wingdings" w:hint="default"/>
      </w:rPr>
    </w:lvl>
    <w:lvl w:ilvl="3" w:tplc="FFFFFFFF" w:tentative="1">
      <w:start w:val="1"/>
      <w:numFmt w:val="bullet"/>
      <w:lvlText w:val=""/>
      <w:lvlJc w:val="left"/>
      <w:pPr>
        <w:ind w:left="3438" w:hanging="360"/>
      </w:pPr>
      <w:rPr>
        <w:rFonts w:ascii="Symbol" w:hAnsi="Symbol" w:hint="default"/>
      </w:rPr>
    </w:lvl>
    <w:lvl w:ilvl="4" w:tplc="FFFFFFFF" w:tentative="1">
      <w:start w:val="1"/>
      <w:numFmt w:val="bullet"/>
      <w:lvlText w:val="o"/>
      <w:lvlJc w:val="left"/>
      <w:pPr>
        <w:ind w:left="4158" w:hanging="360"/>
      </w:pPr>
      <w:rPr>
        <w:rFonts w:ascii="Courier New" w:hAnsi="Courier New" w:cs="Courier New" w:hint="default"/>
      </w:rPr>
    </w:lvl>
    <w:lvl w:ilvl="5" w:tplc="FFFFFFFF" w:tentative="1">
      <w:start w:val="1"/>
      <w:numFmt w:val="bullet"/>
      <w:lvlText w:val=""/>
      <w:lvlJc w:val="left"/>
      <w:pPr>
        <w:ind w:left="4878" w:hanging="360"/>
      </w:pPr>
      <w:rPr>
        <w:rFonts w:ascii="Wingdings" w:hAnsi="Wingdings" w:hint="default"/>
      </w:rPr>
    </w:lvl>
    <w:lvl w:ilvl="6" w:tplc="FFFFFFFF" w:tentative="1">
      <w:start w:val="1"/>
      <w:numFmt w:val="bullet"/>
      <w:lvlText w:val=""/>
      <w:lvlJc w:val="left"/>
      <w:pPr>
        <w:ind w:left="5598" w:hanging="360"/>
      </w:pPr>
      <w:rPr>
        <w:rFonts w:ascii="Symbol" w:hAnsi="Symbol" w:hint="default"/>
      </w:rPr>
    </w:lvl>
    <w:lvl w:ilvl="7" w:tplc="FFFFFFFF" w:tentative="1">
      <w:start w:val="1"/>
      <w:numFmt w:val="bullet"/>
      <w:lvlText w:val="o"/>
      <w:lvlJc w:val="left"/>
      <w:pPr>
        <w:ind w:left="6318" w:hanging="360"/>
      </w:pPr>
      <w:rPr>
        <w:rFonts w:ascii="Courier New" w:hAnsi="Courier New" w:cs="Courier New" w:hint="default"/>
      </w:rPr>
    </w:lvl>
    <w:lvl w:ilvl="8" w:tplc="FFFFFFFF" w:tentative="1">
      <w:start w:val="1"/>
      <w:numFmt w:val="bullet"/>
      <w:lvlText w:val=""/>
      <w:lvlJc w:val="left"/>
      <w:pPr>
        <w:ind w:left="7038" w:hanging="360"/>
      </w:pPr>
      <w:rPr>
        <w:rFonts w:ascii="Wingdings" w:hAnsi="Wingdings" w:hint="default"/>
      </w:rPr>
    </w:lvl>
  </w:abstractNum>
  <w:abstractNum w:abstractNumId="7" w15:restartNumberingAfterBreak="0">
    <w:nsid w:val="1F8A30E2"/>
    <w:multiLevelType w:val="hybridMultilevel"/>
    <w:tmpl w:val="CC822C6C"/>
    <w:lvl w:ilvl="0" w:tplc="E2CC44C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5B37C52"/>
    <w:multiLevelType w:val="hybridMultilevel"/>
    <w:tmpl w:val="F02C6126"/>
    <w:lvl w:ilvl="0" w:tplc="DC7401EA">
      <w:start w:val="1"/>
      <w:numFmt w:val="decimal"/>
      <w:lvlText w:val="%1."/>
      <w:lvlJc w:val="left"/>
      <w:pPr>
        <w:ind w:left="899" w:hanging="360"/>
      </w:pPr>
      <w:rPr>
        <w:rFonts w:hint="default"/>
      </w:rPr>
    </w:lvl>
    <w:lvl w:ilvl="1" w:tplc="04270019" w:tentative="1">
      <w:start w:val="1"/>
      <w:numFmt w:val="lowerLetter"/>
      <w:lvlText w:val="%2."/>
      <w:lvlJc w:val="left"/>
      <w:pPr>
        <w:ind w:left="1619" w:hanging="360"/>
      </w:pPr>
    </w:lvl>
    <w:lvl w:ilvl="2" w:tplc="0427001B" w:tentative="1">
      <w:start w:val="1"/>
      <w:numFmt w:val="lowerRoman"/>
      <w:lvlText w:val="%3."/>
      <w:lvlJc w:val="right"/>
      <w:pPr>
        <w:ind w:left="2339" w:hanging="180"/>
      </w:pPr>
    </w:lvl>
    <w:lvl w:ilvl="3" w:tplc="0427000F" w:tentative="1">
      <w:start w:val="1"/>
      <w:numFmt w:val="decimal"/>
      <w:lvlText w:val="%4."/>
      <w:lvlJc w:val="left"/>
      <w:pPr>
        <w:ind w:left="3059" w:hanging="360"/>
      </w:pPr>
    </w:lvl>
    <w:lvl w:ilvl="4" w:tplc="04270019" w:tentative="1">
      <w:start w:val="1"/>
      <w:numFmt w:val="lowerLetter"/>
      <w:lvlText w:val="%5."/>
      <w:lvlJc w:val="left"/>
      <w:pPr>
        <w:ind w:left="3779" w:hanging="360"/>
      </w:pPr>
    </w:lvl>
    <w:lvl w:ilvl="5" w:tplc="0427001B" w:tentative="1">
      <w:start w:val="1"/>
      <w:numFmt w:val="lowerRoman"/>
      <w:lvlText w:val="%6."/>
      <w:lvlJc w:val="right"/>
      <w:pPr>
        <w:ind w:left="4499" w:hanging="180"/>
      </w:pPr>
    </w:lvl>
    <w:lvl w:ilvl="6" w:tplc="0427000F" w:tentative="1">
      <w:start w:val="1"/>
      <w:numFmt w:val="decimal"/>
      <w:lvlText w:val="%7."/>
      <w:lvlJc w:val="left"/>
      <w:pPr>
        <w:ind w:left="5219" w:hanging="360"/>
      </w:pPr>
    </w:lvl>
    <w:lvl w:ilvl="7" w:tplc="04270019" w:tentative="1">
      <w:start w:val="1"/>
      <w:numFmt w:val="lowerLetter"/>
      <w:lvlText w:val="%8."/>
      <w:lvlJc w:val="left"/>
      <w:pPr>
        <w:ind w:left="5939" w:hanging="360"/>
      </w:pPr>
    </w:lvl>
    <w:lvl w:ilvl="8" w:tplc="0427001B" w:tentative="1">
      <w:start w:val="1"/>
      <w:numFmt w:val="lowerRoman"/>
      <w:lvlText w:val="%9."/>
      <w:lvlJc w:val="right"/>
      <w:pPr>
        <w:ind w:left="6659" w:hanging="180"/>
      </w:pPr>
    </w:lvl>
  </w:abstractNum>
  <w:abstractNum w:abstractNumId="9" w15:restartNumberingAfterBreak="0">
    <w:nsid w:val="2A0004C9"/>
    <w:multiLevelType w:val="hybridMultilevel"/>
    <w:tmpl w:val="ADEE39E2"/>
    <w:lvl w:ilvl="0" w:tplc="23A286BE">
      <w:start w:val="1"/>
      <w:numFmt w:val="decimal"/>
      <w:lvlText w:val="%1."/>
      <w:lvlJc w:val="left"/>
      <w:pPr>
        <w:ind w:left="1080" w:hanging="360"/>
      </w:pPr>
      <w:rPr>
        <w:rFonts w:eastAsia="Calibri"/>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38B70975"/>
    <w:multiLevelType w:val="hybridMultilevel"/>
    <w:tmpl w:val="212AC78E"/>
    <w:lvl w:ilvl="0" w:tplc="04090001">
      <w:start w:val="1"/>
      <w:numFmt w:val="bullet"/>
      <w:lvlText w:val=""/>
      <w:lvlJc w:val="left"/>
      <w:pPr>
        <w:ind w:left="1278" w:hanging="360"/>
      </w:pPr>
      <w:rPr>
        <w:rFonts w:ascii="Symbol" w:hAnsi="Symbol" w:hint="default"/>
      </w:rPr>
    </w:lvl>
    <w:lvl w:ilvl="1" w:tplc="04090003" w:tentative="1">
      <w:start w:val="1"/>
      <w:numFmt w:val="bullet"/>
      <w:lvlText w:val="o"/>
      <w:lvlJc w:val="left"/>
      <w:pPr>
        <w:ind w:left="1998" w:hanging="360"/>
      </w:pPr>
      <w:rPr>
        <w:rFonts w:ascii="Courier New" w:hAnsi="Courier New" w:cs="Courier New" w:hint="default"/>
      </w:rPr>
    </w:lvl>
    <w:lvl w:ilvl="2" w:tplc="04090005" w:tentative="1">
      <w:start w:val="1"/>
      <w:numFmt w:val="bullet"/>
      <w:lvlText w:val=""/>
      <w:lvlJc w:val="left"/>
      <w:pPr>
        <w:ind w:left="2718" w:hanging="360"/>
      </w:pPr>
      <w:rPr>
        <w:rFonts w:ascii="Wingdings" w:hAnsi="Wingdings" w:hint="default"/>
      </w:rPr>
    </w:lvl>
    <w:lvl w:ilvl="3" w:tplc="04090001" w:tentative="1">
      <w:start w:val="1"/>
      <w:numFmt w:val="bullet"/>
      <w:lvlText w:val=""/>
      <w:lvlJc w:val="left"/>
      <w:pPr>
        <w:ind w:left="3438" w:hanging="360"/>
      </w:pPr>
      <w:rPr>
        <w:rFonts w:ascii="Symbol" w:hAnsi="Symbol" w:hint="default"/>
      </w:rPr>
    </w:lvl>
    <w:lvl w:ilvl="4" w:tplc="04090003" w:tentative="1">
      <w:start w:val="1"/>
      <w:numFmt w:val="bullet"/>
      <w:lvlText w:val="o"/>
      <w:lvlJc w:val="left"/>
      <w:pPr>
        <w:ind w:left="4158" w:hanging="360"/>
      </w:pPr>
      <w:rPr>
        <w:rFonts w:ascii="Courier New" w:hAnsi="Courier New" w:cs="Courier New" w:hint="default"/>
      </w:rPr>
    </w:lvl>
    <w:lvl w:ilvl="5" w:tplc="04090005" w:tentative="1">
      <w:start w:val="1"/>
      <w:numFmt w:val="bullet"/>
      <w:lvlText w:val=""/>
      <w:lvlJc w:val="left"/>
      <w:pPr>
        <w:ind w:left="4878" w:hanging="360"/>
      </w:pPr>
      <w:rPr>
        <w:rFonts w:ascii="Wingdings" w:hAnsi="Wingdings" w:hint="default"/>
      </w:rPr>
    </w:lvl>
    <w:lvl w:ilvl="6" w:tplc="04090001" w:tentative="1">
      <w:start w:val="1"/>
      <w:numFmt w:val="bullet"/>
      <w:lvlText w:val=""/>
      <w:lvlJc w:val="left"/>
      <w:pPr>
        <w:ind w:left="5598" w:hanging="360"/>
      </w:pPr>
      <w:rPr>
        <w:rFonts w:ascii="Symbol" w:hAnsi="Symbol" w:hint="default"/>
      </w:rPr>
    </w:lvl>
    <w:lvl w:ilvl="7" w:tplc="04090003" w:tentative="1">
      <w:start w:val="1"/>
      <w:numFmt w:val="bullet"/>
      <w:lvlText w:val="o"/>
      <w:lvlJc w:val="left"/>
      <w:pPr>
        <w:ind w:left="6318" w:hanging="360"/>
      </w:pPr>
      <w:rPr>
        <w:rFonts w:ascii="Courier New" w:hAnsi="Courier New" w:cs="Courier New" w:hint="default"/>
      </w:rPr>
    </w:lvl>
    <w:lvl w:ilvl="8" w:tplc="04090005" w:tentative="1">
      <w:start w:val="1"/>
      <w:numFmt w:val="bullet"/>
      <w:lvlText w:val=""/>
      <w:lvlJc w:val="left"/>
      <w:pPr>
        <w:ind w:left="7038" w:hanging="360"/>
      </w:pPr>
      <w:rPr>
        <w:rFonts w:ascii="Wingdings" w:hAnsi="Wingdings" w:hint="default"/>
      </w:rPr>
    </w:lvl>
  </w:abstractNum>
  <w:abstractNum w:abstractNumId="11" w15:restartNumberingAfterBreak="0">
    <w:nsid w:val="3DD021A0"/>
    <w:multiLevelType w:val="hybridMultilevel"/>
    <w:tmpl w:val="FCF4E0DA"/>
    <w:lvl w:ilvl="0" w:tplc="AF8E4F70">
      <w:start w:val="2025"/>
      <w:numFmt w:val="bullet"/>
      <w:lvlText w:val="–"/>
      <w:lvlJc w:val="left"/>
      <w:pPr>
        <w:ind w:left="473" w:hanging="360"/>
      </w:pPr>
      <w:rPr>
        <w:rFonts w:ascii="Calibri" w:eastAsia="Times New Roman" w:hAnsi="Calibri" w:cs="Calibri"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2" w15:restartNumberingAfterBreak="0">
    <w:nsid w:val="41E82FC1"/>
    <w:multiLevelType w:val="hybridMultilevel"/>
    <w:tmpl w:val="AEEAB51A"/>
    <w:lvl w:ilvl="0" w:tplc="6756EC8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5FF0583"/>
    <w:multiLevelType w:val="hybridMultilevel"/>
    <w:tmpl w:val="4ADA003E"/>
    <w:lvl w:ilvl="0" w:tplc="04090011">
      <w:start w:val="1"/>
      <w:numFmt w:val="decimal"/>
      <w:lvlText w:val="%1)"/>
      <w:lvlJc w:val="left"/>
      <w:pPr>
        <w:ind w:left="1213" w:hanging="360"/>
      </w:pPr>
    </w:lvl>
    <w:lvl w:ilvl="1" w:tplc="04270019">
      <w:start w:val="1"/>
      <w:numFmt w:val="lowerLetter"/>
      <w:lvlText w:val="%2."/>
      <w:lvlJc w:val="left"/>
      <w:pPr>
        <w:ind w:left="1933" w:hanging="360"/>
      </w:pPr>
    </w:lvl>
    <w:lvl w:ilvl="2" w:tplc="0427001B">
      <w:start w:val="1"/>
      <w:numFmt w:val="lowerRoman"/>
      <w:lvlText w:val="%3."/>
      <w:lvlJc w:val="right"/>
      <w:pPr>
        <w:ind w:left="2653" w:hanging="180"/>
      </w:pPr>
    </w:lvl>
    <w:lvl w:ilvl="3" w:tplc="0427000F">
      <w:start w:val="1"/>
      <w:numFmt w:val="decimal"/>
      <w:lvlText w:val="%4."/>
      <w:lvlJc w:val="left"/>
      <w:pPr>
        <w:ind w:left="3373" w:hanging="360"/>
      </w:pPr>
    </w:lvl>
    <w:lvl w:ilvl="4" w:tplc="04270019">
      <w:start w:val="1"/>
      <w:numFmt w:val="lowerLetter"/>
      <w:lvlText w:val="%5."/>
      <w:lvlJc w:val="left"/>
      <w:pPr>
        <w:ind w:left="4093" w:hanging="360"/>
      </w:pPr>
    </w:lvl>
    <w:lvl w:ilvl="5" w:tplc="0427001B">
      <w:start w:val="1"/>
      <w:numFmt w:val="lowerRoman"/>
      <w:lvlText w:val="%6."/>
      <w:lvlJc w:val="right"/>
      <w:pPr>
        <w:ind w:left="4813" w:hanging="180"/>
      </w:pPr>
    </w:lvl>
    <w:lvl w:ilvl="6" w:tplc="0427000F">
      <w:start w:val="1"/>
      <w:numFmt w:val="decimal"/>
      <w:lvlText w:val="%7."/>
      <w:lvlJc w:val="left"/>
      <w:pPr>
        <w:ind w:left="5533" w:hanging="360"/>
      </w:pPr>
    </w:lvl>
    <w:lvl w:ilvl="7" w:tplc="04270019">
      <w:start w:val="1"/>
      <w:numFmt w:val="lowerLetter"/>
      <w:lvlText w:val="%8."/>
      <w:lvlJc w:val="left"/>
      <w:pPr>
        <w:ind w:left="6253" w:hanging="360"/>
      </w:pPr>
    </w:lvl>
    <w:lvl w:ilvl="8" w:tplc="0427001B">
      <w:start w:val="1"/>
      <w:numFmt w:val="lowerRoman"/>
      <w:lvlText w:val="%9."/>
      <w:lvlJc w:val="right"/>
      <w:pPr>
        <w:ind w:left="6973" w:hanging="180"/>
      </w:pPr>
    </w:lvl>
  </w:abstractNum>
  <w:abstractNum w:abstractNumId="14" w15:restartNumberingAfterBreak="0">
    <w:nsid w:val="47CC227E"/>
    <w:multiLevelType w:val="hybridMultilevel"/>
    <w:tmpl w:val="CB0285F4"/>
    <w:lvl w:ilvl="0" w:tplc="BDD0524E">
      <w:start w:val="1"/>
      <w:numFmt w:val="decimal"/>
      <w:lvlText w:val="%1."/>
      <w:lvlJc w:val="left"/>
      <w:pPr>
        <w:ind w:left="899" w:hanging="360"/>
      </w:pPr>
      <w:rPr>
        <w:rFonts w:hint="default"/>
      </w:rPr>
    </w:lvl>
    <w:lvl w:ilvl="1" w:tplc="04270019" w:tentative="1">
      <w:start w:val="1"/>
      <w:numFmt w:val="lowerLetter"/>
      <w:lvlText w:val="%2."/>
      <w:lvlJc w:val="left"/>
      <w:pPr>
        <w:ind w:left="1619" w:hanging="360"/>
      </w:pPr>
    </w:lvl>
    <w:lvl w:ilvl="2" w:tplc="0427001B" w:tentative="1">
      <w:start w:val="1"/>
      <w:numFmt w:val="lowerRoman"/>
      <w:lvlText w:val="%3."/>
      <w:lvlJc w:val="right"/>
      <w:pPr>
        <w:ind w:left="2339" w:hanging="180"/>
      </w:pPr>
    </w:lvl>
    <w:lvl w:ilvl="3" w:tplc="0427000F" w:tentative="1">
      <w:start w:val="1"/>
      <w:numFmt w:val="decimal"/>
      <w:lvlText w:val="%4."/>
      <w:lvlJc w:val="left"/>
      <w:pPr>
        <w:ind w:left="3059" w:hanging="360"/>
      </w:pPr>
    </w:lvl>
    <w:lvl w:ilvl="4" w:tplc="04270019" w:tentative="1">
      <w:start w:val="1"/>
      <w:numFmt w:val="lowerLetter"/>
      <w:lvlText w:val="%5."/>
      <w:lvlJc w:val="left"/>
      <w:pPr>
        <w:ind w:left="3779" w:hanging="360"/>
      </w:pPr>
    </w:lvl>
    <w:lvl w:ilvl="5" w:tplc="0427001B" w:tentative="1">
      <w:start w:val="1"/>
      <w:numFmt w:val="lowerRoman"/>
      <w:lvlText w:val="%6."/>
      <w:lvlJc w:val="right"/>
      <w:pPr>
        <w:ind w:left="4499" w:hanging="180"/>
      </w:pPr>
    </w:lvl>
    <w:lvl w:ilvl="6" w:tplc="0427000F" w:tentative="1">
      <w:start w:val="1"/>
      <w:numFmt w:val="decimal"/>
      <w:lvlText w:val="%7."/>
      <w:lvlJc w:val="left"/>
      <w:pPr>
        <w:ind w:left="5219" w:hanging="360"/>
      </w:pPr>
    </w:lvl>
    <w:lvl w:ilvl="7" w:tplc="04270019" w:tentative="1">
      <w:start w:val="1"/>
      <w:numFmt w:val="lowerLetter"/>
      <w:lvlText w:val="%8."/>
      <w:lvlJc w:val="left"/>
      <w:pPr>
        <w:ind w:left="5939" w:hanging="360"/>
      </w:pPr>
    </w:lvl>
    <w:lvl w:ilvl="8" w:tplc="0427001B" w:tentative="1">
      <w:start w:val="1"/>
      <w:numFmt w:val="lowerRoman"/>
      <w:lvlText w:val="%9."/>
      <w:lvlJc w:val="right"/>
      <w:pPr>
        <w:ind w:left="6659" w:hanging="180"/>
      </w:pPr>
    </w:lvl>
  </w:abstractNum>
  <w:abstractNum w:abstractNumId="15" w15:restartNumberingAfterBreak="0">
    <w:nsid w:val="522C30EA"/>
    <w:multiLevelType w:val="hybridMultilevel"/>
    <w:tmpl w:val="E8826C46"/>
    <w:lvl w:ilvl="0" w:tplc="B1FA601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7" w15:restartNumberingAfterBreak="0">
    <w:nsid w:val="548660EB"/>
    <w:multiLevelType w:val="hybridMultilevel"/>
    <w:tmpl w:val="55EEE072"/>
    <w:lvl w:ilvl="0" w:tplc="04090005">
      <w:start w:val="1"/>
      <w:numFmt w:val="bullet"/>
      <w:lvlText w:val=""/>
      <w:lvlJc w:val="left"/>
      <w:pPr>
        <w:ind w:left="1278" w:hanging="360"/>
      </w:pPr>
      <w:rPr>
        <w:rFonts w:ascii="Wingdings" w:hAnsi="Wingdings" w:hint="default"/>
      </w:rPr>
    </w:lvl>
    <w:lvl w:ilvl="1" w:tplc="FFFFFFFF" w:tentative="1">
      <w:start w:val="1"/>
      <w:numFmt w:val="bullet"/>
      <w:lvlText w:val="o"/>
      <w:lvlJc w:val="left"/>
      <w:pPr>
        <w:ind w:left="1998" w:hanging="360"/>
      </w:pPr>
      <w:rPr>
        <w:rFonts w:ascii="Courier New" w:hAnsi="Courier New" w:cs="Courier New" w:hint="default"/>
      </w:rPr>
    </w:lvl>
    <w:lvl w:ilvl="2" w:tplc="FFFFFFFF" w:tentative="1">
      <w:start w:val="1"/>
      <w:numFmt w:val="bullet"/>
      <w:lvlText w:val=""/>
      <w:lvlJc w:val="left"/>
      <w:pPr>
        <w:ind w:left="2718" w:hanging="360"/>
      </w:pPr>
      <w:rPr>
        <w:rFonts w:ascii="Wingdings" w:hAnsi="Wingdings" w:hint="default"/>
      </w:rPr>
    </w:lvl>
    <w:lvl w:ilvl="3" w:tplc="FFFFFFFF" w:tentative="1">
      <w:start w:val="1"/>
      <w:numFmt w:val="bullet"/>
      <w:lvlText w:val=""/>
      <w:lvlJc w:val="left"/>
      <w:pPr>
        <w:ind w:left="3438" w:hanging="360"/>
      </w:pPr>
      <w:rPr>
        <w:rFonts w:ascii="Symbol" w:hAnsi="Symbol" w:hint="default"/>
      </w:rPr>
    </w:lvl>
    <w:lvl w:ilvl="4" w:tplc="FFFFFFFF" w:tentative="1">
      <w:start w:val="1"/>
      <w:numFmt w:val="bullet"/>
      <w:lvlText w:val="o"/>
      <w:lvlJc w:val="left"/>
      <w:pPr>
        <w:ind w:left="4158" w:hanging="360"/>
      </w:pPr>
      <w:rPr>
        <w:rFonts w:ascii="Courier New" w:hAnsi="Courier New" w:cs="Courier New" w:hint="default"/>
      </w:rPr>
    </w:lvl>
    <w:lvl w:ilvl="5" w:tplc="FFFFFFFF" w:tentative="1">
      <w:start w:val="1"/>
      <w:numFmt w:val="bullet"/>
      <w:lvlText w:val=""/>
      <w:lvlJc w:val="left"/>
      <w:pPr>
        <w:ind w:left="4878" w:hanging="360"/>
      </w:pPr>
      <w:rPr>
        <w:rFonts w:ascii="Wingdings" w:hAnsi="Wingdings" w:hint="default"/>
      </w:rPr>
    </w:lvl>
    <w:lvl w:ilvl="6" w:tplc="FFFFFFFF" w:tentative="1">
      <w:start w:val="1"/>
      <w:numFmt w:val="bullet"/>
      <w:lvlText w:val=""/>
      <w:lvlJc w:val="left"/>
      <w:pPr>
        <w:ind w:left="5598" w:hanging="360"/>
      </w:pPr>
      <w:rPr>
        <w:rFonts w:ascii="Symbol" w:hAnsi="Symbol" w:hint="default"/>
      </w:rPr>
    </w:lvl>
    <w:lvl w:ilvl="7" w:tplc="FFFFFFFF" w:tentative="1">
      <w:start w:val="1"/>
      <w:numFmt w:val="bullet"/>
      <w:lvlText w:val="o"/>
      <w:lvlJc w:val="left"/>
      <w:pPr>
        <w:ind w:left="6318" w:hanging="360"/>
      </w:pPr>
      <w:rPr>
        <w:rFonts w:ascii="Courier New" w:hAnsi="Courier New" w:cs="Courier New" w:hint="default"/>
      </w:rPr>
    </w:lvl>
    <w:lvl w:ilvl="8" w:tplc="FFFFFFFF" w:tentative="1">
      <w:start w:val="1"/>
      <w:numFmt w:val="bullet"/>
      <w:lvlText w:val=""/>
      <w:lvlJc w:val="left"/>
      <w:pPr>
        <w:ind w:left="7038" w:hanging="360"/>
      </w:pPr>
      <w:rPr>
        <w:rFonts w:ascii="Wingdings" w:hAnsi="Wingdings" w:hint="default"/>
      </w:rPr>
    </w:lvl>
  </w:abstractNum>
  <w:abstractNum w:abstractNumId="18" w15:restartNumberingAfterBreak="0">
    <w:nsid w:val="5A9B3356"/>
    <w:multiLevelType w:val="hybridMultilevel"/>
    <w:tmpl w:val="4D369C12"/>
    <w:lvl w:ilvl="0" w:tplc="319A4A86">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9" w15:restartNumberingAfterBreak="0">
    <w:nsid w:val="5EAE7A2B"/>
    <w:multiLevelType w:val="hybridMultilevel"/>
    <w:tmpl w:val="2B5A9170"/>
    <w:lvl w:ilvl="0" w:tplc="04090005">
      <w:start w:val="1"/>
      <w:numFmt w:val="bullet"/>
      <w:lvlText w:val=""/>
      <w:lvlJc w:val="left"/>
      <w:pPr>
        <w:ind w:left="1279" w:hanging="360"/>
      </w:pPr>
      <w:rPr>
        <w:rFonts w:ascii="Wingdings" w:hAnsi="Wingdings" w:hint="default"/>
      </w:rPr>
    </w:lvl>
    <w:lvl w:ilvl="1" w:tplc="04090003" w:tentative="1">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20" w15:restartNumberingAfterBreak="0">
    <w:nsid w:val="624A7926"/>
    <w:multiLevelType w:val="hybridMultilevel"/>
    <w:tmpl w:val="F7D69120"/>
    <w:lvl w:ilvl="0" w:tplc="028E7CC8">
      <w:start w:val="1"/>
      <w:numFmt w:val="decimal"/>
      <w:lvlText w:val="%1)"/>
      <w:lvlJc w:val="left"/>
      <w:pPr>
        <w:ind w:left="1020" w:hanging="360"/>
      </w:pPr>
    </w:lvl>
    <w:lvl w:ilvl="1" w:tplc="6AFE1144">
      <w:start w:val="1"/>
      <w:numFmt w:val="decimal"/>
      <w:lvlText w:val="%2)"/>
      <w:lvlJc w:val="left"/>
      <w:pPr>
        <w:ind w:left="1020" w:hanging="360"/>
      </w:pPr>
    </w:lvl>
    <w:lvl w:ilvl="2" w:tplc="DE6EB01C">
      <w:start w:val="1"/>
      <w:numFmt w:val="decimal"/>
      <w:lvlText w:val="%3)"/>
      <w:lvlJc w:val="left"/>
      <w:pPr>
        <w:ind w:left="1020" w:hanging="360"/>
      </w:pPr>
    </w:lvl>
    <w:lvl w:ilvl="3" w:tplc="BBFE7A9E">
      <w:start w:val="1"/>
      <w:numFmt w:val="decimal"/>
      <w:lvlText w:val="%4)"/>
      <w:lvlJc w:val="left"/>
      <w:pPr>
        <w:ind w:left="1020" w:hanging="360"/>
      </w:pPr>
    </w:lvl>
    <w:lvl w:ilvl="4" w:tplc="A4CE07DE">
      <w:start w:val="1"/>
      <w:numFmt w:val="decimal"/>
      <w:lvlText w:val="%5)"/>
      <w:lvlJc w:val="left"/>
      <w:pPr>
        <w:ind w:left="1020" w:hanging="360"/>
      </w:pPr>
    </w:lvl>
    <w:lvl w:ilvl="5" w:tplc="5052C8C0">
      <w:start w:val="1"/>
      <w:numFmt w:val="decimal"/>
      <w:lvlText w:val="%6)"/>
      <w:lvlJc w:val="left"/>
      <w:pPr>
        <w:ind w:left="1020" w:hanging="360"/>
      </w:pPr>
    </w:lvl>
    <w:lvl w:ilvl="6" w:tplc="008EBF8A">
      <w:start w:val="1"/>
      <w:numFmt w:val="decimal"/>
      <w:lvlText w:val="%7)"/>
      <w:lvlJc w:val="left"/>
      <w:pPr>
        <w:ind w:left="1020" w:hanging="360"/>
      </w:pPr>
    </w:lvl>
    <w:lvl w:ilvl="7" w:tplc="CB422DB8">
      <w:start w:val="1"/>
      <w:numFmt w:val="decimal"/>
      <w:lvlText w:val="%8)"/>
      <w:lvlJc w:val="left"/>
      <w:pPr>
        <w:ind w:left="1020" w:hanging="360"/>
      </w:pPr>
    </w:lvl>
    <w:lvl w:ilvl="8" w:tplc="7BB66774">
      <w:start w:val="1"/>
      <w:numFmt w:val="decimal"/>
      <w:lvlText w:val="%9)"/>
      <w:lvlJc w:val="left"/>
      <w:pPr>
        <w:ind w:left="1020" w:hanging="360"/>
      </w:pPr>
    </w:lvl>
  </w:abstractNum>
  <w:abstractNum w:abstractNumId="21" w15:restartNumberingAfterBreak="0">
    <w:nsid w:val="65D852E4"/>
    <w:multiLevelType w:val="hybridMultilevel"/>
    <w:tmpl w:val="895AD59A"/>
    <w:lvl w:ilvl="0" w:tplc="330CC51E">
      <w:start w:val="1"/>
      <w:numFmt w:val="decimal"/>
      <w:lvlText w:val="%1."/>
      <w:lvlJc w:val="left"/>
      <w:pPr>
        <w:ind w:left="899" w:hanging="360"/>
      </w:pPr>
      <w:rPr>
        <w:rFonts w:ascii="Times New Roman" w:eastAsia="Times New Roman" w:hAnsi="Times New Roman" w:cs="Times New Roman"/>
        <w:sz w:val="24"/>
        <w:szCs w:val="24"/>
      </w:rPr>
    </w:lvl>
    <w:lvl w:ilvl="1" w:tplc="04270019" w:tentative="1">
      <w:start w:val="1"/>
      <w:numFmt w:val="lowerLetter"/>
      <w:lvlText w:val="%2."/>
      <w:lvlJc w:val="left"/>
      <w:pPr>
        <w:ind w:left="1619" w:hanging="360"/>
      </w:pPr>
    </w:lvl>
    <w:lvl w:ilvl="2" w:tplc="0427001B" w:tentative="1">
      <w:start w:val="1"/>
      <w:numFmt w:val="lowerRoman"/>
      <w:lvlText w:val="%3."/>
      <w:lvlJc w:val="right"/>
      <w:pPr>
        <w:ind w:left="2339" w:hanging="180"/>
      </w:pPr>
    </w:lvl>
    <w:lvl w:ilvl="3" w:tplc="0427000F" w:tentative="1">
      <w:start w:val="1"/>
      <w:numFmt w:val="decimal"/>
      <w:lvlText w:val="%4."/>
      <w:lvlJc w:val="left"/>
      <w:pPr>
        <w:ind w:left="3059" w:hanging="360"/>
      </w:pPr>
    </w:lvl>
    <w:lvl w:ilvl="4" w:tplc="04270019" w:tentative="1">
      <w:start w:val="1"/>
      <w:numFmt w:val="lowerLetter"/>
      <w:lvlText w:val="%5."/>
      <w:lvlJc w:val="left"/>
      <w:pPr>
        <w:ind w:left="3779" w:hanging="360"/>
      </w:pPr>
    </w:lvl>
    <w:lvl w:ilvl="5" w:tplc="0427001B" w:tentative="1">
      <w:start w:val="1"/>
      <w:numFmt w:val="lowerRoman"/>
      <w:lvlText w:val="%6."/>
      <w:lvlJc w:val="right"/>
      <w:pPr>
        <w:ind w:left="4499" w:hanging="180"/>
      </w:pPr>
    </w:lvl>
    <w:lvl w:ilvl="6" w:tplc="0427000F" w:tentative="1">
      <w:start w:val="1"/>
      <w:numFmt w:val="decimal"/>
      <w:lvlText w:val="%7."/>
      <w:lvlJc w:val="left"/>
      <w:pPr>
        <w:ind w:left="5219" w:hanging="360"/>
      </w:pPr>
    </w:lvl>
    <w:lvl w:ilvl="7" w:tplc="04270019" w:tentative="1">
      <w:start w:val="1"/>
      <w:numFmt w:val="lowerLetter"/>
      <w:lvlText w:val="%8."/>
      <w:lvlJc w:val="left"/>
      <w:pPr>
        <w:ind w:left="5939" w:hanging="360"/>
      </w:pPr>
    </w:lvl>
    <w:lvl w:ilvl="8" w:tplc="0427001B" w:tentative="1">
      <w:start w:val="1"/>
      <w:numFmt w:val="lowerRoman"/>
      <w:lvlText w:val="%9."/>
      <w:lvlJc w:val="right"/>
      <w:pPr>
        <w:ind w:left="6659" w:hanging="180"/>
      </w:pPr>
    </w:lvl>
  </w:abstractNum>
  <w:abstractNum w:abstractNumId="22" w15:restartNumberingAfterBreak="0">
    <w:nsid w:val="6A25563D"/>
    <w:multiLevelType w:val="hybridMultilevel"/>
    <w:tmpl w:val="2B188BF6"/>
    <w:lvl w:ilvl="0" w:tplc="D248AE6E">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3" w15:restartNumberingAfterBreak="0">
    <w:nsid w:val="6ECE32D3"/>
    <w:multiLevelType w:val="multilevel"/>
    <w:tmpl w:val="F3C8E74C"/>
    <w:lvl w:ilvl="0">
      <w:start w:val="1"/>
      <w:numFmt w:val="decimal"/>
      <w:lvlText w:val="%1."/>
      <w:lvlJc w:val="left"/>
      <w:pPr>
        <w:ind w:left="1494" w:hanging="360"/>
      </w:pPr>
      <w:rPr>
        <w:rFonts w:hint="default"/>
        <w:b/>
        <w:bCs/>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6F865AB"/>
    <w:multiLevelType w:val="hybridMultilevel"/>
    <w:tmpl w:val="D3EE0E3C"/>
    <w:lvl w:ilvl="0" w:tplc="09DCC1E4">
      <w:start w:val="1"/>
      <w:numFmt w:val="decimal"/>
      <w:lvlText w:val="%1."/>
      <w:lvlJc w:val="left"/>
      <w:pPr>
        <w:ind w:left="473" w:hanging="360"/>
      </w:pPr>
      <w:rPr>
        <w:rFonts w:eastAsia="Calibri" w:hint="default"/>
        <w:b w:val="0"/>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5" w15:restartNumberingAfterBreak="0">
    <w:nsid w:val="785D5638"/>
    <w:multiLevelType w:val="hybridMultilevel"/>
    <w:tmpl w:val="6A943E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7D6F5BFD"/>
    <w:multiLevelType w:val="multilevel"/>
    <w:tmpl w:val="E08E55F8"/>
    <w:lvl w:ilvl="0">
      <w:start w:val="1"/>
      <w:numFmt w:val="decimal"/>
      <w:lvlText w:val="%1."/>
      <w:lvlJc w:val="left"/>
      <w:pPr>
        <w:ind w:left="927"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num w:numId="1" w16cid:durableId="875194679">
    <w:abstractNumId w:val="25"/>
  </w:num>
  <w:num w:numId="2" w16cid:durableId="458383278">
    <w:abstractNumId w:val="1"/>
  </w:num>
  <w:num w:numId="3" w16cid:durableId="1878155528">
    <w:abstractNumId w:val="2"/>
  </w:num>
  <w:num w:numId="4" w16cid:durableId="1395665524">
    <w:abstractNumId w:val="21"/>
  </w:num>
  <w:num w:numId="5" w16cid:durableId="190924405">
    <w:abstractNumId w:val="4"/>
  </w:num>
  <w:num w:numId="6" w16cid:durableId="1416171940">
    <w:abstractNumId w:val="8"/>
  </w:num>
  <w:num w:numId="7" w16cid:durableId="891841501">
    <w:abstractNumId w:val="14"/>
  </w:num>
  <w:num w:numId="8" w16cid:durableId="38290426">
    <w:abstractNumId w:val="7"/>
  </w:num>
  <w:num w:numId="9" w16cid:durableId="1111777081">
    <w:abstractNumId w:val="5"/>
  </w:num>
  <w:num w:numId="10" w16cid:durableId="1215190516">
    <w:abstractNumId w:val="15"/>
  </w:num>
  <w:num w:numId="11" w16cid:durableId="853567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67554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8605298">
    <w:abstractNumId w:val="22"/>
  </w:num>
  <w:num w:numId="14" w16cid:durableId="12848876">
    <w:abstractNumId w:val="18"/>
  </w:num>
  <w:num w:numId="15" w16cid:durableId="683165763">
    <w:abstractNumId w:val="26"/>
  </w:num>
  <w:num w:numId="16" w16cid:durableId="607934237">
    <w:abstractNumId w:val="16"/>
  </w:num>
  <w:num w:numId="17" w16cid:durableId="749809940">
    <w:abstractNumId w:val="0"/>
  </w:num>
  <w:num w:numId="18" w16cid:durableId="1415740606">
    <w:abstractNumId w:val="23"/>
  </w:num>
  <w:num w:numId="19" w16cid:durableId="1227912626">
    <w:abstractNumId w:val="24"/>
  </w:num>
  <w:num w:numId="20" w16cid:durableId="9510886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7669718">
    <w:abstractNumId w:val="20"/>
  </w:num>
  <w:num w:numId="22" w16cid:durableId="1304582181">
    <w:abstractNumId w:val="11"/>
  </w:num>
  <w:num w:numId="23" w16cid:durableId="2017338927">
    <w:abstractNumId w:val="13"/>
  </w:num>
  <w:num w:numId="24" w16cid:durableId="129832101">
    <w:abstractNumId w:val="10"/>
  </w:num>
  <w:num w:numId="25" w16cid:durableId="1599017638">
    <w:abstractNumId w:val="17"/>
  </w:num>
  <w:num w:numId="26" w16cid:durableId="1917740029">
    <w:abstractNumId w:val="3"/>
  </w:num>
  <w:num w:numId="27" w16cid:durableId="767122887">
    <w:abstractNumId w:val="6"/>
  </w:num>
  <w:num w:numId="28" w16cid:durableId="3250125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FB6"/>
    <w:rsid w:val="000000C9"/>
    <w:rsid w:val="00000DDE"/>
    <w:rsid w:val="0000155B"/>
    <w:rsid w:val="0000236B"/>
    <w:rsid w:val="0000245F"/>
    <w:rsid w:val="000029A7"/>
    <w:rsid w:val="00002CC2"/>
    <w:rsid w:val="00003481"/>
    <w:rsid w:val="00003527"/>
    <w:rsid w:val="000038CC"/>
    <w:rsid w:val="00003B4B"/>
    <w:rsid w:val="00004A9D"/>
    <w:rsid w:val="00005C4D"/>
    <w:rsid w:val="000064E2"/>
    <w:rsid w:val="000069F1"/>
    <w:rsid w:val="00007750"/>
    <w:rsid w:val="00007BCA"/>
    <w:rsid w:val="00010C7A"/>
    <w:rsid w:val="00010D11"/>
    <w:rsid w:val="00011229"/>
    <w:rsid w:val="00011623"/>
    <w:rsid w:val="00012411"/>
    <w:rsid w:val="000125A3"/>
    <w:rsid w:val="00012EF2"/>
    <w:rsid w:val="00013490"/>
    <w:rsid w:val="000142E5"/>
    <w:rsid w:val="000150D1"/>
    <w:rsid w:val="000155D5"/>
    <w:rsid w:val="00015672"/>
    <w:rsid w:val="00016A46"/>
    <w:rsid w:val="000205A5"/>
    <w:rsid w:val="00020AEA"/>
    <w:rsid w:val="00020E90"/>
    <w:rsid w:val="000219C8"/>
    <w:rsid w:val="00021B56"/>
    <w:rsid w:val="00023A97"/>
    <w:rsid w:val="00023DFC"/>
    <w:rsid w:val="0002478D"/>
    <w:rsid w:val="00025615"/>
    <w:rsid w:val="00025BA6"/>
    <w:rsid w:val="0002601C"/>
    <w:rsid w:val="00027721"/>
    <w:rsid w:val="00030F53"/>
    <w:rsid w:val="000327E7"/>
    <w:rsid w:val="00032E30"/>
    <w:rsid w:val="000339AF"/>
    <w:rsid w:val="00033DEB"/>
    <w:rsid w:val="00035159"/>
    <w:rsid w:val="00035D53"/>
    <w:rsid w:val="0003757D"/>
    <w:rsid w:val="00037C46"/>
    <w:rsid w:val="00040C48"/>
    <w:rsid w:val="00041165"/>
    <w:rsid w:val="00041DAD"/>
    <w:rsid w:val="00042867"/>
    <w:rsid w:val="00042B52"/>
    <w:rsid w:val="0004342D"/>
    <w:rsid w:val="00043FBB"/>
    <w:rsid w:val="00045136"/>
    <w:rsid w:val="0004529E"/>
    <w:rsid w:val="00045610"/>
    <w:rsid w:val="00047E03"/>
    <w:rsid w:val="00051172"/>
    <w:rsid w:val="00051352"/>
    <w:rsid w:val="0005217C"/>
    <w:rsid w:val="00053426"/>
    <w:rsid w:val="000547BC"/>
    <w:rsid w:val="00054BB9"/>
    <w:rsid w:val="00056590"/>
    <w:rsid w:val="00056C00"/>
    <w:rsid w:val="000572FC"/>
    <w:rsid w:val="000574B0"/>
    <w:rsid w:val="0005777D"/>
    <w:rsid w:val="0005780E"/>
    <w:rsid w:val="0005793E"/>
    <w:rsid w:val="00060736"/>
    <w:rsid w:val="000619A1"/>
    <w:rsid w:val="0006276A"/>
    <w:rsid w:val="0006394B"/>
    <w:rsid w:val="00063F37"/>
    <w:rsid w:val="000644EF"/>
    <w:rsid w:val="000651F6"/>
    <w:rsid w:val="0006521D"/>
    <w:rsid w:val="00065D63"/>
    <w:rsid w:val="00065DC5"/>
    <w:rsid w:val="00065E63"/>
    <w:rsid w:val="000669D4"/>
    <w:rsid w:val="00066CAE"/>
    <w:rsid w:val="00067056"/>
    <w:rsid w:val="000677B0"/>
    <w:rsid w:val="00067E13"/>
    <w:rsid w:val="000711D8"/>
    <w:rsid w:val="00072466"/>
    <w:rsid w:val="0007332C"/>
    <w:rsid w:val="00074005"/>
    <w:rsid w:val="000742E8"/>
    <w:rsid w:val="00074766"/>
    <w:rsid w:val="000749E4"/>
    <w:rsid w:val="00075C24"/>
    <w:rsid w:val="00075EF7"/>
    <w:rsid w:val="00077912"/>
    <w:rsid w:val="000779B0"/>
    <w:rsid w:val="000779BE"/>
    <w:rsid w:val="00080195"/>
    <w:rsid w:val="0008086C"/>
    <w:rsid w:val="00080AB8"/>
    <w:rsid w:val="00081887"/>
    <w:rsid w:val="0008292D"/>
    <w:rsid w:val="00082C66"/>
    <w:rsid w:val="00082CA4"/>
    <w:rsid w:val="00082CDA"/>
    <w:rsid w:val="00082DA0"/>
    <w:rsid w:val="00083834"/>
    <w:rsid w:val="000843F5"/>
    <w:rsid w:val="00085113"/>
    <w:rsid w:val="000854D2"/>
    <w:rsid w:val="00085BBC"/>
    <w:rsid w:val="00085E08"/>
    <w:rsid w:val="00085F18"/>
    <w:rsid w:val="00086F37"/>
    <w:rsid w:val="00087838"/>
    <w:rsid w:val="00090AC6"/>
    <w:rsid w:val="00090B59"/>
    <w:rsid w:val="00091130"/>
    <w:rsid w:val="00091AAB"/>
    <w:rsid w:val="00091B12"/>
    <w:rsid w:val="00092A54"/>
    <w:rsid w:val="00092FC0"/>
    <w:rsid w:val="00093795"/>
    <w:rsid w:val="00093BE8"/>
    <w:rsid w:val="00094B6F"/>
    <w:rsid w:val="00094D97"/>
    <w:rsid w:val="0009543B"/>
    <w:rsid w:val="00095B90"/>
    <w:rsid w:val="00095C31"/>
    <w:rsid w:val="00096D17"/>
    <w:rsid w:val="00096E7A"/>
    <w:rsid w:val="0009750F"/>
    <w:rsid w:val="000979E7"/>
    <w:rsid w:val="00097E84"/>
    <w:rsid w:val="000A0C07"/>
    <w:rsid w:val="000A2780"/>
    <w:rsid w:val="000A2F7C"/>
    <w:rsid w:val="000A365F"/>
    <w:rsid w:val="000A39CB"/>
    <w:rsid w:val="000A3D31"/>
    <w:rsid w:val="000A5165"/>
    <w:rsid w:val="000A560A"/>
    <w:rsid w:val="000A5831"/>
    <w:rsid w:val="000A5DDD"/>
    <w:rsid w:val="000A5F05"/>
    <w:rsid w:val="000A6885"/>
    <w:rsid w:val="000A711A"/>
    <w:rsid w:val="000A7330"/>
    <w:rsid w:val="000A7E21"/>
    <w:rsid w:val="000B0B19"/>
    <w:rsid w:val="000B0EB4"/>
    <w:rsid w:val="000B3351"/>
    <w:rsid w:val="000B3F13"/>
    <w:rsid w:val="000B476E"/>
    <w:rsid w:val="000B4916"/>
    <w:rsid w:val="000B4BAE"/>
    <w:rsid w:val="000B4DA8"/>
    <w:rsid w:val="000B55EE"/>
    <w:rsid w:val="000B65B3"/>
    <w:rsid w:val="000B6D23"/>
    <w:rsid w:val="000C1720"/>
    <w:rsid w:val="000C201C"/>
    <w:rsid w:val="000C214E"/>
    <w:rsid w:val="000C26A8"/>
    <w:rsid w:val="000C2DFC"/>
    <w:rsid w:val="000C3038"/>
    <w:rsid w:val="000C3078"/>
    <w:rsid w:val="000C3AD1"/>
    <w:rsid w:val="000C49AD"/>
    <w:rsid w:val="000C5AC6"/>
    <w:rsid w:val="000C6D58"/>
    <w:rsid w:val="000C7D2C"/>
    <w:rsid w:val="000C7D5B"/>
    <w:rsid w:val="000D03C1"/>
    <w:rsid w:val="000D0681"/>
    <w:rsid w:val="000D06B4"/>
    <w:rsid w:val="000D0B31"/>
    <w:rsid w:val="000D0D25"/>
    <w:rsid w:val="000D0EA9"/>
    <w:rsid w:val="000D0FD1"/>
    <w:rsid w:val="000D14E3"/>
    <w:rsid w:val="000D19C3"/>
    <w:rsid w:val="000D1ACE"/>
    <w:rsid w:val="000D1C1C"/>
    <w:rsid w:val="000D205B"/>
    <w:rsid w:val="000D2CBD"/>
    <w:rsid w:val="000D3230"/>
    <w:rsid w:val="000D4552"/>
    <w:rsid w:val="000D554D"/>
    <w:rsid w:val="000D5643"/>
    <w:rsid w:val="000D57BA"/>
    <w:rsid w:val="000D59A0"/>
    <w:rsid w:val="000D695C"/>
    <w:rsid w:val="000D6A29"/>
    <w:rsid w:val="000D6FAA"/>
    <w:rsid w:val="000E01D3"/>
    <w:rsid w:val="000E0D05"/>
    <w:rsid w:val="000E138F"/>
    <w:rsid w:val="000E153B"/>
    <w:rsid w:val="000E157F"/>
    <w:rsid w:val="000E19D3"/>
    <w:rsid w:val="000E38DB"/>
    <w:rsid w:val="000E4365"/>
    <w:rsid w:val="000E455A"/>
    <w:rsid w:val="000E46B4"/>
    <w:rsid w:val="000E47DC"/>
    <w:rsid w:val="000E51C8"/>
    <w:rsid w:val="000E5293"/>
    <w:rsid w:val="000E52C7"/>
    <w:rsid w:val="000E6553"/>
    <w:rsid w:val="000E6FD0"/>
    <w:rsid w:val="000E714B"/>
    <w:rsid w:val="000E7724"/>
    <w:rsid w:val="000E773C"/>
    <w:rsid w:val="000E7EA5"/>
    <w:rsid w:val="000F11BB"/>
    <w:rsid w:val="000F1D0C"/>
    <w:rsid w:val="000F1E4E"/>
    <w:rsid w:val="000F3C0E"/>
    <w:rsid w:val="000F41A7"/>
    <w:rsid w:val="000F59B1"/>
    <w:rsid w:val="000F5A48"/>
    <w:rsid w:val="000F5BF2"/>
    <w:rsid w:val="000F6A4B"/>
    <w:rsid w:val="000F6D2C"/>
    <w:rsid w:val="000F726A"/>
    <w:rsid w:val="000F74AD"/>
    <w:rsid w:val="00100C42"/>
    <w:rsid w:val="00100CA9"/>
    <w:rsid w:val="00101A50"/>
    <w:rsid w:val="00101B7F"/>
    <w:rsid w:val="00101B8D"/>
    <w:rsid w:val="00101D06"/>
    <w:rsid w:val="0010239D"/>
    <w:rsid w:val="0010247F"/>
    <w:rsid w:val="00102508"/>
    <w:rsid w:val="001026EA"/>
    <w:rsid w:val="00103859"/>
    <w:rsid w:val="0010506F"/>
    <w:rsid w:val="001051B6"/>
    <w:rsid w:val="00105254"/>
    <w:rsid w:val="00105626"/>
    <w:rsid w:val="0010592B"/>
    <w:rsid w:val="00105BE6"/>
    <w:rsid w:val="001064D1"/>
    <w:rsid w:val="00106A06"/>
    <w:rsid w:val="00106A96"/>
    <w:rsid w:val="00107772"/>
    <w:rsid w:val="00107936"/>
    <w:rsid w:val="00110DEA"/>
    <w:rsid w:val="001115E6"/>
    <w:rsid w:val="001127D5"/>
    <w:rsid w:val="00112F11"/>
    <w:rsid w:val="00113068"/>
    <w:rsid w:val="00114882"/>
    <w:rsid w:val="00114919"/>
    <w:rsid w:val="00114F51"/>
    <w:rsid w:val="00115C0E"/>
    <w:rsid w:val="0011619F"/>
    <w:rsid w:val="00117C93"/>
    <w:rsid w:val="00120036"/>
    <w:rsid w:val="00120487"/>
    <w:rsid w:val="00120B1E"/>
    <w:rsid w:val="00120B40"/>
    <w:rsid w:val="0012171E"/>
    <w:rsid w:val="00121C1A"/>
    <w:rsid w:val="0012239F"/>
    <w:rsid w:val="00122E81"/>
    <w:rsid w:val="00123888"/>
    <w:rsid w:val="00123CF5"/>
    <w:rsid w:val="001248CE"/>
    <w:rsid w:val="00124B37"/>
    <w:rsid w:val="00124E92"/>
    <w:rsid w:val="0012501E"/>
    <w:rsid w:val="001257B1"/>
    <w:rsid w:val="00126EDE"/>
    <w:rsid w:val="0012718F"/>
    <w:rsid w:val="0012731F"/>
    <w:rsid w:val="001274E4"/>
    <w:rsid w:val="001276D7"/>
    <w:rsid w:val="0013056B"/>
    <w:rsid w:val="0013139C"/>
    <w:rsid w:val="0013157D"/>
    <w:rsid w:val="00131E37"/>
    <w:rsid w:val="00132A7F"/>
    <w:rsid w:val="001342FD"/>
    <w:rsid w:val="00134734"/>
    <w:rsid w:val="00134E8D"/>
    <w:rsid w:val="00134E99"/>
    <w:rsid w:val="00134FED"/>
    <w:rsid w:val="00135040"/>
    <w:rsid w:val="0013507D"/>
    <w:rsid w:val="00135455"/>
    <w:rsid w:val="001355EC"/>
    <w:rsid w:val="00136D86"/>
    <w:rsid w:val="0013758C"/>
    <w:rsid w:val="0013783E"/>
    <w:rsid w:val="0014043C"/>
    <w:rsid w:val="001413CF"/>
    <w:rsid w:val="00141607"/>
    <w:rsid w:val="00141EF4"/>
    <w:rsid w:val="00142022"/>
    <w:rsid w:val="00142D4B"/>
    <w:rsid w:val="00143958"/>
    <w:rsid w:val="00143BE1"/>
    <w:rsid w:val="001456FF"/>
    <w:rsid w:val="00145F05"/>
    <w:rsid w:val="001465FD"/>
    <w:rsid w:val="001466CC"/>
    <w:rsid w:val="0014692D"/>
    <w:rsid w:val="001472F1"/>
    <w:rsid w:val="001474F4"/>
    <w:rsid w:val="0014764A"/>
    <w:rsid w:val="001476EA"/>
    <w:rsid w:val="00147903"/>
    <w:rsid w:val="00150EA9"/>
    <w:rsid w:val="001515B0"/>
    <w:rsid w:val="00151723"/>
    <w:rsid w:val="001522F4"/>
    <w:rsid w:val="001526FA"/>
    <w:rsid w:val="00152E3C"/>
    <w:rsid w:val="00153366"/>
    <w:rsid w:val="0015344D"/>
    <w:rsid w:val="0015355C"/>
    <w:rsid w:val="00154FA9"/>
    <w:rsid w:val="001551C1"/>
    <w:rsid w:val="00155379"/>
    <w:rsid w:val="0015547C"/>
    <w:rsid w:val="00155C39"/>
    <w:rsid w:val="00157406"/>
    <w:rsid w:val="00161312"/>
    <w:rsid w:val="001613C4"/>
    <w:rsid w:val="00161A4B"/>
    <w:rsid w:val="00161AF2"/>
    <w:rsid w:val="00161FA0"/>
    <w:rsid w:val="00162667"/>
    <w:rsid w:val="00162F0F"/>
    <w:rsid w:val="00162FFD"/>
    <w:rsid w:val="00164491"/>
    <w:rsid w:val="001650E3"/>
    <w:rsid w:val="001654F3"/>
    <w:rsid w:val="00166105"/>
    <w:rsid w:val="0016628D"/>
    <w:rsid w:val="00166A87"/>
    <w:rsid w:val="00166CA9"/>
    <w:rsid w:val="001702E0"/>
    <w:rsid w:val="00170C9D"/>
    <w:rsid w:val="00170D7A"/>
    <w:rsid w:val="00170D80"/>
    <w:rsid w:val="00170DD6"/>
    <w:rsid w:val="0017219C"/>
    <w:rsid w:val="00172432"/>
    <w:rsid w:val="0017409A"/>
    <w:rsid w:val="0017588A"/>
    <w:rsid w:val="00176140"/>
    <w:rsid w:val="0017665F"/>
    <w:rsid w:val="00177540"/>
    <w:rsid w:val="00177938"/>
    <w:rsid w:val="00177B63"/>
    <w:rsid w:val="00177CE0"/>
    <w:rsid w:val="00180119"/>
    <w:rsid w:val="00180968"/>
    <w:rsid w:val="001809C8"/>
    <w:rsid w:val="00180ECA"/>
    <w:rsid w:val="001811A8"/>
    <w:rsid w:val="0018170F"/>
    <w:rsid w:val="00181870"/>
    <w:rsid w:val="001827A2"/>
    <w:rsid w:val="00183D1E"/>
    <w:rsid w:val="00185600"/>
    <w:rsid w:val="001856AD"/>
    <w:rsid w:val="00186C18"/>
    <w:rsid w:val="0018705A"/>
    <w:rsid w:val="00187A1A"/>
    <w:rsid w:val="00187D8C"/>
    <w:rsid w:val="00190017"/>
    <w:rsid w:val="001917B4"/>
    <w:rsid w:val="001935ED"/>
    <w:rsid w:val="00193C46"/>
    <w:rsid w:val="00193D81"/>
    <w:rsid w:val="0019466F"/>
    <w:rsid w:val="00194E8D"/>
    <w:rsid w:val="0019599A"/>
    <w:rsid w:val="0019643A"/>
    <w:rsid w:val="001966E7"/>
    <w:rsid w:val="00196A10"/>
    <w:rsid w:val="00196AE7"/>
    <w:rsid w:val="001975A9"/>
    <w:rsid w:val="00197D76"/>
    <w:rsid w:val="00197DE7"/>
    <w:rsid w:val="001A0193"/>
    <w:rsid w:val="001A0227"/>
    <w:rsid w:val="001A16DF"/>
    <w:rsid w:val="001A20D5"/>
    <w:rsid w:val="001A238A"/>
    <w:rsid w:val="001A2B89"/>
    <w:rsid w:val="001A2E4B"/>
    <w:rsid w:val="001A32D4"/>
    <w:rsid w:val="001A3698"/>
    <w:rsid w:val="001A40A4"/>
    <w:rsid w:val="001A425B"/>
    <w:rsid w:val="001A5DD4"/>
    <w:rsid w:val="001A713C"/>
    <w:rsid w:val="001A774C"/>
    <w:rsid w:val="001B024C"/>
    <w:rsid w:val="001B1408"/>
    <w:rsid w:val="001B1A90"/>
    <w:rsid w:val="001B1CA5"/>
    <w:rsid w:val="001B1E0A"/>
    <w:rsid w:val="001B20C5"/>
    <w:rsid w:val="001B23E3"/>
    <w:rsid w:val="001B4116"/>
    <w:rsid w:val="001B4D96"/>
    <w:rsid w:val="001B4FEA"/>
    <w:rsid w:val="001B6456"/>
    <w:rsid w:val="001B67B7"/>
    <w:rsid w:val="001B6D49"/>
    <w:rsid w:val="001B74A9"/>
    <w:rsid w:val="001B768D"/>
    <w:rsid w:val="001B7826"/>
    <w:rsid w:val="001B7E73"/>
    <w:rsid w:val="001C024B"/>
    <w:rsid w:val="001C1543"/>
    <w:rsid w:val="001C202F"/>
    <w:rsid w:val="001C2090"/>
    <w:rsid w:val="001C2ACF"/>
    <w:rsid w:val="001C31F8"/>
    <w:rsid w:val="001C33C1"/>
    <w:rsid w:val="001C3767"/>
    <w:rsid w:val="001C3C90"/>
    <w:rsid w:val="001C3E42"/>
    <w:rsid w:val="001C3E6F"/>
    <w:rsid w:val="001C4F41"/>
    <w:rsid w:val="001C5BA4"/>
    <w:rsid w:val="001C7B8F"/>
    <w:rsid w:val="001D0180"/>
    <w:rsid w:val="001D13F1"/>
    <w:rsid w:val="001D1763"/>
    <w:rsid w:val="001D31A2"/>
    <w:rsid w:val="001D3A13"/>
    <w:rsid w:val="001D3A40"/>
    <w:rsid w:val="001D3A55"/>
    <w:rsid w:val="001D3AE5"/>
    <w:rsid w:val="001D4502"/>
    <w:rsid w:val="001D4A6B"/>
    <w:rsid w:val="001D5D77"/>
    <w:rsid w:val="001D6805"/>
    <w:rsid w:val="001D68CD"/>
    <w:rsid w:val="001D6BE5"/>
    <w:rsid w:val="001D6C18"/>
    <w:rsid w:val="001E0D1B"/>
    <w:rsid w:val="001E0DC6"/>
    <w:rsid w:val="001E0E03"/>
    <w:rsid w:val="001E0EA1"/>
    <w:rsid w:val="001E1299"/>
    <w:rsid w:val="001E2103"/>
    <w:rsid w:val="001E2B13"/>
    <w:rsid w:val="001E3012"/>
    <w:rsid w:val="001E344A"/>
    <w:rsid w:val="001E408F"/>
    <w:rsid w:val="001E44F1"/>
    <w:rsid w:val="001E4AB8"/>
    <w:rsid w:val="001E4B61"/>
    <w:rsid w:val="001E4DA1"/>
    <w:rsid w:val="001E4F4B"/>
    <w:rsid w:val="001E5B39"/>
    <w:rsid w:val="001E5CC8"/>
    <w:rsid w:val="001E5F3F"/>
    <w:rsid w:val="001E6A36"/>
    <w:rsid w:val="001E6B4E"/>
    <w:rsid w:val="001E7071"/>
    <w:rsid w:val="001E7551"/>
    <w:rsid w:val="001E7D68"/>
    <w:rsid w:val="001F052E"/>
    <w:rsid w:val="001F0B38"/>
    <w:rsid w:val="001F13A7"/>
    <w:rsid w:val="001F1B9B"/>
    <w:rsid w:val="001F1BF7"/>
    <w:rsid w:val="001F21C3"/>
    <w:rsid w:val="001F29A4"/>
    <w:rsid w:val="001F3240"/>
    <w:rsid w:val="001F3259"/>
    <w:rsid w:val="001F32C6"/>
    <w:rsid w:val="001F3A65"/>
    <w:rsid w:val="001F3D35"/>
    <w:rsid w:val="001F4488"/>
    <w:rsid w:val="001F536B"/>
    <w:rsid w:val="001F54EA"/>
    <w:rsid w:val="001F557F"/>
    <w:rsid w:val="001F5B32"/>
    <w:rsid w:val="001F5FEE"/>
    <w:rsid w:val="001F62F8"/>
    <w:rsid w:val="001F6E47"/>
    <w:rsid w:val="001F6FB8"/>
    <w:rsid w:val="001F7622"/>
    <w:rsid w:val="001F7691"/>
    <w:rsid w:val="001F7924"/>
    <w:rsid w:val="001F7EEE"/>
    <w:rsid w:val="00200CBA"/>
    <w:rsid w:val="00201094"/>
    <w:rsid w:val="002011C6"/>
    <w:rsid w:val="0020139A"/>
    <w:rsid w:val="002019A6"/>
    <w:rsid w:val="00201C9C"/>
    <w:rsid w:val="002026BF"/>
    <w:rsid w:val="0020299C"/>
    <w:rsid w:val="00202C9B"/>
    <w:rsid w:val="00202E03"/>
    <w:rsid w:val="002036CA"/>
    <w:rsid w:val="0020387C"/>
    <w:rsid w:val="00203E90"/>
    <w:rsid w:val="00204766"/>
    <w:rsid w:val="00205612"/>
    <w:rsid w:val="00205813"/>
    <w:rsid w:val="00206647"/>
    <w:rsid w:val="00206813"/>
    <w:rsid w:val="00207B6B"/>
    <w:rsid w:val="00211AF4"/>
    <w:rsid w:val="002126FC"/>
    <w:rsid w:val="00212DE7"/>
    <w:rsid w:val="002135BA"/>
    <w:rsid w:val="00213B93"/>
    <w:rsid w:val="00214173"/>
    <w:rsid w:val="002150D8"/>
    <w:rsid w:val="002154B5"/>
    <w:rsid w:val="00215DEA"/>
    <w:rsid w:val="00216363"/>
    <w:rsid w:val="00217670"/>
    <w:rsid w:val="00217ABD"/>
    <w:rsid w:val="00220404"/>
    <w:rsid w:val="002207D7"/>
    <w:rsid w:val="00220A8E"/>
    <w:rsid w:val="00220F8C"/>
    <w:rsid w:val="002216BA"/>
    <w:rsid w:val="00221D27"/>
    <w:rsid w:val="00222133"/>
    <w:rsid w:val="002237A5"/>
    <w:rsid w:val="00223A4C"/>
    <w:rsid w:val="00224598"/>
    <w:rsid w:val="002251B4"/>
    <w:rsid w:val="002254C5"/>
    <w:rsid w:val="002264E8"/>
    <w:rsid w:val="0022660E"/>
    <w:rsid w:val="0022723D"/>
    <w:rsid w:val="00227615"/>
    <w:rsid w:val="002300D3"/>
    <w:rsid w:val="00230ADD"/>
    <w:rsid w:val="002312BF"/>
    <w:rsid w:val="002316C0"/>
    <w:rsid w:val="002319C0"/>
    <w:rsid w:val="00231CBF"/>
    <w:rsid w:val="00232768"/>
    <w:rsid w:val="0023299E"/>
    <w:rsid w:val="00232E7E"/>
    <w:rsid w:val="0023322F"/>
    <w:rsid w:val="002333A9"/>
    <w:rsid w:val="0023346F"/>
    <w:rsid w:val="002339CF"/>
    <w:rsid w:val="00233FF7"/>
    <w:rsid w:val="00234252"/>
    <w:rsid w:val="00234580"/>
    <w:rsid w:val="002345AE"/>
    <w:rsid w:val="00234AE6"/>
    <w:rsid w:val="00234DBB"/>
    <w:rsid w:val="00236278"/>
    <w:rsid w:val="00236CBD"/>
    <w:rsid w:val="0023768A"/>
    <w:rsid w:val="002377F3"/>
    <w:rsid w:val="00237C91"/>
    <w:rsid w:val="00237E48"/>
    <w:rsid w:val="002409EE"/>
    <w:rsid w:val="002410D0"/>
    <w:rsid w:val="00242561"/>
    <w:rsid w:val="002425ED"/>
    <w:rsid w:val="002434E4"/>
    <w:rsid w:val="00243981"/>
    <w:rsid w:val="00243F9A"/>
    <w:rsid w:val="0024421B"/>
    <w:rsid w:val="00245789"/>
    <w:rsid w:val="00246364"/>
    <w:rsid w:val="00247DB1"/>
    <w:rsid w:val="00250428"/>
    <w:rsid w:val="00250A58"/>
    <w:rsid w:val="002515F6"/>
    <w:rsid w:val="00253142"/>
    <w:rsid w:val="002532BA"/>
    <w:rsid w:val="002538BA"/>
    <w:rsid w:val="00253D22"/>
    <w:rsid w:val="0025420F"/>
    <w:rsid w:val="00255A20"/>
    <w:rsid w:val="00256695"/>
    <w:rsid w:val="002567D3"/>
    <w:rsid w:val="00256EC1"/>
    <w:rsid w:val="0025785A"/>
    <w:rsid w:val="002578D6"/>
    <w:rsid w:val="00261C80"/>
    <w:rsid w:val="00261CB5"/>
    <w:rsid w:val="00261E21"/>
    <w:rsid w:val="0026215C"/>
    <w:rsid w:val="002632EC"/>
    <w:rsid w:val="00263C03"/>
    <w:rsid w:val="0026414A"/>
    <w:rsid w:val="00265C2F"/>
    <w:rsid w:val="002672AB"/>
    <w:rsid w:val="002672CA"/>
    <w:rsid w:val="0026755E"/>
    <w:rsid w:val="00270A09"/>
    <w:rsid w:val="00271669"/>
    <w:rsid w:val="0027218E"/>
    <w:rsid w:val="00272749"/>
    <w:rsid w:val="00272898"/>
    <w:rsid w:val="00273073"/>
    <w:rsid w:val="0027310C"/>
    <w:rsid w:val="0027312D"/>
    <w:rsid w:val="00273535"/>
    <w:rsid w:val="00273BB9"/>
    <w:rsid w:val="00274138"/>
    <w:rsid w:val="0027428C"/>
    <w:rsid w:val="002743E0"/>
    <w:rsid w:val="00274B7C"/>
    <w:rsid w:val="00274BDD"/>
    <w:rsid w:val="00274C92"/>
    <w:rsid w:val="00274F5F"/>
    <w:rsid w:val="00274FDA"/>
    <w:rsid w:val="00275667"/>
    <w:rsid w:val="00275BA6"/>
    <w:rsid w:val="00275E51"/>
    <w:rsid w:val="002768B5"/>
    <w:rsid w:val="00277975"/>
    <w:rsid w:val="0028049C"/>
    <w:rsid w:val="00281606"/>
    <w:rsid w:val="00281839"/>
    <w:rsid w:val="002824E2"/>
    <w:rsid w:val="002841F3"/>
    <w:rsid w:val="002844B6"/>
    <w:rsid w:val="00284634"/>
    <w:rsid w:val="00284F06"/>
    <w:rsid w:val="00285309"/>
    <w:rsid w:val="002854AD"/>
    <w:rsid w:val="00285F4F"/>
    <w:rsid w:val="0028689D"/>
    <w:rsid w:val="00287BEE"/>
    <w:rsid w:val="002901F1"/>
    <w:rsid w:val="002902CA"/>
    <w:rsid w:val="00290714"/>
    <w:rsid w:val="00291F2E"/>
    <w:rsid w:val="0029234C"/>
    <w:rsid w:val="00293A33"/>
    <w:rsid w:val="00294069"/>
    <w:rsid w:val="002953B9"/>
    <w:rsid w:val="00295462"/>
    <w:rsid w:val="002959A1"/>
    <w:rsid w:val="00295A8C"/>
    <w:rsid w:val="002964AF"/>
    <w:rsid w:val="002968B0"/>
    <w:rsid w:val="00296E77"/>
    <w:rsid w:val="00297355"/>
    <w:rsid w:val="0029737C"/>
    <w:rsid w:val="0029776E"/>
    <w:rsid w:val="002A1288"/>
    <w:rsid w:val="002A1315"/>
    <w:rsid w:val="002A228D"/>
    <w:rsid w:val="002A2850"/>
    <w:rsid w:val="002A3513"/>
    <w:rsid w:val="002A37FA"/>
    <w:rsid w:val="002A3B79"/>
    <w:rsid w:val="002A3DB6"/>
    <w:rsid w:val="002A4019"/>
    <w:rsid w:val="002A5209"/>
    <w:rsid w:val="002A59F3"/>
    <w:rsid w:val="002A6943"/>
    <w:rsid w:val="002A6FD8"/>
    <w:rsid w:val="002A7077"/>
    <w:rsid w:val="002A75E3"/>
    <w:rsid w:val="002A78D5"/>
    <w:rsid w:val="002B059E"/>
    <w:rsid w:val="002B1189"/>
    <w:rsid w:val="002B304B"/>
    <w:rsid w:val="002B3071"/>
    <w:rsid w:val="002B373E"/>
    <w:rsid w:val="002B3E01"/>
    <w:rsid w:val="002B5251"/>
    <w:rsid w:val="002B558F"/>
    <w:rsid w:val="002B6C97"/>
    <w:rsid w:val="002C0490"/>
    <w:rsid w:val="002C056C"/>
    <w:rsid w:val="002C0813"/>
    <w:rsid w:val="002C0BFB"/>
    <w:rsid w:val="002C0FB0"/>
    <w:rsid w:val="002C1C9D"/>
    <w:rsid w:val="002C20EE"/>
    <w:rsid w:val="002C41B7"/>
    <w:rsid w:val="002C427F"/>
    <w:rsid w:val="002C6153"/>
    <w:rsid w:val="002C6607"/>
    <w:rsid w:val="002C731A"/>
    <w:rsid w:val="002C735C"/>
    <w:rsid w:val="002C7FA4"/>
    <w:rsid w:val="002D0217"/>
    <w:rsid w:val="002D09CA"/>
    <w:rsid w:val="002D0D0B"/>
    <w:rsid w:val="002D0FD0"/>
    <w:rsid w:val="002D114C"/>
    <w:rsid w:val="002D1672"/>
    <w:rsid w:val="002D17D8"/>
    <w:rsid w:val="002D229A"/>
    <w:rsid w:val="002D2BF5"/>
    <w:rsid w:val="002D33CA"/>
    <w:rsid w:val="002D37E5"/>
    <w:rsid w:val="002D4000"/>
    <w:rsid w:val="002D44C3"/>
    <w:rsid w:val="002D46D7"/>
    <w:rsid w:val="002D4777"/>
    <w:rsid w:val="002D4D80"/>
    <w:rsid w:val="002D5075"/>
    <w:rsid w:val="002D5D8F"/>
    <w:rsid w:val="002D6A4C"/>
    <w:rsid w:val="002D71DC"/>
    <w:rsid w:val="002D76CA"/>
    <w:rsid w:val="002D76E0"/>
    <w:rsid w:val="002D78AD"/>
    <w:rsid w:val="002D7AB1"/>
    <w:rsid w:val="002E03DB"/>
    <w:rsid w:val="002E12A5"/>
    <w:rsid w:val="002E19B3"/>
    <w:rsid w:val="002E1AB6"/>
    <w:rsid w:val="002E2159"/>
    <w:rsid w:val="002E2657"/>
    <w:rsid w:val="002E270E"/>
    <w:rsid w:val="002E2F46"/>
    <w:rsid w:val="002E3BB5"/>
    <w:rsid w:val="002E3BE6"/>
    <w:rsid w:val="002E4CC0"/>
    <w:rsid w:val="002E69BA"/>
    <w:rsid w:val="002E69ED"/>
    <w:rsid w:val="002E6AE9"/>
    <w:rsid w:val="002E6C15"/>
    <w:rsid w:val="002E6C49"/>
    <w:rsid w:val="002E7B4A"/>
    <w:rsid w:val="002E7F6B"/>
    <w:rsid w:val="002F14B0"/>
    <w:rsid w:val="002F1504"/>
    <w:rsid w:val="002F1C86"/>
    <w:rsid w:val="002F2D8B"/>
    <w:rsid w:val="002F3103"/>
    <w:rsid w:val="002F4854"/>
    <w:rsid w:val="002F57E2"/>
    <w:rsid w:val="002F5881"/>
    <w:rsid w:val="002F74F1"/>
    <w:rsid w:val="002F7678"/>
    <w:rsid w:val="002F78FE"/>
    <w:rsid w:val="002F7BFF"/>
    <w:rsid w:val="002F7DA1"/>
    <w:rsid w:val="0030117B"/>
    <w:rsid w:val="00301C00"/>
    <w:rsid w:val="00301E70"/>
    <w:rsid w:val="00302137"/>
    <w:rsid w:val="003027FD"/>
    <w:rsid w:val="003039E2"/>
    <w:rsid w:val="00305730"/>
    <w:rsid w:val="00305C46"/>
    <w:rsid w:val="003065B8"/>
    <w:rsid w:val="00307EA5"/>
    <w:rsid w:val="00310292"/>
    <w:rsid w:val="0031064F"/>
    <w:rsid w:val="00310941"/>
    <w:rsid w:val="00310E49"/>
    <w:rsid w:val="00311767"/>
    <w:rsid w:val="003124E9"/>
    <w:rsid w:val="003126F6"/>
    <w:rsid w:val="003128D5"/>
    <w:rsid w:val="00312B1A"/>
    <w:rsid w:val="00312F73"/>
    <w:rsid w:val="00313908"/>
    <w:rsid w:val="003140F4"/>
    <w:rsid w:val="00314B27"/>
    <w:rsid w:val="00314E40"/>
    <w:rsid w:val="00315DF7"/>
    <w:rsid w:val="00316752"/>
    <w:rsid w:val="00317C79"/>
    <w:rsid w:val="003209FC"/>
    <w:rsid w:val="00320D29"/>
    <w:rsid w:val="00322275"/>
    <w:rsid w:val="00322470"/>
    <w:rsid w:val="00323502"/>
    <w:rsid w:val="0032407C"/>
    <w:rsid w:val="003248F5"/>
    <w:rsid w:val="00324D05"/>
    <w:rsid w:val="00324F95"/>
    <w:rsid w:val="003256C0"/>
    <w:rsid w:val="00326629"/>
    <w:rsid w:val="00326862"/>
    <w:rsid w:val="00330F2D"/>
    <w:rsid w:val="00330FF8"/>
    <w:rsid w:val="00331228"/>
    <w:rsid w:val="00331AED"/>
    <w:rsid w:val="00331F8E"/>
    <w:rsid w:val="003325B2"/>
    <w:rsid w:val="00332A52"/>
    <w:rsid w:val="00333F33"/>
    <w:rsid w:val="0033492A"/>
    <w:rsid w:val="00334F10"/>
    <w:rsid w:val="00335354"/>
    <w:rsid w:val="00335E52"/>
    <w:rsid w:val="003362A9"/>
    <w:rsid w:val="0033664F"/>
    <w:rsid w:val="00337509"/>
    <w:rsid w:val="00337D03"/>
    <w:rsid w:val="00340341"/>
    <w:rsid w:val="0034042E"/>
    <w:rsid w:val="003405C1"/>
    <w:rsid w:val="003410EB"/>
    <w:rsid w:val="00341317"/>
    <w:rsid w:val="00341464"/>
    <w:rsid w:val="0034149D"/>
    <w:rsid w:val="00342057"/>
    <w:rsid w:val="0034260D"/>
    <w:rsid w:val="00343986"/>
    <w:rsid w:val="00344A32"/>
    <w:rsid w:val="00344D5E"/>
    <w:rsid w:val="00345065"/>
    <w:rsid w:val="0034529B"/>
    <w:rsid w:val="00345795"/>
    <w:rsid w:val="0034771D"/>
    <w:rsid w:val="0035139B"/>
    <w:rsid w:val="00351F9A"/>
    <w:rsid w:val="00352B6A"/>
    <w:rsid w:val="00353238"/>
    <w:rsid w:val="00353D1A"/>
    <w:rsid w:val="00355036"/>
    <w:rsid w:val="003557B4"/>
    <w:rsid w:val="003558B5"/>
    <w:rsid w:val="00356230"/>
    <w:rsid w:val="003565B3"/>
    <w:rsid w:val="00356EC4"/>
    <w:rsid w:val="00360114"/>
    <w:rsid w:val="0036067B"/>
    <w:rsid w:val="0036093A"/>
    <w:rsid w:val="00360B28"/>
    <w:rsid w:val="00360CC7"/>
    <w:rsid w:val="003622B0"/>
    <w:rsid w:val="003631BF"/>
    <w:rsid w:val="003643A9"/>
    <w:rsid w:val="003646DE"/>
    <w:rsid w:val="00364E88"/>
    <w:rsid w:val="00365682"/>
    <w:rsid w:val="0036577B"/>
    <w:rsid w:val="003657B0"/>
    <w:rsid w:val="00365A7F"/>
    <w:rsid w:val="00366292"/>
    <w:rsid w:val="003662DF"/>
    <w:rsid w:val="003669B2"/>
    <w:rsid w:val="00366A0C"/>
    <w:rsid w:val="00366A97"/>
    <w:rsid w:val="00370493"/>
    <w:rsid w:val="00370806"/>
    <w:rsid w:val="00370CE7"/>
    <w:rsid w:val="003715A1"/>
    <w:rsid w:val="00371985"/>
    <w:rsid w:val="00371C99"/>
    <w:rsid w:val="003735C5"/>
    <w:rsid w:val="00373608"/>
    <w:rsid w:val="003737E8"/>
    <w:rsid w:val="00374AA7"/>
    <w:rsid w:val="00375212"/>
    <w:rsid w:val="00375C67"/>
    <w:rsid w:val="00375D00"/>
    <w:rsid w:val="00375F9F"/>
    <w:rsid w:val="003764BD"/>
    <w:rsid w:val="00376E9F"/>
    <w:rsid w:val="00376EF3"/>
    <w:rsid w:val="00377377"/>
    <w:rsid w:val="00380C89"/>
    <w:rsid w:val="00381B41"/>
    <w:rsid w:val="00381DB2"/>
    <w:rsid w:val="003823A0"/>
    <w:rsid w:val="00382521"/>
    <w:rsid w:val="003830E2"/>
    <w:rsid w:val="0038319B"/>
    <w:rsid w:val="00383797"/>
    <w:rsid w:val="003848D3"/>
    <w:rsid w:val="00384C30"/>
    <w:rsid w:val="00385AD8"/>
    <w:rsid w:val="00385D55"/>
    <w:rsid w:val="00386371"/>
    <w:rsid w:val="003871FF"/>
    <w:rsid w:val="003878E7"/>
    <w:rsid w:val="00387BA6"/>
    <w:rsid w:val="00390281"/>
    <w:rsid w:val="003902F4"/>
    <w:rsid w:val="00391CE1"/>
    <w:rsid w:val="0039209A"/>
    <w:rsid w:val="00392DBB"/>
    <w:rsid w:val="00393AF1"/>
    <w:rsid w:val="00393F55"/>
    <w:rsid w:val="003940CC"/>
    <w:rsid w:val="00394AAA"/>
    <w:rsid w:val="00396173"/>
    <w:rsid w:val="00396A4F"/>
    <w:rsid w:val="00396DED"/>
    <w:rsid w:val="003972FF"/>
    <w:rsid w:val="003976EF"/>
    <w:rsid w:val="003A0AB6"/>
    <w:rsid w:val="003A1542"/>
    <w:rsid w:val="003A20CD"/>
    <w:rsid w:val="003A2658"/>
    <w:rsid w:val="003A3070"/>
    <w:rsid w:val="003A350A"/>
    <w:rsid w:val="003A3651"/>
    <w:rsid w:val="003A4870"/>
    <w:rsid w:val="003A4D15"/>
    <w:rsid w:val="003A5153"/>
    <w:rsid w:val="003A5632"/>
    <w:rsid w:val="003A5638"/>
    <w:rsid w:val="003A5A4F"/>
    <w:rsid w:val="003A5B17"/>
    <w:rsid w:val="003A5B20"/>
    <w:rsid w:val="003A64B7"/>
    <w:rsid w:val="003A723E"/>
    <w:rsid w:val="003A74AC"/>
    <w:rsid w:val="003A7D6F"/>
    <w:rsid w:val="003A7F0E"/>
    <w:rsid w:val="003B0261"/>
    <w:rsid w:val="003B0322"/>
    <w:rsid w:val="003B0973"/>
    <w:rsid w:val="003B0D5C"/>
    <w:rsid w:val="003B1333"/>
    <w:rsid w:val="003B19DE"/>
    <w:rsid w:val="003B211C"/>
    <w:rsid w:val="003B24BC"/>
    <w:rsid w:val="003B29AA"/>
    <w:rsid w:val="003B2E18"/>
    <w:rsid w:val="003B36FF"/>
    <w:rsid w:val="003B3ED0"/>
    <w:rsid w:val="003B4304"/>
    <w:rsid w:val="003B4CFB"/>
    <w:rsid w:val="003B59AA"/>
    <w:rsid w:val="003B6077"/>
    <w:rsid w:val="003B71B4"/>
    <w:rsid w:val="003B7259"/>
    <w:rsid w:val="003C0606"/>
    <w:rsid w:val="003C10C8"/>
    <w:rsid w:val="003C11D2"/>
    <w:rsid w:val="003C1C77"/>
    <w:rsid w:val="003C2127"/>
    <w:rsid w:val="003C218C"/>
    <w:rsid w:val="003C3AC3"/>
    <w:rsid w:val="003C3E4A"/>
    <w:rsid w:val="003C3EB3"/>
    <w:rsid w:val="003C4701"/>
    <w:rsid w:val="003C4D29"/>
    <w:rsid w:val="003C5167"/>
    <w:rsid w:val="003C5714"/>
    <w:rsid w:val="003C5A05"/>
    <w:rsid w:val="003C5AF0"/>
    <w:rsid w:val="003C5F85"/>
    <w:rsid w:val="003C6347"/>
    <w:rsid w:val="003C6900"/>
    <w:rsid w:val="003C6B99"/>
    <w:rsid w:val="003C74C8"/>
    <w:rsid w:val="003C7F0D"/>
    <w:rsid w:val="003D0D80"/>
    <w:rsid w:val="003D0F97"/>
    <w:rsid w:val="003D36FE"/>
    <w:rsid w:val="003D4AC6"/>
    <w:rsid w:val="003D5131"/>
    <w:rsid w:val="003D52B0"/>
    <w:rsid w:val="003D57C1"/>
    <w:rsid w:val="003D69BB"/>
    <w:rsid w:val="003D70BB"/>
    <w:rsid w:val="003D7601"/>
    <w:rsid w:val="003D7DD5"/>
    <w:rsid w:val="003D7E20"/>
    <w:rsid w:val="003E19A6"/>
    <w:rsid w:val="003E2425"/>
    <w:rsid w:val="003E29A8"/>
    <w:rsid w:val="003E4A04"/>
    <w:rsid w:val="003E5B85"/>
    <w:rsid w:val="003E6634"/>
    <w:rsid w:val="003E6996"/>
    <w:rsid w:val="003E7EDF"/>
    <w:rsid w:val="003F0129"/>
    <w:rsid w:val="003F030B"/>
    <w:rsid w:val="003F08F2"/>
    <w:rsid w:val="003F0909"/>
    <w:rsid w:val="003F1EE1"/>
    <w:rsid w:val="003F220C"/>
    <w:rsid w:val="003F2584"/>
    <w:rsid w:val="003F2855"/>
    <w:rsid w:val="003F29D3"/>
    <w:rsid w:val="003F3182"/>
    <w:rsid w:val="003F35A0"/>
    <w:rsid w:val="003F4B96"/>
    <w:rsid w:val="003F500C"/>
    <w:rsid w:val="003F55CE"/>
    <w:rsid w:val="003F5B08"/>
    <w:rsid w:val="003F6842"/>
    <w:rsid w:val="003F71DB"/>
    <w:rsid w:val="003F731F"/>
    <w:rsid w:val="003F792F"/>
    <w:rsid w:val="004001CF"/>
    <w:rsid w:val="00400422"/>
    <w:rsid w:val="00400B80"/>
    <w:rsid w:val="00400D05"/>
    <w:rsid w:val="00402B6D"/>
    <w:rsid w:val="0040393A"/>
    <w:rsid w:val="00403F51"/>
    <w:rsid w:val="00406A76"/>
    <w:rsid w:val="00406F4E"/>
    <w:rsid w:val="00407A2A"/>
    <w:rsid w:val="00407E6E"/>
    <w:rsid w:val="00410704"/>
    <w:rsid w:val="00411310"/>
    <w:rsid w:val="00411593"/>
    <w:rsid w:val="00412366"/>
    <w:rsid w:val="004128FF"/>
    <w:rsid w:val="0041379D"/>
    <w:rsid w:val="00413BEB"/>
    <w:rsid w:val="00413DD1"/>
    <w:rsid w:val="004146DA"/>
    <w:rsid w:val="004148FA"/>
    <w:rsid w:val="00414FCB"/>
    <w:rsid w:val="00415693"/>
    <w:rsid w:val="00415F44"/>
    <w:rsid w:val="004168E1"/>
    <w:rsid w:val="004174AB"/>
    <w:rsid w:val="004205AD"/>
    <w:rsid w:val="00420B99"/>
    <w:rsid w:val="004213C0"/>
    <w:rsid w:val="00421A3B"/>
    <w:rsid w:val="0042218D"/>
    <w:rsid w:val="00422589"/>
    <w:rsid w:val="00422DE3"/>
    <w:rsid w:val="00423334"/>
    <w:rsid w:val="00423C52"/>
    <w:rsid w:val="00426135"/>
    <w:rsid w:val="004263C6"/>
    <w:rsid w:val="004265F3"/>
    <w:rsid w:val="00427033"/>
    <w:rsid w:val="00427637"/>
    <w:rsid w:val="00427CC6"/>
    <w:rsid w:val="0043041A"/>
    <w:rsid w:val="004309DA"/>
    <w:rsid w:val="00430B91"/>
    <w:rsid w:val="0043184F"/>
    <w:rsid w:val="00431914"/>
    <w:rsid w:val="00431DD7"/>
    <w:rsid w:val="00432A75"/>
    <w:rsid w:val="00432BD0"/>
    <w:rsid w:val="00432C3F"/>
    <w:rsid w:val="00433BC5"/>
    <w:rsid w:val="00434388"/>
    <w:rsid w:val="004345A6"/>
    <w:rsid w:val="004345A9"/>
    <w:rsid w:val="00436A4F"/>
    <w:rsid w:val="00436AE4"/>
    <w:rsid w:val="00436D0E"/>
    <w:rsid w:val="00436EBA"/>
    <w:rsid w:val="004376DD"/>
    <w:rsid w:val="00437AAC"/>
    <w:rsid w:val="0044018B"/>
    <w:rsid w:val="00440CAE"/>
    <w:rsid w:val="00440E41"/>
    <w:rsid w:val="00441571"/>
    <w:rsid w:val="00441A01"/>
    <w:rsid w:val="00441A12"/>
    <w:rsid w:val="00441B39"/>
    <w:rsid w:val="00441D30"/>
    <w:rsid w:val="00442BAD"/>
    <w:rsid w:val="00444236"/>
    <w:rsid w:val="00444D0F"/>
    <w:rsid w:val="004456E7"/>
    <w:rsid w:val="00445A33"/>
    <w:rsid w:val="00445AAE"/>
    <w:rsid w:val="00445C17"/>
    <w:rsid w:val="00445C1E"/>
    <w:rsid w:val="00445C7E"/>
    <w:rsid w:val="00445EC0"/>
    <w:rsid w:val="0044651B"/>
    <w:rsid w:val="0044652B"/>
    <w:rsid w:val="00447201"/>
    <w:rsid w:val="00450B64"/>
    <w:rsid w:val="00450D7A"/>
    <w:rsid w:val="00450EC5"/>
    <w:rsid w:val="0045125E"/>
    <w:rsid w:val="0045133B"/>
    <w:rsid w:val="00451591"/>
    <w:rsid w:val="00452E8F"/>
    <w:rsid w:val="00452FCF"/>
    <w:rsid w:val="00453182"/>
    <w:rsid w:val="0045323B"/>
    <w:rsid w:val="00454216"/>
    <w:rsid w:val="0045424D"/>
    <w:rsid w:val="004544C6"/>
    <w:rsid w:val="004549E3"/>
    <w:rsid w:val="00454D90"/>
    <w:rsid w:val="00457A4A"/>
    <w:rsid w:val="00457D28"/>
    <w:rsid w:val="0046078A"/>
    <w:rsid w:val="00460DB0"/>
    <w:rsid w:val="004615B1"/>
    <w:rsid w:val="00462420"/>
    <w:rsid w:val="00462835"/>
    <w:rsid w:val="0046316B"/>
    <w:rsid w:val="00463BD6"/>
    <w:rsid w:val="004654EF"/>
    <w:rsid w:val="00465553"/>
    <w:rsid w:val="004666B7"/>
    <w:rsid w:val="00466E50"/>
    <w:rsid w:val="00466F59"/>
    <w:rsid w:val="004678E4"/>
    <w:rsid w:val="00467F56"/>
    <w:rsid w:val="004701B3"/>
    <w:rsid w:val="004702D5"/>
    <w:rsid w:val="0047168B"/>
    <w:rsid w:val="0047310D"/>
    <w:rsid w:val="00473178"/>
    <w:rsid w:val="00473C8E"/>
    <w:rsid w:val="00474479"/>
    <w:rsid w:val="0047454F"/>
    <w:rsid w:val="004746D0"/>
    <w:rsid w:val="00474C5B"/>
    <w:rsid w:val="00475A81"/>
    <w:rsid w:val="00475B4E"/>
    <w:rsid w:val="004763F4"/>
    <w:rsid w:val="00476835"/>
    <w:rsid w:val="00476C87"/>
    <w:rsid w:val="00480415"/>
    <w:rsid w:val="0048229B"/>
    <w:rsid w:val="004826A4"/>
    <w:rsid w:val="004828F7"/>
    <w:rsid w:val="004829C2"/>
    <w:rsid w:val="00482CC7"/>
    <w:rsid w:val="0048352C"/>
    <w:rsid w:val="0048433B"/>
    <w:rsid w:val="004874E9"/>
    <w:rsid w:val="00487D40"/>
    <w:rsid w:val="00491546"/>
    <w:rsid w:val="00491774"/>
    <w:rsid w:val="00491B95"/>
    <w:rsid w:val="00492729"/>
    <w:rsid w:val="0049312B"/>
    <w:rsid w:val="004936DC"/>
    <w:rsid w:val="004937EC"/>
    <w:rsid w:val="00493805"/>
    <w:rsid w:val="004941CE"/>
    <w:rsid w:val="00494680"/>
    <w:rsid w:val="00496175"/>
    <w:rsid w:val="00496C31"/>
    <w:rsid w:val="004A1078"/>
    <w:rsid w:val="004A26F3"/>
    <w:rsid w:val="004A3586"/>
    <w:rsid w:val="004A402C"/>
    <w:rsid w:val="004A415F"/>
    <w:rsid w:val="004A4318"/>
    <w:rsid w:val="004A5470"/>
    <w:rsid w:val="004A66C0"/>
    <w:rsid w:val="004A71D9"/>
    <w:rsid w:val="004A733B"/>
    <w:rsid w:val="004B1599"/>
    <w:rsid w:val="004B1762"/>
    <w:rsid w:val="004B1B74"/>
    <w:rsid w:val="004B1D3A"/>
    <w:rsid w:val="004B40AE"/>
    <w:rsid w:val="004B41BA"/>
    <w:rsid w:val="004B42D5"/>
    <w:rsid w:val="004B4D76"/>
    <w:rsid w:val="004B7E25"/>
    <w:rsid w:val="004C08C4"/>
    <w:rsid w:val="004C1A7D"/>
    <w:rsid w:val="004C1C7B"/>
    <w:rsid w:val="004C2772"/>
    <w:rsid w:val="004C2B91"/>
    <w:rsid w:val="004C3B09"/>
    <w:rsid w:val="004C476B"/>
    <w:rsid w:val="004C4A67"/>
    <w:rsid w:val="004C4CDD"/>
    <w:rsid w:val="004C4E32"/>
    <w:rsid w:val="004C5AC1"/>
    <w:rsid w:val="004C656B"/>
    <w:rsid w:val="004C6D23"/>
    <w:rsid w:val="004C77CC"/>
    <w:rsid w:val="004D15BA"/>
    <w:rsid w:val="004D1699"/>
    <w:rsid w:val="004D18E9"/>
    <w:rsid w:val="004D20E8"/>
    <w:rsid w:val="004D2EC6"/>
    <w:rsid w:val="004D3388"/>
    <w:rsid w:val="004D41A6"/>
    <w:rsid w:val="004D449A"/>
    <w:rsid w:val="004D47C1"/>
    <w:rsid w:val="004D517A"/>
    <w:rsid w:val="004D5A8A"/>
    <w:rsid w:val="004D5BDA"/>
    <w:rsid w:val="004D5E2D"/>
    <w:rsid w:val="004D5F4C"/>
    <w:rsid w:val="004D66FA"/>
    <w:rsid w:val="004D6BA2"/>
    <w:rsid w:val="004E1446"/>
    <w:rsid w:val="004E208D"/>
    <w:rsid w:val="004E321B"/>
    <w:rsid w:val="004E3261"/>
    <w:rsid w:val="004E43CB"/>
    <w:rsid w:val="004E4E87"/>
    <w:rsid w:val="004E5135"/>
    <w:rsid w:val="004E5154"/>
    <w:rsid w:val="004E53BA"/>
    <w:rsid w:val="004E68DF"/>
    <w:rsid w:val="004E693D"/>
    <w:rsid w:val="004F150F"/>
    <w:rsid w:val="004F2EC7"/>
    <w:rsid w:val="004F34C2"/>
    <w:rsid w:val="004F384F"/>
    <w:rsid w:val="004F47AC"/>
    <w:rsid w:val="004F4E04"/>
    <w:rsid w:val="004F686D"/>
    <w:rsid w:val="004F6E37"/>
    <w:rsid w:val="004F6F9E"/>
    <w:rsid w:val="004F6FE2"/>
    <w:rsid w:val="004F787A"/>
    <w:rsid w:val="0050077B"/>
    <w:rsid w:val="0050083D"/>
    <w:rsid w:val="00500F24"/>
    <w:rsid w:val="00500F67"/>
    <w:rsid w:val="00501CB8"/>
    <w:rsid w:val="0050323A"/>
    <w:rsid w:val="0050323D"/>
    <w:rsid w:val="005044D8"/>
    <w:rsid w:val="005059F2"/>
    <w:rsid w:val="00505F34"/>
    <w:rsid w:val="00507E77"/>
    <w:rsid w:val="00510429"/>
    <w:rsid w:val="005104E0"/>
    <w:rsid w:val="00510529"/>
    <w:rsid w:val="00510C25"/>
    <w:rsid w:val="0051338C"/>
    <w:rsid w:val="00514022"/>
    <w:rsid w:val="00514041"/>
    <w:rsid w:val="00514984"/>
    <w:rsid w:val="00515BFB"/>
    <w:rsid w:val="00516903"/>
    <w:rsid w:val="00516A9D"/>
    <w:rsid w:val="00516E6F"/>
    <w:rsid w:val="005170EB"/>
    <w:rsid w:val="005175F4"/>
    <w:rsid w:val="00520955"/>
    <w:rsid w:val="00521032"/>
    <w:rsid w:val="00521FB6"/>
    <w:rsid w:val="00522033"/>
    <w:rsid w:val="00522BEB"/>
    <w:rsid w:val="00522C43"/>
    <w:rsid w:val="00522D38"/>
    <w:rsid w:val="00523408"/>
    <w:rsid w:val="00523B0B"/>
    <w:rsid w:val="00523D9B"/>
    <w:rsid w:val="00524684"/>
    <w:rsid w:val="0052505A"/>
    <w:rsid w:val="00525F07"/>
    <w:rsid w:val="005277C1"/>
    <w:rsid w:val="005308F7"/>
    <w:rsid w:val="00530B4F"/>
    <w:rsid w:val="00530E30"/>
    <w:rsid w:val="00530FD7"/>
    <w:rsid w:val="00531127"/>
    <w:rsid w:val="0053153E"/>
    <w:rsid w:val="00531704"/>
    <w:rsid w:val="00531A76"/>
    <w:rsid w:val="00531DA4"/>
    <w:rsid w:val="005320B6"/>
    <w:rsid w:val="00532E10"/>
    <w:rsid w:val="00532EB5"/>
    <w:rsid w:val="005332A7"/>
    <w:rsid w:val="00533E1A"/>
    <w:rsid w:val="00534507"/>
    <w:rsid w:val="00534A34"/>
    <w:rsid w:val="00534E0D"/>
    <w:rsid w:val="00534F5D"/>
    <w:rsid w:val="00535EA6"/>
    <w:rsid w:val="0053669B"/>
    <w:rsid w:val="00536BD1"/>
    <w:rsid w:val="00537074"/>
    <w:rsid w:val="00537FD2"/>
    <w:rsid w:val="00540401"/>
    <w:rsid w:val="00540565"/>
    <w:rsid w:val="0054095A"/>
    <w:rsid w:val="0054262F"/>
    <w:rsid w:val="00543167"/>
    <w:rsid w:val="00543340"/>
    <w:rsid w:val="005433A7"/>
    <w:rsid w:val="00543630"/>
    <w:rsid w:val="00543C99"/>
    <w:rsid w:val="00546444"/>
    <w:rsid w:val="00546DFE"/>
    <w:rsid w:val="005472D5"/>
    <w:rsid w:val="005473D4"/>
    <w:rsid w:val="005476DD"/>
    <w:rsid w:val="00551037"/>
    <w:rsid w:val="00551387"/>
    <w:rsid w:val="00551ACA"/>
    <w:rsid w:val="005523F3"/>
    <w:rsid w:val="00552774"/>
    <w:rsid w:val="0055314F"/>
    <w:rsid w:val="00553D6E"/>
    <w:rsid w:val="005541DF"/>
    <w:rsid w:val="00554EF6"/>
    <w:rsid w:val="00556B15"/>
    <w:rsid w:val="00556C06"/>
    <w:rsid w:val="0055758B"/>
    <w:rsid w:val="0056026C"/>
    <w:rsid w:val="005608FA"/>
    <w:rsid w:val="00561AEF"/>
    <w:rsid w:val="00561B44"/>
    <w:rsid w:val="00561B72"/>
    <w:rsid w:val="00561B82"/>
    <w:rsid w:val="00561C58"/>
    <w:rsid w:val="00561CB9"/>
    <w:rsid w:val="00563032"/>
    <w:rsid w:val="005633F6"/>
    <w:rsid w:val="00563F7D"/>
    <w:rsid w:val="00564207"/>
    <w:rsid w:val="0056474F"/>
    <w:rsid w:val="00564A75"/>
    <w:rsid w:val="00565236"/>
    <w:rsid w:val="00565E42"/>
    <w:rsid w:val="005661AE"/>
    <w:rsid w:val="00566B38"/>
    <w:rsid w:val="005677AF"/>
    <w:rsid w:val="005704FA"/>
    <w:rsid w:val="005717E6"/>
    <w:rsid w:val="0057236C"/>
    <w:rsid w:val="00572582"/>
    <w:rsid w:val="0057293F"/>
    <w:rsid w:val="00573FE5"/>
    <w:rsid w:val="00574A8B"/>
    <w:rsid w:val="00575696"/>
    <w:rsid w:val="00576059"/>
    <w:rsid w:val="00576350"/>
    <w:rsid w:val="00576BA3"/>
    <w:rsid w:val="00576C0D"/>
    <w:rsid w:val="00577130"/>
    <w:rsid w:val="00577376"/>
    <w:rsid w:val="005804B8"/>
    <w:rsid w:val="005805ED"/>
    <w:rsid w:val="0058105A"/>
    <w:rsid w:val="00582955"/>
    <w:rsid w:val="00582C96"/>
    <w:rsid w:val="00582DB3"/>
    <w:rsid w:val="005831A0"/>
    <w:rsid w:val="005834B0"/>
    <w:rsid w:val="00583B34"/>
    <w:rsid w:val="00584871"/>
    <w:rsid w:val="00585A17"/>
    <w:rsid w:val="00585CBC"/>
    <w:rsid w:val="00585F50"/>
    <w:rsid w:val="00587900"/>
    <w:rsid w:val="00587F25"/>
    <w:rsid w:val="00590171"/>
    <w:rsid w:val="005903A4"/>
    <w:rsid w:val="00590DF1"/>
    <w:rsid w:val="00591464"/>
    <w:rsid w:val="00593CF0"/>
    <w:rsid w:val="00593E0B"/>
    <w:rsid w:val="00593E34"/>
    <w:rsid w:val="00594ABC"/>
    <w:rsid w:val="0059518D"/>
    <w:rsid w:val="00595542"/>
    <w:rsid w:val="00595B9A"/>
    <w:rsid w:val="0059627B"/>
    <w:rsid w:val="005965A2"/>
    <w:rsid w:val="0059742F"/>
    <w:rsid w:val="005A030D"/>
    <w:rsid w:val="005A064D"/>
    <w:rsid w:val="005A088E"/>
    <w:rsid w:val="005A0BC6"/>
    <w:rsid w:val="005A1308"/>
    <w:rsid w:val="005A165C"/>
    <w:rsid w:val="005A336C"/>
    <w:rsid w:val="005A3806"/>
    <w:rsid w:val="005A3E3E"/>
    <w:rsid w:val="005A4667"/>
    <w:rsid w:val="005A4794"/>
    <w:rsid w:val="005A535D"/>
    <w:rsid w:val="005A64CC"/>
    <w:rsid w:val="005A6D3C"/>
    <w:rsid w:val="005A6D88"/>
    <w:rsid w:val="005A6DA2"/>
    <w:rsid w:val="005A7A3B"/>
    <w:rsid w:val="005B147D"/>
    <w:rsid w:val="005B1964"/>
    <w:rsid w:val="005B1BB5"/>
    <w:rsid w:val="005B27A8"/>
    <w:rsid w:val="005B301B"/>
    <w:rsid w:val="005B34C7"/>
    <w:rsid w:val="005B43DC"/>
    <w:rsid w:val="005B52B3"/>
    <w:rsid w:val="005B5460"/>
    <w:rsid w:val="005B5A1B"/>
    <w:rsid w:val="005B66E0"/>
    <w:rsid w:val="005B6B63"/>
    <w:rsid w:val="005B6F45"/>
    <w:rsid w:val="005B71F3"/>
    <w:rsid w:val="005B7498"/>
    <w:rsid w:val="005B7C07"/>
    <w:rsid w:val="005C127D"/>
    <w:rsid w:val="005C199B"/>
    <w:rsid w:val="005C1DD8"/>
    <w:rsid w:val="005C1E27"/>
    <w:rsid w:val="005C5C17"/>
    <w:rsid w:val="005C61F0"/>
    <w:rsid w:val="005C6728"/>
    <w:rsid w:val="005C6D61"/>
    <w:rsid w:val="005C76A9"/>
    <w:rsid w:val="005C7FA6"/>
    <w:rsid w:val="005D0709"/>
    <w:rsid w:val="005D0E53"/>
    <w:rsid w:val="005D1954"/>
    <w:rsid w:val="005D1C9D"/>
    <w:rsid w:val="005D30D9"/>
    <w:rsid w:val="005D34BD"/>
    <w:rsid w:val="005D37DA"/>
    <w:rsid w:val="005D393A"/>
    <w:rsid w:val="005D3AEF"/>
    <w:rsid w:val="005D3BC1"/>
    <w:rsid w:val="005D3BD4"/>
    <w:rsid w:val="005D4234"/>
    <w:rsid w:val="005D6DCF"/>
    <w:rsid w:val="005D72E0"/>
    <w:rsid w:val="005E05BB"/>
    <w:rsid w:val="005E0B1F"/>
    <w:rsid w:val="005E184F"/>
    <w:rsid w:val="005E2376"/>
    <w:rsid w:val="005E2D33"/>
    <w:rsid w:val="005E2F5F"/>
    <w:rsid w:val="005E304B"/>
    <w:rsid w:val="005E320D"/>
    <w:rsid w:val="005E349E"/>
    <w:rsid w:val="005E3815"/>
    <w:rsid w:val="005E386D"/>
    <w:rsid w:val="005E3A36"/>
    <w:rsid w:val="005E5190"/>
    <w:rsid w:val="005E5208"/>
    <w:rsid w:val="005E5232"/>
    <w:rsid w:val="005E5683"/>
    <w:rsid w:val="005E599B"/>
    <w:rsid w:val="005E5EEC"/>
    <w:rsid w:val="005E6578"/>
    <w:rsid w:val="005E6A3B"/>
    <w:rsid w:val="005E6FCF"/>
    <w:rsid w:val="005E73C4"/>
    <w:rsid w:val="005F13AF"/>
    <w:rsid w:val="005F16E7"/>
    <w:rsid w:val="005F20A9"/>
    <w:rsid w:val="005F2146"/>
    <w:rsid w:val="005F2425"/>
    <w:rsid w:val="005F242B"/>
    <w:rsid w:val="005F2C7C"/>
    <w:rsid w:val="005F2DE1"/>
    <w:rsid w:val="005F3574"/>
    <w:rsid w:val="005F3D52"/>
    <w:rsid w:val="005F64C2"/>
    <w:rsid w:val="005F6EDA"/>
    <w:rsid w:val="00601195"/>
    <w:rsid w:val="00601687"/>
    <w:rsid w:val="0060178B"/>
    <w:rsid w:val="006024DA"/>
    <w:rsid w:val="00602C3D"/>
    <w:rsid w:val="00603BDF"/>
    <w:rsid w:val="00603DF2"/>
    <w:rsid w:val="00604B2C"/>
    <w:rsid w:val="006053F0"/>
    <w:rsid w:val="00605573"/>
    <w:rsid w:val="00605A1C"/>
    <w:rsid w:val="00605FEB"/>
    <w:rsid w:val="0060690C"/>
    <w:rsid w:val="0060781D"/>
    <w:rsid w:val="0060796E"/>
    <w:rsid w:val="00607B5D"/>
    <w:rsid w:val="0061260A"/>
    <w:rsid w:val="00612F40"/>
    <w:rsid w:val="006136D4"/>
    <w:rsid w:val="006136E0"/>
    <w:rsid w:val="006156DE"/>
    <w:rsid w:val="006157DD"/>
    <w:rsid w:val="00616232"/>
    <w:rsid w:val="006162EB"/>
    <w:rsid w:val="00616AA4"/>
    <w:rsid w:val="006178F9"/>
    <w:rsid w:val="00617EDB"/>
    <w:rsid w:val="0062129D"/>
    <w:rsid w:val="00621A0D"/>
    <w:rsid w:val="00621FCF"/>
    <w:rsid w:val="006222D6"/>
    <w:rsid w:val="0062236F"/>
    <w:rsid w:val="00623757"/>
    <w:rsid w:val="00624368"/>
    <w:rsid w:val="0062582E"/>
    <w:rsid w:val="00626139"/>
    <w:rsid w:val="0062617D"/>
    <w:rsid w:val="0062654C"/>
    <w:rsid w:val="006267EA"/>
    <w:rsid w:val="00626BA7"/>
    <w:rsid w:val="00627478"/>
    <w:rsid w:val="006274C3"/>
    <w:rsid w:val="0062781B"/>
    <w:rsid w:val="00627F22"/>
    <w:rsid w:val="006302F6"/>
    <w:rsid w:val="00631A34"/>
    <w:rsid w:val="00631C67"/>
    <w:rsid w:val="00633691"/>
    <w:rsid w:val="006342FD"/>
    <w:rsid w:val="00634A11"/>
    <w:rsid w:val="00635970"/>
    <w:rsid w:val="00635C14"/>
    <w:rsid w:val="00635D84"/>
    <w:rsid w:val="006365FB"/>
    <w:rsid w:val="00636B8C"/>
    <w:rsid w:val="006371D3"/>
    <w:rsid w:val="00637D35"/>
    <w:rsid w:val="00637FD7"/>
    <w:rsid w:val="006405A1"/>
    <w:rsid w:val="00640F75"/>
    <w:rsid w:val="00641D5E"/>
    <w:rsid w:val="00641E1F"/>
    <w:rsid w:val="006422EA"/>
    <w:rsid w:val="006426D6"/>
    <w:rsid w:val="00642E1E"/>
    <w:rsid w:val="0064343B"/>
    <w:rsid w:val="00644030"/>
    <w:rsid w:val="006451AF"/>
    <w:rsid w:val="006456B6"/>
    <w:rsid w:val="00645B68"/>
    <w:rsid w:val="00646FEC"/>
    <w:rsid w:val="006502F3"/>
    <w:rsid w:val="00650966"/>
    <w:rsid w:val="00650A9D"/>
    <w:rsid w:val="006510C3"/>
    <w:rsid w:val="00651C88"/>
    <w:rsid w:val="00651D27"/>
    <w:rsid w:val="006520FD"/>
    <w:rsid w:val="00652171"/>
    <w:rsid w:val="00653835"/>
    <w:rsid w:val="00653A99"/>
    <w:rsid w:val="00655202"/>
    <w:rsid w:val="006561ED"/>
    <w:rsid w:val="00656472"/>
    <w:rsid w:val="00656917"/>
    <w:rsid w:val="0066082F"/>
    <w:rsid w:val="00660A71"/>
    <w:rsid w:val="00660DE1"/>
    <w:rsid w:val="00660DF9"/>
    <w:rsid w:val="00661103"/>
    <w:rsid w:val="00661693"/>
    <w:rsid w:val="006629B9"/>
    <w:rsid w:val="00663604"/>
    <w:rsid w:val="00663A0A"/>
    <w:rsid w:val="00664415"/>
    <w:rsid w:val="006651CC"/>
    <w:rsid w:val="006656B1"/>
    <w:rsid w:val="00665BCC"/>
    <w:rsid w:val="006675B6"/>
    <w:rsid w:val="00670479"/>
    <w:rsid w:val="00670858"/>
    <w:rsid w:val="006712D0"/>
    <w:rsid w:val="00671D19"/>
    <w:rsid w:val="00672742"/>
    <w:rsid w:val="00673856"/>
    <w:rsid w:val="00674707"/>
    <w:rsid w:val="006753AB"/>
    <w:rsid w:val="006755D0"/>
    <w:rsid w:val="00675807"/>
    <w:rsid w:val="00676CA9"/>
    <w:rsid w:val="006772F3"/>
    <w:rsid w:val="0067735D"/>
    <w:rsid w:val="006778EA"/>
    <w:rsid w:val="00680C27"/>
    <w:rsid w:val="00680E07"/>
    <w:rsid w:val="006811F2"/>
    <w:rsid w:val="00681BC6"/>
    <w:rsid w:val="0068226E"/>
    <w:rsid w:val="00682DC4"/>
    <w:rsid w:val="0068472A"/>
    <w:rsid w:val="00684876"/>
    <w:rsid w:val="00684F39"/>
    <w:rsid w:val="006858C1"/>
    <w:rsid w:val="00685AA6"/>
    <w:rsid w:val="00686260"/>
    <w:rsid w:val="0068706F"/>
    <w:rsid w:val="00687076"/>
    <w:rsid w:val="006876D7"/>
    <w:rsid w:val="00690249"/>
    <w:rsid w:val="006906C7"/>
    <w:rsid w:val="00690800"/>
    <w:rsid w:val="00691AF5"/>
    <w:rsid w:val="00692318"/>
    <w:rsid w:val="0069240B"/>
    <w:rsid w:val="00692D70"/>
    <w:rsid w:val="00693D5D"/>
    <w:rsid w:val="00694935"/>
    <w:rsid w:val="00694C76"/>
    <w:rsid w:val="00695B3F"/>
    <w:rsid w:val="00696A77"/>
    <w:rsid w:val="0069708A"/>
    <w:rsid w:val="006A0434"/>
    <w:rsid w:val="006A089B"/>
    <w:rsid w:val="006A187F"/>
    <w:rsid w:val="006A22BE"/>
    <w:rsid w:val="006A230D"/>
    <w:rsid w:val="006A30A9"/>
    <w:rsid w:val="006A39BF"/>
    <w:rsid w:val="006A404E"/>
    <w:rsid w:val="006A427F"/>
    <w:rsid w:val="006A4816"/>
    <w:rsid w:val="006A4E3E"/>
    <w:rsid w:val="006A5006"/>
    <w:rsid w:val="006A54D4"/>
    <w:rsid w:val="006A69B5"/>
    <w:rsid w:val="006A7F1E"/>
    <w:rsid w:val="006B0768"/>
    <w:rsid w:val="006B0C9B"/>
    <w:rsid w:val="006B0DEF"/>
    <w:rsid w:val="006B11C3"/>
    <w:rsid w:val="006B1D5D"/>
    <w:rsid w:val="006B22FB"/>
    <w:rsid w:val="006B375D"/>
    <w:rsid w:val="006B3CAE"/>
    <w:rsid w:val="006B4A95"/>
    <w:rsid w:val="006B4D1B"/>
    <w:rsid w:val="006B4F4A"/>
    <w:rsid w:val="006B5014"/>
    <w:rsid w:val="006B5C2A"/>
    <w:rsid w:val="006B74D9"/>
    <w:rsid w:val="006B7B0E"/>
    <w:rsid w:val="006C08DF"/>
    <w:rsid w:val="006C0CC1"/>
    <w:rsid w:val="006C10CC"/>
    <w:rsid w:val="006C14C9"/>
    <w:rsid w:val="006C161C"/>
    <w:rsid w:val="006C1805"/>
    <w:rsid w:val="006C255B"/>
    <w:rsid w:val="006C2F9D"/>
    <w:rsid w:val="006C32EF"/>
    <w:rsid w:val="006C364D"/>
    <w:rsid w:val="006C3CE6"/>
    <w:rsid w:val="006C3DE0"/>
    <w:rsid w:val="006C3F01"/>
    <w:rsid w:val="006C420A"/>
    <w:rsid w:val="006C4B47"/>
    <w:rsid w:val="006C4D48"/>
    <w:rsid w:val="006C58DA"/>
    <w:rsid w:val="006C7E64"/>
    <w:rsid w:val="006C7FFB"/>
    <w:rsid w:val="006D0F3B"/>
    <w:rsid w:val="006D192D"/>
    <w:rsid w:val="006D2054"/>
    <w:rsid w:val="006D2A79"/>
    <w:rsid w:val="006D4BC2"/>
    <w:rsid w:val="006D4DC8"/>
    <w:rsid w:val="006D56D7"/>
    <w:rsid w:val="006D60D7"/>
    <w:rsid w:val="006D6E4A"/>
    <w:rsid w:val="006E0729"/>
    <w:rsid w:val="006E170C"/>
    <w:rsid w:val="006E1F58"/>
    <w:rsid w:val="006E1FB1"/>
    <w:rsid w:val="006E263D"/>
    <w:rsid w:val="006E2692"/>
    <w:rsid w:val="006E2803"/>
    <w:rsid w:val="006E29A8"/>
    <w:rsid w:val="006E386D"/>
    <w:rsid w:val="006E4F94"/>
    <w:rsid w:val="006E5389"/>
    <w:rsid w:val="006E5BDF"/>
    <w:rsid w:val="006E6491"/>
    <w:rsid w:val="006E6503"/>
    <w:rsid w:val="006E7082"/>
    <w:rsid w:val="006E7423"/>
    <w:rsid w:val="006F0785"/>
    <w:rsid w:val="006F2105"/>
    <w:rsid w:val="006F210C"/>
    <w:rsid w:val="006F27D8"/>
    <w:rsid w:val="006F2F15"/>
    <w:rsid w:val="006F37F8"/>
    <w:rsid w:val="006F40BB"/>
    <w:rsid w:val="006F42D2"/>
    <w:rsid w:val="006F485E"/>
    <w:rsid w:val="006F5A1F"/>
    <w:rsid w:val="006F5B97"/>
    <w:rsid w:val="006F6A2B"/>
    <w:rsid w:val="006F6AD5"/>
    <w:rsid w:val="006F6C8F"/>
    <w:rsid w:val="006F7E56"/>
    <w:rsid w:val="0070004E"/>
    <w:rsid w:val="0070201F"/>
    <w:rsid w:val="00702463"/>
    <w:rsid w:val="0070380B"/>
    <w:rsid w:val="00704416"/>
    <w:rsid w:val="007051DA"/>
    <w:rsid w:val="00705FFE"/>
    <w:rsid w:val="0070605A"/>
    <w:rsid w:val="00706684"/>
    <w:rsid w:val="00710D14"/>
    <w:rsid w:val="00712242"/>
    <w:rsid w:val="00712F83"/>
    <w:rsid w:val="00712F85"/>
    <w:rsid w:val="0071358F"/>
    <w:rsid w:val="00713C83"/>
    <w:rsid w:val="00713F91"/>
    <w:rsid w:val="007141EE"/>
    <w:rsid w:val="0071443D"/>
    <w:rsid w:val="00714AB2"/>
    <w:rsid w:val="007150CE"/>
    <w:rsid w:val="007158C1"/>
    <w:rsid w:val="0071591C"/>
    <w:rsid w:val="00715952"/>
    <w:rsid w:val="007165F6"/>
    <w:rsid w:val="00717E57"/>
    <w:rsid w:val="00717EB4"/>
    <w:rsid w:val="00720B22"/>
    <w:rsid w:val="007211F5"/>
    <w:rsid w:val="00721A66"/>
    <w:rsid w:val="007229DE"/>
    <w:rsid w:val="00722A57"/>
    <w:rsid w:val="00723F5B"/>
    <w:rsid w:val="00724C40"/>
    <w:rsid w:val="00724E0A"/>
    <w:rsid w:val="00724ECC"/>
    <w:rsid w:val="00725482"/>
    <w:rsid w:val="00727047"/>
    <w:rsid w:val="00727971"/>
    <w:rsid w:val="007302DD"/>
    <w:rsid w:val="007304BD"/>
    <w:rsid w:val="0073155D"/>
    <w:rsid w:val="0073164E"/>
    <w:rsid w:val="00731DAC"/>
    <w:rsid w:val="00733226"/>
    <w:rsid w:val="007336CA"/>
    <w:rsid w:val="0073395D"/>
    <w:rsid w:val="00733F2C"/>
    <w:rsid w:val="00734403"/>
    <w:rsid w:val="007352E0"/>
    <w:rsid w:val="00736125"/>
    <w:rsid w:val="00737420"/>
    <w:rsid w:val="00737C04"/>
    <w:rsid w:val="00740193"/>
    <w:rsid w:val="00740236"/>
    <w:rsid w:val="00740480"/>
    <w:rsid w:val="007407B5"/>
    <w:rsid w:val="00740F19"/>
    <w:rsid w:val="00740FCA"/>
    <w:rsid w:val="007411C4"/>
    <w:rsid w:val="00742825"/>
    <w:rsid w:val="00742BC7"/>
    <w:rsid w:val="007433BB"/>
    <w:rsid w:val="00744355"/>
    <w:rsid w:val="00744506"/>
    <w:rsid w:val="00745D31"/>
    <w:rsid w:val="00745F71"/>
    <w:rsid w:val="0074667C"/>
    <w:rsid w:val="00746748"/>
    <w:rsid w:val="007470F0"/>
    <w:rsid w:val="007476E6"/>
    <w:rsid w:val="00750964"/>
    <w:rsid w:val="00750B7F"/>
    <w:rsid w:val="00751813"/>
    <w:rsid w:val="00751931"/>
    <w:rsid w:val="00751AD9"/>
    <w:rsid w:val="00751B08"/>
    <w:rsid w:val="00751E31"/>
    <w:rsid w:val="00752381"/>
    <w:rsid w:val="0075262B"/>
    <w:rsid w:val="00752CCB"/>
    <w:rsid w:val="00752DE6"/>
    <w:rsid w:val="00752DE8"/>
    <w:rsid w:val="00753718"/>
    <w:rsid w:val="00753A0D"/>
    <w:rsid w:val="00754ACC"/>
    <w:rsid w:val="00754E9D"/>
    <w:rsid w:val="0075583C"/>
    <w:rsid w:val="007574E2"/>
    <w:rsid w:val="00757D8C"/>
    <w:rsid w:val="00757EF4"/>
    <w:rsid w:val="0076163F"/>
    <w:rsid w:val="007621CC"/>
    <w:rsid w:val="00762CD3"/>
    <w:rsid w:val="0076383F"/>
    <w:rsid w:val="0076416E"/>
    <w:rsid w:val="00767354"/>
    <w:rsid w:val="00770069"/>
    <w:rsid w:val="00770D2A"/>
    <w:rsid w:val="00771638"/>
    <w:rsid w:val="00771F66"/>
    <w:rsid w:val="007724B7"/>
    <w:rsid w:val="00774712"/>
    <w:rsid w:val="00774C0D"/>
    <w:rsid w:val="00774EAA"/>
    <w:rsid w:val="007750D5"/>
    <w:rsid w:val="00775BE5"/>
    <w:rsid w:val="007762DA"/>
    <w:rsid w:val="0077674F"/>
    <w:rsid w:val="0077683D"/>
    <w:rsid w:val="00780025"/>
    <w:rsid w:val="0078009A"/>
    <w:rsid w:val="00780306"/>
    <w:rsid w:val="007819A4"/>
    <w:rsid w:val="00781A8B"/>
    <w:rsid w:val="00781B67"/>
    <w:rsid w:val="00781FC5"/>
    <w:rsid w:val="00782217"/>
    <w:rsid w:val="00782454"/>
    <w:rsid w:val="007845E0"/>
    <w:rsid w:val="00785319"/>
    <w:rsid w:val="00785B1F"/>
    <w:rsid w:val="0078721C"/>
    <w:rsid w:val="007906CB"/>
    <w:rsid w:val="00790A1D"/>
    <w:rsid w:val="007912D6"/>
    <w:rsid w:val="00791337"/>
    <w:rsid w:val="007930BD"/>
    <w:rsid w:val="007933EB"/>
    <w:rsid w:val="00793E1B"/>
    <w:rsid w:val="00793E4B"/>
    <w:rsid w:val="00794094"/>
    <w:rsid w:val="0079497F"/>
    <w:rsid w:val="00794FCD"/>
    <w:rsid w:val="00795279"/>
    <w:rsid w:val="007954A1"/>
    <w:rsid w:val="00795C4D"/>
    <w:rsid w:val="00796EFA"/>
    <w:rsid w:val="00797B06"/>
    <w:rsid w:val="00797C5D"/>
    <w:rsid w:val="007A094A"/>
    <w:rsid w:val="007A1635"/>
    <w:rsid w:val="007A2514"/>
    <w:rsid w:val="007A27E0"/>
    <w:rsid w:val="007A2ACD"/>
    <w:rsid w:val="007A2BF5"/>
    <w:rsid w:val="007A3301"/>
    <w:rsid w:val="007A429F"/>
    <w:rsid w:val="007A46E1"/>
    <w:rsid w:val="007A6934"/>
    <w:rsid w:val="007A71D6"/>
    <w:rsid w:val="007A7534"/>
    <w:rsid w:val="007A7CC6"/>
    <w:rsid w:val="007B01BE"/>
    <w:rsid w:val="007B0630"/>
    <w:rsid w:val="007B18D7"/>
    <w:rsid w:val="007B20ED"/>
    <w:rsid w:val="007B25AA"/>
    <w:rsid w:val="007B2AB2"/>
    <w:rsid w:val="007B3132"/>
    <w:rsid w:val="007B318D"/>
    <w:rsid w:val="007B3473"/>
    <w:rsid w:val="007B418D"/>
    <w:rsid w:val="007B51C0"/>
    <w:rsid w:val="007B52CF"/>
    <w:rsid w:val="007B535A"/>
    <w:rsid w:val="007B5F54"/>
    <w:rsid w:val="007B6765"/>
    <w:rsid w:val="007C1499"/>
    <w:rsid w:val="007C1CE5"/>
    <w:rsid w:val="007C2A16"/>
    <w:rsid w:val="007C2F5E"/>
    <w:rsid w:val="007C3A09"/>
    <w:rsid w:val="007C5B27"/>
    <w:rsid w:val="007C6150"/>
    <w:rsid w:val="007C7CA5"/>
    <w:rsid w:val="007C7D1D"/>
    <w:rsid w:val="007C7EC9"/>
    <w:rsid w:val="007D0BB6"/>
    <w:rsid w:val="007D122A"/>
    <w:rsid w:val="007D1DF6"/>
    <w:rsid w:val="007D28EE"/>
    <w:rsid w:val="007D2C04"/>
    <w:rsid w:val="007D365A"/>
    <w:rsid w:val="007D3DE0"/>
    <w:rsid w:val="007D46A1"/>
    <w:rsid w:val="007D6BDA"/>
    <w:rsid w:val="007D706D"/>
    <w:rsid w:val="007D71B2"/>
    <w:rsid w:val="007E0107"/>
    <w:rsid w:val="007E0762"/>
    <w:rsid w:val="007E1A61"/>
    <w:rsid w:val="007E250B"/>
    <w:rsid w:val="007E2E5B"/>
    <w:rsid w:val="007E39FF"/>
    <w:rsid w:val="007E4349"/>
    <w:rsid w:val="007E4C08"/>
    <w:rsid w:val="007E511B"/>
    <w:rsid w:val="007E5589"/>
    <w:rsid w:val="007E5C06"/>
    <w:rsid w:val="007E5CFB"/>
    <w:rsid w:val="007E5CFE"/>
    <w:rsid w:val="007E6174"/>
    <w:rsid w:val="007E66F4"/>
    <w:rsid w:val="007E6B6B"/>
    <w:rsid w:val="007F0462"/>
    <w:rsid w:val="007F0488"/>
    <w:rsid w:val="007F09D7"/>
    <w:rsid w:val="007F0D79"/>
    <w:rsid w:val="007F1338"/>
    <w:rsid w:val="007F17A5"/>
    <w:rsid w:val="007F1D0F"/>
    <w:rsid w:val="007F205E"/>
    <w:rsid w:val="007F20C8"/>
    <w:rsid w:val="007F2FCA"/>
    <w:rsid w:val="007F4B4F"/>
    <w:rsid w:val="007F4C73"/>
    <w:rsid w:val="007F4DB5"/>
    <w:rsid w:val="007F4F80"/>
    <w:rsid w:val="007F5D71"/>
    <w:rsid w:val="007F5FC5"/>
    <w:rsid w:val="007F6AAC"/>
    <w:rsid w:val="007F6ABC"/>
    <w:rsid w:val="007F79B6"/>
    <w:rsid w:val="00800BEF"/>
    <w:rsid w:val="00801D36"/>
    <w:rsid w:val="00801FD7"/>
    <w:rsid w:val="00802980"/>
    <w:rsid w:val="008029B1"/>
    <w:rsid w:val="00803246"/>
    <w:rsid w:val="008038B6"/>
    <w:rsid w:val="0080445E"/>
    <w:rsid w:val="008049DD"/>
    <w:rsid w:val="008056D8"/>
    <w:rsid w:val="00805FB6"/>
    <w:rsid w:val="00806170"/>
    <w:rsid w:val="008065B0"/>
    <w:rsid w:val="00806DC3"/>
    <w:rsid w:val="00807171"/>
    <w:rsid w:val="00810656"/>
    <w:rsid w:val="00810DCE"/>
    <w:rsid w:val="0081112A"/>
    <w:rsid w:val="0081123D"/>
    <w:rsid w:val="00811BF3"/>
    <w:rsid w:val="00811DB0"/>
    <w:rsid w:val="0081258D"/>
    <w:rsid w:val="00812C32"/>
    <w:rsid w:val="00812DE5"/>
    <w:rsid w:val="008131D8"/>
    <w:rsid w:val="00813271"/>
    <w:rsid w:val="00814541"/>
    <w:rsid w:val="0081478A"/>
    <w:rsid w:val="00814903"/>
    <w:rsid w:val="00814C87"/>
    <w:rsid w:val="00815181"/>
    <w:rsid w:val="008154BF"/>
    <w:rsid w:val="00815622"/>
    <w:rsid w:val="00815CCA"/>
    <w:rsid w:val="00816829"/>
    <w:rsid w:val="008168FF"/>
    <w:rsid w:val="00816B38"/>
    <w:rsid w:val="0081716F"/>
    <w:rsid w:val="008171E5"/>
    <w:rsid w:val="00817386"/>
    <w:rsid w:val="0081759F"/>
    <w:rsid w:val="008177D8"/>
    <w:rsid w:val="00817A14"/>
    <w:rsid w:val="00817FDB"/>
    <w:rsid w:val="008205C2"/>
    <w:rsid w:val="00821DA4"/>
    <w:rsid w:val="00822507"/>
    <w:rsid w:val="00822FCB"/>
    <w:rsid w:val="0082366E"/>
    <w:rsid w:val="00824071"/>
    <w:rsid w:val="00824145"/>
    <w:rsid w:val="0082471C"/>
    <w:rsid w:val="008258DD"/>
    <w:rsid w:val="00826845"/>
    <w:rsid w:val="00826E40"/>
    <w:rsid w:val="00827047"/>
    <w:rsid w:val="00827552"/>
    <w:rsid w:val="00831479"/>
    <w:rsid w:val="008315DF"/>
    <w:rsid w:val="0083176E"/>
    <w:rsid w:val="008345A1"/>
    <w:rsid w:val="00834B1B"/>
    <w:rsid w:val="0083611F"/>
    <w:rsid w:val="00836183"/>
    <w:rsid w:val="00836DAE"/>
    <w:rsid w:val="00837AEC"/>
    <w:rsid w:val="00837C4F"/>
    <w:rsid w:val="00837E1F"/>
    <w:rsid w:val="008403BB"/>
    <w:rsid w:val="00840B07"/>
    <w:rsid w:val="0084173B"/>
    <w:rsid w:val="00841763"/>
    <w:rsid w:val="0084207A"/>
    <w:rsid w:val="0084263D"/>
    <w:rsid w:val="00842E39"/>
    <w:rsid w:val="00843032"/>
    <w:rsid w:val="00843297"/>
    <w:rsid w:val="0084343F"/>
    <w:rsid w:val="00843D1E"/>
    <w:rsid w:val="00844C96"/>
    <w:rsid w:val="00844CC7"/>
    <w:rsid w:val="0084684E"/>
    <w:rsid w:val="00847498"/>
    <w:rsid w:val="008477CA"/>
    <w:rsid w:val="008507A7"/>
    <w:rsid w:val="00850A0F"/>
    <w:rsid w:val="00850C3B"/>
    <w:rsid w:val="00851253"/>
    <w:rsid w:val="00851EDE"/>
    <w:rsid w:val="0085268B"/>
    <w:rsid w:val="00852AA3"/>
    <w:rsid w:val="008538E0"/>
    <w:rsid w:val="00853FFF"/>
    <w:rsid w:val="00854975"/>
    <w:rsid w:val="00855FB5"/>
    <w:rsid w:val="0085668F"/>
    <w:rsid w:val="0085708F"/>
    <w:rsid w:val="00857327"/>
    <w:rsid w:val="00857AB7"/>
    <w:rsid w:val="00857C82"/>
    <w:rsid w:val="00861D05"/>
    <w:rsid w:val="008623D4"/>
    <w:rsid w:val="0086253D"/>
    <w:rsid w:val="00862D96"/>
    <w:rsid w:val="008630C0"/>
    <w:rsid w:val="0086343C"/>
    <w:rsid w:val="00863468"/>
    <w:rsid w:val="00863495"/>
    <w:rsid w:val="00863D3A"/>
    <w:rsid w:val="0086500F"/>
    <w:rsid w:val="00865196"/>
    <w:rsid w:val="008652D4"/>
    <w:rsid w:val="008654DC"/>
    <w:rsid w:val="00865CD2"/>
    <w:rsid w:val="00865F61"/>
    <w:rsid w:val="008664F4"/>
    <w:rsid w:val="00866BA1"/>
    <w:rsid w:val="0086716F"/>
    <w:rsid w:val="008671B9"/>
    <w:rsid w:val="00867E62"/>
    <w:rsid w:val="008709B5"/>
    <w:rsid w:val="008710E7"/>
    <w:rsid w:val="008714CF"/>
    <w:rsid w:val="0087178C"/>
    <w:rsid w:val="00872233"/>
    <w:rsid w:val="00874487"/>
    <w:rsid w:val="0087492E"/>
    <w:rsid w:val="00875ABF"/>
    <w:rsid w:val="00875BAF"/>
    <w:rsid w:val="00875BC0"/>
    <w:rsid w:val="008762C9"/>
    <w:rsid w:val="0087644F"/>
    <w:rsid w:val="00876609"/>
    <w:rsid w:val="0087761B"/>
    <w:rsid w:val="00877FBC"/>
    <w:rsid w:val="0088039A"/>
    <w:rsid w:val="00880549"/>
    <w:rsid w:val="00880E9D"/>
    <w:rsid w:val="00880FFA"/>
    <w:rsid w:val="00883EA3"/>
    <w:rsid w:val="008842E8"/>
    <w:rsid w:val="0088452F"/>
    <w:rsid w:val="00884D8E"/>
    <w:rsid w:val="00885BC2"/>
    <w:rsid w:val="00885C5A"/>
    <w:rsid w:val="00885D77"/>
    <w:rsid w:val="0088618E"/>
    <w:rsid w:val="00886F10"/>
    <w:rsid w:val="00887A9B"/>
    <w:rsid w:val="0089007B"/>
    <w:rsid w:val="008911A0"/>
    <w:rsid w:val="008917DF"/>
    <w:rsid w:val="00892C2E"/>
    <w:rsid w:val="00892F44"/>
    <w:rsid w:val="008930FC"/>
    <w:rsid w:val="008940D8"/>
    <w:rsid w:val="00894950"/>
    <w:rsid w:val="00894D07"/>
    <w:rsid w:val="008958A3"/>
    <w:rsid w:val="0089604C"/>
    <w:rsid w:val="00897467"/>
    <w:rsid w:val="008975F8"/>
    <w:rsid w:val="008A02A2"/>
    <w:rsid w:val="008A2379"/>
    <w:rsid w:val="008A3CF9"/>
    <w:rsid w:val="008A3F71"/>
    <w:rsid w:val="008A5067"/>
    <w:rsid w:val="008A604C"/>
    <w:rsid w:val="008A6509"/>
    <w:rsid w:val="008A6C11"/>
    <w:rsid w:val="008A6E81"/>
    <w:rsid w:val="008A766A"/>
    <w:rsid w:val="008A7DA7"/>
    <w:rsid w:val="008B1390"/>
    <w:rsid w:val="008B1F97"/>
    <w:rsid w:val="008B2290"/>
    <w:rsid w:val="008B3261"/>
    <w:rsid w:val="008B45B2"/>
    <w:rsid w:val="008B45D1"/>
    <w:rsid w:val="008B4991"/>
    <w:rsid w:val="008B4A6E"/>
    <w:rsid w:val="008B58BC"/>
    <w:rsid w:val="008B5C70"/>
    <w:rsid w:val="008B628E"/>
    <w:rsid w:val="008B6313"/>
    <w:rsid w:val="008B6576"/>
    <w:rsid w:val="008B6D30"/>
    <w:rsid w:val="008B6E0A"/>
    <w:rsid w:val="008B7B0E"/>
    <w:rsid w:val="008C0825"/>
    <w:rsid w:val="008C1C8B"/>
    <w:rsid w:val="008C1D7D"/>
    <w:rsid w:val="008C1F09"/>
    <w:rsid w:val="008C218C"/>
    <w:rsid w:val="008C3A5B"/>
    <w:rsid w:val="008C3AFC"/>
    <w:rsid w:val="008C420F"/>
    <w:rsid w:val="008C72B4"/>
    <w:rsid w:val="008C764A"/>
    <w:rsid w:val="008C7D3F"/>
    <w:rsid w:val="008D01A9"/>
    <w:rsid w:val="008D04DC"/>
    <w:rsid w:val="008D0528"/>
    <w:rsid w:val="008D141A"/>
    <w:rsid w:val="008D141F"/>
    <w:rsid w:val="008D1A87"/>
    <w:rsid w:val="008D1F69"/>
    <w:rsid w:val="008D20C6"/>
    <w:rsid w:val="008D3B2E"/>
    <w:rsid w:val="008D3D56"/>
    <w:rsid w:val="008D3F9A"/>
    <w:rsid w:val="008D4354"/>
    <w:rsid w:val="008D4689"/>
    <w:rsid w:val="008D483A"/>
    <w:rsid w:val="008D4DFC"/>
    <w:rsid w:val="008D5BC4"/>
    <w:rsid w:val="008D5DAB"/>
    <w:rsid w:val="008D65BC"/>
    <w:rsid w:val="008D6832"/>
    <w:rsid w:val="008D6AC8"/>
    <w:rsid w:val="008D6B8A"/>
    <w:rsid w:val="008D6BF5"/>
    <w:rsid w:val="008D746F"/>
    <w:rsid w:val="008D74A5"/>
    <w:rsid w:val="008D7F22"/>
    <w:rsid w:val="008E0F05"/>
    <w:rsid w:val="008E10CB"/>
    <w:rsid w:val="008E2080"/>
    <w:rsid w:val="008E2B0B"/>
    <w:rsid w:val="008E454F"/>
    <w:rsid w:val="008E4A9A"/>
    <w:rsid w:val="008E5798"/>
    <w:rsid w:val="008E5894"/>
    <w:rsid w:val="008E58DE"/>
    <w:rsid w:val="008E5AA5"/>
    <w:rsid w:val="008E6186"/>
    <w:rsid w:val="008E64DB"/>
    <w:rsid w:val="008E663F"/>
    <w:rsid w:val="008E66DB"/>
    <w:rsid w:val="008E79D8"/>
    <w:rsid w:val="008E7B99"/>
    <w:rsid w:val="008F0B5C"/>
    <w:rsid w:val="008F0BAF"/>
    <w:rsid w:val="008F0EB8"/>
    <w:rsid w:val="008F2856"/>
    <w:rsid w:val="008F350A"/>
    <w:rsid w:val="008F3A0D"/>
    <w:rsid w:val="008F3FE2"/>
    <w:rsid w:val="008F4988"/>
    <w:rsid w:val="008F50ED"/>
    <w:rsid w:val="008F521D"/>
    <w:rsid w:val="008F5C9F"/>
    <w:rsid w:val="008F6043"/>
    <w:rsid w:val="008F62AA"/>
    <w:rsid w:val="008F7273"/>
    <w:rsid w:val="008F7CDC"/>
    <w:rsid w:val="0090031B"/>
    <w:rsid w:val="009014EB"/>
    <w:rsid w:val="00901868"/>
    <w:rsid w:val="00901BCE"/>
    <w:rsid w:val="00901CBB"/>
    <w:rsid w:val="00901E86"/>
    <w:rsid w:val="00902146"/>
    <w:rsid w:val="0090258B"/>
    <w:rsid w:val="00902A8F"/>
    <w:rsid w:val="00904247"/>
    <w:rsid w:val="0090554D"/>
    <w:rsid w:val="00905DF3"/>
    <w:rsid w:val="00906AF8"/>
    <w:rsid w:val="00906EC2"/>
    <w:rsid w:val="0090795B"/>
    <w:rsid w:val="009102F7"/>
    <w:rsid w:val="009103EC"/>
    <w:rsid w:val="0091083C"/>
    <w:rsid w:val="009119F1"/>
    <w:rsid w:val="00911B1B"/>
    <w:rsid w:val="00912129"/>
    <w:rsid w:val="00912207"/>
    <w:rsid w:val="00912E20"/>
    <w:rsid w:val="0091311F"/>
    <w:rsid w:val="00913892"/>
    <w:rsid w:val="00913E07"/>
    <w:rsid w:val="00914392"/>
    <w:rsid w:val="009149F4"/>
    <w:rsid w:val="00914A19"/>
    <w:rsid w:val="00914A7D"/>
    <w:rsid w:val="00916663"/>
    <w:rsid w:val="00916AFF"/>
    <w:rsid w:val="00916BC9"/>
    <w:rsid w:val="00917517"/>
    <w:rsid w:val="009200C9"/>
    <w:rsid w:val="00920170"/>
    <w:rsid w:val="009211A8"/>
    <w:rsid w:val="00921EB6"/>
    <w:rsid w:val="00921F69"/>
    <w:rsid w:val="00922E31"/>
    <w:rsid w:val="00922ECC"/>
    <w:rsid w:val="00923CCB"/>
    <w:rsid w:val="009240A0"/>
    <w:rsid w:val="0092442D"/>
    <w:rsid w:val="009250F9"/>
    <w:rsid w:val="00925212"/>
    <w:rsid w:val="00925703"/>
    <w:rsid w:val="009257A3"/>
    <w:rsid w:val="009259B5"/>
    <w:rsid w:val="00925C6E"/>
    <w:rsid w:val="00925DDB"/>
    <w:rsid w:val="0092625C"/>
    <w:rsid w:val="00926DA2"/>
    <w:rsid w:val="009277A5"/>
    <w:rsid w:val="009318CA"/>
    <w:rsid w:val="00931920"/>
    <w:rsid w:val="009325F3"/>
    <w:rsid w:val="009331BE"/>
    <w:rsid w:val="00933BE4"/>
    <w:rsid w:val="009347DE"/>
    <w:rsid w:val="0093567A"/>
    <w:rsid w:val="0093587D"/>
    <w:rsid w:val="00935C07"/>
    <w:rsid w:val="00936C0E"/>
    <w:rsid w:val="00937788"/>
    <w:rsid w:val="009418A1"/>
    <w:rsid w:val="00942D76"/>
    <w:rsid w:val="00942E48"/>
    <w:rsid w:val="00943F90"/>
    <w:rsid w:val="00944642"/>
    <w:rsid w:val="0094538C"/>
    <w:rsid w:val="00946409"/>
    <w:rsid w:val="00946B06"/>
    <w:rsid w:val="00947CD5"/>
    <w:rsid w:val="0095052B"/>
    <w:rsid w:val="009528D5"/>
    <w:rsid w:val="00952E39"/>
    <w:rsid w:val="009532A0"/>
    <w:rsid w:val="009535C5"/>
    <w:rsid w:val="009535EA"/>
    <w:rsid w:val="00954834"/>
    <w:rsid w:val="00954C17"/>
    <w:rsid w:val="00954F57"/>
    <w:rsid w:val="0095511C"/>
    <w:rsid w:val="0095784D"/>
    <w:rsid w:val="009578FF"/>
    <w:rsid w:val="00960876"/>
    <w:rsid w:val="00960A5D"/>
    <w:rsid w:val="00961F0C"/>
    <w:rsid w:val="00962FE2"/>
    <w:rsid w:val="0096356C"/>
    <w:rsid w:val="00963725"/>
    <w:rsid w:val="00963D62"/>
    <w:rsid w:val="00964075"/>
    <w:rsid w:val="009640EC"/>
    <w:rsid w:val="0096519D"/>
    <w:rsid w:val="009654F1"/>
    <w:rsid w:val="0096579F"/>
    <w:rsid w:val="00966AEF"/>
    <w:rsid w:val="00966BD3"/>
    <w:rsid w:val="00970619"/>
    <w:rsid w:val="009713C3"/>
    <w:rsid w:val="0097193D"/>
    <w:rsid w:val="00973344"/>
    <w:rsid w:val="0097364C"/>
    <w:rsid w:val="009738DB"/>
    <w:rsid w:val="00974D93"/>
    <w:rsid w:val="00975132"/>
    <w:rsid w:val="009759FA"/>
    <w:rsid w:val="009770C2"/>
    <w:rsid w:val="00977970"/>
    <w:rsid w:val="00980900"/>
    <w:rsid w:val="00980E5F"/>
    <w:rsid w:val="00981300"/>
    <w:rsid w:val="009817E1"/>
    <w:rsid w:val="009829B9"/>
    <w:rsid w:val="00983BEA"/>
    <w:rsid w:val="009840BB"/>
    <w:rsid w:val="0098455E"/>
    <w:rsid w:val="00984795"/>
    <w:rsid w:val="009847BD"/>
    <w:rsid w:val="009849DE"/>
    <w:rsid w:val="00984C22"/>
    <w:rsid w:val="009866F4"/>
    <w:rsid w:val="00986CAF"/>
    <w:rsid w:val="00986D62"/>
    <w:rsid w:val="00987AF4"/>
    <w:rsid w:val="00987F97"/>
    <w:rsid w:val="009908ED"/>
    <w:rsid w:val="009914F1"/>
    <w:rsid w:val="00991B29"/>
    <w:rsid w:val="00991BB9"/>
    <w:rsid w:val="009931AC"/>
    <w:rsid w:val="00993499"/>
    <w:rsid w:val="009938D3"/>
    <w:rsid w:val="00993C3C"/>
    <w:rsid w:val="00993E1B"/>
    <w:rsid w:val="00994401"/>
    <w:rsid w:val="009969EA"/>
    <w:rsid w:val="009A008C"/>
    <w:rsid w:val="009A05D9"/>
    <w:rsid w:val="009A0DC2"/>
    <w:rsid w:val="009A1103"/>
    <w:rsid w:val="009A1238"/>
    <w:rsid w:val="009A1727"/>
    <w:rsid w:val="009A19C0"/>
    <w:rsid w:val="009A233F"/>
    <w:rsid w:val="009A2956"/>
    <w:rsid w:val="009A29B9"/>
    <w:rsid w:val="009A2A2F"/>
    <w:rsid w:val="009A2AB5"/>
    <w:rsid w:val="009A2D1C"/>
    <w:rsid w:val="009A3213"/>
    <w:rsid w:val="009A3230"/>
    <w:rsid w:val="009A3246"/>
    <w:rsid w:val="009A461C"/>
    <w:rsid w:val="009A4719"/>
    <w:rsid w:val="009A5747"/>
    <w:rsid w:val="009A5F58"/>
    <w:rsid w:val="009A632D"/>
    <w:rsid w:val="009A653F"/>
    <w:rsid w:val="009A70BC"/>
    <w:rsid w:val="009A78EF"/>
    <w:rsid w:val="009A79A9"/>
    <w:rsid w:val="009B02FD"/>
    <w:rsid w:val="009B0454"/>
    <w:rsid w:val="009B07F7"/>
    <w:rsid w:val="009B0B8B"/>
    <w:rsid w:val="009B2700"/>
    <w:rsid w:val="009B2CEF"/>
    <w:rsid w:val="009B4933"/>
    <w:rsid w:val="009B4B0D"/>
    <w:rsid w:val="009B4DB3"/>
    <w:rsid w:val="009B4FF0"/>
    <w:rsid w:val="009B55C2"/>
    <w:rsid w:val="009B608F"/>
    <w:rsid w:val="009B66F9"/>
    <w:rsid w:val="009B6E6F"/>
    <w:rsid w:val="009B75FF"/>
    <w:rsid w:val="009B7E5F"/>
    <w:rsid w:val="009B7F84"/>
    <w:rsid w:val="009C0101"/>
    <w:rsid w:val="009C0185"/>
    <w:rsid w:val="009C03C0"/>
    <w:rsid w:val="009C073C"/>
    <w:rsid w:val="009C0D5E"/>
    <w:rsid w:val="009C10CE"/>
    <w:rsid w:val="009C1845"/>
    <w:rsid w:val="009C277B"/>
    <w:rsid w:val="009C2C98"/>
    <w:rsid w:val="009C3A1D"/>
    <w:rsid w:val="009C4B0B"/>
    <w:rsid w:val="009C54D6"/>
    <w:rsid w:val="009C54EF"/>
    <w:rsid w:val="009C5853"/>
    <w:rsid w:val="009C5E95"/>
    <w:rsid w:val="009C6FB8"/>
    <w:rsid w:val="009C742D"/>
    <w:rsid w:val="009D0E2F"/>
    <w:rsid w:val="009D14FF"/>
    <w:rsid w:val="009D1741"/>
    <w:rsid w:val="009D18DB"/>
    <w:rsid w:val="009D1A01"/>
    <w:rsid w:val="009D2242"/>
    <w:rsid w:val="009D25BD"/>
    <w:rsid w:val="009D3B29"/>
    <w:rsid w:val="009D3BC4"/>
    <w:rsid w:val="009D450D"/>
    <w:rsid w:val="009D4AF8"/>
    <w:rsid w:val="009D5B40"/>
    <w:rsid w:val="009D6A47"/>
    <w:rsid w:val="009E10B8"/>
    <w:rsid w:val="009E187B"/>
    <w:rsid w:val="009E18B8"/>
    <w:rsid w:val="009E1917"/>
    <w:rsid w:val="009E1DF4"/>
    <w:rsid w:val="009E1E21"/>
    <w:rsid w:val="009E3A02"/>
    <w:rsid w:val="009E3A9D"/>
    <w:rsid w:val="009E452F"/>
    <w:rsid w:val="009E4AD1"/>
    <w:rsid w:val="009E4B97"/>
    <w:rsid w:val="009E531D"/>
    <w:rsid w:val="009E55BB"/>
    <w:rsid w:val="009E56CC"/>
    <w:rsid w:val="009E58BE"/>
    <w:rsid w:val="009E62E1"/>
    <w:rsid w:val="009E6F58"/>
    <w:rsid w:val="009E7D2D"/>
    <w:rsid w:val="009F02FF"/>
    <w:rsid w:val="009F1B90"/>
    <w:rsid w:val="009F216D"/>
    <w:rsid w:val="009F3965"/>
    <w:rsid w:val="009F4C09"/>
    <w:rsid w:val="009F4EA6"/>
    <w:rsid w:val="009F5A01"/>
    <w:rsid w:val="009F6DB6"/>
    <w:rsid w:val="009F70BD"/>
    <w:rsid w:val="009F7972"/>
    <w:rsid w:val="00A00B51"/>
    <w:rsid w:val="00A0159E"/>
    <w:rsid w:val="00A01970"/>
    <w:rsid w:val="00A0268C"/>
    <w:rsid w:val="00A0280B"/>
    <w:rsid w:val="00A0332F"/>
    <w:rsid w:val="00A0364A"/>
    <w:rsid w:val="00A03811"/>
    <w:rsid w:val="00A03DDB"/>
    <w:rsid w:val="00A03FD2"/>
    <w:rsid w:val="00A045DF"/>
    <w:rsid w:val="00A053B0"/>
    <w:rsid w:val="00A05E88"/>
    <w:rsid w:val="00A0612A"/>
    <w:rsid w:val="00A0643E"/>
    <w:rsid w:val="00A069A7"/>
    <w:rsid w:val="00A06E9D"/>
    <w:rsid w:val="00A101B8"/>
    <w:rsid w:val="00A10E67"/>
    <w:rsid w:val="00A1107E"/>
    <w:rsid w:val="00A11F4A"/>
    <w:rsid w:val="00A1308C"/>
    <w:rsid w:val="00A130F3"/>
    <w:rsid w:val="00A133ED"/>
    <w:rsid w:val="00A13498"/>
    <w:rsid w:val="00A13E14"/>
    <w:rsid w:val="00A150E3"/>
    <w:rsid w:val="00A176FF"/>
    <w:rsid w:val="00A17AB5"/>
    <w:rsid w:val="00A17C37"/>
    <w:rsid w:val="00A2105E"/>
    <w:rsid w:val="00A2133D"/>
    <w:rsid w:val="00A21401"/>
    <w:rsid w:val="00A22E6F"/>
    <w:rsid w:val="00A246F9"/>
    <w:rsid w:val="00A25D07"/>
    <w:rsid w:val="00A25E3B"/>
    <w:rsid w:val="00A26330"/>
    <w:rsid w:val="00A269F6"/>
    <w:rsid w:val="00A26A2A"/>
    <w:rsid w:val="00A26BB4"/>
    <w:rsid w:val="00A274D3"/>
    <w:rsid w:val="00A27B63"/>
    <w:rsid w:val="00A27B6C"/>
    <w:rsid w:val="00A27C45"/>
    <w:rsid w:val="00A30445"/>
    <w:rsid w:val="00A3063B"/>
    <w:rsid w:val="00A312CD"/>
    <w:rsid w:val="00A3175D"/>
    <w:rsid w:val="00A31BF1"/>
    <w:rsid w:val="00A31CCB"/>
    <w:rsid w:val="00A3266B"/>
    <w:rsid w:val="00A32679"/>
    <w:rsid w:val="00A32DD6"/>
    <w:rsid w:val="00A33F37"/>
    <w:rsid w:val="00A34471"/>
    <w:rsid w:val="00A34B72"/>
    <w:rsid w:val="00A34B7A"/>
    <w:rsid w:val="00A35D0A"/>
    <w:rsid w:val="00A35DDE"/>
    <w:rsid w:val="00A35FC6"/>
    <w:rsid w:val="00A36B8B"/>
    <w:rsid w:val="00A36F16"/>
    <w:rsid w:val="00A374C4"/>
    <w:rsid w:val="00A3784E"/>
    <w:rsid w:val="00A37ADD"/>
    <w:rsid w:val="00A407B0"/>
    <w:rsid w:val="00A40BA2"/>
    <w:rsid w:val="00A40D68"/>
    <w:rsid w:val="00A415C8"/>
    <w:rsid w:val="00A419B7"/>
    <w:rsid w:val="00A4221C"/>
    <w:rsid w:val="00A433FD"/>
    <w:rsid w:val="00A438D8"/>
    <w:rsid w:val="00A442C3"/>
    <w:rsid w:val="00A446BF"/>
    <w:rsid w:val="00A44972"/>
    <w:rsid w:val="00A45293"/>
    <w:rsid w:val="00A455B0"/>
    <w:rsid w:val="00A4595A"/>
    <w:rsid w:val="00A45D84"/>
    <w:rsid w:val="00A4604D"/>
    <w:rsid w:val="00A479B2"/>
    <w:rsid w:val="00A50299"/>
    <w:rsid w:val="00A50486"/>
    <w:rsid w:val="00A50A25"/>
    <w:rsid w:val="00A50D7A"/>
    <w:rsid w:val="00A51B6A"/>
    <w:rsid w:val="00A532AF"/>
    <w:rsid w:val="00A53A95"/>
    <w:rsid w:val="00A544CD"/>
    <w:rsid w:val="00A55210"/>
    <w:rsid w:val="00A557C6"/>
    <w:rsid w:val="00A55F83"/>
    <w:rsid w:val="00A563CB"/>
    <w:rsid w:val="00A56AEA"/>
    <w:rsid w:val="00A57396"/>
    <w:rsid w:val="00A575C8"/>
    <w:rsid w:val="00A57AE3"/>
    <w:rsid w:val="00A600E8"/>
    <w:rsid w:val="00A60110"/>
    <w:rsid w:val="00A608ED"/>
    <w:rsid w:val="00A60CD2"/>
    <w:rsid w:val="00A60DE3"/>
    <w:rsid w:val="00A62557"/>
    <w:rsid w:val="00A62BBB"/>
    <w:rsid w:val="00A62E0C"/>
    <w:rsid w:val="00A62F46"/>
    <w:rsid w:val="00A632F9"/>
    <w:rsid w:val="00A638AC"/>
    <w:rsid w:val="00A638C8"/>
    <w:rsid w:val="00A64214"/>
    <w:rsid w:val="00A6447C"/>
    <w:rsid w:val="00A64AAD"/>
    <w:rsid w:val="00A64DE9"/>
    <w:rsid w:val="00A65283"/>
    <w:rsid w:val="00A6603A"/>
    <w:rsid w:val="00A66C98"/>
    <w:rsid w:val="00A66EDE"/>
    <w:rsid w:val="00A66FC6"/>
    <w:rsid w:val="00A6702A"/>
    <w:rsid w:val="00A6732F"/>
    <w:rsid w:val="00A67685"/>
    <w:rsid w:val="00A67C52"/>
    <w:rsid w:val="00A702AF"/>
    <w:rsid w:val="00A70DC6"/>
    <w:rsid w:val="00A718C9"/>
    <w:rsid w:val="00A735E7"/>
    <w:rsid w:val="00A73E95"/>
    <w:rsid w:val="00A7413B"/>
    <w:rsid w:val="00A74D71"/>
    <w:rsid w:val="00A759BF"/>
    <w:rsid w:val="00A769E9"/>
    <w:rsid w:val="00A76BB9"/>
    <w:rsid w:val="00A77A14"/>
    <w:rsid w:val="00A80425"/>
    <w:rsid w:val="00A80853"/>
    <w:rsid w:val="00A80C74"/>
    <w:rsid w:val="00A810B0"/>
    <w:rsid w:val="00A810F1"/>
    <w:rsid w:val="00A81DE3"/>
    <w:rsid w:val="00A825F2"/>
    <w:rsid w:val="00A82D6E"/>
    <w:rsid w:val="00A837F6"/>
    <w:rsid w:val="00A84116"/>
    <w:rsid w:val="00A84287"/>
    <w:rsid w:val="00A84B89"/>
    <w:rsid w:val="00A85325"/>
    <w:rsid w:val="00A85EC3"/>
    <w:rsid w:val="00A863CA"/>
    <w:rsid w:val="00A866B4"/>
    <w:rsid w:val="00A8786B"/>
    <w:rsid w:val="00A8792B"/>
    <w:rsid w:val="00A87DF7"/>
    <w:rsid w:val="00A91EA2"/>
    <w:rsid w:val="00A92438"/>
    <w:rsid w:val="00A92E40"/>
    <w:rsid w:val="00A93779"/>
    <w:rsid w:val="00A938F9"/>
    <w:rsid w:val="00A94035"/>
    <w:rsid w:val="00A9608A"/>
    <w:rsid w:val="00A9685E"/>
    <w:rsid w:val="00A968CB"/>
    <w:rsid w:val="00A96CA2"/>
    <w:rsid w:val="00A97012"/>
    <w:rsid w:val="00A9746D"/>
    <w:rsid w:val="00A97D08"/>
    <w:rsid w:val="00AA0763"/>
    <w:rsid w:val="00AA0885"/>
    <w:rsid w:val="00AA0CAF"/>
    <w:rsid w:val="00AA13F0"/>
    <w:rsid w:val="00AA145A"/>
    <w:rsid w:val="00AA14BE"/>
    <w:rsid w:val="00AA26A1"/>
    <w:rsid w:val="00AA2F00"/>
    <w:rsid w:val="00AA33CC"/>
    <w:rsid w:val="00AA40BE"/>
    <w:rsid w:val="00AA4116"/>
    <w:rsid w:val="00AA4CEB"/>
    <w:rsid w:val="00AA5349"/>
    <w:rsid w:val="00AA61D1"/>
    <w:rsid w:val="00AA66EC"/>
    <w:rsid w:val="00AA6A6D"/>
    <w:rsid w:val="00AA745F"/>
    <w:rsid w:val="00AA7D99"/>
    <w:rsid w:val="00AB044B"/>
    <w:rsid w:val="00AB07BD"/>
    <w:rsid w:val="00AB07FF"/>
    <w:rsid w:val="00AB0819"/>
    <w:rsid w:val="00AB0E75"/>
    <w:rsid w:val="00AB11C3"/>
    <w:rsid w:val="00AB1B38"/>
    <w:rsid w:val="00AB1BB8"/>
    <w:rsid w:val="00AB1EA0"/>
    <w:rsid w:val="00AB269A"/>
    <w:rsid w:val="00AB346E"/>
    <w:rsid w:val="00AB3978"/>
    <w:rsid w:val="00AB41D5"/>
    <w:rsid w:val="00AB45FA"/>
    <w:rsid w:val="00AB647C"/>
    <w:rsid w:val="00AB6506"/>
    <w:rsid w:val="00AB7A25"/>
    <w:rsid w:val="00AB7AAD"/>
    <w:rsid w:val="00AC09E6"/>
    <w:rsid w:val="00AC09E8"/>
    <w:rsid w:val="00AC0D33"/>
    <w:rsid w:val="00AC16CB"/>
    <w:rsid w:val="00AC1C3E"/>
    <w:rsid w:val="00AC1DD1"/>
    <w:rsid w:val="00AC2E52"/>
    <w:rsid w:val="00AC31A0"/>
    <w:rsid w:val="00AC384C"/>
    <w:rsid w:val="00AC3A61"/>
    <w:rsid w:val="00AC4059"/>
    <w:rsid w:val="00AC4861"/>
    <w:rsid w:val="00AC4A97"/>
    <w:rsid w:val="00AC4B6D"/>
    <w:rsid w:val="00AC5C85"/>
    <w:rsid w:val="00AC6C0D"/>
    <w:rsid w:val="00AC6C84"/>
    <w:rsid w:val="00AC722E"/>
    <w:rsid w:val="00AD029A"/>
    <w:rsid w:val="00AD0BA8"/>
    <w:rsid w:val="00AD3CD9"/>
    <w:rsid w:val="00AD3D49"/>
    <w:rsid w:val="00AD3DA0"/>
    <w:rsid w:val="00AD447C"/>
    <w:rsid w:val="00AD452A"/>
    <w:rsid w:val="00AD4639"/>
    <w:rsid w:val="00AD4AA1"/>
    <w:rsid w:val="00AD4CCB"/>
    <w:rsid w:val="00AD5BF8"/>
    <w:rsid w:val="00AD63CD"/>
    <w:rsid w:val="00AD6768"/>
    <w:rsid w:val="00AD779E"/>
    <w:rsid w:val="00AD7BF3"/>
    <w:rsid w:val="00AD7DB5"/>
    <w:rsid w:val="00AE03C2"/>
    <w:rsid w:val="00AE1F4E"/>
    <w:rsid w:val="00AE31A2"/>
    <w:rsid w:val="00AE3433"/>
    <w:rsid w:val="00AE357F"/>
    <w:rsid w:val="00AE4ACD"/>
    <w:rsid w:val="00AE5896"/>
    <w:rsid w:val="00AE5D6A"/>
    <w:rsid w:val="00AE64BF"/>
    <w:rsid w:val="00AE64D8"/>
    <w:rsid w:val="00AE66DB"/>
    <w:rsid w:val="00AE6A81"/>
    <w:rsid w:val="00AE6D61"/>
    <w:rsid w:val="00AE7DFC"/>
    <w:rsid w:val="00AF018B"/>
    <w:rsid w:val="00AF031A"/>
    <w:rsid w:val="00AF0BFD"/>
    <w:rsid w:val="00AF2127"/>
    <w:rsid w:val="00AF220F"/>
    <w:rsid w:val="00AF2BD2"/>
    <w:rsid w:val="00AF3491"/>
    <w:rsid w:val="00AF377A"/>
    <w:rsid w:val="00AF3980"/>
    <w:rsid w:val="00AF3E69"/>
    <w:rsid w:val="00AF46F8"/>
    <w:rsid w:val="00AF4D30"/>
    <w:rsid w:val="00AF52F8"/>
    <w:rsid w:val="00AF56E4"/>
    <w:rsid w:val="00AF5BB3"/>
    <w:rsid w:val="00AF608E"/>
    <w:rsid w:val="00AF6445"/>
    <w:rsid w:val="00AF6A26"/>
    <w:rsid w:val="00AF7438"/>
    <w:rsid w:val="00AF75D3"/>
    <w:rsid w:val="00AF7F57"/>
    <w:rsid w:val="00B00857"/>
    <w:rsid w:val="00B009C6"/>
    <w:rsid w:val="00B00D21"/>
    <w:rsid w:val="00B0108E"/>
    <w:rsid w:val="00B01965"/>
    <w:rsid w:val="00B0196D"/>
    <w:rsid w:val="00B025C3"/>
    <w:rsid w:val="00B033E6"/>
    <w:rsid w:val="00B0361E"/>
    <w:rsid w:val="00B03BE6"/>
    <w:rsid w:val="00B0406C"/>
    <w:rsid w:val="00B043CA"/>
    <w:rsid w:val="00B04A48"/>
    <w:rsid w:val="00B054C1"/>
    <w:rsid w:val="00B0550C"/>
    <w:rsid w:val="00B05F5E"/>
    <w:rsid w:val="00B064A4"/>
    <w:rsid w:val="00B06787"/>
    <w:rsid w:val="00B06A47"/>
    <w:rsid w:val="00B07364"/>
    <w:rsid w:val="00B073D5"/>
    <w:rsid w:val="00B10189"/>
    <w:rsid w:val="00B10C8A"/>
    <w:rsid w:val="00B114D2"/>
    <w:rsid w:val="00B11643"/>
    <w:rsid w:val="00B11F11"/>
    <w:rsid w:val="00B1250A"/>
    <w:rsid w:val="00B1283E"/>
    <w:rsid w:val="00B12FD6"/>
    <w:rsid w:val="00B14814"/>
    <w:rsid w:val="00B14ED6"/>
    <w:rsid w:val="00B14F5F"/>
    <w:rsid w:val="00B15650"/>
    <w:rsid w:val="00B164F6"/>
    <w:rsid w:val="00B167EE"/>
    <w:rsid w:val="00B168F5"/>
    <w:rsid w:val="00B173B0"/>
    <w:rsid w:val="00B17497"/>
    <w:rsid w:val="00B206EA"/>
    <w:rsid w:val="00B20842"/>
    <w:rsid w:val="00B21563"/>
    <w:rsid w:val="00B21B5A"/>
    <w:rsid w:val="00B2297C"/>
    <w:rsid w:val="00B22ED2"/>
    <w:rsid w:val="00B23044"/>
    <w:rsid w:val="00B237E0"/>
    <w:rsid w:val="00B23944"/>
    <w:rsid w:val="00B24104"/>
    <w:rsid w:val="00B24322"/>
    <w:rsid w:val="00B24F0A"/>
    <w:rsid w:val="00B25BAA"/>
    <w:rsid w:val="00B30D8A"/>
    <w:rsid w:val="00B31137"/>
    <w:rsid w:val="00B3135F"/>
    <w:rsid w:val="00B31C1B"/>
    <w:rsid w:val="00B3216D"/>
    <w:rsid w:val="00B32B1B"/>
    <w:rsid w:val="00B33C25"/>
    <w:rsid w:val="00B33D0D"/>
    <w:rsid w:val="00B345D1"/>
    <w:rsid w:val="00B346F4"/>
    <w:rsid w:val="00B34884"/>
    <w:rsid w:val="00B34C16"/>
    <w:rsid w:val="00B35143"/>
    <w:rsid w:val="00B35274"/>
    <w:rsid w:val="00B3555F"/>
    <w:rsid w:val="00B35B67"/>
    <w:rsid w:val="00B36B7A"/>
    <w:rsid w:val="00B36EF8"/>
    <w:rsid w:val="00B36FDD"/>
    <w:rsid w:val="00B37CEA"/>
    <w:rsid w:val="00B37D0F"/>
    <w:rsid w:val="00B408E4"/>
    <w:rsid w:val="00B4094C"/>
    <w:rsid w:val="00B41591"/>
    <w:rsid w:val="00B42200"/>
    <w:rsid w:val="00B429AF"/>
    <w:rsid w:val="00B4349B"/>
    <w:rsid w:val="00B44348"/>
    <w:rsid w:val="00B449B5"/>
    <w:rsid w:val="00B46C2C"/>
    <w:rsid w:val="00B475E5"/>
    <w:rsid w:val="00B47BED"/>
    <w:rsid w:val="00B501D6"/>
    <w:rsid w:val="00B508CC"/>
    <w:rsid w:val="00B513F0"/>
    <w:rsid w:val="00B52446"/>
    <w:rsid w:val="00B52AA8"/>
    <w:rsid w:val="00B52E99"/>
    <w:rsid w:val="00B52F96"/>
    <w:rsid w:val="00B53426"/>
    <w:rsid w:val="00B5447A"/>
    <w:rsid w:val="00B54EA4"/>
    <w:rsid w:val="00B54FA7"/>
    <w:rsid w:val="00B558ED"/>
    <w:rsid w:val="00B55C05"/>
    <w:rsid w:val="00B5627F"/>
    <w:rsid w:val="00B56BEA"/>
    <w:rsid w:val="00B57007"/>
    <w:rsid w:val="00B57F39"/>
    <w:rsid w:val="00B6045D"/>
    <w:rsid w:val="00B61318"/>
    <w:rsid w:val="00B618E4"/>
    <w:rsid w:val="00B61CF9"/>
    <w:rsid w:val="00B61D81"/>
    <w:rsid w:val="00B61DBA"/>
    <w:rsid w:val="00B62D32"/>
    <w:rsid w:val="00B62D48"/>
    <w:rsid w:val="00B6326E"/>
    <w:rsid w:val="00B63676"/>
    <w:rsid w:val="00B63A27"/>
    <w:rsid w:val="00B63B97"/>
    <w:rsid w:val="00B64414"/>
    <w:rsid w:val="00B64D5D"/>
    <w:rsid w:val="00B6566C"/>
    <w:rsid w:val="00B65EF7"/>
    <w:rsid w:val="00B664E8"/>
    <w:rsid w:val="00B67C21"/>
    <w:rsid w:val="00B67E37"/>
    <w:rsid w:val="00B70B8F"/>
    <w:rsid w:val="00B7118E"/>
    <w:rsid w:val="00B71477"/>
    <w:rsid w:val="00B71637"/>
    <w:rsid w:val="00B71907"/>
    <w:rsid w:val="00B725EE"/>
    <w:rsid w:val="00B72982"/>
    <w:rsid w:val="00B730D9"/>
    <w:rsid w:val="00B73C8E"/>
    <w:rsid w:val="00B73E23"/>
    <w:rsid w:val="00B74584"/>
    <w:rsid w:val="00B74A81"/>
    <w:rsid w:val="00B7515D"/>
    <w:rsid w:val="00B759AD"/>
    <w:rsid w:val="00B75E52"/>
    <w:rsid w:val="00B75F06"/>
    <w:rsid w:val="00B76178"/>
    <w:rsid w:val="00B76D83"/>
    <w:rsid w:val="00B805E4"/>
    <w:rsid w:val="00B81975"/>
    <w:rsid w:val="00B81D03"/>
    <w:rsid w:val="00B8211A"/>
    <w:rsid w:val="00B83196"/>
    <w:rsid w:val="00B833BB"/>
    <w:rsid w:val="00B8421F"/>
    <w:rsid w:val="00B84680"/>
    <w:rsid w:val="00B84F1B"/>
    <w:rsid w:val="00B8533C"/>
    <w:rsid w:val="00B85A00"/>
    <w:rsid w:val="00B86033"/>
    <w:rsid w:val="00B86130"/>
    <w:rsid w:val="00B86720"/>
    <w:rsid w:val="00B86C9A"/>
    <w:rsid w:val="00B87125"/>
    <w:rsid w:val="00B90E70"/>
    <w:rsid w:val="00B91355"/>
    <w:rsid w:val="00B9136C"/>
    <w:rsid w:val="00B91D74"/>
    <w:rsid w:val="00B93062"/>
    <w:rsid w:val="00B93A8A"/>
    <w:rsid w:val="00B93B5E"/>
    <w:rsid w:val="00B93EBF"/>
    <w:rsid w:val="00B950C0"/>
    <w:rsid w:val="00B95651"/>
    <w:rsid w:val="00B959A2"/>
    <w:rsid w:val="00B95D4F"/>
    <w:rsid w:val="00B9626A"/>
    <w:rsid w:val="00B963DE"/>
    <w:rsid w:val="00B96F96"/>
    <w:rsid w:val="00B96FC0"/>
    <w:rsid w:val="00B97313"/>
    <w:rsid w:val="00B977C5"/>
    <w:rsid w:val="00BA07C7"/>
    <w:rsid w:val="00BA0E72"/>
    <w:rsid w:val="00BA0ED8"/>
    <w:rsid w:val="00BA0F0B"/>
    <w:rsid w:val="00BA1022"/>
    <w:rsid w:val="00BA11F4"/>
    <w:rsid w:val="00BA150C"/>
    <w:rsid w:val="00BA1EF6"/>
    <w:rsid w:val="00BA258B"/>
    <w:rsid w:val="00BA2D8D"/>
    <w:rsid w:val="00BA34BD"/>
    <w:rsid w:val="00BA3EC9"/>
    <w:rsid w:val="00BA4E01"/>
    <w:rsid w:val="00BA5737"/>
    <w:rsid w:val="00BA5A47"/>
    <w:rsid w:val="00BA653F"/>
    <w:rsid w:val="00BA6ABB"/>
    <w:rsid w:val="00BA71A4"/>
    <w:rsid w:val="00BA7823"/>
    <w:rsid w:val="00BA7F95"/>
    <w:rsid w:val="00BB0779"/>
    <w:rsid w:val="00BB0ACC"/>
    <w:rsid w:val="00BB0BEF"/>
    <w:rsid w:val="00BB139E"/>
    <w:rsid w:val="00BB1BA7"/>
    <w:rsid w:val="00BB2636"/>
    <w:rsid w:val="00BB4732"/>
    <w:rsid w:val="00BB4A3F"/>
    <w:rsid w:val="00BB5313"/>
    <w:rsid w:val="00BB5811"/>
    <w:rsid w:val="00BB5959"/>
    <w:rsid w:val="00BB5BE8"/>
    <w:rsid w:val="00BB605E"/>
    <w:rsid w:val="00BB6240"/>
    <w:rsid w:val="00BB67A6"/>
    <w:rsid w:val="00BB68AD"/>
    <w:rsid w:val="00BB6DC9"/>
    <w:rsid w:val="00BB6F02"/>
    <w:rsid w:val="00BB7E08"/>
    <w:rsid w:val="00BB7F75"/>
    <w:rsid w:val="00BC0453"/>
    <w:rsid w:val="00BC088E"/>
    <w:rsid w:val="00BC0A55"/>
    <w:rsid w:val="00BC19E5"/>
    <w:rsid w:val="00BC1EB9"/>
    <w:rsid w:val="00BC2125"/>
    <w:rsid w:val="00BC2D68"/>
    <w:rsid w:val="00BC30C3"/>
    <w:rsid w:val="00BC325F"/>
    <w:rsid w:val="00BC3FCB"/>
    <w:rsid w:val="00BC527C"/>
    <w:rsid w:val="00BC564B"/>
    <w:rsid w:val="00BC5BFD"/>
    <w:rsid w:val="00BC6D0B"/>
    <w:rsid w:val="00BC746A"/>
    <w:rsid w:val="00BC7DEA"/>
    <w:rsid w:val="00BD05E4"/>
    <w:rsid w:val="00BD0BBC"/>
    <w:rsid w:val="00BD0EF4"/>
    <w:rsid w:val="00BD1286"/>
    <w:rsid w:val="00BD1CC8"/>
    <w:rsid w:val="00BD1E8D"/>
    <w:rsid w:val="00BD212B"/>
    <w:rsid w:val="00BD244C"/>
    <w:rsid w:val="00BD26D0"/>
    <w:rsid w:val="00BD2AD9"/>
    <w:rsid w:val="00BD2CB4"/>
    <w:rsid w:val="00BD2F26"/>
    <w:rsid w:val="00BD2F42"/>
    <w:rsid w:val="00BD3AE3"/>
    <w:rsid w:val="00BD411C"/>
    <w:rsid w:val="00BD4F82"/>
    <w:rsid w:val="00BD5DAF"/>
    <w:rsid w:val="00BD67A2"/>
    <w:rsid w:val="00BD67A6"/>
    <w:rsid w:val="00BD6C5E"/>
    <w:rsid w:val="00BD6E46"/>
    <w:rsid w:val="00BD7374"/>
    <w:rsid w:val="00BE12CD"/>
    <w:rsid w:val="00BE16FC"/>
    <w:rsid w:val="00BE1B76"/>
    <w:rsid w:val="00BE2A62"/>
    <w:rsid w:val="00BE2F14"/>
    <w:rsid w:val="00BE30FE"/>
    <w:rsid w:val="00BE3B3D"/>
    <w:rsid w:val="00BE5844"/>
    <w:rsid w:val="00BE5895"/>
    <w:rsid w:val="00BE5B62"/>
    <w:rsid w:val="00BE63DC"/>
    <w:rsid w:val="00BE6DCE"/>
    <w:rsid w:val="00BE70E5"/>
    <w:rsid w:val="00BE7140"/>
    <w:rsid w:val="00BE7623"/>
    <w:rsid w:val="00BF03E9"/>
    <w:rsid w:val="00BF03F0"/>
    <w:rsid w:val="00BF0852"/>
    <w:rsid w:val="00BF185C"/>
    <w:rsid w:val="00BF1F12"/>
    <w:rsid w:val="00BF297F"/>
    <w:rsid w:val="00BF2D89"/>
    <w:rsid w:val="00BF33BD"/>
    <w:rsid w:val="00BF3693"/>
    <w:rsid w:val="00BF3D7A"/>
    <w:rsid w:val="00BF3E5A"/>
    <w:rsid w:val="00BF409A"/>
    <w:rsid w:val="00BF53BA"/>
    <w:rsid w:val="00BF678B"/>
    <w:rsid w:val="00BF78AF"/>
    <w:rsid w:val="00C00226"/>
    <w:rsid w:val="00C0085F"/>
    <w:rsid w:val="00C00DDD"/>
    <w:rsid w:val="00C010E7"/>
    <w:rsid w:val="00C01188"/>
    <w:rsid w:val="00C020AE"/>
    <w:rsid w:val="00C02157"/>
    <w:rsid w:val="00C02290"/>
    <w:rsid w:val="00C037D1"/>
    <w:rsid w:val="00C0395C"/>
    <w:rsid w:val="00C053A1"/>
    <w:rsid w:val="00C0545B"/>
    <w:rsid w:val="00C05A9C"/>
    <w:rsid w:val="00C066CB"/>
    <w:rsid w:val="00C073E9"/>
    <w:rsid w:val="00C079F2"/>
    <w:rsid w:val="00C10321"/>
    <w:rsid w:val="00C10501"/>
    <w:rsid w:val="00C1095C"/>
    <w:rsid w:val="00C111F9"/>
    <w:rsid w:val="00C11DED"/>
    <w:rsid w:val="00C12268"/>
    <w:rsid w:val="00C12C36"/>
    <w:rsid w:val="00C12D0D"/>
    <w:rsid w:val="00C12E06"/>
    <w:rsid w:val="00C12F32"/>
    <w:rsid w:val="00C132AA"/>
    <w:rsid w:val="00C134D6"/>
    <w:rsid w:val="00C135F2"/>
    <w:rsid w:val="00C13C4A"/>
    <w:rsid w:val="00C13EE4"/>
    <w:rsid w:val="00C14D1C"/>
    <w:rsid w:val="00C16593"/>
    <w:rsid w:val="00C177C5"/>
    <w:rsid w:val="00C224CB"/>
    <w:rsid w:val="00C22560"/>
    <w:rsid w:val="00C22884"/>
    <w:rsid w:val="00C22B6A"/>
    <w:rsid w:val="00C22BD7"/>
    <w:rsid w:val="00C23E13"/>
    <w:rsid w:val="00C240F5"/>
    <w:rsid w:val="00C255C9"/>
    <w:rsid w:val="00C25676"/>
    <w:rsid w:val="00C2585B"/>
    <w:rsid w:val="00C25E98"/>
    <w:rsid w:val="00C26662"/>
    <w:rsid w:val="00C269AB"/>
    <w:rsid w:val="00C27154"/>
    <w:rsid w:val="00C27BF3"/>
    <w:rsid w:val="00C3097D"/>
    <w:rsid w:val="00C30A35"/>
    <w:rsid w:val="00C31279"/>
    <w:rsid w:val="00C31325"/>
    <w:rsid w:val="00C31E15"/>
    <w:rsid w:val="00C32303"/>
    <w:rsid w:val="00C32598"/>
    <w:rsid w:val="00C32E0C"/>
    <w:rsid w:val="00C3301D"/>
    <w:rsid w:val="00C331FE"/>
    <w:rsid w:val="00C3325E"/>
    <w:rsid w:val="00C33311"/>
    <w:rsid w:val="00C34762"/>
    <w:rsid w:val="00C34DA5"/>
    <w:rsid w:val="00C34F10"/>
    <w:rsid w:val="00C354EC"/>
    <w:rsid w:val="00C35A62"/>
    <w:rsid w:val="00C36A19"/>
    <w:rsid w:val="00C3769A"/>
    <w:rsid w:val="00C37A8B"/>
    <w:rsid w:val="00C40471"/>
    <w:rsid w:val="00C40697"/>
    <w:rsid w:val="00C40821"/>
    <w:rsid w:val="00C40EC7"/>
    <w:rsid w:val="00C419E6"/>
    <w:rsid w:val="00C41FF6"/>
    <w:rsid w:val="00C4213F"/>
    <w:rsid w:val="00C4295A"/>
    <w:rsid w:val="00C42F2E"/>
    <w:rsid w:val="00C43438"/>
    <w:rsid w:val="00C43E2F"/>
    <w:rsid w:val="00C441EE"/>
    <w:rsid w:val="00C442F4"/>
    <w:rsid w:val="00C444E0"/>
    <w:rsid w:val="00C45851"/>
    <w:rsid w:val="00C45BB9"/>
    <w:rsid w:val="00C46343"/>
    <w:rsid w:val="00C478B6"/>
    <w:rsid w:val="00C47985"/>
    <w:rsid w:val="00C50188"/>
    <w:rsid w:val="00C50192"/>
    <w:rsid w:val="00C50524"/>
    <w:rsid w:val="00C506BE"/>
    <w:rsid w:val="00C515F9"/>
    <w:rsid w:val="00C52AD7"/>
    <w:rsid w:val="00C53E71"/>
    <w:rsid w:val="00C54C79"/>
    <w:rsid w:val="00C54CB4"/>
    <w:rsid w:val="00C54F6E"/>
    <w:rsid w:val="00C558DE"/>
    <w:rsid w:val="00C55EBF"/>
    <w:rsid w:val="00C57347"/>
    <w:rsid w:val="00C57674"/>
    <w:rsid w:val="00C57AA9"/>
    <w:rsid w:val="00C60008"/>
    <w:rsid w:val="00C60FC8"/>
    <w:rsid w:val="00C616C5"/>
    <w:rsid w:val="00C61AF5"/>
    <w:rsid w:val="00C627B9"/>
    <w:rsid w:val="00C62BCC"/>
    <w:rsid w:val="00C6319A"/>
    <w:rsid w:val="00C6381A"/>
    <w:rsid w:val="00C64534"/>
    <w:rsid w:val="00C64AE5"/>
    <w:rsid w:val="00C64C2A"/>
    <w:rsid w:val="00C650D6"/>
    <w:rsid w:val="00C65220"/>
    <w:rsid w:val="00C65505"/>
    <w:rsid w:val="00C65C34"/>
    <w:rsid w:val="00C65C98"/>
    <w:rsid w:val="00C669A2"/>
    <w:rsid w:val="00C66A0F"/>
    <w:rsid w:val="00C67316"/>
    <w:rsid w:val="00C70B46"/>
    <w:rsid w:val="00C7112B"/>
    <w:rsid w:val="00C72142"/>
    <w:rsid w:val="00C727B8"/>
    <w:rsid w:val="00C73116"/>
    <w:rsid w:val="00C7373C"/>
    <w:rsid w:val="00C73909"/>
    <w:rsid w:val="00C751D1"/>
    <w:rsid w:val="00C75387"/>
    <w:rsid w:val="00C75B64"/>
    <w:rsid w:val="00C76EC2"/>
    <w:rsid w:val="00C76F11"/>
    <w:rsid w:val="00C77DBA"/>
    <w:rsid w:val="00C80077"/>
    <w:rsid w:val="00C812AC"/>
    <w:rsid w:val="00C8184D"/>
    <w:rsid w:val="00C818C6"/>
    <w:rsid w:val="00C82F3A"/>
    <w:rsid w:val="00C82FF1"/>
    <w:rsid w:val="00C83506"/>
    <w:rsid w:val="00C8355E"/>
    <w:rsid w:val="00C84405"/>
    <w:rsid w:val="00C84EE6"/>
    <w:rsid w:val="00C857C0"/>
    <w:rsid w:val="00C86246"/>
    <w:rsid w:val="00C86547"/>
    <w:rsid w:val="00C86CAA"/>
    <w:rsid w:val="00C87410"/>
    <w:rsid w:val="00C874ED"/>
    <w:rsid w:val="00C87D69"/>
    <w:rsid w:val="00C901A1"/>
    <w:rsid w:val="00C90657"/>
    <w:rsid w:val="00C9080C"/>
    <w:rsid w:val="00C90977"/>
    <w:rsid w:val="00C918D3"/>
    <w:rsid w:val="00C91B58"/>
    <w:rsid w:val="00C92129"/>
    <w:rsid w:val="00C9268E"/>
    <w:rsid w:val="00C92AD4"/>
    <w:rsid w:val="00C9301F"/>
    <w:rsid w:val="00C932CA"/>
    <w:rsid w:val="00C933D8"/>
    <w:rsid w:val="00C93DF0"/>
    <w:rsid w:val="00C946A5"/>
    <w:rsid w:val="00C94ECC"/>
    <w:rsid w:val="00C95BE6"/>
    <w:rsid w:val="00C95FB7"/>
    <w:rsid w:val="00C96169"/>
    <w:rsid w:val="00C96D95"/>
    <w:rsid w:val="00C97026"/>
    <w:rsid w:val="00C97613"/>
    <w:rsid w:val="00C97853"/>
    <w:rsid w:val="00C97DB4"/>
    <w:rsid w:val="00C97FBB"/>
    <w:rsid w:val="00CA0921"/>
    <w:rsid w:val="00CA1315"/>
    <w:rsid w:val="00CA6600"/>
    <w:rsid w:val="00CA72E0"/>
    <w:rsid w:val="00CA734B"/>
    <w:rsid w:val="00CA7741"/>
    <w:rsid w:val="00CA793A"/>
    <w:rsid w:val="00CB0BFD"/>
    <w:rsid w:val="00CB0FE5"/>
    <w:rsid w:val="00CB3240"/>
    <w:rsid w:val="00CB3E53"/>
    <w:rsid w:val="00CB4367"/>
    <w:rsid w:val="00CB451A"/>
    <w:rsid w:val="00CB49D2"/>
    <w:rsid w:val="00CB5024"/>
    <w:rsid w:val="00CB511F"/>
    <w:rsid w:val="00CB7CE3"/>
    <w:rsid w:val="00CB7DD8"/>
    <w:rsid w:val="00CC0106"/>
    <w:rsid w:val="00CC070C"/>
    <w:rsid w:val="00CC0C47"/>
    <w:rsid w:val="00CC0E0C"/>
    <w:rsid w:val="00CC12BA"/>
    <w:rsid w:val="00CC19E7"/>
    <w:rsid w:val="00CC1D48"/>
    <w:rsid w:val="00CC2618"/>
    <w:rsid w:val="00CC3AA5"/>
    <w:rsid w:val="00CC3DCD"/>
    <w:rsid w:val="00CC42E3"/>
    <w:rsid w:val="00CC4ECD"/>
    <w:rsid w:val="00CC52D0"/>
    <w:rsid w:val="00CC5BD0"/>
    <w:rsid w:val="00CC677C"/>
    <w:rsid w:val="00CC7A74"/>
    <w:rsid w:val="00CC7BA0"/>
    <w:rsid w:val="00CD2680"/>
    <w:rsid w:val="00CD2877"/>
    <w:rsid w:val="00CD2B35"/>
    <w:rsid w:val="00CD31CE"/>
    <w:rsid w:val="00CD32F4"/>
    <w:rsid w:val="00CD35CB"/>
    <w:rsid w:val="00CD387C"/>
    <w:rsid w:val="00CD39A6"/>
    <w:rsid w:val="00CD4BE0"/>
    <w:rsid w:val="00CD5FAA"/>
    <w:rsid w:val="00CD6492"/>
    <w:rsid w:val="00CD6A0B"/>
    <w:rsid w:val="00CD7A9C"/>
    <w:rsid w:val="00CD7F9A"/>
    <w:rsid w:val="00CE0105"/>
    <w:rsid w:val="00CE0456"/>
    <w:rsid w:val="00CE0859"/>
    <w:rsid w:val="00CE0CC6"/>
    <w:rsid w:val="00CE0D7D"/>
    <w:rsid w:val="00CE118A"/>
    <w:rsid w:val="00CE1190"/>
    <w:rsid w:val="00CE137E"/>
    <w:rsid w:val="00CE1998"/>
    <w:rsid w:val="00CE229D"/>
    <w:rsid w:val="00CE275C"/>
    <w:rsid w:val="00CE2BA3"/>
    <w:rsid w:val="00CE3735"/>
    <w:rsid w:val="00CE4181"/>
    <w:rsid w:val="00CE4413"/>
    <w:rsid w:val="00CE52ED"/>
    <w:rsid w:val="00CE5815"/>
    <w:rsid w:val="00CE7265"/>
    <w:rsid w:val="00CE7491"/>
    <w:rsid w:val="00CF026D"/>
    <w:rsid w:val="00CF04A7"/>
    <w:rsid w:val="00CF04DF"/>
    <w:rsid w:val="00CF16E9"/>
    <w:rsid w:val="00CF20BF"/>
    <w:rsid w:val="00CF2F14"/>
    <w:rsid w:val="00CF3884"/>
    <w:rsid w:val="00CF43D1"/>
    <w:rsid w:val="00CF5A6E"/>
    <w:rsid w:val="00CF5B5F"/>
    <w:rsid w:val="00CF682A"/>
    <w:rsid w:val="00CF6FEF"/>
    <w:rsid w:val="00CF7054"/>
    <w:rsid w:val="00CF7AB2"/>
    <w:rsid w:val="00CF7D2B"/>
    <w:rsid w:val="00D0282C"/>
    <w:rsid w:val="00D02FE6"/>
    <w:rsid w:val="00D03F05"/>
    <w:rsid w:val="00D04A3A"/>
    <w:rsid w:val="00D0521C"/>
    <w:rsid w:val="00D058C8"/>
    <w:rsid w:val="00D059B9"/>
    <w:rsid w:val="00D05D61"/>
    <w:rsid w:val="00D06226"/>
    <w:rsid w:val="00D066C5"/>
    <w:rsid w:val="00D06CBC"/>
    <w:rsid w:val="00D07340"/>
    <w:rsid w:val="00D073E2"/>
    <w:rsid w:val="00D07A2E"/>
    <w:rsid w:val="00D07B11"/>
    <w:rsid w:val="00D1034E"/>
    <w:rsid w:val="00D114D4"/>
    <w:rsid w:val="00D11CE7"/>
    <w:rsid w:val="00D11DD3"/>
    <w:rsid w:val="00D11DDB"/>
    <w:rsid w:val="00D12CB6"/>
    <w:rsid w:val="00D132AB"/>
    <w:rsid w:val="00D134C7"/>
    <w:rsid w:val="00D135C2"/>
    <w:rsid w:val="00D13A1E"/>
    <w:rsid w:val="00D14304"/>
    <w:rsid w:val="00D14479"/>
    <w:rsid w:val="00D14C8F"/>
    <w:rsid w:val="00D1512B"/>
    <w:rsid w:val="00D15550"/>
    <w:rsid w:val="00D1557E"/>
    <w:rsid w:val="00D1682F"/>
    <w:rsid w:val="00D176DB"/>
    <w:rsid w:val="00D17AAC"/>
    <w:rsid w:val="00D203AD"/>
    <w:rsid w:val="00D205BD"/>
    <w:rsid w:val="00D219A5"/>
    <w:rsid w:val="00D21B3F"/>
    <w:rsid w:val="00D21D24"/>
    <w:rsid w:val="00D21EB1"/>
    <w:rsid w:val="00D22DB9"/>
    <w:rsid w:val="00D23138"/>
    <w:rsid w:val="00D2334D"/>
    <w:rsid w:val="00D235F6"/>
    <w:rsid w:val="00D23B56"/>
    <w:rsid w:val="00D23FC8"/>
    <w:rsid w:val="00D2405C"/>
    <w:rsid w:val="00D24C12"/>
    <w:rsid w:val="00D24C54"/>
    <w:rsid w:val="00D24EBE"/>
    <w:rsid w:val="00D254F4"/>
    <w:rsid w:val="00D25A83"/>
    <w:rsid w:val="00D25F45"/>
    <w:rsid w:val="00D266D5"/>
    <w:rsid w:val="00D26850"/>
    <w:rsid w:val="00D2728A"/>
    <w:rsid w:val="00D27711"/>
    <w:rsid w:val="00D305B4"/>
    <w:rsid w:val="00D30839"/>
    <w:rsid w:val="00D30AE6"/>
    <w:rsid w:val="00D3136B"/>
    <w:rsid w:val="00D32674"/>
    <w:rsid w:val="00D32AB5"/>
    <w:rsid w:val="00D32E40"/>
    <w:rsid w:val="00D335A6"/>
    <w:rsid w:val="00D344C3"/>
    <w:rsid w:val="00D351F9"/>
    <w:rsid w:val="00D354C9"/>
    <w:rsid w:val="00D35E2E"/>
    <w:rsid w:val="00D374A4"/>
    <w:rsid w:val="00D375EA"/>
    <w:rsid w:val="00D37D0E"/>
    <w:rsid w:val="00D40D3A"/>
    <w:rsid w:val="00D4139B"/>
    <w:rsid w:val="00D413D7"/>
    <w:rsid w:val="00D414B1"/>
    <w:rsid w:val="00D42DC6"/>
    <w:rsid w:val="00D44CAC"/>
    <w:rsid w:val="00D45107"/>
    <w:rsid w:val="00D45D04"/>
    <w:rsid w:val="00D45E59"/>
    <w:rsid w:val="00D4607F"/>
    <w:rsid w:val="00D460F0"/>
    <w:rsid w:val="00D469FE"/>
    <w:rsid w:val="00D475C2"/>
    <w:rsid w:val="00D476FC"/>
    <w:rsid w:val="00D510CA"/>
    <w:rsid w:val="00D52DAB"/>
    <w:rsid w:val="00D53938"/>
    <w:rsid w:val="00D53CFF"/>
    <w:rsid w:val="00D5495B"/>
    <w:rsid w:val="00D5598A"/>
    <w:rsid w:val="00D55AF8"/>
    <w:rsid w:val="00D56806"/>
    <w:rsid w:val="00D57261"/>
    <w:rsid w:val="00D57C46"/>
    <w:rsid w:val="00D57D62"/>
    <w:rsid w:val="00D6091E"/>
    <w:rsid w:val="00D60D05"/>
    <w:rsid w:val="00D611F8"/>
    <w:rsid w:val="00D61753"/>
    <w:rsid w:val="00D61993"/>
    <w:rsid w:val="00D619CB"/>
    <w:rsid w:val="00D622AB"/>
    <w:rsid w:val="00D62974"/>
    <w:rsid w:val="00D62D9E"/>
    <w:rsid w:val="00D63B59"/>
    <w:rsid w:val="00D6506F"/>
    <w:rsid w:val="00D653C2"/>
    <w:rsid w:val="00D662A7"/>
    <w:rsid w:val="00D670B0"/>
    <w:rsid w:val="00D6739F"/>
    <w:rsid w:val="00D675A9"/>
    <w:rsid w:val="00D67A54"/>
    <w:rsid w:val="00D7001B"/>
    <w:rsid w:val="00D700F0"/>
    <w:rsid w:val="00D70A5E"/>
    <w:rsid w:val="00D70E4B"/>
    <w:rsid w:val="00D7185E"/>
    <w:rsid w:val="00D729B5"/>
    <w:rsid w:val="00D72ED8"/>
    <w:rsid w:val="00D73FD4"/>
    <w:rsid w:val="00D74830"/>
    <w:rsid w:val="00D74CD2"/>
    <w:rsid w:val="00D75267"/>
    <w:rsid w:val="00D756C9"/>
    <w:rsid w:val="00D75F20"/>
    <w:rsid w:val="00D76A11"/>
    <w:rsid w:val="00D801F2"/>
    <w:rsid w:val="00D8061C"/>
    <w:rsid w:val="00D80724"/>
    <w:rsid w:val="00D807D2"/>
    <w:rsid w:val="00D80B32"/>
    <w:rsid w:val="00D8201A"/>
    <w:rsid w:val="00D821CF"/>
    <w:rsid w:val="00D83EF1"/>
    <w:rsid w:val="00D84CCC"/>
    <w:rsid w:val="00D84FA1"/>
    <w:rsid w:val="00D8632C"/>
    <w:rsid w:val="00D86FEC"/>
    <w:rsid w:val="00D87DFB"/>
    <w:rsid w:val="00D9025A"/>
    <w:rsid w:val="00D909A1"/>
    <w:rsid w:val="00D90DE1"/>
    <w:rsid w:val="00D91089"/>
    <w:rsid w:val="00D933BD"/>
    <w:rsid w:val="00D93CEE"/>
    <w:rsid w:val="00D93ED2"/>
    <w:rsid w:val="00D9426D"/>
    <w:rsid w:val="00D9475A"/>
    <w:rsid w:val="00D94969"/>
    <w:rsid w:val="00D95558"/>
    <w:rsid w:val="00D95BC3"/>
    <w:rsid w:val="00D95BC9"/>
    <w:rsid w:val="00D95E78"/>
    <w:rsid w:val="00D968EC"/>
    <w:rsid w:val="00D97020"/>
    <w:rsid w:val="00DA0AC4"/>
    <w:rsid w:val="00DA16B9"/>
    <w:rsid w:val="00DA342A"/>
    <w:rsid w:val="00DA389A"/>
    <w:rsid w:val="00DA7423"/>
    <w:rsid w:val="00DB0560"/>
    <w:rsid w:val="00DB0B14"/>
    <w:rsid w:val="00DB0E87"/>
    <w:rsid w:val="00DB242C"/>
    <w:rsid w:val="00DB28BF"/>
    <w:rsid w:val="00DB2BBA"/>
    <w:rsid w:val="00DB465D"/>
    <w:rsid w:val="00DB5136"/>
    <w:rsid w:val="00DB5187"/>
    <w:rsid w:val="00DB67C2"/>
    <w:rsid w:val="00DB6A03"/>
    <w:rsid w:val="00DB6E21"/>
    <w:rsid w:val="00DB6F55"/>
    <w:rsid w:val="00DB71D3"/>
    <w:rsid w:val="00DB768A"/>
    <w:rsid w:val="00DB7ECD"/>
    <w:rsid w:val="00DC0747"/>
    <w:rsid w:val="00DC1D87"/>
    <w:rsid w:val="00DC384B"/>
    <w:rsid w:val="00DC3958"/>
    <w:rsid w:val="00DC57F7"/>
    <w:rsid w:val="00DC5E3E"/>
    <w:rsid w:val="00DC60BD"/>
    <w:rsid w:val="00DC6354"/>
    <w:rsid w:val="00DC681F"/>
    <w:rsid w:val="00DC6B37"/>
    <w:rsid w:val="00DC6BC3"/>
    <w:rsid w:val="00DC6C6D"/>
    <w:rsid w:val="00DC7686"/>
    <w:rsid w:val="00DC7CF1"/>
    <w:rsid w:val="00DD041B"/>
    <w:rsid w:val="00DD1F75"/>
    <w:rsid w:val="00DD1FEF"/>
    <w:rsid w:val="00DD3F1B"/>
    <w:rsid w:val="00DD4403"/>
    <w:rsid w:val="00DD5288"/>
    <w:rsid w:val="00DD7E96"/>
    <w:rsid w:val="00DD7FD1"/>
    <w:rsid w:val="00DE0D9A"/>
    <w:rsid w:val="00DE16D4"/>
    <w:rsid w:val="00DE176C"/>
    <w:rsid w:val="00DE1DE3"/>
    <w:rsid w:val="00DE1F63"/>
    <w:rsid w:val="00DE26D2"/>
    <w:rsid w:val="00DE2A9D"/>
    <w:rsid w:val="00DE382F"/>
    <w:rsid w:val="00DE3D97"/>
    <w:rsid w:val="00DE3FDA"/>
    <w:rsid w:val="00DE4107"/>
    <w:rsid w:val="00DE457C"/>
    <w:rsid w:val="00DE4C99"/>
    <w:rsid w:val="00DE5C30"/>
    <w:rsid w:val="00DE5CC4"/>
    <w:rsid w:val="00DE66C4"/>
    <w:rsid w:val="00DE671D"/>
    <w:rsid w:val="00DE6AB0"/>
    <w:rsid w:val="00DE6B99"/>
    <w:rsid w:val="00DE755C"/>
    <w:rsid w:val="00DE7977"/>
    <w:rsid w:val="00DF0AD3"/>
    <w:rsid w:val="00DF23C2"/>
    <w:rsid w:val="00DF263E"/>
    <w:rsid w:val="00DF2B85"/>
    <w:rsid w:val="00DF3603"/>
    <w:rsid w:val="00DF434A"/>
    <w:rsid w:val="00DF48E5"/>
    <w:rsid w:val="00DF53CE"/>
    <w:rsid w:val="00DF6188"/>
    <w:rsid w:val="00DF6F9B"/>
    <w:rsid w:val="00DF6FA6"/>
    <w:rsid w:val="00DF77A5"/>
    <w:rsid w:val="00DF7E05"/>
    <w:rsid w:val="00DF7E7B"/>
    <w:rsid w:val="00E0054C"/>
    <w:rsid w:val="00E0262E"/>
    <w:rsid w:val="00E0295C"/>
    <w:rsid w:val="00E036EF"/>
    <w:rsid w:val="00E03D61"/>
    <w:rsid w:val="00E046C0"/>
    <w:rsid w:val="00E0480F"/>
    <w:rsid w:val="00E051DC"/>
    <w:rsid w:val="00E058E6"/>
    <w:rsid w:val="00E06769"/>
    <w:rsid w:val="00E07C37"/>
    <w:rsid w:val="00E1012B"/>
    <w:rsid w:val="00E105D7"/>
    <w:rsid w:val="00E135D4"/>
    <w:rsid w:val="00E146DC"/>
    <w:rsid w:val="00E14DE6"/>
    <w:rsid w:val="00E14E17"/>
    <w:rsid w:val="00E150B1"/>
    <w:rsid w:val="00E15532"/>
    <w:rsid w:val="00E158EC"/>
    <w:rsid w:val="00E160A5"/>
    <w:rsid w:val="00E207A5"/>
    <w:rsid w:val="00E22986"/>
    <w:rsid w:val="00E229C7"/>
    <w:rsid w:val="00E235C8"/>
    <w:rsid w:val="00E23B4A"/>
    <w:rsid w:val="00E250A1"/>
    <w:rsid w:val="00E255E3"/>
    <w:rsid w:val="00E25B40"/>
    <w:rsid w:val="00E269BE"/>
    <w:rsid w:val="00E277A0"/>
    <w:rsid w:val="00E27B25"/>
    <w:rsid w:val="00E27E11"/>
    <w:rsid w:val="00E31063"/>
    <w:rsid w:val="00E311F0"/>
    <w:rsid w:val="00E3156F"/>
    <w:rsid w:val="00E316C7"/>
    <w:rsid w:val="00E322CE"/>
    <w:rsid w:val="00E32469"/>
    <w:rsid w:val="00E3395E"/>
    <w:rsid w:val="00E3421C"/>
    <w:rsid w:val="00E345B2"/>
    <w:rsid w:val="00E3468C"/>
    <w:rsid w:val="00E35309"/>
    <w:rsid w:val="00E36834"/>
    <w:rsid w:val="00E36D77"/>
    <w:rsid w:val="00E375C0"/>
    <w:rsid w:val="00E41B47"/>
    <w:rsid w:val="00E41CA7"/>
    <w:rsid w:val="00E424BD"/>
    <w:rsid w:val="00E42F1F"/>
    <w:rsid w:val="00E43240"/>
    <w:rsid w:val="00E43707"/>
    <w:rsid w:val="00E43D4E"/>
    <w:rsid w:val="00E43F77"/>
    <w:rsid w:val="00E44380"/>
    <w:rsid w:val="00E44934"/>
    <w:rsid w:val="00E454DF"/>
    <w:rsid w:val="00E45A17"/>
    <w:rsid w:val="00E45B4B"/>
    <w:rsid w:val="00E46269"/>
    <w:rsid w:val="00E464A3"/>
    <w:rsid w:val="00E46CCB"/>
    <w:rsid w:val="00E47266"/>
    <w:rsid w:val="00E47BA3"/>
    <w:rsid w:val="00E50D25"/>
    <w:rsid w:val="00E51AE0"/>
    <w:rsid w:val="00E527D1"/>
    <w:rsid w:val="00E52C4E"/>
    <w:rsid w:val="00E52DBB"/>
    <w:rsid w:val="00E53CA3"/>
    <w:rsid w:val="00E54DE9"/>
    <w:rsid w:val="00E55093"/>
    <w:rsid w:val="00E555F7"/>
    <w:rsid w:val="00E55F03"/>
    <w:rsid w:val="00E5618D"/>
    <w:rsid w:val="00E56998"/>
    <w:rsid w:val="00E56F69"/>
    <w:rsid w:val="00E60453"/>
    <w:rsid w:val="00E61605"/>
    <w:rsid w:val="00E63754"/>
    <w:rsid w:val="00E6376C"/>
    <w:rsid w:val="00E64118"/>
    <w:rsid w:val="00E644BF"/>
    <w:rsid w:val="00E666F5"/>
    <w:rsid w:val="00E6756F"/>
    <w:rsid w:val="00E67E19"/>
    <w:rsid w:val="00E70F11"/>
    <w:rsid w:val="00E7123A"/>
    <w:rsid w:val="00E71403"/>
    <w:rsid w:val="00E722CE"/>
    <w:rsid w:val="00E72336"/>
    <w:rsid w:val="00E728BE"/>
    <w:rsid w:val="00E731EA"/>
    <w:rsid w:val="00E73854"/>
    <w:rsid w:val="00E73883"/>
    <w:rsid w:val="00E739B1"/>
    <w:rsid w:val="00E75B4A"/>
    <w:rsid w:val="00E7685F"/>
    <w:rsid w:val="00E76B8E"/>
    <w:rsid w:val="00E77F94"/>
    <w:rsid w:val="00E80714"/>
    <w:rsid w:val="00E81CC0"/>
    <w:rsid w:val="00E83C23"/>
    <w:rsid w:val="00E84FFA"/>
    <w:rsid w:val="00E8541F"/>
    <w:rsid w:val="00E8546D"/>
    <w:rsid w:val="00E8597C"/>
    <w:rsid w:val="00E8605D"/>
    <w:rsid w:val="00E86E50"/>
    <w:rsid w:val="00E87268"/>
    <w:rsid w:val="00E873DE"/>
    <w:rsid w:val="00E87A05"/>
    <w:rsid w:val="00E87E80"/>
    <w:rsid w:val="00E900D3"/>
    <w:rsid w:val="00E90B34"/>
    <w:rsid w:val="00E92218"/>
    <w:rsid w:val="00E92964"/>
    <w:rsid w:val="00E94852"/>
    <w:rsid w:val="00E95C7F"/>
    <w:rsid w:val="00E963E4"/>
    <w:rsid w:val="00E9689E"/>
    <w:rsid w:val="00E96F1E"/>
    <w:rsid w:val="00E976C3"/>
    <w:rsid w:val="00EA0151"/>
    <w:rsid w:val="00EA0C92"/>
    <w:rsid w:val="00EA0FDB"/>
    <w:rsid w:val="00EA2589"/>
    <w:rsid w:val="00EA265D"/>
    <w:rsid w:val="00EA2900"/>
    <w:rsid w:val="00EA2963"/>
    <w:rsid w:val="00EA3681"/>
    <w:rsid w:val="00EA3FA4"/>
    <w:rsid w:val="00EA46ED"/>
    <w:rsid w:val="00EA472E"/>
    <w:rsid w:val="00EA4792"/>
    <w:rsid w:val="00EA4BD4"/>
    <w:rsid w:val="00EA4E2B"/>
    <w:rsid w:val="00EA5192"/>
    <w:rsid w:val="00EA6A62"/>
    <w:rsid w:val="00EA7369"/>
    <w:rsid w:val="00EA7AD5"/>
    <w:rsid w:val="00EB0BD3"/>
    <w:rsid w:val="00EB15F0"/>
    <w:rsid w:val="00EB1E32"/>
    <w:rsid w:val="00EB2873"/>
    <w:rsid w:val="00EB2B59"/>
    <w:rsid w:val="00EB2BD5"/>
    <w:rsid w:val="00EB3171"/>
    <w:rsid w:val="00EB4035"/>
    <w:rsid w:val="00EB427F"/>
    <w:rsid w:val="00EB53C2"/>
    <w:rsid w:val="00EB5CFC"/>
    <w:rsid w:val="00EB6ACF"/>
    <w:rsid w:val="00EB6FA4"/>
    <w:rsid w:val="00EB7136"/>
    <w:rsid w:val="00EB717E"/>
    <w:rsid w:val="00EB7464"/>
    <w:rsid w:val="00EB79C5"/>
    <w:rsid w:val="00EB79D4"/>
    <w:rsid w:val="00EB7D63"/>
    <w:rsid w:val="00EB7D7B"/>
    <w:rsid w:val="00EB7E6A"/>
    <w:rsid w:val="00EC1EC2"/>
    <w:rsid w:val="00EC380B"/>
    <w:rsid w:val="00EC3FAE"/>
    <w:rsid w:val="00EC49AA"/>
    <w:rsid w:val="00EC4F58"/>
    <w:rsid w:val="00EC5839"/>
    <w:rsid w:val="00EC5F57"/>
    <w:rsid w:val="00EC6908"/>
    <w:rsid w:val="00EC7355"/>
    <w:rsid w:val="00EC73B1"/>
    <w:rsid w:val="00EC7458"/>
    <w:rsid w:val="00EC787F"/>
    <w:rsid w:val="00EC7AE1"/>
    <w:rsid w:val="00ED003E"/>
    <w:rsid w:val="00ED19CF"/>
    <w:rsid w:val="00ED23E6"/>
    <w:rsid w:val="00ED2449"/>
    <w:rsid w:val="00ED248B"/>
    <w:rsid w:val="00ED381B"/>
    <w:rsid w:val="00ED3E52"/>
    <w:rsid w:val="00ED5F50"/>
    <w:rsid w:val="00ED6213"/>
    <w:rsid w:val="00ED6946"/>
    <w:rsid w:val="00ED6C87"/>
    <w:rsid w:val="00ED72CD"/>
    <w:rsid w:val="00ED7FBF"/>
    <w:rsid w:val="00EE0087"/>
    <w:rsid w:val="00EE016A"/>
    <w:rsid w:val="00EE0A24"/>
    <w:rsid w:val="00EE11E8"/>
    <w:rsid w:val="00EE1F0D"/>
    <w:rsid w:val="00EE21B3"/>
    <w:rsid w:val="00EE21DF"/>
    <w:rsid w:val="00EE3316"/>
    <w:rsid w:val="00EE41DE"/>
    <w:rsid w:val="00EE46FD"/>
    <w:rsid w:val="00EE533B"/>
    <w:rsid w:val="00EE57BF"/>
    <w:rsid w:val="00EE59C7"/>
    <w:rsid w:val="00EE5C78"/>
    <w:rsid w:val="00EE5EA6"/>
    <w:rsid w:val="00EE7E2B"/>
    <w:rsid w:val="00EF0467"/>
    <w:rsid w:val="00EF0D98"/>
    <w:rsid w:val="00EF1DFB"/>
    <w:rsid w:val="00EF201F"/>
    <w:rsid w:val="00EF2117"/>
    <w:rsid w:val="00EF2E7B"/>
    <w:rsid w:val="00EF44A6"/>
    <w:rsid w:val="00EF4769"/>
    <w:rsid w:val="00EF5A12"/>
    <w:rsid w:val="00EF6081"/>
    <w:rsid w:val="00EF7000"/>
    <w:rsid w:val="00EF7819"/>
    <w:rsid w:val="00F00111"/>
    <w:rsid w:val="00F00455"/>
    <w:rsid w:val="00F01261"/>
    <w:rsid w:val="00F0188C"/>
    <w:rsid w:val="00F02777"/>
    <w:rsid w:val="00F02B09"/>
    <w:rsid w:val="00F03631"/>
    <w:rsid w:val="00F03D08"/>
    <w:rsid w:val="00F041BC"/>
    <w:rsid w:val="00F04E11"/>
    <w:rsid w:val="00F05E33"/>
    <w:rsid w:val="00F0645B"/>
    <w:rsid w:val="00F0653A"/>
    <w:rsid w:val="00F073AA"/>
    <w:rsid w:val="00F07E76"/>
    <w:rsid w:val="00F1035D"/>
    <w:rsid w:val="00F10BB0"/>
    <w:rsid w:val="00F10D7D"/>
    <w:rsid w:val="00F10DD2"/>
    <w:rsid w:val="00F114EF"/>
    <w:rsid w:val="00F11DEC"/>
    <w:rsid w:val="00F1211A"/>
    <w:rsid w:val="00F123A0"/>
    <w:rsid w:val="00F12B38"/>
    <w:rsid w:val="00F13E36"/>
    <w:rsid w:val="00F14BB6"/>
    <w:rsid w:val="00F14EEB"/>
    <w:rsid w:val="00F14F48"/>
    <w:rsid w:val="00F15286"/>
    <w:rsid w:val="00F15968"/>
    <w:rsid w:val="00F15A09"/>
    <w:rsid w:val="00F15EFD"/>
    <w:rsid w:val="00F16339"/>
    <w:rsid w:val="00F16984"/>
    <w:rsid w:val="00F17987"/>
    <w:rsid w:val="00F17D9E"/>
    <w:rsid w:val="00F202B1"/>
    <w:rsid w:val="00F20311"/>
    <w:rsid w:val="00F203FE"/>
    <w:rsid w:val="00F20424"/>
    <w:rsid w:val="00F2195B"/>
    <w:rsid w:val="00F23366"/>
    <w:rsid w:val="00F24406"/>
    <w:rsid w:val="00F24F89"/>
    <w:rsid w:val="00F25FED"/>
    <w:rsid w:val="00F2612C"/>
    <w:rsid w:val="00F26556"/>
    <w:rsid w:val="00F269BE"/>
    <w:rsid w:val="00F26D6A"/>
    <w:rsid w:val="00F27438"/>
    <w:rsid w:val="00F27F26"/>
    <w:rsid w:val="00F30236"/>
    <w:rsid w:val="00F30933"/>
    <w:rsid w:val="00F30F6E"/>
    <w:rsid w:val="00F313C4"/>
    <w:rsid w:val="00F31E87"/>
    <w:rsid w:val="00F32B30"/>
    <w:rsid w:val="00F32BBE"/>
    <w:rsid w:val="00F32C57"/>
    <w:rsid w:val="00F336F9"/>
    <w:rsid w:val="00F358A9"/>
    <w:rsid w:val="00F35EE8"/>
    <w:rsid w:val="00F36E75"/>
    <w:rsid w:val="00F36F5E"/>
    <w:rsid w:val="00F3742E"/>
    <w:rsid w:val="00F374A2"/>
    <w:rsid w:val="00F37DB6"/>
    <w:rsid w:val="00F40390"/>
    <w:rsid w:val="00F40701"/>
    <w:rsid w:val="00F41177"/>
    <w:rsid w:val="00F417E1"/>
    <w:rsid w:val="00F42555"/>
    <w:rsid w:val="00F429E8"/>
    <w:rsid w:val="00F434F2"/>
    <w:rsid w:val="00F434F3"/>
    <w:rsid w:val="00F4375A"/>
    <w:rsid w:val="00F4380F"/>
    <w:rsid w:val="00F4489B"/>
    <w:rsid w:val="00F45210"/>
    <w:rsid w:val="00F457A1"/>
    <w:rsid w:val="00F46375"/>
    <w:rsid w:val="00F46CE2"/>
    <w:rsid w:val="00F50D3B"/>
    <w:rsid w:val="00F512FC"/>
    <w:rsid w:val="00F52C2A"/>
    <w:rsid w:val="00F52E55"/>
    <w:rsid w:val="00F53035"/>
    <w:rsid w:val="00F53137"/>
    <w:rsid w:val="00F536F5"/>
    <w:rsid w:val="00F53E47"/>
    <w:rsid w:val="00F54798"/>
    <w:rsid w:val="00F56419"/>
    <w:rsid w:val="00F5762C"/>
    <w:rsid w:val="00F577C8"/>
    <w:rsid w:val="00F617A4"/>
    <w:rsid w:val="00F62141"/>
    <w:rsid w:val="00F62633"/>
    <w:rsid w:val="00F62F10"/>
    <w:rsid w:val="00F6398D"/>
    <w:rsid w:val="00F64868"/>
    <w:rsid w:val="00F64ABF"/>
    <w:rsid w:val="00F64DDC"/>
    <w:rsid w:val="00F64F60"/>
    <w:rsid w:val="00F65DC4"/>
    <w:rsid w:val="00F6674F"/>
    <w:rsid w:val="00F66D96"/>
    <w:rsid w:val="00F66E9F"/>
    <w:rsid w:val="00F67E21"/>
    <w:rsid w:val="00F705CD"/>
    <w:rsid w:val="00F71426"/>
    <w:rsid w:val="00F71702"/>
    <w:rsid w:val="00F7189D"/>
    <w:rsid w:val="00F7236D"/>
    <w:rsid w:val="00F723F0"/>
    <w:rsid w:val="00F729B0"/>
    <w:rsid w:val="00F72BD0"/>
    <w:rsid w:val="00F736F4"/>
    <w:rsid w:val="00F744AE"/>
    <w:rsid w:val="00F74B20"/>
    <w:rsid w:val="00F75E2A"/>
    <w:rsid w:val="00F76626"/>
    <w:rsid w:val="00F76900"/>
    <w:rsid w:val="00F80F75"/>
    <w:rsid w:val="00F81AEE"/>
    <w:rsid w:val="00F82846"/>
    <w:rsid w:val="00F82883"/>
    <w:rsid w:val="00F8356F"/>
    <w:rsid w:val="00F8474A"/>
    <w:rsid w:val="00F84CB1"/>
    <w:rsid w:val="00F856E2"/>
    <w:rsid w:val="00F8596B"/>
    <w:rsid w:val="00F85B57"/>
    <w:rsid w:val="00F85F24"/>
    <w:rsid w:val="00F863FF"/>
    <w:rsid w:val="00F86421"/>
    <w:rsid w:val="00F866EE"/>
    <w:rsid w:val="00F86BA6"/>
    <w:rsid w:val="00F86DC3"/>
    <w:rsid w:val="00F87288"/>
    <w:rsid w:val="00F875D0"/>
    <w:rsid w:val="00F87844"/>
    <w:rsid w:val="00F87AFF"/>
    <w:rsid w:val="00F87C46"/>
    <w:rsid w:val="00F903B5"/>
    <w:rsid w:val="00F91085"/>
    <w:rsid w:val="00F91794"/>
    <w:rsid w:val="00F92726"/>
    <w:rsid w:val="00F92D4E"/>
    <w:rsid w:val="00F93336"/>
    <w:rsid w:val="00F933CF"/>
    <w:rsid w:val="00F93CA0"/>
    <w:rsid w:val="00F940E1"/>
    <w:rsid w:val="00F9438B"/>
    <w:rsid w:val="00F945C3"/>
    <w:rsid w:val="00F9490A"/>
    <w:rsid w:val="00F9588A"/>
    <w:rsid w:val="00F96192"/>
    <w:rsid w:val="00F9619C"/>
    <w:rsid w:val="00F962F8"/>
    <w:rsid w:val="00F96981"/>
    <w:rsid w:val="00F96EA0"/>
    <w:rsid w:val="00F97B89"/>
    <w:rsid w:val="00FA0C2E"/>
    <w:rsid w:val="00FA10D3"/>
    <w:rsid w:val="00FA1378"/>
    <w:rsid w:val="00FA1396"/>
    <w:rsid w:val="00FA172C"/>
    <w:rsid w:val="00FA19F0"/>
    <w:rsid w:val="00FA2035"/>
    <w:rsid w:val="00FA24FA"/>
    <w:rsid w:val="00FA2C1F"/>
    <w:rsid w:val="00FA3938"/>
    <w:rsid w:val="00FA3A77"/>
    <w:rsid w:val="00FA418A"/>
    <w:rsid w:val="00FA51EE"/>
    <w:rsid w:val="00FA566A"/>
    <w:rsid w:val="00FA5DDD"/>
    <w:rsid w:val="00FA6547"/>
    <w:rsid w:val="00FA65F3"/>
    <w:rsid w:val="00FA6919"/>
    <w:rsid w:val="00FA6F7B"/>
    <w:rsid w:val="00FA7701"/>
    <w:rsid w:val="00FB00D9"/>
    <w:rsid w:val="00FB0E92"/>
    <w:rsid w:val="00FB135E"/>
    <w:rsid w:val="00FB1393"/>
    <w:rsid w:val="00FB14DD"/>
    <w:rsid w:val="00FB24D0"/>
    <w:rsid w:val="00FB2569"/>
    <w:rsid w:val="00FB2830"/>
    <w:rsid w:val="00FB354B"/>
    <w:rsid w:val="00FB395E"/>
    <w:rsid w:val="00FB3E3D"/>
    <w:rsid w:val="00FB3E80"/>
    <w:rsid w:val="00FB4198"/>
    <w:rsid w:val="00FB464F"/>
    <w:rsid w:val="00FB4682"/>
    <w:rsid w:val="00FB47C7"/>
    <w:rsid w:val="00FB512F"/>
    <w:rsid w:val="00FB6B9C"/>
    <w:rsid w:val="00FB6E3D"/>
    <w:rsid w:val="00FC0222"/>
    <w:rsid w:val="00FC029B"/>
    <w:rsid w:val="00FC101E"/>
    <w:rsid w:val="00FC1150"/>
    <w:rsid w:val="00FC118E"/>
    <w:rsid w:val="00FC32E3"/>
    <w:rsid w:val="00FC4544"/>
    <w:rsid w:val="00FC49ED"/>
    <w:rsid w:val="00FC4DB3"/>
    <w:rsid w:val="00FC5D4E"/>
    <w:rsid w:val="00FC5FD5"/>
    <w:rsid w:val="00FC6748"/>
    <w:rsid w:val="00FD0061"/>
    <w:rsid w:val="00FD02E7"/>
    <w:rsid w:val="00FD0AF5"/>
    <w:rsid w:val="00FD0F09"/>
    <w:rsid w:val="00FD1061"/>
    <w:rsid w:val="00FD1386"/>
    <w:rsid w:val="00FD1644"/>
    <w:rsid w:val="00FD170F"/>
    <w:rsid w:val="00FD2048"/>
    <w:rsid w:val="00FD216B"/>
    <w:rsid w:val="00FD32BD"/>
    <w:rsid w:val="00FD339F"/>
    <w:rsid w:val="00FD392B"/>
    <w:rsid w:val="00FD3DE9"/>
    <w:rsid w:val="00FD4DBA"/>
    <w:rsid w:val="00FD56A5"/>
    <w:rsid w:val="00FD5B03"/>
    <w:rsid w:val="00FD5D7D"/>
    <w:rsid w:val="00FD5E3C"/>
    <w:rsid w:val="00FD5F03"/>
    <w:rsid w:val="00FD6563"/>
    <w:rsid w:val="00FD66A4"/>
    <w:rsid w:val="00FD69EC"/>
    <w:rsid w:val="00FD6AC3"/>
    <w:rsid w:val="00FD6AC6"/>
    <w:rsid w:val="00FD6E2C"/>
    <w:rsid w:val="00FD730D"/>
    <w:rsid w:val="00FD773A"/>
    <w:rsid w:val="00FD7A30"/>
    <w:rsid w:val="00FD7B30"/>
    <w:rsid w:val="00FD7F93"/>
    <w:rsid w:val="00FE0124"/>
    <w:rsid w:val="00FE17E1"/>
    <w:rsid w:val="00FE26DB"/>
    <w:rsid w:val="00FE2C87"/>
    <w:rsid w:val="00FE2D24"/>
    <w:rsid w:val="00FE3347"/>
    <w:rsid w:val="00FE37CF"/>
    <w:rsid w:val="00FE3B1B"/>
    <w:rsid w:val="00FE40A4"/>
    <w:rsid w:val="00FE4AFC"/>
    <w:rsid w:val="00FE51F3"/>
    <w:rsid w:val="00FE596E"/>
    <w:rsid w:val="00FE6381"/>
    <w:rsid w:val="00FE7134"/>
    <w:rsid w:val="00FE782A"/>
    <w:rsid w:val="00FE7BDE"/>
    <w:rsid w:val="00FF0645"/>
    <w:rsid w:val="00FF19FC"/>
    <w:rsid w:val="00FF32D7"/>
    <w:rsid w:val="00FF3B59"/>
    <w:rsid w:val="00FF4190"/>
    <w:rsid w:val="00FF456B"/>
    <w:rsid w:val="00FF4642"/>
    <w:rsid w:val="00FF4675"/>
    <w:rsid w:val="00FF4E56"/>
    <w:rsid w:val="00FF5396"/>
    <w:rsid w:val="00FF5BAA"/>
    <w:rsid w:val="00FF5ED6"/>
    <w:rsid w:val="00FF6A89"/>
    <w:rsid w:val="00FF6E3A"/>
    <w:rsid w:val="00FF7746"/>
    <w:rsid w:val="00FF7DFE"/>
    <w:rsid w:val="264B4E4B"/>
    <w:rsid w:val="31393C9C"/>
    <w:rsid w:val="6429575A"/>
    <w:rsid w:val="6F54C3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96F8D"/>
  <w15:chartTrackingRefBased/>
  <w15:docId w15:val="{539041E4-9333-4EAB-9A08-41E177AE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pPr>
        <w:ind w:left="113" w:right="113"/>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7201"/>
    <w:rPr>
      <w:lang w:eastAsia="en-US"/>
    </w:rPr>
  </w:style>
  <w:style w:type="paragraph" w:styleId="Heading1">
    <w:name w:val="heading 1"/>
    <w:basedOn w:val="Normal"/>
    <w:next w:val="Normal"/>
    <w:qFormat/>
    <w:rsid w:val="00805FB6"/>
    <w:pPr>
      <w:keepNext/>
      <w:outlineLvl w:val="0"/>
    </w:pPr>
    <w:rPr>
      <w:b/>
      <w:bCs/>
      <w:sz w:val="32"/>
      <w:szCs w:val="32"/>
    </w:rPr>
  </w:style>
  <w:style w:type="paragraph" w:styleId="Heading2">
    <w:name w:val="heading 2"/>
    <w:basedOn w:val="Normal"/>
    <w:next w:val="Normal"/>
    <w:link w:val="Heading2Char"/>
    <w:semiHidden/>
    <w:unhideWhenUsed/>
    <w:qFormat/>
    <w:rsid w:val="00AB044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4654E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semiHidden/>
    <w:unhideWhenUsed/>
    <w:qFormat/>
    <w:rsid w:val="00603BD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05FB6"/>
    <w:pPr>
      <w:tabs>
        <w:tab w:val="center" w:pos="4320"/>
        <w:tab w:val="right" w:pos="8640"/>
      </w:tabs>
    </w:pPr>
  </w:style>
  <w:style w:type="paragraph" w:styleId="Footer">
    <w:name w:val="footer"/>
    <w:basedOn w:val="Normal"/>
    <w:link w:val="FooterChar"/>
    <w:uiPriority w:val="99"/>
    <w:rsid w:val="00805FB6"/>
    <w:pPr>
      <w:tabs>
        <w:tab w:val="center" w:pos="4320"/>
        <w:tab w:val="right" w:pos="8640"/>
      </w:tabs>
    </w:pPr>
  </w:style>
  <w:style w:type="character" w:styleId="PageNumber">
    <w:name w:val="page number"/>
    <w:basedOn w:val="DefaultParagraphFont"/>
    <w:rsid w:val="00805FB6"/>
  </w:style>
  <w:style w:type="paragraph" w:styleId="BalloonText">
    <w:name w:val="Balloon Text"/>
    <w:basedOn w:val="Normal"/>
    <w:semiHidden/>
    <w:rsid w:val="00505F34"/>
    <w:rPr>
      <w:rFonts w:ascii="Tahoma" w:hAnsi="Tahoma" w:cs="Tahoma"/>
      <w:sz w:val="16"/>
      <w:szCs w:val="16"/>
    </w:rPr>
  </w:style>
  <w:style w:type="character" w:styleId="CommentReference">
    <w:name w:val="annotation reference"/>
    <w:semiHidden/>
    <w:rsid w:val="008D6832"/>
    <w:rPr>
      <w:sz w:val="16"/>
      <w:szCs w:val="16"/>
    </w:rPr>
  </w:style>
  <w:style w:type="paragraph" w:styleId="CommentText">
    <w:name w:val="annotation text"/>
    <w:basedOn w:val="Normal"/>
    <w:link w:val="CommentTextChar"/>
    <w:rsid w:val="008D6832"/>
  </w:style>
  <w:style w:type="paragraph" w:styleId="CommentSubject">
    <w:name w:val="annotation subject"/>
    <w:basedOn w:val="CommentText"/>
    <w:next w:val="CommentText"/>
    <w:semiHidden/>
    <w:rsid w:val="008D6832"/>
    <w:rPr>
      <w:b/>
      <w:bCs/>
    </w:rPr>
  </w:style>
  <w:style w:type="paragraph" w:styleId="ListParagraph">
    <w:name w:val="List Paragraph"/>
    <w:aliases w:val="Numbering,ERP-List Paragraph,List Paragraph11,Bullet EY,List Paragraph2,List Paragraph Red,List Paragraph1,List Paragraph12,List Paragraph21,Lentele,List not in Table,punktai,Table of contents numbered,Bullet,Buletai,lp1,Bullet 1"/>
    <w:basedOn w:val="Normal"/>
    <w:link w:val="ListParagraphChar"/>
    <w:uiPriority w:val="34"/>
    <w:qFormat/>
    <w:rsid w:val="00F23366"/>
    <w:pPr>
      <w:ind w:left="720"/>
      <w:contextualSpacing/>
    </w:pPr>
  </w:style>
  <w:style w:type="character" w:styleId="Hyperlink">
    <w:name w:val="Hyperlink"/>
    <w:unhideWhenUsed/>
    <w:rsid w:val="001E4DA1"/>
    <w:rPr>
      <w:strike w:val="0"/>
      <w:dstrike w:val="0"/>
      <w:color w:val="6E717F"/>
      <w:u w:val="none"/>
      <w:effect w:val="none"/>
      <w:shd w:val="clear" w:color="auto" w:fill="auto"/>
    </w:rPr>
  </w:style>
  <w:style w:type="paragraph" w:customStyle="1" w:styleId="prastasistinklapis">
    <w:name w:val="Įprastasis (tinklapis)"/>
    <w:basedOn w:val="Normal"/>
    <w:uiPriority w:val="99"/>
    <w:unhideWhenUsed/>
    <w:rsid w:val="002824E2"/>
    <w:pPr>
      <w:spacing w:before="100" w:beforeAutospacing="1" w:after="100" w:afterAutospacing="1"/>
    </w:pPr>
    <w:rPr>
      <w:sz w:val="24"/>
      <w:szCs w:val="24"/>
      <w:lang w:eastAsia="lt-LT"/>
    </w:rPr>
  </w:style>
  <w:style w:type="table" w:styleId="TableGrid">
    <w:name w:val="Table Grid"/>
    <w:basedOn w:val="TableNormal"/>
    <w:rsid w:val="002853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C874ED"/>
    <w:rPr>
      <w:lang w:eastAsia="en-US"/>
    </w:rPr>
  </w:style>
  <w:style w:type="character" w:styleId="UnresolvedMention">
    <w:name w:val="Unresolved Mention"/>
    <w:basedOn w:val="DefaultParagraphFont"/>
    <w:uiPriority w:val="99"/>
    <w:semiHidden/>
    <w:unhideWhenUsed/>
    <w:rsid w:val="003631BF"/>
    <w:rPr>
      <w:color w:val="605E5C"/>
      <w:shd w:val="clear" w:color="auto" w:fill="E1DFDD"/>
    </w:rPr>
  </w:style>
  <w:style w:type="paragraph" w:styleId="NormalWeb">
    <w:name w:val="Normal (Web)"/>
    <w:basedOn w:val="Normal"/>
    <w:uiPriority w:val="99"/>
    <w:unhideWhenUsed/>
    <w:rsid w:val="00E8546D"/>
    <w:pPr>
      <w:spacing w:before="100" w:beforeAutospacing="1" w:after="100" w:afterAutospacing="1"/>
    </w:pPr>
    <w:rPr>
      <w:sz w:val="24"/>
      <w:szCs w:val="24"/>
      <w:lang w:val="en-US"/>
    </w:rPr>
  </w:style>
  <w:style w:type="paragraph" w:styleId="FootnoteText">
    <w:name w:val="footnote text"/>
    <w:aliases w:val="ColumnText,Footnote,Footnote Text Char Char,Fußnotentextf,Išnaša,Footnote Text Char2,Footnote Text Char1 Char Char,Footnote Text Char Char Char Char,Footnote Text Char1 Char Char Char Char,fn,Char1,Char,Footnote Text Char Char1"/>
    <w:basedOn w:val="Normal"/>
    <w:link w:val="FootnoteTextChar"/>
    <w:uiPriority w:val="99"/>
    <w:unhideWhenUsed/>
    <w:qFormat/>
    <w:rsid w:val="00A32DD6"/>
    <w:pPr>
      <w:ind w:left="57" w:right="57"/>
    </w:pPr>
  </w:style>
  <w:style w:type="character" w:customStyle="1" w:styleId="FootnoteTextChar">
    <w:name w:val="Footnote Text Char"/>
    <w:aliases w:val="ColumnText Char,Footnote Char,Footnote Text Char Char Char,Fußnotentextf Char,Išnaša Char,Footnote Text Char2 Char,Footnote Text Char1 Char Char Char,Footnote Text Char Char Char Char Char,Footnote Text Char1 Char Char Char Char Char"/>
    <w:basedOn w:val="DefaultParagraphFont"/>
    <w:link w:val="FootnoteText"/>
    <w:uiPriority w:val="99"/>
    <w:qFormat/>
    <w:rsid w:val="00A32DD6"/>
    <w:rPr>
      <w:lang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BVI fnr,Style 4,FR"/>
    <w:link w:val="SUPERSCharCharCharCharCharCharCharChar"/>
    <w:unhideWhenUsed/>
    <w:qFormat/>
    <w:rsid w:val="00A32DD6"/>
    <w:rPr>
      <w:vertAlign w:val="superscript"/>
    </w:rPr>
  </w:style>
  <w:style w:type="paragraph" w:styleId="Revision">
    <w:name w:val="Revision"/>
    <w:hidden/>
    <w:uiPriority w:val="99"/>
    <w:semiHidden/>
    <w:rsid w:val="0094538C"/>
    <w:pPr>
      <w:ind w:left="0" w:right="0"/>
    </w:pPr>
    <w:rPr>
      <w:lang w:eastAsia="en-US"/>
    </w:rPr>
  </w:style>
  <w:style w:type="paragraph" w:customStyle="1" w:styleId="paragraph">
    <w:name w:val="paragraph"/>
    <w:basedOn w:val="Normal"/>
    <w:rsid w:val="00FF7DFE"/>
    <w:pPr>
      <w:spacing w:before="100" w:beforeAutospacing="1" w:after="100" w:afterAutospacing="1"/>
      <w:ind w:left="0" w:right="0"/>
    </w:pPr>
    <w:rPr>
      <w:sz w:val="24"/>
      <w:szCs w:val="24"/>
      <w:lang w:eastAsia="lt-LT"/>
    </w:rPr>
  </w:style>
  <w:style w:type="character" w:customStyle="1" w:styleId="normaltextrun">
    <w:name w:val="normaltextrun"/>
    <w:basedOn w:val="DefaultParagraphFont"/>
    <w:rsid w:val="00FF7DFE"/>
  </w:style>
  <w:style w:type="character" w:customStyle="1" w:styleId="CommentTextChar">
    <w:name w:val="Comment Text Char"/>
    <w:basedOn w:val="DefaultParagraphFont"/>
    <w:link w:val="CommentText"/>
    <w:rsid w:val="005E2376"/>
    <w:rPr>
      <w:lang w:eastAsia="en-US"/>
    </w:rPr>
  </w:style>
  <w:style w:type="character" w:customStyle="1" w:styleId="eop">
    <w:name w:val="eop"/>
    <w:basedOn w:val="DefaultParagraphFont"/>
    <w:rsid w:val="000979E7"/>
  </w:style>
  <w:style w:type="table" w:customStyle="1" w:styleId="TableGrid1">
    <w:name w:val="Table Grid1"/>
    <w:basedOn w:val="TableNormal"/>
    <w:next w:val="TableGrid"/>
    <w:uiPriority w:val="99"/>
    <w:rsid w:val="00C45BB9"/>
    <w:pPr>
      <w:ind w:left="0" w:right="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rsid w:val="00852AA3"/>
    <w:rPr>
      <w:color w:val="954F72" w:themeColor="followedHyperlink"/>
      <w:u w:val="single"/>
    </w:rPr>
  </w:style>
  <w:style w:type="character" w:customStyle="1" w:styleId="HeaderChar">
    <w:name w:val="Header Char"/>
    <w:basedOn w:val="DefaultParagraphFont"/>
    <w:link w:val="Header"/>
    <w:uiPriority w:val="99"/>
    <w:rsid w:val="00B15650"/>
    <w:rPr>
      <w:lang w:eastAsia="en-US"/>
    </w:rPr>
  </w:style>
  <w:style w:type="paragraph" w:styleId="NoSpacing">
    <w:name w:val="No Spacing"/>
    <w:link w:val="NoSpacingChar"/>
    <w:uiPriority w:val="1"/>
    <w:qFormat/>
    <w:rsid w:val="000B0EB4"/>
    <w:pPr>
      <w:ind w:left="0" w:right="0"/>
    </w:pPr>
    <w:rPr>
      <w:rFonts w:asciiTheme="minorHAnsi" w:eastAsiaTheme="minorEastAsia" w:hAnsiTheme="minorHAnsi" w:cstheme="minorBidi"/>
      <w:sz w:val="21"/>
      <w:szCs w:val="21"/>
    </w:rPr>
  </w:style>
  <w:style w:type="character" w:customStyle="1" w:styleId="NoSpacingChar">
    <w:name w:val="No Spacing Char"/>
    <w:basedOn w:val="DefaultParagraphFont"/>
    <w:link w:val="NoSpacing"/>
    <w:uiPriority w:val="1"/>
    <w:rsid w:val="000B0EB4"/>
    <w:rPr>
      <w:rFonts w:asciiTheme="minorHAnsi" w:eastAsiaTheme="minorEastAsia" w:hAnsiTheme="minorHAnsi" w:cstheme="minorBidi"/>
      <w:sz w:val="21"/>
      <w:szCs w:val="21"/>
    </w:rPr>
  </w:style>
  <w:style w:type="character" w:customStyle="1" w:styleId="ListParagraphChar">
    <w:name w:val="List Paragraph Char"/>
    <w:aliases w:val="Numbering Char,ERP-List Paragraph Char,List Paragraph11 Char,Bullet EY Char,List Paragraph2 Char,List Paragraph Red Char,List Paragraph1 Char,List Paragraph12 Char,List Paragraph21 Char,Lentele Char,List not in Table Char,Bullet Char"/>
    <w:link w:val="ListParagraph"/>
    <w:uiPriority w:val="34"/>
    <w:qFormat/>
    <w:locked/>
    <w:rsid w:val="00785B1F"/>
    <w:rPr>
      <w:lang w:eastAsia="en-US"/>
    </w:rPr>
  </w:style>
  <w:style w:type="table" w:customStyle="1" w:styleId="TableGrid3">
    <w:name w:val="Table Grid3"/>
    <w:basedOn w:val="TableNormal"/>
    <w:next w:val="TableGrid"/>
    <w:uiPriority w:val="39"/>
    <w:rsid w:val="004001CF"/>
    <w:pPr>
      <w:ind w:left="0" w:right="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basedOn w:val="DefaultParagraphFont"/>
    <w:link w:val="Heading5"/>
    <w:semiHidden/>
    <w:rsid w:val="00603BDF"/>
    <w:rPr>
      <w:rFonts w:asciiTheme="majorHAnsi" w:eastAsiaTheme="majorEastAsia" w:hAnsiTheme="majorHAnsi" w:cstheme="majorBidi"/>
      <w:color w:val="2F5496" w:themeColor="accent1" w:themeShade="BF"/>
      <w:lang w:eastAsia="en-US"/>
    </w:rPr>
  </w:style>
  <w:style w:type="character" w:customStyle="1" w:styleId="Heading3Char">
    <w:name w:val="Heading 3 Char"/>
    <w:basedOn w:val="DefaultParagraphFont"/>
    <w:link w:val="Heading3"/>
    <w:semiHidden/>
    <w:rsid w:val="004654EF"/>
    <w:rPr>
      <w:rFonts w:asciiTheme="majorHAnsi" w:eastAsiaTheme="majorEastAsia" w:hAnsiTheme="majorHAnsi" w:cstheme="majorBidi"/>
      <w:color w:val="1F3763" w:themeColor="accent1" w:themeShade="7F"/>
      <w:sz w:val="24"/>
      <w:szCs w:val="24"/>
      <w:lang w:eastAsia="en-US"/>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uiPriority w:val="99"/>
    <w:rsid w:val="00FD5B03"/>
    <w:pPr>
      <w:spacing w:after="160" w:line="240" w:lineRule="exact"/>
      <w:ind w:left="0" w:right="0"/>
    </w:pPr>
    <w:rPr>
      <w:vertAlign w:val="superscript"/>
      <w:lang w:eastAsia="lt-LT"/>
    </w:rPr>
  </w:style>
  <w:style w:type="paragraph" w:styleId="BodyText">
    <w:name w:val="Body Text"/>
    <w:aliases w:val=" Char"/>
    <w:basedOn w:val="Normal"/>
    <w:link w:val="BodyTextChar"/>
    <w:rsid w:val="001E408F"/>
    <w:pPr>
      <w:widowControl w:val="0"/>
      <w:suppressAutoHyphens/>
      <w:ind w:left="0" w:right="0" w:firstLine="567"/>
      <w:jc w:val="both"/>
    </w:pPr>
    <w:rPr>
      <w:rFonts w:eastAsia="Andale Sans UI" w:cs="Tahoma"/>
      <w:sz w:val="24"/>
      <w:szCs w:val="24"/>
      <w:lang w:bidi="en-US"/>
    </w:rPr>
  </w:style>
  <w:style w:type="character" w:customStyle="1" w:styleId="BodyTextChar">
    <w:name w:val="Body Text Char"/>
    <w:aliases w:val=" Char Char"/>
    <w:basedOn w:val="DefaultParagraphFont"/>
    <w:link w:val="BodyText"/>
    <w:rsid w:val="001E408F"/>
    <w:rPr>
      <w:rFonts w:eastAsia="Andale Sans UI" w:cs="Tahoma"/>
      <w:sz w:val="24"/>
      <w:szCs w:val="24"/>
      <w:lang w:eastAsia="en-US" w:bidi="en-US"/>
    </w:rPr>
  </w:style>
  <w:style w:type="character" w:customStyle="1" w:styleId="Heading2Char">
    <w:name w:val="Heading 2 Char"/>
    <w:basedOn w:val="DefaultParagraphFont"/>
    <w:link w:val="Heading2"/>
    <w:semiHidden/>
    <w:rsid w:val="00AB044B"/>
    <w:rPr>
      <w:rFonts w:asciiTheme="majorHAnsi" w:eastAsiaTheme="majorEastAsia" w:hAnsiTheme="majorHAnsi" w:cstheme="majorBidi"/>
      <w:color w:val="2F5496" w:themeColor="accent1" w:themeShade="BF"/>
      <w:sz w:val="26"/>
      <w:szCs w:val="26"/>
      <w:lang w:eastAsia="en-US"/>
    </w:rPr>
  </w:style>
  <w:style w:type="paragraph" w:customStyle="1" w:styleId="Default">
    <w:name w:val="Default"/>
    <w:rsid w:val="00BE7623"/>
    <w:pPr>
      <w:autoSpaceDE w:val="0"/>
      <w:autoSpaceDN w:val="0"/>
      <w:adjustRightInd w:val="0"/>
      <w:ind w:left="0" w:right="0"/>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62128">
      <w:bodyDiv w:val="1"/>
      <w:marLeft w:val="0"/>
      <w:marRight w:val="0"/>
      <w:marTop w:val="0"/>
      <w:marBottom w:val="0"/>
      <w:divBdr>
        <w:top w:val="none" w:sz="0" w:space="0" w:color="auto"/>
        <w:left w:val="none" w:sz="0" w:space="0" w:color="auto"/>
        <w:bottom w:val="none" w:sz="0" w:space="0" w:color="auto"/>
        <w:right w:val="none" w:sz="0" w:space="0" w:color="auto"/>
      </w:divBdr>
    </w:div>
    <w:div w:id="144057657">
      <w:bodyDiv w:val="1"/>
      <w:marLeft w:val="0"/>
      <w:marRight w:val="0"/>
      <w:marTop w:val="0"/>
      <w:marBottom w:val="0"/>
      <w:divBdr>
        <w:top w:val="none" w:sz="0" w:space="0" w:color="auto"/>
        <w:left w:val="none" w:sz="0" w:space="0" w:color="auto"/>
        <w:bottom w:val="none" w:sz="0" w:space="0" w:color="auto"/>
        <w:right w:val="none" w:sz="0" w:space="0" w:color="auto"/>
      </w:divBdr>
    </w:div>
    <w:div w:id="268976356">
      <w:bodyDiv w:val="1"/>
      <w:marLeft w:val="0"/>
      <w:marRight w:val="0"/>
      <w:marTop w:val="0"/>
      <w:marBottom w:val="0"/>
      <w:divBdr>
        <w:top w:val="none" w:sz="0" w:space="0" w:color="auto"/>
        <w:left w:val="none" w:sz="0" w:space="0" w:color="auto"/>
        <w:bottom w:val="none" w:sz="0" w:space="0" w:color="auto"/>
        <w:right w:val="none" w:sz="0" w:space="0" w:color="auto"/>
      </w:divBdr>
    </w:div>
    <w:div w:id="301616548">
      <w:bodyDiv w:val="1"/>
      <w:marLeft w:val="0"/>
      <w:marRight w:val="0"/>
      <w:marTop w:val="0"/>
      <w:marBottom w:val="0"/>
      <w:divBdr>
        <w:top w:val="none" w:sz="0" w:space="0" w:color="auto"/>
        <w:left w:val="none" w:sz="0" w:space="0" w:color="auto"/>
        <w:bottom w:val="none" w:sz="0" w:space="0" w:color="auto"/>
        <w:right w:val="none" w:sz="0" w:space="0" w:color="auto"/>
      </w:divBdr>
    </w:div>
    <w:div w:id="709915974">
      <w:bodyDiv w:val="1"/>
      <w:marLeft w:val="0"/>
      <w:marRight w:val="0"/>
      <w:marTop w:val="0"/>
      <w:marBottom w:val="0"/>
      <w:divBdr>
        <w:top w:val="none" w:sz="0" w:space="0" w:color="auto"/>
        <w:left w:val="none" w:sz="0" w:space="0" w:color="auto"/>
        <w:bottom w:val="none" w:sz="0" w:space="0" w:color="auto"/>
        <w:right w:val="none" w:sz="0" w:space="0" w:color="auto"/>
      </w:divBdr>
    </w:div>
    <w:div w:id="737938391">
      <w:bodyDiv w:val="1"/>
      <w:marLeft w:val="0"/>
      <w:marRight w:val="0"/>
      <w:marTop w:val="0"/>
      <w:marBottom w:val="0"/>
      <w:divBdr>
        <w:top w:val="none" w:sz="0" w:space="0" w:color="auto"/>
        <w:left w:val="none" w:sz="0" w:space="0" w:color="auto"/>
        <w:bottom w:val="none" w:sz="0" w:space="0" w:color="auto"/>
        <w:right w:val="none" w:sz="0" w:space="0" w:color="auto"/>
      </w:divBdr>
    </w:div>
    <w:div w:id="802235278">
      <w:bodyDiv w:val="1"/>
      <w:marLeft w:val="0"/>
      <w:marRight w:val="0"/>
      <w:marTop w:val="0"/>
      <w:marBottom w:val="0"/>
      <w:divBdr>
        <w:top w:val="none" w:sz="0" w:space="0" w:color="auto"/>
        <w:left w:val="none" w:sz="0" w:space="0" w:color="auto"/>
        <w:bottom w:val="none" w:sz="0" w:space="0" w:color="auto"/>
        <w:right w:val="none" w:sz="0" w:space="0" w:color="auto"/>
      </w:divBdr>
    </w:div>
    <w:div w:id="830097327">
      <w:bodyDiv w:val="1"/>
      <w:marLeft w:val="0"/>
      <w:marRight w:val="0"/>
      <w:marTop w:val="0"/>
      <w:marBottom w:val="0"/>
      <w:divBdr>
        <w:top w:val="none" w:sz="0" w:space="0" w:color="auto"/>
        <w:left w:val="none" w:sz="0" w:space="0" w:color="auto"/>
        <w:bottom w:val="none" w:sz="0" w:space="0" w:color="auto"/>
        <w:right w:val="none" w:sz="0" w:space="0" w:color="auto"/>
      </w:divBdr>
    </w:div>
    <w:div w:id="845099490">
      <w:bodyDiv w:val="1"/>
      <w:marLeft w:val="0"/>
      <w:marRight w:val="0"/>
      <w:marTop w:val="0"/>
      <w:marBottom w:val="0"/>
      <w:divBdr>
        <w:top w:val="none" w:sz="0" w:space="0" w:color="auto"/>
        <w:left w:val="none" w:sz="0" w:space="0" w:color="auto"/>
        <w:bottom w:val="none" w:sz="0" w:space="0" w:color="auto"/>
        <w:right w:val="none" w:sz="0" w:space="0" w:color="auto"/>
      </w:divBdr>
    </w:div>
    <w:div w:id="868876667">
      <w:bodyDiv w:val="1"/>
      <w:marLeft w:val="0"/>
      <w:marRight w:val="0"/>
      <w:marTop w:val="0"/>
      <w:marBottom w:val="0"/>
      <w:divBdr>
        <w:top w:val="none" w:sz="0" w:space="0" w:color="auto"/>
        <w:left w:val="none" w:sz="0" w:space="0" w:color="auto"/>
        <w:bottom w:val="none" w:sz="0" w:space="0" w:color="auto"/>
        <w:right w:val="none" w:sz="0" w:space="0" w:color="auto"/>
      </w:divBdr>
    </w:div>
    <w:div w:id="950863319">
      <w:bodyDiv w:val="1"/>
      <w:marLeft w:val="0"/>
      <w:marRight w:val="0"/>
      <w:marTop w:val="0"/>
      <w:marBottom w:val="0"/>
      <w:divBdr>
        <w:top w:val="none" w:sz="0" w:space="0" w:color="auto"/>
        <w:left w:val="none" w:sz="0" w:space="0" w:color="auto"/>
        <w:bottom w:val="none" w:sz="0" w:space="0" w:color="auto"/>
        <w:right w:val="none" w:sz="0" w:space="0" w:color="auto"/>
      </w:divBdr>
    </w:div>
    <w:div w:id="980304630">
      <w:bodyDiv w:val="1"/>
      <w:marLeft w:val="225"/>
      <w:marRight w:val="225"/>
      <w:marTop w:val="0"/>
      <w:marBottom w:val="0"/>
      <w:divBdr>
        <w:top w:val="none" w:sz="0" w:space="0" w:color="auto"/>
        <w:left w:val="none" w:sz="0" w:space="0" w:color="auto"/>
        <w:bottom w:val="none" w:sz="0" w:space="0" w:color="auto"/>
        <w:right w:val="none" w:sz="0" w:space="0" w:color="auto"/>
      </w:divBdr>
      <w:divsChild>
        <w:div w:id="1845970960">
          <w:marLeft w:val="0"/>
          <w:marRight w:val="0"/>
          <w:marTop w:val="0"/>
          <w:marBottom w:val="0"/>
          <w:divBdr>
            <w:top w:val="none" w:sz="0" w:space="0" w:color="auto"/>
            <w:left w:val="none" w:sz="0" w:space="0" w:color="auto"/>
            <w:bottom w:val="none" w:sz="0" w:space="0" w:color="auto"/>
            <w:right w:val="none" w:sz="0" w:space="0" w:color="auto"/>
          </w:divBdr>
        </w:div>
      </w:divsChild>
    </w:div>
    <w:div w:id="1057823623">
      <w:bodyDiv w:val="1"/>
      <w:marLeft w:val="0"/>
      <w:marRight w:val="0"/>
      <w:marTop w:val="0"/>
      <w:marBottom w:val="0"/>
      <w:divBdr>
        <w:top w:val="none" w:sz="0" w:space="0" w:color="auto"/>
        <w:left w:val="none" w:sz="0" w:space="0" w:color="auto"/>
        <w:bottom w:val="none" w:sz="0" w:space="0" w:color="auto"/>
        <w:right w:val="none" w:sz="0" w:space="0" w:color="auto"/>
      </w:divBdr>
    </w:div>
    <w:div w:id="1107188776">
      <w:bodyDiv w:val="1"/>
      <w:marLeft w:val="0"/>
      <w:marRight w:val="0"/>
      <w:marTop w:val="0"/>
      <w:marBottom w:val="0"/>
      <w:divBdr>
        <w:top w:val="none" w:sz="0" w:space="0" w:color="auto"/>
        <w:left w:val="none" w:sz="0" w:space="0" w:color="auto"/>
        <w:bottom w:val="none" w:sz="0" w:space="0" w:color="auto"/>
        <w:right w:val="none" w:sz="0" w:space="0" w:color="auto"/>
      </w:divBdr>
    </w:div>
    <w:div w:id="1198816718">
      <w:bodyDiv w:val="1"/>
      <w:marLeft w:val="0"/>
      <w:marRight w:val="0"/>
      <w:marTop w:val="0"/>
      <w:marBottom w:val="0"/>
      <w:divBdr>
        <w:top w:val="none" w:sz="0" w:space="0" w:color="auto"/>
        <w:left w:val="none" w:sz="0" w:space="0" w:color="auto"/>
        <w:bottom w:val="none" w:sz="0" w:space="0" w:color="auto"/>
        <w:right w:val="none" w:sz="0" w:space="0" w:color="auto"/>
      </w:divBdr>
    </w:div>
    <w:div w:id="1239942015">
      <w:bodyDiv w:val="1"/>
      <w:marLeft w:val="0"/>
      <w:marRight w:val="0"/>
      <w:marTop w:val="0"/>
      <w:marBottom w:val="0"/>
      <w:divBdr>
        <w:top w:val="none" w:sz="0" w:space="0" w:color="auto"/>
        <w:left w:val="none" w:sz="0" w:space="0" w:color="auto"/>
        <w:bottom w:val="none" w:sz="0" w:space="0" w:color="auto"/>
        <w:right w:val="none" w:sz="0" w:space="0" w:color="auto"/>
      </w:divBdr>
    </w:div>
    <w:div w:id="1452017081">
      <w:bodyDiv w:val="1"/>
      <w:marLeft w:val="0"/>
      <w:marRight w:val="0"/>
      <w:marTop w:val="0"/>
      <w:marBottom w:val="0"/>
      <w:divBdr>
        <w:top w:val="none" w:sz="0" w:space="0" w:color="auto"/>
        <w:left w:val="none" w:sz="0" w:space="0" w:color="auto"/>
        <w:bottom w:val="none" w:sz="0" w:space="0" w:color="auto"/>
        <w:right w:val="none" w:sz="0" w:space="0" w:color="auto"/>
      </w:divBdr>
    </w:div>
    <w:div w:id="1468425568">
      <w:bodyDiv w:val="1"/>
      <w:marLeft w:val="0"/>
      <w:marRight w:val="0"/>
      <w:marTop w:val="0"/>
      <w:marBottom w:val="0"/>
      <w:divBdr>
        <w:top w:val="none" w:sz="0" w:space="0" w:color="auto"/>
        <w:left w:val="none" w:sz="0" w:space="0" w:color="auto"/>
        <w:bottom w:val="none" w:sz="0" w:space="0" w:color="auto"/>
        <w:right w:val="none" w:sz="0" w:space="0" w:color="auto"/>
      </w:divBdr>
    </w:div>
    <w:div w:id="1507286364">
      <w:bodyDiv w:val="1"/>
      <w:marLeft w:val="0"/>
      <w:marRight w:val="0"/>
      <w:marTop w:val="0"/>
      <w:marBottom w:val="0"/>
      <w:divBdr>
        <w:top w:val="none" w:sz="0" w:space="0" w:color="auto"/>
        <w:left w:val="none" w:sz="0" w:space="0" w:color="auto"/>
        <w:bottom w:val="none" w:sz="0" w:space="0" w:color="auto"/>
        <w:right w:val="none" w:sz="0" w:space="0" w:color="auto"/>
      </w:divBdr>
    </w:div>
    <w:div w:id="1604612411">
      <w:bodyDiv w:val="1"/>
      <w:marLeft w:val="0"/>
      <w:marRight w:val="0"/>
      <w:marTop w:val="0"/>
      <w:marBottom w:val="0"/>
      <w:divBdr>
        <w:top w:val="none" w:sz="0" w:space="0" w:color="auto"/>
        <w:left w:val="none" w:sz="0" w:space="0" w:color="auto"/>
        <w:bottom w:val="none" w:sz="0" w:space="0" w:color="auto"/>
        <w:right w:val="none" w:sz="0" w:space="0" w:color="auto"/>
      </w:divBdr>
    </w:div>
    <w:div w:id="1641114958">
      <w:bodyDiv w:val="1"/>
      <w:marLeft w:val="0"/>
      <w:marRight w:val="0"/>
      <w:marTop w:val="0"/>
      <w:marBottom w:val="0"/>
      <w:divBdr>
        <w:top w:val="none" w:sz="0" w:space="0" w:color="auto"/>
        <w:left w:val="none" w:sz="0" w:space="0" w:color="auto"/>
        <w:bottom w:val="none" w:sz="0" w:space="0" w:color="auto"/>
        <w:right w:val="none" w:sz="0" w:space="0" w:color="auto"/>
      </w:divBdr>
    </w:div>
    <w:div w:id="1667660077">
      <w:bodyDiv w:val="1"/>
      <w:marLeft w:val="0"/>
      <w:marRight w:val="0"/>
      <w:marTop w:val="0"/>
      <w:marBottom w:val="0"/>
      <w:divBdr>
        <w:top w:val="none" w:sz="0" w:space="0" w:color="auto"/>
        <w:left w:val="none" w:sz="0" w:space="0" w:color="auto"/>
        <w:bottom w:val="none" w:sz="0" w:space="0" w:color="auto"/>
        <w:right w:val="none" w:sz="0" w:space="0" w:color="auto"/>
      </w:divBdr>
    </w:div>
    <w:div w:id="1797871267">
      <w:bodyDiv w:val="1"/>
      <w:marLeft w:val="0"/>
      <w:marRight w:val="0"/>
      <w:marTop w:val="0"/>
      <w:marBottom w:val="0"/>
      <w:divBdr>
        <w:top w:val="none" w:sz="0" w:space="0" w:color="auto"/>
        <w:left w:val="none" w:sz="0" w:space="0" w:color="auto"/>
        <w:bottom w:val="none" w:sz="0" w:space="0" w:color="auto"/>
        <w:right w:val="none" w:sz="0" w:space="0" w:color="auto"/>
      </w:divBdr>
    </w:div>
    <w:div w:id="1954359755">
      <w:bodyDiv w:val="1"/>
      <w:marLeft w:val="0"/>
      <w:marRight w:val="0"/>
      <w:marTop w:val="0"/>
      <w:marBottom w:val="0"/>
      <w:divBdr>
        <w:top w:val="none" w:sz="0" w:space="0" w:color="auto"/>
        <w:left w:val="none" w:sz="0" w:space="0" w:color="auto"/>
        <w:bottom w:val="none" w:sz="0" w:space="0" w:color="auto"/>
        <w:right w:val="none" w:sz="0" w:space="0" w:color="auto"/>
      </w:divBdr>
    </w:div>
    <w:div w:id="209204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lrmuitine.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inmin@finmin.l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vpt.lrv.lt" TargetMode="External"/><Relationship Id="rId1" Type="http://schemas.openxmlformats.org/officeDocument/2006/relationships/hyperlink" Target="mailto:info@vpt.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domreg.lt/en/services/whois/?search=neokodas.lt" TargetMode="External"/><Relationship Id="rId2" Type="http://schemas.openxmlformats.org/officeDocument/2006/relationships/hyperlink" Target="https://vpt.lrv.lt/lt/nuorodos/kiti-duomenys/powerbi/nepatikimi-tiekejai-1/" TargetMode="External"/><Relationship Id="rId1" Type="http://schemas.openxmlformats.org/officeDocument/2006/relationships/hyperlink" Target="https://klausk.vpt.lt/hc/lt/articles/360016427039-46-straipsnis-Tiek%C4%97jo-pa%C5%A1alinimo-pagrindai" TargetMode="External"/><Relationship Id="rId6" Type="http://schemas.openxmlformats.org/officeDocument/2006/relationships/hyperlink" Target="https://rekvizitai.vz.lt/imone/proit/" TargetMode="External"/><Relationship Id="rId5" Type="http://schemas.openxmlformats.org/officeDocument/2006/relationships/hyperlink" Target="https://rekvizitai.vz.lt/imone/neokodas/" TargetMode="External"/><Relationship Id="rId4" Type="http://schemas.openxmlformats.org/officeDocument/2006/relationships/hyperlink" Target="https://eviesiejipirkimai.lt/index.php?option=com_vptpublic&amp;task=sutartys&amp;Itemid=109"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98286-6F2C-4EE9-BE4C-EB66C0899E4E}">
  <ds:schemaRefs>
    <ds:schemaRef ds:uri="http://schemas.openxmlformats.org/officeDocument/2006/bibliography"/>
  </ds:schemaRefs>
</ds:datastoreItem>
</file>

<file path=customXml/itemProps2.xml><?xml version="1.0" encoding="utf-8"?>
<ds:datastoreItem xmlns:ds="http://schemas.openxmlformats.org/officeDocument/2006/customXml" ds:itemID="{22F8303C-6E86-4C50-961D-0976D08BF077}">
  <ds:schemaRefs>
    <ds:schemaRef ds:uri="http://schemas.microsoft.com/sharepoint/v3/contenttype/forms"/>
  </ds:schemaRefs>
</ds:datastoreItem>
</file>

<file path=customXml/itemProps3.xml><?xml version="1.0" encoding="utf-8"?>
<ds:datastoreItem xmlns:ds="http://schemas.openxmlformats.org/officeDocument/2006/customXml" ds:itemID="{EE326703-1FA5-4389-903D-333D6692169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ACF94A69-4680-4883-BF74-AF3FBE105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7</Pages>
  <Words>2509</Words>
  <Characters>14305</Characters>
  <Application>Microsoft Office Word</Application>
  <DocSecurity>0</DocSecurity>
  <Lines>119</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Skeberdė</dc:creator>
  <cp:keywords/>
  <cp:lastModifiedBy>Deimantė Skeberdė</cp:lastModifiedBy>
  <cp:revision>21</cp:revision>
  <cp:lastPrinted>2026-08-13T10:59:00Z</cp:lastPrinted>
  <dcterms:created xsi:type="dcterms:W3CDTF">2026-08-13T10:56:00Z</dcterms:created>
  <dcterms:modified xsi:type="dcterms:W3CDTF">2026-08-14T05:38:00Z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