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1F5D" w14:textId="7C29AA74" w:rsidR="00313817" w:rsidRPr="00F776EF" w:rsidRDefault="00313817" w:rsidP="0083727E">
      <w:pPr>
        <w:tabs>
          <w:tab w:val="left" w:pos="993"/>
        </w:tabs>
        <w:rPr>
          <w:rFonts w:ascii="Calibri" w:hAnsi="Calibri" w:cs="Calibri"/>
          <w:sz w:val="24"/>
          <w:szCs w:val="24"/>
        </w:rPr>
      </w:pPr>
      <w:r w:rsidRPr="00F776EF">
        <w:rPr>
          <w:rFonts w:ascii="Calibri" w:hAnsi="Calibri" w:cs="Calibri"/>
          <w:sz w:val="24"/>
          <w:szCs w:val="24"/>
        </w:rPr>
        <w:t xml:space="preserve">Viešųjų pirkimų tarnyba (toliau – Tarnyba), vadovaudamasi Lietuvos Respublikos viešųjų pirkimų, atliekamų gynybos ir saugumo srityje, įstatymo (toliau – Įstatymas) 9 straipsnio 1 dalies 1 punkte nustatyta pažeidimų prevencijos funkcija, </w:t>
      </w:r>
      <w:r w:rsidR="00CC5615" w:rsidRPr="00F776EF">
        <w:rPr>
          <w:rFonts w:ascii="Calibri" w:hAnsi="Calibri" w:cs="Calibri"/>
          <w:sz w:val="24"/>
          <w:szCs w:val="24"/>
        </w:rPr>
        <w:t>atliko</w:t>
      </w:r>
      <w:r w:rsidRPr="00F776EF">
        <w:rPr>
          <w:rFonts w:ascii="Calibri" w:hAnsi="Calibri" w:cs="Calibri"/>
          <w:sz w:val="24"/>
          <w:szCs w:val="24"/>
        </w:rPr>
        <w:t xml:space="preserve"> </w:t>
      </w:r>
      <w:r w:rsidR="00E70267" w:rsidRPr="00F776EF">
        <w:rPr>
          <w:rFonts w:ascii="Calibri" w:hAnsi="Calibri" w:cs="Calibri"/>
          <w:sz w:val="24"/>
          <w:szCs w:val="24"/>
        </w:rPr>
        <w:t xml:space="preserve">Lietuvos šaulių sąjungos </w:t>
      </w:r>
      <w:r w:rsidR="002937C3" w:rsidRPr="00F776EF">
        <w:rPr>
          <w:rFonts w:ascii="Calibri" w:hAnsi="Calibri" w:cs="Calibri"/>
          <w:sz w:val="24"/>
          <w:szCs w:val="24"/>
        </w:rPr>
        <w:t>(toliau – Perkančioji organizacija)</w:t>
      </w:r>
      <w:r w:rsidRPr="00F776EF">
        <w:rPr>
          <w:rFonts w:ascii="Calibri" w:hAnsi="Calibri" w:cs="Calibri"/>
          <w:sz w:val="24"/>
          <w:szCs w:val="24"/>
        </w:rPr>
        <w:t xml:space="preserve"> pirkimo Nr. </w:t>
      </w:r>
      <w:r w:rsidR="00CC5615" w:rsidRPr="00F776EF">
        <w:rPr>
          <w:rFonts w:ascii="Calibri" w:hAnsi="Calibri" w:cs="Calibri"/>
          <w:sz w:val="24"/>
          <w:szCs w:val="24"/>
        </w:rPr>
        <w:t>8870767</w:t>
      </w:r>
      <w:r w:rsidRPr="00F776EF">
        <w:rPr>
          <w:rFonts w:ascii="Calibri" w:hAnsi="Calibri" w:cs="Calibri"/>
          <w:sz w:val="24"/>
          <w:szCs w:val="24"/>
        </w:rPr>
        <w:t xml:space="preserve"> „</w:t>
      </w:r>
      <w:r w:rsidR="00CC5615" w:rsidRPr="00F776EF">
        <w:rPr>
          <w:rFonts w:ascii="Calibri" w:hAnsi="Calibri" w:cs="Calibri"/>
          <w:sz w:val="24"/>
          <w:szCs w:val="24"/>
        </w:rPr>
        <w:t>Šaudmenys_2026</w:t>
      </w:r>
      <w:r w:rsidRPr="00F776EF">
        <w:rPr>
          <w:rFonts w:ascii="Calibri" w:hAnsi="Calibri" w:cs="Calibri"/>
          <w:sz w:val="24"/>
          <w:szCs w:val="24"/>
        </w:rPr>
        <w:t>“ (toliau – Pirkimas) dokumentų atitikties Įstatymui ir su jo įgyvendinimu susijusiems teisės aktams peržiūr</w:t>
      </w:r>
      <w:r w:rsidR="00CC5615" w:rsidRPr="00F776EF">
        <w:rPr>
          <w:rFonts w:ascii="Calibri" w:hAnsi="Calibri" w:cs="Calibri"/>
          <w:sz w:val="24"/>
          <w:szCs w:val="24"/>
        </w:rPr>
        <w:t>ą</w:t>
      </w:r>
      <w:r w:rsidRPr="00F776EF">
        <w:rPr>
          <w:rFonts w:ascii="Calibri" w:hAnsi="Calibri" w:cs="Calibri"/>
          <w:sz w:val="24"/>
          <w:szCs w:val="24"/>
        </w:rPr>
        <w:t xml:space="preserve"> (peržiūra prevenciniais tikslais atli</w:t>
      </w:r>
      <w:r w:rsidR="00CC5615" w:rsidRPr="00F776EF">
        <w:rPr>
          <w:rFonts w:ascii="Calibri" w:hAnsi="Calibri" w:cs="Calibri"/>
          <w:sz w:val="24"/>
          <w:szCs w:val="24"/>
        </w:rPr>
        <w:t>kta</w:t>
      </w:r>
      <w:r w:rsidRPr="00F776EF">
        <w:rPr>
          <w:rFonts w:ascii="Calibri" w:hAnsi="Calibri" w:cs="Calibri"/>
          <w:sz w:val="24"/>
          <w:szCs w:val="24"/>
        </w:rPr>
        <w:t xml:space="preserve"> tam tikra apimtimi). </w:t>
      </w:r>
    </w:p>
    <w:p w14:paraId="5AA23A54" w14:textId="75C79923" w:rsidR="00313817" w:rsidRPr="00F776EF" w:rsidRDefault="00313817" w:rsidP="00A3491A">
      <w:pPr>
        <w:tabs>
          <w:tab w:val="left" w:pos="993"/>
        </w:tabs>
        <w:rPr>
          <w:rFonts w:ascii="Calibri" w:hAnsi="Calibri" w:cs="Calibri"/>
          <w:sz w:val="24"/>
          <w:szCs w:val="24"/>
        </w:rPr>
      </w:pPr>
      <w:r w:rsidRPr="00F776EF">
        <w:rPr>
          <w:rFonts w:ascii="Calibri" w:hAnsi="Calibri" w:cs="Calibri"/>
          <w:sz w:val="24"/>
          <w:szCs w:val="24"/>
        </w:rPr>
        <w:t>Prevencine tvarka peržiūrėjusi Pirkimo dokumentus</w:t>
      </w:r>
      <w:r w:rsidR="00462342" w:rsidRPr="00F776EF">
        <w:rPr>
          <w:rFonts w:ascii="Calibri" w:hAnsi="Calibri" w:cs="Calibri"/>
          <w:sz w:val="24"/>
          <w:szCs w:val="24"/>
        </w:rPr>
        <w:t xml:space="preserve">, įvertinusi Centrinėje viešųjų pirkimų informacinėje sistemoje </w:t>
      </w:r>
      <w:r w:rsidR="0000171F" w:rsidRPr="00F776EF">
        <w:rPr>
          <w:rFonts w:ascii="Calibri" w:hAnsi="Calibri" w:cs="Calibri"/>
          <w:sz w:val="24"/>
          <w:szCs w:val="24"/>
        </w:rPr>
        <w:t xml:space="preserve">(CVP IS) </w:t>
      </w:r>
      <w:r w:rsidR="00462342" w:rsidRPr="00F776EF">
        <w:rPr>
          <w:rFonts w:ascii="Calibri" w:hAnsi="Calibri" w:cs="Calibri"/>
          <w:sz w:val="24"/>
          <w:szCs w:val="24"/>
        </w:rPr>
        <w:t>skelbiamą informaciją</w:t>
      </w:r>
      <w:r w:rsidR="009C43D3" w:rsidRPr="00F776EF">
        <w:rPr>
          <w:rFonts w:ascii="Calibri" w:hAnsi="Calibri" w:cs="Calibri"/>
          <w:sz w:val="24"/>
          <w:szCs w:val="24"/>
        </w:rPr>
        <w:t>,</w:t>
      </w:r>
      <w:r w:rsidRPr="00F776EF">
        <w:rPr>
          <w:rFonts w:ascii="Calibri" w:hAnsi="Calibri" w:cs="Calibri"/>
          <w:sz w:val="24"/>
          <w:szCs w:val="24"/>
        </w:rPr>
        <w:t xml:space="preserve"> </w:t>
      </w:r>
      <w:r w:rsidR="00BB03C0" w:rsidRPr="00F776EF">
        <w:rPr>
          <w:rFonts w:ascii="Calibri" w:hAnsi="Calibri" w:cs="Calibri"/>
          <w:sz w:val="24"/>
          <w:szCs w:val="24"/>
        </w:rPr>
        <w:t>a</w:t>
      </w:r>
      <w:r w:rsidRPr="00F776EF">
        <w:rPr>
          <w:rFonts w:ascii="Calibri" w:hAnsi="Calibri" w:cs="Calibri"/>
          <w:sz w:val="24"/>
          <w:szCs w:val="24"/>
        </w:rPr>
        <w:t>tsižvelgdama į galiojantį teisinį reglamentavimą, Tarnyba teikia rekomendacij</w:t>
      </w:r>
      <w:r w:rsidR="00AD37B8" w:rsidRPr="00F776EF">
        <w:rPr>
          <w:rFonts w:ascii="Calibri" w:hAnsi="Calibri" w:cs="Calibri"/>
          <w:sz w:val="24"/>
          <w:szCs w:val="24"/>
        </w:rPr>
        <w:t>as</w:t>
      </w:r>
      <w:r w:rsidRPr="00F776EF">
        <w:rPr>
          <w:rFonts w:ascii="Calibri" w:hAnsi="Calibri" w:cs="Calibri"/>
          <w:sz w:val="24"/>
          <w:szCs w:val="24"/>
        </w:rPr>
        <w:t xml:space="preserve"> dėl Pirkimo dokumentų </w:t>
      </w:r>
      <w:r w:rsidR="00CC5615" w:rsidRPr="00F776EF">
        <w:rPr>
          <w:rFonts w:ascii="Calibri" w:hAnsi="Calibri" w:cs="Calibri"/>
          <w:sz w:val="24"/>
          <w:szCs w:val="24"/>
        </w:rPr>
        <w:t>sąlygų</w:t>
      </w:r>
      <w:r w:rsidRPr="00F776EF">
        <w:rPr>
          <w:rFonts w:ascii="Calibri" w:hAnsi="Calibri" w:cs="Calibri"/>
          <w:sz w:val="24"/>
          <w:szCs w:val="24"/>
        </w:rPr>
        <w:t xml:space="preserve"> (toliau – Rekomendacij</w:t>
      </w:r>
      <w:r w:rsidR="00EC2450" w:rsidRPr="00F776EF">
        <w:rPr>
          <w:rFonts w:ascii="Calibri" w:hAnsi="Calibri" w:cs="Calibri"/>
          <w:sz w:val="24"/>
          <w:szCs w:val="24"/>
        </w:rPr>
        <w:t>a</w:t>
      </w:r>
      <w:r w:rsidRPr="00F776EF">
        <w:rPr>
          <w:rFonts w:ascii="Calibri" w:hAnsi="Calibri" w:cs="Calibri"/>
          <w:sz w:val="24"/>
          <w:szCs w:val="24"/>
        </w:rPr>
        <w:t>).</w:t>
      </w:r>
    </w:p>
    <w:p w14:paraId="3DCA1CD3" w14:textId="77777777" w:rsidR="00313817" w:rsidRPr="009F327E" w:rsidRDefault="00313817" w:rsidP="00A3491A">
      <w:pPr>
        <w:tabs>
          <w:tab w:val="left" w:pos="993"/>
        </w:tabs>
        <w:rPr>
          <w:rFonts w:ascii="Calibri" w:hAnsi="Calibri" w:cs="Calibri"/>
          <w:kern w:val="0"/>
          <w:sz w:val="24"/>
          <w:szCs w:val="24"/>
          <w:lang w:eastAsia="lt-LT"/>
          <w14:ligatures w14:val="none"/>
        </w:rPr>
      </w:pPr>
    </w:p>
    <w:p w14:paraId="185F1E05" w14:textId="1980B480" w:rsidR="00A73241" w:rsidRPr="009F327E" w:rsidRDefault="00A73241" w:rsidP="00993C03">
      <w:pPr>
        <w:rPr>
          <w:rFonts w:ascii="Calibri" w:hAnsi="Calibri" w:cs="Calibri"/>
          <w:sz w:val="24"/>
          <w:szCs w:val="24"/>
        </w:rPr>
      </w:pPr>
      <w:r w:rsidRPr="009F327E">
        <w:rPr>
          <w:rFonts w:ascii="Calibri" w:hAnsi="Calibri" w:cs="Calibri"/>
          <w:sz w:val="24"/>
          <w:szCs w:val="24"/>
        </w:rPr>
        <w:t>Dėl skelbimo apie Pirkimą</w:t>
      </w:r>
    </w:p>
    <w:p w14:paraId="4CC0659B" w14:textId="2EF605B8" w:rsidR="000A30AE" w:rsidRPr="009F327E" w:rsidRDefault="00A73241" w:rsidP="00A05A13">
      <w:pPr>
        <w:rPr>
          <w:rFonts w:ascii="Calibri" w:hAnsi="Calibri" w:cs="Calibri"/>
          <w:sz w:val="24"/>
          <w:szCs w:val="24"/>
        </w:rPr>
      </w:pPr>
      <w:r w:rsidRPr="009F327E">
        <w:rPr>
          <w:rFonts w:ascii="Calibri" w:hAnsi="Calibri" w:cs="Calibri"/>
          <w:sz w:val="24"/>
          <w:szCs w:val="24"/>
        </w:rPr>
        <w:t xml:space="preserve">Skelbime apie Pirkimą nurodyta numatoma </w:t>
      </w:r>
      <w:r w:rsidR="00895E73" w:rsidRPr="009F327E">
        <w:rPr>
          <w:rFonts w:ascii="Calibri" w:hAnsi="Calibri" w:cs="Calibri"/>
          <w:sz w:val="24"/>
          <w:szCs w:val="24"/>
        </w:rPr>
        <w:t>P</w:t>
      </w:r>
      <w:r w:rsidRPr="009F327E">
        <w:rPr>
          <w:rFonts w:ascii="Calibri" w:hAnsi="Calibri" w:cs="Calibri"/>
          <w:sz w:val="24"/>
          <w:szCs w:val="24"/>
        </w:rPr>
        <w:t xml:space="preserve">irkimo vertė yra 3 526 073 Eur be PVM. Susumavus </w:t>
      </w:r>
      <w:r w:rsidR="00674ABF" w:rsidRPr="009F327E">
        <w:rPr>
          <w:rFonts w:ascii="Calibri" w:hAnsi="Calibri" w:cs="Calibri"/>
          <w:sz w:val="24"/>
          <w:szCs w:val="24"/>
        </w:rPr>
        <w:t>P</w:t>
      </w:r>
      <w:r w:rsidRPr="009F327E">
        <w:rPr>
          <w:rFonts w:ascii="Calibri" w:hAnsi="Calibri" w:cs="Calibri"/>
          <w:sz w:val="24"/>
          <w:szCs w:val="24"/>
        </w:rPr>
        <w:t xml:space="preserve">irkimo sąlygų </w:t>
      </w:r>
      <w:r w:rsidR="00674ABF" w:rsidRPr="009F327E">
        <w:rPr>
          <w:rFonts w:ascii="Calibri" w:hAnsi="Calibri" w:cs="Calibri"/>
          <w:sz w:val="24"/>
          <w:szCs w:val="24"/>
        </w:rPr>
        <w:t xml:space="preserve">bendrosios dalies </w:t>
      </w:r>
      <w:r w:rsidRPr="009F327E">
        <w:rPr>
          <w:rFonts w:ascii="Calibri" w:hAnsi="Calibri" w:cs="Calibri"/>
          <w:sz w:val="24"/>
          <w:szCs w:val="24"/>
        </w:rPr>
        <w:t>2.5 p</w:t>
      </w:r>
      <w:r w:rsidR="00674ABF" w:rsidRPr="009F327E">
        <w:rPr>
          <w:rFonts w:ascii="Calibri" w:hAnsi="Calibri" w:cs="Calibri"/>
          <w:sz w:val="24"/>
          <w:szCs w:val="24"/>
        </w:rPr>
        <w:t>apunktyje</w:t>
      </w:r>
      <w:r w:rsidR="00913891" w:rsidRPr="009F327E">
        <w:rPr>
          <w:rStyle w:val="FootnoteReference"/>
          <w:rFonts w:ascii="Calibri" w:hAnsi="Calibri" w:cs="Calibri"/>
          <w:sz w:val="24"/>
          <w:szCs w:val="24"/>
        </w:rPr>
        <w:footnoteReference w:id="1"/>
      </w:r>
      <w:r w:rsidRPr="009F327E">
        <w:rPr>
          <w:rFonts w:ascii="Calibri" w:hAnsi="Calibri" w:cs="Calibri"/>
          <w:sz w:val="24"/>
          <w:szCs w:val="24"/>
        </w:rPr>
        <w:t xml:space="preserve"> nurodytas maksimalias lėšų sumas</w:t>
      </w:r>
      <w:r w:rsidR="00940408">
        <w:rPr>
          <w:rFonts w:ascii="Calibri" w:hAnsi="Calibri" w:cs="Calibri"/>
          <w:sz w:val="24"/>
          <w:szCs w:val="24"/>
        </w:rPr>
        <w:t>, nurodytas</w:t>
      </w:r>
      <w:r w:rsidRPr="009F327E">
        <w:rPr>
          <w:rFonts w:ascii="Calibri" w:hAnsi="Calibri" w:cs="Calibri"/>
          <w:sz w:val="24"/>
          <w:szCs w:val="24"/>
        </w:rPr>
        <w:t xml:space="preserve"> </w:t>
      </w:r>
      <w:r w:rsidR="00940408">
        <w:rPr>
          <w:rFonts w:ascii="Calibri" w:hAnsi="Calibri" w:cs="Calibri"/>
          <w:sz w:val="24"/>
          <w:szCs w:val="24"/>
        </w:rPr>
        <w:t>s</w:t>
      </w:r>
      <w:r w:rsidR="00CC19C2" w:rsidRPr="00CC19C2">
        <w:rPr>
          <w:rFonts w:ascii="Calibri" w:hAnsi="Calibri" w:cs="Calibri"/>
          <w:sz w:val="24"/>
          <w:szCs w:val="24"/>
        </w:rPr>
        <w:t>u visais galimais mokesčiais</w:t>
      </w:r>
      <w:r w:rsidR="00CC19C2">
        <w:rPr>
          <w:rFonts w:ascii="Calibri" w:hAnsi="Calibri" w:cs="Calibri"/>
          <w:sz w:val="24"/>
          <w:szCs w:val="24"/>
        </w:rPr>
        <w:t xml:space="preserve"> </w:t>
      </w:r>
      <w:r w:rsidR="00320C01" w:rsidRPr="009F327E">
        <w:rPr>
          <w:rFonts w:ascii="Calibri" w:hAnsi="Calibri" w:cs="Calibri"/>
          <w:sz w:val="24"/>
          <w:szCs w:val="24"/>
        </w:rPr>
        <w:t xml:space="preserve">atskiroms Pirkimo </w:t>
      </w:r>
      <w:r w:rsidRPr="009F327E">
        <w:rPr>
          <w:rFonts w:ascii="Calibri" w:hAnsi="Calibri" w:cs="Calibri"/>
          <w:sz w:val="24"/>
          <w:szCs w:val="24"/>
        </w:rPr>
        <w:t>dalims (1 577 000 + 841 200 + 1</w:t>
      </w:r>
      <w:r w:rsidR="00D166DC">
        <w:rPr>
          <w:rFonts w:ascii="Calibri" w:hAnsi="Calibri" w:cs="Calibri"/>
          <w:sz w:val="24"/>
          <w:szCs w:val="24"/>
        </w:rPr>
        <w:t> </w:t>
      </w:r>
      <w:r w:rsidRPr="009F327E">
        <w:rPr>
          <w:rFonts w:ascii="Calibri" w:hAnsi="Calibri" w:cs="Calibri"/>
          <w:sz w:val="24"/>
          <w:szCs w:val="24"/>
        </w:rPr>
        <w:t>330</w:t>
      </w:r>
      <w:r w:rsidR="00D166DC">
        <w:rPr>
          <w:rFonts w:ascii="Calibri" w:hAnsi="Calibri" w:cs="Calibri"/>
          <w:sz w:val="24"/>
          <w:szCs w:val="24"/>
        </w:rPr>
        <w:t> </w:t>
      </w:r>
      <w:r w:rsidRPr="009F327E">
        <w:rPr>
          <w:rFonts w:ascii="Calibri" w:hAnsi="Calibri" w:cs="Calibri"/>
          <w:sz w:val="24"/>
          <w:szCs w:val="24"/>
        </w:rPr>
        <w:t xml:space="preserve">400 + 805 400), bendra suma </w:t>
      </w:r>
      <w:r w:rsidR="00D0021F">
        <w:rPr>
          <w:rFonts w:ascii="Calibri" w:hAnsi="Calibri" w:cs="Calibri"/>
          <w:sz w:val="24"/>
          <w:szCs w:val="24"/>
        </w:rPr>
        <w:t xml:space="preserve">su PVM </w:t>
      </w:r>
      <w:r w:rsidRPr="009F327E">
        <w:rPr>
          <w:rFonts w:ascii="Calibri" w:hAnsi="Calibri" w:cs="Calibri"/>
          <w:sz w:val="24"/>
          <w:szCs w:val="24"/>
        </w:rPr>
        <w:t>siekia 4</w:t>
      </w:r>
      <w:r w:rsidR="00320C01" w:rsidRPr="009F327E">
        <w:rPr>
          <w:rFonts w:ascii="Calibri" w:hAnsi="Calibri" w:cs="Calibri"/>
          <w:sz w:val="24"/>
          <w:szCs w:val="24"/>
        </w:rPr>
        <w:t> </w:t>
      </w:r>
      <w:r w:rsidRPr="009F327E">
        <w:rPr>
          <w:rFonts w:ascii="Calibri" w:hAnsi="Calibri" w:cs="Calibri"/>
          <w:sz w:val="24"/>
          <w:szCs w:val="24"/>
        </w:rPr>
        <w:t>554 000 Eur</w:t>
      </w:r>
      <w:r w:rsidR="00DB63D1">
        <w:rPr>
          <w:rFonts w:ascii="Calibri" w:hAnsi="Calibri" w:cs="Calibri"/>
          <w:sz w:val="24"/>
          <w:szCs w:val="24"/>
        </w:rPr>
        <w:t xml:space="preserve"> arba </w:t>
      </w:r>
      <w:r w:rsidRPr="009F327E">
        <w:rPr>
          <w:rFonts w:ascii="Calibri" w:hAnsi="Calibri" w:cs="Calibri"/>
          <w:sz w:val="24"/>
          <w:szCs w:val="24"/>
        </w:rPr>
        <w:t>3</w:t>
      </w:r>
      <w:r w:rsidR="00616C54" w:rsidRPr="009F327E">
        <w:rPr>
          <w:rFonts w:ascii="Calibri" w:hAnsi="Calibri" w:cs="Calibri"/>
          <w:sz w:val="24"/>
          <w:szCs w:val="24"/>
        </w:rPr>
        <w:t> </w:t>
      </w:r>
      <w:r w:rsidRPr="009F327E">
        <w:rPr>
          <w:rFonts w:ascii="Calibri" w:hAnsi="Calibri" w:cs="Calibri"/>
          <w:sz w:val="24"/>
          <w:szCs w:val="24"/>
        </w:rPr>
        <w:t>763</w:t>
      </w:r>
      <w:r w:rsidR="00616C54" w:rsidRPr="009F327E">
        <w:rPr>
          <w:rFonts w:ascii="Calibri" w:hAnsi="Calibri" w:cs="Calibri"/>
          <w:sz w:val="24"/>
          <w:szCs w:val="24"/>
        </w:rPr>
        <w:t> </w:t>
      </w:r>
      <w:r w:rsidRPr="009F327E">
        <w:rPr>
          <w:rFonts w:ascii="Calibri" w:hAnsi="Calibri" w:cs="Calibri"/>
          <w:sz w:val="24"/>
          <w:szCs w:val="24"/>
        </w:rPr>
        <w:t>636</w:t>
      </w:r>
      <w:r w:rsidR="00747187" w:rsidRPr="009F327E">
        <w:rPr>
          <w:rFonts w:ascii="Calibri" w:hAnsi="Calibri" w:cs="Calibri"/>
          <w:sz w:val="24"/>
          <w:szCs w:val="24"/>
        </w:rPr>
        <w:t>,36 </w:t>
      </w:r>
      <w:r w:rsidRPr="009F327E">
        <w:rPr>
          <w:rFonts w:ascii="Calibri" w:hAnsi="Calibri" w:cs="Calibri"/>
          <w:sz w:val="24"/>
          <w:szCs w:val="24"/>
        </w:rPr>
        <w:t>Eur</w:t>
      </w:r>
      <w:r w:rsidR="00DB63D1">
        <w:rPr>
          <w:rFonts w:ascii="Calibri" w:hAnsi="Calibri" w:cs="Calibri"/>
          <w:sz w:val="24"/>
          <w:szCs w:val="24"/>
        </w:rPr>
        <w:t xml:space="preserve"> be PV</w:t>
      </w:r>
      <w:r w:rsidR="002339A8">
        <w:rPr>
          <w:rFonts w:ascii="Calibri" w:hAnsi="Calibri" w:cs="Calibri"/>
          <w:sz w:val="24"/>
          <w:szCs w:val="24"/>
        </w:rPr>
        <w:t>M</w:t>
      </w:r>
      <w:r w:rsidRPr="009F327E">
        <w:rPr>
          <w:rFonts w:ascii="Calibri" w:hAnsi="Calibri" w:cs="Calibri"/>
          <w:sz w:val="24"/>
          <w:szCs w:val="24"/>
        </w:rPr>
        <w:t xml:space="preserve">, </w:t>
      </w:r>
      <w:r w:rsidR="002339A8">
        <w:rPr>
          <w:rFonts w:ascii="Calibri" w:hAnsi="Calibri" w:cs="Calibri"/>
          <w:sz w:val="24"/>
          <w:szCs w:val="24"/>
        </w:rPr>
        <w:t xml:space="preserve">t. y. Pirkimo sąlygose nurodyta suma </w:t>
      </w:r>
      <w:r w:rsidRPr="009F327E">
        <w:rPr>
          <w:rFonts w:ascii="Calibri" w:hAnsi="Calibri" w:cs="Calibri"/>
          <w:sz w:val="24"/>
          <w:szCs w:val="24"/>
        </w:rPr>
        <w:t>nesutampa su skelbime nurodyta verte (3 526 073 Eur).</w:t>
      </w:r>
    </w:p>
    <w:p w14:paraId="6D3BC949" w14:textId="55EBA907" w:rsidR="00895E73" w:rsidRPr="009F327E" w:rsidRDefault="00A05A13" w:rsidP="00A05A13">
      <w:pPr>
        <w:rPr>
          <w:rFonts w:ascii="Calibri" w:hAnsi="Calibri" w:cs="Calibri"/>
          <w:sz w:val="24"/>
          <w:szCs w:val="24"/>
        </w:rPr>
      </w:pPr>
      <w:r w:rsidRPr="009F327E">
        <w:rPr>
          <w:rFonts w:ascii="Calibri" w:hAnsi="Calibri" w:cs="Calibri"/>
          <w:sz w:val="24"/>
          <w:szCs w:val="24"/>
        </w:rPr>
        <w:t xml:space="preserve">Taip pat pažymėtina, kad </w:t>
      </w:r>
      <w:r w:rsidR="004E51F8" w:rsidRPr="009F327E">
        <w:rPr>
          <w:rFonts w:ascii="Calibri" w:hAnsi="Calibri" w:cs="Calibri"/>
          <w:sz w:val="24"/>
          <w:szCs w:val="24"/>
        </w:rPr>
        <w:t xml:space="preserve">skelbimo apie </w:t>
      </w:r>
      <w:r w:rsidR="00895E73" w:rsidRPr="009F327E">
        <w:rPr>
          <w:rFonts w:ascii="Calibri" w:hAnsi="Calibri" w:cs="Calibri"/>
          <w:sz w:val="24"/>
          <w:szCs w:val="24"/>
        </w:rPr>
        <w:t>Pirkimą skiltyje „Vertė“</w:t>
      </w:r>
      <w:r w:rsidR="009E3317" w:rsidRPr="009F327E">
        <w:rPr>
          <w:rFonts w:ascii="Calibri" w:hAnsi="Calibri" w:cs="Calibri"/>
          <w:sz w:val="24"/>
          <w:szCs w:val="24"/>
        </w:rPr>
        <w:t xml:space="preserve"> (5.1.5 papunktis)</w:t>
      </w:r>
      <w:r w:rsidR="00895E73" w:rsidRPr="009F327E">
        <w:rPr>
          <w:rFonts w:ascii="Calibri" w:hAnsi="Calibri" w:cs="Calibri"/>
          <w:sz w:val="24"/>
          <w:szCs w:val="24"/>
        </w:rPr>
        <w:t xml:space="preserve"> nuosekliai </w:t>
      </w:r>
      <w:r w:rsidR="009E3317" w:rsidRPr="009F327E">
        <w:rPr>
          <w:rFonts w:ascii="Calibri" w:hAnsi="Calibri" w:cs="Calibri"/>
          <w:sz w:val="24"/>
          <w:szCs w:val="24"/>
        </w:rPr>
        <w:t xml:space="preserve">(ties kiekviena iš keturių Pirkimo dalių) </w:t>
      </w:r>
      <w:r w:rsidR="00895E73" w:rsidRPr="009F327E">
        <w:rPr>
          <w:rFonts w:ascii="Calibri" w:hAnsi="Calibri" w:cs="Calibri"/>
          <w:sz w:val="24"/>
          <w:szCs w:val="24"/>
        </w:rPr>
        <w:t xml:space="preserve">nurodyta ta pati suma </w:t>
      </w:r>
      <w:r w:rsidRPr="009F327E">
        <w:rPr>
          <w:rFonts w:ascii="Calibri" w:hAnsi="Calibri" w:cs="Calibri"/>
          <w:sz w:val="24"/>
          <w:szCs w:val="24"/>
        </w:rPr>
        <w:t>(</w:t>
      </w:r>
      <w:r w:rsidR="00895E73" w:rsidRPr="009F327E">
        <w:rPr>
          <w:rFonts w:ascii="Calibri" w:hAnsi="Calibri" w:cs="Calibri"/>
          <w:sz w:val="24"/>
          <w:szCs w:val="24"/>
        </w:rPr>
        <w:t>3 526 073 Eur</w:t>
      </w:r>
      <w:r w:rsidRPr="009F327E">
        <w:rPr>
          <w:rFonts w:ascii="Calibri" w:hAnsi="Calibri" w:cs="Calibri"/>
          <w:sz w:val="24"/>
          <w:szCs w:val="24"/>
        </w:rPr>
        <w:t xml:space="preserve"> be PVM)</w:t>
      </w:r>
      <w:r w:rsidR="000A30AE" w:rsidRPr="009F327E">
        <w:rPr>
          <w:rFonts w:ascii="Calibri" w:hAnsi="Calibri" w:cs="Calibri"/>
          <w:sz w:val="24"/>
          <w:szCs w:val="24"/>
        </w:rPr>
        <w:t>,</w:t>
      </w:r>
      <w:r w:rsidR="004E51F8" w:rsidRPr="009F327E">
        <w:rPr>
          <w:rFonts w:ascii="Calibri" w:hAnsi="Calibri" w:cs="Calibri"/>
          <w:sz w:val="24"/>
          <w:szCs w:val="24"/>
        </w:rPr>
        <w:t xml:space="preserve"> jos nediferencijuojat pagal atskirų Pirkimo dalių vertę.</w:t>
      </w:r>
    </w:p>
    <w:p w14:paraId="3046BCDC" w14:textId="68DECD12" w:rsidR="004E51F8" w:rsidRPr="009F327E" w:rsidRDefault="004E51F8" w:rsidP="00A05A13">
      <w:pPr>
        <w:rPr>
          <w:rFonts w:ascii="Calibri" w:hAnsi="Calibri" w:cs="Calibri"/>
          <w:sz w:val="24"/>
          <w:szCs w:val="24"/>
        </w:rPr>
      </w:pPr>
      <w:r w:rsidRPr="009F327E">
        <w:rPr>
          <w:rFonts w:ascii="Calibri" w:hAnsi="Calibri" w:cs="Calibri"/>
          <w:color w:val="000000"/>
          <w:sz w:val="24"/>
          <w:szCs w:val="24"/>
        </w:rPr>
        <w:t>Atsižvelgiant į pirmiau išdėstytą ir į tai, kad pirkimo dokumentai turi būti tikslūs, aiškūs ir be dviprasmybių (Įstatymo 24 straipsnio 6 dalis), rekomenduojame tikslinti skelbimą apie Pirkimą ir Pirkimo sąlygų bendrosios dalies 2.5 papunktį</w:t>
      </w:r>
      <w:r w:rsidRPr="009F327E">
        <w:rPr>
          <w:rFonts w:ascii="Calibri" w:hAnsi="Calibri" w:cs="Calibri"/>
          <w:sz w:val="24"/>
          <w:szCs w:val="24"/>
        </w:rPr>
        <w:t>.</w:t>
      </w:r>
    </w:p>
    <w:p w14:paraId="3DE463E2" w14:textId="77777777" w:rsidR="00A05A13" w:rsidRPr="009F327E" w:rsidRDefault="00A05A13" w:rsidP="00993C03">
      <w:pPr>
        <w:rPr>
          <w:rFonts w:ascii="Calibri" w:hAnsi="Calibri" w:cs="Calibri"/>
          <w:sz w:val="24"/>
          <w:szCs w:val="24"/>
        </w:rPr>
      </w:pPr>
    </w:p>
    <w:p w14:paraId="4EB70BF3" w14:textId="5F9327BF" w:rsidR="00A8777D" w:rsidRPr="009F327E" w:rsidRDefault="00715A2A" w:rsidP="003304D3">
      <w:pPr>
        <w:tabs>
          <w:tab w:val="left" w:pos="993"/>
        </w:tabs>
        <w:rPr>
          <w:rFonts w:ascii="Calibri" w:hAnsi="Calibri" w:cs="Calibri"/>
          <w:sz w:val="24"/>
          <w:szCs w:val="24"/>
        </w:rPr>
      </w:pPr>
      <w:r w:rsidRPr="009F327E">
        <w:rPr>
          <w:rFonts w:ascii="Calibri" w:hAnsi="Calibri" w:cs="Calibri"/>
          <w:sz w:val="24"/>
          <w:szCs w:val="24"/>
        </w:rPr>
        <w:t>Atsižvelgdama į tai, kas nurodyta, Tarnyba rekomenduoja peržiūrėti ir patikslinti Pirkimų dokumentus pagal šioje Rekomendacijoje pateiktas pastabas. Primename, kad Perkančioji organizacija, patikslinusi Pirkimų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 o atlikus esminius Pirkimo sąlygų pakeitimus, Pirkimas turėtų būti nutrauktas ir pradėta nauja pirkimo procedūra (Įstatymo 25 straipsnio 7 dalis).</w:t>
      </w:r>
    </w:p>
    <w:sectPr w:rsidR="00A8777D" w:rsidRPr="009F32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FF71A" w14:textId="77777777" w:rsidR="007F4C40" w:rsidRDefault="007F4C40" w:rsidP="007A5B87">
      <w:pPr>
        <w:spacing w:line="240" w:lineRule="auto"/>
      </w:pPr>
      <w:r>
        <w:separator/>
      </w:r>
    </w:p>
  </w:endnote>
  <w:endnote w:type="continuationSeparator" w:id="0">
    <w:p w14:paraId="1A9977F3" w14:textId="77777777" w:rsidR="007F4C40" w:rsidRDefault="007F4C40" w:rsidP="007A5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06752" w14:textId="77777777" w:rsidR="007F4C40" w:rsidRDefault="007F4C40" w:rsidP="007A5B87">
      <w:pPr>
        <w:spacing w:line="240" w:lineRule="auto"/>
      </w:pPr>
      <w:r>
        <w:separator/>
      </w:r>
    </w:p>
  </w:footnote>
  <w:footnote w:type="continuationSeparator" w:id="0">
    <w:p w14:paraId="34B862B1" w14:textId="77777777" w:rsidR="007F4C40" w:rsidRDefault="007F4C40" w:rsidP="007A5B87">
      <w:pPr>
        <w:spacing w:line="240" w:lineRule="auto"/>
      </w:pPr>
      <w:r>
        <w:continuationSeparator/>
      </w:r>
    </w:p>
  </w:footnote>
  <w:footnote w:id="1">
    <w:p w14:paraId="11A50BFA" w14:textId="77777777" w:rsidR="00913891" w:rsidRPr="00674ABF" w:rsidRDefault="00913891" w:rsidP="00913891">
      <w:pPr>
        <w:pStyle w:val="FootnoteText"/>
        <w:rPr>
          <w:rFonts w:ascii="Calibri" w:hAnsi="Calibri" w:cs="Calibri"/>
        </w:rPr>
      </w:pPr>
      <w:r w:rsidRPr="00674ABF">
        <w:rPr>
          <w:rStyle w:val="FootnoteReference"/>
          <w:rFonts w:ascii="Calibri" w:hAnsi="Calibri" w:cs="Calibri"/>
        </w:rPr>
        <w:footnoteRef/>
      </w:r>
      <w:r w:rsidRPr="00674ABF">
        <w:rPr>
          <w:rFonts w:ascii="Calibri" w:hAnsi="Calibri" w:cs="Calibri"/>
        </w:rPr>
        <w:t xml:space="preserve"> „Pirkimo dalys ir joms skirta pirkimui skirta lėšų suma </w:t>
      </w:r>
      <w:r w:rsidRPr="00EA1E0C">
        <w:rPr>
          <w:rFonts w:ascii="Calibri" w:hAnsi="Calibri" w:cs="Calibri"/>
        </w:rPr>
        <w:t>su visais galimais mokesčiais</w:t>
      </w:r>
      <w:r w:rsidRPr="00674ABF">
        <w:rPr>
          <w:rFonts w:ascii="Calibri" w:hAnsi="Calibri" w:cs="Calibri"/>
        </w:rPr>
        <w:t>:</w:t>
      </w:r>
    </w:p>
    <w:p w14:paraId="03C92E3F" w14:textId="77777777" w:rsidR="00913891" w:rsidRPr="00674ABF" w:rsidRDefault="00913891" w:rsidP="00913891">
      <w:pPr>
        <w:pStyle w:val="FootnoteText"/>
        <w:rPr>
          <w:rFonts w:ascii="Calibri" w:hAnsi="Calibri" w:cs="Calibri"/>
        </w:rPr>
      </w:pPr>
      <w:r w:rsidRPr="00674ABF">
        <w:rPr>
          <w:rFonts w:ascii="Calibri" w:hAnsi="Calibri" w:cs="Calibri"/>
        </w:rPr>
        <w:t>1 dalis - 7,62x51 mm kalibro šoviniai – 1 577 000,00 Eur;</w:t>
      </w:r>
    </w:p>
    <w:p w14:paraId="57FFE8BF" w14:textId="77777777" w:rsidR="00913891" w:rsidRPr="00674ABF" w:rsidRDefault="00913891" w:rsidP="00913891">
      <w:pPr>
        <w:pStyle w:val="FootnoteText"/>
        <w:rPr>
          <w:rFonts w:ascii="Calibri" w:hAnsi="Calibri" w:cs="Calibri"/>
        </w:rPr>
      </w:pPr>
      <w:r w:rsidRPr="00674ABF">
        <w:rPr>
          <w:rFonts w:ascii="Calibri" w:hAnsi="Calibri" w:cs="Calibri"/>
        </w:rPr>
        <w:t xml:space="preserve">2 dalis - 7,62x51 mm 175 </w:t>
      </w:r>
      <w:proofErr w:type="spellStart"/>
      <w:r w:rsidRPr="00674ABF">
        <w:rPr>
          <w:rFonts w:ascii="Calibri" w:hAnsi="Calibri" w:cs="Calibri"/>
        </w:rPr>
        <w:t>Grain</w:t>
      </w:r>
      <w:proofErr w:type="spellEnd"/>
      <w:r w:rsidRPr="00674ABF">
        <w:rPr>
          <w:rFonts w:ascii="Calibri" w:hAnsi="Calibri" w:cs="Calibri"/>
        </w:rPr>
        <w:t xml:space="preserve"> kalibro šoviniai – 841 200,00  Eur;</w:t>
      </w:r>
    </w:p>
    <w:p w14:paraId="0F90DAA1" w14:textId="77777777" w:rsidR="00913891" w:rsidRPr="00674ABF" w:rsidRDefault="00913891" w:rsidP="00913891">
      <w:pPr>
        <w:pStyle w:val="FootnoteText"/>
        <w:rPr>
          <w:rFonts w:ascii="Calibri" w:hAnsi="Calibri" w:cs="Calibri"/>
        </w:rPr>
      </w:pPr>
      <w:r w:rsidRPr="00674ABF">
        <w:rPr>
          <w:rFonts w:ascii="Calibri" w:hAnsi="Calibri" w:cs="Calibri"/>
        </w:rPr>
        <w:t>3 dalis - 5,56x45 mm kalibro šoviniai –  1 330 400,00  Eur;</w:t>
      </w:r>
    </w:p>
    <w:p w14:paraId="432013E7" w14:textId="77777777" w:rsidR="00913891" w:rsidRPr="00674ABF" w:rsidRDefault="00913891" w:rsidP="00913891">
      <w:pPr>
        <w:pStyle w:val="FootnoteText"/>
        <w:rPr>
          <w:rFonts w:ascii="Calibri" w:hAnsi="Calibri" w:cs="Calibri"/>
        </w:rPr>
      </w:pPr>
      <w:r w:rsidRPr="00674ABF">
        <w:rPr>
          <w:rFonts w:ascii="Calibri" w:hAnsi="Calibri" w:cs="Calibri"/>
        </w:rPr>
        <w:t>4 dalis - 5,56x45 mm kalibro imitaciniai šoviniai –  805 400,00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435F"/>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195"/>
        </w:tabs>
        <w:ind w:left="3195"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 w15:restartNumberingAfterBreak="0">
    <w:nsid w:val="11935C2B"/>
    <w:multiLevelType w:val="hybridMultilevel"/>
    <w:tmpl w:val="10308784"/>
    <w:lvl w:ilvl="0" w:tplc="604475C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221C31E5"/>
    <w:multiLevelType w:val="hybridMultilevel"/>
    <w:tmpl w:val="3C42FF18"/>
    <w:lvl w:ilvl="0" w:tplc="6282724C">
      <w:start w:val="2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630CAA"/>
    <w:multiLevelType w:val="hybridMultilevel"/>
    <w:tmpl w:val="410614B6"/>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AE3214E"/>
    <w:multiLevelType w:val="hybridMultilevel"/>
    <w:tmpl w:val="1030878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211919284">
    <w:abstractNumId w:val="0"/>
  </w:num>
  <w:num w:numId="2" w16cid:durableId="1183544632">
    <w:abstractNumId w:val="2"/>
  </w:num>
  <w:num w:numId="3" w16cid:durableId="88552298">
    <w:abstractNumId w:val="3"/>
  </w:num>
  <w:num w:numId="4" w16cid:durableId="590627428">
    <w:abstractNumId w:val="1"/>
  </w:num>
  <w:num w:numId="5" w16cid:durableId="1409155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17"/>
    <w:rsid w:val="00000D9D"/>
    <w:rsid w:val="0000171F"/>
    <w:rsid w:val="000018CA"/>
    <w:rsid w:val="0000265C"/>
    <w:rsid w:val="00003536"/>
    <w:rsid w:val="00003C78"/>
    <w:rsid w:val="00004CC3"/>
    <w:rsid w:val="00011FB5"/>
    <w:rsid w:val="00012EFA"/>
    <w:rsid w:val="00013575"/>
    <w:rsid w:val="0001631C"/>
    <w:rsid w:val="00017482"/>
    <w:rsid w:val="00017AF5"/>
    <w:rsid w:val="000253F7"/>
    <w:rsid w:val="00030800"/>
    <w:rsid w:val="00031369"/>
    <w:rsid w:val="00032041"/>
    <w:rsid w:val="00035711"/>
    <w:rsid w:val="00035984"/>
    <w:rsid w:val="00040244"/>
    <w:rsid w:val="000419A2"/>
    <w:rsid w:val="000441BA"/>
    <w:rsid w:val="00044359"/>
    <w:rsid w:val="000449FD"/>
    <w:rsid w:val="00045321"/>
    <w:rsid w:val="00046150"/>
    <w:rsid w:val="00046C7E"/>
    <w:rsid w:val="000470C9"/>
    <w:rsid w:val="000511E0"/>
    <w:rsid w:val="00051EAD"/>
    <w:rsid w:val="000537C7"/>
    <w:rsid w:val="00054AD8"/>
    <w:rsid w:val="00055131"/>
    <w:rsid w:val="00055D80"/>
    <w:rsid w:val="000564CC"/>
    <w:rsid w:val="00056C9D"/>
    <w:rsid w:val="00064519"/>
    <w:rsid w:val="0006487D"/>
    <w:rsid w:val="000674DA"/>
    <w:rsid w:val="00067ED2"/>
    <w:rsid w:val="000724BA"/>
    <w:rsid w:val="000742B3"/>
    <w:rsid w:val="00083103"/>
    <w:rsid w:val="00085B06"/>
    <w:rsid w:val="000875FE"/>
    <w:rsid w:val="000878B2"/>
    <w:rsid w:val="00087B04"/>
    <w:rsid w:val="0009353E"/>
    <w:rsid w:val="00093983"/>
    <w:rsid w:val="000941C1"/>
    <w:rsid w:val="000959F6"/>
    <w:rsid w:val="000A02E8"/>
    <w:rsid w:val="000A0C57"/>
    <w:rsid w:val="000A30AE"/>
    <w:rsid w:val="000A3BE8"/>
    <w:rsid w:val="000A40A2"/>
    <w:rsid w:val="000A48AB"/>
    <w:rsid w:val="000A5921"/>
    <w:rsid w:val="000B050B"/>
    <w:rsid w:val="000B0C95"/>
    <w:rsid w:val="000B5599"/>
    <w:rsid w:val="000B60B6"/>
    <w:rsid w:val="000C0191"/>
    <w:rsid w:val="000C1B61"/>
    <w:rsid w:val="000C2424"/>
    <w:rsid w:val="000C3128"/>
    <w:rsid w:val="000C3E63"/>
    <w:rsid w:val="000C4388"/>
    <w:rsid w:val="000C6337"/>
    <w:rsid w:val="000C67D1"/>
    <w:rsid w:val="000C791D"/>
    <w:rsid w:val="000D1091"/>
    <w:rsid w:val="000D2227"/>
    <w:rsid w:val="000D2AD5"/>
    <w:rsid w:val="000D34B8"/>
    <w:rsid w:val="000D351E"/>
    <w:rsid w:val="000D3FC0"/>
    <w:rsid w:val="000D55A9"/>
    <w:rsid w:val="000D67E3"/>
    <w:rsid w:val="000D6DC4"/>
    <w:rsid w:val="000E4E56"/>
    <w:rsid w:val="000E694E"/>
    <w:rsid w:val="000E7321"/>
    <w:rsid w:val="000F07DC"/>
    <w:rsid w:val="000F111D"/>
    <w:rsid w:val="000F22A6"/>
    <w:rsid w:val="000F4FE8"/>
    <w:rsid w:val="000F58F8"/>
    <w:rsid w:val="000F5A93"/>
    <w:rsid w:val="00100FB9"/>
    <w:rsid w:val="001014C0"/>
    <w:rsid w:val="001061D5"/>
    <w:rsid w:val="00106EE4"/>
    <w:rsid w:val="00107102"/>
    <w:rsid w:val="00112E33"/>
    <w:rsid w:val="00114725"/>
    <w:rsid w:val="00114949"/>
    <w:rsid w:val="0011689A"/>
    <w:rsid w:val="0011783D"/>
    <w:rsid w:val="00120E18"/>
    <w:rsid w:val="00122D0D"/>
    <w:rsid w:val="0012663D"/>
    <w:rsid w:val="001307B9"/>
    <w:rsid w:val="001312BE"/>
    <w:rsid w:val="0013211F"/>
    <w:rsid w:val="0013261D"/>
    <w:rsid w:val="00132863"/>
    <w:rsid w:val="001336A1"/>
    <w:rsid w:val="001346EA"/>
    <w:rsid w:val="00134BE5"/>
    <w:rsid w:val="00134CF9"/>
    <w:rsid w:val="0013732E"/>
    <w:rsid w:val="00137C74"/>
    <w:rsid w:val="00142DF7"/>
    <w:rsid w:val="00143F7A"/>
    <w:rsid w:val="001459EB"/>
    <w:rsid w:val="00145CD6"/>
    <w:rsid w:val="00146BBB"/>
    <w:rsid w:val="00146D9A"/>
    <w:rsid w:val="001510CE"/>
    <w:rsid w:val="001606C9"/>
    <w:rsid w:val="00160CC0"/>
    <w:rsid w:val="00162D83"/>
    <w:rsid w:val="001642BB"/>
    <w:rsid w:val="001648AD"/>
    <w:rsid w:val="001655FE"/>
    <w:rsid w:val="00167D67"/>
    <w:rsid w:val="0017002B"/>
    <w:rsid w:val="0017036F"/>
    <w:rsid w:val="00170B10"/>
    <w:rsid w:val="00171338"/>
    <w:rsid w:val="00172694"/>
    <w:rsid w:val="00172782"/>
    <w:rsid w:val="00173528"/>
    <w:rsid w:val="001740BB"/>
    <w:rsid w:val="00180F19"/>
    <w:rsid w:val="00181823"/>
    <w:rsid w:val="00182401"/>
    <w:rsid w:val="001861BE"/>
    <w:rsid w:val="0018797E"/>
    <w:rsid w:val="001914FD"/>
    <w:rsid w:val="00193E41"/>
    <w:rsid w:val="0019403E"/>
    <w:rsid w:val="00194A4F"/>
    <w:rsid w:val="001963FF"/>
    <w:rsid w:val="00196FC0"/>
    <w:rsid w:val="001A005E"/>
    <w:rsid w:val="001A0AE2"/>
    <w:rsid w:val="001A4CCE"/>
    <w:rsid w:val="001A506B"/>
    <w:rsid w:val="001B03E7"/>
    <w:rsid w:val="001B1320"/>
    <w:rsid w:val="001B1792"/>
    <w:rsid w:val="001B338A"/>
    <w:rsid w:val="001B4A85"/>
    <w:rsid w:val="001C17F2"/>
    <w:rsid w:val="001C3A10"/>
    <w:rsid w:val="001C4D58"/>
    <w:rsid w:val="001C5F8F"/>
    <w:rsid w:val="001C62A7"/>
    <w:rsid w:val="001C63E7"/>
    <w:rsid w:val="001D47E7"/>
    <w:rsid w:val="001D4C39"/>
    <w:rsid w:val="001D7AB4"/>
    <w:rsid w:val="001E3E14"/>
    <w:rsid w:val="001E5974"/>
    <w:rsid w:val="001E612C"/>
    <w:rsid w:val="001F0C9F"/>
    <w:rsid w:val="001F0E45"/>
    <w:rsid w:val="001F34C3"/>
    <w:rsid w:val="001F3D7E"/>
    <w:rsid w:val="001F4BDB"/>
    <w:rsid w:val="001F52A5"/>
    <w:rsid w:val="001F572A"/>
    <w:rsid w:val="001F58BF"/>
    <w:rsid w:val="001F58D6"/>
    <w:rsid w:val="001F6EF4"/>
    <w:rsid w:val="002003A9"/>
    <w:rsid w:val="00201C19"/>
    <w:rsid w:val="002023C9"/>
    <w:rsid w:val="0020557F"/>
    <w:rsid w:val="00205F07"/>
    <w:rsid w:val="00207E84"/>
    <w:rsid w:val="00210E07"/>
    <w:rsid w:val="00212488"/>
    <w:rsid w:val="002135BA"/>
    <w:rsid w:val="00213CE5"/>
    <w:rsid w:val="00215570"/>
    <w:rsid w:val="00216978"/>
    <w:rsid w:val="002173D4"/>
    <w:rsid w:val="002213E3"/>
    <w:rsid w:val="00222556"/>
    <w:rsid w:val="002244AF"/>
    <w:rsid w:val="00224980"/>
    <w:rsid w:val="002300A6"/>
    <w:rsid w:val="00231672"/>
    <w:rsid w:val="002318EC"/>
    <w:rsid w:val="002339A8"/>
    <w:rsid w:val="0023422A"/>
    <w:rsid w:val="002347A8"/>
    <w:rsid w:val="0023524F"/>
    <w:rsid w:val="00235294"/>
    <w:rsid w:val="0023548C"/>
    <w:rsid w:val="002360C8"/>
    <w:rsid w:val="002364E2"/>
    <w:rsid w:val="0024050A"/>
    <w:rsid w:val="00244942"/>
    <w:rsid w:val="00246EAE"/>
    <w:rsid w:val="00247E52"/>
    <w:rsid w:val="0025067B"/>
    <w:rsid w:val="002558A4"/>
    <w:rsid w:val="00263523"/>
    <w:rsid w:val="00264F7B"/>
    <w:rsid w:val="00265674"/>
    <w:rsid w:val="00266E0F"/>
    <w:rsid w:val="002713B2"/>
    <w:rsid w:val="00273599"/>
    <w:rsid w:val="00275D64"/>
    <w:rsid w:val="002817D7"/>
    <w:rsid w:val="00291D75"/>
    <w:rsid w:val="002937C3"/>
    <w:rsid w:val="00293863"/>
    <w:rsid w:val="00293908"/>
    <w:rsid w:val="002939EC"/>
    <w:rsid w:val="0029559C"/>
    <w:rsid w:val="00295D50"/>
    <w:rsid w:val="00296631"/>
    <w:rsid w:val="00297267"/>
    <w:rsid w:val="002A0D45"/>
    <w:rsid w:val="002A238C"/>
    <w:rsid w:val="002A39B1"/>
    <w:rsid w:val="002A45C6"/>
    <w:rsid w:val="002A5828"/>
    <w:rsid w:val="002A58A1"/>
    <w:rsid w:val="002A58FC"/>
    <w:rsid w:val="002A5D51"/>
    <w:rsid w:val="002A6588"/>
    <w:rsid w:val="002A6DA3"/>
    <w:rsid w:val="002B06AD"/>
    <w:rsid w:val="002B0B18"/>
    <w:rsid w:val="002B0E0E"/>
    <w:rsid w:val="002B0FEF"/>
    <w:rsid w:val="002B1377"/>
    <w:rsid w:val="002B2B29"/>
    <w:rsid w:val="002B3DB6"/>
    <w:rsid w:val="002B3F6B"/>
    <w:rsid w:val="002B52D8"/>
    <w:rsid w:val="002C34E6"/>
    <w:rsid w:val="002C3B55"/>
    <w:rsid w:val="002C3F60"/>
    <w:rsid w:val="002C497A"/>
    <w:rsid w:val="002C5233"/>
    <w:rsid w:val="002C61FD"/>
    <w:rsid w:val="002D0639"/>
    <w:rsid w:val="002D299C"/>
    <w:rsid w:val="002D3DB7"/>
    <w:rsid w:val="002E1CA9"/>
    <w:rsid w:val="002E3455"/>
    <w:rsid w:val="002E5811"/>
    <w:rsid w:val="002E6E61"/>
    <w:rsid w:val="002E7CAA"/>
    <w:rsid w:val="002F08FA"/>
    <w:rsid w:val="002F20A9"/>
    <w:rsid w:val="002F252C"/>
    <w:rsid w:val="002F4089"/>
    <w:rsid w:val="002F4A7D"/>
    <w:rsid w:val="002F57D2"/>
    <w:rsid w:val="002F5D8B"/>
    <w:rsid w:val="002F629E"/>
    <w:rsid w:val="002F7EDC"/>
    <w:rsid w:val="003006D6"/>
    <w:rsid w:val="00300796"/>
    <w:rsid w:val="00301CC0"/>
    <w:rsid w:val="0030337F"/>
    <w:rsid w:val="00305D9F"/>
    <w:rsid w:val="003062FE"/>
    <w:rsid w:val="00306AB2"/>
    <w:rsid w:val="00306DE5"/>
    <w:rsid w:val="00306FE3"/>
    <w:rsid w:val="00312BFC"/>
    <w:rsid w:val="003130EF"/>
    <w:rsid w:val="003133A5"/>
    <w:rsid w:val="00313817"/>
    <w:rsid w:val="00313FBB"/>
    <w:rsid w:val="00314483"/>
    <w:rsid w:val="00315189"/>
    <w:rsid w:val="003151EF"/>
    <w:rsid w:val="00316A0D"/>
    <w:rsid w:val="003173D2"/>
    <w:rsid w:val="003176ED"/>
    <w:rsid w:val="00320C01"/>
    <w:rsid w:val="00321442"/>
    <w:rsid w:val="00321519"/>
    <w:rsid w:val="00321B38"/>
    <w:rsid w:val="00321C43"/>
    <w:rsid w:val="00322491"/>
    <w:rsid w:val="00327484"/>
    <w:rsid w:val="0033041A"/>
    <w:rsid w:val="003304D3"/>
    <w:rsid w:val="00330FC6"/>
    <w:rsid w:val="00331091"/>
    <w:rsid w:val="00332B13"/>
    <w:rsid w:val="003340CE"/>
    <w:rsid w:val="0033507B"/>
    <w:rsid w:val="00350682"/>
    <w:rsid w:val="00350761"/>
    <w:rsid w:val="00351B65"/>
    <w:rsid w:val="00352253"/>
    <w:rsid w:val="00352E58"/>
    <w:rsid w:val="00354534"/>
    <w:rsid w:val="003549E7"/>
    <w:rsid w:val="00357EC7"/>
    <w:rsid w:val="00360400"/>
    <w:rsid w:val="00360886"/>
    <w:rsid w:val="003608D9"/>
    <w:rsid w:val="003609E5"/>
    <w:rsid w:val="00361F9F"/>
    <w:rsid w:val="003642ED"/>
    <w:rsid w:val="0037049E"/>
    <w:rsid w:val="00370D54"/>
    <w:rsid w:val="00371327"/>
    <w:rsid w:val="00374B24"/>
    <w:rsid w:val="00375CE6"/>
    <w:rsid w:val="00380563"/>
    <w:rsid w:val="00380716"/>
    <w:rsid w:val="00382747"/>
    <w:rsid w:val="0038352D"/>
    <w:rsid w:val="003850D4"/>
    <w:rsid w:val="003852C0"/>
    <w:rsid w:val="00385D9D"/>
    <w:rsid w:val="003905AD"/>
    <w:rsid w:val="0039259F"/>
    <w:rsid w:val="003931BA"/>
    <w:rsid w:val="0039445B"/>
    <w:rsid w:val="003A5B80"/>
    <w:rsid w:val="003A63C8"/>
    <w:rsid w:val="003A6747"/>
    <w:rsid w:val="003B1952"/>
    <w:rsid w:val="003B235E"/>
    <w:rsid w:val="003B2363"/>
    <w:rsid w:val="003B248D"/>
    <w:rsid w:val="003B2905"/>
    <w:rsid w:val="003B2BA5"/>
    <w:rsid w:val="003B3713"/>
    <w:rsid w:val="003B3FB0"/>
    <w:rsid w:val="003B3FFB"/>
    <w:rsid w:val="003C1C8B"/>
    <w:rsid w:val="003C247E"/>
    <w:rsid w:val="003C3139"/>
    <w:rsid w:val="003C3EFC"/>
    <w:rsid w:val="003D2332"/>
    <w:rsid w:val="003D2AA9"/>
    <w:rsid w:val="003D37F0"/>
    <w:rsid w:val="003D3D30"/>
    <w:rsid w:val="003D4C12"/>
    <w:rsid w:val="003D6330"/>
    <w:rsid w:val="003D7BC4"/>
    <w:rsid w:val="003E0347"/>
    <w:rsid w:val="003E2374"/>
    <w:rsid w:val="003E3118"/>
    <w:rsid w:val="003E4CFF"/>
    <w:rsid w:val="003E5B56"/>
    <w:rsid w:val="003E71BE"/>
    <w:rsid w:val="003E7A24"/>
    <w:rsid w:val="003F015D"/>
    <w:rsid w:val="003F07BC"/>
    <w:rsid w:val="003F0A91"/>
    <w:rsid w:val="003F3FA2"/>
    <w:rsid w:val="003F4404"/>
    <w:rsid w:val="003F53E6"/>
    <w:rsid w:val="003F6C21"/>
    <w:rsid w:val="00400A7F"/>
    <w:rsid w:val="00401F50"/>
    <w:rsid w:val="0040307D"/>
    <w:rsid w:val="0041058C"/>
    <w:rsid w:val="00411AFD"/>
    <w:rsid w:val="00414C9E"/>
    <w:rsid w:val="004164A5"/>
    <w:rsid w:val="004170DC"/>
    <w:rsid w:val="00421F9E"/>
    <w:rsid w:val="00422209"/>
    <w:rsid w:val="00422514"/>
    <w:rsid w:val="00422D34"/>
    <w:rsid w:val="00427099"/>
    <w:rsid w:val="00430F1A"/>
    <w:rsid w:val="00431595"/>
    <w:rsid w:val="0043299F"/>
    <w:rsid w:val="004337A5"/>
    <w:rsid w:val="00434448"/>
    <w:rsid w:val="00434B34"/>
    <w:rsid w:val="0043517A"/>
    <w:rsid w:val="00435859"/>
    <w:rsid w:val="00435DC7"/>
    <w:rsid w:val="004360E2"/>
    <w:rsid w:val="00436E83"/>
    <w:rsid w:val="00443E1E"/>
    <w:rsid w:val="004445FB"/>
    <w:rsid w:val="0044623F"/>
    <w:rsid w:val="00446645"/>
    <w:rsid w:val="00446C05"/>
    <w:rsid w:val="00451461"/>
    <w:rsid w:val="00453B1B"/>
    <w:rsid w:val="00454CAE"/>
    <w:rsid w:val="00460782"/>
    <w:rsid w:val="004608A0"/>
    <w:rsid w:val="00462342"/>
    <w:rsid w:val="00462AD0"/>
    <w:rsid w:val="00462D39"/>
    <w:rsid w:val="004638EC"/>
    <w:rsid w:val="0046451C"/>
    <w:rsid w:val="00470E96"/>
    <w:rsid w:val="00473131"/>
    <w:rsid w:val="004757F5"/>
    <w:rsid w:val="004844EA"/>
    <w:rsid w:val="00484B81"/>
    <w:rsid w:val="00484C81"/>
    <w:rsid w:val="00487EEB"/>
    <w:rsid w:val="0049085A"/>
    <w:rsid w:val="00492012"/>
    <w:rsid w:val="0049320F"/>
    <w:rsid w:val="00493C16"/>
    <w:rsid w:val="00493CD8"/>
    <w:rsid w:val="00494485"/>
    <w:rsid w:val="00494F7B"/>
    <w:rsid w:val="0049515D"/>
    <w:rsid w:val="0049688D"/>
    <w:rsid w:val="00497632"/>
    <w:rsid w:val="00497874"/>
    <w:rsid w:val="00497BE2"/>
    <w:rsid w:val="004A0B75"/>
    <w:rsid w:val="004A1A76"/>
    <w:rsid w:val="004A1AEF"/>
    <w:rsid w:val="004A2361"/>
    <w:rsid w:val="004A3305"/>
    <w:rsid w:val="004A3814"/>
    <w:rsid w:val="004A3C6C"/>
    <w:rsid w:val="004A486C"/>
    <w:rsid w:val="004A52C5"/>
    <w:rsid w:val="004A5472"/>
    <w:rsid w:val="004A5975"/>
    <w:rsid w:val="004A70FF"/>
    <w:rsid w:val="004B0F28"/>
    <w:rsid w:val="004B175F"/>
    <w:rsid w:val="004B2175"/>
    <w:rsid w:val="004B5BD3"/>
    <w:rsid w:val="004B6CEA"/>
    <w:rsid w:val="004B6EF5"/>
    <w:rsid w:val="004C24F4"/>
    <w:rsid w:val="004C314F"/>
    <w:rsid w:val="004C39F2"/>
    <w:rsid w:val="004C3DD5"/>
    <w:rsid w:val="004C4817"/>
    <w:rsid w:val="004D337C"/>
    <w:rsid w:val="004D3569"/>
    <w:rsid w:val="004E05AA"/>
    <w:rsid w:val="004E0F55"/>
    <w:rsid w:val="004E1BD0"/>
    <w:rsid w:val="004E2F71"/>
    <w:rsid w:val="004E51F8"/>
    <w:rsid w:val="004E6BD1"/>
    <w:rsid w:val="004E6F81"/>
    <w:rsid w:val="004E7606"/>
    <w:rsid w:val="004F0127"/>
    <w:rsid w:val="004F0DD3"/>
    <w:rsid w:val="004F0DF8"/>
    <w:rsid w:val="004F3006"/>
    <w:rsid w:val="004F5B08"/>
    <w:rsid w:val="005023EE"/>
    <w:rsid w:val="00502EFC"/>
    <w:rsid w:val="0050465C"/>
    <w:rsid w:val="0051091E"/>
    <w:rsid w:val="00510B13"/>
    <w:rsid w:val="0051148F"/>
    <w:rsid w:val="00512401"/>
    <w:rsid w:val="00520D0C"/>
    <w:rsid w:val="005210C1"/>
    <w:rsid w:val="00521744"/>
    <w:rsid w:val="0052202B"/>
    <w:rsid w:val="0053108E"/>
    <w:rsid w:val="00531552"/>
    <w:rsid w:val="005335E0"/>
    <w:rsid w:val="005358F7"/>
    <w:rsid w:val="00535BF9"/>
    <w:rsid w:val="005362C3"/>
    <w:rsid w:val="005373E8"/>
    <w:rsid w:val="00540C78"/>
    <w:rsid w:val="00544927"/>
    <w:rsid w:val="005472DC"/>
    <w:rsid w:val="00547C43"/>
    <w:rsid w:val="00547E2E"/>
    <w:rsid w:val="00550ED9"/>
    <w:rsid w:val="00552C0F"/>
    <w:rsid w:val="005616C0"/>
    <w:rsid w:val="0056553F"/>
    <w:rsid w:val="00567642"/>
    <w:rsid w:val="00567DC6"/>
    <w:rsid w:val="00570ED9"/>
    <w:rsid w:val="00571ABD"/>
    <w:rsid w:val="00573472"/>
    <w:rsid w:val="0057372C"/>
    <w:rsid w:val="00573A22"/>
    <w:rsid w:val="00577D7E"/>
    <w:rsid w:val="005803D5"/>
    <w:rsid w:val="005821E0"/>
    <w:rsid w:val="00582B94"/>
    <w:rsid w:val="005832C0"/>
    <w:rsid w:val="00583600"/>
    <w:rsid w:val="00583D29"/>
    <w:rsid w:val="005845AD"/>
    <w:rsid w:val="005859C4"/>
    <w:rsid w:val="0058656B"/>
    <w:rsid w:val="00593112"/>
    <w:rsid w:val="005944BB"/>
    <w:rsid w:val="00596B96"/>
    <w:rsid w:val="00596C20"/>
    <w:rsid w:val="005A0AAC"/>
    <w:rsid w:val="005A1953"/>
    <w:rsid w:val="005A1A53"/>
    <w:rsid w:val="005A6174"/>
    <w:rsid w:val="005B0768"/>
    <w:rsid w:val="005B1E49"/>
    <w:rsid w:val="005B2726"/>
    <w:rsid w:val="005B2771"/>
    <w:rsid w:val="005B5DB6"/>
    <w:rsid w:val="005B5E15"/>
    <w:rsid w:val="005B656C"/>
    <w:rsid w:val="005B681E"/>
    <w:rsid w:val="005C130A"/>
    <w:rsid w:val="005C2187"/>
    <w:rsid w:val="005C2CD3"/>
    <w:rsid w:val="005C55B5"/>
    <w:rsid w:val="005C7F66"/>
    <w:rsid w:val="005D023B"/>
    <w:rsid w:val="005D0661"/>
    <w:rsid w:val="005D462E"/>
    <w:rsid w:val="005D48F3"/>
    <w:rsid w:val="005D748B"/>
    <w:rsid w:val="005E10F5"/>
    <w:rsid w:val="005E11B1"/>
    <w:rsid w:val="005E1301"/>
    <w:rsid w:val="005E2B0F"/>
    <w:rsid w:val="005E3C99"/>
    <w:rsid w:val="005E47B4"/>
    <w:rsid w:val="005F10FF"/>
    <w:rsid w:val="005F18FF"/>
    <w:rsid w:val="005F2813"/>
    <w:rsid w:val="005F438C"/>
    <w:rsid w:val="005F5827"/>
    <w:rsid w:val="005F5DEE"/>
    <w:rsid w:val="005F6BAA"/>
    <w:rsid w:val="005F7280"/>
    <w:rsid w:val="005F7539"/>
    <w:rsid w:val="00601465"/>
    <w:rsid w:val="00601479"/>
    <w:rsid w:val="006044DA"/>
    <w:rsid w:val="00604698"/>
    <w:rsid w:val="00611690"/>
    <w:rsid w:val="00612000"/>
    <w:rsid w:val="006163D2"/>
    <w:rsid w:val="00616C54"/>
    <w:rsid w:val="00631262"/>
    <w:rsid w:val="0063200A"/>
    <w:rsid w:val="00633A38"/>
    <w:rsid w:val="00635282"/>
    <w:rsid w:val="0063567A"/>
    <w:rsid w:val="00636310"/>
    <w:rsid w:val="006369D5"/>
    <w:rsid w:val="00636B15"/>
    <w:rsid w:val="00640080"/>
    <w:rsid w:val="0064067A"/>
    <w:rsid w:val="0064087B"/>
    <w:rsid w:val="00640C38"/>
    <w:rsid w:val="006447EC"/>
    <w:rsid w:val="006451C1"/>
    <w:rsid w:val="00645315"/>
    <w:rsid w:val="00645928"/>
    <w:rsid w:val="0064662B"/>
    <w:rsid w:val="00647BE0"/>
    <w:rsid w:val="0065382D"/>
    <w:rsid w:val="00654310"/>
    <w:rsid w:val="00662691"/>
    <w:rsid w:val="006665CE"/>
    <w:rsid w:val="0066682A"/>
    <w:rsid w:val="00670532"/>
    <w:rsid w:val="00670630"/>
    <w:rsid w:val="00670BE7"/>
    <w:rsid w:val="00670C02"/>
    <w:rsid w:val="006717A9"/>
    <w:rsid w:val="00671CC0"/>
    <w:rsid w:val="0067209D"/>
    <w:rsid w:val="0067241D"/>
    <w:rsid w:val="00672548"/>
    <w:rsid w:val="006734F6"/>
    <w:rsid w:val="00673848"/>
    <w:rsid w:val="006749C2"/>
    <w:rsid w:val="00674ABF"/>
    <w:rsid w:val="00675050"/>
    <w:rsid w:val="00680D8A"/>
    <w:rsid w:val="0068107E"/>
    <w:rsid w:val="0068110C"/>
    <w:rsid w:val="00681237"/>
    <w:rsid w:val="00681D8B"/>
    <w:rsid w:val="006828DE"/>
    <w:rsid w:val="00682F5B"/>
    <w:rsid w:val="006842AF"/>
    <w:rsid w:val="00690052"/>
    <w:rsid w:val="0069082C"/>
    <w:rsid w:val="00692230"/>
    <w:rsid w:val="0069262B"/>
    <w:rsid w:val="0069274C"/>
    <w:rsid w:val="00693933"/>
    <w:rsid w:val="00694E2A"/>
    <w:rsid w:val="00695E79"/>
    <w:rsid w:val="00697C6D"/>
    <w:rsid w:val="006A19CE"/>
    <w:rsid w:val="006A3544"/>
    <w:rsid w:val="006A4778"/>
    <w:rsid w:val="006A7497"/>
    <w:rsid w:val="006A7735"/>
    <w:rsid w:val="006B22DF"/>
    <w:rsid w:val="006B3C5E"/>
    <w:rsid w:val="006B4445"/>
    <w:rsid w:val="006B761F"/>
    <w:rsid w:val="006C0B1B"/>
    <w:rsid w:val="006C5AE3"/>
    <w:rsid w:val="006D04F4"/>
    <w:rsid w:val="006D203C"/>
    <w:rsid w:val="006D6B5D"/>
    <w:rsid w:val="006D6F95"/>
    <w:rsid w:val="006E0D96"/>
    <w:rsid w:val="006E141B"/>
    <w:rsid w:val="006E64FD"/>
    <w:rsid w:val="006E6A24"/>
    <w:rsid w:val="006F2CAC"/>
    <w:rsid w:val="006F3839"/>
    <w:rsid w:val="006F45F4"/>
    <w:rsid w:val="006F75C3"/>
    <w:rsid w:val="006F7C4F"/>
    <w:rsid w:val="00701063"/>
    <w:rsid w:val="0070270D"/>
    <w:rsid w:val="007037C7"/>
    <w:rsid w:val="0070577E"/>
    <w:rsid w:val="00707295"/>
    <w:rsid w:val="00711823"/>
    <w:rsid w:val="007125A3"/>
    <w:rsid w:val="0071297A"/>
    <w:rsid w:val="007129DE"/>
    <w:rsid w:val="0071542D"/>
    <w:rsid w:val="00715A2A"/>
    <w:rsid w:val="00715E47"/>
    <w:rsid w:val="00717F3D"/>
    <w:rsid w:val="00721C12"/>
    <w:rsid w:val="00722AF2"/>
    <w:rsid w:val="0073034A"/>
    <w:rsid w:val="00732FE0"/>
    <w:rsid w:val="007343DF"/>
    <w:rsid w:val="00735533"/>
    <w:rsid w:val="00745CC2"/>
    <w:rsid w:val="00745E7F"/>
    <w:rsid w:val="00747039"/>
    <w:rsid w:val="00747187"/>
    <w:rsid w:val="00747829"/>
    <w:rsid w:val="00747DCE"/>
    <w:rsid w:val="007510C0"/>
    <w:rsid w:val="0075255D"/>
    <w:rsid w:val="007546D0"/>
    <w:rsid w:val="00756777"/>
    <w:rsid w:val="00756BDC"/>
    <w:rsid w:val="007570FA"/>
    <w:rsid w:val="007600FD"/>
    <w:rsid w:val="007606D2"/>
    <w:rsid w:val="007612FA"/>
    <w:rsid w:val="007634C7"/>
    <w:rsid w:val="00763FC4"/>
    <w:rsid w:val="0076557B"/>
    <w:rsid w:val="007659F2"/>
    <w:rsid w:val="00766201"/>
    <w:rsid w:val="00767C94"/>
    <w:rsid w:val="00767D53"/>
    <w:rsid w:val="007701F0"/>
    <w:rsid w:val="00771E4B"/>
    <w:rsid w:val="007742FD"/>
    <w:rsid w:val="00775C86"/>
    <w:rsid w:val="0077629B"/>
    <w:rsid w:val="00776A73"/>
    <w:rsid w:val="00781721"/>
    <w:rsid w:val="007821A8"/>
    <w:rsid w:val="00783906"/>
    <w:rsid w:val="00783CA5"/>
    <w:rsid w:val="0078520A"/>
    <w:rsid w:val="00786290"/>
    <w:rsid w:val="007868F5"/>
    <w:rsid w:val="007870E7"/>
    <w:rsid w:val="00787F53"/>
    <w:rsid w:val="00790083"/>
    <w:rsid w:val="00790F49"/>
    <w:rsid w:val="007920C1"/>
    <w:rsid w:val="007968CB"/>
    <w:rsid w:val="00797435"/>
    <w:rsid w:val="007A0E0A"/>
    <w:rsid w:val="007A2B94"/>
    <w:rsid w:val="007A5B87"/>
    <w:rsid w:val="007A69A8"/>
    <w:rsid w:val="007A7F0B"/>
    <w:rsid w:val="007B0BAC"/>
    <w:rsid w:val="007B0BD7"/>
    <w:rsid w:val="007B1790"/>
    <w:rsid w:val="007B1CFE"/>
    <w:rsid w:val="007B5470"/>
    <w:rsid w:val="007B5D37"/>
    <w:rsid w:val="007C1C46"/>
    <w:rsid w:val="007C4C59"/>
    <w:rsid w:val="007D2ACC"/>
    <w:rsid w:val="007D3E70"/>
    <w:rsid w:val="007D41D6"/>
    <w:rsid w:val="007D4DFA"/>
    <w:rsid w:val="007D5732"/>
    <w:rsid w:val="007E1D7C"/>
    <w:rsid w:val="007E2140"/>
    <w:rsid w:val="007E25C0"/>
    <w:rsid w:val="007E4F36"/>
    <w:rsid w:val="007E5DBF"/>
    <w:rsid w:val="007E65E2"/>
    <w:rsid w:val="007E6E3F"/>
    <w:rsid w:val="007F08ED"/>
    <w:rsid w:val="007F092B"/>
    <w:rsid w:val="007F1D65"/>
    <w:rsid w:val="007F2C47"/>
    <w:rsid w:val="007F33F0"/>
    <w:rsid w:val="007F34B1"/>
    <w:rsid w:val="007F3C79"/>
    <w:rsid w:val="007F4C40"/>
    <w:rsid w:val="007F59E2"/>
    <w:rsid w:val="007F7884"/>
    <w:rsid w:val="0080426B"/>
    <w:rsid w:val="00804284"/>
    <w:rsid w:val="00804367"/>
    <w:rsid w:val="00805199"/>
    <w:rsid w:val="008067F2"/>
    <w:rsid w:val="00807BD4"/>
    <w:rsid w:val="0081214D"/>
    <w:rsid w:val="00812308"/>
    <w:rsid w:val="00813034"/>
    <w:rsid w:val="00813944"/>
    <w:rsid w:val="008144DE"/>
    <w:rsid w:val="00814A62"/>
    <w:rsid w:val="008154FD"/>
    <w:rsid w:val="00815AB7"/>
    <w:rsid w:val="008164C9"/>
    <w:rsid w:val="00821331"/>
    <w:rsid w:val="008230B4"/>
    <w:rsid w:val="00823618"/>
    <w:rsid w:val="008237A7"/>
    <w:rsid w:val="0082631F"/>
    <w:rsid w:val="008275FC"/>
    <w:rsid w:val="00827B5D"/>
    <w:rsid w:val="00831A5B"/>
    <w:rsid w:val="008320E8"/>
    <w:rsid w:val="00833731"/>
    <w:rsid w:val="008344BE"/>
    <w:rsid w:val="00834B15"/>
    <w:rsid w:val="0083727E"/>
    <w:rsid w:val="00841782"/>
    <w:rsid w:val="00841E95"/>
    <w:rsid w:val="0084265D"/>
    <w:rsid w:val="0084524C"/>
    <w:rsid w:val="00845494"/>
    <w:rsid w:val="008518A2"/>
    <w:rsid w:val="008608B5"/>
    <w:rsid w:val="0086189B"/>
    <w:rsid w:val="00862FA5"/>
    <w:rsid w:val="00865074"/>
    <w:rsid w:val="008650EA"/>
    <w:rsid w:val="0087107F"/>
    <w:rsid w:val="00871169"/>
    <w:rsid w:val="008733D7"/>
    <w:rsid w:val="00873411"/>
    <w:rsid w:val="0087355E"/>
    <w:rsid w:val="00874DC3"/>
    <w:rsid w:val="00877176"/>
    <w:rsid w:val="0088198D"/>
    <w:rsid w:val="00881BEA"/>
    <w:rsid w:val="00882384"/>
    <w:rsid w:val="00882E4C"/>
    <w:rsid w:val="008837CF"/>
    <w:rsid w:val="0088409B"/>
    <w:rsid w:val="00886CD3"/>
    <w:rsid w:val="00887DD2"/>
    <w:rsid w:val="00890024"/>
    <w:rsid w:val="008926FB"/>
    <w:rsid w:val="0089366B"/>
    <w:rsid w:val="00895E73"/>
    <w:rsid w:val="00895F16"/>
    <w:rsid w:val="0089717C"/>
    <w:rsid w:val="008A0B1F"/>
    <w:rsid w:val="008A1279"/>
    <w:rsid w:val="008A1FAB"/>
    <w:rsid w:val="008A4060"/>
    <w:rsid w:val="008A414B"/>
    <w:rsid w:val="008A62B1"/>
    <w:rsid w:val="008A6C40"/>
    <w:rsid w:val="008A7679"/>
    <w:rsid w:val="008B0015"/>
    <w:rsid w:val="008B1D2E"/>
    <w:rsid w:val="008B2823"/>
    <w:rsid w:val="008B74FF"/>
    <w:rsid w:val="008C0215"/>
    <w:rsid w:val="008C0622"/>
    <w:rsid w:val="008C4609"/>
    <w:rsid w:val="008C64D4"/>
    <w:rsid w:val="008C70ED"/>
    <w:rsid w:val="008C7247"/>
    <w:rsid w:val="008D57BB"/>
    <w:rsid w:val="008D6D5C"/>
    <w:rsid w:val="008D756A"/>
    <w:rsid w:val="008E2952"/>
    <w:rsid w:val="008E3546"/>
    <w:rsid w:val="008E4960"/>
    <w:rsid w:val="008E57F8"/>
    <w:rsid w:val="008E5C4F"/>
    <w:rsid w:val="008E7AB2"/>
    <w:rsid w:val="008F0318"/>
    <w:rsid w:val="008F0351"/>
    <w:rsid w:val="008F0D03"/>
    <w:rsid w:val="008F174E"/>
    <w:rsid w:val="008F3D0E"/>
    <w:rsid w:val="008F420F"/>
    <w:rsid w:val="008F7A79"/>
    <w:rsid w:val="008F7B22"/>
    <w:rsid w:val="0090021F"/>
    <w:rsid w:val="00903B4D"/>
    <w:rsid w:val="00903C01"/>
    <w:rsid w:val="00904CE7"/>
    <w:rsid w:val="00905763"/>
    <w:rsid w:val="00906479"/>
    <w:rsid w:val="0090656F"/>
    <w:rsid w:val="00906FC6"/>
    <w:rsid w:val="0091028A"/>
    <w:rsid w:val="00910799"/>
    <w:rsid w:val="0091139C"/>
    <w:rsid w:val="00911492"/>
    <w:rsid w:val="00912159"/>
    <w:rsid w:val="009126BB"/>
    <w:rsid w:val="00912F7E"/>
    <w:rsid w:val="00913891"/>
    <w:rsid w:val="009147E0"/>
    <w:rsid w:val="00914B15"/>
    <w:rsid w:val="00917761"/>
    <w:rsid w:val="00921DB3"/>
    <w:rsid w:val="00922E04"/>
    <w:rsid w:val="00922F33"/>
    <w:rsid w:val="0092669B"/>
    <w:rsid w:val="00926BA0"/>
    <w:rsid w:val="009279B2"/>
    <w:rsid w:val="009315BA"/>
    <w:rsid w:val="009337A0"/>
    <w:rsid w:val="00934F15"/>
    <w:rsid w:val="00936E82"/>
    <w:rsid w:val="00937DE8"/>
    <w:rsid w:val="00940408"/>
    <w:rsid w:val="009404AD"/>
    <w:rsid w:val="0094359A"/>
    <w:rsid w:val="00943644"/>
    <w:rsid w:val="0095471F"/>
    <w:rsid w:val="009612BC"/>
    <w:rsid w:val="00962F31"/>
    <w:rsid w:val="00967536"/>
    <w:rsid w:val="009678AF"/>
    <w:rsid w:val="00967B32"/>
    <w:rsid w:val="00970060"/>
    <w:rsid w:val="009700EC"/>
    <w:rsid w:val="00970E86"/>
    <w:rsid w:val="00973CB9"/>
    <w:rsid w:val="0097414F"/>
    <w:rsid w:val="00974787"/>
    <w:rsid w:val="00974D91"/>
    <w:rsid w:val="00975CF7"/>
    <w:rsid w:val="00975DE4"/>
    <w:rsid w:val="00976C0C"/>
    <w:rsid w:val="0097724F"/>
    <w:rsid w:val="009805C1"/>
    <w:rsid w:val="009826A5"/>
    <w:rsid w:val="00983389"/>
    <w:rsid w:val="009835D5"/>
    <w:rsid w:val="00986921"/>
    <w:rsid w:val="00986F55"/>
    <w:rsid w:val="00987B1D"/>
    <w:rsid w:val="00990032"/>
    <w:rsid w:val="0099034C"/>
    <w:rsid w:val="00991346"/>
    <w:rsid w:val="009915DF"/>
    <w:rsid w:val="009928C3"/>
    <w:rsid w:val="00993A21"/>
    <w:rsid w:val="00993C03"/>
    <w:rsid w:val="00993FE9"/>
    <w:rsid w:val="00995E41"/>
    <w:rsid w:val="00996EAA"/>
    <w:rsid w:val="009A0087"/>
    <w:rsid w:val="009A3E74"/>
    <w:rsid w:val="009A4C5F"/>
    <w:rsid w:val="009A570D"/>
    <w:rsid w:val="009A5D05"/>
    <w:rsid w:val="009B2B5D"/>
    <w:rsid w:val="009B4506"/>
    <w:rsid w:val="009B55B3"/>
    <w:rsid w:val="009B583C"/>
    <w:rsid w:val="009B6812"/>
    <w:rsid w:val="009C17ED"/>
    <w:rsid w:val="009C2932"/>
    <w:rsid w:val="009C3D2F"/>
    <w:rsid w:val="009C43D3"/>
    <w:rsid w:val="009C4436"/>
    <w:rsid w:val="009C466F"/>
    <w:rsid w:val="009D0350"/>
    <w:rsid w:val="009D2371"/>
    <w:rsid w:val="009D2FF0"/>
    <w:rsid w:val="009D4AF3"/>
    <w:rsid w:val="009D5D68"/>
    <w:rsid w:val="009D743E"/>
    <w:rsid w:val="009D76E9"/>
    <w:rsid w:val="009E105B"/>
    <w:rsid w:val="009E3317"/>
    <w:rsid w:val="009E5100"/>
    <w:rsid w:val="009F0812"/>
    <w:rsid w:val="009F2784"/>
    <w:rsid w:val="009F327E"/>
    <w:rsid w:val="009F3A8F"/>
    <w:rsid w:val="009F3CF9"/>
    <w:rsid w:val="009F4C1E"/>
    <w:rsid w:val="009F55E5"/>
    <w:rsid w:val="009F7BEA"/>
    <w:rsid w:val="00A043A3"/>
    <w:rsid w:val="00A05A13"/>
    <w:rsid w:val="00A05F7B"/>
    <w:rsid w:val="00A0768B"/>
    <w:rsid w:val="00A12350"/>
    <w:rsid w:val="00A151E2"/>
    <w:rsid w:val="00A16C52"/>
    <w:rsid w:val="00A2510B"/>
    <w:rsid w:val="00A257F4"/>
    <w:rsid w:val="00A264CD"/>
    <w:rsid w:val="00A26784"/>
    <w:rsid w:val="00A26ED7"/>
    <w:rsid w:val="00A310D9"/>
    <w:rsid w:val="00A31D3B"/>
    <w:rsid w:val="00A31FEA"/>
    <w:rsid w:val="00A336D8"/>
    <w:rsid w:val="00A3469F"/>
    <w:rsid w:val="00A3491A"/>
    <w:rsid w:val="00A34C9B"/>
    <w:rsid w:val="00A359C3"/>
    <w:rsid w:val="00A3742C"/>
    <w:rsid w:val="00A4031C"/>
    <w:rsid w:val="00A4035F"/>
    <w:rsid w:val="00A40598"/>
    <w:rsid w:val="00A41E53"/>
    <w:rsid w:val="00A43314"/>
    <w:rsid w:val="00A446EA"/>
    <w:rsid w:val="00A461CF"/>
    <w:rsid w:val="00A4640D"/>
    <w:rsid w:val="00A476A9"/>
    <w:rsid w:val="00A50862"/>
    <w:rsid w:val="00A553E8"/>
    <w:rsid w:val="00A56C81"/>
    <w:rsid w:val="00A60A26"/>
    <w:rsid w:val="00A62EFD"/>
    <w:rsid w:val="00A6306B"/>
    <w:rsid w:val="00A636E4"/>
    <w:rsid w:val="00A6652E"/>
    <w:rsid w:val="00A67395"/>
    <w:rsid w:val="00A705F1"/>
    <w:rsid w:val="00A73241"/>
    <w:rsid w:val="00A74253"/>
    <w:rsid w:val="00A74D97"/>
    <w:rsid w:val="00A77AE8"/>
    <w:rsid w:val="00A809D6"/>
    <w:rsid w:val="00A82313"/>
    <w:rsid w:val="00A8426F"/>
    <w:rsid w:val="00A8452C"/>
    <w:rsid w:val="00A84993"/>
    <w:rsid w:val="00A86CFC"/>
    <w:rsid w:val="00A87685"/>
    <w:rsid w:val="00A87742"/>
    <w:rsid w:val="00A8777D"/>
    <w:rsid w:val="00A90031"/>
    <w:rsid w:val="00A922BD"/>
    <w:rsid w:val="00A92B81"/>
    <w:rsid w:val="00A93885"/>
    <w:rsid w:val="00A9794D"/>
    <w:rsid w:val="00AA3009"/>
    <w:rsid w:val="00AA396B"/>
    <w:rsid w:val="00AA61A5"/>
    <w:rsid w:val="00AA6A71"/>
    <w:rsid w:val="00AB13DD"/>
    <w:rsid w:val="00AB39C9"/>
    <w:rsid w:val="00AB4959"/>
    <w:rsid w:val="00AB5C09"/>
    <w:rsid w:val="00AB78E8"/>
    <w:rsid w:val="00AC0AD6"/>
    <w:rsid w:val="00AC1A38"/>
    <w:rsid w:val="00AC27E8"/>
    <w:rsid w:val="00AC3EF7"/>
    <w:rsid w:val="00AC4754"/>
    <w:rsid w:val="00AC4823"/>
    <w:rsid w:val="00AC4952"/>
    <w:rsid w:val="00AC5598"/>
    <w:rsid w:val="00AC5C0D"/>
    <w:rsid w:val="00AC62E7"/>
    <w:rsid w:val="00AD2BA4"/>
    <w:rsid w:val="00AD2D80"/>
    <w:rsid w:val="00AD37B8"/>
    <w:rsid w:val="00AD4EA0"/>
    <w:rsid w:val="00AD5C4B"/>
    <w:rsid w:val="00AD6425"/>
    <w:rsid w:val="00AD6740"/>
    <w:rsid w:val="00AD68A5"/>
    <w:rsid w:val="00AD6CC6"/>
    <w:rsid w:val="00AD7FA6"/>
    <w:rsid w:val="00AE191C"/>
    <w:rsid w:val="00AE30EA"/>
    <w:rsid w:val="00AE526E"/>
    <w:rsid w:val="00AE6435"/>
    <w:rsid w:val="00AF0048"/>
    <w:rsid w:val="00AF39B1"/>
    <w:rsid w:val="00AF5B7E"/>
    <w:rsid w:val="00AF73D6"/>
    <w:rsid w:val="00B02411"/>
    <w:rsid w:val="00B0327F"/>
    <w:rsid w:val="00B032EB"/>
    <w:rsid w:val="00B0377D"/>
    <w:rsid w:val="00B0561A"/>
    <w:rsid w:val="00B05B09"/>
    <w:rsid w:val="00B07866"/>
    <w:rsid w:val="00B07F1F"/>
    <w:rsid w:val="00B10C10"/>
    <w:rsid w:val="00B11E94"/>
    <w:rsid w:val="00B125CA"/>
    <w:rsid w:val="00B14199"/>
    <w:rsid w:val="00B15550"/>
    <w:rsid w:val="00B15AD1"/>
    <w:rsid w:val="00B16D8F"/>
    <w:rsid w:val="00B17723"/>
    <w:rsid w:val="00B17725"/>
    <w:rsid w:val="00B21B04"/>
    <w:rsid w:val="00B23029"/>
    <w:rsid w:val="00B236B4"/>
    <w:rsid w:val="00B2748D"/>
    <w:rsid w:val="00B32D85"/>
    <w:rsid w:val="00B345F2"/>
    <w:rsid w:val="00B36089"/>
    <w:rsid w:val="00B3790F"/>
    <w:rsid w:val="00B4128E"/>
    <w:rsid w:val="00B41CF0"/>
    <w:rsid w:val="00B4421E"/>
    <w:rsid w:val="00B44B86"/>
    <w:rsid w:val="00B44D69"/>
    <w:rsid w:val="00B46C35"/>
    <w:rsid w:val="00B509CB"/>
    <w:rsid w:val="00B52349"/>
    <w:rsid w:val="00B53C40"/>
    <w:rsid w:val="00B56475"/>
    <w:rsid w:val="00B5648E"/>
    <w:rsid w:val="00B6057A"/>
    <w:rsid w:val="00B64658"/>
    <w:rsid w:val="00B651F6"/>
    <w:rsid w:val="00B65EA0"/>
    <w:rsid w:val="00B660E7"/>
    <w:rsid w:val="00B7138E"/>
    <w:rsid w:val="00B748EA"/>
    <w:rsid w:val="00B7777C"/>
    <w:rsid w:val="00B80D46"/>
    <w:rsid w:val="00B81392"/>
    <w:rsid w:val="00B83929"/>
    <w:rsid w:val="00B8403E"/>
    <w:rsid w:val="00B87167"/>
    <w:rsid w:val="00B90682"/>
    <w:rsid w:val="00B908C3"/>
    <w:rsid w:val="00B914D9"/>
    <w:rsid w:val="00B9390F"/>
    <w:rsid w:val="00B93DB4"/>
    <w:rsid w:val="00B94AFF"/>
    <w:rsid w:val="00B94D52"/>
    <w:rsid w:val="00B95F30"/>
    <w:rsid w:val="00BA03E8"/>
    <w:rsid w:val="00BA07CF"/>
    <w:rsid w:val="00BA1013"/>
    <w:rsid w:val="00BA1BC8"/>
    <w:rsid w:val="00BA329A"/>
    <w:rsid w:val="00BA493C"/>
    <w:rsid w:val="00BA7A44"/>
    <w:rsid w:val="00BB03C0"/>
    <w:rsid w:val="00BB10F9"/>
    <w:rsid w:val="00BB5869"/>
    <w:rsid w:val="00BB70C5"/>
    <w:rsid w:val="00BC21D6"/>
    <w:rsid w:val="00BC3A45"/>
    <w:rsid w:val="00BC3FA0"/>
    <w:rsid w:val="00BC4D91"/>
    <w:rsid w:val="00BC7586"/>
    <w:rsid w:val="00BD293D"/>
    <w:rsid w:val="00BD32F5"/>
    <w:rsid w:val="00BD3578"/>
    <w:rsid w:val="00BD3784"/>
    <w:rsid w:val="00BD3F34"/>
    <w:rsid w:val="00BD52B8"/>
    <w:rsid w:val="00BD5E33"/>
    <w:rsid w:val="00BE1E7F"/>
    <w:rsid w:val="00BE3992"/>
    <w:rsid w:val="00BE7314"/>
    <w:rsid w:val="00BE78EE"/>
    <w:rsid w:val="00BF29B7"/>
    <w:rsid w:val="00BF2FDE"/>
    <w:rsid w:val="00BF4490"/>
    <w:rsid w:val="00BF6B37"/>
    <w:rsid w:val="00BF78FA"/>
    <w:rsid w:val="00C00CA4"/>
    <w:rsid w:val="00C00D65"/>
    <w:rsid w:val="00C055EC"/>
    <w:rsid w:val="00C05E1A"/>
    <w:rsid w:val="00C06CDC"/>
    <w:rsid w:val="00C06E27"/>
    <w:rsid w:val="00C076A3"/>
    <w:rsid w:val="00C109DF"/>
    <w:rsid w:val="00C10CC7"/>
    <w:rsid w:val="00C11CD0"/>
    <w:rsid w:val="00C139D6"/>
    <w:rsid w:val="00C16ACD"/>
    <w:rsid w:val="00C1766B"/>
    <w:rsid w:val="00C20AB6"/>
    <w:rsid w:val="00C218F7"/>
    <w:rsid w:val="00C21ECB"/>
    <w:rsid w:val="00C22D3E"/>
    <w:rsid w:val="00C230D4"/>
    <w:rsid w:val="00C23B51"/>
    <w:rsid w:val="00C24E07"/>
    <w:rsid w:val="00C26053"/>
    <w:rsid w:val="00C26E22"/>
    <w:rsid w:val="00C31306"/>
    <w:rsid w:val="00C3366E"/>
    <w:rsid w:val="00C33A99"/>
    <w:rsid w:val="00C33EA5"/>
    <w:rsid w:val="00C35D04"/>
    <w:rsid w:val="00C41400"/>
    <w:rsid w:val="00C45B32"/>
    <w:rsid w:val="00C46A47"/>
    <w:rsid w:val="00C50055"/>
    <w:rsid w:val="00C500AC"/>
    <w:rsid w:val="00C50F47"/>
    <w:rsid w:val="00C53EEE"/>
    <w:rsid w:val="00C5635F"/>
    <w:rsid w:val="00C61948"/>
    <w:rsid w:val="00C63D58"/>
    <w:rsid w:val="00C6426F"/>
    <w:rsid w:val="00C67D62"/>
    <w:rsid w:val="00C67DB2"/>
    <w:rsid w:val="00C70032"/>
    <w:rsid w:val="00C709B1"/>
    <w:rsid w:val="00C71B68"/>
    <w:rsid w:val="00C737EE"/>
    <w:rsid w:val="00C83ABA"/>
    <w:rsid w:val="00C87FCE"/>
    <w:rsid w:val="00C92464"/>
    <w:rsid w:val="00C92484"/>
    <w:rsid w:val="00C93CE4"/>
    <w:rsid w:val="00C954C9"/>
    <w:rsid w:val="00C95D67"/>
    <w:rsid w:val="00C969B5"/>
    <w:rsid w:val="00C9737A"/>
    <w:rsid w:val="00C9747E"/>
    <w:rsid w:val="00CA18D9"/>
    <w:rsid w:val="00CA43F1"/>
    <w:rsid w:val="00CA4A63"/>
    <w:rsid w:val="00CA56C4"/>
    <w:rsid w:val="00CA6C07"/>
    <w:rsid w:val="00CB68D1"/>
    <w:rsid w:val="00CB6E5C"/>
    <w:rsid w:val="00CB789E"/>
    <w:rsid w:val="00CC0E37"/>
    <w:rsid w:val="00CC19C2"/>
    <w:rsid w:val="00CC25E5"/>
    <w:rsid w:val="00CC2B7B"/>
    <w:rsid w:val="00CC2CA3"/>
    <w:rsid w:val="00CC313C"/>
    <w:rsid w:val="00CC3B37"/>
    <w:rsid w:val="00CC5615"/>
    <w:rsid w:val="00CC5E03"/>
    <w:rsid w:val="00CC6414"/>
    <w:rsid w:val="00CD3182"/>
    <w:rsid w:val="00CD39DA"/>
    <w:rsid w:val="00CD4EF9"/>
    <w:rsid w:val="00CD5C36"/>
    <w:rsid w:val="00CD65D9"/>
    <w:rsid w:val="00CD66E2"/>
    <w:rsid w:val="00CD6B4E"/>
    <w:rsid w:val="00CD6B7F"/>
    <w:rsid w:val="00CD73EA"/>
    <w:rsid w:val="00CD7F4D"/>
    <w:rsid w:val="00CE0DE4"/>
    <w:rsid w:val="00CE123A"/>
    <w:rsid w:val="00CE1A39"/>
    <w:rsid w:val="00CE260E"/>
    <w:rsid w:val="00CE3669"/>
    <w:rsid w:val="00CE38E7"/>
    <w:rsid w:val="00CE38F3"/>
    <w:rsid w:val="00CF06F2"/>
    <w:rsid w:val="00CF1B21"/>
    <w:rsid w:val="00CF2B60"/>
    <w:rsid w:val="00CF3EA9"/>
    <w:rsid w:val="00CF5194"/>
    <w:rsid w:val="00CF5EA4"/>
    <w:rsid w:val="00CF63D5"/>
    <w:rsid w:val="00D0021F"/>
    <w:rsid w:val="00D04491"/>
    <w:rsid w:val="00D0495D"/>
    <w:rsid w:val="00D0582D"/>
    <w:rsid w:val="00D07191"/>
    <w:rsid w:val="00D07754"/>
    <w:rsid w:val="00D126AF"/>
    <w:rsid w:val="00D128E9"/>
    <w:rsid w:val="00D1344A"/>
    <w:rsid w:val="00D166DC"/>
    <w:rsid w:val="00D208DD"/>
    <w:rsid w:val="00D20F0A"/>
    <w:rsid w:val="00D219CD"/>
    <w:rsid w:val="00D23137"/>
    <w:rsid w:val="00D31625"/>
    <w:rsid w:val="00D3264C"/>
    <w:rsid w:val="00D32898"/>
    <w:rsid w:val="00D34B29"/>
    <w:rsid w:val="00D35A81"/>
    <w:rsid w:val="00D3608F"/>
    <w:rsid w:val="00D408E9"/>
    <w:rsid w:val="00D40AFE"/>
    <w:rsid w:val="00D41CB1"/>
    <w:rsid w:val="00D4456E"/>
    <w:rsid w:val="00D46433"/>
    <w:rsid w:val="00D46CB3"/>
    <w:rsid w:val="00D47AA5"/>
    <w:rsid w:val="00D47BCB"/>
    <w:rsid w:val="00D50EF6"/>
    <w:rsid w:val="00D53F2F"/>
    <w:rsid w:val="00D55A63"/>
    <w:rsid w:val="00D6795E"/>
    <w:rsid w:val="00D72D64"/>
    <w:rsid w:val="00D76142"/>
    <w:rsid w:val="00D7700F"/>
    <w:rsid w:val="00D77BC5"/>
    <w:rsid w:val="00D80155"/>
    <w:rsid w:val="00D820A2"/>
    <w:rsid w:val="00D82F0E"/>
    <w:rsid w:val="00D85563"/>
    <w:rsid w:val="00D8626D"/>
    <w:rsid w:val="00D86F19"/>
    <w:rsid w:val="00D92B4F"/>
    <w:rsid w:val="00D92C9D"/>
    <w:rsid w:val="00D92FEF"/>
    <w:rsid w:val="00D93576"/>
    <w:rsid w:val="00D95AF1"/>
    <w:rsid w:val="00D96692"/>
    <w:rsid w:val="00DA1090"/>
    <w:rsid w:val="00DA2D4A"/>
    <w:rsid w:val="00DA3DE6"/>
    <w:rsid w:val="00DA6D74"/>
    <w:rsid w:val="00DB37AC"/>
    <w:rsid w:val="00DB5FFD"/>
    <w:rsid w:val="00DB63D1"/>
    <w:rsid w:val="00DC1EF6"/>
    <w:rsid w:val="00DC325C"/>
    <w:rsid w:val="00DC47A8"/>
    <w:rsid w:val="00DC5B09"/>
    <w:rsid w:val="00DC78F3"/>
    <w:rsid w:val="00DD05DD"/>
    <w:rsid w:val="00DD0C47"/>
    <w:rsid w:val="00DD0EFB"/>
    <w:rsid w:val="00DD222D"/>
    <w:rsid w:val="00DD279A"/>
    <w:rsid w:val="00DD28CB"/>
    <w:rsid w:val="00DD3091"/>
    <w:rsid w:val="00DD5BC9"/>
    <w:rsid w:val="00DD5C79"/>
    <w:rsid w:val="00DD7228"/>
    <w:rsid w:val="00DD7F28"/>
    <w:rsid w:val="00DE0534"/>
    <w:rsid w:val="00DE0E30"/>
    <w:rsid w:val="00DE3580"/>
    <w:rsid w:val="00DE3828"/>
    <w:rsid w:val="00DE3B2A"/>
    <w:rsid w:val="00DE4F70"/>
    <w:rsid w:val="00DE6C01"/>
    <w:rsid w:val="00DF11DD"/>
    <w:rsid w:val="00DF1873"/>
    <w:rsid w:val="00DF3DC6"/>
    <w:rsid w:val="00DF4066"/>
    <w:rsid w:val="00DF5CD9"/>
    <w:rsid w:val="00DF5F4E"/>
    <w:rsid w:val="00DF6CF5"/>
    <w:rsid w:val="00E00C8D"/>
    <w:rsid w:val="00E00EE4"/>
    <w:rsid w:val="00E01347"/>
    <w:rsid w:val="00E0134F"/>
    <w:rsid w:val="00E0229A"/>
    <w:rsid w:val="00E0339A"/>
    <w:rsid w:val="00E03F76"/>
    <w:rsid w:val="00E0581E"/>
    <w:rsid w:val="00E0701E"/>
    <w:rsid w:val="00E101EF"/>
    <w:rsid w:val="00E10AD2"/>
    <w:rsid w:val="00E12413"/>
    <w:rsid w:val="00E12A7E"/>
    <w:rsid w:val="00E13480"/>
    <w:rsid w:val="00E139FE"/>
    <w:rsid w:val="00E16774"/>
    <w:rsid w:val="00E1710B"/>
    <w:rsid w:val="00E17F47"/>
    <w:rsid w:val="00E22709"/>
    <w:rsid w:val="00E22A87"/>
    <w:rsid w:val="00E2444D"/>
    <w:rsid w:val="00E25230"/>
    <w:rsid w:val="00E27686"/>
    <w:rsid w:val="00E30189"/>
    <w:rsid w:val="00E303DC"/>
    <w:rsid w:val="00E31712"/>
    <w:rsid w:val="00E34EF9"/>
    <w:rsid w:val="00E36F7B"/>
    <w:rsid w:val="00E37A2A"/>
    <w:rsid w:val="00E40A7C"/>
    <w:rsid w:val="00E417F2"/>
    <w:rsid w:val="00E43AF2"/>
    <w:rsid w:val="00E44242"/>
    <w:rsid w:val="00E45B6F"/>
    <w:rsid w:val="00E45E44"/>
    <w:rsid w:val="00E45F5E"/>
    <w:rsid w:val="00E47792"/>
    <w:rsid w:val="00E51C34"/>
    <w:rsid w:val="00E61911"/>
    <w:rsid w:val="00E6287E"/>
    <w:rsid w:val="00E62CDF"/>
    <w:rsid w:val="00E6309E"/>
    <w:rsid w:val="00E64633"/>
    <w:rsid w:val="00E6521B"/>
    <w:rsid w:val="00E658D7"/>
    <w:rsid w:val="00E65F40"/>
    <w:rsid w:val="00E6634F"/>
    <w:rsid w:val="00E678C7"/>
    <w:rsid w:val="00E70267"/>
    <w:rsid w:val="00E70852"/>
    <w:rsid w:val="00E70ECA"/>
    <w:rsid w:val="00E7122B"/>
    <w:rsid w:val="00E72649"/>
    <w:rsid w:val="00E740E4"/>
    <w:rsid w:val="00E74EFA"/>
    <w:rsid w:val="00E756C3"/>
    <w:rsid w:val="00E75887"/>
    <w:rsid w:val="00E77E67"/>
    <w:rsid w:val="00E80044"/>
    <w:rsid w:val="00E80E75"/>
    <w:rsid w:val="00E80ED9"/>
    <w:rsid w:val="00E813CD"/>
    <w:rsid w:val="00E83AE1"/>
    <w:rsid w:val="00E85DAB"/>
    <w:rsid w:val="00E8737C"/>
    <w:rsid w:val="00E904E1"/>
    <w:rsid w:val="00E90BCC"/>
    <w:rsid w:val="00E918EC"/>
    <w:rsid w:val="00E9284F"/>
    <w:rsid w:val="00E94D20"/>
    <w:rsid w:val="00E94DBF"/>
    <w:rsid w:val="00E95264"/>
    <w:rsid w:val="00E968EA"/>
    <w:rsid w:val="00EA055B"/>
    <w:rsid w:val="00EA1E0C"/>
    <w:rsid w:val="00EA2398"/>
    <w:rsid w:val="00EA697C"/>
    <w:rsid w:val="00EA6D26"/>
    <w:rsid w:val="00EB1CA2"/>
    <w:rsid w:val="00EB21F5"/>
    <w:rsid w:val="00EB3E1C"/>
    <w:rsid w:val="00EB4B3E"/>
    <w:rsid w:val="00EB5A56"/>
    <w:rsid w:val="00EB6360"/>
    <w:rsid w:val="00EB78E9"/>
    <w:rsid w:val="00EC0601"/>
    <w:rsid w:val="00EC1993"/>
    <w:rsid w:val="00EC2096"/>
    <w:rsid w:val="00EC2222"/>
    <w:rsid w:val="00EC2450"/>
    <w:rsid w:val="00EC363C"/>
    <w:rsid w:val="00EC51D9"/>
    <w:rsid w:val="00ED0054"/>
    <w:rsid w:val="00ED12EA"/>
    <w:rsid w:val="00ED16FD"/>
    <w:rsid w:val="00ED31F4"/>
    <w:rsid w:val="00ED3601"/>
    <w:rsid w:val="00ED4E4A"/>
    <w:rsid w:val="00ED630C"/>
    <w:rsid w:val="00EE00FF"/>
    <w:rsid w:val="00EE1E5B"/>
    <w:rsid w:val="00EE2CEB"/>
    <w:rsid w:val="00EE4484"/>
    <w:rsid w:val="00EE7238"/>
    <w:rsid w:val="00EE7365"/>
    <w:rsid w:val="00EF0756"/>
    <w:rsid w:val="00EF0FD8"/>
    <w:rsid w:val="00EF1797"/>
    <w:rsid w:val="00EF1803"/>
    <w:rsid w:val="00EF6568"/>
    <w:rsid w:val="00EF6F91"/>
    <w:rsid w:val="00EF78F5"/>
    <w:rsid w:val="00F01AE2"/>
    <w:rsid w:val="00F01DC8"/>
    <w:rsid w:val="00F03988"/>
    <w:rsid w:val="00F05FF1"/>
    <w:rsid w:val="00F079A3"/>
    <w:rsid w:val="00F07CE2"/>
    <w:rsid w:val="00F102C8"/>
    <w:rsid w:val="00F10763"/>
    <w:rsid w:val="00F10AC2"/>
    <w:rsid w:val="00F11146"/>
    <w:rsid w:val="00F15909"/>
    <w:rsid w:val="00F17CC4"/>
    <w:rsid w:val="00F206F5"/>
    <w:rsid w:val="00F21441"/>
    <w:rsid w:val="00F21C48"/>
    <w:rsid w:val="00F22177"/>
    <w:rsid w:val="00F223C3"/>
    <w:rsid w:val="00F224B1"/>
    <w:rsid w:val="00F23D7A"/>
    <w:rsid w:val="00F23F09"/>
    <w:rsid w:val="00F24439"/>
    <w:rsid w:val="00F26293"/>
    <w:rsid w:val="00F26900"/>
    <w:rsid w:val="00F31165"/>
    <w:rsid w:val="00F3200F"/>
    <w:rsid w:val="00F32AAC"/>
    <w:rsid w:val="00F3343B"/>
    <w:rsid w:val="00F37981"/>
    <w:rsid w:val="00F4009A"/>
    <w:rsid w:val="00F414FB"/>
    <w:rsid w:val="00F45ACE"/>
    <w:rsid w:val="00F461E1"/>
    <w:rsid w:val="00F46E00"/>
    <w:rsid w:val="00F52C88"/>
    <w:rsid w:val="00F54879"/>
    <w:rsid w:val="00F553F0"/>
    <w:rsid w:val="00F5617B"/>
    <w:rsid w:val="00F60595"/>
    <w:rsid w:val="00F61C59"/>
    <w:rsid w:val="00F62F6A"/>
    <w:rsid w:val="00F638F6"/>
    <w:rsid w:val="00F6468F"/>
    <w:rsid w:val="00F64E34"/>
    <w:rsid w:val="00F6589A"/>
    <w:rsid w:val="00F749A0"/>
    <w:rsid w:val="00F752B3"/>
    <w:rsid w:val="00F760FE"/>
    <w:rsid w:val="00F768F5"/>
    <w:rsid w:val="00F76E9A"/>
    <w:rsid w:val="00F776EF"/>
    <w:rsid w:val="00F8003F"/>
    <w:rsid w:val="00F84E29"/>
    <w:rsid w:val="00F85EB8"/>
    <w:rsid w:val="00F903AE"/>
    <w:rsid w:val="00F90782"/>
    <w:rsid w:val="00F91388"/>
    <w:rsid w:val="00F918A9"/>
    <w:rsid w:val="00F91C81"/>
    <w:rsid w:val="00F927BD"/>
    <w:rsid w:val="00F9325C"/>
    <w:rsid w:val="00F94AE6"/>
    <w:rsid w:val="00F9537D"/>
    <w:rsid w:val="00F96D9D"/>
    <w:rsid w:val="00FA0919"/>
    <w:rsid w:val="00FA1A65"/>
    <w:rsid w:val="00FA257C"/>
    <w:rsid w:val="00FA3D10"/>
    <w:rsid w:val="00FA432C"/>
    <w:rsid w:val="00FB0930"/>
    <w:rsid w:val="00FB1F06"/>
    <w:rsid w:val="00FB3646"/>
    <w:rsid w:val="00FB4222"/>
    <w:rsid w:val="00FC1ECC"/>
    <w:rsid w:val="00FC30EF"/>
    <w:rsid w:val="00FC40CA"/>
    <w:rsid w:val="00FC447F"/>
    <w:rsid w:val="00FD1230"/>
    <w:rsid w:val="00FD1758"/>
    <w:rsid w:val="00FD1768"/>
    <w:rsid w:val="00FD2886"/>
    <w:rsid w:val="00FD307C"/>
    <w:rsid w:val="00FD4820"/>
    <w:rsid w:val="00FD5882"/>
    <w:rsid w:val="00FD70D3"/>
    <w:rsid w:val="00FD7782"/>
    <w:rsid w:val="00FD7931"/>
    <w:rsid w:val="00FE303B"/>
    <w:rsid w:val="00FE3C93"/>
    <w:rsid w:val="00FE4F84"/>
    <w:rsid w:val="00FE6D9E"/>
    <w:rsid w:val="00FF0539"/>
    <w:rsid w:val="00FF31CA"/>
    <w:rsid w:val="00FF4AA9"/>
    <w:rsid w:val="00FF4A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7F3E"/>
  <w15:chartTrackingRefBased/>
  <w15:docId w15:val="{49FEB4D7-3519-4757-8FD7-D9F007DE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817"/>
    <w:rPr>
      <w:sz w:val="22"/>
      <w:szCs w:val="22"/>
      <w:lang w:val="lt-LT"/>
    </w:rPr>
  </w:style>
  <w:style w:type="paragraph" w:styleId="Heading1">
    <w:name w:val="heading 1"/>
    <w:basedOn w:val="Normal"/>
    <w:next w:val="Normal"/>
    <w:link w:val="Heading1Char"/>
    <w:uiPriority w:val="9"/>
    <w:qFormat/>
    <w:rsid w:val="00313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3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8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8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8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8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3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817"/>
    <w:rPr>
      <w:rFonts w:eastAsiaTheme="majorEastAsia" w:cstheme="majorBidi"/>
      <w:color w:val="272727" w:themeColor="text1" w:themeTint="D8"/>
    </w:rPr>
  </w:style>
  <w:style w:type="paragraph" w:styleId="Title">
    <w:name w:val="Title"/>
    <w:basedOn w:val="Normal"/>
    <w:next w:val="Normal"/>
    <w:link w:val="TitleChar"/>
    <w:uiPriority w:val="10"/>
    <w:qFormat/>
    <w:rsid w:val="00313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817"/>
    <w:pPr>
      <w:numPr>
        <w:ilvl w:val="1"/>
      </w:numPr>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817"/>
    <w:pPr>
      <w:spacing w:before="160"/>
      <w:jc w:val="center"/>
    </w:pPr>
    <w:rPr>
      <w:i/>
      <w:iCs/>
      <w:color w:val="404040" w:themeColor="text1" w:themeTint="BF"/>
    </w:rPr>
  </w:style>
  <w:style w:type="character" w:customStyle="1" w:styleId="QuoteChar">
    <w:name w:val="Quote Char"/>
    <w:basedOn w:val="DefaultParagraphFont"/>
    <w:link w:val="Quote"/>
    <w:uiPriority w:val="29"/>
    <w:rsid w:val="00313817"/>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2,List not in Table,l,Bul"/>
    <w:basedOn w:val="Normal"/>
    <w:link w:val="ListParagraphChar"/>
    <w:uiPriority w:val="1"/>
    <w:qFormat/>
    <w:rsid w:val="00313817"/>
    <w:pPr>
      <w:ind w:left="720"/>
      <w:contextualSpacing/>
    </w:pPr>
  </w:style>
  <w:style w:type="character" w:styleId="IntenseEmphasis">
    <w:name w:val="Intense Emphasis"/>
    <w:basedOn w:val="DefaultParagraphFont"/>
    <w:uiPriority w:val="21"/>
    <w:qFormat/>
    <w:rsid w:val="00313817"/>
    <w:rPr>
      <w:i/>
      <w:iCs/>
      <w:color w:val="0F4761" w:themeColor="accent1" w:themeShade="BF"/>
    </w:rPr>
  </w:style>
  <w:style w:type="paragraph" w:styleId="IntenseQuote">
    <w:name w:val="Intense Quote"/>
    <w:basedOn w:val="Normal"/>
    <w:next w:val="Normal"/>
    <w:link w:val="IntenseQuoteChar"/>
    <w:uiPriority w:val="30"/>
    <w:qFormat/>
    <w:rsid w:val="00313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817"/>
    <w:rPr>
      <w:i/>
      <w:iCs/>
      <w:color w:val="0F4761" w:themeColor="accent1" w:themeShade="BF"/>
    </w:rPr>
  </w:style>
  <w:style w:type="character" w:styleId="IntenseReference">
    <w:name w:val="Intense Reference"/>
    <w:basedOn w:val="DefaultParagraphFont"/>
    <w:uiPriority w:val="32"/>
    <w:qFormat/>
    <w:rsid w:val="00313817"/>
    <w:rPr>
      <w:b/>
      <w:bCs/>
      <w:smallCaps/>
      <w:color w:val="0F4761" w:themeColor="accent1" w:themeShade="BF"/>
      <w:spacing w:val="5"/>
    </w:rPr>
  </w:style>
  <w:style w:type="character" w:customStyle="1" w:styleId="normaltextrun">
    <w:name w:val="normaltextrun"/>
    <w:basedOn w:val="DefaultParagraphFont"/>
    <w:rsid w:val="00313817"/>
  </w:style>
  <w:style w:type="character" w:styleId="CommentReference">
    <w:name w:val="annotation reference"/>
    <w:rsid w:val="00AC3EF7"/>
    <w:rPr>
      <w:sz w:val="16"/>
      <w:szCs w:val="16"/>
    </w:rPr>
  </w:style>
  <w:style w:type="paragraph" w:styleId="CommentText">
    <w:name w:val="annotation text"/>
    <w:basedOn w:val="Normal"/>
    <w:link w:val="CommentTextChar"/>
    <w:rsid w:val="00AC3EF7"/>
    <w:pPr>
      <w:spacing w:line="240" w:lineRule="auto"/>
    </w:pPr>
    <w:rPr>
      <w:rFonts w:ascii="Times New Roman" w:eastAsia="Times New Roman" w:hAnsi="Times New Roman" w:cs="Times New Roman"/>
      <w:kern w:val="0"/>
      <w:sz w:val="20"/>
      <w:szCs w:val="20"/>
      <w:lang w:eastAsia="lt-LT"/>
      <w14:ligatures w14:val="none"/>
    </w:rPr>
  </w:style>
  <w:style w:type="character" w:customStyle="1" w:styleId="CommentTextChar">
    <w:name w:val="Comment Text Char"/>
    <w:basedOn w:val="DefaultParagraphFont"/>
    <w:link w:val="CommentText"/>
    <w:rsid w:val="00AC3EF7"/>
    <w:rPr>
      <w:rFonts w:ascii="Times New Roman" w:eastAsia="Times New Roman" w:hAnsi="Times New Roman" w:cs="Times New Roman"/>
      <w:kern w:val="0"/>
      <w:sz w:val="20"/>
      <w:szCs w:val="20"/>
      <w:lang w:val="lt-LT" w:eastAsia="lt-LT"/>
      <w14:ligatures w14:val="none"/>
    </w:rPr>
  </w:style>
  <w:style w:type="paragraph" w:styleId="FootnoteText">
    <w:name w:val="footnote text"/>
    <w:basedOn w:val="Normal"/>
    <w:link w:val="FootnoteTextChar"/>
    <w:uiPriority w:val="99"/>
    <w:unhideWhenUsed/>
    <w:rsid w:val="007A5B87"/>
    <w:pPr>
      <w:spacing w:line="240" w:lineRule="auto"/>
    </w:pPr>
    <w:rPr>
      <w:sz w:val="20"/>
      <w:szCs w:val="20"/>
    </w:rPr>
  </w:style>
  <w:style w:type="character" w:customStyle="1" w:styleId="FootnoteTextChar">
    <w:name w:val="Footnote Text Char"/>
    <w:basedOn w:val="DefaultParagraphFont"/>
    <w:link w:val="FootnoteText"/>
    <w:uiPriority w:val="99"/>
    <w:rsid w:val="007A5B87"/>
    <w:rPr>
      <w:sz w:val="20"/>
      <w:szCs w:val="20"/>
      <w:lang w:val="lt-LT"/>
    </w:rPr>
  </w:style>
  <w:style w:type="character" w:styleId="FootnoteReference">
    <w:name w:val="footnote reference"/>
    <w:basedOn w:val="DefaultParagraphFont"/>
    <w:uiPriority w:val="99"/>
    <w:semiHidden/>
    <w:unhideWhenUsed/>
    <w:rsid w:val="007A5B87"/>
    <w:rPr>
      <w:vertAlign w:val="superscript"/>
    </w:rPr>
  </w:style>
  <w:style w:type="paragraph" w:styleId="Revision">
    <w:name w:val="Revision"/>
    <w:hidden/>
    <w:uiPriority w:val="99"/>
    <w:semiHidden/>
    <w:rsid w:val="003B2363"/>
    <w:pPr>
      <w:spacing w:line="240" w:lineRule="auto"/>
    </w:pPr>
    <w:rPr>
      <w:sz w:val="22"/>
      <w:szCs w:val="22"/>
      <w:lang w:val="lt-LT"/>
    </w:rPr>
  </w:style>
  <w:style w:type="paragraph" w:styleId="CommentSubject">
    <w:name w:val="annotation subject"/>
    <w:basedOn w:val="CommentText"/>
    <w:next w:val="CommentText"/>
    <w:link w:val="CommentSubjectChar"/>
    <w:uiPriority w:val="99"/>
    <w:semiHidden/>
    <w:unhideWhenUsed/>
    <w:rsid w:val="00973CB9"/>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973CB9"/>
    <w:rPr>
      <w:rFonts w:ascii="Times New Roman" w:eastAsia="Times New Roman" w:hAnsi="Times New Roman" w:cs="Times New Roman"/>
      <w:b/>
      <w:bCs/>
      <w:kern w:val="0"/>
      <w:sz w:val="20"/>
      <w:szCs w:val="20"/>
      <w:lang w:val="lt-LT" w:eastAsia="lt-LT"/>
      <w14:ligatures w14:val="none"/>
    </w:rPr>
  </w:style>
  <w:style w:type="paragraph" w:styleId="NormalWeb">
    <w:name w:val="Normal (Web)"/>
    <w:basedOn w:val="Normal"/>
    <w:uiPriority w:val="99"/>
    <w:semiHidden/>
    <w:unhideWhenUsed/>
    <w:rsid w:val="00E65F40"/>
    <w:rPr>
      <w:rFonts w:ascii="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1"/>
    <w:qFormat/>
    <w:rsid w:val="009A5D05"/>
    <w:rPr>
      <w:sz w:val="22"/>
      <w:szCs w:val="22"/>
      <w:lang w:val="lt-LT"/>
    </w:rPr>
  </w:style>
  <w:style w:type="character" w:styleId="Hyperlink">
    <w:name w:val="Hyperlink"/>
    <w:basedOn w:val="DefaultParagraphFont"/>
    <w:uiPriority w:val="99"/>
    <w:unhideWhenUsed/>
    <w:rsid w:val="00370D54"/>
    <w:rPr>
      <w:color w:val="467886" w:themeColor="hyperlink"/>
      <w:u w:val="single"/>
    </w:rPr>
  </w:style>
  <w:style w:type="paragraph" w:customStyle="1" w:styleId="list-paragraph">
    <w:name w:val="list-paragraph"/>
    <w:basedOn w:val="Normal"/>
    <w:rsid w:val="00370D54"/>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paragraph">
    <w:name w:val="paragraph"/>
    <w:basedOn w:val="Normal"/>
    <w:rsid w:val="00A8777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FollowedHyperlink">
    <w:name w:val="FollowedHyperlink"/>
    <w:basedOn w:val="DefaultParagraphFont"/>
    <w:uiPriority w:val="99"/>
    <w:semiHidden/>
    <w:unhideWhenUsed/>
    <w:rsid w:val="00A8777D"/>
    <w:rPr>
      <w:color w:val="96607D" w:themeColor="followedHyperlink"/>
      <w:u w:val="single"/>
    </w:rPr>
  </w:style>
  <w:style w:type="paragraph" w:styleId="Header">
    <w:name w:val="header"/>
    <w:basedOn w:val="Normal"/>
    <w:link w:val="HeaderChar"/>
    <w:uiPriority w:val="99"/>
    <w:semiHidden/>
    <w:unhideWhenUsed/>
    <w:rsid w:val="005845AD"/>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5845AD"/>
    <w:rPr>
      <w:sz w:val="22"/>
      <w:szCs w:val="22"/>
      <w:lang w:val="lt-LT"/>
    </w:rPr>
  </w:style>
  <w:style w:type="paragraph" w:styleId="Footer">
    <w:name w:val="footer"/>
    <w:basedOn w:val="Normal"/>
    <w:link w:val="FooterChar"/>
    <w:uiPriority w:val="99"/>
    <w:semiHidden/>
    <w:unhideWhenUsed/>
    <w:rsid w:val="005845AD"/>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5845AD"/>
    <w:rPr>
      <w:sz w:val="22"/>
      <w:szCs w:val="22"/>
      <w:lang w:val="lt-LT"/>
    </w:rPr>
  </w:style>
  <w:style w:type="paragraph" w:styleId="EndnoteText">
    <w:name w:val="endnote text"/>
    <w:basedOn w:val="Normal"/>
    <w:link w:val="EndnoteTextChar"/>
    <w:uiPriority w:val="99"/>
    <w:semiHidden/>
    <w:unhideWhenUsed/>
    <w:rsid w:val="005845AD"/>
    <w:pPr>
      <w:spacing w:line="240" w:lineRule="auto"/>
    </w:pPr>
    <w:rPr>
      <w:sz w:val="20"/>
      <w:szCs w:val="20"/>
    </w:rPr>
  </w:style>
  <w:style w:type="character" w:customStyle="1" w:styleId="EndnoteTextChar">
    <w:name w:val="Endnote Text Char"/>
    <w:basedOn w:val="DefaultParagraphFont"/>
    <w:link w:val="EndnoteText"/>
    <w:uiPriority w:val="99"/>
    <w:semiHidden/>
    <w:rsid w:val="005845AD"/>
    <w:rPr>
      <w:sz w:val="20"/>
      <w:szCs w:val="20"/>
      <w:lang w:val="lt-LT"/>
    </w:rPr>
  </w:style>
  <w:style w:type="character" w:styleId="EndnoteReference">
    <w:name w:val="endnote reference"/>
    <w:basedOn w:val="DefaultParagraphFont"/>
    <w:uiPriority w:val="99"/>
    <w:semiHidden/>
    <w:unhideWhenUsed/>
    <w:rsid w:val="005845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05397-E649-418C-A215-E27A2F99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1530</Words>
  <Characters>873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Lukoitienė</dc:creator>
  <cp:keywords/>
  <dc:description/>
  <cp:lastModifiedBy>Živilė Gasiulienė</cp:lastModifiedBy>
  <cp:revision>2</cp:revision>
  <dcterms:created xsi:type="dcterms:W3CDTF">2026-07-30T05:53:00Z</dcterms:created>
  <dcterms:modified xsi:type="dcterms:W3CDTF">2026-07-30T05:53:00Z</dcterms:modified>
</cp:coreProperties>
</file>