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4A86" w14:textId="4B526F56" w:rsidR="00C96F39" w:rsidRDefault="001048B2" w:rsidP="004E281B">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004E281B">
        <w:rPr>
          <w:rFonts w:ascii="Calibri" w:hAnsi="Calibri" w:cs="Calibri"/>
          <w:sz w:val="24"/>
          <w:szCs w:val="24"/>
          <w:lang w:val="lt-LT"/>
        </w:rPr>
        <w:t xml:space="preserve"> </w:t>
      </w:r>
      <w:r w:rsidRPr="00CF7E28">
        <w:rPr>
          <w:rFonts w:ascii="Calibri" w:hAnsi="Calibri" w:cs="Calibri"/>
          <w:sz w:val="24"/>
          <w:szCs w:val="24"/>
          <w:lang w:val="lt-LT"/>
        </w:rPr>
        <w:t xml:space="preserve">Vadovaujantis Tarnybai Įstatyme nustatyta pažeidimų prevencijos funkcija, šiuo metu </w:t>
      </w:r>
      <w:r w:rsidR="001876AE" w:rsidRPr="00A13C12">
        <w:rPr>
          <w:rFonts w:ascii="Calibri" w:hAnsi="Calibri" w:cs="Calibri"/>
          <w:sz w:val="24"/>
          <w:szCs w:val="24"/>
          <w:lang w:val="lt-LT"/>
        </w:rPr>
        <w:t>atliekama</w:t>
      </w:r>
      <w:r w:rsidR="004E281B" w:rsidRPr="00A13C12">
        <w:rPr>
          <w:rFonts w:ascii="Calibri" w:hAnsi="Calibri" w:cs="Calibri"/>
          <w:sz w:val="24"/>
          <w:szCs w:val="24"/>
          <w:lang w:val="lt-LT"/>
        </w:rPr>
        <w:t xml:space="preserve"> </w:t>
      </w:r>
      <w:r w:rsidR="00C96F39" w:rsidRPr="00A13C12">
        <w:rPr>
          <w:rFonts w:ascii="Calibri" w:hAnsi="Calibri" w:cs="Calibri"/>
          <w:b/>
          <w:bCs/>
          <w:sz w:val="24"/>
          <w:szCs w:val="24"/>
          <w:lang w:val="lt-LT"/>
        </w:rPr>
        <w:t>Gynybos resursų agentūros prie</w:t>
      </w:r>
      <w:r w:rsidR="00653B78" w:rsidRPr="00A13C12">
        <w:rPr>
          <w:rFonts w:ascii="Calibri" w:hAnsi="Calibri" w:cs="Calibri"/>
          <w:b/>
          <w:bCs/>
          <w:sz w:val="24"/>
          <w:szCs w:val="24"/>
          <w:lang w:val="lt-LT"/>
        </w:rPr>
        <w:t xml:space="preserve"> Krašto apsaugos ministerijos</w:t>
      </w:r>
      <w:r w:rsidR="00C96F39" w:rsidRPr="00A13C12">
        <w:rPr>
          <w:rFonts w:ascii="Calibri" w:hAnsi="Calibri" w:cs="Calibri"/>
          <w:b/>
          <w:bCs/>
          <w:sz w:val="24"/>
          <w:szCs w:val="24"/>
          <w:lang w:val="lt-LT"/>
        </w:rPr>
        <w:t xml:space="preserve"> (toliau – Perkančioji organizacija</w:t>
      </w:r>
      <w:r w:rsidR="00C96F39" w:rsidRPr="00F66790">
        <w:rPr>
          <w:rFonts w:ascii="Calibri" w:hAnsi="Calibri" w:cs="Calibri"/>
          <w:b/>
          <w:bCs/>
          <w:sz w:val="24"/>
          <w:szCs w:val="24"/>
          <w:lang w:val="lt-LT"/>
        </w:rPr>
        <w:t xml:space="preserve">) vykdomo pirkimo Nr. </w:t>
      </w:r>
      <w:r w:rsidR="00485D86" w:rsidRPr="00F66790">
        <w:rPr>
          <w:rFonts w:ascii="Calibri" w:hAnsi="Calibri" w:cs="Calibri"/>
          <w:b/>
          <w:bCs/>
          <w:sz w:val="24"/>
          <w:szCs w:val="24"/>
        </w:rPr>
        <w:t>7196440</w:t>
      </w:r>
      <w:r w:rsidR="00C03579" w:rsidRPr="00F66790">
        <w:rPr>
          <w:rFonts w:ascii="Calibri" w:hAnsi="Calibri" w:cs="Calibri"/>
          <w:b/>
          <w:bCs/>
          <w:sz w:val="24"/>
          <w:szCs w:val="24"/>
          <w:lang w:val="af-ZA"/>
        </w:rPr>
        <w:t xml:space="preserve"> „</w:t>
      </w:r>
      <w:r w:rsidR="005C0CA5" w:rsidRPr="00F66790">
        <w:rPr>
          <w:rFonts w:ascii="Calibri" w:hAnsi="Calibri" w:cs="Calibri"/>
          <w:b/>
          <w:bCs/>
          <w:sz w:val="24"/>
          <w:szCs w:val="24"/>
          <w:lang w:val="af-ZA"/>
        </w:rPr>
        <w:t xml:space="preserve">Medicinos </w:t>
      </w:r>
      <w:proofErr w:type="gramStart"/>
      <w:r w:rsidR="00F66790" w:rsidRPr="00F66790">
        <w:rPr>
          <w:rFonts w:ascii="Calibri" w:hAnsi="Calibri" w:cs="Calibri"/>
          <w:b/>
          <w:bCs/>
          <w:sz w:val="24"/>
          <w:szCs w:val="24"/>
          <w:lang w:val="af-ZA"/>
        </w:rPr>
        <w:t>priemonės</w:t>
      </w:r>
      <w:r w:rsidR="00EA1C81" w:rsidRPr="00EA1C81">
        <w:rPr>
          <w:rFonts w:ascii="Calibri" w:hAnsi="Calibri" w:cs="Calibri"/>
          <w:b/>
          <w:bCs/>
          <w:sz w:val="24"/>
          <w:szCs w:val="24"/>
          <w:lang w:val="lt-LT"/>
        </w:rPr>
        <w:t>“</w:t>
      </w:r>
      <w:r w:rsidR="00F66790">
        <w:rPr>
          <w:rFonts w:ascii="Calibri" w:hAnsi="Calibri" w:cs="Calibri"/>
          <w:b/>
          <w:bCs/>
          <w:sz w:val="24"/>
          <w:szCs w:val="24"/>
          <w:lang w:val="af-ZA"/>
        </w:rPr>
        <w:t xml:space="preserve"> </w:t>
      </w:r>
      <w:r w:rsidR="00C03579" w:rsidRPr="00F66790">
        <w:rPr>
          <w:rFonts w:ascii="Calibri" w:hAnsi="Calibri" w:cs="Calibri"/>
          <w:b/>
          <w:bCs/>
          <w:sz w:val="24"/>
          <w:szCs w:val="24"/>
          <w:lang w:val="af-ZA"/>
        </w:rPr>
        <w:t>(</w:t>
      </w:r>
      <w:proofErr w:type="gramEnd"/>
      <w:r w:rsidR="00C03579" w:rsidRPr="00F66790">
        <w:rPr>
          <w:rFonts w:ascii="Calibri" w:hAnsi="Calibri" w:cs="Calibri"/>
          <w:b/>
          <w:bCs/>
          <w:sz w:val="24"/>
          <w:szCs w:val="24"/>
          <w:lang w:val="af-ZA"/>
        </w:rPr>
        <w:t>toliau – Pirkimas)</w:t>
      </w:r>
      <w:r w:rsidR="00C96F39" w:rsidRPr="00F66790">
        <w:rPr>
          <w:rFonts w:ascii="Calibri" w:hAnsi="Calibri" w:cs="Calibri"/>
          <w:sz w:val="24"/>
          <w:szCs w:val="24"/>
          <w:lang w:val="lt-LT"/>
        </w:rPr>
        <w:t xml:space="preserve"> dokumentų atitikties Įstatymui ir su</w:t>
      </w:r>
      <w:r w:rsidR="00C96F39" w:rsidRPr="00C96F39">
        <w:rPr>
          <w:rFonts w:ascii="Calibri" w:hAnsi="Calibri" w:cs="Calibri"/>
          <w:sz w:val="24"/>
          <w:szCs w:val="24"/>
          <w:lang w:val="lt-LT"/>
        </w:rPr>
        <w:t xml:space="preserve"> jo įgyvendinimu susijusiems teisės aktams peržiūra (peržiūra prevenciniais tikslais atliekama tam tikra apimtimi).</w:t>
      </w:r>
    </w:p>
    <w:p w14:paraId="182B944B" w14:textId="348620B7" w:rsidR="007F0990" w:rsidRDefault="001048B2" w:rsidP="00CF7E28">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Tarnyba,</w:t>
      </w:r>
      <w:r w:rsidR="009C034C" w:rsidRPr="00CF7E28">
        <w:rPr>
          <w:rFonts w:ascii="Calibri" w:hAnsi="Calibri" w:cs="Calibri"/>
          <w:sz w:val="24"/>
          <w:szCs w:val="24"/>
          <w:lang w:val="lt-LT"/>
        </w:rPr>
        <w:t xml:space="preserve"> </w:t>
      </w:r>
      <w:r w:rsidRPr="00CF7E28">
        <w:rPr>
          <w:rFonts w:ascii="Calibri" w:hAnsi="Calibri" w:cs="Calibri"/>
          <w:sz w:val="24"/>
          <w:szCs w:val="24"/>
          <w:lang w:val="lt-LT"/>
        </w:rPr>
        <w:t>prevencine tvarka peržiūrėjusi Pirkimo dokumentus, teikia pastabas ir</w:t>
      </w:r>
      <w:r w:rsidR="00C96F39">
        <w:rPr>
          <w:rFonts w:ascii="Calibri" w:hAnsi="Calibri" w:cs="Calibri"/>
          <w:sz w:val="24"/>
          <w:szCs w:val="24"/>
          <w:lang w:val="lt-LT"/>
        </w:rPr>
        <w:t xml:space="preserve"> </w:t>
      </w:r>
      <w:r w:rsidR="00C96F39" w:rsidRPr="00C96F39">
        <w:rPr>
          <w:rFonts w:ascii="Calibri" w:hAnsi="Calibri" w:cs="Calibri"/>
          <w:sz w:val="24"/>
          <w:szCs w:val="24"/>
          <w:lang w:val="lt-LT"/>
        </w:rPr>
        <w:t>rekomendacijas (</w:t>
      </w:r>
      <w:r w:rsidR="00C96F39" w:rsidRPr="00EA5636">
        <w:rPr>
          <w:rFonts w:ascii="Calibri" w:hAnsi="Calibri" w:cs="Calibri"/>
          <w:sz w:val="24"/>
          <w:szCs w:val="24"/>
          <w:lang w:val="lt-LT"/>
        </w:rPr>
        <w:t>toliau – Rekomendacija) dėl Pirkimo</w:t>
      </w:r>
      <w:r w:rsidR="00C96F39" w:rsidRPr="00C96F39">
        <w:rPr>
          <w:rFonts w:ascii="Calibri" w:hAnsi="Calibri" w:cs="Calibri"/>
          <w:sz w:val="24"/>
          <w:szCs w:val="24"/>
          <w:lang w:val="lt-LT"/>
        </w:rPr>
        <w:t xml:space="preserve"> dokumentų nuostatų.</w:t>
      </w:r>
    </w:p>
    <w:p w14:paraId="5765F5DD" w14:textId="7F5102BC" w:rsidR="0026445D" w:rsidRPr="00D653FC" w:rsidRDefault="0026445D" w:rsidP="0026445D">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1</w:t>
      </w:r>
      <w:r w:rsidRPr="00D653FC">
        <w:rPr>
          <w:rFonts w:ascii="Calibri" w:hAnsi="Calibri" w:cs="Calibri"/>
          <w:b/>
          <w:bCs/>
          <w:sz w:val="24"/>
          <w:szCs w:val="24"/>
          <w:lang w:val="lt-LT"/>
        </w:rPr>
        <w:t>. Dėl lygiavertiškumo</w:t>
      </w:r>
    </w:p>
    <w:p w14:paraId="3A38AA81" w14:textId="65B3DBF2" w:rsidR="000959F7" w:rsidRPr="000959F7" w:rsidRDefault="0026445D" w:rsidP="007621E4">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Techninės specifikacijos (Pirkimo sąlygų 1 priedas)</w:t>
      </w:r>
      <w:r w:rsidR="00663BC8">
        <w:rPr>
          <w:rFonts w:ascii="Calibri" w:hAnsi="Calibri" w:cs="Calibri"/>
          <w:sz w:val="24"/>
          <w:szCs w:val="24"/>
          <w:lang w:val="lt-LT"/>
        </w:rPr>
        <w:t xml:space="preserve"> </w:t>
      </w:r>
      <w:r w:rsidR="00663BC8" w:rsidRPr="00C96F39">
        <w:rPr>
          <w:rFonts w:ascii="Calibri" w:hAnsi="Calibri" w:cs="Calibri"/>
          <w:sz w:val="24"/>
          <w:szCs w:val="24"/>
          <w:lang w:val="lt-LT"/>
        </w:rPr>
        <w:t xml:space="preserve">(toliau – </w:t>
      </w:r>
      <w:r w:rsidR="00663BC8">
        <w:rPr>
          <w:rFonts w:ascii="Calibri" w:hAnsi="Calibri" w:cs="Calibri"/>
          <w:sz w:val="24"/>
          <w:szCs w:val="24"/>
          <w:lang w:val="lt-LT"/>
        </w:rPr>
        <w:t>Techninė specifikacija</w:t>
      </w:r>
      <w:r w:rsidR="00663BC8" w:rsidRPr="00C96F39">
        <w:rPr>
          <w:rFonts w:ascii="Calibri" w:hAnsi="Calibri" w:cs="Calibri"/>
          <w:sz w:val="24"/>
          <w:szCs w:val="24"/>
          <w:lang w:val="lt-LT"/>
        </w:rPr>
        <w:t xml:space="preserve">) </w:t>
      </w:r>
      <w:r w:rsidR="00E4445A">
        <w:rPr>
          <w:rFonts w:ascii="Calibri" w:hAnsi="Calibri" w:cs="Calibri"/>
          <w:sz w:val="24"/>
          <w:szCs w:val="24"/>
          <w:lang w:val="lt-LT"/>
        </w:rPr>
        <w:t>„</w:t>
      </w:r>
      <w:r w:rsidR="00A52A1A">
        <w:rPr>
          <w:rFonts w:ascii="Calibri" w:hAnsi="Calibri" w:cs="Calibri"/>
          <w:sz w:val="24"/>
          <w:szCs w:val="24"/>
          <w:lang w:val="lt-LT"/>
        </w:rPr>
        <w:t>Techninių reikalavimų</w:t>
      </w:r>
      <w:r w:rsidR="00E4445A">
        <w:rPr>
          <w:rFonts w:ascii="Calibri" w:hAnsi="Calibri" w:cs="Calibri"/>
          <w:sz w:val="24"/>
          <w:szCs w:val="24"/>
          <w:lang w:val="lt-LT"/>
        </w:rPr>
        <w:t>“</w:t>
      </w:r>
      <w:r w:rsidR="00A52A1A">
        <w:rPr>
          <w:rFonts w:ascii="Calibri" w:hAnsi="Calibri" w:cs="Calibri"/>
          <w:sz w:val="24"/>
          <w:szCs w:val="24"/>
          <w:lang w:val="lt-LT"/>
        </w:rPr>
        <w:t xml:space="preserve"> lentelės</w:t>
      </w:r>
      <w:r w:rsidRPr="00D653FC">
        <w:rPr>
          <w:rFonts w:ascii="Calibri" w:hAnsi="Calibri" w:cs="Calibri"/>
          <w:sz w:val="24"/>
          <w:szCs w:val="24"/>
          <w:lang w:val="lt-LT"/>
        </w:rPr>
        <w:t xml:space="preserve"> </w:t>
      </w:r>
      <w:r w:rsidR="00A6642A">
        <w:rPr>
          <w:rFonts w:ascii="Calibri" w:hAnsi="Calibri" w:cs="Calibri"/>
          <w:sz w:val="24"/>
          <w:szCs w:val="24"/>
          <w:lang w:val="lt-LT"/>
        </w:rPr>
        <w:t>25</w:t>
      </w:r>
      <w:r>
        <w:rPr>
          <w:rFonts w:ascii="Calibri" w:hAnsi="Calibri" w:cs="Calibri"/>
          <w:sz w:val="24"/>
          <w:szCs w:val="24"/>
          <w:lang w:val="lt-LT"/>
        </w:rPr>
        <w:t xml:space="preserve"> punkt</w:t>
      </w:r>
      <w:r w:rsidR="00A6642A">
        <w:rPr>
          <w:rFonts w:ascii="Calibri" w:hAnsi="Calibri" w:cs="Calibri"/>
          <w:sz w:val="24"/>
          <w:szCs w:val="24"/>
          <w:lang w:val="lt-LT"/>
        </w:rPr>
        <w:t>e</w:t>
      </w:r>
      <w:r w:rsidRPr="00D653FC">
        <w:rPr>
          <w:rFonts w:ascii="Calibri" w:hAnsi="Calibri" w:cs="Calibri"/>
          <w:sz w:val="24"/>
          <w:szCs w:val="24"/>
          <w:lang w:val="lt-LT"/>
        </w:rPr>
        <w:t xml:space="preserve"> </w:t>
      </w:r>
      <w:r>
        <w:rPr>
          <w:rFonts w:ascii="Calibri" w:hAnsi="Calibri" w:cs="Calibri"/>
          <w:sz w:val="24"/>
          <w:szCs w:val="24"/>
          <w:lang w:val="lt-LT"/>
        </w:rPr>
        <w:t>nustatyta:</w:t>
      </w:r>
      <w:r w:rsidRPr="00D653FC" w:rsidDel="004A7CB2">
        <w:rPr>
          <w:rFonts w:ascii="Calibri" w:hAnsi="Calibri" w:cs="Calibri"/>
          <w:sz w:val="24"/>
          <w:szCs w:val="24"/>
          <w:lang w:val="lt-LT"/>
        </w:rPr>
        <w:t xml:space="preserve"> </w:t>
      </w:r>
      <w:r w:rsidRPr="00D653FC">
        <w:rPr>
          <w:rFonts w:ascii="Calibri" w:hAnsi="Calibri" w:cs="Calibri"/>
          <w:sz w:val="24"/>
          <w:szCs w:val="24"/>
          <w:lang w:val="lt-LT"/>
        </w:rPr>
        <w:t>„</w:t>
      </w:r>
      <w:r w:rsidR="00317E92" w:rsidRPr="00317E92">
        <w:rPr>
          <w:rFonts w:ascii="Calibri" w:hAnsi="Calibri" w:cs="Calibri"/>
          <w:sz w:val="24"/>
          <w:szCs w:val="24"/>
          <w:lang w:val="lt-LT"/>
        </w:rPr>
        <w:t>Apklotas termoizoliacinis (READY HEAT)</w:t>
      </w:r>
      <w:r w:rsidR="009E3D21">
        <w:rPr>
          <w:rFonts w:ascii="Calibri" w:hAnsi="Calibri" w:cs="Calibri"/>
          <w:sz w:val="24"/>
          <w:szCs w:val="24"/>
          <w:lang w:val="lt-LT"/>
        </w:rPr>
        <w:t>“</w:t>
      </w:r>
      <w:r>
        <w:rPr>
          <w:rFonts w:ascii="Calibri" w:hAnsi="Calibri" w:cs="Calibri"/>
          <w:sz w:val="24"/>
          <w:szCs w:val="24"/>
        </w:rPr>
        <w:t>.</w:t>
      </w:r>
      <w:r w:rsidR="00251E91">
        <w:rPr>
          <w:rFonts w:ascii="Calibri" w:hAnsi="Calibri" w:cs="Calibri"/>
          <w:sz w:val="24"/>
          <w:szCs w:val="24"/>
        </w:rPr>
        <w:t xml:space="preserve"> </w:t>
      </w:r>
      <w:proofErr w:type="spellStart"/>
      <w:r w:rsidR="00251E91">
        <w:rPr>
          <w:rFonts w:ascii="Calibri" w:hAnsi="Calibri" w:cs="Calibri"/>
          <w:sz w:val="24"/>
          <w:szCs w:val="24"/>
        </w:rPr>
        <w:t>Techninės</w:t>
      </w:r>
      <w:proofErr w:type="spellEnd"/>
      <w:r w:rsidR="00251E91">
        <w:rPr>
          <w:rFonts w:ascii="Calibri" w:hAnsi="Calibri" w:cs="Calibri"/>
          <w:sz w:val="24"/>
          <w:szCs w:val="24"/>
        </w:rPr>
        <w:t xml:space="preserve"> </w:t>
      </w:r>
      <w:proofErr w:type="spellStart"/>
      <w:r w:rsidR="00251E91">
        <w:rPr>
          <w:rFonts w:ascii="Calibri" w:hAnsi="Calibri" w:cs="Calibri"/>
          <w:sz w:val="24"/>
          <w:szCs w:val="24"/>
        </w:rPr>
        <w:t>specifikacijos</w:t>
      </w:r>
      <w:proofErr w:type="spellEnd"/>
      <w:r w:rsidR="006C263D">
        <w:rPr>
          <w:rFonts w:ascii="Calibri" w:hAnsi="Calibri" w:cs="Calibri"/>
          <w:sz w:val="24"/>
          <w:szCs w:val="24"/>
        </w:rPr>
        <w:t xml:space="preserve"> </w:t>
      </w:r>
      <w:r w:rsidR="00E4445A" w:rsidRPr="00E4445A">
        <w:rPr>
          <w:rFonts w:ascii="Calibri" w:hAnsi="Calibri" w:cs="Calibri"/>
          <w:sz w:val="24"/>
          <w:szCs w:val="24"/>
          <w:lang w:val="af-ZA"/>
        </w:rPr>
        <w:t>„</w:t>
      </w:r>
      <w:r w:rsidR="004D0D13">
        <w:rPr>
          <w:rFonts w:ascii="Calibri" w:hAnsi="Calibri" w:cs="Calibri"/>
          <w:sz w:val="24"/>
          <w:szCs w:val="24"/>
          <w:lang w:val="lt-LT"/>
        </w:rPr>
        <w:t xml:space="preserve">Techninių </w:t>
      </w:r>
      <w:proofErr w:type="gramStart"/>
      <w:r w:rsidR="004D0D13">
        <w:rPr>
          <w:rFonts w:ascii="Calibri" w:hAnsi="Calibri" w:cs="Calibri"/>
          <w:sz w:val="24"/>
          <w:szCs w:val="24"/>
          <w:lang w:val="lt-LT"/>
        </w:rPr>
        <w:t>reikalavimų</w:t>
      </w:r>
      <w:r w:rsidR="00E4445A">
        <w:rPr>
          <w:rFonts w:ascii="Calibri" w:hAnsi="Calibri" w:cs="Calibri"/>
          <w:sz w:val="24"/>
          <w:szCs w:val="24"/>
          <w:lang w:val="lt-LT"/>
        </w:rPr>
        <w:t>“</w:t>
      </w:r>
      <w:r w:rsidR="004D0D13">
        <w:rPr>
          <w:rFonts w:ascii="Calibri" w:hAnsi="Calibri" w:cs="Calibri"/>
          <w:sz w:val="24"/>
          <w:szCs w:val="24"/>
          <w:lang w:val="lt-LT"/>
        </w:rPr>
        <w:t xml:space="preserve"> lentelės</w:t>
      </w:r>
      <w:proofErr w:type="gramEnd"/>
      <w:r w:rsidR="00053342">
        <w:rPr>
          <w:rFonts w:ascii="Calibri" w:hAnsi="Calibri" w:cs="Calibri"/>
          <w:sz w:val="24"/>
          <w:szCs w:val="24"/>
          <w:lang w:val="lt-LT"/>
        </w:rPr>
        <w:t xml:space="preserve"> 26 punkte nustatyta</w:t>
      </w:r>
      <w:r w:rsidR="00472BBD">
        <w:rPr>
          <w:rFonts w:ascii="Calibri" w:hAnsi="Calibri" w:cs="Calibri"/>
          <w:sz w:val="24"/>
          <w:szCs w:val="24"/>
          <w:lang w:val="lt-LT"/>
        </w:rPr>
        <w:t>: „</w:t>
      </w:r>
      <w:r w:rsidR="00F62103" w:rsidRPr="00F62103">
        <w:rPr>
          <w:rFonts w:ascii="Calibri" w:hAnsi="Calibri" w:cs="Calibri"/>
          <w:sz w:val="24"/>
          <w:szCs w:val="24"/>
          <w:lang w:val="lt-LT"/>
        </w:rPr>
        <w:t>Apklotas termoizoliacinis (Blizzard</w:t>
      </w:r>
      <w:proofErr w:type="gramStart"/>
      <w:r w:rsidR="00F62103" w:rsidRPr="00F62103">
        <w:rPr>
          <w:rFonts w:ascii="Calibri" w:hAnsi="Calibri" w:cs="Calibri"/>
          <w:sz w:val="24"/>
          <w:szCs w:val="24"/>
          <w:lang w:val="lt-LT"/>
        </w:rPr>
        <w:t>)</w:t>
      </w:r>
      <w:r w:rsidR="00203D2D">
        <w:rPr>
          <w:rFonts w:ascii="Calibri" w:hAnsi="Calibri" w:cs="Calibri"/>
          <w:sz w:val="24"/>
          <w:szCs w:val="24"/>
          <w:lang w:val="lt-LT"/>
        </w:rPr>
        <w:t>“</w:t>
      </w:r>
      <w:proofErr w:type="gramEnd"/>
      <w:r w:rsidR="005E4566">
        <w:rPr>
          <w:rFonts w:ascii="Calibri" w:hAnsi="Calibri" w:cs="Calibri"/>
          <w:sz w:val="24"/>
          <w:szCs w:val="24"/>
          <w:lang w:val="lt-LT"/>
        </w:rPr>
        <w:t>.</w:t>
      </w:r>
      <w:r w:rsidR="000959F7">
        <w:rPr>
          <w:rFonts w:ascii="Calibri" w:hAnsi="Calibri" w:cs="Calibri"/>
          <w:sz w:val="24"/>
          <w:szCs w:val="24"/>
          <w:lang w:val="lt-LT"/>
        </w:rPr>
        <w:t xml:space="preserve"> </w:t>
      </w:r>
      <w:r w:rsidR="000959F7" w:rsidRPr="000959F7">
        <w:rPr>
          <w:rFonts w:ascii="Calibri" w:hAnsi="Calibri" w:cs="Calibri"/>
          <w:sz w:val="24"/>
          <w:szCs w:val="24"/>
          <w:lang w:val="lt-LT"/>
        </w:rPr>
        <w:t>Techninės specifikacijos 26.7 p</w:t>
      </w:r>
      <w:r w:rsidR="00A40799">
        <w:rPr>
          <w:rFonts w:ascii="Calibri" w:hAnsi="Calibri" w:cs="Calibri"/>
          <w:sz w:val="24"/>
          <w:szCs w:val="24"/>
          <w:lang w:val="lt-LT"/>
        </w:rPr>
        <w:t>apunktyje</w:t>
      </w:r>
      <w:r w:rsidR="000959F7" w:rsidRPr="000959F7">
        <w:rPr>
          <w:rFonts w:ascii="Calibri" w:hAnsi="Calibri" w:cs="Calibri"/>
          <w:sz w:val="24"/>
          <w:szCs w:val="24"/>
          <w:lang w:val="lt-LT"/>
        </w:rPr>
        <w:t xml:space="preserve"> nustatytas reikalavimas:</w:t>
      </w:r>
      <w:r w:rsidR="00173857">
        <w:rPr>
          <w:rFonts w:ascii="Calibri" w:hAnsi="Calibri" w:cs="Calibri"/>
          <w:sz w:val="24"/>
          <w:szCs w:val="24"/>
          <w:lang w:val="lt-LT"/>
        </w:rPr>
        <w:t xml:space="preserve"> „</w:t>
      </w:r>
      <w:r w:rsidR="000959F7" w:rsidRPr="000959F7">
        <w:rPr>
          <w:rFonts w:ascii="Calibri" w:hAnsi="Calibri" w:cs="Calibri"/>
          <w:sz w:val="24"/>
          <w:szCs w:val="24"/>
          <w:lang w:val="lt-LT"/>
        </w:rPr>
        <w:t xml:space="preserve">Supakuotas vakuuminėje pakuotėje, kurios </w:t>
      </w:r>
      <w:r w:rsidR="000959F7" w:rsidRPr="000959F7">
        <w:rPr>
          <w:rFonts w:ascii="Calibri" w:hAnsi="Calibri" w:cs="Calibri"/>
          <w:b/>
          <w:bCs/>
          <w:sz w:val="24"/>
          <w:szCs w:val="24"/>
          <w:lang w:val="lt-LT"/>
        </w:rPr>
        <w:t>matmenys ne didesni nei: 23 cm x 21 cm x 5 cm.</w:t>
      </w:r>
      <w:r w:rsidR="000959F7" w:rsidRPr="000959F7">
        <w:rPr>
          <w:rFonts w:ascii="Calibri" w:hAnsi="Calibri" w:cs="Calibri"/>
          <w:sz w:val="24"/>
          <w:szCs w:val="24"/>
          <w:lang w:val="lt-LT"/>
        </w:rPr>
        <w:t>”. Ar tikrai termoizoliacinio apkloto pakuotei būtini tokie specifiniai išmatavimai / išmatavimų reikalavimas apskritai? Kuo toks reikalavimas grindžiamas?</w:t>
      </w:r>
      <w:r w:rsidR="006E5977">
        <w:rPr>
          <w:rFonts w:ascii="Calibri" w:hAnsi="Calibri" w:cs="Calibri"/>
          <w:sz w:val="24"/>
          <w:szCs w:val="24"/>
          <w:lang w:val="lt-LT"/>
        </w:rPr>
        <w:t xml:space="preserve"> </w:t>
      </w:r>
      <w:r w:rsidR="00A46BB6">
        <w:rPr>
          <w:rFonts w:ascii="Calibri" w:hAnsi="Calibri" w:cs="Calibri"/>
          <w:sz w:val="24"/>
          <w:szCs w:val="24"/>
          <w:lang w:val="lt-LT"/>
        </w:rPr>
        <w:t>Atkreiptinas dėmesys, kad</w:t>
      </w:r>
      <w:r w:rsidR="00250114">
        <w:rPr>
          <w:rFonts w:ascii="Calibri" w:hAnsi="Calibri" w:cs="Calibri"/>
          <w:sz w:val="24"/>
          <w:szCs w:val="24"/>
          <w:lang w:val="lt-LT"/>
        </w:rPr>
        <w:t xml:space="preserve"> </w:t>
      </w:r>
      <w:r w:rsidR="000959F7" w:rsidRPr="000959F7">
        <w:rPr>
          <w:rFonts w:ascii="Calibri" w:hAnsi="Calibri" w:cs="Calibri"/>
          <w:sz w:val="24"/>
          <w:szCs w:val="24"/>
          <w:lang w:val="lt-LT"/>
        </w:rPr>
        <w:t>Techninės spec</w:t>
      </w:r>
      <w:r w:rsidR="00250114">
        <w:rPr>
          <w:rFonts w:ascii="Calibri" w:hAnsi="Calibri" w:cs="Calibri"/>
          <w:sz w:val="24"/>
          <w:szCs w:val="24"/>
          <w:lang w:val="lt-LT"/>
        </w:rPr>
        <w:t xml:space="preserve">ifikacijos </w:t>
      </w:r>
      <w:r w:rsidR="000959F7" w:rsidRPr="000959F7">
        <w:rPr>
          <w:rFonts w:ascii="Calibri" w:hAnsi="Calibri" w:cs="Calibri"/>
          <w:sz w:val="24"/>
          <w:szCs w:val="24"/>
          <w:lang w:val="lt-LT"/>
        </w:rPr>
        <w:t>25.4 p</w:t>
      </w:r>
      <w:r w:rsidR="00E43E3C">
        <w:rPr>
          <w:rFonts w:ascii="Calibri" w:hAnsi="Calibri" w:cs="Calibri"/>
          <w:sz w:val="24"/>
          <w:szCs w:val="24"/>
          <w:lang w:val="lt-LT"/>
        </w:rPr>
        <w:t xml:space="preserve">apunktyje </w:t>
      </w:r>
      <w:r w:rsidR="000959F7" w:rsidRPr="000959F7">
        <w:rPr>
          <w:rFonts w:ascii="Calibri" w:hAnsi="Calibri" w:cs="Calibri"/>
          <w:sz w:val="24"/>
          <w:szCs w:val="24"/>
          <w:lang w:val="lt-LT"/>
        </w:rPr>
        <w:t>keliamas reikalavimas pakuotei tik dėl sandarumo ir vienetų pakuotėje skaičiaus: “Supakuota sandarioje pakuotėje po 1 vnt.”.</w:t>
      </w:r>
    </w:p>
    <w:p w14:paraId="7E74876E" w14:textId="4EF9B0DE" w:rsidR="0026445D" w:rsidRPr="00D653FC" w:rsidRDefault="00FF4DBF" w:rsidP="0026445D">
      <w:pPr>
        <w:spacing w:after="0" w:line="276" w:lineRule="auto"/>
        <w:ind w:firstLine="624"/>
        <w:rPr>
          <w:rFonts w:ascii="Calibri" w:hAnsi="Calibri" w:cs="Calibri"/>
          <w:sz w:val="24"/>
          <w:szCs w:val="24"/>
          <w:lang w:val="lt-LT"/>
        </w:rPr>
      </w:pPr>
      <w:r>
        <w:rPr>
          <w:rFonts w:ascii="Calibri" w:hAnsi="Calibri" w:cs="Calibri"/>
          <w:sz w:val="24"/>
          <w:szCs w:val="24"/>
          <w:lang w:val="lt-LT"/>
        </w:rPr>
        <w:t>P</w:t>
      </w:r>
      <w:r w:rsidR="000D4A9A">
        <w:rPr>
          <w:rFonts w:ascii="Calibri" w:hAnsi="Calibri" w:cs="Calibri"/>
          <w:sz w:val="24"/>
          <w:szCs w:val="24"/>
          <w:lang w:val="lt-LT"/>
        </w:rPr>
        <w:t>ažymėtina</w:t>
      </w:r>
      <w:r w:rsidR="0026445D" w:rsidRPr="00D653FC">
        <w:rPr>
          <w:rFonts w:ascii="Calibri" w:hAnsi="Calibri" w:cs="Calibri"/>
          <w:sz w:val="24"/>
          <w:szCs w:val="24"/>
          <w:lang w:val="lt-LT"/>
        </w:rPr>
        <w:t xml:space="preserve">, kad pagal Įstatymo 37 str. 3 d. </w:t>
      </w:r>
      <w:r w:rsidR="0026445D">
        <w:rPr>
          <w:rFonts w:ascii="Calibri" w:hAnsi="Calibri" w:cs="Calibri"/>
          <w:sz w:val="24"/>
          <w:szCs w:val="24"/>
          <w:lang w:val="lt-LT"/>
        </w:rPr>
        <w:t>t</w:t>
      </w:r>
      <w:r w:rsidR="0026445D" w:rsidRPr="00D653FC">
        <w:rPr>
          <w:rFonts w:ascii="Calibri" w:hAnsi="Calibri" w:cs="Calibri"/>
          <w:sz w:val="24"/>
          <w:szCs w:val="24"/>
          <w:lang w:val="lt-LT"/>
        </w:rPr>
        <w:t>echninė specifikacija turi užtikrinti konkurenciją ir nediskriminuoti tiekėjų. Įstatymo 37 str. 5 d.</w:t>
      </w:r>
      <w:r w:rsidR="0026445D">
        <w:rPr>
          <w:rFonts w:ascii="Calibri" w:hAnsi="Calibri" w:cs="Calibri"/>
          <w:sz w:val="24"/>
          <w:szCs w:val="24"/>
          <w:lang w:val="lt-LT"/>
        </w:rPr>
        <w:t xml:space="preserve"> nustatyta:</w:t>
      </w:r>
      <w:r w:rsidR="0026445D" w:rsidRPr="00D653FC">
        <w:rPr>
          <w:rFonts w:ascii="Calibri" w:hAnsi="Calibri" w:cs="Calibri"/>
          <w:sz w:val="24"/>
          <w:szCs w:val="24"/>
          <w:lang w:val="lt-LT"/>
        </w:rPr>
        <w:t xml:space="preserve"> </w:t>
      </w:r>
      <w:r w:rsidR="0026445D">
        <w:rPr>
          <w:rFonts w:ascii="Calibri" w:hAnsi="Calibri" w:cs="Calibri"/>
          <w:sz w:val="24"/>
          <w:szCs w:val="24"/>
          <w:lang w:val="lt-LT"/>
        </w:rPr>
        <w:t>„</w:t>
      </w:r>
      <w:r w:rsidR="0026445D" w:rsidRPr="00D653FC">
        <w:rPr>
          <w:rFonts w:ascii="Calibri" w:hAnsi="Calibri" w:cs="Calibri"/>
          <w:sz w:val="24"/>
          <w:szCs w:val="24"/>
          <w:lang w:val="lt-LT"/>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p w14:paraId="577C85F7" w14:textId="56CBC09E" w:rsidR="0026445D" w:rsidRPr="00D653FC" w:rsidRDefault="0026445D" w:rsidP="0026445D">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Tarnyba rekomenduoja susipažinti su Tarnybos paviešintu pranešimu „Dėl formuluotės „arba lygiavertis“ nurodymo techninėse specifikacijose“</w:t>
      </w:r>
      <w:r w:rsidR="002570DA">
        <w:rPr>
          <w:rFonts w:ascii="Calibri" w:hAnsi="Calibri" w:cs="Calibri"/>
          <w:sz w:val="24"/>
          <w:szCs w:val="24"/>
          <w:lang w:val="lt-LT"/>
        </w:rPr>
        <w:t xml:space="preserve"> </w:t>
      </w:r>
      <w:hyperlink r:id="rId8" w:history="1">
        <w:r w:rsidR="002570DA" w:rsidRPr="002570DA">
          <w:rPr>
            <w:rStyle w:val="Hyperlink"/>
            <w:rFonts w:ascii="Calibri" w:hAnsi="Calibri" w:cs="Calibri"/>
            <w:sz w:val="24"/>
            <w:szCs w:val="24"/>
            <w:lang w:val="lt-LT"/>
          </w:rPr>
          <w:t>https://klausk.vpt.lt/hc/lt/articles/22581102007580-D%C4%97l-formuluot%C4%97s-arba-lygiavertis-nurodymo-technin%C4%97se-specifikacijose</w:t>
        </w:r>
      </w:hyperlink>
      <w:r w:rsidR="00F43C94">
        <w:rPr>
          <w:rFonts w:ascii="Calibri" w:hAnsi="Calibri" w:cs="Calibri"/>
          <w:sz w:val="24"/>
          <w:szCs w:val="24"/>
          <w:lang w:val="lt-LT"/>
        </w:rPr>
        <w:t>.</w:t>
      </w:r>
    </w:p>
    <w:p w14:paraId="5F2C2A12" w14:textId="1F7584E9" w:rsidR="0026445D" w:rsidRPr="00D653FC" w:rsidRDefault="0026445D" w:rsidP="0026445D">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Atsižvelgiant į tai, kas nurodyta, Tarnyba rekomenduoja patikslinti šį Techninės specifikacijos reikalavimą.</w:t>
      </w:r>
    </w:p>
    <w:p w14:paraId="651DCB99" w14:textId="28753BF9" w:rsidR="006E3245" w:rsidRPr="000755EF" w:rsidRDefault="00D95D7C" w:rsidP="00CF7E28">
      <w:pPr>
        <w:spacing w:after="0" w:line="276" w:lineRule="auto"/>
        <w:ind w:firstLine="624"/>
        <w:rPr>
          <w:rFonts w:ascii="Calibri" w:hAnsi="Calibri" w:cs="Calibri"/>
          <w:b/>
          <w:bCs/>
          <w:sz w:val="24"/>
          <w:szCs w:val="24"/>
          <w:lang w:val="lt-LT"/>
        </w:rPr>
      </w:pPr>
      <w:r w:rsidRPr="000755EF">
        <w:rPr>
          <w:rFonts w:ascii="Calibri" w:hAnsi="Calibri" w:cs="Calibri"/>
          <w:b/>
          <w:bCs/>
          <w:sz w:val="24"/>
          <w:szCs w:val="24"/>
          <w:lang w:val="lt-LT"/>
        </w:rPr>
        <w:t xml:space="preserve">2. Dėl </w:t>
      </w:r>
      <w:r w:rsidR="00767881" w:rsidRPr="00767881">
        <w:rPr>
          <w:rFonts w:ascii="Calibri" w:hAnsi="Calibri" w:cs="Calibri"/>
          <w:b/>
          <w:bCs/>
          <w:sz w:val="24"/>
          <w:szCs w:val="24"/>
          <w:lang w:val="lt-LT"/>
        </w:rPr>
        <w:t>medžiagiškumo</w:t>
      </w:r>
    </w:p>
    <w:p w14:paraId="3CD51086" w14:textId="3A2F5204" w:rsidR="003656D8" w:rsidRPr="00B512BF" w:rsidRDefault="002E5088" w:rsidP="007D6F85">
      <w:pPr>
        <w:suppressAutoHyphens/>
        <w:autoSpaceDE w:val="0"/>
        <w:autoSpaceDN w:val="0"/>
        <w:adjustRightInd w:val="0"/>
        <w:spacing w:before="60" w:after="60"/>
        <w:ind w:firstLine="720"/>
        <w:textAlignment w:val="center"/>
        <w:rPr>
          <w:rFonts w:ascii="Calibri" w:eastAsia="Calibri" w:hAnsi="Calibri" w:cs="Calibri"/>
          <w:color w:val="000000"/>
          <w:kern w:val="0"/>
          <w:sz w:val="24"/>
          <w:szCs w:val="24"/>
          <w:lang w:val="lt-LT"/>
          <w14:ligatures w14:val="none"/>
        </w:rPr>
      </w:pPr>
      <w:r w:rsidRPr="00B512BF">
        <w:rPr>
          <w:rFonts w:ascii="Calibri" w:hAnsi="Calibri" w:cs="Calibri"/>
          <w:sz w:val="24"/>
          <w:szCs w:val="24"/>
          <w:lang w:val="lt-LT"/>
        </w:rPr>
        <w:t>Techninė</w:t>
      </w:r>
      <w:r w:rsidR="00FB23FB" w:rsidRPr="00B512BF">
        <w:rPr>
          <w:rFonts w:ascii="Calibri" w:hAnsi="Calibri" w:cs="Calibri"/>
          <w:sz w:val="24"/>
          <w:szCs w:val="24"/>
          <w:lang w:val="lt-LT"/>
        </w:rPr>
        <w:t>s</w:t>
      </w:r>
      <w:r w:rsidRPr="00B512BF">
        <w:rPr>
          <w:rFonts w:ascii="Calibri" w:hAnsi="Calibri" w:cs="Calibri"/>
          <w:sz w:val="24"/>
          <w:szCs w:val="24"/>
          <w:lang w:val="lt-LT"/>
        </w:rPr>
        <w:t xml:space="preserve"> specifikacij</w:t>
      </w:r>
      <w:r w:rsidR="00EE7924" w:rsidRPr="00B512BF">
        <w:rPr>
          <w:rFonts w:ascii="Calibri" w:hAnsi="Calibri" w:cs="Calibri"/>
          <w:sz w:val="24"/>
          <w:szCs w:val="24"/>
          <w:lang w:val="lt-LT"/>
        </w:rPr>
        <w:t>os</w:t>
      </w:r>
      <w:r w:rsidRPr="00B512BF">
        <w:rPr>
          <w:rFonts w:ascii="Calibri" w:hAnsi="Calibri" w:cs="Calibri"/>
          <w:sz w:val="24"/>
          <w:szCs w:val="24"/>
          <w:lang w:val="lt-LT"/>
        </w:rPr>
        <w:t xml:space="preserve"> </w:t>
      </w:r>
      <w:r w:rsidR="00506AAE">
        <w:rPr>
          <w:rFonts w:ascii="Calibri" w:hAnsi="Calibri" w:cs="Calibri"/>
          <w:sz w:val="24"/>
          <w:szCs w:val="24"/>
          <w:lang w:val="lt-LT"/>
        </w:rPr>
        <w:t>„</w:t>
      </w:r>
      <w:r w:rsidRPr="00B512BF">
        <w:rPr>
          <w:rFonts w:ascii="Calibri" w:hAnsi="Calibri" w:cs="Calibri"/>
          <w:sz w:val="24"/>
          <w:szCs w:val="24"/>
          <w:lang w:val="lt-LT"/>
        </w:rPr>
        <w:t>Techninių reikalavimų</w:t>
      </w:r>
      <w:r w:rsidR="00506AAE">
        <w:rPr>
          <w:rFonts w:ascii="Calibri" w:hAnsi="Calibri" w:cs="Calibri"/>
          <w:sz w:val="24"/>
          <w:szCs w:val="24"/>
          <w:lang w:val="lt-LT"/>
        </w:rPr>
        <w:t>“</w:t>
      </w:r>
      <w:r w:rsidRPr="00B512BF">
        <w:rPr>
          <w:rFonts w:ascii="Calibri" w:hAnsi="Calibri" w:cs="Calibri"/>
          <w:sz w:val="24"/>
          <w:szCs w:val="24"/>
          <w:lang w:val="lt-LT"/>
        </w:rPr>
        <w:t xml:space="preserve"> lentelės</w:t>
      </w:r>
      <w:r w:rsidR="007F3DEB" w:rsidRPr="00B512BF">
        <w:rPr>
          <w:rFonts w:ascii="Calibri" w:hAnsi="Calibri" w:cs="Calibri"/>
          <w:sz w:val="24"/>
          <w:szCs w:val="24"/>
          <w:lang w:val="lt-LT"/>
        </w:rPr>
        <w:t xml:space="preserve"> </w:t>
      </w:r>
      <w:r w:rsidR="00E82E73" w:rsidRPr="00B512BF">
        <w:rPr>
          <w:rFonts w:ascii="Calibri" w:eastAsia="Calibri" w:hAnsi="Calibri" w:cs="Calibri"/>
          <w:color w:val="000000"/>
          <w:kern w:val="0"/>
          <w:sz w:val="24"/>
          <w:szCs w:val="24"/>
          <w:lang w:val="lt-LT"/>
          <w14:ligatures w14:val="none"/>
        </w:rPr>
        <w:t>1.2</w:t>
      </w:r>
      <w:r w:rsidR="00091EB5"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2.2</w:t>
      </w:r>
      <w:r w:rsidR="000B0E88"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5.2</w:t>
      </w:r>
      <w:r w:rsidR="000B0E88" w:rsidRPr="00B512BF">
        <w:rPr>
          <w:rFonts w:ascii="Calibri" w:eastAsia="Calibri" w:hAnsi="Calibri" w:cs="Calibri"/>
          <w:color w:val="000000"/>
          <w:kern w:val="0"/>
          <w:sz w:val="24"/>
          <w:szCs w:val="24"/>
          <w:lang w:val="lt-LT"/>
          <w14:ligatures w14:val="none"/>
        </w:rPr>
        <w:t xml:space="preserve"> </w:t>
      </w:r>
      <w:r w:rsidR="00FF3D77" w:rsidRPr="00B512BF">
        <w:rPr>
          <w:rFonts w:ascii="Calibri" w:eastAsia="Calibri" w:hAnsi="Calibri" w:cs="Calibri"/>
          <w:color w:val="000000"/>
          <w:kern w:val="0"/>
          <w:sz w:val="24"/>
          <w:szCs w:val="24"/>
          <w:lang w:val="lt-LT"/>
          <w14:ligatures w14:val="none"/>
        </w:rPr>
        <w:t>papunktyje</w:t>
      </w:r>
      <w:r w:rsidR="00E82E73" w:rsidRPr="00B512BF">
        <w:rPr>
          <w:rFonts w:ascii="Calibri" w:eastAsia="Calibri" w:hAnsi="Calibri" w:cs="Calibri"/>
          <w:color w:val="000000"/>
          <w:kern w:val="0"/>
          <w:sz w:val="24"/>
          <w:szCs w:val="24"/>
          <w:lang w:val="lt-LT"/>
          <w14:ligatures w14:val="none"/>
        </w:rPr>
        <w:t>, 6.2</w:t>
      </w:r>
      <w:r w:rsidR="00FF3D77"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6.7</w:t>
      </w:r>
      <w:r w:rsidR="00121FFB"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12.2</w:t>
      </w:r>
      <w:r w:rsidR="0075741E"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13.2</w:t>
      </w:r>
      <w:r w:rsidR="004F61DF"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15.2</w:t>
      </w:r>
      <w:r w:rsidR="0015240E"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20.1</w:t>
      </w:r>
      <w:r w:rsidR="0015240E"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26.3</w:t>
      </w:r>
      <w:r w:rsidR="00E35B4C"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29.1.2</w:t>
      </w:r>
      <w:r w:rsidR="00D71F5E"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29.2.2</w:t>
      </w:r>
      <w:r w:rsidR="00966B54" w:rsidRPr="00B512BF">
        <w:rPr>
          <w:rFonts w:ascii="Calibri" w:eastAsia="Calibri" w:hAnsi="Calibri" w:cs="Calibri"/>
          <w:color w:val="000000"/>
          <w:kern w:val="0"/>
          <w:sz w:val="24"/>
          <w:szCs w:val="24"/>
          <w:lang w:val="lt-LT"/>
          <w14:ligatures w14:val="none"/>
        </w:rPr>
        <w:t xml:space="preserve"> papunktyje</w:t>
      </w:r>
      <w:r w:rsidR="00E82E73" w:rsidRPr="00B512BF">
        <w:rPr>
          <w:rFonts w:ascii="Calibri" w:eastAsia="Calibri" w:hAnsi="Calibri" w:cs="Calibri"/>
          <w:color w:val="000000"/>
          <w:kern w:val="0"/>
          <w:sz w:val="24"/>
          <w:szCs w:val="24"/>
          <w:lang w:val="lt-LT"/>
          <w14:ligatures w14:val="none"/>
        </w:rPr>
        <w:t>, 29.3.1</w:t>
      </w:r>
      <w:r w:rsidR="00FB23FB" w:rsidRPr="00B512BF">
        <w:rPr>
          <w:rFonts w:ascii="Calibri" w:eastAsia="Calibri" w:hAnsi="Calibri" w:cs="Calibri"/>
          <w:color w:val="000000"/>
          <w:kern w:val="0"/>
          <w:sz w:val="24"/>
          <w:szCs w:val="24"/>
          <w:lang w:val="lt-LT"/>
          <w14:ligatures w14:val="none"/>
        </w:rPr>
        <w:t xml:space="preserve"> papunktyje </w:t>
      </w:r>
      <w:r w:rsidR="00804BC5">
        <w:rPr>
          <w:rFonts w:ascii="Calibri" w:eastAsia="Calibri" w:hAnsi="Calibri" w:cs="Calibri"/>
          <w:color w:val="000000"/>
          <w:kern w:val="0"/>
          <w:sz w:val="24"/>
          <w:szCs w:val="24"/>
          <w:lang w:val="lt-LT"/>
          <w14:ligatures w14:val="none"/>
        </w:rPr>
        <w:t xml:space="preserve">, </w:t>
      </w:r>
      <w:r w:rsidR="000B79C1" w:rsidRPr="000B79C1">
        <w:rPr>
          <w:rFonts w:ascii="Calibri" w:eastAsia="Calibri" w:hAnsi="Calibri" w:cs="Calibri"/>
          <w:color w:val="000000"/>
          <w:kern w:val="0"/>
          <w:sz w:val="24"/>
          <w:szCs w:val="24"/>
          <w:lang w:val="lt-LT"/>
          <w14:ligatures w14:val="none"/>
        </w:rPr>
        <w:t>30.1.1</w:t>
      </w:r>
      <w:r w:rsidR="000B79C1">
        <w:rPr>
          <w:rFonts w:ascii="Calibri" w:eastAsia="Calibri" w:hAnsi="Calibri" w:cs="Calibri"/>
          <w:color w:val="000000"/>
          <w:kern w:val="0"/>
          <w:sz w:val="24"/>
          <w:szCs w:val="24"/>
          <w:lang w:val="lt-LT"/>
          <w14:ligatures w14:val="none"/>
        </w:rPr>
        <w:t xml:space="preserve"> papunktyje</w:t>
      </w:r>
      <w:r w:rsidR="000B79C1" w:rsidRPr="000B79C1">
        <w:rPr>
          <w:rFonts w:ascii="Calibri" w:eastAsia="Calibri" w:hAnsi="Calibri" w:cs="Calibri"/>
          <w:color w:val="000000"/>
          <w:kern w:val="0"/>
          <w:sz w:val="24"/>
          <w:szCs w:val="24"/>
          <w:lang w:val="lt-LT"/>
          <w14:ligatures w14:val="none"/>
        </w:rPr>
        <w:t>, 30.2.1</w:t>
      </w:r>
      <w:r w:rsidR="000B79C1">
        <w:rPr>
          <w:rFonts w:ascii="Calibri" w:eastAsia="Calibri" w:hAnsi="Calibri" w:cs="Calibri"/>
          <w:color w:val="000000"/>
          <w:kern w:val="0"/>
          <w:sz w:val="24"/>
          <w:szCs w:val="24"/>
          <w:lang w:val="lt-LT"/>
          <w14:ligatures w14:val="none"/>
        </w:rPr>
        <w:t xml:space="preserve"> papunktyje</w:t>
      </w:r>
      <w:r w:rsidR="000B79C1" w:rsidRPr="000B79C1">
        <w:rPr>
          <w:rFonts w:ascii="Calibri" w:eastAsia="Calibri" w:hAnsi="Calibri" w:cs="Calibri"/>
          <w:color w:val="000000"/>
          <w:kern w:val="0"/>
          <w:sz w:val="24"/>
          <w:szCs w:val="24"/>
          <w:lang w:val="lt-LT"/>
          <w14:ligatures w14:val="none"/>
        </w:rPr>
        <w:t xml:space="preserve"> ir 30.3.1</w:t>
      </w:r>
      <w:r w:rsidR="00FB23FB" w:rsidRPr="00B512BF">
        <w:rPr>
          <w:rFonts w:ascii="Calibri" w:eastAsia="Calibri" w:hAnsi="Calibri" w:cs="Calibri"/>
          <w:color w:val="000000"/>
          <w:kern w:val="0"/>
          <w:sz w:val="24"/>
          <w:szCs w:val="24"/>
          <w:lang w:val="lt-LT"/>
          <w14:ligatures w14:val="none"/>
        </w:rPr>
        <w:t>nustatytas poreikis dėl medžiagiškumo.</w:t>
      </w:r>
    </w:p>
    <w:p w14:paraId="59E67091" w14:textId="3B53B132" w:rsidR="00D62D4B" w:rsidRPr="00B512BF" w:rsidRDefault="00B80A2B" w:rsidP="007D6F85">
      <w:pPr>
        <w:suppressAutoHyphens/>
        <w:autoSpaceDE w:val="0"/>
        <w:autoSpaceDN w:val="0"/>
        <w:adjustRightInd w:val="0"/>
        <w:spacing w:before="60" w:after="60"/>
        <w:ind w:firstLine="720"/>
        <w:textAlignment w:val="center"/>
        <w:rPr>
          <w:rFonts w:ascii="Calibri" w:hAnsi="Calibri" w:cs="Calibri"/>
          <w:sz w:val="24"/>
          <w:szCs w:val="24"/>
          <w:lang w:val="lt-LT"/>
        </w:rPr>
      </w:pPr>
      <w:r w:rsidRPr="00B512BF">
        <w:rPr>
          <w:rFonts w:ascii="Calibri" w:hAnsi="Calibri" w:cs="Calibri"/>
          <w:sz w:val="24"/>
          <w:szCs w:val="24"/>
          <w:lang w:val="lt-LT"/>
        </w:rPr>
        <w:lastRenderedPageBreak/>
        <w:t>Atkreiptinas dėmesys, kad pirkimo vykdytojo nustatyti aukšti arba itin specifiniai reikalavimai (pavyzdžiui, svoriui, matmenims, medžiagiškumui ir pan.) pateisinami tik tada, jeigu, atsižvelgiant į pirkimo dokumentus, šie reikalavimai neišvengiamai kyla iš viešojo pirkimo sutarties dalyko ir pirkimo vykdytojas turi patikimą ir įtikinamą tokių reikalavimų nustatymo pagrindimą. Jei reikalavimai neišvengiamai nekyla iš pirkimo sutarties dalyko, pirkimo vykdytojas juos nustatydamas privalo pridėti frazę „arba lygiavertis“ (Lietuvos Aukščiausiojo Teismo 2019 m. sausio 2 d. nutartis civilinėje byloje Nr. e3K-3-32-378/2019; Europos Sąjungos Teisingumo Teismo 2026 m. balandžio 16 d. sprendimas byloje C-568/24).</w:t>
      </w:r>
    </w:p>
    <w:p w14:paraId="313EAAAA" w14:textId="1CA5B3B3" w:rsidR="00D62D4B" w:rsidRPr="00EC0D1B" w:rsidRDefault="00D62D4B" w:rsidP="007D6F85">
      <w:pPr>
        <w:suppressAutoHyphens/>
        <w:autoSpaceDE w:val="0"/>
        <w:autoSpaceDN w:val="0"/>
        <w:adjustRightInd w:val="0"/>
        <w:spacing w:before="60" w:after="60"/>
        <w:ind w:firstLine="720"/>
        <w:textAlignment w:val="center"/>
        <w:rPr>
          <w:rFonts w:ascii="Calibri" w:eastAsia="Calibri" w:hAnsi="Calibri" w:cs="Calibri"/>
          <w:color w:val="000000"/>
          <w:kern w:val="0"/>
          <w:sz w:val="24"/>
          <w:szCs w:val="24"/>
          <w:lang w:val="lt-LT"/>
          <w14:ligatures w14:val="none"/>
        </w:rPr>
      </w:pPr>
      <w:r w:rsidRPr="00EC0D1B">
        <w:rPr>
          <w:rFonts w:ascii="Calibri" w:eastAsia="Calibri" w:hAnsi="Calibri" w:cs="Calibri"/>
          <w:color w:val="000000"/>
          <w:kern w:val="0"/>
          <w:sz w:val="24"/>
          <w:szCs w:val="24"/>
          <w:lang w:val="lt-LT"/>
          <w14:ligatures w14:val="none"/>
        </w:rPr>
        <w:t>Atsižvelgiant į tai, rekomenduojame svarstyti nustatytų reikalavimų būtinybę ir proporcingumą,</w:t>
      </w:r>
      <w:r w:rsidR="00241BA8" w:rsidRPr="00EC0D1B">
        <w:rPr>
          <w:rFonts w:ascii="Calibri" w:eastAsia="Calibri" w:hAnsi="Calibri" w:cs="Calibri"/>
          <w:color w:val="000000"/>
          <w:kern w:val="0"/>
          <w:sz w:val="24"/>
          <w:szCs w:val="24"/>
          <w:lang w:val="lt-LT"/>
          <w14:ligatures w14:val="none"/>
        </w:rPr>
        <w:t xml:space="preserve"> </w:t>
      </w:r>
      <w:r w:rsidRPr="00EC0D1B">
        <w:rPr>
          <w:rFonts w:ascii="Calibri" w:eastAsia="Calibri" w:hAnsi="Calibri" w:cs="Calibri"/>
          <w:color w:val="000000"/>
          <w:kern w:val="0"/>
          <w:sz w:val="24"/>
          <w:szCs w:val="24"/>
          <w:lang w:val="lt-LT"/>
          <w14:ligatures w14:val="none"/>
        </w:rPr>
        <w:t>numatant galimybę</w:t>
      </w:r>
      <w:r w:rsidR="00F54ECE" w:rsidRPr="00EC0D1B">
        <w:rPr>
          <w:rFonts w:ascii="Calibri" w:eastAsia="Calibri" w:hAnsi="Calibri" w:cs="Calibri"/>
          <w:color w:val="000000"/>
          <w:kern w:val="0"/>
          <w:sz w:val="24"/>
          <w:szCs w:val="24"/>
          <w:lang w:val="lt-LT"/>
          <w14:ligatures w14:val="none"/>
        </w:rPr>
        <w:t xml:space="preserve"> </w:t>
      </w:r>
      <w:r w:rsidRPr="00EC0D1B">
        <w:rPr>
          <w:rFonts w:ascii="Calibri" w:eastAsia="Calibri" w:hAnsi="Calibri" w:cs="Calibri"/>
          <w:color w:val="000000"/>
          <w:kern w:val="0"/>
          <w:sz w:val="24"/>
          <w:szCs w:val="24"/>
          <w:lang w:val="lt-LT"/>
          <w14:ligatures w14:val="none"/>
        </w:rPr>
        <w:t>įtrauk</w:t>
      </w:r>
      <w:r w:rsidR="00F54ECE" w:rsidRPr="00EC0D1B">
        <w:rPr>
          <w:rFonts w:ascii="Calibri" w:eastAsia="Calibri" w:hAnsi="Calibri" w:cs="Calibri"/>
          <w:color w:val="000000"/>
          <w:kern w:val="0"/>
          <w:sz w:val="24"/>
          <w:szCs w:val="24"/>
          <w:lang w:val="lt-LT"/>
          <w14:ligatures w14:val="none"/>
        </w:rPr>
        <w:t>ti</w:t>
      </w:r>
      <w:r w:rsidRPr="00EC0D1B">
        <w:rPr>
          <w:rFonts w:ascii="Calibri" w:eastAsia="Calibri" w:hAnsi="Calibri" w:cs="Calibri"/>
          <w:color w:val="000000"/>
          <w:kern w:val="0"/>
          <w:sz w:val="24"/>
          <w:szCs w:val="24"/>
          <w:lang w:val="lt-LT"/>
          <w14:ligatures w14:val="none"/>
        </w:rPr>
        <w:t xml:space="preserve"> frazę „arba lygiavertis“</w:t>
      </w:r>
      <w:r w:rsidR="00241BA8" w:rsidRPr="00EC0D1B">
        <w:rPr>
          <w:rFonts w:ascii="Calibri" w:eastAsia="Calibri" w:hAnsi="Calibri" w:cs="Calibri"/>
          <w:color w:val="000000"/>
          <w:kern w:val="0"/>
          <w:sz w:val="24"/>
          <w:szCs w:val="24"/>
          <w:lang w:val="lt-LT"/>
          <w14:ligatures w14:val="none"/>
        </w:rPr>
        <w:t>.</w:t>
      </w:r>
    </w:p>
    <w:p w14:paraId="2FCFA439" w14:textId="1A4154EB" w:rsidR="00B00670" w:rsidRPr="00B00670" w:rsidRDefault="00D32E5C" w:rsidP="00B00670">
      <w:pPr>
        <w:spacing w:after="0" w:line="276" w:lineRule="auto"/>
        <w:ind w:firstLine="624"/>
        <w:rPr>
          <w:rFonts w:ascii="Calibri" w:hAnsi="Calibri" w:cs="Calibri"/>
          <w:sz w:val="24"/>
          <w:szCs w:val="24"/>
          <w:lang w:val="lt-LT"/>
        </w:rPr>
      </w:pPr>
      <w:r>
        <w:rPr>
          <w:rFonts w:ascii="Calibri" w:hAnsi="Calibri" w:cs="Calibri"/>
          <w:b/>
          <w:bCs/>
          <w:sz w:val="24"/>
          <w:szCs w:val="24"/>
          <w:lang w:val="lt-LT"/>
        </w:rPr>
        <w:t>3</w:t>
      </w:r>
      <w:r w:rsidR="00B00670" w:rsidRPr="00AA4A6D">
        <w:rPr>
          <w:rFonts w:ascii="Calibri" w:hAnsi="Calibri" w:cs="Calibri"/>
          <w:b/>
          <w:bCs/>
          <w:sz w:val="24"/>
          <w:szCs w:val="24"/>
          <w:lang w:val="lt-LT"/>
        </w:rPr>
        <w:t>.</w:t>
      </w:r>
      <w:r w:rsidR="00B00670" w:rsidRPr="00B00670">
        <w:rPr>
          <w:rFonts w:ascii="Calibri" w:hAnsi="Calibri" w:cs="Calibri"/>
          <w:sz w:val="24"/>
          <w:szCs w:val="24"/>
          <w:lang w:val="lt-LT"/>
        </w:rPr>
        <w:t xml:space="preserve"> </w:t>
      </w:r>
      <w:r w:rsidR="00B00670" w:rsidRPr="00AA4A6D">
        <w:rPr>
          <w:rFonts w:ascii="Calibri" w:hAnsi="Calibri" w:cs="Calibri"/>
          <w:b/>
          <w:bCs/>
          <w:sz w:val="24"/>
          <w:szCs w:val="24"/>
          <w:lang w:val="lt-LT"/>
        </w:rPr>
        <w:t>Dėl tipinių sutarčių sąlygų</w:t>
      </w:r>
    </w:p>
    <w:p w14:paraId="4BDBE357" w14:textId="14C18E14" w:rsidR="00B00670" w:rsidRPr="00B00670" w:rsidRDefault="00B00670" w:rsidP="00B00670">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w:t>
      </w:r>
    </w:p>
    <w:p w14:paraId="4DAD6921" w14:textId="40815305" w:rsidR="00B00670" w:rsidRPr="00B00670" w:rsidRDefault="00B00670" w:rsidP="00B00670">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 xml:space="preserve"> Atsakydama į Tarnybos prašymą paaiškinti, kodėl </w:t>
      </w:r>
      <w:r w:rsidR="00967CA2" w:rsidRPr="00967CA2">
        <w:rPr>
          <w:rFonts w:ascii="Calibri" w:hAnsi="Calibri" w:cs="Calibri"/>
          <w:sz w:val="24"/>
          <w:szCs w:val="24"/>
          <w:lang w:val="lt-LT"/>
        </w:rPr>
        <w:t xml:space="preserve">Pirkimo 1, 2, 3 dalims (Pirkimo sąlygų 3 priedas) </w:t>
      </w:r>
      <w:r w:rsidRPr="00B00670">
        <w:rPr>
          <w:rFonts w:ascii="Calibri" w:hAnsi="Calibri" w:cs="Calibri"/>
          <w:sz w:val="24"/>
          <w:szCs w:val="24"/>
          <w:lang w:val="lt-LT"/>
        </w:rPr>
        <w:t xml:space="preserve">nebuvo naudojamos </w:t>
      </w:r>
      <w:r w:rsidR="00CB351F">
        <w:rPr>
          <w:rFonts w:ascii="Calibri" w:hAnsi="Calibri" w:cs="Calibri"/>
          <w:sz w:val="24"/>
          <w:szCs w:val="24"/>
          <w:lang w:val="lt-LT"/>
        </w:rPr>
        <w:t>t</w:t>
      </w:r>
      <w:r w:rsidRPr="00B00670">
        <w:rPr>
          <w:rFonts w:ascii="Calibri" w:hAnsi="Calibri" w:cs="Calibri"/>
          <w:sz w:val="24"/>
          <w:szCs w:val="24"/>
          <w:lang w:val="lt-LT"/>
        </w:rPr>
        <w:t>ipinės sutarties 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padaliniai. Teisės aktais Perkančiajai organizacijai yra pavesta aprūpinti kitas Krašto apsaugos sistemos institucijas prekėmis, paslaugomis ir darbais. Perkančioji organizacija</w:t>
      </w:r>
      <w:r w:rsidR="0066111D">
        <w:rPr>
          <w:rFonts w:ascii="Calibri" w:hAnsi="Calibri" w:cs="Calibri"/>
          <w:sz w:val="24"/>
          <w:szCs w:val="24"/>
          <w:lang w:val="lt-LT"/>
        </w:rPr>
        <w:t>,</w:t>
      </w:r>
      <w:r w:rsidRPr="00B00670">
        <w:rPr>
          <w:rFonts w:ascii="Calibri" w:hAnsi="Calibri" w:cs="Calibri"/>
          <w:sz w:val="24"/>
          <w:szCs w:val="24"/>
          <w:lang w:val="lt-LT"/>
        </w:rPr>
        <w:t xml:space="preserve">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nepristatymo, netinkamos kokybės ir t.</w:t>
      </w:r>
      <w:r w:rsidR="00FA3476">
        <w:rPr>
          <w:rFonts w:ascii="Calibri" w:hAnsi="Calibri" w:cs="Calibri"/>
          <w:sz w:val="24"/>
          <w:szCs w:val="24"/>
          <w:lang w:val="lt-LT"/>
        </w:rPr>
        <w:t xml:space="preserve"> </w:t>
      </w:r>
      <w:r w:rsidRPr="00B00670">
        <w:rPr>
          <w:rFonts w:ascii="Calibri" w:hAnsi="Calibri" w:cs="Calibri"/>
          <w:sz w:val="24"/>
          <w:szCs w:val="24"/>
          <w:lang w:val="lt-LT"/>
        </w:rPr>
        <w:t xml:space="preserve">t. taip pat patirs kitas juridinis asmuo, ne Perkančioji organizacija. Siekiant, kad Tarnybos patvirtintas </w:t>
      </w:r>
      <w:r w:rsidR="00CB351F">
        <w:rPr>
          <w:rFonts w:ascii="Calibri" w:hAnsi="Calibri" w:cs="Calibri"/>
          <w:sz w:val="24"/>
          <w:szCs w:val="24"/>
          <w:lang w:val="lt-LT"/>
        </w:rPr>
        <w:t>t</w:t>
      </w:r>
      <w:r w:rsidRPr="00B00670">
        <w:rPr>
          <w:rFonts w:ascii="Calibri" w:hAnsi="Calibri" w:cs="Calibri"/>
          <w:sz w:val="24"/>
          <w:szCs w:val="24"/>
          <w:lang w:val="lt-LT"/>
        </w:rPr>
        <w:t xml:space="preserve">ipines sutarčių sąlygas būtų galima naudoti Perkančiosios organizacijos perkamiems objektams su aukščiau nurodytais ypatumais, </w:t>
      </w:r>
      <w:r w:rsidR="00296CD7">
        <w:rPr>
          <w:rFonts w:ascii="Calibri" w:hAnsi="Calibri" w:cs="Calibri"/>
          <w:sz w:val="24"/>
          <w:szCs w:val="24"/>
          <w:lang w:val="lt-LT"/>
        </w:rPr>
        <w:t>t</w:t>
      </w:r>
      <w:r w:rsidRPr="00B00670">
        <w:rPr>
          <w:rFonts w:ascii="Calibri" w:hAnsi="Calibri" w:cs="Calibri"/>
          <w:sz w:val="24"/>
          <w:szCs w:val="24"/>
          <w:lang w:val="lt-LT"/>
        </w:rPr>
        <w:t>ipinės sutarties sąlygos turėtų būti perrašytos iš esmės, kas yra neefektyvu, tiek pirkėjo tiek galimo pardavėjo atžvilgiu.</w:t>
      </w:r>
    </w:p>
    <w:p w14:paraId="10A6FFBE" w14:textId="60745B26" w:rsidR="00B00670" w:rsidRPr="00B00670" w:rsidRDefault="00B00670" w:rsidP="00B00670">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 xml:space="preserve">Tarnyba pažymi, kad Perkančiosios organizacijos pateiktas pagrindimas dėl </w:t>
      </w:r>
      <w:r w:rsidR="00296CD7">
        <w:rPr>
          <w:rFonts w:ascii="Calibri" w:hAnsi="Calibri" w:cs="Calibri"/>
          <w:sz w:val="24"/>
          <w:szCs w:val="24"/>
          <w:lang w:val="lt-LT"/>
        </w:rPr>
        <w:t>s</w:t>
      </w:r>
      <w:r w:rsidRPr="00B00670">
        <w:rPr>
          <w:rFonts w:ascii="Calibri" w:hAnsi="Calibri" w:cs="Calibri"/>
          <w:sz w:val="24"/>
          <w:szCs w:val="24"/>
          <w:lang w:val="lt-LT"/>
        </w:rPr>
        <w:t xml:space="preserve">utarties tipinių sąlygų netaikymo neatitinka Įstatymo 87 straipsnio 1 dalies nuostatų, kurios leidžia netaikyti šių sąlygų tik tais atvejais, kai jos nėra taikytinos ar negali būti pritaikytos dėl paties pirkimo objekto (prekių, paslaugų ar darbų) ir jo ypatumų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w:t>
      </w:r>
      <w:r w:rsidR="0055123C">
        <w:rPr>
          <w:rFonts w:ascii="Calibri" w:hAnsi="Calibri" w:cs="Calibri"/>
          <w:sz w:val="24"/>
          <w:szCs w:val="24"/>
          <w:lang w:val="lt-LT"/>
        </w:rPr>
        <w:t>s</w:t>
      </w:r>
      <w:r w:rsidRPr="00B00670">
        <w:rPr>
          <w:rFonts w:ascii="Calibri" w:hAnsi="Calibri" w:cs="Calibri"/>
          <w:sz w:val="24"/>
          <w:szCs w:val="24"/>
          <w:lang w:val="lt-LT"/>
        </w:rPr>
        <w:t>utarties tipinių sąlygų.</w:t>
      </w:r>
    </w:p>
    <w:p w14:paraId="71ADCCF3" w14:textId="6AD99CE4" w:rsidR="00B00670" w:rsidRPr="00B00670" w:rsidRDefault="00B00670" w:rsidP="00B00670">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lastRenderedPageBreak/>
        <w:t xml:space="preserve">Atsižvelgiant į tai, Tarnyba rekomenduoja ateityje vykdomuose pirkimuose </w:t>
      </w:r>
      <w:r w:rsidR="00F86608">
        <w:rPr>
          <w:rFonts w:ascii="Calibri" w:hAnsi="Calibri" w:cs="Calibri"/>
          <w:sz w:val="24"/>
          <w:szCs w:val="24"/>
          <w:lang w:val="lt-LT"/>
        </w:rPr>
        <w:t>taiky</w:t>
      </w:r>
      <w:r w:rsidR="00F86608" w:rsidRPr="00B00670">
        <w:rPr>
          <w:rFonts w:ascii="Calibri" w:hAnsi="Calibri" w:cs="Calibri"/>
          <w:sz w:val="24"/>
          <w:szCs w:val="24"/>
          <w:lang w:val="lt-LT"/>
        </w:rPr>
        <w:t xml:space="preserve">ti </w:t>
      </w:r>
      <w:r w:rsidR="00AD0AAD">
        <w:rPr>
          <w:rFonts w:ascii="Calibri" w:hAnsi="Calibri" w:cs="Calibri"/>
          <w:sz w:val="24"/>
          <w:szCs w:val="24"/>
          <w:lang w:val="lt-LT"/>
        </w:rPr>
        <w:t xml:space="preserve">Tarnybos patvirtintas </w:t>
      </w:r>
      <w:r w:rsidRPr="00B00670">
        <w:rPr>
          <w:rFonts w:ascii="Calibri" w:hAnsi="Calibri" w:cs="Calibri"/>
          <w:sz w:val="24"/>
          <w:szCs w:val="24"/>
          <w:lang w:val="lt-LT"/>
        </w:rPr>
        <w:t>tipines pirkimo sutarčių sąlygas.</w:t>
      </w:r>
    </w:p>
    <w:p w14:paraId="149277E0" w14:textId="77777777" w:rsidR="00D2043E" w:rsidRPr="00CF7E28" w:rsidRDefault="00D2043E" w:rsidP="00CF7E28">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D2043E" w:rsidRPr="00CF7E28"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C3E5" w14:textId="77777777" w:rsidR="004B7B64" w:rsidRDefault="004B7B64" w:rsidP="002327B3">
      <w:pPr>
        <w:spacing w:after="0" w:line="240" w:lineRule="auto"/>
      </w:pPr>
      <w:r>
        <w:separator/>
      </w:r>
    </w:p>
  </w:endnote>
  <w:endnote w:type="continuationSeparator" w:id="0">
    <w:p w14:paraId="6E76B362" w14:textId="77777777" w:rsidR="004B7B64" w:rsidRDefault="004B7B64"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3A4D" w14:textId="77777777" w:rsidR="004B7B64" w:rsidRDefault="004B7B64" w:rsidP="002327B3">
      <w:pPr>
        <w:spacing w:after="0" w:line="240" w:lineRule="auto"/>
      </w:pPr>
      <w:r>
        <w:separator/>
      </w:r>
    </w:p>
  </w:footnote>
  <w:footnote w:type="continuationSeparator" w:id="0">
    <w:p w14:paraId="4195DEC1" w14:textId="77777777" w:rsidR="004B7B64" w:rsidRDefault="004B7B64" w:rsidP="0023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E05CA"/>
    <w:multiLevelType w:val="multilevel"/>
    <w:tmpl w:val="9F4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4"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5"/>
  </w:num>
  <w:num w:numId="2" w16cid:durableId="41486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6"/>
  </w:num>
  <w:num w:numId="4" w16cid:durableId="1098675310">
    <w:abstractNumId w:val="0"/>
  </w:num>
  <w:num w:numId="5" w16cid:durableId="434131657">
    <w:abstractNumId w:val="1"/>
  </w:num>
  <w:num w:numId="6" w16cid:durableId="1962033026">
    <w:abstractNumId w:val="4"/>
  </w:num>
  <w:num w:numId="7" w16cid:durableId="135449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0441"/>
    <w:rsid w:val="000041F4"/>
    <w:rsid w:val="00004ECB"/>
    <w:rsid w:val="00005364"/>
    <w:rsid w:val="00005458"/>
    <w:rsid w:val="00010CEE"/>
    <w:rsid w:val="0001163C"/>
    <w:rsid w:val="00011E10"/>
    <w:rsid w:val="000149EB"/>
    <w:rsid w:val="000166DC"/>
    <w:rsid w:val="000169E6"/>
    <w:rsid w:val="000173C2"/>
    <w:rsid w:val="000175D3"/>
    <w:rsid w:val="00020DCE"/>
    <w:rsid w:val="00021914"/>
    <w:rsid w:val="0002408F"/>
    <w:rsid w:val="00031590"/>
    <w:rsid w:val="0003309A"/>
    <w:rsid w:val="00034142"/>
    <w:rsid w:val="000352D9"/>
    <w:rsid w:val="00035FD7"/>
    <w:rsid w:val="000363CA"/>
    <w:rsid w:val="000376E5"/>
    <w:rsid w:val="000414C7"/>
    <w:rsid w:val="000419B7"/>
    <w:rsid w:val="00042688"/>
    <w:rsid w:val="00042C4F"/>
    <w:rsid w:val="000439E1"/>
    <w:rsid w:val="00043A73"/>
    <w:rsid w:val="000442E7"/>
    <w:rsid w:val="0004538E"/>
    <w:rsid w:val="00045FD0"/>
    <w:rsid w:val="00046F5E"/>
    <w:rsid w:val="000470F0"/>
    <w:rsid w:val="000476B1"/>
    <w:rsid w:val="00047C89"/>
    <w:rsid w:val="00053136"/>
    <w:rsid w:val="00053342"/>
    <w:rsid w:val="00055237"/>
    <w:rsid w:val="00060DC9"/>
    <w:rsid w:val="000620DE"/>
    <w:rsid w:val="00064026"/>
    <w:rsid w:val="00064428"/>
    <w:rsid w:val="0006472B"/>
    <w:rsid w:val="00065808"/>
    <w:rsid w:val="00066FEF"/>
    <w:rsid w:val="000671A1"/>
    <w:rsid w:val="00070449"/>
    <w:rsid w:val="000717CE"/>
    <w:rsid w:val="00073357"/>
    <w:rsid w:val="00073AE2"/>
    <w:rsid w:val="0007429A"/>
    <w:rsid w:val="000747D6"/>
    <w:rsid w:val="00074F56"/>
    <w:rsid w:val="0007534A"/>
    <w:rsid w:val="000755EF"/>
    <w:rsid w:val="00077BC9"/>
    <w:rsid w:val="00080212"/>
    <w:rsid w:val="00081695"/>
    <w:rsid w:val="00082914"/>
    <w:rsid w:val="0008389D"/>
    <w:rsid w:val="00084E9C"/>
    <w:rsid w:val="00085CEE"/>
    <w:rsid w:val="00086F61"/>
    <w:rsid w:val="00087731"/>
    <w:rsid w:val="00090183"/>
    <w:rsid w:val="00090254"/>
    <w:rsid w:val="00090493"/>
    <w:rsid w:val="00091EB5"/>
    <w:rsid w:val="000929C1"/>
    <w:rsid w:val="0009344F"/>
    <w:rsid w:val="000944EE"/>
    <w:rsid w:val="000959F7"/>
    <w:rsid w:val="000964C5"/>
    <w:rsid w:val="00097E1F"/>
    <w:rsid w:val="000A27D3"/>
    <w:rsid w:val="000A30F2"/>
    <w:rsid w:val="000A3FA6"/>
    <w:rsid w:val="000A7B14"/>
    <w:rsid w:val="000A7D78"/>
    <w:rsid w:val="000B0677"/>
    <w:rsid w:val="000B0A11"/>
    <w:rsid w:val="000B0E88"/>
    <w:rsid w:val="000B275D"/>
    <w:rsid w:val="000B3B64"/>
    <w:rsid w:val="000B79C1"/>
    <w:rsid w:val="000C62AB"/>
    <w:rsid w:val="000D0A5A"/>
    <w:rsid w:val="000D30E5"/>
    <w:rsid w:val="000D3FC0"/>
    <w:rsid w:val="000D4A9A"/>
    <w:rsid w:val="000D593B"/>
    <w:rsid w:val="000E1B7C"/>
    <w:rsid w:val="000E2B13"/>
    <w:rsid w:val="000E597D"/>
    <w:rsid w:val="000E5C76"/>
    <w:rsid w:val="000E691C"/>
    <w:rsid w:val="000F0D29"/>
    <w:rsid w:val="000F13C5"/>
    <w:rsid w:val="000F1CB6"/>
    <w:rsid w:val="000F20A8"/>
    <w:rsid w:val="000F3353"/>
    <w:rsid w:val="000F5F81"/>
    <w:rsid w:val="0010037B"/>
    <w:rsid w:val="00101744"/>
    <w:rsid w:val="00101E7E"/>
    <w:rsid w:val="00102837"/>
    <w:rsid w:val="001048B2"/>
    <w:rsid w:val="0010500C"/>
    <w:rsid w:val="00105146"/>
    <w:rsid w:val="001052AD"/>
    <w:rsid w:val="00107575"/>
    <w:rsid w:val="00110FBF"/>
    <w:rsid w:val="001120D5"/>
    <w:rsid w:val="0012098E"/>
    <w:rsid w:val="00121FFB"/>
    <w:rsid w:val="00124CDC"/>
    <w:rsid w:val="00126765"/>
    <w:rsid w:val="001268B7"/>
    <w:rsid w:val="00131965"/>
    <w:rsid w:val="00133667"/>
    <w:rsid w:val="00137B26"/>
    <w:rsid w:val="00141708"/>
    <w:rsid w:val="00141B0F"/>
    <w:rsid w:val="001420EC"/>
    <w:rsid w:val="0014637E"/>
    <w:rsid w:val="00146463"/>
    <w:rsid w:val="00147264"/>
    <w:rsid w:val="00150058"/>
    <w:rsid w:val="0015240E"/>
    <w:rsid w:val="00153B01"/>
    <w:rsid w:val="0015675C"/>
    <w:rsid w:val="00161F2F"/>
    <w:rsid w:val="001622E3"/>
    <w:rsid w:val="00171197"/>
    <w:rsid w:val="00173857"/>
    <w:rsid w:val="001739B9"/>
    <w:rsid w:val="001751A3"/>
    <w:rsid w:val="00181D4D"/>
    <w:rsid w:val="0018236B"/>
    <w:rsid w:val="001836AD"/>
    <w:rsid w:val="001870B1"/>
    <w:rsid w:val="00187317"/>
    <w:rsid w:val="001874BA"/>
    <w:rsid w:val="001876AE"/>
    <w:rsid w:val="00187B45"/>
    <w:rsid w:val="001933AA"/>
    <w:rsid w:val="0019395A"/>
    <w:rsid w:val="0019418D"/>
    <w:rsid w:val="0019587A"/>
    <w:rsid w:val="0019737D"/>
    <w:rsid w:val="001A2E03"/>
    <w:rsid w:val="001A37E5"/>
    <w:rsid w:val="001A3D7D"/>
    <w:rsid w:val="001A6B95"/>
    <w:rsid w:val="001A7284"/>
    <w:rsid w:val="001A7C56"/>
    <w:rsid w:val="001B0308"/>
    <w:rsid w:val="001B171D"/>
    <w:rsid w:val="001B38E8"/>
    <w:rsid w:val="001B4728"/>
    <w:rsid w:val="001B505B"/>
    <w:rsid w:val="001B542E"/>
    <w:rsid w:val="001B5F5C"/>
    <w:rsid w:val="001B6106"/>
    <w:rsid w:val="001C0A92"/>
    <w:rsid w:val="001C2B3A"/>
    <w:rsid w:val="001C45BD"/>
    <w:rsid w:val="001C4D82"/>
    <w:rsid w:val="001C5763"/>
    <w:rsid w:val="001C6AF1"/>
    <w:rsid w:val="001C7A90"/>
    <w:rsid w:val="001D320F"/>
    <w:rsid w:val="001D420E"/>
    <w:rsid w:val="001D4382"/>
    <w:rsid w:val="001D6811"/>
    <w:rsid w:val="001E09DE"/>
    <w:rsid w:val="001E335B"/>
    <w:rsid w:val="001E3BA1"/>
    <w:rsid w:val="001E6D54"/>
    <w:rsid w:val="001E7336"/>
    <w:rsid w:val="001F1DFC"/>
    <w:rsid w:val="001F2A35"/>
    <w:rsid w:val="001F3282"/>
    <w:rsid w:val="001F3F8C"/>
    <w:rsid w:val="001F5AFC"/>
    <w:rsid w:val="001F7024"/>
    <w:rsid w:val="00203D2D"/>
    <w:rsid w:val="002059BF"/>
    <w:rsid w:val="0021021F"/>
    <w:rsid w:val="00210518"/>
    <w:rsid w:val="002116B4"/>
    <w:rsid w:val="002138C9"/>
    <w:rsid w:val="00214BAA"/>
    <w:rsid w:val="00216356"/>
    <w:rsid w:val="00223C0C"/>
    <w:rsid w:val="002240DB"/>
    <w:rsid w:val="002253E4"/>
    <w:rsid w:val="00225E01"/>
    <w:rsid w:val="00226786"/>
    <w:rsid w:val="00231856"/>
    <w:rsid w:val="00231B68"/>
    <w:rsid w:val="002327B3"/>
    <w:rsid w:val="00235532"/>
    <w:rsid w:val="00235B69"/>
    <w:rsid w:val="00240929"/>
    <w:rsid w:val="0024181E"/>
    <w:rsid w:val="00241BA8"/>
    <w:rsid w:val="00246361"/>
    <w:rsid w:val="002465E0"/>
    <w:rsid w:val="00247F5D"/>
    <w:rsid w:val="00247F68"/>
    <w:rsid w:val="00250114"/>
    <w:rsid w:val="00251E91"/>
    <w:rsid w:val="002541C2"/>
    <w:rsid w:val="00254BE2"/>
    <w:rsid w:val="00254CC4"/>
    <w:rsid w:val="00256D4E"/>
    <w:rsid w:val="002570DA"/>
    <w:rsid w:val="002612B0"/>
    <w:rsid w:val="002616B3"/>
    <w:rsid w:val="0026264C"/>
    <w:rsid w:val="0026445D"/>
    <w:rsid w:val="00264E7B"/>
    <w:rsid w:val="00265B32"/>
    <w:rsid w:val="00265BB5"/>
    <w:rsid w:val="00270348"/>
    <w:rsid w:val="002709FE"/>
    <w:rsid w:val="00270B88"/>
    <w:rsid w:val="00272A34"/>
    <w:rsid w:val="002739E7"/>
    <w:rsid w:val="0028073A"/>
    <w:rsid w:val="002850F0"/>
    <w:rsid w:val="00290E1F"/>
    <w:rsid w:val="00293899"/>
    <w:rsid w:val="00295E82"/>
    <w:rsid w:val="00296A3B"/>
    <w:rsid w:val="00296CD7"/>
    <w:rsid w:val="002A3E8F"/>
    <w:rsid w:val="002A4F3C"/>
    <w:rsid w:val="002A4FE4"/>
    <w:rsid w:val="002A7D4B"/>
    <w:rsid w:val="002B08C8"/>
    <w:rsid w:val="002B2B62"/>
    <w:rsid w:val="002B4EC7"/>
    <w:rsid w:val="002B526F"/>
    <w:rsid w:val="002B6BCB"/>
    <w:rsid w:val="002B7237"/>
    <w:rsid w:val="002B7FB9"/>
    <w:rsid w:val="002C06D7"/>
    <w:rsid w:val="002C0856"/>
    <w:rsid w:val="002C4AE9"/>
    <w:rsid w:val="002C5BB2"/>
    <w:rsid w:val="002C6E1F"/>
    <w:rsid w:val="002D2020"/>
    <w:rsid w:val="002D2E75"/>
    <w:rsid w:val="002D3392"/>
    <w:rsid w:val="002D47D9"/>
    <w:rsid w:val="002D6D0B"/>
    <w:rsid w:val="002E0656"/>
    <w:rsid w:val="002E19A2"/>
    <w:rsid w:val="002E22D0"/>
    <w:rsid w:val="002E2611"/>
    <w:rsid w:val="002E2ECD"/>
    <w:rsid w:val="002E5088"/>
    <w:rsid w:val="002E50F9"/>
    <w:rsid w:val="002E6406"/>
    <w:rsid w:val="002E7965"/>
    <w:rsid w:val="002F2DB6"/>
    <w:rsid w:val="002F5BC6"/>
    <w:rsid w:val="003008BE"/>
    <w:rsid w:val="0030260B"/>
    <w:rsid w:val="00304754"/>
    <w:rsid w:val="0030550B"/>
    <w:rsid w:val="00305607"/>
    <w:rsid w:val="00307F64"/>
    <w:rsid w:val="00311C35"/>
    <w:rsid w:val="0031739F"/>
    <w:rsid w:val="00317E92"/>
    <w:rsid w:val="00320428"/>
    <w:rsid w:val="00320944"/>
    <w:rsid w:val="00321172"/>
    <w:rsid w:val="003219B3"/>
    <w:rsid w:val="00324437"/>
    <w:rsid w:val="00330600"/>
    <w:rsid w:val="00334DA4"/>
    <w:rsid w:val="003351C1"/>
    <w:rsid w:val="00335677"/>
    <w:rsid w:val="00337259"/>
    <w:rsid w:val="0033752A"/>
    <w:rsid w:val="0034109A"/>
    <w:rsid w:val="00343AF4"/>
    <w:rsid w:val="00346202"/>
    <w:rsid w:val="00347522"/>
    <w:rsid w:val="00347B54"/>
    <w:rsid w:val="00347B5C"/>
    <w:rsid w:val="00351083"/>
    <w:rsid w:val="0035236E"/>
    <w:rsid w:val="003525A9"/>
    <w:rsid w:val="003539AC"/>
    <w:rsid w:val="003539FD"/>
    <w:rsid w:val="003544FD"/>
    <w:rsid w:val="003600AC"/>
    <w:rsid w:val="00362371"/>
    <w:rsid w:val="003624E6"/>
    <w:rsid w:val="003656D8"/>
    <w:rsid w:val="00365CEC"/>
    <w:rsid w:val="003674B7"/>
    <w:rsid w:val="00370CF4"/>
    <w:rsid w:val="00376400"/>
    <w:rsid w:val="00384DB0"/>
    <w:rsid w:val="00385042"/>
    <w:rsid w:val="00385135"/>
    <w:rsid w:val="00385D14"/>
    <w:rsid w:val="00387552"/>
    <w:rsid w:val="003879FA"/>
    <w:rsid w:val="00391783"/>
    <w:rsid w:val="00391AD1"/>
    <w:rsid w:val="00397B3D"/>
    <w:rsid w:val="00397DE8"/>
    <w:rsid w:val="003A0B20"/>
    <w:rsid w:val="003A1883"/>
    <w:rsid w:val="003A241F"/>
    <w:rsid w:val="003B17A1"/>
    <w:rsid w:val="003B4BB1"/>
    <w:rsid w:val="003B4E26"/>
    <w:rsid w:val="003B65C7"/>
    <w:rsid w:val="003B764F"/>
    <w:rsid w:val="003B7FB7"/>
    <w:rsid w:val="003C3C8D"/>
    <w:rsid w:val="003C49FA"/>
    <w:rsid w:val="003C6140"/>
    <w:rsid w:val="003D4A2A"/>
    <w:rsid w:val="003D53C9"/>
    <w:rsid w:val="003E0B4A"/>
    <w:rsid w:val="003E0F45"/>
    <w:rsid w:val="003E1275"/>
    <w:rsid w:val="003E2D3B"/>
    <w:rsid w:val="003E5A17"/>
    <w:rsid w:val="003E5EDB"/>
    <w:rsid w:val="003E717D"/>
    <w:rsid w:val="003E733E"/>
    <w:rsid w:val="003E7BEB"/>
    <w:rsid w:val="003F07CB"/>
    <w:rsid w:val="003F10CE"/>
    <w:rsid w:val="003F4CE8"/>
    <w:rsid w:val="003F6087"/>
    <w:rsid w:val="003F648F"/>
    <w:rsid w:val="003F6DD3"/>
    <w:rsid w:val="00400817"/>
    <w:rsid w:val="00400B9D"/>
    <w:rsid w:val="0040154D"/>
    <w:rsid w:val="00401789"/>
    <w:rsid w:val="00401B33"/>
    <w:rsid w:val="00403A60"/>
    <w:rsid w:val="004058F5"/>
    <w:rsid w:val="004061C5"/>
    <w:rsid w:val="0040639F"/>
    <w:rsid w:val="00406A28"/>
    <w:rsid w:val="00407F6D"/>
    <w:rsid w:val="00412B80"/>
    <w:rsid w:val="00413F36"/>
    <w:rsid w:val="004157B9"/>
    <w:rsid w:val="0041765E"/>
    <w:rsid w:val="0042127D"/>
    <w:rsid w:val="00421C21"/>
    <w:rsid w:val="00423094"/>
    <w:rsid w:val="0043057F"/>
    <w:rsid w:val="00433AC1"/>
    <w:rsid w:val="00440CCE"/>
    <w:rsid w:val="00440D8B"/>
    <w:rsid w:val="00440F95"/>
    <w:rsid w:val="00441975"/>
    <w:rsid w:val="00442D92"/>
    <w:rsid w:val="0044502A"/>
    <w:rsid w:val="00445B55"/>
    <w:rsid w:val="004470F3"/>
    <w:rsid w:val="0044720C"/>
    <w:rsid w:val="0044743D"/>
    <w:rsid w:val="00450F02"/>
    <w:rsid w:val="00452486"/>
    <w:rsid w:val="004529E9"/>
    <w:rsid w:val="004540B5"/>
    <w:rsid w:val="004546F2"/>
    <w:rsid w:val="00455A6A"/>
    <w:rsid w:val="00456CC2"/>
    <w:rsid w:val="00457241"/>
    <w:rsid w:val="00457C73"/>
    <w:rsid w:val="004666EC"/>
    <w:rsid w:val="00466BD9"/>
    <w:rsid w:val="004675CE"/>
    <w:rsid w:val="0047041F"/>
    <w:rsid w:val="00472BBD"/>
    <w:rsid w:val="00475FFE"/>
    <w:rsid w:val="00476BA4"/>
    <w:rsid w:val="00477FA1"/>
    <w:rsid w:val="0048015B"/>
    <w:rsid w:val="00481897"/>
    <w:rsid w:val="00481E13"/>
    <w:rsid w:val="00482175"/>
    <w:rsid w:val="0048238F"/>
    <w:rsid w:val="004842B2"/>
    <w:rsid w:val="004842C4"/>
    <w:rsid w:val="0048588A"/>
    <w:rsid w:val="00485D86"/>
    <w:rsid w:val="004871CB"/>
    <w:rsid w:val="00487817"/>
    <w:rsid w:val="0048788A"/>
    <w:rsid w:val="004924C9"/>
    <w:rsid w:val="004956ED"/>
    <w:rsid w:val="004A0E57"/>
    <w:rsid w:val="004A1AD4"/>
    <w:rsid w:val="004A1F39"/>
    <w:rsid w:val="004A4267"/>
    <w:rsid w:val="004A52DC"/>
    <w:rsid w:val="004A62CF"/>
    <w:rsid w:val="004B1ABF"/>
    <w:rsid w:val="004B1F35"/>
    <w:rsid w:val="004B2D76"/>
    <w:rsid w:val="004B483F"/>
    <w:rsid w:val="004B63D4"/>
    <w:rsid w:val="004B68CA"/>
    <w:rsid w:val="004B7B64"/>
    <w:rsid w:val="004C043F"/>
    <w:rsid w:val="004C17E6"/>
    <w:rsid w:val="004C3483"/>
    <w:rsid w:val="004C44F1"/>
    <w:rsid w:val="004C4EB8"/>
    <w:rsid w:val="004C52B9"/>
    <w:rsid w:val="004C5E27"/>
    <w:rsid w:val="004C793C"/>
    <w:rsid w:val="004D0D13"/>
    <w:rsid w:val="004D45D1"/>
    <w:rsid w:val="004D49EA"/>
    <w:rsid w:val="004D4FE0"/>
    <w:rsid w:val="004E0C37"/>
    <w:rsid w:val="004E10F3"/>
    <w:rsid w:val="004E1ADD"/>
    <w:rsid w:val="004E281B"/>
    <w:rsid w:val="004E442D"/>
    <w:rsid w:val="004E463E"/>
    <w:rsid w:val="004F2C9C"/>
    <w:rsid w:val="004F3B94"/>
    <w:rsid w:val="004F4980"/>
    <w:rsid w:val="004F4C4E"/>
    <w:rsid w:val="004F61DF"/>
    <w:rsid w:val="004F7782"/>
    <w:rsid w:val="0050080B"/>
    <w:rsid w:val="00501D6D"/>
    <w:rsid w:val="00504A57"/>
    <w:rsid w:val="0050516D"/>
    <w:rsid w:val="00505541"/>
    <w:rsid w:val="00506AAE"/>
    <w:rsid w:val="005102F4"/>
    <w:rsid w:val="00511605"/>
    <w:rsid w:val="00511C67"/>
    <w:rsid w:val="005121AF"/>
    <w:rsid w:val="00512795"/>
    <w:rsid w:val="00514064"/>
    <w:rsid w:val="00515765"/>
    <w:rsid w:val="00515DCC"/>
    <w:rsid w:val="00520251"/>
    <w:rsid w:val="00520B9A"/>
    <w:rsid w:val="00522BB8"/>
    <w:rsid w:val="00524D51"/>
    <w:rsid w:val="0052528A"/>
    <w:rsid w:val="00525507"/>
    <w:rsid w:val="00525AE9"/>
    <w:rsid w:val="005265B9"/>
    <w:rsid w:val="00530715"/>
    <w:rsid w:val="00531AB4"/>
    <w:rsid w:val="005320A4"/>
    <w:rsid w:val="00532403"/>
    <w:rsid w:val="00534102"/>
    <w:rsid w:val="00535DCE"/>
    <w:rsid w:val="00540453"/>
    <w:rsid w:val="005408FE"/>
    <w:rsid w:val="00541B6D"/>
    <w:rsid w:val="00542C08"/>
    <w:rsid w:val="00547A9A"/>
    <w:rsid w:val="0055123C"/>
    <w:rsid w:val="0055141E"/>
    <w:rsid w:val="00553343"/>
    <w:rsid w:val="00553C30"/>
    <w:rsid w:val="00553D15"/>
    <w:rsid w:val="005576C8"/>
    <w:rsid w:val="0056138B"/>
    <w:rsid w:val="00562CB3"/>
    <w:rsid w:val="00563B9E"/>
    <w:rsid w:val="00566BE7"/>
    <w:rsid w:val="00570031"/>
    <w:rsid w:val="00572853"/>
    <w:rsid w:val="0057691E"/>
    <w:rsid w:val="005808E5"/>
    <w:rsid w:val="00581350"/>
    <w:rsid w:val="00583D71"/>
    <w:rsid w:val="00584BBC"/>
    <w:rsid w:val="00584E9A"/>
    <w:rsid w:val="00584F17"/>
    <w:rsid w:val="00585418"/>
    <w:rsid w:val="00585DF3"/>
    <w:rsid w:val="005863BF"/>
    <w:rsid w:val="00590C78"/>
    <w:rsid w:val="00593D81"/>
    <w:rsid w:val="00595D2F"/>
    <w:rsid w:val="005A0429"/>
    <w:rsid w:val="005A26FE"/>
    <w:rsid w:val="005A41AC"/>
    <w:rsid w:val="005A7427"/>
    <w:rsid w:val="005B05D9"/>
    <w:rsid w:val="005B08B2"/>
    <w:rsid w:val="005B151B"/>
    <w:rsid w:val="005B3F58"/>
    <w:rsid w:val="005B5BED"/>
    <w:rsid w:val="005B6887"/>
    <w:rsid w:val="005C0CA5"/>
    <w:rsid w:val="005C1453"/>
    <w:rsid w:val="005C1748"/>
    <w:rsid w:val="005C3607"/>
    <w:rsid w:val="005D29A1"/>
    <w:rsid w:val="005D2DB7"/>
    <w:rsid w:val="005D3D0E"/>
    <w:rsid w:val="005D7CFA"/>
    <w:rsid w:val="005E01BC"/>
    <w:rsid w:val="005E2D97"/>
    <w:rsid w:val="005E331D"/>
    <w:rsid w:val="005E3A3E"/>
    <w:rsid w:val="005E4566"/>
    <w:rsid w:val="005E492B"/>
    <w:rsid w:val="005E5A41"/>
    <w:rsid w:val="005E5A60"/>
    <w:rsid w:val="005E7940"/>
    <w:rsid w:val="005F5266"/>
    <w:rsid w:val="00600907"/>
    <w:rsid w:val="00600BAD"/>
    <w:rsid w:val="0060440C"/>
    <w:rsid w:val="00604912"/>
    <w:rsid w:val="00604B16"/>
    <w:rsid w:val="00606EAD"/>
    <w:rsid w:val="006074B6"/>
    <w:rsid w:val="0061236E"/>
    <w:rsid w:val="006123A7"/>
    <w:rsid w:val="006163B0"/>
    <w:rsid w:val="00620BB6"/>
    <w:rsid w:val="006211B5"/>
    <w:rsid w:val="0062139C"/>
    <w:rsid w:val="00621FA8"/>
    <w:rsid w:val="006225D8"/>
    <w:rsid w:val="006230D4"/>
    <w:rsid w:val="0062343A"/>
    <w:rsid w:val="00625127"/>
    <w:rsid w:val="0062597E"/>
    <w:rsid w:val="00625D89"/>
    <w:rsid w:val="006263C9"/>
    <w:rsid w:val="00626709"/>
    <w:rsid w:val="00626D5A"/>
    <w:rsid w:val="00634319"/>
    <w:rsid w:val="006348B4"/>
    <w:rsid w:val="00634A43"/>
    <w:rsid w:val="00635FB0"/>
    <w:rsid w:val="006363C1"/>
    <w:rsid w:val="00636B99"/>
    <w:rsid w:val="0063778F"/>
    <w:rsid w:val="00642FA9"/>
    <w:rsid w:val="00647562"/>
    <w:rsid w:val="00653B78"/>
    <w:rsid w:val="00654314"/>
    <w:rsid w:val="00654B66"/>
    <w:rsid w:val="00657E36"/>
    <w:rsid w:val="0066111D"/>
    <w:rsid w:val="00662C66"/>
    <w:rsid w:val="00662D27"/>
    <w:rsid w:val="00663AD2"/>
    <w:rsid w:val="00663BC8"/>
    <w:rsid w:val="00664B61"/>
    <w:rsid w:val="00665921"/>
    <w:rsid w:val="00671EFC"/>
    <w:rsid w:val="00673893"/>
    <w:rsid w:val="00674DC3"/>
    <w:rsid w:val="0067601F"/>
    <w:rsid w:val="00681B1B"/>
    <w:rsid w:val="0068219F"/>
    <w:rsid w:val="00683FC0"/>
    <w:rsid w:val="00684958"/>
    <w:rsid w:val="00686E44"/>
    <w:rsid w:val="0069529F"/>
    <w:rsid w:val="006969C6"/>
    <w:rsid w:val="00696F3A"/>
    <w:rsid w:val="006A0EF4"/>
    <w:rsid w:val="006A1066"/>
    <w:rsid w:val="006A19FC"/>
    <w:rsid w:val="006A57D6"/>
    <w:rsid w:val="006A5AAF"/>
    <w:rsid w:val="006B32D3"/>
    <w:rsid w:val="006B598A"/>
    <w:rsid w:val="006B6BEB"/>
    <w:rsid w:val="006B7B62"/>
    <w:rsid w:val="006C06E1"/>
    <w:rsid w:val="006C263D"/>
    <w:rsid w:val="006C26E1"/>
    <w:rsid w:val="006C4231"/>
    <w:rsid w:val="006C4B11"/>
    <w:rsid w:val="006C4EB9"/>
    <w:rsid w:val="006C76F0"/>
    <w:rsid w:val="006D19B8"/>
    <w:rsid w:val="006D7560"/>
    <w:rsid w:val="006E1193"/>
    <w:rsid w:val="006E2170"/>
    <w:rsid w:val="006E3245"/>
    <w:rsid w:val="006E5657"/>
    <w:rsid w:val="006E5977"/>
    <w:rsid w:val="006F0DFF"/>
    <w:rsid w:val="006F74E4"/>
    <w:rsid w:val="006F74F5"/>
    <w:rsid w:val="006F7693"/>
    <w:rsid w:val="006F7870"/>
    <w:rsid w:val="007010B2"/>
    <w:rsid w:val="00702AEA"/>
    <w:rsid w:val="00705953"/>
    <w:rsid w:val="00707B31"/>
    <w:rsid w:val="007110D0"/>
    <w:rsid w:val="007119C7"/>
    <w:rsid w:val="00712144"/>
    <w:rsid w:val="00712870"/>
    <w:rsid w:val="00712CA6"/>
    <w:rsid w:val="00714781"/>
    <w:rsid w:val="00715D69"/>
    <w:rsid w:val="00716A32"/>
    <w:rsid w:val="00716F3C"/>
    <w:rsid w:val="0071784F"/>
    <w:rsid w:val="00730430"/>
    <w:rsid w:val="00732348"/>
    <w:rsid w:val="00733BDD"/>
    <w:rsid w:val="00734894"/>
    <w:rsid w:val="007373A9"/>
    <w:rsid w:val="007375AE"/>
    <w:rsid w:val="00741701"/>
    <w:rsid w:val="00742307"/>
    <w:rsid w:val="007442A4"/>
    <w:rsid w:val="00744762"/>
    <w:rsid w:val="007455C8"/>
    <w:rsid w:val="00746100"/>
    <w:rsid w:val="00747B46"/>
    <w:rsid w:val="00750206"/>
    <w:rsid w:val="007547C2"/>
    <w:rsid w:val="0075741E"/>
    <w:rsid w:val="0075771F"/>
    <w:rsid w:val="0076069B"/>
    <w:rsid w:val="00761D4D"/>
    <w:rsid w:val="007621E4"/>
    <w:rsid w:val="007639D2"/>
    <w:rsid w:val="00766771"/>
    <w:rsid w:val="00767839"/>
    <w:rsid w:val="00767881"/>
    <w:rsid w:val="00770469"/>
    <w:rsid w:val="00777FB5"/>
    <w:rsid w:val="00780CA9"/>
    <w:rsid w:val="00781E60"/>
    <w:rsid w:val="00782304"/>
    <w:rsid w:val="00782876"/>
    <w:rsid w:val="00785D07"/>
    <w:rsid w:val="00791A2C"/>
    <w:rsid w:val="00792460"/>
    <w:rsid w:val="00792D05"/>
    <w:rsid w:val="00793FC1"/>
    <w:rsid w:val="007952AD"/>
    <w:rsid w:val="00795E22"/>
    <w:rsid w:val="007968AD"/>
    <w:rsid w:val="00797249"/>
    <w:rsid w:val="007A3A67"/>
    <w:rsid w:val="007A3C27"/>
    <w:rsid w:val="007A621A"/>
    <w:rsid w:val="007B1B0E"/>
    <w:rsid w:val="007B3FE2"/>
    <w:rsid w:val="007B421D"/>
    <w:rsid w:val="007B60CD"/>
    <w:rsid w:val="007B6E9B"/>
    <w:rsid w:val="007B7629"/>
    <w:rsid w:val="007B7C62"/>
    <w:rsid w:val="007C06ED"/>
    <w:rsid w:val="007C0CBB"/>
    <w:rsid w:val="007C2C31"/>
    <w:rsid w:val="007C3F48"/>
    <w:rsid w:val="007C5CCF"/>
    <w:rsid w:val="007D123A"/>
    <w:rsid w:val="007D1B23"/>
    <w:rsid w:val="007D4183"/>
    <w:rsid w:val="007D44BC"/>
    <w:rsid w:val="007D6F85"/>
    <w:rsid w:val="007D78D1"/>
    <w:rsid w:val="007E0254"/>
    <w:rsid w:val="007E1704"/>
    <w:rsid w:val="007E2B40"/>
    <w:rsid w:val="007E2F38"/>
    <w:rsid w:val="007E3C88"/>
    <w:rsid w:val="007E3FC4"/>
    <w:rsid w:val="007E5070"/>
    <w:rsid w:val="007E5AC2"/>
    <w:rsid w:val="007F0990"/>
    <w:rsid w:val="007F13C1"/>
    <w:rsid w:val="007F2301"/>
    <w:rsid w:val="007F2AA7"/>
    <w:rsid w:val="007F3DEB"/>
    <w:rsid w:val="007F63B7"/>
    <w:rsid w:val="007F78A9"/>
    <w:rsid w:val="00800466"/>
    <w:rsid w:val="00802569"/>
    <w:rsid w:val="00803EDD"/>
    <w:rsid w:val="00804BC5"/>
    <w:rsid w:val="00806054"/>
    <w:rsid w:val="0081284B"/>
    <w:rsid w:val="0081361D"/>
    <w:rsid w:val="008139FD"/>
    <w:rsid w:val="00814D59"/>
    <w:rsid w:val="00816F72"/>
    <w:rsid w:val="00817ED3"/>
    <w:rsid w:val="00821572"/>
    <w:rsid w:val="0082416C"/>
    <w:rsid w:val="00824275"/>
    <w:rsid w:val="008247FC"/>
    <w:rsid w:val="00826D34"/>
    <w:rsid w:val="00830FA0"/>
    <w:rsid w:val="00831681"/>
    <w:rsid w:val="008341D8"/>
    <w:rsid w:val="00835164"/>
    <w:rsid w:val="00835E2B"/>
    <w:rsid w:val="008364B5"/>
    <w:rsid w:val="00836D82"/>
    <w:rsid w:val="0084065C"/>
    <w:rsid w:val="00840A68"/>
    <w:rsid w:val="00843A03"/>
    <w:rsid w:val="00845970"/>
    <w:rsid w:val="00860092"/>
    <w:rsid w:val="00860CEF"/>
    <w:rsid w:val="00860F38"/>
    <w:rsid w:val="00861E63"/>
    <w:rsid w:val="00862A31"/>
    <w:rsid w:val="008631DA"/>
    <w:rsid w:val="00863BB6"/>
    <w:rsid w:val="0086556B"/>
    <w:rsid w:val="00865890"/>
    <w:rsid w:val="00865A72"/>
    <w:rsid w:val="008725C3"/>
    <w:rsid w:val="00873D05"/>
    <w:rsid w:val="00875F91"/>
    <w:rsid w:val="00876B9D"/>
    <w:rsid w:val="00880DB7"/>
    <w:rsid w:val="0088284B"/>
    <w:rsid w:val="0089075D"/>
    <w:rsid w:val="00890D29"/>
    <w:rsid w:val="008913DF"/>
    <w:rsid w:val="008934BA"/>
    <w:rsid w:val="008939B3"/>
    <w:rsid w:val="008939EC"/>
    <w:rsid w:val="00894516"/>
    <w:rsid w:val="008960F6"/>
    <w:rsid w:val="008A1704"/>
    <w:rsid w:val="008A286D"/>
    <w:rsid w:val="008A2970"/>
    <w:rsid w:val="008A6C5F"/>
    <w:rsid w:val="008A796A"/>
    <w:rsid w:val="008B0A4B"/>
    <w:rsid w:val="008B1808"/>
    <w:rsid w:val="008B1CE9"/>
    <w:rsid w:val="008B1CF2"/>
    <w:rsid w:val="008B6568"/>
    <w:rsid w:val="008B71A9"/>
    <w:rsid w:val="008B73DC"/>
    <w:rsid w:val="008B7E12"/>
    <w:rsid w:val="008C1C37"/>
    <w:rsid w:val="008C5EA4"/>
    <w:rsid w:val="008C6B71"/>
    <w:rsid w:val="008C79B9"/>
    <w:rsid w:val="008D3B14"/>
    <w:rsid w:val="008D3B7F"/>
    <w:rsid w:val="008D4ABD"/>
    <w:rsid w:val="008D5859"/>
    <w:rsid w:val="008D599C"/>
    <w:rsid w:val="008D6E2D"/>
    <w:rsid w:val="008D6E89"/>
    <w:rsid w:val="008D7C2D"/>
    <w:rsid w:val="008E029D"/>
    <w:rsid w:val="008E12B7"/>
    <w:rsid w:val="008E29A8"/>
    <w:rsid w:val="008E4BEF"/>
    <w:rsid w:val="008E72FC"/>
    <w:rsid w:val="008F1B17"/>
    <w:rsid w:val="008F3221"/>
    <w:rsid w:val="008F373E"/>
    <w:rsid w:val="008F4F3C"/>
    <w:rsid w:val="008F561F"/>
    <w:rsid w:val="0090063C"/>
    <w:rsid w:val="009014B3"/>
    <w:rsid w:val="00903532"/>
    <w:rsid w:val="00910244"/>
    <w:rsid w:val="00917C8B"/>
    <w:rsid w:val="00920972"/>
    <w:rsid w:val="00921C45"/>
    <w:rsid w:val="00926290"/>
    <w:rsid w:val="00926CB1"/>
    <w:rsid w:val="00927300"/>
    <w:rsid w:val="00927729"/>
    <w:rsid w:val="0092790D"/>
    <w:rsid w:val="00930283"/>
    <w:rsid w:val="00930D35"/>
    <w:rsid w:val="00931C1C"/>
    <w:rsid w:val="0093238C"/>
    <w:rsid w:val="00932DA6"/>
    <w:rsid w:val="00934C13"/>
    <w:rsid w:val="009355A4"/>
    <w:rsid w:val="009361B3"/>
    <w:rsid w:val="009434F0"/>
    <w:rsid w:val="00944368"/>
    <w:rsid w:val="00947F5F"/>
    <w:rsid w:val="00950C09"/>
    <w:rsid w:val="00952C52"/>
    <w:rsid w:val="00953BBB"/>
    <w:rsid w:val="00956D4D"/>
    <w:rsid w:val="0096016E"/>
    <w:rsid w:val="0096026C"/>
    <w:rsid w:val="009621C6"/>
    <w:rsid w:val="009627E7"/>
    <w:rsid w:val="00963474"/>
    <w:rsid w:val="00964E12"/>
    <w:rsid w:val="009653A5"/>
    <w:rsid w:val="00965B34"/>
    <w:rsid w:val="00966B54"/>
    <w:rsid w:val="00967CA2"/>
    <w:rsid w:val="009700BA"/>
    <w:rsid w:val="00972494"/>
    <w:rsid w:val="0097569C"/>
    <w:rsid w:val="00980113"/>
    <w:rsid w:val="00980825"/>
    <w:rsid w:val="009814F6"/>
    <w:rsid w:val="0098232F"/>
    <w:rsid w:val="00984FEA"/>
    <w:rsid w:val="009878EA"/>
    <w:rsid w:val="009924A8"/>
    <w:rsid w:val="00992F24"/>
    <w:rsid w:val="00994CEB"/>
    <w:rsid w:val="00996545"/>
    <w:rsid w:val="00997E9D"/>
    <w:rsid w:val="009A0778"/>
    <w:rsid w:val="009A48B5"/>
    <w:rsid w:val="009A5518"/>
    <w:rsid w:val="009B14AA"/>
    <w:rsid w:val="009B15D8"/>
    <w:rsid w:val="009B16D2"/>
    <w:rsid w:val="009B2BF0"/>
    <w:rsid w:val="009B3780"/>
    <w:rsid w:val="009B3BDD"/>
    <w:rsid w:val="009C034C"/>
    <w:rsid w:val="009C5C14"/>
    <w:rsid w:val="009C6EF1"/>
    <w:rsid w:val="009C71EC"/>
    <w:rsid w:val="009C72F8"/>
    <w:rsid w:val="009C7638"/>
    <w:rsid w:val="009D033B"/>
    <w:rsid w:val="009D4F49"/>
    <w:rsid w:val="009D7F34"/>
    <w:rsid w:val="009E3D21"/>
    <w:rsid w:val="009E7133"/>
    <w:rsid w:val="009E724D"/>
    <w:rsid w:val="009F13F2"/>
    <w:rsid w:val="009F7603"/>
    <w:rsid w:val="00A01831"/>
    <w:rsid w:val="00A03CF9"/>
    <w:rsid w:val="00A04AE0"/>
    <w:rsid w:val="00A060BF"/>
    <w:rsid w:val="00A0680F"/>
    <w:rsid w:val="00A07638"/>
    <w:rsid w:val="00A10C6C"/>
    <w:rsid w:val="00A13C12"/>
    <w:rsid w:val="00A14141"/>
    <w:rsid w:val="00A17F39"/>
    <w:rsid w:val="00A20957"/>
    <w:rsid w:val="00A21195"/>
    <w:rsid w:val="00A2164E"/>
    <w:rsid w:val="00A22CBB"/>
    <w:rsid w:val="00A23018"/>
    <w:rsid w:val="00A253E4"/>
    <w:rsid w:val="00A26C01"/>
    <w:rsid w:val="00A2758A"/>
    <w:rsid w:val="00A30188"/>
    <w:rsid w:val="00A35450"/>
    <w:rsid w:val="00A359DB"/>
    <w:rsid w:val="00A35A64"/>
    <w:rsid w:val="00A3690B"/>
    <w:rsid w:val="00A36976"/>
    <w:rsid w:val="00A40799"/>
    <w:rsid w:val="00A43566"/>
    <w:rsid w:val="00A43863"/>
    <w:rsid w:val="00A44BB1"/>
    <w:rsid w:val="00A46016"/>
    <w:rsid w:val="00A46BB6"/>
    <w:rsid w:val="00A52630"/>
    <w:rsid w:val="00A52A1A"/>
    <w:rsid w:val="00A554DF"/>
    <w:rsid w:val="00A571FA"/>
    <w:rsid w:val="00A57A53"/>
    <w:rsid w:val="00A57AFC"/>
    <w:rsid w:val="00A61D89"/>
    <w:rsid w:val="00A63245"/>
    <w:rsid w:val="00A6428E"/>
    <w:rsid w:val="00A6497D"/>
    <w:rsid w:val="00A6534C"/>
    <w:rsid w:val="00A6614A"/>
    <w:rsid w:val="00A6642A"/>
    <w:rsid w:val="00A67611"/>
    <w:rsid w:val="00A678D1"/>
    <w:rsid w:val="00A70E06"/>
    <w:rsid w:val="00A7352C"/>
    <w:rsid w:val="00A77F23"/>
    <w:rsid w:val="00A77F9A"/>
    <w:rsid w:val="00A848D0"/>
    <w:rsid w:val="00A85008"/>
    <w:rsid w:val="00A87BC2"/>
    <w:rsid w:val="00A9525A"/>
    <w:rsid w:val="00A97A92"/>
    <w:rsid w:val="00AA0D6D"/>
    <w:rsid w:val="00AA20FA"/>
    <w:rsid w:val="00AA2B31"/>
    <w:rsid w:val="00AA4A6D"/>
    <w:rsid w:val="00AA529E"/>
    <w:rsid w:val="00AA59BC"/>
    <w:rsid w:val="00AA6571"/>
    <w:rsid w:val="00AA74A0"/>
    <w:rsid w:val="00AB0739"/>
    <w:rsid w:val="00AB1E00"/>
    <w:rsid w:val="00AB202F"/>
    <w:rsid w:val="00AB5040"/>
    <w:rsid w:val="00AB5ED2"/>
    <w:rsid w:val="00AB7FEB"/>
    <w:rsid w:val="00AC0B4D"/>
    <w:rsid w:val="00AC2168"/>
    <w:rsid w:val="00AC2E4C"/>
    <w:rsid w:val="00AC30C7"/>
    <w:rsid w:val="00AC3BE2"/>
    <w:rsid w:val="00AC4C23"/>
    <w:rsid w:val="00AC4F67"/>
    <w:rsid w:val="00AC5B4A"/>
    <w:rsid w:val="00AC6A55"/>
    <w:rsid w:val="00AC6B3C"/>
    <w:rsid w:val="00AC7AB5"/>
    <w:rsid w:val="00AD0AAD"/>
    <w:rsid w:val="00AD190E"/>
    <w:rsid w:val="00AD425A"/>
    <w:rsid w:val="00AD434A"/>
    <w:rsid w:val="00AE117D"/>
    <w:rsid w:val="00AE1D35"/>
    <w:rsid w:val="00AE434F"/>
    <w:rsid w:val="00AE680B"/>
    <w:rsid w:val="00AE7DB1"/>
    <w:rsid w:val="00AF3312"/>
    <w:rsid w:val="00AF5579"/>
    <w:rsid w:val="00AF5FCE"/>
    <w:rsid w:val="00AF661B"/>
    <w:rsid w:val="00B0058B"/>
    <w:rsid w:val="00B005A3"/>
    <w:rsid w:val="00B00670"/>
    <w:rsid w:val="00B07435"/>
    <w:rsid w:val="00B075C6"/>
    <w:rsid w:val="00B1101D"/>
    <w:rsid w:val="00B116B4"/>
    <w:rsid w:val="00B11DDE"/>
    <w:rsid w:val="00B15A39"/>
    <w:rsid w:val="00B20F9D"/>
    <w:rsid w:val="00B21AF5"/>
    <w:rsid w:val="00B21B7B"/>
    <w:rsid w:val="00B21C2E"/>
    <w:rsid w:val="00B24235"/>
    <w:rsid w:val="00B24750"/>
    <w:rsid w:val="00B2485D"/>
    <w:rsid w:val="00B252B4"/>
    <w:rsid w:val="00B260A5"/>
    <w:rsid w:val="00B316EF"/>
    <w:rsid w:val="00B31C7D"/>
    <w:rsid w:val="00B33B88"/>
    <w:rsid w:val="00B35512"/>
    <w:rsid w:val="00B36BE5"/>
    <w:rsid w:val="00B3706A"/>
    <w:rsid w:val="00B41769"/>
    <w:rsid w:val="00B43358"/>
    <w:rsid w:val="00B44ECD"/>
    <w:rsid w:val="00B4508F"/>
    <w:rsid w:val="00B512BF"/>
    <w:rsid w:val="00B51B07"/>
    <w:rsid w:val="00B5368B"/>
    <w:rsid w:val="00B54493"/>
    <w:rsid w:val="00B55417"/>
    <w:rsid w:val="00B5727A"/>
    <w:rsid w:val="00B57CBD"/>
    <w:rsid w:val="00B63262"/>
    <w:rsid w:val="00B64F03"/>
    <w:rsid w:val="00B6547D"/>
    <w:rsid w:val="00B67E75"/>
    <w:rsid w:val="00B706D5"/>
    <w:rsid w:val="00B73FC0"/>
    <w:rsid w:val="00B7784D"/>
    <w:rsid w:val="00B8029A"/>
    <w:rsid w:val="00B80A2B"/>
    <w:rsid w:val="00B80E83"/>
    <w:rsid w:val="00B813F1"/>
    <w:rsid w:val="00B8234D"/>
    <w:rsid w:val="00B835D5"/>
    <w:rsid w:val="00B842A8"/>
    <w:rsid w:val="00B8495E"/>
    <w:rsid w:val="00B849F8"/>
    <w:rsid w:val="00B86E89"/>
    <w:rsid w:val="00B908AF"/>
    <w:rsid w:val="00B90FE6"/>
    <w:rsid w:val="00B91A9B"/>
    <w:rsid w:val="00B92509"/>
    <w:rsid w:val="00B92562"/>
    <w:rsid w:val="00B9262A"/>
    <w:rsid w:val="00B93175"/>
    <w:rsid w:val="00B94013"/>
    <w:rsid w:val="00B940BC"/>
    <w:rsid w:val="00B94193"/>
    <w:rsid w:val="00B951E3"/>
    <w:rsid w:val="00B979AB"/>
    <w:rsid w:val="00BA09D0"/>
    <w:rsid w:val="00BA0E37"/>
    <w:rsid w:val="00BA4EAE"/>
    <w:rsid w:val="00BA7058"/>
    <w:rsid w:val="00BA7C31"/>
    <w:rsid w:val="00BB0EDB"/>
    <w:rsid w:val="00BB2A2F"/>
    <w:rsid w:val="00BC1A7D"/>
    <w:rsid w:val="00BC20AE"/>
    <w:rsid w:val="00BC4FD6"/>
    <w:rsid w:val="00BC73FA"/>
    <w:rsid w:val="00BD0702"/>
    <w:rsid w:val="00BD1F20"/>
    <w:rsid w:val="00BD219E"/>
    <w:rsid w:val="00BD2555"/>
    <w:rsid w:val="00BD3C88"/>
    <w:rsid w:val="00BD6B0E"/>
    <w:rsid w:val="00BE07BC"/>
    <w:rsid w:val="00BE2EA1"/>
    <w:rsid w:val="00BE3A09"/>
    <w:rsid w:val="00BE3F8D"/>
    <w:rsid w:val="00BE4780"/>
    <w:rsid w:val="00BE53BB"/>
    <w:rsid w:val="00BE6A78"/>
    <w:rsid w:val="00BE6E3A"/>
    <w:rsid w:val="00BE6F5C"/>
    <w:rsid w:val="00BE74CD"/>
    <w:rsid w:val="00BF1D7F"/>
    <w:rsid w:val="00BF302B"/>
    <w:rsid w:val="00BF3229"/>
    <w:rsid w:val="00BF7AFD"/>
    <w:rsid w:val="00C008CB"/>
    <w:rsid w:val="00C01D80"/>
    <w:rsid w:val="00C031ED"/>
    <w:rsid w:val="00C03579"/>
    <w:rsid w:val="00C0404A"/>
    <w:rsid w:val="00C05750"/>
    <w:rsid w:val="00C11F63"/>
    <w:rsid w:val="00C12A24"/>
    <w:rsid w:val="00C13F51"/>
    <w:rsid w:val="00C15A74"/>
    <w:rsid w:val="00C15B37"/>
    <w:rsid w:val="00C16A97"/>
    <w:rsid w:val="00C1787F"/>
    <w:rsid w:val="00C20EC7"/>
    <w:rsid w:val="00C22F8B"/>
    <w:rsid w:val="00C24042"/>
    <w:rsid w:val="00C242A7"/>
    <w:rsid w:val="00C24E06"/>
    <w:rsid w:val="00C25FC4"/>
    <w:rsid w:val="00C26C80"/>
    <w:rsid w:val="00C2714E"/>
    <w:rsid w:val="00C272B6"/>
    <w:rsid w:val="00C3017B"/>
    <w:rsid w:val="00C318F6"/>
    <w:rsid w:val="00C37C8D"/>
    <w:rsid w:val="00C45302"/>
    <w:rsid w:val="00C4760D"/>
    <w:rsid w:val="00C5483A"/>
    <w:rsid w:val="00C55B13"/>
    <w:rsid w:val="00C573EA"/>
    <w:rsid w:val="00C6164E"/>
    <w:rsid w:val="00C62B9F"/>
    <w:rsid w:val="00C62E4E"/>
    <w:rsid w:val="00C634BC"/>
    <w:rsid w:val="00C636B6"/>
    <w:rsid w:val="00C6699F"/>
    <w:rsid w:val="00C70899"/>
    <w:rsid w:val="00C70D20"/>
    <w:rsid w:val="00C70EEE"/>
    <w:rsid w:val="00C72ABA"/>
    <w:rsid w:val="00C765F4"/>
    <w:rsid w:val="00C76B03"/>
    <w:rsid w:val="00C8755D"/>
    <w:rsid w:val="00C875B8"/>
    <w:rsid w:val="00C949E5"/>
    <w:rsid w:val="00C95C3B"/>
    <w:rsid w:val="00C96F39"/>
    <w:rsid w:val="00CA067B"/>
    <w:rsid w:val="00CA4198"/>
    <w:rsid w:val="00CA453C"/>
    <w:rsid w:val="00CA5054"/>
    <w:rsid w:val="00CA53D4"/>
    <w:rsid w:val="00CA7FDD"/>
    <w:rsid w:val="00CB0595"/>
    <w:rsid w:val="00CB1275"/>
    <w:rsid w:val="00CB351F"/>
    <w:rsid w:val="00CB5D18"/>
    <w:rsid w:val="00CB5F87"/>
    <w:rsid w:val="00CB60B3"/>
    <w:rsid w:val="00CB60D0"/>
    <w:rsid w:val="00CC0D04"/>
    <w:rsid w:val="00CC2A1F"/>
    <w:rsid w:val="00CC302D"/>
    <w:rsid w:val="00CC5501"/>
    <w:rsid w:val="00CC5F82"/>
    <w:rsid w:val="00CC6110"/>
    <w:rsid w:val="00CC7000"/>
    <w:rsid w:val="00CD2110"/>
    <w:rsid w:val="00CE22C3"/>
    <w:rsid w:val="00CE3BB6"/>
    <w:rsid w:val="00CE3D53"/>
    <w:rsid w:val="00CE3F3C"/>
    <w:rsid w:val="00CE50FF"/>
    <w:rsid w:val="00CF0A18"/>
    <w:rsid w:val="00CF11BD"/>
    <w:rsid w:val="00CF2347"/>
    <w:rsid w:val="00CF2F13"/>
    <w:rsid w:val="00CF309A"/>
    <w:rsid w:val="00CF31F7"/>
    <w:rsid w:val="00CF53CC"/>
    <w:rsid w:val="00CF5744"/>
    <w:rsid w:val="00CF5A5F"/>
    <w:rsid w:val="00CF7E28"/>
    <w:rsid w:val="00CF7E99"/>
    <w:rsid w:val="00D00A37"/>
    <w:rsid w:val="00D01C7F"/>
    <w:rsid w:val="00D07CC0"/>
    <w:rsid w:val="00D12014"/>
    <w:rsid w:val="00D17333"/>
    <w:rsid w:val="00D179AA"/>
    <w:rsid w:val="00D2043E"/>
    <w:rsid w:val="00D205A5"/>
    <w:rsid w:val="00D238D3"/>
    <w:rsid w:val="00D26AA6"/>
    <w:rsid w:val="00D3080C"/>
    <w:rsid w:val="00D32E5C"/>
    <w:rsid w:val="00D34D82"/>
    <w:rsid w:val="00D3555B"/>
    <w:rsid w:val="00D40FC6"/>
    <w:rsid w:val="00D42207"/>
    <w:rsid w:val="00D47496"/>
    <w:rsid w:val="00D53671"/>
    <w:rsid w:val="00D5556C"/>
    <w:rsid w:val="00D5661D"/>
    <w:rsid w:val="00D60C4B"/>
    <w:rsid w:val="00D6136E"/>
    <w:rsid w:val="00D62D4B"/>
    <w:rsid w:val="00D63A52"/>
    <w:rsid w:val="00D6563F"/>
    <w:rsid w:val="00D66BBD"/>
    <w:rsid w:val="00D707F1"/>
    <w:rsid w:val="00D717C3"/>
    <w:rsid w:val="00D71F5E"/>
    <w:rsid w:val="00D74350"/>
    <w:rsid w:val="00D74871"/>
    <w:rsid w:val="00D75430"/>
    <w:rsid w:val="00D7565C"/>
    <w:rsid w:val="00D766F8"/>
    <w:rsid w:val="00D774E2"/>
    <w:rsid w:val="00D77936"/>
    <w:rsid w:val="00D831D7"/>
    <w:rsid w:val="00D83844"/>
    <w:rsid w:val="00D83AEC"/>
    <w:rsid w:val="00D83CCD"/>
    <w:rsid w:val="00D8527D"/>
    <w:rsid w:val="00D8585E"/>
    <w:rsid w:val="00D85C27"/>
    <w:rsid w:val="00D86879"/>
    <w:rsid w:val="00D872DB"/>
    <w:rsid w:val="00D902AC"/>
    <w:rsid w:val="00D9198F"/>
    <w:rsid w:val="00D9205A"/>
    <w:rsid w:val="00D95262"/>
    <w:rsid w:val="00D95995"/>
    <w:rsid w:val="00D95D7C"/>
    <w:rsid w:val="00D974A7"/>
    <w:rsid w:val="00DA3B37"/>
    <w:rsid w:val="00DA3C02"/>
    <w:rsid w:val="00DA5A36"/>
    <w:rsid w:val="00DA625E"/>
    <w:rsid w:val="00DB2924"/>
    <w:rsid w:val="00DC004C"/>
    <w:rsid w:val="00DC13B1"/>
    <w:rsid w:val="00DC4D0F"/>
    <w:rsid w:val="00DC51ED"/>
    <w:rsid w:val="00DC6031"/>
    <w:rsid w:val="00DC7EBC"/>
    <w:rsid w:val="00DD1095"/>
    <w:rsid w:val="00DD341E"/>
    <w:rsid w:val="00DD3A1A"/>
    <w:rsid w:val="00DD3E11"/>
    <w:rsid w:val="00DD63A9"/>
    <w:rsid w:val="00DE093D"/>
    <w:rsid w:val="00DE15F6"/>
    <w:rsid w:val="00DE2248"/>
    <w:rsid w:val="00DE5D1E"/>
    <w:rsid w:val="00DE636D"/>
    <w:rsid w:val="00DF16C2"/>
    <w:rsid w:val="00E04051"/>
    <w:rsid w:val="00E0618B"/>
    <w:rsid w:val="00E07C77"/>
    <w:rsid w:val="00E10597"/>
    <w:rsid w:val="00E10A13"/>
    <w:rsid w:val="00E11441"/>
    <w:rsid w:val="00E13123"/>
    <w:rsid w:val="00E14ED6"/>
    <w:rsid w:val="00E161AD"/>
    <w:rsid w:val="00E16CD9"/>
    <w:rsid w:val="00E205F1"/>
    <w:rsid w:val="00E235D2"/>
    <w:rsid w:val="00E23672"/>
    <w:rsid w:val="00E23B84"/>
    <w:rsid w:val="00E2458E"/>
    <w:rsid w:val="00E2509F"/>
    <w:rsid w:val="00E25B8F"/>
    <w:rsid w:val="00E25F25"/>
    <w:rsid w:val="00E260F6"/>
    <w:rsid w:val="00E31421"/>
    <w:rsid w:val="00E336C3"/>
    <w:rsid w:val="00E3572A"/>
    <w:rsid w:val="00E35B4C"/>
    <w:rsid w:val="00E372D1"/>
    <w:rsid w:val="00E37683"/>
    <w:rsid w:val="00E41329"/>
    <w:rsid w:val="00E43E3C"/>
    <w:rsid w:val="00E4445A"/>
    <w:rsid w:val="00E44FA4"/>
    <w:rsid w:val="00E4536E"/>
    <w:rsid w:val="00E46451"/>
    <w:rsid w:val="00E46920"/>
    <w:rsid w:val="00E472D7"/>
    <w:rsid w:val="00E518FF"/>
    <w:rsid w:val="00E544E7"/>
    <w:rsid w:val="00E544FB"/>
    <w:rsid w:val="00E5546E"/>
    <w:rsid w:val="00E61F2C"/>
    <w:rsid w:val="00E61F9C"/>
    <w:rsid w:val="00E63842"/>
    <w:rsid w:val="00E65109"/>
    <w:rsid w:val="00E70678"/>
    <w:rsid w:val="00E7143E"/>
    <w:rsid w:val="00E73906"/>
    <w:rsid w:val="00E76B0F"/>
    <w:rsid w:val="00E80D11"/>
    <w:rsid w:val="00E81185"/>
    <w:rsid w:val="00E82E73"/>
    <w:rsid w:val="00E84ABE"/>
    <w:rsid w:val="00E85511"/>
    <w:rsid w:val="00E86008"/>
    <w:rsid w:val="00E9208D"/>
    <w:rsid w:val="00E92406"/>
    <w:rsid w:val="00E9265D"/>
    <w:rsid w:val="00E93D15"/>
    <w:rsid w:val="00E93F7D"/>
    <w:rsid w:val="00E9561A"/>
    <w:rsid w:val="00E97DE9"/>
    <w:rsid w:val="00EA01D3"/>
    <w:rsid w:val="00EA1C81"/>
    <w:rsid w:val="00EA2409"/>
    <w:rsid w:val="00EA26B6"/>
    <w:rsid w:val="00EA5506"/>
    <w:rsid w:val="00EA5636"/>
    <w:rsid w:val="00EB3BA4"/>
    <w:rsid w:val="00EB4A7C"/>
    <w:rsid w:val="00EC01DE"/>
    <w:rsid w:val="00EC0D1B"/>
    <w:rsid w:val="00EC7B71"/>
    <w:rsid w:val="00ED03FA"/>
    <w:rsid w:val="00ED0871"/>
    <w:rsid w:val="00ED0D97"/>
    <w:rsid w:val="00ED141E"/>
    <w:rsid w:val="00ED2E87"/>
    <w:rsid w:val="00EE7924"/>
    <w:rsid w:val="00EF489F"/>
    <w:rsid w:val="00EF4DF4"/>
    <w:rsid w:val="00F01972"/>
    <w:rsid w:val="00F036E5"/>
    <w:rsid w:val="00F071BC"/>
    <w:rsid w:val="00F07A59"/>
    <w:rsid w:val="00F10EC6"/>
    <w:rsid w:val="00F10F56"/>
    <w:rsid w:val="00F11260"/>
    <w:rsid w:val="00F113C7"/>
    <w:rsid w:val="00F1149E"/>
    <w:rsid w:val="00F1162E"/>
    <w:rsid w:val="00F125E5"/>
    <w:rsid w:val="00F130DB"/>
    <w:rsid w:val="00F16347"/>
    <w:rsid w:val="00F1665C"/>
    <w:rsid w:val="00F17CA4"/>
    <w:rsid w:val="00F2062F"/>
    <w:rsid w:val="00F23476"/>
    <w:rsid w:val="00F23ADA"/>
    <w:rsid w:val="00F23EBD"/>
    <w:rsid w:val="00F302F7"/>
    <w:rsid w:val="00F317C3"/>
    <w:rsid w:val="00F34E8E"/>
    <w:rsid w:val="00F37CE7"/>
    <w:rsid w:val="00F40061"/>
    <w:rsid w:val="00F419E1"/>
    <w:rsid w:val="00F427BD"/>
    <w:rsid w:val="00F43C94"/>
    <w:rsid w:val="00F463F2"/>
    <w:rsid w:val="00F467D8"/>
    <w:rsid w:val="00F4741D"/>
    <w:rsid w:val="00F50EBE"/>
    <w:rsid w:val="00F531FA"/>
    <w:rsid w:val="00F54ECE"/>
    <w:rsid w:val="00F550F3"/>
    <w:rsid w:val="00F570F9"/>
    <w:rsid w:val="00F57AA2"/>
    <w:rsid w:val="00F60A77"/>
    <w:rsid w:val="00F62103"/>
    <w:rsid w:val="00F62BFD"/>
    <w:rsid w:val="00F632B0"/>
    <w:rsid w:val="00F65507"/>
    <w:rsid w:val="00F66342"/>
    <w:rsid w:val="00F66790"/>
    <w:rsid w:val="00F76206"/>
    <w:rsid w:val="00F76C59"/>
    <w:rsid w:val="00F80E7C"/>
    <w:rsid w:val="00F82873"/>
    <w:rsid w:val="00F84030"/>
    <w:rsid w:val="00F849EB"/>
    <w:rsid w:val="00F86608"/>
    <w:rsid w:val="00F8709E"/>
    <w:rsid w:val="00F87CB0"/>
    <w:rsid w:val="00F90309"/>
    <w:rsid w:val="00F939B5"/>
    <w:rsid w:val="00FA186A"/>
    <w:rsid w:val="00FA3476"/>
    <w:rsid w:val="00FA388F"/>
    <w:rsid w:val="00FA42A5"/>
    <w:rsid w:val="00FA6430"/>
    <w:rsid w:val="00FB0527"/>
    <w:rsid w:val="00FB23FB"/>
    <w:rsid w:val="00FB2A00"/>
    <w:rsid w:val="00FB3819"/>
    <w:rsid w:val="00FB4091"/>
    <w:rsid w:val="00FB7641"/>
    <w:rsid w:val="00FB7B47"/>
    <w:rsid w:val="00FC0322"/>
    <w:rsid w:val="00FC224C"/>
    <w:rsid w:val="00FC277B"/>
    <w:rsid w:val="00FC32D8"/>
    <w:rsid w:val="00FC384C"/>
    <w:rsid w:val="00FC3F9D"/>
    <w:rsid w:val="00FD0E7F"/>
    <w:rsid w:val="00FD58A0"/>
    <w:rsid w:val="00FD5F6F"/>
    <w:rsid w:val="00FD7D89"/>
    <w:rsid w:val="00FE2FB4"/>
    <w:rsid w:val="00FE4A61"/>
    <w:rsid w:val="00FE4EED"/>
    <w:rsid w:val="00FE5A3A"/>
    <w:rsid w:val="00FF052A"/>
    <w:rsid w:val="00FF05F9"/>
    <w:rsid w:val="00FF080A"/>
    <w:rsid w:val="00FF0FA6"/>
    <w:rsid w:val="00FF148E"/>
    <w:rsid w:val="00FF2A74"/>
    <w:rsid w:val="00FF3429"/>
    <w:rsid w:val="00FF384F"/>
    <w:rsid w:val="00FF3D77"/>
    <w:rsid w:val="00FF435F"/>
    <w:rsid w:val="00FF4DBF"/>
    <w:rsid w:val="00FF5BCE"/>
    <w:rsid w:val="00FF6377"/>
    <w:rsid w:val="00FF685F"/>
    <w:rsid w:val="00FF6F91"/>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88"/>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22581102007580-D%C4%97l-formuluot%C4%97s-arba-lygiavertis-nurodymo-technin%C4%97se-specifikacij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4410</Words>
  <Characters>2514</Characters>
  <Application>Microsoft Office Word</Application>
  <DocSecurity>0</DocSecurity>
  <Lines>20</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40</cp:revision>
  <dcterms:created xsi:type="dcterms:W3CDTF">2026-05-11T09:53:00Z</dcterms:created>
  <dcterms:modified xsi:type="dcterms:W3CDTF">2026-05-11T13:58:00Z</dcterms:modified>
</cp:coreProperties>
</file>