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FDE49" w14:textId="5D97335F" w:rsidR="00A10188" w:rsidRPr="0053196E" w:rsidRDefault="00A10188" w:rsidP="00D60240">
      <w:pPr>
        <w:pStyle w:val="paragraph"/>
        <w:spacing w:before="0" w:beforeAutospacing="0" w:after="0" w:afterAutospacing="0"/>
        <w:ind w:firstLine="851"/>
        <w:textAlignment w:val="baseline"/>
        <w:rPr>
          <w:rFonts w:ascii="Calibri" w:hAnsi="Calibri" w:cs="Calibri"/>
          <w:sz w:val="18"/>
          <w:szCs w:val="18"/>
        </w:rPr>
      </w:pPr>
      <w:r w:rsidRPr="0053196E">
        <w:rPr>
          <w:rStyle w:val="normaltextrun"/>
          <w:rFonts w:ascii="Calibri" w:eastAsiaTheme="majorEastAsia" w:hAnsi="Calibri" w:cs="Calibri"/>
          <w:lang w:val="lt-LT"/>
        </w:rPr>
        <w:t>Viešųjų pirkimų tarnyba (toliau – Tarnyba), vadovaudamasi Lietuvos Respublikos viešųjų pirkimų įstatymo (toliau – Įstatymas) 95 straipsnio 1 dalies 2 punkto nuostatomis, vykdo Įstatymo ir su jo įgyvendinimu susijusių teisės aktų pažeidimų prevenciją.</w:t>
      </w:r>
    </w:p>
    <w:p w14:paraId="09425EB3" w14:textId="502D0007" w:rsidR="002022DF" w:rsidRDefault="00A10188" w:rsidP="00D60240">
      <w:pPr>
        <w:pStyle w:val="paragraph"/>
        <w:spacing w:before="0" w:beforeAutospacing="0" w:after="0" w:afterAutospacing="0"/>
        <w:ind w:firstLine="851"/>
        <w:textAlignment w:val="baseline"/>
        <w:rPr>
          <w:rStyle w:val="normaltextrun"/>
          <w:rFonts w:ascii="Calibri" w:eastAsiaTheme="majorEastAsia" w:hAnsi="Calibri" w:cs="Calibri"/>
          <w:lang w:val="lt-LT"/>
        </w:rPr>
      </w:pPr>
      <w:r w:rsidRPr="0053196E">
        <w:rPr>
          <w:rStyle w:val="normaltextrun"/>
          <w:rFonts w:ascii="Calibri" w:eastAsiaTheme="majorEastAsia" w:hAnsi="Calibri" w:cs="Calibri"/>
          <w:lang w:val="lt-LT"/>
        </w:rPr>
        <w:t>Vadovaujantis Tarnybai Įstatyme nustatyta pažeidimų prevencijos funkcija, šiuo metu atliekama </w:t>
      </w:r>
      <w:r w:rsidR="00F76311">
        <w:rPr>
          <w:rStyle w:val="normaltextrun"/>
          <w:rFonts w:ascii="Calibri" w:eastAsiaTheme="majorEastAsia" w:hAnsi="Calibri" w:cs="Calibri"/>
          <w:b/>
          <w:bCs/>
          <w:lang w:val="lt-LT"/>
        </w:rPr>
        <w:t>Gynybos resursų agentūros</w:t>
      </w:r>
      <w:r w:rsidR="0023673D">
        <w:rPr>
          <w:rStyle w:val="normaltextrun"/>
          <w:rFonts w:ascii="Calibri" w:eastAsiaTheme="majorEastAsia" w:hAnsi="Calibri" w:cs="Calibri"/>
          <w:b/>
          <w:bCs/>
          <w:lang w:val="lt-LT"/>
        </w:rPr>
        <w:t xml:space="preserve"> </w:t>
      </w:r>
      <w:r w:rsidR="00400A30">
        <w:rPr>
          <w:rStyle w:val="normaltextrun"/>
          <w:rFonts w:ascii="Calibri" w:eastAsiaTheme="majorEastAsia" w:hAnsi="Calibri" w:cs="Calibri"/>
          <w:b/>
          <w:bCs/>
          <w:lang w:val="lt-LT"/>
        </w:rPr>
        <w:t>prie Krašto apsaugos ministerijos</w:t>
      </w:r>
      <w:r w:rsidR="00483E8B">
        <w:rPr>
          <w:rStyle w:val="normaltextrun"/>
          <w:rFonts w:ascii="Calibri" w:eastAsiaTheme="majorEastAsia" w:hAnsi="Calibri" w:cs="Calibri"/>
          <w:b/>
          <w:bCs/>
          <w:lang w:val="lt-LT"/>
        </w:rPr>
        <w:t xml:space="preserve"> </w:t>
      </w:r>
      <w:r w:rsidR="0023673D" w:rsidRPr="0023673D">
        <w:rPr>
          <w:rStyle w:val="normaltextrun"/>
          <w:rFonts w:ascii="Calibri" w:eastAsiaTheme="majorEastAsia" w:hAnsi="Calibri" w:cs="Calibri"/>
          <w:lang w:val="lt-LT"/>
        </w:rPr>
        <w:t>(toliau – Perkančioji organizacija)</w:t>
      </w:r>
      <w:r w:rsidRPr="0053196E">
        <w:rPr>
          <w:rStyle w:val="normaltextrun"/>
          <w:rFonts w:ascii="Calibri" w:eastAsiaTheme="majorEastAsia" w:hAnsi="Calibri" w:cs="Calibri"/>
          <w:b/>
          <w:bCs/>
          <w:lang w:val="lt-LT"/>
        </w:rPr>
        <w:t xml:space="preserve"> vykdomo </w:t>
      </w:r>
      <w:r w:rsidR="0053196E">
        <w:rPr>
          <w:rStyle w:val="normaltextrun"/>
          <w:rFonts w:ascii="Calibri" w:eastAsiaTheme="majorEastAsia" w:hAnsi="Calibri" w:cs="Calibri"/>
          <w:b/>
          <w:bCs/>
          <w:lang w:val="lt-LT"/>
        </w:rPr>
        <w:t>p</w:t>
      </w:r>
      <w:r w:rsidRPr="0053196E">
        <w:rPr>
          <w:rStyle w:val="normaltextrun"/>
          <w:rFonts w:ascii="Calibri" w:eastAsiaTheme="majorEastAsia" w:hAnsi="Calibri" w:cs="Calibri"/>
          <w:b/>
          <w:bCs/>
          <w:lang w:val="lt-LT"/>
        </w:rPr>
        <w:t>irkimo Nr. </w:t>
      </w:r>
      <w:r w:rsidR="00765CF8">
        <w:rPr>
          <w:rStyle w:val="normaltextrun"/>
          <w:rFonts w:ascii="Calibri" w:eastAsiaTheme="majorEastAsia" w:hAnsi="Calibri" w:cs="Calibri"/>
          <w:b/>
          <w:bCs/>
          <w:lang w:val="lt-LT"/>
        </w:rPr>
        <w:t>7260996</w:t>
      </w:r>
      <w:r w:rsidRPr="0053196E">
        <w:rPr>
          <w:rStyle w:val="normaltextrun"/>
          <w:rFonts w:ascii="Calibri" w:eastAsiaTheme="majorEastAsia" w:hAnsi="Calibri" w:cs="Calibri"/>
          <w:b/>
          <w:bCs/>
          <w:lang w:val="lt-LT"/>
        </w:rPr>
        <w:t xml:space="preserve"> „</w:t>
      </w:r>
      <w:r w:rsidR="00765CF8">
        <w:rPr>
          <w:rStyle w:val="normaltextrun"/>
          <w:rFonts w:ascii="Calibri" w:eastAsiaTheme="majorEastAsia" w:hAnsi="Calibri" w:cs="Calibri"/>
          <w:b/>
          <w:bCs/>
          <w:lang w:val="lt-LT"/>
        </w:rPr>
        <w:t>Medicinos inventorius</w:t>
      </w:r>
      <w:r w:rsidRPr="0053196E">
        <w:rPr>
          <w:rStyle w:val="normaltextrun"/>
          <w:rFonts w:ascii="Calibri" w:eastAsiaTheme="majorEastAsia" w:hAnsi="Calibri" w:cs="Calibri"/>
          <w:b/>
          <w:bCs/>
          <w:lang w:val="lt-LT"/>
        </w:rPr>
        <w:t>“</w:t>
      </w:r>
      <w:r w:rsidRPr="0053196E">
        <w:rPr>
          <w:rStyle w:val="normaltextrun"/>
          <w:rFonts w:ascii="Calibri" w:eastAsiaTheme="majorEastAsia" w:hAnsi="Calibri" w:cs="Calibri"/>
          <w:lang w:val="lt-LT"/>
        </w:rPr>
        <w:t> (toliau – Pirkimas) dokumentų atitikties Įstatymui ir jį įgyvendinantiems teisės aktams peržiūra.</w:t>
      </w:r>
      <w:r w:rsidR="004063A3">
        <w:rPr>
          <w:rStyle w:val="normaltextrun"/>
          <w:rFonts w:ascii="Calibri" w:eastAsiaTheme="majorEastAsia" w:hAnsi="Calibri" w:cs="Calibri"/>
          <w:lang w:val="lt-LT"/>
        </w:rPr>
        <w:t xml:space="preserve"> P</w:t>
      </w:r>
      <w:r w:rsidR="002022DF" w:rsidRPr="002022DF">
        <w:rPr>
          <w:rStyle w:val="normaltextrun"/>
          <w:rFonts w:ascii="Calibri" w:eastAsiaTheme="majorEastAsia" w:hAnsi="Calibri" w:cs="Calibri"/>
          <w:lang w:val="lt-LT"/>
        </w:rPr>
        <w:t xml:space="preserve">eržiūra prevenciniais tikslais atlikta tam tikra apimtimi, nevertinant Pirkimo techninėje specifikacijoje nustatytų Pirkimo objektui keliamų reikalavimų teisėtumo. </w:t>
      </w:r>
    </w:p>
    <w:p w14:paraId="18EF8C62" w14:textId="459F8D19" w:rsidR="00A10188" w:rsidRPr="003F7672" w:rsidRDefault="00A10188" w:rsidP="00D60240">
      <w:pPr>
        <w:pStyle w:val="paragraph"/>
        <w:spacing w:before="0" w:beforeAutospacing="0" w:after="0" w:afterAutospacing="0"/>
        <w:ind w:firstLine="851"/>
        <w:textAlignment w:val="baseline"/>
        <w:rPr>
          <w:rFonts w:ascii="Calibri" w:hAnsi="Calibri" w:cs="Calibri"/>
          <w:sz w:val="18"/>
          <w:szCs w:val="18"/>
          <w:lang w:val="lt-LT"/>
        </w:rPr>
      </w:pPr>
      <w:r w:rsidRPr="0053196E">
        <w:rPr>
          <w:rStyle w:val="normaltextrun"/>
          <w:rFonts w:ascii="Calibri" w:eastAsiaTheme="majorEastAsia" w:hAnsi="Calibri" w:cs="Calibri"/>
          <w:lang w:val="lt-LT"/>
        </w:rPr>
        <w:t xml:space="preserve">Tarnyba, prevencine tvarka peržiūrėjusi Pirkimo dokumentus, teikia rekomendacijas </w:t>
      </w:r>
      <w:r w:rsidR="00FB5CD4">
        <w:rPr>
          <w:rStyle w:val="normaltextrun"/>
          <w:rFonts w:ascii="Calibri" w:eastAsiaTheme="majorEastAsia" w:hAnsi="Calibri" w:cs="Calibri"/>
          <w:lang w:val="lt-LT"/>
        </w:rPr>
        <w:t xml:space="preserve">ir pastebėjimus </w:t>
      </w:r>
      <w:r w:rsidRPr="0053196E">
        <w:rPr>
          <w:rStyle w:val="normaltextrun"/>
          <w:rFonts w:ascii="Calibri" w:eastAsiaTheme="majorEastAsia" w:hAnsi="Calibri" w:cs="Calibri"/>
          <w:lang w:val="lt-LT"/>
        </w:rPr>
        <w:t>dėl Pirkimo dokumentuose nustatytų sąlygų.</w:t>
      </w:r>
    </w:p>
    <w:p w14:paraId="0537AADD" w14:textId="3B9BCBB7" w:rsidR="00A636AF" w:rsidRPr="00B771AD" w:rsidRDefault="00A636AF" w:rsidP="00E12D38">
      <w:pPr>
        <w:pStyle w:val="paragraph"/>
        <w:spacing w:before="0" w:beforeAutospacing="0" w:after="0" w:afterAutospacing="0"/>
        <w:ind w:firstLine="851"/>
        <w:textAlignment w:val="baseline"/>
        <w:rPr>
          <w:rFonts w:ascii="Calibri" w:hAnsi="Calibri" w:cs="Calibri"/>
          <w:b/>
          <w:bCs/>
          <w:lang w:val="lt-LT"/>
        </w:rPr>
      </w:pPr>
      <w:r w:rsidRPr="00B771AD">
        <w:rPr>
          <w:rFonts w:ascii="Calibri" w:hAnsi="Calibri" w:cs="Calibri"/>
          <w:b/>
          <w:bCs/>
          <w:lang w:val="lt-LT"/>
        </w:rPr>
        <w:t>Dėl tipinių sutarčių sąlygų</w:t>
      </w:r>
    </w:p>
    <w:p w14:paraId="43A289A5" w14:textId="77777777" w:rsidR="00A636AF" w:rsidRPr="00A636AF" w:rsidRDefault="00A636AF" w:rsidP="00E12D38">
      <w:pPr>
        <w:pStyle w:val="paragraph"/>
        <w:spacing w:before="0" w:beforeAutospacing="0" w:after="0" w:afterAutospacing="0"/>
        <w:ind w:firstLine="851"/>
        <w:textAlignment w:val="baseline"/>
        <w:rPr>
          <w:rFonts w:ascii="Calibri" w:hAnsi="Calibri" w:cs="Calibri"/>
          <w:lang w:val="lt-LT"/>
        </w:rPr>
      </w:pPr>
      <w:r w:rsidRPr="00A636AF">
        <w:rPr>
          <w:rFonts w:ascii="Calibri" w:hAnsi="Calibri" w:cs="Calibri"/>
          <w:lang w:val="lt-LT"/>
        </w:rPr>
        <w:t xml:space="preserve">Vadovaujantis Įstatymo 87 straipsnio 1 dalimi Pirkimo sutartys sudaromos taikant Tarnybos patvirtintas tipines pirkimo sutarčių sąlygas, išskyrus atvejus, kai šios sąlygos: 1) nėra taikytinos perkamam objektui arba 2) nėra pritaikomos dėl perkamo objekto ypatumų ir perkančioji organizacija pagrindžia savo sprendimą netaikyti tipinių pirkimo sutarčių sąlygų. Pagrindimas nurodomas šio įstatymo 96 straipsnio 2 dalies 1 punkte nurodytoje ataskaitoje. </w:t>
      </w:r>
    </w:p>
    <w:p w14:paraId="4D8762F8" w14:textId="00C6D635" w:rsidR="00A636AF" w:rsidRDefault="00A636AF" w:rsidP="00E12D38">
      <w:pPr>
        <w:pStyle w:val="paragraph"/>
        <w:spacing w:before="0" w:beforeAutospacing="0" w:after="0" w:afterAutospacing="0"/>
        <w:ind w:firstLine="851"/>
        <w:textAlignment w:val="baseline"/>
        <w:rPr>
          <w:rFonts w:ascii="Calibri" w:hAnsi="Calibri" w:cs="Calibri"/>
          <w:lang w:val="lt-LT"/>
        </w:rPr>
      </w:pPr>
      <w:r w:rsidRPr="00A636AF">
        <w:rPr>
          <w:rFonts w:ascii="Calibri" w:hAnsi="Calibri" w:cs="Calibri"/>
          <w:lang w:val="lt-LT"/>
        </w:rPr>
        <w:t>Pirkimo sąlygų  3 priede pateikta „Prekių viešojo pirkimo-pardavimo sutartis“ parengta netaikant Viešųjų pirkimų tarnybos direktoriaus 2024 m. vasario 8 d. įsakymu Nr. 1S-19 patvirtintų Prekių viešojo pirkimo–pardavimo sutarties tipinių sąlygų (toliau – Sutarties tipinės sąlygos). Atsakydama į Tarnybos prašymą paaiškinti, kodėl Pirkime nebuvo naudojamos Tipinės sutarties sąlygos, Perkančioji organizacija nurodė, kad šios sąlygos nėra pritaikytos tokiems pirkimo-pardavimo atvejams, kai pirkimą įvykdo ir sutartį savo vardu (kaip pirkėjas) pasirašo vienas juridinis asmuo, tačiau dalį esminių prievolių tenkančių pirkėjui vykdo kitas juridinis asmuo ar/ir jo padaliniai. Teisės aktais Perkančiajai organizacijai yra pavesta aprūpinti kitas Krašto apsaugos sistemos institucijas prekėmis, paslaugomis ir darbais. Perkančioji organizacija  savo vardu atlikdama pirkimus ir pasirašydama sutartis, nėra šių pirkimo-pardavimo sutarčių tiesioginis naudos gavėjas, kadangi pagal tokias sutartis įgytos prekės yra apmokamos kito juridinio asmens lėšomis (kitų Krašto apsaugos sistemos institucijų), tokios prekės įtraukiamos į kito juridinio asmens (ne Perkančiosios organizacijos) sąskaitą, galimus realius nuostolius dėl tokių prekių nepristatymo, netinkamos kokybės ir t.t. taip pat patirs kitas juridinis asmuo, ne Perkančioji organizacija. Siekiant, kad Tarnybos patvirtintas Tipines sutarčių sąlygas būtų galima naudoti Perkančiosios organizacijos perkamiems objektams su aukščiau nurodytais ypatumais, Tipinės sutarties sąlygos turėtų būti perrašytos iš esmės, kas yra neefektyvu, tiek pirkėjo tiek galimo pardavėjo atžvilgiu.</w:t>
      </w:r>
    </w:p>
    <w:p w14:paraId="5DECB0BD" w14:textId="77777777" w:rsidR="00A636AF" w:rsidRDefault="00A636AF" w:rsidP="00E12D38">
      <w:pPr>
        <w:pStyle w:val="paragraph"/>
        <w:spacing w:before="0" w:beforeAutospacing="0" w:after="0" w:afterAutospacing="0"/>
        <w:ind w:firstLine="851"/>
        <w:textAlignment w:val="baseline"/>
        <w:rPr>
          <w:rFonts w:ascii="Calibri" w:hAnsi="Calibri" w:cs="Calibri"/>
          <w:lang w:val="lt-LT"/>
        </w:rPr>
      </w:pPr>
      <w:r w:rsidRPr="00A636AF">
        <w:rPr>
          <w:rFonts w:ascii="Calibri" w:hAnsi="Calibri" w:cs="Calibri"/>
          <w:lang w:val="lt-LT"/>
        </w:rPr>
        <w:t>Tarnyba pažymi, kad Perkančiosios organizacijos pateiktas pagrindimas dėl Sutarties tipinių sąlygų netaikymo neatitinka Įstatymo 87 straipsnio 1 dalies nuostatų, kurios leidžia netaikyti šių sąlygų tik tais atvejais, kai jos nėra taikytinos ar negali būti pritaikytos dėl paties pirkimo objekto (prekių, paslaugų ar darbų) ir jo ypatumų (jo savybių, funkcijų, rezultato). Nagrinėjamu atveju, Perkančiosios organizacijos nurodytos aplinkybės yra susijusios ne su Pirkimo objektu, bet su Pirkimo organizavimo modeliu, sutarties vykdymo ir finansavimo ypatumais bei skirtingų juridinių asmenų tarpusavio santykiais, t. y. aplinkybėmis, kurios nepatenka į Įstatyme įtvirtintų išimčių apimtį ir negali būti joms priskiriamos, todėl nelaikytinos teisėtu pagrindu netaikyti Sutarties tipinių sąlygų.</w:t>
      </w:r>
    </w:p>
    <w:p w14:paraId="622EF910" w14:textId="77777777" w:rsidR="00EF5F9C" w:rsidRDefault="00EF5F9C" w:rsidP="00EF5F9C">
      <w:pPr>
        <w:spacing w:after="0" w:line="240" w:lineRule="auto"/>
        <w:ind w:firstLine="851"/>
        <w:rPr>
          <w:rFonts w:ascii="Calibri" w:hAnsi="Calibri" w:cs="Calibri"/>
          <w:lang w:val="lt-LT"/>
        </w:rPr>
      </w:pPr>
      <w:r w:rsidRPr="00A636AF">
        <w:rPr>
          <w:rFonts w:ascii="Calibri" w:hAnsi="Calibri" w:cs="Calibri"/>
          <w:lang w:val="lt-LT"/>
        </w:rPr>
        <w:lastRenderedPageBreak/>
        <w:t>Atsižvelgiant į tai, Tarnyba rekomenduoja ateityje vykdomuose pirkimuose naudoti tipines pirkimo sutarčių sąlygas.</w:t>
      </w:r>
    </w:p>
    <w:p w14:paraId="7502AEB1" w14:textId="5D1AD1A5" w:rsidR="009655EA" w:rsidRDefault="00055533" w:rsidP="009655EA">
      <w:pPr>
        <w:pStyle w:val="paragraph"/>
        <w:spacing w:before="0" w:beforeAutospacing="0" w:after="0" w:afterAutospacing="0"/>
        <w:ind w:firstLine="851"/>
        <w:textAlignment w:val="baseline"/>
        <w:rPr>
          <w:rFonts w:ascii="Calibri" w:hAnsi="Calibri" w:cs="Calibri"/>
          <w:b/>
          <w:bCs/>
          <w:lang w:val="lt-LT"/>
        </w:rPr>
      </w:pPr>
      <w:r>
        <w:rPr>
          <w:rFonts w:ascii="Calibri" w:hAnsi="Calibri" w:cs="Calibri"/>
          <w:b/>
          <w:bCs/>
          <w:lang w:val="lt-LT"/>
        </w:rPr>
        <w:t>Kiti pastebėjimai</w:t>
      </w:r>
    </w:p>
    <w:p w14:paraId="7484C155" w14:textId="4A732321" w:rsidR="005F416F" w:rsidRDefault="004219AC" w:rsidP="009655EA">
      <w:pPr>
        <w:pStyle w:val="paragraph"/>
        <w:spacing w:before="0" w:beforeAutospacing="0" w:after="0" w:afterAutospacing="0"/>
        <w:ind w:firstLine="851"/>
        <w:textAlignment w:val="baseline"/>
        <w:rPr>
          <w:rFonts w:ascii="Calibri" w:hAnsi="Calibri" w:cs="Calibri"/>
          <w:lang w:val="lt-LT"/>
        </w:rPr>
      </w:pPr>
      <w:r>
        <w:rPr>
          <w:rFonts w:ascii="Calibri" w:hAnsi="Calibri" w:cs="Calibri"/>
          <w:lang w:val="lt-LT"/>
        </w:rPr>
        <w:t xml:space="preserve">Nors </w:t>
      </w:r>
      <w:r w:rsidR="009655EA">
        <w:rPr>
          <w:rFonts w:ascii="Calibri" w:hAnsi="Calibri" w:cs="Calibri"/>
          <w:lang w:val="lt-LT"/>
        </w:rPr>
        <w:t xml:space="preserve">Tarnyba nevertino šio Pirkimo 1 priede „Techninė specifikacija“ nustatytų reikalavimų perkamoms prekėms, tačiau </w:t>
      </w:r>
      <w:r w:rsidR="00FB5CD4">
        <w:rPr>
          <w:rFonts w:ascii="Calibri" w:hAnsi="Calibri" w:cs="Calibri"/>
          <w:lang w:val="lt-LT"/>
        </w:rPr>
        <w:t>primena</w:t>
      </w:r>
      <w:r w:rsidR="009655EA">
        <w:rPr>
          <w:rFonts w:ascii="Calibri" w:hAnsi="Calibri" w:cs="Calibri"/>
          <w:lang w:val="lt-LT"/>
        </w:rPr>
        <w:t>, kad Įstatymo 37 straipsnio 3 dalis nustato, kad techninė specifikacija turi užtikrinti konkurenciją ir nediskriminuoti tiekėjų</w:t>
      </w:r>
      <w:r w:rsidR="00780846">
        <w:rPr>
          <w:rFonts w:ascii="Calibri" w:hAnsi="Calibri" w:cs="Calibri"/>
          <w:lang w:val="lt-LT"/>
        </w:rPr>
        <w:t>.</w:t>
      </w:r>
      <w:r w:rsidR="00D84932">
        <w:rPr>
          <w:rFonts w:ascii="Calibri" w:hAnsi="Calibri" w:cs="Calibri"/>
          <w:lang w:val="lt-LT"/>
        </w:rPr>
        <w:t xml:space="preserve"> </w:t>
      </w:r>
      <w:r w:rsidR="008114C1">
        <w:rPr>
          <w:rFonts w:ascii="Calibri" w:hAnsi="Calibri" w:cs="Calibri"/>
          <w:lang w:val="lt-LT"/>
        </w:rPr>
        <w:t>K</w:t>
      </w:r>
      <w:r w:rsidR="00284D0D" w:rsidRPr="00284D0D">
        <w:rPr>
          <w:rFonts w:ascii="Calibri" w:hAnsi="Calibri" w:cs="Calibri"/>
          <w:lang w:val="lt-LT"/>
        </w:rPr>
        <w:t>onkurencijos užtikrinimo ir tiekėjų nediskriminavimo imperatyvas gali būti pažeistas tiek techninėje specifikacijoje tiesiogiai įtvirtinant nepagrįstas, perteklines ar kitais būdais konkurenciją ribojančias sąlygas, tiek nustatant Į</w:t>
      </w:r>
      <w:r w:rsidR="00FB5CD4">
        <w:rPr>
          <w:rFonts w:ascii="Calibri" w:hAnsi="Calibri" w:cs="Calibri"/>
          <w:lang w:val="lt-LT"/>
        </w:rPr>
        <w:t>statymo</w:t>
      </w:r>
      <w:r w:rsidR="00284D0D" w:rsidRPr="00284D0D">
        <w:rPr>
          <w:rFonts w:ascii="Calibri" w:hAnsi="Calibri" w:cs="Calibri"/>
          <w:lang w:val="lt-LT"/>
        </w:rPr>
        <w:t xml:space="preserve"> 37 straipsnio nuostatas formaliai atitinkančius reikalavimus, kurių deriniu (sąlygų grupe) ar jų visuma viešojo pirkimo sąlygos pritaikomos vienam tiekėjui ar gamintojui (ar labai siauram jų ratui).</w:t>
      </w:r>
      <w:r w:rsidR="00284D0D">
        <w:rPr>
          <w:rFonts w:ascii="Calibri" w:hAnsi="Calibri" w:cs="Calibri"/>
          <w:lang w:val="lt-LT"/>
        </w:rPr>
        <w:t xml:space="preserve"> </w:t>
      </w:r>
      <w:r w:rsidR="00FB5CD4">
        <w:rPr>
          <w:rFonts w:ascii="Calibri" w:hAnsi="Calibri" w:cs="Calibri"/>
          <w:lang w:val="lt-LT"/>
        </w:rPr>
        <w:t>Atkreiptinas dėmesys</w:t>
      </w:r>
      <w:r w:rsidR="005F416F" w:rsidRPr="00665A4E">
        <w:rPr>
          <w:rFonts w:ascii="Calibri" w:hAnsi="Calibri" w:cs="Calibri"/>
          <w:lang w:val="lt-LT"/>
        </w:rPr>
        <w:t xml:space="preserve">, kad pirkimo vykdytojo nustatyti aukšti arba itin specifiniai reikalavimai </w:t>
      </w:r>
      <w:r w:rsidR="005F416F">
        <w:rPr>
          <w:rFonts w:ascii="Calibri" w:hAnsi="Calibri" w:cs="Calibri"/>
          <w:lang w:val="lt-LT"/>
        </w:rPr>
        <w:t xml:space="preserve">(pavyzdžiui, </w:t>
      </w:r>
      <w:r w:rsidR="009F3915">
        <w:rPr>
          <w:rFonts w:ascii="Calibri" w:hAnsi="Calibri" w:cs="Calibri"/>
          <w:lang w:val="lt-LT"/>
        </w:rPr>
        <w:t xml:space="preserve">svoriui, matmenims, medžiagiškumui ir pan.) </w:t>
      </w:r>
      <w:r w:rsidR="005F416F" w:rsidRPr="00665A4E">
        <w:rPr>
          <w:rFonts w:ascii="Calibri" w:hAnsi="Calibri" w:cs="Calibri"/>
          <w:lang w:val="lt-LT"/>
        </w:rPr>
        <w:t>pateisinami tik tada, jeigu</w:t>
      </w:r>
      <w:r w:rsidR="006332CF" w:rsidRPr="006332CF">
        <w:rPr>
          <w:rFonts w:ascii="Calibri" w:hAnsi="Calibri" w:cs="Calibri"/>
          <w:lang w:val="lt-LT"/>
        </w:rPr>
        <w:t xml:space="preserve">, atsižvelgiant į pirkimo dokumentus, šie reikalavimai neišvengiamai kyla iš viešojo pirkimo sutarties dalyko </w:t>
      </w:r>
      <w:r w:rsidR="00785B86">
        <w:rPr>
          <w:rFonts w:ascii="Calibri" w:hAnsi="Calibri" w:cs="Calibri"/>
          <w:lang w:val="lt-LT"/>
        </w:rPr>
        <w:t xml:space="preserve">ir </w:t>
      </w:r>
      <w:r w:rsidR="00720A2F">
        <w:rPr>
          <w:rFonts w:ascii="Calibri" w:hAnsi="Calibri" w:cs="Calibri"/>
          <w:lang w:val="lt-LT"/>
        </w:rPr>
        <w:t xml:space="preserve">pirkimo vykdytojas turi </w:t>
      </w:r>
      <w:r w:rsidR="005F416F" w:rsidRPr="00665A4E">
        <w:rPr>
          <w:rFonts w:ascii="Calibri" w:hAnsi="Calibri" w:cs="Calibri"/>
          <w:lang w:val="lt-LT"/>
        </w:rPr>
        <w:t>patikim</w:t>
      </w:r>
      <w:r w:rsidR="00720A2F">
        <w:rPr>
          <w:rFonts w:ascii="Calibri" w:hAnsi="Calibri" w:cs="Calibri"/>
          <w:lang w:val="lt-LT"/>
        </w:rPr>
        <w:t>ą</w:t>
      </w:r>
      <w:r w:rsidR="005F416F" w:rsidRPr="00665A4E">
        <w:rPr>
          <w:rFonts w:ascii="Calibri" w:hAnsi="Calibri" w:cs="Calibri"/>
          <w:lang w:val="lt-LT"/>
        </w:rPr>
        <w:t xml:space="preserve"> ir įtikinam</w:t>
      </w:r>
      <w:r w:rsidR="00720A2F">
        <w:rPr>
          <w:rFonts w:ascii="Calibri" w:hAnsi="Calibri" w:cs="Calibri"/>
          <w:lang w:val="lt-LT"/>
        </w:rPr>
        <w:t>ą</w:t>
      </w:r>
      <w:r w:rsidR="005F416F" w:rsidRPr="00665A4E">
        <w:rPr>
          <w:rFonts w:ascii="Calibri" w:hAnsi="Calibri" w:cs="Calibri"/>
          <w:lang w:val="lt-LT"/>
        </w:rPr>
        <w:t xml:space="preserve"> tokių reikalavimų nustatymo pagrindim</w:t>
      </w:r>
      <w:r w:rsidR="00785B86">
        <w:rPr>
          <w:rFonts w:ascii="Calibri" w:hAnsi="Calibri" w:cs="Calibri"/>
          <w:lang w:val="lt-LT"/>
        </w:rPr>
        <w:t>ą</w:t>
      </w:r>
      <w:r w:rsidR="002571C4">
        <w:rPr>
          <w:rFonts w:ascii="Calibri" w:hAnsi="Calibri" w:cs="Calibri"/>
          <w:lang w:val="lt-LT"/>
        </w:rPr>
        <w:t xml:space="preserve">. Jei </w:t>
      </w:r>
      <w:r w:rsidR="002571C4" w:rsidRPr="00665A4E">
        <w:rPr>
          <w:rFonts w:ascii="Calibri" w:hAnsi="Calibri" w:cs="Calibri"/>
          <w:lang w:val="lt-LT"/>
        </w:rPr>
        <w:t>reikalavimai</w:t>
      </w:r>
      <w:r w:rsidR="00785B86">
        <w:rPr>
          <w:rFonts w:ascii="Calibri" w:hAnsi="Calibri" w:cs="Calibri"/>
          <w:lang w:val="lt-LT"/>
        </w:rPr>
        <w:t xml:space="preserve"> </w:t>
      </w:r>
      <w:r w:rsidR="002571C4" w:rsidRPr="009E1420">
        <w:rPr>
          <w:rFonts w:ascii="Calibri" w:hAnsi="Calibri" w:cs="Calibri"/>
          <w:lang w:val="lt-LT"/>
        </w:rPr>
        <w:t xml:space="preserve">neišvengiamai nekyla iš </w:t>
      </w:r>
      <w:r w:rsidR="002571C4">
        <w:rPr>
          <w:rFonts w:ascii="Calibri" w:hAnsi="Calibri" w:cs="Calibri"/>
          <w:lang w:val="lt-LT"/>
        </w:rPr>
        <w:t>p</w:t>
      </w:r>
      <w:r w:rsidR="002571C4" w:rsidRPr="009E1420">
        <w:rPr>
          <w:rFonts w:ascii="Calibri" w:hAnsi="Calibri" w:cs="Calibri"/>
          <w:lang w:val="lt-LT"/>
        </w:rPr>
        <w:t xml:space="preserve">irkimo sutarties dalyko, </w:t>
      </w:r>
      <w:r w:rsidR="002571C4">
        <w:rPr>
          <w:rFonts w:ascii="Calibri" w:hAnsi="Calibri" w:cs="Calibri"/>
          <w:lang w:val="lt-LT"/>
        </w:rPr>
        <w:t>pirkimo vykdytojas</w:t>
      </w:r>
      <w:r w:rsidR="002571C4" w:rsidRPr="009E1420">
        <w:rPr>
          <w:rFonts w:ascii="Calibri" w:hAnsi="Calibri" w:cs="Calibri"/>
          <w:lang w:val="lt-LT"/>
        </w:rPr>
        <w:t xml:space="preserve"> </w:t>
      </w:r>
      <w:r w:rsidR="002571C4">
        <w:rPr>
          <w:rFonts w:ascii="Calibri" w:hAnsi="Calibri" w:cs="Calibri"/>
          <w:lang w:val="lt-LT"/>
        </w:rPr>
        <w:t>juos</w:t>
      </w:r>
      <w:r w:rsidR="002571C4" w:rsidRPr="009E1420">
        <w:rPr>
          <w:rFonts w:ascii="Calibri" w:hAnsi="Calibri" w:cs="Calibri"/>
          <w:lang w:val="lt-LT"/>
        </w:rPr>
        <w:t xml:space="preserve"> nustaty</w:t>
      </w:r>
      <w:r w:rsidR="002571C4">
        <w:rPr>
          <w:rFonts w:ascii="Calibri" w:hAnsi="Calibri" w:cs="Calibri"/>
          <w:lang w:val="lt-LT"/>
        </w:rPr>
        <w:t xml:space="preserve">damas privalo  </w:t>
      </w:r>
      <w:r w:rsidR="002571C4" w:rsidRPr="009E1420">
        <w:rPr>
          <w:rFonts w:ascii="Calibri" w:hAnsi="Calibri" w:cs="Calibri"/>
          <w:lang w:val="lt-LT"/>
        </w:rPr>
        <w:t>pridė</w:t>
      </w:r>
      <w:r w:rsidR="002571C4">
        <w:rPr>
          <w:rFonts w:ascii="Calibri" w:hAnsi="Calibri" w:cs="Calibri"/>
          <w:lang w:val="lt-LT"/>
        </w:rPr>
        <w:t>ti</w:t>
      </w:r>
      <w:r w:rsidR="002571C4" w:rsidRPr="009E1420">
        <w:rPr>
          <w:rFonts w:ascii="Calibri" w:hAnsi="Calibri" w:cs="Calibri"/>
          <w:lang w:val="lt-LT"/>
        </w:rPr>
        <w:t xml:space="preserve"> fraz</w:t>
      </w:r>
      <w:r w:rsidR="002571C4">
        <w:rPr>
          <w:rFonts w:ascii="Calibri" w:hAnsi="Calibri" w:cs="Calibri"/>
          <w:lang w:val="lt-LT"/>
        </w:rPr>
        <w:t>ę</w:t>
      </w:r>
      <w:r w:rsidR="002571C4" w:rsidRPr="009E1420">
        <w:rPr>
          <w:rFonts w:ascii="Calibri" w:hAnsi="Calibri" w:cs="Calibri"/>
          <w:lang w:val="lt-LT"/>
        </w:rPr>
        <w:t xml:space="preserve"> „arba lygiavertis“</w:t>
      </w:r>
      <w:r w:rsidR="002571C4">
        <w:rPr>
          <w:rFonts w:ascii="Calibri" w:hAnsi="Calibri" w:cs="Calibri"/>
          <w:lang w:val="lt-LT"/>
        </w:rPr>
        <w:t xml:space="preserve"> </w:t>
      </w:r>
      <w:r w:rsidR="00BD6E02">
        <w:rPr>
          <w:rFonts w:ascii="Calibri" w:hAnsi="Calibri" w:cs="Calibri"/>
          <w:lang w:val="lt-LT"/>
        </w:rPr>
        <w:t>(</w:t>
      </w:r>
      <w:r w:rsidR="00457CAF" w:rsidRPr="003F7672">
        <w:rPr>
          <w:rFonts w:ascii="Calibri" w:hAnsi="Calibri" w:cs="Calibri"/>
          <w:lang w:val="lt-LT"/>
        </w:rPr>
        <w:t xml:space="preserve">Lietuvos Aukščiausiojo Teismo 2019 m. sausio 2 d. nutartis civilinėje byloje Nr. e3K-3-32-378/2019; </w:t>
      </w:r>
      <w:r w:rsidR="0094347A" w:rsidRPr="003F7672">
        <w:rPr>
          <w:rFonts w:ascii="Calibri" w:hAnsi="Calibri" w:cs="Calibri"/>
          <w:lang w:val="lt-LT"/>
        </w:rPr>
        <w:t xml:space="preserve">Europos Sąjungos </w:t>
      </w:r>
      <w:r w:rsidR="00114BF8" w:rsidRPr="003F7672">
        <w:rPr>
          <w:rFonts w:ascii="Calibri" w:hAnsi="Calibri" w:cs="Calibri"/>
          <w:lang w:val="lt-LT"/>
        </w:rPr>
        <w:t xml:space="preserve">Teisingumo </w:t>
      </w:r>
      <w:r w:rsidR="0094347A" w:rsidRPr="003F7672">
        <w:rPr>
          <w:rFonts w:ascii="Calibri" w:hAnsi="Calibri" w:cs="Calibri"/>
          <w:lang w:val="lt-LT"/>
        </w:rPr>
        <w:t>T</w:t>
      </w:r>
      <w:r w:rsidR="00114BF8" w:rsidRPr="003F7672">
        <w:rPr>
          <w:rFonts w:ascii="Calibri" w:hAnsi="Calibri" w:cs="Calibri"/>
          <w:lang w:val="lt-LT"/>
        </w:rPr>
        <w:t xml:space="preserve">eismo </w:t>
      </w:r>
      <w:r w:rsidR="00B37E39" w:rsidRPr="003F7672">
        <w:rPr>
          <w:rFonts w:ascii="Calibri" w:hAnsi="Calibri" w:cs="Calibri"/>
          <w:lang w:val="lt-LT"/>
        </w:rPr>
        <w:t>2026</w:t>
      </w:r>
      <w:r w:rsidR="00B37E39" w:rsidRPr="00B37E39">
        <w:rPr>
          <w:rFonts w:ascii="Calibri" w:hAnsi="Calibri" w:cs="Calibri"/>
          <w:lang w:val="lt-LT"/>
        </w:rPr>
        <w:t xml:space="preserve"> m. balandžio 16 d.</w:t>
      </w:r>
      <w:r w:rsidR="00B37E39">
        <w:rPr>
          <w:rFonts w:ascii="Calibri" w:hAnsi="Calibri" w:cs="Calibri"/>
          <w:lang w:val="lt-LT"/>
        </w:rPr>
        <w:t xml:space="preserve"> </w:t>
      </w:r>
      <w:r w:rsidR="00F10B6F" w:rsidRPr="00F10B6F">
        <w:rPr>
          <w:rFonts w:ascii="Calibri" w:hAnsi="Calibri" w:cs="Calibri"/>
          <w:lang w:val="lt-LT"/>
        </w:rPr>
        <w:t xml:space="preserve">sprendimas byloje </w:t>
      </w:r>
      <w:r w:rsidR="00AB3967" w:rsidRPr="00AB3967">
        <w:rPr>
          <w:rFonts w:ascii="Calibri" w:hAnsi="Calibri" w:cs="Calibri"/>
          <w:lang w:val="lt-LT"/>
        </w:rPr>
        <w:t>C</w:t>
      </w:r>
      <w:r w:rsidR="002571C4">
        <w:rPr>
          <w:rFonts w:ascii="Calibri" w:hAnsi="Calibri" w:cs="Calibri"/>
          <w:lang w:val="lt-LT"/>
        </w:rPr>
        <w:t>-</w:t>
      </w:r>
      <w:r w:rsidR="00AB3967" w:rsidRPr="00AB3967">
        <w:rPr>
          <w:rFonts w:ascii="Calibri" w:hAnsi="Calibri" w:cs="Calibri"/>
          <w:lang w:val="lt-LT"/>
        </w:rPr>
        <w:t>568/24</w:t>
      </w:r>
      <w:r w:rsidR="00AB3967">
        <w:rPr>
          <w:rFonts w:ascii="Calibri" w:hAnsi="Calibri" w:cs="Calibri"/>
          <w:lang w:val="lt-LT"/>
        </w:rPr>
        <w:t>).</w:t>
      </w:r>
      <w:r w:rsidR="009E1420">
        <w:rPr>
          <w:rFonts w:ascii="Calibri" w:hAnsi="Calibri" w:cs="Calibri"/>
          <w:lang w:val="lt-LT"/>
        </w:rPr>
        <w:t xml:space="preserve"> </w:t>
      </w:r>
      <w:r w:rsidR="0094347A" w:rsidRPr="0094347A">
        <w:rPr>
          <w:rFonts w:ascii="Calibri" w:hAnsi="Calibri" w:cs="Calibri"/>
          <w:lang w:val="lt-LT"/>
        </w:rPr>
        <w:t>Pažymėtina, kad visais atvejais už tinkamą Pirkimo dokumentų (įskaitant konkurenciją užtikrinančios ir tiekėjų nediskriminuojančios techninės specifikacijos) parengimą, yra atsakinga Perkančioji organizacija, todėl jos pareiga yra užtikrinti, kad tiek rengiant konkretaus pirkimo dokumentus, tiek vykdant pirkimo procedūras būtų užtikrintas viešųjų pirkimų principų laikymasis.</w:t>
      </w:r>
    </w:p>
    <w:p w14:paraId="70AE3FCD" w14:textId="7EA6AA05" w:rsidR="0039360A" w:rsidRPr="0055332F" w:rsidRDefault="0039360A" w:rsidP="00D60240">
      <w:pPr>
        <w:spacing w:after="0" w:line="240" w:lineRule="auto"/>
        <w:ind w:firstLine="851"/>
        <w:rPr>
          <w:rFonts w:ascii="Calibri" w:hAnsi="Calibri" w:cs="Calibri"/>
          <w:lang w:val="lt-LT"/>
        </w:rPr>
      </w:pPr>
    </w:p>
    <w:sectPr w:rsidR="0039360A" w:rsidRPr="0055332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15B512" w14:textId="77777777" w:rsidR="00E100C8" w:rsidRDefault="00E100C8" w:rsidP="00055973">
      <w:pPr>
        <w:spacing w:after="0" w:line="240" w:lineRule="auto"/>
      </w:pPr>
      <w:r>
        <w:separator/>
      </w:r>
    </w:p>
  </w:endnote>
  <w:endnote w:type="continuationSeparator" w:id="0">
    <w:p w14:paraId="7957FDDD" w14:textId="77777777" w:rsidR="00E100C8" w:rsidRDefault="00E100C8" w:rsidP="000559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6BE7FB" w14:textId="77777777" w:rsidR="00E100C8" w:rsidRDefault="00E100C8" w:rsidP="00055973">
      <w:pPr>
        <w:spacing w:after="0" w:line="240" w:lineRule="auto"/>
      </w:pPr>
      <w:r>
        <w:separator/>
      </w:r>
    </w:p>
  </w:footnote>
  <w:footnote w:type="continuationSeparator" w:id="0">
    <w:p w14:paraId="6DEF4FCA" w14:textId="77777777" w:rsidR="00E100C8" w:rsidRDefault="00E100C8" w:rsidP="000559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EB16A6"/>
    <w:multiLevelType w:val="hybridMultilevel"/>
    <w:tmpl w:val="52CCEC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976157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188"/>
    <w:rsid w:val="0000642D"/>
    <w:rsid w:val="00007F98"/>
    <w:rsid w:val="00026A8A"/>
    <w:rsid w:val="00033260"/>
    <w:rsid w:val="000378DA"/>
    <w:rsid w:val="00040425"/>
    <w:rsid w:val="00055533"/>
    <w:rsid w:val="00055973"/>
    <w:rsid w:val="00065B02"/>
    <w:rsid w:val="000A0A53"/>
    <w:rsid w:val="000A5E4B"/>
    <w:rsid w:val="000B43FD"/>
    <w:rsid w:val="000C466D"/>
    <w:rsid w:val="000C68DB"/>
    <w:rsid w:val="000E76D9"/>
    <w:rsid w:val="000F5171"/>
    <w:rsid w:val="00103D69"/>
    <w:rsid w:val="00104171"/>
    <w:rsid w:val="00104CA0"/>
    <w:rsid w:val="00106590"/>
    <w:rsid w:val="00114BF8"/>
    <w:rsid w:val="00117885"/>
    <w:rsid w:val="00117FD8"/>
    <w:rsid w:val="001520BE"/>
    <w:rsid w:val="00172A5A"/>
    <w:rsid w:val="00173349"/>
    <w:rsid w:val="00184C8C"/>
    <w:rsid w:val="00193DD9"/>
    <w:rsid w:val="00197BCD"/>
    <w:rsid w:val="001A5678"/>
    <w:rsid w:val="001B2A3A"/>
    <w:rsid w:val="001B6675"/>
    <w:rsid w:val="001C488C"/>
    <w:rsid w:val="001C7446"/>
    <w:rsid w:val="001E0153"/>
    <w:rsid w:val="001E0EA2"/>
    <w:rsid w:val="001E4AF2"/>
    <w:rsid w:val="001F0341"/>
    <w:rsid w:val="001F46B1"/>
    <w:rsid w:val="001F5D53"/>
    <w:rsid w:val="002022DF"/>
    <w:rsid w:val="00207C1F"/>
    <w:rsid w:val="00215EDC"/>
    <w:rsid w:val="002237B3"/>
    <w:rsid w:val="00233850"/>
    <w:rsid w:val="002343AB"/>
    <w:rsid w:val="0023673D"/>
    <w:rsid w:val="002403A0"/>
    <w:rsid w:val="00244F3A"/>
    <w:rsid w:val="00245CF2"/>
    <w:rsid w:val="002553C7"/>
    <w:rsid w:val="002571C4"/>
    <w:rsid w:val="00260055"/>
    <w:rsid w:val="0026189F"/>
    <w:rsid w:val="00262E01"/>
    <w:rsid w:val="00271469"/>
    <w:rsid w:val="00281115"/>
    <w:rsid w:val="00282A67"/>
    <w:rsid w:val="00284D0D"/>
    <w:rsid w:val="002957AA"/>
    <w:rsid w:val="0029712F"/>
    <w:rsid w:val="002A653D"/>
    <w:rsid w:val="002A78BE"/>
    <w:rsid w:val="002D199C"/>
    <w:rsid w:val="002D32A0"/>
    <w:rsid w:val="002D42FB"/>
    <w:rsid w:val="002E2F28"/>
    <w:rsid w:val="002E6E9C"/>
    <w:rsid w:val="002E7FB2"/>
    <w:rsid w:val="002F4874"/>
    <w:rsid w:val="002F63DB"/>
    <w:rsid w:val="003044DA"/>
    <w:rsid w:val="00313615"/>
    <w:rsid w:val="00376909"/>
    <w:rsid w:val="0038587C"/>
    <w:rsid w:val="00386440"/>
    <w:rsid w:val="003902E3"/>
    <w:rsid w:val="0039360A"/>
    <w:rsid w:val="00395882"/>
    <w:rsid w:val="003B455C"/>
    <w:rsid w:val="003C1B05"/>
    <w:rsid w:val="003C4F0F"/>
    <w:rsid w:val="003E5795"/>
    <w:rsid w:val="003F7672"/>
    <w:rsid w:val="00400A30"/>
    <w:rsid w:val="004063A3"/>
    <w:rsid w:val="004219AC"/>
    <w:rsid w:val="0043145B"/>
    <w:rsid w:val="0043347C"/>
    <w:rsid w:val="00442544"/>
    <w:rsid w:val="00457CAF"/>
    <w:rsid w:val="00467B7E"/>
    <w:rsid w:val="00483E8B"/>
    <w:rsid w:val="00496175"/>
    <w:rsid w:val="004C5034"/>
    <w:rsid w:val="004D60D0"/>
    <w:rsid w:val="004E14A5"/>
    <w:rsid w:val="004F24EF"/>
    <w:rsid w:val="00506E67"/>
    <w:rsid w:val="0051414C"/>
    <w:rsid w:val="0053196E"/>
    <w:rsid w:val="00550FF4"/>
    <w:rsid w:val="0055332F"/>
    <w:rsid w:val="0059106D"/>
    <w:rsid w:val="005917C7"/>
    <w:rsid w:val="005938C4"/>
    <w:rsid w:val="0059486F"/>
    <w:rsid w:val="005C15F4"/>
    <w:rsid w:val="005D4CCB"/>
    <w:rsid w:val="005D517A"/>
    <w:rsid w:val="005D6565"/>
    <w:rsid w:val="005E4038"/>
    <w:rsid w:val="005F2A15"/>
    <w:rsid w:val="005F416F"/>
    <w:rsid w:val="005F705A"/>
    <w:rsid w:val="00600325"/>
    <w:rsid w:val="0060284D"/>
    <w:rsid w:val="00607D1F"/>
    <w:rsid w:val="00611F81"/>
    <w:rsid w:val="006129A6"/>
    <w:rsid w:val="0062449B"/>
    <w:rsid w:val="006332CF"/>
    <w:rsid w:val="006514F8"/>
    <w:rsid w:val="0065241F"/>
    <w:rsid w:val="00665A4E"/>
    <w:rsid w:val="00665C21"/>
    <w:rsid w:val="00675F90"/>
    <w:rsid w:val="006870F8"/>
    <w:rsid w:val="00687978"/>
    <w:rsid w:val="006914E6"/>
    <w:rsid w:val="00691844"/>
    <w:rsid w:val="006A2605"/>
    <w:rsid w:val="006A62FE"/>
    <w:rsid w:val="006A7BF3"/>
    <w:rsid w:val="006B5B86"/>
    <w:rsid w:val="006C10AD"/>
    <w:rsid w:val="006C4F17"/>
    <w:rsid w:val="006C6045"/>
    <w:rsid w:val="006D6F07"/>
    <w:rsid w:val="006E4C52"/>
    <w:rsid w:val="006E7987"/>
    <w:rsid w:val="00703E93"/>
    <w:rsid w:val="00717B11"/>
    <w:rsid w:val="00720A2F"/>
    <w:rsid w:val="00721B7C"/>
    <w:rsid w:val="00725B41"/>
    <w:rsid w:val="0072657C"/>
    <w:rsid w:val="007546DD"/>
    <w:rsid w:val="00756A45"/>
    <w:rsid w:val="0076590B"/>
    <w:rsid w:val="00765CF8"/>
    <w:rsid w:val="00773CD7"/>
    <w:rsid w:val="00780846"/>
    <w:rsid w:val="00780C72"/>
    <w:rsid w:val="00785B86"/>
    <w:rsid w:val="00786848"/>
    <w:rsid w:val="007B273E"/>
    <w:rsid w:val="007E5918"/>
    <w:rsid w:val="007F2B61"/>
    <w:rsid w:val="0080354D"/>
    <w:rsid w:val="008114C1"/>
    <w:rsid w:val="008207C2"/>
    <w:rsid w:val="00826B57"/>
    <w:rsid w:val="00830132"/>
    <w:rsid w:val="00843F65"/>
    <w:rsid w:val="00850940"/>
    <w:rsid w:val="00857816"/>
    <w:rsid w:val="00863713"/>
    <w:rsid w:val="00876EE1"/>
    <w:rsid w:val="00881128"/>
    <w:rsid w:val="008816F2"/>
    <w:rsid w:val="00884589"/>
    <w:rsid w:val="008868F2"/>
    <w:rsid w:val="00893F3A"/>
    <w:rsid w:val="00894E33"/>
    <w:rsid w:val="00895139"/>
    <w:rsid w:val="008A7985"/>
    <w:rsid w:val="008D2AAE"/>
    <w:rsid w:val="008D63AB"/>
    <w:rsid w:val="008D7C8B"/>
    <w:rsid w:val="008E3CB6"/>
    <w:rsid w:val="008F3CD1"/>
    <w:rsid w:val="008F6A89"/>
    <w:rsid w:val="00900546"/>
    <w:rsid w:val="00911FFD"/>
    <w:rsid w:val="0092769C"/>
    <w:rsid w:val="0094347A"/>
    <w:rsid w:val="00944CDC"/>
    <w:rsid w:val="00945F34"/>
    <w:rsid w:val="009655EA"/>
    <w:rsid w:val="00970CA5"/>
    <w:rsid w:val="00973644"/>
    <w:rsid w:val="00975693"/>
    <w:rsid w:val="00987812"/>
    <w:rsid w:val="009961FA"/>
    <w:rsid w:val="00996BFA"/>
    <w:rsid w:val="009A054A"/>
    <w:rsid w:val="009A1C07"/>
    <w:rsid w:val="009A1D0E"/>
    <w:rsid w:val="009A6826"/>
    <w:rsid w:val="009A6F2A"/>
    <w:rsid w:val="009C2C54"/>
    <w:rsid w:val="009C3273"/>
    <w:rsid w:val="009C33C9"/>
    <w:rsid w:val="009D171A"/>
    <w:rsid w:val="009D59E7"/>
    <w:rsid w:val="009D761A"/>
    <w:rsid w:val="009E0C60"/>
    <w:rsid w:val="009E1420"/>
    <w:rsid w:val="009E672C"/>
    <w:rsid w:val="009E7A34"/>
    <w:rsid w:val="009F3915"/>
    <w:rsid w:val="009F74F7"/>
    <w:rsid w:val="00A06892"/>
    <w:rsid w:val="00A07D49"/>
    <w:rsid w:val="00A10188"/>
    <w:rsid w:val="00A148DB"/>
    <w:rsid w:val="00A335F8"/>
    <w:rsid w:val="00A4028C"/>
    <w:rsid w:val="00A450B9"/>
    <w:rsid w:val="00A505C1"/>
    <w:rsid w:val="00A50FAD"/>
    <w:rsid w:val="00A52B87"/>
    <w:rsid w:val="00A636AF"/>
    <w:rsid w:val="00A734BB"/>
    <w:rsid w:val="00A92630"/>
    <w:rsid w:val="00AB3967"/>
    <w:rsid w:val="00AC12B0"/>
    <w:rsid w:val="00AC364B"/>
    <w:rsid w:val="00AC4BBB"/>
    <w:rsid w:val="00AD25D6"/>
    <w:rsid w:val="00AE2C5D"/>
    <w:rsid w:val="00AF22D2"/>
    <w:rsid w:val="00AF6854"/>
    <w:rsid w:val="00B02795"/>
    <w:rsid w:val="00B05CF6"/>
    <w:rsid w:val="00B138AA"/>
    <w:rsid w:val="00B2017F"/>
    <w:rsid w:val="00B37E39"/>
    <w:rsid w:val="00B44EA0"/>
    <w:rsid w:val="00B50CB0"/>
    <w:rsid w:val="00B51B01"/>
    <w:rsid w:val="00B5367D"/>
    <w:rsid w:val="00B675E5"/>
    <w:rsid w:val="00B771AD"/>
    <w:rsid w:val="00B80ACB"/>
    <w:rsid w:val="00B814D9"/>
    <w:rsid w:val="00B94147"/>
    <w:rsid w:val="00BC610A"/>
    <w:rsid w:val="00BC6577"/>
    <w:rsid w:val="00BD6E02"/>
    <w:rsid w:val="00BD7E69"/>
    <w:rsid w:val="00BE2F07"/>
    <w:rsid w:val="00BF09C4"/>
    <w:rsid w:val="00BF4BE3"/>
    <w:rsid w:val="00C05DF3"/>
    <w:rsid w:val="00C13A9C"/>
    <w:rsid w:val="00C1557B"/>
    <w:rsid w:val="00C406A0"/>
    <w:rsid w:val="00C40A65"/>
    <w:rsid w:val="00C42EFF"/>
    <w:rsid w:val="00C5099C"/>
    <w:rsid w:val="00C52346"/>
    <w:rsid w:val="00C64BF7"/>
    <w:rsid w:val="00C64DE7"/>
    <w:rsid w:val="00C667BF"/>
    <w:rsid w:val="00C80862"/>
    <w:rsid w:val="00C8276F"/>
    <w:rsid w:val="00C83362"/>
    <w:rsid w:val="00C839DE"/>
    <w:rsid w:val="00C85560"/>
    <w:rsid w:val="00CB4A02"/>
    <w:rsid w:val="00CC094A"/>
    <w:rsid w:val="00CC7F44"/>
    <w:rsid w:val="00CD44AC"/>
    <w:rsid w:val="00CD66B3"/>
    <w:rsid w:val="00CE009C"/>
    <w:rsid w:val="00D12929"/>
    <w:rsid w:val="00D50BFE"/>
    <w:rsid w:val="00D54042"/>
    <w:rsid w:val="00D54391"/>
    <w:rsid w:val="00D60240"/>
    <w:rsid w:val="00D72999"/>
    <w:rsid w:val="00D7569F"/>
    <w:rsid w:val="00D84932"/>
    <w:rsid w:val="00D84C0D"/>
    <w:rsid w:val="00D90128"/>
    <w:rsid w:val="00D94AF0"/>
    <w:rsid w:val="00DB0698"/>
    <w:rsid w:val="00DB3BA2"/>
    <w:rsid w:val="00DD0D69"/>
    <w:rsid w:val="00DF6A2E"/>
    <w:rsid w:val="00E03473"/>
    <w:rsid w:val="00E070ED"/>
    <w:rsid w:val="00E100C8"/>
    <w:rsid w:val="00E12772"/>
    <w:rsid w:val="00E12D38"/>
    <w:rsid w:val="00E33E54"/>
    <w:rsid w:val="00E3491C"/>
    <w:rsid w:val="00E62DD8"/>
    <w:rsid w:val="00E674A5"/>
    <w:rsid w:val="00E71706"/>
    <w:rsid w:val="00E73501"/>
    <w:rsid w:val="00E8242B"/>
    <w:rsid w:val="00E85360"/>
    <w:rsid w:val="00E869E4"/>
    <w:rsid w:val="00EA0E99"/>
    <w:rsid w:val="00EA33FD"/>
    <w:rsid w:val="00EC0494"/>
    <w:rsid w:val="00ED58E8"/>
    <w:rsid w:val="00EF0191"/>
    <w:rsid w:val="00EF4558"/>
    <w:rsid w:val="00EF5F9C"/>
    <w:rsid w:val="00F10B6F"/>
    <w:rsid w:val="00F20253"/>
    <w:rsid w:val="00F30D19"/>
    <w:rsid w:val="00F33BCA"/>
    <w:rsid w:val="00F47E9D"/>
    <w:rsid w:val="00F53824"/>
    <w:rsid w:val="00F6179E"/>
    <w:rsid w:val="00F6414D"/>
    <w:rsid w:val="00F76311"/>
    <w:rsid w:val="00F86860"/>
    <w:rsid w:val="00F90D6F"/>
    <w:rsid w:val="00F963D7"/>
    <w:rsid w:val="00FA39D7"/>
    <w:rsid w:val="00FA7331"/>
    <w:rsid w:val="00FB46AF"/>
    <w:rsid w:val="00FB5886"/>
    <w:rsid w:val="00FB5CD4"/>
    <w:rsid w:val="00FC36EC"/>
    <w:rsid w:val="00FD3FF9"/>
    <w:rsid w:val="00FE23B3"/>
    <w:rsid w:val="31C63E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30C3B"/>
  <w15:chartTrackingRefBased/>
  <w15:docId w15:val="{541B6AC3-A994-47E0-9059-61C694C5D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101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101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1018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1018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1018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101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01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01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01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01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1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1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1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1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1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1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1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188"/>
    <w:rPr>
      <w:rFonts w:eastAsiaTheme="majorEastAsia" w:cstheme="majorBidi"/>
      <w:color w:val="272727" w:themeColor="text1" w:themeTint="D8"/>
    </w:rPr>
  </w:style>
  <w:style w:type="paragraph" w:styleId="Title">
    <w:name w:val="Title"/>
    <w:basedOn w:val="Normal"/>
    <w:next w:val="Normal"/>
    <w:link w:val="TitleChar"/>
    <w:uiPriority w:val="10"/>
    <w:qFormat/>
    <w:rsid w:val="00A101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1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01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01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0188"/>
    <w:pPr>
      <w:spacing w:before="160"/>
      <w:jc w:val="center"/>
    </w:pPr>
    <w:rPr>
      <w:i/>
      <w:iCs/>
      <w:color w:val="404040" w:themeColor="text1" w:themeTint="BF"/>
    </w:rPr>
  </w:style>
  <w:style w:type="character" w:customStyle="1" w:styleId="QuoteChar">
    <w:name w:val="Quote Char"/>
    <w:basedOn w:val="DefaultParagraphFont"/>
    <w:link w:val="Quote"/>
    <w:uiPriority w:val="29"/>
    <w:rsid w:val="00A10188"/>
    <w:rPr>
      <w:i/>
      <w:iCs/>
      <w:color w:val="404040" w:themeColor="text1" w:themeTint="BF"/>
    </w:rPr>
  </w:style>
  <w:style w:type="paragraph" w:styleId="ListParagraph">
    <w:name w:val="List Paragraph"/>
    <w:basedOn w:val="Normal"/>
    <w:uiPriority w:val="34"/>
    <w:qFormat/>
    <w:rsid w:val="00A10188"/>
    <w:pPr>
      <w:ind w:left="720"/>
      <w:contextualSpacing/>
    </w:pPr>
  </w:style>
  <w:style w:type="character" w:styleId="IntenseEmphasis">
    <w:name w:val="Intense Emphasis"/>
    <w:basedOn w:val="DefaultParagraphFont"/>
    <w:uiPriority w:val="21"/>
    <w:qFormat/>
    <w:rsid w:val="00A10188"/>
    <w:rPr>
      <w:i/>
      <w:iCs/>
      <w:color w:val="0F4761" w:themeColor="accent1" w:themeShade="BF"/>
    </w:rPr>
  </w:style>
  <w:style w:type="paragraph" w:styleId="IntenseQuote">
    <w:name w:val="Intense Quote"/>
    <w:basedOn w:val="Normal"/>
    <w:next w:val="Normal"/>
    <w:link w:val="IntenseQuoteChar"/>
    <w:uiPriority w:val="30"/>
    <w:qFormat/>
    <w:rsid w:val="00A101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10188"/>
    <w:rPr>
      <w:i/>
      <w:iCs/>
      <w:color w:val="0F4761" w:themeColor="accent1" w:themeShade="BF"/>
    </w:rPr>
  </w:style>
  <w:style w:type="character" w:styleId="IntenseReference">
    <w:name w:val="Intense Reference"/>
    <w:basedOn w:val="DefaultParagraphFont"/>
    <w:uiPriority w:val="32"/>
    <w:qFormat/>
    <w:rsid w:val="00A10188"/>
    <w:rPr>
      <w:b/>
      <w:bCs/>
      <w:smallCaps/>
      <w:color w:val="0F4761" w:themeColor="accent1" w:themeShade="BF"/>
      <w:spacing w:val="5"/>
    </w:rPr>
  </w:style>
  <w:style w:type="paragraph" w:customStyle="1" w:styleId="paragraph">
    <w:name w:val="paragraph"/>
    <w:basedOn w:val="Normal"/>
    <w:rsid w:val="00A10188"/>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A10188"/>
  </w:style>
  <w:style w:type="character" w:customStyle="1" w:styleId="eop">
    <w:name w:val="eop"/>
    <w:basedOn w:val="DefaultParagraphFont"/>
    <w:rsid w:val="00A10188"/>
  </w:style>
  <w:style w:type="character" w:styleId="Hyperlink">
    <w:name w:val="Hyperlink"/>
    <w:basedOn w:val="DefaultParagraphFont"/>
    <w:uiPriority w:val="99"/>
    <w:unhideWhenUsed/>
    <w:rsid w:val="001B2A3A"/>
    <w:rPr>
      <w:color w:val="467886" w:themeColor="hyperlink"/>
      <w:u w:val="single"/>
    </w:rPr>
  </w:style>
  <w:style w:type="character" w:styleId="UnresolvedMention">
    <w:name w:val="Unresolved Mention"/>
    <w:basedOn w:val="DefaultParagraphFont"/>
    <w:uiPriority w:val="99"/>
    <w:semiHidden/>
    <w:unhideWhenUsed/>
    <w:rsid w:val="001B2A3A"/>
    <w:rPr>
      <w:color w:val="605E5C"/>
      <w:shd w:val="clear" w:color="auto" w:fill="E1DFDD"/>
    </w:rPr>
  </w:style>
  <w:style w:type="paragraph" w:styleId="FootnoteText">
    <w:name w:val="footnote text"/>
    <w:basedOn w:val="Normal"/>
    <w:link w:val="FootnoteTextChar"/>
    <w:uiPriority w:val="99"/>
    <w:semiHidden/>
    <w:unhideWhenUsed/>
    <w:rsid w:val="0005597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55973"/>
    <w:rPr>
      <w:sz w:val="20"/>
      <w:szCs w:val="20"/>
    </w:rPr>
  </w:style>
  <w:style w:type="character" w:styleId="FootnoteReference">
    <w:name w:val="footnote reference"/>
    <w:basedOn w:val="DefaultParagraphFont"/>
    <w:uiPriority w:val="99"/>
    <w:semiHidden/>
    <w:unhideWhenUsed/>
    <w:rsid w:val="00055973"/>
    <w:rPr>
      <w:vertAlign w:val="superscript"/>
    </w:rPr>
  </w:style>
  <w:style w:type="paragraph" w:styleId="Revision">
    <w:name w:val="Revision"/>
    <w:hidden/>
    <w:uiPriority w:val="99"/>
    <w:semiHidden/>
    <w:rsid w:val="00A50FAD"/>
    <w:pPr>
      <w:spacing w:after="0" w:line="240" w:lineRule="auto"/>
    </w:pPr>
  </w:style>
  <w:style w:type="character" w:styleId="FollowedHyperlink">
    <w:name w:val="FollowedHyperlink"/>
    <w:basedOn w:val="DefaultParagraphFont"/>
    <w:uiPriority w:val="99"/>
    <w:semiHidden/>
    <w:unhideWhenUsed/>
    <w:rsid w:val="00AE2C5D"/>
    <w:rPr>
      <w:color w:val="96607D" w:themeColor="followedHyperlink"/>
      <w:u w:val="single"/>
    </w:rPr>
  </w:style>
  <w:style w:type="character" w:styleId="CommentReference">
    <w:name w:val="annotation reference"/>
    <w:basedOn w:val="DefaultParagraphFont"/>
    <w:uiPriority w:val="99"/>
    <w:semiHidden/>
    <w:unhideWhenUsed/>
    <w:rsid w:val="00BF09C4"/>
    <w:rPr>
      <w:sz w:val="16"/>
      <w:szCs w:val="16"/>
    </w:rPr>
  </w:style>
  <w:style w:type="paragraph" w:styleId="CommentText">
    <w:name w:val="annotation text"/>
    <w:basedOn w:val="Normal"/>
    <w:link w:val="CommentTextChar"/>
    <w:uiPriority w:val="99"/>
    <w:unhideWhenUsed/>
    <w:rsid w:val="00BF09C4"/>
    <w:pPr>
      <w:spacing w:line="240" w:lineRule="auto"/>
    </w:pPr>
    <w:rPr>
      <w:sz w:val="20"/>
      <w:szCs w:val="20"/>
    </w:rPr>
  </w:style>
  <w:style w:type="character" w:customStyle="1" w:styleId="CommentTextChar">
    <w:name w:val="Comment Text Char"/>
    <w:basedOn w:val="DefaultParagraphFont"/>
    <w:link w:val="CommentText"/>
    <w:uiPriority w:val="99"/>
    <w:rsid w:val="00BF09C4"/>
    <w:rPr>
      <w:sz w:val="20"/>
      <w:szCs w:val="20"/>
    </w:rPr>
  </w:style>
  <w:style w:type="paragraph" w:styleId="CommentSubject">
    <w:name w:val="annotation subject"/>
    <w:basedOn w:val="CommentText"/>
    <w:next w:val="CommentText"/>
    <w:link w:val="CommentSubjectChar"/>
    <w:uiPriority w:val="99"/>
    <w:semiHidden/>
    <w:unhideWhenUsed/>
    <w:rsid w:val="00BF09C4"/>
    <w:rPr>
      <w:b/>
      <w:bCs/>
    </w:rPr>
  </w:style>
  <w:style w:type="character" w:customStyle="1" w:styleId="CommentSubjectChar">
    <w:name w:val="Comment Subject Char"/>
    <w:basedOn w:val="CommentTextChar"/>
    <w:link w:val="CommentSubject"/>
    <w:uiPriority w:val="99"/>
    <w:semiHidden/>
    <w:rsid w:val="00BF09C4"/>
    <w:rPr>
      <w:b/>
      <w:bCs/>
      <w:sz w:val="20"/>
      <w:szCs w:val="20"/>
    </w:rPr>
  </w:style>
  <w:style w:type="paragraph" w:styleId="Header">
    <w:name w:val="header"/>
    <w:basedOn w:val="Normal"/>
    <w:link w:val="HeaderChar"/>
    <w:uiPriority w:val="99"/>
    <w:semiHidden/>
    <w:unhideWhenUsed/>
    <w:rsid w:val="0038644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86440"/>
  </w:style>
  <w:style w:type="paragraph" w:styleId="Footer">
    <w:name w:val="footer"/>
    <w:basedOn w:val="Normal"/>
    <w:link w:val="FooterChar"/>
    <w:uiPriority w:val="99"/>
    <w:semiHidden/>
    <w:unhideWhenUsed/>
    <w:rsid w:val="0038644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864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76e776e-7e04-4672-8951-e688bdf14bf8">
      <Terms xmlns="http://schemas.microsoft.com/office/infopath/2007/PartnerControls"/>
    </lcf76f155ced4ddcb4097134ff3c332f>
    <TaxCatchAll xmlns="6a52903b-52cf-4030-9e6a-71ed2200889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B3F712EA4911C44A05F57D8635721CA" ma:contentTypeVersion="18" ma:contentTypeDescription="Create a new document." ma:contentTypeScope="" ma:versionID="270bc3c523e9046887046e1064ccfb58">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203a036a39cd0481e16e99d4728a331c"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1bf72d9-5aff-4e07-97f1-c45df1a5c60a}" ma:internalName="TaxCatchAll" ma:showField="CatchAllData" ma:web="6a52903b-52cf-4030-9e6a-71ed2200889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BC356D-3CCE-4CC4-9F0E-DE57C2A0A668}">
  <ds:schemaRefs>
    <ds:schemaRef ds:uri="http://purl.org/dc/elements/1.1/"/>
    <ds:schemaRef ds:uri="http://www.w3.org/XML/1998/namespace"/>
    <ds:schemaRef ds:uri="http://purl.org/dc/dcmitype/"/>
    <ds:schemaRef ds:uri="http://schemas.microsoft.com/office/2006/metadata/properties"/>
    <ds:schemaRef ds:uri="http://schemas.microsoft.com/office/infopath/2007/PartnerControls"/>
    <ds:schemaRef ds:uri="http://schemas.microsoft.com/office/2006/documentManagement/types"/>
    <ds:schemaRef ds:uri="http://schemas.openxmlformats.org/package/2006/metadata/core-properties"/>
    <ds:schemaRef ds:uri="6a52903b-52cf-4030-9e6a-71ed22008892"/>
    <ds:schemaRef ds:uri="d76e776e-7e04-4672-8951-e688bdf14bf8"/>
    <ds:schemaRef ds:uri="http://purl.org/dc/terms/"/>
  </ds:schemaRefs>
</ds:datastoreItem>
</file>

<file path=customXml/itemProps2.xml><?xml version="1.0" encoding="utf-8"?>
<ds:datastoreItem xmlns:ds="http://schemas.openxmlformats.org/officeDocument/2006/customXml" ds:itemID="{18AF3C48-CBF4-4F1C-A50F-740A507809C1}">
  <ds:schemaRefs>
    <ds:schemaRef ds:uri="http://schemas.microsoft.com/sharepoint/v3/contenttype/forms"/>
  </ds:schemaRefs>
</ds:datastoreItem>
</file>

<file path=customXml/itemProps3.xml><?xml version="1.0" encoding="utf-8"?>
<ds:datastoreItem xmlns:ds="http://schemas.openxmlformats.org/officeDocument/2006/customXml" ds:itemID="{8B61088D-E2E5-4895-B5D7-7F6628A99F7D}">
  <ds:schemaRefs>
    <ds:schemaRef ds:uri="http://schemas.openxmlformats.org/officeDocument/2006/bibliography"/>
  </ds:schemaRefs>
</ds:datastoreItem>
</file>

<file path=customXml/itemProps4.xml><?xml version="1.0" encoding="utf-8"?>
<ds:datastoreItem xmlns:ds="http://schemas.openxmlformats.org/officeDocument/2006/customXml" ds:itemID="{BA9275B9-9AC8-466A-99F8-04C92EB5B4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e776e-7e04-4672-8951-e688bdf14bf8"/>
    <ds:schemaRef ds:uri="6a52903b-52cf-4030-9e6a-71ed22008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2</Pages>
  <Words>853</Words>
  <Characters>4867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 Misiūnienė</dc:creator>
  <cp:keywords/>
  <dc:description/>
  <cp:lastModifiedBy>Vaida Misiūnienė</cp:lastModifiedBy>
  <cp:revision>3</cp:revision>
  <dcterms:created xsi:type="dcterms:W3CDTF">2026-05-06T10:14:00Z</dcterms:created>
  <dcterms:modified xsi:type="dcterms:W3CDTF">2026-05-06T10:14:00Z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y fmtid="{D5CDD505-2E9C-101B-9397-08002B2CF9AE}" pid="3" name="MediaServiceImageTags">
    <vt:lpwstr/>
  </property>
</Properties>
</file>