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BC380" w14:textId="77777777" w:rsidR="001048B2" w:rsidRPr="00D653FC" w:rsidRDefault="001048B2" w:rsidP="00D653FC">
      <w:pPr>
        <w:spacing w:after="0" w:line="276" w:lineRule="auto"/>
        <w:ind w:firstLine="624"/>
        <w:rPr>
          <w:rFonts w:ascii="Calibri" w:hAnsi="Calibri" w:cs="Calibri"/>
          <w:sz w:val="24"/>
          <w:szCs w:val="24"/>
          <w:lang w:val="lt-LT"/>
        </w:rPr>
      </w:pPr>
      <w:r w:rsidRPr="00D653FC">
        <w:rPr>
          <w:rFonts w:ascii="Calibri" w:hAnsi="Calibri" w:cs="Calibri"/>
          <w:sz w:val="24"/>
          <w:szCs w:val="24"/>
          <w:lang w:val="lt-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2367FBD0" w14:textId="2608B99E" w:rsidR="001048B2" w:rsidRPr="00D653FC" w:rsidRDefault="001048B2" w:rsidP="00D653FC">
      <w:pPr>
        <w:spacing w:after="0" w:line="276" w:lineRule="auto"/>
        <w:ind w:firstLine="624"/>
        <w:rPr>
          <w:rFonts w:ascii="Calibri" w:hAnsi="Calibri" w:cs="Calibri"/>
          <w:sz w:val="24"/>
          <w:szCs w:val="24"/>
          <w:lang w:val="lt-LT"/>
        </w:rPr>
      </w:pPr>
      <w:r w:rsidRPr="00D653FC">
        <w:rPr>
          <w:rFonts w:ascii="Calibri" w:hAnsi="Calibri" w:cs="Calibri"/>
          <w:sz w:val="24"/>
          <w:szCs w:val="24"/>
          <w:lang w:val="lt-LT"/>
        </w:rPr>
        <w:t xml:space="preserve">Vadovaujantis Tarnybai Įstatyme nustatyta pažeidimų prevencijos funkcija, šiuo metu </w:t>
      </w:r>
      <w:r w:rsidR="001876AE" w:rsidRPr="00D653FC">
        <w:rPr>
          <w:rFonts w:ascii="Calibri" w:hAnsi="Calibri" w:cs="Calibri"/>
          <w:sz w:val="24"/>
          <w:szCs w:val="24"/>
          <w:lang w:val="lt-LT"/>
        </w:rPr>
        <w:t>atliekama</w:t>
      </w:r>
      <w:r w:rsidR="004A1F39" w:rsidRPr="00D653FC">
        <w:rPr>
          <w:rFonts w:ascii="Calibri" w:eastAsia="Times New Roman" w:hAnsi="Calibri" w:cs="Calibri"/>
          <w:b/>
          <w:bCs/>
          <w:kern w:val="0"/>
          <w:sz w:val="24"/>
          <w:szCs w:val="24"/>
          <w:lang w:val="lt-LT" w:eastAsia="pl-PL"/>
          <w14:ligatures w14:val="none"/>
        </w:rPr>
        <w:t xml:space="preserve"> </w:t>
      </w:r>
      <w:r w:rsidR="00921009" w:rsidRPr="00D653FC">
        <w:rPr>
          <w:rFonts w:ascii="Calibri" w:eastAsia="Times New Roman" w:hAnsi="Calibri" w:cs="Calibri"/>
          <w:b/>
          <w:bCs/>
          <w:kern w:val="0"/>
          <w:sz w:val="24"/>
          <w:szCs w:val="24"/>
          <w:lang w:val="lt-LT" w:eastAsia="pl-PL"/>
          <w14:ligatures w14:val="none"/>
        </w:rPr>
        <w:t>Generolo Jono Žemaičio Lietuvos karo akademijos</w:t>
      </w:r>
      <w:r w:rsidR="008E7743">
        <w:rPr>
          <w:rFonts w:ascii="Calibri" w:eastAsia="Times New Roman" w:hAnsi="Calibri" w:cs="Calibri"/>
          <w:b/>
          <w:bCs/>
          <w:kern w:val="0"/>
          <w:sz w:val="24"/>
          <w:szCs w:val="24"/>
          <w:lang w:val="lt-LT" w:eastAsia="pl-PL"/>
          <w14:ligatures w14:val="none"/>
        </w:rPr>
        <w:t xml:space="preserve"> </w:t>
      </w:r>
      <w:r w:rsidR="004A1F39" w:rsidRPr="00D653FC">
        <w:rPr>
          <w:rFonts w:ascii="Calibri" w:eastAsia="Times New Roman" w:hAnsi="Calibri" w:cs="Calibri"/>
          <w:b/>
          <w:bCs/>
          <w:kern w:val="0"/>
          <w:sz w:val="24"/>
          <w:szCs w:val="24"/>
          <w:lang w:val="lt-LT" w:eastAsia="pl-PL"/>
          <w14:ligatures w14:val="none"/>
        </w:rPr>
        <w:t>(toliau – Perkančioji organizacija) vykdomo pirkimo Nr.</w:t>
      </w:r>
      <w:r w:rsidR="001C4D82" w:rsidRPr="00D653FC">
        <w:rPr>
          <w:rFonts w:ascii="Calibri" w:eastAsia="Times New Roman" w:hAnsi="Calibri" w:cs="Calibri"/>
          <w:b/>
          <w:bCs/>
          <w:kern w:val="0"/>
          <w:sz w:val="24"/>
          <w:szCs w:val="24"/>
          <w:lang w:val="lt-LT" w:eastAsia="pl-PL"/>
          <w14:ligatures w14:val="none"/>
        </w:rPr>
        <w:t xml:space="preserve"> </w:t>
      </w:r>
      <w:r w:rsidR="005C2286" w:rsidRPr="00D653FC">
        <w:rPr>
          <w:rFonts w:ascii="Calibri" w:eastAsia="Times New Roman" w:hAnsi="Calibri" w:cs="Calibri"/>
          <w:b/>
          <w:bCs/>
          <w:kern w:val="0"/>
          <w:sz w:val="24"/>
          <w:szCs w:val="24"/>
          <w:lang w:val="lt-LT" w:eastAsia="pl-PL"/>
          <w14:ligatures w14:val="none"/>
        </w:rPr>
        <w:t>7006534</w:t>
      </w:r>
      <w:r w:rsidR="003B3A01">
        <w:rPr>
          <w:rFonts w:ascii="Calibri" w:eastAsia="Times New Roman" w:hAnsi="Calibri" w:cs="Calibri"/>
          <w:b/>
          <w:bCs/>
          <w:kern w:val="0"/>
          <w:sz w:val="24"/>
          <w:szCs w:val="24"/>
          <w:lang w:val="lt-LT" w:eastAsia="pl-PL"/>
          <w14:ligatures w14:val="none"/>
        </w:rPr>
        <w:t xml:space="preserve"> </w:t>
      </w:r>
      <w:r w:rsidR="004A1F39" w:rsidRPr="00D653FC">
        <w:rPr>
          <w:rFonts w:ascii="Calibri" w:eastAsia="Times New Roman" w:hAnsi="Calibri" w:cs="Calibri"/>
          <w:b/>
          <w:bCs/>
          <w:kern w:val="0"/>
          <w:sz w:val="24"/>
          <w:szCs w:val="24"/>
          <w:lang w:val="lt-LT" w:eastAsia="pl-PL"/>
          <w14:ligatures w14:val="none"/>
        </w:rPr>
        <w:t>„</w:t>
      </w:r>
      <w:r w:rsidR="006329D7" w:rsidRPr="00D653FC">
        <w:rPr>
          <w:rFonts w:ascii="Calibri" w:eastAsia="Times New Roman" w:hAnsi="Calibri" w:cs="Calibri"/>
          <w:b/>
          <w:bCs/>
          <w:kern w:val="0"/>
          <w:sz w:val="24"/>
          <w:szCs w:val="24"/>
          <w:lang w:val="lt-LT" w:eastAsia="pl-PL"/>
          <w14:ligatures w14:val="none"/>
        </w:rPr>
        <w:t>Salės profesionalus įgarsinimas ir jos priedai</w:t>
      </w:r>
      <w:r w:rsidR="004A1F39" w:rsidRPr="00D653FC">
        <w:rPr>
          <w:rFonts w:ascii="Calibri" w:eastAsia="Times New Roman" w:hAnsi="Calibri" w:cs="Calibri"/>
          <w:b/>
          <w:bCs/>
          <w:kern w:val="0"/>
          <w:sz w:val="24"/>
          <w:szCs w:val="24"/>
          <w:lang w:val="lt-LT" w:eastAsia="pl-PL"/>
          <w14:ligatures w14:val="none"/>
        </w:rPr>
        <w:t>“ (toliau – Pirkimas)</w:t>
      </w:r>
      <w:r w:rsidR="000E1B7C" w:rsidRPr="00D653FC">
        <w:rPr>
          <w:rFonts w:ascii="Calibri" w:eastAsia="Times New Roman" w:hAnsi="Calibri" w:cs="Calibri"/>
          <w:kern w:val="0"/>
          <w:sz w:val="24"/>
          <w:szCs w:val="24"/>
          <w:lang w:val="lt-LT" w:eastAsia="pl-PL"/>
          <w14:ligatures w14:val="none"/>
        </w:rPr>
        <w:t xml:space="preserve"> dokumentų atitikties Įstatymui ir su jo įgyvendinimu susijusiems teisės aktams </w:t>
      </w:r>
      <w:r w:rsidR="00A85008" w:rsidRPr="00D653FC">
        <w:rPr>
          <w:rFonts w:ascii="Calibri" w:eastAsia="Times New Roman" w:hAnsi="Calibri" w:cs="Calibri"/>
          <w:kern w:val="0"/>
          <w:sz w:val="24"/>
          <w:szCs w:val="24"/>
          <w:lang w:val="lt-LT" w:eastAsia="pl-PL"/>
          <w14:ligatures w14:val="none"/>
        </w:rPr>
        <w:t xml:space="preserve">peržiūra </w:t>
      </w:r>
      <w:r w:rsidR="000E1B7C" w:rsidRPr="00D653FC">
        <w:rPr>
          <w:rFonts w:ascii="Calibri" w:eastAsia="Times New Roman" w:hAnsi="Calibri" w:cs="Calibri"/>
          <w:kern w:val="0"/>
          <w:sz w:val="24"/>
          <w:szCs w:val="24"/>
          <w:lang w:val="lt-LT" w:eastAsia="pl-PL"/>
          <w14:ligatures w14:val="none"/>
        </w:rPr>
        <w:t>(peržiūra prevenciniais tikslais atliekama tam tikra apimtimi).</w:t>
      </w:r>
    </w:p>
    <w:p w14:paraId="182B944B" w14:textId="1E49F3F0" w:rsidR="007F0990" w:rsidRPr="00D653FC" w:rsidRDefault="001048B2" w:rsidP="00D653FC">
      <w:pPr>
        <w:spacing w:after="0" w:line="276" w:lineRule="auto"/>
        <w:ind w:firstLine="624"/>
        <w:rPr>
          <w:rFonts w:ascii="Calibri" w:hAnsi="Calibri" w:cs="Calibri"/>
          <w:sz w:val="24"/>
          <w:szCs w:val="24"/>
          <w:lang w:val="lt-LT"/>
        </w:rPr>
      </w:pPr>
      <w:r w:rsidRPr="00D653FC">
        <w:rPr>
          <w:rFonts w:ascii="Calibri" w:hAnsi="Calibri" w:cs="Calibri"/>
          <w:sz w:val="24"/>
          <w:szCs w:val="24"/>
          <w:lang w:val="lt-LT"/>
        </w:rPr>
        <w:t>Tarnyba,</w:t>
      </w:r>
      <w:r w:rsidR="009C034C" w:rsidRPr="00D653FC">
        <w:rPr>
          <w:rFonts w:ascii="Calibri" w:hAnsi="Calibri" w:cs="Calibri"/>
          <w:sz w:val="24"/>
          <w:szCs w:val="24"/>
          <w:lang w:val="lt-LT"/>
        </w:rPr>
        <w:t xml:space="preserve"> </w:t>
      </w:r>
      <w:r w:rsidRPr="00D653FC">
        <w:rPr>
          <w:rFonts w:ascii="Calibri" w:hAnsi="Calibri" w:cs="Calibri"/>
          <w:sz w:val="24"/>
          <w:szCs w:val="24"/>
          <w:lang w:val="lt-LT"/>
        </w:rPr>
        <w:t>prevencine tvarka peržiūrėjusi Pirkimo dokumentus, teikia pastabas ir rekomendacijas (toliau – Rekomendacija) dėl Pirkimo dokumentų nuostatų.</w:t>
      </w:r>
    </w:p>
    <w:p w14:paraId="50218726" w14:textId="6D0DD67E" w:rsidR="0040154D" w:rsidRPr="00D653FC" w:rsidRDefault="001048B2" w:rsidP="00D653FC">
      <w:pPr>
        <w:spacing w:after="0" w:line="276" w:lineRule="auto"/>
        <w:ind w:firstLine="624"/>
        <w:rPr>
          <w:rFonts w:ascii="Calibri" w:eastAsia="Times New Roman" w:hAnsi="Calibri" w:cs="Calibri"/>
          <w:kern w:val="0"/>
          <w:sz w:val="24"/>
          <w:szCs w:val="24"/>
          <w:lang w:val="lt-LT" w:eastAsia="pl-PL"/>
          <w14:ligatures w14:val="none"/>
        </w:rPr>
      </w:pPr>
      <w:r w:rsidRPr="00D653FC">
        <w:rPr>
          <w:rFonts w:ascii="Calibri" w:hAnsi="Calibri" w:cs="Calibri"/>
          <w:sz w:val="24"/>
          <w:szCs w:val="24"/>
          <w:lang w:val="lt-LT"/>
        </w:rPr>
        <w:t xml:space="preserve"> </w:t>
      </w:r>
    </w:p>
    <w:p w14:paraId="392E9211" w14:textId="37C5B472" w:rsidR="002327B3" w:rsidRPr="00D653FC" w:rsidRDefault="000929C1" w:rsidP="00D653FC">
      <w:pPr>
        <w:tabs>
          <w:tab w:val="left" w:pos="284"/>
          <w:tab w:val="left" w:pos="426"/>
          <w:tab w:val="left" w:pos="993"/>
        </w:tabs>
        <w:spacing w:after="0" w:line="276" w:lineRule="auto"/>
        <w:ind w:firstLine="624"/>
        <w:rPr>
          <w:rFonts w:ascii="Calibri" w:hAnsi="Calibri" w:cs="Calibri"/>
          <w:b/>
          <w:bCs/>
          <w:sz w:val="24"/>
          <w:szCs w:val="24"/>
          <w:lang w:val="lt-LT"/>
        </w:rPr>
      </w:pPr>
      <w:r w:rsidRPr="00D653FC">
        <w:rPr>
          <w:rFonts w:ascii="Calibri" w:hAnsi="Calibri" w:cs="Calibri"/>
          <w:b/>
          <w:bCs/>
          <w:sz w:val="24"/>
          <w:szCs w:val="24"/>
          <w:lang w:val="lt-LT"/>
        </w:rPr>
        <w:t>1.</w:t>
      </w:r>
      <w:r w:rsidR="008C6B71" w:rsidRPr="00D653FC">
        <w:rPr>
          <w:rFonts w:ascii="Calibri" w:hAnsi="Calibri" w:cs="Calibri"/>
          <w:b/>
          <w:bCs/>
          <w:sz w:val="24"/>
          <w:szCs w:val="24"/>
          <w:lang w:val="lt-LT"/>
        </w:rPr>
        <w:t xml:space="preserve"> </w:t>
      </w:r>
      <w:r w:rsidR="002327B3" w:rsidRPr="00D653FC">
        <w:rPr>
          <w:rFonts w:ascii="Calibri" w:hAnsi="Calibri" w:cs="Calibri"/>
          <w:b/>
          <w:bCs/>
          <w:sz w:val="24"/>
          <w:szCs w:val="24"/>
          <w:lang w:val="lt-LT"/>
        </w:rPr>
        <w:t>Dėl kvalifikacijos reikalavimų</w:t>
      </w:r>
    </w:p>
    <w:p w14:paraId="54C4B25C" w14:textId="135FFBB5" w:rsidR="001933AA" w:rsidRPr="00D653FC" w:rsidRDefault="008C6B71" w:rsidP="00D653FC">
      <w:pPr>
        <w:spacing w:after="0" w:line="276" w:lineRule="auto"/>
        <w:ind w:firstLine="624"/>
        <w:rPr>
          <w:rFonts w:ascii="Calibri" w:hAnsi="Calibri" w:cs="Calibri"/>
          <w:sz w:val="24"/>
          <w:szCs w:val="24"/>
          <w:lang w:val="lt-LT"/>
        </w:rPr>
      </w:pPr>
      <w:r w:rsidRPr="00D653FC">
        <w:rPr>
          <w:rFonts w:ascii="Calibri" w:hAnsi="Calibri" w:cs="Calibri"/>
          <w:sz w:val="24"/>
          <w:szCs w:val="24"/>
          <w:lang w:val="lt-LT"/>
        </w:rPr>
        <w:t xml:space="preserve">1.1. </w:t>
      </w:r>
      <w:r w:rsidR="001933AA" w:rsidRPr="00D653FC">
        <w:rPr>
          <w:rFonts w:ascii="Calibri" w:hAnsi="Calibri" w:cs="Calibri"/>
          <w:sz w:val="24"/>
          <w:szCs w:val="24"/>
          <w:lang w:val="lt-LT"/>
        </w:rPr>
        <w:t>Pirkimo sąlygų</w:t>
      </w:r>
      <w:r w:rsidR="00C55B13" w:rsidRPr="00D653FC">
        <w:rPr>
          <w:rFonts w:ascii="Calibri" w:hAnsi="Calibri" w:cs="Calibri"/>
          <w:sz w:val="24"/>
          <w:szCs w:val="24"/>
          <w:lang w:val="lt-LT"/>
        </w:rPr>
        <w:t xml:space="preserve"> 4</w:t>
      </w:r>
      <w:r w:rsidR="00B21AF5" w:rsidRPr="00D653FC">
        <w:rPr>
          <w:rFonts w:ascii="Calibri" w:hAnsi="Calibri" w:cs="Calibri"/>
          <w:sz w:val="24"/>
          <w:szCs w:val="24"/>
          <w:lang w:val="lt-LT"/>
        </w:rPr>
        <w:t xml:space="preserve"> priedo 2 lentelės „Kvalifikacijos</w:t>
      </w:r>
      <w:r w:rsidR="00022C78" w:rsidRPr="00D653FC">
        <w:rPr>
          <w:rFonts w:ascii="Calibri" w:hAnsi="Calibri" w:cs="Calibri"/>
          <w:sz w:val="24"/>
          <w:szCs w:val="24"/>
          <w:lang w:val="lt-LT"/>
        </w:rPr>
        <w:t xml:space="preserve"> </w:t>
      </w:r>
      <w:r w:rsidR="0085546C" w:rsidRPr="00D653FC">
        <w:rPr>
          <w:rFonts w:ascii="Calibri" w:hAnsi="Calibri" w:cs="Calibri"/>
          <w:sz w:val="24"/>
          <w:szCs w:val="24"/>
          <w:lang w:val="lt-LT"/>
        </w:rPr>
        <w:t>reikalavimai“ s</w:t>
      </w:r>
      <w:r w:rsidR="00FC384C" w:rsidRPr="00D653FC">
        <w:rPr>
          <w:rFonts w:ascii="Calibri" w:hAnsi="Calibri" w:cs="Calibri"/>
          <w:sz w:val="24"/>
          <w:szCs w:val="24"/>
          <w:lang w:val="lt-LT"/>
        </w:rPr>
        <w:t>kiltyje</w:t>
      </w:r>
      <w:r w:rsidR="002B6BCB" w:rsidRPr="00D653FC">
        <w:rPr>
          <w:rFonts w:ascii="Calibri" w:hAnsi="Calibri" w:cs="Calibri"/>
          <w:sz w:val="24"/>
          <w:szCs w:val="24"/>
          <w:lang w:val="lt-LT"/>
        </w:rPr>
        <w:t xml:space="preserve"> </w:t>
      </w:r>
      <w:r w:rsidR="00FC384C" w:rsidRPr="00D653FC">
        <w:rPr>
          <w:rFonts w:ascii="Calibri" w:hAnsi="Calibri" w:cs="Calibri"/>
          <w:sz w:val="24"/>
          <w:szCs w:val="24"/>
          <w:lang w:val="lt-LT"/>
        </w:rPr>
        <w:t>„</w:t>
      </w:r>
      <w:r w:rsidR="00216356" w:rsidRPr="00D653FC">
        <w:rPr>
          <w:rFonts w:ascii="Calibri" w:hAnsi="Calibri" w:cs="Calibri"/>
          <w:sz w:val="24"/>
          <w:szCs w:val="24"/>
          <w:lang w:val="lt-LT"/>
        </w:rPr>
        <w:t>Atitiktį pagrindžiantys dokumentai</w:t>
      </w:r>
      <w:r w:rsidR="00FC384C" w:rsidRPr="00D653FC">
        <w:rPr>
          <w:rFonts w:ascii="Calibri" w:hAnsi="Calibri" w:cs="Calibri"/>
          <w:sz w:val="24"/>
          <w:szCs w:val="24"/>
          <w:lang w:val="lt-LT"/>
        </w:rPr>
        <w:t>“</w:t>
      </w:r>
      <w:r w:rsidR="00BF7AFD" w:rsidRPr="00D653FC">
        <w:rPr>
          <w:rFonts w:ascii="Calibri" w:hAnsi="Calibri" w:cs="Calibri"/>
          <w:sz w:val="24"/>
          <w:szCs w:val="24"/>
          <w:lang w:val="lt-LT"/>
        </w:rPr>
        <w:t xml:space="preserve"> nurod</w:t>
      </w:r>
      <w:r w:rsidR="002D53A0" w:rsidRPr="00D653FC">
        <w:rPr>
          <w:rFonts w:ascii="Calibri" w:hAnsi="Calibri" w:cs="Calibri"/>
          <w:sz w:val="24"/>
          <w:szCs w:val="24"/>
          <w:lang w:val="lt-LT"/>
        </w:rPr>
        <w:t>yta</w:t>
      </w:r>
      <w:r w:rsidR="00D20C8F">
        <w:rPr>
          <w:rFonts w:ascii="Calibri" w:hAnsi="Calibri" w:cs="Calibri"/>
          <w:sz w:val="24"/>
          <w:szCs w:val="24"/>
          <w:lang w:val="lt-LT"/>
        </w:rPr>
        <w:t xml:space="preserve"> pateikti</w:t>
      </w:r>
      <w:r w:rsidR="00CB5F87" w:rsidRPr="00D653FC">
        <w:rPr>
          <w:rFonts w:ascii="Calibri" w:hAnsi="Calibri" w:cs="Calibri"/>
          <w:sz w:val="24"/>
          <w:szCs w:val="24"/>
          <w:lang w:val="lt-LT"/>
        </w:rPr>
        <w:t>:</w:t>
      </w:r>
      <w:r w:rsidR="00BF7AFD" w:rsidRPr="00D653FC">
        <w:rPr>
          <w:rFonts w:ascii="Calibri" w:hAnsi="Calibri" w:cs="Calibri"/>
          <w:sz w:val="24"/>
          <w:szCs w:val="24"/>
          <w:lang w:val="lt-LT"/>
        </w:rPr>
        <w:t xml:space="preserve"> „</w:t>
      </w:r>
      <w:r w:rsidR="00202652" w:rsidRPr="00D653FC">
        <w:rPr>
          <w:rFonts w:ascii="Calibri" w:hAnsi="Calibri" w:cs="Calibri"/>
          <w:sz w:val="24"/>
          <w:szCs w:val="24"/>
          <w:lang w:val="lt-LT"/>
        </w:rPr>
        <w:t>Tinkamai įvykdytos (-ų) ar vykdomos (-ų) sutarties (-čių) tiekiant susijusias su pirkimo objektu prekes sąrašą (užpildyti pirkimo sąlygų 5 priedą</w:t>
      </w:r>
      <w:r w:rsidR="004B1ABF" w:rsidRPr="00D653FC">
        <w:rPr>
          <w:rFonts w:ascii="Calibri" w:hAnsi="Calibri" w:cs="Calibri"/>
          <w:sz w:val="24"/>
          <w:szCs w:val="24"/>
          <w:lang w:val="lt-LT"/>
        </w:rPr>
        <w:t xml:space="preserve"> </w:t>
      </w:r>
      <w:r w:rsidR="00DF5C58" w:rsidRPr="00D653FC">
        <w:rPr>
          <w:rFonts w:ascii="Calibri" w:hAnsi="Calibri" w:cs="Calibri"/>
          <w:sz w:val="24"/>
          <w:szCs w:val="24"/>
          <w:lang w:val="lt-LT"/>
        </w:rPr>
        <w:t xml:space="preserve">Tinkamai įvykdytų sutarčių sąrašą) </w:t>
      </w:r>
      <w:r w:rsidR="002D2020" w:rsidRPr="00D653FC">
        <w:rPr>
          <w:rFonts w:ascii="Calibri" w:hAnsi="Calibri" w:cs="Calibri"/>
          <w:sz w:val="24"/>
          <w:szCs w:val="24"/>
          <w:lang w:val="lt-LT"/>
        </w:rPr>
        <w:t>&lt;...&gt;“</w:t>
      </w:r>
      <w:r w:rsidR="00E472D7" w:rsidRPr="00D653FC">
        <w:rPr>
          <w:rFonts w:ascii="Calibri" w:hAnsi="Calibri" w:cs="Calibri"/>
          <w:sz w:val="24"/>
          <w:szCs w:val="24"/>
          <w:lang w:val="lt-LT"/>
        </w:rPr>
        <w:t>.</w:t>
      </w:r>
    </w:p>
    <w:p w14:paraId="18D38397" w14:textId="69B88A85" w:rsidR="00851AED" w:rsidRPr="00D653FC" w:rsidRDefault="004B1ABF" w:rsidP="00D653FC">
      <w:pPr>
        <w:spacing w:after="0" w:line="276" w:lineRule="auto"/>
        <w:ind w:firstLine="624"/>
        <w:rPr>
          <w:rFonts w:ascii="Calibri" w:hAnsi="Calibri" w:cs="Calibri"/>
          <w:sz w:val="24"/>
          <w:szCs w:val="24"/>
          <w:lang w:val="lt-LT"/>
        </w:rPr>
      </w:pPr>
      <w:r w:rsidRPr="00D653FC">
        <w:rPr>
          <w:rFonts w:ascii="Calibri" w:hAnsi="Calibri" w:cs="Calibri"/>
          <w:sz w:val="24"/>
          <w:szCs w:val="24"/>
          <w:lang w:val="lt-LT"/>
        </w:rPr>
        <w:t xml:space="preserve">Įstatymo </w:t>
      </w:r>
      <w:r w:rsidR="004F4980" w:rsidRPr="00D653FC">
        <w:rPr>
          <w:rFonts w:ascii="Calibri" w:hAnsi="Calibri" w:cs="Calibri"/>
          <w:sz w:val="24"/>
          <w:szCs w:val="24"/>
          <w:lang w:val="lt-LT"/>
        </w:rPr>
        <w:t>47 straipsnio 7 dalyje numatyta, kad: „Tiekėjo kvalifikacijos reikalavimai nustatomi pagal Viešųjų pirkimų tarnybos patvirtintą tiekėjo kvalifikacijos reikalavimų nustatymo metodiką</w:t>
      </w:r>
      <w:r w:rsidR="00385042" w:rsidRPr="00D653FC">
        <w:rPr>
          <w:rStyle w:val="FootnoteReference"/>
          <w:rFonts w:ascii="Calibri" w:hAnsi="Calibri" w:cs="Calibri"/>
          <w:sz w:val="24"/>
          <w:szCs w:val="24"/>
          <w:lang w:val="lt-LT"/>
        </w:rPr>
        <w:footnoteReference w:id="1"/>
      </w:r>
      <w:r w:rsidR="0032393C">
        <w:rPr>
          <w:rFonts w:ascii="Calibri" w:hAnsi="Calibri" w:cs="Calibri"/>
          <w:sz w:val="24"/>
          <w:szCs w:val="24"/>
          <w:lang w:val="lt-LT"/>
        </w:rPr>
        <w:t>“</w:t>
      </w:r>
      <w:r w:rsidR="0002408F" w:rsidRPr="00D653FC">
        <w:rPr>
          <w:rFonts w:ascii="Calibri" w:hAnsi="Calibri" w:cs="Calibri"/>
          <w:sz w:val="24"/>
          <w:szCs w:val="24"/>
          <w:lang w:val="lt-LT"/>
        </w:rPr>
        <w:t xml:space="preserve"> (toliau </w:t>
      </w:r>
      <w:r w:rsidRPr="00D653FC">
        <w:rPr>
          <w:rFonts w:ascii="Calibri" w:hAnsi="Calibri" w:cs="Calibri"/>
          <w:sz w:val="24"/>
          <w:szCs w:val="24"/>
          <w:lang w:val="lt-LT"/>
        </w:rPr>
        <w:t xml:space="preserve">– </w:t>
      </w:r>
      <w:r w:rsidR="0002408F" w:rsidRPr="00D653FC">
        <w:rPr>
          <w:rFonts w:ascii="Calibri" w:hAnsi="Calibri" w:cs="Calibri"/>
          <w:sz w:val="24"/>
          <w:szCs w:val="24"/>
          <w:lang w:val="lt-LT"/>
        </w:rPr>
        <w:t>Metodika)</w:t>
      </w:r>
      <w:r w:rsidR="004F4980" w:rsidRPr="00D653FC">
        <w:rPr>
          <w:rFonts w:ascii="Calibri" w:hAnsi="Calibri" w:cs="Calibri"/>
          <w:sz w:val="24"/>
          <w:szCs w:val="24"/>
          <w:lang w:val="lt-LT"/>
        </w:rPr>
        <w:t>.</w:t>
      </w:r>
      <w:r w:rsidR="0002408F" w:rsidRPr="00D653FC">
        <w:rPr>
          <w:rFonts w:ascii="Calibri" w:hAnsi="Calibri" w:cs="Calibri"/>
          <w:sz w:val="24"/>
          <w:szCs w:val="24"/>
          <w:lang w:val="lt-LT"/>
        </w:rPr>
        <w:t xml:space="preserve"> Metodikos</w:t>
      </w:r>
      <w:r w:rsidR="00674DC3" w:rsidRPr="00D653FC">
        <w:rPr>
          <w:rFonts w:ascii="Calibri" w:hAnsi="Calibri" w:cs="Calibri"/>
          <w:sz w:val="24"/>
          <w:szCs w:val="24"/>
          <w:lang w:val="lt-LT"/>
        </w:rPr>
        <w:t xml:space="preserve"> </w:t>
      </w:r>
      <w:r w:rsidR="004F4980" w:rsidRPr="00D653FC">
        <w:rPr>
          <w:rFonts w:ascii="Calibri" w:hAnsi="Calibri" w:cs="Calibri"/>
          <w:sz w:val="24"/>
          <w:szCs w:val="24"/>
          <w:lang w:val="lt-LT"/>
        </w:rPr>
        <w:t>16.2 papunkčio dalyje „Dokumentai“</w:t>
      </w:r>
      <w:r w:rsidR="00245CCC" w:rsidRPr="00D653FC">
        <w:rPr>
          <w:rFonts w:ascii="Calibri" w:hAnsi="Calibri" w:cs="Calibri"/>
          <w:sz w:val="24"/>
          <w:szCs w:val="24"/>
          <w:lang w:val="lt-LT"/>
        </w:rPr>
        <w:t xml:space="preserve"> nustatyta</w:t>
      </w:r>
      <w:r w:rsidR="00CD1950" w:rsidRPr="00D653FC">
        <w:rPr>
          <w:rFonts w:ascii="Calibri" w:hAnsi="Calibri" w:cs="Calibri"/>
          <w:sz w:val="24"/>
          <w:szCs w:val="24"/>
          <w:lang w:val="lt-LT"/>
        </w:rPr>
        <w:t>: „</w:t>
      </w:r>
      <w:r w:rsidR="00404723" w:rsidRPr="00D653FC">
        <w:rPr>
          <w:rFonts w:ascii="Calibri" w:hAnsi="Calibri" w:cs="Calibri"/>
          <w:sz w:val="24"/>
          <w:szCs w:val="24"/>
          <w:lang w:val="lt-LT"/>
        </w:rPr>
        <w:t xml:space="preserve">(Viešųjų pirkimų įstatymo 51 straipsnio 7 dalies 2 punktas): pagrindinių per paskutinius 3* metus patiektų </w:t>
      </w:r>
      <w:r w:rsidR="00404723" w:rsidRPr="00D653FC">
        <w:rPr>
          <w:rFonts w:ascii="Calibri" w:hAnsi="Calibri" w:cs="Calibri"/>
          <w:b/>
          <w:bCs/>
          <w:sz w:val="24"/>
          <w:szCs w:val="24"/>
          <w:lang w:val="lt-LT"/>
        </w:rPr>
        <w:t>prekių sąrašas</w:t>
      </w:r>
      <w:r w:rsidR="00404723" w:rsidRPr="00D653FC">
        <w:rPr>
          <w:rFonts w:ascii="Calibri" w:hAnsi="Calibri" w:cs="Calibri"/>
          <w:sz w:val="24"/>
          <w:szCs w:val="24"/>
          <w:lang w:val="lt-LT"/>
        </w:rPr>
        <w:t>, kuriame nurodytos prekių bendros sumos, datos ir prekių gavėjai (tiek viešieji, tiek privatieji). Pirkimo vykdytojas gali reikalauti kartu pateikti užsakovų pažymas, kuriose būtų nurodytos prekių bendros sumos, datos ir vieta, prekių gavėjai, ar prekės buvo pristatytos [ir sumontuotos] tinkamai“</w:t>
      </w:r>
      <w:r w:rsidR="00126765" w:rsidRPr="00D653FC">
        <w:rPr>
          <w:rFonts w:ascii="Calibri" w:hAnsi="Calibri" w:cs="Calibri"/>
          <w:sz w:val="24"/>
          <w:szCs w:val="24"/>
          <w:lang w:val="lt-LT"/>
        </w:rPr>
        <w:t>.</w:t>
      </w:r>
    </w:p>
    <w:p w14:paraId="13F10207" w14:textId="66221270" w:rsidR="00D26F86" w:rsidRPr="00D653FC" w:rsidRDefault="00851AED" w:rsidP="00D653FC">
      <w:pPr>
        <w:spacing w:after="0" w:line="276" w:lineRule="auto"/>
        <w:ind w:firstLine="624"/>
        <w:rPr>
          <w:rFonts w:ascii="Calibri" w:hAnsi="Calibri" w:cs="Calibri"/>
          <w:sz w:val="24"/>
          <w:szCs w:val="24"/>
          <w:lang w:val="lt-LT"/>
        </w:rPr>
      </w:pPr>
      <w:proofErr w:type="spellStart"/>
      <w:r w:rsidRPr="00D653FC">
        <w:rPr>
          <w:rFonts w:ascii="Calibri" w:hAnsi="Calibri" w:cs="Calibri"/>
          <w:sz w:val="24"/>
          <w:szCs w:val="24"/>
        </w:rPr>
        <w:t>Pažymėtina</w:t>
      </w:r>
      <w:proofErr w:type="spellEnd"/>
      <w:r w:rsidRPr="00D653FC">
        <w:rPr>
          <w:rFonts w:ascii="Calibri" w:hAnsi="Calibri" w:cs="Calibri"/>
          <w:sz w:val="24"/>
          <w:szCs w:val="24"/>
        </w:rPr>
        <w:t xml:space="preserve">, </w:t>
      </w:r>
      <w:proofErr w:type="spellStart"/>
      <w:r w:rsidRPr="00D653FC">
        <w:rPr>
          <w:rFonts w:ascii="Calibri" w:hAnsi="Calibri" w:cs="Calibri"/>
          <w:sz w:val="24"/>
          <w:szCs w:val="24"/>
        </w:rPr>
        <w:t>kad</w:t>
      </w:r>
      <w:proofErr w:type="spellEnd"/>
      <w:r w:rsidRPr="00D653FC">
        <w:rPr>
          <w:rFonts w:ascii="Calibri" w:hAnsi="Calibri" w:cs="Calibri"/>
          <w:sz w:val="24"/>
          <w:szCs w:val="24"/>
        </w:rPr>
        <w:t xml:space="preserve"> </w:t>
      </w:r>
      <w:proofErr w:type="spellStart"/>
      <w:r w:rsidRPr="00D653FC">
        <w:rPr>
          <w:rFonts w:ascii="Calibri" w:hAnsi="Calibri" w:cs="Calibri"/>
          <w:sz w:val="24"/>
          <w:szCs w:val="24"/>
        </w:rPr>
        <w:t>konkretaus</w:t>
      </w:r>
      <w:proofErr w:type="spellEnd"/>
      <w:r w:rsidRPr="00D653FC">
        <w:rPr>
          <w:rFonts w:ascii="Calibri" w:hAnsi="Calibri" w:cs="Calibri"/>
          <w:sz w:val="24"/>
          <w:szCs w:val="24"/>
        </w:rPr>
        <w:t xml:space="preserve"> </w:t>
      </w:r>
      <w:proofErr w:type="spellStart"/>
      <w:r w:rsidRPr="00D653FC">
        <w:rPr>
          <w:rFonts w:ascii="Calibri" w:hAnsi="Calibri" w:cs="Calibri"/>
          <w:sz w:val="24"/>
          <w:szCs w:val="24"/>
        </w:rPr>
        <w:t>pirkimo</w:t>
      </w:r>
      <w:proofErr w:type="spellEnd"/>
      <w:r w:rsidRPr="00D653FC">
        <w:rPr>
          <w:rFonts w:ascii="Calibri" w:hAnsi="Calibri" w:cs="Calibri"/>
          <w:sz w:val="24"/>
          <w:szCs w:val="24"/>
        </w:rPr>
        <w:t xml:space="preserve"> </w:t>
      </w:r>
      <w:proofErr w:type="spellStart"/>
      <w:r w:rsidRPr="00D653FC">
        <w:rPr>
          <w:rFonts w:ascii="Calibri" w:hAnsi="Calibri" w:cs="Calibri"/>
          <w:sz w:val="24"/>
          <w:szCs w:val="24"/>
        </w:rPr>
        <w:t>dokumentuose</w:t>
      </w:r>
      <w:proofErr w:type="spellEnd"/>
      <w:r w:rsidRPr="00D653FC">
        <w:rPr>
          <w:rFonts w:ascii="Calibri" w:hAnsi="Calibri" w:cs="Calibri"/>
          <w:sz w:val="24"/>
          <w:szCs w:val="24"/>
        </w:rPr>
        <w:t xml:space="preserve"> </w:t>
      </w:r>
      <w:proofErr w:type="spellStart"/>
      <w:r w:rsidRPr="00D653FC">
        <w:rPr>
          <w:rFonts w:ascii="Calibri" w:hAnsi="Calibri" w:cs="Calibri"/>
          <w:sz w:val="24"/>
          <w:szCs w:val="24"/>
        </w:rPr>
        <w:t>pirkimų</w:t>
      </w:r>
      <w:proofErr w:type="spellEnd"/>
      <w:r w:rsidRPr="00D653FC">
        <w:rPr>
          <w:rFonts w:ascii="Calibri" w:hAnsi="Calibri" w:cs="Calibri"/>
          <w:sz w:val="24"/>
          <w:szCs w:val="24"/>
        </w:rPr>
        <w:t xml:space="preserve"> </w:t>
      </w:r>
      <w:proofErr w:type="spellStart"/>
      <w:r w:rsidRPr="00D653FC">
        <w:rPr>
          <w:rFonts w:ascii="Calibri" w:hAnsi="Calibri" w:cs="Calibri"/>
          <w:sz w:val="24"/>
          <w:szCs w:val="24"/>
        </w:rPr>
        <w:t>vykdytojai</w:t>
      </w:r>
      <w:proofErr w:type="spellEnd"/>
      <w:r w:rsidRPr="00D653FC">
        <w:rPr>
          <w:rFonts w:ascii="Calibri" w:hAnsi="Calibri" w:cs="Calibri"/>
          <w:sz w:val="24"/>
          <w:szCs w:val="24"/>
        </w:rPr>
        <w:t> </w:t>
      </w:r>
      <w:proofErr w:type="spellStart"/>
      <w:r w:rsidRPr="00D653FC">
        <w:rPr>
          <w:rFonts w:ascii="Calibri" w:hAnsi="Calibri" w:cs="Calibri"/>
          <w:sz w:val="24"/>
          <w:szCs w:val="24"/>
        </w:rPr>
        <w:t>gali</w:t>
      </w:r>
      <w:proofErr w:type="spellEnd"/>
      <w:r w:rsidRPr="00D653FC">
        <w:rPr>
          <w:rFonts w:ascii="Calibri" w:hAnsi="Calibri" w:cs="Calibri"/>
          <w:sz w:val="24"/>
          <w:szCs w:val="24"/>
        </w:rPr>
        <w:t xml:space="preserve"> </w:t>
      </w:r>
      <w:proofErr w:type="spellStart"/>
      <w:r w:rsidRPr="00D653FC">
        <w:rPr>
          <w:rFonts w:ascii="Calibri" w:hAnsi="Calibri" w:cs="Calibri"/>
          <w:sz w:val="24"/>
          <w:szCs w:val="24"/>
        </w:rPr>
        <w:t>detalizuoti</w:t>
      </w:r>
      <w:proofErr w:type="spellEnd"/>
      <w:r w:rsidRPr="00D653FC">
        <w:rPr>
          <w:rFonts w:ascii="Calibri" w:hAnsi="Calibri" w:cs="Calibri"/>
          <w:b/>
          <w:bCs/>
          <w:sz w:val="24"/>
          <w:szCs w:val="24"/>
        </w:rPr>
        <w:t>,</w:t>
      </w:r>
      <w:r w:rsidRPr="00D653FC">
        <w:rPr>
          <w:rFonts w:ascii="Calibri" w:hAnsi="Calibri" w:cs="Calibri"/>
          <w:sz w:val="24"/>
          <w:szCs w:val="24"/>
        </w:rPr>
        <w:t> </w:t>
      </w:r>
      <w:proofErr w:type="spellStart"/>
      <w:r w:rsidRPr="00D653FC">
        <w:rPr>
          <w:rFonts w:ascii="Calibri" w:hAnsi="Calibri" w:cs="Calibri"/>
          <w:sz w:val="24"/>
          <w:szCs w:val="24"/>
        </w:rPr>
        <w:t>ką</w:t>
      </w:r>
      <w:proofErr w:type="spellEnd"/>
      <w:r w:rsidRPr="00D653FC">
        <w:rPr>
          <w:rFonts w:ascii="Calibri" w:hAnsi="Calibri" w:cs="Calibri"/>
          <w:sz w:val="24"/>
          <w:szCs w:val="24"/>
        </w:rPr>
        <w:t xml:space="preserve"> </w:t>
      </w:r>
      <w:proofErr w:type="spellStart"/>
      <w:r w:rsidRPr="00D653FC">
        <w:rPr>
          <w:rFonts w:ascii="Calibri" w:hAnsi="Calibri" w:cs="Calibri"/>
          <w:sz w:val="24"/>
          <w:szCs w:val="24"/>
        </w:rPr>
        <w:t>laikys</w:t>
      </w:r>
      <w:proofErr w:type="spellEnd"/>
      <w:r w:rsidRPr="00D653FC">
        <w:rPr>
          <w:rFonts w:ascii="Calibri" w:hAnsi="Calibri" w:cs="Calibri"/>
          <w:sz w:val="24"/>
          <w:szCs w:val="24"/>
        </w:rPr>
        <w:t xml:space="preserve"> </w:t>
      </w:r>
      <w:proofErr w:type="spellStart"/>
      <w:r w:rsidRPr="00D653FC">
        <w:rPr>
          <w:rFonts w:ascii="Calibri" w:hAnsi="Calibri" w:cs="Calibri"/>
          <w:sz w:val="24"/>
          <w:szCs w:val="24"/>
        </w:rPr>
        <w:t>tinkamai</w:t>
      </w:r>
      <w:proofErr w:type="spellEnd"/>
      <w:r w:rsidRPr="00D653FC">
        <w:rPr>
          <w:rFonts w:ascii="Calibri" w:hAnsi="Calibri" w:cs="Calibri"/>
          <w:sz w:val="24"/>
          <w:szCs w:val="24"/>
        </w:rPr>
        <w:t xml:space="preserve"> </w:t>
      </w:r>
      <w:proofErr w:type="spellStart"/>
      <w:r w:rsidRPr="00D653FC">
        <w:rPr>
          <w:rFonts w:ascii="Calibri" w:hAnsi="Calibri" w:cs="Calibri"/>
          <w:sz w:val="24"/>
          <w:szCs w:val="24"/>
        </w:rPr>
        <w:t>atliktais</w:t>
      </w:r>
      <w:proofErr w:type="spellEnd"/>
      <w:r w:rsidRPr="00D653FC">
        <w:rPr>
          <w:rFonts w:ascii="Calibri" w:hAnsi="Calibri" w:cs="Calibri"/>
          <w:sz w:val="24"/>
          <w:szCs w:val="24"/>
        </w:rPr>
        <w:t xml:space="preserve"> </w:t>
      </w:r>
      <w:proofErr w:type="spellStart"/>
      <w:r w:rsidRPr="00D653FC">
        <w:rPr>
          <w:rFonts w:ascii="Calibri" w:hAnsi="Calibri" w:cs="Calibri"/>
          <w:sz w:val="24"/>
          <w:szCs w:val="24"/>
        </w:rPr>
        <w:t>darbais</w:t>
      </w:r>
      <w:proofErr w:type="spellEnd"/>
      <w:r w:rsidRPr="00D653FC">
        <w:rPr>
          <w:rFonts w:ascii="Calibri" w:hAnsi="Calibri" w:cs="Calibri"/>
          <w:sz w:val="24"/>
          <w:szCs w:val="24"/>
        </w:rPr>
        <w:t xml:space="preserve">, </w:t>
      </w:r>
      <w:proofErr w:type="spellStart"/>
      <w:r w:rsidRPr="00D653FC">
        <w:rPr>
          <w:rFonts w:ascii="Calibri" w:hAnsi="Calibri" w:cs="Calibri"/>
          <w:sz w:val="24"/>
          <w:szCs w:val="24"/>
        </w:rPr>
        <w:t>suteiktomis</w:t>
      </w:r>
      <w:proofErr w:type="spellEnd"/>
      <w:r w:rsidRPr="00D653FC">
        <w:rPr>
          <w:rFonts w:ascii="Calibri" w:hAnsi="Calibri" w:cs="Calibri"/>
          <w:sz w:val="24"/>
          <w:szCs w:val="24"/>
        </w:rPr>
        <w:t xml:space="preserve"> </w:t>
      </w:r>
      <w:proofErr w:type="spellStart"/>
      <w:r w:rsidRPr="00D653FC">
        <w:rPr>
          <w:rFonts w:ascii="Calibri" w:hAnsi="Calibri" w:cs="Calibri"/>
          <w:sz w:val="24"/>
          <w:szCs w:val="24"/>
        </w:rPr>
        <w:t>paslaugomis</w:t>
      </w:r>
      <w:proofErr w:type="spellEnd"/>
      <w:r w:rsidRPr="00D653FC">
        <w:rPr>
          <w:rFonts w:ascii="Calibri" w:hAnsi="Calibri" w:cs="Calibri"/>
          <w:sz w:val="24"/>
          <w:szCs w:val="24"/>
        </w:rPr>
        <w:t xml:space="preserve">, </w:t>
      </w:r>
      <w:proofErr w:type="spellStart"/>
      <w:r w:rsidRPr="00D653FC">
        <w:rPr>
          <w:rFonts w:ascii="Calibri" w:hAnsi="Calibri" w:cs="Calibri"/>
          <w:sz w:val="24"/>
          <w:szCs w:val="24"/>
        </w:rPr>
        <w:t>pristatytomis</w:t>
      </w:r>
      <w:proofErr w:type="spellEnd"/>
      <w:r w:rsidRPr="00D653FC">
        <w:rPr>
          <w:rFonts w:ascii="Calibri" w:hAnsi="Calibri" w:cs="Calibri"/>
          <w:sz w:val="24"/>
          <w:szCs w:val="24"/>
        </w:rPr>
        <w:t xml:space="preserve"> (</w:t>
      </w:r>
      <w:proofErr w:type="spellStart"/>
      <w:r w:rsidRPr="00D653FC">
        <w:rPr>
          <w:rFonts w:ascii="Calibri" w:hAnsi="Calibri" w:cs="Calibri"/>
          <w:sz w:val="24"/>
          <w:szCs w:val="24"/>
        </w:rPr>
        <w:t>ir</w:t>
      </w:r>
      <w:proofErr w:type="spellEnd"/>
      <w:r w:rsidRPr="00D653FC">
        <w:rPr>
          <w:rFonts w:ascii="Calibri" w:hAnsi="Calibri" w:cs="Calibri"/>
          <w:sz w:val="24"/>
          <w:szCs w:val="24"/>
        </w:rPr>
        <w:t xml:space="preserve"> </w:t>
      </w:r>
      <w:proofErr w:type="spellStart"/>
      <w:r w:rsidRPr="00D653FC">
        <w:rPr>
          <w:rFonts w:ascii="Calibri" w:hAnsi="Calibri" w:cs="Calibri"/>
          <w:sz w:val="24"/>
          <w:szCs w:val="24"/>
        </w:rPr>
        <w:t>sumontuotomis</w:t>
      </w:r>
      <w:proofErr w:type="spellEnd"/>
      <w:r w:rsidRPr="00D653FC">
        <w:rPr>
          <w:rFonts w:ascii="Calibri" w:hAnsi="Calibri" w:cs="Calibri"/>
          <w:sz w:val="24"/>
          <w:szCs w:val="24"/>
        </w:rPr>
        <w:t xml:space="preserve">) </w:t>
      </w:r>
      <w:proofErr w:type="spellStart"/>
      <w:r w:rsidRPr="00D653FC">
        <w:rPr>
          <w:rFonts w:ascii="Calibri" w:hAnsi="Calibri" w:cs="Calibri"/>
          <w:sz w:val="24"/>
          <w:szCs w:val="24"/>
        </w:rPr>
        <w:t>prekėmis</w:t>
      </w:r>
      <w:proofErr w:type="spellEnd"/>
      <w:r w:rsidRPr="00D653FC">
        <w:rPr>
          <w:rFonts w:ascii="Calibri" w:hAnsi="Calibri" w:cs="Calibri"/>
          <w:sz w:val="24"/>
          <w:szCs w:val="24"/>
        </w:rPr>
        <w:t xml:space="preserve">. </w:t>
      </w:r>
      <w:proofErr w:type="spellStart"/>
      <w:r w:rsidRPr="00D653FC">
        <w:rPr>
          <w:rFonts w:ascii="Calibri" w:hAnsi="Calibri" w:cs="Calibri"/>
          <w:sz w:val="24"/>
          <w:szCs w:val="24"/>
        </w:rPr>
        <w:t>Tokiu</w:t>
      </w:r>
      <w:proofErr w:type="spellEnd"/>
      <w:r w:rsidRPr="00D653FC">
        <w:rPr>
          <w:rFonts w:ascii="Calibri" w:hAnsi="Calibri" w:cs="Calibri"/>
          <w:sz w:val="24"/>
          <w:szCs w:val="24"/>
        </w:rPr>
        <w:t xml:space="preserve"> </w:t>
      </w:r>
      <w:proofErr w:type="spellStart"/>
      <w:r w:rsidRPr="00D653FC">
        <w:rPr>
          <w:rFonts w:ascii="Calibri" w:hAnsi="Calibri" w:cs="Calibri"/>
          <w:sz w:val="24"/>
          <w:szCs w:val="24"/>
        </w:rPr>
        <w:t>atveju</w:t>
      </w:r>
      <w:proofErr w:type="spellEnd"/>
      <w:r w:rsidRPr="00D653FC">
        <w:rPr>
          <w:rFonts w:ascii="Calibri" w:hAnsi="Calibri" w:cs="Calibri"/>
          <w:sz w:val="24"/>
          <w:szCs w:val="24"/>
        </w:rPr>
        <w:t xml:space="preserve">, </w:t>
      </w:r>
      <w:proofErr w:type="spellStart"/>
      <w:r w:rsidRPr="00D653FC">
        <w:rPr>
          <w:rFonts w:ascii="Calibri" w:hAnsi="Calibri" w:cs="Calibri"/>
          <w:sz w:val="24"/>
          <w:szCs w:val="24"/>
        </w:rPr>
        <w:t>vertindami</w:t>
      </w:r>
      <w:proofErr w:type="spellEnd"/>
      <w:r w:rsidRPr="00D653FC">
        <w:rPr>
          <w:rFonts w:ascii="Calibri" w:hAnsi="Calibri" w:cs="Calibri"/>
          <w:sz w:val="24"/>
          <w:szCs w:val="24"/>
        </w:rPr>
        <w:t xml:space="preserve"> </w:t>
      </w:r>
      <w:proofErr w:type="spellStart"/>
      <w:r w:rsidRPr="00D653FC">
        <w:rPr>
          <w:rFonts w:ascii="Calibri" w:hAnsi="Calibri" w:cs="Calibri"/>
          <w:sz w:val="24"/>
          <w:szCs w:val="24"/>
        </w:rPr>
        <w:t>pasiūlymus</w:t>
      </w:r>
      <w:proofErr w:type="spellEnd"/>
      <w:r w:rsidRPr="00D653FC">
        <w:rPr>
          <w:rFonts w:ascii="Calibri" w:hAnsi="Calibri" w:cs="Calibri"/>
          <w:sz w:val="24"/>
          <w:szCs w:val="24"/>
        </w:rPr>
        <w:t xml:space="preserve">, </w:t>
      </w:r>
      <w:proofErr w:type="spellStart"/>
      <w:r w:rsidRPr="00D653FC">
        <w:rPr>
          <w:rFonts w:ascii="Calibri" w:hAnsi="Calibri" w:cs="Calibri"/>
          <w:sz w:val="24"/>
          <w:szCs w:val="24"/>
        </w:rPr>
        <w:t>pirkimų</w:t>
      </w:r>
      <w:proofErr w:type="spellEnd"/>
      <w:r w:rsidRPr="00D653FC">
        <w:rPr>
          <w:rFonts w:ascii="Calibri" w:hAnsi="Calibri" w:cs="Calibri"/>
          <w:sz w:val="24"/>
          <w:szCs w:val="24"/>
        </w:rPr>
        <w:t xml:space="preserve"> </w:t>
      </w:r>
      <w:proofErr w:type="spellStart"/>
      <w:r w:rsidRPr="00D653FC">
        <w:rPr>
          <w:rFonts w:ascii="Calibri" w:hAnsi="Calibri" w:cs="Calibri"/>
          <w:sz w:val="24"/>
          <w:szCs w:val="24"/>
        </w:rPr>
        <w:t>vykdytojai</w:t>
      </w:r>
      <w:proofErr w:type="spellEnd"/>
      <w:r w:rsidRPr="00D653FC">
        <w:rPr>
          <w:rFonts w:ascii="Calibri" w:hAnsi="Calibri" w:cs="Calibri"/>
          <w:sz w:val="24"/>
          <w:szCs w:val="24"/>
        </w:rPr>
        <w:t xml:space="preserve"> </w:t>
      </w:r>
      <w:proofErr w:type="spellStart"/>
      <w:r w:rsidRPr="00D653FC">
        <w:rPr>
          <w:rFonts w:ascii="Calibri" w:hAnsi="Calibri" w:cs="Calibri"/>
          <w:sz w:val="24"/>
          <w:szCs w:val="24"/>
        </w:rPr>
        <w:t>turi</w:t>
      </w:r>
      <w:proofErr w:type="spellEnd"/>
      <w:r w:rsidRPr="00D653FC">
        <w:rPr>
          <w:rFonts w:ascii="Calibri" w:hAnsi="Calibri" w:cs="Calibri"/>
          <w:sz w:val="24"/>
          <w:szCs w:val="24"/>
        </w:rPr>
        <w:t xml:space="preserve"> </w:t>
      </w:r>
      <w:proofErr w:type="spellStart"/>
      <w:r w:rsidRPr="00D653FC">
        <w:rPr>
          <w:rFonts w:ascii="Calibri" w:hAnsi="Calibri" w:cs="Calibri"/>
          <w:sz w:val="24"/>
          <w:szCs w:val="24"/>
        </w:rPr>
        <w:t>vadovautis</w:t>
      </w:r>
      <w:proofErr w:type="spellEnd"/>
      <w:r w:rsidRPr="00D653FC">
        <w:rPr>
          <w:rFonts w:ascii="Calibri" w:hAnsi="Calibri" w:cs="Calibri"/>
          <w:sz w:val="24"/>
          <w:szCs w:val="24"/>
        </w:rPr>
        <w:t xml:space="preserve"> </w:t>
      </w:r>
      <w:proofErr w:type="spellStart"/>
      <w:r w:rsidRPr="00D653FC">
        <w:rPr>
          <w:rFonts w:ascii="Calibri" w:hAnsi="Calibri" w:cs="Calibri"/>
          <w:sz w:val="24"/>
          <w:szCs w:val="24"/>
        </w:rPr>
        <w:t>pirkimo</w:t>
      </w:r>
      <w:proofErr w:type="spellEnd"/>
      <w:r w:rsidRPr="00D653FC">
        <w:rPr>
          <w:rFonts w:ascii="Calibri" w:hAnsi="Calibri" w:cs="Calibri"/>
          <w:sz w:val="24"/>
          <w:szCs w:val="24"/>
        </w:rPr>
        <w:t xml:space="preserve"> </w:t>
      </w:r>
      <w:proofErr w:type="spellStart"/>
      <w:r w:rsidRPr="00D653FC">
        <w:rPr>
          <w:rFonts w:ascii="Calibri" w:hAnsi="Calibri" w:cs="Calibri"/>
          <w:sz w:val="24"/>
          <w:szCs w:val="24"/>
        </w:rPr>
        <w:t>dokumentuose</w:t>
      </w:r>
      <w:proofErr w:type="spellEnd"/>
      <w:r w:rsidRPr="00D653FC">
        <w:rPr>
          <w:rFonts w:ascii="Calibri" w:hAnsi="Calibri" w:cs="Calibri"/>
          <w:sz w:val="24"/>
          <w:szCs w:val="24"/>
        </w:rPr>
        <w:t xml:space="preserve"> </w:t>
      </w:r>
      <w:proofErr w:type="spellStart"/>
      <w:r w:rsidRPr="00D653FC">
        <w:rPr>
          <w:rFonts w:ascii="Calibri" w:hAnsi="Calibri" w:cs="Calibri"/>
          <w:sz w:val="24"/>
          <w:szCs w:val="24"/>
        </w:rPr>
        <w:t>nurodytu</w:t>
      </w:r>
      <w:proofErr w:type="spellEnd"/>
      <w:r w:rsidRPr="00D653FC">
        <w:rPr>
          <w:rFonts w:ascii="Calibri" w:hAnsi="Calibri" w:cs="Calibri"/>
          <w:sz w:val="24"/>
          <w:szCs w:val="24"/>
        </w:rPr>
        <w:t xml:space="preserve"> </w:t>
      </w:r>
      <w:proofErr w:type="spellStart"/>
      <w:r w:rsidRPr="00D653FC">
        <w:rPr>
          <w:rFonts w:ascii="Calibri" w:hAnsi="Calibri" w:cs="Calibri"/>
          <w:sz w:val="24"/>
          <w:szCs w:val="24"/>
        </w:rPr>
        <w:t>detalizavimu</w:t>
      </w:r>
      <w:proofErr w:type="spellEnd"/>
      <w:r w:rsidR="00845D2C" w:rsidRPr="00D653FC">
        <w:rPr>
          <w:rFonts w:ascii="Calibri" w:hAnsi="Calibri" w:cs="Calibri"/>
          <w:sz w:val="24"/>
          <w:szCs w:val="24"/>
        </w:rPr>
        <w:t xml:space="preserve"> (</w:t>
      </w:r>
      <w:proofErr w:type="spellStart"/>
      <w:r w:rsidR="00845D2C" w:rsidRPr="00D653FC">
        <w:rPr>
          <w:rFonts w:ascii="Calibri" w:hAnsi="Calibri" w:cs="Calibri"/>
          <w:sz w:val="24"/>
          <w:szCs w:val="24"/>
        </w:rPr>
        <w:t>Rekomenduojame</w:t>
      </w:r>
      <w:proofErr w:type="spellEnd"/>
      <w:r w:rsidR="00845D2C" w:rsidRPr="00D653FC">
        <w:rPr>
          <w:rFonts w:ascii="Calibri" w:hAnsi="Calibri" w:cs="Calibri"/>
          <w:sz w:val="24"/>
          <w:szCs w:val="24"/>
        </w:rPr>
        <w:t xml:space="preserve"> </w:t>
      </w:r>
      <w:proofErr w:type="spellStart"/>
      <w:r w:rsidR="00845D2C" w:rsidRPr="00D653FC">
        <w:rPr>
          <w:rFonts w:ascii="Calibri" w:hAnsi="Calibri" w:cs="Calibri"/>
          <w:sz w:val="24"/>
          <w:szCs w:val="24"/>
        </w:rPr>
        <w:t>susipažinti</w:t>
      </w:r>
      <w:proofErr w:type="spellEnd"/>
      <w:r w:rsidR="00845D2C" w:rsidRPr="00D653FC">
        <w:rPr>
          <w:rFonts w:ascii="Calibri" w:hAnsi="Calibri" w:cs="Calibri"/>
          <w:sz w:val="24"/>
          <w:szCs w:val="24"/>
        </w:rPr>
        <w:t xml:space="preserve"> </w:t>
      </w:r>
      <w:proofErr w:type="spellStart"/>
      <w:r w:rsidR="00845D2C" w:rsidRPr="00D653FC">
        <w:rPr>
          <w:rFonts w:ascii="Calibri" w:hAnsi="Calibri" w:cs="Calibri"/>
          <w:sz w:val="24"/>
          <w:szCs w:val="24"/>
        </w:rPr>
        <w:t>su</w:t>
      </w:r>
      <w:proofErr w:type="spellEnd"/>
      <w:r w:rsidR="00845D2C" w:rsidRPr="00D653FC">
        <w:rPr>
          <w:rFonts w:ascii="Calibri" w:hAnsi="Calibri" w:cs="Calibri"/>
          <w:sz w:val="24"/>
          <w:szCs w:val="24"/>
        </w:rPr>
        <w:t xml:space="preserve"> </w:t>
      </w:r>
      <w:proofErr w:type="spellStart"/>
      <w:r w:rsidR="00845D2C" w:rsidRPr="00D653FC">
        <w:rPr>
          <w:rFonts w:ascii="Calibri" w:hAnsi="Calibri" w:cs="Calibri"/>
          <w:sz w:val="24"/>
          <w:szCs w:val="24"/>
        </w:rPr>
        <w:t>Tarnybos</w:t>
      </w:r>
      <w:proofErr w:type="spellEnd"/>
      <w:r w:rsidR="00845D2C" w:rsidRPr="00D653FC">
        <w:rPr>
          <w:rFonts w:ascii="Calibri" w:hAnsi="Calibri" w:cs="Calibri"/>
          <w:sz w:val="24"/>
          <w:szCs w:val="24"/>
        </w:rPr>
        <w:t xml:space="preserve"> </w:t>
      </w:r>
      <w:proofErr w:type="spellStart"/>
      <w:r w:rsidR="00845D2C" w:rsidRPr="00D653FC">
        <w:rPr>
          <w:rFonts w:ascii="Calibri" w:hAnsi="Calibri" w:cs="Calibri"/>
          <w:sz w:val="24"/>
          <w:szCs w:val="24"/>
        </w:rPr>
        <w:t>paskelbt</w:t>
      </w:r>
      <w:r w:rsidR="002D1D07" w:rsidRPr="00D653FC">
        <w:rPr>
          <w:rFonts w:ascii="Calibri" w:hAnsi="Calibri" w:cs="Calibri"/>
          <w:sz w:val="24"/>
          <w:szCs w:val="24"/>
        </w:rPr>
        <w:t>u</w:t>
      </w:r>
      <w:proofErr w:type="spellEnd"/>
      <w:r w:rsidR="002D1D07" w:rsidRPr="00D653FC">
        <w:rPr>
          <w:rFonts w:ascii="Calibri" w:hAnsi="Calibri" w:cs="Calibri"/>
          <w:sz w:val="24"/>
          <w:szCs w:val="24"/>
        </w:rPr>
        <w:t xml:space="preserve"> </w:t>
      </w:r>
      <w:proofErr w:type="spellStart"/>
      <w:r w:rsidR="002D1D07" w:rsidRPr="00D653FC">
        <w:rPr>
          <w:rFonts w:ascii="Calibri" w:hAnsi="Calibri" w:cs="Calibri"/>
          <w:sz w:val="24"/>
          <w:szCs w:val="24"/>
        </w:rPr>
        <w:t>pranešimu</w:t>
      </w:r>
      <w:proofErr w:type="spellEnd"/>
      <w:r w:rsidR="000C1E51" w:rsidRPr="00D653FC">
        <w:rPr>
          <w:rFonts w:ascii="Calibri" w:hAnsi="Calibri" w:cs="Calibri"/>
          <w:sz w:val="24"/>
          <w:szCs w:val="24"/>
        </w:rPr>
        <w:t xml:space="preserve"> </w:t>
      </w:r>
      <w:r w:rsidR="00B77D5A" w:rsidRPr="00D653FC">
        <w:rPr>
          <w:rFonts w:ascii="Calibri" w:hAnsi="Calibri" w:cs="Calibri"/>
          <w:sz w:val="24"/>
          <w:szCs w:val="24"/>
        </w:rPr>
        <w:t>“</w:t>
      </w:r>
      <w:r w:rsidR="000C1E51" w:rsidRPr="00D653FC">
        <w:rPr>
          <w:rFonts w:ascii="Calibri" w:hAnsi="Calibri" w:cs="Calibri"/>
          <w:sz w:val="24"/>
          <w:szCs w:val="24"/>
          <w:lang w:val="lt-LT"/>
        </w:rPr>
        <w:t>Kaip vertinti, kas yra tinkamai atlikti darbai, suteiktos paslaugos, pristatytos (ir sumontuotos) prekės?</w:t>
      </w:r>
      <w:r w:rsidR="00B77D5A" w:rsidRPr="00D653FC">
        <w:rPr>
          <w:rFonts w:ascii="Calibri" w:hAnsi="Calibri" w:cs="Calibri"/>
          <w:sz w:val="24"/>
          <w:szCs w:val="24"/>
          <w:lang w:val="lt-LT"/>
        </w:rPr>
        <w:t>“</w:t>
      </w:r>
      <w:r w:rsidR="000C1E51" w:rsidRPr="00D653FC">
        <w:rPr>
          <w:rFonts w:ascii="Calibri" w:hAnsi="Calibri" w:cs="Calibri"/>
          <w:sz w:val="24"/>
          <w:szCs w:val="24"/>
          <w:lang w:val="lt-LT"/>
        </w:rPr>
        <w:t xml:space="preserve"> </w:t>
      </w:r>
      <w:hyperlink r:id="rId8" w:history="1">
        <w:r w:rsidR="000C1E51" w:rsidRPr="00D653FC">
          <w:rPr>
            <w:rStyle w:val="Hyperlink"/>
            <w:rFonts w:ascii="Calibri" w:hAnsi="Calibri" w:cs="Calibri"/>
            <w:sz w:val="24"/>
            <w:szCs w:val="24"/>
          </w:rPr>
          <w:t>https://klausk.vpt.lt/hc/lt/articles/14446807978268-Kaip-vertinti-kas-yra-tinkamai-atlikti-darbai-suteiktos-paslaugos-pristatytos-ir-sumontuotos-prek%C4%97s</w:t>
        </w:r>
      </w:hyperlink>
      <w:r w:rsidRPr="00D653FC">
        <w:rPr>
          <w:rFonts w:ascii="Calibri" w:hAnsi="Calibri" w:cs="Calibri"/>
          <w:sz w:val="24"/>
          <w:szCs w:val="24"/>
        </w:rPr>
        <w:t>.</w:t>
      </w:r>
      <w:r w:rsidR="00845D2C" w:rsidRPr="00D653FC">
        <w:rPr>
          <w:rFonts w:ascii="Calibri" w:hAnsi="Calibri" w:cs="Calibri"/>
          <w:sz w:val="24"/>
          <w:szCs w:val="24"/>
        </w:rPr>
        <w:t xml:space="preserve"> </w:t>
      </w:r>
    </w:p>
    <w:p w14:paraId="5DCBFF20" w14:textId="156E5F27" w:rsidR="008725C3" w:rsidRPr="00D653FC" w:rsidRDefault="009976DA" w:rsidP="00D653FC">
      <w:pPr>
        <w:spacing w:after="0" w:line="276" w:lineRule="auto"/>
        <w:ind w:firstLine="624"/>
        <w:rPr>
          <w:rFonts w:ascii="Calibri" w:hAnsi="Calibri" w:cs="Calibri"/>
          <w:sz w:val="24"/>
          <w:szCs w:val="24"/>
          <w:lang w:val="lt-LT"/>
        </w:rPr>
      </w:pPr>
      <w:r w:rsidRPr="00D653FC">
        <w:rPr>
          <w:rFonts w:ascii="Calibri" w:hAnsi="Calibri" w:cs="Calibri"/>
          <w:sz w:val="24"/>
          <w:szCs w:val="24"/>
        </w:rPr>
        <w:t xml:space="preserve"> </w:t>
      </w:r>
      <w:r w:rsidR="00636B99" w:rsidRPr="00D653FC">
        <w:rPr>
          <w:rFonts w:ascii="Calibri" w:hAnsi="Calibri" w:cs="Calibri"/>
          <w:sz w:val="24"/>
          <w:szCs w:val="24"/>
          <w:lang w:val="lt-LT"/>
        </w:rPr>
        <w:t xml:space="preserve"> </w:t>
      </w:r>
      <w:r w:rsidR="004F4980" w:rsidRPr="00D653FC">
        <w:rPr>
          <w:rFonts w:ascii="Calibri" w:hAnsi="Calibri" w:cs="Calibri"/>
          <w:sz w:val="24"/>
          <w:szCs w:val="24"/>
          <w:lang w:val="lt-LT"/>
        </w:rPr>
        <w:t>Atsižvelgiant į aukščiau nurodytą, rekomenduotina</w:t>
      </w:r>
      <w:r w:rsidR="00B260A5" w:rsidRPr="00D653FC">
        <w:rPr>
          <w:rFonts w:ascii="Calibri" w:hAnsi="Calibri" w:cs="Calibri"/>
          <w:sz w:val="24"/>
          <w:szCs w:val="24"/>
          <w:lang w:val="lt-LT"/>
        </w:rPr>
        <w:t xml:space="preserve"> tikslinti</w:t>
      </w:r>
      <w:r w:rsidR="00D63A52" w:rsidRPr="00D653FC">
        <w:rPr>
          <w:rFonts w:ascii="Calibri" w:hAnsi="Calibri" w:cs="Calibri"/>
          <w:sz w:val="24"/>
          <w:szCs w:val="24"/>
          <w:lang w:val="lt-LT"/>
        </w:rPr>
        <w:t xml:space="preserve"> Pirkimo sąlygų 4 priedo 2 lentelės „Kvalifikacijos reikalavimai“ </w:t>
      </w:r>
      <w:r w:rsidR="00FD7D89" w:rsidRPr="00D653FC">
        <w:rPr>
          <w:rFonts w:ascii="Calibri" w:hAnsi="Calibri" w:cs="Calibri"/>
          <w:sz w:val="24"/>
          <w:szCs w:val="24"/>
          <w:lang w:val="lt-LT"/>
        </w:rPr>
        <w:t>nurodytus a</w:t>
      </w:r>
      <w:r w:rsidR="00D63A52" w:rsidRPr="00D653FC">
        <w:rPr>
          <w:rFonts w:ascii="Calibri" w:hAnsi="Calibri" w:cs="Calibri"/>
          <w:sz w:val="24"/>
          <w:szCs w:val="24"/>
          <w:lang w:val="lt-LT"/>
        </w:rPr>
        <w:t>titikį pagrindžian</w:t>
      </w:r>
      <w:r w:rsidR="00FD7D89" w:rsidRPr="00D653FC">
        <w:rPr>
          <w:rFonts w:ascii="Calibri" w:hAnsi="Calibri" w:cs="Calibri"/>
          <w:sz w:val="24"/>
          <w:szCs w:val="24"/>
          <w:lang w:val="lt-LT"/>
        </w:rPr>
        <w:t>čius</w:t>
      </w:r>
      <w:r w:rsidR="00D63A52" w:rsidRPr="00D653FC">
        <w:rPr>
          <w:rFonts w:ascii="Calibri" w:hAnsi="Calibri" w:cs="Calibri"/>
          <w:sz w:val="24"/>
          <w:szCs w:val="24"/>
          <w:lang w:val="lt-LT"/>
        </w:rPr>
        <w:t xml:space="preserve"> dokument</w:t>
      </w:r>
      <w:r w:rsidR="00FD7D89" w:rsidRPr="00D653FC">
        <w:rPr>
          <w:rFonts w:ascii="Calibri" w:hAnsi="Calibri" w:cs="Calibri"/>
          <w:sz w:val="24"/>
          <w:szCs w:val="24"/>
          <w:lang w:val="lt-LT"/>
        </w:rPr>
        <w:t>us</w:t>
      </w:r>
      <w:r w:rsidR="00A04AE0" w:rsidRPr="00D653FC">
        <w:rPr>
          <w:rFonts w:ascii="Calibri" w:hAnsi="Calibri" w:cs="Calibri"/>
          <w:sz w:val="24"/>
          <w:szCs w:val="24"/>
          <w:lang w:val="lt-LT"/>
        </w:rPr>
        <w:t>.</w:t>
      </w:r>
    </w:p>
    <w:p w14:paraId="3EE35150" w14:textId="0ACDA28F" w:rsidR="007373A9" w:rsidRPr="00D653FC" w:rsidRDefault="007373A9" w:rsidP="00D653FC">
      <w:pPr>
        <w:spacing w:after="0" w:line="276" w:lineRule="auto"/>
        <w:ind w:firstLine="624"/>
        <w:rPr>
          <w:rFonts w:ascii="Calibri" w:hAnsi="Calibri" w:cs="Calibri"/>
          <w:sz w:val="24"/>
          <w:szCs w:val="24"/>
          <w:lang w:val="lt-LT"/>
        </w:rPr>
      </w:pPr>
      <w:r w:rsidRPr="00D653FC">
        <w:rPr>
          <w:rFonts w:ascii="Calibri" w:hAnsi="Calibri" w:cs="Calibri"/>
          <w:sz w:val="24"/>
          <w:szCs w:val="24"/>
          <w:lang w:val="lt-LT"/>
        </w:rPr>
        <w:t>1.2.</w:t>
      </w:r>
      <w:r w:rsidRPr="00D653FC">
        <w:rPr>
          <w:rFonts w:ascii="Calibri" w:hAnsi="Calibri" w:cs="Calibri"/>
          <w:b/>
          <w:bCs/>
          <w:sz w:val="24"/>
          <w:szCs w:val="24"/>
          <w:lang w:val="lt-LT"/>
        </w:rPr>
        <w:t xml:space="preserve"> </w:t>
      </w:r>
      <w:r w:rsidR="00683FC0" w:rsidRPr="00D653FC">
        <w:rPr>
          <w:rFonts w:ascii="Calibri" w:hAnsi="Calibri" w:cs="Calibri"/>
          <w:sz w:val="24"/>
          <w:szCs w:val="24"/>
          <w:lang w:val="lt-LT"/>
        </w:rPr>
        <w:t xml:space="preserve">Pirkimo sąlygų 4 priedo 2 lentelės „Kvalifikacijos reikalavimai“ </w:t>
      </w:r>
      <w:r w:rsidR="00CA53D4" w:rsidRPr="00D653FC">
        <w:rPr>
          <w:rFonts w:ascii="Calibri" w:hAnsi="Calibri" w:cs="Calibri"/>
          <w:sz w:val="24"/>
          <w:szCs w:val="24"/>
          <w:lang w:val="lt-LT"/>
        </w:rPr>
        <w:t>skiltyje „</w:t>
      </w:r>
      <w:r w:rsidR="00CE50FF" w:rsidRPr="00D653FC">
        <w:rPr>
          <w:rFonts w:ascii="Calibri" w:hAnsi="Calibri" w:cs="Calibri"/>
          <w:sz w:val="24"/>
          <w:szCs w:val="24"/>
          <w:lang w:val="lt-LT"/>
        </w:rPr>
        <w:t>Subjektas, kuris turi atitikti reikalavimą</w:t>
      </w:r>
      <w:r w:rsidR="00CA53D4" w:rsidRPr="00D653FC">
        <w:rPr>
          <w:rFonts w:ascii="Calibri" w:hAnsi="Calibri" w:cs="Calibri"/>
          <w:sz w:val="24"/>
          <w:szCs w:val="24"/>
          <w:lang w:val="lt-LT"/>
        </w:rPr>
        <w:t>” nustatyta</w:t>
      </w:r>
      <w:r w:rsidR="00DF171D">
        <w:rPr>
          <w:rFonts w:ascii="Calibri" w:hAnsi="Calibri" w:cs="Calibri"/>
          <w:sz w:val="24"/>
          <w:szCs w:val="24"/>
          <w:lang w:val="lt-LT"/>
        </w:rPr>
        <w:t>:</w:t>
      </w:r>
      <w:r w:rsidR="006F7870" w:rsidRPr="00D653FC">
        <w:rPr>
          <w:rFonts w:ascii="Calibri" w:hAnsi="Calibri" w:cs="Calibri"/>
          <w:sz w:val="24"/>
          <w:szCs w:val="24"/>
          <w:lang w:val="lt-LT"/>
        </w:rPr>
        <w:t xml:space="preserve"> </w:t>
      </w:r>
      <w:r w:rsidR="002E50F9" w:rsidRPr="00D653FC">
        <w:rPr>
          <w:rFonts w:ascii="Calibri" w:hAnsi="Calibri" w:cs="Calibri"/>
          <w:sz w:val="24"/>
          <w:szCs w:val="24"/>
          <w:lang w:val="lt-LT"/>
        </w:rPr>
        <w:t>„</w:t>
      </w:r>
      <w:r w:rsidR="00C97E44" w:rsidRPr="00D653FC">
        <w:rPr>
          <w:rFonts w:ascii="Calibri" w:hAnsi="Calibri" w:cs="Calibri"/>
          <w:sz w:val="24"/>
          <w:szCs w:val="24"/>
          <w:lang w:val="lt-LT"/>
        </w:rPr>
        <w:t>Tiekėjas arba bent vienas tiekėjų grupės narys, jeigu pasiūlymą teikia ūkio subjektų grupė, arba ūkio subjektas, kurio pajėgumais remiasi tiekėjas, pagal jų prisiimamus įsipareigojimus pirkimo sutarčiai vykdyti</w:t>
      </w:r>
      <w:r w:rsidR="007E1704" w:rsidRPr="00D653FC">
        <w:rPr>
          <w:rFonts w:ascii="Calibri" w:hAnsi="Calibri" w:cs="Calibri"/>
          <w:sz w:val="24"/>
          <w:szCs w:val="24"/>
          <w:lang w:val="lt-LT"/>
        </w:rPr>
        <w:t>”</w:t>
      </w:r>
      <w:r w:rsidR="0068219F" w:rsidRPr="00D653FC">
        <w:rPr>
          <w:rFonts w:ascii="Calibri" w:hAnsi="Calibri" w:cs="Calibri"/>
          <w:sz w:val="24"/>
          <w:szCs w:val="24"/>
          <w:lang w:val="lt-LT"/>
        </w:rPr>
        <w:t>. </w:t>
      </w:r>
    </w:p>
    <w:p w14:paraId="4077DC5F" w14:textId="3168F6EB" w:rsidR="00397B3D" w:rsidRPr="00D653FC" w:rsidRDefault="00150058" w:rsidP="00D653FC">
      <w:pPr>
        <w:spacing w:after="0" w:line="276" w:lineRule="auto"/>
        <w:ind w:firstLine="624"/>
        <w:rPr>
          <w:rFonts w:ascii="Calibri" w:hAnsi="Calibri" w:cs="Calibri"/>
          <w:sz w:val="24"/>
          <w:szCs w:val="24"/>
          <w:lang w:val="lt-LT"/>
        </w:rPr>
      </w:pPr>
      <w:r w:rsidRPr="00D653FC">
        <w:rPr>
          <w:rFonts w:ascii="Calibri" w:hAnsi="Calibri" w:cs="Calibri"/>
          <w:sz w:val="24"/>
          <w:szCs w:val="24"/>
          <w:lang w:val="lt-LT"/>
        </w:rPr>
        <w:lastRenderedPageBreak/>
        <w:t xml:space="preserve">Pažymėtina, kad Metodikos </w:t>
      </w:r>
      <w:r w:rsidR="00B3706A" w:rsidRPr="00D653FC">
        <w:rPr>
          <w:rFonts w:ascii="Calibri" w:hAnsi="Calibri" w:cs="Calibri"/>
          <w:sz w:val="24"/>
          <w:szCs w:val="24"/>
          <w:lang w:val="lt-LT"/>
        </w:rPr>
        <w:t xml:space="preserve">16.2 </w:t>
      </w:r>
      <w:r w:rsidR="0067625B" w:rsidRPr="00D653FC">
        <w:rPr>
          <w:rFonts w:ascii="Calibri" w:hAnsi="Calibri" w:cs="Calibri"/>
          <w:sz w:val="24"/>
          <w:szCs w:val="24"/>
          <w:lang w:val="lt-LT"/>
        </w:rPr>
        <w:t>papunk</w:t>
      </w:r>
      <w:r w:rsidR="0067625B">
        <w:rPr>
          <w:rFonts w:ascii="Calibri" w:hAnsi="Calibri" w:cs="Calibri"/>
          <w:sz w:val="24"/>
          <w:szCs w:val="24"/>
          <w:lang w:val="lt-LT"/>
        </w:rPr>
        <w:t>čio lentelėje</w:t>
      </w:r>
      <w:r w:rsidR="007D01BD">
        <w:rPr>
          <w:rFonts w:ascii="Calibri" w:hAnsi="Calibri" w:cs="Calibri"/>
          <w:sz w:val="24"/>
          <w:szCs w:val="24"/>
          <w:lang w:val="lt-LT"/>
        </w:rPr>
        <w:t xml:space="preserve"> nurodyta:</w:t>
      </w:r>
      <w:r w:rsidR="0067625B" w:rsidRPr="00D653FC">
        <w:rPr>
          <w:rFonts w:ascii="Calibri" w:hAnsi="Calibri" w:cs="Calibri"/>
          <w:sz w:val="24"/>
          <w:szCs w:val="24"/>
          <w:lang w:val="lt-LT"/>
        </w:rPr>
        <w:t xml:space="preserve"> </w:t>
      </w:r>
      <w:r w:rsidR="002E50F9" w:rsidRPr="00D653FC">
        <w:rPr>
          <w:rFonts w:ascii="Calibri" w:hAnsi="Calibri" w:cs="Calibri"/>
          <w:sz w:val="24"/>
          <w:szCs w:val="24"/>
          <w:lang w:val="lt-LT"/>
        </w:rPr>
        <w:t>„</w:t>
      </w:r>
      <w:r w:rsidR="006B7B62" w:rsidRPr="00D653FC">
        <w:rPr>
          <w:rFonts w:ascii="Calibri" w:hAnsi="Calibri" w:cs="Calibri"/>
          <w:sz w:val="24"/>
          <w:szCs w:val="24"/>
          <w:lang w:val="lt-LT"/>
        </w:rPr>
        <w:t>Paprastai nustatomi tokie reikalavimai:</w:t>
      </w:r>
      <w:r w:rsidR="001C45BD" w:rsidRPr="00D653FC">
        <w:rPr>
          <w:rFonts w:ascii="Calibri" w:hAnsi="Calibri" w:cs="Calibri"/>
          <w:b/>
          <w:bCs/>
          <w:sz w:val="24"/>
          <w:szCs w:val="24"/>
          <w:lang w:val="lt-LT"/>
        </w:rPr>
        <w:t xml:space="preserve"> </w:t>
      </w:r>
      <w:r w:rsidR="006B7B62" w:rsidRPr="00D653FC">
        <w:rPr>
          <w:rFonts w:ascii="Calibri" w:hAnsi="Calibri" w:cs="Calibri"/>
          <w:sz w:val="24"/>
          <w:szCs w:val="24"/>
          <w:lang w:val="lt-LT"/>
        </w:rPr>
        <w:t>jeigu pasiūlymą teikia ūkio subjektų grupė – reikalavimą turi atitikti visi ūkio subjektų grupės nariai kartu (ūkio subjektų grupės narių turima patirtis sumuojama), atsižvelgiant į jų prisiimamus įsipareigojimus;</w:t>
      </w:r>
      <w:r w:rsidR="00E80D11" w:rsidRPr="00D653FC">
        <w:rPr>
          <w:rFonts w:ascii="Calibri" w:hAnsi="Calibri" w:cs="Calibri"/>
          <w:sz w:val="24"/>
          <w:szCs w:val="24"/>
          <w:lang w:val="lt-LT"/>
        </w:rPr>
        <w:t xml:space="preserve"> </w:t>
      </w:r>
      <w:r w:rsidR="006B7B62" w:rsidRPr="00D653FC">
        <w:rPr>
          <w:rFonts w:ascii="Calibri" w:hAnsi="Calibri" w:cs="Calibri"/>
          <w:sz w:val="24"/>
          <w:szCs w:val="24"/>
          <w:lang w:val="lt-LT"/>
        </w:rPr>
        <w:t>tiekėjas gali remtis kitų ūkio subjektų pajėgumais tik tuo atveju, jeigu tie</w:t>
      </w:r>
      <w:r w:rsidR="00E80D11" w:rsidRPr="00D653FC">
        <w:rPr>
          <w:rFonts w:ascii="Calibri" w:hAnsi="Calibri" w:cs="Calibri"/>
          <w:sz w:val="24"/>
          <w:szCs w:val="24"/>
          <w:lang w:val="lt-LT"/>
        </w:rPr>
        <w:t xml:space="preserve"> </w:t>
      </w:r>
      <w:r w:rsidR="006B7B62" w:rsidRPr="00D653FC">
        <w:rPr>
          <w:rFonts w:ascii="Calibri" w:hAnsi="Calibri" w:cs="Calibri"/>
          <w:sz w:val="24"/>
          <w:szCs w:val="24"/>
          <w:lang w:val="lt-LT"/>
        </w:rPr>
        <w:t>subjektai patys vykdys tą pirkimo sutarties dalį, kuriai reikia jų turimų pajėgumų</w:t>
      </w:r>
      <w:r w:rsidR="00546905">
        <w:rPr>
          <w:rFonts w:ascii="Calibri" w:hAnsi="Calibri" w:cs="Calibri"/>
          <w:sz w:val="24"/>
          <w:szCs w:val="24"/>
          <w:lang w:val="lt-LT"/>
        </w:rPr>
        <w:t>;</w:t>
      </w:r>
      <w:r w:rsidR="007C5CCF" w:rsidRPr="00D653FC">
        <w:rPr>
          <w:rFonts w:ascii="Calibri" w:hAnsi="Calibri" w:cs="Calibri"/>
          <w:sz w:val="24"/>
          <w:szCs w:val="24"/>
          <w:lang w:val="lt-LT"/>
        </w:rPr>
        <w:t xml:space="preserve"> </w:t>
      </w:r>
      <w:r w:rsidR="006B7B62" w:rsidRPr="00D653FC">
        <w:rPr>
          <w:rFonts w:ascii="Calibri" w:hAnsi="Calibri" w:cs="Calibri"/>
          <w:sz w:val="24"/>
          <w:szCs w:val="24"/>
          <w:lang w:val="lt-LT"/>
        </w:rPr>
        <w:t>subtiekėjams šis reikalavimas nenustatomas</w:t>
      </w:r>
      <w:r w:rsidR="00D707F1" w:rsidRPr="00D653FC">
        <w:rPr>
          <w:rFonts w:ascii="Calibri" w:hAnsi="Calibri" w:cs="Calibri"/>
          <w:sz w:val="24"/>
          <w:szCs w:val="24"/>
          <w:lang w:val="lt-LT"/>
        </w:rPr>
        <w:t>”</w:t>
      </w:r>
      <w:r w:rsidR="006B7B62" w:rsidRPr="00D653FC">
        <w:rPr>
          <w:rFonts w:ascii="Calibri" w:hAnsi="Calibri" w:cs="Calibri"/>
          <w:sz w:val="24"/>
          <w:szCs w:val="24"/>
          <w:lang w:val="lt-LT"/>
        </w:rPr>
        <w:t>.</w:t>
      </w:r>
      <w:r w:rsidRPr="00D653FC">
        <w:rPr>
          <w:rFonts w:ascii="Calibri" w:hAnsi="Calibri" w:cs="Calibri"/>
          <w:sz w:val="24"/>
          <w:szCs w:val="24"/>
          <w:lang w:val="lt-LT"/>
        </w:rPr>
        <w:t xml:space="preserve"> </w:t>
      </w:r>
    </w:p>
    <w:p w14:paraId="691D7EF7" w14:textId="1D3194C0" w:rsidR="00B2485D" w:rsidRPr="00D653FC" w:rsidRDefault="009D033B" w:rsidP="00D653FC">
      <w:pPr>
        <w:spacing w:after="0" w:line="276" w:lineRule="auto"/>
        <w:ind w:firstLine="624"/>
        <w:rPr>
          <w:rFonts w:ascii="Calibri" w:hAnsi="Calibri" w:cs="Calibri"/>
          <w:sz w:val="24"/>
          <w:szCs w:val="24"/>
          <w:lang w:val="lt-LT"/>
        </w:rPr>
      </w:pPr>
      <w:r w:rsidRPr="00D653FC">
        <w:rPr>
          <w:rFonts w:ascii="Calibri" w:hAnsi="Calibri" w:cs="Calibri"/>
          <w:sz w:val="24"/>
          <w:szCs w:val="24"/>
          <w:lang w:val="lt-LT"/>
        </w:rPr>
        <w:t xml:space="preserve">Atsižvelgiant į tai, </w:t>
      </w:r>
      <w:r w:rsidR="00B2485D" w:rsidRPr="00D653FC">
        <w:rPr>
          <w:rFonts w:ascii="Calibri" w:hAnsi="Calibri" w:cs="Calibri"/>
          <w:sz w:val="24"/>
          <w:szCs w:val="24"/>
          <w:lang w:val="lt-LT"/>
        </w:rPr>
        <w:t>Tarnyba rekomenduoja Perkančiajai organizacijai tikslinti subjektų, kurie turi atitikti keliamą reikalavimą, sąrašą.</w:t>
      </w:r>
    </w:p>
    <w:p w14:paraId="51741D92" w14:textId="77777777" w:rsidR="009C5C14" w:rsidRPr="00D653FC" w:rsidRDefault="009C5C14" w:rsidP="00D653FC">
      <w:pPr>
        <w:spacing w:after="0" w:line="276" w:lineRule="auto"/>
        <w:ind w:firstLine="624"/>
        <w:rPr>
          <w:rFonts w:ascii="Calibri" w:hAnsi="Calibri" w:cs="Calibri"/>
          <w:sz w:val="24"/>
          <w:szCs w:val="24"/>
          <w:lang w:val="lt-LT"/>
        </w:rPr>
      </w:pPr>
    </w:p>
    <w:p w14:paraId="44D02E01" w14:textId="72093E94" w:rsidR="00A3690B" w:rsidRPr="00D653FC" w:rsidRDefault="00A8040D" w:rsidP="00D653FC">
      <w:pPr>
        <w:spacing w:after="0" w:line="276" w:lineRule="auto"/>
        <w:ind w:firstLine="624"/>
        <w:rPr>
          <w:rFonts w:ascii="Calibri" w:hAnsi="Calibri" w:cs="Calibri"/>
          <w:b/>
          <w:bCs/>
          <w:sz w:val="24"/>
          <w:szCs w:val="24"/>
          <w:lang w:val="lt-LT"/>
        </w:rPr>
      </w:pPr>
      <w:r w:rsidRPr="00D653FC">
        <w:rPr>
          <w:rFonts w:ascii="Calibri" w:hAnsi="Calibri" w:cs="Calibri"/>
          <w:b/>
          <w:bCs/>
          <w:sz w:val="24"/>
          <w:szCs w:val="24"/>
          <w:lang w:val="lt-LT"/>
        </w:rPr>
        <w:t>2</w:t>
      </w:r>
      <w:r w:rsidR="003D4A2A" w:rsidRPr="00D653FC">
        <w:rPr>
          <w:rFonts w:ascii="Calibri" w:hAnsi="Calibri" w:cs="Calibri"/>
          <w:b/>
          <w:bCs/>
          <w:sz w:val="24"/>
          <w:szCs w:val="24"/>
          <w:lang w:val="lt-LT"/>
        </w:rPr>
        <w:t>.</w:t>
      </w:r>
      <w:r w:rsidR="009C5C14" w:rsidRPr="00D653FC">
        <w:rPr>
          <w:rFonts w:ascii="Calibri" w:hAnsi="Calibri" w:cs="Calibri"/>
          <w:b/>
          <w:bCs/>
          <w:sz w:val="24"/>
          <w:szCs w:val="24"/>
          <w:lang w:val="lt-LT"/>
        </w:rPr>
        <w:t xml:space="preserve"> </w:t>
      </w:r>
      <w:r w:rsidR="00B5368B" w:rsidRPr="00D653FC">
        <w:rPr>
          <w:rFonts w:ascii="Calibri" w:hAnsi="Calibri" w:cs="Calibri"/>
          <w:b/>
          <w:bCs/>
          <w:sz w:val="24"/>
          <w:szCs w:val="24"/>
          <w:lang w:val="lt-LT"/>
        </w:rPr>
        <w:t xml:space="preserve">Dėl </w:t>
      </w:r>
      <w:r w:rsidR="00932FB4" w:rsidRPr="00D653FC">
        <w:rPr>
          <w:rFonts w:ascii="Calibri" w:hAnsi="Calibri" w:cs="Calibri"/>
          <w:b/>
          <w:bCs/>
          <w:sz w:val="24"/>
          <w:szCs w:val="24"/>
          <w:lang w:val="lt-LT"/>
        </w:rPr>
        <w:t>lygiavertiškumo</w:t>
      </w:r>
    </w:p>
    <w:p w14:paraId="046BAF46" w14:textId="208C679E" w:rsidR="00AD434A" w:rsidRPr="00D653FC" w:rsidRDefault="00AD434A" w:rsidP="00D653FC">
      <w:pPr>
        <w:spacing w:after="0" w:line="276" w:lineRule="auto"/>
        <w:ind w:firstLine="624"/>
        <w:rPr>
          <w:rFonts w:ascii="Calibri" w:hAnsi="Calibri" w:cs="Calibri"/>
          <w:sz w:val="24"/>
          <w:szCs w:val="24"/>
          <w:lang w:val="lt-LT"/>
        </w:rPr>
      </w:pPr>
      <w:r w:rsidRPr="00D653FC">
        <w:rPr>
          <w:rFonts w:ascii="Calibri" w:hAnsi="Calibri" w:cs="Calibri"/>
          <w:sz w:val="24"/>
          <w:szCs w:val="24"/>
          <w:lang w:val="lt-LT"/>
        </w:rPr>
        <w:t>Techninės specifikacijos (</w:t>
      </w:r>
      <w:r w:rsidR="00D238D3" w:rsidRPr="00D653FC">
        <w:rPr>
          <w:rFonts w:ascii="Calibri" w:hAnsi="Calibri" w:cs="Calibri"/>
          <w:sz w:val="24"/>
          <w:szCs w:val="24"/>
          <w:lang w:val="lt-LT"/>
        </w:rPr>
        <w:t xml:space="preserve">Pirkimo sąlygų </w:t>
      </w:r>
      <w:r w:rsidRPr="00D653FC">
        <w:rPr>
          <w:rFonts w:ascii="Calibri" w:hAnsi="Calibri" w:cs="Calibri"/>
          <w:sz w:val="24"/>
          <w:szCs w:val="24"/>
          <w:lang w:val="lt-LT"/>
        </w:rPr>
        <w:t xml:space="preserve">1 priedas) </w:t>
      </w:r>
      <w:r w:rsidR="00DF680C">
        <w:rPr>
          <w:rFonts w:ascii="Calibri" w:hAnsi="Calibri" w:cs="Calibri"/>
          <w:sz w:val="24"/>
          <w:szCs w:val="24"/>
          <w:lang w:val="lt-LT"/>
        </w:rPr>
        <w:t>8 punkt</w:t>
      </w:r>
      <w:r w:rsidR="00FB550B">
        <w:rPr>
          <w:rFonts w:ascii="Calibri" w:hAnsi="Calibri" w:cs="Calibri"/>
          <w:sz w:val="24"/>
          <w:szCs w:val="24"/>
          <w:lang w:val="lt-LT"/>
        </w:rPr>
        <w:t>o</w:t>
      </w:r>
      <w:r w:rsidR="00DF680C">
        <w:rPr>
          <w:rFonts w:ascii="Calibri" w:hAnsi="Calibri" w:cs="Calibri"/>
          <w:sz w:val="24"/>
          <w:szCs w:val="24"/>
          <w:lang w:val="lt-LT"/>
        </w:rPr>
        <w:t xml:space="preserve"> „Planšetinis ko</w:t>
      </w:r>
      <w:r w:rsidR="00FB550B">
        <w:rPr>
          <w:rFonts w:ascii="Calibri" w:hAnsi="Calibri" w:cs="Calibri"/>
          <w:sz w:val="24"/>
          <w:szCs w:val="24"/>
          <w:lang w:val="lt-LT"/>
        </w:rPr>
        <w:t>mpiu</w:t>
      </w:r>
      <w:r w:rsidR="00D256BA">
        <w:rPr>
          <w:rFonts w:ascii="Calibri" w:hAnsi="Calibri" w:cs="Calibri"/>
          <w:sz w:val="24"/>
          <w:szCs w:val="24"/>
          <w:lang w:val="lt-LT"/>
        </w:rPr>
        <w:t>t</w:t>
      </w:r>
      <w:r w:rsidR="00FB550B">
        <w:rPr>
          <w:rFonts w:ascii="Calibri" w:hAnsi="Calibri" w:cs="Calibri"/>
          <w:sz w:val="24"/>
          <w:szCs w:val="24"/>
          <w:lang w:val="lt-LT"/>
        </w:rPr>
        <w:t xml:space="preserve">eris“ </w:t>
      </w:r>
      <w:r w:rsidR="001D543C" w:rsidRPr="00D653FC">
        <w:rPr>
          <w:rFonts w:ascii="Calibri" w:hAnsi="Calibri" w:cs="Calibri"/>
          <w:sz w:val="24"/>
          <w:szCs w:val="24"/>
          <w:lang w:val="lt-LT"/>
        </w:rPr>
        <w:t>8.2</w:t>
      </w:r>
      <w:r w:rsidR="002709FE" w:rsidRPr="00D653FC">
        <w:rPr>
          <w:rFonts w:ascii="Calibri" w:hAnsi="Calibri" w:cs="Calibri"/>
          <w:sz w:val="24"/>
          <w:szCs w:val="24"/>
          <w:lang w:val="lt-LT"/>
        </w:rPr>
        <w:t xml:space="preserve"> papunktyje</w:t>
      </w:r>
      <w:r w:rsidR="00D256BA">
        <w:rPr>
          <w:rFonts w:ascii="Calibri" w:hAnsi="Calibri" w:cs="Calibri"/>
          <w:sz w:val="24"/>
          <w:szCs w:val="24"/>
          <w:lang w:val="lt-LT"/>
        </w:rPr>
        <w:t xml:space="preserve"> „Operacinė sistema“</w:t>
      </w:r>
      <w:r w:rsidR="002709FE" w:rsidRPr="00D653FC">
        <w:rPr>
          <w:rFonts w:ascii="Calibri" w:hAnsi="Calibri" w:cs="Calibri"/>
          <w:sz w:val="24"/>
          <w:szCs w:val="24"/>
          <w:lang w:val="lt-LT"/>
        </w:rPr>
        <w:t xml:space="preserve"> </w:t>
      </w:r>
      <w:r w:rsidR="00FB550B">
        <w:rPr>
          <w:rFonts w:ascii="Calibri" w:hAnsi="Calibri" w:cs="Calibri"/>
          <w:sz w:val="24"/>
          <w:szCs w:val="24"/>
          <w:lang w:val="lt-LT"/>
        </w:rPr>
        <w:t>nu</w:t>
      </w:r>
      <w:r w:rsidR="007C4A10">
        <w:rPr>
          <w:rFonts w:ascii="Calibri" w:hAnsi="Calibri" w:cs="Calibri"/>
          <w:sz w:val="24"/>
          <w:szCs w:val="24"/>
          <w:lang w:val="lt-LT"/>
        </w:rPr>
        <w:t>statyta:</w:t>
      </w:r>
      <w:r w:rsidR="00510D50" w:rsidRPr="00D653FC" w:rsidDel="004A7CB2">
        <w:rPr>
          <w:rFonts w:ascii="Calibri" w:hAnsi="Calibri" w:cs="Calibri"/>
          <w:sz w:val="24"/>
          <w:szCs w:val="24"/>
          <w:lang w:val="lt-LT"/>
        </w:rPr>
        <w:t xml:space="preserve"> </w:t>
      </w:r>
      <w:r w:rsidR="00B10A7D" w:rsidRPr="00D653FC">
        <w:rPr>
          <w:rFonts w:ascii="Calibri" w:hAnsi="Calibri" w:cs="Calibri"/>
          <w:sz w:val="24"/>
          <w:szCs w:val="24"/>
          <w:lang w:val="lt-LT"/>
        </w:rPr>
        <w:t>„</w:t>
      </w:r>
      <w:proofErr w:type="spellStart"/>
      <w:r w:rsidR="001D543C" w:rsidRPr="00D653FC">
        <w:rPr>
          <w:rFonts w:ascii="Calibri" w:hAnsi="Calibri" w:cs="Calibri"/>
          <w:sz w:val="24"/>
          <w:szCs w:val="24"/>
        </w:rPr>
        <w:t>Operacinė</w:t>
      </w:r>
      <w:proofErr w:type="spellEnd"/>
      <w:r w:rsidR="001D543C" w:rsidRPr="00D653FC">
        <w:rPr>
          <w:rFonts w:ascii="Calibri" w:hAnsi="Calibri" w:cs="Calibri"/>
          <w:sz w:val="24"/>
          <w:szCs w:val="24"/>
        </w:rPr>
        <w:t xml:space="preserve"> </w:t>
      </w:r>
      <w:proofErr w:type="spellStart"/>
      <w:r w:rsidR="001D543C" w:rsidRPr="00D653FC">
        <w:rPr>
          <w:rFonts w:ascii="Calibri" w:hAnsi="Calibri" w:cs="Calibri"/>
          <w:sz w:val="24"/>
          <w:szCs w:val="24"/>
        </w:rPr>
        <w:t>sistema</w:t>
      </w:r>
      <w:proofErr w:type="spellEnd"/>
      <w:r w:rsidR="001D543C" w:rsidRPr="00D653FC">
        <w:rPr>
          <w:rFonts w:ascii="Calibri" w:hAnsi="Calibri" w:cs="Calibri"/>
          <w:sz w:val="24"/>
          <w:szCs w:val="24"/>
        </w:rPr>
        <w:t xml:space="preserve"> iOS </w:t>
      </w:r>
      <w:proofErr w:type="spellStart"/>
      <w:r w:rsidR="001D543C" w:rsidRPr="00D653FC">
        <w:rPr>
          <w:rFonts w:ascii="Calibri" w:hAnsi="Calibri" w:cs="Calibri"/>
          <w:sz w:val="24"/>
          <w:szCs w:val="24"/>
        </w:rPr>
        <w:t>arba</w:t>
      </w:r>
      <w:proofErr w:type="spellEnd"/>
      <w:r w:rsidR="001D543C" w:rsidRPr="00D653FC">
        <w:rPr>
          <w:rFonts w:ascii="Calibri" w:hAnsi="Calibri" w:cs="Calibri"/>
          <w:sz w:val="24"/>
          <w:szCs w:val="24"/>
        </w:rPr>
        <w:t xml:space="preserve"> Android </w:t>
      </w:r>
      <w:proofErr w:type="spellStart"/>
      <w:r w:rsidR="001D543C" w:rsidRPr="00D653FC">
        <w:rPr>
          <w:rFonts w:ascii="Calibri" w:hAnsi="Calibri" w:cs="Calibri"/>
          <w:sz w:val="24"/>
          <w:szCs w:val="24"/>
        </w:rPr>
        <w:t>operacinė</w:t>
      </w:r>
      <w:proofErr w:type="spellEnd"/>
      <w:r w:rsidR="001D543C" w:rsidRPr="00D653FC">
        <w:rPr>
          <w:rFonts w:ascii="Calibri" w:hAnsi="Calibri" w:cs="Calibri"/>
          <w:sz w:val="24"/>
          <w:szCs w:val="24"/>
        </w:rPr>
        <w:t xml:space="preserve"> </w:t>
      </w:r>
      <w:proofErr w:type="spellStart"/>
      <w:r w:rsidR="001D543C" w:rsidRPr="00D653FC">
        <w:rPr>
          <w:rFonts w:ascii="Calibri" w:hAnsi="Calibri" w:cs="Calibri"/>
          <w:sz w:val="24"/>
          <w:szCs w:val="24"/>
        </w:rPr>
        <w:t>sistema</w:t>
      </w:r>
      <w:proofErr w:type="spellEnd"/>
      <w:r w:rsidR="00D256BA">
        <w:rPr>
          <w:rFonts w:ascii="Calibri" w:hAnsi="Calibri" w:cs="Calibri"/>
          <w:sz w:val="24"/>
          <w:szCs w:val="24"/>
        </w:rPr>
        <w:t>”.</w:t>
      </w:r>
    </w:p>
    <w:p w14:paraId="5597443B" w14:textId="0F1E32A7" w:rsidR="00041856" w:rsidRPr="00D653FC" w:rsidRDefault="00041856" w:rsidP="00D653FC">
      <w:pPr>
        <w:spacing w:after="0" w:line="276" w:lineRule="auto"/>
        <w:ind w:firstLine="624"/>
        <w:rPr>
          <w:rFonts w:ascii="Calibri" w:hAnsi="Calibri" w:cs="Calibri"/>
          <w:sz w:val="24"/>
          <w:szCs w:val="24"/>
          <w:lang w:val="lt-LT"/>
        </w:rPr>
      </w:pPr>
      <w:r w:rsidRPr="00D653FC">
        <w:rPr>
          <w:rFonts w:ascii="Calibri" w:hAnsi="Calibri" w:cs="Calibri"/>
          <w:sz w:val="24"/>
          <w:szCs w:val="24"/>
          <w:lang w:val="lt-LT"/>
        </w:rPr>
        <w:t xml:space="preserve">Atkreiptinas dėmesys, kad pagal Įstatymo 37 str. 3 d. </w:t>
      </w:r>
      <w:r w:rsidR="00283325">
        <w:rPr>
          <w:rFonts w:ascii="Calibri" w:hAnsi="Calibri" w:cs="Calibri"/>
          <w:sz w:val="24"/>
          <w:szCs w:val="24"/>
          <w:lang w:val="lt-LT"/>
        </w:rPr>
        <w:t>t</w:t>
      </w:r>
      <w:r w:rsidRPr="00D653FC">
        <w:rPr>
          <w:rFonts w:ascii="Calibri" w:hAnsi="Calibri" w:cs="Calibri"/>
          <w:sz w:val="24"/>
          <w:szCs w:val="24"/>
          <w:lang w:val="lt-LT"/>
        </w:rPr>
        <w:t>echninė specifikacija turi užtikrinti konkurenciją ir nediskriminuoti tiekėjų. Įstatymo 37 str. 5 d.</w:t>
      </w:r>
      <w:r w:rsidR="00666E35">
        <w:rPr>
          <w:rFonts w:ascii="Calibri" w:hAnsi="Calibri" w:cs="Calibri"/>
          <w:sz w:val="24"/>
          <w:szCs w:val="24"/>
          <w:lang w:val="lt-LT"/>
        </w:rPr>
        <w:t xml:space="preserve"> </w:t>
      </w:r>
      <w:r w:rsidR="00E93270">
        <w:rPr>
          <w:rFonts w:ascii="Calibri" w:hAnsi="Calibri" w:cs="Calibri"/>
          <w:sz w:val="24"/>
          <w:szCs w:val="24"/>
          <w:lang w:val="lt-LT"/>
        </w:rPr>
        <w:t>nustatyta:</w:t>
      </w:r>
      <w:r w:rsidRPr="00D653FC">
        <w:rPr>
          <w:rFonts w:ascii="Calibri" w:hAnsi="Calibri" w:cs="Calibri"/>
          <w:sz w:val="24"/>
          <w:szCs w:val="24"/>
          <w:lang w:val="lt-LT"/>
        </w:rPr>
        <w:t xml:space="preserve"> </w:t>
      </w:r>
      <w:r w:rsidR="00E93270">
        <w:rPr>
          <w:rFonts w:ascii="Calibri" w:hAnsi="Calibri" w:cs="Calibri"/>
          <w:sz w:val="24"/>
          <w:szCs w:val="24"/>
          <w:lang w:val="lt-LT"/>
        </w:rPr>
        <w:t>„</w:t>
      </w:r>
      <w:r w:rsidRPr="00D653FC">
        <w:rPr>
          <w:rFonts w:ascii="Calibri" w:hAnsi="Calibri" w:cs="Calibri"/>
          <w:sz w:val="24"/>
          <w:szCs w:val="24"/>
          <w:lang w:val="lt-LT"/>
        </w:rPr>
        <w:t>Apibūdinant pirkimo objektą, techninėje specifikacijoje negali būti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Toks nurodymas yra leidžiamas išimties tvarka, kai pirkimo objekto yra neįmanoma tiksliai ir suprantamai apibūdinti pagal šio straipsnio 4 dalyje nustatytus reikalavimus. Šiuo atveju nurodymas pateikiamas įrašant žodžius „arba lygiavertis“.</w:t>
      </w:r>
    </w:p>
    <w:p w14:paraId="50BD8260" w14:textId="44080011" w:rsidR="007C6C81" w:rsidRPr="00D653FC" w:rsidRDefault="008F38D6" w:rsidP="00D653FC">
      <w:pPr>
        <w:spacing w:after="0" w:line="276" w:lineRule="auto"/>
        <w:ind w:firstLine="624"/>
        <w:rPr>
          <w:rFonts w:ascii="Calibri" w:hAnsi="Calibri" w:cs="Calibri"/>
          <w:sz w:val="24"/>
          <w:szCs w:val="24"/>
          <w:lang w:val="lt-LT"/>
        </w:rPr>
      </w:pPr>
      <w:r w:rsidRPr="00D653FC">
        <w:rPr>
          <w:rFonts w:ascii="Calibri" w:hAnsi="Calibri" w:cs="Calibri"/>
          <w:sz w:val="24"/>
          <w:szCs w:val="24"/>
          <w:lang w:val="lt-LT"/>
        </w:rPr>
        <w:t>Ta</w:t>
      </w:r>
      <w:r w:rsidR="00070C12" w:rsidRPr="00D653FC">
        <w:rPr>
          <w:rFonts w:ascii="Calibri" w:hAnsi="Calibri" w:cs="Calibri"/>
          <w:sz w:val="24"/>
          <w:szCs w:val="24"/>
          <w:lang w:val="lt-LT"/>
        </w:rPr>
        <w:t>rnyba rekomenduoja susipažinti su</w:t>
      </w:r>
      <w:r w:rsidR="0028308C" w:rsidRPr="00D653FC">
        <w:rPr>
          <w:rFonts w:ascii="Calibri" w:hAnsi="Calibri" w:cs="Calibri"/>
          <w:sz w:val="24"/>
          <w:szCs w:val="24"/>
          <w:lang w:val="lt-LT"/>
        </w:rPr>
        <w:t xml:space="preserve"> </w:t>
      </w:r>
      <w:r w:rsidR="00543110" w:rsidRPr="00D653FC">
        <w:rPr>
          <w:rFonts w:ascii="Calibri" w:hAnsi="Calibri" w:cs="Calibri"/>
          <w:sz w:val="24"/>
          <w:szCs w:val="24"/>
          <w:lang w:val="lt-LT"/>
        </w:rPr>
        <w:t>Tarnybos paviešintu pranešimu „Dėl formuluotės „arba lygiavertis“ nurodymo techninėse specifikacijose“</w:t>
      </w:r>
      <w:r w:rsidR="008F2642" w:rsidRPr="00D653FC">
        <w:rPr>
          <w:rFonts w:ascii="Calibri" w:hAnsi="Calibri" w:cs="Calibri"/>
          <w:sz w:val="24"/>
          <w:szCs w:val="24"/>
          <w:lang w:val="lt-LT"/>
        </w:rPr>
        <w:t xml:space="preserve">   </w:t>
      </w:r>
      <w:hyperlink r:id="rId9" w:history="1">
        <w:r w:rsidR="008F2642" w:rsidRPr="00D653FC">
          <w:rPr>
            <w:rStyle w:val="Hyperlink"/>
            <w:rFonts w:ascii="Calibri" w:hAnsi="Calibri" w:cs="Calibri"/>
            <w:sz w:val="24"/>
            <w:szCs w:val="24"/>
            <w:lang w:val="lt-LT"/>
          </w:rPr>
          <w:t>https://klausk.vpt.lt/hc/lt/articles/22581102007580-D%C4%97l-formuluot%C4%97s-arba-lygiavertis-nurodymo-technin%C4%97se-specifikacijose</w:t>
        </w:r>
      </w:hyperlink>
      <w:r w:rsidR="008F2642" w:rsidRPr="00D653FC">
        <w:rPr>
          <w:rFonts w:ascii="Calibri" w:hAnsi="Calibri" w:cs="Calibri"/>
          <w:sz w:val="24"/>
          <w:szCs w:val="24"/>
          <w:lang w:val="lt-LT"/>
        </w:rPr>
        <w:t xml:space="preserve"> </w:t>
      </w:r>
      <w:r w:rsidR="00543110" w:rsidRPr="00D653FC">
        <w:rPr>
          <w:rFonts w:ascii="Calibri" w:hAnsi="Calibri" w:cs="Calibri"/>
          <w:sz w:val="24"/>
          <w:szCs w:val="24"/>
          <w:lang w:val="lt-LT"/>
        </w:rPr>
        <w:t xml:space="preserve"> </w:t>
      </w:r>
    </w:p>
    <w:p w14:paraId="309BEA4A" w14:textId="54744ECE" w:rsidR="00987F6F" w:rsidRPr="00D653FC" w:rsidRDefault="007C6C81" w:rsidP="00D653FC">
      <w:pPr>
        <w:spacing w:after="0" w:line="276" w:lineRule="auto"/>
        <w:ind w:firstLine="624"/>
        <w:rPr>
          <w:rFonts w:ascii="Calibri" w:hAnsi="Calibri" w:cs="Calibri"/>
          <w:sz w:val="24"/>
          <w:szCs w:val="24"/>
          <w:lang w:val="lt-LT"/>
        </w:rPr>
      </w:pPr>
      <w:r w:rsidRPr="00D653FC">
        <w:rPr>
          <w:rFonts w:ascii="Calibri" w:hAnsi="Calibri" w:cs="Calibri"/>
          <w:sz w:val="24"/>
          <w:szCs w:val="24"/>
          <w:lang w:val="lt-LT"/>
        </w:rPr>
        <w:t>Atsižvelgiant į tai</w:t>
      </w:r>
      <w:r w:rsidR="003E1074" w:rsidRPr="00D653FC">
        <w:rPr>
          <w:rFonts w:ascii="Calibri" w:hAnsi="Calibri" w:cs="Calibri"/>
          <w:sz w:val="24"/>
          <w:szCs w:val="24"/>
          <w:lang w:val="lt-LT"/>
        </w:rPr>
        <w:t>,</w:t>
      </w:r>
      <w:r w:rsidR="00817214" w:rsidRPr="00D653FC">
        <w:rPr>
          <w:rFonts w:ascii="Calibri" w:hAnsi="Calibri" w:cs="Calibri"/>
          <w:sz w:val="24"/>
          <w:szCs w:val="24"/>
          <w:lang w:val="lt-LT"/>
        </w:rPr>
        <w:t xml:space="preserve"> kas nurodyta,</w:t>
      </w:r>
      <w:r w:rsidR="003E1074" w:rsidRPr="00D653FC">
        <w:rPr>
          <w:rFonts w:ascii="Calibri" w:hAnsi="Calibri" w:cs="Calibri"/>
          <w:sz w:val="24"/>
          <w:szCs w:val="24"/>
          <w:lang w:val="lt-LT"/>
        </w:rPr>
        <w:t xml:space="preserve"> </w:t>
      </w:r>
      <w:r w:rsidR="00041856" w:rsidRPr="00D653FC">
        <w:rPr>
          <w:rFonts w:ascii="Calibri" w:hAnsi="Calibri" w:cs="Calibri"/>
          <w:sz w:val="24"/>
          <w:szCs w:val="24"/>
          <w:lang w:val="lt-LT"/>
        </w:rPr>
        <w:t xml:space="preserve">Tarnyba rekomenduoja patikslinti šį </w:t>
      </w:r>
      <w:r w:rsidR="006B555D" w:rsidRPr="00D653FC">
        <w:rPr>
          <w:rFonts w:ascii="Calibri" w:hAnsi="Calibri" w:cs="Calibri"/>
          <w:sz w:val="24"/>
          <w:szCs w:val="24"/>
          <w:lang w:val="lt-LT"/>
        </w:rPr>
        <w:t>T</w:t>
      </w:r>
      <w:r w:rsidR="00041856" w:rsidRPr="00D653FC">
        <w:rPr>
          <w:rFonts w:ascii="Calibri" w:hAnsi="Calibri" w:cs="Calibri"/>
          <w:sz w:val="24"/>
          <w:szCs w:val="24"/>
          <w:lang w:val="lt-LT"/>
        </w:rPr>
        <w:t>echninės specifikacijos reikalavimą</w:t>
      </w:r>
      <w:r w:rsidR="00DE3F03" w:rsidRPr="00D653FC">
        <w:rPr>
          <w:rFonts w:ascii="Calibri" w:hAnsi="Calibri" w:cs="Calibri"/>
          <w:sz w:val="24"/>
          <w:szCs w:val="24"/>
          <w:lang w:val="lt-LT"/>
        </w:rPr>
        <w:t>.</w:t>
      </w:r>
    </w:p>
    <w:p w14:paraId="0A417424" w14:textId="77777777" w:rsidR="007442A4" w:rsidRPr="00D653FC" w:rsidRDefault="007442A4" w:rsidP="00D653FC">
      <w:pPr>
        <w:spacing w:after="0" w:line="276" w:lineRule="auto"/>
        <w:ind w:firstLine="624"/>
        <w:rPr>
          <w:rFonts w:ascii="Calibri" w:eastAsiaTheme="minorEastAsia" w:hAnsi="Calibri" w:cs="Calibri"/>
          <w:b/>
          <w:bCs/>
          <w:kern w:val="0"/>
          <w:sz w:val="24"/>
          <w:szCs w:val="24"/>
          <w:lang w:val="lt-LT" w:eastAsia="lt-LT"/>
          <w14:ligatures w14:val="none"/>
        </w:rPr>
      </w:pPr>
    </w:p>
    <w:p w14:paraId="166590ED" w14:textId="01F7583B" w:rsidR="00CF31F7" w:rsidRPr="00D653FC" w:rsidRDefault="00DA7FB7" w:rsidP="00D653FC">
      <w:pPr>
        <w:spacing w:after="0" w:line="276" w:lineRule="auto"/>
        <w:ind w:firstLine="624"/>
        <w:rPr>
          <w:rFonts w:ascii="Calibri" w:eastAsiaTheme="minorEastAsia" w:hAnsi="Calibri" w:cs="Calibri"/>
          <w:b/>
          <w:bCs/>
          <w:kern w:val="0"/>
          <w:sz w:val="24"/>
          <w:szCs w:val="24"/>
          <w:lang w:val="lt-LT" w:eastAsia="lt-LT"/>
          <w14:ligatures w14:val="none"/>
        </w:rPr>
      </w:pPr>
      <w:r w:rsidRPr="00D653FC">
        <w:rPr>
          <w:rFonts w:ascii="Calibri" w:eastAsiaTheme="minorEastAsia" w:hAnsi="Calibri" w:cs="Calibri"/>
          <w:b/>
          <w:bCs/>
          <w:kern w:val="0"/>
          <w:sz w:val="24"/>
          <w:szCs w:val="24"/>
          <w:lang w:val="lt-LT" w:eastAsia="lt-LT"/>
          <w14:ligatures w14:val="none"/>
        </w:rPr>
        <w:t>3</w:t>
      </w:r>
      <w:r w:rsidR="00CF31F7" w:rsidRPr="00D653FC">
        <w:rPr>
          <w:rFonts w:ascii="Calibri" w:eastAsiaTheme="minorEastAsia" w:hAnsi="Calibri" w:cs="Calibri"/>
          <w:b/>
          <w:bCs/>
          <w:kern w:val="0"/>
          <w:sz w:val="24"/>
          <w:szCs w:val="24"/>
          <w:lang w:val="lt-LT" w:eastAsia="lt-LT"/>
          <w14:ligatures w14:val="none"/>
        </w:rPr>
        <w:t xml:space="preserve">. </w:t>
      </w:r>
      <w:r w:rsidR="00451523" w:rsidRPr="00D653FC">
        <w:rPr>
          <w:rFonts w:ascii="Calibri" w:eastAsiaTheme="minorEastAsia" w:hAnsi="Calibri" w:cs="Calibri"/>
          <w:b/>
          <w:bCs/>
          <w:kern w:val="0"/>
          <w:sz w:val="24"/>
          <w:szCs w:val="24"/>
          <w:lang w:val="lt-LT" w:eastAsia="lt-LT"/>
          <w14:ligatures w14:val="none"/>
        </w:rPr>
        <w:t>P</w:t>
      </w:r>
      <w:r w:rsidR="00CF31F7" w:rsidRPr="00D653FC">
        <w:rPr>
          <w:rFonts w:ascii="Calibri" w:eastAsiaTheme="minorEastAsia" w:hAnsi="Calibri" w:cs="Calibri"/>
          <w:b/>
          <w:bCs/>
          <w:kern w:val="0"/>
          <w:sz w:val="24"/>
          <w:szCs w:val="24"/>
          <w:lang w:val="lt-LT" w:eastAsia="lt-LT"/>
          <w14:ligatures w14:val="none"/>
        </w:rPr>
        <w:t>apildomi pastebėjimai</w:t>
      </w:r>
    </w:p>
    <w:p w14:paraId="1BEE978F" w14:textId="0A9A9677" w:rsidR="000210D2" w:rsidRPr="00D653FC" w:rsidRDefault="00161A3F" w:rsidP="00D653FC">
      <w:pPr>
        <w:suppressAutoHyphens/>
        <w:autoSpaceDE w:val="0"/>
        <w:autoSpaceDN w:val="0"/>
        <w:adjustRightInd w:val="0"/>
        <w:spacing w:after="0" w:line="276" w:lineRule="auto"/>
        <w:ind w:firstLine="624"/>
        <w:rPr>
          <w:rFonts w:ascii="Calibri" w:eastAsia="Times New Roman" w:hAnsi="Calibri" w:cs="Calibri"/>
          <w:bCs/>
          <w:sz w:val="24"/>
          <w:szCs w:val="24"/>
          <w:lang w:eastAsia="lt-LT"/>
        </w:rPr>
      </w:pPr>
      <w:r w:rsidRPr="00D653FC">
        <w:rPr>
          <w:rFonts w:ascii="Calibri" w:hAnsi="Calibri" w:cs="Calibri"/>
          <w:sz w:val="24"/>
          <w:szCs w:val="24"/>
          <w:lang w:val="lt-LT"/>
        </w:rPr>
        <w:t>Pirkimo sąlygų 2 priedo priedėlio</w:t>
      </w:r>
      <w:r w:rsidR="0041788F" w:rsidRPr="00D653FC">
        <w:rPr>
          <w:rFonts w:ascii="Calibri" w:hAnsi="Calibri" w:cs="Calibri"/>
          <w:sz w:val="24"/>
          <w:szCs w:val="24"/>
          <w:lang w:val="lt-LT"/>
        </w:rPr>
        <w:t xml:space="preserve"> „</w:t>
      </w:r>
      <w:proofErr w:type="spellStart"/>
      <w:r w:rsidR="00105ECA" w:rsidRPr="00D653FC">
        <w:rPr>
          <w:rFonts w:ascii="Calibri" w:eastAsia="Times New Roman" w:hAnsi="Calibri" w:cs="Calibri"/>
          <w:bCs/>
          <w:sz w:val="24"/>
          <w:szCs w:val="24"/>
          <w:lang w:eastAsia="lt-LT"/>
        </w:rPr>
        <w:t>Siūlomų</w:t>
      </w:r>
      <w:proofErr w:type="spellEnd"/>
      <w:r w:rsidR="00105ECA" w:rsidRPr="00D653FC">
        <w:rPr>
          <w:rFonts w:ascii="Calibri" w:eastAsia="Times New Roman" w:hAnsi="Calibri" w:cs="Calibri"/>
          <w:bCs/>
          <w:sz w:val="24"/>
          <w:szCs w:val="24"/>
          <w:lang w:eastAsia="lt-LT"/>
        </w:rPr>
        <w:t xml:space="preserve"> </w:t>
      </w:r>
      <w:proofErr w:type="spellStart"/>
      <w:r w:rsidR="00105ECA" w:rsidRPr="00D653FC">
        <w:rPr>
          <w:rFonts w:ascii="Calibri" w:eastAsia="Times New Roman" w:hAnsi="Calibri" w:cs="Calibri"/>
          <w:bCs/>
          <w:sz w:val="24"/>
          <w:szCs w:val="24"/>
          <w:lang w:eastAsia="lt-LT"/>
        </w:rPr>
        <w:t>prekių</w:t>
      </w:r>
      <w:proofErr w:type="spellEnd"/>
      <w:r w:rsidR="00105ECA" w:rsidRPr="00D653FC">
        <w:rPr>
          <w:rFonts w:ascii="Calibri" w:eastAsia="Times New Roman" w:hAnsi="Calibri" w:cs="Calibri"/>
          <w:bCs/>
          <w:sz w:val="24"/>
          <w:szCs w:val="24"/>
          <w:lang w:eastAsia="lt-LT"/>
        </w:rPr>
        <w:t xml:space="preserve"> </w:t>
      </w:r>
      <w:proofErr w:type="spellStart"/>
      <w:r w:rsidR="00105ECA" w:rsidRPr="00D653FC">
        <w:rPr>
          <w:rFonts w:ascii="Calibri" w:eastAsia="Times New Roman" w:hAnsi="Calibri" w:cs="Calibri"/>
          <w:bCs/>
          <w:sz w:val="24"/>
          <w:szCs w:val="24"/>
          <w:lang w:eastAsia="lt-LT"/>
        </w:rPr>
        <w:t>techniniai</w:t>
      </w:r>
      <w:proofErr w:type="spellEnd"/>
      <w:r w:rsidR="00105ECA" w:rsidRPr="00D653FC">
        <w:rPr>
          <w:rFonts w:ascii="Calibri" w:eastAsia="Times New Roman" w:hAnsi="Calibri" w:cs="Calibri"/>
          <w:bCs/>
          <w:sz w:val="24"/>
          <w:szCs w:val="24"/>
          <w:lang w:eastAsia="lt-LT"/>
        </w:rPr>
        <w:t xml:space="preserve"> </w:t>
      </w:r>
      <w:proofErr w:type="spellStart"/>
      <w:r w:rsidR="00105ECA" w:rsidRPr="00D653FC">
        <w:rPr>
          <w:rFonts w:ascii="Calibri" w:eastAsia="Times New Roman" w:hAnsi="Calibri" w:cs="Calibri"/>
          <w:bCs/>
          <w:sz w:val="24"/>
          <w:szCs w:val="24"/>
          <w:lang w:eastAsia="lt-LT"/>
        </w:rPr>
        <w:t>parametrai</w:t>
      </w:r>
      <w:proofErr w:type="spellEnd"/>
      <w:r w:rsidR="00105ECA" w:rsidRPr="00D653FC">
        <w:rPr>
          <w:rFonts w:ascii="Calibri" w:eastAsia="Times New Roman" w:hAnsi="Calibri" w:cs="Calibri"/>
          <w:bCs/>
          <w:sz w:val="24"/>
          <w:szCs w:val="24"/>
          <w:lang w:eastAsia="lt-LT"/>
        </w:rPr>
        <w:t>”</w:t>
      </w:r>
      <w:r w:rsidR="005E5145" w:rsidRPr="00D653FC">
        <w:rPr>
          <w:rFonts w:ascii="Calibri" w:eastAsia="Times New Roman" w:hAnsi="Calibri" w:cs="Calibri"/>
          <w:b/>
          <w:sz w:val="24"/>
          <w:szCs w:val="24"/>
          <w:lang w:eastAsia="lt-LT"/>
        </w:rPr>
        <w:t xml:space="preserve"> </w:t>
      </w:r>
      <w:proofErr w:type="spellStart"/>
      <w:r w:rsidR="005E5145" w:rsidRPr="00D653FC">
        <w:rPr>
          <w:rFonts w:ascii="Calibri" w:eastAsia="Times New Roman" w:hAnsi="Calibri" w:cs="Calibri"/>
          <w:bCs/>
          <w:sz w:val="24"/>
          <w:szCs w:val="24"/>
          <w:lang w:eastAsia="lt-LT"/>
        </w:rPr>
        <w:t>lentelėje</w:t>
      </w:r>
      <w:proofErr w:type="spellEnd"/>
      <w:r w:rsidR="005E5145" w:rsidRPr="00D653FC">
        <w:rPr>
          <w:rFonts w:ascii="Calibri" w:eastAsia="Times New Roman" w:hAnsi="Calibri" w:cs="Calibri"/>
          <w:bCs/>
          <w:sz w:val="24"/>
          <w:szCs w:val="24"/>
          <w:lang w:eastAsia="lt-LT"/>
        </w:rPr>
        <w:t xml:space="preserve"> </w:t>
      </w:r>
      <w:r w:rsidR="005B5755">
        <w:rPr>
          <w:rFonts w:ascii="Calibri" w:eastAsia="Times New Roman" w:hAnsi="Calibri" w:cs="Calibri"/>
          <w:bCs/>
          <w:sz w:val="24"/>
          <w:szCs w:val="24"/>
          <w:lang w:eastAsia="lt-LT"/>
        </w:rPr>
        <w:t xml:space="preserve">32 </w:t>
      </w:r>
      <w:proofErr w:type="spellStart"/>
      <w:r w:rsidR="005B5755">
        <w:rPr>
          <w:rFonts w:ascii="Calibri" w:eastAsia="Times New Roman" w:hAnsi="Calibri" w:cs="Calibri"/>
          <w:bCs/>
          <w:sz w:val="24"/>
          <w:szCs w:val="24"/>
          <w:lang w:eastAsia="lt-LT"/>
        </w:rPr>
        <w:t>punkto</w:t>
      </w:r>
      <w:proofErr w:type="spellEnd"/>
      <w:r w:rsidR="005B5755">
        <w:rPr>
          <w:rFonts w:ascii="Calibri" w:eastAsia="Times New Roman" w:hAnsi="Calibri" w:cs="Calibri"/>
          <w:bCs/>
          <w:sz w:val="24"/>
          <w:szCs w:val="24"/>
          <w:lang w:eastAsia="lt-LT"/>
        </w:rPr>
        <w:t xml:space="preserve"> “</w:t>
      </w:r>
      <w:r w:rsidR="005B5755" w:rsidRPr="00555A47">
        <w:rPr>
          <w:rFonts w:ascii="Calibri" w:eastAsia="Times New Roman" w:hAnsi="Calibri" w:cs="Calibri"/>
          <w:bCs/>
          <w:sz w:val="24"/>
          <w:szCs w:val="24"/>
          <w:lang w:eastAsia="lt-LT"/>
        </w:rPr>
        <w:t xml:space="preserve">XLR </w:t>
      </w:r>
      <w:proofErr w:type="spellStart"/>
      <w:r w:rsidR="005B5755" w:rsidRPr="00555A47">
        <w:rPr>
          <w:rFonts w:ascii="Calibri" w:eastAsia="Times New Roman" w:hAnsi="Calibri" w:cs="Calibri"/>
          <w:bCs/>
          <w:sz w:val="24"/>
          <w:szCs w:val="24"/>
          <w:lang w:eastAsia="lt-LT"/>
        </w:rPr>
        <w:t>sieninės</w:t>
      </w:r>
      <w:proofErr w:type="spellEnd"/>
      <w:r w:rsidR="005B5755" w:rsidRPr="00555A47">
        <w:rPr>
          <w:rFonts w:ascii="Calibri" w:eastAsia="Times New Roman" w:hAnsi="Calibri" w:cs="Calibri"/>
          <w:bCs/>
          <w:sz w:val="24"/>
          <w:szCs w:val="24"/>
          <w:lang w:eastAsia="lt-LT"/>
        </w:rPr>
        <w:t xml:space="preserve"> </w:t>
      </w:r>
      <w:proofErr w:type="spellStart"/>
      <w:r w:rsidR="005B5755" w:rsidRPr="00555A47">
        <w:rPr>
          <w:rFonts w:ascii="Calibri" w:eastAsia="Times New Roman" w:hAnsi="Calibri" w:cs="Calibri"/>
          <w:bCs/>
          <w:sz w:val="24"/>
          <w:szCs w:val="24"/>
          <w:lang w:eastAsia="lt-LT"/>
        </w:rPr>
        <w:t>rozetės</w:t>
      </w:r>
      <w:proofErr w:type="spellEnd"/>
      <w:r w:rsidR="005B5755">
        <w:rPr>
          <w:rFonts w:ascii="Calibri" w:eastAsia="Times New Roman" w:hAnsi="Calibri" w:cs="Calibri"/>
          <w:bCs/>
          <w:sz w:val="24"/>
          <w:szCs w:val="24"/>
          <w:lang w:eastAsia="lt-LT"/>
        </w:rPr>
        <w:t>”</w:t>
      </w:r>
      <w:r w:rsidR="005B5755" w:rsidRPr="005B5755">
        <w:rPr>
          <w:rFonts w:ascii="Calibri" w:eastAsia="Times New Roman" w:hAnsi="Calibri" w:cs="Calibri"/>
          <w:bCs/>
          <w:sz w:val="24"/>
          <w:szCs w:val="24"/>
          <w:lang w:eastAsia="lt-LT"/>
        </w:rPr>
        <w:t xml:space="preserve"> </w:t>
      </w:r>
      <w:r w:rsidR="005E5145" w:rsidRPr="00D653FC">
        <w:rPr>
          <w:rFonts w:ascii="Calibri" w:eastAsia="Times New Roman" w:hAnsi="Calibri" w:cs="Calibri"/>
          <w:bCs/>
          <w:sz w:val="24"/>
          <w:szCs w:val="24"/>
          <w:lang w:eastAsia="lt-LT"/>
        </w:rPr>
        <w:t xml:space="preserve">32.1 </w:t>
      </w:r>
      <w:proofErr w:type="spellStart"/>
      <w:r w:rsidR="005E5145" w:rsidRPr="00D653FC">
        <w:rPr>
          <w:rFonts w:ascii="Calibri" w:eastAsia="Times New Roman" w:hAnsi="Calibri" w:cs="Calibri"/>
          <w:bCs/>
          <w:sz w:val="24"/>
          <w:szCs w:val="24"/>
          <w:lang w:eastAsia="lt-LT"/>
        </w:rPr>
        <w:t>papunk</w:t>
      </w:r>
      <w:r w:rsidR="005B5755">
        <w:rPr>
          <w:rFonts w:ascii="Calibri" w:eastAsia="Times New Roman" w:hAnsi="Calibri" w:cs="Calibri"/>
          <w:bCs/>
          <w:sz w:val="24"/>
          <w:szCs w:val="24"/>
          <w:lang w:eastAsia="lt-LT"/>
        </w:rPr>
        <w:t>tyje</w:t>
      </w:r>
      <w:proofErr w:type="spellEnd"/>
      <w:r w:rsidR="005B5755">
        <w:rPr>
          <w:rFonts w:ascii="Calibri" w:eastAsia="Times New Roman" w:hAnsi="Calibri" w:cs="Calibri"/>
          <w:bCs/>
          <w:sz w:val="24"/>
          <w:szCs w:val="24"/>
          <w:lang w:eastAsia="lt-LT"/>
        </w:rPr>
        <w:t xml:space="preserve"> </w:t>
      </w:r>
      <w:proofErr w:type="spellStart"/>
      <w:r w:rsidR="0007720C" w:rsidRPr="00D653FC">
        <w:rPr>
          <w:rFonts w:ascii="Calibri" w:eastAsia="Times New Roman" w:hAnsi="Calibri" w:cs="Calibri"/>
          <w:bCs/>
          <w:sz w:val="24"/>
          <w:szCs w:val="24"/>
          <w:lang w:eastAsia="lt-LT"/>
        </w:rPr>
        <w:t>nurodytas</w:t>
      </w:r>
      <w:proofErr w:type="spellEnd"/>
      <w:r w:rsidR="005E5145" w:rsidRPr="00D653FC">
        <w:rPr>
          <w:rFonts w:ascii="Calibri" w:eastAsia="Times New Roman" w:hAnsi="Calibri" w:cs="Calibri"/>
          <w:bCs/>
          <w:sz w:val="24"/>
          <w:szCs w:val="24"/>
          <w:lang w:eastAsia="lt-LT"/>
        </w:rPr>
        <w:t xml:space="preserve"> </w:t>
      </w:r>
      <w:proofErr w:type="spellStart"/>
      <w:r w:rsidR="005E5145" w:rsidRPr="00D653FC">
        <w:rPr>
          <w:rFonts w:ascii="Calibri" w:eastAsia="Times New Roman" w:hAnsi="Calibri" w:cs="Calibri"/>
          <w:bCs/>
          <w:sz w:val="24"/>
          <w:szCs w:val="24"/>
          <w:lang w:eastAsia="lt-LT"/>
        </w:rPr>
        <w:t>dėžės</w:t>
      </w:r>
      <w:proofErr w:type="spellEnd"/>
      <w:r w:rsidR="005E5145" w:rsidRPr="00D653FC">
        <w:rPr>
          <w:rFonts w:ascii="Calibri" w:eastAsia="Times New Roman" w:hAnsi="Calibri" w:cs="Calibri"/>
          <w:bCs/>
          <w:sz w:val="24"/>
          <w:szCs w:val="24"/>
          <w:lang w:eastAsia="lt-LT"/>
        </w:rPr>
        <w:t xml:space="preserve"> </w:t>
      </w:r>
      <w:proofErr w:type="spellStart"/>
      <w:r w:rsidR="005E5145" w:rsidRPr="00D653FC">
        <w:rPr>
          <w:rFonts w:ascii="Calibri" w:eastAsia="Times New Roman" w:hAnsi="Calibri" w:cs="Calibri"/>
          <w:bCs/>
          <w:sz w:val="24"/>
          <w:szCs w:val="24"/>
          <w:lang w:eastAsia="lt-LT"/>
        </w:rPr>
        <w:t>su</w:t>
      </w:r>
      <w:proofErr w:type="spellEnd"/>
      <w:r w:rsidR="005E5145" w:rsidRPr="00D653FC">
        <w:rPr>
          <w:rFonts w:ascii="Calibri" w:eastAsia="Times New Roman" w:hAnsi="Calibri" w:cs="Calibri"/>
          <w:bCs/>
          <w:sz w:val="24"/>
          <w:szCs w:val="24"/>
          <w:lang w:eastAsia="lt-LT"/>
        </w:rPr>
        <w:t xml:space="preserve"> </w:t>
      </w:r>
      <w:proofErr w:type="spellStart"/>
      <w:r w:rsidR="005E5145" w:rsidRPr="00D653FC">
        <w:rPr>
          <w:rFonts w:ascii="Calibri" w:eastAsia="Times New Roman" w:hAnsi="Calibri" w:cs="Calibri"/>
          <w:bCs/>
          <w:sz w:val="24"/>
          <w:szCs w:val="24"/>
          <w:lang w:eastAsia="lt-LT"/>
        </w:rPr>
        <w:t>ratukais</w:t>
      </w:r>
      <w:proofErr w:type="spellEnd"/>
      <w:r w:rsidR="005E5145" w:rsidRPr="00D653FC">
        <w:rPr>
          <w:rFonts w:ascii="Calibri" w:eastAsia="Times New Roman" w:hAnsi="Calibri" w:cs="Calibri"/>
          <w:bCs/>
          <w:sz w:val="24"/>
          <w:szCs w:val="24"/>
          <w:lang w:eastAsia="lt-LT"/>
        </w:rPr>
        <w:t xml:space="preserve"> </w:t>
      </w:r>
      <w:proofErr w:type="spellStart"/>
      <w:r w:rsidR="005E5145" w:rsidRPr="00D653FC">
        <w:rPr>
          <w:rFonts w:ascii="Calibri" w:eastAsia="Times New Roman" w:hAnsi="Calibri" w:cs="Calibri"/>
          <w:bCs/>
          <w:sz w:val="24"/>
          <w:szCs w:val="24"/>
          <w:lang w:eastAsia="lt-LT"/>
        </w:rPr>
        <w:t>aprašymas</w:t>
      </w:r>
      <w:proofErr w:type="spellEnd"/>
      <w:r w:rsidR="005E5145" w:rsidRPr="00D653FC">
        <w:rPr>
          <w:rFonts w:ascii="Calibri" w:eastAsia="Times New Roman" w:hAnsi="Calibri" w:cs="Calibri"/>
          <w:bCs/>
          <w:sz w:val="24"/>
          <w:szCs w:val="24"/>
          <w:lang w:eastAsia="lt-LT"/>
        </w:rPr>
        <w:t xml:space="preserve"> </w:t>
      </w:r>
      <w:proofErr w:type="spellStart"/>
      <w:r w:rsidR="005E5145" w:rsidRPr="00D653FC">
        <w:rPr>
          <w:rFonts w:ascii="Calibri" w:eastAsia="Times New Roman" w:hAnsi="Calibri" w:cs="Calibri"/>
          <w:bCs/>
          <w:sz w:val="24"/>
          <w:szCs w:val="24"/>
          <w:lang w:eastAsia="lt-LT"/>
        </w:rPr>
        <w:t>iš</w:t>
      </w:r>
      <w:proofErr w:type="spellEnd"/>
      <w:r w:rsidR="005E5145" w:rsidRPr="00D653FC">
        <w:rPr>
          <w:rFonts w:ascii="Calibri" w:eastAsia="Times New Roman" w:hAnsi="Calibri" w:cs="Calibri"/>
          <w:bCs/>
          <w:sz w:val="24"/>
          <w:szCs w:val="24"/>
          <w:lang w:eastAsia="lt-LT"/>
        </w:rPr>
        <w:t xml:space="preserve"> 24 </w:t>
      </w:r>
      <w:proofErr w:type="spellStart"/>
      <w:r w:rsidR="005E5145" w:rsidRPr="00D653FC">
        <w:rPr>
          <w:rFonts w:ascii="Calibri" w:eastAsia="Times New Roman" w:hAnsi="Calibri" w:cs="Calibri"/>
          <w:bCs/>
          <w:sz w:val="24"/>
          <w:szCs w:val="24"/>
          <w:lang w:eastAsia="lt-LT"/>
        </w:rPr>
        <w:t>punkto</w:t>
      </w:r>
      <w:proofErr w:type="spellEnd"/>
      <w:r w:rsidR="005E5145" w:rsidRPr="00D653FC">
        <w:rPr>
          <w:rFonts w:ascii="Calibri" w:eastAsia="Times New Roman" w:hAnsi="Calibri" w:cs="Calibri"/>
          <w:bCs/>
          <w:sz w:val="24"/>
          <w:szCs w:val="24"/>
          <w:lang w:eastAsia="lt-LT"/>
        </w:rPr>
        <w:t>.</w:t>
      </w:r>
    </w:p>
    <w:p w14:paraId="7B7E633A" w14:textId="34DB1DFC" w:rsidR="00CF31F7" w:rsidRPr="00D653FC" w:rsidRDefault="000210D2" w:rsidP="00D653FC">
      <w:pPr>
        <w:suppressAutoHyphens/>
        <w:autoSpaceDE w:val="0"/>
        <w:autoSpaceDN w:val="0"/>
        <w:adjustRightInd w:val="0"/>
        <w:spacing w:after="0" w:line="276" w:lineRule="auto"/>
        <w:ind w:firstLine="624"/>
        <w:rPr>
          <w:rFonts w:ascii="Calibri" w:eastAsia="Times New Roman" w:hAnsi="Calibri" w:cs="Calibri"/>
          <w:bCs/>
          <w:sz w:val="24"/>
          <w:szCs w:val="24"/>
          <w:lang w:eastAsia="lt-LT"/>
        </w:rPr>
      </w:pPr>
      <w:proofErr w:type="spellStart"/>
      <w:r w:rsidRPr="00D653FC">
        <w:rPr>
          <w:rFonts w:ascii="Calibri" w:eastAsia="Times New Roman" w:hAnsi="Calibri" w:cs="Calibri"/>
          <w:bCs/>
          <w:sz w:val="24"/>
          <w:szCs w:val="24"/>
          <w:lang w:eastAsia="lt-LT"/>
        </w:rPr>
        <w:t>Atsižvelgiant</w:t>
      </w:r>
      <w:proofErr w:type="spellEnd"/>
      <w:r w:rsidRPr="00D653FC">
        <w:rPr>
          <w:rFonts w:ascii="Calibri" w:eastAsia="Times New Roman" w:hAnsi="Calibri" w:cs="Calibri"/>
          <w:bCs/>
          <w:sz w:val="24"/>
          <w:szCs w:val="24"/>
          <w:lang w:eastAsia="lt-LT"/>
        </w:rPr>
        <w:t xml:space="preserve"> į tai, </w:t>
      </w:r>
      <w:r w:rsidRPr="00D653FC">
        <w:rPr>
          <w:rFonts w:ascii="Calibri" w:hAnsi="Calibri" w:cs="Calibri"/>
          <w:sz w:val="24"/>
          <w:szCs w:val="24"/>
          <w:lang w:val="lt-LT"/>
        </w:rPr>
        <w:t>r</w:t>
      </w:r>
      <w:r w:rsidR="006F3C87" w:rsidRPr="00D653FC">
        <w:rPr>
          <w:rFonts w:ascii="Calibri" w:hAnsi="Calibri" w:cs="Calibri"/>
          <w:sz w:val="24"/>
          <w:szCs w:val="24"/>
          <w:lang w:val="lt-LT"/>
        </w:rPr>
        <w:t>ekomenduojame tikslinti</w:t>
      </w:r>
      <w:r w:rsidR="00FB267C" w:rsidRPr="00D653FC">
        <w:rPr>
          <w:rFonts w:ascii="Calibri" w:hAnsi="Calibri" w:cs="Calibri"/>
          <w:sz w:val="24"/>
          <w:szCs w:val="24"/>
          <w:lang w:val="lt-LT"/>
        </w:rPr>
        <w:t xml:space="preserve"> Pirkimo</w:t>
      </w:r>
      <w:r w:rsidR="006F3C87" w:rsidRPr="00D653FC">
        <w:rPr>
          <w:rFonts w:ascii="Calibri" w:hAnsi="Calibri" w:cs="Calibri"/>
          <w:sz w:val="24"/>
          <w:szCs w:val="24"/>
          <w:lang w:val="lt-LT"/>
        </w:rPr>
        <w:t xml:space="preserve"> dokumentus.</w:t>
      </w:r>
      <w:r w:rsidR="001B5F5C" w:rsidRPr="00D653FC">
        <w:rPr>
          <w:rFonts w:ascii="Calibri" w:hAnsi="Calibri" w:cs="Calibri"/>
          <w:sz w:val="24"/>
          <w:szCs w:val="24"/>
          <w:lang w:val="lt-LT"/>
        </w:rPr>
        <w:t xml:space="preserve"> </w:t>
      </w:r>
    </w:p>
    <w:p w14:paraId="61BB5434" w14:textId="77777777" w:rsidR="00A52630" w:rsidRPr="00D653FC" w:rsidRDefault="00A52630" w:rsidP="00D653FC">
      <w:pPr>
        <w:spacing w:after="0" w:line="276" w:lineRule="auto"/>
        <w:ind w:firstLine="624"/>
        <w:rPr>
          <w:rFonts w:ascii="Calibri" w:eastAsiaTheme="minorEastAsia" w:hAnsi="Calibri" w:cs="Calibri"/>
          <w:kern w:val="0"/>
          <w:sz w:val="24"/>
          <w:szCs w:val="24"/>
          <w:lang w:val="lt-LT" w:eastAsia="lt-LT"/>
          <w14:ligatures w14:val="none"/>
        </w:rPr>
      </w:pPr>
    </w:p>
    <w:p w14:paraId="7D1E3FD8" w14:textId="78D60874" w:rsidR="00F65507" w:rsidRPr="00D653FC" w:rsidRDefault="002327B3" w:rsidP="00D653FC">
      <w:pPr>
        <w:spacing w:after="0" w:line="276" w:lineRule="auto"/>
        <w:ind w:firstLine="624"/>
        <w:rPr>
          <w:rFonts w:ascii="Calibri" w:hAnsi="Calibri" w:cs="Calibri"/>
          <w:sz w:val="24"/>
          <w:szCs w:val="24"/>
          <w:lang w:val="lt-LT"/>
        </w:rPr>
      </w:pPr>
      <w:r w:rsidRPr="00D653FC">
        <w:rPr>
          <w:rFonts w:ascii="Calibri" w:hAnsi="Calibri" w:cs="Calibri"/>
          <w:sz w:val="24"/>
          <w:szCs w:val="24"/>
          <w:lang w:val="lt-LT"/>
        </w:rPr>
        <w:t>Atsižvelgdama į tai, kas nurodyta, Tarnyba rekomenduoja peržiūrėti ir</w:t>
      </w:r>
      <w:r w:rsidR="00321172" w:rsidRPr="00D653FC">
        <w:rPr>
          <w:rFonts w:ascii="Calibri" w:hAnsi="Calibri" w:cs="Calibri"/>
          <w:sz w:val="24"/>
          <w:szCs w:val="24"/>
          <w:lang w:val="lt-LT"/>
        </w:rPr>
        <w:t xml:space="preserve"> </w:t>
      </w:r>
      <w:r w:rsidRPr="00D653FC">
        <w:rPr>
          <w:rFonts w:ascii="Calibri" w:hAnsi="Calibri" w:cs="Calibri"/>
          <w:sz w:val="24"/>
          <w:szCs w:val="24"/>
          <w:lang w:val="lt-LT"/>
        </w:rPr>
        <w:t xml:space="preserve">patikslinti Pirkimų dokumentus pagal šioje </w:t>
      </w:r>
      <w:r w:rsidR="00E84ABE" w:rsidRPr="00D653FC">
        <w:rPr>
          <w:rFonts w:ascii="Calibri" w:hAnsi="Calibri" w:cs="Calibri"/>
          <w:sz w:val="24"/>
          <w:szCs w:val="24"/>
          <w:lang w:val="lt-LT"/>
        </w:rPr>
        <w:t>R</w:t>
      </w:r>
      <w:r w:rsidRPr="00D653FC">
        <w:rPr>
          <w:rFonts w:ascii="Calibri" w:hAnsi="Calibri" w:cs="Calibri"/>
          <w:sz w:val="24"/>
          <w:szCs w:val="24"/>
          <w:lang w:val="lt-LT"/>
        </w:rPr>
        <w:t xml:space="preserve">ekomendacijoje pateiktas pastabas. </w:t>
      </w:r>
      <w:r w:rsidR="00F65507" w:rsidRPr="00D653FC">
        <w:rPr>
          <w:rFonts w:ascii="Calibri" w:hAnsi="Calibri" w:cs="Calibri"/>
          <w:sz w:val="24"/>
          <w:szCs w:val="24"/>
          <w:lang w:val="lt-LT"/>
        </w:rPr>
        <w:t>Primename, kad Perkan</w:t>
      </w:r>
      <w:r w:rsidR="005A26FE" w:rsidRPr="00D653FC">
        <w:rPr>
          <w:rFonts w:ascii="Calibri" w:hAnsi="Calibri" w:cs="Calibri"/>
          <w:sz w:val="24"/>
          <w:szCs w:val="24"/>
          <w:lang w:val="lt-LT"/>
        </w:rPr>
        <w:t>čioji organ</w:t>
      </w:r>
      <w:r w:rsidR="00385135" w:rsidRPr="00D653FC">
        <w:rPr>
          <w:rFonts w:ascii="Calibri" w:hAnsi="Calibri" w:cs="Calibri"/>
          <w:sz w:val="24"/>
          <w:szCs w:val="24"/>
          <w:lang w:val="lt-LT"/>
        </w:rPr>
        <w:t>izacija</w:t>
      </w:r>
      <w:r w:rsidR="00F65507" w:rsidRPr="00D653FC">
        <w:rPr>
          <w:rFonts w:ascii="Calibri" w:hAnsi="Calibri" w:cs="Calibri"/>
          <w:sz w:val="24"/>
          <w:szCs w:val="24"/>
          <w:lang w:val="lt-LT"/>
        </w:rPr>
        <w:t xml:space="preserve"> patikslin</w:t>
      </w:r>
      <w:r w:rsidR="00385135" w:rsidRPr="00D653FC">
        <w:rPr>
          <w:rFonts w:ascii="Calibri" w:hAnsi="Calibri" w:cs="Calibri"/>
          <w:sz w:val="24"/>
          <w:szCs w:val="24"/>
          <w:lang w:val="lt-LT"/>
        </w:rPr>
        <w:t>usi</w:t>
      </w:r>
      <w:r w:rsidR="00F65507" w:rsidRPr="00D653FC">
        <w:rPr>
          <w:rFonts w:ascii="Calibri" w:hAnsi="Calibri" w:cs="Calibri"/>
          <w:sz w:val="24"/>
          <w:szCs w:val="24"/>
          <w:lang w:val="lt-LT"/>
        </w:rPr>
        <w:t xml:space="preserve"> Pirkimo dokumentus, turi visus pakeitimus paskelbti viešai CVP IS ir spręsti klausimą dėl pasiūlymų pateikimo termino pratęsimo protingam laikotarpiui, per kurį potencialūs tiekėjai galėtų susipažinti su patikslintomis Pirkimo sąlygomis.</w:t>
      </w:r>
    </w:p>
    <w:p w14:paraId="693E9D96" w14:textId="65121D3D" w:rsidR="00824275" w:rsidRPr="00D653FC" w:rsidRDefault="005C3607" w:rsidP="00D653FC">
      <w:pPr>
        <w:spacing w:after="0" w:line="276" w:lineRule="auto"/>
        <w:ind w:firstLine="624"/>
        <w:textAlignment w:val="baseline"/>
        <w:rPr>
          <w:rFonts w:ascii="Calibri" w:eastAsia="Times New Roman" w:hAnsi="Calibri" w:cs="Calibri"/>
          <w:kern w:val="0"/>
          <w:sz w:val="24"/>
          <w:szCs w:val="24"/>
          <w:lang w:val="lt-LT" w:eastAsia="lt-LT"/>
          <w14:ligatures w14:val="none"/>
        </w:rPr>
      </w:pPr>
      <w:r w:rsidRPr="00D653FC">
        <w:rPr>
          <w:rFonts w:ascii="Calibri" w:eastAsia="Times New Roman" w:hAnsi="Calibri" w:cs="Calibri"/>
          <w:kern w:val="0"/>
          <w:sz w:val="24"/>
          <w:szCs w:val="24"/>
          <w:lang w:val="lt-LT" w:eastAsia="lt-LT"/>
          <w14:ligatures w14:val="none"/>
        </w:rPr>
        <w:lastRenderedPageBreak/>
        <w:t>Pažymėtina, kad visais atvejais sprendimą dėl tolimesnio Pirkim</w:t>
      </w:r>
      <w:r w:rsidR="00A57AFC" w:rsidRPr="00D653FC">
        <w:rPr>
          <w:rFonts w:ascii="Calibri" w:eastAsia="Times New Roman" w:hAnsi="Calibri" w:cs="Calibri"/>
          <w:kern w:val="0"/>
          <w:sz w:val="24"/>
          <w:szCs w:val="24"/>
          <w:lang w:val="lt-LT" w:eastAsia="lt-LT"/>
          <w14:ligatures w14:val="none"/>
        </w:rPr>
        <w:t>o</w:t>
      </w:r>
      <w:r w:rsidRPr="00D653FC">
        <w:rPr>
          <w:rFonts w:ascii="Calibri" w:eastAsia="Times New Roman" w:hAnsi="Calibri" w:cs="Calibri"/>
          <w:kern w:val="0"/>
          <w:sz w:val="24"/>
          <w:szCs w:val="24"/>
          <w:lang w:val="lt-LT" w:eastAsia="lt-LT"/>
          <w14:ligatures w14:val="none"/>
        </w:rPr>
        <w:t xml:space="preserve"> procedūrų vykdymo ar nutraukimo priima pati Perkančioji organizacija, vadovaudamasi Įstatymo 29 straipsnio 3</w:t>
      </w:r>
      <w:r w:rsidRPr="00D653FC">
        <w:rPr>
          <w:rFonts w:ascii="Calibri" w:eastAsia="Yu Gothic Light" w:hAnsi="Calibri" w:cs="Calibri"/>
          <w:kern w:val="0"/>
          <w:sz w:val="24"/>
          <w:szCs w:val="24"/>
          <w:vertAlign w:val="superscript"/>
          <w:lang w:val="lt-LT" w:eastAsia="lt-LT"/>
          <w14:ligatures w14:val="none"/>
        </w:rPr>
        <w:footnoteReference w:id="2"/>
      </w:r>
      <w:r w:rsidRPr="00D653FC">
        <w:rPr>
          <w:rFonts w:ascii="Calibri" w:eastAsia="Times New Roman" w:hAnsi="Calibri" w:cs="Calibri"/>
          <w:kern w:val="0"/>
          <w:sz w:val="24"/>
          <w:szCs w:val="24"/>
          <w:lang w:val="lt-LT" w:eastAsia="lt-LT"/>
          <w14:ligatures w14:val="none"/>
        </w:rPr>
        <w:t xml:space="preserve"> ir 4</w:t>
      </w:r>
      <w:r w:rsidRPr="00D653FC">
        <w:rPr>
          <w:rFonts w:ascii="Calibri" w:eastAsia="Yu Gothic Light" w:hAnsi="Calibri" w:cs="Calibri"/>
          <w:kern w:val="0"/>
          <w:sz w:val="24"/>
          <w:szCs w:val="24"/>
          <w:vertAlign w:val="superscript"/>
          <w:lang w:val="lt-LT" w:eastAsia="lt-LT"/>
          <w14:ligatures w14:val="none"/>
        </w:rPr>
        <w:footnoteReference w:id="3"/>
      </w:r>
      <w:r w:rsidRPr="00D653FC">
        <w:rPr>
          <w:rFonts w:ascii="Calibri" w:eastAsia="Times New Roman" w:hAnsi="Calibri" w:cs="Calibri"/>
          <w:kern w:val="0"/>
          <w:sz w:val="24"/>
          <w:szCs w:val="24"/>
          <w:lang w:val="lt-LT" w:eastAsia="lt-LT"/>
          <w14:ligatures w14:val="none"/>
        </w:rPr>
        <w:t xml:space="preserve"> dalių nuostatomis.</w:t>
      </w:r>
    </w:p>
    <w:p w14:paraId="44661787" w14:textId="77777777" w:rsidR="005863BF" w:rsidRPr="00D653FC" w:rsidRDefault="005863BF" w:rsidP="00D653FC">
      <w:pPr>
        <w:spacing w:after="0" w:line="276" w:lineRule="auto"/>
        <w:ind w:firstLine="624"/>
        <w:textAlignment w:val="baseline"/>
        <w:rPr>
          <w:rFonts w:ascii="Calibri" w:eastAsia="Times New Roman" w:hAnsi="Calibri" w:cs="Calibri"/>
          <w:kern w:val="0"/>
          <w:sz w:val="24"/>
          <w:szCs w:val="24"/>
          <w:lang w:val="lt-LT" w:eastAsia="lt-LT"/>
          <w14:ligatures w14:val="none"/>
        </w:rPr>
      </w:pPr>
    </w:p>
    <w:p w14:paraId="197F3799" w14:textId="77777777" w:rsidR="005863BF" w:rsidRPr="00D653FC" w:rsidRDefault="005863BF" w:rsidP="00D653FC">
      <w:pPr>
        <w:spacing w:after="0" w:line="276" w:lineRule="auto"/>
        <w:ind w:firstLine="624"/>
        <w:textAlignment w:val="baseline"/>
        <w:rPr>
          <w:rFonts w:ascii="Calibri" w:eastAsia="Times New Roman" w:hAnsi="Calibri" w:cs="Calibri"/>
          <w:kern w:val="0"/>
          <w:sz w:val="24"/>
          <w:szCs w:val="24"/>
          <w:lang w:val="lt-LT" w:eastAsia="lt-LT"/>
          <w14:ligatures w14:val="none"/>
        </w:rPr>
      </w:pPr>
    </w:p>
    <w:p w14:paraId="03AAC0B0" w14:textId="16B889CF" w:rsidR="000A7B14" w:rsidRPr="00D653FC" w:rsidRDefault="000A7B14" w:rsidP="00D653FC">
      <w:pPr>
        <w:spacing w:after="0" w:line="276" w:lineRule="auto"/>
        <w:ind w:firstLine="624"/>
        <w:textAlignment w:val="baseline"/>
        <w:rPr>
          <w:rFonts w:ascii="Calibri" w:eastAsia="Times New Roman" w:hAnsi="Calibri" w:cs="Calibri"/>
          <w:kern w:val="0"/>
          <w:sz w:val="24"/>
          <w:szCs w:val="24"/>
          <w:lang w:val="lt-LT" w:eastAsia="lt-LT"/>
          <w14:ligatures w14:val="none"/>
        </w:rPr>
      </w:pPr>
    </w:p>
    <w:sectPr w:rsidR="000A7B14" w:rsidRPr="00D653FC" w:rsidSect="002327B3">
      <w:headerReference w:type="default" r:id="rId10"/>
      <w:pgSz w:w="12240" w:h="15840"/>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2F248" w14:textId="77777777" w:rsidR="00A03E24" w:rsidRDefault="00A03E24" w:rsidP="002327B3">
      <w:pPr>
        <w:spacing w:after="0" w:line="240" w:lineRule="auto"/>
      </w:pPr>
      <w:r>
        <w:separator/>
      </w:r>
    </w:p>
  </w:endnote>
  <w:endnote w:type="continuationSeparator" w:id="0">
    <w:p w14:paraId="4EFB0733" w14:textId="77777777" w:rsidR="00A03E24" w:rsidRDefault="00A03E24" w:rsidP="002327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BA"/>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7C165" w14:textId="77777777" w:rsidR="00A03E24" w:rsidRDefault="00A03E24" w:rsidP="002327B3">
      <w:pPr>
        <w:spacing w:after="0" w:line="240" w:lineRule="auto"/>
      </w:pPr>
      <w:r>
        <w:separator/>
      </w:r>
    </w:p>
  </w:footnote>
  <w:footnote w:type="continuationSeparator" w:id="0">
    <w:p w14:paraId="339F8C6B" w14:textId="77777777" w:rsidR="00A03E24" w:rsidRDefault="00A03E24" w:rsidP="002327B3">
      <w:pPr>
        <w:spacing w:after="0" w:line="240" w:lineRule="auto"/>
      </w:pPr>
      <w:r>
        <w:continuationSeparator/>
      </w:r>
    </w:p>
  </w:footnote>
  <w:footnote w:id="1">
    <w:p w14:paraId="0A758978" w14:textId="1622BFBC" w:rsidR="00385042" w:rsidRPr="00D653FC" w:rsidRDefault="00385042" w:rsidP="00385042">
      <w:pPr>
        <w:pStyle w:val="FootnoteText"/>
        <w:rPr>
          <w:rFonts w:ascii="Calibri" w:hAnsi="Calibri" w:cs="Calibri"/>
          <w:lang w:val="lt-LT"/>
        </w:rPr>
      </w:pPr>
      <w:r w:rsidRPr="00D653FC">
        <w:rPr>
          <w:rStyle w:val="FootnoteReference"/>
          <w:rFonts w:ascii="Calibri" w:hAnsi="Calibri" w:cs="Calibri"/>
        </w:rPr>
        <w:footnoteRef/>
      </w:r>
      <w:r w:rsidRPr="00D653FC">
        <w:rPr>
          <w:rFonts w:ascii="Calibri" w:hAnsi="Calibri" w:cs="Calibri"/>
        </w:rPr>
        <w:t xml:space="preserve"> </w:t>
      </w:r>
      <w:proofErr w:type="spellStart"/>
      <w:r w:rsidRPr="00D653FC">
        <w:rPr>
          <w:rFonts w:ascii="Calibri" w:hAnsi="Calibri" w:cs="Calibri"/>
        </w:rPr>
        <w:t>Tiekėjo</w:t>
      </w:r>
      <w:proofErr w:type="spellEnd"/>
      <w:r w:rsidRPr="00D653FC">
        <w:rPr>
          <w:rFonts w:ascii="Calibri" w:hAnsi="Calibri" w:cs="Calibri"/>
        </w:rPr>
        <w:t xml:space="preserve"> </w:t>
      </w:r>
      <w:proofErr w:type="spellStart"/>
      <w:r w:rsidRPr="00D653FC">
        <w:rPr>
          <w:rFonts w:ascii="Calibri" w:hAnsi="Calibri" w:cs="Calibri"/>
        </w:rPr>
        <w:t>kvalifikacijos</w:t>
      </w:r>
      <w:proofErr w:type="spellEnd"/>
      <w:r w:rsidRPr="00D653FC">
        <w:rPr>
          <w:rFonts w:ascii="Calibri" w:hAnsi="Calibri" w:cs="Calibri"/>
        </w:rPr>
        <w:t xml:space="preserve"> </w:t>
      </w:r>
      <w:proofErr w:type="spellStart"/>
      <w:r w:rsidRPr="00D653FC">
        <w:rPr>
          <w:rFonts w:ascii="Calibri" w:hAnsi="Calibri" w:cs="Calibri"/>
        </w:rPr>
        <w:t>reikalavimų</w:t>
      </w:r>
      <w:proofErr w:type="spellEnd"/>
      <w:r w:rsidRPr="00D653FC">
        <w:rPr>
          <w:rFonts w:ascii="Calibri" w:hAnsi="Calibri" w:cs="Calibri"/>
        </w:rPr>
        <w:t xml:space="preserve"> </w:t>
      </w:r>
      <w:proofErr w:type="spellStart"/>
      <w:r w:rsidRPr="00D653FC">
        <w:rPr>
          <w:rFonts w:ascii="Calibri" w:hAnsi="Calibri" w:cs="Calibri"/>
        </w:rPr>
        <w:t>nustatymo</w:t>
      </w:r>
      <w:proofErr w:type="spellEnd"/>
      <w:r w:rsidRPr="00D653FC">
        <w:rPr>
          <w:rFonts w:ascii="Calibri" w:hAnsi="Calibri" w:cs="Calibri"/>
        </w:rPr>
        <w:t xml:space="preserve"> </w:t>
      </w:r>
      <w:proofErr w:type="spellStart"/>
      <w:r w:rsidRPr="00D653FC">
        <w:rPr>
          <w:rFonts w:ascii="Calibri" w:hAnsi="Calibri" w:cs="Calibri"/>
        </w:rPr>
        <w:t>metodika</w:t>
      </w:r>
      <w:proofErr w:type="spellEnd"/>
      <w:r w:rsidRPr="00D653FC">
        <w:rPr>
          <w:rFonts w:ascii="Calibri" w:hAnsi="Calibri" w:cs="Calibri"/>
        </w:rPr>
        <w:t xml:space="preserve">, </w:t>
      </w:r>
      <w:proofErr w:type="spellStart"/>
      <w:r w:rsidRPr="00D653FC">
        <w:rPr>
          <w:rFonts w:ascii="Calibri" w:hAnsi="Calibri" w:cs="Calibri"/>
        </w:rPr>
        <w:t>patvirtinta</w:t>
      </w:r>
      <w:proofErr w:type="spellEnd"/>
      <w:r w:rsidRPr="00D653FC">
        <w:rPr>
          <w:rFonts w:ascii="Calibri" w:hAnsi="Calibri" w:cs="Calibri"/>
        </w:rPr>
        <w:t xml:space="preserve"> </w:t>
      </w:r>
      <w:proofErr w:type="spellStart"/>
      <w:r w:rsidRPr="00D653FC">
        <w:rPr>
          <w:rFonts w:ascii="Calibri" w:hAnsi="Calibri" w:cs="Calibri"/>
        </w:rPr>
        <w:t>Viešųjų</w:t>
      </w:r>
      <w:proofErr w:type="spellEnd"/>
      <w:r w:rsidRPr="00D653FC">
        <w:rPr>
          <w:rFonts w:ascii="Calibri" w:hAnsi="Calibri" w:cs="Calibri"/>
        </w:rPr>
        <w:t xml:space="preserve"> </w:t>
      </w:r>
      <w:proofErr w:type="spellStart"/>
      <w:r w:rsidRPr="00D653FC">
        <w:rPr>
          <w:rFonts w:ascii="Calibri" w:hAnsi="Calibri" w:cs="Calibri"/>
        </w:rPr>
        <w:t>pirkimų</w:t>
      </w:r>
      <w:proofErr w:type="spellEnd"/>
      <w:r w:rsidRPr="00D653FC">
        <w:rPr>
          <w:rFonts w:ascii="Calibri" w:hAnsi="Calibri" w:cs="Calibri"/>
        </w:rPr>
        <w:t xml:space="preserve"> </w:t>
      </w:r>
      <w:proofErr w:type="spellStart"/>
      <w:r w:rsidRPr="00D653FC">
        <w:rPr>
          <w:rFonts w:ascii="Calibri" w:hAnsi="Calibri" w:cs="Calibri"/>
        </w:rPr>
        <w:t>tarnybos</w:t>
      </w:r>
      <w:proofErr w:type="spellEnd"/>
      <w:r w:rsidRPr="00D653FC">
        <w:rPr>
          <w:rFonts w:ascii="Calibri" w:hAnsi="Calibri" w:cs="Calibri"/>
        </w:rPr>
        <w:t xml:space="preserve"> </w:t>
      </w:r>
      <w:proofErr w:type="spellStart"/>
      <w:r w:rsidRPr="00D653FC">
        <w:rPr>
          <w:rFonts w:ascii="Calibri" w:hAnsi="Calibri" w:cs="Calibri"/>
        </w:rPr>
        <w:t>direktoriaus</w:t>
      </w:r>
      <w:proofErr w:type="spellEnd"/>
      <w:r w:rsidRPr="00D653FC">
        <w:rPr>
          <w:rFonts w:ascii="Calibri" w:hAnsi="Calibri" w:cs="Calibri"/>
        </w:rPr>
        <w:t xml:space="preserve"> 2017 m. </w:t>
      </w:r>
      <w:proofErr w:type="spellStart"/>
      <w:r w:rsidRPr="00D653FC">
        <w:rPr>
          <w:rFonts w:ascii="Calibri" w:hAnsi="Calibri" w:cs="Calibri"/>
        </w:rPr>
        <w:t>birželio</w:t>
      </w:r>
      <w:proofErr w:type="spellEnd"/>
      <w:r w:rsidRPr="00D653FC">
        <w:rPr>
          <w:rFonts w:ascii="Calibri" w:hAnsi="Calibri" w:cs="Calibri"/>
        </w:rPr>
        <w:t xml:space="preserve"> 29 d. </w:t>
      </w:r>
      <w:proofErr w:type="spellStart"/>
      <w:r w:rsidRPr="00D653FC">
        <w:rPr>
          <w:rFonts w:ascii="Calibri" w:hAnsi="Calibri" w:cs="Calibri"/>
        </w:rPr>
        <w:t>įsakymu</w:t>
      </w:r>
      <w:proofErr w:type="spellEnd"/>
      <w:r w:rsidRPr="00D653FC">
        <w:rPr>
          <w:rFonts w:ascii="Calibri" w:hAnsi="Calibri" w:cs="Calibri"/>
        </w:rPr>
        <w:t xml:space="preserve"> Nr. 1S-105</w:t>
      </w:r>
      <w:r w:rsidR="002E50F9" w:rsidRPr="00D653FC">
        <w:rPr>
          <w:rFonts w:ascii="Calibri" w:hAnsi="Calibri" w:cs="Calibri"/>
        </w:rPr>
        <w:t>.</w:t>
      </w:r>
    </w:p>
    <w:p w14:paraId="322370DF" w14:textId="5A2775A4" w:rsidR="00385042" w:rsidRPr="00D653FC" w:rsidRDefault="00385042">
      <w:pPr>
        <w:pStyle w:val="FootnoteText"/>
        <w:rPr>
          <w:rFonts w:ascii="Calibri" w:hAnsi="Calibri" w:cs="Calibri"/>
          <w:lang w:val="lt-LT"/>
        </w:rPr>
      </w:pPr>
    </w:p>
  </w:footnote>
  <w:footnote w:id="2">
    <w:p w14:paraId="36A36DFE" w14:textId="77777777" w:rsidR="005C3607" w:rsidRPr="00D653FC" w:rsidRDefault="005C3607" w:rsidP="005C3607">
      <w:pPr>
        <w:pStyle w:val="FootnoteText"/>
        <w:rPr>
          <w:rFonts w:ascii="Calibri" w:hAnsi="Calibri" w:cs="Calibri"/>
          <w:lang w:val="lt-LT"/>
        </w:rPr>
      </w:pPr>
      <w:r w:rsidRPr="00D653FC">
        <w:rPr>
          <w:rStyle w:val="FootnoteReference"/>
          <w:rFonts w:ascii="Calibri" w:hAnsi="Calibri" w:cs="Calibri"/>
        </w:rPr>
        <w:footnoteRef/>
      </w:r>
      <w:r w:rsidRPr="00D653FC">
        <w:rPr>
          <w:rFonts w:ascii="Calibri" w:hAnsi="Calibri" w:cs="Calibri"/>
          <w:lang w:val="lt-LT"/>
        </w:rPr>
        <w:t xml:space="preserve"> Perkančioji organizacija privalo nutraukti pradėtas pirkimo ar projekto konkurso procedūras, jeigu buvo pažeisti šio įstatymo 17 straipsnio 1 dalyje nustatyti principai ir atitinkamos padėties negalima ištaisyti.</w:t>
      </w:r>
    </w:p>
  </w:footnote>
  <w:footnote w:id="3">
    <w:p w14:paraId="36BF7866" w14:textId="77777777" w:rsidR="005C3607" w:rsidRPr="00D653FC" w:rsidRDefault="005C3607" w:rsidP="005C3607">
      <w:pPr>
        <w:pStyle w:val="FootnoteText"/>
        <w:rPr>
          <w:rFonts w:ascii="Calibri" w:hAnsi="Calibri" w:cs="Calibri"/>
          <w:lang w:val="lt-LT"/>
        </w:rPr>
      </w:pPr>
      <w:r w:rsidRPr="00D653FC">
        <w:rPr>
          <w:rStyle w:val="FootnoteReference"/>
          <w:rFonts w:ascii="Calibri" w:hAnsi="Calibri" w:cs="Calibri"/>
        </w:rPr>
        <w:footnoteRef/>
      </w:r>
      <w:r w:rsidRPr="00D653FC">
        <w:rPr>
          <w:rFonts w:ascii="Calibri" w:hAnsi="Calibri" w:cs="Calibri"/>
          <w:lang w:val="lt-LT"/>
        </w:rPr>
        <w:t xml:space="preserve"> 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2061051"/>
      <w:docPartObj>
        <w:docPartGallery w:val="Page Numbers (Top of Page)"/>
        <w:docPartUnique/>
      </w:docPartObj>
    </w:sdtPr>
    <w:sdtEndPr>
      <w:rPr>
        <w:rFonts w:ascii="Calibri" w:hAnsi="Calibri" w:cs="Calibri"/>
        <w:sz w:val="24"/>
        <w:szCs w:val="24"/>
      </w:rPr>
    </w:sdtEndPr>
    <w:sdtContent>
      <w:p w14:paraId="174B1C4A" w14:textId="77777777" w:rsidR="002327B3" w:rsidRPr="00530715" w:rsidRDefault="002327B3">
        <w:pPr>
          <w:pStyle w:val="Header"/>
          <w:jc w:val="center"/>
          <w:rPr>
            <w:rFonts w:ascii="Calibri" w:hAnsi="Calibri" w:cs="Calibri"/>
            <w:sz w:val="24"/>
            <w:szCs w:val="24"/>
          </w:rPr>
        </w:pPr>
        <w:r w:rsidRPr="00530715">
          <w:rPr>
            <w:rFonts w:ascii="Calibri" w:hAnsi="Calibri" w:cs="Calibri"/>
            <w:sz w:val="24"/>
            <w:szCs w:val="24"/>
          </w:rPr>
          <w:fldChar w:fldCharType="begin"/>
        </w:r>
        <w:r w:rsidRPr="00530715">
          <w:rPr>
            <w:rFonts w:ascii="Calibri" w:hAnsi="Calibri" w:cs="Calibri"/>
            <w:sz w:val="24"/>
            <w:szCs w:val="24"/>
          </w:rPr>
          <w:instrText>PAGE   \* MERGEFORMAT</w:instrText>
        </w:r>
        <w:r w:rsidRPr="00530715">
          <w:rPr>
            <w:rFonts w:ascii="Calibri" w:hAnsi="Calibri" w:cs="Calibri"/>
            <w:sz w:val="24"/>
            <w:szCs w:val="24"/>
          </w:rPr>
          <w:fldChar w:fldCharType="separate"/>
        </w:r>
        <w:r w:rsidRPr="00530715">
          <w:rPr>
            <w:rFonts w:ascii="Calibri" w:hAnsi="Calibri" w:cs="Calibri"/>
            <w:sz w:val="24"/>
            <w:szCs w:val="24"/>
            <w:lang w:val="en-GB"/>
          </w:rPr>
          <w:t>2</w:t>
        </w:r>
        <w:r w:rsidRPr="00530715">
          <w:rPr>
            <w:rFonts w:ascii="Calibri" w:hAnsi="Calibri" w:cs="Calibri"/>
            <w:sz w:val="24"/>
            <w:szCs w:val="24"/>
          </w:rPr>
          <w:fldChar w:fldCharType="end"/>
        </w:r>
      </w:p>
    </w:sdtContent>
  </w:sdt>
  <w:p w14:paraId="3788F862" w14:textId="77777777" w:rsidR="002327B3" w:rsidRDefault="002327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957BC"/>
    <w:multiLevelType w:val="multilevel"/>
    <w:tmpl w:val="6EECC972"/>
    <w:lvl w:ilvl="0">
      <w:start w:val="1"/>
      <w:numFmt w:val="decimal"/>
      <w:lvlText w:val="%1."/>
      <w:lvlJc w:val="left"/>
      <w:pPr>
        <w:ind w:left="420" w:hanging="420"/>
      </w:pPr>
      <w:rPr>
        <w:rFonts w:hint="default"/>
        <w:color w:val="auto"/>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26107F97"/>
    <w:multiLevelType w:val="multilevel"/>
    <w:tmpl w:val="5C245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503EEB4"/>
    <w:multiLevelType w:val="hybridMultilevel"/>
    <w:tmpl w:val="0D68A714"/>
    <w:lvl w:ilvl="0" w:tplc="5A24A89E">
      <w:start w:val="1"/>
      <w:numFmt w:val="decimal"/>
      <w:lvlText w:val="%1."/>
      <w:lvlJc w:val="left"/>
      <w:pPr>
        <w:ind w:left="360" w:hanging="360"/>
      </w:pPr>
    </w:lvl>
    <w:lvl w:ilvl="1" w:tplc="3F446ABC">
      <w:start w:val="1"/>
      <w:numFmt w:val="lowerLetter"/>
      <w:lvlText w:val="%2."/>
      <w:lvlJc w:val="left"/>
      <w:pPr>
        <w:ind w:left="1080" w:hanging="360"/>
      </w:pPr>
    </w:lvl>
    <w:lvl w:ilvl="2" w:tplc="3AB82F64">
      <w:start w:val="1"/>
      <w:numFmt w:val="lowerRoman"/>
      <w:lvlText w:val="%3."/>
      <w:lvlJc w:val="right"/>
      <w:pPr>
        <w:ind w:left="1800" w:hanging="180"/>
      </w:pPr>
    </w:lvl>
    <w:lvl w:ilvl="3" w:tplc="5DAAC832">
      <w:start w:val="1"/>
      <w:numFmt w:val="decimal"/>
      <w:lvlText w:val="%4."/>
      <w:lvlJc w:val="left"/>
      <w:pPr>
        <w:ind w:left="2520" w:hanging="360"/>
      </w:pPr>
    </w:lvl>
    <w:lvl w:ilvl="4" w:tplc="DC0A0218">
      <w:start w:val="1"/>
      <w:numFmt w:val="lowerLetter"/>
      <w:lvlText w:val="%5."/>
      <w:lvlJc w:val="left"/>
      <w:pPr>
        <w:ind w:left="3240" w:hanging="360"/>
      </w:pPr>
    </w:lvl>
    <w:lvl w:ilvl="5" w:tplc="A8CAE0E6">
      <w:start w:val="1"/>
      <w:numFmt w:val="lowerRoman"/>
      <w:lvlText w:val="%6."/>
      <w:lvlJc w:val="right"/>
      <w:pPr>
        <w:ind w:left="3960" w:hanging="180"/>
      </w:pPr>
    </w:lvl>
    <w:lvl w:ilvl="6" w:tplc="597EC14E">
      <w:start w:val="1"/>
      <w:numFmt w:val="decimal"/>
      <w:lvlText w:val="%7."/>
      <w:lvlJc w:val="left"/>
      <w:pPr>
        <w:ind w:left="4680" w:hanging="360"/>
      </w:pPr>
    </w:lvl>
    <w:lvl w:ilvl="7" w:tplc="6B283604">
      <w:start w:val="1"/>
      <w:numFmt w:val="lowerLetter"/>
      <w:lvlText w:val="%8."/>
      <w:lvlJc w:val="left"/>
      <w:pPr>
        <w:ind w:left="5400" w:hanging="360"/>
      </w:pPr>
    </w:lvl>
    <w:lvl w:ilvl="8" w:tplc="C5D0543E">
      <w:start w:val="1"/>
      <w:numFmt w:val="lowerRoman"/>
      <w:lvlText w:val="%9."/>
      <w:lvlJc w:val="right"/>
      <w:pPr>
        <w:ind w:left="6120" w:hanging="180"/>
      </w:pPr>
    </w:lvl>
  </w:abstractNum>
  <w:abstractNum w:abstractNumId="3" w15:restartNumberingAfterBreak="0">
    <w:nsid w:val="4D7C4EB9"/>
    <w:multiLevelType w:val="multilevel"/>
    <w:tmpl w:val="224C3DF2"/>
    <w:lvl w:ilvl="0">
      <w:start w:val="1"/>
      <w:numFmt w:val="decimal"/>
      <w:lvlText w:val="%1."/>
      <w:lvlJc w:val="left"/>
      <w:pPr>
        <w:ind w:left="1211"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77363373"/>
    <w:multiLevelType w:val="multilevel"/>
    <w:tmpl w:val="2132E3EC"/>
    <w:lvl w:ilvl="0">
      <w:start w:val="2"/>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7C337E56"/>
    <w:multiLevelType w:val="multilevel"/>
    <w:tmpl w:val="FFFFFFFF"/>
    <w:lvl w:ilvl="0">
      <w:start w:val="1"/>
      <w:numFmt w:val="decimal"/>
      <w:lvlText w:val="%1."/>
      <w:lvlJc w:val="left"/>
      <w:pPr>
        <w:ind w:left="1069" w:hanging="360"/>
      </w:pPr>
      <w:rPr>
        <w:rFonts w:cs="Times New Roman"/>
      </w:rPr>
    </w:lvl>
    <w:lvl w:ilvl="1">
      <w:start w:val="1"/>
      <w:numFmt w:val="decimal"/>
      <w:lvlText w:val="%1.%2."/>
      <w:lvlJc w:val="left"/>
      <w:pPr>
        <w:ind w:left="1080" w:hanging="360"/>
      </w:pPr>
      <w:rPr>
        <w:rFonts w:cs="Times New Roman"/>
        <w:sz w:val="24"/>
        <w:szCs w:val="24"/>
      </w:rPr>
    </w:lvl>
    <w:lvl w:ilvl="2">
      <w:start w:val="1"/>
      <w:numFmt w:val="decimal"/>
      <w:lvlText w:val="%1.%2.%3."/>
      <w:lvlJc w:val="left"/>
      <w:pPr>
        <w:ind w:left="1451" w:hanging="720"/>
      </w:pPr>
      <w:rPr>
        <w:rFonts w:cs="Times New Roman"/>
      </w:rPr>
    </w:lvl>
    <w:lvl w:ilvl="3">
      <w:start w:val="1"/>
      <w:numFmt w:val="decimal"/>
      <w:lvlText w:val="%1.%2.%3.%4."/>
      <w:lvlJc w:val="left"/>
      <w:pPr>
        <w:ind w:left="1462" w:hanging="720"/>
      </w:pPr>
      <w:rPr>
        <w:rFonts w:cs="Times New Roman"/>
      </w:rPr>
    </w:lvl>
    <w:lvl w:ilvl="4">
      <w:start w:val="1"/>
      <w:numFmt w:val="decimal"/>
      <w:lvlText w:val="%1.%2.%3.%4.%5."/>
      <w:lvlJc w:val="left"/>
      <w:pPr>
        <w:ind w:left="1833" w:hanging="1080"/>
      </w:pPr>
      <w:rPr>
        <w:rFonts w:cs="Times New Roman"/>
      </w:rPr>
    </w:lvl>
    <w:lvl w:ilvl="5">
      <w:start w:val="1"/>
      <w:numFmt w:val="decimal"/>
      <w:lvlText w:val="%1.%2.%3.%4.%5.%6."/>
      <w:lvlJc w:val="left"/>
      <w:pPr>
        <w:ind w:left="1844" w:hanging="1080"/>
      </w:pPr>
      <w:rPr>
        <w:rFonts w:cs="Times New Roman"/>
      </w:rPr>
    </w:lvl>
    <w:lvl w:ilvl="6">
      <w:start w:val="1"/>
      <w:numFmt w:val="decimal"/>
      <w:lvlText w:val="%1.%2.%3.%4.%5.%6.%7."/>
      <w:lvlJc w:val="left"/>
      <w:pPr>
        <w:ind w:left="2215" w:hanging="1440"/>
      </w:pPr>
      <w:rPr>
        <w:rFonts w:cs="Times New Roman"/>
      </w:rPr>
    </w:lvl>
    <w:lvl w:ilvl="7">
      <w:start w:val="1"/>
      <w:numFmt w:val="decimal"/>
      <w:lvlText w:val="%1.%2.%3.%4.%5.%6.%7.%8."/>
      <w:lvlJc w:val="left"/>
      <w:pPr>
        <w:ind w:left="2226" w:hanging="1440"/>
      </w:pPr>
      <w:rPr>
        <w:rFonts w:cs="Times New Roman"/>
      </w:rPr>
    </w:lvl>
    <w:lvl w:ilvl="8">
      <w:start w:val="1"/>
      <w:numFmt w:val="decimal"/>
      <w:lvlText w:val="%1.%2.%3.%4.%5.%6.%7.%8.%9."/>
      <w:lvlJc w:val="left"/>
      <w:pPr>
        <w:ind w:left="2597" w:hanging="1800"/>
      </w:pPr>
      <w:rPr>
        <w:rFonts w:cs="Times New Roman"/>
      </w:rPr>
    </w:lvl>
  </w:abstractNum>
  <w:num w:numId="1" w16cid:durableId="792140015">
    <w:abstractNumId w:val="4"/>
  </w:num>
  <w:num w:numId="2" w16cid:durableId="4148634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1681925">
    <w:abstractNumId w:val="5"/>
  </w:num>
  <w:num w:numId="4" w16cid:durableId="1098675310">
    <w:abstractNumId w:val="0"/>
  </w:num>
  <w:num w:numId="5" w16cid:durableId="434131657">
    <w:abstractNumId w:val="1"/>
  </w:num>
  <w:num w:numId="6" w16cid:durableId="19620330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7B3"/>
    <w:rsid w:val="00001F04"/>
    <w:rsid w:val="00005458"/>
    <w:rsid w:val="00010CEE"/>
    <w:rsid w:val="00011E10"/>
    <w:rsid w:val="000173C2"/>
    <w:rsid w:val="000175D3"/>
    <w:rsid w:val="00017945"/>
    <w:rsid w:val="00020DCE"/>
    <w:rsid w:val="000210D2"/>
    <w:rsid w:val="00021914"/>
    <w:rsid w:val="00022C78"/>
    <w:rsid w:val="0002408F"/>
    <w:rsid w:val="00034009"/>
    <w:rsid w:val="00034142"/>
    <w:rsid w:val="000352D9"/>
    <w:rsid w:val="00035FD7"/>
    <w:rsid w:val="000376E5"/>
    <w:rsid w:val="000414C7"/>
    <w:rsid w:val="00041856"/>
    <w:rsid w:val="000419B7"/>
    <w:rsid w:val="00042688"/>
    <w:rsid w:val="00042C4F"/>
    <w:rsid w:val="000439E1"/>
    <w:rsid w:val="00043A73"/>
    <w:rsid w:val="000442E7"/>
    <w:rsid w:val="0004538E"/>
    <w:rsid w:val="00045FD0"/>
    <w:rsid w:val="00046F5E"/>
    <w:rsid w:val="00047C89"/>
    <w:rsid w:val="00053136"/>
    <w:rsid w:val="00055237"/>
    <w:rsid w:val="00060DC9"/>
    <w:rsid w:val="00064026"/>
    <w:rsid w:val="00065808"/>
    <w:rsid w:val="00066FEF"/>
    <w:rsid w:val="000671A1"/>
    <w:rsid w:val="00070449"/>
    <w:rsid w:val="00070C12"/>
    <w:rsid w:val="000717CE"/>
    <w:rsid w:val="00073357"/>
    <w:rsid w:val="00073AE2"/>
    <w:rsid w:val="0007429A"/>
    <w:rsid w:val="000747D6"/>
    <w:rsid w:val="00074F56"/>
    <w:rsid w:val="0007720C"/>
    <w:rsid w:val="00077BC9"/>
    <w:rsid w:val="00080212"/>
    <w:rsid w:val="00081695"/>
    <w:rsid w:val="0008232F"/>
    <w:rsid w:val="00082914"/>
    <w:rsid w:val="0008389D"/>
    <w:rsid w:val="00084E9C"/>
    <w:rsid w:val="00086F61"/>
    <w:rsid w:val="00087731"/>
    <w:rsid w:val="00090254"/>
    <w:rsid w:val="000929C1"/>
    <w:rsid w:val="0009344F"/>
    <w:rsid w:val="000944EE"/>
    <w:rsid w:val="00094F5C"/>
    <w:rsid w:val="000964C5"/>
    <w:rsid w:val="00097E1F"/>
    <w:rsid w:val="000A13A5"/>
    <w:rsid w:val="000A30F2"/>
    <w:rsid w:val="000A3B6D"/>
    <w:rsid w:val="000A7B14"/>
    <w:rsid w:val="000A7D78"/>
    <w:rsid w:val="000B0677"/>
    <w:rsid w:val="000B275D"/>
    <w:rsid w:val="000B3B64"/>
    <w:rsid w:val="000C03B2"/>
    <w:rsid w:val="000C1E51"/>
    <w:rsid w:val="000C62AB"/>
    <w:rsid w:val="000D3FC0"/>
    <w:rsid w:val="000D593B"/>
    <w:rsid w:val="000D6B55"/>
    <w:rsid w:val="000E1B7C"/>
    <w:rsid w:val="000E4930"/>
    <w:rsid w:val="000E55EE"/>
    <w:rsid w:val="000E597D"/>
    <w:rsid w:val="000E5C76"/>
    <w:rsid w:val="000E691C"/>
    <w:rsid w:val="000F0D29"/>
    <w:rsid w:val="000F13C5"/>
    <w:rsid w:val="000F1CB6"/>
    <w:rsid w:val="000F20A8"/>
    <w:rsid w:val="000F3353"/>
    <w:rsid w:val="000F5F81"/>
    <w:rsid w:val="0010037B"/>
    <w:rsid w:val="00101E7E"/>
    <w:rsid w:val="001048B2"/>
    <w:rsid w:val="00105146"/>
    <w:rsid w:val="001052AD"/>
    <w:rsid w:val="00105ECA"/>
    <w:rsid w:val="00107575"/>
    <w:rsid w:val="00110FBF"/>
    <w:rsid w:val="0012098E"/>
    <w:rsid w:val="001215BA"/>
    <w:rsid w:val="00121E49"/>
    <w:rsid w:val="00124CDC"/>
    <w:rsid w:val="00126765"/>
    <w:rsid w:val="00137B26"/>
    <w:rsid w:val="00141B0F"/>
    <w:rsid w:val="0014620A"/>
    <w:rsid w:val="0014637E"/>
    <w:rsid w:val="00147264"/>
    <w:rsid w:val="00150058"/>
    <w:rsid w:val="00153B01"/>
    <w:rsid w:val="0015675C"/>
    <w:rsid w:val="00156E11"/>
    <w:rsid w:val="00160C09"/>
    <w:rsid w:val="00161A3F"/>
    <w:rsid w:val="001622E3"/>
    <w:rsid w:val="001722E7"/>
    <w:rsid w:val="001739B9"/>
    <w:rsid w:val="001751A3"/>
    <w:rsid w:val="00181D4D"/>
    <w:rsid w:val="0018236B"/>
    <w:rsid w:val="001836AD"/>
    <w:rsid w:val="001870B1"/>
    <w:rsid w:val="00187317"/>
    <w:rsid w:val="001874BA"/>
    <w:rsid w:val="001876AE"/>
    <w:rsid w:val="00187B45"/>
    <w:rsid w:val="001933AA"/>
    <w:rsid w:val="0019418D"/>
    <w:rsid w:val="0019521C"/>
    <w:rsid w:val="00197040"/>
    <w:rsid w:val="0019737D"/>
    <w:rsid w:val="001A2E03"/>
    <w:rsid w:val="001A37E5"/>
    <w:rsid w:val="001A3D7D"/>
    <w:rsid w:val="001A6B95"/>
    <w:rsid w:val="001A6EEE"/>
    <w:rsid w:val="001A7284"/>
    <w:rsid w:val="001A7C56"/>
    <w:rsid w:val="001B0308"/>
    <w:rsid w:val="001B171D"/>
    <w:rsid w:val="001B38E8"/>
    <w:rsid w:val="001B4728"/>
    <w:rsid w:val="001B505B"/>
    <w:rsid w:val="001B5F5C"/>
    <w:rsid w:val="001B6106"/>
    <w:rsid w:val="001C0A92"/>
    <w:rsid w:val="001C45BD"/>
    <w:rsid w:val="001C4D82"/>
    <w:rsid w:val="001C5763"/>
    <w:rsid w:val="001C7A90"/>
    <w:rsid w:val="001D320F"/>
    <w:rsid w:val="001D420E"/>
    <w:rsid w:val="001D4382"/>
    <w:rsid w:val="001D543C"/>
    <w:rsid w:val="001D6811"/>
    <w:rsid w:val="001E3BA1"/>
    <w:rsid w:val="001E6D54"/>
    <w:rsid w:val="001E7336"/>
    <w:rsid w:val="001F1DFC"/>
    <w:rsid w:val="001F2A35"/>
    <w:rsid w:val="001F3F8C"/>
    <w:rsid w:val="001F5AFC"/>
    <w:rsid w:val="001F7024"/>
    <w:rsid w:val="00202652"/>
    <w:rsid w:val="0021021F"/>
    <w:rsid w:val="00210518"/>
    <w:rsid w:val="002116B4"/>
    <w:rsid w:val="00216356"/>
    <w:rsid w:val="00223C0C"/>
    <w:rsid w:val="002240DB"/>
    <w:rsid w:val="002253E4"/>
    <w:rsid w:val="00225E01"/>
    <w:rsid w:val="00226786"/>
    <w:rsid w:val="00231856"/>
    <w:rsid w:val="002327B3"/>
    <w:rsid w:val="00235532"/>
    <w:rsid w:val="00240A61"/>
    <w:rsid w:val="0024181E"/>
    <w:rsid w:val="00245CCC"/>
    <w:rsid w:val="00246361"/>
    <w:rsid w:val="002465E0"/>
    <w:rsid w:val="00247F5D"/>
    <w:rsid w:val="00247F68"/>
    <w:rsid w:val="002541C2"/>
    <w:rsid w:val="00254BE2"/>
    <w:rsid w:val="00254CC4"/>
    <w:rsid w:val="00256D4E"/>
    <w:rsid w:val="002612B0"/>
    <w:rsid w:val="002616B3"/>
    <w:rsid w:val="0026264C"/>
    <w:rsid w:val="00264E7B"/>
    <w:rsid w:val="00265B32"/>
    <w:rsid w:val="00265BB5"/>
    <w:rsid w:val="00270348"/>
    <w:rsid w:val="002709FE"/>
    <w:rsid w:val="00270B88"/>
    <w:rsid w:val="00272A34"/>
    <w:rsid w:val="002739E7"/>
    <w:rsid w:val="0028073A"/>
    <w:rsid w:val="0028308C"/>
    <w:rsid w:val="00283325"/>
    <w:rsid w:val="002850F0"/>
    <w:rsid w:val="00293899"/>
    <w:rsid w:val="002A3E8F"/>
    <w:rsid w:val="002A65B3"/>
    <w:rsid w:val="002A7D4B"/>
    <w:rsid w:val="002B08C8"/>
    <w:rsid w:val="002B2B62"/>
    <w:rsid w:val="002B4EC7"/>
    <w:rsid w:val="002B526F"/>
    <w:rsid w:val="002B6BCB"/>
    <w:rsid w:val="002B7237"/>
    <w:rsid w:val="002C06D7"/>
    <w:rsid w:val="002C0856"/>
    <w:rsid w:val="002C4AE9"/>
    <w:rsid w:val="002C5BB2"/>
    <w:rsid w:val="002D1D07"/>
    <w:rsid w:val="002D2020"/>
    <w:rsid w:val="002D3392"/>
    <w:rsid w:val="002D47D9"/>
    <w:rsid w:val="002D53A0"/>
    <w:rsid w:val="002D6D0B"/>
    <w:rsid w:val="002E22D0"/>
    <w:rsid w:val="002E2611"/>
    <w:rsid w:val="002E2ECD"/>
    <w:rsid w:val="002E50F9"/>
    <w:rsid w:val="002E6406"/>
    <w:rsid w:val="002F2DB6"/>
    <w:rsid w:val="002F5BC6"/>
    <w:rsid w:val="0030260B"/>
    <w:rsid w:val="00304754"/>
    <w:rsid w:val="00305607"/>
    <w:rsid w:val="00307F64"/>
    <w:rsid w:val="00311C35"/>
    <w:rsid w:val="003161B1"/>
    <w:rsid w:val="0031739F"/>
    <w:rsid w:val="003173C6"/>
    <w:rsid w:val="00320428"/>
    <w:rsid w:val="00321172"/>
    <w:rsid w:val="003219B3"/>
    <w:rsid w:val="0032393C"/>
    <w:rsid w:val="00324437"/>
    <w:rsid w:val="00330600"/>
    <w:rsid w:val="00334DA4"/>
    <w:rsid w:val="003351C1"/>
    <w:rsid w:val="00337259"/>
    <w:rsid w:val="0033752A"/>
    <w:rsid w:val="0034109A"/>
    <w:rsid w:val="00343AF4"/>
    <w:rsid w:val="00346202"/>
    <w:rsid w:val="00347522"/>
    <w:rsid w:val="00347B5C"/>
    <w:rsid w:val="00351083"/>
    <w:rsid w:val="0035236E"/>
    <w:rsid w:val="003525A9"/>
    <w:rsid w:val="003539AC"/>
    <w:rsid w:val="003544FD"/>
    <w:rsid w:val="00357983"/>
    <w:rsid w:val="00362371"/>
    <w:rsid w:val="003624E6"/>
    <w:rsid w:val="00365CEC"/>
    <w:rsid w:val="00370CF4"/>
    <w:rsid w:val="00370FAC"/>
    <w:rsid w:val="00376A91"/>
    <w:rsid w:val="00385042"/>
    <w:rsid w:val="00385135"/>
    <w:rsid w:val="00391AD1"/>
    <w:rsid w:val="00397B3D"/>
    <w:rsid w:val="003A1883"/>
    <w:rsid w:val="003A241F"/>
    <w:rsid w:val="003A7981"/>
    <w:rsid w:val="003B17A1"/>
    <w:rsid w:val="003B3A01"/>
    <w:rsid w:val="003B4BB1"/>
    <w:rsid w:val="003B4E26"/>
    <w:rsid w:val="003B65C7"/>
    <w:rsid w:val="003B666E"/>
    <w:rsid w:val="003B764F"/>
    <w:rsid w:val="003B7FB7"/>
    <w:rsid w:val="003C3C8D"/>
    <w:rsid w:val="003C49FA"/>
    <w:rsid w:val="003D4A2A"/>
    <w:rsid w:val="003D53C9"/>
    <w:rsid w:val="003E0B4A"/>
    <w:rsid w:val="003E0F45"/>
    <w:rsid w:val="003E1074"/>
    <w:rsid w:val="003E1275"/>
    <w:rsid w:val="003E2D3B"/>
    <w:rsid w:val="003E717D"/>
    <w:rsid w:val="003E733E"/>
    <w:rsid w:val="003E7BEB"/>
    <w:rsid w:val="003F07CB"/>
    <w:rsid w:val="003F10CE"/>
    <w:rsid w:val="003F42DE"/>
    <w:rsid w:val="003F4CE8"/>
    <w:rsid w:val="003F6087"/>
    <w:rsid w:val="003F648F"/>
    <w:rsid w:val="00400817"/>
    <w:rsid w:val="00400B9D"/>
    <w:rsid w:val="0040154D"/>
    <w:rsid w:val="00401B33"/>
    <w:rsid w:val="00404723"/>
    <w:rsid w:val="004058F5"/>
    <w:rsid w:val="00405B58"/>
    <w:rsid w:val="004061C5"/>
    <w:rsid w:val="0040639F"/>
    <w:rsid w:val="00407F6D"/>
    <w:rsid w:val="00413F36"/>
    <w:rsid w:val="004157B9"/>
    <w:rsid w:val="0041788F"/>
    <w:rsid w:val="0042127D"/>
    <w:rsid w:val="00421C21"/>
    <w:rsid w:val="00423094"/>
    <w:rsid w:val="00424681"/>
    <w:rsid w:val="0043057F"/>
    <w:rsid w:val="00440CCE"/>
    <w:rsid w:val="00440D8B"/>
    <w:rsid w:val="00440F95"/>
    <w:rsid w:val="00442D92"/>
    <w:rsid w:val="0044502A"/>
    <w:rsid w:val="00445B55"/>
    <w:rsid w:val="004470F3"/>
    <w:rsid w:val="0044720C"/>
    <w:rsid w:val="0044743D"/>
    <w:rsid w:val="00450F02"/>
    <w:rsid w:val="00451523"/>
    <w:rsid w:val="004529E9"/>
    <w:rsid w:val="004540B5"/>
    <w:rsid w:val="004546F2"/>
    <w:rsid w:val="00455A6A"/>
    <w:rsid w:val="00456CC2"/>
    <w:rsid w:val="00457C73"/>
    <w:rsid w:val="004666EC"/>
    <w:rsid w:val="00466BD9"/>
    <w:rsid w:val="004675CE"/>
    <w:rsid w:val="0047041F"/>
    <w:rsid w:val="00475FFE"/>
    <w:rsid w:val="00476BA4"/>
    <w:rsid w:val="00477FA1"/>
    <w:rsid w:val="0048015B"/>
    <w:rsid w:val="00481897"/>
    <w:rsid w:val="0048238F"/>
    <w:rsid w:val="004842B2"/>
    <w:rsid w:val="0048588A"/>
    <w:rsid w:val="0048788A"/>
    <w:rsid w:val="004924C9"/>
    <w:rsid w:val="004956ED"/>
    <w:rsid w:val="004A0E57"/>
    <w:rsid w:val="004A1AD4"/>
    <w:rsid w:val="004A1F39"/>
    <w:rsid w:val="004A579A"/>
    <w:rsid w:val="004A62CF"/>
    <w:rsid w:val="004A7CB2"/>
    <w:rsid w:val="004B17E8"/>
    <w:rsid w:val="004B1ABF"/>
    <w:rsid w:val="004B1F35"/>
    <w:rsid w:val="004B4BCD"/>
    <w:rsid w:val="004B63D4"/>
    <w:rsid w:val="004C043F"/>
    <w:rsid w:val="004C17E6"/>
    <w:rsid w:val="004C3483"/>
    <w:rsid w:val="004C44F1"/>
    <w:rsid w:val="004C4EB8"/>
    <w:rsid w:val="004C52B9"/>
    <w:rsid w:val="004C5E27"/>
    <w:rsid w:val="004C793C"/>
    <w:rsid w:val="004D45D1"/>
    <w:rsid w:val="004D49EA"/>
    <w:rsid w:val="004D4FE0"/>
    <w:rsid w:val="004E0C37"/>
    <w:rsid w:val="004E10F3"/>
    <w:rsid w:val="004E442D"/>
    <w:rsid w:val="004E463E"/>
    <w:rsid w:val="004F2C9C"/>
    <w:rsid w:val="004F3B94"/>
    <w:rsid w:val="004F4980"/>
    <w:rsid w:val="004F7782"/>
    <w:rsid w:val="0050080B"/>
    <w:rsid w:val="00501D6D"/>
    <w:rsid w:val="00504A57"/>
    <w:rsid w:val="005102F4"/>
    <w:rsid w:val="00510D50"/>
    <w:rsid w:val="00511C67"/>
    <w:rsid w:val="00514064"/>
    <w:rsid w:val="00515765"/>
    <w:rsid w:val="00520251"/>
    <w:rsid w:val="00520B9A"/>
    <w:rsid w:val="005230CC"/>
    <w:rsid w:val="00525507"/>
    <w:rsid w:val="005265B9"/>
    <w:rsid w:val="00530715"/>
    <w:rsid w:val="005320A4"/>
    <w:rsid w:val="00534102"/>
    <w:rsid w:val="0053532B"/>
    <w:rsid w:val="00535DCE"/>
    <w:rsid w:val="00541B6D"/>
    <w:rsid w:val="00542C08"/>
    <w:rsid w:val="00543110"/>
    <w:rsid w:val="00543969"/>
    <w:rsid w:val="00546905"/>
    <w:rsid w:val="00547A9A"/>
    <w:rsid w:val="00550E7E"/>
    <w:rsid w:val="00553343"/>
    <w:rsid w:val="00553C30"/>
    <w:rsid w:val="00553D15"/>
    <w:rsid w:val="0056138B"/>
    <w:rsid w:val="00562CB3"/>
    <w:rsid w:val="00563B9E"/>
    <w:rsid w:val="00570031"/>
    <w:rsid w:val="0057691E"/>
    <w:rsid w:val="005808E5"/>
    <w:rsid w:val="00581350"/>
    <w:rsid w:val="00583D71"/>
    <w:rsid w:val="00584BBC"/>
    <w:rsid w:val="00584F17"/>
    <w:rsid w:val="00585DF3"/>
    <w:rsid w:val="005863BF"/>
    <w:rsid w:val="00590C78"/>
    <w:rsid w:val="005A0429"/>
    <w:rsid w:val="005A26FE"/>
    <w:rsid w:val="005A7427"/>
    <w:rsid w:val="005B08B2"/>
    <w:rsid w:val="005B151B"/>
    <w:rsid w:val="005B3F58"/>
    <w:rsid w:val="005B5755"/>
    <w:rsid w:val="005B5BED"/>
    <w:rsid w:val="005B6887"/>
    <w:rsid w:val="005C1748"/>
    <w:rsid w:val="005C2286"/>
    <w:rsid w:val="005C3607"/>
    <w:rsid w:val="005D29A1"/>
    <w:rsid w:val="005D2DB7"/>
    <w:rsid w:val="005D3D0E"/>
    <w:rsid w:val="005D5724"/>
    <w:rsid w:val="005D7CFA"/>
    <w:rsid w:val="005E01BC"/>
    <w:rsid w:val="005E331D"/>
    <w:rsid w:val="005E3A3E"/>
    <w:rsid w:val="005E5145"/>
    <w:rsid w:val="005E5A41"/>
    <w:rsid w:val="005E7940"/>
    <w:rsid w:val="005F2E2C"/>
    <w:rsid w:val="005F5266"/>
    <w:rsid w:val="00600BAD"/>
    <w:rsid w:val="0060440C"/>
    <w:rsid w:val="00604912"/>
    <w:rsid w:val="00606EAD"/>
    <w:rsid w:val="006074B6"/>
    <w:rsid w:val="0061236E"/>
    <w:rsid w:val="006123A7"/>
    <w:rsid w:val="006163B0"/>
    <w:rsid w:val="006175FD"/>
    <w:rsid w:val="00620BB6"/>
    <w:rsid w:val="00620F6B"/>
    <w:rsid w:val="006211B5"/>
    <w:rsid w:val="0062139C"/>
    <w:rsid w:val="00621FA8"/>
    <w:rsid w:val="006225D8"/>
    <w:rsid w:val="006230D4"/>
    <w:rsid w:val="00625127"/>
    <w:rsid w:val="0062597E"/>
    <w:rsid w:val="00625D89"/>
    <w:rsid w:val="00626709"/>
    <w:rsid w:val="00626D5A"/>
    <w:rsid w:val="006329D7"/>
    <w:rsid w:val="00634319"/>
    <w:rsid w:val="00634A43"/>
    <w:rsid w:val="006363C1"/>
    <w:rsid w:val="00636B99"/>
    <w:rsid w:val="0063778F"/>
    <w:rsid w:val="006465E7"/>
    <w:rsid w:val="00647562"/>
    <w:rsid w:val="00654B66"/>
    <w:rsid w:val="00662C66"/>
    <w:rsid w:val="00662D27"/>
    <w:rsid w:val="00663AD2"/>
    <w:rsid w:val="00664B61"/>
    <w:rsid w:val="00665921"/>
    <w:rsid w:val="00666E35"/>
    <w:rsid w:val="00673893"/>
    <w:rsid w:val="00674DC3"/>
    <w:rsid w:val="0067601F"/>
    <w:rsid w:val="0067625B"/>
    <w:rsid w:val="0068219F"/>
    <w:rsid w:val="00683FC0"/>
    <w:rsid w:val="00684958"/>
    <w:rsid w:val="00693A83"/>
    <w:rsid w:val="0069529F"/>
    <w:rsid w:val="00696F3A"/>
    <w:rsid w:val="006A0EF4"/>
    <w:rsid w:val="006A1066"/>
    <w:rsid w:val="006A19FC"/>
    <w:rsid w:val="006A57D6"/>
    <w:rsid w:val="006A5AAF"/>
    <w:rsid w:val="006B555D"/>
    <w:rsid w:val="006B598A"/>
    <w:rsid w:val="006B6BEB"/>
    <w:rsid w:val="006B7B62"/>
    <w:rsid w:val="006C26E1"/>
    <w:rsid w:val="006C4231"/>
    <w:rsid w:val="006C4EB9"/>
    <w:rsid w:val="006C76F0"/>
    <w:rsid w:val="006D19B8"/>
    <w:rsid w:val="006D7560"/>
    <w:rsid w:val="006E0CB1"/>
    <w:rsid w:val="006E1193"/>
    <w:rsid w:val="006E2170"/>
    <w:rsid w:val="006E77F8"/>
    <w:rsid w:val="006F3C87"/>
    <w:rsid w:val="006F5E12"/>
    <w:rsid w:val="006F74E4"/>
    <w:rsid w:val="006F74F5"/>
    <w:rsid w:val="006F7693"/>
    <w:rsid w:val="006F7870"/>
    <w:rsid w:val="007010B2"/>
    <w:rsid w:val="00702AEA"/>
    <w:rsid w:val="00705953"/>
    <w:rsid w:val="00707B31"/>
    <w:rsid w:val="007119C7"/>
    <w:rsid w:val="00712870"/>
    <w:rsid w:val="00712CA6"/>
    <w:rsid w:val="00714781"/>
    <w:rsid w:val="00715D69"/>
    <w:rsid w:val="00716A32"/>
    <w:rsid w:val="00716F3C"/>
    <w:rsid w:val="0071784F"/>
    <w:rsid w:val="0073176C"/>
    <w:rsid w:val="00732348"/>
    <w:rsid w:val="00734894"/>
    <w:rsid w:val="007373A9"/>
    <w:rsid w:val="007375AE"/>
    <w:rsid w:val="00741701"/>
    <w:rsid w:val="007442A4"/>
    <w:rsid w:val="00744762"/>
    <w:rsid w:val="00746100"/>
    <w:rsid w:val="00747B46"/>
    <w:rsid w:val="00750206"/>
    <w:rsid w:val="00750E69"/>
    <w:rsid w:val="00751069"/>
    <w:rsid w:val="0075771F"/>
    <w:rsid w:val="0076069B"/>
    <w:rsid w:val="00766771"/>
    <w:rsid w:val="00767839"/>
    <w:rsid w:val="00770469"/>
    <w:rsid w:val="00777FB5"/>
    <w:rsid w:val="00781E60"/>
    <w:rsid w:val="00782304"/>
    <w:rsid w:val="00782876"/>
    <w:rsid w:val="00785D07"/>
    <w:rsid w:val="00791A2C"/>
    <w:rsid w:val="00792D05"/>
    <w:rsid w:val="00793FC1"/>
    <w:rsid w:val="007968AD"/>
    <w:rsid w:val="00797249"/>
    <w:rsid w:val="007A3A67"/>
    <w:rsid w:val="007A621A"/>
    <w:rsid w:val="007B3FE2"/>
    <w:rsid w:val="007B421D"/>
    <w:rsid w:val="007B60CD"/>
    <w:rsid w:val="007B66DD"/>
    <w:rsid w:val="007B6E9B"/>
    <w:rsid w:val="007B7629"/>
    <w:rsid w:val="007B7C62"/>
    <w:rsid w:val="007C06ED"/>
    <w:rsid w:val="007C0CBB"/>
    <w:rsid w:val="007C3F48"/>
    <w:rsid w:val="007C4A10"/>
    <w:rsid w:val="007C5CCF"/>
    <w:rsid w:val="007C6C81"/>
    <w:rsid w:val="007D01BD"/>
    <w:rsid w:val="007D2744"/>
    <w:rsid w:val="007D4183"/>
    <w:rsid w:val="007D44BC"/>
    <w:rsid w:val="007D65B1"/>
    <w:rsid w:val="007D78D1"/>
    <w:rsid w:val="007E0254"/>
    <w:rsid w:val="007E1704"/>
    <w:rsid w:val="007E2B40"/>
    <w:rsid w:val="007E3FC4"/>
    <w:rsid w:val="007E5AC2"/>
    <w:rsid w:val="007F0990"/>
    <w:rsid w:val="007F13C1"/>
    <w:rsid w:val="007F2301"/>
    <w:rsid w:val="007F63B7"/>
    <w:rsid w:val="00803EDD"/>
    <w:rsid w:val="00806054"/>
    <w:rsid w:val="00807928"/>
    <w:rsid w:val="0081284B"/>
    <w:rsid w:val="008139FD"/>
    <w:rsid w:val="00814D59"/>
    <w:rsid w:val="00816F72"/>
    <w:rsid w:val="00817214"/>
    <w:rsid w:val="0082416C"/>
    <w:rsid w:val="00824275"/>
    <w:rsid w:val="008247FC"/>
    <w:rsid w:val="00826D34"/>
    <w:rsid w:val="00830FA0"/>
    <w:rsid w:val="008341D8"/>
    <w:rsid w:val="00835E2B"/>
    <w:rsid w:val="008364B5"/>
    <w:rsid w:val="00836D82"/>
    <w:rsid w:val="0084065C"/>
    <w:rsid w:val="00840A68"/>
    <w:rsid w:val="00840EE8"/>
    <w:rsid w:val="00845970"/>
    <w:rsid w:val="00845D2C"/>
    <w:rsid w:val="00851AED"/>
    <w:rsid w:val="0085546C"/>
    <w:rsid w:val="00860092"/>
    <w:rsid w:val="00860CEF"/>
    <w:rsid w:val="00860F38"/>
    <w:rsid w:val="00861E63"/>
    <w:rsid w:val="00862A31"/>
    <w:rsid w:val="008631DA"/>
    <w:rsid w:val="00863469"/>
    <w:rsid w:val="00863BB6"/>
    <w:rsid w:val="00865A72"/>
    <w:rsid w:val="008725C3"/>
    <w:rsid w:val="00873D05"/>
    <w:rsid w:val="0087460B"/>
    <w:rsid w:val="00875F91"/>
    <w:rsid w:val="00876B9D"/>
    <w:rsid w:val="0088284B"/>
    <w:rsid w:val="0089075D"/>
    <w:rsid w:val="00890D29"/>
    <w:rsid w:val="008934BA"/>
    <w:rsid w:val="008939B3"/>
    <w:rsid w:val="008939EC"/>
    <w:rsid w:val="00894516"/>
    <w:rsid w:val="008960F6"/>
    <w:rsid w:val="00897659"/>
    <w:rsid w:val="008A286D"/>
    <w:rsid w:val="008A2970"/>
    <w:rsid w:val="008A6C5F"/>
    <w:rsid w:val="008B0A4B"/>
    <w:rsid w:val="008B1808"/>
    <w:rsid w:val="008B1CE9"/>
    <w:rsid w:val="008B1CF2"/>
    <w:rsid w:val="008B6109"/>
    <w:rsid w:val="008B6568"/>
    <w:rsid w:val="008B69A7"/>
    <w:rsid w:val="008B73DC"/>
    <w:rsid w:val="008C6B71"/>
    <w:rsid w:val="008D4ABD"/>
    <w:rsid w:val="008D599C"/>
    <w:rsid w:val="008E12B7"/>
    <w:rsid w:val="008E4BEF"/>
    <w:rsid w:val="008E72FC"/>
    <w:rsid w:val="008E7743"/>
    <w:rsid w:val="008F1B17"/>
    <w:rsid w:val="008F2642"/>
    <w:rsid w:val="008F373E"/>
    <w:rsid w:val="008F38D6"/>
    <w:rsid w:val="008F4F3C"/>
    <w:rsid w:val="008F561F"/>
    <w:rsid w:val="009014B3"/>
    <w:rsid w:val="00903532"/>
    <w:rsid w:val="0090608F"/>
    <w:rsid w:val="009074FF"/>
    <w:rsid w:val="00910244"/>
    <w:rsid w:val="00917C8B"/>
    <w:rsid w:val="00920972"/>
    <w:rsid w:val="00921009"/>
    <w:rsid w:val="00921C45"/>
    <w:rsid w:val="00926290"/>
    <w:rsid w:val="00926CB1"/>
    <w:rsid w:val="00927300"/>
    <w:rsid w:val="00927729"/>
    <w:rsid w:val="0092790D"/>
    <w:rsid w:val="00930283"/>
    <w:rsid w:val="0093238C"/>
    <w:rsid w:val="00932FB4"/>
    <w:rsid w:val="00934C13"/>
    <w:rsid w:val="009355A4"/>
    <w:rsid w:val="009361B3"/>
    <w:rsid w:val="009434F0"/>
    <w:rsid w:val="00944368"/>
    <w:rsid w:val="00952C52"/>
    <w:rsid w:val="00953BBB"/>
    <w:rsid w:val="0096016E"/>
    <w:rsid w:val="0096026C"/>
    <w:rsid w:val="009621C6"/>
    <w:rsid w:val="00964E12"/>
    <w:rsid w:val="009653A5"/>
    <w:rsid w:val="00965B34"/>
    <w:rsid w:val="009700BA"/>
    <w:rsid w:val="00972494"/>
    <w:rsid w:val="0097569C"/>
    <w:rsid w:val="0098232F"/>
    <w:rsid w:val="009832BB"/>
    <w:rsid w:val="00984FEA"/>
    <w:rsid w:val="009878EA"/>
    <w:rsid w:val="00987F6F"/>
    <w:rsid w:val="009924A8"/>
    <w:rsid w:val="0099250C"/>
    <w:rsid w:val="00992F24"/>
    <w:rsid w:val="00994CEB"/>
    <w:rsid w:val="009976DA"/>
    <w:rsid w:val="009A0778"/>
    <w:rsid w:val="009A48B5"/>
    <w:rsid w:val="009A5518"/>
    <w:rsid w:val="009B15D8"/>
    <w:rsid w:val="009B16D2"/>
    <w:rsid w:val="009B1CCD"/>
    <w:rsid w:val="009B2BF0"/>
    <w:rsid w:val="009B397F"/>
    <w:rsid w:val="009B3BDD"/>
    <w:rsid w:val="009B4276"/>
    <w:rsid w:val="009C034C"/>
    <w:rsid w:val="009C53A2"/>
    <w:rsid w:val="009C5C14"/>
    <w:rsid w:val="009C6EF1"/>
    <w:rsid w:val="009C71EC"/>
    <w:rsid w:val="009C7638"/>
    <w:rsid w:val="009D033B"/>
    <w:rsid w:val="009D7F34"/>
    <w:rsid w:val="009E724D"/>
    <w:rsid w:val="009F7603"/>
    <w:rsid w:val="00A01831"/>
    <w:rsid w:val="00A03E24"/>
    <w:rsid w:val="00A040EF"/>
    <w:rsid w:val="00A04AE0"/>
    <w:rsid w:val="00A060BF"/>
    <w:rsid w:val="00A0680F"/>
    <w:rsid w:val="00A07638"/>
    <w:rsid w:val="00A17F39"/>
    <w:rsid w:val="00A20957"/>
    <w:rsid w:val="00A21195"/>
    <w:rsid w:val="00A22CBB"/>
    <w:rsid w:val="00A26C01"/>
    <w:rsid w:val="00A2758A"/>
    <w:rsid w:val="00A30188"/>
    <w:rsid w:val="00A359DB"/>
    <w:rsid w:val="00A35A64"/>
    <w:rsid w:val="00A3690B"/>
    <w:rsid w:val="00A36976"/>
    <w:rsid w:val="00A43566"/>
    <w:rsid w:val="00A43863"/>
    <w:rsid w:val="00A44BB1"/>
    <w:rsid w:val="00A46016"/>
    <w:rsid w:val="00A51CEC"/>
    <w:rsid w:val="00A52630"/>
    <w:rsid w:val="00A554DF"/>
    <w:rsid w:val="00A571FA"/>
    <w:rsid w:val="00A57A53"/>
    <w:rsid w:val="00A57AFC"/>
    <w:rsid w:val="00A61D89"/>
    <w:rsid w:val="00A63245"/>
    <w:rsid w:val="00A6497D"/>
    <w:rsid w:val="00A6534C"/>
    <w:rsid w:val="00A67611"/>
    <w:rsid w:val="00A70E06"/>
    <w:rsid w:val="00A7352C"/>
    <w:rsid w:val="00A77F23"/>
    <w:rsid w:val="00A77F9A"/>
    <w:rsid w:val="00A8040D"/>
    <w:rsid w:val="00A848D0"/>
    <w:rsid w:val="00A85008"/>
    <w:rsid w:val="00A87BC2"/>
    <w:rsid w:val="00A9525A"/>
    <w:rsid w:val="00AA0D6D"/>
    <w:rsid w:val="00AA2B31"/>
    <w:rsid w:val="00AA529E"/>
    <w:rsid w:val="00AA6571"/>
    <w:rsid w:val="00AA74A0"/>
    <w:rsid w:val="00AB0739"/>
    <w:rsid w:val="00AB1E00"/>
    <w:rsid w:val="00AB202F"/>
    <w:rsid w:val="00AB5040"/>
    <w:rsid w:val="00AB5ED2"/>
    <w:rsid w:val="00AB7FEB"/>
    <w:rsid w:val="00AC2168"/>
    <w:rsid w:val="00AC2E4C"/>
    <w:rsid w:val="00AC30C7"/>
    <w:rsid w:val="00AC4F67"/>
    <w:rsid w:val="00AC5B4A"/>
    <w:rsid w:val="00AC6A55"/>
    <w:rsid w:val="00AC6B3C"/>
    <w:rsid w:val="00AC7AB5"/>
    <w:rsid w:val="00AD190E"/>
    <w:rsid w:val="00AD425A"/>
    <w:rsid w:val="00AD434A"/>
    <w:rsid w:val="00AE1D35"/>
    <w:rsid w:val="00AE434F"/>
    <w:rsid w:val="00AE616C"/>
    <w:rsid w:val="00AE680B"/>
    <w:rsid w:val="00AE7DB1"/>
    <w:rsid w:val="00AF5FCE"/>
    <w:rsid w:val="00AF661B"/>
    <w:rsid w:val="00B005A3"/>
    <w:rsid w:val="00B03C0A"/>
    <w:rsid w:val="00B07435"/>
    <w:rsid w:val="00B075C6"/>
    <w:rsid w:val="00B10A7D"/>
    <w:rsid w:val="00B1101D"/>
    <w:rsid w:val="00B1187F"/>
    <w:rsid w:val="00B11DDE"/>
    <w:rsid w:val="00B15A39"/>
    <w:rsid w:val="00B20F9D"/>
    <w:rsid w:val="00B21AF5"/>
    <w:rsid w:val="00B21B7B"/>
    <w:rsid w:val="00B24750"/>
    <w:rsid w:val="00B2485D"/>
    <w:rsid w:val="00B252B4"/>
    <w:rsid w:val="00B260A5"/>
    <w:rsid w:val="00B275CF"/>
    <w:rsid w:val="00B27875"/>
    <w:rsid w:val="00B316EF"/>
    <w:rsid w:val="00B31C7D"/>
    <w:rsid w:val="00B33B88"/>
    <w:rsid w:val="00B34580"/>
    <w:rsid w:val="00B35512"/>
    <w:rsid w:val="00B36BE5"/>
    <w:rsid w:val="00B3706A"/>
    <w:rsid w:val="00B41769"/>
    <w:rsid w:val="00B44ECD"/>
    <w:rsid w:val="00B51B07"/>
    <w:rsid w:val="00B5368B"/>
    <w:rsid w:val="00B5727A"/>
    <w:rsid w:val="00B57CBD"/>
    <w:rsid w:val="00B63262"/>
    <w:rsid w:val="00B64F03"/>
    <w:rsid w:val="00B6547D"/>
    <w:rsid w:val="00B67E75"/>
    <w:rsid w:val="00B706D5"/>
    <w:rsid w:val="00B73FC0"/>
    <w:rsid w:val="00B77D5A"/>
    <w:rsid w:val="00B8029A"/>
    <w:rsid w:val="00B813F1"/>
    <w:rsid w:val="00B8234D"/>
    <w:rsid w:val="00B835D5"/>
    <w:rsid w:val="00B842A8"/>
    <w:rsid w:val="00B908AF"/>
    <w:rsid w:val="00B90FE6"/>
    <w:rsid w:val="00B92509"/>
    <w:rsid w:val="00B9262A"/>
    <w:rsid w:val="00B93175"/>
    <w:rsid w:val="00B94013"/>
    <w:rsid w:val="00B940BC"/>
    <w:rsid w:val="00B94193"/>
    <w:rsid w:val="00B951E3"/>
    <w:rsid w:val="00B979AB"/>
    <w:rsid w:val="00BA09D0"/>
    <w:rsid w:val="00BA0E37"/>
    <w:rsid w:val="00BB0EDB"/>
    <w:rsid w:val="00BB2A2F"/>
    <w:rsid w:val="00BC20AE"/>
    <w:rsid w:val="00BC4FD6"/>
    <w:rsid w:val="00BC73FA"/>
    <w:rsid w:val="00BC7957"/>
    <w:rsid w:val="00BD0702"/>
    <w:rsid w:val="00BD1F20"/>
    <w:rsid w:val="00BD2555"/>
    <w:rsid w:val="00BD64AF"/>
    <w:rsid w:val="00BE2EA1"/>
    <w:rsid w:val="00BE6A78"/>
    <w:rsid w:val="00BE6E3A"/>
    <w:rsid w:val="00BF302B"/>
    <w:rsid w:val="00BF7AFD"/>
    <w:rsid w:val="00C01D80"/>
    <w:rsid w:val="00C031ED"/>
    <w:rsid w:val="00C0404A"/>
    <w:rsid w:val="00C0704D"/>
    <w:rsid w:val="00C13F51"/>
    <w:rsid w:val="00C15B37"/>
    <w:rsid w:val="00C16A97"/>
    <w:rsid w:val="00C1787F"/>
    <w:rsid w:val="00C20EC7"/>
    <w:rsid w:val="00C22F8B"/>
    <w:rsid w:val="00C24042"/>
    <w:rsid w:val="00C242A7"/>
    <w:rsid w:val="00C26C80"/>
    <w:rsid w:val="00C2714E"/>
    <w:rsid w:val="00C272B6"/>
    <w:rsid w:val="00C318F6"/>
    <w:rsid w:val="00C32162"/>
    <w:rsid w:val="00C45302"/>
    <w:rsid w:val="00C4760D"/>
    <w:rsid w:val="00C52E3E"/>
    <w:rsid w:val="00C5483A"/>
    <w:rsid w:val="00C55B13"/>
    <w:rsid w:val="00C573EA"/>
    <w:rsid w:val="00C6164E"/>
    <w:rsid w:val="00C62B9F"/>
    <w:rsid w:val="00C634BC"/>
    <w:rsid w:val="00C636B6"/>
    <w:rsid w:val="00C6699F"/>
    <w:rsid w:val="00C70899"/>
    <w:rsid w:val="00C70EEE"/>
    <w:rsid w:val="00C72ABA"/>
    <w:rsid w:val="00C747CB"/>
    <w:rsid w:val="00C765F4"/>
    <w:rsid w:val="00C76B03"/>
    <w:rsid w:val="00C840AE"/>
    <w:rsid w:val="00C8755D"/>
    <w:rsid w:val="00C875B8"/>
    <w:rsid w:val="00C949E5"/>
    <w:rsid w:val="00C95C3B"/>
    <w:rsid w:val="00C97E44"/>
    <w:rsid w:val="00CA067B"/>
    <w:rsid w:val="00CA4198"/>
    <w:rsid w:val="00CA53D4"/>
    <w:rsid w:val="00CB0595"/>
    <w:rsid w:val="00CB1275"/>
    <w:rsid w:val="00CB5D18"/>
    <w:rsid w:val="00CB5F87"/>
    <w:rsid w:val="00CB60B3"/>
    <w:rsid w:val="00CB60D0"/>
    <w:rsid w:val="00CB620B"/>
    <w:rsid w:val="00CC0D04"/>
    <w:rsid w:val="00CC302D"/>
    <w:rsid w:val="00CC5F82"/>
    <w:rsid w:val="00CD1950"/>
    <w:rsid w:val="00CD2110"/>
    <w:rsid w:val="00CE39E1"/>
    <w:rsid w:val="00CE3D53"/>
    <w:rsid w:val="00CE50FF"/>
    <w:rsid w:val="00CE668D"/>
    <w:rsid w:val="00CF2347"/>
    <w:rsid w:val="00CF2F13"/>
    <w:rsid w:val="00CF31F7"/>
    <w:rsid w:val="00D01C7F"/>
    <w:rsid w:val="00D07421"/>
    <w:rsid w:val="00D07CC0"/>
    <w:rsid w:val="00D12014"/>
    <w:rsid w:val="00D17333"/>
    <w:rsid w:val="00D179AA"/>
    <w:rsid w:val="00D20C8F"/>
    <w:rsid w:val="00D238D3"/>
    <w:rsid w:val="00D256BA"/>
    <w:rsid w:val="00D26AA6"/>
    <w:rsid w:val="00D26F86"/>
    <w:rsid w:val="00D3071C"/>
    <w:rsid w:val="00D3080C"/>
    <w:rsid w:val="00D3555B"/>
    <w:rsid w:val="00D40FC6"/>
    <w:rsid w:val="00D419EE"/>
    <w:rsid w:val="00D42207"/>
    <w:rsid w:val="00D47496"/>
    <w:rsid w:val="00D5556C"/>
    <w:rsid w:val="00D5661D"/>
    <w:rsid w:val="00D60C4B"/>
    <w:rsid w:val="00D6136E"/>
    <w:rsid w:val="00D63A52"/>
    <w:rsid w:val="00D653FC"/>
    <w:rsid w:val="00D6563F"/>
    <w:rsid w:val="00D675F4"/>
    <w:rsid w:val="00D707F1"/>
    <w:rsid w:val="00D717C3"/>
    <w:rsid w:val="00D74350"/>
    <w:rsid w:val="00D74871"/>
    <w:rsid w:val="00D75430"/>
    <w:rsid w:val="00D7565C"/>
    <w:rsid w:val="00D766F8"/>
    <w:rsid w:val="00D774E2"/>
    <w:rsid w:val="00D77936"/>
    <w:rsid w:val="00D831D7"/>
    <w:rsid w:val="00D8527D"/>
    <w:rsid w:val="00D85C27"/>
    <w:rsid w:val="00D86879"/>
    <w:rsid w:val="00D872DB"/>
    <w:rsid w:val="00D902AC"/>
    <w:rsid w:val="00D9198F"/>
    <w:rsid w:val="00D9205A"/>
    <w:rsid w:val="00D95262"/>
    <w:rsid w:val="00D95995"/>
    <w:rsid w:val="00D974A7"/>
    <w:rsid w:val="00DA3C02"/>
    <w:rsid w:val="00DA46B9"/>
    <w:rsid w:val="00DA4879"/>
    <w:rsid w:val="00DA5A36"/>
    <w:rsid w:val="00DA625E"/>
    <w:rsid w:val="00DA7FB7"/>
    <w:rsid w:val="00DB2924"/>
    <w:rsid w:val="00DB3C00"/>
    <w:rsid w:val="00DC13B1"/>
    <w:rsid w:val="00DC4D0F"/>
    <w:rsid w:val="00DC51ED"/>
    <w:rsid w:val="00DC6031"/>
    <w:rsid w:val="00DD1095"/>
    <w:rsid w:val="00DD341E"/>
    <w:rsid w:val="00DD3A1A"/>
    <w:rsid w:val="00DD3E11"/>
    <w:rsid w:val="00DD63A9"/>
    <w:rsid w:val="00DE093D"/>
    <w:rsid w:val="00DE2248"/>
    <w:rsid w:val="00DE3F03"/>
    <w:rsid w:val="00DE636D"/>
    <w:rsid w:val="00DF16C2"/>
    <w:rsid w:val="00DF171D"/>
    <w:rsid w:val="00DF5A10"/>
    <w:rsid w:val="00DF5C58"/>
    <w:rsid w:val="00DF680C"/>
    <w:rsid w:val="00DF6BA7"/>
    <w:rsid w:val="00E04051"/>
    <w:rsid w:val="00E0618B"/>
    <w:rsid w:val="00E10597"/>
    <w:rsid w:val="00E10A13"/>
    <w:rsid w:val="00E1116F"/>
    <w:rsid w:val="00E11441"/>
    <w:rsid w:val="00E13123"/>
    <w:rsid w:val="00E14ED6"/>
    <w:rsid w:val="00E16CD9"/>
    <w:rsid w:val="00E205F1"/>
    <w:rsid w:val="00E21D7E"/>
    <w:rsid w:val="00E23B84"/>
    <w:rsid w:val="00E2458E"/>
    <w:rsid w:val="00E24CC9"/>
    <w:rsid w:val="00E2509F"/>
    <w:rsid w:val="00E25B8F"/>
    <w:rsid w:val="00E25F25"/>
    <w:rsid w:val="00E260F6"/>
    <w:rsid w:val="00E31421"/>
    <w:rsid w:val="00E372D1"/>
    <w:rsid w:val="00E37683"/>
    <w:rsid w:val="00E41329"/>
    <w:rsid w:val="00E44FA4"/>
    <w:rsid w:val="00E4536E"/>
    <w:rsid w:val="00E46451"/>
    <w:rsid w:val="00E46920"/>
    <w:rsid w:val="00E472D7"/>
    <w:rsid w:val="00E518FF"/>
    <w:rsid w:val="00E544E7"/>
    <w:rsid w:val="00E544FB"/>
    <w:rsid w:val="00E600A6"/>
    <w:rsid w:val="00E61F2C"/>
    <w:rsid w:val="00E61F9C"/>
    <w:rsid w:val="00E65109"/>
    <w:rsid w:val="00E7143E"/>
    <w:rsid w:val="00E73906"/>
    <w:rsid w:val="00E754AE"/>
    <w:rsid w:val="00E76B0F"/>
    <w:rsid w:val="00E80D11"/>
    <w:rsid w:val="00E81185"/>
    <w:rsid w:val="00E84ABE"/>
    <w:rsid w:val="00E85511"/>
    <w:rsid w:val="00E9208D"/>
    <w:rsid w:val="00E92406"/>
    <w:rsid w:val="00E9265D"/>
    <w:rsid w:val="00E93270"/>
    <w:rsid w:val="00E93D15"/>
    <w:rsid w:val="00E9561A"/>
    <w:rsid w:val="00EA2409"/>
    <w:rsid w:val="00EA26B6"/>
    <w:rsid w:val="00EA333D"/>
    <w:rsid w:val="00EA5506"/>
    <w:rsid w:val="00EB4A7C"/>
    <w:rsid w:val="00EC01DE"/>
    <w:rsid w:val="00ED0871"/>
    <w:rsid w:val="00ED0D97"/>
    <w:rsid w:val="00ED141E"/>
    <w:rsid w:val="00EE0D94"/>
    <w:rsid w:val="00EF489F"/>
    <w:rsid w:val="00EF4DF4"/>
    <w:rsid w:val="00F01972"/>
    <w:rsid w:val="00F036E5"/>
    <w:rsid w:val="00F06D06"/>
    <w:rsid w:val="00F071BC"/>
    <w:rsid w:val="00F07A59"/>
    <w:rsid w:val="00F10EC6"/>
    <w:rsid w:val="00F10F56"/>
    <w:rsid w:val="00F11260"/>
    <w:rsid w:val="00F1149E"/>
    <w:rsid w:val="00F1162E"/>
    <w:rsid w:val="00F125E5"/>
    <w:rsid w:val="00F130DB"/>
    <w:rsid w:val="00F16347"/>
    <w:rsid w:val="00F166A8"/>
    <w:rsid w:val="00F2062F"/>
    <w:rsid w:val="00F23ADA"/>
    <w:rsid w:val="00F23EBD"/>
    <w:rsid w:val="00F2779B"/>
    <w:rsid w:val="00F302F7"/>
    <w:rsid w:val="00F3169B"/>
    <w:rsid w:val="00F34E8E"/>
    <w:rsid w:val="00F427BD"/>
    <w:rsid w:val="00F42CD5"/>
    <w:rsid w:val="00F467D8"/>
    <w:rsid w:val="00F50EBE"/>
    <w:rsid w:val="00F531FA"/>
    <w:rsid w:val="00F550F3"/>
    <w:rsid w:val="00F570F9"/>
    <w:rsid w:val="00F571E3"/>
    <w:rsid w:val="00F57AA2"/>
    <w:rsid w:val="00F60A77"/>
    <w:rsid w:val="00F62BFD"/>
    <w:rsid w:val="00F63008"/>
    <w:rsid w:val="00F632B0"/>
    <w:rsid w:val="00F65507"/>
    <w:rsid w:val="00F66342"/>
    <w:rsid w:val="00F76C59"/>
    <w:rsid w:val="00F80C2B"/>
    <w:rsid w:val="00F80E7C"/>
    <w:rsid w:val="00F84030"/>
    <w:rsid w:val="00F849EB"/>
    <w:rsid w:val="00F8709E"/>
    <w:rsid w:val="00F87CB0"/>
    <w:rsid w:val="00F90309"/>
    <w:rsid w:val="00F939B5"/>
    <w:rsid w:val="00FA186A"/>
    <w:rsid w:val="00FA388F"/>
    <w:rsid w:val="00FA42A5"/>
    <w:rsid w:val="00FA6430"/>
    <w:rsid w:val="00FB267C"/>
    <w:rsid w:val="00FB2A00"/>
    <w:rsid w:val="00FB4091"/>
    <w:rsid w:val="00FB550B"/>
    <w:rsid w:val="00FB7641"/>
    <w:rsid w:val="00FB7B47"/>
    <w:rsid w:val="00FC0322"/>
    <w:rsid w:val="00FC277B"/>
    <w:rsid w:val="00FC32D8"/>
    <w:rsid w:val="00FC384C"/>
    <w:rsid w:val="00FC3F9D"/>
    <w:rsid w:val="00FD0C98"/>
    <w:rsid w:val="00FD58A0"/>
    <w:rsid w:val="00FD5F6F"/>
    <w:rsid w:val="00FD7D89"/>
    <w:rsid w:val="00FE4A61"/>
    <w:rsid w:val="00FE4EED"/>
    <w:rsid w:val="00FE5A3A"/>
    <w:rsid w:val="00FF052A"/>
    <w:rsid w:val="00FF05F9"/>
    <w:rsid w:val="00FF080A"/>
    <w:rsid w:val="00FF0FA6"/>
    <w:rsid w:val="00FF2A74"/>
    <w:rsid w:val="00FF3429"/>
    <w:rsid w:val="00FF389A"/>
    <w:rsid w:val="00FF435F"/>
    <w:rsid w:val="00FF6377"/>
    <w:rsid w:val="00FF685F"/>
    <w:rsid w:val="00FF6F91"/>
    <w:rsid w:val="00FF750D"/>
    <w:rsid w:val="07A128B4"/>
    <w:rsid w:val="31E0E91D"/>
    <w:rsid w:val="48E014E4"/>
    <w:rsid w:val="665C8798"/>
    <w:rsid w:val="785BA75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4C6B2"/>
  <w15:chartTrackingRefBased/>
  <w15:docId w15:val="{198A1F1B-1EE7-4DE6-BE76-F5A4E577C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7B3"/>
    <w:pPr>
      <w:spacing w:line="259" w:lineRule="auto"/>
    </w:pPr>
    <w:rPr>
      <w:sz w:val="22"/>
      <w:szCs w:val="22"/>
      <w:lang w:val="en-US"/>
    </w:rPr>
  </w:style>
  <w:style w:type="paragraph" w:styleId="Heading1">
    <w:name w:val="heading 1"/>
    <w:basedOn w:val="Normal"/>
    <w:next w:val="Normal"/>
    <w:link w:val="Heading1Char"/>
    <w:uiPriority w:val="9"/>
    <w:qFormat/>
    <w:rsid w:val="002327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27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27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27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27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27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27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27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27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27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27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27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27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27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27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27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27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27B3"/>
    <w:rPr>
      <w:rFonts w:eastAsiaTheme="majorEastAsia" w:cstheme="majorBidi"/>
      <w:color w:val="272727" w:themeColor="text1" w:themeTint="D8"/>
    </w:rPr>
  </w:style>
  <w:style w:type="paragraph" w:styleId="Title">
    <w:name w:val="Title"/>
    <w:basedOn w:val="Normal"/>
    <w:next w:val="Normal"/>
    <w:link w:val="TitleChar"/>
    <w:uiPriority w:val="10"/>
    <w:qFormat/>
    <w:rsid w:val="002327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27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27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27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27B3"/>
    <w:pPr>
      <w:spacing w:before="160"/>
      <w:jc w:val="center"/>
    </w:pPr>
    <w:rPr>
      <w:i/>
      <w:iCs/>
      <w:color w:val="404040" w:themeColor="text1" w:themeTint="BF"/>
    </w:rPr>
  </w:style>
  <w:style w:type="character" w:customStyle="1" w:styleId="QuoteChar">
    <w:name w:val="Quote Char"/>
    <w:basedOn w:val="DefaultParagraphFont"/>
    <w:link w:val="Quote"/>
    <w:uiPriority w:val="29"/>
    <w:rsid w:val="002327B3"/>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Bull"/>
    <w:basedOn w:val="Normal"/>
    <w:link w:val="ListParagraphChar"/>
    <w:uiPriority w:val="34"/>
    <w:qFormat/>
    <w:rsid w:val="002327B3"/>
    <w:pPr>
      <w:ind w:left="720"/>
      <w:contextualSpacing/>
    </w:pPr>
  </w:style>
  <w:style w:type="character" w:styleId="IntenseEmphasis">
    <w:name w:val="Intense Emphasis"/>
    <w:basedOn w:val="DefaultParagraphFont"/>
    <w:uiPriority w:val="21"/>
    <w:qFormat/>
    <w:rsid w:val="002327B3"/>
    <w:rPr>
      <w:i/>
      <w:iCs/>
      <w:color w:val="0F4761" w:themeColor="accent1" w:themeShade="BF"/>
    </w:rPr>
  </w:style>
  <w:style w:type="paragraph" w:styleId="IntenseQuote">
    <w:name w:val="Intense Quote"/>
    <w:basedOn w:val="Normal"/>
    <w:next w:val="Normal"/>
    <w:link w:val="IntenseQuoteChar"/>
    <w:uiPriority w:val="30"/>
    <w:qFormat/>
    <w:rsid w:val="002327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27B3"/>
    <w:rPr>
      <w:i/>
      <w:iCs/>
      <w:color w:val="0F4761" w:themeColor="accent1" w:themeShade="BF"/>
    </w:rPr>
  </w:style>
  <w:style w:type="character" w:styleId="IntenseReference">
    <w:name w:val="Intense Reference"/>
    <w:basedOn w:val="DefaultParagraphFont"/>
    <w:uiPriority w:val="32"/>
    <w:qFormat/>
    <w:rsid w:val="002327B3"/>
    <w:rPr>
      <w:b/>
      <w:bCs/>
      <w:smallCaps/>
      <w:color w:val="0F4761" w:themeColor="accent1" w:themeShade="BF"/>
      <w:spacing w:val="5"/>
    </w:rPr>
  </w:style>
  <w:style w:type="character" w:customStyle="1" w:styleId="normaltextrun">
    <w:name w:val="normaltextrun"/>
    <w:basedOn w:val="DefaultParagraphFont"/>
    <w:rsid w:val="002327B3"/>
  </w:style>
  <w:style w:type="character" w:styleId="Hyperlink">
    <w:name w:val="Hyperlink"/>
    <w:basedOn w:val="DefaultParagraphFont"/>
    <w:uiPriority w:val="99"/>
    <w:unhideWhenUsed/>
    <w:rsid w:val="002327B3"/>
    <w:rPr>
      <w:color w:val="467886" w:themeColor="hyperlink"/>
      <w:u w:val="single"/>
    </w:rPr>
  </w:style>
  <w:style w:type="paragraph" w:styleId="FootnoteText">
    <w:name w:val="footnote text"/>
    <w:aliases w:val="Diagrama1,ColumnText,Išnaša, Diagrama1,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2327B3"/>
    <w:pPr>
      <w:spacing w:after="0" w:line="240" w:lineRule="auto"/>
    </w:pPr>
    <w:rPr>
      <w:sz w:val="20"/>
      <w:szCs w:val="20"/>
    </w:rPr>
  </w:style>
  <w:style w:type="character" w:customStyle="1" w:styleId="FootnoteTextChar">
    <w:name w:val="Footnote Text Char"/>
    <w:aliases w:val="Diagrama1 Char,ColumnText Char,Išnaša Char, Diagrama1 Char,Footnote Text Char Char Char,Footnote Text Char2 Char,Footnote Text Char1 Char Char Char,Footnote Text Char Char Char Char Char,Footnote Text Char1 Char Char Char Char Char"/>
    <w:basedOn w:val="DefaultParagraphFont"/>
    <w:link w:val="FootnoteText"/>
    <w:uiPriority w:val="99"/>
    <w:qFormat/>
    <w:rsid w:val="002327B3"/>
    <w:rPr>
      <w:sz w:val="20"/>
      <w:szCs w:val="20"/>
      <w:lang w:val="en-US"/>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2327B3"/>
    <w:rPr>
      <w:vertAlign w:val="superscript"/>
    </w:rPr>
  </w:style>
  <w:style w:type="paragraph" w:styleId="Header">
    <w:name w:val="header"/>
    <w:basedOn w:val="Normal"/>
    <w:link w:val="HeaderChar"/>
    <w:uiPriority w:val="99"/>
    <w:unhideWhenUsed/>
    <w:rsid w:val="002327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27B3"/>
    <w:rPr>
      <w:sz w:val="22"/>
      <w:szCs w:val="22"/>
      <w:lang w:val="en-US"/>
    </w:rPr>
  </w:style>
  <w:style w:type="character" w:styleId="FollowedHyperlink">
    <w:name w:val="FollowedHyperlink"/>
    <w:basedOn w:val="DefaultParagraphFont"/>
    <w:uiPriority w:val="99"/>
    <w:semiHidden/>
    <w:unhideWhenUsed/>
    <w:rsid w:val="002327B3"/>
    <w:rPr>
      <w:color w:val="96607D" w:themeColor="followedHyperlink"/>
      <w:u w:val="single"/>
    </w:rPr>
  </w:style>
  <w:style w:type="character" w:styleId="UnresolvedMention">
    <w:name w:val="Unresolved Mention"/>
    <w:basedOn w:val="DefaultParagraphFont"/>
    <w:uiPriority w:val="99"/>
    <w:semiHidden/>
    <w:unhideWhenUsed/>
    <w:rsid w:val="00F130DB"/>
    <w:rPr>
      <w:color w:val="605E5C"/>
      <w:shd w:val="clear" w:color="auto" w:fill="E1DFDD"/>
    </w:rPr>
  </w:style>
  <w:style w:type="paragraph" w:styleId="Footer">
    <w:name w:val="footer"/>
    <w:basedOn w:val="Normal"/>
    <w:link w:val="FooterChar"/>
    <w:uiPriority w:val="99"/>
    <w:unhideWhenUsed/>
    <w:rsid w:val="005307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0715"/>
    <w:rPr>
      <w:sz w:val="22"/>
      <w:szCs w:val="22"/>
      <w:lang w:val="en-US"/>
    </w:rPr>
  </w:style>
  <w:style w:type="paragraph" w:styleId="Revision">
    <w:name w:val="Revision"/>
    <w:hidden/>
    <w:uiPriority w:val="99"/>
    <w:semiHidden/>
    <w:rsid w:val="003B17A1"/>
    <w:pPr>
      <w:spacing w:after="0" w:line="240" w:lineRule="auto"/>
    </w:pPr>
    <w:rPr>
      <w:sz w:val="22"/>
      <w:szCs w:val="22"/>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2C0856"/>
    <w:rPr>
      <w:sz w:val="22"/>
      <w:szCs w:val="22"/>
      <w:lang w:val="en-US"/>
    </w:rPr>
  </w:style>
  <w:style w:type="character" w:styleId="CommentReference">
    <w:name w:val="annotation reference"/>
    <w:basedOn w:val="DefaultParagraphFont"/>
    <w:uiPriority w:val="99"/>
    <w:semiHidden/>
    <w:unhideWhenUsed/>
    <w:rsid w:val="0008389D"/>
    <w:rPr>
      <w:sz w:val="16"/>
      <w:szCs w:val="16"/>
    </w:rPr>
  </w:style>
  <w:style w:type="paragraph" w:styleId="CommentText">
    <w:name w:val="annotation text"/>
    <w:basedOn w:val="Normal"/>
    <w:link w:val="CommentTextChar"/>
    <w:uiPriority w:val="99"/>
    <w:unhideWhenUsed/>
    <w:rsid w:val="0008389D"/>
    <w:pPr>
      <w:spacing w:line="240" w:lineRule="auto"/>
    </w:pPr>
    <w:rPr>
      <w:sz w:val="20"/>
      <w:szCs w:val="20"/>
    </w:rPr>
  </w:style>
  <w:style w:type="character" w:customStyle="1" w:styleId="CommentTextChar">
    <w:name w:val="Comment Text Char"/>
    <w:basedOn w:val="DefaultParagraphFont"/>
    <w:link w:val="CommentText"/>
    <w:uiPriority w:val="99"/>
    <w:rsid w:val="0008389D"/>
    <w:rPr>
      <w:sz w:val="20"/>
      <w:szCs w:val="20"/>
      <w:lang w:val="en-US"/>
    </w:rPr>
  </w:style>
  <w:style w:type="paragraph" w:styleId="CommentSubject">
    <w:name w:val="annotation subject"/>
    <w:basedOn w:val="CommentText"/>
    <w:next w:val="CommentText"/>
    <w:link w:val="CommentSubjectChar"/>
    <w:uiPriority w:val="99"/>
    <w:semiHidden/>
    <w:unhideWhenUsed/>
    <w:rsid w:val="0008389D"/>
    <w:rPr>
      <w:b/>
      <w:bCs/>
    </w:rPr>
  </w:style>
  <w:style w:type="character" w:customStyle="1" w:styleId="CommentSubjectChar">
    <w:name w:val="Comment Subject Char"/>
    <w:basedOn w:val="CommentTextChar"/>
    <w:link w:val="CommentSubject"/>
    <w:uiPriority w:val="99"/>
    <w:semiHidden/>
    <w:rsid w:val="0008389D"/>
    <w:rPr>
      <w:b/>
      <w:bCs/>
      <w:sz w:val="20"/>
      <w:szCs w:val="20"/>
      <w:lang w:val="en-US"/>
    </w:rPr>
  </w:style>
  <w:style w:type="paragraph" w:styleId="EndnoteText">
    <w:name w:val="endnote text"/>
    <w:basedOn w:val="Normal"/>
    <w:link w:val="EndnoteTextChar"/>
    <w:uiPriority w:val="99"/>
    <w:semiHidden/>
    <w:unhideWhenUsed/>
    <w:rsid w:val="00A22CB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22CBB"/>
    <w:rPr>
      <w:sz w:val="20"/>
      <w:szCs w:val="20"/>
      <w:lang w:val="en-US"/>
    </w:rPr>
  </w:style>
  <w:style w:type="character" w:styleId="EndnoteReference">
    <w:name w:val="endnote reference"/>
    <w:basedOn w:val="DefaultParagraphFont"/>
    <w:uiPriority w:val="99"/>
    <w:semiHidden/>
    <w:unhideWhenUsed/>
    <w:rsid w:val="00A22CBB"/>
    <w:rPr>
      <w:vertAlign w:val="superscript"/>
    </w:rPr>
  </w:style>
  <w:style w:type="paragraph" w:customStyle="1" w:styleId="paragraph">
    <w:name w:val="paragraph"/>
    <w:basedOn w:val="Normal"/>
    <w:rsid w:val="00400B9D"/>
    <w:pPr>
      <w:spacing w:before="100" w:beforeAutospacing="1" w:after="100" w:afterAutospacing="1" w:line="240" w:lineRule="auto"/>
    </w:pPr>
    <w:rPr>
      <w:rFonts w:ascii="Times New Roman" w:eastAsia="Times New Roman" w:hAnsi="Times New Roman" w:cs="Times New Roman"/>
      <w:kern w:val="0"/>
      <w:sz w:val="24"/>
      <w:szCs w:val="24"/>
      <w:lang w:val="lt-LT" w:eastAsia="lt-LT"/>
      <w14:ligatures w14:val="none"/>
    </w:rPr>
  </w:style>
  <w:style w:type="character" w:customStyle="1" w:styleId="eop">
    <w:name w:val="eop"/>
    <w:basedOn w:val="DefaultParagraphFont"/>
    <w:rsid w:val="00400B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lausk.vpt.lt/hc/lt/articles/14446807978268-Kaip-vertinti-kas-yra-tinkamai-atlikti-darbai-suteiktos-paslaugos-pristatytos-ir-sumontuotos-prek%C4%97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klausk.vpt.lt/hc/lt/articles/22581102007580-D%C4%97l-formuluot%C4%97s-arba-lygiavertis-nurodymo-technin%C4%97se-specifikacijo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366579-8872-49D3-B80E-645F05BFF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4041</Words>
  <Characters>2304</Characters>
  <Application>Microsoft Office Word</Application>
  <DocSecurity>0</DocSecurity>
  <Lines>19</Lines>
  <Paragraphs>12</Paragraphs>
  <ScaleCrop>false</ScaleCrop>
  <Company/>
  <LinksUpToDate>false</LinksUpToDate>
  <CharactersWithSpaces>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Korkutė</dc:creator>
  <cp:keywords/>
  <dc:description/>
  <cp:lastModifiedBy>Vilhelmina Tverionaitė</cp:lastModifiedBy>
  <cp:revision>4</cp:revision>
  <dcterms:created xsi:type="dcterms:W3CDTF">2026-04-13T12:45:00Z</dcterms:created>
  <dcterms:modified xsi:type="dcterms:W3CDTF">2026-04-16T17:14:00Z</dcterms:modified>
</cp:coreProperties>
</file>