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273E" w14:textId="77777777" w:rsidR="005E3768" w:rsidRPr="005A340B" w:rsidRDefault="005E3768" w:rsidP="005E3768">
      <w:pPr>
        <w:spacing w:line="276" w:lineRule="auto"/>
        <w:ind w:firstLine="720"/>
        <w:jc w:val="center"/>
        <w:rPr>
          <w:rFonts w:ascii="Calibri" w:hAnsi="Calibri" w:cs="Calibri"/>
          <w:szCs w:val="24"/>
        </w:rPr>
      </w:pPr>
      <w:r w:rsidRPr="005A340B">
        <w:rPr>
          <w:rFonts w:ascii="Calibri" w:hAnsi="Calibri" w:cs="Calibri"/>
          <w:noProof/>
          <w:szCs w:val="24"/>
        </w:rPr>
        <w:drawing>
          <wp:anchor distT="0" distB="0" distL="114300" distR="114300" simplePos="0" relativeHeight="251671552" behindDoc="0" locked="0" layoutInCell="1" allowOverlap="1" wp14:anchorId="221CA759" wp14:editId="404CCF2F">
            <wp:simplePos x="0" y="0"/>
            <wp:positionH relativeFrom="column">
              <wp:posOffset>2854960</wp:posOffset>
            </wp:positionH>
            <wp:positionV relativeFrom="paragraph">
              <wp:posOffset>0</wp:posOffset>
            </wp:positionV>
            <wp:extent cx="542925" cy="552450"/>
            <wp:effectExtent l="0" t="0" r="9525" b="0"/>
            <wp:wrapSquare wrapText="bothSides"/>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p>
    <w:p w14:paraId="62C21CB6" w14:textId="77777777" w:rsidR="005E3768" w:rsidRPr="005A340B" w:rsidRDefault="005E3768" w:rsidP="005E3768">
      <w:pPr>
        <w:spacing w:line="276" w:lineRule="auto"/>
        <w:ind w:firstLine="720"/>
        <w:rPr>
          <w:rFonts w:ascii="Calibri" w:hAnsi="Calibri" w:cs="Calibri"/>
          <w:szCs w:val="24"/>
        </w:rPr>
      </w:pPr>
      <w:r w:rsidRPr="005A340B">
        <w:rPr>
          <w:rFonts w:ascii="Calibri" w:hAnsi="Calibri" w:cs="Calibri"/>
          <w:szCs w:val="24"/>
        </w:rPr>
        <w:br w:type="textWrapping" w:clear="all"/>
      </w:r>
    </w:p>
    <w:p w14:paraId="4BD44BE2" w14:textId="77777777" w:rsidR="005E3768" w:rsidRPr="005A340B" w:rsidRDefault="005E3768" w:rsidP="005E3768">
      <w:pPr>
        <w:spacing w:line="276" w:lineRule="auto"/>
        <w:jc w:val="center"/>
        <w:rPr>
          <w:rFonts w:ascii="Calibri" w:hAnsi="Calibri" w:cs="Calibri"/>
          <w:b/>
          <w:szCs w:val="24"/>
          <w:lang w:eastAsia="lt-LT"/>
        </w:rPr>
      </w:pPr>
      <w:r w:rsidRPr="005A340B">
        <w:rPr>
          <w:rFonts w:ascii="Calibri" w:hAnsi="Calibri" w:cs="Calibri"/>
          <w:b/>
          <w:szCs w:val="24"/>
          <w:lang w:eastAsia="lt-LT"/>
        </w:rPr>
        <w:t>VIEŠŲJŲ PIRKIMŲ TARNYBA</w:t>
      </w:r>
    </w:p>
    <w:p w14:paraId="2A6FE7CF" w14:textId="77777777" w:rsidR="005E3768" w:rsidRPr="005A340B" w:rsidRDefault="005E3768" w:rsidP="005E3768">
      <w:pPr>
        <w:spacing w:line="276" w:lineRule="auto"/>
        <w:jc w:val="center"/>
        <w:rPr>
          <w:rFonts w:ascii="Calibri" w:hAnsi="Calibri" w:cs="Calibri"/>
          <w:b/>
          <w:szCs w:val="24"/>
          <w:lang w:eastAsia="lt-LT"/>
        </w:rPr>
      </w:pPr>
      <w:r w:rsidRPr="005A340B">
        <w:rPr>
          <w:rFonts w:ascii="Calibri" w:hAnsi="Calibri" w:cs="Calibri"/>
          <w:b/>
          <w:szCs w:val="24"/>
          <w:lang w:eastAsia="lt-LT"/>
        </w:rPr>
        <w:t>VERTINIMO IŠVADA</w:t>
      </w:r>
    </w:p>
    <w:p w14:paraId="0C16F0FB" w14:textId="77777777" w:rsidR="000E5E32" w:rsidRPr="008D483F" w:rsidRDefault="000E5E32" w:rsidP="00B7189A">
      <w:pPr>
        <w:spacing w:line="276" w:lineRule="auto"/>
        <w:ind w:firstLine="720"/>
        <w:jc w:val="center"/>
        <w:rPr>
          <w:rFonts w:asciiTheme="minorHAnsi" w:hAnsiTheme="minorHAnsi" w:cstheme="minorHAnsi"/>
          <w:bCs/>
          <w:szCs w:val="24"/>
        </w:rPr>
      </w:pPr>
    </w:p>
    <w:tbl>
      <w:tblPr>
        <w:tblW w:w="8866" w:type="dxa"/>
        <w:tblInd w:w="142" w:type="dxa"/>
        <w:tblLayout w:type="fixed"/>
        <w:tblLook w:val="0000" w:firstRow="0" w:lastRow="0" w:firstColumn="0" w:lastColumn="0" w:noHBand="0" w:noVBand="0"/>
      </w:tblPr>
      <w:tblGrid>
        <w:gridCol w:w="5103"/>
        <w:gridCol w:w="1559"/>
        <w:gridCol w:w="516"/>
        <w:gridCol w:w="1688"/>
      </w:tblGrid>
      <w:tr w:rsidR="005B0679" w:rsidRPr="008D483F" w14:paraId="5804B8ED" w14:textId="77777777" w:rsidTr="00365BEB">
        <w:trPr>
          <w:cantSplit/>
          <w:trHeight w:val="200"/>
        </w:trPr>
        <w:tc>
          <w:tcPr>
            <w:tcW w:w="5103" w:type="dxa"/>
          </w:tcPr>
          <w:p w14:paraId="4BE6F1A0" w14:textId="1DD1451E" w:rsidR="00996DA2" w:rsidRPr="008D483F" w:rsidRDefault="00CF46FD" w:rsidP="00996DA2">
            <w:pPr>
              <w:spacing w:line="276" w:lineRule="auto"/>
              <w:textAlignment w:val="baseline"/>
              <w:rPr>
                <w:rFonts w:asciiTheme="minorHAnsi" w:hAnsiTheme="minorHAnsi" w:cstheme="minorHAnsi"/>
                <w:szCs w:val="24"/>
              </w:rPr>
            </w:pPr>
            <w:bookmarkStart w:id="0" w:name="_Hlk156917634"/>
            <w:r w:rsidRPr="008D483F">
              <w:rPr>
                <w:rFonts w:asciiTheme="minorHAnsi" w:hAnsiTheme="minorHAnsi" w:cstheme="minorHAnsi"/>
                <w:szCs w:val="24"/>
              </w:rPr>
              <w:t>Pasvalio Lėvens pagrindinei mokyklai</w:t>
            </w:r>
          </w:p>
          <w:p w14:paraId="6DCA80FA" w14:textId="25DCB21B" w:rsidR="00A73DEF" w:rsidRPr="008D483F" w:rsidRDefault="00996DA2" w:rsidP="009A3064">
            <w:pPr>
              <w:spacing w:line="276" w:lineRule="auto"/>
              <w:rPr>
                <w:rFonts w:asciiTheme="minorHAnsi" w:hAnsiTheme="minorHAnsi" w:cstheme="minorHAnsi"/>
              </w:rPr>
            </w:pPr>
            <w:r w:rsidRPr="008D483F">
              <w:rPr>
                <w:rFonts w:asciiTheme="minorHAnsi" w:hAnsiTheme="minorHAnsi" w:cstheme="minorHAnsi"/>
                <w:szCs w:val="24"/>
              </w:rPr>
              <w:t>El. p.</w:t>
            </w:r>
            <w:r w:rsidR="00C34D90" w:rsidRPr="008D483F">
              <w:rPr>
                <w:rFonts w:asciiTheme="minorHAnsi" w:hAnsiTheme="minorHAnsi" w:cstheme="minorHAnsi"/>
                <w:szCs w:val="24"/>
              </w:rPr>
              <w:t>:</w:t>
            </w:r>
            <w:r w:rsidRPr="008D483F">
              <w:rPr>
                <w:rFonts w:asciiTheme="minorHAnsi" w:hAnsiTheme="minorHAnsi" w:cstheme="minorHAnsi"/>
                <w:szCs w:val="24"/>
              </w:rPr>
              <w:t xml:space="preserve"> </w:t>
            </w:r>
            <w:hyperlink r:id="rId12" w:history="1">
              <w:r w:rsidR="00A53AC7" w:rsidRPr="008D483F">
                <w:rPr>
                  <w:rStyle w:val="Hyperlink"/>
                  <w:rFonts w:asciiTheme="minorHAnsi" w:hAnsiTheme="minorHAnsi" w:cstheme="minorHAnsi"/>
                  <w:szCs w:val="24"/>
                </w:rPr>
                <w:t>levensm@pasvalys.lt</w:t>
              </w:r>
            </w:hyperlink>
            <w:r w:rsidR="00A53AC7" w:rsidRPr="008D483F">
              <w:rPr>
                <w:rFonts w:asciiTheme="minorHAnsi" w:hAnsiTheme="minorHAnsi" w:cstheme="minorHAnsi"/>
                <w:szCs w:val="24"/>
              </w:rPr>
              <w:t xml:space="preserve"> </w:t>
            </w:r>
          </w:p>
          <w:p w14:paraId="1ED77C48" w14:textId="77777777" w:rsidR="00A02C0B" w:rsidRPr="008D483F" w:rsidRDefault="00A02C0B" w:rsidP="009A3064">
            <w:pPr>
              <w:spacing w:line="276" w:lineRule="auto"/>
              <w:rPr>
                <w:rFonts w:asciiTheme="minorHAnsi" w:hAnsiTheme="minorHAnsi" w:cstheme="minorHAnsi"/>
              </w:rPr>
            </w:pPr>
          </w:p>
          <w:p w14:paraId="3686DB5C" w14:textId="77777777" w:rsidR="00A02C0B" w:rsidRPr="008D483F" w:rsidRDefault="00A02C0B" w:rsidP="009A3064">
            <w:pPr>
              <w:spacing w:line="276" w:lineRule="auto"/>
              <w:rPr>
                <w:rFonts w:asciiTheme="minorHAnsi" w:hAnsiTheme="minorHAnsi" w:cstheme="minorHAnsi"/>
              </w:rPr>
            </w:pPr>
          </w:p>
          <w:p w14:paraId="632266BA" w14:textId="236D634A" w:rsidR="009A3064" w:rsidRPr="008D483F" w:rsidRDefault="009A3064" w:rsidP="009A3064">
            <w:pPr>
              <w:spacing w:line="276" w:lineRule="auto"/>
              <w:rPr>
                <w:rFonts w:asciiTheme="minorHAnsi" w:hAnsiTheme="minorHAnsi" w:cstheme="minorHAnsi"/>
              </w:rPr>
            </w:pPr>
            <w:r w:rsidRPr="008D483F">
              <w:rPr>
                <w:rFonts w:asciiTheme="minorHAnsi" w:hAnsiTheme="minorHAnsi" w:cstheme="minorHAnsi"/>
              </w:rPr>
              <w:t>Žiniai</w:t>
            </w:r>
          </w:p>
          <w:p w14:paraId="39CBCBFB" w14:textId="3C9BF517" w:rsidR="009A3064" w:rsidRPr="008D483F" w:rsidRDefault="00A60197" w:rsidP="009A3064">
            <w:pPr>
              <w:spacing w:line="276" w:lineRule="auto"/>
              <w:rPr>
                <w:rFonts w:asciiTheme="minorHAnsi" w:hAnsiTheme="minorHAnsi" w:cstheme="minorHAnsi"/>
                <w:szCs w:val="24"/>
              </w:rPr>
            </w:pPr>
            <w:r w:rsidRPr="008D483F">
              <w:rPr>
                <w:rFonts w:asciiTheme="minorHAnsi" w:hAnsiTheme="minorHAnsi" w:cstheme="minorHAnsi"/>
                <w:szCs w:val="24"/>
              </w:rPr>
              <w:t>Pasvalio rajono</w:t>
            </w:r>
            <w:r w:rsidR="009A3064" w:rsidRPr="008D483F">
              <w:rPr>
                <w:rFonts w:asciiTheme="minorHAnsi" w:hAnsiTheme="minorHAnsi" w:cstheme="minorHAnsi"/>
                <w:szCs w:val="24"/>
              </w:rPr>
              <w:t xml:space="preserve"> savivaldybės administracijai</w:t>
            </w:r>
          </w:p>
          <w:p w14:paraId="4E7FEFC1" w14:textId="1EA97B46" w:rsidR="00EB0528" w:rsidRPr="008D483F" w:rsidRDefault="009A3064" w:rsidP="00C63935">
            <w:pPr>
              <w:spacing w:line="276" w:lineRule="auto"/>
              <w:rPr>
                <w:rFonts w:asciiTheme="minorHAnsi" w:hAnsiTheme="minorHAnsi" w:cstheme="minorHAnsi"/>
                <w:szCs w:val="24"/>
              </w:rPr>
            </w:pPr>
            <w:r w:rsidRPr="008D483F">
              <w:rPr>
                <w:rFonts w:asciiTheme="minorHAnsi" w:hAnsiTheme="minorHAnsi" w:cstheme="minorHAnsi"/>
                <w:szCs w:val="24"/>
              </w:rPr>
              <w:t>El. p.</w:t>
            </w:r>
            <w:r w:rsidR="00C34D90" w:rsidRPr="008D483F">
              <w:rPr>
                <w:rFonts w:asciiTheme="minorHAnsi" w:hAnsiTheme="minorHAnsi" w:cstheme="minorHAnsi"/>
                <w:szCs w:val="24"/>
              </w:rPr>
              <w:t>:</w:t>
            </w:r>
            <w:r w:rsidRPr="008D483F">
              <w:rPr>
                <w:rFonts w:asciiTheme="minorHAnsi" w:hAnsiTheme="minorHAnsi" w:cstheme="minorHAnsi"/>
                <w:szCs w:val="24"/>
              </w:rPr>
              <w:t> </w:t>
            </w:r>
            <w:hyperlink r:id="rId13" w:history="1">
              <w:r w:rsidR="00C34D90" w:rsidRPr="008D483F">
                <w:rPr>
                  <w:rStyle w:val="Hyperlink"/>
                  <w:rFonts w:asciiTheme="minorHAnsi" w:hAnsiTheme="minorHAnsi" w:cstheme="minorHAnsi"/>
                  <w:szCs w:val="24"/>
                </w:rPr>
                <w:t>rastine@pasvalys.lt</w:t>
              </w:r>
            </w:hyperlink>
            <w:r w:rsidR="00C34D90" w:rsidRPr="008D483F">
              <w:rPr>
                <w:rFonts w:asciiTheme="minorHAnsi" w:hAnsiTheme="minorHAnsi" w:cstheme="minorHAnsi"/>
                <w:szCs w:val="24"/>
              </w:rPr>
              <w:t xml:space="preserve"> </w:t>
            </w:r>
          </w:p>
          <w:p w14:paraId="40A40F5F" w14:textId="77777777" w:rsidR="009D6E1E" w:rsidRPr="008D483F" w:rsidRDefault="009D6E1E" w:rsidP="00C63935">
            <w:pPr>
              <w:spacing w:line="276" w:lineRule="auto"/>
              <w:rPr>
                <w:rFonts w:asciiTheme="minorHAnsi" w:hAnsiTheme="minorHAnsi" w:cstheme="minorHAnsi"/>
                <w:szCs w:val="24"/>
              </w:rPr>
            </w:pPr>
          </w:p>
          <w:p w14:paraId="3F1E203B" w14:textId="77777777" w:rsidR="00C63935" w:rsidRPr="008D483F" w:rsidRDefault="00C63935" w:rsidP="00C63935">
            <w:pPr>
              <w:spacing w:line="276" w:lineRule="auto"/>
              <w:rPr>
                <w:rFonts w:asciiTheme="minorHAnsi" w:hAnsiTheme="minorHAnsi" w:cstheme="minorHAnsi"/>
                <w:szCs w:val="24"/>
              </w:rPr>
            </w:pPr>
            <w:r w:rsidRPr="008D483F">
              <w:rPr>
                <w:rFonts w:asciiTheme="minorHAnsi" w:hAnsiTheme="minorHAnsi" w:cstheme="minorHAnsi"/>
                <w:szCs w:val="24"/>
              </w:rPr>
              <w:t>Viešajai įstaigai CPO LT</w:t>
            </w:r>
          </w:p>
          <w:p w14:paraId="20BBBED5" w14:textId="66EADF27" w:rsidR="009D6E1E" w:rsidRPr="008D483F" w:rsidRDefault="00C63935" w:rsidP="00C63935">
            <w:pPr>
              <w:spacing w:line="276" w:lineRule="auto"/>
              <w:rPr>
                <w:rFonts w:asciiTheme="minorHAnsi" w:hAnsiTheme="minorHAnsi" w:cstheme="minorHAnsi"/>
                <w:szCs w:val="24"/>
              </w:rPr>
            </w:pPr>
            <w:r w:rsidRPr="008D483F">
              <w:rPr>
                <w:rFonts w:asciiTheme="minorHAnsi" w:hAnsiTheme="minorHAnsi" w:cstheme="minorHAnsi"/>
                <w:szCs w:val="24"/>
              </w:rPr>
              <w:t>El. p.</w:t>
            </w:r>
            <w:r w:rsidR="00C34D90" w:rsidRPr="008D483F">
              <w:rPr>
                <w:rFonts w:asciiTheme="minorHAnsi" w:hAnsiTheme="minorHAnsi" w:cstheme="minorHAnsi"/>
                <w:szCs w:val="24"/>
              </w:rPr>
              <w:t>:</w:t>
            </w:r>
            <w:r w:rsidRPr="008D483F">
              <w:rPr>
                <w:rFonts w:asciiTheme="minorHAnsi" w:hAnsiTheme="minorHAnsi" w:cstheme="minorHAnsi"/>
                <w:szCs w:val="24"/>
              </w:rPr>
              <w:t xml:space="preserve"> </w:t>
            </w:r>
            <w:hyperlink r:id="rId14" w:history="1">
              <w:r w:rsidR="00B3666A" w:rsidRPr="008D483F">
                <w:rPr>
                  <w:rStyle w:val="Hyperlink"/>
                  <w:rFonts w:asciiTheme="minorHAnsi" w:hAnsiTheme="minorHAnsi" w:cstheme="minorHAnsi"/>
                  <w:szCs w:val="24"/>
                </w:rPr>
                <w:t>info@cpo.lt</w:t>
              </w:r>
            </w:hyperlink>
            <w:r w:rsidR="00B3666A" w:rsidRPr="008D483F">
              <w:rPr>
                <w:rFonts w:asciiTheme="minorHAnsi" w:hAnsiTheme="minorHAnsi" w:cstheme="minorHAnsi"/>
                <w:szCs w:val="24"/>
              </w:rPr>
              <w:t xml:space="preserve"> </w:t>
            </w:r>
          </w:p>
        </w:tc>
        <w:tc>
          <w:tcPr>
            <w:tcW w:w="1559" w:type="dxa"/>
          </w:tcPr>
          <w:p w14:paraId="71205BFD" w14:textId="293AA06C" w:rsidR="005B0679" w:rsidRPr="008D483F" w:rsidRDefault="005B0679" w:rsidP="00B7189A">
            <w:pPr>
              <w:spacing w:line="276" w:lineRule="auto"/>
              <w:ind w:right="-244"/>
              <w:rPr>
                <w:rFonts w:asciiTheme="minorHAnsi" w:hAnsiTheme="minorHAnsi" w:cstheme="minorHAnsi"/>
                <w:szCs w:val="24"/>
              </w:rPr>
            </w:pPr>
            <w:r w:rsidRPr="008D483F">
              <w:rPr>
                <w:rFonts w:asciiTheme="minorHAnsi" w:hAnsiTheme="minorHAnsi" w:cstheme="minorHAnsi"/>
                <w:szCs w:val="24"/>
              </w:rPr>
              <w:t>202</w:t>
            </w:r>
            <w:r w:rsidR="00FB4F93" w:rsidRPr="008D483F">
              <w:rPr>
                <w:rFonts w:asciiTheme="minorHAnsi" w:hAnsiTheme="minorHAnsi" w:cstheme="minorHAnsi"/>
                <w:szCs w:val="24"/>
              </w:rPr>
              <w:t>6</w:t>
            </w:r>
            <w:r w:rsidRPr="008D483F">
              <w:rPr>
                <w:rFonts w:asciiTheme="minorHAnsi" w:hAnsiTheme="minorHAnsi" w:cstheme="minorHAnsi"/>
                <w:szCs w:val="24"/>
              </w:rPr>
              <w:t>-</w:t>
            </w:r>
            <w:r w:rsidR="00FB4F93" w:rsidRPr="008D483F">
              <w:rPr>
                <w:rFonts w:asciiTheme="minorHAnsi" w:hAnsiTheme="minorHAnsi" w:cstheme="minorHAnsi"/>
                <w:szCs w:val="24"/>
              </w:rPr>
              <w:t>0</w:t>
            </w:r>
            <w:r w:rsidR="00974440">
              <w:rPr>
                <w:rFonts w:asciiTheme="minorHAnsi" w:hAnsiTheme="minorHAnsi" w:cstheme="minorHAnsi"/>
                <w:szCs w:val="24"/>
              </w:rPr>
              <w:t>2</w:t>
            </w:r>
            <w:r w:rsidRPr="008D483F">
              <w:rPr>
                <w:rFonts w:asciiTheme="minorHAnsi" w:hAnsiTheme="minorHAnsi" w:cstheme="minorHAnsi"/>
                <w:szCs w:val="24"/>
              </w:rPr>
              <w:t>-</w:t>
            </w:r>
          </w:p>
          <w:p w14:paraId="55B47356" w14:textId="3EBE8593" w:rsidR="00F3745D" w:rsidRDefault="005B0679" w:rsidP="00F3745D">
            <w:pPr>
              <w:spacing w:line="276" w:lineRule="auto"/>
              <w:ind w:right="-244"/>
              <w:rPr>
                <w:rFonts w:asciiTheme="minorHAnsi" w:hAnsiTheme="minorHAnsi" w:cstheme="minorHAnsi"/>
                <w:szCs w:val="24"/>
              </w:rPr>
            </w:pPr>
            <w:r w:rsidRPr="008D483F">
              <w:rPr>
                <w:rFonts w:asciiTheme="minorHAnsi" w:hAnsiTheme="minorHAnsi" w:cstheme="minorHAnsi"/>
                <w:szCs w:val="24"/>
              </w:rPr>
              <w:t xml:space="preserve">Į </w:t>
            </w:r>
            <w:r w:rsidR="009F0E16" w:rsidRPr="008D483F">
              <w:rPr>
                <w:rFonts w:asciiTheme="minorHAnsi" w:hAnsiTheme="minorHAnsi" w:cstheme="minorHAnsi"/>
                <w:szCs w:val="24"/>
              </w:rPr>
              <w:t>2025-12-10</w:t>
            </w:r>
          </w:p>
          <w:p w14:paraId="4845302A" w14:textId="78D478A7" w:rsidR="00974440" w:rsidRPr="008D483F" w:rsidRDefault="00974440" w:rsidP="00F3745D">
            <w:pPr>
              <w:spacing w:line="276" w:lineRule="auto"/>
              <w:ind w:right="-244"/>
              <w:rPr>
                <w:rFonts w:asciiTheme="minorHAnsi" w:hAnsiTheme="minorHAnsi" w:cstheme="minorHAnsi"/>
                <w:lang w:eastAsia="lt-LT"/>
              </w:rPr>
            </w:pPr>
            <w:r>
              <w:rPr>
                <w:rFonts w:asciiTheme="minorHAnsi" w:hAnsiTheme="minorHAnsi" w:cstheme="minorHAnsi"/>
                <w:szCs w:val="24"/>
              </w:rPr>
              <w:t xml:space="preserve">  2026-</w:t>
            </w:r>
            <w:r w:rsidR="00943F47">
              <w:rPr>
                <w:rFonts w:asciiTheme="minorHAnsi" w:hAnsiTheme="minorHAnsi" w:cstheme="minorHAnsi"/>
                <w:szCs w:val="24"/>
              </w:rPr>
              <w:t>02-19</w:t>
            </w:r>
          </w:p>
          <w:p w14:paraId="262530BA" w14:textId="275AC459" w:rsidR="006A2796" w:rsidRPr="008D483F" w:rsidRDefault="006A2796" w:rsidP="00F3745D">
            <w:pPr>
              <w:spacing w:line="276" w:lineRule="auto"/>
              <w:ind w:right="-244"/>
              <w:rPr>
                <w:rFonts w:asciiTheme="minorHAnsi" w:hAnsiTheme="minorHAnsi" w:cstheme="minorHAnsi"/>
                <w:szCs w:val="24"/>
              </w:rPr>
            </w:pPr>
            <w:r w:rsidRPr="008D483F">
              <w:rPr>
                <w:rFonts w:asciiTheme="minorHAnsi" w:hAnsiTheme="minorHAnsi" w:cstheme="minorHAnsi"/>
                <w:lang w:eastAsia="lt-LT"/>
              </w:rPr>
              <w:t xml:space="preserve">  </w:t>
            </w:r>
          </w:p>
          <w:p w14:paraId="1A8B0443" w14:textId="77ADA4DB" w:rsidR="00F90DFC" w:rsidRPr="008D483F" w:rsidRDefault="00F90DFC" w:rsidP="00C82920">
            <w:pPr>
              <w:spacing w:line="276" w:lineRule="auto"/>
              <w:ind w:right="-244"/>
              <w:rPr>
                <w:rFonts w:asciiTheme="minorHAnsi" w:hAnsiTheme="minorHAnsi" w:cstheme="minorHAnsi"/>
                <w:szCs w:val="24"/>
              </w:rPr>
            </w:pPr>
          </w:p>
        </w:tc>
        <w:tc>
          <w:tcPr>
            <w:tcW w:w="516" w:type="dxa"/>
          </w:tcPr>
          <w:p w14:paraId="33EB83E2" w14:textId="1E377C81" w:rsidR="005F7639" w:rsidRPr="008D483F" w:rsidRDefault="005B0679" w:rsidP="00B7189A">
            <w:pPr>
              <w:spacing w:line="276" w:lineRule="auto"/>
              <w:rPr>
                <w:rFonts w:asciiTheme="minorHAnsi" w:hAnsiTheme="minorHAnsi" w:cstheme="minorHAnsi"/>
                <w:szCs w:val="24"/>
              </w:rPr>
            </w:pPr>
            <w:r w:rsidRPr="008D483F">
              <w:rPr>
                <w:rFonts w:asciiTheme="minorHAnsi" w:hAnsiTheme="minorHAnsi" w:cstheme="minorHAnsi"/>
                <w:szCs w:val="24"/>
              </w:rPr>
              <w:t>Nr</w:t>
            </w:r>
            <w:r w:rsidR="005F7639" w:rsidRPr="008D483F">
              <w:rPr>
                <w:rFonts w:asciiTheme="minorHAnsi" w:hAnsiTheme="minorHAnsi" w:cstheme="minorHAnsi"/>
                <w:szCs w:val="24"/>
              </w:rPr>
              <w:t>.</w:t>
            </w:r>
          </w:p>
          <w:p w14:paraId="603B6388" w14:textId="77777777" w:rsidR="006A2796" w:rsidRDefault="005B0679" w:rsidP="00B7189A">
            <w:pPr>
              <w:spacing w:line="276" w:lineRule="auto"/>
              <w:ind w:right="-107"/>
              <w:rPr>
                <w:rFonts w:asciiTheme="minorHAnsi" w:hAnsiTheme="minorHAnsi" w:cstheme="minorHAnsi"/>
                <w:szCs w:val="24"/>
              </w:rPr>
            </w:pPr>
            <w:r w:rsidRPr="008D483F">
              <w:rPr>
                <w:rFonts w:asciiTheme="minorHAnsi" w:hAnsiTheme="minorHAnsi" w:cstheme="minorHAnsi"/>
                <w:szCs w:val="24"/>
              </w:rPr>
              <w:t>N</w:t>
            </w:r>
            <w:r w:rsidR="00A53AC7" w:rsidRPr="008D483F">
              <w:rPr>
                <w:rFonts w:asciiTheme="minorHAnsi" w:hAnsiTheme="minorHAnsi" w:cstheme="minorHAnsi"/>
                <w:szCs w:val="24"/>
              </w:rPr>
              <w:t>r.</w:t>
            </w:r>
          </w:p>
          <w:p w14:paraId="2F4A5C20" w14:textId="51A91362" w:rsidR="00943F47" w:rsidRPr="008D483F" w:rsidRDefault="00943F47" w:rsidP="00B7189A">
            <w:pPr>
              <w:spacing w:line="276" w:lineRule="auto"/>
              <w:ind w:right="-107"/>
              <w:rPr>
                <w:rFonts w:asciiTheme="minorHAnsi" w:hAnsiTheme="minorHAnsi" w:cstheme="minorHAnsi"/>
                <w:szCs w:val="24"/>
              </w:rPr>
            </w:pPr>
            <w:r>
              <w:rPr>
                <w:rFonts w:asciiTheme="minorHAnsi" w:hAnsiTheme="minorHAnsi" w:cstheme="minorHAnsi"/>
                <w:szCs w:val="24"/>
              </w:rPr>
              <w:t xml:space="preserve">Nr. </w:t>
            </w:r>
          </w:p>
        </w:tc>
        <w:tc>
          <w:tcPr>
            <w:tcW w:w="1688" w:type="dxa"/>
          </w:tcPr>
          <w:p w14:paraId="52BD1103" w14:textId="556852A6" w:rsidR="005B0679" w:rsidRPr="008D483F" w:rsidRDefault="005F7639" w:rsidP="00B7189A">
            <w:pPr>
              <w:spacing w:line="276" w:lineRule="auto"/>
              <w:rPr>
                <w:rFonts w:asciiTheme="minorHAnsi" w:hAnsiTheme="minorHAnsi" w:cstheme="minorHAnsi"/>
                <w:szCs w:val="24"/>
              </w:rPr>
            </w:pPr>
            <w:r w:rsidRPr="008D483F">
              <w:rPr>
                <w:rFonts w:asciiTheme="minorHAnsi" w:hAnsiTheme="minorHAnsi" w:cstheme="minorHAnsi"/>
                <w:szCs w:val="24"/>
              </w:rPr>
              <w:t xml:space="preserve">4S-    </w:t>
            </w:r>
            <w:r w:rsidR="005B0679" w:rsidRPr="008D483F">
              <w:rPr>
                <w:rFonts w:asciiTheme="minorHAnsi" w:hAnsiTheme="minorHAnsi" w:cstheme="minorHAnsi"/>
                <w:szCs w:val="24"/>
              </w:rPr>
              <w:t>(7.4Mr)</w:t>
            </w:r>
          </w:p>
          <w:p w14:paraId="107CBFBE" w14:textId="16BC2972" w:rsidR="00427392" w:rsidRDefault="009F0E16" w:rsidP="00C82920">
            <w:pPr>
              <w:spacing w:line="276" w:lineRule="auto"/>
              <w:rPr>
                <w:rFonts w:asciiTheme="minorHAnsi" w:hAnsiTheme="minorHAnsi" w:cstheme="minorHAnsi"/>
                <w:lang w:eastAsia="lt-LT"/>
              </w:rPr>
            </w:pPr>
            <w:r w:rsidRPr="008D483F">
              <w:rPr>
                <w:rFonts w:asciiTheme="minorHAnsi" w:hAnsiTheme="minorHAnsi" w:cstheme="minorHAnsi"/>
                <w:lang w:eastAsia="lt-LT"/>
              </w:rPr>
              <w:t>SD-334</w:t>
            </w:r>
          </w:p>
          <w:p w14:paraId="2A43B951" w14:textId="0DBE278A" w:rsidR="00943F47" w:rsidRPr="008D483F" w:rsidRDefault="00943F47" w:rsidP="00C82920">
            <w:pPr>
              <w:spacing w:line="276" w:lineRule="auto"/>
              <w:rPr>
                <w:rFonts w:asciiTheme="minorHAnsi" w:hAnsiTheme="minorHAnsi" w:cstheme="minorHAnsi"/>
                <w:lang w:eastAsia="lt-LT"/>
              </w:rPr>
            </w:pPr>
            <w:r>
              <w:rPr>
                <w:rFonts w:asciiTheme="minorHAnsi" w:hAnsiTheme="minorHAnsi" w:cstheme="minorHAnsi"/>
                <w:lang w:eastAsia="lt-LT"/>
              </w:rPr>
              <w:t>SD-60</w:t>
            </w:r>
          </w:p>
          <w:p w14:paraId="0ECEA9B6" w14:textId="5A9AC0BA" w:rsidR="006A2796" w:rsidRPr="008D483F" w:rsidRDefault="006A2796" w:rsidP="00C82920">
            <w:pPr>
              <w:spacing w:line="276" w:lineRule="auto"/>
              <w:rPr>
                <w:rFonts w:asciiTheme="minorHAnsi" w:hAnsiTheme="minorHAnsi" w:cstheme="minorHAnsi"/>
                <w:lang w:eastAsia="lt-LT"/>
              </w:rPr>
            </w:pPr>
          </w:p>
        </w:tc>
      </w:tr>
      <w:bookmarkEnd w:id="0"/>
    </w:tbl>
    <w:p w14:paraId="2E8813EA" w14:textId="77777777" w:rsidR="005B0679" w:rsidRPr="008D483F" w:rsidRDefault="005B0679" w:rsidP="00B7189A">
      <w:pPr>
        <w:spacing w:line="276" w:lineRule="auto"/>
        <w:ind w:right="142"/>
        <w:jc w:val="both"/>
        <w:rPr>
          <w:rFonts w:asciiTheme="minorHAnsi" w:hAnsiTheme="minorHAnsi" w:cstheme="minorHAnsi"/>
          <w:bCs/>
          <w:szCs w:val="24"/>
          <w:lang w:eastAsia="lt-LT"/>
        </w:rPr>
      </w:pPr>
    </w:p>
    <w:p w14:paraId="335DC22A" w14:textId="30411327" w:rsidR="004233BD" w:rsidRPr="008D483F" w:rsidRDefault="00765BCD" w:rsidP="004233BD">
      <w:pPr>
        <w:spacing w:line="276" w:lineRule="auto"/>
        <w:ind w:firstLine="709"/>
        <w:rPr>
          <w:rFonts w:asciiTheme="minorHAnsi" w:hAnsiTheme="minorHAnsi" w:cstheme="minorHAnsi"/>
          <w:szCs w:val="24"/>
        </w:rPr>
      </w:pPr>
      <w:r w:rsidRPr="008D483F">
        <w:rPr>
          <w:rFonts w:asciiTheme="minorHAnsi" w:hAnsiTheme="minorHAnsi" w:cstheme="minorHAnsi"/>
          <w:bCs/>
          <w:szCs w:val="24"/>
          <w:lang w:eastAsia="lt-LT"/>
        </w:rPr>
        <w:t xml:space="preserve">Viešųjų pirkimų tarnyba (toliau – Tarnyba), vadovaudamasi Lietuvos Respublikos viešųjų pirkimų įstatymo (toliau – </w:t>
      </w:r>
      <w:r w:rsidR="00940857" w:rsidRPr="008D483F">
        <w:rPr>
          <w:rFonts w:asciiTheme="minorHAnsi" w:hAnsiTheme="minorHAnsi" w:cstheme="minorHAnsi"/>
          <w:bCs/>
          <w:szCs w:val="24"/>
          <w:lang w:eastAsia="lt-LT"/>
        </w:rPr>
        <w:t>VPĮ</w:t>
      </w:r>
      <w:r w:rsidRPr="008D483F">
        <w:rPr>
          <w:rFonts w:asciiTheme="minorHAnsi" w:hAnsiTheme="minorHAnsi" w:cstheme="minorHAnsi"/>
          <w:bCs/>
          <w:szCs w:val="24"/>
          <w:lang w:eastAsia="lt-LT"/>
        </w:rPr>
        <w:t xml:space="preserve">) 95 straipsnio 1 dalies 2 punktu ir </w:t>
      </w:r>
      <w:bookmarkStart w:id="1" w:name="_Hlk134107656"/>
      <w:bookmarkStart w:id="2" w:name="_Hlk158629144"/>
      <w:r w:rsidRPr="008D483F">
        <w:rPr>
          <w:rFonts w:asciiTheme="minorHAnsi" w:hAnsiTheme="minorHAnsi" w:cstheme="minorHAnsi"/>
          <w:bCs/>
          <w:szCs w:val="24"/>
          <w:lang w:eastAsia="lt-LT"/>
        </w:rPr>
        <w:t>Pirkimų ir koncesijų priežiūros vykdymo tvarkos aprašu</w:t>
      </w:r>
      <w:bookmarkEnd w:id="1"/>
      <w:r w:rsidRPr="008D483F">
        <w:rPr>
          <w:rFonts w:asciiTheme="minorHAnsi" w:hAnsiTheme="minorHAnsi" w:cstheme="minorHAnsi"/>
          <w:bCs/>
          <w:szCs w:val="24"/>
          <w:lang w:eastAsia="lt-LT"/>
        </w:rPr>
        <w:t xml:space="preserve">, patvirtintu Tarnybos direktoriaus </w:t>
      </w:r>
      <w:bookmarkStart w:id="3" w:name="_Hlk134107696"/>
      <w:r w:rsidRPr="008D483F">
        <w:rPr>
          <w:rFonts w:asciiTheme="minorHAnsi" w:hAnsiTheme="minorHAnsi" w:cstheme="minorHAnsi"/>
          <w:bCs/>
          <w:szCs w:val="24"/>
          <w:lang w:eastAsia="lt-LT"/>
        </w:rPr>
        <w:t>2023 m. kovo 24 d. įsakymu Nr. 1S-44</w:t>
      </w:r>
      <w:bookmarkStart w:id="4" w:name="_Hlk134107511"/>
      <w:bookmarkEnd w:id="2"/>
      <w:bookmarkEnd w:id="3"/>
      <w:r w:rsidR="00EB0528" w:rsidRPr="008D483F">
        <w:rPr>
          <w:rFonts w:asciiTheme="minorHAnsi" w:hAnsiTheme="minorHAnsi" w:cstheme="minorHAnsi"/>
          <w:bCs/>
          <w:szCs w:val="24"/>
          <w:lang w:eastAsia="lt-LT"/>
        </w:rPr>
        <w:t>,</w:t>
      </w:r>
      <w:r w:rsidR="00B5557F" w:rsidRPr="008D483F">
        <w:rPr>
          <w:rFonts w:asciiTheme="minorHAnsi" w:hAnsiTheme="minorHAnsi" w:cstheme="minorHAnsi"/>
          <w:bCs/>
          <w:szCs w:val="24"/>
          <w:lang w:eastAsia="lt-LT"/>
        </w:rPr>
        <w:t xml:space="preserve"> atliko </w:t>
      </w:r>
      <w:bookmarkEnd w:id="4"/>
      <w:r w:rsidR="00AF50B3" w:rsidRPr="008D483F">
        <w:rPr>
          <w:rFonts w:asciiTheme="minorHAnsi" w:hAnsiTheme="minorHAnsi" w:cstheme="minorHAnsi"/>
          <w:szCs w:val="24"/>
        </w:rPr>
        <w:t xml:space="preserve">Pasvalio Lėvens pagrindinės mokyklos </w:t>
      </w:r>
      <w:r w:rsidR="00B5557F" w:rsidRPr="008D483F">
        <w:rPr>
          <w:rFonts w:asciiTheme="minorHAnsi" w:eastAsia="Calibri" w:hAnsiTheme="minorHAnsi" w:cstheme="minorHAnsi"/>
          <w:color w:val="000000" w:themeColor="text1"/>
          <w:szCs w:val="24"/>
          <w:lang w:eastAsia="lt-LT"/>
        </w:rPr>
        <w:t xml:space="preserve">(toliau – </w:t>
      </w:r>
      <w:r w:rsidR="00AF50B3" w:rsidRPr="008D483F">
        <w:rPr>
          <w:rFonts w:asciiTheme="minorHAnsi" w:eastAsia="Calibri" w:hAnsiTheme="minorHAnsi" w:cstheme="minorHAnsi"/>
          <w:color w:val="000000" w:themeColor="text1"/>
          <w:szCs w:val="24"/>
          <w:lang w:eastAsia="lt-LT"/>
        </w:rPr>
        <w:t>Mokykla</w:t>
      </w:r>
      <w:r w:rsidR="003604F0" w:rsidRPr="008D483F">
        <w:rPr>
          <w:rFonts w:asciiTheme="minorHAnsi" w:eastAsia="Calibri" w:hAnsiTheme="minorHAnsi" w:cstheme="minorHAnsi"/>
          <w:color w:val="000000" w:themeColor="text1"/>
          <w:szCs w:val="24"/>
          <w:lang w:eastAsia="lt-LT"/>
        </w:rPr>
        <w:t xml:space="preserve">, </w:t>
      </w:r>
      <w:r w:rsidR="00B5557F" w:rsidRPr="008D483F">
        <w:rPr>
          <w:rFonts w:asciiTheme="minorHAnsi" w:eastAsia="Calibri" w:hAnsiTheme="minorHAnsi" w:cstheme="minorHAnsi"/>
          <w:color w:val="000000" w:themeColor="text1"/>
          <w:szCs w:val="24"/>
          <w:lang w:eastAsia="lt-LT"/>
        </w:rPr>
        <w:t xml:space="preserve">Perkančioji organizacija) </w:t>
      </w:r>
      <w:r w:rsidR="00BB5635" w:rsidRPr="008D483F">
        <w:rPr>
          <w:rFonts w:asciiTheme="minorHAnsi" w:eastAsia="Calibri" w:hAnsiTheme="minorHAnsi" w:cstheme="minorHAnsi"/>
          <w:color w:val="000000" w:themeColor="text1"/>
          <w:szCs w:val="24"/>
          <w:lang w:eastAsia="lt-LT"/>
        </w:rPr>
        <w:t xml:space="preserve">ir </w:t>
      </w:r>
      <w:r w:rsidR="005573E4" w:rsidRPr="008D483F">
        <w:rPr>
          <w:rFonts w:asciiTheme="minorHAnsi" w:hAnsiTheme="minorHAnsi" w:cstheme="minorHAnsi"/>
          <w:szCs w:val="24"/>
        </w:rPr>
        <w:t>UAB „Maisto slėnis“</w:t>
      </w:r>
      <w:r w:rsidR="00BB5635" w:rsidRPr="008D483F">
        <w:rPr>
          <w:rFonts w:asciiTheme="minorHAnsi" w:eastAsia="Calibri" w:hAnsiTheme="minorHAnsi" w:cstheme="minorHAnsi"/>
          <w:color w:val="000000" w:themeColor="text1"/>
          <w:szCs w:val="24"/>
          <w:lang w:eastAsia="lt-LT"/>
        </w:rPr>
        <w:t xml:space="preserve"> </w:t>
      </w:r>
      <w:r w:rsidR="0047654C" w:rsidRPr="008D483F">
        <w:rPr>
          <w:rFonts w:asciiTheme="minorHAnsi" w:eastAsia="Calibri" w:hAnsiTheme="minorHAnsi" w:cstheme="minorHAnsi"/>
          <w:szCs w:val="24"/>
          <w:lang w:eastAsia="lt-LT"/>
        </w:rPr>
        <w:t>2023 m. liepos 28 d. sudarytos pirkimo sutarties Nr. CPO259634</w:t>
      </w:r>
      <w:r w:rsidR="00A62BD2" w:rsidRPr="008D483F">
        <w:rPr>
          <w:rFonts w:asciiTheme="minorHAnsi" w:hAnsiTheme="minorHAnsi" w:cstheme="minorHAnsi"/>
          <w:szCs w:val="24"/>
          <w:lang w:eastAsia="lt-LT"/>
        </w:rPr>
        <w:t xml:space="preserve"> </w:t>
      </w:r>
      <w:r w:rsidR="00EB0528" w:rsidRPr="008D483F">
        <w:rPr>
          <w:rFonts w:asciiTheme="minorHAnsi" w:eastAsia="Calibri" w:hAnsiTheme="minorHAnsi" w:cstheme="minorHAnsi"/>
          <w:color w:val="000000" w:themeColor="text1"/>
          <w:szCs w:val="24"/>
          <w:lang w:eastAsia="lt-LT"/>
        </w:rPr>
        <w:t>vykdymo vertinimą</w:t>
      </w:r>
      <w:r w:rsidR="00243D47" w:rsidRPr="008D483F">
        <w:rPr>
          <w:rFonts w:asciiTheme="minorHAnsi" w:hAnsiTheme="minorHAnsi" w:cstheme="minorHAnsi"/>
          <w:szCs w:val="24"/>
        </w:rPr>
        <w:t>.</w:t>
      </w:r>
    </w:p>
    <w:p w14:paraId="0688434A" w14:textId="6A98B90E" w:rsidR="00243D47" w:rsidRPr="008D483F" w:rsidRDefault="00243D47" w:rsidP="004C7BBE">
      <w:pPr>
        <w:spacing w:line="276" w:lineRule="auto"/>
        <w:ind w:firstLine="709"/>
        <w:rPr>
          <w:rFonts w:asciiTheme="minorHAnsi" w:hAnsiTheme="minorHAnsi" w:cstheme="minorHAnsi"/>
          <w:szCs w:val="24"/>
        </w:rPr>
      </w:pPr>
      <w:r w:rsidRPr="008D483F">
        <w:rPr>
          <w:rFonts w:asciiTheme="minorHAnsi" w:eastAsia="Calibri" w:hAnsiTheme="minorHAnsi" w:cstheme="minorHAnsi"/>
          <w:bCs/>
          <w:szCs w:val="24"/>
        </w:rPr>
        <w:t>Vertinimą atlikę Tarnybos atstovai 202</w:t>
      </w:r>
      <w:r w:rsidR="008674E6" w:rsidRPr="008D483F">
        <w:rPr>
          <w:rFonts w:asciiTheme="minorHAnsi" w:eastAsia="Calibri" w:hAnsiTheme="minorHAnsi" w:cstheme="minorHAnsi"/>
          <w:bCs/>
          <w:szCs w:val="24"/>
        </w:rPr>
        <w:t>5</w:t>
      </w:r>
      <w:r w:rsidRPr="008D483F">
        <w:rPr>
          <w:rFonts w:asciiTheme="minorHAnsi" w:eastAsia="Calibri" w:hAnsiTheme="minorHAnsi" w:cstheme="minorHAnsi"/>
          <w:bCs/>
          <w:szCs w:val="24"/>
        </w:rPr>
        <w:t xml:space="preserve"> m. </w:t>
      </w:r>
      <w:r w:rsidR="00536ED1" w:rsidRPr="008D483F">
        <w:rPr>
          <w:rFonts w:asciiTheme="minorHAnsi" w:eastAsia="Calibri" w:hAnsiTheme="minorHAnsi" w:cstheme="minorHAnsi"/>
          <w:bCs/>
          <w:szCs w:val="24"/>
        </w:rPr>
        <w:t xml:space="preserve">spalio </w:t>
      </w:r>
      <w:r w:rsidR="00E50EE5" w:rsidRPr="008D483F">
        <w:rPr>
          <w:rFonts w:asciiTheme="minorHAnsi" w:eastAsia="Calibri" w:hAnsiTheme="minorHAnsi" w:cstheme="minorHAnsi"/>
          <w:bCs/>
          <w:szCs w:val="24"/>
        </w:rPr>
        <w:t>29</w:t>
      </w:r>
      <w:r w:rsidR="008674E6" w:rsidRPr="008D483F">
        <w:rPr>
          <w:rFonts w:asciiTheme="minorHAnsi" w:eastAsia="Calibri" w:hAnsiTheme="minorHAnsi" w:cstheme="minorHAnsi"/>
          <w:bCs/>
          <w:szCs w:val="24"/>
        </w:rPr>
        <w:t xml:space="preserve"> </w:t>
      </w:r>
      <w:r w:rsidRPr="008D483F">
        <w:rPr>
          <w:rFonts w:asciiTheme="minorHAnsi" w:eastAsia="Calibri" w:hAnsiTheme="minorHAnsi" w:cstheme="minorHAnsi"/>
          <w:bCs/>
          <w:szCs w:val="24"/>
        </w:rPr>
        <w:t>d</w:t>
      </w:r>
      <w:r w:rsidR="00B45DE5" w:rsidRPr="008D483F">
        <w:rPr>
          <w:rFonts w:asciiTheme="minorHAnsi" w:eastAsia="Calibri" w:hAnsiTheme="minorHAnsi" w:cstheme="minorHAnsi"/>
          <w:bCs/>
          <w:szCs w:val="24"/>
        </w:rPr>
        <w:t>.</w:t>
      </w:r>
      <w:r w:rsidRPr="008D483F">
        <w:rPr>
          <w:rFonts w:asciiTheme="minorHAnsi" w:eastAsia="Calibri" w:hAnsiTheme="minorHAnsi" w:cstheme="minorHAnsi"/>
          <w:bCs/>
          <w:szCs w:val="24"/>
        </w:rPr>
        <w:t xml:space="preserve"> lankėsi </w:t>
      </w:r>
      <w:r w:rsidR="0047654C" w:rsidRPr="008D483F">
        <w:rPr>
          <w:rFonts w:asciiTheme="minorHAnsi" w:eastAsia="Calibri" w:hAnsiTheme="minorHAnsi" w:cstheme="minorHAnsi"/>
          <w:bCs/>
          <w:szCs w:val="24"/>
        </w:rPr>
        <w:t>Mokykloje</w:t>
      </w:r>
      <w:r w:rsidR="00626B52" w:rsidRPr="008D483F">
        <w:rPr>
          <w:rFonts w:asciiTheme="minorHAnsi" w:eastAsia="Calibri" w:hAnsiTheme="minorHAnsi" w:cstheme="minorHAnsi"/>
          <w:bCs/>
          <w:szCs w:val="24"/>
        </w:rPr>
        <w:t xml:space="preserve">. </w:t>
      </w:r>
      <w:r w:rsidR="00B45DE5" w:rsidRPr="008D483F">
        <w:rPr>
          <w:rFonts w:asciiTheme="minorHAnsi" w:eastAsia="Calibri" w:hAnsiTheme="minorHAnsi" w:cstheme="minorHAnsi"/>
          <w:bCs/>
          <w:szCs w:val="24"/>
        </w:rPr>
        <w:t xml:space="preserve">Tarnybos atstovai </w:t>
      </w:r>
      <w:r w:rsidR="001A3422" w:rsidRPr="008D483F">
        <w:rPr>
          <w:rFonts w:asciiTheme="minorHAnsi" w:eastAsia="Calibri" w:hAnsiTheme="minorHAnsi" w:cstheme="minorHAnsi"/>
          <w:bCs/>
          <w:szCs w:val="24"/>
        </w:rPr>
        <w:t>bendrav</w:t>
      </w:r>
      <w:r w:rsidRPr="008D483F">
        <w:rPr>
          <w:rFonts w:asciiTheme="minorHAnsi" w:eastAsia="Calibri" w:hAnsiTheme="minorHAnsi" w:cstheme="minorHAnsi"/>
          <w:bCs/>
          <w:szCs w:val="24"/>
        </w:rPr>
        <w:t>o</w:t>
      </w:r>
      <w:r w:rsidR="00626B52" w:rsidRPr="008D483F">
        <w:rPr>
          <w:rFonts w:asciiTheme="minorHAnsi" w:eastAsia="Calibri" w:hAnsiTheme="minorHAnsi" w:cstheme="minorHAnsi"/>
          <w:bCs/>
          <w:szCs w:val="24"/>
        </w:rPr>
        <w:t xml:space="preserve"> su</w:t>
      </w:r>
      <w:r w:rsidRPr="008D483F">
        <w:rPr>
          <w:rFonts w:asciiTheme="minorHAnsi" w:eastAsia="Calibri" w:hAnsiTheme="minorHAnsi" w:cstheme="minorHAnsi"/>
          <w:bCs/>
          <w:szCs w:val="24"/>
        </w:rPr>
        <w:t xml:space="preserve"> </w:t>
      </w:r>
      <w:r w:rsidR="00C77502" w:rsidRPr="008D483F">
        <w:rPr>
          <w:rFonts w:asciiTheme="minorHAnsi" w:eastAsia="Calibri" w:hAnsiTheme="minorHAnsi" w:cstheme="minorHAnsi"/>
          <w:bCs/>
          <w:szCs w:val="24"/>
        </w:rPr>
        <w:t>Mokyklos</w:t>
      </w:r>
      <w:r w:rsidR="00093840" w:rsidRPr="008D483F">
        <w:rPr>
          <w:rFonts w:asciiTheme="minorHAnsi" w:eastAsia="Calibri" w:hAnsiTheme="minorHAnsi" w:cstheme="minorHAnsi"/>
          <w:bCs/>
          <w:szCs w:val="24"/>
        </w:rPr>
        <w:t xml:space="preserve"> </w:t>
      </w:r>
      <w:r w:rsidR="00F56F54" w:rsidRPr="008D483F">
        <w:rPr>
          <w:rFonts w:asciiTheme="minorHAnsi" w:eastAsia="Calibri" w:hAnsiTheme="minorHAnsi" w:cstheme="minorHAnsi"/>
          <w:bCs/>
          <w:szCs w:val="24"/>
        </w:rPr>
        <w:t>administracijos atstovais</w:t>
      </w:r>
      <w:r w:rsidR="009C7B79" w:rsidRPr="008D483F">
        <w:rPr>
          <w:rFonts w:asciiTheme="minorHAnsi" w:eastAsia="Calibri" w:hAnsiTheme="minorHAnsi" w:cstheme="minorHAnsi"/>
          <w:bCs/>
          <w:szCs w:val="24"/>
        </w:rPr>
        <w:t xml:space="preserve">, </w:t>
      </w:r>
      <w:r w:rsidR="00CD4A67" w:rsidRPr="008D483F">
        <w:rPr>
          <w:rFonts w:asciiTheme="minorHAnsi" w:eastAsia="Calibri" w:hAnsiTheme="minorHAnsi" w:cstheme="minorHAnsi"/>
          <w:bCs/>
          <w:szCs w:val="24"/>
        </w:rPr>
        <w:t>Mokyklos</w:t>
      </w:r>
      <w:r w:rsidR="005A2A1D" w:rsidRPr="008D483F">
        <w:rPr>
          <w:rFonts w:asciiTheme="minorHAnsi" w:eastAsia="Calibri" w:hAnsiTheme="minorHAnsi" w:cstheme="minorHAnsi"/>
          <w:bCs/>
          <w:szCs w:val="24"/>
        </w:rPr>
        <w:t xml:space="preserve"> valgykloje dirbančiais </w:t>
      </w:r>
      <w:r w:rsidR="00572DEB" w:rsidRPr="008D483F">
        <w:rPr>
          <w:rFonts w:asciiTheme="minorHAnsi" w:eastAsia="Calibri" w:hAnsiTheme="minorHAnsi" w:cstheme="minorHAnsi"/>
          <w:color w:val="000000" w:themeColor="text1"/>
          <w:szCs w:val="24"/>
          <w:lang w:eastAsia="lt-LT"/>
        </w:rPr>
        <w:t xml:space="preserve">UAB </w:t>
      </w:r>
      <w:r w:rsidR="00E50EE5" w:rsidRPr="008D483F">
        <w:rPr>
          <w:rFonts w:asciiTheme="minorHAnsi" w:hAnsiTheme="minorHAnsi" w:cstheme="minorHAnsi"/>
          <w:szCs w:val="24"/>
        </w:rPr>
        <w:t>„Maisto slėnis“</w:t>
      </w:r>
      <w:r w:rsidR="00572DEB" w:rsidRPr="008D483F">
        <w:rPr>
          <w:rFonts w:asciiTheme="minorHAnsi" w:eastAsia="Calibri" w:hAnsiTheme="minorHAnsi" w:cstheme="minorHAnsi"/>
          <w:color w:val="000000" w:themeColor="text1"/>
          <w:szCs w:val="24"/>
          <w:lang w:eastAsia="lt-LT"/>
        </w:rPr>
        <w:t xml:space="preserve"> </w:t>
      </w:r>
      <w:r w:rsidRPr="008D483F">
        <w:rPr>
          <w:rFonts w:asciiTheme="minorHAnsi" w:eastAsia="Calibri" w:hAnsiTheme="minorHAnsi" w:cstheme="minorHAnsi"/>
          <w:bCs/>
          <w:szCs w:val="24"/>
        </w:rPr>
        <w:t>darbuotoj</w:t>
      </w:r>
      <w:r w:rsidR="00B45DE5" w:rsidRPr="008D483F">
        <w:rPr>
          <w:rFonts w:asciiTheme="minorHAnsi" w:eastAsia="Calibri" w:hAnsiTheme="minorHAnsi" w:cstheme="minorHAnsi"/>
          <w:bCs/>
          <w:szCs w:val="24"/>
        </w:rPr>
        <w:t>ais</w:t>
      </w:r>
      <w:r w:rsidRPr="008D483F">
        <w:rPr>
          <w:rFonts w:asciiTheme="minorHAnsi" w:eastAsia="Calibri" w:hAnsiTheme="minorHAnsi" w:cstheme="minorHAnsi"/>
          <w:bCs/>
          <w:szCs w:val="24"/>
        </w:rPr>
        <w:t xml:space="preserve">, aptarė situaciją, susijusią su </w:t>
      </w:r>
      <w:r w:rsidR="00093840" w:rsidRPr="008D483F">
        <w:rPr>
          <w:rFonts w:asciiTheme="minorHAnsi" w:eastAsia="Calibri" w:hAnsiTheme="minorHAnsi" w:cstheme="minorHAnsi"/>
          <w:bCs/>
          <w:szCs w:val="24"/>
        </w:rPr>
        <w:t>maitinimo paslaugų sutarties</w:t>
      </w:r>
      <w:r w:rsidRPr="008D483F">
        <w:rPr>
          <w:rFonts w:asciiTheme="minorHAnsi" w:eastAsia="Calibri" w:hAnsiTheme="minorHAnsi" w:cstheme="minorHAnsi"/>
          <w:bCs/>
          <w:szCs w:val="24"/>
        </w:rPr>
        <w:t xml:space="preserve"> vykdymu, vertino faktinius bei vizualiai identifikuojamus su </w:t>
      </w:r>
      <w:r w:rsidR="00A00422" w:rsidRPr="008D483F">
        <w:rPr>
          <w:rFonts w:asciiTheme="minorHAnsi" w:eastAsia="Calibri" w:hAnsiTheme="minorHAnsi" w:cstheme="minorHAnsi"/>
          <w:bCs/>
          <w:szCs w:val="24"/>
        </w:rPr>
        <w:t>šios s</w:t>
      </w:r>
      <w:r w:rsidRPr="008D483F">
        <w:rPr>
          <w:rFonts w:asciiTheme="minorHAnsi" w:eastAsia="Calibri" w:hAnsiTheme="minorHAnsi" w:cstheme="minorHAnsi"/>
          <w:bCs/>
          <w:szCs w:val="24"/>
        </w:rPr>
        <w:t xml:space="preserve">utarties vykdymu ir teikiamomis paslaugomis susijusius aspektus – maitinimo vietoje skelbiamą tos dienos valgiaraštį, asmenų aptarnavimo ir atsiskaitymo procesą, mokamo ir nemokamo mokinių maitinimo organizavimą ir kt. </w:t>
      </w:r>
      <w:r w:rsidR="00DB4480" w:rsidRPr="008D483F">
        <w:rPr>
          <w:rFonts w:asciiTheme="minorHAnsi" w:eastAsia="Calibri" w:hAnsiTheme="minorHAnsi" w:cstheme="minorHAnsi"/>
          <w:bCs/>
          <w:szCs w:val="24"/>
        </w:rPr>
        <w:t>Apsilankym</w:t>
      </w:r>
      <w:r w:rsidRPr="008D483F">
        <w:rPr>
          <w:rFonts w:asciiTheme="minorHAnsi" w:eastAsia="Calibri" w:hAnsiTheme="minorHAnsi" w:cstheme="minorHAnsi"/>
          <w:bCs/>
          <w:szCs w:val="24"/>
        </w:rPr>
        <w:t>o metu su vertinimu susiję objektai (valgiaraščiai, aptarnavimo ir atsiskaitymo už paslaugą objektai ir kt.) fotografuoti tarnybiniu telefonu, nuotraukos perkeltos ir saugomos Tarnybos elektroninėje laikmenoje ir yra neatskiriama šios vertinimo išvados dalis.</w:t>
      </w:r>
    </w:p>
    <w:p w14:paraId="3577224A" w14:textId="77777777" w:rsidR="00EC40CE" w:rsidRPr="008D483F" w:rsidRDefault="00EC40CE" w:rsidP="00B7189A">
      <w:pPr>
        <w:spacing w:line="276" w:lineRule="auto"/>
        <w:jc w:val="center"/>
        <w:rPr>
          <w:rFonts w:asciiTheme="minorHAnsi" w:hAnsiTheme="minorHAnsi" w:cstheme="minorHAnsi"/>
          <w:b/>
          <w:szCs w:val="24"/>
        </w:rPr>
      </w:pPr>
    </w:p>
    <w:p w14:paraId="29904877" w14:textId="1D1122F7" w:rsidR="003578D6" w:rsidRPr="008D483F" w:rsidRDefault="003578D6" w:rsidP="00071807">
      <w:pPr>
        <w:spacing w:line="276" w:lineRule="auto"/>
        <w:rPr>
          <w:rFonts w:asciiTheme="minorHAnsi" w:hAnsiTheme="minorHAnsi" w:cstheme="minorHAnsi"/>
          <w:b/>
          <w:szCs w:val="24"/>
        </w:rPr>
      </w:pPr>
      <w:r w:rsidRPr="008D483F">
        <w:rPr>
          <w:rFonts w:asciiTheme="minorHAnsi" w:hAnsiTheme="minorHAnsi" w:cstheme="minorHAnsi"/>
          <w:b/>
          <w:szCs w:val="24"/>
        </w:rPr>
        <w:t>I dalis. Bendra informacija</w:t>
      </w:r>
    </w:p>
    <w:p w14:paraId="1F38D905" w14:textId="77777777" w:rsidR="003578D6" w:rsidRPr="008D483F" w:rsidRDefault="003578D6" w:rsidP="00B7189A">
      <w:pPr>
        <w:spacing w:line="276" w:lineRule="auto"/>
        <w:jc w:val="center"/>
        <w:rPr>
          <w:rFonts w:asciiTheme="minorHAnsi" w:hAnsiTheme="minorHAnsi" w:cstheme="minorHAnsi"/>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887"/>
      </w:tblGrid>
      <w:tr w:rsidR="003578D6" w:rsidRPr="008D483F" w14:paraId="1C1B06E5" w14:textId="77777777" w:rsidTr="004E2137">
        <w:tc>
          <w:tcPr>
            <w:tcW w:w="4606" w:type="dxa"/>
            <w:tcBorders>
              <w:top w:val="single" w:sz="4" w:space="0" w:color="auto"/>
              <w:left w:val="single" w:sz="4" w:space="0" w:color="auto"/>
              <w:bottom w:val="single" w:sz="4" w:space="0" w:color="auto"/>
              <w:right w:val="single" w:sz="4" w:space="0" w:color="auto"/>
            </w:tcBorders>
          </w:tcPr>
          <w:p w14:paraId="62EA697C" w14:textId="584A249C" w:rsidR="003578D6" w:rsidRPr="008D483F" w:rsidRDefault="003578D6" w:rsidP="00B7189A">
            <w:pPr>
              <w:spacing w:line="276" w:lineRule="auto"/>
              <w:ind w:left="130" w:right="74"/>
              <w:rPr>
                <w:rFonts w:asciiTheme="minorHAnsi" w:hAnsiTheme="minorHAnsi" w:cstheme="minorHAnsi"/>
                <w:szCs w:val="24"/>
              </w:rPr>
            </w:pPr>
            <w:r w:rsidRPr="008D483F">
              <w:rPr>
                <w:rFonts w:asciiTheme="minorHAnsi" w:eastAsia="Calibri" w:hAnsiTheme="minorHAnsi" w:cstheme="minorHAnsi"/>
                <w:szCs w:val="24"/>
                <w:lang w:eastAsia="lt-LT"/>
              </w:rPr>
              <w:t>Pirkimo* pavadinimas, numeris (jeigu skelbtas), pirkimo paskelbimo (kvietimo pateikti paraišką / pasiūlymą) data / sutarties pavadinimas, data, numeris</w:t>
            </w:r>
          </w:p>
        </w:tc>
        <w:tc>
          <w:tcPr>
            <w:tcW w:w="4887" w:type="dxa"/>
            <w:tcBorders>
              <w:top w:val="single" w:sz="4" w:space="0" w:color="auto"/>
              <w:left w:val="single" w:sz="4" w:space="0" w:color="auto"/>
              <w:bottom w:val="single" w:sz="4" w:space="0" w:color="auto"/>
              <w:right w:val="single" w:sz="4" w:space="0" w:color="auto"/>
            </w:tcBorders>
          </w:tcPr>
          <w:p w14:paraId="31F4EC53" w14:textId="45508F8B" w:rsidR="003578D6" w:rsidRPr="008D483F" w:rsidRDefault="00B5557F" w:rsidP="00B7189A">
            <w:pPr>
              <w:spacing w:line="276" w:lineRule="auto"/>
              <w:ind w:left="72" w:right="144"/>
              <w:rPr>
                <w:rFonts w:asciiTheme="minorHAnsi" w:hAnsiTheme="minorHAnsi" w:cstheme="minorHAnsi"/>
                <w:szCs w:val="24"/>
              </w:rPr>
            </w:pPr>
            <w:r w:rsidRPr="008D483F">
              <w:rPr>
                <w:rFonts w:asciiTheme="minorHAnsi" w:eastAsia="Calibri" w:hAnsiTheme="minorHAnsi" w:cstheme="minorHAnsi"/>
                <w:color w:val="000000" w:themeColor="text1"/>
                <w:szCs w:val="24"/>
                <w:lang w:eastAsia="lt-LT"/>
              </w:rPr>
              <w:t>„</w:t>
            </w:r>
            <w:r w:rsidR="001133D0" w:rsidRPr="008D483F">
              <w:rPr>
                <w:rFonts w:asciiTheme="minorHAnsi" w:eastAsia="Calibri" w:hAnsiTheme="minorHAnsi" w:cstheme="minorHAnsi"/>
                <w:color w:val="000000" w:themeColor="text1"/>
                <w:szCs w:val="24"/>
                <w:lang w:eastAsia="lt-LT"/>
              </w:rPr>
              <w:t xml:space="preserve">Konkretus pirkimas </w:t>
            </w:r>
            <w:r w:rsidR="00822356" w:rsidRPr="008D483F">
              <w:rPr>
                <w:rFonts w:asciiTheme="minorHAnsi" w:eastAsia="Calibri" w:hAnsiTheme="minorHAnsi" w:cstheme="minorHAnsi"/>
                <w:color w:val="000000" w:themeColor="text1"/>
                <w:szCs w:val="24"/>
                <w:lang w:eastAsia="lt-LT"/>
              </w:rPr>
              <w:t xml:space="preserve">Nr. </w:t>
            </w:r>
            <w:r w:rsidR="00186008" w:rsidRPr="008D483F">
              <w:rPr>
                <w:rFonts w:asciiTheme="minorHAnsi" w:eastAsia="Calibri" w:hAnsiTheme="minorHAnsi" w:cstheme="minorHAnsi"/>
                <w:szCs w:val="24"/>
                <w:lang w:eastAsia="lt-LT"/>
              </w:rPr>
              <w:t>CPO259634</w:t>
            </w:r>
            <w:r w:rsidRPr="008D483F">
              <w:rPr>
                <w:rFonts w:asciiTheme="minorHAnsi" w:eastAsia="Calibri" w:hAnsiTheme="minorHAnsi" w:cstheme="minorHAnsi"/>
                <w:color w:val="000000" w:themeColor="text1"/>
                <w:szCs w:val="24"/>
                <w:lang w:eastAsia="lt-LT"/>
              </w:rPr>
              <w:t xml:space="preserve">“ </w:t>
            </w:r>
            <w:r w:rsidRPr="008D483F">
              <w:rPr>
                <w:rFonts w:asciiTheme="minorHAnsi" w:hAnsiTheme="minorHAnsi" w:cstheme="minorHAnsi"/>
                <w:szCs w:val="24"/>
                <w:lang w:eastAsia="lt-LT"/>
              </w:rPr>
              <w:t xml:space="preserve">(toliau </w:t>
            </w:r>
            <w:r w:rsidRPr="008D483F">
              <w:rPr>
                <w:rFonts w:asciiTheme="minorHAnsi" w:eastAsia="Calibri" w:hAnsiTheme="minorHAnsi" w:cstheme="minorHAnsi"/>
                <w:color w:val="000000" w:themeColor="text1"/>
                <w:szCs w:val="24"/>
                <w:lang w:eastAsia="lt-LT"/>
              </w:rPr>
              <w:t xml:space="preserve">– </w:t>
            </w:r>
            <w:r w:rsidR="007128A9" w:rsidRPr="008D483F">
              <w:rPr>
                <w:rFonts w:asciiTheme="minorHAnsi" w:hAnsiTheme="minorHAnsi" w:cstheme="minorHAnsi"/>
                <w:szCs w:val="24"/>
                <w:lang w:eastAsia="lt-LT"/>
              </w:rPr>
              <w:t>Pirkimas</w:t>
            </w:r>
            <w:r w:rsidRPr="008D483F">
              <w:rPr>
                <w:rFonts w:asciiTheme="minorHAnsi" w:hAnsiTheme="minorHAnsi" w:cstheme="minorHAnsi"/>
                <w:szCs w:val="24"/>
                <w:lang w:eastAsia="lt-LT"/>
              </w:rPr>
              <w:t>)</w:t>
            </w:r>
            <w:r w:rsidR="007128A9" w:rsidRPr="008D483F">
              <w:rPr>
                <w:rFonts w:asciiTheme="minorHAnsi" w:hAnsiTheme="minorHAnsi" w:cstheme="minorHAnsi"/>
                <w:szCs w:val="24"/>
                <w:lang w:eastAsia="lt-LT"/>
              </w:rPr>
              <w:t xml:space="preserve">. </w:t>
            </w:r>
            <w:r w:rsidR="00186008" w:rsidRPr="008D483F">
              <w:rPr>
                <w:rFonts w:asciiTheme="minorHAnsi" w:eastAsia="Calibri" w:hAnsiTheme="minorHAnsi" w:cstheme="minorHAnsi"/>
                <w:szCs w:val="24"/>
                <w:lang w:eastAsia="lt-LT"/>
              </w:rPr>
              <w:t>2023 m. liepos 28 d.</w:t>
            </w:r>
            <w:r w:rsidR="00413830" w:rsidRPr="008D483F">
              <w:rPr>
                <w:rFonts w:asciiTheme="minorHAnsi" w:eastAsia="Calibri" w:hAnsiTheme="minorHAnsi" w:cstheme="minorHAnsi"/>
                <w:szCs w:val="24"/>
                <w:lang w:eastAsia="lt-LT"/>
              </w:rPr>
              <w:t xml:space="preserve"> </w:t>
            </w:r>
            <w:r w:rsidR="00940857" w:rsidRPr="008D483F">
              <w:rPr>
                <w:rFonts w:asciiTheme="minorHAnsi" w:eastAsia="Calibri" w:hAnsiTheme="minorHAnsi" w:cstheme="minorHAnsi"/>
                <w:szCs w:val="24"/>
                <w:lang w:eastAsia="lt-LT"/>
              </w:rPr>
              <w:t xml:space="preserve">Pirkimo </w:t>
            </w:r>
            <w:r w:rsidR="003578D6" w:rsidRPr="008D483F">
              <w:rPr>
                <w:rFonts w:asciiTheme="minorHAnsi" w:eastAsia="Calibri" w:hAnsiTheme="minorHAnsi" w:cstheme="minorHAnsi"/>
                <w:szCs w:val="24"/>
                <w:lang w:eastAsia="lt-LT"/>
              </w:rPr>
              <w:t>sutartis Nr.</w:t>
            </w:r>
            <w:r w:rsidR="007128A9" w:rsidRPr="008D483F">
              <w:rPr>
                <w:rFonts w:asciiTheme="minorHAnsi" w:eastAsia="Calibri" w:hAnsiTheme="minorHAnsi" w:cstheme="minorHAnsi"/>
                <w:szCs w:val="24"/>
                <w:lang w:eastAsia="lt-LT"/>
              </w:rPr>
              <w:t> </w:t>
            </w:r>
            <w:r w:rsidR="00C74492" w:rsidRPr="008D483F">
              <w:rPr>
                <w:rFonts w:asciiTheme="minorHAnsi" w:eastAsia="Calibri" w:hAnsiTheme="minorHAnsi" w:cstheme="minorHAnsi"/>
                <w:szCs w:val="24"/>
                <w:lang w:eastAsia="lt-LT"/>
              </w:rPr>
              <w:t xml:space="preserve">CPO259634 </w:t>
            </w:r>
            <w:r w:rsidR="003578D6" w:rsidRPr="008D483F">
              <w:rPr>
                <w:rFonts w:asciiTheme="minorHAnsi" w:eastAsia="Calibri" w:hAnsiTheme="minorHAnsi" w:cstheme="minorHAnsi"/>
                <w:szCs w:val="24"/>
                <w:lang w:eastAsia="lt-LT"/>
              </w:rPr>
              <w:t>(toliau –</w:t>
            </w:r>
            <w:r w:rsidR="00965490" w:rsidRPr="008D483F">
              <w:rPr>
                <w:rFonts w:asciiTheme="minorHAnsi" w:eastAsia="Calibri" w:hAnsiTheme="minorHAnsi" w:cstheme="minorHAnsi"/>
                <w:szCs w:val="24"/>
                <w:lang w:eastAsia="lt-LT"/>
              </w:rPr>
              <w:t xml:space="preserve"> </w:t>
            </w:r>
            <w:r w:rsidR="003578D6" w:rsidRPr="008D483F">
              <w:rPr>
                <w:rFonts w:asciiTheme="minorHAnsi" w:eastAsia="Calibri" w:hAnsiTheme="minorHAnsi" w:cstheme="minorHAnsi"/>
                <w:szCs w:val="24"/>
                <w:lang w:eastAsia="lt-LT"/>
              </w:rPr>
              <w:t>Sutartis</w:t>
            </w:r>
            <w:r w:rsidR="00FC2354" w:rsidRPr="008D483F">
              <w:rPr>
                <w:rFonts w:asciiTheme="minorHAnsi" w:eastAsia="Calibri" w:hAnsiTheme="minorHAnsi" w:cstheme="minorHAnsi"/>
                <w:szCs w:val="24"/>
                <w:lang w:eastAsia="lt-LT"/>
              </w:rPr>
              <w:t>, Pirkimo sutartis</w:t>
            </w:r>
            <w:r w:rsidR="003578D6" w:rsidRPr="008D483F">
              <w:rPr>
                <w:rFonts w:asciiTheme="minorHAnsi" w:eastAsia="Calibri" w:hAnsiTheme="minorHAnsi" w:cstheme="minorHAnsi"/>
                <w:szCs w:val="24"/>
                <w:lang w:eastAsia="lt-LT"/>
              </w:rPr>
              <w:t>)</w:t>
            </w:r>
            <w:r w:rsidR="0099616E" w:rsidRPr="008D483F">
              <w:rPr>
                <w:rFonts w:asciiTheme="minorHAnsi" w:eastAsia="Calibri" w:hAnsiTheme="minorHAnsi" w:cstheme="minorHAnsi"/>
                <w:szCs w:val="24"/>
                <w:lang w:eastAsia="lt-LT"/>
              </w:rPr>
              <w:t>.</w:t>
            </w:r>
            <w:r w:rsidR="00413830" w:rsidRPr="008D483F">
              <w:rPr>
                <w:rFonts w:asciiTheme="minorHAnsi" w:eastAsia="Calibri" w:hAnsiTheme="minorHAnsi" w:cstheme="minorHAnsi"/>
                <w:szCs w:val="24"/>
                <w:lang w:eastAsia="lt-LT"/>
              </w:rPr>
              <w:t xml:space="preserve"> </w:t>
            </w:r>
          </w:p>
        </w:tc>
      </w:tr>
      <w:tr w:rsidR="003578D6" w:rsidRPr="008D483F" w14:paraId="7F508BFE" w14:textId="77777777" w:rsidTr="004E2137">
        <w:tc>
          <w:tcPr>
            <w:tcW w:w="4606" w:type="dxa"/>
            <w:tcBorders>
              <w:top w:val="single" w:sz="4" w:space="0" w:color="auto"/>
              <w:left w:val="single" w:sz="4" w:space="0" w:color="auto"/>
              <w:bottom w:val="single" w:sz="4" w:space="0" w:color="auto"/>
              <w:right w:val="single" w:sz="4" w:space="0" w:color="auto"/>
            </w:tcBorders>
          </w:tcPr>
          <w:p w14:paraId="53E43164" w14:textId="77777777" w:rsidR="003578D6" w:rsidRPr="008D483F" w:rsidRDefault="003578D6" w:rsidP="00B7189A">
            <w:pPr>
              <w:spacing w:line="276" w:lineRule="auto"/>
              <w:ind w:left="130" w:right="74"/>
              <w:rPr>
                <w:rFonts w:asciiTheme="minorHAnsi" w:hAnsiTheme="minorHAnsi" w:cstheme="minorHAnsi"/>
                <w:szCs w:val="24"/>
              </w:rPr>
            </w:pPr>
            <w:r w:rsidRPr="008D483F">
              <w:rPr>
                <w:rFonts w:asciiTheme="minorHAnsi" w:eastAsia="Calibri" w:hAnsiTheme="minorHAnsi" w:cstheme="minorHAnsi"/>
                <w:szCs w:val="24"/>
                <w:lang w:eastAsia="lt-LT"/>
              </w:rPr>
              <w:t>Pirkimo vykdymo / sutarties sudarymo teisinis pagrindas</w:t>
            </w:r>
          </w:p>
        </w:tc>
        <w:tc>
          <w:tcPr>
            <w:tcW w:w="4887" w:type="dxa"/>
            <w:tcBorders>
              <w:top w:val="single" w:sz="4" w:space="0" w:color="auto"/>
              <w:left w:val="single" w:sz="4" w:space="0" w:color="auto"/>
              <w:bottom w:val="single" w:sz="4" w:space="0" w:color="auto"/>
              <w:right w:val="single" w:sz="4" w:space="0" w:color="auto"/>
            </w:tcBorders>
          </w:tcPr>
          <w:p w14:paraId="7447BDFD" w14:textId="63CF2B8E" w:rsidR="003578D6" w:rsidRPr="008D483F" w:rsidRDefault="000D305E" w:rsidP="0022425B">
            <w:pPr>
              <w:spacing w:line="276" w:lineRule="auto"/>
              <w:ind w:left="68" w:right="142"/>
              <w:rPr>
                <w:rFonts w:asciiTheme="minorHAnsi" w:hAnsiTheme="minorHAnsi" w:cstheme="minorHAnsi"/>
                <w:szCs w:val="24"/>
              </w:rPr>
            </w:pPr>
            <w:r w:rsidRPr="008D483F">
              <w:rPr>
                <w:rFonts w:asciiTheme="minorHAnsi" w:eastAsia="Calibri" w:hAnsiTheme="minorHAnsi" w:cstheme="minorHAnsi"/>
                <w:color w:val="000000" w:themeColor="text1"/>
                <w:szCs w:val="24"/>
                <w:lang w:eastAsia="lt-LT"/>
              </w:rPr>
              <w:t>VP</w:t>
            </w:r>
            <w:r w:rsidR="00F7441A" w:rsidRPr="008D483F">
              <w:rPr>
                <w:rFonts w:asciiTheme="minorHAnsi" w:eastAsia="Calibri" w:hAnsiTheme="minorHAnsi" w:cstheme="minorHAnsi"/>
                <w:color w:val="000000" w:themeColor="text1"/>
                <w:szCs w:val="24"/>
                <w:lang w:eastAsia="lt-LT"/>
              </w:rPr>
              <w:t>Į</w:t>
            </w:r>
            <w:r w:rsidR="003578D6" w:rsidRPr="008D483F">
              <w:rPr>
                <w:rFonts w:asciiTheme="minorHAnsi" w:eastAsia="Calibri" w:hAnsiTheme="minorHAnsi" w:cstheme="minorHAnsi"/>
                <w:color w:val="000000" w:themeColor="text1"/>
                <w:szCs w:val="24"/>
                <w:lang w:eastAsia="lt-LT"/>
              </w:rPr>
              <w:t xml:space="preserve"> </w:t>
            </w:r>
            <w:r w:rsidR="004A48A5" w:rsidRPr="008D483F">
              <w:rPr>
                <w:rFonts w:asciiTheme="minorHAnsi" w:eastAsia="Calibri" w:hAnsiTheme="minorHAnsi" w:cstheme="minorHAnsi"/>
                <w:color w:val="000000" w:themeColor="text1"/>
                <w:szCs w:val="24"/>
                <w:lang w:eastAsia="lt-LT"/>
              </w:rPr>
              <w:t>(</w:t>
            </w:r>
            <w:r w:rsidR="003578D6" w:rsidRPr="008D483F">
              <w:rPr>
                <w:rFonts w:asciiTheme="minorHAnsi" w:eastAsia="Calibri" w:hAnsiTheme="minorHAnsi" w:cstheme="minorHAnsi"/>
                <w:color w:val="000000" w:themeColor="text1"/>
                <w:szCs w:val="24"/>
                <w:lang w:eastAsia="lt-LT"/>
              </w:rPr>
              <w:t>redakcij</w:t>
            </w:r>
            <w:r w:rsidR="003E4BAA" w:rsidRPr="008D483F">
              <w:rPr>
                <w:rFonts w:asciiTheme="minorHAnsi" w:eastAsia="Calibri" w:hAnsiTheme="minorHAnsi" w:cstheme="minorHAnsi"/>
                <w:color w:val="000000" w:themeColor="text1"/>
                <w:szCs w:val="24"/>
                <w:lang w:eastAsia="lt-LT"/>
              </w:rPr>
              <w:t>os</w:t>
            </w:r>
            <w:r w:rsidR="00EA71F8" w:rsidRPr="008D483F">
              <w:rPr>
                <w:rFonts w:asciiTheme="minorHAnsi" w:eastAsia="Calibri" w:hAnsiTheme="minorHAnsi" w:cstheme="minorHAnsi"/>
                <w:color w:val="000000" w:themeColor="text1"/>
                <w:szCs w:val="24"/>
                <w:lang w:eastAsia="lt-LT"/>
              </w:rPr>
              <w:t xml:space="preserve"> </w:t>
            </w:r>
            <w:r w:rsidR="001D40B1" w:rsidRPr="008D483F">
              <w:rPr>
                <w:rFonts w:asciiTheme="minorHAnsi" w:eastAsia="Calibri" w:hAnsiTheme="minorHAnsi" w:cstheme="minorHAnsi"/>
                <w:color w:val="000000" w:themeColor="text1"/>
                <w:szCs w:val="24"/>
                <w:lang w:eastAsia="lt-LT"/>
              </w:rPr>
              <w:t>2023-01-01</w:t>
            </w:r>
            <w:r w:rsidR="00CD5AD4" w:rsidRPr="008D483F">
              <w:rPr>
                <w:rFonts w:asciiTheme="minorHAnsi" w:eastAsia="Calibri" w:hAnsiTheme="minorHAnsi" w:cstheme="minorHAnsi"/>
                <w:color w:val="000000" w:themeColor="text1"/>
                <w:szCs w:val="24"/>
                <w:lang w:eastAsia="lt-LT"/>
              </w:rPr>
              <w:t xml:space="preserve"> </w:t>
            </w:r>
            <w:r w:rsidR="00CD5AD4" w:rsidRPr="008D483F">
              <w:rPr>
                <w:rFonts w:asciiTheme="minorHAnsi" w:hAnsiTheme="minorHAnsi" w:cstheme="minorHAnsi"/>
                <w:color w:val="000000"/>
                <w:szCs w:val="24"/>
                <w:shd w:val="clear" w:color="auto" w:fill="FFFFFF"/>
              </w:rPr>
              <w:t xml:space="preserve">– </w:t>
            </w:r>
            <w:r w:rsidR="001D40B1" w:rsidRPr="008D483F">
              <w:rPr>
                <w:rFonts w:asciiTheme="minorHAnsi" w:eastAsia="Calibri" w:hAnsiTheme="minorHAnsi" w:cstheme="minorHAnsi"/>
                <w:color w:val="000000" w:themeColor="text1"/>
                <w:szCs w:val="24"/>
                <w:lang w:eastAsia="lt-LT"/>
              </w:rPr>
              <w:t xml:space="preserve">2023-12-31, </w:t>
            </w:r>
            <w:r w:rsidR="00EA71F8" w:rsidRPr="008D483F">
              <w:rPr>
                <w:rFonts w:asciiTheme="minorHAnsi" w:eastAsia="Calibri" w:hAnsiTheme="minorHAnsi" w:cstheme="minorHAnsi"/>
                <w:color w:val="000000" w:themeColor="text1"/>
                <w:szCs w:val="24"/>
                <w:lang w:eastAsia="lt-LT"/>
              </w:rPr>
              <w:t>2024-01-01 – 2024-04-30,</w:t>
            </w:r>
            <w:r w:rsidR="003578D6" w:rsidRPr="008D483F">
              <w:rPr>
                <w:rFonts w:asciiTheme="minorHAnsi" w:eastAsia="Calibri" w:hAnsiTheme="minorHAnsi" w:cstheme="minorHAnsi"/>
                <w:color w:val="000000" w:themeColor="text1"/>
                <w:szCs w:val="24"/>
                <w:lang w:eastAsia="lt-LT"/>
              </w:rPr>
              <w:t xml:space="preserve"> </w:t>
            </w:r>
            <w:r w:rsidR="007358BF" w:rsidRPr="008D483F">
              <w:rPr>
                <w:rFonts w:asciiTheme="minorHAnsi" w:hAnsiTheme="minorHAnsi" w:cstheme="minorHAnsi"/>
                <w:color w:val="000000"/>
                <w:szCs w:val="24"/>
                <w:shd w:val="clear" w:color="auto" w:fill="FFFFFF"/>
              </w:rPr>
              <w:t>2024-05-01 – 2024-06-20</w:t>
            </w:r>
            <w:r w:rsidR="00F21B8C" w:rsidRPr="008D483F">
              <w:rPr>
                <w:rFonts w:asciiTheme="minorHAnsi" w:hAnsiTheme="minorHAnsi" w:cstheme="minorHAnsi"/>
                <w:color w:val="000000"/>
                <w:szCs w:val="24"/>
                <w:shd w:val="clear" w:color="auto" w:fill="FFFFFF"/>
              </w:rPr>
              <w:t>, 2024-06-21 – 2024-10-17, 2024-10-18 – 2025-</w:t>
            </w:r>
            <w:r w:rsidR="00F21B8C" w:rsidRPr="008D483F">
              <w:rPr>
                <w:rFonts w:asciiTheme="minorHAnsi" w:hAnsiTheme="minorHAnsi" w:cstheme="minorHAnsi"/>
                <w:color w:val="000000"/>
                <w:szCs w:val="24"/>
                <w:shd w:val="clear" w:color="auto" w:fill="FFFFFF"/>
              </w:rPr>
              <w:lastRenderedPageBreak/>
              <w:t>01-31, 2025-02-01 – 2025-09-30, nuo 2025-10-01</w:t>
            </w:r>
            <w:r w:rsidR="00D66668" w:rsidRPr="008D483F">
              <w:rPr>
                <w:rFonts w:asciiTheme="minorHAnsi" w:hAnsiTheme="minorHAnsi" w:cstheme="minorHAnsi"/>
                <w:color w:val="000000"/>
                <w:szCs w:val="24"/>
                <w:shd w:val="clear" w:color="auto" w:fill="FFFFFF"/>
              </w:rPr>
              <w:t>)</w:t>
            </w:r>
            <w:r w:rsidR="0099616E" w:rsidRPr="008D483F">
              <w:rPr>
                <w:rFonts w:asciiTheme="minorHAnsi" w:hAnsiTheme="minorHAnsi" w:cstheme="minorHAnsi"/>
                <w:color w:val="000000"/>
                <w:szCs w:val="24"/>
                <w:shd w:val="clear" w:color="auto" w:fill="FFFFFF"/>
              </w:rPr>
              <w:t>.</w:t>
            </w:r>
          </w:p>
        </w:tc>
      </w:tr>
      <w:tr w:rsidR="003578D6" w:rsidRPr="008D483F" w14:paraId="2946DFC7" w14:textId="77777777" w:rsidTr="004E2137">
        <w:tc>
          <w:tcPr>
            <w:tcW w:w="4606" w:type="dxa"/>
            <w:tcBorders>
              <w:top w:val="single" w:sz="4" w:space="0" w:color="auto"/>
              <w:left w:val="single" w:sz="4" w:space="0" w:color="auto"/>
              <w:bottom w:val="single" w:sz="4" w:space="0" w:color="auto"/>
              <w:right w:val="single" w:sz="4" w:space="0" w:color="auto"/>
            </w:tcBorders>
          </w:tcPr>
          <w:p w14:paraId="50177D7E" w14:textId="77777777" w:rsidR="003578D6" w:rsidRPr="008D483F" w:rsidRDefault="003578D6" w:rsidP="00B7189A">
            <w:pPr>
              <w:spacing w:line="276" w:lineRule="auto"/>
              <w:ind w:left="132" w:right="74"/>
              <w:rPr>
                <w:rFonts w:asciiTheme="minorHAnsi" w:eastAsia="Calibri" w:hAnsiTheme="minorHAnsi" w:cstheme="minorHAnsi"/>
                <w:szCs w:val="24"/>
              </w:rPr>
            </w:pPr>
            <w:r w:rsidRPr="008D483F">
              <w:rPr>
                <w:rFonts w:asciiTheme="minorHAnsi" w:eastAsia="Calibri" w:hAnsiTheme="minorHAnsi" w:cstheme="minorHAnsi"/>
                <w:szCs w:val="24"/>
              </w:rPr>
              <w:lastRenderedPageBreak/>
              <w:t>Pirkimo rūšis pagal vertės ribas ir pirkimo būdas / pirkimo priemonės pavadinimas</w:t>
            </w:r>
          </w:p>
        </w:tc>
        <w:tc>
          <w:tcPr>
            <w:tcW w:w="4887" w:type="dxa"/>
            <w:tcBorders>
              <w:top w:val="single" w:sz="4" w:space="0" w:color="auto"/>
              <w:left w:val="single" w:sz="4" w:space="0" w:color="auto"/>
              <w:bottom w:val="single" w:sz="4" w:space="0" w:color="auto"/>
              <w:right w:val="single" w:sz="4" w:space="0" w:color="auto"/>
            </w:tcBorders>
          </w:tcPr>
          <w:p w14:paraId="30362C1B" w14:textId="31365A9E" w:rsidR="003578D6" w:rsidRPr="008D483F" w:rsidRDefault="002F10D6" w:rsidP="00B7189A">
            <w:pPr>
              <w:spacing w:line="276" w:lineRule="auto"/>
              <w:ind w:left="68" w:right="142"/>
              <w:rPr>
                <w:rFonts w:asciiTheme="minorHAnsi" w:hAnsiTheme="minorHAnsi" w:cstheme="minorHAnsi"/>
                <w:szCs w:val="24"/>
              </w:rPr>
            </w:pPr>
            <w:r w:rsidRPr="008D483F">
              <w:rPr>
                <w:rFonts w:asciiTheme="minorHAnsi" w:eastAsia="Calibri" w:hAnsiTheme="minorHAnsi" w:cstheme="minorHAnsi"/>
                <w:color w:val="000000" w:themeColor="text1"/>
                <w:szCs w:val="24"/>
                <w:lang w:eastAsia="lt-LT"/>
              </w:rPr>
              <w:t xml:space="preserve">Pirkimas vykdytas taikant </w:t>
            </w:r>
            <w:r w:rsidR="00B17FF9" w:rsidRPr="008D483F">
              <w:rPr>
                <w:rFonts w:asciiTheme="minorHAnsi" w:eastAsia="Calibri" w:hAnsiTheme="minorHAnsi" w:cstheme="minorHAnsi"/>
                <w:color w:val="000000" w:themeColor="text1"/>
                <w:szCs w:val="24"/>
                <w:lang w:eastAsia="lt-LT"/>
              </w:rPr>
              <w:t>dinaminę pirkimų sistemą</w:t>
            </w:r>
            <w:r w:rsidR="004E4C13" w:rsidRPr="008D483F">
              <w:rPr>
                <w:rStyle w:val="FootnoteReference"/>
                <w:rFonts w:asciiTheme="minorHAnsi" w:eastAsia="Calibri" w:hAnsiTheme="minorHAnsi" w:cstheme="minorHAnsi"/>
                <w:color w:val="000000" w:themeColor="text1"/>
                <w:szCs w:val="24"/>
                <w:lang w:eastAsia="lt-LT"/>
              </w:rPr>
              <w:footnoteReference w:id="1"/>
            </w:r>
            <w:r w:rsidR="00B17FF9" w:rsidRPr="008D483F">
              <w:rPr>
                <w:rFonts w:asciiTheme="minorHAnsi" w:eastAsia="Calibri" w:hAnsiTheme="minorHAnsi" w:cstheme="minorHAnsi"/>
                <w:color w:val="000000" w:themeColor="text1"/>
                <w:szCs w:val="24"/>
                <w:lang w:eastAsia="lt-LT"/>
              </w:rPr>
              <w:t xml:space="preserve"> (toliau – </w:t>
            </w:r>
            <w:r w:rsidRPr="008D483F">
              <w:rPr>
                <w:rFonts w:asciiTheme="minorHAnsi" w:eastAsia="Calibri" w:hAnsiTheme="minorHAnsi" w:cstheme="minorHAnsi"/>
                <w:color w:val="000000" w:themeColor="text1"/>
                <w:szCs w:val="24"/>
                <w:lang w:eastAsia="lt-LT"/>
              </w:rPr>
              <w:t>DPS</w:t>
            </w:r>
            <w:r w:rsidR="00B17FF9" w:rsidRPr="008D483F">
              <w:rPr>
                <w:rFonts w:asciiTheme="minorHAnsi" w:eastAsia="Calibri" w:hAnsiTheme="minorHAnsi" w:cstheme="minorHAnsi"/>
                <w:color w:val="000000" w:themeColor="text1"/>
                <w:szCs w:val="24"/>
                <w:lang w:eastAsia="lt-LT"/>
              </w:rPr>
              <w:t>)</w:t>
            </w:r>
            <w:r w:rsidRPr="008D483F">
              <w:rPr>
                <w:rFonts w:asciiTheme="minorHAnsi" w:eastAsia="Calibri" w:hAnsiTheme="minorHAnsi" w:cstheme="minorHAnsi"/>
                <w:color w:val="000000" w:themeColor="text1"/>
                <w:szCs w:val="24"/>
                <w:lang w:eastAsia="lt-LT"/>
              </w:rPr>
              <w:t>, laikantis riboto konkurso taisyklių</w:t>
            </w:r>
            <w:r w:rsidR="0099616E" w:rsidRPr="008D483F">
              <w:rPr>
                <w:rFonts w:asciiTheme="minorHAnsi" w:eastAsia="Calibri" w:hAnsiTheme="minorHAnsi" w:cstheme="minorHAnsi"/>
                <w:color w:val="000000" w:themeColor="text1"/>
                <w:szCs w:val="24"/>
                <w:lang w:eastAsia="lt-LT"/>
              </w:rPr>
              <w:t>.</w:t>
            </w:r>
          </w:p>
        </w:tc>
      </w:tr>
      <w:tr w:rsidR="003578D6" w:rsidRPr="008D483F" w14:paraId="76377EC5" w14:textId="77777777" w:rsidTr="004E2137">
        <w:tc>
          <w:tcPr>
            <w:tcW w:w="4606" w:type="dxa"/>
            <w:tcBorders>
              <w:top w:val="single" w:sz="4" w:space="0" w:color="auto"/>
              <w:left w:val="single" w:sz="4" w:space="0" w:color="auto"/>
              <w:bottom w:val="single" w:sz="4" w:space="0" w:color="auto"/>
              <w:right w:val="single" w:sz="4" w:space="0" w:color="auto"/>
            </w:tcBorders>
          </w:tcPr>
          <w:p w14:paraId="1F039236" w14:textId="743CB360" w:rsidR="003578D6" w:rsidRPr="008D483F" w:rsidRDefault="003578D6" w:rsidP="00B7189A">
            <w:pPr>
              <w:spacing w:line="276" w:lineRule="auto"/>
              <w:ind w:left="132" w:right="74"/>
              <w:rPr>
                <w:rFonts w:asciiTheme="minorHAnsi" w:eastAsia="Calibri" w:hAnsiTheme="minorHAnsi" w:cstheme="minorHAnsi"/>
                <w:szCs w:val="24"/>
              </w:rPr>
            </w:pPr>
            <w:r w:rsidRPr="008D483F">
              <w:rPr>
                <w:rFonts w:asciiTheme="minorHAnsi" w:eastAsia="Calibri" w:hAnsiTheme="minorHAnsi" w:cstheme="minorHAnsi"/>
                <w:szCs w:val="24"/>
              </w:rPr>
              <w:t>Planuota pirkimo vertė (nenurodoma, jeigu pirkimas vertinamas iki vokų su pasiūlymais atplėšimo procedūros arba įpareigojama nutraukti pirkimą ir vertė nenurodyta pirkimo dokumentuose)</w:t>
            </w:r>
            <w:r w:rsidR="006D4877" w:rsidRPr="008D483F">
              <w:rPr>
                <w:rFonts w:asciiTheme="minorHAnsi" w:eastAsia="Calibri" w:hAnsiTheme="minorHAnsi" w:cstheme="minorHAnsi"/>
                <w:szCs w:val="24"/>
              </w:rPr>
              <w:t xml:space="preserve"> </w:t>
            </w:r>
            <w:r w:rsidRPr="008D483F">
              <w:rPr>
                <w:rFonts w:asciiTheme="minorHAnsi" w:eastAsia="Calibri" w:hAnsiTheme="minorHAnsi" w:cstheme="minorHAnsi"/>
                <w:szCs w:val="24"/>
              </w:rPr>
              <w:t>/</w:t>
            </w:r>
            <w:r w:rsidR="006D4877" w:rsidRPr="008D483F">
              <w:rPr>
                <w:rFonts w:asciiTheme="minorHAnsi" w:eastAsia="Calibri" w:hAnsiTheme="minorHAnsi" w:cstheme="minorHAnsi"/>
                <w:szCs w:val="24"/>
              </w:rPr>
              <w:t xml:space="preserve"> </w:t>
            </w:r>
            <w:r w:rsidRPr="008D483F">
              <w:rPr>
                <w:rFonts w:asciiTheme="minorHAnsi" w:eastAsia="Calibri" w:hAnsiTheme="minorHAnsi" w:cstheme="minorHAnsi"/>
                <w:szCs w:val="24"/>
              </w:rPr>
              <w:t>sutarties kaina Eur be PVM</w:t>
            </w:r>
          </w:p>
        </w:tc>
        <w:tc>
          <w:tcPr>
            <w:tcW w:w="4887" w:type="dxa"/>
            <w:tcBorders>
              <w:top w:val="single" w:sz="4" w:space="0" w:color="auto"/>
              <w:left w:val="single" w:sz="4" w:space="0" w:color="auto"/>
              <w:bottom w:val="single" w:sz="4" w:space="0" w:color="auto"/>
              <w:right w:val="single" w:sz="4" w:space="0" w:color="auto"/>
            </w:tcBorders>
          </w:tcPr>
          <w:p w14:paraId="670CEEF1" w14:textId="1A165311" w:rsidR="003578D6" w:rsidRPr="008D483F" w:rsidRDefault="003578D6" w:rsidP="00E61FA3">
            <w:pPr>
              <w:spacing w:line="276" w:lineRule="auto"/>
              <w:ind w:left="68" w:right="142"/>
              <w:rPr>
                <w:rFonts w:asciiTheme="minorHAnsi" w:hAnsiTheme="minorHAnsi" w:cstheme="minorHAnsi"/>
                <w:color w:val="000000" w:themeColor="text1"/>
                <w:szCs w:val="24"/>
              </w:rPr>
            </w:pPr>
            <w:r w:rsidRPr="008D483F">
              <w:rPr>
                <w:rFonts w:asciiTheme="minorHAnsi" w:hAnsiTheme="minorHAnsi" w:cstheme="minorHAnsi"/>
                <w:color w:val="000000" w:themeColor="text1"/>
                <w:szCs w:val="24"/>
              </w:rPr>
              <w:t>Planuota Pirkimo vertė</w:t>
            </w:r>
            <w:r w:rsidR="002F10D6" w:rsidRPr="008D483F">
              <w:rPr>
                <w:rFonts w:asciiTheme="minorHAnsi" w:hAnsiTheme="minorHAnsi" w:cstheme="minorHAnsi"/>
                <w:color w:val="000000" w:themeColor="text1"/>
                <w:szCs w:val="24"/>
              </w:rPr>
              <w:t xml:space="preserve"> </w:t>
            </w:r>
            <w:r w:rsidR="00F571B5" w:rsidRPr="008D483F">
              <w:rPr>
                <w:rFonts w:asciiTheme="minorHAnsi" w:hAnsiTheme="minorHAnsi" w:cstheme="minorHAnsi"/>
                <w:color w:val="000000" w:themeColor="text1"/>
                <w:szCs w:val="24"/>
              </w:rPr>
              <w:t>448</w:t>
            </w:r>
            <w:r w:rsidR="00FA5095" w:rsidRPr="008D483F">
              <w:rPr>
                <w:rFonts w:asciiTheme="minorHAnsi" w:hAnsiTheme="minorHAnsi" w:cstheme="minorHAnsi"/>
                <w:color w:val="000000" w:themeColor="text1"/>
                <w:szCs w:val="24"/>
              </w:rPr>
              <w:t xml:space="preserve"> </w:t>
            </w:r>
            <w:r w:rsidR="00F571B5" w:rsidRPr="008D483F">
              <w:rPr>
                <w:rFonts w:asciiTheme="minorHAnsi" w:hAnsiTheme="minorHAnsi" w:cstheme="minorHAnsi"/>
                <w:color w:val="000000" w:themeColor="text1"/>
                <w:szCs w:val="24"/>
              </w:rPr>
              <w:t>470,64</w:t>
            </w:r>
            <w:r w:rsidR="00FB5473" w:rsidRPr="008D483F">
              <w:rPr>
                <w:rFonts w:asciiTheme="minorHAnsi" w:hAnsiTheme="minorHAnsi" w:cstheme="minorHAnsi"/>
                <w:color w:val="000000" w:themeColor="text1"/>
                <w:szCs w:val="24"/>
              </w:rPr>
              <w:t xml:space="preserve"> Eur be PVM (</w:t>
            </w:r>
            <w:r w:rsidR="006B5F78" w:rsidRPr="008D483F">
              <w:rPr>
                <w:rFonts w:asciiTheme="minorHAnsi" w:hAnsiTheme="minorHAnsi" w:cstheme="minorHAnsi"/>
                <w:color w:val="000000" w:themeColor="text1"/>
                <w:szCs w:val="24"/>
              </w:rPr>
              <w:t>488</w:t>
            </w:r>
            <w:r w:rsidR="00FA5095" w:rsidRPr="008D483F">
              <w:rPr>
                <w:rFonts w:asciiTheme="minorHAnsi" w:hAnsiTheme="minorHAnsi" w:cstheme="minorHAnsi"/>
                <w:color w:val="000000" w:themeColor="text1"/>
                <w:szCs w:val="24"/>
              </w:rPr>
              <w:t xml:space="preserve"> </w:t>
            </w:r>
            <w:r w:rsidR="006B5F78" w:rsidRPr="008D483F">
              <w:rPr>
                <w:rFonts w:asciiTheme="minorHAnsi" w:hAnsiTheme="minorHAnsi" w:cstheme="minorHAnsi"/>
                <w:color w:val="000000" w:themeColor="text1"/>
                <w:szCs w:val="24"/>
              </w:rPr>
              <w:t xml:space="preserve">833,00 </w:t>
            </w:r>
            <w:r w:rsidR="00FB5473" w:rsidRPr="008D483F">
              <w:rPr>
                <w:rFonts w:asciiTheme="minorHAnsi" w:hAnsiTheme="minorHAnsi" w:cstheme="minorHAnsi"/>
                <w:color w:val="000000" w:themeColor="text1"/>
                <w:szCs w:val="24"/>
              </w:rPr>
              <w:t>Eur su PVM)</w:t>
            </w:r>
            <w:r w:rsidR="00372F72" w:rsidRPr="008D483F">
              <w:rPr>
                <w:rFonts w:asciiTheme="minorHAnsi" w:hAnsiTheme="minorHAnsi" w:cstheme="minorHAnsi"/>
                <w:color w:val="000000" w:themeColor="text1"/>
                <w:szCs w:val="24"/>
              </w:rPr>
              <w:t>.</w:t>
            </w:r>
            <w:r w:rsidR="00E61FA3" w:rsidRPr="008D483F">
              <w:rPr>
                <w:rFonts w:asciiTheme="minorHAnsi" w:hAnsiTheme="minorHAnsi" w:cstheme="minorHAnsi"/>
                <w:color w:val="000000" w:themeColor="text1"/>
                <w:szCs w:val="24"/>
              </w:rPr>
              <w:t xml:space="preserve"> </w:t>
            </w:r>
            <w:r w:rsidRPr="008D483F">
              <w:rPr>
                <w:rFonts w:asciiTheme="minorHAnsi" w:hAnsiTheme="minorHAnsi" w:cstheme="minorHAnsi"/>
                <w:color w:val="000000" w:themeColor="text1"/>
                <w:szCs w:val="24"/>
              </w:rPr>
              <w:t xml:space="preserve">Sutarties </w:t>
            </w:r>
            <w:r w:rsidR="002F10D6" w:rsidRPr="008D483F">
              <w:rPr>
                <w:rFonts w:asciiTheme="minorHAnsi" w:hAnsiTheme="minorHAnsi" w:cstheme="minorHAnsi"/>
                <w:color w:val="000000" w:themeColor="text1"/>
                <w:szCs w:val="24"/>
              </w:rPr>
              <w:t>kaina</w:t>
            </w:r>
            <w:r w:rsidR="009E302B" w:rsidRPr="008D483F">
              <w:rPr>
                <w:rFonts w:asciiTheme="minorHAnsi" w:hAnsiTheme="minorHAnsi" w:cstheme="minorHAnsi"/>
                <w:color w:val="000000" w:themeColor="text1"/>
                <w:szCs w:val="24"/>
              </w:rPr>
              <w:t xml:space="preserve"> </w:t>
            </w:r>
            <w:r w:rsidR="00F571B5" w:rsidRPr="008D483F">
              <w:rPr>
                <w:rFonts w:asciiTheme="minorHAnsi" w:hAnsiTheme="minorHAnsi" w:cstheme="minorHAnsi"/>
                <w:color w:val="000000" w:themeColor="text1"/>
                <w:szCs w:val="24"/>
              </w:rPr>
              <w:t>448</w:t>
            </w:r>
            <w:r w:rsidR="00FA5095" w:rsidRPr="008D483F">
              <w:rPr>
                <w:rFonts w:asciiTheme="minorHAnsi" w:hAnsiTheme="minorHAnsi" w:cstheme="minorHAnsi"/>
                <w:color w:val="000000" w:themeColor="text1"/>
                <w:szCs w:val="24"/>
              </w:rPr>
              <w:t xml:space="preserve"> </w:t>
            </w:r>
            <w:r w:rsidR="00F571B5" w:rsidRPr="008D483F">
              <w:rPr>
                <w:rFonts w:asciiTheme="minorHAnsi" w:hAnsiTheme="minorHAnsi" w:cstheme="minorHAnsi"/>
                <w:color w:val="000000" w:themeColor="text1"/>
                <w:szCs w:val="24"/>
              </w:rPr>
              <w:t>470,64</w:t>
            </w:r>
            <w:r w:rsidR="008D725C" w:rsidRPr="008D483F">
              <w:rPr>
                <w:rFonts w:asciiTheme="minorHAnsi" w:hAnsiTheme="minorHAnsi" w:cstheme="minorHAnsi"/>
                <w:color w:val="000000" w:themeColor="text1"/>
                <w:szCs w:val="24"/>
              </w:rPr>
              <w:t xml:space="preserve"> </w:t>
            </w:r>
            <w:r w:rsidR="00041E23" w:rsidRPr="008D483F">
              <w:rPr>
                <w:rFonts w:asciiTheme="minorHAnsi" w:hAnsiTheme="minorHAnsi" w:cstheme="minorHAnsi"/>
                <w:color w:val="000000" w:themeColor="text1"/>
                <w:szCs w:val="24"/>
              </w:rPr>
              <w:t xml:space="preserve"> </w:t>
            </w:r>
            <w:r w:rsidR="009E302B" w:rsidRPr="008D483F">
              <w:rPr>
                <w:rFonts w:asciiTheme="minorHAnsi" w:hAnsiTheme="minorHAnsi" w:cstheme="minorHAnsi"/>
                <w:color w:val="000000" w:themeColor="text1"/>
                <w:szCs w:val="24"/>
              </w:rPr>
              <w:t xml:space="preserve">Eur be PVM </w:t>
            </w:r>
            <w:r w:rsidR="00AB786B" w:rsidRPr="008D483F">
              <w:rPr>
                <w:rFonts w:asciiTheme="minorHAnsi" w:hAnsiTheme="minorHAnsi" w:cstheme="minorHAnsi"/>
                <w:color w:val="000000" w:themeColor="text1"/>
                <w:szCs w:val="24"/>
              </w:rPr>
              <w:t>(</w:t>
            </w:r>
            <w:r w:rsidR="00F04C2C" w:rsidRPr="008D483F">
              <w:rPr>
                <w:rFonts w:asciiTheme="minorHAnsi" w:hAnsiTheme="minorHAnsi" w:cstheme="minorHAnsi"/>
                <w:color w:val="000000" w:themeColor="text1"/>
                <w:szCs w:val="24"/>
              </w:rPr>
              <w:t>488</w:t>
            </w:r>
            <w:r w:rsidR="00FA5095" w:rsidRPr="008D483F">
              <w:rPr>
                <w:rFonts w:asciiTheme="minorHAnsi" w:hAnsiTheme="minorHAnsi" w:cstheme="minorHAnsi"/>
                <w:color w:val="000000" w:themeColor="text1"/>
                <w:szCs w:val="24"/>
              </w:rPr>
              <w:t xml:space="preserve"> </w:t>
            </w:r>
            <w:r w:rsidR="00F04C2C" w:rsidRPr="008D483F">
              <w:rPr>
                <w:rFonts w:asciiTheme="minorHAnsi" w:hAnsiTheme="minorHAnsi" w:cstheme="minorHAnsi"/>
                <w:color w:val="000000" w:themeColor="text1"/>
                <w:szCs w:val="24"/>
              </w:rPr>
              <w:t xml:space="preserve">833,00 </w:t>
            </w:r>
            <w:r w:rsidR="0030692B" w:rsidRPr="008D483F">
              <w:rPr>
                <w:rFonts w:asciiTheme="minorHAnsi" w:hAnsiTheme="minorHAnsi" w:cstheme="minorHAnsi"/>
                <w:color w:val="000000" w:themeColor="text1"/>
                <w:szCs w:val="24"/>
              </w:rPr>
              <w:t>Eur su PVM</w:t>
            </w:r>
            <w:r w:rsidR="00AB786B" w:rsidRPr="008D483F">
              <w:rPr>
                <w:rFonts w:asciiTheme="minorHAnsi" w:hAnsiTheme="minorHAnsi" w:cstheme="minorHAnsi"/>
                <w:color w:val="000000" w:themeColor="text1"/>
                <w:szCs w:val="24"/>
              </w:rPr>
              <w:t>)</w:t>
            </w:r>
            <w:r w:rsidR="0099616E" w:rsidRPr="008D483F">
              <w:rPr>
                <w:rFonts w:asciiTheme="minorHAnsi" w:hAnsiTheme="minorHAnsi" w:cstheme="minorHAnsi"/>
                <w:color w:val="000000" w:themeColor="text1"/>
                <w:szCs w:val="24"/>
              </w:rPr>
              <w:t>.</w:t>
            </w:r>
          </w:p>
        </w:tc>
      </w:tr>
      <w:tr w:rsidR="003578D6" w:rsidRPr="008D483F" w14:paraId="4952ED56" w14:textId="77777777" w:rsidTr="004E2137">
        <w:tc>
          <w:tcPr>
            <w:tcW w:w="4606" w:type="dxa"/>
            <w:tcBorders>
              <w:top w:val="single" w:sz="4" w:space="0" w:color="auto"/>
              <w:left w:val="single" w:sz="4" w:space="0" w:color="auto"/>
              <w:bottom w:val="single" w:sz="4" w:space="0" w:color="auto"/>
              <w:right w:val="single" w:sz="4" w:space="0" w:color="auto"/>
            </w:tcBorders>
          </w:tcPr>
          <w:p w14:paraId="4A0748FF" w14:textId="724EE8E9" w:rsidR="003578D6" w:rsidRPr="008D483F" w:rsidRDefault="003578D6" w:rsidP="00B7189A">
            <w:pPr>
              <w:spacing w:line="276" w:lineRule="auto"/>
              <w:ind w:left="132" w:right="74"/>
              <w:rPr>
                <w:rFonts w:asciiTheme="minorHAnsi" w:eastAsia="Calibri" w:hAnsiTheme="minorHAnsi" w:cstheme="minorHAnsi"/>
                <w:szCs w:val="24"/>
              </w:rPr>
            </w:pPr>
            <w:r w:rsidRPr="008D483F">
              <w:rPr>
                <w:rFonts w:asciiTheme="minorHAnsi" w:eastAsia="Calibri" w:hAnsiTheme="minorHAnsi" w:cstheme="minorHAnsi"/>
                <w:szCs w:val="24"/>
              </w:rPr>
              <w:t>Tiekėjo / koncesininko</w:t>
            </w:r>
            <w:r w:rsidR="002A09E0" w:rsidRPr="008D483F">
              <w:rPr>
                <w:rFonts w:asciiTheme="minorHAnsi" w:eastAsia="Calibri" w:hAnsiTheme="minorHAnsi" w:cstheme="minorHAnsi"/>
                <w:szCs w:val="24"/>
              </w:rPr>
              <w:t xml:space="preserve">, </w:t>
            </w:r>
            <w:r w:rsidRPr="008D483F">
              <w:rPr>
                <w:rFonts w:asciiTheme="minorHAnsi" w:eastAsia="Calibri" w:hAnsiTheme="minorHAnsi" w:cstheme="minorHAnsi"/>
                <w:szCs w:val="24"/>
              </w:rPr>
              <w:t>su kuriuo sudaryta sutartis</w:t>
            </w:r>
            <w:r w:rsidR="002A09E0" w:rsidRPr="008D483F">
              <w:rPr>
                <w:rFonts w:asciiTheme="minorHAnsi" w:eastAsia="Calibri" w:hAnsiTheme="minorHAnsi" w:cstheme="minorHAnsi"/>
                <w:szCs w:val="24"/>
              </w:rPr>
              <w:t>,</w:t>
            </w:r>
            <w:r w:rsidRPr="008D483F">
              <w:rPr>
                <w:rFonts w:asciiTheme="minorHAnsi" w:eastAsia="Calibri" w:hAnsiTheme="minorHAnsi" w:cstheme="minorHAnsi"/>
                <w:szCs w:val="24"/>
              </w:rPr>
              <w:t xml:space="preserve"> pavadinimas, juridinio asmens kodas</w:t>
            </w:r>
          </w:p>
        </w:tc>
        <w:tc>
          <w:tcPr>
            <w:tcW w:w="4887" w:type="dxa"/>
            <w:tcBorders>
              <w:top w:val="single" w:sz="4" w:space="0" w:color="auto"/>
              <w:left w:val="single" w:sz="4" w:space="0" w:color="auto"/>
              <w:bottom w:val="single" w:sz="4" w:space="0" w:color="auto"/>
              <w:right w:val="single" w:sz="4" w:space="0" w:color="auto"/>
            </w:tcBorders>
          </w:tcPr>
          <w:p w14:paraId="14883B2D" w14:textId="76935DDB" w:rsidR="003578D6" w:rsidRPr="008D483F" w:rsidRDefault="00766654" w:rsidP="005201F1">
            <w:pPr>
              <w:spacing w:line="276" w:lineRule="auto"/>
              <w:ind w:left="68"/>
              <w:rPr>
                <w:rFonts w:asciiTheme="minorHAnsi" w:hAnsiTheme="minorHAnsi" w:cstheme="minorHAnsi"/>
                <w:color w:val="212529"/>
              </w:rPr>
            </w:pPr>
            <w:bookmarkStart w:id="5" w:name="_Hlk170223840"/>
            <w:r w:rsidRPr="008D483F">
              <w:rPr>
                <w:rFonts w:asciiTheme="minorHAnsi" w:eastAsia="Calibri" w:hAnsiTheme="minorHAnsi" w:cstheme="minorHAnsi"/>
                <w:color w:val="000000" w:themeColor="text1"/>
                <w:szCs w:val="24"/>
                <w:lang w:eastAsia="lt-LT"/>
              </w:rPr>
              <w:t xml:space="preserve">UAB </w:t>
            </w:r>
            <w:r w:rsidRPr="008D483F">
              <w:rPr>
                <w:rFonts w:asciiTheme="minorHAnsi" w:hAnsiTheme="minorHAnsi" w:cstheme="minorHAnsi"/>
                <w:szCs w:val="24"/>
              </w:rPr>
              <w:t>„Maisto slėnis“</w:t>
            </w:r>
            <w:r w:rsidR="005134BC" w:rsidRPr="008D483F">
              <w:rPr>
                <w:rFonts w:asciiTheme="minorHAnsi" w:hAnsiTheme="minorHAnsi" w:cstheme="minorHAnsi"/>
                <w:szCs w:val="24"/>
              </w:rPr>
              <w:t xml:space="preserve"> (UAB „Skirtingi skoniai“)</w:t>
            </w:r>
            <w:r w:rsidR="00B674AF" w:rsidRPr="008D483F">
              <w:rPr>
                <w:rStyle w:val="FootnoteReference"/>
                <w:rFonts w:asciiTheme="minorHAnsi" w:hAnsiTheme="minorHAnsi" w:cstheme="minorHAnsi"/>
                <w:szCs w:val="24"/>
              </w:rPr>
              <w:footnoteReference w:id="2"/>
            </w:r>
            <w:r w:rsidR="00491F6E" w:rsidRPr="008D483F">
              <w:rPr>
                <w:rFonts w:asciiTheme="minorHAnsi" w:eastAsia="Calibri" w:hAnsiTheme="minorHAnsi" w:cstheme="minorHAnsi"/>
                <w:color w:val="000000" w:themeColor="text1"/>
                <w:szCs w:val="24"/>
                <w:lang w:eastAsia="lt-LT"/>
              </w:rPr>
              <w:t xml:space="preserve"> </w:t>
            </w:r>
            <w:r w:rsidR="00731E2F" w:rsidRPr="008D483F">
              <w:rPr>
                <w:rFonts w:asciiTheme="minorHAnsi" w:hAnsiTheme="minorHAnsi" w:cstheme="minorHAnsi"/>
                <w:szCs w:val="24"/>
                <w:lang w:eastAsia="lt-LT"/>
              </w:rPr>
              <w:t>(toliau – Tiekėjas)</w:t>
            </w:r>
            <w:r w:rsidR="00A82033" w:rsidRPr="008D483F">
              <w:rPr>
                <w:rFonts w:asciiTheme="minorHAnsi" w:hAnsiTheme="minorHAnsi" w:cstheme="minorHAnsi"/>
                <w:szCs w:val="24"/>
                <w:lang w:eastAsia="lt-LT"/>
              </w:rPr>
              <w:t>, juridinio asmens kodas</w:t>
            </w:r>
            <w:r w:rsidR="005201F1" w:rsidRPr="008D483F">
              <w:rPr>
                <w:rFonts w:asciiTheme="minorHAnsi" w:hAnsiTheme="minorHAnsi" w:cstheme="minorHAnsi"/>
                <w:szCs w:val="24"/>
                <w:lang w:eastAsia="lt-LT"/>
              </w:rPr>
              <w:t xml:space="preserve"> </w:t>
            </w:r>
            <w:r w:rsidR="005218DF" w:rsidRPr="008D483F">
              <w:rPr>
                <w:rFonts w:asciiTheme="minorHAnsi" w:hAnsiTheme="minorHAnsi" w:cstheme="minorHAnsi"/>
                <w:szCs w:val="24"/>
                <w:lang w:eastAsia="lt-LT"/>
              </w:rPr>
              <w:t>304939259</w:t>
            </w:r>
            <w:r w:rsidR="003578D6" w:rsidRPr="008D483F">
              <w:rPr>
                <w:rFonts w:asciiTheme="minorHAnsi" w:hAnsiTheme="minorHAnsi" w:cstheme="minorHAnsi"/>
                <w:szCs w:val="24"/>
                <w:lang w:eastAsia="lt-LT"/>
              </w:rPr>
              <w:t>.</w:t>
            </w:r>
            <w:bookmarkEnd w:id="5"/>
          </w:p>
        </w:tc>
      </w:tr>
      <w:tr w:rsidR="003578D6" w:rsidRPr="008D483F" w14:paraId="743F3E94" w14:textId="77777777" w:rsidTr="004E2137">
        <w:trPr>
          <w:trHeight w:val="940"/>
        </w:trPr>
        <w:tc>
          <w:tcPr>
            <w:tcW w:w="4606" w:type="dxa"/>
            <w:tcBorders>
              <w:top w:val="single" w:sz="4" w:space="0" w:color="auto"/>
              <w:left w:val="single" w:sz="4" w:space="0" w:color="auto"/>
              <w:bottom w:val="single" w:sz="4" w:space="0" w:color="auto"/>
              <w:right w:val="single" w:sz="4" w:space="0" w:color="auto"/>
            </w:tcBorders>
          </w:tcPr>
          <w:p w14:paraId="643EED48" w14:textId="2F6B5927" w:rsidR="003578D6" w:rsidRPr="008D483F" w:rsidRDefault="003578D6" w:rsidP="001C0C16">
            <w:pPr>
              <w:spacing w:line="276" w:lineRule="auto"/>
              <w:ind w:left="132" w:right="74"/>
              <w:rPr>
                <w:rFonts w:asciiTheme="minorHAnsi" w:hAnsiTheme="minorHAnsi" w:cstheme="minorHAnsi"/>
                <w:szCs w:val="24"/>
              </w:rPr>
            </w:pPr>
            <w:r w:rsidRPr="008D483F">
              <w:rPr>
                <w:rFonts w:asciiTheme="minorHAnsi" w:eastAsia="Calibri" w:hAnsiTheme="minorHAnsi" w:cstheme="minorHAnsi"/>
                <w:szCs w:val="24"/>
              </w:rPr>
              <w:t>Pirkimo / sutarties vertinimo apimtys / etapas</w:t>
            </w:r>
          </w:p>
        </w:tc>
        <w:tc>
          <w:tcPr>
            <w:tcW w:w="4887" w:type="dxa"/>
            <w:tcBorders>
              <w:top w:val="single" w:sz="4" w:space="0" w:color="auto"/>
              <w:left w:val="single" w:sz="4" w:space="0" w:color="auto"/>
              <w:bottom w:val="single" w:sz="4" w:space="0" w:color="auto"/>
              <w:right w:val="single" w:sz="4" w:space="0" w:color="auto"/>
            </w:tcBorders>
          </w:tcPr>
          <w:p w14:paraId="5D21C995" w14:textId="336176B0" w:rsidR="003578D6" w:rsidRPr="008D483F" w:rsidRDefault="00FC2354" w:rsidP="00B7189A">
            <w:pPr>
              <w:spacing w:line="276" w:lineRule="auto"/>
              <w:ind w:left="68" w:right="142"/>
              <w:rPr>
                <w:rFonts w:asciiTheme="minorHAnsi" w:hAnsiTheme="minorHAnsi" w:cstheme="minorHAnsi"/>
                <w:szCs w:val="24"/>
              </w:rPr>
            </w:pPr>
            <w:r w:rsidRPr="008D483F">
              <w:rPr>
                <w:rFonts w:asciiTheme="minorHAnsi" w:hAnsiTheme="minorHAnsi" w:cstheme="minorHAnsi"/>
                <w:szCs w:val="24"/>
              </w:rPr>
              <w:t>Išsamus sisteminis Pirkimo sutarties vykdymo vertinimas / po Sutarties sudarymo</w:t>
            </w:r>
            <w:r w:rsidR="0099616E" w:rsidRPr="008D483F">
              <w:rPr>
                <w:rFonts w:asciiTheme="minorHAnsi" w:hAnsiTheme="minorHAnsi" w:cstheme="minorHAnsi"/>
                <w:szCs w:val="24"/>
              </w:rPr>
              <w:t>.</w:t>
            </w:r>
          </w:p>
        </w:tc>
      </w:tr>
      <w:tr w:rsidR="003578D6" w:rsidRPr="008D483F" w14:paraId="02178341" w14:textId="77777777" w:rsidTr="004E2137">
        <w:tc>
          <w:tcPr>
            <w:tcW w:w="4606" w:type="dxa"/>
            <w:tcBorders>
              <w:top w:val="single" w:sz="4" w:space="0" w:color="auto"/>
              <w:left w:val="single" w:sz="4" w:space="0" w:color="auto"/>
              <w:bottom w:val="single" w:sz="4" w:space="0" w:color="auto"/>
              <w:right w:val="single" w:sz="4" w:space="0" w:color="auto"/>
            </w:tcBorders>
          </w:tcPr>
          <w:p w14:paraId="3950B1B9" w14:textId="77777777" w:rsidR="003578D6" w:rsidRPr="008D483F" w:rsidRDefault="003578D6" w:rsidP="00B7189A">
            <w:pPr>
              <w:spacing w:line="276" w:lineRule="auto"/>
              <w:ind w:left="132" w:right="74"/>
              <w:rPr>
                <w:rFonts w:asciiTheme="minorHAnsi" w:hAnsiTheme="minorHAnsi" w:cstheme="minorHAnsi"/>
                <w:b/>
                <w:szCs w:val="24"/>
              </w:rPr>
            </w:pPr>
            <w:r w:rsidRPr="008D483F">
              <w:rPr>
                <w:rFonts w:asciiTheme="minorHAnsi" w:hAnsiTheme="minorHAnsi" w:cstheme="minorHAnsi"/>
                <w:szCs w:val="24"/>
              </w:rPr>
              <w:t>Jei pirkimas finansuojamas Europos Sąjungos lėšomis – projekto pavadinimas, projektą administruojanti institucija</w:t>
            </w:r>
          </w:p>
        </w:tc>
        <w:tc>
          <w:tcPr>
            <w:tcW w:w="4887" w:type="dxa"/>
            <w:tcBorders>
              <w:top w:val="single" w:sz="4" w:space="0" w:color="auto"/>
              <w:left w:val="single" w:sz="4" w:space="0" w:color="auto"/>
              <w:bottom w:val="single" w:sz="4" w:space="0" w:color="auto"/>
              <w:right w:val="single" w:sz="4" w:space="0" w:color="auto"/>
            </w:tcBorders>
          </w:tcPr>
          <w:p w14:paraId="1CDA69BF" w14:textId="7F90A3C5" w:rsidR="003578D6" w:rsidRPr="008D483F" w:rsidRDefault="00A82033" w:rsidP="00B7189A">
            <w:pPr>
              <w:spacing w:line="276" w:lineRule="auto"/>
              <w:ind w:left="68" w:right="142"/>
              <w:rPr>
                <w:rFonts w:asciiTheme="minorHAnsi" w:hAnsiTheme="minorHAnsi" w:cstheme="minorHAnsi"/>
                <w:szCs w:val="24"/>
              </w:rPr>
            </w:pPr>
            <w:r w:rsidRPr="008D483F">
              <w:rPr>
                <w:rFonts w:asciiTheme="minorHAnsi" w:eastAsia="Calibri" w:hAnsiTheme="minorHAnsi" w:cstheme="minorHAnsi"/>
                <w:szCs w:val="24"/>
              </w:rPr>
              <w:t>–</w:t>
            </w:r>
          </w:p>
        </w:tc>
      </w:tr>
      <w:tr w:rsidR="003578D6" w:rsidRPr="008D483F" w14:paraId="52BDF0BD" w14:textId="77777777" w:rsidTr="004E2137">
        <w:tc>
          <w:tcPr>
            <w:tcW w:w="9493" w:type="dxa"/>
            <w:gridSpan w:val="2"/>
            <w:tcBorders>
              <w:top w:val="single" w:sz="4" w:space="0" w:color="auto"/>
              <w:left w:val="single" w:sz="4" w:space="0" w:color="auto"/>
              <w:bottom w:val="single" w:sz="4" w:space="0" w:color="auto"/>
              <w:right w:val="single" w:sz="4" w:space="0" w:color="auto"/>
            </w:tcBorders>
          </w:tcPr>
          <w:p w14:paraId="5B13174C" w14:textId="77777777" w:rsidR="003578D6" w:rsidRPr="008D483F" w:rsidRDefault="003578D6" w:rsidP="00B7189A">
            <w:pPr>
              <w:spacing w:line="276" w:lineRule="auto"/>
              <w:ind w:left="130" w:right="142"/>
              <w:rPr>
                <w:rFonts w:asciiTheme="minorHAnsi" w:eastAsia="Calibri" w:hAnsiTheme="minorHAnsi" w:cstheme="minorHAnsi"/>
                <w:szCs w:val="24"/>
              </w:rPr>
            </w:pPr>
            <w:r w:rsidRPr="008D483F">
              <w:rPr>
                <w:rFonts w:asciiTheme="minorHAnsi" w:eastAsia="Calibri" w:hAnsiTheme="minorHAnsi" w:cstheme="minorHAnsi"/>
                <w:szCs w:val="24"/>
              </w:rPr>
              <w:t>Jei dėl pirkimo / sutarties vyksta teismo procesas</w:t>
            </w:r>
            <w:r w:rsidRPr="008D483F">
              <w:rPr>
                <w:rFonts w:asciiTheme="minorHAnsi" w:hAnsiTheme="minorHAnsi" w:cstheme="minorHAnsi"/>
                <w:szCs w:val="24"/>
              </w:rPr>
              <w:t xml:space="preserve"> </w:t>
            </w:r>
            <w:r w:rsidRPr="008D483F">
              <w:rPr>
                <w:rFonts w:asciiTheme="minorHAnsi" w:eastAsia="Calibri" w:hAnsiTheme="minorHAnsi" w:cstheme="minorHAnsi"/>
                <w:szCs w:val="24"/>
              </w:rPr>
              <w:t>arba ginčas nagrinėjamas ikiteisminės institucijos, nurodyti ieškinio (skundo) dalyką, bylos šalių pavadinimus, ar taikomos laikinosios apsaugos priemonės, nagrinėjimo stadiją:</w:t>
            </w:r>
          </w:p>
          <w:p w14:paraId="0671B1C8" w14:textId="3D1317B4" w:rsidR="003578D6" w:rsidRPr="008D483F" w:rsidRDefault="003578D6" w:rsidP="00B7189A">
            <w:pPr>
              <w:spacing w:line="276" w:lineRule="auto"/>
              <w:ind w:left="130" w:right="142"/>
              <w:rPr>
                <w:rFonts w:asciiTheme="minorHAnsi" w:hAnsiTheme="minorHAnsi" w:cstheme="minorHAnsi"/>
                <w:szCs w:val="24"/>
              </w:rPr>
            </w:pPr>
            <w:r w:rsidRPr="008D483F">
              <w:rPr>
                <w:rFonts w:asciiTheme="minorHAnsi" w:eastAsia="Calibri" w:hAnsiTheme="minorHAnsi" w:cstheme="minorHAnsi"/>
                <w:szCs w:val="24"/>
              </w:rPr>
              <w:t>–</w:t>
            </w:r>
          </w:p>
        </w:tc>
      </w:tr>
    </w:tbl>
    <w:p w14:paraId="5BC96D82" w14:textId="77777777" w:rsidR="003578D6" w:rsidRPr="008D483F" w:rsidRDefault="003578D6" w:rsidP="00B7189A">
      <w:pPr>
        <w:spacing w:line="276" w:lineRule="auto"/>
        <w:rPr>
          <w:rFonts w:asciiTheme="minorHAnsi" w:hAnsiTheme="minorHAnsi" w:cstheme="minorHAnsi"/>
          <w:sz w:val="22"/>
          <w:szCs w:val="22"/>
        </w:rPr>
      </w:pPr>
      <w:r w:rsidRPr="008D483F">
        <w:rPr>
          <w:rFonts w:asciiTheme="minorHAnsi" w:hAnsiTheme="minorHAnsi" w:cstheme="minorHAns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66FA96F4" w14:textId="77777777" w:rsidR="00FC5CFE" w:rsidRPr="008D483F" w:rsidRDefault="00FC5CFE" w:rsidP="00B7189A">
      <w:pPr>
        <w:spacing w:line="276" w:lineRule="auto"/>
        <w:ind w:right="142"/>
        <w:rPr>
          <w:rFonts w:asciiTheme="minorHAnsi" w:hAnsiTheme="minorHAnsi" w:cstheme="minorHAnsi"/>
          <w:b/>
          <w:szCs w:val="24"/>
          <w:lang w:eastAsia="lt-LT"/>
        </w:rPr>
      </w:pPr>
    </w:p>
    <w:p w14:paraId="367E046E" w14:textId="16C0929C" w:rsidR="00FC5CFE" w:rsidRPr="008D483F" w:rsidRDefault="006970CE" w:rsidP="00B7189A">
      <w:pPr>
        <w:spacing w:line="276" w:lineRule="auto"/>
        <w:rPr>
          <w:rFonts w:asciiTheme="minorHAnsi" w:hAnsiTheme="minorHAnsi" w:cstheme="minorHAnsi"/>
          <w:b/>
          <w:szCs w:val="24"/>
          <w:lang w:eastAsia="lt-LT"/>
        </w:rPr>
      </w:pPr>
      <w:r w:rsidRPr="008D483F">
        <w:rPr>
          <w:rFonts w:asciiTheme="minorHAnsi" w:hAnsiTheme="minorHAnsi" w:cstheme="minorHAnsi"/>
          <w:b/>
          <w:szCs w:val="24"/>
          <w:lang w:eastAsia="lt-LT"/>
        </w:rPr>
        <w:t>II dalis. Vertinimo apimtyje nustatyti pažeidimai</w:t>
      </w:r>
    </w:p>
    <w:p w14:paraId="71EE0432" w14:textId="4DC8A389" w:rsidR="0074149F" w:rsidRPr="008D483F" w:rsidRDefault="0074149F" w:rsidP="00B7189A">
      <w:pPr>
        <w:spacing w:line="276" w:lineRule="auto"/>
        <w:rPr>
          <w:rFonts w:asciiTheme="minorHAnsi" w:hAnsiTheme="minorHAnsi" w:cstheme="minorHAnsi"/>
          <w:b/>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8"/>
      </w:tblGrid>
      <w:tr w:rsidR="0000451F" w:rsidRPr="008D483F" w14:paraId="3B9B638B" w14:textId="77777777" w:rsidTr="001C2617">
        <w:tc>
          <w:tcPr>
            <w:tcW w:w="421" w:type="dxa"/>
            <w:tcBorders>
              <w:top w:val="single" w:sz="4" w:space="0" w:color="auto"/>
              <w:left w:val="single" w:sz="4" w:space="0" w:color="auto"/>
              <w:bottom w:val="single" w:sz="4" w:space="0" w:color="auto"/>
              <w:right w:val="single" w:sz="4" w:space="0" w:color="auto"/>
            </w:tcBorders>
          </w:tcPr>
          <w:p w14:paraId="7BB23881" w14:textId="17750B59" w:rsidR="00467A94" w:rsidRPr="008D483F" w:rsidRDefault="001F18D9" w:rsidP="001F18D9">
            <w:pPr>
              <w:spacing w:line="276" w:lineRule="auto"/>
              <w:jc w:val="center"/>
              <w:rPr>
                <w:rFonts w:asciiTheme="minorHAnsi" w:hAnsiTheme="minorHAnsi" w:cstheme="minorHAnsi"/>
                <w:bCs/>
                <w:szCs w:val="24"/>
                <w:lang w:eastAsia="lt-LT"/>
              </w:rPr>
            </w:pPr>
            <w:r w:rsidRPr="008D483F">
              <w:rPr>
                <w:rFonts w:asciiTheme="minorHAnsi" w:hAnsiTheme="minorHAnsi" w:cstheme="minorHAnsi"/>
                <w:bCs/>
                <w:szCs w:val="24"/>
                <w:lang w:eastAsia="lt-LT"/>
              </w:rPr>
              <w:t>1.</w:t>
            </w:r>
          </w:p>
        </w:tc>
        <w:tc>
          <w:tcPr>
            <w:tcW w:w="9218" w:type="dxa"/>
            <w:tcBorders>
              <w:top w:val="single" w:sz="4" w:space="0" w:color="auto"/>
              <w:left w:val="single" w:sz="4" w:space="0" w:color="auto"/>
              <w:bottom w:val="single" w:sz="4" w:space="0" w:color="auto"/>
              <w:right w:val="single" w:sz="4" w:space="0" w:color="auto"/>
            </w:tcBorders>
            <w:vAlign w:val="center"/>
          </w:tcPr>
          <w:p w14:paraId="7F2EA5CB" w14:textId="0B45B8DA" w:rsidR="00467A94" w:rsidRPr="008D483F" w:rsidRDefault="00FF3ECF" w:rsidP="00B7189A">
            <w:pPr>
              <w:spacing w:line="276" w:lineRule="auto"/>
              <w:rPr>
                <w:rFonts w:asciiTheme="minorHAnsi" w:hAnsiTheme="minorHAnsi" w:cstheme="minorHAnsi"/>
                <w:bCs/>
                <w:iCs/>
                <w:szCs w:val="24"/>
                <w:lang w:eastAsia="lt-LT"/>
              </w:rPr>
            </w:pPr>
            <w:r w:rsidRPr="008D483F">
              <w:rPr>
                <w:rFonts w:asciiTheme="minorHAnsi" w:hAnsiTheme="minorHAnsi" w:cstheme="minorHAnsi"/>
                <w:szCs w:val="24"/>
              </w:rPr>
              <w:t>VPĮ 17 straipsnio 1 dalis</w:t>
            </w:r>
            <w:r w:rsidRPr="008D483F">
              <w:rPr>
                <w:rStyle w:val="FootnoteReference"/>
                <w:rFonts w:asciiTheme="minorHAnsi" w:hAnsiTheme="minorHAnsi" w:cstheme="minorHAnsi"/>
                <w:szCs w:val="24"/>
              </w:rPr>
              <w:footnoteReference w:id="3"/>
            </w:r>
            <w:r w:rsidR="00355DDC" w:rsidRPr="008D483F">
              <w:rPr>
                <w:rFonts w:asciiTheme="minorHAnsi" w:hAnsiTheme="minorHAnsi" w:cstheme="minorHAnsi"/>
                <w:szCs w:val="24"/>
              </w:rPr>
              <w:t xml:space="preserve">, </w:t>
            </w:r>
            <w:r w:rsidR="00FB5473" w:rsidRPr="008D483F">
              <w:rPr>
                <w:rFonts w:asciiTheme="minorHAnsi" w:hAnsiTheme="minorHAnsi" w:cstheme="minorHAnsi"/>
              </w:rPr>
              <w:t>2 dalies 1 punktas</w:t>
            </w:r>
            <w:r w:rsidR="00FB5473" w:rsidRPr="008D483F">
              <w:rPr>
                <w:rFonts w:asciiTheme="minorHAnsi" w:hAnsiTheme="minorHAnsi" w:cstheme="minorHAnsi"/>
                <w:vertAlign w:val="superscript"/>
                <w:lang w:eastAsia="lt-LT"/>
              </w:rPr>
              <w:footnoteReference w:id="4"/>
            </w:r>
          </w:p>
        </w:tc>
      </w:tr>
      <w:tr w:rsidR="00DB2260" w:rsidRPr="008D483F" w14:paraId="697F83E0" w14:textId="77777777" w:rsidTr="001C2617">
        <w:tc>
          <w:tcPr>
            <w:tcW w:w="9639" w:type="dxa"/>
            <w:gridSpan w:val="2"/>
            <w:tcBorders>
              <w:top w:val="single" w:sz="4" w:space="0" w:color="auto"/>
              <w:left w:val="single" w:sz="4" w:space="0" w:color="auto"/>
              <w:bottom w:val="single" w:sz="4" w:space="0" w:color="auto"/>
              <w:right w:val="single" w:sz="4" w:space="0" w:color="auto"/>
            </w:tcBorders>
          </w:tcPr>
          <w:p w14:paraId="6503C7A8" w14:textId="77777777" w:rsidR="00D44A12" w:rsidRPr="008D483F" w:rsidRDefault="001348AE" w:rsidP="00D44A12">
            <w:pPr>
              <w:spacing w:line="276" w:lineRule="auto"/>
              <w:ind w:firstLine="601"/>
              <w:rPr>
                <w:rFonts w:asciiTheme="minorHAnsi" w:hAnsiTheme="minorHAnsi" w:cstheme="minorHAnsi"/>
                <w:bCs/>
                <w:iCs/>
                <w:szCs w:val="24"/>
                <w:lang w:eastAsia="lt-LT"/>
              </w:rPr>
            </w:pPr>
            <w:r w:rsidRPr="008D483F">
              <w:rPr>
                <w:rFonts w:asciiTheme="minorHAnsi" w:hAnsiTheme="minorHAnsi" w:cstheme="minorHAnsi"/>
                <w:bCs/>
                <w:iCs/>
                <w:szCs w:val="24"/>
                <w:lang w:eastAsia="lt-LT"/>
              </w:rPr>
              <w:t xml:space="preserve">Atlikus Pirkimo sutarties </w:t>
            </w:r>
            <w:r w:rsidRPr="008D483F">
              <w:rPr>
                <w:rFonts w:asciiTheme="minorHAnsi" w:eastAsia="Calibri" w:hAnsiTheme="minorHAnsi" w:cstheme="minorHAnsi"/>
                <w:color w:val="000000" w:themeColor="text1"/>
                <w:szCs w:val="24"/>
                <w:lang w:eastAsia="lt-LT"/>
              </w:rPr>
              <w:t>vykdymo vertinimą</w:t>
            </w:r>
            <w:r w:rsidR="00DA51AE" w:rsidRPr="008D483F">
              <w:rPr>
                <w:rFonts w:asciiTheme="minorHAnsi" w:eastAsia="Calibri" w:hAnsiTheme="minorHAnsi" w:cstheme="minorHAnsi"/>
                <w:color w:val="000000" w:themeColor="text1"/>
                <w:szCs w:val="24"/>
                <w:lang w:eastAsia="lt-LT"/>
              </w:rPr>
              <w:t>,</w:t>
            </w:r>
            <w:r w:rsidRPr="008D483F">
              <w:rPr>
                <w:rFonts w:asciiTheme="minorHAnsi" w:eastAsia="Calibri" w:hAnsiTheme="minorHAnsi" w:cstheme="minorHAnsi"/>
                <w:color w:val="000000" w:themeColor="text1"/>
                <w:szCs w:val="24"/>
                <w:lang w:eastAsia="lt-LT"/>
              </w:rPr>
              <w:t xml:space="preserve"> nustatyti šie </w:t>
            </w:r>
            <w:r w:rsidR="00DA51AE" w:rsidRPr="008D483F">
              <w:rPr>
                <w:rFonts w:asciiTheme="minorHAnsi" w:eastAsia="Calibri" w:hAnsiTheme="minorHAnsi" w:cstheme="minorHAnsi"/>
                <w:color w:val="000000" w:themeColor="text1"/>
                <w:szCs w:val="24"/>
                <w:lang w:eastAsia="lt-LT"/>
              </w:rPr>
              <w:t xml:space="preserve">Sutarties netinkamo vykdymo ir </w:t>
            </w:r>
            <w:r w:rsidR="00493F58" w:rsidRPr="008D483F">
              <w:rPr>
                <w:rFonts w:asciiTheme="minorHAnsi" w:eastAsia="Calibri" w:hAnsiTheme="minorHAnsi" w:cstheme="minorHAnsi"/>
                <w:color w:val="000000" w:themeColor="text1"/>
                <w:szCs w:val="24"/>
                <w:lang w:eastAsia="lt-LT"/>
              </w:rPr>
              <w:t xml:space="preserve">(ar) </w:t>
            </w:r>
            <w:r w:rsidR="00DA51AE" w:rsidRPr="008D483F">
              <w:rPr>
                <w:rFonts w:asciiTheme="minorHAnsi" w:eastAsia="Calibri" w:hAnsiTheme="minorHAnsi" w:cstheme="minorHAnsi"/>
                <w:color w:val="000000" w:themeColor="text1"/>
                <w:szCs w:val="24"/>
                <w:lang w:eastAsia="lt-LT"/>
              </w:rPr>
              <w:t xml:space="preserve">netinkamos </w:t>
            </w:r>
            <w:r w:rsidR="007316B6" w:rsidRPr="008D483F">
              <w:rPr>
                <w:rFonts w:asciiTheme="minorHAnsi" w:eastAsia="Calibri" w:hAnsiTheme="minorHAnsi" w:cstheme="minorHAnsi"/>
                <w:color w:val="000000" w:themeColor="text1"/>
                <w:szCs w:val="24"/>
                <w:lang w:eastAsia="lt-LT"/>
              </w:rPr>
              <w:t>Sutarties vykdymo priežiūros</w:t>
            </w:r>
            <w:r w:rsidR="00DA51AE" w:rsidRPr="008D483F">
              <w:rPr>
                <w:rFonts w:asciiTheme="minorHAnsi" w:eastAsia="Calibri" w:hAnsiTheme="minorHAnsi" w:cstheme="minorHAnsi"/>
                <w:color w:val="000000" w:themeColor="text1"/>
                <w:szCs w:val="24"/>
                <w:lang w:eastAsia="lt-LT"/>
              </w:rPr>
              <w:t xml:space="preserve"> </w:t>
            </w:r>
            <w:r w:rsidRPr="008D483F">
              <w:rPr>
                <w:rFonts w:asciiTheme="minorHAnsi" w:eastAsia="Calibri" w:hAnsiTheme="minorHAnsi" w:cstheme="minorHAnsi"/>
                <w:color w:val="000000" w:themeColor="text1"/>
                <w:szCs w:val="24"/>
                <w:lang w:eastAsia="lt-LT"/>
              </w:rPr>
              <w:t xml:space="preserve">trūkumai </w:t>
            </w:r>
            <w:r w:rsidR="00DA51AE" w:rsidRPr="008D483F">
              <w:rPr>
                <w:rFonts w:asciiTheme="minorHAnsi" w:eastAsia="Calibri" w:hAnsiTheme="minorHAnsi" w:cstheme="minorHAnsi"/>
                <w:color w:val="000000" w:themeColor="text1"/>
                <w:szCs w:val="24"/>
                <w:lang w:eastAsia="lt-LT"/>
              </w:rPr>
              <w:t>bei</w:t>
            </w:r>
            <w:r w:rsidRPr="008D483F">
              <w:rPr>
                <w:rFonts w:asciiTheme="minorHAnsi" w:eastAsia="Calibri" w:hAnsiTheme="minorHAnsi" w:cstheme="minorHAnsi"/>
                <w:color w:val="000000" w:themeColor="text1"/>
                <w:szCs w:val="24"/>
                <w:lang w:eastAsia="lt-LT"/>
              </w:rPr>
              <w:t xml:space="preserve"> pažeidimai:</w:t>
            </w:r>
          </w:p>
          <w:p w14:paraId="38EC7EB7" w14:textId="53F4A075" w:rsidR="00A45395" w:rsidRPr="008D483F" w:rsidRDefault="00A45395" w:rsidP="00D44A12">
            <w:pPr>
              <w:pStyle w:val="ListParagraph"/>
              <w:numPr>
                <w:ilvl w:val="0"/>
                <w:numId w:val="24"/>
              </w:numPr>
              <w:spacing w:line="276" w:lineRule="auto"/>
              <w:ind w:left="0" w:firstLine="601"/>
              <w:rPr>
                <w:rFonts w:asciiTheme="minorHAnsi" w:hAnsiTheme="minorHAnsi" w:cstheme="minorHAnsi"/>
                <w:bCs/>
                <w:iCs/>
                <w:szCs w:val="24"/>
                <w:lang w:eastAsia="lt-LT"/>
              </w:rPr>
            </w:pPr>
            <w:r w:rsidRPr="008D483F">
              <w:rPr>
                <w:rFonts w:ascii="Calibri" w:hAnsi="Calibri" w:cs="Calibri"/>
                <w:bCs/>
                <w:iCs/>
                <w:szCs w:val="24"/>
                <w:lang w:eastAsia="lt-LT"/>
              </w:rPr>
              <w:t>Sutarties priede Nr. 1 nustatytas ekonominio naudingumo vertinimo kriterijus „S – Elektroninė maitinimo užsakymų ir atsiskaitymų sistema</w:t>
            </w:r>
            <w:r w:rsidRPr="008D483F">
              <w:rPr>
                <w:rStyle w:val="FootnoteReference"/>
                <w:rFonts w:ascii="Calibri" w:hAnsi="Calibri" w:cs="Calibri"/>
                <w:bCs/>
                <w:iCs/>
                <w:szCs w:val="24"/>
                <w:lang w:eastAsia="lt-LT"/>
              </w:rPr>
              <w:footnoteReference w:id="5"/>
            </w:r>
            <w:r w:rsidRPr="008D483F">
              <w:rPr>
                <w:rFonts w:ascii="Calibri" w:hAnsi="Calibri" w:cs="Calibri"/>
                <w:bCs/>
                <w:iCs/>
                <w:szCs w:val="24"/>
                <w:lang w:eastAsia="lt-LT"/>
              </w:rPr>
              <w:t>“ (toliau – EMUAS).</w:t>
            </w:r>
          </w:p>
          <w:p w14:paraId="63C60E7E" w14:textId="1D8565E4" w:rsidR="00A45395" w:rsidRPr="008D483F" w:rsidRDefault="00A45395" w:rsidP="00A45395">
            <w:pPr>
              <w:spacing w:line="276" w:lineRule="auto"/>
              <w:ind w:firstLine="601"/>
              <w:rPr>
                <w:rFonts w:asciiTheme="minorHAnsi" w:hAnsiTheme="minorHAnsi" w:cstheme="minorHAnsi"/>
                <w:szCs w:val="24"/>
              </w:rPr>
            </w:pPr>
            <w:r w:rsidRPr="008D483F">
              <w:rPr>
                <w:rFonts w:ascii="Calibri" w:hAnsi="Calibri" w:cs="Calibri"/>
                <w:bCs/>
                <w:iCs/>
                <w:szCs w:val="24"/>
                <w:lang w:eastAsia="lt-LT"/>
              </w:rPr>
              <w:lastRenderedPageBreak/>
              <w:t xml:space="preserve">Tarnybos </w:t>
            </w:r>
            <w:r w:rsidR="00266B10">
              <w:rPr>
                <w:rFonts w:ascii="Calibri" w:hAnsi="Calibri" w:cs="Calibri"/>
                <w:bCs/>
                <w:iCs/>
                <w:szCs w:val="24"/>
                <w:lang w:eastAsia="lt-LT"/>
              </w:rPr>
              <w:t>atstov</w:t>
            </w:r>
            <w:r w:rsidRPr="008D483F">
              <w:rPr>
                <w:rFonts w:ascii="Calibri" w:hAnsi="Calibri" w:cs="Calibri"/>
                <w:bCs/>
                <w:iCs/>
                <w:szCs w:val="24"/>
                <w:lang w:eastAsia="lt-LT"/>
              </w:rPr>
              <w:t xml:space="preserve">ai apsilankymo Perkančiojoje organizacijoje metu Tiekėjo valgyklos darbuotojos pasiteiravo, ar yra įdiegta ir naudojama EMUAS. </w:t>
            </w:r>
            <w:r w:rsidRPr="008D483F">
              <w:rPr>
                <w:rFonts w:asciiTheme="minorHAnsi" w:hAnsiTheme="minorHAnsi" w:cstheme="minorHAnsi"/>
                <w:szCs w:val="24"/>
              </w:rPr>
              <w:t>Tiekėjo darbuotoja teigė</w:t>
            </w:r>
            <w:r w:rsidR="008F7E8A" w:rsidRPr="008D483F">
              <w:rPr>
                <w:rFonts w:asciiTheme="minorHAnsi" w:hAnsiTheme="minorHAnsi" w:cstheme="minorHAnsi"/>
                <w:szCs w:val="24"/>
              </w:rPr>
              <w:t>, kad EMUAS valgykloje nėra</w:t>
            </w:r>
            <w:r w:rsidR="0090397A" w:rsidRPr="008D483F">
              <w:rPr>
                <w:rFonts w:asciiTheme="minorHAnsi" w:hAnsiTheme="minorHAnsi" w:cstheme="minorHAnsi"/>
                <w:szCs w:val="24"/>
              </w:rPr>
              <w:t xml:space="preserve">. Tarnyba Perkančiosios organizacijos raštu </w:t>
            </w:r>
            <w:r w:rsidR="004B5561" w:rsidRPr="008D483F">
              <w:rPr>
                <w:rFonts w:asciiTheme="minorHAnsi" w:hAnsiTheme="minorHAnsi" w:cstheme="minorHAnsi"/>
                <w:szCs w:val="24"/>
              </w:rPr>
              <w:t>paprašė</w:t>
            </w:r>
            <w:r w:rsidR="0090397A" w:rsidRPr="008D483F">
              <w:rPr>
                <w:rFonts w:asciiTheme="minorHAnsi" w:hAnsiTheme="minorHAnsi" w:cstheme="minorHAnsi"/>
                <w:szCs w:val="24"/>
              </w:rPr>
              <w:t xml:space="preserve">, </w:t>
            </w:r>
            <w:r w:rsidR="004B5561" w:rsidRPr="008D483F">
              <w:rPr>
                <w:rFonts w:asciiTheme="minorHAnsi" w:hAnsiTheme="minorHAnsi" w:cstheme="minorHAnsi"/>
                <w:szCs w:val="24"/>
              </w:rPr>
              <w:t>paaiškinti, kodėl Mokykloje neveikia EMUAS.</w:t>
            </w:r>
          </w:p>
          <w:p w14:paraId="58CF3DF7" w14:textId="4BD6A91B" w:rsidR="004B5561" w:rsidRPr="008D483F" w:rsidRDefault="00A316C4" w:rsidP="00A45395">
            <w:pPr>
              <w:spacing w:line="276" w:lineRule="auto"/>
              <w:ind w:firstLine="601"/>
              <w:rPr>
                <w:rFonts w:ascii="Calibri" w:hAnsi="Calibri" w:cs="Calibri"/>
                <w:bCs/>
                <w:iCs/>
                <w:szCs w:val="24"/>
                <w:lang w:eastAsia="lt-LT"/>
              </w:rPr>
            </w:pPr>
            <w:r w:rsidRPr="008D483F">
              <w:rPr>
                <w:rFonts w:asciiTheme="minorHAnsi" w:hAnsiTheme="minorHAnsi" w:cstheme="minorHAnsi"/>
                <w:szCs w:val="24"/>
              </w:rPr>
              <w:t xml:space="preserve">Perkančioji organizacija </w:t>
            </w:r>
            <w:r w:rsidR="009F0E16" w:rsidRPr="008D483F">
              <w:rPr>
                <w:rFonts w:asciiTheme="minorHAnsi" w:hAnsiTheme="minorHAnsi" w:cstheme="minorHAnsi"/>
                <w:szCs w:val="24"/>
              </w:rPr>
              <w:t xml:space="preserve">2025 m. gruodžio 10 d. rašte Nr. </w:t>
            </w:r>
            <w:r w:rsidR="009F0E16" w:rsidRPr="008D483F">
              <w:rPr>
                <w:rFonts w:asciiTheme="minorHAnsi" w:hAnsiTheme="minorHAnsi" w:cstheme="minorHAnsi"/>
                <w:lang w:eastAsia="lt-LT"/>
              </w:rPr>
              <w:t>SD-334 (toliau – Raštas) nurodė: „</w:t>
            </w:r>
            <w:r w:rsidR="0079412F" w:rsidRPr="008D483F">
              <w:rPr>
                <w:rFonts w:asciiTheme="minorHAnsi" w:hAnsiTheme="minorHAnsi" w:cstheme="minorHAnsi"/>
                <w:lang w:eastAsia="lt-LT"/>
              </w:rPr>
              <w:t xml:space="preserve">Mokykloje yra </w:t>
            </w:r>
            <w:r w:rsidR="00AF0A7C" w:rsidRPr="008D483F">
              <w:rPr>
                <w:rFonts w:asciiTheme="minorHAnsi" w:hAnsiTheme="minorHAnsi" w:cstheme="minorHAnsi"/>
                <w:lang w:eastAsia="lt-LT"/>
              </w:rPr>
              <w:t>įdiegta</w:t>
            </w:r>
            <w:r w:rsidR="0079412F" w:rsidRPr="008D483F">
              <w:rPr>
                <w:rFonts w:asciiTheme="minorHAnsi" w:hAnsiTheme="minorHAnsi" w:cstheme="minorHAnsi"/>
                <w:lang w:eastAsia="lt-LT"/>
              </w:rPr>
              <w:t xml:space="preserve"> užsakymo</w:t>
            </w:r>
            <w:r w:rsidR="00AF0A7C" w:rsidRPr="008D483F">
              <w:rPr>
                <w:rFonts w:asciiTheme="minorHAnsi" w:hAnsiTheme="minorHAnsi" w:cstheme="minorHAnsi"/>
                <w:lang w:eastAsia="lt-LT"/>
              </w:rPr>
              <w:t xml:space="preserve"> ir atsiskaitymo sistema &lt;...&gt; dar 2023 metų spalio mėnesį, bet ja niekas nesinaudoja. Jūsų apklaustas valgyklos darbuotojas dirba tik nuo šių metų rugsėjo mėnesio ir ji nežinojo, kad tokia sistema yra įdiegta</w:t>
            </w:r>
            <w:r w:rsidR="00107D11" w:rsidRPr="008D483F">
              <w:rPr>
                <w:rFonts w:asciiTheme="minorHAnsi" w:hAnsiTheme="minorHAnsi" w:cstheme="minorHAnsi"/>
                <w:lang w:eastAsia="lt-LT"/>
              </w:rPr>
              <w:t>,</w:t>
            </w:r>
            <w:r w:rsidR="00AF0A7C" w:rsidRPr="008D483F">
              <w:rPr>
                <w:rFonts w:asciiTheme="minorHAnsi" w:hAnsiTheme="minorHAnsi" w:cstheme="minorHAnsi"/>
                <w:lang w:eastAsia="lt-LT"/>
              </w:rPr>
              <w:t xml:space="preserve"> kadangi negauna iš sistemos</w:t>
            </w:r>
            <w:r w:rsidR="00107D11" w:rsidRPr="008D483F">
              <w:rPr>
                <w:rFonts w:asciiTheme="minorHAnsi" w:hAnsiTheme="minorHAnsi" w:cstheme="minorHAnsi"/>
                <w:lang w:eastAsia="lt-LT"/>
              </w:rPr>
              <w:t xml:space="preserve"> užsakymų pranešimo. Mokyklai neaktualu, nes maitinimas tiekiamas </w:t>
            </w:r>
            <w:r w:rsidR="00FA5095" w:rsidRPr="008D483F">
              <w:rPr>
                <w:rFonts w:asciiTheme="minorHAnsi" w:hAnsiTheme="minorHAnsi" w:cstheme="minorHAnsi"/>
                <w:lang w:eastAsia="lt-LT"/>
              </w:rPr>
              <w:t>„</w:t>
            </w:r>
            <w:r w:rsidR="00107D11" w:rsidRPr="008D483F">
              <w:rPr>
                <w:rFonts w:asciiTheme="minorHAnsi" w:hAnsiTheme="minorHAnsi" w:cstheme="minorHAnsi"/>
                <w:lang w:eastAsia="lt-LT"/>
              </w:rPr>
              <w:t>švediško stalo principu</w:t>
            </w:r>
            <w:r w:rsidR="009F0E16" w:rsidRPr="008D483F">
              <w:rPr>
                <w:rFonts w:asciiTheme="minorHAnsi" w:hAnsiTheme="minorHAnsi" w:cstheme="minorHAnsi"/>
                <w:lang w:eastAsia="lt-LT"/>
              </w:rPr>
              <w:t>“.</w:t>
            </w:r>
          </w:p>
          <w:p w14:paraId="282E2E8F" w14:textId="19B3D8B0" w:rsidR="00A45395" w:rsidRPr="008D483F" w:rsidRDefault="00A45395" w:rsidP="00A45395">
            <w:pPr>
              <w:spacing w:line="276" w:lineRule="auto"/>
              <w:ind w:firstLine="601"/>
              <w:rPr>
                <w:rFonts w:ascii="Calibri" w:hAnsi="Calibri" w:cs="Calibri"/>
                <w:iCs/>
                <w:szCs w:val="24"/>
                <w:lang w:eastAsia="lt-LT"/>
              </w:rPr>
            </w:pPr>
            <w:r w:rsidRPr="008D483F">
              <w:rPr>
                <w:rFonts w:ascii="Calibri" w:hAnsi="Calibri" w:cs="Calibri"/>
                <w:bCs/>
                <w:iCs/>
                <w:szCs w:val="24"/>
                <w:lang w:eastAsia="lt-LT"/>
              </w:rPr>
              <w:t>Atsižvelgiant į pirmiau išdėstytą, darytina išvada, kad nors EMUAS ir buvo įdiegta, tačiau po Sutarties pasirašymo šiuo funkcionalumu nėra naudojamasi.</w:t>
            </w:r>
            <w:r w:rsidRPr="008D483F">
              <w:rPr>
                <w:rFonts w:ascii="Calibri" w:eastAsia="Calibri" w:hAnsi="Calibri" w:cs="Calibri"/>
                <w:color w:val="000000" w:themeColor="text1"/>
                <w:szCs w:val="24"/>
                <w:lang w:eastAsia="lt-LT"/>
              </w:rPr>
              <w:t xml:space="preserve"> Todėl vertintina, kad </w:t>
            </w:r>
            <w:r w:rsidR="00C77502" w:rsidRPr="008D483F">
              <w:rPr>
                <w:rFonts w:ascii="Calibri" w:eastAsia="Calibri" w:hAnsi="Calibri" w:cs="Calibri"/>
                <w:color w:val="000000" w:themeColor="text1"/>
                <w:szCs w:val="24"/>
                <w:lang w:eastAsia="lt-LT"/>
              </w:rPr>
              <w:t>Mokykla</w:t>
            </w:r>
            <w:r w:rsidRPr="008D483F">
              <w:rPr>
                <w:rFonts w:ascii="Calibri" w:eastAsia="Calibri" w:hAnsi="Calibri" w:cs="Calibri"/>
                <w:color w:val="000000" w:themeColor="text1"/>
                <w:szCs w:val="24"/>
                <w:lang w:eastAsia="lt-LT"/>
              </w:rPr>
              <w:t xml:space="preserve"> netinkamai </w:t>
            </w:r>
            <w:r w:rsidR="005E125B" w:rsidRPr="008D483F">
              <w:rPr>
                <w:rFonts w:ascii="Calibri" w:eastAsia="Calibri" w:hAnsi="Calibri" w:cs="Calibri"/>
                <w:color w:val="000000" w:themeColor="text1"/>
                <w:szCs w:val="24"/>
                <w:lang w:eastAsia="lt-LT"/>
              </w:rPr>
              <w:t xml:space="preserve">nustatė </w:t>
            </w:r>
            <w:r w:rsidRPr="008D483F">
              <w:rPr>
                <w:rFonts w:ascii="Calibri" w:eastAsia="Calibri" w:hAnsi="Calibri" w:cs="Calibri"/>
                <w:color w:val="000000" w:themeColor="text1"/>
                <w:szCs w:val="24"/>
                <w:lang w:eastAsia="lt-LT"/>
              </w:rPr>
              <w:t>savo faktinius poreikius</w:t>
            </w:r>
            <w:r w:rsidR="00843D86" w:rsidRPr="008D483F">
              <w:rPr>
                <w:rFonts w:ascii="Calibri" w:eastAsia="Calibri" w:hAnsi="Calibri" w:cs="Calibri"/>
                <w:color w:val="000000" w:themeColor="text1"/>
                <w:szCs w:val="24"/>
                <w:lang w:eastAsia="lt-LT"/>
              </w:rPr>
              <w:t xml:space="preserve"> ir </w:t>
            </w:r>
            <w:r w:rsidR="00382E94" w:rsidRPr="008D483F">
              <w:rPr>
                <w:rFonts w:ascii="Calibri" w:eastAsia="Calibri" w:hAnsi="Calibri" w:cs="Calibri"/>
                <w:color w:val="000000" w:themeColor="text1"/>
                <w:szCs w:val="24"/>
                <w:lang w:eastAsia="lt-LT"/>
              </w:rPr>
              <w:t>Pirkime pasirinko tokį funkcionalumą, kuris jai nereikalingas</w:t>
            </w:r>
            <w:r w:rsidRPr="008D483F">
              <w:rPr>
                <w:rFonts w:ascii="Calibri" w:eastAsia="Calibri" w:hAnsi="Calibri" w:cs="Calibri"/>
                <w:color w:val="000000" w:themeColor="text1"/>
                <w:szCs w:val="24"/>
                <w:lang w:eastAsia="lt-LT"/>
              </w:rPr>
              <w:t>.</w:t>
            </w:r>
          </w:p>
          <w:p w14:paraId="5097BEDE" w14:textId="763346C0" w:rsidR="00A45395" w:rsidRPr="008D483F" w:rsidRDefault="00A45395" w:rsidP="0051662E">
            <w:pPr>
              <w:spacing w:line="276" w:lineRule="auto"/>
              <w:ind w:firstLine="601"/>
              <w:rPr>
                <w:rFonts w:ascii="Calibri" w:hAnsi="Calibri" w:cs="Calibri"/>
                <w:lang w:eastAsia="lt-LT"/>
              </w:rPr>
            </w:pPr>
            <w:r w:rsidRPr="008D483F">
              <w:rPr>
                <w:rFonts w:ascii="Calibri" w:eastAsia="Calibri" w:hAnsi="Calibri" w:cs="Calibri"/>
                <w:color w:val="000000" w:themeColor="text1"/>
                <w:lang w:eastAsia="lt-LT"/>
              </w:rPr>
              <w:t xml:space="preserve">Atsižvelgiant į pirmiau išdėstytą, vertintina, kad šioje (EMUAS užsakymo) apimtyje Pirkimui skirtos lėšos yra naudojamos neracionaliai (kadangi Tiekėjas į savo pasiūlymo kainą įskaičiavo su EMUAS įdiegimu, naudojimu, priežiūra ir kitas susijusias išlaidas, tačiau faktiškai sistema nėra naudojama), todėl </w:t>
            </w:r>
            <w:r w:rsidRPr="008D483F">
              <w:rPr>
                <w:rFonts w:ascii="Calibri" w:hAnsi="Calibri" w:cs="Calibri"/>
                <w:lang w:eastAsia="lt-LT"/>
              </w:rPr>
              <w:t>Perkančioji organizacija pažeidė VPĮ 17 straipsnio 2 dalies 1 punkte įtvirtintą racionalaus lėšų naudojimo tikslą.</w:t>
            </w:r>
          </w:p>
          <w:p w14:paraId="270EF0C6" w14:textId="2B278573" w:rsidR="004678EA" w:rsidRPr="008D483F" w:rsidRDefault="00AE4F10" w:rsidP="0051662E">
            <w:pPr>
              <w:pStyle w:val="ListParagraph"/>
              <w:numPr>
                <w:ilvl w:val="0"/>
                <w:numId w:val="24"/>
              </w:numPr>
              <w:spacing w:line="276" w:lineRule="auto"/>
              <w:ind w:left="0" w:firstLine="601"/>
              <w:rPr>
                <w:rFonts w:ascii="Calibri" w:hAnsi="Calibri" w:cs="Calibri"/>
                <w:lang w:eastAsia="lt-LT"/>
              </w:rPr>
            </w:pPr>
            <w:r w:rsidRPr="008D483F">
              <w:rPr>
                <w:rFonts w:ascii="Calibri" w:hAnsi="Calibri" w:cs="Calibri"/>
                <w:lang w:eastAsia="lt-LT"/>
              </w:rPr>
              <w:t>Mokyklos valgykloje skelbiama</w:t>
            </w:r>
            <w:r w:rsidR="00F25001" w:rsidRPr="008D483F">
              <w:rPr>
                <w:rFonts w:ascii="Calibri" w:hAnsi="Calibri" w:cs="Calibri"/>
                <w:lang w:eastAsia="lt-LT"/>
              </w:rPr>
              <w:t xml:space="preserve">, kad maitinimas vykdomas parduodant </w:t>
            </w:r>
            <w:r w:rsidR="008D3232" w:rsidRPr="008D483F">
              <w:rPr>
                <w:rFonts w:ascii="Calibri" w:hAnsi="Calibri" w:cs="Calibri"/>
                <w:lang w:eastAsia="lt-LT"/>
              </w:rPr>
              <w:t>dienos pietų kompleksus pagal Sutartyje nurodytas amžiaus grupes</w:t>
            </w:r>
            <w:r w:rsidR="00B95E70" w:rsidRPr="008D483F">
              <w:rPr>
                <w:rFonts w:ascii="Calibri" w:hAnsi="Calibri" w:cs="Calibri"/>
                <w:lang w:eastAsia="lt-LT"/>
              </w:rPr>
              <w:t xml:space="preserve"> ir švediško stalo principu naudojant kuponus nurodytų klasių mokiniams:</w:t>
            </w:r>
          </w:p>
          <w:p w14:paraId="308B20CA" w14:textId="77777777" w:rsidR="00B95E70" w:rsidRPr="008D483F" w:rsidRDefault="00B95E70" w:rsidP="00B95E70">
            <w:pPr>
              <w:spacing w:line="276" w:lineRule="auto"/>
              <w:rPr>
                <w:rFonts w:ascii="Calibri" w:hAnsi="Calibri" w:cs="Calibri"/>
                <w:lang w:eastAsia="lt-LT"/>
              </w:rPr>
            </w:pPr>
          </w:p>
          <w:p w14:paraId="34B68099" w14:textId="112E193E" w:rsidR="00B95E70" w:rsidRPr="008D483F" w:rsidRDefault="00B95E70" w:rsidP="00B95E70">
            <w:pPr>
              <w:spacing w:line="276" w:lineRule="auto"/>
              <w:rPr>
                <w:rFonts w:ascii="Calibri" w:hAnsi="Calibri" w:cs="Calibri"/>
                <w:lang w:eastAsia="lt-LT"/>
              </w:rPr>
            </w:pPr>
            <w:r w:rsidRPr="008D483F">
              <w:rPr>
                <w:noProof/>
                <w:lang w:eastAsia="lt-LT"/>
              </w:rPr>
              <w:drawing>
                <wp:anchor distT="0" distB="0" distL="114300" distR="114300" simplePos="0" relativeHeight="251669504" behindDoc="1" locked="0" layoutInCell="1" allowOverlap="1" wp14:anchorId="32DBCB48" wp14:editId="5D98776F">
                  <wp:simplePos x="0" y="0"/>
                  <wp:positionH relativeFrom="column">
                    <wp:posOffset>0</wp:posOffset>
                  </wp:positionH>
                  <wp:positionV relativeFrom="paragraph">
                    <wp:posOffset>-635</wp:posOffset>
                  </wp:positionV>
                  <wp:extent cx="6114415" cy="2693670"/>
                  <wp:effectExtent l="0" t="0" r="635" b="0"/>
                  <wp:wrapTight wrapText="bothSides">
                    <wp:wrapPolygon edited="0">
                      <wp:start x="0" y="0"/>
                      <wp:lineTo x="0" y="21386"/>
                      <wp:lineTo x="21535" y="21386"/>
                      <wp:lineTo x="21535" y="0"/>
                      <wp:lineTo x="0" y="0"/>
                    </wp:wrapPolygon>
                  </wp:wrapTight>
                  <wp:docPr id="194976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66347" name=""/>
                          <pic:cNvPicPr/>
                        </pic:nvPicPr>
                        <pic:blipFill>
                          <a:blip r:embed="rId15">
                            <a:extLst>
                              <a:ext uri="{28A0092B-C50C-407E-A947-70E740481C1C}">
                                <a14:useLocalDpi xmlns:a14="http://schemas.microsoft.com/office/drawing/2010/main" val="0"/>
                              </a:ext>
                            </a:extLst>
                          </a:blip>
                          <a:stretch>
                            <a:fillRect/>
                          </a:stretch>
                        </pic:blipFill>
                        <pic:spPr>
                          <a:xfrm>
                            <a:off x="0" y="0"/>
                            <a:ext cx="6114415" cy="2693670"/>
                          </a:xfrm>
                          <a:prstGeom prst="rect">
                            <a:avLst/>
                          </a:prstGeom>
                        </pic:spPr>
                      </pic:pic>
                    </a:graphicData>
                  </a:graphic>
                </wp:anchor>
              </w:drawing>
            </w:r>
          </w:p>
          <w:p w14:paraId="0AD4FD49" w14:textId="6332A4F8" w:rsidR="004678EA" w:rsidRPr="008D483F" w:rsidRDefault="00254B93" w:rsidP="0051662E">
            <w:pPr>
              <w:spacing w:line="276" w:lineRule="auto"/>
              <w:ind w:firstLine="601"/>
              <w:rPr>
                <w:rFonts w:ascii="Calibri" w:hAnsi="Calibri" w:cs="Calibri"/>
                <w:iCs/>
                <w:szCs w:val="24"/>
                <w:lang w:eastAsia="lt-LT"/>
              </w:rPr>
            </w:pPr>
            <w:r w:rsidRPr="008D483F">
              <w:rPr>
                <w:rFonts w:ascii="Calibri" w:hAnsi="Calibri" w:cs="Calibri"/>
                <w:iCs/>
                <w:szCs w:val="24"/>
                <w:lang w:eastAsia="lt-LT"/>
              </w:rPr>
              <w:t xml:space="preserve">Pažymėtina, kad Sutartyje </w:t>
            </w:r>
            <w:r w:rsidR="00781C73" w:rsidRPr="008D483F">
              <w:rPr>
                <w:rFonts w:ascii="Calibri" w:hAnsi="Calibri" w:cs="Calibri"/>
                <w:iCs/>
                <w:szCs w:val="24"/>
                <w:lang w:eastAsia="lt-LT"/>
              </w:rPr>
              <w:t>mokinių maitinimas skirstomas pagal amžiaus grupes, o ne pagal klases</w:t>
            </w:r>
            <w:r w:rsidR="00D7242C" w:rsidRPr="008D483F">
              <w:rPr>
                <w:rFonts w:ascii="Calibri" w:hAnsi="Calibri" w:cs="Calibri"/>
                <w:iCs/>
                <w:szCs w:val="24"/>
                <w:lang w:eastAsia="lt-LT"/>
              </w:rPr>
              <w:t xml:space="preserve">. Kadangi įprastai </w:t>
            </w:r>
            <w:r w:rsidR="0038160F" w:rsidRPr="008D483F">
              <w:rPr>
                <w:rFonts w:ascii="Calibri" w:hAnsi="Calibri" w:cs="Calibri"/>
                <w:iCs/>
                <w:szCs w:val="24"/>
                <w:lang w:eastAsia="lt-LT"/>
              </w:rPr>
              <w:t>3-4 klasių mokiniai yra 8-10 metų amžiaus</w:t>
            </w:r>
            <w:r w:rsidR="009034F9" w:rsidRPr="008D483F">
              <w:rPr>
                <w:rFonts w:ascii="Calibri" w:hAnsi="Calibri" w:cs="Calibri"/>
                <w:iCs/>
                <w:szCs w:val="24"/>
                <w:lang w:eastAsia="lt-LT"/>
              </w:rPr>
              <w:t>,</w:t>
            </w:r>
            <w:r w:rsidR="004617CC" w:rsidRPr="008D483F">
              <w:rPr>
                <w:rFonts w:ascii="Calibri" w:hAnsi="Calibri" w:cs="Calibri"/>
                <w:iCs/>
                <w:szCs w:val="24"/>
                <w:lang w:eastAsia="lt-LT"/>
              </w:rPr>
              <w:t xml:space="preserve"> darytina išvada, kad</w:t>
            </w:r>
            <w:r w:rsidR="00F55E67" w:rsidRPr="008D483F">
              <w:rPr>
                <w:rFonts w:ascii="Calibri" w:hAnsi="Calibri" w:cs="Calibri"/>
                <w:iCs/>
                <w:szCs w:val="24"/>
                <w:lang w:eastAsia="lt-LT"/>
              </w:rPr>
              <w:t xml:space="preserve"> Sutartyje nurodyta</w:t>
            </w:r>
            <w:r w:rsidR="00775C21" w:rsidRPr="008D483F">
              <w:rPr>
                <w:rFonts w:ascii="Calibri" w:hAnsi="Calibri" w:cs="Calibri"/>
                <w:iCs/>
                <w:szCs w:val="24"/>
                <w:lang w:eastAsia="lt-LT"/>
              </w:rPr>
              <w:t xml:space="preserve"> </w:t>
            </w:r>
            <w:r w:rsidR="00B52F50" w:rsidRPr="008D483F">
              <w:rPr>
                <w:rFonts w:ascii="Calibri" w:hAnsi="Calibri" w:cs="Calibri"/>
                <w:iCs/>
                <w:szCs w:val="24"/>
                <w:lang w:eastAsia="lt-LT"/>
              </w:rPr>
              <w:t xml:space="preserve">6-10 metų </w:t>
            </w:r>
            <w:r w:rsidR="00775C21" w:rsidRPr="008D483F">
              <w:rPr>
                <w:rFonts w:ascii="Calibri" w:hAnsi="Calibri" w:cs="Calibri"/>
                <w:iCs/>
                <w:szCs w:val="24"/>
                <w:lang w:eastAsia="lt-LT"/>
              </w:rPr>
              <w:t>amžiaus grupė</w:t>
            </w:r>
            <w:r w:rsidR="00B52F50" w:rsidRPr="008D483F">
              <w:rPr>
                <w:rFonts w:ascii="Calibri" w:hAnsi="Calibri" w:cs="Calibri"/>
                <w:iCs/>
                <w:szCs w:val="24"/>
                <w:lang w:eastAsia="lt-LT"/>
              </w:rPr>
              <w:t xml:space="preserve"> maitinimą gauna ne visa apimtimi, t. y.</w:t>
            </w:r>
            <w:r w:rsidR="004617CC" w:rsidRPr="008D483F">
              <w:rPr>
                <w:rFonts w:ascii="Calibri" w:hAnsi="Calibri" w:cs="Calibri"/>
                <w:iCs/>
                <w:szCs w:val="24"/>
                <w:lang w:eastAsia="lt-LT"/>
              </w:rPr>
              <w:t xml:space="preserve"> 6-7 metų mokiniams </w:t>
            </w:r>
            <w:r w:rsidR="00C0563F" w:rsidRPr="008D483F">
              <w:rPr>
                <w:rFonts w:ascii="Calibri" w:hAnsi="Calibri" w:cs="Calibri"/>
                <w:iCs/>
                <w:szCs w:val="24"/>
                <w:lang w:eastAsia="lt-LT"/>
              </w:rPr>
              <w:t>maitinimas švediško stalo principu nėra organizuojamas</w:t>
            </w:r>
            <w:r w:rsidR="00781C73" w:rsidRPr="008D483F">
              <w:rPr>
                <w:rFonts w:ascii="Calibri" w:hAnsi="Calibri" w:cs="Calibri"/>
                <w:iCs/>
                <w:szCs w:val="24"/>
                <w:lang w:eastAsia="lt-LT"/>
              </w:rPr>
              <w:t>.</w:t>
            </w:r>
          </w:p>
          <w:p w14:paraId="44E3388B" w14:textId="7F4ACAC7" w:rsidR="004A44D5" w:rsidRPr="008D483F" w:rsidRDefault="00C14FF0" w:rsidP="004A44D5">
            <w:pPr>
              <w:spacing w:line="276" w:lineRule="auto"/>
              <w:ind w:firstLine="601"/>
              <w:rPr>
                <w:rFonts w:asciiTheme="minorHAnsi" w:hAnsiTheme="minorHAnsi" w:cstheme="minorHAnsi"/>
                <w:bCs/>
                <w:iCs/>
                <w:szCs w:val="24"/>
                <w:lang w:eastAsia="lt-LT"/>
              </w:rPr>
            </w:pPr>
            <w:r w:rsidRPr="008D483F">
              <w:rPr>
                <w:rFonts w:asciiTheme="minorHAnsi" w:hAnsiTheme="minorHAnsi" w:cstheme="minorHAnsi"/>
                <w:bCs/>
                <w:iCs/>
                <w:szCs w:val="24"/>
                <w:lang w:eastAsia="lt-LT"/>
              </w:rPr>
              <w:lastRenderedPageBreak/>
              <w:t xml:space="preserve">Perkančioji organizacija ir </w:t>
            </w:r>
            <w:r w:rsidR="007A6DF4" w:rsidRPr="008D483F">
              <w:rPr>
                <w:rFonts w:asciiTheme="minorHAnsi" w:hAnsiTheme="minorHAnsi" w:cstheme="minorHAnsi"/>
                <w:bCs/>
                <w:iCs/>
                <w:szCs w:val="24"/>
                <w:lang w:eastAsia="lt-LT"/>
              </w:rPr>
              <w:t>Tiekėjas</w:t>
            </w:r>
            <w:r w:rsidRPr="008D483F">
              <w:rPr>
                <w:rFonts w:asciiTheme="minorHAnsi" w:hAnsiTheme="minorHAnsi" w:cstheme="minorHAnsi"/>
                <w:bCs/>
                <w:iCs/>
                <w:szCs w:val="24"/>
                <w:lang w:eastAsia="lt-LT"/>
              </w:rPr>
              <w:t xml:space="preserve"> </w:t>
            </w:r>
            <w:r w:rsidR="007A6DF4" w:rsidRPr="008D483F">
              <w:rPr>
                <w:rFonts w:asciiTheme="minorHAnsi" w:hAnsiTheme="minorHAnsi" w:cstheme="minorHAnsi"/>
                <w:bCs/>
                <w:iCs/>
                <w:szCs w:val="24"/>
                <w:lang w:eastAsia="lt-LT"/>
              </w:rPr>
              <w:t xml:space="preserve">2024 m. sausio 2 d. </w:t>
            </w:r>
            <w:r w:rsidRPr="008D483F">
              <w:rPr>
                <w:rFonts w:asciiTheme="minorHAnsi" w:hAnsiTheme="minorHAnsi" w:cstheme="minorHAnsi"/>
                <w:bCs/>
                <w:iCs/>
                <w:szCs w:val="24"/>
                <w:lang w:eastAsia="lt-LT"/>
              </w:rPr>
              <w:t xml:space="preserve">sudarė papildomą </w:t>
            </w:r>
            <w:r w:rsidR="007A6DF4" w:rsidRPr="008D483F">
              <w:rPr>
                <w:rFonts w:asciiTheme="minorHAnsi" w:hAnsiTheme="minorHAnsi" w:cstheme="minorHAnsi"/>
                <w:bCs/>
                <w:iCs/>
                <w:szCs w:val="24"/>
                <w:lang w:eastAsia="lt-LT"/>
              </w:rPr>
              <w:t>susitarim</w:t>
            </w:r>
            <w:r w:rsidRPr="008D483F">
              <w:rPr>
                <w:rFonts w:asciiTheme="minorHAnsi" w:hAnsiTheme="minorHAnsi" w:cstheme="minorHAnsi"/>
                <w:bCs/>
                <w:iCs/>
                <w:szCs w:val="24"/>
                <w:lang w:eastAsia="lt-LT"/>
              </w:rPr>
              <w:t>ą</w:t>
            </w:r>
            <w:r w:rsidR="007A6DF4" w:rsidRPr="008D483F">
              <w:rPr>
                <w:rFonts w:asciiTheme="minorHAnsi" w:hAnsiTheme="minorHAnsi" w:cstheme="minorHAnsi"/>
                <w:bCs/>
                <w:iCs/>
                <w:szCs w:val="24"/>
                <w:lang w:eastAsia="lt-LT"/>
              </w:rPr>
              <w:t xml:space="preserve"> Nr. 1/S-19</w:t>
            </w:r>
            <w:r w:rsidR="007074E4" w:rsidRPr="008D483F">
              <w:rPr>
                <w:rFonts w:asciiTheme="minorHAnsi" w:hAnsiTheme="minorHAnsi" w:cstheme="minorHAnsi"/>
                <w:bCs/>
                <w:iCs/>
                <w:szCs w:val="24"/>
                <w:lang w:eastAsia="lt-LT"/>
              </w:rPr>
              <w:t xml:space="preserve"> (toliau – Susitarimas)</w:t>
            </w:r>
            <w:r w:rsidRPr="008D483F">
              <w:rPr>
                <w:rFonts w:asciiTheme="minorHAnsi" w:hAnsiTheme="minorHAnsi" w:cstheme="minorHAnsi"/>
                <w:bCs/>
                <w:iCs/>
                <w:szCs w:val="24"/>
                <w:lang w:eastAsia="lt-LT"/>
              </w:rPr>
              <w:t xml:space="preserve"> prie Sutarties. </w:t>
            </w:r>
            <w:r w:rsidR="007074E4" w:rsidRPr="008D483F">
              <w:rPr>
                <w:rFonts w:asciiTheme="minorHAnsi" w:hAnsiTheme="minorHAnsi" w:cstheme="minorHAnsi"/>
                <w:bCs/>
                <w:iCs/>
                <w:szCs w:val="24"/>
                <w:lang w:eastAsia="lt-LT"/>
              </w:rPr>
              <w:t>Susitarime numatyt</w:t>
            </w:r>
            <w:r w:rsidR="004A44D5" w:rsidRPr="008D483F">
              <w:rPr>
                <w:rFonts w:asciiTheme="minorHAnsi" w:hAnsiTheme="minorHAnsi" w:cstheme="minorHAnsi"/>
                <w:bCs/>
                <w:iCs/>
                <w:szCs w:val="24"/>
                <w:lang w:eastAsia="lt-LT"/>
              </w:rPr>
              <w:t>a, kad pietūs 6-10 metų vaikams kainuoja</w:t>
            </w:r>
            <w:r w:rsidR="00ED075F" w:rsidRPr="008D483F">
              <w:rPr>
                <w:rFonts w:asciiTheme="minorHAnsi" w:hAnsiTheme="minorHAnsi" w:cstheme="minorHAnsi"/>
                <w:bCs/>
                <w:iCs/>
                <w:szCs w:val="24"/>
                <w:lang w:eastAsia="lt-LT"/>
              </w:rPr>
              <w:t xml:space="preserve"> 2,98 Eur be PVM</w:t>
            </w:r>
            <w:r w:rsidR="00FD5057" w:rsidRPr="008D483F">
              <w:rPr>
                <w:rFonts w:asciiTheme="minorHAnsi" w:hAnsiTheme="minorHAnsi" w:cstheme="minorHAnsi"/>
                <w:bCs/>
                <w:iCs/>
                <w:szCs w:val="24"/>
                <w:lang w:eastAsia="lt-LT"/>
              </w:rPr>
              <w:t xml:space="preserve"> (3,61 Eur su PVM)</w:t>
            </w:r>
            <w:r w:rsidR="00ED075F" w:rsidRPr="008D483F">
              <w:rPr>
                <w:rFonts w:asciiTheme="minorHAnsi" w:hAnsiTheme="minorHAnsi" w:cstheme="minorHAnsi"/>
                <w:bCs/>
                <w:iCs/>
                <w:szCs w:val="24"/>
                <w:lang w:eastAsia="lt-LT"/>
              </w:rPr>
              <w:t>, o pietūs 11 metų ir vyresniems vaikams – 3,02 Eur be PVM</w:t>
            </w:r>
            <w:r w:rsidR="00FD5057" w:rsidRPr="008D483F">
              <w:rPr>
                <w:rFonts w:asciiTheme="minorHAnsi" w:hAnsiTheme="minorHAnsi" w:cstheme="minorHAnsi"/>
                <w:bCs/>
                <w:iCs/>
                <w:szCs w:val="24"/>
                <w:lang w:eastAsia="lt-LT"/>
              </w:rPr>
              <w:t xml:space="preserve"> (</w:t>
            </w:r>
            <w:r w:rsidR="004D1C89" w:rsidRPr="008D483F">
              <w:rPr>
                <w:rFonts w:asciiTheme="minorHAnsi" w:hAnsiTheme="minorHAnsi" w:cstheme="minorHAnsi"/>
                <w:bCs/>
                <w:iCs/>
                <w:szCs w:val="24"/>
                <w:lang w:eastAsia="lt-LT"/>
              </w:rPr>
              <w:t>3,65 Eur su PVM</w:t>
            </w:r>
            <w:r w:rsidR="00FD5057" w:rsidRPr="008D483F">
              <w:rPr>
                <w:rFonts w:asciiTheme="minorHAnsi" w:hAnsiTheme="minorHAnsi" w:cstheme="minorHAnsi"/>
                <w:bCs/>
                <w:iCs/>
                <w:szCs w:val="24"/>
                <w:lang w:eastAsia="lt-LT"/>
              </w:rPr>
              <w:t>)</w:t>
            </w:r>
            <w:r w:rsidR="00ED075F" w:rsidRPr="008D483F">
              <w:rPr>
                <w:rFonts w:asciiTheme="minorHAnsi" w:hAnsiTheme="minorHAnsi" w:cstheme="minorHAnsi"/>
                <w:bCs/>
                <w:iCs/>
                <w:szCs w:val="24"/>
                <w:lang w:eastAsia="lt-LT"/>
              </w:rPr>
              <w:t>.</w:t>
            </w:r>
          </w:p>
          <w:p w14:paraId="5A8DD4FC" w14:textId="785A1E3A" w:rsidR="003665FF" w:rsidRPr="008D483F" w:rsidRDefault="003665FF" w:rsidP="0051662E">
            <w:pPr>
              <w:spacing w:line="276" w:lineRule="auto"/>
              <w:ind w:firstLine="601"/>
              <w:rPr>
                <w:rFonts w:ascii="Calibri" w:hAnsi="Calibri" w:cs="Calibri"/>
                <w:iCs/>
                <w:szCs w:val="24"/>
                <w:lang w:eastAsia="lt-LT"/>
              </w:rPr>
            </w:pPr>
            <w:r w:rsidRPr="008D483F">
              <w:rPr>
                <w:rFonts w:ascii="Calibri" w:hAnsi="Calibri" w:cs="Calibri"/>
                <w:iCs/>
                <w:szCs w:val="24"/>
                <w:lang w:eastAsia="lt-LT"/>
              </w:rPr>
              <w:t>Vertinant tiek švediško stalo kuponų kainas, tiek dienos pietų komplekso kainą</w:t>
            </w:r>
            <w:r w:rsidR="006C15F8" w:rsidRPr="008D483F">
              <w:rPr>
                <w:rFonts w:ascii="Calibri" w:hAnsi="Calibri" w:cs="Calibri"/>
                <w:iCs/>
                <w:szCs w:val="24"/>
                <w:lang w:eastAsia="lt-LT"/>
              </w:rPr>
              <w:t>, darytina išvada, kad Mokyklos valgykloje nurodytos kainos ženkliai viršija Susitarime nurodytas kainas.</w:t>
            </w:r>
            <w:r w:rsidR="00956054" w:rsidRPr="008D483F">
              <w:rPr>
                <w:rFonts w:ascii="Calibri" w:hAnsi="Calibri" w:cs="Calibri"/>
                <w:iCs/>
                <w:szCs w:val="24"/>
                <w:lang w:eastAsia="lt-LT"/>
              </w:rPr>
              <w:t xml:space="preserve"> </w:t>
            </w:r>
            <w:r w:rsidR="00D31AFA" w:rsidRPr="008D483F">
              <w:rPr>
                <w:rFonts w:ascii="Calibri" w:hAnsi="Calibri" w:cs="Calibri"/>
                <w:iCs/>
                <w:szCs w:val="24"/>
                <w:lang w:eastAsia="lt-LT"/>
              </w:rPr>
              <w:t>Atkreiptinas dėmesys</w:t>
            </w:r>
            <w:r w:rsidR="00956054" w:rsidRPr="008D483F">
              <w:rPr>
                <w:rFonts w:ascii="Calibri" w:hAnsi="Calibri" w:cs="Calibri"/>
                <w:iCs/>
                <w:szCs w:val="24"/>
                <w:lang w:eastAsia="lt-LT"/>
              </w:rPr>
              <w:t xml:space="preserve">, kad Sutartyje nėra </w:t>
            </w:r>
            <w:r w:rsidR="0092534B" w:rsidRPr="008D483F">
              <w:rPr>
                <w:rFonts w:ascii="Calibri" w:hAnsi="Calibri" w:cs="Calibri"/>
                <w:iCs/>
                <w:szCs w:val="24"/>
                <w:lang w:eastAsia="lt-LT"/>
              </w:rPr>
              <w:t>nurodyta</w:t>
            </w:r>
            <w:r w:rsidR="00956054" w:rsidRPr="008D483F">
              <w:rPr>
                <w:rFonts w:ascii="Calibri" w:hAnsi="Calibri" w:cs="Calibri"/>
                <w:iCs/>
                <w:szCs w:val="24"/>
                <w:lang w:eastAsia="lt-LT"/>
              </w:rPr>
              <w:t xml:space="preserve">, </w:t>
            </w:r>
            <w:r w:rsidR="00D31AFA" w:rsidRPr="008D483F">
              <w:rPr>
                <w:rFonts w:ascii="Calibri" w:hAnsi="Calibri" w:cs="Calibri"/>
                <w:iCs/>
                <w:szCs w:val="24"/>
                <w:lang w:eastAsia="lt-LT"/>
              </w:rPr>
              <w:t>jog</w:t>
            </w:r>
            <w:r w:rsidR="00956054" w:rsidRPr="008D483F">
              <w:rPr>
                <w:rFonts w:ascii="Calibri" w:hAnsi="Calibri" w:cs="Calibri"/>
                <w:iCs/>
                <w:szCs w:val="24"/>
                <w:lang w:eastAsia="lt-LT"/>
              </w:rPr>
              <w:t xml:space="preserve"> maitinimas gali būti vykdomas </w:t>
            </w:r>
            <w:r w:rsidR="0092534B" w:rsidRPr="008D483F">
              <w:rPr>
                <w:rFonts w:ascii="Calibri" w:hAnsi="Calibri" w:cs="Calibri"/>
                <w:iCs/>
                <w:szCs w:val="24"/>
                <w:lang w:eastAsia="lt-LT"/>
              </w:rPr>
              <w:t>kitokiu būdu,</w:t>
            </w:r>
            <w:r w:rsidR="00647FB6" w:rsidRPr="008D483F">
              <w:rPr>
                <w:rFonts w:ascii="Calibri" w:hAnsi="Calibri" w:cs="Calibri"/>
                <w:iCs/>
                <w:szCs w:val="24"/>
                <w:lang w:eastAsia="lt-LT"/>
              </w:rPr>
              <w:t xml:space="preserve"> nei savitarnos principu. Pažymėtina, kad tiekiant maitinimą savitarnos principu </w:t>
            </w:r>
            <w:r w:rsidR="005B1404" w:rsidRPr="008D483F">
              <w:rPr>
                <w:rFonts w:ascii="Calibri" w:hAnsi="Calibri" w:cs="Calibri"/>
                <w:iCs/>
                <w:szCs w:val="24"/>
                <w:lang w:eastAsia="lt-LT"/>
              </w:rPr>
              <w:t>nėra ribojama, koki</w:t>
            </w:r>
            <w:r w:rsidR="009A69C8" w:rsidRPr="008D483F">
              <w:rPr>
                <w:rFonts w:ascii="Calibri" w:hAnsi="Calibri" w:cs="Calibri"/>
                <w:iCs/>
                <w:szCs w:val="24"/>
                <w:lang w:eastAsia="lt-LT"/>
              </w:rPr>
              <w:t>ų</w:t>
            </w:r>
            <w:r w:rsidR="005B1404" w:rsidRPr="008D483F">
              <w:rPr>
                <w:rFonts w:ascii="Calibri" w:hAnsi="Calibri" w:cs="Calibri"/>
                <w:iCs/>
                <w:szCs w:val="24"/>
                <w:lang w:eastAsia="lt-LT"/>
              </w:rPr>
              <w:t xml:space="preserve"> patiekalų ir jų priedų mokiniai gali įsidėti. Tuo tarpu vertinant </w:t>
            </w:r>
            <w:r w:rsidR="00153063" w:rsidRPr="008D483F">
              <w:rPr>
                <w:rFonts w:ascii="Calibri" w:hAnsi="Calibri" w:cs="Calibri"/>
                <w:iCs/>
                <w:szCs w:val="24"/>
                <w:lang w:eastAsia="lt-LT"/>
              </w:rPr>
              <w:t xml:space="preserve">valgykloje pateikiamą informaciją, </w:t>
            </w:r>
            <w:r w:rsidR="00522D46" w:rsidRPr="008D483F">
              <w:rPr>
                <w:rFonts w:ascii="Calibri" w:hAnsi="Calibri" w:cs="Calibri"/>
                <w:iCs/>
                <w:szCs w:val="24"/>
                <w:lang w:eastAsia="lt-LT"/>
              </w:rPr>
              <w:t>„</w:t>
            </w:r>
            <w:r w:rsidR="00A960C7" w:rsidRPr="008D483F">
              <w:rPr>
                <w:rFonts w:ascii="Calibri" w:hAnsi="Calibri" w:cs="Calibri"/>
                <w:iCs/>
                <w:szCs w:val="24"/>
                <w:lang w:eastAsia="lt-LT"/>
              </w:rPr>
              <w:t>dienos pietų kompleks</w:t>
            </w:r>
            <w:r w:rsidR="00922F33" w:rsidRPr="008D483F">
              <w:rPr>
                <w:rFonts w:ascii="Calibri" w:hAnsi="Calibri" w:cs="Calibri"/>
                <w:iCs/>
                <w:szCs w:val="24"/>
                <w:lang w:eastAsia="lt-LT"/>
              </w:rPr>
              <w:t>as</w:t>
            </w:r>
            <w:r w:rsidR="00522D46" w:rsidRPr="008D483F">
              <w:rPr>
                <w:rFonts w:ascii="Calibri" w:hAnsi="Calibri" w:cs="Calibri"/>
                <w:iCs/>
                <w:szCs w:val="24"/>
                <w:lang w:eastAsia="lt-LT"/>
              </w:rPr>
              <w:t>“</w:t>
            </w:r>
            <w:r w:rsidR="00922F33" w:rsidRPr="008D483F">
              <w:rPr>
                <w:rFonts w:ascii="Calibri" w:hAnsi="Calibri" w:cs="Calibri"/>
                <w:iCs/>
                <w:szCs w:val="24"/>
                <w:lang w:eastAsia="lt-LT"/>
              </w:rPr>
              <w:t xml:space="preserve"> aiškiai apibrėžia, kas patenka į jo </w:t>
            </w:r>
            <w:r w:rsidR="00266B10">
              <w:rPr>
                <w:rFonts w:ascii="Calibri" w:hAnsi="Calibri" w:cs="Calibri"/>
                <w:iCs/>
                <w:szCs w:val="24"/>
                <w:lang w:eastAsia="lt-LT"/>
              </w:rPr>
              <w:t>turin</w:t>
            </w:r>
            <w:r w:rsidR="00922F33" w:rsidRPr="008D483F">
              <w:rPr>
                <w:rFonts w:ascii="Calibri" w:hAnsi="Calibri" w:cs="Calibri"/>
                <w:iCs/>
                <w:szCs w:val="24"/>
                <w:lang w:eastAsia="lt-LT"/>
              </w:rPr>
              <w:t xml:space="preserve">į (sriuba, </w:t>
            </w:r>
            <w:r w:rsidR="00F266D7" w:rsidRPr="008D483F">
              <w:rPr>
                <w:rFonts w:ascii="Calibri" w:hAnsi="Calibri" w:cs="Calibri"/>
                <w:iCs/>
                <w:szCs w:val="24"/>
                <w:lang w:eastAsia="lt-LT"/>
              </w:rPr>
              <w:t xml:space="preserve">duona, </w:t>
            </w:r>
            <w:r w:rsidR="00922F33" w:rsidRPr="008D483F">
              <w:rPr>
                <w:rFonts w:ascii="Calibri" w:hAnsi="Calibri" w:cs="Calibri"/>
                <w:iCs/>
                <w:szCs w:val="24"/>
                <w:lang w:eastAsia="lt-LT"/>
              </w:rPr>
              <w:t>antras patiekalas,</w:t>
            </w:r>
            <w:r w:rsidR="00F266D7" w:rsidRPr="008D483F">
              <w:rPr>
                <w:rFonts w:ascii="Calibri" w:hAnsi="Calibri" w:cs="Calibri"/>
                <w:iCs/>
                <w:szCs w:val="24"/>
                <w:lang w:eastAsia="lt-LT"/>
              </w:rPr>
              <w:t xml:space="preserve"> vaisius)</w:t>
            </w:r>
            <w:r w:rsidR="00933259" w:rsidRPr="008D483F">
              <w:rPr>
                <w:rFonts w:ascii="Calibri" w:hAnsi="Calibri" w:cs="Calibri"/>
                <w:iCs/>
                <w:szCs w:val="24"/>
                <w:lang w:eastAsia="lt-LT"/>
              </w:rPr>
              <w:t xml:space="preserve"> ir mokiniams nesuteikiama teisė pasirinkti savarankiškai</w:t>
            </w:r>
            <w:r w:rsidR="00266B10">
              <w:rPr>
                <w:rFonts w:ascii="Calibri" w:hAnsi="Calibri" w:cs="Calibri"/>
                <w:iCs/>
                <w:szCs w:val="24"/>
                <w:lang w:eastAsia="lt-LT"/>
              </w:rPr>
              <w:t>,</w:t>
            </w:r>
            <w:r w:rsidR="00933259" w:rsidRPr="008D483F">
              <w:rPr>
                <w:rFonts w:ascii="Calibri" w:hAnsi="Calibri" w:cs="Calibri"/>
                <w:iCs/>
                <w:szCs w:val="24"/>
                <w:lang w:eastAsia="lt-LT"/>
              </w:rPr>
              <w:t xml:space="preserve"> kaip savitarnos atveju.</w:t>
            </w:r>
          </w:p>
          <w:p w14:paraId="32349465" w14:textId="34468CB5" w:rsidR="007B58F0" w:rsidRPr="008D483F" w:rsidRDefault="007B58F0" w:rsidP="00DA511A">
            <w:pPr>
              <w:spacing w:line="276" w:lineRule="auto"/>
              <w:ind w:firstLine="601"/>
              <w:rPr>
                <w:rFonts w:asciiTheme="minorHAnsi" w:hAnsiTheme="minorHAnsi" w:cstheme="minorHAnsi"/>
                <w:bCs/>
                <w:iCs/>
                <w:szCs w:val="24"/>
                <w:lang w:eastAsia="lt-LT"/>
              </w:rPr>
            </w:pPr>
            <w:r w:rsidRPr="008D483F">
              <w:rPr>
                <w:rFonts w:asciiTheme="minorHAnsi" w:hAnsiTheme="minorHAnsi" w:cstheme="minorHAnsi"/>
              </w:rPr>
              <w:t>Atsižvelgiant į pirmiau išdėstytą, darytina išvada, kad Tiekėjas nesilaiko Sutartyje nustatytos pareigos maitinimą teikti pagal amžiaus grupes, o maitinimo kaina nustatyta ne pagal Su</w:t>
            </w:r>
            <w:r w:rsidR="00180C6E" w:rsidRPr="008D483F">
              <w:rPr>
                <w:rFonts w:asciiTheme="minorHAnsi" w:hAnsiTheme="minorHAnsi" w:cstheme="minorHAnsi"/>
              </w:rPr>
              <w:t>sitarime</w:t>
            </w:r>
            <w:r w:rsidRPr="008D483F">
              <w:rPr>
                <w:rFonts w:asciiTheme="minorHAnsi" w:hAnsiTheme="minorHAnsi" w:cstheme="minorHAnsi"/>
              </w:rPr>
              <w:t xml:space="preserve"> nurodytas kainas. </w:t>
            </w:r>
            <w:r w:rsidRPr="008D483F">
              <w:rPr>
                <w:rFonts w:asciiTheme="minorHAnsi" w:hAnsiTheme="minorHAnsi" w:cstheme="minorHAnsi"/>
                <w:bCs/>
                <w:iCs/>
                <w:szCs w:val="24"/>
                <w:lang w:eastAsia="lt-LT"/>
              </w:rPr>
              <w:t xml:space="preserve">Nepaisant pirmiau nurodytų Sutarties sąlygų nesilaikymo, </w:t>
            </w:r>
            <w:r w:rsidR="00507899" w:rsidRPr="008D483F">
              <w:rPr>
                <w:rFonts w:asciiTheme="minorHAnsi" w:hAnsiTheme="minorHAnsi" w:cstheme="minorHAnsi"/>
                <w:bCs/>
                <w:iCs/>
                <w:szCs w:val="24"/>
                <w:lang w:eastAsia="lt-LT"/>
              </w:rPr>
              <w:t>Mokykla</w:t>
            </w:r>
            <w:r w:rsidRPr="008D483F">
              <w:rPr>
                <w:rFonts w:asciiTheme="minorHAnsi" w:hAnsiTheme="minorHAnsi" w:cstheme="minorHAnsi"/>
                <w:bCs/>
                <w:iCs/>
                <w:szCs w:val="24"/>
                <w:lang w:eastAsia="lt-LT"/>
              </w:rPr>
              <w:t xml:space="preserve"> nenustatė ir neužfiksavo (nors turėjo tai padaryti) Tiekėjo daromų Sutarties vykdymo pažeidimų, raštu nesikreipė į Tiekėją, reikalaudama nutraukti pažeidimus ir tinkamai vykdyti sutartinius įsipareigojimus, nereikalavo Tiekėjo tiekti Sutartyje nurodyt</w:t>
            </w:r>
            <w:r w:rsidR="00507899" w:rsidRPr="008D483F">
              <w:rPr>
                <w:rFonts w:asciiTheme="minorHAnsi" w:hAnsiTheme="minorHAnsi" w:cstheme="minorHAnsi"/>
                <w:bCs/>
                <w:iCs/>
                <w:szCs w:val="24"/>
                <w:lang w:eastAsia="lt-LT"/>
              </w:rPr>
              <w:t>ą</w:t>
            </w:r>
            <w:r w:rsidRPr="008D483F">
              <w:rPr>
                <w:rFonts w:asciiTheme="minorHAnsi" w:hAnsiTheme="minorHAnsi" w:cstheme="minorHAnsi"/>
                <w:bCs/>
                <w:iCs/>
                <w:szCs w:val="24"/>
                <w:lang w:eastAsia="lt-LT"/>
              </w:rPr>
              <w:t xml:space="preserve"> </w:t>
            </w:r>
            <w:r w:rsidR="00507899" w:rsidRPr="008D483F">
              <w:rPr>
                <w:rFonts w:asciiTheme="minorHAnsi" w:hAnsiTheme="minorHAnsi" w:cstheme="minorHAnsi"/>
                <w:bCs/>
                <w:iCs/>
                <w:szCs w:val="24"/>
                <w:lang w:eastAsia="lt-LT"/>
              </w:rPr>
              <w:t>maitinimą</w:t>
            </w:r>
            <w:r w:rsidRPr="008D483F">
              <w:rPr>
                <w:rFonts w:asciiTheme="minorHAnsi" w:hAnsiTheme="minorHAnsi" w:cstheme="minorHAnsi"/>
                <w:bCs/>
                <w:iCs/>
                <w:szCs w:val="24"/>
                <w:lang w:eastAsia="lt-LT"/>
              </w:rPr>
              <w:t xml:space="preserve"> už </w:t>
            </w:r>
            <w:r w:rsidR="00180C6E" w:rsidRPr="008D483F">
              <w:rPr>
                <w:rFonts w:asciiTheme="minorHAnsi" w:hAnsiTheme="minorHAnsi" w:cstheme="minorHAnsi"/>
                <w:bCs/>
                <w:iCs/>
                <w:szCs w:val="24"/>
                <w:lang w:eastAsia="lt-LT"/>
              </w:rPr>
              <w:t xml:space="preserve">Susitarime </w:t>
            </w:r>
            <w:r w:rsidRPr="008D483F">
              <w:rPr>
                <w:rFonts w:asciiTheme="minorHAnsi" w:hAnsiTheme="minorHAnsi" w:cstheme="minorHAnsi"/>
                <w:bCs/>
                <w:iCs/>
                <w:szCs w:val="24"/>
                <w:lang w:eastAsia="lt-LT"/>
              </w:rPr>
              <w:t xml:space="preserve">nurodytas kainas, netaikė Tiekėjui jokių Sutartyje numatytų sankcijų. Atsižvelgiant į išdėstytą, Tarnyba konstatuoja, kad Perkančioji organizacija pažeidė VPĮ 17 straipsnio 1 dalyje nustatytą skaidrumo principą, </w:t>
            </w:r>
            <w:r w:rsidR="00266B10">
              <w:rPr>
                <w:rFonts w:asciiTheme="minorHAnsi" w:hAnsiTheme="minorHAnsi" w:cstheme="minorHAnsi"/>
                <w:bCs/>
                <w:iCs/>
                <w:szCs w:val="24"/>
                <w:lang w:eastAsia="lt-LT"/>
              </w:rPr>
              <w:t xml:space="preserve">šio </w:t>
            </w:r>
            <w:r w:rsidRPr="008D483F">
              <w:rPr>
                <w:rFonts w:asciiTheme="minorHAnsi" w:hAnsiTheme="minorHAnsi" w:cstheme="minorHAnsi"/>
                <w:bCs/>
                <w:iCs/>
                <w:szCs w:val="24"/>
                <w:lang w:eastAsia="lt-LT"/>
              </w:rPr>
              <w:t>straipsnio 2 dalies 1 punkte įtvirtintą racionalaus lėšų naudojimo tikslą.</w:t>
            </w:r>
          </w:p>
          <w:p w14:paraId="7DF98C12" w14:textId="3B1C3601" w:rsidR="001D311C" w:rsidRPr="008D483F" w:rsidRDefault="001D311C" w:rsidP="00EC181C">
            <w:pPr>
              <w:pStyle w:val="ListParagraph"/>
              <w:spacing w:line="276" w:lineRule="auto"/>
              <w:ind w:left="0" w:firstLine="601"/>
              <w:rPr>
                <w:rFonts w:asciiTheme="minorHAnsi" w:hAnsiTheme="minorHAnsi" w:cstheme="minorHAnsi"/>
                <w:bCs/>
                <w:iCs/>
                <w:szCs w:val="24"/>
                <w:lang w:eastAsia="lt-LT"/>
              </w:rPr>
            </w:pPr>
          </w:p>
        </w:tc>
      </w:tr>
    </w:tbl>
    <w:p w14:paraId="56115127" w14:textId="77777777" w:rsidR="001C2617" w:rsidRPr="008D483F" w:rsidRDefault="001C2617" w:rsidP="00B7189A">
      <w:pPr>
        <w:spacing w:line="276" w:lineRule="auto"/>
        <w:rPr>
          <w:rFonts w:asciiTheme="minorHAnsi" w:hAnsiTheme="minorHAnsi" w:cstheme="minorHAnsi"/>
          <w:b/>
          <w:szCs w:val="24"/>
          <w:lang w:eastAsia="lt-LT"/>
        </w:rPr>
      </w:pPr>
    </w:p>
    <w:p w14:paraId="6E328CA4" w14:textId="0B5B1DFA" w:rsidR="00F62560" w:rsidRPr="008D483F" w:rsidRDefault="00F62560" w:rsidP="00B7189A">
      <w:pPr>
        <w:spacing w:line="276" w:lineRule="auto"/>
        <w:rPr>
          <w:rFonts w:asciiTheme="minorHAnsi" w:hAnsiTheme="minorHAnsi" w:cstheme="minorHAnsi"/>
          <w:b/>
          <w:szCs w:val="24"/>
          <w:lang w:eastAsia="lt-LT"/>
        </w:rPr>
      </w:pPr>
      <w:r w:rsidRPr="008D483F">
        <w:rPr>
          <w:rFonts w:asciiTheme="minorHAnsi" w:hAnsiTheme="minorHAnsi" w:cstheme="minorHAnsi"/>
          <w:b/>
          <w:szCs w:val="24"/>
          <w:lang w:eastAsia="lt-LT"/>
        </w:rPr>
        <w:t>III dalis. Kiti nustatyti pažeidimai</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8D483F" w14:paraId="2DC47594" w14:textId="77777777" w:rsidTr="0EAC5830">
        <w:tc>
          <w:tcPr>
            <w:tcW w:w="562" w:type="dxa"/>
            <w:tcBorders>
              <w:top w:val="single" w:sz="4" w:space="0" w:color="auto"/>
              <w:left w:val="single" w:sz="4" w:space="0" w:color="auto"/>
              <w:bottom w:val="single" w:sz="4" w:space="0" w:color="auto"/>
              <w:right w:val="single" w:sz="4" w:space="0" w:color="auto"/>
            </w:tcBorders>
          </w:tcPr>
          <w:p w14:paraId="54FA310F" w14:textId="7DFA8468" w:rsidR="00F62560" w:rsidRPr="008D483F" w:rsidRDefault="001714B5" w:rsidP="00B7189A">
            <w:pPr>
              <w:spacing w:line="276" w:lineRule="auto"/>
              <w:jc w:val="center"/>
              <w:rPr>
                <w:rFonts w:asciiTheme="minorHAnsi" w:hAnsiTheme="minorHAnsi" w:cstheme="minorHAnsi"/>
                <w:bCs/>
                <w:szCs w:val="24"/>
                <w:lang w:eastAsia="lt-LT"/>
              </w:rPr>
            </w:pPr>
            <w:bookmarkStart w:id="7" w:name="_Hlk98485144"/>
            <w:r w:rsidRPr="008D483F">
              <w:rPr>
                <w:rFonts w:asciiTheme="minorHAnsi" w:hAnsiTheme="minorHAnsi" w:cstheme="minorHAnsi"/>
                <w:bCs/>
                <w:szCs w:val="24"/>
                <w:lang w:eastAsia="lt-LT"/>
              </w:rPr>
              <w:t>1.</w:t>
            </w:r>
          </w:p>
        </w:tc>
        <w:tc>
          <w:tcPr>
            <w:tcW w:w="9072" w:type="dxa"/>
            <w:tcBorders>
              <w:top w:val="single" w:sz="4" w:space="0" w:color="auto"/>
              <w:left w:val="single" w:sz="4" w:space="0" w:color="auto"/>
              <w:bottom w:val="single" w:sz="4" w:space="0" w:color="auto"/>
              <w:right w:val="single" w:sz="4" w:space="0" w:color="auto"/>
            </w:tcBorders>
          </w:tcPr>
          <w:p w14:paraId="1D38F966" w14:textId="1190DC7D" w:rsidR="00F62560" w:rsidRPr="008D483F" w:rsidRDefault="00BA35A5" w:rsidP="00B7189A">
            <w:pPr>
              <w:spacing w:line="276" w:lineRule="auto"/>
              <w:ind w:firstLine="139"/>
              <w:rPr>
                <w:rFonts w:asciiTheme="minorHAnsi" w:hAnsiTheme="minorHAnsi" w:cstheme="minorHAnsi"/>
                <w:bCs/>
                <w:iCs/>
                <w:szCs w:val="24"/>
                <w:lang w:val="en-US" w:eastAsia="lt-LT"/>
              </w:rPr>
            </w:pPr>
            <w:r w:rsidRPr="008D483F">
              <w:rPr>
                <w:rFonts w:asciiTheme="minorHAnsi" w:hAnsiTheme="minorHAnsi" w:cstheme="minorHAnsi"/>
                <w:szCs w:val="24"/>
              </w:rPr>
              <w:t>VPĮ 17 straipsnio 1 dalis</w:t>
            </w:r>
            <w:r w:rsidRPr="008D483F">
              <w:rPr>
                <w:rStyle w:val="FootnoteReference"/>
                <w:rFonts w:asciiTheme="minorHAnsi" w:hAnsiTheme="minorHAnsi" w:cstheme="minorHAnsi"/>
                <w:szCs w:val="24"/>
              </w:rPr>
              <w:footnoteReference w:id="6"/>
            </w:r>
            <w:r w:rsidRPr="008D483F">
              <w:rPr>
                <w:rFonts w:asciiTheme="minorHAnsi" w:hAnsiTheme="minorHAnsi" w:cstheme="minorHAnsi"/>
                <w:szCs w:val="24"/>
              </w:rPr>
              <w:t xml:space="preserve">, </w:t>
            </w:r>
            <w:r w:rsidR="00875234" w:rsidRPr="008D483F">
              <w:rPr>
                <w:rFonts w:asciiTheme="minorHAnsi" w:hAnsiTheme="minorHAnsi" w:cstheme="minorHAnsi"/>
                <w:bCs/>
                <w:iCs/>
                <w:szCs w:val="24"/>
                <w:lang w:eastAsia="lt-LT"/>
              </w:rPr>
              <w:t>86 straipsnio 9 dalis</w:t>
            </w:r>
            <w:r w:rsidR="009803D6" w:rsidRPr="008D483F">
              <w:rPr>
                <w:rStyle w:val="FootnoteReference"/>
                <w:rFonts w:asciiTheme="minorHAnsi" w:hAnsiTheme="minorHAnsi" w:cstheme="minorHAnsi"/>
                <w:bCs/>
                <w:iCs/>
                <w:szCs w:val="24"/>
                <w:lang w:eastAsia="lt-LT"/>
              </w:rPr>
              <w:footnoteReference w:id="7"/>
            </w:r>
          </w:p>
        </w:tc>
      </w:tr>
      <w:tr w:rsidR="00F62560" w:rsidRPr="008D483F" w14:paraId="6C356EC0" w14:textId="77777777" w:rsidTr="0EAC5830">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vAlign w:val="center"/>
          </w:tcPr>
          <w:p w14:paraId="5EE323B6" w14:textId="77777777" w:rsidR="0060046D" w:rsidRPr="008D483F" w:rsidRDefault="0002125C" w:rsidP="008B52A9">
            <w:pPr>
              <w:spacing w:line="276" w:lineRule="auto"/>
              <w:ind w:firstLine="601"/>
              <w:rPr>
                <w:rFonts w:asciiTheme="minorHAnsi" w:hAnsiTheme="minorHAnsi" w:cstheme="minorHAnsi"/>
                <w:bCs/>
                <w:iCs/>
                <w:szCs w:val="24"/>
                <w:lang w:eastAsia="lt-LT"/>
              </w:rPr>
            </w:pPr>
            <w:r w:rsidRPr="008D483F">
              <w:rPr>
                <w:rFonts w:asciiTheme="minorHAnsi" w:hAnsiTheme="minorHAnsi" w:cstheme="minorHAnsi"/>
                <w:bCs/>
                <w:iCs/>
                <w:szCs w:val="24"/>
                <w:lang w:eastAsia="lt-LT"/>
              </w:rPr>
              <w:t xml:space="preserve">Perkančioji organizacija su Tiekėju </w:t>
            </w:r>
            <w:r w:rsidR="00850E90" w:rsidRPr="008D483F">
              <w:rPr>
                <w:rFonts w:asciiTheme="minorHAnsi" w:hAnsiTheme="minorHAnsi" w:cstheme="minorHAnsi"/>
                <w:bCs/>
                <w:iCs/>
                <w:szCs w:val="24"/>
                <w:lang w:eastAsia="lt-LT"/>
              </w:rPr>
              <w:t>sudarė papildomus susitarimus prie Sutarties:</w:t>
            </w:r>
          </w:p>
          <w:p w14:paraId="41FD2956" w14:textId="2ADE87A4" w:rsidR="00850E90" w:rsidRPr="008D483F" w:rsidRDefault="009D6E8E" w:rsidP="008B52A9">
            <w:pPr>
              <w:pStyle w:val="ListParagraph"/>
              <w:numPr>
                <w:ilvl w:val="0"/>
                <w:numId w:val="28"/>
              </w:numPr>
              <w:spacing w:line="276" w:lineRule="auto"/>
              <w:ind w:left="0" w:firstLine="601"/>
              <w:rPr>
                <w:rFonts w:asciiTheme="minorHAnsi" w:hAnsiTheme="minorHAnsi" w:cstheme="minorHAnsi"/>
                <w:bCs/>
                <w:iCs/>
                <w:szCs w:val="24"/>
                <w:lang w:eastAsia="lt-LT"/>
              </w:rPr>
            </w:pPr>
            <w:r w:rsidRPr="008D483F">
              <w:rPr>
                <w:rFonts w:asciiTheme="minorHAnsi" w:hAnsiTheme="minorHAnsi" w:cstheme="minorHAnsi"/>
                <w:bCs/>
                <w:iCs/>
                <w:szCs w:val="24"/>
                <w:lang w:eastAsia="lt-LT"/>
              </w:rPr>
              <w:t>2024 m. sausio 2 d. susitarimas Nr. 1/S-19</w:t>
            </w:r>
            <w:r w:rsidR="00ED4011" w:rsidRPr="008D483F">
              <w:rPr>
                <w:rFonts w:asciiTheme="minorHAnsi" w:hAnsiTheme="minorHAnsi" w:cstheme="minorHAnsi"/>
                <w:bCs/>
                <w:iCs/>
                <w:szCs w:val="24"/>
                <w:lang w:eastAsia="lt-LT"/>
              </w:rPr>
              <w:t>;</w:t>
            </w:r>
          </w:p>
          <w:p w14:paraId="6B1E9A26" w14:textId="1D8DEF6F" w:rsidR="00AE4739" w:rsidRPr="008D483F" w:rsidRDefault="00AE4739" w:rsidP="00DF6FF7">
            <w:pPr>
              <w:pStyle w:val="ListParagraph"/>
              <w:numPr>
                <w:ilvl w:val="0"/>
                <w:numId w:val="28"/>
              </w:numPr>
              <w:spacing w:line="276" w:lineRule="auto"/>
              <w:ind w:left="0" w:firstLine="601"/>
              <w:rPr>
                <w:rFonts w:asciiTheme="minorHAnsi" w:hAnsiTheme="minorHAnsi" w:cstheme="minorHAnsi"/>
                <w:bCs/>
                <w:iCs/>
                <w:szCs w:val="24"/>
                <w:lang w:eastAsia="lt-LT"/>
              </w:rPr>
            </w:pPr>
            <w:r w:rsidRPr="008D483F">
              <w:rPr>
                <w:rFonts w:asciiTheme="minorHAnsi" w:hAnsiTheme="minorHAnsi" w:cstheme="minorHAnsi"/>
                <w:bCs/>
                <w:iCs/>
                <w:szCs w:val="24"/>
                <w:lang w:eastAsia="lt-LT"/>
              </w:rPr>
              <w:t>2025 m. gegužės 16 d. susitarimas</w:t>
            </w:r>
            <w:r w:rsidR="00A96DE0" w:rsidRPr="008D483F">
              <w:rPr>
                <w:rFonts w:asciiTheme="minorHAnsi" w:hAnsiTheme="minorHAnsi" w:cstheme="minorHAnsi"/>
                <w:bCs/>
                <w:iCs/>
                <w:szCs w:val="24"/>
                <w:lang w:eastAsia="lt-LT"/>
              </w:rPr>
              <w:t xml:space="preserve"> </w:t>
            </w:r>
            <w:r w:rsidRPr="008D483F">
              <w:rPr>
                <w:rFonts w:asciiTheme="minorHAnsi" w:hAnsiTheme="minorHAnsi" w:cstheme="minorHAnsi"/>
                <w:bCs/>
                <w:iCs/>
                <w:szCs w:val="24"/>
                <w:lang w:eastAsia="lt-LT"/>
              </w:rPr>
              <w:t xml:space="preserve">Nr. </w:t>
            </w:r>
            <w:r w:rsidR="00A96DE0" w:rsidRPr="008D483F">
              <w:rPr>
                <w:rFonts w:asciiTheme="minorHAnsi" w:hAnsiTheme="minorHAnsi" w:cstheme="minorHAnsi"/>
                <w:bCs/>
                <w:iCs/>
                <w:szCs w:val="24"/>
                <w:lang w:eastAsia="lt-LT"/>
              </w:rPr>
              <w:t>2;</w:t>
            </w:r>
          </w:p>
          <w:p w14:paraId="088055A8" w14:textId="3DF31526" w:rsidR="00ED4011" w:rsidRPr="008D483F" w:rsidRDefault="008F06AD" w:rsidP="005B48BE">
            <w:pPr>
              <w:pStyle w:val="ListParagraph"/>
              <w:numPr>
                <w:ilvl w:val="0"/>
                <w:numId w:val="28"/>
              </w:numPr>
              <w:spacing w:line="276" w:lineRule="auto"/>
              <w:ind w:left="0" w:firstLine="601"/>
              <w:rPr>
                <w:rFonts w:asciiTheme="minorHAnsi" w:hAnsiTheme="minorHAnsi" w:cstheme="minorHAnsi"/>
                <w:bCs/>
                <w:iCs/>
                <w:szCs w:val="24"/>
                <w:lang w:eastAsia="lt-LT"/>
              </w:rPr>
            </w:pPr>
            <w:r w:rsidRPr="008D483F">
              <w:rPr>
                <w:rFonts w:asciiTheme="minorHAnsi" w:hAnsiTheme="minorHAnsi" w:cstheme="minorHAnsi"/>
                <w:bCs/>
                <w:iCs/>
                <w:szCs w:val="24"/>
                <w:lang w:eastAsia="lt-LT"/>
              </w:rPr>
              <w:lastRenderedPageBreak/>
              <w:t xml:space="preserve">2025 m. gruodžio 31 d. susitarimas Nr. </w:t>
            </w:r>
            <w:r w:rsidR="00DF6FF7" w:rsidRPr="008D483F">
              <w:rPr>
                <w:rFonts w:asciiTheme="minorHAnsi" w:hAnsiTheme="minorHAnsi" w:cstheme="minorHAnsi"/>
                <w:bCs/>
                <w:iCs/>
                <w:szCs w:val="24"/>
                <w:lang w:eastAsia="lt-LT"/>
              </w:rPr>
              <w:t>S-11.</w:t>
            </w:r>
          </w:p>
          <w:p w14:paraId="46F0072D" w14:textId="77777777" w:rsidR="00B37BEA" w:rsidRDefault="006E0314" w:rsidP="005B48BE">
            <w:pPr>
              <w:spacing w:line="276" w:lineRule="auto"/>
              <w:ind w:firstLine="601"/>
              <w:rPr>
                <w:rFonts w:asciiTheme="minorHAnsi" w:hAnsiTheme="minorHAnsi" w:cstheme="minorHAnsi"/>
                <w:bCs/>
                <w:iCs/>
                <w:szCs w:val="24"/>
                <w:lang w:eastAsia="lt-LT"/>
              </w:rPr>
            </w:pPr>
            <w:r w:rsidRPr="008D483F">
              <w:rPr>
                <w:rFonts w:asciiTheme="minorHAnsi" w:hAnsiTheme="minorHAnsi" w:cstheme="minorHAnsi"/>
                <w:bCs/>
                <w:iCs/>
                <w:szCs w:val="24"/>
                <w:lang w:eastAsia="lt-LT"/>
              </w:rPr>
              <w:t xml:space="preserve">Vadovaujantis </w:t>
            </w:r>
            <w:r w:rsidR="009803D6" w:rsidRPr="008D483F">
              <w:rPr>
                <w:rFonts w:asciiTheme="minorHAnsi" w:hAnsiTheme="minorHAnsi" w:cstheme="minorHAnsi"/>
                <w:bCs/>
                <w:iCs/>
                <w:szCs w:val="24"/>
                <w:lang w:eastAsia="lt-LT"/>
              </w:rPr>
              <w:t>VPĮ</w:t>
            </w:r>
            <w:r w:rsidRPr="008D483F">
              <w:rPr>
                <w:rFonts w:asciiTheme="minorHAnsi" w:hAnsiTheme="minorHAnsi" w:cstheme="minorHAnsi"/>
                <w:bCs/>
                <w:iCs/>
                <w:szCs w:val="24"/>
                <w:lang w:eastAsia="lt-LT"/>
              </w:rPr>
              <w:t xml:space="preserve"> </w:t>
            </w:r>
            <w:r w:rsidR="00252499" w:rsidRPr="008D483F">
              <w:rPr>
                <w:rFonts w:asciiTheme="minorHAnsi" w:hAnsiTheme="minorHAnsi" w:cstheme="minorHAnsi"/>
                <w:bCs/>
                <w:iCs/>
                <w:szCs w:val="24"/>
                <w:lang w:eastAsia="lt-LT"/>
              </w:rPr>
              <w:t>86 straipsnio 9 dalimi</w:t>
            </w:r>
            <w:r w:rsidR="00494267" w:rsidRPr="008D483F">
              <w:rPr>
                <w:rStyle w:val="FootnoteReference"/>
                <w:rFonts w:asciiTheme="minorHAnsi" w:hAnsiTheme="minorHAnsi" w:cstheme="minorHAnsi"/>
                <w:bCs/>
                <w:iCs/>
                <w:szCs w:val="24"/>
                <w:lang w:eastAsia="lt-LT"/>
              </w:rPr>
              <w:footnoteReference w:id="8"/>
            </w:r>
            <w:r w:rsidR="00252499" w:rsidRPr="008D483F">
              <w:rPr>
                <w:rFonts w:asciiTheme="minorHAnsi" w:hAnsiTheme="minorHAnsi" w:cstheme="minorHAnsi"/>
                <w:bCs/>
                <w:iCs/>
                <w:szCs w:val="24"/>
                <w:lang w:eastAsia="lt-LT"/>
              </w:rPr>
              <w:t xml:space="preserve">, </w:t>
            </w:r>
            <w:r w:rsidR="00ED4011" w:rsidRPr="008D483F">
              <w:rPr>
                <w:rFonts w:asciiTheme="minorHAnsi" w:hAnsiTheme="minorHAnsi" w:cstheme="minorHAnsi"/>
                <w:bCs/>
                <w:iCs/>
                <w:szCs w:val="24"/>
                <w:lang w:eastAsia="lt-LT"/>
              </w:rPr>
              <w:t>P</w:t>
            </w:r>
            <w:r w:rsidR="00252499" w:rsidRPr="008D483F">
              <w:rPr>
                <w:rFonts w:asciiTheme="minorHAnsi" w:hAnsiTheme="minorHAnsi" w:cstheme="minorHAnsi"/>
                <w:bCs/>
                <w:iCs/>
                <w:szCs w:val="24"/>
                <w:lang w:eastAsia="lt-LT"/>
              </w:rPr>
              <w:t>erkančioji organizacija p</w:t>
            </w:r>
            <w:r w:rsidR="00ED4011" w:rsidRPr="008D483F">
              <w:rPr>
                <w:rFonts w:asciiTheme="minorHAnsi" w:hAnsiTheme="minorHAnsi" w:cstheme="minorHAnsi"/>
                <w:bCs/>
                <w:iCs/>
                <w:szCs w:val="24"/>
                <w:lang w:eastAsia="lt-LT"/>
              </w:rPr>
              <w:t>irmiau minėt</w:t>
            </w:r>
            <w:r w:rsidR="00252499" w:rsidRPr="008D483F">
              <w:rPr>
                <w:rFonts w:asciiTheme="minorHAnsi" w:hAnsiTheme="minorHAnsi" w:cstheme="minorHAnsi"/>
                <w:bCs/>
                <w:iCs/>
                <w:szCs w:val="24"/>
                <w:lang w:eastAsia="lt-LT"/>
              </w:rPr>
              <w:t>us</w:t>
            </w:r>
            <w:r w:rsidR="00ED4011" w:rsidRPr="008D483F">
              <w:rPr>
                <w:rFonts w:asciiTheme="minorHAnsi" w:hAnsiTheme="minorHAnsi" w:cstheme="minorHAnsi"/>
                <w:bCs/>
                <w:iCs/>
                <w:szCs w:val="24"/>
                <w:lang w:eastAsia="lt-LT"/>
              </w:rPr>
              <w:t xml:space="preserve"> papildom</w:t>
            </w:r>
            <w:r w:rsidR="00252499" w:rsidRPr="008D483F">
              <w:rPr>
                <w:rFonts w:asciiTheme="minorHAnsi" w:hAnsiTheme="minorHAnsi" w:cstheme="minorHAnsi"/>
                <w:bCs/>
                <w:iCs/>
                <w:szCs w:val="24"/>
                <w:lang w:eastAsia="lt-LT"/>
              </w:rPr>
              <w:t>us</w:t>
            </w:r>
            <w:r w:rsidR="00ED4011" w:rsidRPr="008D483F">
              <w:rPr>
                <w:rFonts w:asciiTheme="minorHAnsi" w:hAnsiTheme="minorHAnsi" w:cstheme="minorHAnsi"/>
                <w:bCs/>
                <w:iCs/>
                <w:szCs w:val="24"/>
                <w:lang w:eastAsia="lt-LT"/>
              </w:rPr>
              <w:t xml:space="preserve"> susitarim</w:t>
            </w:r>
            <w:r w:rsidR="00252499" w:rsidRPr="008D483F">
              <w:rPr>
                <w:rFonts w:asciiTheme="minorHAnsi" w:hAnsiTheme="minorHAnsi" w:cstheme="minorHAnsi"/>
                <w:bCs/>
                <w:iCs/>
                <w:szCs w:val="24"/>
                <w:lang w:eastAsia="lt-LT"/>
              </w:rPr>
              <w:t xml:space="preserve">us privalėjo paskelbti </w:t>
            </w:r>
            <w:r w:rsidR="009B3662" w:rsidRPr="008D483F">
              <w:rPr>
                <w:rFonts w:asciiTheme="minorHAnsi" w:hAnsiTheme="minorHAnsi" w:cstheme="minorHAnsi"/>
                <w:bCs/>
                <w:iCs/>
                <w:szCs w:val="24"/>
                <w:lang w:eastAsia="lt-LT"/>
              </w:rPr>
              <w:t>ne vėliau kaip per 15 dienų nuo Sutarties pakeitim</w:t>
            </w:r>
            <w:r w:rsidR="008B52A9" w:rsidRPr="008D483F">
              <w:rPr>
                <w:rFonts w:asciiTheme="minorHAnsi" w:hAnsiTheme="minorHAnsi" w:cstheme="minorHAnsi"/>
                <w:bCs/>
                <w:iCs/>
                <w:szCs w:val="24"/>
                <w:lang w:eastAsia="lt-LT"/>
              </w:rPr>
              <w:t>ų dienos</w:t>
            </w:r>
            <w:r w:rsidR="009B3662" w:rsidRPr="008D483F">
              <w:rPr>
                <w:rFonts w:asciiTheme="minorHAnsi" w:hAnsiTheme="minorHAnsi" w:cstheme="minorHAnsi"/>
                <w:bCs/>
                <w:iCs/>
                <w:szCs w:val="24"/>
                <w:lang w:eastAsia="lt-LT"/>
              </w:rPr>
              <w:t>, bet ne vėliau kaip iki pirmojo mokėjimo pagal j</w:t>
            </w:r>
            <w:r w:rsidR="008B52A9" w:rsidRPr="008D483F">
              <w:rPr>
                <w:rFonts w:asciiTheme="minorHAnsi" w:hAnsiTheme="minorHAnsi" w:cstheme="minorHAnsi"/>
                <w:bCs/>
                <w:iCs/>
                <w:szCs w:val="24"/>
                <w:lang w:eastAsia="lt-LT"/>
              </w:rPr>
              <w:t>uos</w:t>
            </w:r>
            <w:r w:rsidR="009B3662" w:rsidRPr="008D483F">
              <w:rPr>
                <w:rFonts w:asciiTheme="minorHAnsi" w:hAnsiTheme="minorHAnsi" w:cstheme="minorHAnsi"/>
                <w:bCs/>
                <w:iCs/>
                <w:szCs w:val="24"/>
                <w:lang w:eastAsia="lt-LT"/>
              </w:rPr>
              <w:t xml:space="preserve"> pradžios</w:t>
            </w:r>
            <w:r w:rsidR="00A20454" w:rsidRPr="008D483F">
              <w:rPr>
                <w:rFonts w:asciiTheme="minorHAnsi" w:hAnsiTheme="minorHAnsi" w:cstheme="minorHAnsi"/>
                <w:bCs/>
                <w:iCs/>
                <w:szCs w:val="24"/>
                <w:lang w:eastAsia="lt-LT"/>
              </w:rPr>
              <w:t xml:space="preserve">, tačiau to nepadarė ir tokiu būdu pažeidė </w:t>
            </w:r>
            <w:r w:rsidR="009803D6" w:rsidRPr="008D483F">
              <w:rPr>
                <w:rFonts w:asciiTheme="minorHAnsi" w:hAnsiTheme="minorHAnsi" w:cstheme="minorHAnsi"/>
                <w:bCs/>
                <w:iCs/>
                <w:szCs w:val="24"/>
                <w:lang w:eastAsia="lt-LT"/>
              </w:rPr>
              <w:t xml:space="preserve">VPĮ </w:t>
            </w:r>
            <w:r w:rsidR="00A20454" w:rsidRPr="008D483F">
              <w:rPr>
                <w:rFonts w:asciiTheme="minorHAnsi" w:hAnsiTheme="minorHAnsi" w:cstheme="minorHAnsi"/>
                <w:bCs/>
                <w:iCs/>
                <w:szCs w:val="24"/>
                <w:lang w:eastAsia="lt-LT"/>
              </w:rPr>
              <w:t xml:space="preserve">86 straipsnio 9 dalies nuostatas bei </w:t>
            </w:r>
            <w:r w:rsidR="00F77668" w:rsidRPr="008D483F">
              <w:rPr>
                <w:rFonts w:asciiTheme="minorHAnsi" w:hAnsiTheme="minorHAnsi" w:cstheme="minorHAnsi"/>
                <w:bCs/>
                <w:iCs/>
                <w:szCs w:val="24"/>
                <w:lang w:eastAsia="lt-LT"/>
              </w:rPr>
              <w:t>17 straipsnio 1 dalyje įtvirtintą skaidrumo principą</w:t>
            </w:r>
            <w:r w:rsidR="008B52A9" w:rsidRPr="008D483F">
              <w:rPr>
                <w:rFonts w:asciiTheme="minorHAnsi" w:hAnsiTheme="minorHAnsi" w:cstheme="minorHAnsi"/>
                <w:bCs/>
                <w:iCs/>
                <w:szCs w:val="24"/>
                <w:lang w:eastAsia="lt-LT"/>
              </w:rPr>
              <w:t>.</w:t>
            </w:r>
          </w:p>
          <w:p w14:paraId="64DF7918" w14:textId="124FC212" w:rsidR="000755BE" w:rsidRPr="008D483F" w:rsidRDefault="000755BE" w:rsidP="005B48BE">
            <w:pPr>
              <w:spacing w:line="276" w:lineRule="auto"/>
              <w:ind w:firstLine="601"/>
              <w:rPr>
                <w:rFonts w:asciiTheme="minorHAnsi" w:hAnsiTheme="minorHAnsi" w:cstheme="minorHAnsi"/>
                <w:bCs/>
                <w:iCs/>
                <w:szCs w:val="24"/>
                <w:lang w:eastAsia="lt-LT"/>
              </w:rPr>
            </w:pPr>
            <w:r>
              <w:rPr>
                <w:rFonts w:asciiTheme="minorHAnsi" w:hAnsiTheme="minorHAnsi" w:cstheme="minorHAnsi"/>
                <w:bCs/>
                <w:iCs/>
                <w:szCs w:val="24"/>
                <w:lang w:eastAsia="lt-LT"/>
              </w:rPr>
              <w:t>Gavusi šios vertinimo išvados projektą, Mokykla papildomus susitarimus prie Sutarties paviešino.</w:t>
            </w:r>
          </w:p>
        </w:tc>
      </w:tr>
    </w:tbl>
    <w:p w14:paraId="4E8F798B" w14:textId="77777777" w:rsidR="00FE29F2" w:rsidRPr="008D483F" w:rsidRDefault="00FE29F2" w:rsidP="00B7189A">
      <w:pPr>
        <w:spacing w:line="276" w:lineRule="auto"/>
        <w:rPr>
          <w:rFonts w:asciiTheme="minorHAnsi" w:hAnsiTheme="minorHAnsi" w:cstheme="minorHAnsi"/>
          <w:b/>
          <w:szCs w:val="24"/>
          <w:lang w:eastAsia="lt-LT"/>
        </w:rPr>
      </w:pPr>
      <w:bookmarkStart w:id="8" w:name="_Hlk165466200"/>
      <w:bookmarkEnd w:id="7"/>
    </w:p>
    <w:p w14:paraId="23276824" w14:textId="2EB6BAD6" w:rsidR="0074149F" w:rsidRPr="008D483F" w:rsidRDefault="00F62560" w:rsidP="00B7189A">
      <w:pPr>
        <w:spacing w:line="276" w:lineRule="auto"/>
        <w:rPr>
          <w:rFonts w:asciiTheme="minorHAnsi" w:hAnsiTheme="minorHAnsi" w:cstheme="minorHAnsi"/>
          <w:b/>
          <w:szCs w:val="24"/>
          <w:lang w:eastAsia="lt-LT"/>
        </w:rPr>
      </w:pPr>
      <w:r w:rsidRPr="008D483F">
        <w:rPr>
          <w:rFonts w:asciiTheme="minorHAnsi" w:hAnsiTheme="minorHAnsi" w:cstheme="minorHAnsi"/>
          <w:b/>
          <w:szCs w:val="24"/>
          <w:lang w:eastAsia="lt-LT"/>
        </w:rPr>
        <w:t>IV dalis. Sprendimas</w:t>
      </w:r>
    </w:p>
    <w:p w14:paraId="6A38ED51" w14:textId="77777777" w:rsidR="00F62560" w:rsidRPr="008D483F" w:rsidRDefault="00F62560" w:rsidP="00B7189A">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8D483F" w14:paraId="20AAD6EF" w14:textId="77777777" w:rsidTr="0EAC5830">
        <w:tc>
          <w:tcPr>
            <w:tcW w:w="9637" w:type="dxa"/>
            <w:tcBorders>
              <w:top w:val="single" w:sz="4" w:space="0" w:color="auto"/>
              <w:left w:val="single" w:sz="4" w:space="0" w:color="auto"/>
              <w:bottom w:val="single" w:sz="4" w:space="0" w:color="auto"/>
              <w:right w:val="single" w:sz="4" w:space="0" w:color="auto"/>
            </w:tcBorders>
            <w:vAlign w:val="center"/>
          </w:tcPr>
          <w:p w14:paraId="705D6111" w14:textId="1D5A915D" w:rsidR="00063979" w:rsidRPr="008D483F" w:rsidRDefault="003476DC" w:rsidP="005D47FA">
            <w:pPr>
              <w:spacing w:line="276" w:lineRule="auto"/>
              <w:ind w:firstLine="601"/>
              <w:rPr>
                <w:rFonts w:asciiTheme="minorHAnsi" w:hAnsiTheme="minorHAnsi" w:cstheme="minorHAnsi"/>
                <w:szCs w:val="24"/>
              </w:rPr>
            </w:pPr>
            <w:r w:rsidRPr="008D483F">
              <w:rPr>
                <w:rFonts w:asciiTheme="minorHAnsi" w:hAnsiTheme="minorHAnsi" w:cstheme="minorHAnsi"/>
                <w:bCs/>
                <w:szCs w:val="24"/>
              </w:rPr>
              <w:t>Tarnyba, atsižvelgdama į Pirkimo vertinimo išvado</w:t>
            </w:r>
            <w:r w:rsidR="00EE784D" w:rsidRPr="008D483F">
              <w:rPr>
                <w:rFonts w:asciiTheme="minorHAnsi" w:hAnsiTheme="minorHAnsi" w:cstheme="minorHAnsi"/>
                <w:bCs/>
                <w:szCs w:val="24"/>
              </w:rPr>
              <w:t>je</w:t>
            </w:r>
            <w:r w:rsidRPr="008D483F">
              <w:rPr>
                <w:rFonts w:asciiTheme="minorHAnsi" w:hAnsiTheme="minorHAnsi" w:cstheme="minorHAnsi"/>
                <w:bCs/>
                <w:szCs w:val="24"/>
              </w:rPr>
              <w:t xml:space="preserve"> konstatuotus VPĮ pažeidimus</w:t>
            </w:r>
            <w:r w:rsidRPr="008D483F">
              <w:rPr>
                <w:rFonts w:asciiTheme="minorHAnsi" w:hAnsiTheme="minorHAnsi" w:cstheme="minorHAnsi"/>
                <w:szCs w:val="24"/>
              </w:rPr>
              <w:t xml:space="preserve">, vadovaudamasi VPĮ 95 straipsnio 1 dalies 2 puntu ir </w:t>
            </w:r>
            <w:r w:rsidRPr="008D483F">
              <w:rPr>
                <w:rFonts w:asciiTheme="minorHAnsi" w:hAnsiTheme="minorHAnsi" w:cstheme="minorHAnsi"/>
                <w:iCs/>
                <w:szCs w:val="24"/>
              </w:rPr>
              <w:t>2 dalies 6 punktu</w:t>
            </w:r>
            <w:r w:rsidRPr="008D483F">
              <w:rPr>
                <w:rFonts w:asciiTheme="minorHAnsi" w:hAnsiTheme="minorHAnsi" w:cstheme="minorHAnsi"/>
                <w:szCs w:val="24"/>
              </w:rPr>
              <w:t>, įpareigoja Perkančiąją organizaciją:</w:t>
            </w:r>
          </w:p>
          <w:p w14:paraId="2B4C493A" w14:textId="6484C409" w:rsidR="0073272C" w:rsidRPr="008D483F" w:rsidRDefault="00820355" w:rsidP="00EA02D9">
            <w:pPr>
              <w:pStyle w:val="ListParagraph"/>
              <w:numPr>
                <w:ilvl w:val="0"/>
                <w:numId w:val="14"/>
              </w:numPr>
              <w:spacing w:line="276" w:lineRule="auto"/>
              <w:ind w:left="0" w:firstLine="601"/>
              <w:rPr>
                <w:rFonts w:asciiTheme="minorHAnsi" w:hAnsiTheme="minorHAnsi" w:cstheme="minorHAnsi"/>
                <w:szCs w:val="24"/>
              </w:rPr>
            </w:pPr>
            <w:r w:rsidRPr="008D483F">
              <w:rPr>
                <w:rFonts w:asciiTheme="minorHAnsi" w:hAnsiTheme="minorHAnsi" w:cstheme="minorHAnsi"/>
                <w:szCs w:val="24"/>
              </w:rPr>
              <w:t>raštu pareikalauti Tiekėjo</w:t>
            </w:r>
            <w:r w:rsidR="00637A31" w:rsidRPr="008D483F">
              <w:rPr>
                <w:rFonts w:asciiTheme="minorHAnsi" w:hAnsiTheme="minorHAnsi" w:cstheme="minorHAnsi"/>
                <w:szCs w:val="24"/>
              </w:rPr>
              <w:t xml:space="preserve">, kad maitinimas </w:t>
            </w:r>
            <w:r w:rsidR="0009740C" w:rsidRPr="008D483F">
              <w:rPr>
                <w:rFonts w:asciiTheme="minorHAnsi" w:hAnsiTheme="minorHAnsi" w:cstheme="minorHAnsi"/>
                <w:szCs w:val="24"/>
              </w:rPr>
              <w:t xml:space="preserve">būtų teikiamas </w:t>
            </w:r>
            <w:r w:rsidR="00637A31" w:rsidRPr="008D483F">
              <w:rPr>
                <w:rFonts w:asciiTheme="minorHAnsi" w:hAnsiTheme="minorHAnsi" w:cstheme="minorHAnsi"/>
                <w:szCs w:val="24"/>
              </w:rPr>
              <w:t xml:space="preserve">švediško stalo principu </w:t>
            </w:r>
            <w:r w:rsidR="00FB10A6" w:rsidRPr="008D483F">
              <w:rPr>
                <w:rFonts w:asciiTheme="minorHAnsi" w:hAnsiTheme="minorHAnsi" w:cstheme="minorHAnsi"/>
                <w:szCs w:val="24"/>
              </w:rPr>
              <w:t xml:space="preserve">ir už </w:t>
            </w:r>
            <w:r w:rsidR="00CB7743" w:rsidRPr="008D483F">
              <w:rPr>
                <w:rFonts w:asciiTheme="minorHAnsi" w:hAnsiTheme="minorHAnsi" w:cstheme="minorHAnsi"/>
                <w:szCs w:val="24"/>
              </w:rPr>
              <w:t xml:space="preserve">Susitarime </w:t>
            </w:r>
            <w:r w:rsidR="00DB22D6" w:rsidRPr="008D483F">
              <w:rPr>
                <w:rFonts w:asciiTheme="minorHAnsi" w:hAnsiTheme="minorHAnsi" w:cstheme="minorHAnsi"/>
                <w:szCs w:val="24"/>
              </w:rPr>
              <w:t>numatytą kainą</w:t>
            </w:r>
            <w:r w:rsidR="00072582" w:rsidRPr="008D483F">
              <w:rPr>
                <w:rFonts w:asciiTheme="minorHAnsi" w:hAnsiTheme="minorHAnsi" w:cstheme="minorHAnsi"/>
                <w:szCs w:val="24"/>
              </w:rPr>
              <w:t>;</w:t>
            </w:r>
          </w:p>
          <w:p w14:paraId="51A62EC1" w14:textId="4F41E4E6" w:rsidR="000C5DE2" w:rsidRPr="008D483F" w:rsidRDefault="00FE4415" w:rsidP="004C6A83">
            <w:pPr>
              <w:pStyle w:val="ListParagraph"/>
              <w:numPr>
                <w:ilvl w:val="0"/>
                <w:numId w:val="14"/>
              </w:numPr>
              <w:spacing w:line="276" w:lineRule="auto"/>
              <w:ind w:left="0" w:firstLine="601"/>
              <w:rPr>
                <w:rFonts w:asciiTheme="minorHAnsi" w:hAnsiTheme="minorHAnsi" w:cstheme="minorHAnsi"/>
                <w:szCs w:val="24"/>
              </w:rPr>
            </w:pPr>
            <w:r w:rsidRPr="008D483F">
              <w:rPr>
                <w:rFonts w:asciiTheme="minorHAnsi" w:hAnsiTheme="minorHAnsi" w:cstheme="minorHAnsi"/>
                <w:szCs w:val="24"/>
              </w:rPr>
              <w:t>raštu pareikalauti Tiekėjo pateikti objektyvią informaciją apie gautas pardavimo pajamas iš mokamo maitinimo ir bufeto paslaugų</w:t>
            </w:r>
            <w:r w:rsidR="00E7593B" w:rsidRPr="008D483F">
              <w:rPr>
                <w:rFonts w:asciiTheme="minorHAnsi" w:hAnsiTheme="minorHAnsi" w:cstheme="minorHAnsi"/>
                <w:szCs w:val="24"/>
              </w:rPr>
              <w:t>. Gavus šią informaciją – įvertinti</w:t>
            </w:r>
            <w:r w:rsidR="004C6A83" w:rsidRPr="008D483F">
              <w:rPr>
                <w:rFonts w:asciiTheme="minorHAnsi" w:hAnsiTheme="minorHAnsi" w:cstheme="minorHAnsi"/>
                <w:szCs w:val="24"/>
              </w:rPr>
              <w:t xml:space="preserve"> bendras Tiekėjo pajamas pagal Sutartį ir vertinti, ar neviršyta </w:t>
            </w:r>
            <w:r w:rsidR="00CB7743" w:rsidRPr="008D483F">
              <w:rPr>
                <w:rFonts w:asciiTheme="minorHAnsi" w:hAnsiTheme="minorHAnsi" w:cstheme="minorHAnsi"/>
                <w:szCs w:val="24"/>
              </w:rPr>
              <w:t xml:space="preserve">pradinė </w:t>
            </w:r>
            <w:r w:rsidR="004C6A83" w:rsidRPr="008D483F">
              <w:rPr>
                <w:rFonts w:asciiTheme="minorHAnsi" w:hAnsiTheme="minorHAnsi" w:cstheme="minorHAnsi"/>
                <w:szCs w:val="24"/>
              </w:rPr>
              <w:t>Sutarties vertė</w:t>
            </w:r>
            <w:r w:rsidR="0050056A" w:rsidRPr="008D483F">
              <w:rPr>
                <w:rFonts w:asciiTheme="minorHAnsi" w:hAnsiTheme="minorHAnsi" w:cstheme="minorHAnsi"/>
                <w:szCs w:val="24"/>
              </w:rPr>
              <w:t>, ir</w:t>
            </w:r>
            <w:r w:rsidR="0005414C" w:rsidRPr="008D483F">
              <w:rPr>
                <w:rFonts w:asciiTheme="minorHAnsi" w:hAnsiTheme="minorHAnsi" w:cstheme="minorHAnsi"/>
                <w:szCs w:val="24"/>
              </w:rPr>
              <w:t>,</w:t>
            </w:r>
            <w:r w:rsidR="0050056A" w:rsidRPr="008D483F">
              <w:rPr>
                <w:rFonts w:asciiTheme="minorHAnsi" w:hAnsiTheme="minorHAnsi" w:cstheme="minorHAnsi"/>
                <w:szCs w:val="24"/>
              </w:rPr>
              <w:t xml:space="preserve"> esant poreikiui</w:t>
            </w:r>
            <w:r w:rsidR="0005414C" w:rsidRPr="008D483F">
              <w:rPr>
                <w:rFonts w:asciiTheme="minorHAnsi" w:hAnsiTheme="minorHAnsi" w:cstheme="minorHAnsi"/>
                <w:szCs w:val="24"/>
              </w:rPr>
              <w:t>,</w:t>
            </w:r>
            <w:r w:rsidR="0050056A" w:rsidRPr="008D483F">
              <w:rPr>
                <w:rFonts w:asciiTheme="minorHAnsi" w:hAnsiTheme="minorHAnsi" w:cstheme="minorHAnsi"/>
                <w:szCs w:val="24"/>
              </w:rPr>
              <w:t xml:space="preserve"> organizuoti naują </w:t>
            </w:r>
            <w:r w:rsidR="00645F0D" w:rsidRPr="008D483F">
              <w:rPr>
                <w:rFonts w:asciiTheme="minorHAnsi" w:hAnsiTheme="minorHAnsi" w:cstheme="minorHAnsi"/>
                <w:szCs w:val="24"/>
              </w:rPr>
              <w:t xml:space="preserve">viešąjį pirkimą </w:t>
            </w:r>
            <w:r w:rsidR="0050056A" w:rsidRPr="008D483F">
              <w:rPr>
                <w:rFonts w:asciiTheme="minorHAnsi" w:hAnsiTheme="minorHAnsi" w:cstheme="minorHAnsi"/>
                <w:szCs w:val="24"/>
              </w:rPr>
              <w:t>maitinimo paslaug</w:t>
            </w:r>
            <w:r w:rsidR="00645F0D" w:rsidRPr="008D483F">
              <w:rPr>
                <w:rFonts w:asciiTheme="minorHAnsi" w:hAnsiTheme="minorHAnsi" w:cstheme="minorHAnsi"/>
                <w:szCs w:val="24"/>
              </w:rPr>
              <w:t>oms</w:t>
            </w:r>
            <w:r w:rsidR="0050056A" w:rsidRPr="008D483F">
              <w:rPr>
                <w:rFonts w:asciiTheme="minorHAnsi" w:hAnsiTheme="minorHAnsi" w:cstheme="minorHAnsi"/>
                <w:szCs w:val="24"/>
              </w:rPr>
              <w:t xml:space="preserve"> įsig</w:t>
            </w:r>
            <w:r w:rsidR="00645F0D" w:rsidRPr="008D483F">
              <w:rPr>
                <w:rFonts w:asciiTheme="minorHAnsi" w:hAnsiTheme="minorHAnsi" w:cstheme="minorHAnsi"/>
                <w:szCs w:val="24"/>
              </w:rPr>
              <w:t>yti</w:t>
            </w:r>
            <w:r w:rsidR="004C6A83" w:rsidRPr="008D483F">
              <w:rPr>
                <w:rFonts w:asciiTheme="minorHAnsi" w:hAnsiTheme="minorHAnsi" w:cstheme="minorHAnsi"/>
                <w:szCs w:val="24"/>
              </w:rPr>
              <w:t>;</w:t>
            </w:r>
          </w:p>
          <w:p w14:paraId="40303C2B" w14:textId="77D43D50" w:rsidR="00EE4670" w:rsidRPr="008D483F" w:rsidRDefault="00EE4670" w:rsidP="004C6A83">
            <w:pPr>
              <w:pStyle w:val="ListParagraph"/>
              <w:numPr>
                <w:ilvl w:val="0"/>
                <w:numId w:val="14"/>
              </w:numPr>
              <w:spacing w:line="276" w:lineRule="auto"/>
              <w:ind w:left="0" w:firstLine="601"/>
              <w:rPr>
                <w:rFonts w:asciiTheme="minorHAnsi" w:hAnsiTheme="minorHAnsi" w:cstheme="minorHAnsi"/>
                <w:szCs w:val="24"/>
              </w:rPr>
            </w:pPr>
            <w:r w:rsidRPr="008D483F">
              <w:rPr>
                <w:rFonts w:asciiTheme="minorHAnsi" w:hAnsiTheme="minorHAnsi" w:cstheme="minorHAnsi"/>
                <w:szCs w:val="24"/>
              </w:rPr>
              <w:t xml:space="preserve">viešai paskelbti </w:t>
            </w:r>
            <w:r w:rsidR="00674EC4" w:rsidRPr="008D483F">
              <w:rPr>
                <w:rFonts w:asciiTheme="minorHAnsi" w:hAnsiTheme="minorHAnsi" w:cstheme="minorHAnsi"/>
                <w:szCs w:val="24"/>
              </w:rPr>
              <w:t>visus Sutarties pakeitimus (papildomus susitarimus)</w:t>
            </w:r>
            <w:r w:rsidR="00DF4BB7" w:rsidRPr="008D483F">
              <w:rPr>
                <w:rFonts w:asciiTheme="minorHAnsi" w:hAnsiTheme="minorHAnsi" w:cstheme="minorHAnsi"/>
                <w:szCs w:val="24"/>
              </w:rPr>
              <w:t>;</w:t>
            </w:r>
          </w:p>
          <w:p w14:paraId="6210FBA1" w14:textId="03F3872A" w:rsidR="00DB7B1D" w:rsidRPr="008D483F" w:rsidRDefault="00266B10" w:rsidP="00DB7B1D">
            <w:pPr>
              <w:pStyle w:val="ListParagraph"/>
              <w:numPr>
                <w:ilvl w:val="0"/>
                <w:numId w:val="14"/>
              </w:numPr>
              <w:spacing w:line="276" w:lineRule="auto"/>
              <w:ind w:left="0" w:firstLine="601"/>
              <w:rPr>
                <w:rFonts w:asciiTheme="minorHAnsi" w:hAnsiTheme="minorHAnsi" w:cstheme="minorHAnsi"/>
                <w:szCs w:val="24"/>
              </w:rPr>
            </w:pPr>
            <w:r>
              <w:rPr>
                <w:rFonts w:asciiTheme="minorHAnsi" w:hAnsiTheme="minorHAnsi" w:cstheme="minorHAnsi"/>
                <w:bCs/>
                <w:iCs/>
                <w:szCs w:val="24"/>
                <w:lang w:eastAsia="lt-LT"/>
              </w:rPr>
              <w:t>už vertinimo išvadoje konstatuotus Sutarties vykdymo pažeidimus (</w:t>
            </w:r>
            <w:r w:rsidR="007D30FF" w:rsidRPr="008D483F">
              <w:rPr>
                <w:rFonts w:asciiTheme="minorHAnsi" w:hAnsiTheme="minorHAnsi" w:cstheme="minorHAnsi"/>
                <w:bCs/>
                <w:iCs/>
                <w:szCs w:val="24"/>
                <w:lang w:eastAsia="lt-LT"/>
              </w:rPr>
              <w:t>i</w:t>
            </w:r>
            <w:r w:rsidR="003476DC" w:rsidRPr="008D483F">
              <w:rPr>
                <w:rFonts w:asciiTheme="minorHAnsi" w:hAnsiTheme="minorHAnsi" w:cstheme="minorHAnsi"/>
                <w:bCs/>
                <w:szCs w:val="24"/>
              </w:rPr>
              <w:t>ki 1 punk</w:t>
            </w:r>
            <w:r w:rsidR="009C05C9" w:rsidRPr="008D483F">
              <w:rPr>
                <w:rFonts w:asciiTheme="minorHAnsi" w:hAnsiTheme="minorHAnsi" w:cstheme="minorHAnsi"/>
                <w:bCs/>
                <w:szCs w:val="24"/>
              </w:rPr>
              <w:t>t</w:t>
            </w:r>
            <w:r w:rsidR="00141CA5" w:rsidRPr="008D483F">
              <w:rPr>
                <w:rFonts w:asciiTheme="minorHAnsi" w:hAnsiTheme="minorHAnsi" w:cstheme="minorHAnsi"/>
                <w:bCs/>
                <w:szCs w:val="24"/>
              </w:rPr>
              <w:t>e</w:t>
            </w:r>
            <w:r w:rsidR="003476DC" w:rsidRPr="008D483F">
              <w:rPr>
                <w:rFonts w:asciiTheme="minorHAnsi" w:hAnsiTheme="minorHAnsi" w:cstheme="minorHAnsi"/>
                <w:bCs/>
                <w:szCs w:val="24"/>
              </w:rPr>
              <w:t xml:space="preserve"> nurodytų Tiekėjo įsipareigojimų tinkamo išpildymo</w:t>
            </w:r>
            <w:r w:rsidR="00F90051">
              <w:rPr>
                <w:rFonts w:asciiTheme="minorHAnsi" w:hAnsiTheme="minorHAnsi" w:cstheme="minorHAnsi"/>
                <w:bCs/>
                <w:szCs w:val="24"/>
              </w:rPr>
              <w:t>)</w:t>
            </w:r>
            <w:r w:rsidR="003476DC" w:rsidRPr="008D483F">
              <w:rPr>
                <w:rFonts w:asciiTheme="minorHAnsi" w:hAnsiTheme="minorHAnsi" w:cstheme="minorHAnsi"/>
                <w:bCs/>
                <w:szCs w:val="24"/>
              </w:rPr>
              <w:t xml:space="preserve"> taikyti Tiekėjui Sutartyje numatytas </w:t>
            </w:r>
            <w:r w:rsidR="007D30FF" w:rsidRPr="008D483F">
              <w:rPr>
                <w:rFonts w:asciiTheme="minorHAnsi" w:hAnsiTheme="minorHAnsi" w:cstheme="minorHAnsi"/>
              </w:rPr>
              <w:t xml:space="preserve">sankcijas </w:t>
            </w:r>
            <w:r w:rsidR="007D30FF" w:rsidRPr="008D483F">
              <w:rPr>
                <w:rFonts w:asciiTheme="minorHAnsi" w:hAnsiTheme="minorHAnsi" w:cstheme="minorHAnsi"/>
                <w:bCs/>
                <w:iCs/>
                <w:szCs w:val="24"/>
                <w:lang w:eastAsia="lt-LT"/>
              </w:rPr>
              <w:t>(baudas</w:t>
            </w:r>
            <w:r w:rsidR="007D30FF" w:rsidRPr="008D483F">
              <w:rPr>
                <w:rStyle w:val="FootnoteReference"/>
                <w:rFonts w:asciiTheme="minorHAnsi" w:hAnsiTheme="minorHAnsi" w:cstheme="minorHAnsi"/>
                <w:bCs/>
                <w:szCs w:val="24"/>
              </w:rPr>
              <w:footnoteReference w:id="9"/>
            </w:r>
            <w:r w:rsidR="007D30FF" w:rsidRPr="008D483F">
              <w:rPr>
                <w:rFonts w:asciiTheme="minorHAnsi" w:hAnsiTheme="minorHAnsi" w:cstheme="minorHAnsi"/>
                <w:bCs/>
                <w:iCs/>
                <w:szCs w:val="24"/>
                <w:lang w:eastAsia="lt-LT"/>
              </w:rPr>
              <w:t>)</w:t>
            </w:r>
            <w:r w:rsidR="003476DC" w:rsidRPr="008D483F">
              <w:rPr>
                <w:rFonts w:asciiTheme="minorHAnsi" w:hAnsiTheme="minorHAnsi" w:cstheme="minorHAnsi"/>
              </w:rPr>
              <w:t xml:space="preserve"> už kiekvieną pažeidimo (netinkamo vykdymo / nevykdymo, pavėluoto vykdymo) atvejį (dieną)</w:t>
            </w:r>
            <w:r w:rsidR="00B50E39" w:rsidRPr="008D483F">
              <w:rPr>
                <w:rFonts w:asciiTheme="minorHAnsi" w:hAnsiTheme="minorHAnsi" w:cstheme="minorHAnsi"/>
              </w:rPr>
              <w:t>.</w:t>
            </w:r>
            <w:r w:rsidR="00B96A0C" w:rsidRPr="008D483F">
              <w:rPr>
                <w:rFonts w:asciiTheme="minorHAnsi" w:hAnsiTheme="minorHAnsi" w:cstheme="minorHAnsi"/>
              </w:rPr>
              <w:t xml:space="preserve"> </w:t>
            </w:r>
            <w:r w:rsidR="00B50E39" w:rsidRPr="008D483F">
              <w:rPr>
                <w:rFonts w:asciiTheme="minorHAnsi" w:hAnsiTheme="minorHAnsi" w:cstheme="minorHAnsi"/>
              </w:rPr>
              <w:t>Taip pat spręsti dėl Tiekėjo įtraukimo į Nepatikimų tiekėjų sąrašą</w:t>
            </w:r>
            <w:r w:rsidR="003476DC" w:rsidRPr="008D483F">
              <w:rPr>
                <w:rFonts w:asciiTheme="minorHAnsi" w:hAnsiTheme="minorHAnsi" w:cstheme="minorHAnsi"/>
                <w:bCs/>
                <w:iCs/>
                <w:szCs w:val="24"/>
                <w:lang w:eastAsia="lt-LT"/>
              </w:rPr>
              <w:t>;</w:t>
            </w:r>
          </w:p>
          <w:p w14:paraId="4F7348C3" w14:textId="43809013" w:rsidR="003476DC" w:rsidRPr="008D483F" w:rsidRDefault="003476DC" w:rsidP="00EA17C4">
            <w:pPr>
              <w:tabs>
                <w:tab w:val="left" w:pos="972"/>
              </w:tabs>
              <w:spacing w:line="276" w:lineRule="auto"/>
              <w:ind w:firstLine="601"/>
              <w:rPr>
                <w:rFonts w:asciiTheme="minorHAnsi" w:hAnsiTheme="minorHAnsi" w:cstheme="minorHAnsi"/>
                <w:bCs/>
                <w:szCs w:val="24"/>
              </w:rPr>
            </w:pPr>
            <w:r w:rsidRPr="008D483F">
              <w:rPr>
                <w:rFonts w:asciiTheme="minorHAnsi" w:hAnsiTheme="minorHAnsi" w:cstheme="minorHAnsi"/>
                <w:bCs/>
                <w:szCs w:val="24"/>
              </w:rPr>
              <w:t>Tarnyba, atsižvelgdama į Pirkimo vertinimo išvado</w:t>
            </w:r>
            <w:r w:rsidR="00D1424E" w:rsidRPr="008D483F">
              <w:rPr>
                <w:rFonts w:asciiTheme="minorHAnsi" w:hAnsiTheme="minorHAnsi" w:cstheme="minorHAnsi"/>
                <w:bCs/>
                <w:szCs w:val="24"/>
              </w:rPr>
              <w:t xml:space="preserve">je </w:t>
            </w:r>
            <w:r w:rsidRPr="008D483F">
              <w:rPr>
                <w:rFonts w:asciiTheme="minorHAnsi" w:hAnsiTheme="minorHAnsi" w:cstheme="minorHAnsi"/>
                <w:bCs/>
                <w:szCs w:val="24"/>
              </w:rPr>
              <w:t>konstatuotus VPĮ pažeidimus, vadovaudamasi teisingumo ir protingumo kriterijais, rekomenduoja Perkančiajai organizacijai:</w:t>
            </w:r>
          </w:p>
          <w:p w14:paraId="6CB0236D" w14:textId="2A09A71E" w:rsidR="003476DC" w:rsidRPr="008D483F" w:rsidRDefault="003476DC" w:rsidP="00EA17C4">
            <w:pPr>
              <w:pStyle w:val="ListParagraph"/>
              <w:numPr>
                <w:ilvl w:val="0"/>
                <w:numId w:val="21"/>
              </w:numPr>
              <w:tabs>
                <w:tab w:val="left" w:pos="972"/>
              </w:tabs>
              <w:spacing w:line="276" w:lineRule="auto"/>
              <w:ind w:left="0" w:firstLine="601"/>
              <w:rPr>
                <w:rFonts w:asciiTheme="minorHAnsi" w:hAnsiTheme="minorHAnsi" w:cstheme="minorHAnsi"/>
                <w:bCs/>
                <w:szCs w:val="24"/>
              </w:rPr>
            </w:pPr>
            <w:r w:rsidRPr="008D483F">
              <w:rPr>
                <w:rFonts w:asciiTheme="minorHAnsi" w:hAnsiTheme="minorHAnsi" w:cstheme="minorHAnsi"/>
                <w:bCs/>
                <w:szCs w:val="24"/>
              </w:rPr>
              <w:t>reguliariai tikrinti, kaip Tiekėjas laikosi Sutarties sąlygų (ypač tų, kurių vykdymo trūkumai užfiksuoti šioje vertinimo išvadoje</w:t>
            </w:r>
            <w:r w:rsidR="00192B4B" w:rsidRPr="008D483F">
              <w:rPr>
                <w:rFonts w:asciiTheme="minorHAnsi" w:hAnsiTheme="minorHAnsi" w:cstheme="minorHAnsi"/>
                <w:bCs/>
                <w:szCs w:val="24"/>
              </w:rPr>
              <w:t>)</w:t>
            </w:r>
            <w:r w:rsidRPr="008D483F">
              <w:rPr>
                <w:rFonts w:asciiTheme="minorHAnsi" w:hAnsiTheme="minorHAnsi" w:cstheme="minorHAnsi"/>
                <w:bCs/>
                <w:szCs w:val="24"/>
              </w:rPr>
              <w:t>;</w:t>
            </w:r>
          </w:p>
          <w:p w14:paraId="3C4BF619" w14:textId="37971B76" w:rsidR="003476DC" w:rsidRPr="008D483F" w:rsidRDefault="30FC1F7A" w:rsidP="00EA17C4">
            <w:pPr>
              <w:pStyle w:val="ListParagraph"/>
              <w:numPr>
                <w:ilvl w:val="0"/>
                <w:numId w:val="21"/>
              </w:numPr>
              <w:tabs>
                <w:tab w:val="left" w:pos="972"/>
              </w:tabs>
              <w:spacing w:line="276" w:lineRule="auto"/>
              <w:ind w:left="0" w:firstLine="601"/>
              <w:rPr>
                <w:rFonts w:asciiTheme="minorHAnsi" w:hAnsiTheme="minorHAnsi" w:cstheme="minorHAnsi"/>
              </w:rPr>
            </w:pPr>
            <w:r w:rsidRPr="008D483F">
              <w:rPr>
                <w:rFonts w:asciiTheme="minorHAnsi" w:hAnsiTheme="minorHAnsi" w:cstheme="minorHAnsi"/>
              </w:rPr>
              <w:t xml:space="preserve">raštu fiksuoti Tiekėjo daromus Sutarties vykdymo pažeidimus ir nedelsiant raštu kreiptis į Tiekėją dėl pažeidimų pašalinimo. Už pažeidimus taikyti Tiekėjui Sutartyje numatytas </w:t>
            </w:r>
            <w:r w:rsidRPr="008D483F">
              <w:rPr>
                <w:rFonts w:asciiTheme="minorHAnsi" w:hAnsiTheme="minorHAnsi" w:cstheme="minorHAnsi"/>
              </w:rPr>
              <w:lastRenderedPageBreak/>
              <w:t>sankcijas (baudas)</w:t>
            </w:r>
            <w:r w:rsidR="0089278D" w:rsidRPr="008D483F">
              <w:rPr>
                <w:rFonts w:asciiTheme="minorHAnsi" w:hAnsiTheme="minorHAnsi" w:cstheme="minorHAnsi"/>
              </w:rPr>
              <w:t xml:space="preserve"> ir spręsti dėl Tiekėjo įtraukimo į Nepatikimų tiekėjų sąrašą</w:t>
            </w:r>
            <w:r w:rsidRPr="008D483F">
              <w:rPr>
                <w:rFonts w:asciiTheme="minorHAnsi" w:hAnsiTheme="minorHAnsi" w:cstheme="minorHAnsi"/>
              </w:rPr>
              <w:t>. Esant pagrindui</w:t>
            </w:r>
            <w:r w:rsidR="003476DC" w:rsidRPr="008D483F">
              <w:rPr>
                <w:rStyle w:val="FootnoteReference"/>
                <w:rFonts w:asciiTheme="minorHAnsi" w:hAnsiTheme="minorHAnsi" w:cstheme="minorHAnsi"/>
              </w:rPr>
              <w:footnoteReference w:id="10"/>
            </w:r>
            <w:r w:rsidRPr="008D483F">
              <w:rPr>
                <w:rFonts w:asciiTheme="minorHAnsi" w:hAnsiTheme="minorHAnsi" w:cstheme="minorHAnsi"/>
              </w:rPr>
              <w:t>, nutraukti Sutartį (kartu įtraukiant Tiekėją į Nepatikimų tiekėjų sąrašą</w:t>
            </w:r>
            <w:r w:rsidR="003476DC" w:rsidRPr="008D483F">
              <w:rPr>
                <w:rStyle w:val="FootnoteReference"/>
                <w:rFonts w:asciiTheme="minorHAnsi" w:hAnsiTheme="minorHAnsi" w:cstheme="minorHAnsi"/>
              </w:rPr>
              <w:footnoteReference w:id="11"/>
            </w:r>
            <w:r w:rsidRPr="008D483F">
              <w:rPr>
                <w:rFonts w:asciiTheme="minorHAnsi" w:hAnsiTheme="minorHAnsi" w:cstheme="minorHAnsi"/>
              </w:rPr>
              <w:t>) bei, jeigu tam yra poreikis, organizuoti naują maitinimo paslaugų pirkimą;</w:t>
            </w:r>
          </w:p>
          <w:p w14:paraId="522E0E9F" w14:textId="1074B4F3" w:rsidR="00FD002F" w:rsidRPr="008D483F" w:rsidRDefault="003476DC" w:rsidP="00EA17C4">
            <w:pPr>
              <w:pStyle w:val="ListParagraph"/>
              <w:numPr>
                <w:ilvl w:val="0"/>
                <w:numId w:val="21"/>
              </w:numPr>
              <w:tabs>
                <w:tab w:val="left" w:pos="972"/>
              </w:tabs>
              <w:spacing w:line="276" w:lineRule="auto"/>
              <w:ind w:left="0" w:firstLine="601"/>
              <w:rPr>
                <w:rFonts w:asciiTheme="minorHAnsi" w:hAnsiTheme="minorHAnsi" w:cstheme="minorHAnsi"/>
                <w:bCs/>
                <w:szCs w:val="24"/>
              </w:rPr>
            </w:pPr>
            <w:r w:rsidRPr="008D483F">
              <w:rPr>
                <w:rFonts w:asciiTheme="minorHAnsi" w:hAnsiTheme="minorHAnsi" w:cstheme="minorHAnsi"/>
                <w:bCs/>
                <w:szCs w:val="24"/>
              </w:rPr>
              <w:t>susipažinti su Viešosios įstaigos CPO LT parengtais pagalbiniais informaciniais dokumentais</w:t>
            </w:r>
            <w:r w:rsidRPr="008D483F">
              <w:rPr>
                <w:rStyle w:val="FootnoteReference"/>
                <w:rFonts w:asciiTheme="minorHAnsi" w:hAnsiTheme="minorHAnsi" w:cstheme="minorHAnsi"/>
                <w:bCs/>
                <w:szCs w:val="24"/>
              </w:rPr>
              <w:footnoteReference w:id="12"/>
            </w:r>
            <w:r w:rsidRPr="008D483F">
              <w:rPr>
                <w:rFonts w:asciiTheme="minorHAnsi" w:hAnsiTheme="minorHAnsi" w:cstheme="minorHAnsi"/>
                <w:bCs/>
                <w:szCs w:val="24"/>
              </w:rPr>
              <w:t>: „Maitinimo paslaugų ugdymo įstaigoms sutarčių vykdymo rekomendacijomis“ ir „Sutarčių vykdymo kontrolės atmintine dėl maitinimo paslaugų ugdymo įstaigoms“</w:t>
            </w:r>
            <w:r w:rsidR="00FD002F" w:rsidRPr="008D483F">
              <w:rPr>
                <w:rFonts w:asciiTheme="minorHAnsi" w:hAnsiTheme="minorHAnsi" w:cstheme="minorHAnsi"/>
                <w:bCs/>
                <w:szCs w:val="24"/>
              </w:rPr>
              <w:t>;</w:t>
            </w:r>
          </w:p>
          <w:p w14:paraId="2F4DB62B" w14:textId="02497736" w:rsidR="003476DC" w:rsidRPr="008D483F" w:rsidRDefault="00D71F4B" w:rsidP="00EA17C4">
            <w:pPr>
              <w:pStyle w:val="ListParagraph"/>
              <w:numPr>
                <w:ilvl w:val="0"/>
                <w:numId w:val="21"/>
              </w:numPr>
              <w:tabs>
                <w:tab w:val="left" w:pos="972"/>
              </w:tabs>
              <w:spacing w:line="276" w:lineRule="auto"/>
              <w:ind w:left="0" w:firstLine="601"/>
              <w:rPr>
                <w:rFonts w:asciiTheme="minorHAnsi" w:hAnsiTheme="minorHAnsi" w:cstheme="minorHAnsi"/>
                <w:bCs/>
                <w:szCs w:val="24"/>
              </w:rPr>
            </w:pPr>
            <w:r w:rsidRPr="008D483F">
              <w:rPr>
                <w:rFonts w:asciiTheme="minorHAnsi" w:hAnsiTheme="minorHAnsi" w:cstheme="minorHAnsi"/>
                <w:bCs/>
                <w:szCs w:val="24"/>
              </w:rPr>
              <w:t>susipažinti su Tarnybos 2025 m. gegužės 28 d. tikrinimo ataskaita</w:t>
            </w:r>
            <w:r w:rsidRPr="008D483F">
              <w:rPr>
                <w:rFonts w:asciiTheme="minorHAnsi" w:hAnsiTheme="minorHAnsi" w:cstheme="minorHAnsi"/>
                <w:vertAlign w:val="superscript"/>
              </w:rPr>
              <w:footnoteReference w:id="13"/>
            </w:r>
            <w:r w:rsidRPr="008D483F">
              <w:rPr>
                <w:rFonts w:asciiTheme="minorHAnsi" w:hAnsiTheme="minorHAnsi" w:cstheme="minorHAnsi"/>
                <w:bCs/>
                <w:szCs w:val="24"/>
              </w:rPr>
              <w:t xml:space="preserve"> Nr. 4S-654 ir joje nurodytomis rekomendacijomis, priemonių įgyvendinimo planu (kiek tai susiję su rašytinių sutarčių vykdymo ir kontrolės procesais)</w:t>
            </w:r>
            <w:r w:rsidR="003476DC" w:rsidRPr="008D483F">
              <w:rPr>
                <w:rFonts w:asciiTheme="minorHAnsi" w:hAnsiTheme="minorHAnsi" w:cstheme="minorHAnsi"/>
                <w:bCs/>
                <w:szCs w:val="24"/>
              </w:rPr>
              <w:t>.</w:t>
            </w:r>
          </w:p>
          <w:p w14:paraId="53525441" w14:textId="1CD034CA" w:rsidR="003476DC" w:rsidRPr="008D483F" w:rsidRDefault="30FC1F7A" w:rsidP="00EA02D9">
            <w:pPr>
              <w:spacing w:line="276" w:lineRule="auto"/>
              <w:ind w:firstLine="601"/>
              <w:rPr>
                <w:rFonts w:asciiTheme="minorHAnsi" w:hAnsiTheme="minorHAnsi" w:cstheme="minorHAnsi"/>
              </w:rPr>
            </w:pPr>
            <w:r w:rsidRPr="008D483F">
              <w:rPr>
                <w:rFonts w:asciiTheme="minorHAnsi" w:hAnsiTheme="minorHAnsi" w:cstheme="minorHAnsi"/>
              </w:rPr>
              <w:t xml:space="preserve">Prašome </w:t>
            </w:r>
            <w:r w:rsidRPr="008D483F">
              <w:rPr>
                <w:rFonts w:asciiTheme="minorHAnsi" w:hAnsiTheme="minorHAnsi" w:cstheme="minorHAnsi"/>
                <w:b/>
                <w:bCs/>
              </w:rPr>
              <w:t xml:space="preserve">ne vėliau kaip per </w:t>
            </w:r>
            <w:r w:rsidR="00357622" w:rsidRPr="008D483F">
              <w:rPr>
                <w:rFonts w:asciiTheme="minorHAnsi" w:hAnsiTheme="minorHAnsi" w:cstheme="minorHAnsi"/>
                <w:b/>
                <w:bCs/>
              </w:rPr>
              <w:t>3 darbo dienas nuo šios vertinimo išvados apskundimo termino pa</w:t>
            </w:r>
            <w:r w:rsidR="00922F96" w:rsidRPr="008D483F">
              <w:rPr>
                <w:rFonts w:asciiTheme="minorHAnsi" w:hAnsiTheme="minorHAnsi" w:cstheme="minorHAnsi"/>
                <w:b/>
                <w:bCs/>
              </w:rPr>
              <w:t>baigos</w:t>
            </w:r>
            <w:r w:rsidR="00357622" w:rsidRPr="008D483F">
              <w:rPr>
                <w:rFonts w:asciiTheme="minorHAnsi" w:hAnsiTheme="minorHAnsi" w:cstheme="minorHAnsi"/>
                <w:b/>
                <w:bCs/>
              </w:rPr>
              <w:t xml:space="preserve"> raštu informuoti Tarnybą apie įpareigojimų ir rekomendacijų įvykdymą, pateikiant tai pagrindžiančius dokumentus.</w:t>
            </w:r>
          </w:p>
          <w:p w14:paraId="18772A24" w14:textId="77777777" w:rsidR="003476DC" w:rsidRPr="008D483F" w:rsidRDefault="003476DC" w:rsidP="00EA02D9">
            <w:pPr>
              <w:spacing w:line="276" w:lineRule="auto"/>
              <w:ind w:firstLine="601"/>
              <w:rPr>
                <w:rFonts w:asciiTheme="minorHAnsi" w:hAnsiTheme="minorHAnsi" w:cstheme="minorHAnsi"/>
              </w:rPr>
            </w:pPr>
            <w:r w:rsidRPr="008D483F">
              <w:rPr>
                <w:rFonts w:asciiTheme="minorHAnsi" w:hAnsiTheme="minorHAnsi" w:cstheme="minorHAnsi"/>
              </w:rPr>
              <w:t>Tarnyba pažymi, kad nusprendus pradėti naują pirkimą dėl analogiškų paslaugų, turi būti atsižvelgiama į šioje vertinimo išvadoje konstatuotus pažeidimus, pateiktus įpareigojimus bei pastabas.</w:t>
            </w:r>
          </w:p>
          <w:p w14:paraId="7701F1EC" w14:textId="3041B4CB" w:rsidR="006D2047" w:rsidRPr="008D483F" w:rsidRDefault="003476DC" w:rsidP="00EA02D9">
            <w:pPr>
              <w:spacing w:line="276" w:lineRule="auto"/>
              <w:ind w:firstLine="601"/>
              <w:rPr>
                <w:rFonts w:asciiTheme="minorHAnsi" w:hAnsiTheme="minorHAnsi" w:cstheme="minorHAnsi"/>
                <w:bCs/>
                <w:szCs w:val="24"/>
              </w:rPr>
            </w:pPr>
            <w:r w:rsidRPr="008D483F">
              <w:rPr>
                <w:rFonts w:asciiTheme="minorHAnsi" w:hAnsiTheme="minorHAnsi" w:cstheme="minorHAnsi"/>
              </w:rPr>
              <w:t>Nesutinkant su Tarnybos įpareigojimais, šis administracinis sprendimas gali būti skundžiamas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 12-100, 01108 Vilnius) ar Regionų administraciniam teismui (Žygimantų</w:t>
            </w:r>
            <w:r w:rsidR="003C54A9" w:rsidRPr="008D483F">
              <w:rPr>
                <w:rFonts w:asciiTheme="minorHAnsi" w:hAnsiTheme="minorHAnsi" w:cstheme="minorHAnsi"/>
              </w:rPr>
              <w:t xml:space="preserve"> </w:t>
            </w:r>
            <w:r w:rsidRPr="008D483F">
              <w:rPr>
                <w:rFonts w:asciiTheme="minorHAnsi" w:hAnsiTheme="minorHAnsi" w:cstheme="minorHAnsi"/>
              </w:rPr>
              <w:t>g. 2, 01102 Vilnius).</w:t>
            </w:r>
          </w:p>
        </w:tc>
      </w:tr>
      <w:bookmarkEnd w:id="8"/>
    </w:tbl>
    <w:p w14:paraId="7FCE5081" w14:textId="77777777" w:rsidR="00745204" w:rsidRPr="008D483F" w:rsidRDefault="00745204" w:rsidP="002D6C55">
      <w:pPr>
        <w:spacing w:line="276" w:lineRule="auto"/>
        <w:rPr>
          <w:rFonts w:asciiTheme="minorHAnsi" w:hAnsiTheme="minorHAnsi" w:cstheme="minorHAnsi"/>
          <w:b/>
          <w:szCs w:val="24"/>
          <w:lang w:eastAsia="lt-LT"/>
        </w:rPr>
      </w:pPr>
    </w:p>
    <w:p w14:paraId="26049219" w14:textId="30B08AEC" w:rsidR="00FE6609" w:rsidRPr="008D483F" w:rsidRDefault="00FE6609" w:rsidP="00B7189A">
      <w:pPr>
        <w:spacing w:line="276" w:lineRule="auto"/>
        <w:ind w:firstLine="142"/>
        <w:rPr>
          <w:rFonts w:asciiTheme="minorHAnsi" w:hAnsiTheme="minorHAnsi" w:cstheme="minorHAnsi"/>
          <w:b/>
          <w:szCs w:val="24"/>
          <w:lang w:eastAsia="lt-LT"/>
        </w:rPr>
      </w:pPr>
      <w:r w:rsidRPr="008D483F">
        <w:rPr>
          <w:rFonts w:asciiTheme="minorHAnsi" w:hAnsiTheme="minorHAnsi" w:cstheme="minorHAnsi"/>
          <w:b/>
          <w:szCs w:val="24"/>
          <w:lang w:eastAsia="lt-LT"/>
        </w:rPr>
        <w:t>Pastabos</w:t>
      </w:r>
    </w:p>
    <w:p w14:paraId="6045972A" w14:textId="77777777" w:rsidR="00957950" w:rsidRPr="008D483F" w:rsidRDefault="00957950" w:rsidP="00B7189A">
      <w:pPr>
        <w:spacing w:line="276" w:lineRule="auto"/>
        <w:ind w:firstLine="142"/>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DF5D3C" w:rsidRPr="008D483F" w14:paraId="510C59D5" w14:textId="77777777" w:rsidTr="002A4B30">
        <w:trPr>
          <w:trHeight w:val="247"/>
        </w:trPr>
        <w:tc>
          <w:tcPr>
            <w:tcW w:w="9642" w:type="dxa"/>
            <w:tcBorders>
              <w:top w:val="single" w:sz="4" w:space="0" w:color="auto"/>
              <w:left w:val="single" w:sz="4" w:space="0" w:color="auto"/>
              <w:bottom w:val="single" w:sz="4" w:space="0" w:color="auto"/>
              <w:right w:val="single" w:sz="4" w:space="0" w:color="auto"/>
            </w:tcBorders>
          </w:tcPr>
          <w:p w14:paraId="15D0C7DD" w14:textId="7F9F4C9D" w:rsidR="00604A75" w:rsidRPr="008D483F" w:rsidRDefault="00604A75" w:rsidP="007502DC">
            <w:pPr>
              <w:pStyle w:val="ListParagraph"/>
              <w:numPr>
                <w:ilvl w:val="0"/>
                <w:numId w:val="22"/>
              </w:numPr>
              <w:spacing w:line="276" w:lineRule="auto"/>
              <w:ind w:left="0"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Tarnyba Perkančiosios organizacijos prašė: „</w:t>
            </w:r>
            <w:r w:rsidR="00A80A6F" w:rsidRPr="008D483F">
              <w:rPr>
                <w:rFonts w:asciiTheme="minorHAnsi" w:eastAsia="Calibri" w:hAnsiTheme="minorHAnsi" w:cstheme="minorHAnsi"/>
                <w:szCs w:val="24"/>
              </w:rPr>
              <w:t>nurodyti, už kokią sumą yra suteikta maitinimo paslaugų Jūsų atsakymo Tarnybai išsiuntimo dieną. Taip pat, prašome paaiškinti, kaip apskaičiuota suteiktų maitinimo paslaugų vertė, atsižvelgiant į tai, kad už maitinimo paslaugas moka ir Perkančioji organizacija, ir tretieji asmenys (mokamas maitinimas) ir teikiamos bufeto paslaugos</w:t>
            </w:r>
            <w:r w:rsidRPr="008D483F">
              <w:rPr>
                <w:rFonts w:asciiTheme="minorHAnsi" w:hAnsiTheme="minorHAnsi" w:cstheme="minorHAnsi"/>
                <w:bCs/>
                <w:iCs/>
                <w:szCs w:val="24"/>
                <w:lang w:eastAsia="lt-LT"/>
              </w:rPr>
              <w:t>“.</w:t>
            </w:r>
          </w:p>
          <w:p w14:paraId="05903172" w14:textId="1B0580BE" w:rsidR="00604A75" w:rsidRPr="008D483F" w:rsidRDefault="00C77502" w:rsidP="00F61C9E">
            <w:pPr>
              <w:pStyle w:val="ListParagraph"/>
              <w:spacing w:line="276" w:lineRule="auto"/>
              <w:ind w:left="0"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Mokykla</w:t>
            </w:r>
            <w:r w:rsidR="00604A75" w:rsidRPr="008D483F">
              <w:rPr>
                <w:rFonts w:asciiTheme="minorHAnsi" w:hAnsiTheme="minorHAnsi" w:cstheme="minorHAnsi"/>
                <w:bCs/>
                <w:iCs/>
                <w:szCs w:val="24"/>
                <w:lang w:eastAsia="lt-LT"/>
              </w:rPr>
              <w:t>, atsakydama į pateiktus klausimus, Rašte nurodė: „</w:t>
            </w:r>
            <w:r w:rsidR="00C44B43" w:rsidRPr="008D483F">
              <w:rPr>
                <w:rFonts w:asciiTheme="minorHAnsi" w:hAnsiTheme="minorHAnsi" w:cstheme="minorHAnsi"/>
                <w:bCs/>
                <w:iCs/>
                <w:szCs w:val="24"/>
                <w:lang w:eastAsia="lt-LT"/>
              </w:rPr>
              <w:t>M</w:t>
            </w:r>
            <w:r w:rsidR="003A4DB7" w:rsidRPr="008D483F">
              <w:rPr>
                <w:rFonts w:asciiTheme="minorHAnsi" w:hAnsiTheme="minorHAnsi" w:cstheme="minorHAnsi"/>
                <w:bCs/>
                <w:iCs/>
                <w:szCs w:val="24"/>
                <w:lang w:eastAsia="lt-LT"/>
              </w:rPr>
              <w:t>aitinimo statistikos nei Mokykla, nei Tiekėjas neveda. Nemokamam maitinimui išleista 2023 m. – 37</w:t>
            </w:r>
            <w:r w:rsidR="00CA08E8" w:rsidRPr="008D483F">
              <w:rPr>
                <w:rFonts w:asciiTheme="minorHAnsi" w:hAnsiTheme="minorHAnsi" w:cstheme="minorHAnsi"/>
                <w:bCs/>
                <w:iCs/>
                <w:szCs w:val="24"/>
                <w:lang w:eastAsia="lt-LT"/>
              </w:rPr>
              <w:t xml:space="preserve"> </w:t>
            </w:r>
            <w:r w:rsidR="003A4DB7" w:rsidRPr="008D483F">
              <w:rPr>
                <w:rFonts w:asciiTheme="minorHAnsi" w:hAnsiTheme="minorHAnsi" w:cstheme="minorHAnsi"/>
                <w:bCs/>
                <w:iCs/>
                <w:szCs w:val="24"/>
                <w:lang w:eastAsia="lt-LT"/>
              </w:rPr>
              <w:t>078,52</w:t>
            </w:r>
            <w:r w:rsidR="004B604E" w:rsidRPr="008D483F">
              <w:rPr>
                <w:rFonts w:asciiTheme="minorHAnsi" w:hAnsiTheme="minorHAnsi" w:cstheme="minorHAnsi"/>
                <w:bCs/>
                <w:iCs/>
                <w:szCs w:val="24"/>
                <w:lang w:eastAsia="lt-LT"/>
              </w:rPr>
              <w:t>, 2024 m. – 91</w:t>
            </w:r>
            <w:r w:rsidR="00CA08E8" w:rsidRPr="008D483F">
              <w:rPr>
                <w:rFonts w:asciiTheme="minorHAnsi" w:hAnsiTheme="minorHAnsi" w:cstheme="minorHAnsi"/>
                <w:bCs/>
                <w:iCs/>
                <w:szCs w:val="24"/>
                <w:lang w:eastAsia="lt-LT"/>
              </w:rPr>
              <w:t xml:space="preserve"> </w:t>
            </w:r>
            <w:r w:rsidR="004B604E" w:rsidRPr="008D483F">
              <w:rPr>
                <w:rFonts w:asciiTheme="minorHAnsi" w:hAnsiTheme="minorHAnsi" w:cstheme="minorHAnsi"/>
                <w:bCs/>
                <w:iCs/>
                <w:szCs w:val="24"/>
                <w:lang w:eastAsia="lt-LT"/>
              </w:rPr>
              <w:t>384,42, 2025 m. – 87</w:t>
            </w:r>
            <w:r w:rsidR="00CA08E8" w:rsidRPr="008D483F">
              <w:rPr>
                <w:rFonts w:asciiTheme="minorHAnsi" w:hAnsiTheme="minorHAnsi" w:cstheme="minorHAnsi"/>
                <w:bCs/>
                <w:iCs/>
                <w:szCs w:val="24"/>
                <w:lang w:eastAsia="lt-LT"/>
              </w:rPr>
              <w:t xml:space="preserve"> </w:t>
            </w:r>
            <w:r w:rsidR="004B604E" w:rsidRPr="008D483F">
              <w:rPr>
                <w:rFonts w:asciiTheme="minorHAnsi" w:hAnsiTheme="minorHAnsi" w:cstheme="minorHAnsi"/>
                <w:bCs/>
                <w:iCs/>
                <w:szCs w:val="24"/>
                <w:lang w:eastAsia="lt-LT"/>
              </w:rPr>
              <w:t>347,70</w:t>
            </w:r>
            <w:r w:rsidR="00723E9A" w:rsidRPr="008D483F">
              <w:rPr>
                <w:rFonts w:asciiTheme="minorHAnsi" w:hAnsiTheme="minorHAnsi" w:cstheme="minorHAnsi"/>
                <w:bCs/>
                <w:iCs/>
                <w:szCs w:val="24"/>
                <w:lang w:eastAsia="lt-LT"/>
              </w:rPr>
              <w:t>“</w:t>
            </w:r>
            <w:r w:rsidR="00604A75" w:rsidRPr="008D483F">
              <w:rPr>
                <w:rFonts w:asciiTheme="minorHAnsi" w:hAnsiTheme="minorHAnsi" w:cstheme="minorHAnsi"/>
                <w:bCs/>
                <w:iCs/>
                <w:szCs w:val="24"/>
                <w:lang w:eastAsia="lt-LT"/>
              </w:rPr>
              <w:t>.</w:t>
            </w:r>
            <w:r w:rsidR="00386482" w:rsidRPr="008D483F">
              <w:rPr>
                <w:rFonts w:asciiTheme="minorHAnsi" w:hAnsiTheme="minorHAnsi" w:cstheme="minorHAnsi"/>
                <w:bCs/>
                <w:iCs/>
                <w:szCs w:val="24"/>
                <w:lang w:eastAsia="lt-LT"/>
              </w:rPr>
              <w:t xml:space="preserve"> Tai yra</w:t>
            </w:r>
            <w:r w:rsidR="008C1923" w:rsidRPr="008D483F">
              <w:rPr>
                <w:rFonts w:asciiTheme="minorHAnsi" w:hAnsiTheme="minorHAnsi" w:cstheme="minorHAnsi"/>
                <w:bCs/>
                <w:iCs/>
                <w:szCs w:val="24"/>
                <w:lang w:eastAsia="lt-LT"/>
              </w:rPr>
              <w:t>,</w:t>
            </w:r>
            <w:r w:rsidR="00386482" w:rsidRPr="008D483F">
              <w:rPr>
                <w:rFonts w:asciiTheme="minorHAnsi" w:hAnsiTheme="minorHAnsi" w:cstheme="minorHAnsi"/>
                <w:bCs/>
                <w:iCs/>
                <w:szCs w:val="24"/>
                <w:lang w:eastAsia="lt-LT"/>
              </w:rPr>
              <w:t xml:space="preserve"> iš viso </w:t>
            </w:r>
            <w:r w:rsidR="00E25BD2" w:rsidRPr="008D483F">
              <w:rPr>
                <w:rFonts w:asciiTheme="minorHAnsi" w:hAnsiTheme="minorHAnsi" w:cstheme="minorHAnsi"/>
                <w:bCs/>
                <w:iCs/>
                <w:szCs w:val="24"/>
                <w:lang w:eastAsia="lt-LT"/>
              </w:rPr>
              <w:t>215</w:t>
            </w:r>
            <w:r w:rsidR="00CA08E8" w:rsidRPr="008D483F">
              <w:rPr>
                <w:rFonts w:asciiTheme="minorHAnsi" w:hAnsiTheme="minorHAnsi" w:cstheme="minorHAnsi"/>
                <w:bCs/>
                <w:iCs/>
                <w:szCs w:val="24"/>
                <w:lang w:eastAsia="lt-LT"/>
              </w:rPr>
              <w:t xml:space="preserve"> </w:t>
            </w:r>
            <w:r w:rsidR="00E25BD2" w:rsidRPr="008D483F">
              <w:rPr>
                <w:rFonts w:asciiTheme="minorHAnsi" w:hAnsiTheme="minorHAnsi" w:cstheme="minorHAnsi"/>
                <w:bCs/>
                <w:iCs/>
                <w:szCs w:val="24"/>
                <w:lang w:eastAsia="lt-LT"/>
              </w:rPr>
              <w:t xml:space="preserve">810,64 </w:t>
            </w:r>
            <w:r w:rsidR="001C487A" w:rsidRPr="008D483F">
              <w:rPr>
                <w:rFonts w:asciiTheme="minorHAnsi" w:hAnsiTheme="minorHAnsi" w:cstheme="minorHAnsi"/>
                <w:bCs/>
                <w:iCs/>
                <w:szCs w:val="24"/>
                <w:lang w:eastAsia="lt-LT"/>
              </w:rPr>
              <w:t>Eur su PVM.</w:t>
            </w:r>
          </w:p>
          <w:p w14:paraId="07C592D2" w14:textId="77777777" w:rsidR="00604A75" w:rsidRPr="008D483F" w:rsidRDefault="00604A75" w:rsidP="007502DC">
            <w:pPr>
              <w:pStyle w:val="ListParagraph"/>
              <w:spacing w:line="276" w:lineRule="auto"/>
              <w:ind w:left="0"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lastRenderedPageBreak/>
              <w:t>Analizuojant Sutarties priedo Nr. 1 lentelę, kurioje nurodytas mokamą ir nemokamą maitinimą gaunančių asmenų skaičius</w:t>
            </w:r>
            <w:r w:rsidRPr="008D483F">
              <w:rPr>
                <w:rStyle w:val="FootnoteReference"/>
                <w:rFonts w:asciiTheme="minorHAnsi" w:hAnsiTheme="minorHAnsi" w:cstheme="minorHAnsi"/>
                <w:bCs/>
                <w:iCs/>
                <w:szCs w:val="24"/>
                <w:lang w:eastAsia="lt-LT"/>
              </w:rPr>
              <w:footnoteReference w:id="14"/>
            </w:r>
            <w:r w:rsidRPr="008D483F">
              <w:rPr>
                <w:rFonts w:asciiTheme="minorHAnsi" w:hAnsiTheme="minorHAnsi" w:cstheme="minorHAnsi"/>
                <w:bCs/>
                <w:iCs/>
                <w:szCs w:val="24"/>
                <w:lang w:eastAsia="lt-LT"/>
              </w:rPr>
              <w:t>, darytina išvada, kad įskaitant pusryčius, pietus, pavakarius ir vakarienę, iš viso preliminarus maitinamų asmenų skaičius yra:</w:t>
            </w:r>
          </w:p>
          <w:p w14:paraId="419E42CD" w14:textId="31AC87FA" w:rsidR="00604A75" w:rsidRPr="008D483F" w:rsidRDefault="00604A75" w:rsidP="007502DC">
            <w:pPr>
              <w:pStyle w:val="ListParagraph"/>
              <w:numPr>
                <w:ilvl w:val="0"/>
                <w:numId w:val="20"/>
              </w:numPr>
              <w:spacing w:line="276" w:lineRule="auto"/>
              <w:ind w:left="0"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2</w:t>
            </w:r>
            <w:r w:rsidR="00A20F1D" w:rsidRPr="008D483F">
              <w:rPr>
                <w:rFonts w:asciiTheme="minorHAnsi" w:hAnsiTheme="minorHAnsi" w:cstheme="minorHAnsi"/>
                <w:bCs/>
                <w:iCs/>
                <w:szCs w:val="24"/>
                <w:lang w:eastAsia="lt-LT"/>
              </w:rPr>
              <w:t>68</w:t>
            </w:r>
            <w:r w:rsidRPr="008D483F">
              <w:rPr>
                <w:rFonts w:asciiTheme="minorHAnsi" w:hAnsiTheme="minorHAnsi" w:cstheme="minorHAnsi"/>
                <w:bCs/>
                <w:iCs/>
                <w:szCs w:val="24"/>
                <w:lang w:eastAsia="lt-LT"/>
              </w:rPr>
              <w:t xml:space="preserve"> asmenų, gaunančių nemokamą maitinimą;</w:t>
            </w:r>
          </w:p>
          <w:p w14:paraId="6F759B5F" w14:textId="0DA5F53D" w:rsidR="00604A75" w:rsidRPr="008D483F" w:rsidRDefault="00A20F1D" w:rsidP="007502DC">
            <w:pPr>
              <w:pStyle w:val="ListParagraph"/>
              <w:numPr>
                <w:ilvl w:val="0"/>
                <w:numId w:val="20"/>
              </w:numPr>
              <w:spacing w:line="276" w:lineRule="auto"/>
              <w:ind w:left="0"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38</w:t>
            </w:r>
            <w:r w:rsidR="00604A75" w:rsidRPr="008D483F">
              <w:rPr>
                <w:rFonts w:asciiTheme="minorHAnsi" w:hAnsiTheme="minorHAnsi" w:cstheme="minorHAnsi"/>
                <w:bCs/>
                <w:iCs/>
                <w:szCs w:val="24"/>
                <w:lang w:eastAsia="lt-LT"/>
              </w:rPr>
              <w:t xml:space="preserve"> asmenys, gaunantys mokamą maitinimą.</w:t>
            </w:r>
          </w:p>
          <w:p w14:paraId="74E0167C" w14:textId="1D4B0CE9" w:rsidR="00BB60E6" w:rsidRPr="008D483F" w:rsidRDefault="00604A75" w:rsidP="007502DC">
            <w:pPr>
              <w:spacing w:line="276" w:lineRule="auto"/>
              <w:ind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 xml:space="preserve">Taigi, lyginant mokamą ir nemokamą maitinimą gaunančių asmenų skaičių, matoma, kad mokamą maitinimą gaunančių asmenų yra </w:t>
            </w:r>
            <w:r w:rsidR="00B838E3" w:rsidRPr="008D483F">
              <w:rPr>
                <w:rFonts w:asciiTheme="minorHAnsi" w:hAnsiTheme="minorHAnsi" w:cstheme="minorHAnsi"/>
                <w:bCs/>
                <w:iCs/>
                <w:szCs w:val="24"/>
                <w:lang w:eastAsia="lt-LT"/>
              </w:rPr>
              <w:t>ženkliai mažiau, nei gau</w:t>
            </w:r>
            <w:r w:rsidR="00BB60E6" w:rsidRPr="008D483F">
              <w:rPr>
                <w:rFonts w:asciiTheme="minorHAnsi" w:hAnsiTheme="minorHAnsi" w:cstheme="minorHAnsi"/>
                <w:bCs/>
                <w:iCs/>
                <w:szCs w:val="24"/>
                <w:lang w:eastAsia="lt-LT"/>
              </w:rPr>
              <w:t>nančių nemokamą maitinimą</w:t>
            </w:r>
            <w:r w:rsidRPr="008D483F">
              <w:rPr>
                <w:rFonts w:asciiTheme="minorHAnsi" w:hAnsiTheme="minorHAnsi" w:cstheme="minorHAnsi"/>
                <w:bCs/>
                <w:iCs/>
                <w:szCs w:val="24"/>
                <w:lang w:eastAsia="lt-LT"/>
              </w:rPr>
              <w:t xml:space="preserve">. </w:t>
            </w:r>
            <w:r w:rsidR="00453ACA" w:rsidRPr="008D483F">
              <w:rPr>
                <w:rFonts w:asciiTheme="minorHAnsi" w:hAnsiTheme="minorHAnsi" w:cstheme="minorHAnsi"/>
                <w:bCs/>
                <w:iCs/>
                <w:szCs w:val="24"/>
                <w:lang w:eastAsia="lt-LT"/>
              </w:rPr>
              <w:t xml:space="preserve">Pasvalio rajono savivaldybės tarybos </w:t>
            </w:r>
            <w:r w:rsidR="00CA08E8" w:rsidRPr="008D483F">
              <w:rPr>
                <w:rFonts w:asciiTheme="minorHAnsi" w:hAnsiTheme="minorHAnsi" w:cstheme="minorHAnsi"/>
                <w:bCs/>
                <w:iCs/>
                <w:szCs w:val="24"/>
                <w:lang w:eastAsia="lt-LT"/>
              </w:rPr>
              <w:t xml:space="preserve">2025 m. balandžio 30 d. </w:t>
            </w:r>
            <w:r w:rsidR="00453ACA" w:rsidRPr="008D483F">
              <w:rPr>
                <w:rFonts w:asciiTheme="minorHAnsi" w:hAnsiTheme="minorHAnsi" w:cstheme="minorHAnsi"/>
                <w:bCs/>
                <w:iCs/>
                <w:szCs w:val="24"/>
                <w:lang w:eastAsia="lt-LT"/>
              </w:rPr>
              <w:t>sprendime Nr. T1-171 „</w:t>
            </w:r>
            <w:r w:rsidR="00085564" w:rsidRPr="008D483F">
              <w:rPr>
                <w:rFonts w:asciiTheme="minorHAnsi" w:hAnsiTheme="minorHAnsi" w:cstheme="minorHAnsi"/>
                <w:bCs/>
                <w:iCs/>
                <w:szCs w:val="24"/>
                <w:lang w:eastAsia="lt-LT"/>
              </w:rPr>
              <w:t>Dėl klasių (grupių) ir mokinių (vaikų) skaičiaus Pasvalio rajono savivaldybės mokyklose 2025–2026 mokslo metais nustatymo</w:t>
            </w:r>
            <w:r w:rsidR="00453ACA" w:rsidRPr="008D483F">
              <w:rPr>
                <w:rFonts w:asciiTheme="minorHAnsi" w:hAnsiTheme="minorHAnsi" w:cstheme="minorHAnsi"/>
                <w:bCs/>
                <w:iCs/>
                <w:szCs w:val="24"/>
                <w:lang w:eastAsia="lt-LT"/>
              </w:rPr>
              <w:t>“</w:t>
            </w:r>
            <w:r w:rsidR="004A403A" w:rsidRPr="008D483F">
              <w:rPr>
                <w:rStyle w:val="FootnoteReference"/>
                <w:rFonts w:asciiTheme="minorHAnsi" w:hAnsiTheme="minorHAnsi" w:cstheme="minorHAnsi"/>
                <w:bCs/>
                <w:iCs/>
                <w:szCs w:val="24"/>
                <w:lang w:eastAsia="lt-LT"/>
              </w:rPr>
              <w:footnoteReference w:id="15"/>
            </w:r>
            <w:r w:rsidR="00085564" w:rsidRPr="008D483F">
              <w:rPr>
                <w:rFonts w:asciiTheme="minorHAnsi" w:hAnsiTheme="minorHAnsi" w:cstheme="minorHAnsi"/>
                <w:bCs/>
                <w:iCs/>
                <w:szCs w:val="24"/>
                <w:lang w:eastAsia="lt-LT"/>
              </w:rPr>
              <w:t xml:space="preserve"> </w:t>
            </w:r>
            <w:r w:rsidR="005C3ED6" w:rsidRPr="008D483F">
              <w:rPr>
                <w:rFonts w:asciiTheme="minorHAnsi" w:hAnsiTheme="minorHAnsi" w:cstheme="minorHAnsi"/>
                <w:bCs/>
                <w:iCs/>
                <w:szCs w:val="24"/>
                <w:lang w:eastAsia="lt-LT"/>
              </w:rPr>
              <w:t xml:space="preserve">priedo 6 punkte nurodyta, kad </w:t>
            </w:r>
            <w:r w:rsidR="005134A2" w:rsidRPr="008D483F">
              <w:rPr>
                <w:rFonts w:asciiTheme="minorHAnsi" w:hAnsiTheme="minorHAnsi" w:cstheme="minorHAnsi"/>
                <w:bCs/>
                <w:iCs/>
                <w:szCs w:val="24"/>
                <w:lang w:eastAsia="lt-LT"/>
              </w:rPr>
              <w:t xml:space="preserve">Pasvalio Lėvens pagrindinėje mokykloje </w:t>
            </w:r>
            <w:r w:rsidR="004A403A" w:rsidRPr="008D483F">
              <w:rPr>
                <w:rFonts w:asciiTheme="minorHAnsi" w:hAnsiTheme="minorHAnsi" w:cstheme="minorHAnsi"/>
                <w:bCs/>
                <w:iCs/>
                <w:szCs w:val="24"/>
                <w:lang w:eastAsia="lt-LT"/>
              </w:rPr>
              <w:t>mokosi 443 mokiniai</w:t>
            </w:r>
            <w:r w:rsidR="00453ACA" w:rsidRPr="008D483F">
              <w:rPr>
                <w:rFonts w:asciiTheme="minorHAnsi" w:hAnsiTheme="minorHAnsi" w:cstheme="minorHAnsi"/>
                <w:bCs/>
                <w:iCs/>
                <w:szCs w:val="24"/>
                <w:lang w:eastAsia="lt-LT"/>
              </w:rPr>
              <w:t>.</w:t>
            </w:r>
            <w:r w:rsidR="00A931C2" w:rsidRPr="008D483F">
              <w:rPr>
                <w:rFonts w:asciiTheme="minorHAnsi" w:hAnsiTheme="minorHAnsi" w:cstheme="minorHAnsi"/>
                <w:bCs/>
                <w:iCs/>
                <w:szCs w:val="24"/>
                <w:lang w:eastAsia="lt-LT"/>
              </w:rPr>
              <w:t xml:space="preserve"> Atsižvelgiant į tai, kad </w:t>
            </w:r>
            <w:r w:rsidR="001257D7" w:rsidRPr="008D483F">
              <w:rPr>
                <w:rFonts w:asciiTheme="minorHAnsi" w:hAnsiTheme="minorHAnsi" w:cstheme="minorHAnsi"/>
                <w:bCs/>
                <w:iCs/>
                <w:szCs w:val="24"/>
                <w:lang w:eastAsia="lt-LT"/>
              </w:rPr>
              <w:t>2025-2026 metais Mokykloje mokosi 443 mokiniai, nemokamą maitinimą gaunančių asmenų yra 268</w:t>
            </w:r>
            <w:r w:rsidR="00020D39" w:rsidRPr="008D483F">
              <w:rPr>
                <w:rFonts w:asciiTheme="minorHAnsi" w:hAnsiTheme="minorHAnsi" w:cstheme="minorHAnsi"/>
                <w:bCs/>
                <w:iCs/>
                <w:szCs w:val="24"/>
                <w:lang w:eastAsia="lt-LT"/>
              </w:rPr>
              <w:t>, tai tikėtina, kad mokamą maitinimą gaunančių mokinių skaičius yra kur kas didesnis</w:t>
            </w:r>
            <w:r w:rsidR="00FD4A3F" w:rsidRPr="008D483F">
              <w:rPr>
                <w:rFonts w:asciiTheme="minorHAnsi" w:hAnsiTheme="minorHAnsi" w:cstheme="minorHAnsi"/>
                <w:bCs/>
                <w:iCs/>
                <w:szCs w:val="24"/>
                <w:lang w:eastAsia="lt-LT"/>
              </w:rPr>
              <w:t xml:space="preserve"> (175 asmenys)</w:t>
            </w:r>
            <w:r w:rsidR="00020D39" w:rsidRPr="008D483F">
              <w:rPr>
                <w:rFonts w:asciiTheme="minorHAnsi" w:hAnsiTheme="minorHAnsi" w:cstheme="minorHAnsi"/>
                <w:bCs/>
                <w:iCs/>
                <w:szCs w:val="24"/>
                <w:lang w:eastAsia="lt-LT"/>
              </w:rPr>
              <w:t xml:space="preserve"> </w:t>
            </w:r>
            <w:r w:rsidR="00FD4A3F" w:rsidRPr="008D483F">
              <w:rPr>
                <w:rFonts w:asciiTheme="minorHAnsi" w:hAnsiTheme="minorHAnsi" w:cstheme="minorHAnsi"/>
                <w:bCs/>
                <w:iCs/>
                <w:szCs w:val="24"/>
                <w:lang w:eastAsia="lt-LT"/>
              </w:rPr>
              <w:t>nei Sutartyje numatytas kiekis (38 asmenys).</w:t>
            </w:r>
          </w:p>
          <w:p w14:paraId="76AFEBC8" w14:textId="5F189CB3" w:rsidR="00604A75" w:rsidRPr="008D483F" w:rsidRDefault="00604A75" w:rsidP="007502DC">
            <w:pPr>
              <w:spacing w:line="276" w:lineRule="auto"/>
              <w:ind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 xml:space="preserve">Iš Perkančiosios organizacijos pateikto paaiškinimo galima spręsti, kad </w:t>
            </w:r>
            <w:r w:rsidR="00785278" w:rsidRPr="008D483F">
              <w:rPr>
                <w:rFonts w:asciiTheme="minorHAnsi" w:hAnsiTheme="minorHAnsi" w:cstheme="minorHAnsi"/>
                <w:bCs/>
                <w:iCs/>
                <w:szCs w:val="24"/>
                <w:lang w:eastAsia="lt-LT"/>
              </w:rPr>
              <w:t>Mokykla</w:t>
            </w:r>
            <w:r w:rsidRPr="008D483F">
              <w:rPr>
                <w:rFonts w:asciiTheme="minorHAnsi" w:hAnsiTheme="minorHAnsi" w:cstheme="minorHAnsi"/>
                <w:bCs/>
                <w:iCs/>
                <w:szCs w:val="24"/>
                <w:lang w:eastAsia="lt-LT"/>
              </w:rPr>
              <w:t xml:space="preserve">, prižiūrėdama, ar Sutarties vertė neviršija maksimalios Sutarties vertės, į skaičiavimus įtraukia tik nemokamo maitinimo paslaugų išlaidas, tuo tarpu mokamo maitinimo paslaugų </w:t>
            </w:r>
            <w:r w:rsidR="0005414C" w:rsidRPr="008D483F">
              <w:rPr>
                <w:rFonts w:asciiTheme="minorHAnsi" w:hAnsiTheme="minorHAnsi" w:cstheme="minorHAnsi"/>
                <w:bCs/>
                <w:iCs/>
                <w:szCs w:val="24"/>
                <w:lang w:eastAsia="lt-LT"/>
              </w:rPr>
              <w:t>pirkimo</w:t>
            </w:r>
            <w:r w:rsidRPr="008D483F">
              <w:rPr>
                <w:rFonts w:asciiTheme="minorHAnsi" w:hAnsiTheme="minorHAnsi" w:cstheme="minorHAnsi"/>
                <w:bCs/>
                <w:iCs/>
                <w:szCs w:val="24"/>
                <w:lang w:eastAsia="lt-LT"/>
              </w:rPr>
              <w:t xml:space="preserve"> išlaidų, kurias patiria tretieji asmenys, nefiksuoja ir į bendrą Sutarties vertę neįskaičiuoja.</w:t>
            </w:r>
          </w:p>
          <w:p w14:paraId="55F551CA" w14:textId="77777777" w:rsidR="00604A75" w:rsidRPr="008D483F" w:rsidRDefault="00604A75" w:rsidP="007502DC">
            <w:pPr>
              <w:spacing w:line="276" w:lineRule="auto"/>
              <w:ind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Pažymėtina, kad, kaip nustatyta Direktyvos 2014/25/ES preambulės 29-oje konstatuojamojoje dalyje, apskaičiuojant numatomą pirkimo vertę, būtina atsižvelgti į visas tiekėjo pajamas, tiek gautas iš perkančiojo subjekto, tiek iš trečiųjų šalių</w:t>
            </w:r>
            <w:r w:rsidRPr="008D483F">
              <w:rPr>
                <w:rStyle w:val="FootnoteReference"/>
                <w:rFonts w:asciiTheme="minorHAnsi" w:hAnsiTheme="minorHAnsi" w:cstheme="minorHAnsi"/>
                <w:bCs/>
                <w:iCs/>
                <w:szCs w:val="24"/>
                <w:lang w:eastAsia="lt-LT"/>
              </w:rPr>
              <w:footnoteReference w:id="16"/>
            </w:r>
            <w:r w:rsidRPr="008D483F">
              <w:rPr>
                <w:rFonts w:asciiTheme="minorHAnsi" w:hAnsiTheme="minorHAnsi" w:cstheme="minorHAnsi"/>
                <w:bCs/>
                <w:iCs/>
                <w:szCs w:val="24"/>
                <w:lang w:eastAsia="lt-LT"/>
              </w:rPr>
              <w:t xml:space="preserve"> bei prekių (paslaugų, darbų) perdavimą, nuolaidų gavimą ar kitą naudą, kurią gauna tiekėjas už sutarties vykdymą.</w:t>
            </w:r>
          </w:p>
          <w:p w14:paraId="3F4F8F38" w14:textId="77777777" w:rsidR="00604A75" w:rsidRPr="008D483F" w:rsidRDefault="00604A75" w:rsidP="007502DC">
            <w:pPr>
              <w:spacing w:line="276" w:lineRule="auto"/>
              <w:ind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lastRenderedPageBreak/>
              <w:t>Tai reiškia, kad Perkančioji organizacija, vertindama, ar Sutarties vertė nėra viršyta, į skaičiavimus privalo įtraukti ir tas pajamas, kurias Tiekėjas pagal Sutartį gavo teikdamas nemokamą, mokamą maitinimą ir bufeto paslaugas.</w:t>
            </w:r>
          </w:p>
          <w:p w14:paraId="6A363334" w14:textId="646B9DDB" w:rsidR="00604A75" w:rsidRPr="008D483F" w:rsidRDefault="00604A75" w:rsidP="007502DC">
            <w:pPr>
              <w:spacing w:line="276" w:lineRule="auto"/>
              <w:ind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Apibendrinant išdėstytą, darytina išvada, kad Perkančioji organizacija aplaidži</w:t>
            </w:r>
            <w:r w:rsidR="00F90051">
              <w:rPr>
                <w:rFonts w:asciiTheme="minorHAnsi" w:hAnsiTheme="minorHAnsi" w:cstheme="minorHAnsi"/>
                <w:bCs/>
                <w:iCs/>
                <w:szCs w:val="24"/>
                <w:lang w:eastAsia="lt-LT"/>
              </w:rPr>
              <w:t>ai</w:t>
            </w:r>
            <w:r w:rsidRPr="008D483F">
              <w:rPr>
                <w:rFonts w:asciiTheme="minorHAnsi" w:hAnsiTheme="minorHAnsi" w:cstheme="minorHAnsi"/>
                <w:bCs/>
                <w:iCs/>
                <w:szCs w:val="24"/>
                <w:lang w:eastAsia="lt-LT"/>
              </w:rPr>
              <w:t xml:space="preserve"> </w:t>
            </w:r>
            <w:r w:rsidR="00F90051">
              <w:rPr>
                <w:rFonts w:asciiTheme="minorHAnsi" w:hAnsiTheme="minorHAnsi" w:cstheme="minorHAnsi"/>
                <w:bCs/>
                <w:iCs/>
                <w:szCs w:val="24"/>
                <w:lang w:eastAsia="lt-LT"/>
              </w:rPr>
              <w:t xml:space="preserve">seka </w:t>
            </w:r>
            <w:r w:rsidRPr="008D483F">
              <w:rPr>
                <w:rFonts w:asciiTheme="minorHAnsi" w:hAnsiTheme="minorHAnsi" w:cstheme="minorHAnsi"/>
                <w:bCs/>
                <w:iCs/>
                <w:szCs w:val="24"/>
                <w:lang w:eastAsia="lt-LT"/>
              </w:rPr>
              <w:t xml:space="preserve">Sutarties </w:t>
            </w:r>
            <w:r w:rsidR="00F90051">
              <w:rPr>
                <w:rFonts w:asciiTheme="minorHAnsi" w:hAnsiTheme="minorHAnsi" w:cstheme="minorHAnsi"/>
                <w:bCs/>
                <w:iCs/>
                <w:szCs w:val="24"/>
                <w:lang w:eastAsia="lt-LT"/>
              </w:rPr>
              <w:t>vertės išnaudojimą</w:t>
            </w:r>
            <w:r w:rsidRPr="008D483F">
              <w:rPr>
                <w:rFonts w:asciiTheme="minorHAnsi" w:hAnsiTheme="minorHAnsi" w:cstheme="minorHAnsi"/>
                <w:bCs/>
                <w:iCs/>
                <w:szCs w:val="24"/>
                <w:lang w:eastAsia="lt-LT"/>
              </w:rPr>
              <w:t xml:space="preserve">, todėl kyla grėsmė, kad Pirkimo sutartis gali būti vykdoma toliau viršijus maksimalią Sutarties vertę. </w:t>
            </w:r>
          </w:p>
          <w:p w14:paraId="3C574641" w14:textId="4E5B47F9" w:rsidR="00604A75" w:rsidRPr="008D483F" w:rsidRDefault="00604A75" w:rsidP="007502DC">
            <w:pPr>
              <w:spacing w:line="276" w:lineRule="auto"/>
              <w:ind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 xml:space="preserve">Atkreiptinas dėmesys, kad Sutarties 4.2 punkte numatomi atvejai, iki kada galioja Sutartis: „Paslaugos teikiamos, kol Užsakovas nuperka Paslaugų už Pirkimo sutarties priede Nr. 1 nurodytą pradinės Pirkimo sutarties vertę, bet ne ilgiau nei </w:t>
            </w:r>
            <w:r w:rsidR="005D237B" w:rsidRPr="008D483F">
              <w:rPr>
                <w:rFonts w:asciiTheme="minorHAnsi" w:hAnsiTheme="minorHAnsi" w:cstheme="minorHAnsi"/>
                <w:bCs/>
                <w:iCs/>
                <w:szCs w:val="24"/>
                <w:lang w:eastAsia="lt-LT"/>
              </w:rPr>
              <w:t>24</w:t>
            </w:r>
            <w:r w:rsidRPr="008D483F">
              <w:rPr>
                <w:rFonts w:asciiTheme="minorHAnsi" w:hAnsiTheme="minorHAnsi" w:cstheme="minorHAnsi"/>
                <w:bCs/>
                <w:iCs/>
                <w:szCs w:val="24"/>
                <w:lang w:eastAsia="lt-LT"/>
              </w:rPr>
              <w:t xml:space="preserve"> mėnesi</w:t>
            </w:r>
            <w:r w:rsidR="00243C8B" w:rsidRPr="008D483F">
              <w:rPr>
                <w:rFonts w:asciiTheme="minorHAnsi" w:hAnsiTheme="minorHAnsi" w:cstheme="minorHAnsi"/>
                <w:bCs/>
                <w:iCs/>
                <w:szCs w:val="24"/>
                <w:lang w:eastAsia="lt-LT"/>
              </w:rPr>
              <w:t>us</w:t>
            </w:r>
            <w:r w:rsidRPr="008D483F">
              <w:rPr>
                <w:rFonts w:asciiTheme="minorHAnsi" w:hAnsiTheme="minorHAnsi" w:cstheme="minorHAnsi"/>
                <w:bCs/>
                <w:iCs/>
                <w:szCs w:val="24"/>
                <w:lang w:eastAsia="lt-LT"/>
              </w:rPr>
              <w:t xml:space="preserve"> nuo Pirkimo sutarties įsigaliojimo dienos“. Pažymėtina, kad maksimalios sutarties vertės pasiekimas yra laikytinas naikinamuoju terminu, kuris Lietuvos Respublikos civilinio kodekso 1.117 straipsnio 6 dalyje apibrėžiamas kaip toks terminas, kuriam pasibaigus išnyksta tam tikra civilinė teisė ar pareiga. Naikinamieji terminai negali būti teismo ar kito subjekto atnaujinti. Tai reiškia, kad pasiekus maksimalią Sutarties vertę, paslaugos nebegali būti teikiamos ir už jas negalimi jokie atsiskaitymai.</w:t>
            </w:r>
          </w:p>
          <w:p w14:paraId="0231F18D" w14:textId="451754D6" w:rsidR="00DF5D3C" w:rsidRPr="008D483F" w:rsidRDefault="00604A75" w:rsidP="007502DC">
            <w:pPr>
              <w:spacing w:line="276" w:lineRule="auto"/>
              <w:ind w:firstLine="600"/>
              <w:rPr>
                <w:rFonts w:asciiTheme="minorHAnsi" w:hAnsiTheme="minorHAnsi" w:cstheme="minorHAnsi"/>
                <w:bCs/>
                <w:iCs/>
                <w:szCs w:val="24"/>
                <w:lang w:eastAsia="lt-LT"/>
              </w:rPr>
            </w:pPr>
            <w:r w:rsidRPr="008D483F">
              <w:rPr>
                <w:rFonts w:asciiTheme="minorHAnsi" w:hAnsiTheme="minorHAnsi" w:cstheme="minorHAnsi"/>
                <w:bCs/>
                <w:iCs/>
                <w:szCs w:val="24"/>
                <w:lang w:eastAsia="lt-LT"/>
              </w:rPr>
              <w:t xml:space="preserve">Atsižvelgiant į prieš tai nurodytas pastabas dėl </w:t>
            </w:r>
            <w:r w:rsidR="003607E6" w:rsidRPr="008D483F">
              <w:rPr>
                <w:rFonts w:asciiTheme="minorHAnsi" w:hAnsiTheme="minorHAnsi" w:cstheme="minorHAnsi"/>
                <w:bCs/>
                <w:iCs/>
                <w:szCs w:val="24"/>
                <w:lang w:eastAsia="lt-LT"/>
              </w:rPr>
              <w:t xml:space="preserve">mokamą ir nemokamą maitinimą gaunančių asmenų skaičių, </w:t>
            </w:r>
            <w:r w:rsidRPr="008D483F">
              <w:rPr>
                <w:rFonts w:asciiTheme="minorHAnsi" w:hAnsiTheme="minorHAnsi" w:cstheme="minorHAnsi"/>
                <w:bCs/>
                <w:iCs/>
                <w:szCs w:val="24"/>
                <w:lang w:eastAsia="lt-LT"/>
              </w:rPr>
              <w:t>Perkančioji organizacija privalo pareikalauti Tiekėjo pateikti objektyvius duomenis (o ne tik deklaraciją) apie tai, kiek pajamų Tiekėjas pagal Sutartį gavo teikdamas mokamo maitinimo ir bufeto paslaugas, kad galėtų įvertinti, ar Sutarties terminas ne</w:t>
            </w:r>
            <w:r w:rsidR="004E7B8F" w:rsidRPr="008D483F">
              <w:rPr>
                <w:rFonts w:asciiTheme="minorHAnsi" w:hAnsiTheme="minorHAnsi" w:cstheme="minorHAnsi"/>
                <w:bCs/>
                <w:iCs/>
                <w:szCs w:val="24"/>
                <w:lang w:eastAsia="lt-LT"/>
              </w:rPr>
              <w:t>pa</w:t>
            </w:r>
            <w:r w:rsidRPr="008D483F">
              <w:rPr>
                <w:rFonts w:asciiTheme="minorHAnsi" w:hAnsiTheme="minorHAnsi" w:cstheme="minorHAnsi"/>
                <w:bCs/>
                <w:iCs/>
                <w:szCs w:val="24"/>
                <w:lang w:eastAsia="lt-LT"/>
              </w:rPr>
              <w:t>sibaigė ir</w:t>
            </w:r>
            <w:r w:rsidR="0005414C" w:rsidRPr="008D483F">
              <w:rPr>
                <w:rFonts w:asciiTheme="minorHAnsi" w:hAnsiTheme="minorHAnsi" w:cstheme="minorHAnsi"/>
                <w:bCs/>
                <w:iCs/>
                <w:szCs w:val="24"/>
                <w:lang w:eastAsia="lt-LT"/>
              </w:rPr>
              <w:t xml:space="preserve"> </w:t>
            </w:r>
            <w:r w:rsidRPr="008D483F">
              <w:rPr>
                <w:rFonts w:asciiTheme="minorHAnsi" w:hAnsiTheme="minorHAnsi" w:cstheme="minorHAnsi"/>
                <w:bCs/>
                <w:iCs/>
                <w:szCs w:val="24"/>
                <w:lang w:eastAsia="lt-LT"/>
              </w:rPr>
              <w:t>/</w:t>
            </w:r>
            <w:r w:rsidR="0005414C" w:rsidRPr="008D483F">
              <w:rPr>
                <w:rFonts w:asciiTheme="minorHAnsi" w:hAnsiTheme="minorHAnsi" w:cstheme="minorHAnsi"/>
                <w:bCs/>
                <w:iCs/>
                <w:szCs w:val="24"/>
                <w:lang w:eastAsia="lt-LT"/>
              </w:rPr>
              <w:t xml:space="preserve"> </w:t>
            </w:r>
            <w:r w:rsidRPr="008D483F">
              <w:rPr>
                <w:rFonts w:asciiTheme="minorHAnsi" w:hAnsiTheme="minorHAnsi" w:cstheme="minorHAnsi"/>
                <w:bCs/>
                <w:iCs/>
                <w:szCs w:val="24"/>
                <w:lang w:eastAsia="lt-LT"/>
              </w:rPr>
              <w:t>ar neartėja prie pabaigos, kad galėtų, esant poreikiui, organizuoti naują maitinimo paslaugų pirkimą.</w:t>
            </w:r>
          </w:p>
        </w:tc>
      </w:tr>
    </w:tbl>
    <w:p w14:paraId="63FAEF9E" w14:textId="77777777" w:rsidR="00592059" w:rsidRPr="008D483F" w:rsidRDefault="00592059" w:rsidP="00F61C9E">
      <w:pPr>
        <w:spacing w:line="276" w:lineRule="auto"/>
        <w:rPr>
          <w:rFonts w:asciiTheme="minorHAnsi" w:hAnsiTheme="minorHAnsi" w:cstheme="minorHAnsi"/>
          <w:szCs w:val="24"/>
          <w:lang w:eastAsia="lt-LT"/>
        </w:rPr>
      </w:pPr>
      <w:bookmarkStart w:id="9" w:name="_Hlk165466173"/>
    </w:p>
    <w:p w14:paraId="3C13454C" w14:textId="77777777" w:rsidR="009A6F2D" w:rsidRPr="008D483F" w:rsidRDefault="009A6F2D" w:rsidP="00B7189A">
      <w:pPr>
        <w:spacing w:line="276" w:lineRule="auto"/>
        <w:rPr>
          <w:rFonts w:asciiTheme="minorHAnsi" w:hAnsiTheme="minorHAnsi" w:cstheme="minorHAnsi"/>
          <w:szCs w:val="24"/>
          <w:lang w:eastAsia="lt-LT"/>
        </w:rPr>
      </w:pPr>
    </w:p>
    <w:bookmarkEnd w:id="9"/>
    <w:p w14:paraId="0FB511E7" w14:textId="7110ABCA" w:rsidR="006F04B1" w:rsidRPr="008D483F" w:rsidRDefault="009E3FE7" w:rsidP="00FD66BF">
      <w:pPr>
        <w:spacing w:line="276" w:lineRule="auto"/>
        <w:rPr>
          <w:rFonts w:asciiTheme="minorHAnsi" w:hAnsiTheme="minorHAnsi" w:cstheme="minorHAnsi"/>
          <w:szCs w:val="24"/>
        </w:rPr>
      </w:pPr>
      <w:r w:rsidRPr="009E3FE7">
        <w:rPr>
          <w:rFonts w:asciiTheme="minorHAnsi" w:hAnsiTheme="minorHAnsi" w:cstheme="minorHAnsi"/>
          <w:color w:val="000000" w:themeColor="text1"/>
          <w:szCs w:val="24"/>
        </w:rPr>
        <w:t>Direktoriaus pavaduotoja</w:t>
      </w:r>
      <w:r w:rsidR="003219EE">
        <w:rPr>
          <w:rFonts w:asciiTheme="minorHAnsi" w:hAnsiTheme="minorHAnsi" w:cstheme="minorHAnsi"/>
          <w:color w:val="000000" w:themeColor="text1"/>
          <w:szCs w:val="24"/>
        </w:rPr>
        <w:tab/>
      </w:r>
      <w:r>
        <w:rPr>
          <w:rFonts w:asciiTheme="minorHAnsi" w:hAnsiTheme="minorHAnsi" w:cstheme="minorHAnsi"/>
          <w:color w:val="000000" w:themeColor="text1"/>
          <w:szCs w:val="24"/>
        </w:rPr>
        <w:tab/>
      </w:r>
      <w:r>
        <w:rPr>
          <w:rFonts w:asciiTheme="minorHAnsi" w:hAnsiTheme="minorHAnsi" w:cstheme="minorHAnsi"/>
          <w:color w:val="000000" w:themeColor="text1"/>
          <w:szCs w:val="24"/>
        </w:rPr>
        <w:tab/>
      </w:r>
      <w:r>
        <w:rPr>
          <w:rFonts w:asciiTheme="minorHAnsi" w:hAnsiTheme="minorHAnsi" w:cstheme="minorHAnsi"/>
          <w:color w:val="000000" w:themeColor="text1"/>
          <w:szCs w:val="24"/>
        </w:rPr>
        <w:tab/>
      </w:r>
      <w:r w:rsidR="00FF1FBD" w:rsidRPr="00FF1FBD">
        <w:rPr>
          <w:rFonts w:asciiTheme="minorHAnsi" w:hAnsiTheme="minorHAnsi" w:cstheme="minorHAnsi"/>
          <w:color w:val="000000" w:themeColor="text1"/>
          <w:szCs w:val="24"/>
        </w:rPr>
        <w:t>Viktorija Namavičienė</w:t>
      </w:r>
    </w:p>
    <w:p w14:paraId="3FC03A14" w14:textId="77777777" w:rsidR="00FF1FBD" w:rsidRDefault="00FF1FBD" w:rsidP="00FD66BF">
      <w:pPr>
        <w:spacing w:line="276" w:lineRule="auto"/>
        <w:rPr>
          <w:rFonts w:asciiTheme="minorHAnsi" w:hAnsiTheme="minorHAnsi" w:cstheme="minorHAnsi"/>
          <w:szCs w:val="24"/>
        </w:rPr>
      </w:pPr>
    </w:p>
    <w:p w14:paraId="0A9CC767" w14:textId="77777777" w:rsidR="00FF1FBD" w:rsidRDefault="00FF1FBD" w:rsidP="00FD66BF">
      <w:pPr>
        <w:spacing w:line="276" w:lineRule="auto"/>
        <w:rPr>
          <w:rFonts w:asciiTheme="minorHAnsi" w:hAnsiTheme="minorHAnsi" w:cstheme="minorHAnsi"/>
          <w:szCs w:val="24"/>
        </w:rPr>
      </w:pPr>
    </w:p>
    <w:p w14:paraId="3136FC2E" w14:textId="77777777" w:rsidR="00FF1FBD" w:rsidRDefault="00FF1FBD" w:rsidP="00FD66BF">
      <w:pPr>
        <w:spacing w:line="276" w:lineRule="auto"/>
        <w:rPr>
          <w:rFonts w:asciiTheme="minorHAnsi" w:hAnsiTheme="minorHAnsi" w:cstheme="minorHAnsi"/>
          <w:szCs w:val="24"/>
        </w:rPr>
      </w:pPr>
    </w:p>
    <w:p w14:paraId="1DD40AC1" w14:textId="77777777" w:rsidR="00FF1FBD" w:rsidRDefault="00FF1FBD" w:rsidP="00FD66BF">
      <w:pPr>
        <w:spacing w:line="276" w:lineRule="auto"/>
        <w:rPr>
          <w:rFonts w:asciiTheme="minorHAnsi" w:hAnsiTheme="minorHAnsi" w:cstheme="minorHAnsi"/>
          <w:szCs w:val="24"/>
        </w:rPr>
      </w:pPr>
    </w:p>
    <w:p w14:paraId="148BE617" w14:textId="77777777" w:rsidR="00FF1FBD" w:rsidRDefault="00FF1FBD" w:rsidP="00FD66BF">
      <w:pPr>
        <w:spacing w:line="276" w:lineRule="auto"/>
        <w:rPr>
          <w:rFonts w:asciiTheme="minorHAnsi" w:hAnsiTheme="minorHAnsi" w:cstheme="minorHAnsi"/>
          <w:szCs w:val="24"/>
        </w:rPr>
      </w:pPr>
    </w:p>
    <w:p w14:paraId="5B055A5A" w14:textId="77777777" w:rsidR="00FF1FBD" w:rsidRDefault="00FF1FBD" w:rsidP="00FD66BF">
      <w:pPr>
        <w:spacing w:line="276" w:lineRule="auto"/>
        <w:rPr>
          <w:rFonts w:asciiTheme="minorHAnsi" w:hAnsiTheme="minorHAnsi" w:cstheme="minorHAnsi"/>
          <w:szCs w:val="24"/>
        </w:rPr>
      </w:pPr>
    </w:p>
    <w:p w14:paraId="6CB7A5F7" w14:textId="77777777" w:rsidR="00FF1FBD" w:rsidRDefault="00FF1FBD" w:rsidP="00FD66BF">
      <w:pPr>
        <w:spacing w:line="276" w:lineRule="auto"/>
        <w:rPr>
          <w:rFonts w:asciiTheme="minorHAnsi" w:hAnsiTheme="minorHAnsi" w:cstheme="minorHAnsi"/>
          <w:szCs w:val="24"/>
        </w:rPr>
      </w:pPr>
    </w:p>
    <w:p w14:paraId="735F571F" w14:textId="77777777" w:rsidR="00FF1FBD" w:rsidRDefault="00FF1FBD" w:rsidP="00FD66BF">
      <w:pPr>
        <w:spacing w:line="276" w:lineRule="auto"/>
        <w:rPr>
          <w:rFonts w:asciiTheme="minorHAnsi" w:hAnsiTheme="minorHAnsi" w:cstheme="minorHAnsi"/>
          <w:szCs w:val="24"/>
        </w:rPr>
      </w:pPr>
    </w:p>
    <w:p w14:paraId="70A60C5A" w14:textId="77777777" w:rsidR="00FF1FBD" w:rsidRDefault="00FF1FBD" w:rsidP="00FD66BF">
      <w:pPr>
        <w:spacing w:line="276" w:lineRule="auto"/>
        <w:rPr>
          <w:rFonts w:asciiTheme="minorHAnsi" w:hAnsiTheme="minorHAnsi" w:cstheme="minorHAnsi"/>
          <w:szCs w:val="24"/>
        </w:rPr>
      </w:pPr>
    </w:p>
    <w:p w14:paraId="5E0A718A" w14:textId="77777777" w:rsidR="00FF1FBD" w:rsidRDefault="00FF1FBD" w:rsidP="00FD66BF">
      <w:pPr>
        <w:spacing w:line="276" w:lineRule="auto"/>
        <w:rPr>
          <w:rFonts w:asciiTheme="minorHAnsi" w:hAnsiTheme="minorHAnsi" w:cstheme="minorHAnsi"/>
          <w:szCs w:val="24"/>
        </w:rPr>
      </w:pPr>
    </w:p>
    <w:p w14:paraId="4F84D287" w14:textId="77777777" w:rsidR="00FF1FBD" w:rsidRDefault="00FF1FBD" w:rsidP="00FD66BF">
      <w:pPr>
        <w:spacing w:line="276" w:lineRule="auto"/>
        <w:rPr>
          <w:rFonts w:asciiTheme="minorHAnsi" w:hAnsiTheme="minorHAnsi" w:cstheme="minorHAnsi"/>
          <w:szCs w:val="24"/>
        </w:rPr>
      </w:pPr>
    </w:p>
    <w:p w14:paraId="0C38AD5F" w14:textId="77777777" w:rsidR="00FF1FBD" w:rsidRDefault="00FF1FBD" w:rsidP="00FD66BF">
      <w:pPr>
        <w:spacing w:line="276" w:lineRule="auto"/>
        <w:rPr>
          <w:rFonts w:asciiTheme="minorHAnsi" w:hAnsiTheme="minorHAnsi" w:cstheme="minorHAnsi"/>
          <w:szCs w:val="24"/>
        </w:rPr>
      </w:pPr>
    </w:p>
    <w:p w14:paraId="76B70331" w14:textId="77777777" w:rsidR="00FF1FBD" w:rsidRDefault="00FF1FBD" w:rsidP="00FD66BF">
      <w:pPr>
        <w:spacing w:line="276" w:lineRule="auto"/>
        <w:rPr>
          <w:rFonts w:asciiTheme="minorHAnsi" w:hAnsiTheme="minorHAnsi" w:cstheme="minorHAnsi"/>
          <w:szCs w:val="24"/>
        </w:rPr>
      </w:pPr>
    </w:p>
    <w:p w14:paraId="0480A119" w14:textId="77777777" w:rsidR="00FF1FBD" w:rsidRDefault="00FF1FBD" w:rsidP="00FD66BF">
      <w:pPr>
        <w:spacing w:line="276" w:lineRule="auto"/>
        <w:rPr>
          <w:rFonts w:asciiTheme="minorHAnsi" w:hAnsiTheme="minorHAnsi" w:cstheme="minorHAnsi"/>
          <w:szCs w:val="24"/>
        </w:rPr>
      </w:pPr>
    </w:p>
    <w:p w14:paraId="0BAE8B70" w14:textId="77777777" w:rsidR="003219EE" w:rsidRDefault="003219EE" w:rsidP="00FD66BF">
      <w:pPr>
        <w:spacing w:line="276" w:lineRule="auto"/>
        <w:rPr>
          <w:rFonts w:asciiTheme="minorHAnsi" w:hAnsiTheme="minorHAnsi" w:cstheme="minorHAnsi"/>
          <w:szCs w:val="24"/>
        </w:rPr>
      </w:pPr>
    </w:p>
    <w:p w14:paraId="025E560B" w14:textId="77777777" w:rsidR="00FF1FBD" w:rsidRDefault="00FF1FBD" w:rsidP="00FD66BF">
      <w:pPr>
        <w:spacing w:line="276" w:lineRule="auto"/>
        <w:rPr>
          <w:rFonts w:asciiTheme="minorHAnsi" w:hAnsiTheme="minorHAnsi" w:cstheme="minorHAnsi"/>
          <w:szCs w:val="24"/>
        </w:rPr>
      </w:pPr>
    </w:p>
    <w:p w14:paraId="3D87DE35" w14:textId="77777777" w:rsidR="00FF1FBD" w:rsidRDefault="00FF1FBD" w:rsidP="00FD66BF">
      <w:pPr>
        <w:spacing w:line="276" w:lineRule="auto"/>
        <w:rPr>
          <w:rFonts w:asciiTheme="minorHAnsi" w:hAnsiTheme="minorHAnsi" w:cstheme="minorHAnsi"/>
          <w:szCs w:val="24"/>
        </w:rPr>
      </w:pPr>
    </w:p>
    <w:p w14:paraId="4802FB03" w14:textId="77777777" w:rsidR="00FF1FBD" w:rsidRDefault="00FF1FBD" w:rsidP="00FD66BF">
      <w:pPr>
        <w:spacing w:line="276" w:lineRule="auto"/>
        <w:rPr>
          <w:rFonts w:asciiTheme="minorHAnsi" w:hAnsiTheme="minorHAnsi" w:cstheme="minorHAnsi"/>
          <w:szCs w:val="24"/>
        </w:rPr>
      </w:pPr>
    </w:p>
    <w:sectPr w:rsidR="00FF1FBD" w:rsidSect="004E2137">
      <w:headerReference w:type="even" r:id="rId16"/>
      <w:headerReference w:type="default" r:id="rId17"/>
      <w:footerReference w:type="even" r:id="rId18"/>
      <w:footerReference w:type="default" r:id="rId19"/>
      <w:headerReference w:type="first" r:id="rId20"/>
      <w:footerReference w:type="first" r:id="rId21"/>
      <w:pgSz w:w="11907" w:h="16839"/>
      <w:pgMar w:top="425" w:right="851" w:bottom="142"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47A9" w14:textId="77777777" w:rsidR="00394397" w:rsidRDefault="00394397">
      <w:pPr>
        <w:ind w:firstLine="720"/>
        <w:rPr>
          <w:rFonts w:ascii="Arial" w:hAnsi="Arial" w:cs="Arial"/>
          <w:sz w:val="20"/>
          <w:lang w:eastAsia="lt-LT"/>
        </w:rPr>
      </w:pPr>
      <w:r>
        <w:rPr>
          <w:rFonts w:ascii="Arial" w:hAnsi="Arial" w:cs="Arial"/>
          <w:sz w:val="20"/>
          <w:lang w:eastAsia="lt-LT"/>
        </w:rPr>
        <w:separator/>
      </w:r>
    </w:p>
  </w:endnote>
  <w:endnote w:type="continuationSeparator" w:id="0">
    <w:p w14:paraId="1E729488" w14:textId="77777777" w:rsidR="00394397" w:rsidRDefault="00394397">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1D6" w14:textId="004195DD" w:rsidR="00A53CD1" w:rsidRPr="00CA2552" w:rsidRDefault="00A53CD1" w:rsidP="00A53CD1">
    <w:pPr>
      <w:pBdr>
        <w:top w:val="single" w:sz="4" w:space="1" w:color="auto"/>
      </w:pBdr>
      <w:rPr>
        <w:rFonts w:ascii="Calibri" w:hAnsi="Calibri" w:cs="Calibri"/>
        <w:sz w:val="20"/>
      </w:rPr>
    </w:pPr>
    <w:r w:rsidRPr="00CA2552">
      <w:rPr>
        <w:rFonts w:ascii="Calibri" w:hAnsi="Calibri" w:cs="Calibri"/>
        <w:sz w:val="20"/>
      </w:rPr>
      <w:t xml:space="preserve">Biudžetinė įstaiga                                                     Tel.  </w:t>
    </w:r>
    <w:r w:rsidR="00450F11" w:rsidRPr="00CA2552">
      <w:rPr>
        <w:rFonts w:ascii="Calibri" w:hAnsi="Calibri" w:cs="Calibri"/>
        <w:sz w:val="20"/>
      </w:rPr>
      <w:t>+370 603 89015</w:t>
    </w:r>
    <w:r w:rsidRPr="00CA2552">
      <w:rPr>
        <w:rFonts w:ascii="Calibri" w:hAnsi="Calibri" w:cs="Calibri"/>
        <w:sz w:val="20"/>
      </w:rPr>
      <w:t xml:space="preserve">                           Duomenys kaupiami ir saugomi </w:t>
    </w:r>
  </w:p>
  <w:p w14:paraId="7166FBC4" w14:textId="311A22BB" w:rsidR="00A53CD1" w:rsidRPr="00CA2552" w:rsidRDefault="00A53CD1" w:rsidP="00A53CD1">
    <w:pPr>
      <w:pBdr>
        <w:top w:val="single" w:sz="4" w:space="1" w:color="auto"/>
      </w:pBdr>
      <w:jc w:val="both"/>
      <w:rPr>
        <w:rFonts w:ascii="Calibri" w:hAnsi="Calibri" w:cs="Calibri"/>
        <w:sz w:val="20"/>
      </w:rPr>
    </w:pPr>
    <w:r w:rsidRPr="00CA2552">
      <w:rPr>
        <w:rFonts w:ascii="Calibri" w:hAnsi="Calibri" w:cs="Calibri"/>
        <w:sz w:val="20"/>
      </w:rPr>
      <w:t xml:space="preserve">Kareivių g. 1, LT-08351 Vilnius                             </w:t>
    </w:r>
    <w:r w:rsidR="00CE2807">
      <w:rPr>
        <w:rFonts w:ascii="Calibri" w:hAnsi="Calibri" w:cs="Calibri"/>
        <w:sz w:val="20"/>
      </w:rPr>
      <w:t xml:space="preserve"> </w:t>
    </w:r>
    <w:r w:rsidRPr="00CA2552">
      <w:rPr>
        <w:rFonts w:ascii="Calibri" w:hAnsi="Calibri" w:cs="Calibri"/>
        <w:sz w:val="20"/>
      </w:rPr>
      <w:t xml:space="preserve"> </w:t>
    </w:r>
    <w:r w:rsidR="005F1DFF" w:rsidRPr="00CA2552">
      <w:rPr>
        <w:rFonts w:ascii="Calibri" w:hAnsi="Calibri" w:cs="Calibri"/>
        <w:sz w:val="20"/>
      </w:rPr>
      <w:t xml:space="preserve">El.p. </w:t>
    </w:r>
    <w:hyperlink r:id="rId1" w:history="1">
      <w:r w:rsidR="005F1DFF" w:rsidRPr="00CA2552">
        <w:rPr>
          <w:rStyle w:val="Hyperlink"/>
          <w:rFonts w:ascii="Calibri" w:hAnsi="Calibri" w:cs="Calibri"/>
          <w:sz w:val="20"/>
        </w:rPr>
        <w:t>info@vpt.lt</w:t>
      </w:r>
    </w:hyperlink>
    <w:r w:rsidR="005F1DFF" w:rsidRPr="00CA2552">
      <w:rPr>
        <w:rFonts w:ascii="Calibri" w:hAnsi="Calibri" w:cs="Calibri"/>
        <w:sz w:val="20"/>
      </w:rPr>
      <w:t xml:space="preserve">       </w:t>
    </w:r>
    <w:r w:rsidRPr="00CA2552">
      <w:rPr>
        <w:rFonts w:ascii="Calibri" w:hAnsi="Calibri" w:cs="Calibri"/>
        <w:sz w:val="20"/>
      </w:rPr>
      <w:t xml:space="preserve">                            Juridinių asmenų registre </w:t>
    </w:r>
  </w:p>
  <w:p w14:paraId="16D583EB" w14:textId="6F1EF3F5" w:rsidR="00A53CD1" w:rsidRPr="00CA2552" w:rsidRDefault="002B5769" w:rsidP="00A53CD1">
    <w:pPr>
      <w:pBdr>
        <w:top w:val="single" w:sz="4" w:space="1" w:color="auto"/>
      </w:pBdr>
      <w:jc w:val="both"/>
      <w:rPr>
        <w:rFonts w:ascii="Calibri" w:hAnsi="Calibri" w:cs="Calibri"/>
        <w:sz w:val="20"/>
      </w:rPr>
    </w:pPr>
    <w:hyperlink r:id="rId2" w:history="1">
      <w:r w:rsidRPr="00CA2552">
        <w:rPr>
          <w:rStyle w:val="Hyperlink"/>
          <w:rFonts w:ascii="Calibri" w:hAnsi="Calibri" w:cs="Calibri"/>
          <w:sz w:val="20"/>
        </w:rPr>
        <w:t>http://www.vpt.lrv.lt</w:t>
      </w:r>
    </w:hyperlink>
    <w:r w:rsidRPr="00CA2552">
      <w:rPr>
        <w:rFonts w:ascii="Calibri" w:hAnsi="Calibri" w:cs="Calibri"/>
        <w:sz w:val="20"/>
      </w:rPr>
      <w:t xml:space="preserve"> </w:t>
    </w:r>
    <w:r w:rsidR="00A53CD1" w:rsidRPr="00CA2552">
      <w:rPr>
        <w:rFonts w:ascii="Calibri" w:hAnsi="Calibri" w:cs="Calibri"/>
        <w:sz w:val="20"/>
      </w:rPr>
      <w:t xml:space="preserve">                                                                                      </w:t>
    </w:r>
    <w:r w:rsidR="005F1DFF" w:rsidRPr="00CA2552">
      <w:rPr>
        <w:rFonts w:ascii="Calibri" w:hAnsi="Calibri" w:cs="Calibri"/>
        <w:sz w:val="20"/>
      </w:rPr>
      <w:t xml:space="preserve">                        </w:t>
    </w:r>
    <w:r w:rsidR="00A53CD1" w:rsidRPr="00CA2552">
      <w:rPr>
        <w:rFonts w:ascii="Calibri" w:hAnsi="Calibri" w:cs="Calibri"/>
        <w:sz w:val="20"/>
      </w:rPr>
      <w:t>Kodas 188656261</w:t>
    </w:r>
  </w:p>
  <w:p w14:paraId="06A7D96E" w14:textId="77777777" w:rsidR="00FC5CFE" w:rsidRPr="00CA2552" w:rsidRDefault="00FC5CFE">
    <w:pPr>
      <w:tabs>
        <w:tab w:val="center" w:pos="4819"/>
        <w:tab w:val="right" w:pos="9638"/>
      </w:tabs>
      <w:ind w:firstLine="720"/>
      <w:rPr>
        <w:rFonts w:ascii="Calibri" w:hAnsi="Calibri" w:cs="Calibri"/>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0868" w14:textId="77777777" w:rsidR="00394397" w:rsidRDefault="00394397">
      <w:pPr>
        <w:ind w:firstLine="720"/>
        <w:rPr>
          <w:rFonts w:ascii="Arial" w:hAnsi="Arial" w:cs="Arial"/>
          <w:sz w:val="20"/>
          <w:lang w:eastAsia="lt-LT"/>
        </w:rPr>
      </w:pPr>
      <w:r>
        <w:rPr>
          <w:rFonts w:ascii="Arial" w:hAnsi="Arial" w:cs="Arial"/>
          <w:sz w:val="20"/>
          <w:lang w:eastAsia="lt-LT"/>
        </w:rPr>
        <w:separator/>
      </w:r>
    </w:p>
  </w:footnote>
  <w:footnote w:type="continuationSeparator" w:id="0">
    <w:p w14:paraId="19966BF2" w14:textId="77777777" w:rsidR="00394397" w:rsidRDefault="00394397">
      <w:pPr>
        <w:ind w:firstLine="720"/>
        <w:rPr>
          <w:rFonts w:ascii="Arial" w:hAnsi="Arial" w:cs="Arial"/>
          <w:sz w:val="20"/>
          <w:lang w:eastAsia="lt-LT"/>
        </w:rPr>
      </w:pPr>
      <w:r>
        <w:rPr>
          <w:rFonts w:ascii="Arial" w:hAnsi="Arial" w:cs="Arial"/>
          <w:sz w:val="20"/>
          <w:lang w:eastAsia="lt-LT"/>
        </w:rPr>
        <w:continuationSeparator/>
      </w:r>
    </w:p>
  </w:footnote>
  <w:footnote w:id="1">
    <w:p w14:paraId="0D3F20BD" w14:textId="2591582C" w:rsidR="004E4C13" w:rsidRPr="00B674AF" w:rsidRDefault="004E4C13" w:rsidP="005E0029">
      <w:pPr>
        <w:pStyle w:val="FootnoteText"/>
        <w:spacing w:line="276" w:lineRule="auto"/>
        <w:rPr>
          <w:rFonts w:asciiTheme="minorHAnsi" w:hAnsiTheme="minorHAnsi" w:cstheme="minorHAnsi"/>
          <w:highlight w:val="yellow"/>
        </w:rPr>
      </w:pPr>
      <w:r w:rsidRPr="00B674AF">
        <w:rPr>
          <w:rStyle w:val="FootnoteReference"/>
          <w:rFonts w:asciiTheme="minorHAnsi" w:hAnsiTheme="minorHAnsi" w:cstheme="minorHAnsi"/>
        </w:rPr>
        <w:footnoteRef/>
      </w:r>
      <w:r w:rsidRPr="00B674AF">
        <w:rPr>
          <w:rFonts w:asciiTheme="minorHAnsi" w:hAnsiTheme="minorHAnsi" w:cstheme="minorHAnsi"/>
        </w:rPr>
        <w:t xml:space="preserve"> Dinaminė pirkimų sistema „</w:t>
      </w:r>
      <w:r w:rsidR="00E502E2" w:rsidRPr="00B674AF">
        <w:rPr>
          <w:rFonts w:asciiTheme="minorHAnsi" w:hAnsiTheme="minorHAnsi" w:cstheme="minorHAnsi"/>
        </w:rPr>
        <w:t>7389 Ugdymo įstaigų maitinimo paslaugų užsakymai per CPO LT elektroninį katalogą</w:t>
      </w:r>
      <w:r w:rsidRPr="00B674AF">
        <w:rPr>
          <w:rFonts w:asciiTheme="minorHAnsi" w:hAnsiTheme="minorHAnsi" w:cstheme="minorHAnsi"/>
        </w:rPr>
        <w:t xml:space="preserve">“, </w:t>
      </w:r>
      <w:r w:rsidR="00E502E2" w:rsidRPr="00B674AF">
        <w:rPr>
          <w:rFonts w:asciiTheme="minorHAnsi" w:hAnsiTheme="minorHAnsi" w:cstheme="minorHAnsi"/>
        </w:rPr>
        <w:t>Centrinėje viešųjų pirkimų informacinėje sistemoje pirkimo Nr. 602805.</w:t>
      </w:r>
    </w:p>
  </w:footnote>
  <w:footnote w:id="2">
    <w:p w14:paraId="0E8499CA" w14:textId="71D2C045" w:rsidR="00B674AF" w:rsidRPr="008D483F" w:rsidRDefault="00B674AF">
      <w:pPr>
        <w:pStyle w:val="FootnoteText"/>
        <w:rPr>
          <w:rFonts w:asciiTheme="minorHAnsi" w:hAnsiTheme="minorHAnsi" w:cstheme="minorHAnsi"/>
        </w:rPr>
      </w:pPr>
      <w:r w:rsidRPr="008D483F">
        <w:rPr>
          <w:rStyle w:val="FootnoteReference"/>
          <w:rFonts w:asciiTheme="minorHAnsi" w:hAnsiTheme="minorHAnsi" w:cstheme="minorHAnsi"/>
        </w:rPr>
        <w:footnoteRef/>
      </w:r>
      <w:r w:rsidRPr="008D483F">
        <w:rPr>
          <w:rFonts w:asciiTheme="minorHAnsi" w:hAnsiTheme="minorHAnsi" w:cstheme="minorHAnsi"/>
        </w:rPr>
        <w:t xml:space="preserve"> 2024-03-27 pavadinimas pakeistas iš </w:t>
      </w:r>
      <w:r w:rsidRPr="00B674AF">
        <w:rPr>
          <w:rFonts w:asciiTheme="minorHAnsi" w:eastAsia="Calibri" w:hAnsiTheme="minorHAnsi" w:cstheme="minorHAnsi"/>
          <w:color w:val="000000" w:themeColor="text1"/>
          <w:lang w:eastAsia="lt-LT"/>
        </w:rPr>
        <w:t xml:space="preserve">UAB </w:t>
      </w:r>
      <w:r w:rsidRPr="00B674AF">
        <w:rPr>
          <w:rFonts w:asciiTheme="minorHAnsi" w:hAnsiTheme="minorHAnsi" w:cstheme="minorHAnsi"/>
        </w:rPr>
        <w:t>„Maisto slėnis“ į UAB „Skirtingi skoniai“.</w:t>
      </w:r>
    </w:p>
  </w:footnote>
  <w:footnote w:id="3">
    <w:p w14:paraId="1F954787" w14:textId="77777777" w:rsidR="00FF3ECF" w:rsidRPr="00B674AF" w:rsidRDefault="00FF3ECF"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4">
    <w:p w14:paraId="0CD14450" w14:textId="77777777" w:rsidR="00FB5473" w:rsidRPr="00B674AF" w:rsidRDefault="00FB5473"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„Perkančioji organizacija turi siekti, kad:</w:t>
      </w:r>
      <w:bookmarkStart w:id="6" w:name="part_c68783ccc8824838b9d1d27f367999fc"/>
      <w:bookmarkEnd w:id="6"/>
      <w:r w:rsidRPr="00B674AF">
        <w:rPr>
          <w:rFonts w:asciiTheme="minorHAnsi" w:hAnsiTheme="minorHAnsi" w:cstheme="minorHAnsi"/>
        </w:rPr>
        <w:t xml:space="preserve"> 1) prekėms, paslaugoms ar darbams įsigyti skirtos lėšos būtų naudojamos racionaliai“.</w:t>
      </w:r>
    </w:p>
  </w:footnote>
  <w:footnote w:id="5">
    <w:p w14:paraId="61E69F15" w14:textId="77777777" w:rsidR="00A45395" w:rsidRPr="00B674AF" w:rsidRDefault="00A45395"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DPS „C dalies 3 priedas. Pasiūlymų ENV kriterijų aprašymas“: „Elektroninė maitinimo užsakymų ir atsiskaitymų sistema (EMUAS) skirta surinkti maitinimo užsakymus ir konsoliduotą informaciją gamybai ir pristatymui. EMUAS galima paskelbti kiekvienos savaitės meniu, kuris gali būti rotuojamas kiekvieną savaitę. Meniu gali būti sudarytas iš įvairių dalių, tokių kaip - pusryčiai, pietūs, pavakariai ir kt. Kiekviena dalis gali turėti savyje skirtingus (kelis) siūlomus patiekalus. EMUAS skelbiamas siūlomas meniu, kuriame užsakovai (tėvai, mokiniai, mokytojai), gali susipažinti su siūlomu maisto racionu. EMUAS suteikia galimybę atsiskaityti už suformuotą užsakymą per tam tikslui naudojamas išorines atsiskaitymo priemones, kurios gali būti integruojamos tiesiai į banką arba mokėjimo platformą, tokią kaip </w:t>
      </w:r>
      <w:proofErr w:type="spellStart"/>
      <w:r w:rsidRPr="00B674AF">
        <w:rPr>
          <w:rFonts w:asciiTheme="minorHAnsi" w:hAnsiTheme="minorHAnsi" w:cstheme="minorHAnsi"/>
        </w:rPr>
        <w:t>oPay</w:t>
      </w:r>
      <w:proofErr w:type="spellEnd"/>
      <w:r w:rsidRPr="00B674AF">
        <w:rPr>
          <w:rFonts w:asciiTheme="minorHAnsi" w:hAnsiTheme="minorHAnsi" w:cstheme="minorHAnsi"/>
        </w:rPr>
        <w:t>, Paysera ir panašiai. EMUAS suteikia galimybę atšaukti užsakymą ir susigrąžinti sumokėtus pinigus į užsakovo krepšelį. Grąžinti pinigai gali būti panaudojami apmokėti kitus užsakymus“.</w:t>
      </w:r>
    </w:p>
  </w:footnote>
  <w:footnote w:id="6">
    <w:p w14:paraId="1B1BA5AE" w14:textId="77777777" w:rsidR="00BA35A5" w:rsidRPr="00B674AF" w:rsidRDefault="00BA35A5"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7">
    <w:p w14:paraId="3380C454" w14:textId="18AB9414" w:rsidR="009803D6" w:rsidRPr="00B674AF" w:rsidRDefault="009803D6"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w:t>
      </w:r>
      <w:r w:rsidR="00BA35A5" w:rsidRPr="00B674AF">
        <w:rPr>
          <w:rFonts w:asciiTheme="minorHAnsi" w:hAnsiTheme="minorHAnsi" w:cstheme="minorHAnsi"/>
        </w:rPr>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Šis reikalavimas netaikomas pirkimams, kurie atlikti neskelbiamų derybų būdu (mažos vertės pirkimų atveju – neskelbiant apie pirkimą) 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pasiūlymo, pirkimo sutarties ar preliminariosios sutarties dalims, kai nėra techninių galimybių tokiu būdu paskelbti informacijos. Tokiu atveju perkančioji organizacija turi sudaryti galimybę susipažinti su nepaskelbtomis laimėjusio pasiūlymo, pirkimo sutarties ar preliminariosios sutarties dalimis. Informacija apie žodžiu sudarytas pirkimų sutartis skelbiama Viešųjų pirkimų tarnybos nustatyta tvarka. Šioje dalyje nurodytas perkančiosios organizacijos pareigas atlieka centrinė perkančioji organizacija, jeigu dėl šių pareigų atlikimo yra sudarytas perkančiosios organizacijos ir centrinės perkančiosios organizacijos susitarimas.</w:t>
      </w:r>
    </w:p>
  </w:footnote>
  <w:footnote w:id="8">
    <w:p w14:paraId="0988F0B0" w14:textId="2C2C4E84" w:rsidR="00494267" w:rsidRPr="00B674AF" w:rsidRDefault="00494267"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footnote>
  <w:footnote w:id="9">
    <w:p w14:paraId="46E54225" w14:textId="77777777" w:rsidR="007D30FF" w:rsidRPr="00B674AF" w:rsidRDefault="007D30FF"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Žr. Sutarties 7 skyrių. Pvz.:</w:t>
      </w:r>
    </w:p>
    <w:p w14:paraId="64276F17" w14:textId="77777777" w:rsidR="007D30FF" w:rsidRPr="00B674AF" w:rsidRDefault="007D30FF" w:rsidP="005E0029">
      <w:pPr>
        <w:pStyle w:val="FootnoteText"/>
        <w:spacing w:line="276" w:lineRule="auto"/>
        <w:rPr>
          <w:rFonts w:asciiTheme="minorHAnsi" w:hAnsiTheme="minorHAnsi" w:cstheme="minorHAnsi"/>
        </w:rPr>
      </w:pPr>
      <w:r w:rsidRPr="00B674AF">
        <w:rPr>
          <w:rFonts w:asciiTheme="minorHAnsi" w:hAnsiTheme="minorHAnsi" w:cstheme="minorHAnsi"/>
        </w:rPr>
        <w:t>„7.2. Tuo atveju, kai ne dėl Užsakovo kaltės Tiekėjas nevykdo sutartinių įsipareigojimų Pirkimo sutartyje ar jos prieduose nurodytomis sąlygomis ar vykdo juos netinkamai, Užsakovui pareikalavus raštu, Tiekėjas moka Užsakovui 300 (trijų šimtų) Eur baudą už kiekvieną nustatytą Pirkimo sutarties nevykdymo ar netinkamo vykdymo atvejį. Baudos sumokėjimas neatleidžia Tiekėjo nuo Paslaugų suteikimo“;</w:t>
      </w:r>
    </w:p>
    <w:p w14:paraId="57DDA38A" w14:textId="77777777" w:rsidR="007D30FF" w:rsidRPr="00B674AF" w:rsidRDefault="007D30FF" w:rsidP="005E0029">
      <w:pPr>
        <w:pStyle w:val="FootnoteText"/>
        <w:spacing w:line="276" w:lineRule="auto"/>
        <w:rPr>
          <w:rFonts w:asciiTheme="minorHAnsi" w:hAnsiTheme="minorHAnsi" w:cstheme="minorHAnsi"/>
        </w:rPr>
      </w:pPr>
      <w:r w:rsidRPr="00B674AF">
        <w:rPr>
          <w:rFonts w:asciiTheme="minorHAnsi" w:hAnsiTheme="minorHAnsi" w:cstheme="minorHAnsi"/>
        </w:rPr>
        <w:t>7.3. Jei Tiekėjas dėl savo kaltės nesuteikia paslaugos nustatytu terminu, Tiekėjas per 5 darbo dienas sumoka 300 Eur baudą“.</w:t>
      </w:r>
    </w:p>
  </w:footnote>
  <w:footnote w:id="10">
    <w:p w14:paraId="42B2FC9D" w14:textId="77777777" w:rsidR="003476DC" w:rsidRPr="00B674AF" w:rsidRDefault="003476DC"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Žr. Sutarties 11 (vienuoliktą) skyrių.</w:t>
      </w:r>
    </w:p>
  </w:footnote>
  <w:footnote w:id="11">
    <w:p w14:paraId="6791FD35" w14:textId="13003760" w:rsidR="003476DC" w:rsidRPr="00B674AF" w:rsidRDefault="003476DC"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Pažymėtina, kad nutraukus pirkimo sutartį dėl tiekėjo padaryto esminio pirkimo sutarties pažeidimo, tiekėjo įtraukimas į Nepatikimų tiekėjų sąrašą </w:t>
      </w:r>
      <w:r w:rsidR="005F5492" w:rsidRPr="00B674AF">
        <w:rPr>
          <w:rFonts w:asciiTheme="minorHAnsi" w:hAnsiTheme="minorHAnsi" w:cstheme="minorHAnsi"/>
        </w:rPr>
        <w:t>yra</w:t>
      </w:r>
      <w:r w:rsidRPr="00B674AF">
        <w:rPr>
          <w:rFonts w:asciiTheme="minorHAnsi" w:hAnsiTheme="minorHAnsi" w:cstheme="minorHAnsi"/>
        </w:rPr>
        <w:t xml:space="preserve"> perkančiosios organizacijos pareiga, o ne teisė.  Žr. Sutarties 11.5 p.</w:t>
      </w:r>
    </w:p>
  </w:footnote>
  <w:footnote w:id="12">
    <w:p w14:paraId="66ABC2DA" w14:textId="77777777" w:rsidR="003476DC" w:rsidRPr="00B674AF" w:rsidRDefault="003476DC"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Internetinės dokumentų nuorodos: </w:t>
      </w:r>
      <w:hyperlink r:id="rId1" w:history="1">
        <w:r w:rsidRPr="00B674AF">
          <w:rPr>
            <w:rStyle w:val="Hyperlink"/>
            <w:rFonts w:asciiTheme="minorHAnsi" w:hAnsiTheme="minorHAnsi" w:cstheme="minorHAnsi"/>
          </w:rPr>
          <w:t>https://katalogas.cpo.lt/images/document_icons_old/mait_ugd_rekomend.pdf</w:t>
        </w:r>
      </w:hyperlink>
      <w:r w:rsidRPr="00B674AF">
        <w:rPr>
          <w:rFonts w:asciiTheme="minorHAnsi" w:hAnsiTheme="minorHAnsi" w:cstheme="minorHAnsi"/>
        </w:rPr>
        <w:t xml:space="preserve">, </w:t>
      </w:r>
      <w:hyperlink r:id="rId2" w:history="1">
        <w:r w:rsidRPr="00B674AF">
          <w:rPr>
            <w:rStyle w:val="Hyperlink"/>
            <w:rFonts w:asciiTheme="minorHAnsi" w:hAnsiTheme="minorHAnsi" w:cstheme="minorHAnsi"/>
          </w:rPr>
          <w:t>Microsoft Word - Vienlapis Ugdymui</w:t>
        </w:r>
      </w:hyperlink>
      <w:r w:rsidRPr="00B674AF">
        <w:rPr>
          <w:rFonts w:asciiTheme="minorHAnsi" w:hAnsiTheme="minorHAnsi" w:cstheme="minorHAnsi"/>
        </w:rPr>
        <w:t>.</w:t>
      </w:r>
    </w:p>
  </w:footnote>
  <w:footnote w:id="13">
    <w:p w14:paraId="4DFCBFAF" w14:textId="77777777" w:rsidR="00D71F4B" w:rsidRPr="00B674AF" w:rsidRDefault="00D71F4B"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w:t>
      </w:r>
      <w:hyperlink r:id="rId3" w:history="1">
        <w:r w:rsidRPr="00B674AF">
          <w:rPr>
            <w:rStyle w:val="Hyperlink"/>
            <w:rFonts w:asciiTheme="minorHAnsi" w:hAnsiTheme="minorHAnsi" w:cstheme="minorHAnsi"/>
          </w:rPr>
          <w:t>https://vpt.lrv.lt/lt/pirkimu-valdysena_2/tikrinimo-ataskaitos-2/tikrinimo-ataskaitos-2025m/</w:t>
        </w:r>
      </w:hyperlink>
      <w:r w:rsidRPr="00B674AF">
        <w:rPr>
          <w:rFonts w:asciiTheme="minorHAnsi" w:hAnsiTheme="minorHAnsi" w:cstheme="minorHAnsi"/>
        </w:rPr>
        <w:t>. Klaipėdos Vydūno gimnazijos tikrinimo ataskaita.</w:t>
      </w:r>
    </w:p>
  </w:footnote>
  <w:footnote w:id="14">
    <w:p w14:paraId="7D63EFDC" w14:textId="46302AFC" w:rsidR="00604A75" w:rsidRPr="00B674AF" w:rsidRDefault="00604A75"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w:t>
      </w:r>
      <w:r w:rsidR="008E1B5F" w:rsidRPr="00B674AF">
        <w:rPr>
          <w:rFonts w:asciiTheme="minorHAnsi" w:hAnsiTheme="minorHAnsi" w:cstheme="minorHAnsi"/>
          <w:noProof/>
        </w:rPr>
        <w:drawing>
          <wp:inline distT="0" distB="0" distL="0" distR="0" wp14:anchorId="40EDD92B" wp14:editId="52622B5E">
            <wp:extent cx="6120130" cy="4055110"/>
            <wp:effectExtent l="0" t="0" r="0" b="2540"/>
            <wp:docPr id="1015340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39249" name=""/>
                    <pic:cNvPicPr/>
                  </pic:nvPicPr>
                  <pic:blipFill>
                    <a:blip r:embed="rId4"/>
                    <a:stretch>
                      <a:fillRect/>
                    </a:stretch>
                  </pic:blipFill>
                  <pic:spPr>
                    <a:xfrm>
                      <a:off x="0" y="0"/>
                      <a:ext cx="6120130" cy="4055110"/>
                    </a:xfrm>
                    <a:prstGeom prst="rect">
                      <a:avLst/>
                    </a:prstGeom>
                  </pic:spPr>
                </pic:pic>
              </a:graphicData>
            </a:graphic>
          </wp:inline>
        </w:drawing>
      </w:r>
    </w:p>
  </w:footnote>
  <w:footnote w:id="15">
    <w:p w14:paraId="3BD4A489" w14:textId="4DE6C3A9" w:rsidR="004A403A" w:rsidRPr="00B674AF" w:rsidRDefault="004A403A"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w:t>
      </w:r>
      <w:hyperlink r:id="rId5" w:history="1">
        <w:r w:rsidRPr="00B674AF">
          <w:rPr>
            <w:rStyle w:val="Hyperlink"/>
            <w:rFonts w:asciiTheme="minorHAnsi" w:hAnsiTheme="minorHAnsi" w:cstheme="minorHAnsi"/>
          </w:rPr>
          <w:t>https://www.e-tar.lt/portal/lt/legalAct/af38e86625c611f08fdabd4950271e2c/asr</w:t>
        </w:r>
      </w:hyperlink>
      <w:r w:rsidRPr="00B674AF">
        <w:rPr>
          <w:rFonts w:asciiTheme="minorHAnsi" w:hAnsiTheme="minorHAnsi" w:cstheme="minorHAnsi"/>
        </w:rPr>
        <w:t xml:space="preserve"> </w:t>
      </w:r>
    </w:p>
  </w:footnote>
  <w:footnote w:id="16">
    <w:p w14:paraId="7DF5B40B" w14:textId="77777777" w:rsidR="00604A75" w:rsidRPr="00B674AF" w:rsidRDefault="00604A75" w:rsidP="005E0029">
      <w:pPr>
        <w:pStyle w:val="FootnoteText"/>
        <w:spacing w:line="276" w:lineRule="auto"/>
        <w:rPr>
          <w:rFonts w:asciiTheme="minorHAnsi" w:hAnsiTheme="minorHAnsi" w:cstheme="minorHAnsi"/>
        </w:rPr>
      </w:pPr>
      <w:r w:rsidRPr="00B674AF">
        <w:rPr>
          <w:rStyle w:val="FootnoteReference"/>
          <w:rFonts w:asciiTheme="minorHAnsi" w:hAnsiTheme="minorHAnsi" w:cstheme="minorHAnsi"/>
        </w:rPr>
        <w:footnoteRef/>
      </w:r>
      <w:r w:rsidRPr="00B674AF">
        <w:rPr>
          <w:rFonts w:asciiTheme="minorHAnsi" w:hAnsiTheme="minorHAnsi" w:cstheme="minorHAnsi"/>
        </w:rPr>
        <w:t xml:space="preserve"> ESTT 2007 m. sausio 18 d. sprendimas Auroux ir kt., C-220/05.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ADE" w14:textId="77777777" w:rsidR="00FC5CFE" w:rsidRPr="005100D9" w:rsidRDefault="006970CE">
    <w:pPr>
      <w:framePr w:wrap="auto" w:vAnchor="text" w:hAnchor="margin" w:xAlign="center" w:y="1"/>
      <w:tabs>
        <w:tab w:val="center" w:pos="4680"/>
        <w:tab w:val="right" w:pos="9360"/>
      </w:tabs>
      <w:rPr>
        <w:rFonts w:ascii="Calibri" w:hAnsi="Calibri" w:cs="Calibri"/>
        <w:sz w:val="20"/>
        <w:lang w:eastAsia="lt-LT"/>
      </w:rPr>
    </w:pPr>
    <w:r w:rsidRPr="005100D9">
      <w:rPr>
        <w:rFonts w:ascii="Calibri" w:hAnsi="Calibri" w:cs="Calibri"/>
        <w:sz w:val="20"/>
        <w:lang w:eastAsia="lt-LT"/>
      </w:rPr>
      <w:fldChar w:fldCharType="begin"/>
    </w:r>
    <w:r w:rsidRPr="005100D9">
      <w:rPr>
        <w:rFonts w:ascii="Calibri" w:hAnsi="Calibri" w:cs="Calibri"/>
        <w:sz w:val="20"/>
        <w:lang w:eastAsia="lt-LT"/>
      </w:rPr>
      <w:instrText xml:space="preserve">PAGE  </w:instrText>
    </w:r>
    <w:r w:rsidRPr="005100D9">
      <w:rPr>
        <w:rFonts w:ascii="Calibri" w:hAnsi="Calibri" w:cs="Calibri"/>
        <w:sz w:val="20"/>
        <w:lang w:eastAsia="lt-LT"/>
      </w:rPr>
      <w:fldChar w:fldCharType="separate"/>
    </w:r>
    <w:r w:rsidRPr="005100D9">
      <w:rPr>
        <w:rFonts w:ascii="Calibri" w:hAnsi="Calibri" w:cs="Calibri"/>
        <w:noProof/>
        <w:sz w:val="20"/>
        <w:lang w:eastAsia="lt-LT"/>
      </w:rPr>
      <w:t>2</w:t>
    </w:r>
    <w:r w:rsidRPr="005100D9">
      <w:rPr>
        <w:rFonts w:ascii="Calibri" w:hAnsi="Calibri" w:cs="Calibri"/>
        <w:sz w:val="20"/>
        <w:lang w:eastAsia="lt-LT"/>
      </w:rPr>
      <w:fldChar w:fldCharType="end"/>
    </w:r>
  </w:p>
  <w:p w14:paraId="022B67AE" w14:textId="77777777" w:rsidR="00FC5CFE" w:rsidRPr="005100D9" w:rsidRDefault="00FC5CFE">
    <w:pPr>
      <w:tabs>
        <w:tab w:val="center" w:pos="4680"/>
        <w:tab w:val="right" w:pos="9360"/>
      </w:tabs>
      <w:rPr>
        <w:rFonts w:ascii="Calibri" w:eastAsia="Calibri" w:hAnsi="Calibri" w:cs="Calibri"/>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1433"/>
    <w:multiLevelType w:val="hybridMultilevel"/>
    <w:tmpl w:val="E2D8011A"/>
    <w:lvl w:ilvl="0" w:tplc="0476648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 w15:restartNumberingAfterBreak="0">
    <w:nsid w:val="16FB513F"/>
    <w:multiLevelType w:val="hybridMultilevel"/>
    <w:tmpl w:val="2F1EECA0"/>
    <w:lvl w:ilvl="0" w:tplc="791E0828">
      <w:start w:val="1"/>
      <w:numFmt w:val="decimal"/>
      <w:lvlText w:val="%1."/>
      <w:lvlJc w:val="left"/>
      <w:pPr>
        <w:ind w:left="1020" w:hanging="360"/>
      </w:pPr>
    </w:lvl>
    <w:lvl w:ilvl="1" w:tplc="57B8910E">
      <w:start w:val="1"/>
      <w:numFmt w:val="decimal"/>
      <w:lvlText w:val="%2."/>
      <w:lvlJc w:val="left"/>
      <w:pPr>
        <w:ind w:left="1020" w:hanging="360"/>
      </w:pPr>
    </w:lvl>
    <w:lvl w:ilvl="2" w:tplc="70D4EBB4">
      <w:start w:val="1"/>
      <w:numFmt w:val="decimal"/>
      <w:lvlText w:val="%3."/>
      <w:lvlJc w:val="left"/>
      <w:pPr>
        <w:ind w:left="1020" w:hanging="360"/>
      </w:pPr>
    </w:lvl>
    <w:lvl w:ilvl="3" w:tplc="FBCA3878">
      <w:start w:val="1"/>
      <w:numFmt w:val="decimal"/>
      <w:lvlText w:val="%4."/>
      <w:lvlJc w:val="left"/>
      <w:pPr>
        <w:ind w:left="1020" w:hanging="360"/>
      </w:pPr>
    </w:lvl>
    <w:lvl w:ilvl="4" w:tplc="CC6E110A">
      <w:start w:val="1"/>
      <w:numFmt w:val="decimal"/>
      <w:lvlText w:val="%5."/>
      <w:lvlJc w:val="left"/>
      <w:pPr>
        <w:ind w:left="1020" w:hanging="360"/>
      </w:pPr>
    </w:lvl>
    <w:lvl w:ilvl="5" w:tplc="EE8E67D6">
      <w:start w:val="1"/>
      <w:numFmt w:val="decimal"/>
      <w:lvlText w:val="%6."/>
      <w:lvlJc w:val="left"/>
      <w:pPr>
        <w:ind w:left="1020" w:hanging="360"/>
      </w:pPr>
    </w:lvl>
    <w:lvl w:ilvl="6" w:tplc="F1AC0C2A">
      <w:start w:val="1"/>
      <w:numFmt w:val="decimal"/>
      <w:lvlText w:val="%7."/>
      <w:lvlJc w:val="left"/>
      <w:pPr>
        <w:ind w:left="1020" w:hanging="360"/>
      </w:pPr>
    </w:lvl>
    <w:lvl w:ilvl="7" w:tplc="EE5021B4">
      <w:start w:val="1"/>
      <w:numFmt w:val="decimal"/>
      <w:lvlText w:val="%8."/>
      <w:lvlJc w:val="left"/>
      <w:pPr>
        <w:ind w:left="1020" w:hanging="360"/>
      </w:pPr>
    </w:lvl>
    <w:lvl w:ilvl="8" w:tplc="788CFA7E">
      <w:start w:val="1"/>
      <w:numFmt w:val="decimal"/>
      <w:lvlText w:val="%9."/>
      <w:lvlJc w:val="left"/>
      <w:pPr>
        <w:ind w:left="1020" w:hanging="360"/>
      </w:pPr>
    </w:lvl>
  </w:abstractNum>
  <w:abstractNum w:abstractNumId="2" w15:restartNumberingAfterBreak="0">
    <w:nsid w:val="17EA2209"/>
    <w:multiLevelType w:val="hybridMultilevel"/>
    <w:tmpl w:val="C106B1C6"/>
    <w:lvl w:ilvl="0" w:tplc="80E42D4E">
      <w:start w:val="1"/>
      <w:numFmt w:val="decimal"/>
      <w:lvlText w:val="%1."/>
      <w:lvlJc w:val="left"/>
      <w:pPr>
        <w:ind w:left="1020" w:hanging="360"/>
      </w:pPr>
    </w:lvl>
    <w:lvl w:ilvl="1" w:tplc="7C1A6DF6">
      <w:start w:val="1"/>
      <w:numFmt w:val="decimal"/>
      <w:lvlText w:val="%2."/>
      <w:lvlJc w:val="left"/>
      <w:pPr>
        <w:ind w:left="1020" w:hanging="360"/>
      </w:pPr>
    </w:lvl>
    <w:lvl w:ilvl="2" w:tplc="10365534">
      <w:start w:val="1"/>
      <w:numFmt w:val="decimal"/>
      <w:lvlText w:val="%3."/>
      <w:lvlJc w:val="left"/>
      <w:pPr>
        <w:ind w:left="1020" w:hanging="360"/>
      </w:pPr>
    </w:lvl>
    <w:lvl w:ilvl="3" w:tplc="2B720C68">
      <w:start w:val="1"/>
      <w:numFmt w:val="decimal"/>
      <w:lvlText w:val="%4."/>
      <w:lvlJc w:val="left"/>
      <w:pPr>
        <w:ind w:left="1020" w:hanging="360"/>
      </w:pPr>
    </w:lvl>
    <w:lvl w:ilvl="4" w:tplc="34BC5634">
      <w:start w:val="1"/>
      <w:numFmt w:val="decimal"/>
      <w:lvlText w:val="%5."/>
      <w:lvlJc w:val="left"/>
      <w:pPr>
        <w:ind w:left="1020" w:hanging="360"/>
      </w:pPr>
    </w:lvl>
    <w:lvl w:ilvl="5" w:tplc="81BA5FD6">
      <w:start w:val="1"/>
      <w:numFmt w:val="decimal"/>
      <w:lvlText w:val="%6."/>
      <w:lvlJc w:val="left"/>
      <w:pPr>
        <w:ind w:left="1020" w:hanging="360"/>
      </w:pPr>
    </w:lvl>
    <w:lvl w:ilvl="6" w:tplc="30E2BC92">
      <w:start w:val="1"/>
      <w:numFmt w:val="decimal"/>
      <w:lvlText w:val="%7."/>
      <w:lvlJc w:val="left"/>
      <w:pPr>
        <w:ind w:left="1020" w:hanging="360"/>
      </w:pPr>
    </w:lvl>
    <w:lvl w:ilvl="7" w:tplc="D5D280AE">
      <w:start w:val="1"/>
      <w:numFmt w:val="decimal"/>
      <w:lvlText w:val="%8."/>
      <w:lvlJc w:val="left"/>
      <w:pPr>
        <w:ind w:left="1020" w:hanging="360"/>
      </w:pPr>
    </w:lvl>
    <w:lvl w:ilvl="8" w:tplc="2D5A5508">
      <w:start w:val="1"/>
      <w:numFmt w:val="decimal"/>
      <w:lvlText w:val="%9."/>
      <w:lvlJc w:val="left"/>
      <w:pPr>
        <w:ind w:left="1020" w:hanging="360"/>
      </w:pPr>
    </w:lvl>
  </w:abstractNum>
  <w:abstractNum w:abstractNumId="3" w15:restartNumberingAfterBreak="0">
    <w:nsid w:val="17F367B7"/>
    <w:multiLevelType w:val="hybridMultilevel"/>
    <w:tmpl w:val="2E46C340"/>
    <w:lvl w:ilvl="0" w:tplc="C66CA12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4" w15:restartNumberingAfterBreak="0">
    <w:nsid w:val="1AEB558B"/>
    <w:multiLevelType w:val="hybridMultilevel"/>
    <w:tmpl w:val="BFD00976"/>
    <w:lvl w:ilvl="0" w:tplc="FFFFFFFF">
      <w:start w:val="1"/>
      <w:numFmt w:val="decimal"/>
      <w:lvlText w:val="%1."/>
      <w:lvlJc w:val="left"/>
      <w:pPr>
        <w:ind w:left="-320" w:hanging="360"/>
      </w:pPr>
      <w:rPr>
        <w:rFonts w:ascii="Times New Roman" w:eastAsia="Times New Roman" w:hAnsi="Times New Roman" w:cs="Times New Roman"/>
      </w:rPr>
    </w:lvl>
    <w:lvl w:ilvl="1" w:tplc="04090001">
      <w:start w:val="1"/>
      <w:numFmt w:val="bullet"/>
      <w:lvlText w:val=""/>
      <w:lvlJc w:val="left"/>
      <w:pPr>
        <w:ind w:left="171" w:hanging="360"/>
      </w:pPr>
      <w:rPr>
        <w:rFonts w:ascii="Symbol" w:hAnsi="Symbol" w:hint="default"/>
      </w:rPr>
    </w:lvl>
    <w:lvl w:ilvl="2" w:tplc="FFFFFFFF">
      <w:start w:val="1"/>
      <w:numFmt w:val="lowerRoman"/>
      <w:lvlText w:val="%3."/>
      <w:lvlJc w:val="right"/>
      <w:pPr>
        <w:ind w:left="1120" w:hanging="180"/>
      </w:pPr>
    </w:lvl>
    <w:lvl w:ilvl="3" w:tplc="FFFFFFFF">
      <w:start w:val="1"/>
      <w:numFmt w:val="decimal"/>
      <w:lvlText w:val="%4."/>
      <w:lvlJc w:val="left"/>
      <w:pPr>
        <w:ind w:left="1840" w:hanging="360"/>
      </w:pPr>
    </w:lvl>
    <w:lvl w:ilvl="4" w:tplc="FFFFFFFF">
      <w:start w:val="1"/>
      <w:numFmt w:val="lowerLetter"/>
      <w:lvlText w:val="%5."/>
      <w:lvlJc w:val="left"/>
      <w:pPr>
        <w:ind w:left="2560" w:hanging="360"/>
      </w:pPr>
    </w:lvl>
    <w:lvl w:ilvl="5" w:tplc="FFFFFFFF">
      <w:start w:val="1"/>
      <w:numFmt w:val="lowerRoman"/>
      <w:lvlText w:val="%6."/>
      <w:lvlJc w:val="right"/>
      <w:pPr>
        <w:ind w:left="3280" w:hanging="180"/>
      </w:pPr>
    </w:lvl>
    <w:lvl w:ilvl="6" w:tplc="FFFFFFFF">
      <w:start w:val="1"/>
      <w:numFmt w:val="decimal"/>
      <w:lvlText w:val="%7."/>
      <w:lvlJc w:val="left"/>
      <w:pPr>
        <w:ind w:left="4000" w:hanging="360"/>
      </w:pPr>
    </w:lvl>
    <w:lvl w:ilvl="7" w:tplc="FFFFFFFF">
      <w:start w:val="1"/>
      <w:numFmt w:val="lowerLetter"/>
      <w:lvlText w:val="%8."/>
      <w:lvlJc w:val="left"/>
      <w:pPr>
        <w:ind w:left="4720" w:hanging="360"/>
      </w:pPr>
    </w:lvl>
    <w:lvl w:ilvl="8" w:tplc="FFFFFFFF">
      <w:start w:val="1"/>
      <w:numFmt w:val="lowerRoman"/>
      <w:lvlText w:val="%9."/>
      <w:lvlJc w:val="right"/>
      <w:pPr>
        <w:ind w:left="5440" w:hanging="180"/>
      </w:pPr>
    </w:lvl>
  </w:abstractNum>
  <w:abstractNum w:abstractNumId="5" w15:restartNumberingAfterBreak="0">
    <w:nsid w:val="235E751E"/>
    <w:multiLevelType w:val="hybridMultilevel"/>
    <w:tmpl w:val="A12CB15A"/>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6" w15:restartNumberingAfterBreak="0">
    <w:nsid w:val="24754DDF"/>
    <w:multiLevelType w:val="hybridMultilevel"/>
    <w:tmpl w:val="43B02B50"/>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7" w15:restartNumberingAfterBreak="0">
    <w:nsid w:val="248E067A"/>
    <w:multiLevelType w:val="hybridMultilevel"/>
    <w:tmpl w:val="50FC622E"/>
    <w:lvl w:ilvl="0" w:tplc="05529674">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8" w15:restartNumberingAfterBreak="0">
    <w:nsid w:val="252D6B47"/>
    <w:multiLevelType w:val="hybridMultilevel"/>
    <w:tmpl w:val="A170ECC0"/>
    <w:lvl w:ilvl="0" w:tplc="A736743C">
      <w:start w:val="1"/>
      <w:numFmt w:val="decimal"/>
      <w:lvlText w:val="%1)"/>
      <w:lvlJc w:val="left"/>
      <w:pPr>
        <w:ind w:left="961" w:hanging="360"/>
      </w:pPr>
      <w:rPr>
        <w:rFonts w:asciiTheme="minorHAnsi" w:hAnsiTheme="minorHAnsi" w:cstheme="minorHAnsi"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9" w15:restartNumberingAfterBreak="0">
    <w:nsid w:val="27D67225"/>
    <w:multiLevelType w:val="hybridMultilevel"/>
    <w:tmpl w:val="84DC691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572404"/>
    <w:multiLevelType w:val="hybridMultilevel"/>
    <w:tmpl w:val="1B642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7C1DB8"/>
    <w:multiLevelType w:val="hybridMultilevel"/>
    <w:tmpl w:val="B0E6153A"/>
    <w:lvl w:ilvl="0" w:tplc="C1929136">
      <w:start w:val="1"/>
      <w:numFmt w:val="decimal"/>
      <w:lvlText w:val="%1."/>
      <w:lvlJc w:val="left"/>
      <w:pPr>
        <w:ind w:left="1020" w:hanging="360"/>
      </w:pPr>
    </w:lvl>
    <w:lvl w:ilvl="1" w:tplc="6E4AA166">
      <w:start w:val="1"/>
      <w:numFmt w:val="decimal"/>
      <w:lvlText w:val="%2."/>
      <w:lvlJc w:val="left"/>
      <w:pPr>
        <w:ind w:left="1020" w:hanging="360"/>
      </w:pPr>
    </w:lvl>
    <w:lvl w:ilvl="2" w:tplc="6C8E1448">
      <w:start w:val="1"/>
      <w:numFmt w:val="decimal"/>
      <w:lvlText w:val="%3."/>
      <w:lvlJc w:val="left"/>
      <w:pPr>
        <w:ind w:left="1020" w:hanging="360"/>
      </w:pPr>
    </w:lvl>
    <w:lvl w:ilvl="3" w:tplc="9536A096">
      <w:start w:val="1"/>
      <w:numFmt w:val="decimal"/>
      <w:lvlText w:val="%4."/>
      <w:lvlJc w:val="left"/>
      <w:pPr>
        <w:ind w:left="1020" w:hanging="360"/>
      </w:pPr>
    </w:lvl>
    <w:lvl w:ilvl="4" w:tplc="1200DBF8">
      <w:start w:val="1"/>
      <w:numFmt w:val="decimal"/>
      <w:lvlText w:val="%5."/>
      <w:lvlJc w:val="left"/>
      <w:pPr>
        <w:ind w:left="1020" w:hanging="360"/>
      </w:pPr>
    </w:lvl>
    <w:lvl w:ilvl="5" w:tplc="7B70EDAA">
      <w:start w:val="1"/>
      <w:numFmt w:val="decimal"/>
      <w:lvlText w:val="%6."/>
      <w:lvlJc w:val="left"/>
      <w:pPr>
        <w:ind w:left="1020" w:hanging="360"/>
      </w:pPr>
    </w:lvl>
    <w:lvl w:ilvl="6" w:tplc="38D494CE">
      <w:start w:val="1"/>
      <w:numFmt w:val="decimal"/>
      <w:lvlText w:val="%7."/>
      <w:lvlJc w:val="left"/>
      <w:pPr>
        <w:ind w:left="1020" w:hanging="360"/>
      </w:pPr>
    </w:lvl>
    <w:lvl w:ilvl="7" w:tplc="3C588EBE">
      <w:start w:val="1"/>
      <w:numFmt w:val="decimal"/>
      <w:lvlText w:val="%8."/>
      <w:lvlJc w:val="left"/>
      <w:pPr>
        <w:ind w:left="1020" w:hanging="360"/>
      </w:pPr>
    </w:lvl>
    <w:lvl w:ilvl="8" w:tplc="724AE446">
      <w:start w:val="1"/>
      <w:numFmt w:val="decimal"/>
      <w:lvlText w:val="%9."/>
      <w:lvlJc w:val="left"/>
      <w:pPr>
        <w:ind w:left="1020" w:hanging="360"/>
      </w:pPr>
    </w:lvl>
  </w:abstractNum>
  <w:abstractNum w:abstractNumId="12" w15:restartNumberingAfterBreak="0">
    <w:nsid w:val="3D1C2BFA"/>
    <w:multiLevelType w:val="hybridMultilevel"/>
    <w:tmpl w:val="3884791E"/>
    <w:lvl w:ilvl="0" w:tplc="DC707288">
      <w:start w:val="1"/>
      <w:numFmt w:val="decimal"/>
      <w:lvlText w:val="%1)"/>
      <w:lvlJc w:val="left"/>
      <w:pPr>
        <w:ind w:left="961" w:hanging="360"/>
      </w:pPr>
      <w:rPr>
        <w:rFonts w:asciiTheme="minorHAnsi" w:hAnsiTheme="minorHAnsi" w:cstheme="minorHAnsi"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3" w15:restartNumberingAfterBreak="0">
    <w:nsid w:val="3EFF6E2E"/>
    <w:multiLevelType w:val="hybridMultilevel"/>
    <w:tmpl w:val="44388E9E"/>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14" w15:restartNumberingAfterBreak="0">
    <w:nsid w:val="3FFF5DDF"/>
    <w:multiLevelType w:val="hybridMultilevel"/>
    <w:tmpl w:val="440E3980"/>
    <w:lvl w:ilvl="0" w:tplc="2E3E5DC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5" w15:restartNumberingAfterBreak="0">
    <w:nsid w:val="410E6AC6"/>
    <w:multiLevelType w:val="hybridMultilevel"/>
    <w:tmpl w:val="95100EC8"/>
    <w:lvl w:ilvl="0" w:tplc="CBC60336">
      <w:start w:val="5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41FC168B"/>
    <w:multiLevelType w:val="hybridMultilevel"/>
    <w:tmpl w:val="1DE898E4"/>
    <w:lvl w:ilvl="0" w:tplc="3870A8FA">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7" w15:restartNumberingAfterBreak="0">
    <w:nsid w:val="45FF0583"/>
    <w:multiLevelType w:val="hybridMultilevel"/>
    <w:tmpl w:val="4ADA003E"/>
    <w:lvl w:ilvl="0" w:tplc="04090011">
      <w:start w:val="1"/>
      <w:numFmt w:val="decimal"/>
      <w:lvlText w:val="%1)"/>
      <w:lvlJc w:val="left"/>
      <w:pPr>
        <w:ind w:left="1213" w:hanging="360"/>
      </w:pPr>
    </w:lvl>
    <w:lvl w:ilvl="1" w:tplc="04270019" w:tentative="1">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18" w15:restartNumberingAfterBreak="0">
    <w:nsid w:val="59E8639E"/>
    <w:multiLevelType w:val="hybridMultilevel"/>
    <w:tmpl w:val="D910EC88"/>
    <w:lvl w:ilvl="0" w:tplc="4C90966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9" w15:restartNumberingAfterBreak="0">
    <w:nsid w:val="644E5532"/>
    <w:multiLevelType w:val="hybridMultilevel"/>
    <w:tmpl w:val="39FC06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9D48AA"/>
    <w:multiLevelType w:val="hybridMultilevel"/>
    <w:tmpl w:val="BD5858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67E1745A"/>
    <w:multiLevelType w:val="hybridMultilevel"/>
    <w:tmpl w:val="FCB2E4C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F674CE"/>
    <w:multiLevelType w:val="hybridMultilevel"/>
    <w:tmpl w:val="39FC06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622FA2"/>
    <w:multiLevelType w:val="hybridMultilevel"/>
    <w:tmpl w:val="61B828FA"/>
    <w:lvl w:ilvl="0" w:tplc="84AE9E8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4" w15:restartNumberingAfterBreak="0">
    <w:nsid w:val="747876B8"/>
    <w:multiLevelType w:val="hybridMultilevel"/>
    <w:tmpl w:val="A2A86F8E"/>
    <w:lvl w:ilvl="0" w:tplc="3A983894">
      <w:start w:val="1"/>
      <w:numFmt w:val="bullet"/>
      <w:lvlText w:val="–"/>
      <w:lvlJc w:val="left"/>
      <w:pPr>
        <w:ind w:left="420" w:hanging="360"/>
      </w:pPr>
      <w:rPr>
        <w:rFonts w:ascii="Times New Roman" w:eastAsia="MS Mincho"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5" w15:restartNumberingAfterBreak="0">
    <w:nsid w:val="749D0E13"/>
    <w:multiLevelType w:val="hybridMultilevel"/>
    <w:tmpl w:val="60528846"/>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26" w15:restartNumberingAfterBreak="0">
    <w:nsid w:val="779F570C"/>
    <w:multiLevelType w:val="hybridMultilevel"/>
    <w:tmpl w:val="54EC537E"/>
    <w:lvl w:ilvl="0" w:tplc="D89A1F6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7" w15:restartNumberingAfterBreak="0">
    <w:nsid w:val="7F5BF32C"/>
    <w:multiLevelType w:val="hybridMultilevel"/>
    <w:tmpl w:val="215C44CA"/>
    <w:lvl w:ilvl="0" w:tplc="FFFFFFFF">
      <w:start w:val="1"/>
      <w:numFmt w:val="ideographDigital"/>
      <w:lvlText w:val=""/>
      <w:lvlJc w:val="left"/>
    </w:lvl>
    <w:lvl w:ilvl="1" w:tplc="04090001">
      <w:start w:val="1"/>
      <w:numFmt w:val="bullet"/>
      <w:lvlText w:val=""/>
      <w:lvlJc w:val="left"/>
      <w:pPr>
        <w:ind w:left="121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F6A4713"/>
    <w:multiLevelType w:val="hybridMultilevel"/>
    <w:tmpl w:val="99B2BBAE"/>
    <w:lvl w:ilvl="0" w:tplc="670254C6">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num w:numId="1" w16cid:durableId="424814456">
    <w:abstractNumId w:val="20"/>
  </w:num>
  <w:num w:numId="2" w16cid:durableId="1253393476">
    <w:abstractNumId w:val="6"/>
  </w:num>
  <w:num w:numId="3" w16cid:durableId="72166421">
    <w:abstractNumId w:val="4"/>
  </w:num>
  <w:num w:numId="4" w16cid:durableId="1452817578">
    <w:abstractNumId w:val="10"/>
  </w:num>
  <w:num w:numId="5" w16cid:durableId="1480922264">
    <w:abstractNumId w:val="15"/>
  </w:num>
  <w:num w:numId="6" w16cid:durableId="165247159">
    <w:abstractNumId w:val="27"/>
  </w:num>
  <w:num w:numId="7" w16cid:durableId="2113429701">
    <w:abstractNumId w:val="24"/>
  </w:num>
  <w:num w:numId="8" w16cid:durableId="1538398059">
    <w:abstractNumId w:val="18"/>
  </w:num>
  <w:num w:numId="9" w16cid:durableId="1082022210">
    <w:abstractNumId w:val="25"/>
  </w:num>
  <w:num w:numId="10" w16cid:durableId="234508721">
    <w:abstractNumId w:val="13"/>
  </w:num>
  <w:num w:numId="11" w16cid:durableId="138353312">
    <w:abstractNumId w:val="5"/>
  </w:num>
  <w:num w:numId="12" w16cid:durableId="981926847">
    <w:abstractNumId w:val="22"/>
  </w:num>
  <w:num w:numId="13" w16cid:durableId="2077433236">
    <w:abstractNumId w:val="21"/>
  </w:num>
  <w:num w:numId="14" w16cid:durableId="601496856">
    <w:abstractNumId w:val="17"/>
  </w:num>
  <w:num w:numId="15" w16cid:durableId="744646227">
    <w:abstractNumId w:val="23"/>
  </w:num>
  <w:num w:numId="16" w16cid:durableId="995298910">
    <w:abstractNumId w:val="12"/>
  </w:num>
  <w:num w:numId="17" w16cid:durableId="914163381">
    <w:abstractNumId w:val="0"/>
  </w:num>
  <w:num w:numId="18" w16cid:durableId="405685208">
    <w:abstractNumId w:val="7"/>
  </w:num>
  <w:num w:numId="19" w16cid:durableId="602686437">
    <w:abstractNumId w:val="26"/>
  </w:num>
  <w:num w:numId="20" w16cid:durableId="549223397">
    <w:abstractNumId w:val="3"/>
  </w:num>
  <w:num w:numId="21" w16cid:durableId="265381515">
    <w:abstractNumId w:val="9"/>
  </w:num>
  <w:num w:numId="22" w16cid:durableId="390618063">
    <w:abstractNumId w:val="19"/>
  </w:num>
  <w:num w:numId="23" w16cid:durableId="1385593534">
    <w:abstractNumId w:val="16"/>
  </w:num>
  <w:num w:numId="24" w16cid:durableId="1648050167">
    <w:abstractNumId w:val="14"/>
  </w:num>
  <w:num w:numId="25" w16cid:durableId="1059091321">
    <w:abstractNumId w:val="1"/>
  </w:num>
  <w:num w:numId="26" w16cid:durableId="1774016542">
    <w:abstractNumId w:val="11"/>
  </w:num>
  <w:num w:numId="27" w16cid:durableId="843087685">
    <w:abstractNumId w:val="2"/>
  </w:num>
  <w:num w:numId="28" w16cid:durableId="1032071715">
    <w:abstractNumId w:val="28"/>
  </w:num>
  <w:num w:numId="29" w16cid:durableId="16987701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F56"/>
    <w:rsid w:val="0000173D"/>
    <w:rsid w:val="00001920"/>
    <w:rsid w:val="00001E3E"/>
    <w:rsid w:val="00001EBC"/>
    <w:rsid w:val="00001F1E"/>
    <w:rsid w:val="000025BA"/>
    <w:rsid w:val="00003043"/>
    <w:rsid w:val="0000328D"/>
    <w:rsid w:val="00003ABF"/>
    <w:rsid w:val="0000421B"/>
    <w:rsid w:val="0000451F"/>
    <w:rsid w:val="000045FF"/>
    <w:rsid w:val="00004948"/>
    <w:rsid w:val="000058BD"/>
    <w:rsid w:val="000067EC"/>
    <w:rsid w:val="00007302"/>
    <w:rsid w:val="000075AC"/>
    <w:rsid w:val="000077EF"/>
    <w:rsid w:val="00007B55"/>
    <w:rsid w:val="00010862"/>
    <w:rsid w:val="0001092D"/>
    <w:rsid w:val="00010E7C"/>
    <w:rsid w:val="00011337"/>
    <w:rsid w:val="00011459"/>
    <w:rsid w:val="0001170C"/>
    <w:rsid w:val="00011E7B"/>
    <w:rsid w:val="00012073"/>
    <w:rsid w:val="00012287"/>
    <w:rsid w:val="00012720"/>
    <w:rsid w:val="000128C0"/>
    <w:rsid w:val="000129B4"/>
    <w:rsid w:val="00012D91"/>
    <w:rsid w:val="0001327F"/>
    <w:rsid w:val="00013397"/>
    <w:rsid w:val="00013952"/>
    <w:rsid w:val="000146DB"/>
    <w:rsid w:val="0001479D"/>
    <w:rsid w:val="00014A9C"/>
    <w:rsid w:val="00014F1B"/>
    <w:rsid w:val="00016251"/>
    <w:rsid w:val="00016273"/>
    <w:rsid w:val="0001629B"/>
    <w:rsid w:val="000164EA"/>
    <w:rsid w:val="000165CE"/>
    <w:rsid w:val="00016781"/>
    <w:rsid w:val="00016B44"/>
    <w:rsid w:val="00016BE4"/>
    <w:rsid w:val="00016E0B"/>
    <w:rsid w:val="00017189"/>
    <w:rsid w:val="0001757C"/>
    <w:rsid w:val="000175D6"/>
    <w:rsid w:val="000178E7"/>
    <w:rsid w:val="00020D39"/>
    <w:rsid w:val="00020D4A"/>
    <w:rsid w:val="0002125C"/>
    <w:rsid w:val="0002143B"/>
    <w:rsid w:val="000222D8"/>
    <w:rsid w:val="00022467"/>
    <w:rsid w:val="00023551"/>
    <w:rsid w:val="0002373C"/>
    <w:rsid w:val="0002387E"/>
    <w:rsid w:val="00023EF1"/>
    <w:rsid w:val="0002412D"/>
    <w:rsid w:val="0002449A"/>
    <w:rsid w:val="000244C4"/>
    <w:rsid w:val="00024F4B"/>
    <w:rsid w:val="000250F8"/>
    <w:rsid w:val="000251D4"/>
    <w:rsid w:val="00025382"/>
    <w:rsid w:val="000261F6"/>
    <w:rsid w:val="00026262"/>
    <w:rsid w:val="000265C7"/>
    <w:rsid w:val="00026860"/>
    <w:rsid w:val="00026C05"/>
    <w:rsid w:val="00026C90"/>
    <w:rsid w:val="00026DE3"/>
    <w:rsid w:val="0002742C"/>
    <w:rsid w:val="00027D5E"/>
    <w:rsid w:val="000302F9"/>
    <w:rsid w:val="00030D7E"/>
    <w:rsid w:val="00030EC1"/>
    <w:rsid w:val="0003104C"/>
    <w:rsid w:val="000316CE"/>
    <w:rsid w:val="0003180A"/>
    <w:rsid w:val="000320B6"/>
    <w:rsid w:val="00032223"/>
    <w:rsid w:val="000324E3"/>
    <w:rsid w:val="00032510"/>
    <w:rsid w:val="00032AD2"/>
    <w:rsid w:val="00032BA3"/>
    <w:rsid w:val="00032C6F"/>
    <w:rsid w:val="00032FF0"/>
    <w:rsid w:val="0003309E"/>
    <w:rsid w:val="000335A2"/>
    <w:rsid w:val="000339F3"/>
    <w:rsid w:val="00033C49"/>
    <w:rsid w:val="000348E1"/>
    <w:rsid w:val="00034DDA"/>
    <w:rsid w:val="000356C1"/>
    <w:rsid w:val="00035C28"/>
    <w:rsid w:val="00035DA9"/>
    <w:rsid w:val="0003602D"/>
    <w:rsid w:val="000360EE"/>
    <w:rsid w:val="00036F3A"/>
    <w:rsid w:val="00036FB2"/>
    <w:rsid w:val="00037008"/>
    <w:rsid w:val="000371DF"/>
    <w:rsid w:val="000375D2"/>
    <w:rsid w:val="00037F60"/>
    <w:rsid w:val="0004036A"/>
    <w:rsid w:val="000403AB"/>
    <w:rsid w:val="00040926"/>
    <w:rsid w:val="00040B34"/>
    <w:rsid w:val="00040B7D"/>
    <w:rsid w:val="0004182A"/>
    <w:rsid w:val="00041C41"/>
    <w:rsid w:val="00041E23"/>
    <w:rsid w:val="000428BA"/>
    <w:rsid w:val="00043092"/>
    <w:rsid w:val="00043169"/>
    <w:rsid w:val="000437B3"/>
    <w:rsid w:val="00043900"/>
    <w:rsid w:val="00043C6F"/>
    <w:rsid w:val="00043CCB"/>
    <w:rsid w:val="00043E92"/>
    <w:rsid w:val="000443F3"/>
    <w:rsid w:val="00044618"/>
    <w:rsid w:val="0004479F"/>
    <w:rsid w:val="000447EB"/>
    <w:rsid w:val="00044DE8"/>
    <w:rsid w:val="00045126"/>
    <w:rsid w:val="0004548A"/>
    <w:rsid w:val="0004595D"/>
    <w:rsid w:val="00045B22"/>
    <w:rsid w:val="00045CF7"/>
    <w:rsid w:val="00045DE4"/>
    <w:rsid w:val="00046080"/>
    <w:rsid w:val="0004613C"/>
    <w:rsid w:val="000461E6"/>
    <w:rsid w:val="00046A7D"/>
    <w:rsid w:val="00046B04"/>
    <w:rsid w:val="00046E4E"/>
    <w:rsid w:val="000474C6"/>
    <w:rsid w:val="00047E53"/>
    <w:rsid w:val="00050107"/>
    <w:rsid w:val="00050C2E"/>
    <w:rsid w:val="00050F39"/>
    <w:rsid w:val="0005117A"/>
    <w:rsid w:val="000511B3"/>
    <w:rsid w:val="00051208"/>
    <w:rsid w:val="000514A3"/>
    <w:rsid w:val="00051AF8"/>
    <w:rsid w:val="00051F87"/>
    <w:rsid w:val="00051FD1"/>
    <w:rsid w:val="0005219D"/>
    <w:rsid w:val="000524AD"/>
    <w:rsid w:val="000524BD"/>
    <w:rsid w:val="0005331F"/>
    <w:rsid w:val="0005333E"/>
    <w:rsid w:val="0005362B"/>
    <w:rsid w:val="00053CCB"/>
    <w:rsid w:val="00053DDB"/>
    <w:rsid w:val="0005414C"/>
    <w:rsid w:val="0005647E"/>
    <w:rsid w:val="00056C55"/>
    <w:rsid w:val="0005731A"/>
    <w:rsid w:val="000577C0"/>
    <w:rsid w:val="00060161"/>
    <w:rsid w:val="00060268"/>
    <w:rsid w:val="0006026A"/>
    <w:rsid w:val="0006026E"/>
    <w:rsid w:val="000605F2"/>
    <w:rsid w:val="00060B50"/>
    <w:rsid w:val="00060DD8"/>
    <w:rsid w:val="00060E19"/>
    <w:rsid w:val="00062446"/>
    <w:rsid w:val="00062477"/>
    <w:rsid w:val="00062739"/>
    <w:rsid w:val="00062ABF"/>
    <w:rsid w:val="00062BB4"/>
    <w:rsid w:val="00063267"/>
    <w:rsid w:val="0006350A"/>
    <w:rsid w:val="00063979"/>
    <w:rsid w:val="00063CB1"/>
    <w:rsid w:val="00064051"/>
    <w:rsid w:val="00064561"/>
    <w:rsid w:val="000650EF"/>
    <w:rsid w:val="00065323"/>
    <w:rsid w:val="000659A4"/>
    <w:rsid w:val="00065ADC"/>
    <w:rsid w:val="00066083"/>
    <w:rsid w:val="00066846"/>
    <w:rsid w:val="0006688E"/>
    <w:rsid w:val="00066FE0"/>
    <w:rsid w:val="000678CE"/>
    <w:rsid w:val="00067A35"/>
    <w:rsid w:val="00067F28"/>
    <w:rsid w:val="0007038A"/>
    <w:rsid w:val="00070390"/>
    <w:rsid w:val="00070409"/>
    <w:rsid w:val="000709BE"/>
    <w:rsid w:val="00070B12"/>
    <w:rsid w:val="00070FE2"/>
    <w:rsid w:val="00071807"/>
    <w:rsid w:val="00071A30"/>
    <w:rsid w:val="00071B85"/>
    <w:rsid w:val="00071BA2"/>
    <w:rsid w:val="00072294"/>
    <w:rsid w:val="00072582"/>
    <w:rsid w:val="0007390A"/>
    <w:rsid w:val="00073B18"/>
    <w:rsid w:val="00073C50"/>
    <w:rsid w:val="00073CC1"/>
    <w:rsid w:val="00074029"/>
    <w:rsid w:val="0007461C"/>
    <w:rsid w:val="0007471B"/>
    <w:rsid w:val="0007491F"/>
    <w:rsid w:val="00074AA4"/>
    <w:rsid w:val="00074CFB"/>
    <w:rsid w:val="00074DB0"/>
    <w:rsid w:val="00074DF5"/>
    <w:rsid w:val="0007541B"/>
    <w:rsid w:val="000755BE"/>
    <w:rsid w:val="00075A36"/>
    <w:rsid w:val="00075E50"/>
    <w:rsid w:val="00076316"/>
    <w:rsid w:val="00076383"/>
    <w:rsid w:val="00076621"/>
    <w:rsid w:val="00076A87"/>
    <w:rsid w:val="00076B75"/>
    <w:rsid w:val="00076C86"/>
    <w:rsid w:val="00076E56"/>
    <w:rsid w:val="000770DC"/>
    <w:rsid w:val="000776B7"/>
    <w:rsid w:val="00077947"/>
    <w:rsid w:val="00077C30"/>
    <w:rsid w:val="00080551"/>
    <w:rsid w:val="00080AFA"/>
    <w:rsid w:val="00080D94"/>
    <w:rsid w:val="0008197B"/>
    <w:rsid w:val="00082699"/>
    <w:rsid w:val="0008362D"/>
    <w:rsid w:val="00083C2A"/>
    <w:rsid w:val="000842AF"/>
    <w:rsid w:val="0008452F"/>
    <w:rsid w:val="00084FAA"/>
    <w:rsid w:val="0008504C"/>
    <w:rsid w:val="00085564"/>
    <w:rsid w:val="000857B0"/>
    <w:rsid w:val="000857D9"/>
    <w:rsid w:val="00086044"/>
    <w:rsid w:val="00086121"/>
    <w:rsid w:val="00086355"/>
    <w:rsid w:val="000868BA"/>
    <w:rsid w:val="00086B42"/>
    <w:rsid w:val="00087013"/>
    <w:rsid w:val="0009007A"/>
    <w:rsid w:val="00090DDB"/>
    <w:rsid w:val="00091282"/>
    <w:rsid w:val="0009142B"/>
    <w:rsid w:val="000916AC"/>
    <w:rsid w:val="000916FB"/>
    <w:rsid w:val="00091852"/>
    <w:rsid w:val="00091BED"/>
    <w:rsid w:val="00091CAA"/>
    <w:rsid w:val="00091FA8"/>
    <w:rsid w:val="000922EF"/>
    <w:rsid w:val="000923E8"/>
    <w:rsid w:val="00092469"/>
    <w:rsid w:val="00092B20"/>
    <w:rsid w:val="0009304F"/>
    <w:rsid w:val="0009331F"/>
    <w:rsid w:val="0009339B"/>
    <w:rsid w:val="00093840"/>
    <w:rsid w:val="00093D77"/>
    <w:rsid w:val="00093D95"/>
    <w:rsid w:val="000944DF"/>
    <w:rsid w:val="00095361"/>
    <w:rsid w:val="00095A2F"/>
    <w:rsid w:val="00095ECE"/>
    <w:rsid w:val="00096127"/>
    <w:rsid w:val="000963B0"/>
    <w:rsid w:val="00096B7D"/>
    <w:rsid w:val="00096C51"/>
    <w:rsid w:val="00096DF2"/>
    <w:rsid w:val="00096FDC"/>
    <w:rsid w:val="00097063"/>
    <w:rsid w:val="00097212"/>
    <w:rsid w:val="0009740C"/>
    <w:rsid w:val="00097563"/>
    <w:rsid w:val="000979AE"/>
    <w:rsid w:val="000979D9"/>
    <w:rsid w:val="000A01B4"/>
    <w:rsid w:val="000A01C8"/>
    <w:rsid w:val="000A078A"/>
    <w:rsid w:val="000A088C"/>
    <w:rsid w:val="000A143A"/>
    <w:rsid w:val="000A1708"/>
    <w:rsid w:val="000A1967"/>
    <w:rsid w:val="000A1E86"/>
    <w:rsid w:val="000A1F05"/>
    <w:rsid w:val="000A2A05"/>
    <w:rsid w:val="000A2BCC"/>
    <w:rsid w:val="000A2BFB"/>
    <w:rsid w:val="000A2E1B"/>
    <w:rsid w:val="000A34AB"/>
    <w:rsid w:val="000A34B6"/>
    <w:rsid w:val="000A3A76"/>
    <w:rsid w:val="000A4152"/>
    <w:rsid w:val="000A4970"/>
    <w:rsid w:val="000A4DEF"/>
    <w:rsid w:val="000A4EA6"/>
    <w:rsid w:val="000A51CD"/>
    <w:rsid w:val="000A5313"/>
    <w:rsid w:val="000A535F"/>
    <w:rsid w:val="000A5740"/>
    <w:rsid w:val="000A5BD5"/>
    <w:rsid w:val="000A5C61"/>
    <w:rsid w:val="000A5C9A"/>
    <w:rsid w:val="000A5CC3"/>
    <w:rsid w:val="000A63B4"/>
    <w:rsid w:val="000A6ACD"/>
    <w:rsid w:val="000A7029"/>
    <w:rsid w:val="000A708F"/>
    <w:rsid w:val="000A7834"/>
    <w:rsid w:val="000A78FE"/>
    <w:rsid w:val="000A7952"/>
    <w:rsid w:val="000A7B93"/>
    <w:rsid w:val="000A7DB7"/>
    <w:rsid w:val="000B057C"/>
    <w:rsid w:val="000B0D77"/>
    <w:rsid w:val="000B1213"/>
    <w:rsid w:val="000B136E"/>
    <w:rsid w:val="000B1527"/>
    <w:rsid w:val="000B1560"/>
    <w:rsid w:val="000B1A60"/>
    <w:rsid w:val="000B2422"/>
    <w:rsid w:val="000B2E0E"/>
    <w:rsid w:val="000B316E"/>
    <w:rsid w:val="000B33D4"/>
    <w:rsid w:val="000B3729"/>
    <w:rsid w:val="000B38FC"/>
    <w:rsid w:val="000B3E1B"/>
    <w:rsid w:val="000B3EE9"/>
    <w:rsid w:val="000B4012"/>
    <w:rsid w:val="000B435D"/>
    <w:rsid w:val="000B4415"/>
    <w:rsid w:val="000B4544"/>
    <w:rsid w:val="000B4554"/>
    <w:rsid w:val="000B4755"/>
    <w:rsid w:val="000B4D0B"/>
    <w:rsid w:val="000B4D19"/>
    <w:rsid w:val="000B51FA"/>
    <w:rsid w:val="000B5208"/>
    <w:rsid w:val="000B551D"/>
    <w:rsid w:val="000B656A"/>
    <w:rsid w:val="000B6B44"/>
    <w:rsid w:val="000B6B9A"/>
    <w:rsid w:val="000B6DC9"/>
    <w:rsid w:val="000B7666"/>
    <w:rsid w:val="000B7953"/>
    <w:rsid w:val="000B7BBC"/>
    <w:rsid w:val="000B7C92"/>
    <w:rsid w:val="000C0176"/>
    <w:rsid w:val="000C0C6C"/>
    <w:rsid w:val="000C15D9"/>
    <w:rsid w:val="000C16A1"/>
    <w:rsid w:val="000C248D"/>
    <w:rsid w:val="000C2966"/>
    <w:rsid w:val="000C30C3"/>
    <w:rsid w:val="000C3169"/>
    <w:rsid w:val="000C4266"/>
    <w:rsid w:val="000C426D"/>
    <w:rsid w:val="000C43E9"/>
    <w:rsid w:val="000C4DB7"/>
    <w:rsid w:val="000C4EE6"/>
    <w:rsid w:val="000C581C"/>
    <w:rsid w:val="000C5DE2"/>
    <w:rsid w:val="000C6070"/>
    <w:rsid w:val="000C6167"/>
    <w:rsid w:val="000C6214"/>
    <w:rsid w:val="000C6525"/>
    <w:rsid w:val="000C65BD"/>
    <w:rsid w:val="000C683B"/>
    <w:rsid w:val="000C68BA"/>
    <w:rsid w:val="000C7035"/>
    <w:rsid w:val="000C7170"/>
    <w:rsid w:val="000C793C"/>
    <w:rsid w:val="000D0410"/>
    <w:rsid w:val="000D0B5A"/>
    <w:rsid w:val="000D0EA0"/>
    <w:rsid w:val="000D1305"/>
    <w:rsid w:val="000D134A"/>
    <w:rsid w:val="000D15CA"/>
    <w:rsid w:val="000D1B3C"/>
    <w:rsid w:val="000D1CD3"/>
    <w:rsid w:val="000D2250"/>
    <w:rsid w:val="000D2619"/>
    <w:rsid w:val="000D2F4D"/>
    <w:rsid w:val="000D305E"/>
    <w:rsid w:val="000D3E53"/>
    <w:rsid w:val="000D45A6"/>
    <w:rsid w:val="000D4795"/>
    <w:rsid w:val="000D48EE"/>
    <w:rsid w:val="000D4DA6"/>
    <w:rsid w:val="000D5118"/>
    <w:rsid w:val="000D552F"/>
    <w:rsid w:val="000D59E9"/>
    <w:rsid w:val="000D6039"/>
    <w:rsid w:val="000D6BC8"/>
    <w:rsid w:val="000D71CE"/>
    <w:rsid w:val="000D72FB"/>
    <w:rsid w:val="000D765F"/>
    <w:rsid w:val="000D766D"/>
    <w:rsid w:val="000D7F12"/>
    <w:rsid w:val="000D7F79"/>
    <w:rsid w:val="000E0EE1"/>
    <w:rsid w:val="000E1050"/>
    <w:rsid w:val="000E110D"/>
    <w:rsid w:val="000E14DA"/>
    <w:rsid w:val="000E18D1"/>
    <w:rsid w:val="000E1A86"/>
    <w:rsid w:val="000E1B96"/>
    <w:rsid w:val="000E1E7F"/>
    <w:rsid w:val="000E2395"/>
    <w:rsid w:val="000E2AF9"/>
    <w:rsid w:val="000E3885"/>
    <w:rsid w:val="000E3AC7"/>
    <w:rsid w:val="000E3AD8"/>
    <w:rsid w:val="000E3AF1"/>
    <w:rsid w:val="000E3BA2"/>
    <w:rsid w:val="000E3ED6"/>
    <w:rsid w:val="000E3F31"/>
    <w:rsid w:val="000E4448"/>
    <w:rsid w:val="000E4EF5"/>
    <w:rsid w:val="000E5098"/>
    <w:rsid w:val="000E5CAB"/>
    <w:rsid w:val="000E5E32"/>
    <w:rsid w:val="000E668D"/>
    <w:rsid w:val="000E6711"/>
    <w:rsid w:val="000E6CC9"/>
    <w:rsid w:val="000E6E6A"/>
    <w:rsid w:val="000E6F51"/>
    <w:rsid w:val="000E71D8"/>
    <w:rsid w:val="000E7659"/>
    <w:rsid w:val="000E7A0D"/>
    <w:rsid w:val="000E7BED"/>
    <w:rsid w:val="000F1231"/>
    <w:rsid w:val="000F1E1A"/>
    <w:rsid w:val="000F1F61"/>
    <w:rsid w:val="000F2261"/>
    <w:rsid w:val="000F277C"/>
    <w:rsid w:val="000F2BAD"/>
    <w:rsid w:val="000F3436"/>
    <w:rsid w:val="000F3B0F"/>
    <w:rsid w:val="000F3B77"/>
    <w:rsid w:val="000F3CAE"/>
    <w:rsid w:val="000F3CDF"/>
    <w:rsid w:val="000F416C"/>
    <w:rsid w:val="000F4212"/>
    <w:rsid w:val="000F42FB"/>
    <w:rsid w:val="000F4580"/>
    <w:rsid w:val="000F49A3"/>
    <w:rsid w:val="000F51F2"/>
    <w:rsid w:val="000F5329"/>
    <w:rsid w:val="000F57D5"/>
    <w:rsid w:val="000F5E57"/>
    <w:rsid w:val="000F5EFA"/>
    <w:rsid w:val="000F644A"/>
    <w:rsid w:val="000F682D"/>
    <w:rsid w:val="000F684E"/>
    <w:rsid w:val="000F70A2"/>
    <w:rsid w:val="000F723D"/>
    <w:rsid w:val="000F7A1B"/>
    <w:rsid w:val="000F7A78"/>
    <w:rsid w:val="001009C3"/>
    <w:rsid w:val="00100AE3"/>
    <w:rsid w:val="00100B6A"/>
    <w:rsid w:val="00100FD7"/>
    <w:rsid w:val="00100FE8"/>
    <w:rsid w:val="00101154"/>
    <w:rsid w:val="00101611"/>
    <w:rsid w:val="001017A4"/>
    <w:rsid w:val="00101DD5"/>
    <w:rsid w:val="00101FFA"/>
    <w:rsid w:val="001028F7"/>
    <w:rsid w:val="00103786"/>
    <w:rsid w:val="001037D0"/>
    <w:rsid w:val="00103A27"/>
    <w:rsid w:val="00103BFE"/>
    <w:rsid w:val="00103CC1"/>
    <w:rsid w:val="001048CD"/>
    <w:rsid w:val="00104BB5"/>
    <w:rsid w:val="001052A7"/>
    <w:rsid w:val="00105B78"/>
    <w:rsid w:val="00106396"/>
    <w:rsid w:val="00106578"/>
    <w:rsid w:val="00106709"/>
    <w:rsid w:val="0010676E"/>
    <w:rsid w:val="001068F4"/>
    <w:rsid w:val="00106E16"/>
    <w:rsid w:val="00107066"/>
    <w:rsid w:val="001070B8"/>
    <w:rsid w:val="001071A2"/>
    <w:rsid w:val="001075B9"/>
    <w:rsid w:val="00107704"/>
    <w:rsid w:val="00107D11"/>
    <w:rsid w:val="001101DF"/>
    <w:rsid w:val="0011067F"/>
    <w:rsid w:val="00110FA1"/>
    <w:rsid w:val="001115D0"/>
    <w:rsid w:val="001117BD"/>
    <w:rsid w:val="00112489"/>
    <w:rsid w:val="00112A7C"/>
    <w:rsid w:val="00112CA6"/>
    <w:rsid w:val="00112F62"/>
    <w:rsid w:val="001133D0"/>
    <w:rsid w:val="00113B1C"/>
    <w:rsid w:val="00113C09"/>
    <w:rsid w:val="00113D0E"/>
    <w:rsid w:val="0011402D"/>
    <w:rsid w:val="00114200"/>
    <w:rsid w:val="00114341"/>
    <w:rsid w:val="00114547"/>
    <w:rsid w:val="00114945"/>
    <w:rsid w:val="001149C3"/>
    <w:rsid w:val="001151EA"/>
    <w:rsid w:val="00115D2F"/>
    <w:rsid w:val="001161A1"/>
    <w:rsid w:val="00116530"/>
    <w:rsid w:val="0011665C"/>
    <w:rsid w:val="00117372"/>
    <w:rsid w:val="00117806"/>
    <w:rsid w:val="001178A2"/>
    <w:rsid w:val="0011790E"/>
    <w:rsid w:val="00117CFB"/>
    <w:rsid w:val="00120AEE"/>
    <w:rsid w:val="00120D64"/>
    <w:rsid w:val="00120EBB"/>
    <w:rsid w:val="00120F6D"/>
    <w:rsid w:val="001218B9"/>
    <w:rsid w:val="0012191B"/>
    <w:rsid w:val="0012197C"/>
    <w:rsid w:val="00121CB3"/>
    <w:rsid w:val="0012274A"/>
    <w:rsid w:val="001228E8"/>
    <w:rsid w:val="00122B6E"/>
    <w:rsid w:val="00123752"/>
    <w:rsid w:val="00123851"/>
    <w:rsid w:val="001239B0"/>
    <w:rsid w:val="00123AD1"/>
    <w:rsid w:val="00123C37"/>
    <w:rsid w:val="001248B4"/>
    <w:rsid w:val="001249D9"/>
    <w:rsid w:val="00124F88"/>
    <w:rsid w:val="00124F8B"/>
    <w:rsid w:val="001252CD"/>
    <w:rsid w:val="00125358"/>
    <w:rsid w:val="0012560D"/>
    <w:rsid w:val="001257D7"/>
    <w:rsid w:val="001259C4"/>
    <w:rsid w:val="00125CFF"/>
    <w:rsid w:val="00126168"/>
    <w:rsid w:val="0012691C"/>
    <w:rsid w:val="00127292"/>
    <w:rsid w:val="00127EA8"/>
    <w:rsid w:val="001301FE"/>
    <w:rsid w:val="0013022A"/>
    <w:rsid w:val="0013040E"/>
    <w:rsid w:val="00130E40"/>
    <w:rsid w:val="00130EDA"/>
    <w:rsid w:val="0013116F"/>
    <w:rsid w:val="0013138A"/>
    <w:rsid w:val="00131632"/>
    <w:rsid w:val="00131925"/>
    <w:rsid w:val="001324D0"/>
    <w:rsid w:val="001328A8"/>
    <w:rsid w:val="00133200"/>
    <w:rsid w:val="00133387"/>
    <w:rsid w:val="001333EE"/>
    <w:rsid w:val="001334D9"/>
    <w:rsid w:val="001337F6"/>
    <w:rsid w:val="0013394F"/>
    <w:rsid w:val="0013413C"/>
    <w:rsid w:val="001348AE"/>
    <w:rsid w:val="001353D4"/>
    <w:rsid w:val="001354BA"/>
    <w:rsid w:val="00135719"/>
    <w:rsid w:val="00135733"/>
    <w:rsid w:val="00135806"/>
    <w:rsid w:val="0013601C"/>
    <w:rsid w:val="00136831"/>
    <w:rsid w:val="00136A8E"/>
    <w:rsid w:val="00137010"/>
    <w:rsid w:val="00137C09"/>
    <w:rsid w:val="00137EF3"/>
    <w:rsid w:val="0014053D"/>
    <w:rsid w:val="00140A32"/>
    <w:rsid w:val="00141CA5"/>
    <w:rsid w:val="00141CB5"/>
    <w:rsid w:val="0014274C"/>
    <w:rsid w:val="001431B8"/>
    <w:rsid w:val="00143261"/>
    <w:rsid w:val="00143546"/>
    <w:rsid w:val="001441F8"/>
    <w:rsid w:val="001461A2"/>
    <w:rsid w:val="00146208"/>
    <w:rsid w:val="00146395"/>
    <w:rsid w:val="001465B1"/>
    <w:rsid w:val="001469EA"/>
    <w:rsid w:val="00146E57"/>
    <w:rsid w:val="001470BF"/>
    <w:rsid w:val="00147B81"/>
    <w:rsid w:val="0015054C"/>
    <w:rsid w:val="00150C76"/>
    <w:rsid w:val="00150EFA"/>
    <w:rsid w:val="00150F09"/>
    <w:rsid w:val="00151811"/>
    <w:rsid w:val="00151BD6"/>
    <w:rsid w:val="00151D71"/>
    <w:rsid w:val="00151DEE"/>
    <w:rsid w:val="001524A2"/>
    <w:rsid w:val="00152BB6"/>
    <w:rsid w:val="00152DB2"/>
    <w:rsid w:val="00152E57"/>
    <w:rsid w:val="00152E6D"/>
    <w:rsid w:val="00153063"/>
    <w:rsid w:val="00153940"/>
    <w:rsid w:val="00153B8F"/>
    <w:rsid w:val="001542E4"/>
    <w:rsid w:val="00154449"/>
    <w:rsid w:val="00154986"/>
    <w:rsid w:val="00155326"/>
    <w:rsid w:val="00155A4F"/>
    <w:rsid w:val="00155E7B"/>
    <w:rsid w:val="00155EF3"/>
    <w:rsid w:val="00155F65"/>
    <w:rsid w:val="00156015"/>
    <w:rsid w:val="00156076"/>
    <w:rsid w:val="001560BF"/>
    <w:rsid w:val="001565AF"/>
    <w:rsid w:val="001567A1"/>
    <w:rsid w:val="001567BE"/>
    <w:rsid w:val="00156AA7"/>
    <w:rsid w:val="00156CDE"/>
    <w:rsid w:val="00156E82"/>
    <w:rsid w:val="001575AA"/>
    <w:rsid w:val="001575BD"/>
    <w:rsid w:val="0016047F"/>
    <w:rsid w:val="0016053F"/>
    <w:rsid w:val="001605E1"/>
    <w:rsid w:val="00160D1F"/>
    <w:rsid w:val="001614FE"/>
    <w:rsid w:val="00161D1C"/>
    <w:rsid w:val="00161E69"/>
    <w:rsid w:val="0016269E"/>
    <w:rsid w:val="0016280D"/>
    <w:rsid w:val="0016281C"/>
    <w:rsid w:val="00162C68"/>
    <w:rsid w:val="00162DD8"/>
    <w:rsid w:val="00162EBE"/>
    <w:rsid w:val="00162F03"/>
    <w:rsid w:val="00163470"/>
    <w:rsid w:val="001637E4"/>
    <w:rsid w:val="001647D8"/>
    <w:rsid w:val="00164CEB"/>
    <w:rsid w:val="00164DA7"/>
    <w:rsid w:val="00164EFE"/>
    <w:rsid w:val="00165498"/>
    <w:rsid w:val="001655B3"/>
    <w:rsid w:val="00165C07"/>
    <w:rsid w:val="00165F6A"/>
    <w:rsid w:val="00166914"/>
    <w:rsid w:val="00166AD8"/>
    <w:rsid w:val="00166D55"/>
    <w:rsid w:val="00166DA5"/>
    <w:rsid w:val="00166DC0"/>
    <w:rsid w:val="001672BD"/>
    <w:rsid w:val="00167A81"/>
    <w:rsid w:val="00167B71"/>
    <w:rsid w:val="00167E4C"/>
    <w:rsid w:val="00167F2B"/>
    <w:rsid w:val="00170108"/>
    <w:rsid w:val="001702B7"/>
    <w:rsid w:val="00170B6E"/>
    <w:rsid w:val="00170BE2"/>
    <w:rsid w:val="00171033"/>
    <w:rsid w:val="001713C3"/>
    <w:rsid w:val="0017149A"/>
    <w:rsid w:val="001714B5"/>
    <w:rsid w:val="001717C9"/>
    <w:rsid w:val="00171B03"/>
    <w:rsid w:val="00171D8D"/>
    <w:rsid w:val="001727AB"/>
    <w:rsid w:val="00172979"/>
    <w:rsid w:val="00172C85"/>
    <w:rsid w:val="00172EDE"/>
    <w:rsid w:val="001730DB"/>
    <w:rsid w:val="001733C1"/>
    <w:rsid w:val="00173CB4"/>
    <w:rsid w:val="00173DE0"/>
    <w:rsid w:val="00173E8E"/>
    <w:rsid w:val="00173F83"/>
    <w:rsid w:val="001742A6"/>
    <w:rsid w:val="001742BE"/>
    <w:rsid w:val="00174E60"/>
    <w:rsid w:val="00175084"/>
    <w:rsid w:val="00175357"/>
    <w:rsid w:val="0017593E"/>
    <w:rsid w:val="00175A18"/>
    <w:rsid w:val="001769D2"/>
    <w:rsid w:val="00176BF3"/>
    <w:rsid w:val="00176D76"/>
    <w:rsid w:val="00177A9E"/>
    <w:rsid w:val="00177E68"/>
    <w:rsid w:val="00180041"/>
    <w:rsid w:val="00180086"/>
    <w:rsid w:val="0018012C"/>
    <w:rsid w:val="00180170"/>
    <w:rsid w:val="00180314"/>
    <w:rsid w:val="00180392"/>
    <w:rsid w:val="0018064B"/>
    <w:rsid w:val="00180C6E"/>
    <w:rsid w:val="00180FAB"/>
    <w:rsid w:val="001811C0"/>
    <w:rsid w:val="001812D8"/>
    <w:rsid w:val="00181389"/>
    <w:rsid w:val="001818D9"/>
    <w:rsid w:val="001825A9"/>
    <w:rsid w:val="00183464"/>
    <w:rsid w:val="00183555"/>
    <w:rsid w:val="001835E3"/>
    <w:rsid w:val="00183D37"/>
    <w:rsid w:val="00183F84"/>
    <w:rsid w:val="00184339"/>
    <w:rsid w:val="00184C5E"/>
    <w:rsid w:val="00184F15"/>
    <w:rsid w:val="00185015"/>
    <w:rsid w:val="001853B3"/>
    <w:rsid w:val="00185780"/>
    <w:rsid w:val="00186008"/>
    <w:rsid w:val="00186921"/>
    <w:rsid w:val="00186ECF"/>
    <w:rsid w:val="00186ED5"/>
    <w:rsid w:val="00186FC1"/>
    <w:rsid w:val="00187869"/>
    <w:rsid w:val="00187BB3"/>
    <w:rsid w:val="001903D1"/>
    <w:rsid w:val="00190D72"/>
    <w:rsid w:val="00190EDC"/>
    <w:rsid w:val="00190F61"/>
    <w:rsid w:val="00191D84"/>
    <w:rsid w:val="00192050"/>
    <w:rsid w:val="00192AFC"/>
    <w:rsid w:val="00192B4B"/>
    <w:rsid w:val="00192BCC"/>
    <w:rsid w:val="00192DEE"/>
    <w:rsid w:val="0019339F"/>
    <w:rsid w:val="001940B5"/>
    <w:rsid w:val="00194483"/>
    <w:rsid w:val="00194572"/>
    <w:rsid w:val="00194A2D"/>
    <w:rsid w:val="00194A41"/>
    <w:rsid w:val="00194FA4"/>
    <w:rsid w:val="001953AF"/>
    <w:rsid w:val="00195713"/>
    <w:rsid w:val="0019624A"/>
    <w:rsid w:val="001962A5"/>
    <w:rsid w:val="0019635A"/>
    <w:rsid w:val="00196501"/>
    <w:rsid w:val="00196F62"/>
    <w:rsid w:val="001A0095"/>
    <w:rsid w:val="001A057C"/>
    <w:rsid w:val="001A05A1"/>
    <w:rsid w:val="001A09FF"/>
    <w:rsid w:val="001A0B23"/>
    <w:rsid w:val="001A16BE"/>
    <w:rsid w:val="001A21F4"/>
    <w:rsid w:val="001A25CD"/>
    <w:rsid w:val="001A27B3"/>
    <w:rsid w:val="001A295B"/>
    <w:rsid w:val="001A2BDF"/>
    <w:rsid w:val="001A3388"/>
    <w:rsid w:val="001A3422"/>
    <w:rsid w:val="001A36B7"/>
    <w:rsid w:val="001A3931"/>
    <w:rsid w:val="001A3BBD"/>
    <w:rsid w:val="001A3C69"/>
    <w:rsid w:val="001A3E00"/>
    <w:rsid w:val="001A43BC"/>
    <w:rsid w:val="001A44A6"/>
    <w:rsid w:val="001A44CE"/>
    <w:rsid w:val="001A46CC"/>
    <w:rsid w:val="001A4CE7"/>
    <w:rsid w:val="001A4E64"/>
    <w:rsid w:val="001A55F3"/>
    <w:rsid w:val="001A5994"/>
    <w:rsid w:val="001A59B7"/>
    <w:rsid w:val="001A5BCE"/>
    <w:rsid w:val="001A5C90"/>
    <w:rsid w:val="001A614B"/>
    <w:rsid w:val="001A640D"/>
    <w:rsid w:val="001A672E"/>
    <w:rsid w:val="001A6AB1"/>
    <w:rsid w:val="001A6CA7"/>
    <w:rsid w:val="001A727D"/>
    <w:rsid w:val="001B00B7"/>
    <w:rsid w:val="001B01E2"/>
    <w:rsid w:val="001B0411"/>
    <w:rsid w:val="001B0A90"/>
    <w:rsid w:val="001B0D65"/>
    <w:rsid w:val="001B1784"/>
    <w:rsid w:val="001B1D78"/>
    <w:rsid w:val="001B211B"/>
    <w:rsid w:val="001B2491"/>
    <w:rsid w:val="001B24E9"/>
    <w:rsid w:val="001B255D"/>
    <w:rsid w:val="001B2989"/>
    <w:rsid w:val="001B29F9"/>
    <w:rsid w:val="001B3142"/>
    <w:rsid w:val="001B33BB"/>
    <w:rsid w:val="001B358F"/>
    <w:rsid w:val="001B3669"/>
    <w:rsid w:val="001B3949"/>
    <w:rsid w:val="001B397C"/>
    <w:rsid w:val="001B3C27"/>
    <w:rsid w:val="001B4499"/>
    <w:rsid w:val="001B4DBB"/>
    <w:rsid w:val="001B51CE"/>
    <w:rsid w:val="001B540A"/>
    <w:rsid w:val="001B5799"/>
    <w:rsid w:val="001B5973"/>
    <w:rsid w:val="001B6266"/>
    <w:rsid w:val="001B661A"/>
    <w:rsid w:val="001B692D"/>
    <w:rsid w:val="001B6994"/>
    <w:rsid w:val="001B69A9"/>
    <w:rsid w:val="001B7A12"/>
    <w:rsid w:val="001B7F7C"/>
    <w:rsid w:val="001C0721"/>
    <w:rsid w:val="001C0918"/>
    <w:rsid w:val="001C0AAE"/>
    <w:rsid w:val="001C0C16"/>
    <w:rsid w:val="001C0FF4"/>
    <w:rsid w:val="001C107C"/>
    <w:rsid w:val="001C1578"/>
    <w:rsid w:val="001C15C9"/>
    <w:rsid w:val="001C1E94"/>
    <w:rsid w:val="001C2486"/>
    <w:rsid w:val="001C2617"/>
    <w:rsid w:val="001C2A4A"/>
    <w:rsid w:val="001C2B33"/>
    <w:rsid w:val="001C2B3E"/>
    <w:rsid w:val="001C2FA1"/>
    <w:rsid w:val="001C3159"/>
    <w:rsid w:val="001C3BA9"/>
    <w:rsid w:val="001C3CEF"/>
    <w:rsid w:val="001C4155"/>
    <w:rsid w:val="001C41C9"/>
    <w:rsid w:val="001C4458"/>
    <w:rsid w:val="001C471A"/>
    <w:rsid w:val="001C487A"/>
    <w:rsid w:val="001C495C"/>
    <w:rsid w:val="001C4D71"/>
    <w:rsid w:val="001C5363"/>
    <w:rsid w:val="001C5C51"/>
    <w:rsid w:val="001C5E31"/>
    <w:rsid w:val="001C64D2"/>
    <w:rsid w:val="001C682A"/>
    <w:rsid w:val="001C6FB2"/>
    <w:rsid w:val="001C7C32"/>
    <w:rsid w:val="001C7F78"/>
    <w:rsid w:val="001D0B7B"/>
    <w:rsid w:val="001D0DD3"/>
    <w:rsid w:val="001D11F0"/>
    <w:rsid w:val="001D1553"/>
    <w:rsid w:val="001D17B0"/>
    <w:rsid w:val="001D182B"/>
    <w:rsid w:val="001D1EAF"/>
    <w:rsid w:val="001D20C6"/>
    <w:rsid w:val="001D2CDE"/>
    <w:rsid w:val="001D3018"/>
    <w:rsid w:val="001D30F1"/>
    <w:rsid w:val="001D311C"/>
    <w:rsid w:val="001D31F1"/>
    <w:rsid w:val="001D33EA"/>
    <w:rsid w:val="001D39C9"/>
    <w:rsid w:val="001D3ABE"/>
    <w:rsid w:val="001D3BBA"/>
    <w:rsid w:val="001D3EE6"/>
    <w:rsid w:val="001D40B1"/>
    <w:rsid w:val="001D434A"/>
    <w:rsid w:val="001D4536"/>
    <w:rsid w:val="001D45BA"/>
    <w:rsid w:val="001D4959"/>
    <w:rsid w:val="001D51ED"/>
    <w:rsid w:val="001D5247"/>
    <w:rsid w:val="001D531F"/>
    <w:rsid w:val="001D55BB"/>
    <w:rsid w:val="001D5752"/>
    <w:rsid w:val="001D5CF9"/>
    <w:rsid w:val="001D60AD"/>
    <w:rsid w:val="001D6262"/>
    <w:rsid w:val="001D6868"/>
    <w:rsid w:val="001D6E23"/>
    <w:rsid w:val="001D6E79"/>
    <w:rsid w:val="001D7305"/>
    <w:rsid w:val="001E0378"/>
    <w:rsid w:val="001E0AC4"/>
    <w:rsid w:val="001E1009"/>
    <w:rsid w:val="001E10FD"/>
    <w:rsid w:val="001E1991"/>
    <w:rsid w:val="001E2242"/>
    <w:rsid w:val="001E2A60"/>
    <w:rsid w:val="001E2D72"/>
    <w:rsid w:val="001E2D88"/>
    <w:rsid w:val="001E2EFA"/>
    <w:rsid w:val="001E30E2"/>
    <w:rsid w:val="001E3481"/>
    <w:rsid w:val="001E34ED"/>
    <w:rsid w:val="001E4750"/>
    <w:rsid w:val="001E485A"/>
    <w:rsid w:val="001E4CD0"/>
    <w:rsid w:val="001E4F31"/>
    <w:rsid w:val="001E4FF7"/>
    <w:rsid w:val="001E5AA2"/>
    <w:rsid w:val="001E61A0"/>
    <w:rsid w:val="001E61BD"/>
    <w:rsid w:val="001E6A8F"/>
    <w:rsid w:val="001E6C43"/>
    <w:rsid w:val="001E7513"/>
    <w:rsid w:val="001E7B99"/>
    <w:rsid w:val="001E7D43"/>
    <w:rsid w:val="001E7E53"/>
    <w:rsid w:val="001F003E"/>
    <w:rsid w:val="001F02E1"/>
    <w:rsid w:val="001F0827"/>
    <w:rsid w:val="001F09E5"/>
    <w:rsid w:val="001F1668"/>
    <w:rsid w:val="001F1844"/>
    <w:rsid w:val="001F18D9"/>
    <w:rsid w:val="001F1A0C"/>
    <w:rsid w:val="001F214D"/>
    <w:rsid w:val="001F233F"/>
    <w:rsid w:val="001F2909"/>
    <w:rsid w:val="001F34B7"/>
    <w:rsid w:val="001F35CD"/>
    <w:rsid w:val="001F3C29"/>
    <w:rsid w:val="001F3C44"/>
    <w:rsid w:val="001F3F09"/>
    <w:rsid w:val="001F4599"/>
    <w:rsid w:val="001F4B47"/>
    <w:rsid w:val="001F4D1A"/>
    <w:rsid w:val="001F4ECB"/>
    <w:rsid w:val="001F5092"/>
    <w:rsid w:val="001F57F8"/>
    <w:rsid w:val="001F652E"/>
    <w:rsid w:val="001F68D3"/>
    <w:rsid w:val="001F7336"/>
    <w:rsid w:val="001F76AE"/>
    <w:rsid w:val="001F77DB"/>
    <w:rsid w:val="001F7EE0"/>
    <w:rsid w:val="00200D42"/>
    <w:rsid w:val="00200F08"/>
    <w:rsid w:val="0020170E"/>
    <w:rsid w:val="00201CCE"/>
    <w:rsid w:val="0020282B"/>
    <w:rsid w:val="00202D58"/>
    <w:rsid w:val="00202EE8"/>
    <w:rsid w:val="00202EF2"/>
    <w:rsid w:val="0020312E"/>
    <w:rsid w:val="00203665"/>
    <w:rsid w:val="002039FF"/>
    <w:rsid w:val="0020477D"/>
    <w:rsid w:val="00204BFB"/>
    <w:rsid w:val="00204CFB"/>
    <w:rsid w:val="00204D1D"/>
    <w:rsid w:val="00204E07"/>
    <w:rsid w:val="002052E5"/>
    <w:rsid w:val="00205421"/>
    <w:rsid w:val="002059EC"/>
    <w:rsid w:val="002061CB"/>
    <w:rsid w:val="002068DF"/>
    <w:rsid w:val="00206E1D"/>
    <w:rsid w:val="0020762A"/>
    <w:rsid w:val="002076A8"/>
    <w:rsid w:val="002077DB"/>
    <w:rsid w:val="00207948"/>
    <w:rsid w:val="00207DD2"/>
    <w:rsid w:val="00207FE6"/>
    <w:rsid w:val="0021006B"/>
    <w:rsid w:val="002101F5"/>
    <w:rsid w:val="002102EA"/>
    <w:rsid w:val="00210547"/>
    <w:rsid w:val="00211857"/>
    <w:rsid w:val="00211FDC"/>
    <w:rsid w:val="002120E8"/>
    <w:rsid w:val="00212169"/>
    <w:rsid w:val="002122FF"/>
    <w:rsid w:val="0021234A"/>
    <w:rsid w:val="002123D7"/>
    <w:rsid w:val="00212544"/>
    <w:rsid w:val="0021281B"/>
    <w:rsid w:val="00212ECD"/>
    <w:rsid w:val="00213363"/>
    <w:rsid w:val="00213F1E"/>
    <w:rsid w:val="002142CE"/>
    <w:rsid w:val="00214965"/>
    <w:rsid w:val="00214AD9"/>
    <w:rsid w:val="002151E7"/>
    <w:rsid w:val="002155B9"/>
    <w:rsid w:val="00215789"/>
    <w:rsid w:val="00215888"/>
    <w:rsid w:val="00215D1E"/>
    <w:rsid w:val="00215DDD"/>
    <w:rsid w:val="00215FE0"/>
    <w:rsid w:val="00216052"/>
    <w:rsid w:val="00216F8C"/>
    <w:rsid w:val="0021750C"/>
    <w:rsid w:val="00217850"/>
    <w:rsid w:val="00217DDC"/>
    <w:rsid w:val="002205E5"/>
    <w:rsid w:val="00220716"/>
    <w:rsid w:val="00220B76"/>
    <w:rsid w:val="00221702"/>
    <w:rsid w:val="002217FB"/>
    <w:rsid w:val="00221D24"/>
    <w:rsid w:val="00221E55"/>
    <w:rsid w:val="00222340"/>
    <w:rsid w:val="00222795"/>
    <w:rsid w:val="00222D9D"/>
    <w:rsid w:val="00223293"/>
    <w:rsid w:val="002235B5"/>
    <w:rsid w:val="00223ABE"/>
    <w:rsid w:val="0022404E"/>
    <w:rsid w:val="0022425B"/>
    <w:rsid w:val="002248D5"/>
    <w:rsid w:val="0022494E"/>
    <w:rsid w:val="00224DDE"/>
    <w:rsid w:val="00224ECD"/>
    <w:rsid w:val="00225048"/>
    <w:rsid w:val="00225243"/>
    <w:rsid w:val="0022544E"/>
    <w:rsid w:val="0022565A"/>
    <w:rsid w:val="002259DD"/>
    <w:rsid w:val="00225BB5"/>
    <w:rsid w:val="00225D35"/>
    <w:rsid w:val="0022629E"/>
    <w:rsid w:val="00226481"/>
    <w:rsid w:val="002266E0"/>
    <w:rsid w:val="00226BF3"/>
    <w:rsid w:val="00226FD1"/>
    <w:rsid w:val="00227730"/>
    <w:rsid w:val="0022784E"/>
    <w:rsid w:val="00227BAE"/>
    <w:rsid w:val="002303DD"/>
    <w:rsid w:val="002309E7"/>
    <w:rsid w:val="00230C84"/>
    <w:rsid w:val="00230DCB"/>
    <w:rsid w:val="002314DF"/>
    <w:rsid w:val="00231E8E"/>
    <w:rsid w:val="00232684"/>
    <w:rsid w:val="00232BAA"/>
    <w:rsid w:val="00232E34"/>
    <w:rsid w:val="0023358E"/>
    <w:rsid w:val="002335ED"/>
    <w:rsid w:val="002339A9"/>
    <w:rsid w:val="00233E1A"/>
    <w:rsid w:val="00233ED1"/>
    <w:rsid w:val="00234054"/>
    <w:rsid w:val="00234B5F"/>
    <w:rsid w:val="0023532A"/>
    <w:rsid w:val="00235A85"/>
    <w:rsid w:val="00235F5C"/>
    <w:rsid w:val="00236691"/>
    <w:rsid w:val="00236DC8"/>
    <w:rsid w:val="0023758D"/>
    <w:rsid w:val="0023799B"/>
    <w:rsid w:val="00237D95"/>
    <w:rsid w:val="00240436"/>
    <w:rsid w:val="002404C5"/>
    <w:rsid w:val="002405C6"/>
    <w:rsid w:val="00240671"/>
    <w:rsid w:val="002407BE"/>
    <w:rsid w:val="00240FF2"/>
    <w:rsid w:val="0024245F"/>
    <w:rsid w:val="002425B0"/>
    <w:rsid w:val="00242A42"/>
    <w:rsid w:val="00242B3C"/>
    <w:rsid w:val="00242D82"/>
    <w:rsid w:val="002436FA"/>
    <w:rsid w:val="0024379A"/>
    <w:rsid w:val="002437E1"/>
    <w:rsid w:val="00243809"/>
    <w:rsid w:val="0024381A"/>
    <w:rsid w:val="00243C8B"/>
    <w:rsid w:val="00243CF5"/>
    <w:rsid w:val="00243D47"/>
    <w:rsid w:val="00243EAF"/>
    <w:rsid w:val="0024487A"/>
    <w:rsid w:val="00244C2B"/>
    <w:rsid w:val="00244D38"/>
    <w:rsid w:val="00244FAF"/>
    <w:rsid w:val="00245353"/>
    <w:rsid w:val="002454AD"/>
    <w:rsid w:val="00245661"/>
    <w:rsid w:val="0024597B"/>
    <w:rsid w:val="00245984"/>
    <w:rsid w:val="00245B0B"/>
    <w:rsid w:val="00245C8B"/>
    <w:rsid w:val="00245CB0"/>
    <w:rsid w:val="00245CBE"/>
    <w:rsid w:val="002460A5"/>
    <w:rsid w:val="002461C3"/>
    <w:rsid w:val="002461E0"/>
    <w:rsid w:val="0024621F"/>
    <w:rsid w:val="00246336"/>
    <w:rsid w:val="002466DC"/>
    <w:rsid w:val="0024671F"/>
    <w:rsid w:val="002467F8"/>
    <w:rsid w:val="00246D6F"/>
    <w:rsid w:val="00246EEC"/>
    <w:rsid w:val="002470FF"/>
    <w:rsid w:val="00247381"/>
    <w:rsid w:val="00250297"/>
    <w:rsid w:val="00250A09"/>
    <w:rsid w:val="00250CE4"/>
    <w:rsid w:val="00250F01"/>
    <w:rsid w:val="00251470"/>
    <w:rsid w:val="0025152A"/>
    <w:rsid w:val="00251EB7"/>
    <w:rsid w:val="00252499"/>
    <w:rsid w:val="00252ABA"/>
    <w:rsid w:val="00253330"/>
    <w:rsid w:val="002533C7"/>
    <w:rsid w:val="0025393B"/>
    <w:rsid w:val="00253FC9"/>
    <w:rsid w:val="0025408C"/>
    <w:rsid w:val="00254323"/>
    <w:rsid w:val="0025443C"/>
    <w:rsid w:val="0025463B"/>
    <w:rsid w:val="0025492A"/>
    <w:rsid w:val="00254B93"/>
    <w:rsid w:val="00254C84"/>
    <w:rsid w:val="00254F23"/>
    <w:rsid w:val="002557B7"/>
    <w:rsid w:val="0025599B"/>
    <w:rsid w:val="002564B8"/>
    <w:rsid w:val="0025672E"/>
    <w:rsid w:val="002569E2"/>
    <w:rsid w:val="00256A6B"/>
    <w:rsid w:val="00256EB6"/>
    <w:rsid w:val="002570F6"/>
    <w:rsid w:val="00257498"/>
    <w:rsid w:val="002577A4"/>
    <w:rsid w:val="00260331"/>
    <w:rsid w:val="00260611"/>
    <w:rsid w:val="00260B0D"/>
    <w:rsid w:val="00260DB9"/>
    <w:rsid w:val="002615D8"/>
    <w:rsid w:val="002618DA"/>
    <w:rsid w:val="00261C03"/>
    <w:rsid w:val="002620CA"/>
    <w:rsid w:val="00262BEC"/>
    <w:rsid w:val="00262F1A"/>
    <w:rsid w:val="00263010"/>
    <w:rsid w:val="00263103"/>
    <w:rsid w:val="0026324F"/>
    <w:rsid w:val="00263E1B"/>
    <w:rsid w:val="00264139"/>
    <w:rsid w:val="002653F6"/>
    <w:rsid w:val="002654CF"/>
    <w:rsid w:val="00265844"/>
    <w:rsid w:val="002658E4"/>
    <w:rsid w:val="00265B7B"/>
    <w:rsid w:val="00265E3E"/>
    <w:rsid w:val="00265EE5"/>
    <w:rsid w:val="00265EFB"/>
    <w:rsid w:val="002662DE"/>
    <w:rsid w:val="00266B10"/>
    <w:rsid w:val="0026708B"/>
    <w:rsid w:val="00267217"/>
    <w:rsid w:val="002672C2"/>
    <w:rsid w:val="00267403"/>
    <w:rsid w:val="00267873"/>
    <w:rsid w:val="00267A1B"/>
    <w:rsid w:val="00267F26"/>
    <w:rsid w:val="00267F3C"/>
    <w:rsid w:val="0027091C"/>
    <w:rsid w:val="00270BB8"/>
    <w:rsid w:val="00270D28"/>
    <w:rsid w:val="00270E67"/>
    <w:rsid w:val="002712D5"/>
    <w:rsid w:val="00271689"/>
    <w:rsid w:val="0027188D"/>
    <w:rsid w:val="002719D1"/>
    <w:rsid w:val="00272678"/>
    <w:rsid w:val="0027291A"/>
    <w:rsid w:val="00272A95"/>
    <w:rsid w:val="00273182"/>
    <w:rsid w:val="0027336D"/>
    <w:rsid w:val="0027385D"/>
    <w:rsid w:val="00273BBA"/>
    <w:rsid w:val="00273CC7"/>
    <w:rsid w:val="002746B4"/>
    <w:rsid w:val="00274C07"/>
    <w:rsid w:val="00275149"/>
    <w:rsid w:val="00275343"/>
    <w:rsid w:val="0027628C"/>
    <w:rsid w:val="00276F60"/>
    <w:rsid w:val="002776BF"/>
    <w:rsid w:val="0027781C"/>
    <w:rsid w:val="00277867"/>
    <w:rsid w:val="0028072B"/>
    <w:rsid w:val="002808E7"/>
    <w:rsid w:val="002810BD"/>
    <w:rsid w:val="00281330"/>
    <w:rsid w:val="002824DA"/>
    <w:rsid w:val="00282952"/>
    <w:rsid w:val="00282D3D"/>
    <w:rsid w:val="002837AD"/>
    <w:rsid w:val="002839A0"/>
    <w:rsid w:val="00283F7E"/>
    <w:rsid w:val="0028468C"/>
    <w:rsid w:val="0028544B"/>
    <w:rsid w:val="002858A1"/>
    <w:rsid w:val="00285EB1"/>
    <w:rsid w:val="00286B84"/>
    <w:rsid w:val="002871FD"/>
    <w:rsid w:val="0028733D"/>
    <w:rsid w:val="00287623"/>
    <w:rsid w:val="0028770E"/>
    <w:rsid w:val="00287A06"/>
    <w:rsid w:val="00287E6D"/>
    <w:rsid w:val="002902C0"/>
    <w:rsid w:val="002910F0"/>
    <w:rsid w:val="0029144C"/>
    <w:rsid w:val="002915F0"/>
    <w:rsid w:val="00291648"/>
    <w:rsid w:val="002919BF"/>
    <w:rsid w:val="00291E23"/>
    <w:rsid w:val="00292B13"/>
    <w:rsid w:val="00293404"/>
    <w:rsid w:val="00293CEC"/>
    <w:rsid w:val="00293F18"/>
    <w:rsid w:val="002943D8"/>
    <w:rsid w:val="0029440D"/>
    <w:rsid w:val="002946C3"/>
    <w:rsid w:val="00294B98"/>
    <w:rsid w:val="00294E87"/>
    <w:rsid w:val="00295C57"/>
    <w:rsid w:val="00296B75"/>
    <w:rsid w:val="00296CE7"/>
    <w:rsid w:val="002977A6"/>
    <w:rsid w:val="002A0026"/>
    <w:rsid w:val="002A079A"/>
    <w:rsid w:val="002A090F"/>
    <w:rsid w:val="002A09E0"/>
    <w:rsid w:val="002A1A33"/>
    <w:rsid w:val="002A1BAC"/>
    <w:rsid w:val="002A236A"/>
    <w:rsid w:val="002A23B4"/>
    <w:rsid w:val="002A242A"/>
    <w:rsid w:val="002A255C"/>
    <w:rsid w:val="002A288C"/>
    <w:rsid w:val="002A2B7A"/>
    <w:rsid w:val="002A3749"/>
    <w:rsid w:val="002A3B30"/>
    <w:rsid w:val="002A3BB3"/>
    <w:rsid w:val="002A3C47"/>
    <w:rsid w:val="002A421B"/>
    <w:rsid w:val="002A44B6"/>
    <w:rsid w:val="002A44FD"/>
    <w:rsid w:val="002A46CF"/>
    <w:rsid w:val="002A4B30"/>
    <w:rsid w:val="002A4C44"/>
    <w:rsid w:val="002A4F15"/>
    <w:rsid w:val="002A581B"/>
    <w:rsid w:val="002A5F54"/>
    <w:rsid w:val="002A64F5"/>
    <w:rsid w:val="002A68F4"/>
    <w:rsid w:val="002A6DB9"/>
    <w:rsid w:val="002A7000"/>
    <w:rsid w:val="002A71AE"/>
    <w:rsid w:val="002A7C2F"/>
    <w:rsid w:val="002A7C32"/>
    <w:rsid w:val="002A7CF4"/>
    <w:rsid w:val="002A7E91"/>
    <w:rsid w:val="002A7F57"/>
    <w:rsid w:val="002B0618"/>
    <w:rsid w:val="002B08D4"/>
    <w:rsid w:val="002B1214"/>
    <w:rsid w:val="002B25DE"/>
    <w:rsid w:val="002B28D0"/>
    <w:rsid w:val="002B3359"/>
    <w:rsid w:val="002B364C"/>
    <w:rsid w:val="002B50CC"/>
    <w:rsid w:val="002B5769"/>
    <w:rsid w:val="002B5F97"/>
    <w:rsid w:val="002B6B17"/>
    <w:rsid w:val="002B75EB"/>
    <w:rsid w:val="002B77D4"/>
    <w:rsid w:val="002B7AA2"/>
    <w:rsid w:val="002B7F3F"/>
    <w:rsid w:val="002C0431"/>
    <w:rsid w:val="002C05E8"/>
    <w:rsid w:val="002C0A47"/>
    <w:rsid w:val="002C0EEB"/>
    <w:rsid w:val="002C0F4F"/>
    <w:rsid w:val="002C1047"/>
    <w:rsid w:val="002C1847"/>
    <w:rsid w:val="002C1E44"/>
    <w:rsid w:val="002C1EB7"/>
    <w:rsid w:val="002C1FCA"/>
    <w:rsid w:val="002C23E1"/>
    <w:rsid w:val="002C28F0"/>
    <w:rsid w:val="002C2D68"/>
    <w:rsid w:val="002C2DC5"/>
    <w:rsid w:val="002C340B"/>
    <w:rsid w:val="002C3954"/>
    <w:rsid w:val="002C3A9D"/>
    <w:rsid w:val="002C3C61"/>
    <w:rsid w:val="002C43D2"/>
    <w:rsid w:val="002C45BE"/>
    <w:rsid w:val="002C4775"/>
    <w:rsid w:val="002C4DC3"/>
    <w:rsid w:val="002C4F14"/>
    <w:rsid w:val="002C5463"/>
    <w:rsid w:val="002C574A"/>
    <w:rsid w:val="002C5A05"/>
    <w:rsid w:val="002C6A49"/>
    <w:rsid w:val="002C6D5C"/>
    <w:rsid w:val="002C716C"/>
    <w:rsid w:val="002C7807"/>
    <w:rsid w:val="002C78BA"/>
    <w:rsid w:val="002C7A55"/>
    <w:rsid w:val="002D05BB"/>
    <w:rsid w:val="002D0A49"/>
    <w:rsid w:val="002D0C83"/>
    <w:rsid w:val="002D157E"/>
    <w:rsid w:val="002D199E"/>
    <w:rsid w:val="002D285D"/>
    <w:rsid w:val="002D2FA4"/>
    <w:rsid w:val="002D380A"/>
    <w:rsid w:val="002D3A17"/>
    <w:rsid w:val="002D3A26"/>
    <w:rsid w:val="002D4035"/>
    <w:rsid w:val="002D41AA"/>
    <w:rsid w:val="002D4255"/>
    <w:rsid w:val="002D42FF"/>
    <w:rsid w:val="002D483B"/>
    <w:rsid w:val="002D4DC3"/>
    <w:rsid w:val="002D56F3"/>
    <w:rsid w:val="002D5700"/>
    <w:rsid w:val="002D59B9"/>
    <w:rsid w:val="002D5E1B"/>
    <w:rsid w:val="002D6096"/>
    <w:rsid w:val="002D6444"/>
    <w:rsid w:val="002D6554"/>
    <w:rsid w:val="002D6936"/>
    <w:rsid w:val="002D69B7"/>
    <w:rsid w:val="002D6AA0"/>
    <w:rsid w:val="002D6C55"/>
    <w:rsid w:val="002D6C6C"/>
    <w:rsid w:val="002D6EC8"/>
    <w:rsid w:val="002D7E7A"/>
    <w:rsid w:val="002E0057"/>
    <w:rsid w:val="002E01C9"/>
    <w:rsid w:val="002E068B"/>
    <w:rsid w:val="002E0956"/>
    <w:rsid w:val="002E0A22"/>
    <w:rsid w:val="002E0CBE"/>
    <w:rsid w:val="002E0F04"/>
    <w:rsid w:val="002E10EA"/>
    <w:rsid w:val="002E13E1"/>
    <w:rsid w:val="002E14D6"/>
    <w:rsid w:val="002E15B9"/>
    <w:rsid w:val="002E1632"/>
    <w:rsid w:val="002E1810"/>
    <w:rsid w:val="002E1CE1"/>
    <w:rsid w:val="002E2112"/>
    <w:rsid w:val="002E27B7"/>
    <w:rsid w:val="002E2B5D"/>
    <w:rsid w:val="002E2C30"/>
    <w:rsid w:val="002E2E0D"/>
    <w:rsid w:val="002E3421"/>
    <w:rsid w:val="002E3D6D"/>
    <w:rsid w:val="002E4307"/>
    <w:rsid w:val="002E4E50"/>
    <w:rsid w:val="002E4E9E"/>
    <w:rsid w:val="002E5241"/>
    <w:rsid w:val="002E54E8"/>
    <w:rsid w:val="002E57B3"/>
    <w:rsid w:val="002E615D"/>
    <w:rsid w:val="002E61BD"/>
    <w:rsid w:val="002E670B"/>
    <w:rsid w:val="002E676E"/>
    <w:rsid w:val="002E7148"/>
    <w:rsid w:val="002E72B3"/>
    <w:rsid w:val="002E7346"/>
    <w:rsid w:val="002E7A41"/>
    <w:rsid w:val="002E7B4F"/>
    <w:rsid w:val="002E7BD9"/>
    <w:rsid w:val="002E7C30"/>
    <w:rsid w:val="002F0075"/>
    <w:rsid w:val="002F028C"/>
    <w:rsid w:val="002F10AB"/>
    <w:rsid w:val="002F10D6"/>
    <w:rsid w:val="002F123A"/>
    <w:rsid w:val="002F181D"/>
    <w:rsid w:val="002F18A2"/>
    <w:rsid w:val="002F1F0B"/>
    <w:rsid w:val="002F2FE6"/>
    <w:rsid w:val="002F35F0"/>
    <w:rsid w:val="002F3A06"/>
    <w:rsid w:val="002F3F6C"/>
    <w:rsid w:val="002F4348"/>
    <w:rsid w:val="002F460A"/>
    <w:rsid w:val="002F5488"/>
    <w:rsid w:val="002F6441"/>
    <w:rsid w:val="002F6768"/>
    <w:rsid w:val="002F6818"/>
    <w:rsid w:val="002F7840"/>
    <w:rsid w:val="002F78CA"/>
    <w:rsid w:val="002F7CE2"/>
    <w:rsid w:val="002F7D93"/>
    <w:rsid w:val="0030027B"/>
    <w:rsid w:val="00300729"/>
    <w:rsid w:val="003008A0"/>
    <w:rsid w:val="003009E3"/>
    <w:rsid w:val="00300B76"/>
    <w:rsid w:val="0030186A"/>
    <w:rsid w:val="003018EB"/>
    <w:rsid w:val="00301AFC"/>
    <w:rsid w:val="00301F70"/>
    <w:rsid w:val="003020A6"/>
    <w:rsid w:val="003020D3"/>
    <w:rsid w:val="003022EC"/>
    <w:rsid w:val="00302449"/>
    <w:rsid w:val="003026F1"/>
    <w:rsid w:val="00302729"/>
    <w:rsid w:val="0030281F"/>
    <w:rsid w:val="00302B97"/>
    <w:rsid w:val="00302E4F"/>
    <w:rsid w:val="00302FBA"/>
    <w:rsid w:val="00303012"/>
    <w:rsid w:val="003032E8"/>
    <w:rsid w:val="003037E8"/>
    <w:rsid w:val="00303825"/>
    <w:rsid w:val="00303925"/>
    <w:rsid w:val="00303A56"/>
    <w:rsid w:val="00304E98"/>
    <w:rsid w:val="00304EC0"/>
    <w:rsid w:val="00304F20"/>
    <w:rsid w:val="0030517B"/>
    <w:rsid w:val="003053E1"/>
    <w:rsid w:val="0030562F"/>
    <w:rsid w:val="00305659"/>
    <w:rsid w:val="00306317"/>
    <w:rsid w:val="0030640A"/>
    <w:rsid w:val="003065BC"/>
    <w:rsid w:val="003065FF"/>
    <w:rsid w:val="00306833"/>
    <w:rsid w:val="0030684A"/>
    <w:rsid w:val="0030690B"/>
    <w:rsid w:val="0030692B"/>
    <w:rsid w:val="00306FC0"/>
    <w:rsid w:val="00307003"/>
    <w:rsid w:val="00307033"/>
    <w:rsid w:val="003075D6"/>
    <w:rsid w:val="00307C20"/>
    <w:rsid w:val="00310028"/>
    <w:rsid w:val="00310678"/>
    <w:rsid w:val="003108AA"/>
    <w:rsid w:val="00310D3B"/>
    <w:rsid w:val="00310D85"/>
    <w:rsid w:val="00310DF6"/>
    <w:rsid w:val="0031147F"/>
    <w:rsid w:val="003116DE"/>
    <w:rsid w:val="00311910"/>
    <w:rsid w:val="00311C23"/>
    <w:rsid w:val="0031229F"/>
    <w:rsid w:val="00312E5D"/>
    <w:rsid w:val="0031399F"/>
    <w:rsid w:val="00313B64"/>
    <w:rsid w:val="00313BBB"/>
    <w:rsid w:val="00313E52"/>
    <w:rsid w:val="00314290"/>
    <w:rsid w:val="0031486E"/>
    <w:rsid w:val="00315788"/>
    <w:rsid w:val="00315812"/>
    <w:rsid w:val="003159B1"/>
    <w:rsid w:val="003168BE"/>
    <w:rsid w:val="00317128"/>
    <w:rsid w:val="00317AC5"/>
    <w:rsid w:val="0032053C"/>
    <w:rsid w:val="003205E0"/>
    <w:rsid w:val="0032066A"/>
    <w:rsid w:val="00320845"/>
    <w:rsid w:val="003208A8"/>
    <w:rsid w:val="00320C1D"/>
    <w:rsid w:val="003211C9"/>
    <w:rsid w:val="003216E4"/>
    <w:rsid w:val="003217FB"/>
    <w:rsid w:val="003218AA"/>
    <w:rsid w:val="003219EE"/>
    <w:rsid w:val="00321C12"/>
    <w:rsid w:val="00321E57"/>
    <w:rsid w:val="003224E7"/>
    <w:rsid w:val="00322859"/>
    <w:rsid w:val="00323580"/>
    <w:rsid w:val="00323B5D"/>
    <w:rsid w:val="00324082"/>
    <w:rsid w:val="00324DAC"/>
    <w:rsid w:val="00324F07"/>
    <w:rsid w:val="00325349"/>
    <w:rsid w:val="0032561F"/>
    <w:rsid w:val="00325694"/>
    <w:rsid w:val="00325C71"/>
    <w:rsid w:val="003260D7"/>
    <w:rsid w:val="0032620E"/>
    <w:rsid w:val="00326DB7"/>
    <w:rsid w:val="00326EBD"/>
    <w:rsid w:val="003271AC"/>
    <w:rsid w:val="0032768B"/>
    <w:rsid w:val="0033015D"/>
    <w:rsid w:val="00331156"/>
    <w:rsid w:val="003316F7"/>
    <w:rsid w:val="00331F45"/>
    <w:rsid w:val="003328A7"/>
    <w:rsid w:val="0033359E"/>
    <w:rsid w:val="00333645"/>
    <w:rsid w:val="00333B91"/>
    <w:rsid w:val="00333CC8"/>
    <w:rsid w:val="003348ED"/>
    <w:rsid w:val="0033497D"/>
    <w:rsid w:val="00335954"/>
    <w:rsid w:val="00335A39"/>
    <w:rsid w:val="00335BA7"/>
    <w:rsid w:val="00335D77"/>
    <w:rsid w:val="00335D8A"/>
    <w:rsid w:val="0033697F"/>
    <w:rsid w:val="00336AF6"/>
    <w:rsid w:val="00336B6E"/>
    <w:rsid w:val="00336DDD"/>
    <w:rsid w:val="00336E92"/>
    <w:rsid w:val="0033755C"/>
    <w:rsid w:val="00337C70"/>
    <w:rsid w:val="00337E4F"/>
    <w:rsid w:val="00340156"/>
    <w:rsid w:val="00340814"/>
    <w:rsid w:val="00340ADD"/>
    <w:rsid w:val="00340B50"/>
    <w:rsid w:val="00340D56"/>
    <w:rsid w:val="0034143A"/>
    <w:rsid w:val="003415F8"/>
    <w:rsid w:val="0034193D"/>
    <w:rsid w:val="0034195D"/>
    <w:rsid w:val="00341D96"/>
    <w:rsid w:val="00342302"/>
    <w:rsid w:val="00342997"/>
    <w:rsid w:val="00342B5E"/>
    <w:rsid w:val="003431A0"/>
    <w:rsid w:val="0034334F"/>
    <w:rsid w:val="0034336F"/>
    <w:rsid w:val="00343C33"/>
    <w:rsid w:val="00343E1F"/>
    <w:rsid w:val="0034426A"/>
    <w:rsid w:val="00344ABD"/>
    <w:rsid w:val="00344E94"/>
    <w:rsid w:val="0034507C"/>
    <w:rsid w:val="003450C2"/>
    <w:rsid w:val="00345128"/>
    <w:rsid w:val="003451D0"/>
    <w:rsid w:val="00345287"/>
    <w:rsid w:val="0034532D"/>
    <w:rsid w:val="003458C2"/>
    <w:rsid w:val="003460D3"/>
    <w:rsid w:val="00346923"/>
    <w:rsid w:val="00346D85"/>
    <w:rsid w:val="00346F86"/>
    <w:rsid w:val="003476D9"/>
    <w:rsid w:val="003476DC"/>
    <w:rsid w:val="003477CC"/>
    <w:rsid w:val="003479C2"/>
    <w:rsid w:val="00347C21"/>
    <w:rsid w:val="00347E3A"/>
    <w:rsid w:val="003501C8"/>
    <w:rsid w:val="00350318"/>
    <w:rsid w:val="003505D1"/>
    <w:rsid w:val="00350BA2"/>
    <w:rsid w:val="00351923"/>
    <w:rsid w:val="00351D89"/>
    <w:rsid w:val="00351E76"/>
    <w:rsid w:val="003530C4"/>
    <w:rsid w:val="003531AC"/>
    <w:rsid w:val="00354C99"/>
    <w:rsid w:val="00355DDC"/>
    <w:rsid w:val="00355DFA"/>
    <w:rsid w:val="00355E86"/>
    <w:rsid w:val="003565D1"/>
    <w:rsid w:val="00356A7F"/>
    <w:rsid w:val="00357622"/>
    <w:rsid w:val="003577CA"/>
    <w:rsid w:val="003577EB"/>
    <w:rsid w:val="0035787B"/>
    <w:rsid w:val="003578D6"/>
    <w:rsid w:val="003579AA"/>
    <w:rsid w:val="00357FA6"/>
    <w:rsid w:val="003604F0"/>
    <w:rsid w:val="003607E6"/>
    <w:rsid w:val="00360E97"/>
    <w:rsid w:val="00361039"/>
    <w:rsid w:val="00361142"/>
    <w:rsid w:val="003615B2"/>
    <w:rsid w:val="003615EE"/>
    <w:rsid w:val="003620F3"/>
    <w:rsid w:val="003621F3"/>
    <w:rsid w:val="0036255B"/>
    <w:rsid w:val="0036277B"/>
    <w:rsid w:val="00362D29"/>
    <w:rsid w:val="00362E41"/>
    <w:rsid w:val="00362EB8"/>
    <w:rsid w:val="00363651"/>
    <w:rsid w:val="0036386C"/>
    <w:rsid w:val="00363A98"/>
    <w:rsid w:val="00363B0A"/>
    <w:rsid w:val="00363B1E"/>
    <w:rsid w:val="00364186"/>
    <w:rsid w:val="003649B3"/>
    <w:rsid w:val="00364B95"/>
    <w:rsid w:val="0036588A"/>
    <w:rsid w:val="003658E2"/>
    <w:rsid w:val="00365BEB"/>
    <w:rsid w:val="003665FF"/>
    <w:rsid w:val="003668F4"/>
    <w:rsid w:val="00366E25"/>
    <w:rsid w:val="00367030"/>
    <w:rsid w:val="0036713B"/>
    <w:rsid w:val="003671F6"/>
    <w:rsid w:val="0036776A"/>
    <w:rsid w:val="00370049"/>
    <w:rsid w:val="0037049F"/>
    <w:rsid w:val="00370CD5"/>
    <w:rsid w:val="00370DAD"/>
    <w:rsid w:val="0037172E"/>
    <w:rsid w:val="00371B3C"/>
    <w:rsid w:val="00371F8B"/>
    <w:rsid w:val="003727D6"/>
    <w:rsid w:val="0037292C"/>
    <w:rsid w:val="00372B56"/>
    <w:rsid w:val="00372DA1"/>
    <w:rsid w:val="00372F72"/>
    <w:rsid w:val="003736B7"/>
    <w:rsid w:val="00373FC8"/>
    <w:rsid w:val="00374113"/>
    <w:rsid w:val="00374F6C"/>
    <w:rsid w:val="003750F6"/>
    <w:rsid w:val="00375A69"/>
    <w:rsid w:val="00375E4E"/>
    <w:rsid w:val="00376797"/>
    <w:rsid w:val="00376805"/>
    <w:rsid w:val="00376A67"/>
    <w:rsid w:val="003770CB"/>
    <w:rsid w:val="003770DF"/>
    <w:rsid w:val="003772E4"/>
    <w:rsid w:val="003773F1"/>
    <w:rsid w:val="00377463"/>
    <w:rsid w:val="00377559"/>
    <w:rsid w:val="00377588"/>
    <w:rsid w:val="00377761"/>
    <w:rsid w:val="003805FA"/>
    <w:rsid w:val="00380755"/>
    <w:rsid w:val="0038092A"/>
    <w:rsid w:val="00380A78"/>
    <w:rsid w:val="00380AB7"/>
    <w:rsid w:val="00380FEF"/>
    <w:rsid w:val="0038134B"/>
    <w:rsid w:val="0038151A"/>
    <w:rsid w:val="0038160F"/>
    <w:rsid w:val="00381783"/>
    <w:rsid w:val="00381A6D"/>
    <w:rsid w:val="00381DD1"/>
    <w:rsid w:val="00382814"/>
    <w:rsid w:val="00382E94"/>
    <w:rsid w:val="003833B2"/>
    <w:rsid w:val="00383ECC"/>
    <w:rsid w:val="0038447A"/>
    <w:rsid w:val="0038455F"/>
    <w:rsid w:val="003847B3"/>
    <w:rsid w:val="003848BC"/>
    <w:rsid w:val="00384C70"/>
    <w:rsid w:val="0038500A"/>
    <w:rsid w:val="003850D1"/>
    <w:rsid w:val="00385316"/>
    <w:rsid w:val="00385466"/>
    <w:rsid w:val="00385546"/>
    <w:rsid w:val="00385863"/>
    <w:rsid w:val="00385A38"/>
    <w:rsid w:val="00385AE5"/>
    <w:rsid w:val="00385F1C"/>
    <w:rsid w:val="00386030"/>
    <w:rsid w:val="00386067"/>
    <w:rsid w:val="00386482"/>
    <w:rsid w:val="0038734C"/>
    <w:rsid w:val="0038772E"/>
    <w:rsid w:val="00387D85"/>
    <w:rsid w:val="003900C0"/>
    <w:rsid w:val="0039013C"/>
    <w:rsid w:val="00390622"/>
    <w:rsid w:val="00390975"/>
    <w:rsid w:val="0039111D"/>
    <w:rsid w:val="00391617"/>
    <w:rsid w:val="00391B8E"/>
    <w:rsid w:val="00391BB3"/>
    <w:rsid w:val="00391E3C"/>
    <w:rsid w:val="00391EAB"/>
    <w:rsid w:val="00391F0C"/>
    <w:rsid w:val="003920CB"/>
    <w:rsid w:val="00392333"/>
    <w:rsid w:val="00392546"/>
    <w:rsid w:val="00392AF8"/>
    <w:rsid w:val="00392B1E"/>
    <w:rsid w:val="00392D06"/>
    <w:rsid w:val="00392FAE"/>
    <w:rsid w:val="00393049"/>
    <w:rsid w:val="00393270"/>
    <w:rsid w:val="00393889"/>
    <w:rsid w:val="00393AAC"/>
    <w:rsid w:val="00393B31"/>
    <w:rsid w:val="00393C7D"/>
    <w:rsid w:val="00393D18"/>
    <w:rsid w:val="0039428B"/>
    <w:rsid w:val="00394397"/>
    <w:rsid w:val="00395343"/>
    <w:rsid w:val="00395B02"/>
    <w:rsid w:val="00395D1D"/>
    <w:rsid w:val="0039662D"/>
    <w:rsid w:val="00396702"/>
    <w:rsid w:val="00396F2D"/>
    <w:rsid w:val="003970CB"/>
    <w:rsid w:val="00397228"/>
    <w:rsid w:val="0039746D"/>
    <w:rsid w:val="003977B4"/>
    <w:rsid w:val="00397867"/>
    <w:rsid w:val="00397917"/>
    <w:rsid w:val="00397E5A"/>
    <w:rsid w:val="00397EEB"/>
    <w:rsid w:val="003A0805"/>
    <w:rsid w:val="003A0FD8"/>
    <w:rsid w:val="003A10D2"/>
    <w:rsid w:val="003A1AEF"/>
    <w:rsid w:val="003A20D8"/>
    <w:rsid w:val="003A2119"/>
    <w:rsid w:val="003A25FD"/>
    <w:rsid w:val="003A2C42"/>
    <w:rsid w:val="003A34E8"/>
    <w:rsid w:val="003A4346"/>
    <w:rsid w:val="003A4A74"/>
    <w:rsid w:val="003A4C73"/>
    <w:rsid w:val="003A4DB7"/>
    <w:rsid w:val="003A4F78"/>
    <w:rsid w:val="003A5ADD"/>
    <w:rsid w:val="003A6007"/>
    <w:rsid w:val="003A681C"/>
    <w:rsid w:val="003A69FC"/>
    <w:rsid w:val="003A7034"/>
    <w:rsid w:val="003A7627"/>
    <w:rsid w:val="003B01FE"/>
    <w:rsid w:val="003B0455"/>
    <w:rsid w:val="003B08DF"/>
    <w:rsid w:val="003B0954"/>
    <w:rsid w:val="003B0A68"/>
    <w:rsid w:val="003B0F4B"/>
    <w:rsid w:val="003B1106"/>
    <w:rsid w:val="003B14C0"/>
    <w:rsid w:val="003B16A9"/>
    <w:rsid w:val="003B1EAA"/>
    <w:rsid w:val="003B2268"/>
    <w:rsid w:val="003B2781"/>
    <w:rsid w:val="003B3108"/>
    <w:rsid w:val="003B3216"/>
    <w:rsid w:val="003B3234"/>
    <w:rsid w:val="003B3425"/>
    <w:rsid w:val="003B3F0B"/>
    <w:rsid w:val="003B3F0C"/>
    <w:rsid w:val="003B4005"/>
    <w:rsid w:val="003B484B"/>
    <w:rsid w:val="003B4AAD"/>
    <w:rsid w:val="003B57FA"/>
    <w:rsid w:val="003B5D3B"/>
    <w:rsid w:val="003B60FC"/>
    <w:rsid w:val="003B62CF"/>
    <w:rsid w:val="003B65B6"/>
    <w:rsid w:val="003B6B67"/>
    <w:rsid w:val="003B7293"/>
    <w:rsid w:val="003B7836"/>
    <w:rsid w:val="003B7F96"/>
    <w:rsid w:val="003C00B3"/>
    <w:rsid w:val="003C0A5E"/>
    <w:rsid w:val="003C1014"/>
    <w:rsid w:val="003C1233"/>
    <w:rsid w:val="003C1303"/>
    <w:rsid w:val="003C1BB5"/>
    <w:rsid w:val="003C2577"/>
    <w:rsid w:val="003C28C6"/>
    <w:rsid w:val="003C291B"/>
    <w:rsid w:val="003C365D"/>
    <w:rsid w:val="003C38F1"/>
    <w:rsid w:val="003C3D7B"/>
    <w:rsid w:val="003C401D"/>
    <w:rsid w:val="003C418D"/>
    <w:rsid w:val="003C5073"/>
    <w:rsid w:val="003C51FB"/>
    <w:rsid w:val="003C5257"/>
    <w:rsid w:val="003C53C6"/>
    <w:rsid w:val="003C54A9"/>
    <w:rsid w:val="003C55C8"/>
    <w:rsid w:val="003C5746"/>
    <w:rsid w:val="003C59DC"/>
    <w:rsid w:val="003C5D18"/>
    <w:rsid w:val="003C5DB7"/>
    <w:rsid w:val="003C5F71"/>
    <w:rsid w:val="003C60B2"/>
    <w:rsid w:val="003C65F1"/>
    <w:rsid w:val="003C6837"/>
    <w:rsid w:val="003C6929"/>
    <w:rsid w:val="003C6F93"/>
    <w:rsid w:val="003C7097"/>
    <w:rsid w:val="003C7131"/>
    <w:rsid w:val="003C7A4B"/>
    <w:rsid w:val="003C7B34"/>
    <w:rsid w:val="003D0020"/>
    <w:rsid w:val="003D01FD"/>
    <w:rsid w:val="003D088D"/>
    <w:rsid w:val="003D0B15"/>
    <w:rsid w:val="003D0B1D"/>
    <w:rsid w:val="003D16F3"/>
    <w:rsid w:val="003D195F"/>
    <w:rsid w:val="003D1FAF"/>
    <w:rsid w:val="003D20A3"/>
    <w:rsid w:val="003D23BB"/>
    <w:rsid w:val="003D4625"/>
    <w:rsid w:val="003D48D3"/>
    <w:rsid w:val="003D4910"/>
    <w:rsid w:val="003D5176"/>
    <w:rsid w:val="003D5849"/>
    <w:rsid w:val="003D5B51"/>
    <w:rsid w:val="003D5FC1"/>
    <w:rsid w:val="003D6756"/>
    <w:rsid w:val="003D679D"/>
    <w:rsid w:val="003D6FD1"/>
    <w:rsid w:val="003D72D7"/>
    <w:rsid w:val="003D75B6"/>
    <w:rsid w:val="003D79F8"/>
    <w:rsid w:val="003D7BDA"/>
    <w:rsid w:val="003D7EAE"/>
    <w:rsid w:val="003E0788"/>
    <w:rsid w:val="003E08E6"/>
    <w:rsid w:val="003E09E8"/>
    <w:rsid w:val="003E0B27"/>
    <w:rsid w:val="003E1116"/>
    <w:rsid w:val="003E11CE"/>
    <w:rsid w:val="003E12F2"/>
    <w:rsid w:val="003E1482"/>
    <w:rsid w:val="003E1890"/>
    <w:rsid w:val="003E1D5C"/>
    <w:rsid w:val="003E21C1"/>
    <w:rsid w:val="003E2528"/>
    <w:rsid w:val="003E30E9"/>
    <w:rsid w:val="003E343A"/>
    <w:rsid w:val="003E376A"/>
    <w:rsid w:val="003E412A"/>
    <w:rsid w:val="003E436F"/>
    <w:rsid w:val="003E4790"/>
    <w:rsid w:val="003E4BAA"/>
    <w:rsid w:val="003E4CCD"/>
    <w:rsid w:val="003E52AE"/>
    <w:rsid w:val="003E52F7"/>
    <w:rsid w:val="003E5307"/>
    <w:rsid w:val="003E53A4"/>
    <w:rsid w:val="003E5429"/>
    <w:rsid w:val="003E5937"/>
    <w:rsid w:val="003E5D3F"/>
    <w:rsid w:val="003E5FD2"/>
    <w:rsid w:val="003E62C2"/>
    <w:rsid w:val="003E7152"/>
    <w:rsid w:val="003E71F0"/>
    <w:rsid w:val="003E72F5"/>
    <w:rsid w:val="003E7399"/>
    <w:rsid w:val="003E766A"/>
    <w:rsid w:val="003E7CA1"/>
    <w:rsid w:val="003F00D1"/>
    <w:rsid w:val="003F03F1"/>
    <w:rsid w:val="003F05EB"/>
    <w:rsid w:val="003F05FF"/>
    <w:rsid w:val="003F0961"/>
    <w:rsid w:val="003F0A67"/>
    <w:rsid w:val="003F0B19"/>
    <w:rsid w:val="003F0F1C"/>
    <w:rsid w:val="003F1805"/>
    <w:rsid w:val="003F1B31"/>
    <w:rsid w:val="003F1C5F"/>
    <w:rsid w:val="003F1D47"/>
    <w:rsid w:val="003F1EDE"/>
    <w:rsid w:val="003F261B"/>
    <w:rsid w:val="003F2835"/>
    <w:rsid w:val="003F319D"/>
    <w:rsid w:val="003F3803"/>
    <w:rsid w:val="003F3DCE"/>
    <w:rsid w:val="003F4533"/>
    <w:rsid w:val="003F4A7F"/>
    <w:rsid w:val="003F4C72"/>
    <w:rsid w:val="003F4D42"/>
    <w:rsid w:val="003F4D69"/>
    <w:rsid w:val="003F4FAA"/>
    <w:rsid w:val="003F5051"/>
    <w:rsid w:val="003F5BE2"/>
    <w:rsid w:val="003F6BE1"/>
    <w:rsid w:val="003F6FD8"/>
    <w:rsid w:val="003F7225"/>
    <w:rsid w:val="003F7898"/>
    <w:rsid w:val="003F7FD6"/>
    <w:rsid w:val="00400428"/>
    <w:rsid w:val="0040065C"/>
    <w:rsid w:val="00400B49"/>
    <w:rsid w:val="00400EFA"/>
    <w:rsid w:val="0040139D"/>
    <w:rsid w:val="004019D2"/>
    <w:rsid w:val="00401A98"/>
    <w:rsid w:val="00401D5A"/>
    <w:rsid w:val="00402771"/>
    <w:rsid w:val="00402BF2"/>
    <w:rsid w:val="00402DDD"/>
    <w:rsid w:val="004031AE"/>
    <w:rsid w:val="00403F91"/>
    <w:rsid w:val="004040A3"/>
    <w:rsid w:val="00404252"/>
    <w:rsid w:val="00404929"/>
    <w:rsid w:val="00404A17"/>
    <w:rsid w:val="00404F43"/>
    <w:rsid w:val="00405924"/>
    <w:rsid w:val="00405A65"/>
    <w:rsid w:val="00405C13"/>
    <w:rsid w:val="00405C68"/>
    <w:rsid w:val="00405EEF"/>
    <w:rsid w:val="00406867"/>
    <w:rsid w:val="00406C4F"/>
    <w:rsid w:val="00407609"/>
    <w:rsid w:val="0040762D"/>
    <w:rsid w:val="0040770C"/>
    <w:rsid w:val="00407A6C"/>
    <w:rsid w:val="00407A8B"/>
    <w:rsid w:val="00407E59"/>
    <w:rsid w:val="00410454"/>
    <w:rsid w:val="00410487"/>
    <w:rsid w:val="004109B3"/>
    <w:rsid w:val="00410AA4"/>
    <w:rsid w:val="00410DAA"/>
    <w:rsid w:val="0041182F"/>
    <w:rsid w:val="004119E3"/>
    <w:rsid w:val="00411D15"/>
    <w:rsid w:val="00412DB9"/>
    <w:rsid w:val="00413830"/>
    <w:rsid w:val="00413EFC"/>
    <w:rsid w:val="00414633"/>
    <w:rsid w:val="00414740"/>
    <w:rsid w:val="00415036"/>
    <w:rsid w:val="004152A3"/>
    <w:rsid w:val="0041561A"/>
    <w:rsid w:val="00415B9B"/>
    <w:rsid w:val="00415DF2"/>
    <w:rsid w:val="004161FD"/>
    <w:rsid w:val="00416328"/>
    <w:rsid w:val="00416434"/>
    <w:rsid w:val="00416F57"/>
    <w:rsid w:val="004171E4"/>
    <w:rsid w:val="004173E0"/>
    <w:rsid w:val="00417490"/>
    <w:rsid w:val="00417550"/>
    <w:rsid w:val="00417715"/>
    <w:rsid w:val="00420093"/>
    <w:rsid w:val="00420854"/>
    <w:rsid w:val="00420B91"/>
    <w:rsid w:val="00421BA3"/>
    <w:rsid w:val="00422049"/>
    <w:rsid w:val="004224C8"/>
    <w:rsid w:val="00422AAC"/>
    <w:rsid w:val="00422D01"/>
    <w:rsid w:val="00422D33"/>
    <w:rsid w:val="00422DA3"/>
    <w:rsid w:val="004233BD"/>
    <w:rsid w:val="0042391A"/>
    <w:rsid w:val="00423B2E"/>
    <w:rsid w:val="00423B6A"/>
    <w:rsid w:val="00423C27"/>
    <w:rsid w:val="00423EE9"/>
    <w:rsid w:val="00424272"/>
    <w:rsid w:val="0042431A"/>
    <w:rsid w:val="00424672"/>
    <w:rsid w:val="00424EB3"/>
    <w:rsid w:val="004250A1"/>
    <w:rsid w:val="0042594D"/>
    <w:rsid w:val="00425A7D"/>
    <w:rsid w:val="004260D7"/>
    <w:rsid w:val="00426481"/>
    <w:rsid w:val="004265CE"/>
    <w:rsid w:val="00426ADC"/>
    <w:rsid w:val="00426F3A"/>
    <w:rsid w:val="0042701F"/>
    <w:rsid w:val="00427224"/>
    <w:rsid w:val="00427247"/>
    <w:rsid w:val="00427257"/>
    <w:rsid w:val="00427392"/>
    <w:rsid w:val="0042786D"/>
    <w:rsid w:val="00427D14"/>
    <w:rsid w:val="00430668"/>
    <w:rsid w:val="00430828"/>
    <w:rsid w:val="00430F20"/>
    <w:rsid w:val="00431161"/>
    <w:rsid w:val="004317C9"/>
    <w:rsid w:val="00431AF4"/>
    <w:rsid w:val="00431C97"/>
    <w:rsid w:val="0043203C"/>
    <w:rsid w:val="004321CF"/>
    <w:rsid w:val="00432995"/>
    <w:rsid w:val="00432DCE"/>
    <w:rsid w:val="0043317B"/>
    <w:rsid w:val="00433555"/>
    <w:rsid w:val="00433C0B"/>
    <w:rsid w:val="00433CEC"/>
    <w:rsid w:val="00433DFA"/>
    <w:rsid w:val="0043414A"/>
    <w:rsid w:val="00434462"/>
    <w:rsid w:val="00434B57"/>
    <w:rsid w:val="00434E52"/>
    <w:rsid w:val="004350EF"/>
    <w:rsid w:val="00435511"/>
    <w:rsid w:val="00435874"/>
    <w:rsid w:val="00435B8D"/>
    <w:rsid w:val="004360CD"/>
    <w:rsid w:val="004361A4"/>
    <w:rsid w:val="004365BC"/>
    <w:rsid w:val="004365DB"/>
    <w:rsid w:val="00436BC1"/>
    <w:rsid w:val="00436EB4"/>
    <w:rsid w:val="004370C7"/>
    <w:rsid w:val="004372EF"/>
    <w:rsid w:val="0043748F"/>
    <w:rsid w:val="00437788"/>
    <w:rsid w:val="004379E9"/>
    <w:rsid w:val="00437AAF"/>
    <w:rsid w:val="00437F5F"/>
    <w:rsid w:val="00440EC6"/>
    <w:rsid w:val="00441029"/>
    <w:rsid w:val="0044108F"/>
    <w:rsid w:val="004411FE"/>
    <w:rsid w:val="0044124B"/>
    <w:rsid w:val="0044161C"/>
    <w:rsid w:val="004418FD"/>
    <w:rsid w:val="0044191B"/>
    <w:rsid w:val="00441FF6"/>
    <w:rsid w:val="004426D5"/>
    <w:rsid w:val="00443515"/>
    <w:rsid w:val="004435C7"/>
    <w:rsid w:val="004436D3"/>
    <w:rsid w:val="004442AB"/>
    <w:rsid w:val="0044494B"/>
    <w:rsid w:val="00445143"/>
    <w:rsid w:val="0044523A"/>
    <w:rsid w:val="00445897"/>
    <w:rsid w:val="00445D1D"/>
    <w:rsid w:val="004461DC"/>
    <w:rsid w:val="0044684A"/>
    <w:rsid w:val="00446CF0"/>
    <w:rsid w:val="0044724F"/>
    <w:rsid w:val="00447583"/>
    <w:rsid w:val="00447720"/>
    <w:rsid w:val="00447A92"/>
    <w:rsid w:val="00447AEE"/>
    <w:rsid w:val="00450568"/>
    <w:rsid w:val="004509EF"/>
    <w:rsid w:val="00450F11"/>
    <w:rsid w:val="0045141A"/>
    <w:rsid w:val="004515DB"/>
    <w:rsid w:val="0045187D"/>
    <w:rsid w:val="00451B75"/>
    <w:rsid w:val="00452604"/>
    <w:rsid w:val="00452609"/>
    <w:rsid w:val="00452A3D"/>
    <w:rsid w:val="00452E0A"/>
    <w:rsid w:val="00452ECF"/>
    <w:rsid w:val="00452F14"/>
    <w:rsid w:val="00452F15"/>
    <w:rsid w:val="00452FFB"/>
    <w:rsid w:val="004530EC"/>
    <w:rsid w:val="0045319F"/>
    <w:rsid w:val="0045329A"/>
    <w:rsid w:val="00453ACA"/>
    <w:rsid w:val="00453CEA"/>
    <w:rsid w:val="00453FBD"/>
    <w:rsid w:val="004541CB"/>
    <w:rsid w:val="0045438B"/>
    <w:rsid w:val="00454B45"/>
    <w:rsid w:val="0045519D"/>
    <w:rsid w:val="00455421"/>
    <w:rsid w:val="00455431"/>
    <w:rsid w:val="00455495"/>
    <w:rsid w:val="004560E2"/>
    <w:rsid w:val="00456123"/>
    <w:rsid w:val="00456163"/>
    <w:rsid w:val="00456671"/>
    <w:rsid w:val="00457084"/>
    <w:rsid w:val="004570CA"/>
    <w:rsid w:val="004571EE"/>
    <w:rsid w:val="00457576"/>
    <w:rsid w:val="00457B05"/>
    <w:rsid w:val="00457CD5"/>
    <w:rsid w:val="00457D53"/>
    <w:rsid w:val="0046041B"/>
    <w:rsid w:val="00460A78"/>
    <w:rsid w:val="0046113C"/>
    <w:rsid w:val="004617CC"/>
    <w:rsid w:val="00461E85"/>
    <w:rsid w:val="00462705"/>
    <w:rsid w:val="004628E8"/>
    <w:rsid w:val="004630D8"/>
    <w:rsid w:val="00463419"/>
    <w:rsid w:val="004638AF"/>
    <w:rsid w:val="00463A65"/>
    <w:rsid w:val="00464154"/>
    <w:rsid w:val="00464D07"/>
    <w:rsid w:val="00464F49"/>
    <w:rsid w:val="004650AB"/>
    <w:rsid w:val="00465106"/>
    <w:rsid w:val="00465676"/>
    <w:rsid w:val="00465761"/>
    <w:rsid w:val="00465D7D"/>
    <w:rsid w:val="004662BE"/>
    <w:rsid w:val="0046664B"/>
    <w:rsid w:val="00466B67"/>
    <w:rsid w:val="00466D8F"/>
    <w:rsid w:val="00467680"/>
    <w:rsid w:val="004678EA"/>
    <w:rsid w:val="00467A94"/>
    <w:rsid w:val="00467F64"/>
    <w:rsid w:val="0047035A"/>
    <w:rsid w:val="004706CD"/>
    <w:rsid w:val="00470791"/>
    <w:rsid w:val="0047104F"/>
    <w:rsid w:val="004713C1"/>
    <w:rsid w:val="0047161C"/>
    <w:rsid w:val="004716B4"/>
    <w:rsid w:val="00471925"/>
    <w:rsid w:val="00471A5A"/>
    <w:rsid w:val="00471B8B"/>
    <w:rsid w:val="00471CFA"/>
    <w:rsid w:val="00471DDD"/>
    <w:rsid w:val="00471E8B"/>
    <w:rsid w:val="004721CB"/>
    <w:rsid w:val="004724D5"/>
    <w:rsid w:val="004726FE"/>
    <w:rsid w:val="00472D29"/>
    <w:rsid w:val="004730C1"/>
    <w:rsid w:val="004732F1"/>
    <w:rsid w:val="00473869"/>
    <w:rsid w:val="00473900"/>
    <w:rsid w:val="00473C6D"/>
    <w:rsid w:val="004740A9"/>
    <w:rsid w:val="0047422A"/>
    <w:rsid w:val="0047431F"/>
    <w:rsid w:val="004748B5"/>
    <w:rsid w:val="00474DB1"/>
    <w:rsid w:val="00474EC7"/>
    <w:rsid w:val="004752FB"/>
    <w:rsid w:val="00476305"/>
    <w:rsid w:val="0047654C"/>
    <w:rsid w:val="0047656E"/>
    <w:rsid w:val="004767FE"/>
    <w:rsid w:val="0047688A"/>
    <w:rsid w:val="00476AB0"/>
    <w:rsid w:val="00476BB1"/>
    <w:rsid w:val="00476C67"/>
    <w:rsid w:val="00476F2D"/>
    <w:rsid w:val="00477585"/>
    <w:rsid w:val="00477A8A"/>
    <w:rsid w:val="00477FF3"/>
    <w:rsid w:val="0048047C"/>
    <w:rsid w:val="0048056E"/>
    <w:rsid w:val="004805DB"/>
    <w:rsid w:val="00480E1E"/>
    <w:rsid w:val="00481028"/>
    <w:rsid w:val="0048134B"/>
    <w:rsid w:val="0048140D"/>
    <w:rsid w:val="004819BE"/>
    <w:rsid w:val="00481AB8"/>
    <w:rsid w:val="00481CEE"/>
    <w:rsid w:val="00481FB7"/>
    <w:rsid w:val="004822E9"/>
    <w:rsid w:val="00482780"/>
    <w:rsid w:val="00482A6A"/>
    <w:rsid w:val="004831EF"/>
    <w:rsid w:val="004837AB"/>
    <w:rsid w:val="004837E0"/>
    <w:rsid w:val="00483DE9"/>
    <w:rsid w:val="00484615"/>
    <w:rsid w:val="00484687"/>
    <w:rsid w:val="0048473E"/>
    <w:rsid w:val="00484FD5"/>
    <w:rsid w:val="004851B9"/>
    <w:rsid w:val="0048526F"/>
    <w:rsid w:val="00485C63"/>
    <w:rsid w:val="00485D0D"/>
    <w:rsid w:val="00485D6B"/>
    <w:rsid w:val="004860D0"/>
    <w:rsid w:val="00486410"/>
    <w:rsid w:val="0048647C"/>
    <w:rsid w:val="0048649A"/>
    <w:rsid w:val="00486567"/>
    <w:rsid w:val="00486DAE"/>
    <w:rsid w:val="0048710E"/>
    <w:rsid w:val="00487444"/>
    <w:rsid w:val="00487570"/>
    <w:rsid w:val="004905AA"/>
    <w:rsid w:val="00490FA1"/>
    <w:rsid w:val="00490FA4"/>
    <w:rsid w:val="0049106C"/>
    <w:rsid w:val="00491F6E"/>
    <w:rsid w:val="00492201"/>
    <w:rsid w:val="00492669"/>
    <w:rsid w:val="00492F52"/>
    <w:rsid w:val="00493292"/>
    <w:rsid w:val="00493DCC"/>
    <w:rsid w:val="00493E84"/>
    <w:rsid w:val="00493ED7"/>
    <w:rsid w:val="00493F58"/>
    <w:rsid w:val="00494267"/>
    <w:rsid w:val="004942FC"/>
    <w:rsid w:val="004943CE"/>
    <w:rsid w:val="00494578"/>
    <w:rsid w:val="00495041"/>
    <w:rsid w:val="00495305"/>
    <w:rsid w:val="00495364"/>
    <w:rsid w:val="004956E5"/>
    <w:rsid w:val="004959C5"/>
    <w:rsid w:val="00495BCD"/>
    <w:rsid w:val="00495F71"/>
    <w:rsid w:val="00496579"/>
    <w:rsid w:val="004969C8"/>
    <w:rsid w:val="00496A80"/>
    <w:rsid w:val="00497277"/>
    <w:rsid w:val="004977AC"/>
    <w:rsid w:val="00497F09"/>
    <w:rsid w:val="004A0079"/>
    <w:rsid w:val="004A01DC"/>
    <w:rsid w:val="004A03D0"/>
    <w:rsid w:val="004A08BC"/>
    <w:rsid w:val="004A1D7A"/>
    <w:rsid w:val="004A1F04"/>
    <w:rsid w:val="004A2B6E"/>
    <w:rsid w:val="004A2E05"/>
    <w:rsid w:val="004A349B"/>
    <w:rsid w:val="004A34A1"/>
    <w:rsid w:val="004A3872"/>
    <w:rsid w:val="004A3A4F"/>
    <w:rsid w:val="004A3E64"/>
    <w:rsid w:val="004A403A"/>
    <w:rsid w:val="004A44D5"/>
    <w:rsid w:val="004A48A5"/>
    <w:rsid w:val="004A48C6"/>
    <w:rsid w:val="004A4CCE"/>
    <w:rsid w:val="004A51FB"/>
    <w:rsid w:val="004A5322"/>
    <w:rsid w:val="004A5943"/>
    <w:rsid w:val="004A6029"/>
    <w:rsid w:val="004A60F8"/>
    <w:rsid w:val="004B0B79"/>
    <w:rsid w:val="004B0D23"/>
    <w:rsid w:val="004B0EB0"/>
    <w:rsid w:val="004B1453"/>
    <w:rsid w:val="004B1500"/>
    <w:rsid w:val="004B17F3"/>
    <w:rsid w:val="004B18E0"/>
    <w:rsid w:val="004B1949"/>
    <w:rsid w:val="004B199C"/>
    <w:rsid w:val="004B1BD1"/>
    <w:rsid w:val="004B1CAA"/>
    <w:rsid w:val="004B1D3C"/>
    <w:rsid w:val="004B2522"/>
    <w:rsid w:val="004B2F29"/>
    <w:rsid w:val="004B3C45"/>
    <w:rsid w:val="004B4539"/>
    <w:rsid w:val="004B52DB"/>
    <w:rsid w:val="004B5561"/>
    <w:rsid w:val="004B57FD"/>
    <w:rsid w:val="004B588B"/>
    <w:rsid w:val="004B5B0D"/>
    <w:rsid w:val="004B5C57"/>
    <w:rsid w:val="004B604E"/>
    <w:rsid w:val="004B6142"/>
    <w:rsid w:val="004B63E7"/>
    <w:rsid w:val="004B6414"/>
    <w:rsid w:val="004B64B3"/>
    <w:rsid w:val="004B6794"/>
    <w:rsid w:val="004B6BE9"/>
    <w:rsid w:val="004B7166"/>
    <w:rsid w:val="004B79B2"/>
    <w:rsid w:val="004C01C3"/>
    <w:rsid w:val="004C0788"/>
    <w:rsid w:val="004C0C0D"/>
    <w:rsid w:val="004C0E5A"/>
    <w:rsid w:val="004C0EAC"/>
    <w:rsid w:val="004C1B1D"/>
    <w:rsid w:val="004C1C06"/>
    <w:rsid w:val="004C1C8A"/>
    <w:rsid w:val="004C1D23"/>
    <w:rsid w:val="004C2155"/>
    <w:rsid w:val="004C2518"/>
    <w:rsid w:val="004C2599"/>
    <w:rsid w:val="004C3206"/>
    <w:rsid w:val="004C36F7"/>
    <w:rsid w:val="004C3788"/>
    <w:rsid w:val="004C3A59"/>
    <w:rsid w:val="004C4294"/>
    <w:rsid w:val="004C4888"/>
    <w:rsid w:val="004C4A6C"/>
    <w:rsid w:val="004C4A95"/>
    <w:rsid w:val="004C50ED"/>
    <w:rsid w:val="004C565D"/>
    <w:rsid w:val="004C590D"/>
    <w:rsid w:val="004C6207"/>
    <w:rsid w:val="004C6A83"/>
    <w:rsid w:val="004C6D26"/>
    <w:rsid w:val="004C6F92"/>
    <w:rsid w:val="004C708E"/>
    <w:rsid w:val="004C76EB"/>
    <w:rsid w:val="004C7711"/>
    <w:rsid w:val="004C7BBE"/>
    <w:rsid w:val="004C7C7F"/>
    <w:rsid w:val="004D0162"/>
    <w:rsid w:val="004D05B7"/>
    <w:rsid w:val="004D158A"/>
    <w:rsid w:val="004D19A0"/>
    <w:rsid w:val="004D1C89"/>
    <w:rsid w:val="004D1D0A"/>
    <w:rsid w:val="004D1D0B"/>
    <w:rsid w:val="004D1DED"/>
    <w:rsid w:val="004D234B"/>
    <w:rsid w:val="004D2AA1"/>
    <w:rsid w:val="004D2AD9"/>
    <w:rsid w:val="004D2B04"/>
    <w:rsid w:val="004D2E27"/>
    <w:rsid w:val="004D3075"/>
    <w:rsid w:val="004D3537"/>
    <w:rsid w:val="004D3D1E"/>
    <w:rsid w:val="004D3DB3"/>
    <w:rsid w:val="004D4452"/>
    <w:rsid w:val="004D4646"/>
    <w:rsid w:val="004D46D2"/>
    <w:rsid w:val="004D4972"/>
    <w:rsid w:val="004D5000"/>
    <w:rsid w:val="004D50B9"/>
    <w:rsid w:val="004D54D3"/>
    <w:rsid w:val="004D5B87"/>
    <w:rsid w:val="004D6506"/>
    <w:rsid w:val="004D720A"/>
    <w:rsid w:val="004D7220"/>
    <w:rsid w:val="004D74B5"/>
    <w:rsid w:val="004D788D"/>
    <w:rsid w:val="004D7B6C"/>
    <w:rsid w:val="004D7DE7"/>
    <w:rsid w:val="004E0887"/>
    <w:rsid w:val="004E0AB4"/>
    <w:rsid w:val="004E1789"/>
    <w:rsid w:val="004E18AC"/>
    <w:rsid w:val="004E1A7C"/>
    <w:rsid w:val="004E201B"/>
    <w:rsid w:val="004E2137"/>
    <w:rsid w:val="004E2388"/>
    <w:rsid w:val="004E2E81"/>
    <w:rsid w:val="004E3B4D"/>
    <w:rsid w:val="004E3B74"/>
    <w:rsid w:val="004E3E4A"/>
    <w:rsid w:val="004E40DD"/>
    <w:rsid w:val="004E4546"/>
    <w:rsid w:val="004E4550"/>
    <w:rsid w:val="004E45CD"/>
    <w:rsid w:val="004E4684"/>
    <w:rsid w:val="004E49D8"/>
    <w:rsid w:val="004E4B5D"/>
    <w:rsid w:val="004E4C13"/>
    <w:rsid w:val="004E4C67"/>
    <w:rsid w:val="004E4D41"/>
    <w:rsid w:val="004E510C"/>
    <w:rsid w:val="004E5655"/>
    <w:rsid w:val="004E5811"/>
    <w:rsid w:val="004E5C5B"/>
    <w:rsid w:val="004E64F3"/>
    <w:rsid w:val="004E6849"/>
    <w:rsid w:val="004E684F"/>
    <w:rsid w:val="004E6D87"/>
    <w:rsid w:val="004E6DA5"/>
    <w:rsid w:val="004E7516"/>
    <w:rsid w:val="004E7B8F"/>
    <w:rsid w:val="004F0552"/>
    <w:rsid w:val="004F125C"/>
    <w:rsid w:val="004F16DE"/>
    <w:rsid w:val="004F18D4"/>
    <w:rsid w:val="004F1F00"/>
    <w:rsid w:val="004F2416"/>
    <w:rsid w:val="004F249D"/>
    <w:rsid w:val="004F289F"/>
    <w:rsid w:val="004F28C9"/>
    <w:rsid w:val="004F2C10"/>
    <w:rsid w:val="004F2C60"/>
    <w:rsid w:val="004F37E3"/>
    <w:rsid w:val="004F38D7"/>
    <w:rsid w:val="004F3AF1"/>
    <w:rsid w:val="004F463B"/>
    <w:rsid w:val="004F47D0"/>
    <w:rsid w:val="004F5215"/>
    <w:rsid w:val="004F5828"/>
    <w:rsid w:val="004F613D"/>
    <w:rsid w:val="004F6A94"/>
    <w:rsid w:val="004F6B7E"/>
    <w:rsid w:val="004F71EC"/>
    <w:rsid w:val="004F731F"/>
    <w:rsid w:val="004F7C77"/>
    <w:rsid w:val="004F7D18"/>
    <w:rsid w:val="004F7D1F"/>
    <w:rsid w:val="004F7E32"/>
    <w:rsid w:val="0050056A"/>
    <w:rsid w:val="00500A10"/>
    <w:rsid w:val="00500E79"/>
    <w:rsid w:val="00500E84"/>
    <w:rsid w:val="00500E86"/>
    <w:rsid w:val="00500F46"/>
    <w:rsid w:val="0050169E"/>
    <w:rsid w:val="005017E5"/>
    <w:rsid w:val="00502839"/>
    <w:rsid w:val="00502B3C"/>
    <w:rsid w:val="0050330F"/>
    <w:rsid w:val="005039AE"/>
    <w:rsid w:val="00503EBA"/>
    <w:rsid w:val="005046E9"/>
    <w:rsid w:val="0050484B"/>
    <w:rsid w:val="00504DB0"/>
    <w:rsid w:val="00504E5C"/>
    <w:rsid w:val="0050545D"/>
    <w:rsid w:val="0050570B"/>
    <w:rsid w:val="00505E8E"/>
    <w:rsid w:val="005064FC"/>
    <w:rsid w:val="00506D39"/>
    <w:rsid w:val="00506EA6"/>
    <w:rsid w:val="00507174"/>
    <w:rsid w:val="005072B9"/>
    <w:rsid w:val="0050738E"/>
    <w:rsid w:val="00507899"/>
    <w:rsid w:val="00507E83"/>
    <w:rsid w:val="00510095"/>
    <w:rsid w:val="005100D9"/>
    <w:rsid w:val="005105D1"/>
    <w:rsid w:val="00511050"/>
    <w:rsid w:val="005116B4"/>
    <w:rsid w:val="00511F4C"/>
    <w:rsid w:val="00512026"/>
    <w:rsid w:val="00512463"/>
    <w:rsid w:val="00512F82"/>
    <w:rsid w:val="00512F84"/>
    <w:rsid w:val="005134A2"/>
    <w:rsid w:val="005134BC"/>
    <w:rsid w:val="0051379E"/>
    <w:rsid w:val="005148E0"/>
    <w:rsid w:val="00514AA5"/>
    <w:rsid w:val="00514CD7"/>
    <w:rsid w:val="00514DC0"/>
    <w:rsid w:val="005150E2"/>
    <w:rsid w:val="0051510F"/>
    <w:rsid w:val="005165A4"/>
    <w:rsid w:val="005165C4"/>
    <w:rsid w:val="0051662E"/>
    <w:rsid w:val="00516745"/>
    <w:rsid w:val="00516ECC"/>
    <w:rsid w:val="0051714B"/>
    <w:rsid w:val="00517C74"/>
    <w:rsid w:val="00517DD7"/>
    <w:rsid w:val="005201F1"/>
    <w:rsid w:val="005211A5"/>
    <w:rsid w:val="0052130B"/>
    <w:rsid w:val="005218DF"/>
    <w:rsid w:val="00521B13"/>
    <w:rsid w:val="00521CCE"/>
    <w:rsid w:val="0052207E"/>
    <w:rsid w:val="0052269A"/>
    <w:rsid w:val="005227B2"/>
    <w:rsid w:val="00522CDB"/>
    <w:rsid w:val="00522D46"/>
    <w:rsid w:val="005230C5"/>
    <w:rsid w:val="00523190"/>
    <w:rsid w:val="00523902"/>
    <w:rsid w:val="0052457C"/>
    <w:rsid w:val="00524852"/>
    <w:rsid w:val="005249A4"/>
    <w:rsid w:val="00524B86"/>
    <w:rsid w:val="00524C12"/>
    <w:rsid w:val="00525B89"/>
    <w:rsid w:val="00525FA9"/>
    <w:rsid w:val="00526137"/>
    <w:rsid w:val="00526D3B"/>
    <w:rsid w:val="00526DB1"/>
    <w:rsid w:val="005277A4"/>
    <w:rsid w:val="00527D15"/>
    <w:rsid w:val="0053035C"/>
    <w:rsid w:val="005309B1"/>
    <w:rsid w:val="00530C1F"/>
    <w:rsid w:val="00530D2A"/>
    <w:rsid w:val="00530E38"/>
    <w:rsid w:val="005318F9"/>
    <w:rsid w:val="0053192C"/>
    <w:rsid w:val="00531D2D"/>
    <w:rsid w:val="00531FED"/>
    <w:rsid w:val="00532046"/>
    <w:rsid w:val="005321A1"/>
    <w:rsid w:val="005322B2"/>
    <w:rsid w:val="00532A62"/>
    <w:rsid w:val="005330AC"/>
    <w:rsid w:val="005331E5"/>
    <w:rsid w:val="00533529"/>
    <w:rsid w:val="005337E9"/>
    <w:rsid w:val="00534C9D"/>
    <w:rsid w:val="00534CF5"/>
    <w:rsid w:val="00534D0E"/>
    <w:rsid w:val="00534D4A"/>
    <w:rsid w:val="00534FFD"/>
    <w:rsid w:val="005351DF"/>
    <w:rsid w:val="005356B7"/>
    <w:rsid w:val="0053593C"/>
    <w:rsid w:val="00535F57"/>
    <w:rsid w:val="005362B4"/>
    <w:rsid w:val="005362E7"/>
    <w:rsid w:val="005368C7"/>
    <w:rsid w:val="00536E00"/>
    <w:rsid w:val="00536ED1"/>
    <w:rsid w:val="00537C6B"/>
    <w:rsid w:val="00537DD2"/>
    <w:rsid w:val="00540171"/>
    <w:rsid w:val="0054081E"/>
    <w:rsid w:val="00540873"/>
    <w:rsid w:val="00540EDB"/>
    <w:rsid w:val="00541088"/>
    <w:rsid w:val="005416B1"/>
    <w:rsid w:val="00541865"/>
    <w:rsid w:val="00541ED5"/>
    <w:rsid w:val="00542300"/>
    <w:rsid w:val="0054277B"/>
    <w:rsid w:val="0054279F"/>
    <w:rsid w:val="0054330B"/>
    <w:rsid w:val="00543479"/>
    <w:rsid w:val="0054374C"/>
    <w:rsid w:val="0054379D"/>
    <w:rsid w:val="00543C27"/>
    <w:rsid w:val="00544469"/>
    <w:rsid w:val="005444C2"/>
    <w:rsid w:val="00544596"/>
    <w:rsid w:val="00544A03"/>
    <w:rsid w:val="00544FE2"/>
    <w:rsid w:val="0054511E"/>
    <w:rsid w:val="00545338"/>
    <w:rsid w:val="00545B42"/>
    <w:rsid w:val="00545E56"/>
    <w:rsid w:val="005462EC"/>
    <w:rsid w:val="00546A0B"/>
    <w:rsid w:val="005475A4"/>
    <w:rsid w:val="0054777B"/>
    <w:rsid w:val="0054787A"/>
    <w:rsid w:val="00550281"/>
    <w:rsid w:val="00550552"/>
    <w:rsid w:val="005507A9"/>
    <w:rsid w:val="005509FA"/>
    <w:rsid w:val="00550EE7"/>
    <w:rsid w:val="00550EF5"/>
    <w:rsid w:val="00551027"/>
    <w:rsid w:val="005514A2"/>
    <w:rsid w:val="005517CA"/>
    <w:rsid w:val="005517D4"/>
    <w:rsid w:val="00551855"/>
    <w:rsid w:val="00551A86"/>
    <w:rsid w:val="005520DC"/>
    <w:rsid w:val="005522C5"/>
    <w:rsid w:val="00552372"/>
    <w:rsid w:val="00552426"/>
    <w:rsid w:val="00552B88"/>
    <w:rsid w:val="00552CB5"/>
    <w:rsid w:val="00552E15"/>
    <w:rsid w:val="00553355"/>
    <w:rsid w:val="005534E3"/>
    <w:rsid w:val="005537AB"/>
    <w:rsid w:val="005539D0"/>
    <w:rsid w:val="00553A93"/>
    <w:rsid w:val="00553CD6"/>
    <w:rsid w:val="00553E56"/>
    <w:rsid w:val="00554466"/>
    <w:rsid w:val="00554496"/>
    <w:rsid w:val="005544E3"/>
    <w:rsid w:val="005544E5"/>
    <w:rsid w:val="00554901"/>
    <w:rsid w:val="00555861"/>
    <w:rsid w:val="005558E9"/>
    <w:rsid w:val="005559A3"/>
    <w:rsid w:val="005559E6"/>
    <w:rsid w:val="00556671"/>
    <w:rsid w:val="0055679B"/>
    <w:rsid w:val="00556898"/>
    <w:rsid w:val="00556910"/>
    <w:rsid w:val="00556BC7"/>
    <w:rsid w:val="00556E03"/>
    <w:rsid w:val="00556FE3"/>
    <w:rsid w:val="005570DA"/>
    <w:rsid w:val="005573E4"/>
    <w:rsid w:val="00557AC5"/>
    <w:rsid w:val="00557E92"/>
    <w:rsid w:val="00557EC6"/>
    <w:rsid w:val="005601F1"/>
    <w:rsid w:val="0056059E"/>
    <w:rsid w:val="005607B8"/>
    <w:rsid w:val="00560889"/>
    <w:rsid w:val="00560EA9"/>
    <w:rsid w:val="00560ED1"/>
    <w:rsid w:val="005612F9"/>
    <w:rsid w:val="00561963"/>
    <w:rsid w:val="0056209B"/>
    <w:rsid w:val="00562F2D"/>
    <w:rsid w:val="005634B2"/>
    <w:rsid w:val="005638C9"/>
    <w:rsid w:val="00563A90"/>
    <w:rsid w:val="00563EC2"/>
    <w:rsid w:val="00564195"/>
    <w:rsid w:val="00564224"/>
    <w:rsid w:val="005642E8"/>
    <w:rsid w:val="0056466A"/>
    <w:rsid w:val="00564892"/>
    <w:rsid w:val="00564A82"/>
    <w:rsid w:val="00564D33"/>
    <w:rsid w:val="00564E85"/>
    <w:rsid w:val="00564F55"/>
    <w:rsid w:val="00565070"/>
    <w:rsid w:val="00565253"/>
    <w:rsid w:val="00565302"/>
    <w:rsid w:val="00565529"/>
    <w:rsid w:val="005658F5"/>
    <w:rsid w:val="00565A16"/>
    <w:rsid w:val="00566AC7"/>
    <w:rsid w:val="00566BDA"/>
    <w:rsid w:val="00566C3B"/>
    <w:rsid w:val="00566FF8"/>
    <w:rsid w:val="00567C6D"/>
    <w:rsid w:val="00567D01"/>
    <w:rsid w:val="00570161"/>
    <w:rsid w:val="00570801"/>
    <w:rsid w:val="00570B17"/>
    <w:rsid w:val="00571046"/>
    <w:rsid w:val="00571B20"/>
    <w:rsid w:val="00572DEB"/>
    <w:rsid w:val="005735CD"/>
    <w:rsid w:val="00573678"/>
    <w:rsid w:val="005736E6"/>
    <w:rsid w:val="00573940"/>
    <w:rsid w:val="00573971"/>
    <w:rsid w:val="00573BB9"/>
    <w:rsid w:val="00573CFC"/>
    <w:rsid w:val="00574269"/>
    <w:rsid w:val="0057437B"/>
    <w:rsid w:val="005748D1"/>
    <w:rsid w:val="00574AFB"/>
    <w:rsid w:val="005752C4"/>
    <w:rsid w:val="00575B01"/>
    <w:rsid w:val="005760EA"/>
    <w:rsid w:val="005767C6"/>
    <w:rsid w:val="00576B7B"/>
    <w:rsid w:val="0057730D"/>
    <w:rsid w:val="005776D4"/>
    <w:rsid w:val="005778AE"/>
    <w:rsid w:val="00577D97"/>
    <w:rsid w:val="00581676"/>
    <w:rsid w:val="005819DD"/>
    <w:rsid w:val="00581ECB"/>
    <w:rsid w:val="00581F05"/>
    <w:rsid w:val="005821AD"/>
    <w:rsid w:val="00582A3E"/>
    <w:rsid w:val="00582B91"/>
    <w:rsid w:val="00582BC3"/>
    <w:rsid w:val="00583003"/>
    <w:rsid w:val="005837EB"/>
    <w:rsid w:val="00583AB4"/>
    <w:rsid w:val="005840AF"/>
    <w:rsid w:val="0058486D"/>
    <w:rsid w:val="00584A1C"/>
    <w:rsid w:val="00584A24"/>
    <w:rsid w:val="0058519C"/>
    <w:rsid w:val="005851D7"/>
    <w:rsid w:val="00585395"/>
    <w:rsid w:val="005860F7"/>
    <w:rsid w:val="005866D2"/>
    <w:rsid w:val="005867C4"/>
    <w:rsid w:val="0058735D"/>
    <w:rsid w:val="0059002C"/>
    <w:rsid w:val="00590381"/>
    <w:rsid w:val="00590E4C"/>
    <w:rsid w:val="00590F46"/>
    <w:rsid w:val="00591457"/>
    <w:rsid w:val="00591568"/>
    <w:rsid w:val="005916AB"/>
    <w:rsid w:val="00591952"/>
    <w:rsid w:val="00591DD4"/>
    <w:rsid w:val="00591FD8"/>
    <w:rsid w:val="00592059"/>
    <w:rsid w:val="00592114"/>
    <w:rsid w:val="00593412"/>
    <w:rsid w:val="005935A1"/>
    <w:rsid w:val="005940BF"/>
    <w:rsid w:val="00594681"/>
    <w:rsid w:val="00594EA1"/>
    <w:rsid w:val="005957A6"/>
    <w:rsid w:val="005957D1"/>
    <w:rsid w:val="005959A3"/>
    <w:rsid w:val="00595FCB"/>
    <w:rsid w:val="0059600B"/>
    <w:rsid w:val="00596462"/>
    <w:rsid w:val="005968DF"/>
    <w:rsid w:val="00597465"/>
    <w:rsid w:val="005976A3"/>
    <w:rsid w:val="00597849"/>
    <w:rsid w:val="00597870"/>
    <w:rsid w:val="00597C2A"/>
    <w:rsid w:val="005A0381"/>
    <w:rsid w:val="005A0526"/>
    <w:rsid w:val="005A0647"/>
    <w:rsid w:val="005A0704"/>
    <w:rsid w:val="005A0952"/>
    <w:rsid w:val="005A178E"/>
    <w:rsid w:val="005A1AC4"/>
    <w:rsid w:val="005A1B31"/>
    <w:rsid w:val="005A1F29"/>
    <w:rsid w:val="005A21C6"/>
    <w:rsid w:val="005A21D0"/>
    <w:rsid w:val="005A2585"/>
    <w:rsid w:val="005A27F6"/>
    <w:rsid w:val="005A2A1D"/>
    <w:rsid w:val="005A34AE"/>
    <w:rsid w:val="005A34EB"/>
    <w:rsid w:val="005A36C3"/>
    <w:rsid w:val="005A36F0"/>
    <w:rsid w:val="005A387C"/>
    <w:rsid w:val="005A4483"/>
    <w:rsid w:val="005A4BBB"/>
    <w:rsid w:val="005A5256"/>
    <w:rsid w:val="005A5809"/>
    <w:rsid w:val="005A61BE"/>
    <w:rsid w:val="005A6665"/>
    <w:rsid w:val="005A6F51"/>
    <w:rsid w:val="005A70F5"/>
    <w:rsid w:val="005A7425"/>
    <w:rsid w:val="005A7975"/>
    <w:rsid w:val="005A7E0F"/>
    <w:rsid w:val="005B042A"/>
    <w:rsid w:val="005B05E0"/>
    <w:rsid w:val="005B0668"/>
    <w:rsid w:val="005B0679"/>
    <w:rsid w:val="005B0719"/>
    <w:rsid w:val="005B0850"/>
    <w:rsid w:val="005B0AD6"/>
    <w:rsid w:val="005B1131"/>
    <w:rsid w:val="005B137F"/>
    <w:rsid w:val="005B1404"/>
    <w:rsid w:val="005B1874"/>
    <w:rsid w:val="005B1CAB"/>
    <w:rsid w:val="005B22AB"/>
    <w:rsid w:val="005B2422"/>
    <w:rsid w:val="005B2A1C"/>
    <w:rsid w:val="005B349E"/>
    <w:rsid w:val="005B40E2"/>
    <w:rsid w:val="005B43EA"/>
    <w:rsid w:val="005B43FC"/>
    <w:rsid w:val="005B48BE"/>
    <w:rsid w:val="005B4974"/>
    <w:rsid w:val="005B4F43"/>
    <w:rsid w:val="005B500F"/>
    <w:rsid w:val="005B5674"/>
    <w:rsid w:val="005B612C"/>
    <w:rsid w:val="005B692B"/>
    <w:rsid w:val="005B6AA5"/>
    <w:rsid w:val="005B6D81"/>
    <w:rsid w:val="005B6E2A"/>
    <w:rsid w:val="005B7001"/>
    <w:rsid w:val="005B794F"/>
    <w:rsid w:val="005B7958"/>
    <w:rsid w:val="005C086A"/>
    <w:rsid w:val="005C098E"/>
    <w:rsid w:val="005C0ACE"/>
    <w:rsid w:val="005C157E"/>
    <w:rsid w:val="005C15D3"/>
    <w:rsid w:val="005C1AF9"/>
    <w:rsid w:val="005C1D70"/>
    <w:rsid w:val="005C1ED5"/>
    <w:rsid w:val="005C2645"/>
    <w:rsid w:val="005C28C2"/>
    <w:rsid w:val="005C29F3"/>
    <w:rsid w:val="005C2B41"/>
    <w:rsid w:val="005C2C46"/>
    <w:rsid w:val="005C2CD0"/>
    <w:rsid w:val="005C31E8"/>
    <w:rsid w:val="005C327A"/>
    <w:rsid w:val="005C395F"/>
    <w:rsid w:val="005C3C9B"/>
    <w:rsid w:val="005C3ED6"/>
    <w:rsid w:val="005C413C"/>
    <w:rsid w:val="005C44AE"/>
    <w:rsid w:val="005C4BDD"/>
    <w:rsid w:val="005C59FF"/>
    <w:rsid w:val="005C5BE3"/>
    <w:rsid w:val="005C5E8A"/>
    <w:rsid w:val="005C6005"/>
    <w:rsid w:val="005C638D"/>
    <w:rsid w:val="005C669D"/>
    <w:rsid w:val="005C6764"/>
    <w:rsid w:val="005C685D"/>
    <w:rsid w:val="005C6AD4"/>
    <w:rsid w:val="005C7229"/>
    <w:rsid w:val="005C729B"/>
    <w:rsid w:val="005C76BF"/>
    <w:rsid w:val="005C77B7"/>
    <w:rsid w:val="005C7B0C"/>
    <w:rsid w:val="005D056D"/>
    <w:rsid w:val="005D0B75"/>
    <w:rsid w:val="005D0E2C"/>
    <w:rsid w:val="005D10D9"/>
    <w:rsid w:val="005D131B"/>
    <w:rsid w:val="005D1761"/>
    <w:rsid w:val="005D1B28"/>
    <w:rsid w:val="005D237B"/>
    <w:rsid w:val="005D2529"/>
    <w:rsid w:val="005D35C9"/>
    <w:rsid w:val="005D4336"/>
    <w:rsid w:val="005D43BB"/>
    <w:rsid w:val="005D45AC"/>
    <w:rsid w:val="005D4709"/>
    <w:rsid w:val="005D4719"/>
    <w:rsid w:val="005D47FA"/>
    <w:rsid w:val="005D4CD0"/>
    <w:rsid w:val="005D539B"/>
    <w:rsid w:val="005D5415"/>
    <w:rsid w:val="005D541B"/>
    <w:rsid w:val="005D56B0"/>
    <w:rsid w:val="005D57B4"/>
    <w:rsid w:val="005D694B"/>
    <w:rsid w:val="005D7073"/>
    <w:rsid w:val="005D767C"/>
    <w:rsid w:val="005D7724"/>
    <w:rsid w:val="005D77BD"/>
    <w:rsid w:val="005D7B02"/>
    <w:rsid w:val="005D7B3D"/>
    <w:rsid w:val="005D7B64"/>
    <w:rsid w:val="005E0029"/>
    <w:rsid w:val="005E06E7"/>
    <w:rsid w:val="005E0ACC"/>
    <w:rsid w:val="005E0BEA"/>
    <w:rsid w:val="005E0FD8"/>
    <w:rsid w:val="005E103A"/>
    <w:rsid w:val="005E1192"/>
    <w:rsid w:val="005E125B"/>
    <w:rsid w:val="005E1348"/>
    <w:rsid w:val="005E14DD"/>
    <w:rsid w:val="005E1674"/>
    <w:rsid w:val="005E1928"/>
    <w:rsid w:val="005E1CF5"/>
    <w:rsid w:val="005E2A0A"/>
    <w:rsid w:val="005E2AC1"/>
    <w:rsid w:val="005E2C0F"/>
    <w:rsid w:val="005E2D46"/>
    <w:rsid w:val="005E31DE"/>
    <w:rsid w:val="005E35BB"/>
    <w:rsid w:val="005E3674"/>
    <w:rsid w:val="005E3768"/>
    <w:rsid w:val="005E3E05"/>
    <w:rsid w:val="005E419A"/>
    <w:rsid w:val="005E43F1"/>
    <w:rsid w:val="005E45A8"/>
    <w:rsid w:val="005E4899"/>
    <w:rsid w:val="005E4A0E"/>
    <w:rsid w:val="005E4AF4"/>
    <w:rsid w:val="005E4CA1"/>
    <w:rsid w:val="005E4F29"/>
    <w:rsid w:val="005E5130"/>
    <w:rsid w:val="005E527C"/>
    <w:rsid w:val="005E5401"/>
    <w:rsid w:val="005E5572"/>
    <w:rsid w:val="005E6184"/>
    <w:rsid w:val="005E68EC"/>
    <w:rsid w:val="005E6B1C"/>
    <w:rsid w:val="005E708B"/>
    <w:rsid w:val="005E73D2"/>
    <w:rsid w:val="005E77E1"/>
    <w:rsid w:val="005E7DF9"/>
    <w:rsid w:val="005E7F1A"/>
    <w:rsid w:val="005F02FB"/>
    <w:rsid w:val="005F0503"/>
    <w:rsid w:val="005F0833"/>
    <w:rsid w:val="005F0D67"/>
    <w:rsid w:val="005F1B91"/>
    <w:rsid w:val="005F1DFF"/>
    <w:rsid w:val="005F1E58"/>
    <w:rsid w:val="005F1F41"/>
    <w:rsid w:val="005F2342"/>
    <w:rsid w:val="005F285B"/>
    <w:rsid w:val="005F28A0"/>
    <w:rsid w:val="005F2CF3"/>
    <w:rsid w:val="005F3211"/>
    <w:rsid w:val="005F32D2"/>
    <w:rsid w:val="005F33B3"/>
    <w:rsid w:val="005F33CA"/>
    <w:rsid w:val="005F36D0"/>
    <w:rsid w:val="005F3D7B"/>
    <w:rsid w:val="005F45A6"/>
    <w:rsid w:val="005F48BC"/>
    <w:rsid w:val="005F4CCE"/>
    <w:rsid w:val="005F5264"/>
    <w:rsid w:val="005F5492"/>
    <w:rsid w:val="005F5DA6"/>
    <w:rsid w:val="005F664B"/>
    <w:rsid w:val="005F68A2"/>
    <w:rsid w:val="005F6A24"/>
    <w:rsid w:val="005F6A31"/>
    <w:rsid w:val="005F70A4"/>
    <w:rsid w:val="005F7639"/>
    <w:rsid w:val="005F7643"/>
    <w:rsid w:val="005F7994"/>
    <w:rsid w:val="0060046D"/>
    <w:rsid w:val="0060063C"/>
    <w:rsid w:val="00600FAD"/>
    <w:rsid w:val="00600FE1"/>
    <w:rsid w:val="00600FE6"/>
    <w:rsid w:val="00601A8F"/>
    <w:rsid w:val="00601D19"/>
    <w:rsid w:val="00602809"/>
    <w:rsid w:val="006029D4"/>
    <w:rsid w:val="0060332B"/>
    <w:rsid w:val="00603B34"/>
    <w:rsid w:val="00603D77"/>
    <w:rsid w:val="00603E77"/>
    <w:rsid w:val="00603E9D"/>
    <w:rsid w:val="00603EE6"/>
    <w:rsid w:val="00604A75"/>
    <w:rsid w:val="00604B76"/>
    <w:rsid w:val="00605430"/>
    <w:rsid w:val="0060589F"/>
    <w:rsid w:val="00605A98"/>
    <w:rsid w:val="006065B7"/>
    <w:rsid w:val="006065C4"/>
    <w:rsid w:val="006068E8"/>
    <w:rsid w:val="00606EA0"/>
    <w:rsid w:val="006076E8"/>
    <w:rsid w:val="006078E5"/>
    <w:rsid w:val="00610FE1"/>
    <w:rsid w:val="00611D41"/>
    <w:rsid w:val="006123C4"/>
    <w:rsid w:val="00612962"/>
    <w:rsid w:val="00612B3B"/>
    <w:rsid w:val="006130FA"/>
    <w:rsid w:val="00613116"/>
    <w:rsid w:val="0061316A"/>
    <w:rsid w:val="00613483"/>
    <w:rsid w:val="0061385B"/>
    <w:rsid w:val="006138B7"/>
    <w:rsid w:val="00613BFF"/>
    <w:rsid w:val="00613FCF"/>
    <w:rsid w:val="006140BF"/>
    <w:rsid w:val="0061477C"/>
    <w:rsid w:val="006149DA"/>
    <w:rsid w:val="00614D1F"/>
    <w:rsid w:val="00614FD5"/>
    <w:rsid w:val="006157C0"/>
    <w:rsid w:val="00615D35"/>
    <w:rsid w:val="00616070"/>
    <w:rsid w:val="006168E7"/>
    <w:rsid w:val="00616948"/>
    <w:rsid w:val="00616C51"/>
    <w:rsid w:val="00616C67"/>
    <w:rsid w:val="00616E44"/>
    <w:rsid w:val="0061783B"/>
    <w:rsid w:val="006178FE"/>
    <w:rsid w:val="00617C2D"/>
    <w:rsid w:val="00617D14"/>
    <w:rsid w:val="00617F4E"/>
    <w:rsid w:val="00620092"/>
    <w:rsid w:val="006202A0"/>
    <w:rsid w:val="0062032B"/>
    <w:rsid w:val="00620344"/>
    <w:rsid w:val="00620482"/>
    <w:rsid w:val="00620607"/>
    <w:rsid w:val="0062109A"/>
    <w:rsid w:val="0062154E"/>
    <w:rsid w:val="0062165A"/>
    <w:rsid w:val="00621758"/>
    <w:rsid w:val="00621B13"/>
    <w:rsid w:val="006225A5"/>
    <w:rsid w:val="006225C6"/>
    <w:rsid w:val="0062262C"/>
    <w:rsid w:val="0062266D"/>
    <w:rsid w:val="00622E6F"/>
    <w:rsid w:val="00622FD1"/>
    <w:rsid w:val="00623253"/>
    <w:rsid w:val="0062355E"/>
    <w:rsid w:val="00623A92"/>
    <w:rsid w:val="00623AC2"/>
    <w:rsid w:val="00623E61"/>
    <w:rsid w:val="00623EE2"/>
    <w:rsid w:val="00624062"/>
    <w:rsid w:val="006241D2"/>
    <w:rsid w:val="0062489C"/>
    <w:rsid w:val="00624ED6"/>
    <w:rsid w:val="00625115"/>
    <w:rsid w:val="0062544F"/>
    <w:rsid w:val="006257CE"/>
    <w:rsid w:val="006269ED"/>
    <w:rsid w:val="00626B52"/>
    <w:rsid w:val="00626D1D"/>
    <w:rsid w:val="006270EE"/>
    <w:rsid w:val="00627826"/>
    <w:rsid w:val="00627CE1"/>
    <w:rsid w:val="006300F6"/>
    <w:rsid w:val="00630484"/>
    <w:rsid w:val="00630823"/>
    <w:rsid w:val="00631730"/>
    <w:rsid w:val="00631C8C"/>
    <w:rsid w:val="0063235C"/>
    <w:rsid w:val="00632445"/>
    <w:rsid w:val="006330D2"/>
    <w:rsid w:val="00633337"/>
    <w:rsid w:val="006333D9"/>
    <w:rsid w:val="006339EC"/>
    <w:rsid w:val="00633E38"/>
    <w:rsid w:val="006345A2"/>
    <w:rsid w:val="00634B93"/>
    <w:rsid w:val="00634D57"/>
    <w:rsid w:val="00634F30"/>
    <w:rsid w:val="00635126"/>
    <w:rsid w:val="00635427"/>
    <w:rsid w:val="00635873"/>
    <w:rsid w:val="00635BBD"/>
    <w:rsid w:val="00636695"/>
    <w:rsid w:val="006368E1"/>
    <w:rsid w:val="00636991"/>
    <w:rsid w:val="00636AFB"/>
    <w:rsid w:val="00636B47"/>
    <w:rsid w:val="006371D1"/>
    <w:rsid w:val="006374F8"/>
    <w:rsid w:val="00637A31"/>
    <w:rsid w:val="00637FB4"/>
    <w:rsid w:val="0064008C"/>
    <w:rsid w:val="00640724"/>
    <w:rsid w:val="0064111E"/>
    <w:rsid w:val="0064165D"/>
    <w:rsid w:val="00641668"/>
    <w:rsid w:val="00641EAF"/>
    <w:rsid w:val="006420AB"/>
    <w:rsid w:val="00642C23"/>
    <w:rsid w:val="0064378B"/>
    <w:rsid w:val="006441A3"/>
    <w:rsid w:val="00644296"/>
    <w:rsid w:val="00645210"/>
    <w:rsid w:val="00645357"/>
    <w:rsid w:val="00645F0D"/>
    <w:rsid w:val="0064645F"/>
    <w:rsid w:val="006469F2"/>
    <w:rsid w:val="00647068"/>
    <w:rsid w:val="006472E4"/>
    <w:rsid w:val="00647825"/>
    <w:rsid w:val="0064794F"/>
    <w:rsid w:val="00647C9B"/>
    <w:rsid w:val="00647D12"/>
    <w:rsid w:val="00647D1F"/>
    <w:rsid w:val="00647FB6"/>
    <w:rsid w:val="00650036"/>
    <w:rsid w:val="006503E6"/>
    <w:rsid w:val="00650A57"/>
    <w:rsid w:val="00650BFA"/>
    <w:rsid w:val="00650DD1"/>
    <w:rsid w:val="00651641"/>
    <w:rsid w:val="006517E1"/>
    <w:rsid w:val="00651966"/>
    <w:rsid w:val="00651BDC"/>
    <w:rsid w:val="00651D2A"/>
    <w:rsid w:val="00651FCF"/>
    <w:rsid w:val="00652038"/>
    <w:rsid w:val="006523D1"/>
    <w:rsid w:val="006524CA"/>
    <w:rsid w:val="006527DB"/>
    <w:rsid w:val="00652937"/>
    <w:rsid w:val="00653072"/>
    <w:rsid w:val="00653CFF"/>
    <w:rsid w:val="006545E5"/>
    <w:rsid w:val="00654676"/>
    <w:rsid w:val="00654C04"/>
    <w:rsid w:val="00654E9A"/>
    <w:rsid w:val="006552E6"/>
    <w:rsid w:val="006555F2"/>
    <w:rsid w:val="006558E5"/>
    <w:rsid w:val="00655C6B"/>
    <w:rsid w:val="00655CD3"/>
    <w:rsid w:val="006560B5"/>
    <w:rsid w:val="00656532"/>
    <w:rsid w:val="00656983"/>
    <w:rsid w:val="006577BF"/>
    <w:rsid w:val="006578ED"/>
    <w:rsid w:val="00657900"/>
    <w:rsid w:val="00657AE9"/>
    <w:rsid w:val="00660066"/>
    <w:rsid w:val="006603CD"/>
    <w:rsid w:val="0066041B"/>
    <w:rsid w:val="006608DC"/>
    <w:rsid w:val="006612C7"/>
    <w:rsid w:val="006613E2"/>
    <w:rsid w:val="006616EF"/>
    <w:rsid w:val="0066183A"/>
    <w:rsid w:val="00661B46"/>
    <w:rsid w:val="00661E6F"/>
    <w:rsid w:val="0066231A"/>
    <w:rsid w:val="00662C2E"/>
    <w:rsid w:val="00662F9E"/>
    <w:rsid w:val="00663BED"/>
    <w:rsid w:val="00664AD2"/>
    <w:rsid w:val="00664BE4"/>
    <w:rsid w:val="006651F8"/>
    <w:rsid w:val="00665559"/>
    <w:rsid w:val="0066582F"/>
    <w:rsid w:val="0066640E"/>
    <w:rsid w:val="00666E37"/>
    <w:rsid w:val="006678CC"/>
    <w:rsid w:val="0067031E"/>
    <w:rsid w:val="0067044A"/>
    <w:rsid w:val="00671066"/>
    <w:rsid w:val="006710A7"/>
    <w:rsid w:val="00671F6C"/>
    <w:rsid w:val="00672191"/>
    <w:rsid w:val="006721D5"/>
    <w:rsid w:val="00672206"/>
    <w:rsid w:val="0067243D"/>
    <w:rsid w:val="006726D2"/>
    <w:rsid w:val="0067306E"/>
    <w:rsid w:val="006731D2"/>
    <w:rsid w:val="0067326A"/>
    <w:rsid w:val="00673780"/>
    <w:rsid w:val="006738E7"/>
    <w:rsid w:val="00674EC4"/>
    <w:rsid w:val="006752F7"/>
    <w:rsid w:val="00675603"/>
    <w:rsid w:val="00675AA6"/>
    <w:rsid w:val="00675CDB"/>
    <w:rsid w:val="00675D21"/>
    <w:rsid w:val="00676D83"/>
    <w:rsid w:val="00676D84"/>
    <w:rsid w:val="006779BE"/>
    <w:rsid w:val="00677BCD"/>
    <w:rsid w:val="0068022F"/>
    <w:rsid w:val="00680697"/>
    <w:rsid w:val="00680C19"/>
    <w:rsid w:val="00680FAC"/>
    <w:rsid w:val="00680FD1"/>
    <w:rsid w:val="0068134F"/>
    <w:rsid w:val="006815FA"/>
    <w:rsid w:val="00681852"/>
    <w:rsid w:val="00681B90"/>
    <w:rsid w:val="00681DE0"/>
    <w:rsid w:val="006820C0"/>
    <w:rsid w:val="00682741"/>
    <w:rsid w:val="006828FA"/>
    <w:rsid w:val="00683114"/>
    <w:rsid w:val="006835BF"/>
    <w:rsid w:val="0068361C"/>
    <w:rsid w:val="00683DF4"/>
    <w:rsid w:val="00684921"/>
    <w:rsid w:val="00684F64"/>
    <w:rsid w:val="00685316"/>
    <w:rsid w:val="0068541D"/>
    <w:rsid w:val="006855DA"/>
    <w:rsid w:val="00685E6F"/>
    <w:rsid w:val="0068602A"/>
    <w:rsid w:val="006860B3"/>
    <w:rsid w:val="00686121"/>
    <w:rsid w:val="00686932"/>
    <w:rsid w:val="00686A61"/>
    <w:rsid w:val="00686FA1"/>
    <w:rsid w:val="00687884"/>
    <w:rsid w:val="00687C76"/>
    <w:rsid w:val="00690748"/>
    <w:rsid w:val="006909CA"/>
    <w:rsid w:val="00691506"/>
    <w:rsid w:val="00692213"/>
    <w:rsid w:val="006922B9"/>
    <w:rsid w:val="0069267B"/>
    <w:rsid w:val="00692A5F"/>
    <w:rsid w:val="00692BB3"/>
    <w:rsid w:val="00692BD0"/>
    <w:rsid w:val="00692FB3"/>
    <w:rsid w:val="00693212"/>
    <w:rsid w:val="006933DF"/>
    <w:rsid w:val="00693B6B"/>
    <w:rsid w:val="00693BED"/>
    <w:rsid w:val="00694015"/>
    <w:rsid w:val="00694031"/>
    <w:rsid w:val="00694361"/>
    <w:rsid w:val="006947F6"/>
    <w:rsid w:val="00694AA7"/>
    <w:rsid w:val="00694B1E"/>
    <w:rsid w:val="00694F8A"/>
    <w:rsid w:val="006952B7"/>
    <w:rsid w:val="006954FB"/>
    <w:rsid w:val="006958E2"/>
    <w:rsid w:val="00696571"/>
    <w:rsid w:val="0069681F"/>
    <w:rsid w:val="00696A9B"/>
    <w:rsid w:val="00696B01"/>
    <w:rsid w:val="00696C20"/>
    <w:rsid w:val="00696E60"/>
    <w:rsid w:val="006970CE"/>
    <w:rsid w:val="006978CB"/>
    <w:rsid w:val="00697924"/>
    <w:rsid w:val="00697B38"/>
    <w:rsid w:val="00697B6D"/>
    <w:rsid w:val="006A0345"/>
    <w:rsid w:val="006A04B0"/>
    <w:rsid w:val="006A0AF8"/>
    <w:rsid w:val="006A0AFE"/>
    <w:rsid w:val="006A1461"/>
    <w:rsid w:val="006A1592"/>
    <w:rsid w:val="006A19F5"/>
    <w:rsid w:val="006A1D71"/>
    <w:rsid w:val="006A1DE4"/>
    <w:rsid w:val="006A1EBA"/>
    <w:rsid w:val="006A1EEF"/>
    <w:rsid w:val="006A1F6A"/>
    <w:rsid w:val="006A1FA1"/>
    <w:rsid w:val="006A2796"/>
    <w:rsid w:val="006A2919"/>
    <w:rsid w:val="006A2C37"/>
    <w:rsid w:val="006A2F20"/>
    <w:rsid w:val="006A33E8"/>
    <w:rsid w:val="006A34D2"/>
    <w:rsid w:val="006A375F"/>
    <w:rsid w:val="006A3768"/>
    <w:rsid w:val="006A3781"/>
    <w:rsid w:val="006A4474"/>
    <w:rsid w:val="006A4592"/>
    <w:rsid w:val="006A4D99"/>
    <w:rsid w:val="006A510F"/>
    <w:rsid w:val="006A5173"/>
    <w:rsid w:val="006A5267"/>
    <w:rsid w:val="006A5535"/>
    <w:rsid w:val="006A5738"/>
    <w:rsid w:val="006A5D1F"/>
    <w:rsid w:val="006A6E12"/>
    <w:rsid w:val="006A7083"/>
    <w:rsid w:val="006A72EC"/>
    <w:rsid w:val="006A75B5"/>
    <w:rsid w:val="006A78D8"/>
    <w:rsid w:val="006A78EF"/>
    <w:rsid w:val="006A7A8F"/>
    <w:rsid w:val="006B01F0"/>
    <w:rsid w:val="006B047A"/>
    <w:rsid w:val="006B08CF"/>
    <w:rsid w:val="006B0FA2"/>
    <w:rsid w:val="006B107D"/>
    <w:rsid w:val="006B1ABD"/>
    <w:rsid w:val="006B222E"/>
    <w:rsid w:val="006B26C0"/>
    <w:rsid w:val="006B36C3"/>
    <w:rsid w:val="006B4382"/>
    <w:rsid w:val="006B4446"/>
    <w:rsid w:val="006B50F0"/>
    <w:rsid w:val="006B51CB"/>
    <w:rsid w:val="006B5662"/>
    <w:rsid w:val="006B5678"/>
    <w:rsid w:val="006B5A04"/>
    <w:rsid w:val="006B5F78"/>
    <w:rsid w:val="006B617D"/>
    <w:rsid w:val="006B6195"/>
    <w:rsid w:val="006B61F9"/>
    <w:rsid w:val="006B64FF"/>
    <w:rsid w:val="006B69F3"/>
    <w:rsid w:val="006B6AA7"/>
    <w:rsid w:val="006B6B7D"/>
    <w:rsid w:val="006B7696"/>
    <w:rsid w:val="006B78D2"/>
    <w:rsid w:val="006B7FEB"/>
    <w:rsid w:val="006C035F"/>
    <w:rsid w:val="006C0B3D"/>
    <w:rsid w:val="006C0F85"/>
    <w:rsid w:val="006C15F8"/>
    <w:rsid w:val="006C1666"/>
    <w:rsid w:val="006C2126"/>
    <w:rsid w:val="006C278A"/>
    <w:rsid w:val="006C2860"/>
    <w:rsid w:val="006C2AB2"/>
    <w:rsid w:val="006C2B40"/>
    <w:rsid w:val="006C2EAE"/>
    <w:rsid w:val="006C3423"/>
    <w:rsid w:val="006C3920"/>
    <w:rsid w:val="006C3E29"/>
    <w:rsid w:val="006C42F6"/>
    <w:rsid w:val="006C4BC8"/>
    <w:rsid w:val="006C4D33"/>
    <w:rsid w:val="006C5948"/>
    <w:rsid w:val="006C5993"/>
    <w:rsid w:val="006C5A2D"/>
    <w:rsid w:val="006C5A84"/>
    <w:rsid w:val="006C6BA9"/>
    <w:rsid w:val="006C6E10"/>
    <w:rsid w:val="006C70F5"/>
    <w:rsid w:val="006C77AF"/>
    <w:rsid w:val="006C77D6"/>
    <w:rsid w:val="006C7B29"/>
    <w:rsid w:val="006C7DC1"/>
    <w:rsid w:val="006C7F23"/>
    <w:rsid w:val="006D0739"/>
    <w:rsid w:val="006D0A1C"/>
    <w:rsid w:val="006D0A6E"/>
    <w:rsid w:val="006D0DB0"/>
    <w:rsid w:val="006D1078"/>
    <w:rsid w:val="006D17A5"/>
    <w:rsid w:val="006D1A77"/>
    <w:rsid w:val="006D1C4C"/>
    <w:rsid w:val="006D2047"/>
    <w:rsid w:val="006D27CE"/>
    <w:rsid w:val="006D2BF4"/>
    <w:rsid w:val="006D3333"/>
    <w:rsid w:val="006D35BE"/>
    <w:rsid w:val="006D3F89"/>
    <w:rsid w:val="006D478A"/>
    <w:rsid w:val="006D4877"/>
    <w:rsid w:val="006D4FFC"/>
    <w:rsid w:val="006D578E"/>
    <w:rsid w:val="006D583A"/>
    <w:rsid w:val="006D5D00"/>
    <w:rsid w:val="006D6980"/>
    <w:rsid w:val="006D6CB5"/>
    <w:rsid w:val="006D7014"/>
    <w:rsid w:val="006D7299"/>
    <w:rsid w:val="006D73C3"/>
    <w:rsid w:val="006D7590"/>
    <w:rsid w:val="006D7626"/>
    <w:rsid w:val="006D796F"/>
    <w:rsid w:val="006D7B08"/>
    <w:rsid w:val="006D7B0E"/>
    <w:rsid w:val="006D7B9D"/>
    <w:rsid w:val="006D7BAE"/>
    <w:rsid w:val="006E02DA"/>
    <w:rsid w:val="006E0314"/>
    <w:rsid w:val="006E0977"/>
    <w:rsid w:val="006E0B16"/>
    <w:rsid w:val="006E0FD3"/>
    <w:rsid w:val="006E1D30"/>
    <w:rsid w:val="006E208A"/>
    <w:rsid w:val="006E284A"/>
    <w:rsid w:val="006E33B6"/>
    <w:rsid w:val="006E3440"/>
    <w:rsid w:val="006E34DC"/>
    <w:rsid w:val="006E34FC"/>
    <w:rsid w:val="006E37D6"/>
    <w:rsid w:val="006E3F84"/>
    <w:rsid w:val="006E449C"/>
    <w:rsid w:val="006E470B"/>
    <w:rsid w:val="006E476B"/>
    <w:rsid w:val="006E4C38"/>
    <w:rsid w:val="006E51D4"/>
    <w:rsid w:val="006E5593"/>
    <w:rsid w:val="006E5737"/>
    <w:rsid w:val="006E5929"/>
    <w:rsid w:val="006E60EC"/>
    <w:rsid w:val="006E637B"/>
    <w:rsid w:val="006E6997"/>
    <w:rsid w:val="006F04A2"/>
    <w:rsid w:val="006F04B1"/>
    <w:rsid w:val="006F0807"/>
    <w:rsid w:val="006F0A35"/>
    <w:rsid w:val="006F0A36"/>
    <w:rsid w:val="006F0D8C"/>
    <w:rsid w:val="006F0F85"/>
    <w:rsid w:val="006F1993"/>
    <w:rsid w:val="006F22D8"/>
    <w:rsid w:val="006F289A"/>
    <w:rsid w:val="006F28A2"/>
    <w:rsid w:val="006F2C22"/>
    <w:rsid w:val="006F2C3F"/>
    <w:rsid w:val="006F2CDC"/>
    <w:rsid w:val="006F2E40"/>
    <w:rsid w:val="006F31D1"/>
    <w:rsid w:val="006F3252"/>
    <w:rsid w:val="006F3434"/>
    <w:rsid w:val="006F34B8"/>
    <w:rsid w:val="006F427F"/>
    <w:rsid w:val="006F48E8"/>
    <w:rsid w:val="006F49DC"/>
    <w:rsid w:val="006F4F6F"/>
    <w:rsid w:val="006F4F73"/>
    <w:rsid w:val="006F50A4"/>
    <w:rsid w:val="006F52AF"/>
    <w:rsid w:val="006F607E"/>
    <w:rsid w:val="006F654A"/>
    <w:rsid w:val="006F6843"/>
    <w:rsid w:val="006F6C94"/>
    <w:rsid w:val="006F6FEB"/>
    <w:rsid w:val="006F7AF4"/>
    <w:rsid w:val="00700045"/>
    <w:rsid w:val="00700655"/>
    <w:rsid w:val="00701083"/>
    <w:rsid w:val="00701251"/>
    <w:rsid w:val="00701294"/>
    <w:rsid w:val="007014B3"/>
    <w:rsid w:val="00701B1A"/>
    <w:rsid w:val="00702884"/>
    <w:rsid w:val="00702980"/>
    <w:rsid w:val="00702BBC"/>
    <w:rsid w:val="00703B85"/>
    <w:rsid w:val="0070404D"/>
    <w:rsid w:val="007048DA"/>
    <w:rsid w:val="00704C70"/>
    <w:rsid w:val="007050EB"/>
    <w:rsid w:val="00705CA1"/>
    <w:rsid w:val="00705D19"/>
    <w:rsid w:val="00706356"/>
    <w:rsid w:val="00706434"/>
    <w:rsid w:val="0070645A"/>
    <w:rsid w:val="00706838"/>
    <w:rsid w:val="00706865"/>
    <w:rsid w:val="0070687D"/>
    <w:rsid w:val="0070688E"/>
    <w:rsid w:val="00706E36"/>
    <w:rsid w:val="00707157"/>
    <w:rsid w:val="007074E4"/>
    <w:rsid w:val="0070771B"/>
    <w:rsid w:val="00707D1A"/>
    <w:rsid w:val="00707EB2"/>
    <w:rsid w:val="00710201"/>
    <w:rsid w:val="007108CA"/>
    <w:rsid w:val="00710987"/>
    <w:rsid w:val="00710D67"/>
    <w:rsid w:val="00711241"/>
    <w:rsid w:val="007112E0"/>
    <w:rsid w:val="0071164F"/>
    <w:rsid w:val="0071176E"/>
    <w:rsid w:val="00711865"/>
    <w:rsid w:val="00711BF6"/>
    <w:rsid w:val="00711F26"/>
    <w:rsid w:val="00712003"/>
    <w:rsid w:val="00712137"/>
    <w:rsid w:val="007122B4"/>
    <w:rsid w:val="0071287E"/>
    <w:rsid w:val="007128A9"/>
    <w:rsid w:val="00712942"/>
    <w:rsid w:val="00712C6C"/>
    <w:rsid w:val="00712CA0"/>
    <w:rsid w:val="00712D5A"/>
    <w:rsid w:val="00713366"/>
    <w:rsid w:val="007136F7"/>
    <w:rsid w:val="007141CA"/>
    <w:rsid w:val="007142B4"/>
    <w:rsid w:val="007148BC"/>
    <w:rsid w:val="00714D23"/>
    <w:rsid w:val="00715135"/>
    <w:rsid w:val="00715217"/>
    <w:rsid w:val="007155A7"/>
    <w:rsid w:val="007155E1"/>
    <w:rsid w:val="00715970"/>
    <w:rsid w:val="007159A0"/>
    <w:rsid w:val="007160ED"/>
    <w:rsid w:val="0071621B"/>
    <w:rsid w:val="00716596"/>
    <w:rsid w:val="00716757"/>
    <w:rsid w:val="0071689A"/>
    <w:rsid w:val="00716D80"/>
    <w:rsid w:val="00716E18"/>
    <w:rsid w:val="00716F87"/>
    <w:rsid w:val="007171B2"/>
    <w:rsid w:val="007173DF"/>
    <w:rsid w:val="007177F9"/>
    <w:rsid w:val="00717907"/>
    <w:rsid w:val="0071793C"/>
    <w:rsid w:val="00720612"/>
    <w:rsid w:val="00720FD5"/>
    <w:rsid w:val="00721364"/>
    <w:rsid w:val="0072225D"/>
    <w:rsid w:val="00723124"/>
    <w:rsid w:val="00723197"/>
    <w:rsid w:val="007239DB"/>
    <w:rsid w:val="00723B75"/>
    <w:rsid w:val="00723E9A"/>
    <w:rsid w:val="00724188"/>
    <w:rsid w:val="0072419C"/>
    <w:rsid w:val="00724316"/>
    <w:rsid w:val="007245C3"/>
    <w:rsid w:val="0072494B"/>
    <w:rsid w:val="00724971"/>
    <w:rsid w:val="00724F35"/>
    <w:rsid w:val="00725207"/>
    <w:rsid w:val="00725BBE"/>
    <w:rsid w:val="0072616C"/>
    <w:rsid w:val="00726AF4"/>
    <w:rsid w:val="00726DAF"/>
    <w:rsid w:val="00726F43"/>
    <w:rsid w:val="007271E0"/>
    <w:rsid w:val="00727344"/>
    <w:rsid w:val="00727802"/>
    <w:rsid w:val="00727F5A"/>
    <w:rsid w:val="007304A1"/>
    <w:rsid w:val="0073063B"/>
    <w:rsid w:val="007306B7"/>
    <w:rsid w:val="0073096A"/>
    <w:rsid w:val="00730AA8"/>
    <w:rsid w:val="00730EEB"/>
    <w:rsid w:val="00730F7B"/>
    <w:rsid w:val="007313C0"/>
    <w:rsid w:val="007316B6"/>
    <w:rsid w:val="00731736"/>
    <w:rsid w:val="00731E2F"/>
    <w:rsid w:val="007325D0"/>
    <w:rsid w:val="0073272C"/>
    <w:rsid w:val="0073299D"/>
    <w:rsid w:val="00732C6A"/>
    <w:rsid w:val="00732D3C"/>
    <w:rsid w:val="00733158"/>
    <w:rsid w:val="007332E9"/>
    <w:rsid w:val="0073340D"/>
    <w:rsid w:val="007336C3"/>
    <w:rsid w:val="00733998"/>
    <w:rsid w:val="007342A7"/>
    <w:rsid w:val="00734C2F"/>
    <w:rsid w:val="00734EC9"/>
    <w:rsid w:val="0073518C"/>
    <w:rsid w:val="007351F2"/>
    <w:rsid w:val="0073532A"/>
    <w:rsid w:val="00735350"/>
    <w:rsid w:val="007358BF"/>
    <w:rsid w:val="00735BC0"/>
    <w:rsid w:val="00735CA4"/>
    <w:rsid w:val="00736095"/>
    <w:rsid w:val="007370CF"/>
    <w:rsid w:val="007374D4"/>
    <w:rsid w:val="00737CFF"/>
    <w:rsid w:val="00737E15"/>
    <w:rsid w:val="00737E94"/>
    <w:rsid w:val="00737EF8"/>
    <w:rsid w:val="007407B2"/>
    <w:rsid w:val="007409E0"/>
    <w:rsid w:val="00740EF9"/>
    <w:rsid w:val="00741037"/>
    <w:rsid w:val="0074149F"/>
    <w:rsid w:val="0074192F"/>
    <w:rsid w:val="0074202C"/>
    <w:rsid w:val="00742B18"/>
    <w:rsid w:val="00742EFA"/>
    <w:rsid w:val="007440AB"/>
    <w:rsid w:val="0074437A"/>
    <w:rsid w:val="00744AF1"/>
    <w:rsid w:val="00744D24"/>
    <w:rsid w:val="00744F86"/>
    <w:rsid w:val="00745163"/>
    <w:rsid w:val="00745204"/>
    <w:rsid w:val="0074534F"/>
    <w:rsid w:val="00745E69"/>
    <w:rsid w:val="00746315"/>
    <w:rsid w:val="0074631F"/>
    <w:rsid w:val="00746B92"/>
    <w:rsid w:val="00746F5A"/>
    <w:rsid w:val="0074707F"/>
    <w:rsid w:val="007471AA"/>
    <w:rsid w:val="0074760C"/>
    <w:rsid w:val="00747A85"/>
    <w:rsid w:val="007502DC"/>
    <w:rsid w:val="007505A5"/>
    <w:rsid w:val="00750796"/>
    <w:rsid w:val="007510E5"/>
    <w:rsid w:val="0075136A"/>
    <w:rsid w:val="00751622"/>
    <w:rsid w:val="00751666"/>
    <w:rsid w:val="00751DB7"/>
    <w:rsid w:val="007523E1"/>
    <w:rsid w:val="0075270A"/>
    <w:rsid w:val="007527E3"/>
    <w:rsid w:val="0075290E"/>
    <w:rsid w:val="007529AE"/>
    <w:rsid w:val="00752B21"/>
    <w:rsid w:val="00752CC0"/>
    <w:rsid w:val="00752F9A"/>
    <w:rsid w:val="00753224"/>
    <w:rsid w:val="007532A8"/>
    <w:rsid w:val="007532B7"/>
    <w:rsid w:val="00753616"/>
    <w:rsid w:val="00753657"/>
    <w:rsid w:val="00753CF4"/>
    <w:rsid w:val="00753D03"/>
    <w:rsid w:val="00753FF4"/>
    <w:rsid w:val="007547ED"/>
    <w:rsid w:val="00754EC1"/>
    <w:rsid w:val="0075599B"/>
    <w:rsid w:val="00755BC6"/>
    <w:rsid w:val="00755F36"/>
    <w:rsid w:val="0075634D"/>
    <w:rsid w:val="00756BE2"/>
    <w:rsid w:val="00756D04"/>
    <w:rsid w:val="00756E2E"/>
    <w:rsid w:val="00757740"/>
    <w:rsid w:val="00757A26"/>
    <w:rsid w:val="00757ECD"/>
    <w:rsid w:val="00757F43"/>
    <w:rsid w:val="0076010D"/>
    <w:rsid w:val="00760CCF"/>
    <w:rsid w:val="00761119"/>
    <w:rsid w:val="0076136A"/>
    <w:rsid w:val="00761527"/>
    <w:rsid w:val="0076153B"/>
    <w:rsid w:val="007618ED"/>
    <w:rsid w:val="0076253D"/>
    <w:rsid w:val="007628F5"/>
    <w:rsid w:val="00762DAD"/>
    <w:rsid w:val="00762F40"/>
    <w:rsid w:val="00763063"/>
    <w:rsid w:val="00763886"/>
    <w:rsid w:val="00763F28"/>
    <w:rsid w:val="00763FFA"/>
    <w:rsid w:val="007644A8"/>
    <w:rsid w:val="00765178"/>
    <w:rsid w:val="0076544C"/>
    <w:rsid w:val="0076572A"/>
    <w:rsid w:val="007658EC"/>
    <w:rsid w:val="00765B6E"/>
    <w:rsid w:val="00765BCD"/>
    <w:rsid w:val="00765CEA"/>
    <w:rsid w:val="00766025"/>
    <w:rsid w:val="007664D7"/>
    <w:rsid w:val="00766654"/>
    <w:rsid w:val="00766743"/>
    <w:rsid w:val="00766D19"/>
    <w:rsid w:val="0076757C"/>
    <w:rsid w:val="00767BF0"/>
    <w:rsid w:val="00770AC2"/>
    <w:rsid w:val="00770AC8"/>
    <w:rsid w:val="00771A39"/>
    <w:rsid w:val="007724BB"/>
    <w:rsid w:val="007735BC"/>
    <w:rsid w:val="007740E4"/>
    <w:rsid w:val="007741F3"/>
    <w:rsid w:val="007744F3"/>
    <w:rsid w:val="00774587"/>
    <w:rsid w:val="00774E6B"/>
    <w:rsid w:val="007752EB"/>
    <w:rsid w:val="00775553"/>
    <w:rsid w:val="007758A8"/>
    <w:rsid w:val="00775A9E"/>
    <w:rsid w:val="00775BC0"/>
    <w:rsid w:val="00775C21"/>
    <w:rsid w:val="00775CA9"/>
    <w:rsid w:val="007761A8"/>
    <w:rsid w:val="007765F5"/>
    <w:rsid w:val="00776730"/>
    <w:rsid w:val="007767A5"/>
    <w:rsid w:val="007767D4"/>
    <w:rsid w:val="0077727F"/>
    <w:rsid w:val="00777C86"/>
    <w:rsid w:val="007807D8"/>
    <w:rsid w:val="0078088D"/>
    <w:rsid w:val="00780CF6"/>
    <w:rsid w:val="00780DDF"/>
    <w:rsid w:val="00780E32"/>
    <w:rsid w:val="00780ED3"/>
    <w:rsid w:val="007810FF"/>
    <w:rsid w:val="00781750"/>
    <w:rsid w:val="00781C73"/>
    <w:rsid w:val="00781E69"/>
    <w:rsid w:val="007831D8"/>
    <w:rsid w:val="0078389A"/>
    <w:rsid w:val="007838A4"/>
    <w:rsid w:val="007839F3"/>
    <w:rsid w:val="00783B11"/>
    <w:rsid w:val="00783C0E"/>
    <w:rsid w:val="00784199"/>
    <w:rsid w:val="007843EC"/>
    <w:rsid w:val="0078479E"/>
    <w:rsid w:val="007847D2"/>
    <w:rsid w:val="007849E0"/>
    <w:rsid w:val="00784C80"/>
    <w:rsid w:val="00784CE0"/>
    <w:rsid w:val="0078514C"/>
    <w:rsid w:val="00785168"/>
    <w:rsid w:val="00785278"/>
    <w:rsid w:val="007857CF"/>
    <w:rsid w:val="0078581D"/>
    <w:rsid w:val="00785AAD"/>
    <w:rsid w:val="00785B16"/>
    <w:rsid w:val="00785E9D"/>
    <w:rsid w:val="007866AE"/>
    <w:rsid w:val="007869B3"/>
    <w:rsid w:val="00786C66"/>
    <w:rsid w:val="007874DA"/>
    <w:rsid w:val="007877B5"/>
    <w:rsid w:val="007879B0"/>
    <w:rsid w:val="00787AAE"/>
    <w:rsid w:val="00787FA8"/>
    <w:rsid w:val="00790543"/>
    <w:rsid w:val="00790641"/>
    <w:rsid w:val="0079068A"/>
    <w:rsid w:val="00791BE1"/>
    <w:rsid w:val="0079206F"/>
    <w:rsid w:val="00792089"/>
    <w:rsid w:val="0079259B"/>
    <w:rsid w:val="00792757"/>
    <w:rsid w:val="007929EA"/>
    <w:rsid w:val="00792A75"/>
    <w:rsid w:val="00792C32"/>
    <w:rsid w:val="00792C38"/>
    <w:rsid w:val="00793877"/>
    <w:rsid w:val="00793AA8"/>
    <w:rsid w:val="0079412F"/>
    <w:rsid w:val="007941AD"/>
    <w:rsid w:val="007946BC"/>
    <w:rsid w:val="00794D84"/>
    <w:rsid w:val="0079507F"/>
    <w:rsid w:val="00795331"/>
    <w:rsid w:val="0079538C"/>
    <w:rsid w:val="00795434"/>
    <w:rsid w:val="00795570"/>
    <w:rsid w:val="00795D4D"/>
    <w:rsid w:val="00795F03"/>
    <w:rsid w:val="00796015"/>
    <w:rsid w:val="007966DD"/>
    <w:rsid w:val="007968FE"/>
    <w:rsid w:val="00796F85"/>
    <w:rsid w:val="0079701B"/>
    <w:rsid w:val="00797645"/>
    <w:rsid w:val="00797BE4"/>
    <w:rsid w:val="00797C36"/>
    <w:rsid w:val="007A0300"/>
    <w:rsid w:val="007A05A3"/>
    <w:rsid w:val="007A09FC"/>
    <w:rsid w:val="007A09FF"/>
    <w:rsid w:val="007A0ADF"/>
    <w:rsid w:val="007A1085"/>
    <w:rsid w:val="007A1091"/>
    <w:rsid w:val="007A12D9"/>
    <w:rsid w:val="007A13B8"/>
    <w:rsid w:val="007A1841"/>
    <w:rsid w:val="007A2211"/>
    <w:rsid w:val="007A24D9"/>
    <w:rsid w:val="007A317D"/>
    <w:rsid w:val="007A35CD"/>
    <w:rsid w:val="007A391C"/>
    <w:rsid w:val="007A3A6C"/>
    <w:rsid w:val="007A3F29"/>
    <w:rsid w:val="007A40E4"/>
    <w:rsid w:val="007A42E1"/>
    <w:rsid w:val="007A4530"/>
    <w:rsid w:val="007A47E7"/>
    <w:rsid w:val="007A523A"/>
    <w:rsid w:val="007A5305"/>
    <w:rsid w:val="007A5571"/>
    <w:rsid w:val="007A5B2B"/>
    <w:rsid w:val="007A5DE0"/>
    <w:rsid w:val="007A5DE9"/>
    <w:rsid w:val="007A5F12"/>
    <w:rsid w:val="007A6084"/>
    <w:rsid w:val="007A6203"/>
    <w:rsid w:val="007A63EE"/>
    <w:rsid w:val="007A6DF4"/>
    <w:rsid w:val="007A7146"/>
    <w:rsid w:val="007A7965"/>
    <w:rsid w:val="007B013D"/>
    <w:rsid w:val="007B061A"/>
    <w:rsid w:val="007B16E8"/>
    <w:rsid w:val="007B1DAC"/>
    <w:rsid w:val="007B1E70"/>
    <w:rsid w:val="007B1FFC"/>
    <w:rsid w:val="007B332A"/>
    <w:rsid w:val="007B36BE"/>
    <w:rsid w:val="007B42AE"/>
    <w:rsid w:val="007B49B7"/>
    <w:rsid w:val="007B4D9D"/>
    <w:rsid w:val="007B52CF"/>
    <w:rsid w:val="007B52E0"/>
    <w:rsid w:val="007B563C"/>
    <w:rsid w:val="007B58F0"/>
    <w:rsid w:val="007B5964"/>
    <w:rsid w:val="007B68A7"/>
    <w:rsid w:val="007B6957"/>
    <w:rsid w:val="007B6A0D"/>
    <w:rsid w:val="007B6D2D"/>
    <w:rsid w:val="007B6EFE"/>
    <w:rsid w:val="007B7D6A"/>
    <w:rsid w:val="007B7EA2"/>
    <w:rsid w:val="007C0071"/>
    <w:rsid w:val="007C0BCC"/>
    <w:rsid w:val="007C0DEE"/>
    <w:rsid w:val="007C10F2"/>
    <w:rsid w:val="007C11B0"/>
    <w:rsid w:val="007C13E3"/>
    <w:rsid w:val="007C1766"/>
    <w:rsid w:val="007C1814"/>
    <w:rsid w:val="007C184F"/>
    <w:rsid w:val="007C1AB4"/>
    <w:rsid w:val="007C21C4"/>
    <w:rsid w:val="007C22CA"/>
    <w:rsid w:val="007C25F9"/>
    <w:rsid w:val="007C2A8F"/>
    <w:rsid w:val="007C3390"/>
    <w:rsid w:val="007C3629"/>
    <w:rsid w:val="007C3B52"/>
    <w:rsid w:val="007C3CAE"/>
    <w:rsid w:val="007C3E4A"/>
    <w:rsid w:val="007C40ED"/>
    <w:rsid w:val="007C441F"/>
    <w:rsid w:val="007C4465"/>
    <w:rsid w:val="007C4DD1"/>
    <w:rsid w:val="007C5876"/>
    <w:rsid w:val="007C58A4"/>
    <w:rsid w:val="007C6352"/>
    <w:rsid w:val="007C64BB"/>
    <w:rsid w:val="007C663A"/>
    <w:rsid w:val="007C683A"/>
    <w:rsid w:val="007C731E"/>
    <w:rsid w:val="007C764E"/>
    <w:rsid w:val="007D0568"/>
    <w:rsid w:val="007D05E7"/>
    <w:rsid w:val="007D1241"/>
    <w:rsid w:val="007D147B"/>
    <w:rsid w:val="007D1A95"/>
    <w:rsid w:val="007D1E42"/>
    <w:rsid w:val="007D203B"/>
    <w:rsid w:val="007D2092"/>
    <w:rsid w:val="007D218C"/>
    <w:rsid w:val="007D259D"/>
    <w:rsid w:val="007D27C9"/>
    <w:rsid w:val="007D281E"/>
    <w:rsid w:val="007D28C1"/>
    <w:rsid w:val="007D2A65"/>
    <w:rsid w:val="007D2EC0"/>
    <w:rsid w:val="007D3043"/>
    <w:rsid w:val="007D30FF"/>
    <w:rsid w:val="007D3871"/>
    <w:rsid w:val="007D3AE5"/>
    <w:rsid w:val="007D3BF9"/>
    <w:rsid w:val="007D3F78"/>
    <w:rsid w:val="007D40DF"/>
    <w:rsid w:val="007D415B"/>
    <w:rsid w:val="007D45D7"/>
    <w:rsid w:val="007D4909"/>
    <w:rsid w:val="007D49F5"/>
    <w:rsid w:val="007D4DE8"/>
    <w:rsid w:val="007D53B5"/>
    <w:rsid w:val="007D593A"/>
    <w:rsid w:val="007D5C74"/>
    <w:rsid w:val="007D6A12"/>
    <w:rsid w:val="007D6C48"/>
    <w:rsid w:val="007D6E9D"/>
    <w:rsid w:val="007D7473"/>
    <w:rsid w:val="007D797D"/>
    <w:rsid w:val="007D7AF8"/>
    <w:rsid w:val="007D7DC9"/>
    <w:rsid w:val="007D7EB0"/>
    <w:rsid w:val="007D7F2D"/>
    <w:rsid w:val="007E0700"/>
    <w:rsid w:val="007E078A"/>
    <w:rsid w:val="007E0B96"/>
    <w:rsid w:val="007E0C98"/>
    <w:rsid w:val="007E0CCB"/>
    <w:rsid w:val="007E15D1"/>
    <w:rsid w:val="007E1F98"/>
    <w:rsid w:val="007E284A"/>
    <w:rsid w:val="007E2F6A"/>
    <w:rsid w:val="007E3582"/>
    <w:rsid w:val="007E3C01"/>
    <w:rsid w:val="007E3C3A"/>
    <w:rsid w:val="007E3E8F"/>
    <w:rsid w:val="007E4625"/>
    <w:rsid w:val="007E4A6D"/>
    <w:rsid w:val="007E4ADA"/>
    <w:rsid w:val="007E4B4C"/>
    <w:rsid w:val="007E4CF4"/>
    <w:rsid w:val="007E4F5E"/>
    <w:rsid w:val="007E5319"/>
    <w:rsid w:val="007E56BA"/>
    <w:rsid w:val="007E5751"/>
    <w:rsid w:val="007E58D8"/>
    <w:rsid w:val="007E5D18"/>
    <w:rsid w:val="007E6462"/>
    <w:rsid w:val="007E65B7"/>
    <w:rsid w:val="007E6DE1"/>
    <w:rsid w:val="007E7054"/>
    <w:rsid w:val="007E717F"/>
    <w:rsid w:val="007E7842"/>
    <w:rsid w:val="007E79B3"/>
    <w:rsid w:val="007F0175"/>
    <w:rsid w:val="007F0593"/>
    <w:rsid w:val="007F0E61"/>
    <w:rsid w:val="007F0F79"/>
    <w:rsid w:val="007F11B2"/>
    <w:rsid w:val="007F13B8"/>
    <w:rsid w:val="007F143C"/>
    <w:rsid w:val="007F1896"/>
    <w:rsid w:val="007F1F80"/>
    <w:rsid w:val="007F22A0"/>
    <w:rsid w:val="007F2676"/>
    <w:rsid w:val="007F275C"/>
    <w:rsid w:val="007F37CA"/>
    <w:rsid w:val="007F4800"/>
    <w:rsid w:val="007F4847"/>
    <w:rsid w:val="007F49C5"/>
    <w:rsid w:val="007F4BF7"/>
    <w:rsid w:val="007F4D8F"/>
    <w:rsid w:val="007F50B3"/>
    <w:rsid w:val="007F54C1"/>
    <w:rsid w:val="007F55B3"/>
    <w:rsid w:val="007F56DE"/>
    <w:rsid w:val="007F5E45"/>
    <w:rsid w:val="007F60B5"/>
    <w:rsid w:val="007F6403"/>
    <w:rsid w:val="007F641B"/>
    <w:rsid w:val="007F64D4"/>
    <w:rsid w:val="007F6BE9"/>
    <w:rsid w:val="007F6FEA"/>
    <w:rsid w:val="007F71E7"/>
    <w:rsid w:val="007F72B2"/>
    <w:rsid w:val="007F770E"/>
    <w:rsid w:val="007F7779"/>
    <w:rsid w:val="007F7CC3"/>
    <w:rsid w:val="00800562"/>
    <w:rsid w:val="00800715"/>
    <w:rsid w:val="00800A4B"/>
    <w:rsid w:val="008012F8"/>
    <w:rsid w:val="00801A9E"/>
    <w:rsid w:val="00801C89"/>
    <w:rsid w:val="008022C5"/>
    <w:rsid w:val="0080247A"/>
    <w:rsid w:val="00802A13"/>
    <w:rsid w:val="008031A1"/>
    <w:rsid w:val="00803621"/>
    <w:rsid w:val="008036C3"/>
    <w:rsid w:val="0080380D"/>
    <w:rsid w:val="00803920"/>
    <w:rsid w:val="00803B63"/>
    <w:rsid w:val="00803E08"/>
    <w:rsid w:val="00803E36"/>
    <w:rsid w:val="00803E4F"/>
    <w:rsid w:val="00803EA0"/>
    <w:rsid w:val="00803FE5"/>
    <w:rsid w:val="008046EA"/>
    <w:rsid w:val="00804911"/>
    <w:rsid w:val="00804CE1"/>
    <w:rsid w:val="00804E92"/>
    <w:rsid w:val="00804F05"/>
    <w:rsid w:val="00805114"/>
    <w:rsid w:val="00805371"/>
    <w:rsid w:val="00805653"/>
    <w:rsid w:val="00805796"/>
    <w:rsid w:val="008057D9"/>
    <w:rsid w:val="00805A20"/>
    <w:rsid w:val="0080628F"/>
    <w:rsid w:val="008062D8"/>
    <w:rsid w:val="008064A4"/>
    <w:rsid w:val="00806638"/>
    <w:rsid w:val="008066F5"/>
    <w:rsid w:val="00806812"/>
    <w:rsid w:val="00806A92"/>
    <w:rsid w:val="00806B00"/>
    <w:rsid w:val="008072E3"/>
    <w:rsid w:val="00807BDF"/>
    <w:rsid w:val="00807D22"/>
    <w:rsid w:val="00807FC2"/>
    <w:rsid w:val="0081015E"/>
    <w:rsid w:val="0081017C"/>
    <w:rsid w:val="0081039B"/>
    <w:rsid w:val="008106B7"/>
    <w:rsid w:val="008107F6"/>
    <w:rsid w:val="00810B38"/>
    <w:rsid w:val="00810E74"/>
    <w:rsid w:val="00810E83"/>
    <w:rsid w:val="00810EAC"/>
    <w:rsid w:val="008112F8"/>
    <w:rsid w:val="00811769"/>
    <w:rsid w:val="00811A2D"/>
    <w:rsid w:val="00811F69"/>
    <w:rsid w:val="0081241D"/>
    <w:rsid w:val="0081292B"/>
    <w:rsid w:val="00812E16"/>
    <w:rsid w:val="00813155"/>
    <w:rsid w:val="008133D6"/>
    <w:rsid w:val="008133EC"/>
    <w:rsid w:val="008135E7"/>
    <w:rsid w:val="0081362F"/>
    <w:rsid w:val="00813F01"/>
    <w:rsid w:val="008143D1"/>
    <w:rsid w:val="00814AE2"/>
    <w:rsid w:val="00814BEF"/>
    <w:rsid w:val="00814E39"/>
    <w:rsid w:val="00814E86"/>
    <w:rsid w:val="00815485"/>
    <w:rsid w:val="008156D1"/>
    <w:rsid w:val="00815AEC"/>
    <w:rsid w:val="00815D73"/>
    <w:rsid w:val="00815E26"/>
    <w:rsid w:val="00815F9E"/>
    <w:rsid w:val="0081639D"/>
    <w:rsid w:val="0081648C"/>
    <w:rsid w:val="00816A07"/>
    <w:rsid w:val="00816BC8"/>
    <w:rsid w:val="008170F2"/>
    <w:rsid w:val="00817188"/>
    <w:rsid w:val="008178B4"/>
    <w:rsid w:val="008179F3"/>
    <w:rsid w:val="00817CF2"/>
    <w:rsid w:val="008200CE"/>
    <w:rsid w:val="00820355"/>
    <w:rsid w:val="00820B3D"/>
    <w:rsid w:val="00821396"/>
    <w:rsid w:val="008215AE"/>
    <w:rsid w:val="00821C87"/>
    <w:rsid w:val="00821DB2"/>
    <w:rsid w:val="00822356"/>
    <w:rsid w:val="008223B8"/>
    <w:rsid w:val="008228A7"/>
    <w:rsid w:val="00822D26"/>
    <w:rsid w:val="00822F9A"/>
    <w:rsid w:val="008231B7"/>
    <w:rsid w:val="00823BD8"/>
    <w:rsid w:val="00823F95"/>
    <w:rsid w:val="0082438C"/>
    <w:rsid w:val="00824B91"/>
    <w:rsid w:val="00824F2D"/>
    <w:rsid w:val="00825D11"/>
    <w:rsid w:val="00826E40"/>
    <w:rsid w:val="00827972"/>
    <w:rsid w:val="00827B96"/>
    <w:rsid w:val="008305EB"/>
    <w:rsid w:val="00830F17"/>
    <w:rsid w:val="00831739"/>
    <w:rsid w:val="00831807"/>
    <w:rsid w:val="00831829"/>
    <w:rsid w:val="00831A2F"/>
    <w:rsid w:val="00832062"/>
    <w:rsid w:val="008321C9"/>
    <w:rsid w:val="008322CD"/>
    <w:rsid w:val="008326B2"/>
    <w:rsid w:val="008328C7"/>
    <w:rsid w:val="008329A2"/>
    <w:rsid w:val="00832E62"/>
    <w:rsid w:val="00833000"/>
    <w:rsid w:val="008332D7"/>
    <w:rsid w:val="008338A1"/>
    <w:rsid w:val="008338DC"/>
    <w:rsid w:val="00833921"/>
    <w:rsid w:val="00833D00"/>
    <w:rsid w:val="0083442D"/>
    <w:rsid w:val="00834C46"/>
    <w:rsid w:val="00834CCC"/>
    <w:rsid w:val="00835292"/>
    <w:rsid w:val="00835422"/>
    <w:rsid w:val="00835A18"/>
    <w:rsid w:val="00835E21"/>
    <w:rsid w:val="008361E2"/>
    <w:rsid w:val="0083660F"/>
    <w:rsid w:val="00836996"/>
    <w:rsid w:val="00836B5B"/>
    <w:rsid w:val="00836D09"/>
    <w:rsid w:val="00836E86"/>
    <w:rsid w:val="0083713D"/>
    <w:rsid w:val="0083730F"/>
    <w:rsid w:val="008376BF"/>
    <w:rsid w:val="00837BFF"/>
    <w:rsid w:val="008403E6"/>
    <w:rsid w:val="00840C55"/>
    <w:rsid w:val="00840D34"/>
    <w:rsid w:val="00840ECE"/>
    <w:rsid w:val="00840FEF"/>
    <w:rsid w:val="0084142A"/>
    <w:rsid w:val="008415F2"/>
    <w:rsid w:val="00841F17"/>
    <w:rsid w:val="008423A2"/>
    <w:rsid w:val="008426FC"/>
    <w:rsid w:val="008429FB"/>
    <w:rsid w:val="00842C9C"/>
    <w:rsid w:val="00842EB8"/>
    <w:rsid w:val="00842FF7"/>
    <w:rsid w:val="00843314"/>
    <w:rsid w:val="00843C24"/>
    <w:rsid w:val="00843D86"/>
    <w:rsid w:val="00844009"/>
    <w:rsid w:val="00844705"/>
    <w:rsid w:val="00844A4B"/>
    <w:rsid w:val="00844C01"/>
    <w:rsid w:val="00845029"/>
    <w:rsid w:val="0084540E"/>
    <w:rsid w:val="008454EF"/>
    <w:rsid w:val="0084555E"/>
    <w:rsid w:val="00845BEB"/>
    <w:rsid w:val="00845C20"/>
    <w:rsid w:val="008468D1"/>
    <w:rsid w:val="00846C5C"/>
    <w:rsid w:val="00846EF6"/>
    <w:rsid w:val="00847721"/>
    <w:rsid w:val="008477CB"/>
    <w:rsid w:val="00847923"/>
    <w:rsid w:val="00847D15"/>
    <w:rsid w:val="0085020A"/>
    <w:rsid w:val="00850518"/>
    <w:rsid w:val="00850AB6"/>
    <w:rsid w:val="00850B5D"/>
    <w:rsid w:val="00850C4A"/>
    <w:rsid w:val="00850D3D"/>
    <w:rsid w:val="00850E90"/>
    <w:rsid w:val="00850EB2"/>
    <w:rsid w:val="00850F35"/>
    <w:rsid w:val="00851579"/>
    <w:rsid w:val="00851728"/>
    <w:rsid w:val="00852433"/>
    <w:rsid w:val="00852495"/>
    <w:rsid w:val="00852522"/>
    <w:rsid w:val="00852BC2"/>
    <w:rsid w:val="0085334F"/>
    <w:rsid w:val="00853903"/>
    <w:rsid w:val="00853A60"/>
    <w:rsid w:val="00853AD7"/>
    <w:rsid w:val="00853AFD"/>
    <w:rsid w:val="00853C02"/>
    <w:rsid w:val="00853D09"/>
    <w:rsid w:val="00854044"/>
    <w:rsid w:val="0085427E"/>
    <w:rsid w:val="008543A5"/>
    <w:rsid w:val="00854BB9"/>
    <w:rsid w:val="008552C5"/>
    <w:rsid w:val="00855831"/>
    <w:rsid w:val="00855DBB"/>
    <w:rsid w:val="00856163"/>
    <w:rsid w:val="00856951"/>
    <w:rsid w:val="00857764"/>
    <w:rsid w:val="008577AC"/>
    <w:rsid w:val="008577BB"/>
    <w:rsid w:val="00857B48"/>
    <w:rsid w:val="00857E15"/>
    <w:rsid w:val="00857FC6"/>
    <w:rsid w:val="008609CE"/>
    <w:rsid w:val="00860C67"/>
    <w:rsid w:val="00860FB7"/>
    <w:rsid w:val="00861C43"/>
    <w:rsid w:val="00861E0D"/>
    <w:rsid w:val="00861EAE"/>
    <w:rsid w:val="00861F01"/>
    <w:rsid w:val="0086280D"/>
    <w:rsid w:val="00862F03"/>
    <w:rsid w:val="00862FB8"/>
    <w:rsid w:val="00863E74"/>
    <w:rsid w:val="0086420E"/>
    <w:rsid w:val="00864627"/>
    <w:rsid w:val="0086475E"/>
    <w:rsid w:val="00864B8E"/>
    <w:rsid w:val="00864D39"/>
    <w:rsid w:val="008657B4"/>
    <w:rsid w:val="00865EBD"/>
    <w:rsid w:val="00866231"/>
    <w:rsid w:val="0086688F"/>
    <w:rsid w:val="00866F64"/>
    <w:rsid w:val="008673AC"/>
    <w:rsid w:val="008674E6"/>
    <w:rsid w:val="008674F8"/>
    <w:rsid w:val="00867728"/>
    <w:rsid w:val="00867836"/>
    <w:rsid w:val="00867E23"/>
    <w:rsid w:val="00870910"/>
    <w:rsid w:val="00870D0A"/>
    <w:rsid w:val="008712E1"/>
    <w:rsid w:val="0087178D"/>
    <w:rsid w:val="00871CA7"/>
    <w:rsid w:val="00871DF6"/>
    <w:rsid w:val="00872699"/>
    <w:rsid w:val="00872CDA"/>
    <w:rsid w:val="00872CDD"/>
    <w:rsid w:val="00872F21"/>
    <w:rsid w:val="008730DF"/>
    <w:rsid w:val="00873539"/>
    <w:rsid w:val="00873B7E"/>
    <w:rsid w:val="00873E21"/>
    <w:rsid w:val="00873FDE"/>
    <w:rsid w:val="00874709"/>
    <w:rsid w:val="00874B0B"/>
    <w:rsid w:val="00874B1B"/>
    <w:rsid w:val="00874C85"/>
    <w:rsid w:val="00874EC3"/>
    <w:rsid w:val="00874EDA"/>
    <w:rsid w:val="00875234"/>
    <w:rsid w:val="00875535"/>
    <w:rsid w:val="00875920"/>
    <w:rsid w:val="00875F9E"/>
    <w:rsid w:val="00876DF8"/>
    <w:rsid w:val="0087723C"/>
    <w:rsid w:val="008776E1"/>
    <w:rsid w:val="0088019B"/>
    <w:rsid w:val="008807A7"/>
    <w:rsid w:val="00880983"/>
    <w:rsid w:val="008810AC"/>
    <w:rsid w:val="008811CD"/>
    <w:rsid w:val="0088125C"/>
    <w:rsid w:val="00881B70"/>
    <w:rsid w:val="008826D2"/>
    <w:rsid w:val="00882840"/>
    <w:rsid w:val="0088335A"/>
    <w:rsid w:val="0088349D"/>
    <w:rsid w:val="00883546"/>
    <w:rsid w:val="008835E1"/>
    <w:rsid w:val="008836F1"/>
    <w:rsid w:val="008839C5"/>
    <w:rsid w:val="0088424D"/>
    <w:rsid w:val="008842A8"/>
    <w:rsid w:val="0088487F"/>
    <w:rsid w:val="00884D36"/>
    <w:rsid w:val="008858FE"/>
    <w:rsid w:val="00885A8F"/>
    <w:rsid w:val="0088647A"/>
    <w:rsid w:val="00886B0A"/>
    <w:rsid w:val="00886EA7"/>
    <w:rsid w:val="0088785C"/>
    <w:rsid w:val="00887C28"/>
    <w:rsid w:val="00890067"/>
    <w:rsid w:val="0089018C"/>
    <w:rsid w:val="00890946"/>
    <w:rsid w:val="00891919"/>
    <w:rsid w:val="008921E2"/>
    <w:rsid w:val="0089230E"/>
    <w:rsid w:val="00892338"/>
    <w:rsid w:val="00892713"/>
    <w:rsid w:val="0089278D"/>
    <w:rsid w:val="00892BBE"/>
    <w:rsid w:val="00892FDA"/>
    <w:rsid w:val="008930C2"/>
    <w:rsid w:val="00893472"/>
    <w:rsid w:val="008937B1"/>
    <w:rsid w:val="0089422D"/>
    <w:rsid w:val="00894498"/>
    <w:rsid w:val="008947B2"/>
    <w:rsid w:val="008947E5"/>
    <w:rsid w:val="008949E0"/>
    <w:rsid w:val="00894B2E"/>
    <w:rsid w:val="00894CFA"/>
    <w:rsid w:val="0089509D"/>
    <w:rsid w:val="00896598"/>
    <w:rsid w:val="0089689F"/>
    <w:rsid w:val="00896967"/>
    <w:rsid w:val="008970E8"/>
    <w:rsid w:val="008971F0"/>
    <w:rsid w:val="00897638"/>
    <w:rsid w:val="00897A8F"/>
    <w:rsid w:val="00897FFE"/>
    <w:rsid w:val="008A06E4"/>
    <w:rsid w:val="008A1009"/>
    <w:rsid w:val="008A1084"/>
    <w:rsid w:val="008A1155"/>
    <w:rsid w:val="008A140E"/>
    <w:rsid w:val="008A175A"/>
    <w:rsid w:val="008A1A88"/>
    <w:rsid w:val="008A1FDF"/>
    <w:rsid w:val="008A2BEC"/>
    <w:rsid w:val="008A2E7D"/>
    <w:rsid w:val="008A322F"/>
    <w:rsid w:val="008A3243"/>
    <w:rsid w:val="008A3913"/>
    <w:rsid w:val="008A3A4F"/>
    <w:rsid w:val="008A3E29"/>
    <w:rsid w:val="008A3F7A"/>
    <w:rsid w:val="008A4A57"/>
    <w:rsid w:val="008A4E82"/>
    <w:rsid w:val="008A52E6"/>
    <w:rsid w:val="008A587A"/>
    <w:rsid w:val="008A6402"/>
    <w:rsid w:val="008A6465"/>
    <w:rsid w:val="008A6D12"/>
    <w:rsid w:val="008A6DD1"/>
    <w:rsid w:val="008A70FE"/>
    <w:rsid w:val="008A7F05"/>
    <w:rsid w:val="008B00FF"/>
    <w:rsid w:val="008B0340"/>
    <w:rsid w:val="008B043A"/>
    <w:rsid w:val="008B1452"/>
    <w:rsid w:val="008B15CA"/>
    <w:rsid w:val="008B17C6"/>
    <w:rsid w:val="008B22B1"/>
    <w:rsid w:val="008B28EF"/>
    <w:rsid w:val="008B2EF0"/>
    <w:rsid w:val="008B373A"/>
    <w:rsid w:val="008B38DB"/>
    <w:rsid w:val="008B3D9E"/>
    <w:rsid w:val="008B41F1"/>
    <w:rsid w:val="008B451E"/>
    <w:rsid w:val="008B4C3D"/>
    <w:rsid w:val="008B4E5C"/>
    <w:rsid w:val="008B52A9"/>
    <w:rsid w:val="008B534D"/>
    <w:rsid w:val="008B5392"/>
    <w:rsid w:val="008B55C8"/>
    <w:rsid w:val="008B5815"/>
    <w:rsid w:val="008B599B"/>
    <w:rsid w:val="008B5A02"/>
    <w:rsid w:val="008B5A23"/>
    <w:rsid w:val="008B5C39"/>
    <w:rsid w:val="008B5CC0"/>
    <w:rsid w:val="008B611D"/>
    <w:rsid w:val="008B6206"/>
    <w:rsid w:val="008B661C"/>
    <w:rsid w:val="008B6AA8"/>
    <w:rsid w:val="008B6DD8"/>
    <w:rsid w:val="008B70C9"/>
    <w:rsid w:val="008B73CE"/>
    <w:rsid w:val="008B7758"/>
    <w:rsid w:val="008B796D"/>
    <w:rsid w:val="008B79B1"/>
    <w:rsid w:val="008B7A76"/>
    <w:rsid w:val="008B7DD5"/>
    <w:rsid w:val="008C052A"/>
    <w:rsid w:val="008C0976"/>
    <w:rsid w:val="008C0F9B"/>
    <w:rsid w:val="008C1241"/>
    <w:rsid w:val="008C1514"/>
    <w:rsid w:val="008C1923"/>
    <w:rsid w:val="008C1C7D"/>
    <w:rsid w:val="008C1F8B"/>
    <w:rsid w:val="008C1FE4"/>
    <w:rsid w:val="008C1FFF"/>
    <w:rsid w:val="008C2451"/>
    <w:rsid w:val="008C2B9E"/>
    <w:rsid w:val="008C2D41"/>
    <w:rsid w:val="008C3090"/>
    <w:rsid w:val="008C36B5"/>
    <w:rsid w:val="008C3746"/>
    <w:rsid w:val="008C37C3"/>
    <w:rsid w:val="008C4B05"/>
    <w:rsid w:val="008C4C3D"/>
    <w:rsid w:val="008C4ED4"/>
    <w:rsid w:val="008C54B6"/>
    <w:rsid w:val="008C5543"/>
    <w:rsid w:val="008C5C8B"/>
    <w:rsid w:val="008C6034"/>
    <w:rsid w:val="008C62CA"/>
    <w:rsid w:val="008C6793"/>
    <w:rsid w:val="008C70F4"/>
    <w:rsid w:val="008C7B2E"/>
    <w:rsid w:val="008C7B6E"/>
    <w:rsid w:val="008D0589"/>
    <w:rsid w:val="008D0759"/>
    <w:rsid w:val="008D0D16"/>
    <w:rsid w:val="008D0DAE"/>
    <w:rsid w:val="008D12BB"/>
    <w:rsid w:val="008D1602"/>
    <w:rsid w:val="008D1A73"/>
    <w:rsid w:val="008D2114"/>
    <w:rsid w:val="008D24A2"/>
    <w:rsid w:val="008D28C1"/>
    <w:rsid w:val="008D3225"/>
    <w:rsid w:val="008D3232"/>
    <w:rsid w:val="008D34D7"/>
    <w:rsid w:val="008D35C7"/>
    <w:rsid w:val="008D3973"/>
    <w:rsid w:val="008D3BA4"/>
    <w:rsid w:val="008D3FAC"/>
    <w:rsid w:val="008D43F0"/>
    <w:rsid w:val="008D45EA"/>
    <w:rsid w:val="008D483F"/>
    <w:rsid w:val="008D4FAB"/>
    <w:rsid w:val="008D50BD"/>
    <w:rsid w:val="008D5645"/>
    <w:rsid w:val="008D56B2"/>
    <w:rsid w:val="008D5770"/>
    <w:rsid w:val="008D57AB"/>
    <w:rsid w:val="008D5A59"/>
    <w:rsid w:val="008D654E"/>
    <w:rsid w:val="008D699D"/>
    <w:rsid w:val="008D725C"/>
    <w:rsid w:val="008D7F1E"/>
    <w:rsid w:val="008E078E"/>
    <w:rsid w:val="008E084A"/>
    <w:rsid w:val="008E096A"/>
    <w:rsid w:val="008E0A44"/>
    <w:rsid w:val="008E0CC6"/>
    <w:rsid w:val="008E11CA"/>
    <w:rsid w:val="008E11D7"/>
    <w:rsid w:val="008E11F3"/>
    <w:rsid w:val="008E1237"/>
    <w:rsid w:val="008E15F4"/>
    <w:rsid w:val="008E18AC"/>
    <w:rsid w:val="008E1B5F"/>
    <w:rsid w:val="008E1E67"/>
    <w:rsid w:val="008E2582"/>
    <w:rsid w:val="008E2774"/>
    <w:rsid w:val="008E2A50"/>
    <w:rsid w:val="008E2A85"/>
    <w:rsid w:val="008E2FFC"/>
    <w:rsid w:val="008E301C"/>
    <w:rsid w:val="008E3218"/>
    <w:rsid w:val="008E3394"/>
    <w:rsid w:val="008E3A10"/>
    <w:rsid w:val="008E4111"/>
    <w:rsid w:val="008E414A"/>
    <w:rsid w:val="008E439A"/>
    <w:rsid w:val="008E4436"/>
    <w:rsid w:val="008E459D"/>
    <w:rsid w:val="008E4ABA"/>
    <w:rsid w:val="008E502B"/>
    <w:rsid w:val="008E5739"/>
    <w:rsid w:val="008E6C3C"/>
    <w:rsid w:val="008E6DF1"/>
    <w:rsid w:val="008E7077"/>
    <w:rsid w:val="008E72A6"/>
    <w:rsid w:val="008E739E"/>
    <w:rsid w:val="008E762D"/>
    <w:rsid w:val="008E78F7"/>
    <w:rsid w:val="008E7B09"/>
    <w:rsid w:val="008E7C26"/>
    <w:rsid w:val="008E7E48"/>
    <w:rsid w:val="008F02AD"/>
    <w:rsid w:val="008F06AD"/>
    <w:rsid w:val="008F0A9B"/>
    <w:rsid w:val="008F0AB6"/>
    <w:rsid w:val="008F11D7"/>
    <w:rsid w:val="008F12A4"/>
    <w:rsid w:val="008F1866"/>
    <w:rsid w:val="008F1C7F"/>
    <w:rsid w:val="008F1FEC"/>
    <w:rsid w:val="008F20EB"/>
    <w:rsid w:val="008F218B"/>
    <w:rsid w:val="008F2DA6"/>
    <w:rsid w:val="008F2DB2"/>
    <w:rsid w:val="008F4626"/>
    <w:rsid w:val="008F4919"/>
    <w:rsid w:val="008F5081"/>
    <w:rsid w:val="008F51CE"/>
    <w:rsid w:val="008F53AF"/>
    <w:rsid w:val="008F54F9"/>
    <w:rsid w:val="008F589D"/>
    <w:rsid w:val="008F7E8A"/>
    <w:rsid w:val="0090024B"/>
    <w:rsid w:val="00900594"/>
    <w:rsid w:val="00900BFA"/>
    <w:rsid w:val="00900C45"/>
    <w:rsid w:val="00902118"/>
    <w:rsid w:val="0090230F"/>
    <w:rsid w:val="00902AAB"/>
    <w:rsid w:val="00902BDD"/>
    <w:rsid w:val="00902C26"/>
    <w:rsid w:val="00903342"/>
    <w:rsid w:val="0090339F"/>
    <w:rsid w:val="009034F9"/>
    <w:rsid w:val="00903870"/>
    <w:rsid w:val="0090397A"/>
    <w:rsid w:val="00903A96"/>
    <w:rsid w:val="00903BAA"/>
    <w:rsid w:val="00904372"/>
    <w:rsid w:val="00904897"/>
    <w:rsid w:val="00904B81"/>
    <w:rsid w:val="00905141"/>
    <w:rsid w:val="0090543D"/>
    <w:rsid w:val="00905570"/>
    <w:rsid w:val="009055DF"/>
    <w:rsid w:val="0090571A"/>
    <w:rsid w:val="009060F9"/>
    <w:rsid w:val="0090675C"/>
    <w:rsid w:val="00906897"/>
    <w:rsid w:val="00906A29"/>
    <w:rsid w:val="00906D32"/>
    <w:rsid w:val="0090705A"/>
    <w:rsid w:val="00907514"/>
    <w:rsid w:val="00907BBC"/>
    <w:rsid w:val="00907BED"/>
    <w:rsid w:val="00907D11"/>
    <w:rsid w:val="00910172"/>
    <w:rsid w:val="009104FB"/>
    <w:rsid w:val="0091087A"/>
    <w:rsid w:val="00910892"/>
    <w:rsid w:val="0091184C"/>
    <w:rsid w:val="009119F2"/>
    <w:rsid w:val="00911BEF"/>
    <w:rsid w:val="00911C90"/>
    <w:rsid w:val="00912A71"/>
    <w:rsid w:val="00913161"/>
    <w:rsid w:val="00913888"/>
    <w:rsid w:val="009139EA"/>
    <w:rsid w:val="00913CEE"/>
    <w:rsid w:val="00914286"/>
    <w:rsid w:val="009146DC"/>
    <w:rsid w:val="00914BE9"/>
    <w:rsid w:val="00914E63"/>
    <w:rsid w:val="0091561F"/>
    <w:rsid w:val="009158C3"/>
    <w:rsid w:val="00915C55"/>
    <w:rsid w:val="00915CBD"/>
    <w:rsid w:val="00915DB9"/>
    <w:rsid w:val="00915E98"/>
    <w:rsid w:val="00915FC3"/>
    <w:rsid w:val="00916095"/>
    <w:rsid w:val="00916107"/>
    <w:rsid w:val="00916C8D"/>
    <w:rsid w:val="00916F3C"/>
    <w:rsid w:val="0091724F"/>
    <w:rsid w:val="00917975"/>
    <w:rsid w:val="009204F5"/>
    <w:rsid w:val="00920C12"/>
    <w:rsid w:val="00920CBF"/>
    <w:rsid w:val="00921075"/>
    <w:rsid w:val="0092107A"/>
    <w:rsid w:val="009213E6"/>
    <w:rsid w:val="0092188E"/>
    <w:rsid w:val="0092196F"/>
    <w:rsid w:val="00921CE7"/>
    <w:rsid w:val="0092285E"/>
    <w:rsid w:val="00922F33"/>
    <w:rsid w:val="00922F96"/>
    <w:rsid w:val="00923228"/>
    <w:rsid w:val="00923555"/>
    <w:rsid w:val="009237E4"/>
    <w:rsid w:val="009238B1"/>
    <w:rsid w:val="009239FF"/>
    <w:rsid w:val="00923B67"/>
    <w:rsid w:val="00924629"/>
    <w:rsid w:val="00924F8A"/>
    <w:rsid w:val="00924FDD"/>
    <w:rsid w:val="00925111"/>
    <w:rsid w:val="0092534B"/>
    <w:rsid w:val="00925789"/>
    <w:rsid w:val="009259B5"/>
    <w:rsid w:val="00926262"/>
    <w:rsid w:val="00926561"/>
    <w:rsid w:val="00926A0E"/>
    <w:rsid w:val="00926C92"/>
    <w:rsid w:val="00926F7B"/>
    <w:rsid w:val="00927FE0"/>
    <w:rsid w:val="00930264"/>
    <w:rsid w:val="009302AF"/>
    <w:rsid w:val="0093102A"/>
    <w:rsid w:val="00931AC1"/>
    <w:rsid w:val="00932524"/>
    <w:rsid w:val="009325B1"/>
    <w:rsid w:val="009329F5"/>
    <w:rsid w:val="00932EF4"/>
    <w:rsid w:val="00932F4F"/>
    <w:rsid w:val="009330C2"/>
    <w:rsid w:val="009331FB"/>
    <w:rsid w:val="00933259"/>
    <w:rsid w:val="00933685"/>
    <w:rsid w:val="009337EA"/>
    <w:rsid w:val="00933BDA"/>
    <w:rsid w:val="00933CCF"/>
    <w:rsid w:val="00934179"/>
    <w:rsid w:val="0093445F"/>
    <w:rsid w:val="00934478"/>
    <w:rsid w:val="009348CE"/>
    <w:rsid w:val="009351F3"/>
    <w:rsid w:val="0093594D"/>
    <w:rsid w:val="0093595E"/>
    <w:rsid w:val="00935DB0"/>
    <w:rsid w:val="0093631C"/>
    <w:rsid w:val="009364F7"/>
    <w:rsid w:val="0093676C"/>
    <w:rsid w:val="009367B0"/>
    <w:rsid w:val="00936A40"/>
    <w:rsid w:val="00936C4F"/>
    <w:rsid w:val="00936E00"/>
    <w:rsid w:val="00936E13"/>
    <w:rsid w:val="009379F4"/>
    <w:rsid w:val="00937B64"/>
    <w:rsid w:val="009404A8"/>
    <w:rsid w:val="00940857"/>
    <w:rsid w:val="00940AA2"/>
    <w:rsid w:val="0094116D"/>
    <w:rsid w:val="0094157B"/>
    <w:rsid w:val="009420B4"/>
    <w:rsid w:val="00942507"/>
    <w:rsid w:val="009429AF"/>
    <w:rsid w:val="0094339D"/>
    <w:rsid w:val="009434FE"/>
    <w:rsid w:val="00943B07"/>
    <w:rsid w:val="00943CEA"/>
    <w:rsid w:val="00943DBA"/>
    <w:rsid w:val="00943F47"/>
    <w:rsid w:val="00945269"/>
    <w:rsid w:val="0094573A"/>
    <w:rsid w:val="00945C14"/>
    <w:rsid w:val="00945C2F"/>
    <w:rsid w:val="00945F1B"/>
    <w:rsid w:val="00946924"/>
    <w:rsid w:val="00946F33"/>
    <w:rsid w:val="009474EA"/>
    <w:rsid w:val="0094756A"/>
    <w:rsid w:val="00947614"/>
    <w:rsid w:val="009477E0"/>
    <w:rsid w:val="00947CAD"/>
    <w:rsid w:val="00950071"/>
    <w:rsid w:val="009508B3"/>
    <w:rsid w:val="00950F30"/>
    <w:rsid w:val="009513D0"/>
    <w:rsid w:val="00951D2E"/>
    <w:rsid w:val="00952039"/>
    <w:rsid w:val="009521DC"/>
    <w:rsid w:val="00952356"/>
    <w:rsid w:val="0095237F"/>
    <w:rsid w:val="00952F15"/>
    <w:rsid w:val="00953627"/>
    <w:rsid w:val="00953944"/>
    <w:rsid w:val="00953A09"/>
    <w:rsid w:val="00953E59"/>
    <w:rsid w:val="0095403A"/>
    <w:rsid w:val="009540F2"/>
    <w:rsid w:val="009541C9"/>
    <w:rsid w:val="0095445F"/>
    <w:rsid w:val="00954F4A"/>
    <w:rsid w:val="00954FF5"/>
    <w:rsid w:val="009556E1"/>
    <w:rsid w:val="00955A2E"/>
    <w:rsid w:val="00955DF0"/>
    <w:rsid w:val="00956054"/>
    <w:rsid w:val="00956227"/>
    <w:rsid w:val="00956244"/>
    <w:rsid w:val="00956E7F"/>
    <w:rsid w:val="00956EA2"/>
    <w:rsid w:val="0095718B"/>
    <w:rsid w:val="00957901"/>
    <w:rsid w:val="00957950"/>
    <w:rsid w:val="00957F2C"/>
    <w:rsid w:val="0096014B"/>
    <w:rsid w:val="00960259"/>
    <w:rsid w:val="00960653"/>
    <w:rsid w:val="00960B5A"/>
    <w:rsid w:val="00960B8F"/>
    <w:rsid w:val="00960FAE"/>
    <w:rsid w:val="00961BD4"/>
    <w:rsid w:val="0096200A"/>
    <w:rsid w:val="009620A8"/>
    <w:rsid w:val="00962680"/>
    <w:rsid w:val="00962743"/>
    <w:rsid w:val="009629D5"/>
    <w:rsid w:val="00962D6D"/>
    <w:rsid w:val="00962DCA"/>
    <w:rsid w:val="009634C6"/>
    <w:rsid w:val="00963B0D"/>
    <w:rsid w:val="00963B21"/>
    <w:rsid w:val="00963CC6"/>
    <w:rsid w:val="009643CF"/>
    <w:rsid w:val="00964987"/>
    <w:rsid w:val="00964B45"/>
    <w:rsid w:val="00965490"/>
    <w:rsid w:val="009656BC"/>
    <w:rsid w:val="00965876"/>
    <w:rsid w:val="009669DF"/>
    <w:rsid w:val="00966A7C"/>
    <w:rsid w:val="0096768D"/>
    <w:rsid w:val="009677F9"/>
    <w:rsid w:val="00967983"/>
    <w:rsid w:val="00967996"/>
    <w:rsid w:val="00967A62"/>
    <w:rsid w:val="00967BF6"/>
    <w:rsid w:val="00967CC3"/>
    <w:rsid w:val="00967F31"/>
    <w:rsid w:val="009706A0"/>
    <w:rsid w:val="00971D8D"/>
    <w:rsid w:val="00971DB8"/>
    <w:rsid w:val="00971DE0"/>
    <w:rsid w:val="0097209D"/>
    <w:rsid w:val="009729A8"/>
    <w:rsid w:val="00972F63"/>
    <w:rsid w:val="009731E8"/>
    <w:rsid w:val="0097332E"/>
    <w:rsid w:val="00973FD7"/>
    <w:rsid w:val="00974440"/>
    <w:rsid w:val="00974946"/>
    <w:rsid w:val="009751A4"/>
    <w:rsid w:val="009751B4"/>
    <w:rsid w:val="009751E2"/>
    <w:rsid w:val="00975575"/>
    <w:rsid w:val="00975803"/>
    <w:rsid w:val="009759AB"/>
    <w:rsid w:val="00975A9F"/>
    <w:rsid w:val="00976031"/>
    <w:rsid w:val="009770F4"/>
    <w:rsid w:val="009777D2"/>
    <w:rsid w:val="009778C4"/>
    <w:rsid w:val="00977A74"/>
    <w:rsid w:val="00977AAC"/>
    <w:rsid w:val="009803D6"/>
    <w:rsid w:val="00980A1D"/>
    <w:rsid w:val="00980A25"/>
    <w:rsid w:val="00980B6A"/>
    <w:rsid w:val="00980D1D"/>
    <w:rsid w:val="00980EAC"/>
    <w:rsid w:val="00981114"/>
    <w:rsid w:val="009828ED"/>
    <w:rsid w:val="0098298D"/>
    <w:rsid w:val="00983136"/>
    <w:rsid w:val="00983DFD"/>
    <w:rsid w:val="00984D45"/>
    <w:rsid w:val="00984E82"/>
    <w:rsid w:val="009852B5"/>
    <w:rsid w:val="0098530E"/>
    <w:rsid w:val="009857CA"/>
    <w:rsid w:val="00985863"/>
    <w:rsid w:val="00985CAC"/>
    <w:rsid w:val="009861A6"/>
    <w:rsid w:val="00986931"/>
    <w:rsid w:val="00986C0E"/>
    <w:rsid w:val="00986DB7"/>
    <w:rsid w:val="00987539"/>
    <w:rsid w:val="009877F7"/>
    <w:rsid w:val="009879D6"/>
    <w:rsid w:val="00990232"/>
    <w:rsid w:val="00990903"/>
    <w:rsid w:val="00990ABB"/>
    <w:rsid w:val="00990B53"/>
    <w:rsid w:val="00990DB7"/>
    <w:rsid w:val="009918EB"/>
    <w:rsid w:val="00991957"/>
    <w:rsid w:val="00991CD4"/>
    <w:rsid w:val="00992156"/>
    <w:rsid w:val="0099275F"/>
    <w:rsid w:val="0099358C"/>
    <w:rsid w:val="00993A92"/>
    <w:rsid w:val="00993FAC"/>
    <w:rsid w:val="00993FF7"/>
    <w:rsid w:val="00994B6E"/>
    <w:rsid w:val="00995A2D"/>
    <w:rsid w:val="00995BF7"/>
    <w:rsid w:val="00995D57"/>
    <w:rsid w:val="00995DC5"/>
    <w:rsid w:val="0099616E"/>
    <w:rsid w:val="00996200"/>
    <w:rsid w:val="00996753"/>
    <w:rsid w:val="00996DA2"/>
    <w:rsid w:val="00997192"/>
    <w:rsid w:val="009972BD"/>
    <w:rsid w:val="0099746A"/>
    <w:rsid w:val="009977BA"/>
    <w:rsid w:val="00997A37"/>
    <w:rsid w:val="009A0B09"/>
    <w:rsid w:val="009A1126"/>
    <w:rsid w:val="009A141A"/>
    <w:rsid w:val="009A1710"/>
    <w:rsid w:val="009A1785"/>
    <w:rsid w:val="009A1B60"/>
    <w:rsid w:val="009A1EDE"/>
    <w:rsid w:val="009A2292"/>
    <w:rsid w:val="009A3064"/>
    <w:rsid w:val="009A43A6"/>
    <w:rsid w:val="009A4DF1"/>
    <w:rsid w:val="009A4F8B"/>
    <w:rsid w:val="009A527E"/>
    <w:rsid w:val="009A5616"/>
    <w:rsid w:val="009A5662"/>
    <w:rsid w:val="009A5E3F"/>
    <w:rsid w:val="009A5EC2"/>
    <w:rsid w:val="009A61F7"/>
    <w:rsid w:val="009A62D4"/>
    <w:rsid w:val="009A62E2"/>
    <w:rsid w:val="009A67D5"/>
    <w:rsid w:val="009A69C8"/>
    <w:rsid w:val="009A69DA"/>
    <w:rsid w:val="009A6E40"/>
    <w:rsid w:val="009A6F2D"/>
    <w:rsid w:val="009A7B16"/>
    <w:rsid w:val="009A7B30"/>
    <w:rsid w:val="009A7B8E"/>
    <w:rsid w:val="009A7BE8"/>
    <w:rsid w:val="009B035C"/>
    <w:rsid w:val="009B08A2"/>
    <w:rsid w:val="009B0CEA"/>
    <w:rsid w:val="009B118D"/>
    <w:rsid w:val="009B1C7B"/>
    <w:rsid w:val="009B1FA6"/>
    <w:rsid w:val="009B2376"/>
    <w:rsid w:val="009B23DF"/>
    <w:rsid w:val="009B2698"/>
    <w:rsid w:val="009B2821"/>
    <w:rsid w:val="009B295A"/>
    <w:rsid w:val="009B29F6"/>
    <w:rsid w:val="009B2D6B"/>
    <w:rsid w:val="009B3172"/>
    <w:rsid w:val="009B3364"/>
    <w:rsid w:val="009B3662"/>
    <w:rsid w:val="009B3B57"/>
    <w:rsid w:val="009B3EEE"/>
    <w:rsid w:val="009B40CC"/>
    <w:rsid w:val="009B4359"/>
    <w:rsid w:val="009B43B9"/>
    <w:rsid w:val="009B4AA5"/>
    <w:rsid w:val="009B4B74"/>
    <w:rsid w:val="009B4C3E"/>
    <w:rsid w:val="009B51A6"/>
    <w:rsid w:val="009B5386"/>
    <w:rsid w:val="009B586A"/>
    <w:rsid w:val="009B5EC8"/>
    <w:rsid w:val="009B5F7B"/>
    <w:rsid w:val="009B5FF0"/>
    <w:rsid w:val="009B625F"/>
    <w:rsid w:val="009B64DE"/>
    <w:rsid w:val="009B6C24"/>
    <w:rsid w:val="009B7959"/>
    <w:rsid w:val="009C0055"/>
    <w:rsid w:val="009C05C9"/>
    <w:rsid w:val="009C0941"/>
    <w:rsid w:val="009C10E4"/>
    <w:rsid w:val="009C1646"/>
    <w:rsid w:val="009C1828"/>
    <w:rsid w:val="009C2387"/>
    <w:rsid w:val="009C23C1"/>
    <w:rsid w:val="009C2425"/>
    <w:rsid w:val="009C243D"/>
    <w:rsid w:val="009C2466"/>
    <w:rsid w:val="009C25FE"/>
    <w:rsid w:val="009C2CFE"/>
    <w:rsid w:val="009C32F6"/>
    <w:rsid w:val="009C3592"/>
    <w:rsid w:val="009C3833"/>
    <w:rsid w:val="009C43DF"/>
    <w:rsid w:val="009C47BF"/>
    <w:rsid w:val="009C4E11"/>
    <w:rsid w:val="009C4E77"/>
    <w:rsid w:val="009C5A3B"/>
    <w:rsid w:val="009C5A45"/>
    <w:rsid w:val="009C60F5"/>
    <w:rsid w:val="009C6678"/>
    <w:rsid w:val="009C6905"/>
    <w:rsid w:val="009C7225"/>
    <w:rsid w:val="009C768A"/>
    <w:rsid w:val="009C7B79"/>
    <w:rsid w:val="009C7DE9"/>
    <w:rsid w:val="009D0031"/>
    <w:rsid w:val="009D02FE"/>
    <w:rsid w:val="009D06DB"/>
    <w:rsid w:val="009D09BE"/>
    <w:rsid w:val="009D0CB7"/>
    <w:rsid w:val="009D0F06"/>
    <w:rsid w:val="009D12DA"/>
    <w:rsid w:val="009D16A4"/>
    <w:rsid w:val="009D1F5D"/>
    <w:rsid w:val="009D1F60"/>
    <w:rsid w:val="009D2105"/>
    <w:rsid w:val="009D2127"/>
    <w:rsid w:val="009D2639"/>
    <w:rsid w:val="009D2648"/>
    <w:rsid w:val="009D2DA9"/>
    <w:rsid w:val="009D2DF0"/>
    <w:rsid w:val="009D2F63"/>
    <w:rsid w:val="009D322A"/>
    <w:rsid w:val="009D32CA"/>
    <w:rsid w:val="009D3485"/>
    <w:rsid w:val="009D35FF"/>
    <w:rsid w:val="009D3D76"/>
    <w:rsid w:val="009D421C"/>
    <w:rsid w:val="009D443D"/>
    <w:rsid w:val="009D45FA"/>
    <w:rsid w:val="009D47E3"/>
    <w:rsid w:val="009D4BDA"/>
    <w:rsid w:val="009D561D"/>
    <w:rsid w:val="009D5A68"/>
    <w:rsid w:val="009D5CA2"/>
    <w:rsid w:val="009D5F1A"/>
    <w:rsid w:val="009D6346"/>
    <w:rsid w:val="009D659E"/>
    <w:rsid w:val="009D6E1E"/>
    <w:rsid w:val="009D6E8E"/>
    <w:rsid w:val="009D6F58"/>
    <w:rsid w:val="009D701A"/>
    <w:rsid w:val="009D7531"/>
    <w:rsid w:val="009D7710"/>
    <w:rsid w:val="009D7955"/>
    <w:rsid w:val="009D7E54"/>
    <w:rsid w:val="009E0186"/>
    <w:rsid w:val="009E04EA"/>
    <w:rsid w:val="009E059D"/>
    <w:rsid w:val="009E0651"/>
    <w:rsid w:val="009E07E2"/>
    <w:rsid w:val="009E0DC9"/>
    <w:rsid w:val="009E0DD5"/>
    <w:rsid w:val="009E1178"/>
    <w:rsid w:val="009E165A"/>
    <w:rsid w:val="009E1A62"/>
    <w:rsid w:val="009E1B3D"/>
    <w:rsid w:val="009E27FC"/>
    <w:rsid w:val="009E2B74"/>
    <w:rsid w:val="009E2C64"/>
    <w:rsid w:val="009E2F8E"/>
    <w:rsid w:val="009E2FCC"/>
    <w:rsid w:val="009E302B"/>
    <w:rsid w:val="009E3251"/>
    <w:rsid w:val="009E377A"/>
    <w:rsid w:val="009E3FE7"/>
    <w:rsid w:val="009E4202"/>
    <w:rsid w:val="009E4526"/>
    <w:rsid w:val="009E4725"/>
    <w:rsid w:val="009E4CEE"/>
    <w:rsid w:val="009E5396"/>
    <w:rsid w:val="009E54B7"/>
    <w:rsid w:val="009E5A3B"/>
    <w:rsid w:val="009E5AF9"/>
    <w:rsid w:val="009E5B56"/>
    <w:rsid w:val="009E5FCF"/>
    <w:rsid w:val="009E63D6"/>
    <w:rsid w:val="009E65C1"/>
    <w:rsid w:val="009E6693"/>
    <w:rsid w:val="009E6FDA"/>
    <w:rsid w:val="009E7771"/>
    <w:rsid w:val="009E78B5"/>
    <w:rsid w:val="009F00B8"/>
    <w:rsid w:val="009F0111"/>
    <w:rsid w:val="009F0783"/>
    <w:rsid w:val="009F091A"/>
    <w:rsid w:val="009F0D6B"/>
    <w:rsid w:val="009F0E16"/>
    <w:rsid w:val="009F1215"/>
    <w:rsid w:val="009F23BF"/>
    <w:rsid w:val="009F2510"/>
    <w:rsid w:val="009F2542"/>
    <w:rsid w:val="009F26EB"/>
    <w:rsid w:val="009F2CCE"/>
    <w:rsid w:val="009F322C"/>
    <w:rsid w:val="009F3395"/>
    <w:rsid w:val="009F3880"/>
    <w:rsid w:val="009F39DF"/>
    <w:rsid w:val="009F3B3E"/>
    <w:rsid w:val="009F3DC0"/>
    <w:rsid w:val="009F41CC"/>
    <w:rsid w:val="009F43BC"/>
    <w:rsid w:val="009F4656"/>
    <w:rsid w:val="009F46FB"/>
    <w:rsid w:val="009F4C0F"/>
    <w:rsid w:val="009F4C60"/>
    <w:rsid w:val="009F4C76"/>
    <w:rsid w:val="009F4CD5"/>
    <w:rsid w:val="009F4E02"/>
    <w:rsid w:val="009F595F"/>
    <w:rsid w:val="009F5BBD"/>
    <w:rsid w:val="009F6157"/>
    <w:rsid w:val="009F66F2"/>
    <w:rsid w:val="009F6AF9"/>
    <w:rsid w:val="009F6CEF"/>
    <w:rsid w:val="009F7267"/>
    <w:rsid w:val="009F7A9F"/>
    <w:rsid w:val="009F7E73"/>
    <w:rsid w:val="00A00422"/>
    <w:rsid w:val="00A00519"/>
    <w:rsid w:val="00A00EEE"/>
    <w:rsid w:val="00A011E6"/>
    <w:rsid w:val="00A02A8D"/>
    <w:rsid w:val="00A02AAF"/>
    <w:rsid w:val="00A02AE8"/>
    <w:rsid w:val="00A02C0B"/>
    <w:rsid w:val="00A02C3B"/>
    <w:rsid w:val="00A02D37"/>
    <w:rsid w:val="00A02DB4"/>
    <w:rsid w:val="00A031E2"/>
    <w:rsid w:val="00A03376"/>
    <w:rsid w:val="00A03D9B"/>
    <w:rsid w:val="00A04369"/>
    <w:rsid w:val="00A0460D"/>
    <w:rsid w:val="00A04A78"/>
    <w:rsid w:val="00A04B0F"/>
    <w:rsid w:val="00A04D0A"/>
    <w:rsid w:val="00A04E3F"/>
    <w:rsid w:val="00A04E87"/>
    <w:rsid w:val="00A05308"/>
    <w:rsid w:val="00A054E9"/>
    <w:rsid w:val="00A05649"/>
    <w:rsid w:val="00A05A8F"/>
    <w:rsid w:val="00A06095"/>
    <w:rsid w:val="00A061B0"/>
    <w:rsid w:val="00A062AA"/>
    <w:rsid w:val="00A064A4"/>
    <w:rsid w:val="00A069D9"/>
    <w:rsid w:val="00A06A56"/>
    <w:rsid w:val="00A06CD1"/>
    <w:rsid w:val="00A0708C"/>
    <w:rsid w:val="00A07111"/>
    <w:rsid w:val="00A0728D"/>
    <w:rsid w:val="00A072FE"/>
    <w:rsid w:val="00A07CFB"/>
    <w:rsid w:val="00A101A8"/>
    <w:rsid w:val="00A10300"/>
    <w:rsid w:val="00A1030B"/>
    <w:rsid w:val="00A1046B"/>
    <w:rsid w:val="00A1051F"/>
    <w:rsid w:val="00A1078A"/>
    <w:rsid w:val="00A10840"/>
    <w:rsid w:val="00A10DEB"/>
    <w:rsid w:val="00A10F60"/>
    <w:rsid w:val="00A110A1"/>
    <w:rsid w:val="00A115D6"/>
    <w:rsid w:val="00A11890"/>
    <w:rsid w:val="00A11C2D"/>
    <w:rsid w:val="00A11D71"/>
    <w:rsid w:val="00A11DAA"/>
    <w:rsid w:val="00A1249D"/>
    <w:rsid w:val="00A126E4"/>
    <w:rsid w:val="00A12AD1"/>
    <w:rsid w:val="00A12BF4"/>
    <w:rsid w:val="00A12CF9"/>
    <w:rsid w:val="00A12DDB"/>
    <w:rsid w:val="00A131C6"/>
    <w:rsid w:val="00A14366"/>
    <w:rsid w:val="00A146C6"/>
    <w:rsid w:val="00A1470F"/>
    <w:rsid w:val="00A14BEE"/>
    <w:rsid w:val="00A14FAE"/>
    <w:rsid w:val="00A158A3"/>
    <w:rsid w:val="00A159BD"/>
    <w:rsid w:val="00A16014"/>
    <w:rsid w:val="00A16185"/>
    <w:rsid w:val="00A16275"/>
    <w:rsid w:val="00A165EB"/>
    <w:rsid w:val="00A16DA0"/>
    <w:rsid w:val="00A17003"/>
    <w:rsid w:val="00A170F9"/>
    <w:rsid w:val="00A1739D"/>
    <w:rsid w:val="00A17DF9"/>
    <w:rsid w:val="00A20074"/>
    <w:rsid w:val="00A20454"/>
    <w:rsid w:val="00A206F2"/>
    <w:rsid w:val="00A20BB9"/>
    <w:rsid w:val="00A20F1D"/>
    <w:rsid w:val="00A2127F"/>
    <w:rsid w:val="00A212BD"/>
    <w:rsid w:val="00A220A9"/>
    <w:rsid w:val="00A22B2E"/>
    <w:rsid w:val="00A22CEE"/>
    <w:rsid w:val="00A23881"/>
    <w:rsid w:val="00A239E4"/>
    <w:rsid w:val="00A23E8B"/>
    <w:rsid w:val="00A24431"/>
    <w:rsid w:val="00A244CB"/>
    <w:rsid w:val="00A2489F"/>
    <w:rsid w:val="00A24CD6"/>
    <w:rsid w:val="00A24D35"/>
    <w:rsid w:val="00A24F94"/>
    <w:rsid w:val="00A2521D"/>
    <w:rsid w:val="00A2571E"/>
    <w:rsid w:val="00A2583B"/>
    <w:rsid w:val="00A25FAA"/>
    <w:rsid w:val="00A26195"/>
    <w:rsid w:val="00A26234"/>
    <w:rsid w:val="00A26464"/>
    <w:rsid w:val="00A264A8"/>
    <w:rsid w:val="00A26B5B"/>
    <w:rsid w:val="00A26BB8"/>
    <w:rsid w:val="00A26C93"/>
    <w:rsid w:val="00A27057"/>
    <w:rsid w:val="00A279AD"/>
    <w:rsid w:val="00A30141"/>
    <w:rsid w:val="00A3032D"/>
    <w:rsid w:val="00A303D6"/>
    <w:rsid w:val="00A308ED"/>
    <w:rsid w:val="00A30976"/>
    <w:rsid w:val="00A30A55"/>
    <w:rsid w:val="00A30B66"/>
    <w:rsid w:val="00A30F97"/>
    <w:rsid w:val="00A311EE"/>
    <w:rsid w:val="00A313E2"/>
    <w:rsid w:val="00A3165D"/>
    <w:rsid w:val="00A316C4"/>
    <w:rsid w:val="00A31EC6"/>
    <w:rsid w:val="00A32467"/>
    <w:rsid w:val="00A32816"/>
    <w:rsid w:val="00A32E17"/>
    <w:rsid w:val="00A332B4"/>
    <w:rsid w:val="00A33483"/>
    <w:rsid w:val="00A3422D"/>
    <w:rsid w:val="00A3442D"/>
    <w:rsid w:val="00A35D3E"/>
    <w:rsid w:val="00A35DD4"/>
    <w:rsid w:val="00A35E3F"/>
    <w:rsid w:val="00A35E6F"/>
    <w:rsid w:val="00A361EB"/>
    <w:rsid w:val="00A3630F"/>
    <w:rsid w:val="00A366D0"/>
    <w:rsid w:val="00A36D12"/>
    <w:rsid w:val="00A37109"/>
    <w:rsid w:val="00A3727F"/>
    <w:rsid w:val="00A3753E"/>
    <w:rsid w:val="00A379B0"/>
    <w:rsid w:val="00A37F26"/>
    <w:rsid w:val="00A400AE"/>
    <w:rsid w:val="00A40118"/>
    <w:rsid w:val="00A4021C"/>
    <w:rsid w:val="00A40FE7"/>
    <w:rsid w:val="00A42499"/>
    <w:rsid w:val="00A428A2"/>
    <w:rsid w:val="00A428EE"/>
    <w:rsid w:val="00A42ABC"/>
    <w:rsid w:val="00A42EBF"/>
    <w:rsid w:val="00A43C9E"/>
    <w:rsid w:val="00A43D6B"/>
    <w:rsid w:val="00A4403D"/>
    <w:rsid w:val="00A4427D"/>
    <w:rsid w:val="00A447A4"/>
    <w:rsid w:val="00A44E3A"/>
    <w:rsid w:val="00A45082"/>
    <w:rsid w:val="00A45367"/>
    <w:rsid w:val="00A45395"/>
    <w:rsid w:val="00A45D74"/>
    <w:rsid w:val="00A465B3"/>
    <w:rsid w:val="00A46749"/>
    <w:rsid w:val="00A469BA"/>
    <w:rsid w:val="00A46A64"/>
    <w:rsid w:val="00A46F11"/>
    <w:rsid w:val="00A46F20"/>
    <w:rsid w:val="00A4736E"/>
    <w:rsid w:val="00A473E9"/>
    <w:rsid w:val="00A4783E"/>
    <w:rsid w:val="00A47978"/>
    <w:rsid w:val="00A47B8B"/>
    <w:rsid w:val="00A47C2F"/>
    <w:rsid w:val="00A51334"/>
    <w:rsid w:val="00A5173B"/>
    <w:rsid w:val="00A518C8"/>
    <w:rsid w:val="00A51CE6"/>
    <w:rsid w:val="00A521BE"/>
    <w:rsid w:val="00A522E5"/>
    <w:rsid w:val="00A52479"/>
    <w:rsid w:val="00A5253A"/>
    <w:rsid w:val="00A52A0F"/>
    <w:rsid w:val="00A52F57"/>
    <w:rsid w:val="00A534F6"/>
    <w:rsid w:val="00A53AC7"/>
    <w:rsid w:val="00A53B6A"/>
    <w:rsid w:val="00A53B88"/>
    <w:rsid w:val="00A53CD1"/>
    <w:rsid w:val="00A5460D"/>
    <w:rsid w:val="00A5462C"/>
    <w:rsid w:val="00A548DA"/>
    <w:rsid w:val="00A54A64"/>
    <w:rsid w:val="00A55149"/>
    <w:rsid w:val="00A55E7E"/>
    <w:rsid w:val="00A568A9"/>
    <w:rsid w:val="00A56A90"/>
    <w:rsid w:val="00A56D77"/>
    <w:rsid w:val="00A570E4"/>
    <w:rsid w:val="00A57725"/>
    <w:rsid w:val="00A60197"/>
    <w:rsid w:val="00A60B7D"/>
    <w:rsid w:val="00A60BE9"/>
    <w:rsid w:val="00A60F92"/>
    <w:rsid w:val="00A61469"/>
    <w:rsid w:val="00A61C71"/>
    <w:rsid w:val="00A61D4D"/>
    <w:rsid w:val="00A62672"/>
    <w:rsid w:val="00A62BD2"/>
    <w:rsid w:val="00A62BD5"/>
    <w:rsid w:val="00A62DBB"/>
    <w:rsid w:val="00A62E13"/>
    <w:rsid w:val="00A633B7"/>
    <w:rsid w:val="00A63442"/>
    <w:rsid w:val="00A63A0B"/>
    <w:rsid w:val="00A63D03"/>
    <w:rsid w:val="00A643FC"/>
    <w:rsid w:val="00A64B34"/>
    <w:rsid w:val="00A65276"/>
    <w:rsid w:val="00A65334"/>
    <w:rsid w:val="00A65357"/>
    <w:rsid w:val="00A6594B"/>
    <w:rsid w:val="00A65AB3"/>
    <w:rsid w:val="00A65F70"/>
    <w:rsid w:val="00A661B4"/>
    <w:rsid w:val="00A66482"/>
    <w:rsid w:val="00A6697C"/>
    <w:rsid w:val="00A66A7E"/>
    <w:rsid w:val="00A66C32"/>
    <w:rsid w:val="00A66C5D"/>
    <w:rsid w:val="00A66D71"/>
    <w:rsid w:val="00A675AE"/>
    <w:rsid w:val="00A7096B"/>
    <w:rsid w:val="00A716DA"/>
    <w:rsid w:val="00A71786"/>
    <w:rsid w:val="00A71838"/>
    <w:rsid w:val="00A7203E"/>
    <w:rsid w:val="00A721EB"/>
    <w:rsid w:val="00A72235"/>
    <w:rsid w:val="00A72643"/>
    <w:rsid w:val="00A72ACB"/>
    <w:rsid w:val="00A72AF6"/>
    <w:rsid w:val="00A72CEA"/>
    <w:rsid w:val="00A72DEA"/>
    <w:rsid w:val="00A73236"/>
    <w:rsid w:val="00A732A1"/>
    <w:rsid w:val="00A7350F"/>
    <w:rsid w:val="00A73598"/>
    <w:rsid w:val="00A737E7"/>
    <w:rsid w:val="00A73D37"/>
    <w:rsid w:val="00A73DEF"/>
    <w:rsid w:val="00A74290"/>
    <w:rsid w:val="00A7454A"/>
    <w:rsid w:val="00A7495A"/>
    <w:rsid w:val="00A74B95"/>
    <w:rsid w:val="00A75173"/>
    <w:rsid w:val="00A755A5"/>
    <w:rsid w:val="00A756A9"/>
    <w:rsid w:val="00A75C3C"/>
    <w:rsid w:val="00A75F60"/>
    <w:rsid w:val="00A75FEA"/>
    <w:rsid w:val="00A760B0"/>
    <w:rsid w:val="00A76218"/>
    <w:rsid w:val="00A765E7"/>
    <w:rsid w:val="00A7670E"/>
    <w:rsid w:val="00A76D5A"/>
    <w:rsid w:val="00A76F8E"/>
    <w:rsid w:val="00A771BA"/>
    <w:rsid w:val="00A771F8"/>
    <w:rsid w:val="00A7733E"/>
    <w:rsid w:val="00A777DA"/>
    <w:rsid w:val="00A777E9"/>
    <w:rsid w:val="00A7780F"/>
    <w:rsid w:val="00A77D01"/>
    <w:rsid w:val="00A8077C"/>
    <w:rsid w:val="00A8080F"/>
    <w:rsid w:val="00A8086F"/>
    <w:rsid w:val="00A80A6F"/>
    <w:rsid w:val="00A80AC6"/>
    <w:rsid w:val="00A80EE4"/>
    <w:rsid w:val="00A81341"/>
    <w:rsid w:val="00A8171F"/>
    <w:rsid w:val="00A817D1"/>
    <w:rsid w:val="00A817E0"/>
    <w:rsid w:val="00A81ADC"/>
    <w:rsid w:val="00A81E4C"/>
    <w:rsid w:val="00A82033"/>
    <w:rsid w:val="00A824B8"/>
    <w:rsid w:val="00A826B0"/>
    <w:rsid w:val="00A82CA4"/>
    <w:rsid w:val="00A82DE3"/>
    <w:rsid w:val="00A83012"/>
    <w:rsid w:val="00A83196"/>
    <w:rsid w:val="00A8321F"/>
    <w:rsid w:val="00A833A5"/>
    <w:rsid w:val="00A835D5"/>
    <w:rsid w:val="00A838FD"/>
    <w:rsid w:val="00A83982"/>
    <w:rsid w:val="00A83D04"/>
    <w:rsid w:val="00A83E3E"/>
    <w:rsid w:val="00A840AF"/>
    <w:rsid w:val="00A84F84"/>
    <w:rsid w:val="00A860AF"/>
    <w:rsid w:val="00A86F67"/>
    <w:rsid w:val="00A871A4"/>
    <w:rsid w:val="00A87A4F"/>
    <w:rsid w:val="00A900D1"/>
    <w:rsid w:val="00A90793"/>
    <w:rsid w:val="00A91123"/>
    <w:rsid w:val="00A916E2"/>
    <w:rsid w:val="00A92438"/>
    <w:rsid w:val="00A92635"/>
    <w:rsid w:val="00A92702"/>
    <w:rsid w:val="00A92F87"/>
    <w:rsid w:val="00A931C2"/>
    <w:rsid w:val="00A9326E"/>
    <w:rsid w:val="00A935F3"/>
    <w:rsid w:val="00A9375A"/>
    <w:rsid w:val="00A93957"/>
    <w:rsid w:val="00A93CE2"/>
    <w:rsid w:val="00A93E2E"/>
    <w:rsid w:val="00A93E4B"/>
    <w:rsid w:val="00A940C0"/>
    <w:rsid w:val="00A94143"/>
    <w:rsid w:val="00A941C4"/>
    <w:rsid w:val="00A946D6"/>
    <w:rsid w:val="00A94762"/>
    <w:rsid w:val="00A94833"/>
    <w:rsid w:val="00A948BE"/>
    <w:rsid w:val="00A94A0F"/>
    <w:rsid w:val="00A94F76"/>
    <w:rsid w:val="00A95200"/>
    <w:rsid w:val="00A95291"/>
    <w:rsid w:val="00A960C7"/>
    <w:rsid w:val="00A96119"/>
    <w:rsid w:val="00A9612C"/>
    <w:rsid w:val="00A96233"/>
    <w:rsid w:val="00A9691F"/>
    <w:rsid w:val="00A96CA4"/>
    <w:rsid w:val="00A96DE0"/>
    <w:rsid w:val="00A9721A"/>
    <w:rsid w:val="00A972C7"/>
    <w:rsid w:val="00AA04D4"/>
    <w:rsid w:val="00AA0682"/>
    <w:rsid w:val="00AA074F"/>
    <w:rsid w:val="00AA0CF8"/>
    <w:rsid w:val="00AA0DD7"/>
    <w:rsid w:val="00AA1546"/>
    <w:rsid w:val="00AA1658"/>
    <w:rsid w:val="00AA1B7C"/>
    <w:rsid w:val="00AA201D"/>
    <w:rsid w:val="00AA20D9"/>
    <w:rsid w:val="00AA2281"/>
    <w:rsid w:val="00AA2555"/>
    <w:rsid w:val="00AA30F6"/>
    <w:rsid w:val="00AA3102"/>
    <w:rsid w:val="00AA38D6"/>
    <w:rsid w:val="00AA415D"/>
    <w:rsid w:val="00AA46A1"/>
    <w:rsid w:val="00AA51D0"/>
    <w:rsid w:val="00AA528B"/>
    <w:rsid w:val="00AA54A2"/>
    <w:rsid w:val="00AA59C6"/>
    <w:rsid w:val="00AA5D93"/>
    <w:rsid w:val="00AA60E2"/>
    <w:rsid w:val="00AA63DF"/>
    <w:rsid w:val="00AA660F"/>
    <w:rsid w:val="00AA6928"/>
    <w:rsid w:val="00AA6AA9"/>
    <w:rsid w:val="00AA6E9D"/>
    <w:rsid w:val="00AA72E6"/>
    <w:rsid w:val="00AA77E6"/>
    <w:rsid w:val="00AA7C0D"/>
    <w:rsid w:val="00AA7FBC"/>
    <w:rsid w:val="00AB01B8"/>
    <w:rsid w:val="00AB05AA"/>
    <w:rsid w:val="00AB0673"/>
    <w:rsid w:val="00AB0FC7"/>
    <w:rsid w:val="00AB1389"/>
    <w:rsid w:val="00AB152A"/>
    <w:rsid w:val="00AB17BD"/>
    <w:rsid w:val="00AB17E7"/>
    <w:rsid w:val="00AB1B02"/>
    <w:rsid w:val="00AB205C"/>
    <w:rsid w:val="00AB2517"/>
    <w:rsid w:val="00AB2894"/>
    <w:rsid w:val="00AB30D8"/>
    <w:rsid w:val="00AB333E"/>
    <w:rsid w:val="00AB3DB3"/>
    <w:rsid w:val="00AB3F02"/>
    <w:rsid w:val="00AB475E"/>
    <w:rsid w:val="00AB4773"/>
    <w:rsid w:val="00AB478B"/>
    <w:rsid w:val="00AB4E69"/>
    <w:rsid w:val="00AB550D"/>
    <w:rsid w:val="00AB664A"/>
    <w:rsid w:val="00AB6D60"/>
    <w:rsid w:val="00AB77D9"/>
    <w:rsid w:val="00AB786B"/>
    <w:rsid w:val="00AB7F6A"/>
    <w:rsid w:val="00AB7FDB"/>
    <w:rsid w:val="00AC0410"/>
    <w:rsid w:val="00AC0590"/>
    <w:rsid w:val="00AC08F1"/>
    <w:rsid w:val="00AC0D0F"/>
    <w:rsid w:val="00AC0E5B"/>
    <w:rsid w:val="00AC0EF8"/>
    <w:rsid w:val="00AC14B6"/>
    <w:rsid w:val="00AC2007"/>
    <w:rsid w:val="00AC20A8"/>
    <w:rsid w:val="00AC21D5"/>
    <w:rsid w:val="00AC25E0"/>
    <w:rsid w:val="00AC29C0"/>
    <w:rsid w:val="00AC2E2F"/>
    <w:rsid w:val="00AC3278"/>
    <w:rsid w:val="00AC374A"/>
    <w:rsid w:val="00AC38BE"/>
    <w:rsid w:val="00AC3941"/>
    <w:rsid w:val="00AC39B5"/>
    <w:rsid w:val="00AC39D3"/>
    <w:rsid w:val="00AC3A59"/>
    <w:rsid w:val="00AC4097"/>
    <w:rsid w:val="00AC4770"/>
    <w:rsid w:val="00AC496F"/>
    <w:rsid w:val="00AC4986"/>
    <w:rsid w:val="00AC4CB0"/>
    <w:rsid w:val="00AC4CE2"/>
    <w:rsid w:val="00AC5458"/>
    <w:rsid w:val="00AC54DE"/>
    <w:rsid w:val="00AC585E"/>
    <w:rsid w:val="00AC5ADF"/>
    <w:rsid w:val="00AC6209"/>
    <w:rsid w:val="00AC644E"/>
    <w:rsid w:val="00AC64D7"/>
    <w:rsid w:val="00AC6542"/>
    <w:rsid w:val="00AC6E74"/>
    <w:rsid w:val="00AC7140"/>
    <w:rsid w:val="00AC721F"/>
    <w:rsid w:val="00AC7453"/>
    <w:rsid w:val="00AD0022"/>
    <w:rsid w:val="00AD12DA"/>
    <w:rsid w:val="00AD146E"/>
    <w:rsid w:val="00AD1497"/>
    <w:rsid w:val="00AD14D0"/>
    <w:rsid w:val="00AD15D9"/>
    <w:rsid w:val="00AD1A88"/>
    <w:rsid w:val="00AD1DB2"/>
    <w:rsid w:val="00AD287D"/>
    <w:rsid w:val="00AD2C7A"/>
    <w:rsid w:val="00AD2DAB"/>
    <w:rsid w:val="00AD3011"/>
    <w:rsid w:val="00AD34F2"/>
    <w:rsid w:val="00AD3925"/>
    <w:rsid w:val="00AD3A0F"/>
    <w:rsid w:val="00AD3B15"/>
    <w:rsid w:val="00AD3CA8"/>
    <w:rsid w:val="00AD4458"/>
    <w:rsid w:val="00AD484B"/>
    <w:rsid w:val="00AD4962"/>
    <w:rsid w:val="00AD4D30"/>
    <w:rsid w:val="00AD4DFF"/>
    <w:rsid w:val="00AD5FCC"/>
    <w:rsid w:val="00AD60C8"/>
    <w:rsid w:val="00AD635C"/>
    <w:rsid w:val="00AD68E3"/>
    <w:rsid w:val="00AD6DCC"/>
    <w:rsid w:val="00AD75A8"/>
    <w:rsid w:val="00AD75E3"/>
    <w:rsid w:val="00AD79ED"/>
    <w:rsid w:val="00AD79F8"/>
    <w:rsid w:val="00AE02FA"/>
    <w:rsid w:val="00AE04B8"/>
    <w:rsid w:val="00AE094E"/>
    <w:rsid w:val="00AE0BAF"/>
    <w:rsid w:val="00AE1427"/>
    <w:rsid w:val="00AE23E9"/>
    <w:rsid w:val="00AE2847"/>
    <w:rsid w:val="00AE3452"/>
    <w:rsid w:val="00AE3AD4"/>
    <w:rsid w:val="00AE3C14"/>
    <w:rsid w:val="00AE3DDA"/>
    <w:rsid w:val="00AE410F"/>
    <w:rsid w:val="00AE41EC"/>
    <w:rsid w:val="00AE4739"/>
    <w:rsid w:val="00AE499C"/>
    <w:rsid w:val="00AE4CF0"/>
    <w:rsid w:val="00AE4E6A"/>
    <w:rsid w:val="00AE4E92"/>
    <w:rsid w:val="00AE4F10"/>
    <w:rsid w:val="00AE4FAB"/>
    <w:rsid w:val="00AE62A0"/>
    <w:rsid w:val="00AE62E9"/>
    <w:rsid w:val="00AE63C4"/>
    <w:rsid w:val="00AE65AB"/>
    <w:rsid w:val="00AE683B"/>
    <w:rsid w:val="00AE72E0"/>
    <w:rsid w:val="00AE73E5"/>
    <w:rsid w:val="00AF071E"/>
    <w:rsid w:val="00AF0A7C"/>
    <w:rsid w:val="00AF103C"/>
    <w:rsid w:val="00AF1053"/>
    <w:rsid w:val="00AF1439"/>
    <w:rsid w:val="00AF16D8"/>
    <w:rsid w:val="00AF17A4"/>
    <w:rsid w:val="00AF1BB8"/>
    <w:rsid w:val="00AF2C92"/>
    <w:rsid w:val="00AF33C8"/>
    <w:rsid w:val="00AF34D8"/>
    <w:rsid w:val="00AF35CB"/>
    <w:rsid w:val="00AF3767"/>
    <w:rsid w:val="00AF3A41"/>
    <w:rsid w:val="00AF3DEB"/>
    <w:rsid w:val="00AF402E"/>
    <w:rsid w:val="00AF4AFA"/>
    <w:rsid w:val="00AF4C87"/>
    <w:rsid w:val="00AF50B3"/>
    <w:rsid w:val="00AF50D7"/>
    <w:rsid w:val="00AF558C"/>
    <w:rsid w:val="00AF5919"/>
    <w:rsid w:val="00AF5DFE"/>
    <w:rsid w:val="00AF5E71"/>
    <w:rsid w:val="00AF6336"/>
    <w:rsid w:val="00AF6518"/>
    <w:rsid w:val="00AF7042"/>
    <w:rsid w:val="00AF70AF"/>
    <w:rsid w:val="00AF7255"/>
    <w:rsid w:val="00AF7743"/>
    <w:rsid w:val="00AF7A58"/>
    <w:rsid w:val="00AF7E63"/>
    <w:rsid w:val="00AF7F55"/>
    <w:rsid w:val="00AF7F96"/>
    <w:rsid w:val="00B0003B"/>
    <w:rsid w:val="00B005AC"/>
    <w:rsid w:val="00B0064A"/>
    <w:rsid w:val="00B00925"/>
    <w:rsid w:val="00B0150B"/>
    <w:rsid w:val="00B01718"/>
    <w:rsid w:val="00B019CB"/>
    <w:rsid w:val="00B01E98"/>
    <w:rsid w:val="00B01F1E"/>
    <w:rsid w:val="00B01FA6"/>
    <w:rsid w:val="00B0222D"/>
    <w:rsid w:val="00B022CC"/>
    <w:rsid w:val="00B0247D"/>
    <w:rsid w:val="00B02761"/>
    <w:rsid w:val="00B03459"/>
    <w:rsid w:val="00B03B3F"/>
    <w:rsid w:val="00B03B90"/>
    <w:rsid w:val="00B04738"/>
    <w:rsid w:val="00B048CB"/>
    <w:rsid w:val="00B048E1"/>
    <w:rsid w:val="00B05000"/>
    <w:rsid w:val="00B0513E"/>
    <w:rsid w:val="00B0618E"/>
    <w:rsid w:val="00B0639E"/>
    <w:rsid w:val="00B063F0"/>
    <w:rsid w:val="00B06511"/>
    <w:rsid w:val="00B069E9"/>
    <w:rsid w:val="00B06BE6"/>
    <w:rsid w:val="00B07100"/>
    <w:rsid w:val="00B073C2"/>
    <w:rsid w:val="00B07DFB"/>
    <w:rsid w:val="00B1028E"/>
    <w:rsid w:val="00B102A1"/>
    <w:rsid w:val="00B102BB"/>
    <w:rsid w:val="00B102E2"/>
    <w:rsid w:val="00B103C6"/>
    <w:rsid w:val="00B10FEF"/>
    <w:rsid w:val="00B1131A"/>
    <w:rsid w:val="00B11874"/>
    <w:rsid w:val="00B11941"/>
    <w:rsid w:val="00B11FF3"/>
    <w:rsid w:val="00B1294E"/>
    <w:rsid w:val="00B12AC3"/>
    <w:rsid w:val="00B13003"/>
    <w:rsid w:val="00B134C5"/>
    <w:rsid w:val="00B136C7"/>
    <w:rsid w:val="00B1383E"/>
    <w:rsid w:val="00B13857"/>
    <w:rsid w:val="00B13878"/>
    <w:rsid w:val="00B13C71"/>
    <w:rsid w:val="00B13F43"/>
    <w:rsid w:val="00B14287"/>
    <w:rsid w:val="00B14472"/>
    <w:rsid w:val="00B144A4"/>
    <w:rsid w:val="00B14755"/>
    <w:rsid w:val="00B147B7"/>
    <w:rsid w:val="00B14E8D"/>
    <w:rsid w:val="00B16BA4"/>
    <w:rsid w:val="00B16DF7"/>
    <w:rsid w:val="00B17FF9"/>
    <w:rsid w:val="00B206B8"/>
    <w:rsid w:val="00B20900"/>
    <w:rsid w:val="00B210FA"/>
    <w:rsid w:val="00B2163E"/>
    <w:rsid w:val="00B216A8"/>
    <w:rsid w:val="00B21ACE"/>
    <w:rsid w:val="00B21FF0"/>
    <w:rsid w:val="00B227B8"/>
    <w:rsid w:val="00B22861"/>
    <w:rsid w:val="00B22F98"/>
    <w:rsid w:val="00B23B6C"/>
    <w:rsid w:val="00B24618"/>
    <w:rsid w:val="00B24769"/>
    <w:rsid w:val="00B249F5"/>
    <w:rsid w:val="00B24A09"/>
    <w:rsid w:val="00B24BAB"/>
    <w:rsid w:val="00B24CE6"/>
    <w:rsid w:val="00B25051"/>
    <w:rsid w:val="00B260D5"/>
    <w:rsid w:val="00B260FF"/>
    <w:rsid w:val="00B26A20"/>
    <w:rsid w:val="00B2758B"/>
    <w:rsid w:val="00B27933"/>
    <w:rsid w:val="00B3080A"/>
    <w:rsid w:val="00B30D89"/>
    <w:rsid w:val="00B30E4B"/>
    <w:rsid w:val="00B3171E"/>
    <w:rsid w:val="00B31778"/>
    <w:rsid w:val="00B31794"/>
    <w:rsid w:val="00B31B86"/>
    <w:rsid w:val="00B320B1"/>
    <w:rsid w:val="00B32301"/>
    <w:rsid w:val="00B32503"/>
    <w:rsid w:val="00B325D4"/>
    <w:rsid w:val="00B32C60"/>
    <w:rsid w:val="00B32EDB"/>
    <w:rsid w:val="00B32FF5"/>
    <w:rsid w:val="00B336EA"/>
    <w:rsid w:val="00B33756"/>
    <w:rsid w:val="00B338DC"/>
    <w:rsid w:val="00B341D6"/>
    <w:rsid w:val="00B3436B"/>
    <w:rsid w:val="00B35937"/>
    <w:rsid w:val="00B35C06"/>
    <w:rsid w:val="00B35CF2"/>
    <w:rsid w:val="00B35FB9"/>
    <w:rsid w:val="00B36479"/>
    <w:rsid w:val="00B364D2"/>
    <w:rsid w:val="00B3666A"/>
    <w:rsid w:val="00B36903"/>
    <w:rsid w:val="00B36DD3"/>
    <w:rsid w:val="00B370E3"/>
    <w:rsid w:val="00B37103"/>
    <w:rsid w:val="00B3799F"/>
    <w:rsid w:val="00B37BEA"/>
    <w:rsid w:val="00B37BFE"/>
    <w:rsid w:val="00B40759"/>
    <w:rsid w:val="00B40857"/>
    <w:rsid w:val="00B41B58"/>
    <w:rsid w:val="00B423E2"/>
    <w:rsid w:val="00B423E7"/>
    <w:rsid w:val="00B42420"/>
    <w:rsid w:val="00B42890"/>
    <w:rsid w:val="00B42E1F"/>
    <w:rsid w:val="00B42FCB"/>
    <w:rsid w:val="00B446D7"/>
    <w:rsid w:val="00B44929"/>
    <w:rsid w:val="00B44D90"/>
    <w:rsid w:val="00B453B4"/>
    <w:rsid w:val="00B45687"/>
    <w:rsid w:val="00B458D3"/>
    <w:rsid w:val="00B45BC0"/>
    <w:rsid w:val="00B45BFD"/>
    <w:rsid w:val="00B45D32"/>
    <w:rsid w:val="00B45DE5"/>
    <w:rsid w:val="00B464AA"/>
    <w:rsid w:val="00B469C9"/>
    <w:rsid w:val="00B46D11"/>
    <w:rsid w:val="00B47092"/>
    <w:rsid w:val="00B479B3"/>
    <w:rsid w:val="00B47D4F"/>
    <w:rsid w:val="00B5062C"/>
    <w:rsid w:val="00B50E39"/>
    <w:rsid w:val="00B5113B"/>
    <w:rsid w:val="00B51528"/>
    <w:rsid w:val="00B51904"/>
    <w:rsid w:val="00B51C66"/>
    <w:rsid w:val="00B51CE6"/>
    <w:rsid w:val="00B52028"/>
    <w:rsid w:val="00B5228C"/>
    <w:rsid w:val="00B52587"/>
    <w:rsid w:val="00B5263D"/>
    <w:rsid w:val="00B52F50"/>
    <w:rsid w:val="00B53661"/>
    <w:rsid w:val="00B53A47"/>
    <w:rsid w:val="00B53D1F"/>
    <w:rsid w:val="00B53D64"/>
    <w:rsid w:val="00B53DD8"/>
    <w:rsid w:val="00B54388"/>
    <w:rsid w:val="00B54A8B"/>
    <w:rsid w:val="00B55095"/>
    <w:rsid w:val="00B5557F"/>
    <w:rsid w:val="00B5559E"/>
    <w:rsid w:val="00B5563A"/>
    <w:rsid w:val="00B556BB"/>
    <w:rsid w:val="00B56226"/>
    <w:rsid w:val="00B56294"/>
    <w:rsid w:val="00B5680C"/>
    <w:rsid w:val="00B57649"/>
    <w:rsid w:val="00B577C3"/>
    <w:rsid w:val="00B57C1A"/>
    <w:rsid w:val="00B6062E"/>
    <w:rsid w:val="00B60669"/>
    <w:rsid w:val="00B60903"/>
    <w:rsid w:val="00B61634"/>
    <w:rsid w:val="00B6166C"/>
    <w:rsid w:val="00B61941"/>
    <w:rsid w:val="00B61DE4"/>
    <w:rsid w:val="00B634F5"/>
    <w:rsid w:val="00B63503"/>
    <w:rsid w:val="00B637CE"/>
    <w:rsid w:val="00B6385E"/>
    <w:rsid w:val="00B63C34"/>
    <w:rsid w:val="00B64525"/>
    <w:rsid w:val="00B645E3"/>
    <w:rsid w:val="00B648E2"/>
    <w:rsid w:val="00B64937"/>
    <w:rsid w:val="00B649C8"/>
    <w:rsid w:val="00B649F5"/>
    <w:rsid w:val="00B65327"/>
    <w:rsid w:val="00B65923"/>
    <w:rsid w:val="00B65AB5"/>
    <w:rsid w:val="00B65E37"/>
    <w:rsid w:val="00B6638C"/>
    <w:rsid w:val="00B66506"/>
    <w:rsid w:val="00B66862"/>
    <w:rsid w:val="00B67103"/>
    <w:rsid w:val="00B674AF"/>
    <w:rsid w:val="00B67837"/>
    <w:rsid w:val="00B67876"/>
    <w:rsid w:val="00B70963"/>
    <w:rsid w:val="00B70F13"/>
    <w:rsid w:val="00B715D9"/>
    <w:rsid w:val="00B7189A"/>
    <w:rsid w:val="00B71C9D"/>
    <w:rsid w:val="00B71F9D"/>
    <w:rsid w:val="00B72248"/>
    <w:rsid w:val="00B72CAC"/>
    <w:rsid w:val="00B7359A"/>
    <w:rsid w:val="00B738FB"/>
    <w:rsid w:val="00B74399"/>
    <w:rsid w:val="00B74516"/>
    <w:rsid w:val="00B74604"/>
    <w:rsid w:val="00B746DA"/>
    <w:rsid w:val="00B749AD"/>
    <w:rsid w:val="00B75715"/>
    <w:rsid w:val="00B75960"/>
    <w:rsid w:val="00B76171"/>
    <w:rsid w:val="00B76ACA"/>
    <w:rsid w:val="00B76D98"/>
    <w:rsid w:val="00B7704C"/>
    <w:rsid w:val="00B77135"/>
    <w:rsid w:val="00B77569"/>
    <w:rsid w:val="00B77662"/>
    <w:rsid w:val="00B7771B"/>
    <w:rsid w:val="00B777C9"/>
    <w:rsid w:val="00B7785C"/>
    <w:rsid w:val="00B77EC1"/>
    <w:rsid w:val="00B80132"/>
    <w:rsid w:val="00B8025E"/>
    <w:rsid w:val="00B8059A"/>
    <w:rsid w:val="00B80646"/>
    <w:rsid w:val="00B8068E"/>
    <w:rsid w:val="00B8097E"/>
    <w:rsid w:val="00B80BBD"/>
    <w:rsid w:val="00B80EAA"/>
    <w:rsid w:val="00B81122"/>
    <w:rsid w:val="00B81E54"/>
    <w:rsid w:val="00B820EE"/>
    <w:rsid w:val="00B82148"/>
    <w:rsid w:val="00B827B5"/>
    <w:rsid w:val="00B82835"/>
    <w:rsid w:val="00B828A6"/>
    <w:rsid w:val="00B829C8"/>
    <w:rsid w:val="00B82ABB"/>
    <w:rsid w:val="00B838E3"/>
    <w:rsid w:val="00B83A05"/>
    <w:rsid w:val="00B83AC5"/>
    <w:rsid w:val="00B83BF2"/>
    <w:rsid w:val="00B83C7E"/>
    <w:rsid w:val="00B842CB"/>
    <w:rsid w:val="00B843A4"/>
    <w:rsid w:val="00B8499F"/>
    <w:rsid w:val="00B84BA1"/>
    <w:rsid w:val="00B8583B"/>
    <w:rsid w:val="00B858A8"/>
    <w:rsid w:val="00B85A86"/>
    <w:rsid w:val="00B85AE9"/>
    <w:rsid w:val="00B87131"/>
    <w:rsid w:val="00B87202"/>
    <w:rsid w:val="00B8720E"/>
    <w:rsid w:val="00B878E9"/>
    <w:rsid w:val="00B87A37"/>
    <w:rsid w:val="00B87C4D"/>
    <w:rsid w:val="00B90338"/>
    <w:rsid w:val="00B90379"/>
    <w:rsid w:val="00B9062A"/>
    <w:rsid w:val="00B90AC2"/>
    <w:rsid w:val="00B91088"/>
    <w:rsid w:val="00B91886"/>
    <w:rsid w:val="00B92597"/>
    <w:rsid w:val="00B926C9"/>
    <w:rsid w:val="00B92830"/>
    <w:rsid w:val="00B92866"/>
    <w:rsid w:val="00B930CB"/>
    <w:rsid w:val="00B938DA"/>
    <w:rsid w:val="00B93BA7"/>
    <w:rsid w:val="00B93D86"/>
    <w:rsid w:val="00B9404A"/>
    <w:rsid w:val="00B94331"/>
    <w:rsid w:val="00B9450A"/>
    <w:rsid w:val="00B94799"/>
    <w:rsid w:val="00B94903"/>
    <w:rsid w:val="00B94933"/>
    <w:rsid w:val="00B9493C"/>
    <w:rsid w:val="00B95185"/>
    <w:rsid w:val="00B95364"/>
    <w:rsid w:val="00B9584B"/>
    <w:rsid w:val="00B95E70"/>
    <w:rsid w:val="00B95FE4"/>
    <w:rsid w:val="00B96629"/>
    <w:rsid w:val="00B96A0C"/>
    <w:rsid w:val="00B96CB5"/>
    <w:rsid w:val="00B97009"/>
    <w:rsid w:val="00B97185"/>
    <w:rsid w:val="00B972BB"/>
    <w:rsid w:val="00B97486"/>
    <w:rsid w:val="00B975DC"/>
    <w:rsid w:val="00B97B14"/>
    <w:rsid w:val="00B97CFC"/>
    <w:rsid w:val="00B97ED6"/>
    <w:rsid w:val="00BA00B8"/>
    <w:rsid w:val="00BA0E61"/>
    <w:rsid w:val="00BA0EB2"/>
    <w:rsid w:val="00BA12AF"/>
    <w:rsid w:val="00BA1595"/>
    <w:rsid w:val="00BA1702"/>
    <w:rsid w:val="00BA1AFC"/>
    <w:rsid w:val="00BA1E2A"/>
    <w:rsid w:val="00BA2209"/>
    <w:rsid w:val="00BA22BA"/>
    <w:rsid w:val="00BA22DD"/>
    <w:rsid w:val="00BA2586"/>
    <w:rsid w:val="00BA2787"/>
    <w:rsid w:val="00BA2F34"/>
    <w:rsid w:val="00BA2FEC"/>
    <w:rsid w:val="00BA31D1"/>
    <w:rsid w:val="00BA3498"/>
    <w:rsid w:val="00BA35A5"/>
    <w:rsid w:val="00BA3628"/>
    <w:rsid w:val="00BA36FF"/>
    <w:rsid w:val="00BA4044"/>
    <w:rsid w:val="00BA42D4"/>
    <w:rsid w:val="00BA4477"/>
    <w:rsid w:val="00BA46F6"/>
    <w:rsid w:val="00BA4B70"/>
    <w:rsid w:val="00BA4BA1"/>
    <w:rsid w:val="00BA5251"/>
    <w:rsid w:val="00BA53C3"/>
    <w:rsid w:val="00BA562D"/>
    <w:rsid w:val="00BA6249"/>
    <w:rsid w:val="00BA6423"/>
    <w:rsid w:val="00BA6518"/>
    <w:rsid w:val="00BA6D5E"/>
    <w:rsid w:val="00BA6F41"/>
    <w:rsid w:val="00BA7114"/>
    <w:rsid w:val="00BA7D94"/>
    <w:rsid w:val="00BB03AA"/>
    <w:rsid w:val="00BB0EAF"/>
    <w:rsid w:val="00BB0FF0"/>
    <w:rsid w:val="00BB1417"/>
    <w:rsid w:val="00BB1801"/>
    <w:rsid w:val="00BB1BB6"/>
    <w:rsid w:val="00BB22F3"/>
    <w:rsid w:val="00BB26EA"/>
    <w:rsid w:val="00BB2A3C"/>
    <w:rsid w:val="00BB2D23"/>
    <w:rsid w:val="00BB2E78"/>
    <w:rsid w:val="00BB385F"/>
    <w:rsid w:val="00BB4077"/>
    <w:rsid w:val="00BB411A"/>
    <w:rsid w:val="00BB44DB"/>
    <w:rsid w:val="00BB498B"/>
    <w:rsid w:val="00BB4B93"/>
    <w:rsid w:val="00BB4D61"/>
    <w:rsid w:val="00BB5635"/>
    <w:rsid w:val="00BB5BDE"/>
    <w:rsid w:val="00BB60E6"/>
    <w:rsid w:val="00BB64E4"/>
    <w:rsid w:val="00BB66D8"/>
    <w:rsid w:val="00BB6838"/>
    <w:rsid w:val="00BB6C16"/>
    <w:rsid w:val="00BB7272"/>
    <w:rsid w:val="00BB72C7"/>
    <w:rsid w:val="00BB737A"/>
    <w:rsid w:val="00BB7742"/>
    <w:rsid w:val="00BB77EA"/>
    <w:rsid w:val="00BB7A5C"/>
    <w:rsid w:val="00BB7C50"/>
    <w:rsid w:val="00BB7CAA"/>
    <w:rsid w:val="00BB7D0F"/>
    <w:rsid w:val="00BB7E00"/>
    <w:rsid w:val="00BB7FF5"/>
    <w:rsid w:val="00BC03EA"/>
    <w:rsid w:val="00BC04A3"/>
    <w:rsid w:val="00BC196B"/>
    <w:rsid w:val="00BC1D5F"/>
    <w:rsid w:val="00BC1E52"/>
    <w:rsid w:val="00BC209B"/>
    <w:rsid w:val="00BC2210"/>
    <w:rsid w:val="00BC22C3"/>
    <w:rsid w:val="00BC2C91"/>
    <w:rsid w:val="00BC3215"/>
    <w:rsid w:val="00BC3504"/>
    <w:rsid w:val="00BC35C7"/>
    <w:rsid w:val="00BC4370"/>
    <w:rsid w:val="00BC475F"/>
    <w:rsid w:val="00BC56D5"/>
    <w:rsid w:val="00BC609D"/>
    <w:rsid w:val="00BC60F0"/>
    <w:rsid w:val="00BC6206"/>
    <w:rsid w:val="00BC6289"/>
    <w:rsid w:val="00BC778F"/>
    <w:rsid w:val="00BC7B12"/>
    <w:rsid w:val="00BC7C6E"/>
    <w:rsid w:val="00BD030B"/>
    <w:rsid w:val="00BD089E"/>
    <w:rsid w:val="00BD0BF6"/>
    <w:rsid w:val="00BD1FEB"/>
    <w:rsid w:val="00BD255D"/>
    <w:rsid w:val="00BD2FCE"/>
    <w:rsid w:val="00BD331A"/>
    <w:rsid w:val="00BD3512"/>
    <w:rsid w:val="00BD38AB"/>
    <w:rsid w:val="00BD3906"/>
    <w:rsid w:val="00BD394A"/>
    <w:rsid w:val="00BD42D6"/>
    <w:rsid w:val="00BD47BB"/>
    <w:rsid w:val="00BD50C0"/>
    <w:rsid w:val="00BD5AA2"/>
    <w:rsid w:val="00BD5ACD"/>
    <w:rsid w:val="00BD602B"/>
    <w:rsid w:val="00BD6062"/>
    <w:rsid w:val="00BD63F1"/>
    <w:rsid w:val="00BD6645"/>
    <w:rsid w:val="00BD6BF3"/>
    <w:rsid w:val="00BD6C9F"/>
    <w:rsid w:val="00BD6E5B"/>
    <w:rsid w:val="00BD75CC"/>
    <w:rsid w:val="00BD7601"/>
    <w:rsid w:val="00BD76C8"/>
    <w:rsid w:val="00BD772F"/>
    <w:rsid w:val="00BD7D65"/>
    <w:rsid w:val="00BE027E"/>
    <w:rsid w:val="00BE08A3"/>
    <w:rsid w:val="00BE1214"/>
    <w:rsid w:val="00BE19C8"/>
    <w:rsid w:val="00BE1A43"/>
    <w:rsid w:val="00BE1A59"/>
    <w:rsid w:val="00BE20FC"/>
    <w:rsid w:val="00BE2435"/>
    <w:rsid w:val="00BE28D9"/>
    <w:rsid w:val="00BE3065"/>
    <w:rsid w:val="00BE34CE"/>
    <w:rsid w:val="00BE377D"/>
    <w:rsid w:val="00BE37B5"/>
    <w:rsid w:val="00BE519A"/>
    <w:rsid w:val="00BE5AA5"/>
    <w:rsid w:val="00BE6D88"/>
    <w:rsid w:val="00BE7635"/>
    <w:rsid w:val="00BE7720"/>
    <w:rsid w:val="00BE7C3F"/>
    <w:rsid w:val="00BE7C59"/>
    <w:rsid w:val="00BF023C"/>
    <w:rsid w:val="00BF0263"/>
    <w:rsid w:val="00BF053A"/>
    <w:rsid w:val="00BF0540"/>
    <w:rsid w:val="00BF0AD0"/>
    <w:rsid w:val="00BF0B48"/>
    <w:rsid w:val="00BF1127"/>
    <w:rsid w:val="00BF1268"/>
    <w:rsid w:val="00BF1D7F"/>
    <w:rsid w:val="00BF1EA8"/>
    <w:rsid w:val="00BF2A71"/>
    <w:rsid w:val="00BF3407"/>
    <w:rsid w:val="00BF3579"/>
    <w:rsid w:val="00BF35D6"/>
    <w:rsid w:val="00BF3A5B"/>
    <w:rsid w:val="00BF3D35"/>
    <w:rsid w:val="00BF3E5D"/>
    <w:rsid w:val="00BF41EB"/>
    <w:rsid w:val="00BF4A48"/>
    <w:rsid w:val="00BF4DEB"/>
    <w:rsid w:val="00BF527F"/>
    <w:rsid w:val="00BF5363"/>
    <w:rsid w:val="00BF6412"/>
    <w:rsid w:val="00BF6417"/>
    <w:rsid w:val="00BF6662"/>
    <w:rsid w:val="00BF667A"/>
    <w:rsid w:val="00BF6A22"/>
    <w:rsid w:val="00BF6CA8"/>
    <w:rsid w:val="00BF72D7"/>
    <w:rsid w:val="00BF7567"/>
    <w:rsid w:val="00BF78F4"/>
    <w:rsid w:val="00C01167"/>
    <w:rsid w:val="00C0132B"/>
    <w:rsid w:val="00C01851"/>
    <w:rsid w:val="00C01ACF"/>
    <w:rsid w:val="00C01C3B"/>
    <w:rsid w:val="00C01CEB"/>
    <w:rsid w:val="00C021FB"/>
    <w:rsid w:val="00C025C7"/>
    <w:rsid w:val="00C02B87"/>
    <w:rsid w:val="00C02DF5"/>
    <w:rsid w:val="00C02E2A"/>
    <w:rsid w:val="00C02ED6"/>
    <w:rsid w:val="00C02F44"/>
    <w:rsid w:val="00C039CF"/>
    <w:rsid w:val="00C03B60"/>
    <w:rsid w:val="00C03E9E"/>
    <w:rsid w:val="00C03F35"/>
    <w:rsid w:val="00C04377"/>
    <w:rsid w:val="00C04CA2"/>
    <w:rsid w:val="00C053DF"/>
    <w:rsid w:val="00C0563F"/>
    <w:rsid w:val="00C05779"/>
    <w:rsid w:val="00C0589F"/>
    <w:rsid w:val="00C061AE"/>
    <w:rsid w:val="00C06808"/>
    <w:rsid w:val="00C06C8C"/>
    <w:rsid w:val="00C07C19"/>
    <w:rsid w:val="00C07E0F"/>
    <w:rsid w:val="00C07EBC"/>
    <w:rsid w:val="00C10307"/>
    <w:rsid w:val="00C10B99"/>
    <w:rsid w:val="00C10D44"/>
    <w:rsid w:val="00C10FA8"/>
    <w:rsid w:val="00C11BFB"/>
    <w:rsid w:val="00C12B91"/>
    <w:rsid w:val="00C13105"/>
    <w:rsid w:val="00C134AD"/>
    <w:rsid w:val="00C1412E"/>
    <w:rsid w:val="00C143F5"/>
    <w:rsid w:val="00C1450D"/>
    <w:rsid w:val="00C1457F"/>
    <w:rsid w:val="00C145D1"/>
    <w:rsid w:val="00C14C17"/>
    <w:rsid w:val="00C14FF0"/>
    <w:rsid w:val="00C15190"/>
    <w:rsid w:val="00C15604"/>
    <w:rsid w:val="00C15921"/>
    <w:rsid w:val="00C161A3"/>
    <w:rsid w:val="00C162BE"/>
    <w:rsid w:val="00C16B84"/>
    <w:rsid w:val="00C1729B"/>
    <w:rsid w:val="00C20007"/>
    <w:rsid w:val="00C20027"/>
    <w:rsid w:val="00C20166"/>
    <w:rsid w:val="00C20715"/>
    <w:rsid w:val="00C20818"/>
    <w:rsid w:val="00C21B0E"/>
    <w:rsid w:val="00C21E01"/>
    <w:rsid w:val="00C22953"/>
    <w:rsid w:val="00C229A5"/>
    <w:rsid w:val="00C22C68"/>
    <w:rsid w:val="00C22FBF"/>
    <w:rsid w:val="00C23039"/>
    <w:rsid w:val="00C237CD"/>
    <w:rsid w:val="00C240E5"/>
    <w:rsid w:val="00C24189"/>
    <w:rsid w:val="00C241E0"/>
    <w:rsid w:val="00C24375"/>
    <w:rsid w:val="00C24837"/>
    <w:rsid w:val="00C24DB6"/>
    <w:rsid w:val="00C2530D"/>
    <w:rsid w:val="00C25696"/>
    <w:rsid w:val="00C25928"/>
    <w:rsid w:val="00C25A76"/>
    <w:rsid w:val="00C2616A"/>
    <w:rsid w:val="00C26294"/>
    <w:rsid w:val="00C26988"/>
    <w:rsid w:val="00C26B59"/>
    <w:rsid w:val="00C26E25"/>
    <w:rsid w:val="00C26EF7"/>
    <w:rsid w:val="00C2713B"/>
    <w:rsid w:val="00C27352"/>
    <w:rsid w:val="00C277ED"/>
    <w:rsid w:val="00C300C6"/>
    <w:rsid w:val="00C30109"/>
    <w:rsid w:val="00C309E1"/>
    <w:rsid w:val="00C30B0C"/>
    <w:rsid w:val="00C3116C"/>
    <w:rsid w:val="00C313B0"/>
    <w:rsid w:val="00C32127"/>
    <w:rsid w:val="00C33108"/>
    <w:rsid w:val="00C33C6E"/>
    <w:rsid w:val="00C34386"/>
    <w:rsid w:val="00C34584"/>
    <w:rsid w:val="00C34715"/>
    <w:rsid w:val="00C347D9"/>
    <w:rsid w:val="00C34AF9"/>
    <w:rsid w:val="00C34D90"/>
    <w:rsid w:val="00C34F9A"/>
    <w:rsid w:val="00C3533E"/>
    <w:rsid w:val="00C355A7"/>
    <w:rsid w:val="00C35D83"/>
    <w:rsid w:val="00C360A7"/>
    <w:rsid w:val="00C3617D"/>
    <w:rsid w:val="00C36350"/>
    <w:rsid w:val="00C365FF"/>
    <w:rsid w:val="00C36799"/>
    <w:rsid w:val="00C377ED"/>
    <w:rsid w:val="00C37868"/>
    <w:rsid w:val="00C37E44"/>
    <w:rsid w:val="00C400A5"/>
    <w:rsid w:val="00C40CEE"/>
    <w:rsid w:val="00C41D64"/>
    <w:rsid w:val="00C421F7"/>
    <w:rsid w:val="00C422FB"/>
    <w:rsid w:val="00C4259B"/>
    <w:rsid w:val="00C42BBA"/>
    <w:rsid w:val="00C42DAE"/>
    <w:rsid w:val="00C42E78"/>
    <w:rsid w:val="00C42F14"/>
    <w:rsid w:val="00C431F9"/>
    <w:rsid w:val="00C43539"/>
    <w:rsid w:val="00C43852"/>
    <w:rsid w:val="00C43FEE"/>
    <w:rsid w:val="00C4418B"/>
    <w:rsid w:val="00C4455E"/>
    <w:rsid w:val="00C4484C"/>
    <w:rsid w:val="00C44B43"/>
    <w:rsid w:val="00C44DDB"/>
    <w:rsid w:val="00C452FE"/>
    <w:rsid w:val="00C4553A"/>
    <w:rsid w:val="00C45651"/>
    <w:rsid w:val="00C45D4D"/>
    <w:rsid w:val="00C45D57"/>
    <w:rsid w:val="00C46E17"/>
    <w:rsid w:val="00C474C4"/>
    <w:rsid w:val="00C47ED2"/>
    <w:rsid w:val="00C47EE8"/>
    <w:rsid w:val="00C504DF"/>
    <w:rsid w:val="00C50945"/>
    <w:rsid w:val="00C50D88"/>
    <w:rsid w:val="00C50ED1"/>
    <w:rsid w:val="00C51543"/>
    <w:rsid w:val="00C51B96"/>
    <w:rsid w:val="00C51D01"/>
    <w:rsid w:val="00C5212B"/>
    <w:rsid w:val="00C5218A"/>
    <w:rsid w:val="00C52628"/>
    <w:rsid w:val="00C52ED7"/>
    <w:rsid w:val="00C53000"/>
    <w:rsid w:val="00C530D4"/>
    <w:rsid w:val="00C535FD"/>
    <w:rsid w:val="00C53A01"/>
    <w:rsid w:val="00C53E74"/>
    <w:rsid w:val="00C53F75"/>
    <w:rsid w:val="00C53F76"/>
    <w:rsid w:val="00C544C4"/>
    <w:rsid w:val="00C54C84"/>
    <w:rsid w:val="00C55087"/>
    <w:rsid w:val="00C55210"/>
    <w:rsid w:val="00C554C6"/>
    <w:rsid w:val="00C55665"/>
    <w:rsid w:val="00C55AEA"/>
    <w:rsid w:val="00C55B3D"/>
    <w:rsid w:val="00C56053"/>
    <w:rsid w:val="00C56835"/>
    <w:rsid w:val="00C569CF"/>
    <w:rsid w:val="00C56B7C"/>
    <w:rsid w:val="00C56C02"/>
    <w:rsid w:val="00C56C2E"/>
    <w:rsid w:val="00C56C4A"/>
    <w:rsid w:val="00C56CC8"/>
    <w:rsid w:val="00C57A20"/>
    <w:rsid w:val="00C602E9"/>
    <w:rsid w:val="00C6067C"/>
    <w:rsid w:val="00C6097E"/>
    <w:rsid w:val="00C60EEF"/>
    <w:rsid w:val="00C60FA5"/>
    <w:rsid w:val="00C6111F"/>
    <w:rsid w:val="00C61309"/>
    <w:rsid w:val="00C615FF"/>
    <w:rsid w:val="00C61A8D"/>
    <w:rsid w:val="00C62391"/>
    <w:rsid w:val="00C62487"/>
    <w:rsid w:val="00C6277D"/>
    <w:rsid w:val="00C62867"/>
    <w:rsid w:val="00C6298E"/>
    <w:rsid w:val="00C62B55"/>
    <w:rsid w:val="00C62EB3"/>
    <w:rsid w:val="00C62F55"/>
    <w:rsid w:val="00C630DF"/>
    <w:rsid w:val="00C6336F"/>
    <w:rsid w:val="00C63935"/>
    <w:rsid w:val="00C63AFD"/>
    <w:rsid w:val="00C641F8"/>
    <w:rsid w:val="00C643C4"/>
    <w:rsid w:val="00C64543"/>
    <w:rsid w:val="00C6467A"/>
    <w:rsid w:val="00C64B35"/>
    <w:rsid w:val="00C64B76"/>
    <w:rsid w:val="00C64C38"/>
    <w:rsid w:val="00C64CDC"/>
    <w:rsid w:val="00C64E96"/>
    <w:rsid w:val="00C650FF"/>
    <w:rsid w:val="00C654DA"/>
    <w:rsid w:val="00C664D4"/>
    <w:rsid w:val="00C66CBF"/>
    <w:rsid w:val="00C67E16"/>
    <w:rsid w:val="00C70567"/>
    <w:rsid w:val="00C705D4"/>
    <w:rsid w:val="00C706BB"/>
    <w:rsid w:val="00C70924"/>
    <w:rsid w:val="00C70928"/>
    <w:rsid w:val="00C70BAC"/>
    <w:rsid w:val="00C70D0D"/>
    <w:rsid w:val="00C71135"/>
    <w:rsid w:val="00C7121A"/>
    <w:rsid w:val="00C712B8"/>
    <w:rsid w:val="00C715A4"/>
    <w:rsid w:val="00C719EB"/>
    <w:rsid w:val="00C71A97"/>
    <w:rsid w:val="00C71F97"/>
    <w:rsid w:val="00C7223D"/>
    <w:rsid w:val="00C722B0"/>
    <w:rsid w:val="00C728D3"/>
    <w:rsid w:val="00C72B1D"/>
    <w:rsid w:val="00C72C77"/>
    <w:rsid w:val="00C72E40"/>
    <w:rsid w:val="00C733D7"/>
    <w:rsid w:val="00C7420D"/>
    <w:rsid w:val="00C74393"/>
    <w:rsid w:val="00C74492"/>
    <w:rsid w:val="00C74696"/>
    <w:rsid w:val="00C746E5"/>
    <w:rsid w:val="00C74C9C"/>
    <w:rsid w:val="00C758A1"/>
    <w:rsid w:val="00C75B56"/>
    <w:rsid w:val="00C766A9"/>
    <w:rsid w:val="00C768F3"/>
    <w:rsid w:val="00C76F51"/>
    <w:rsid w:val="00C77502"/>
    <w:rsid w:val="00C77532"/>
    <w:rsid w:val="00C77A64"/>
    <w:rsid w:val="00C77B81"/>
    <w:rsid w:val="00C77BD4"/>
    <w:rsid w:val="00C77C51"/>
    <w:rsid w:val="00C8020B"/>
    <w:rsid w:val="00C803B6"/>
    <w:rsid w:val="00C80438"/>
    <w:rsid w:val="00C80EE5"/>
    <w:rsid w:val="00C8139B"/>
    <w:rsid w:val="00C81770"/>
    <w:rsid w:val="00C81AF5"/>
    <w:rsid w:val="00C81D2A"/>
    <w:rsid w:val="00C82920"/>
    <w:rsid w:val="00C82CD2"/>
    <w:rsid w:val="00C837FB"/>
    <w:rsid w:val="00C83AED"/>
    <w:rsid w:val="00C83E6E"/>
    <w:rsid w:val="00C84003"/>
    <w:rsid w:val="00C841B9"/>
    <w:rsid w:val="00C8483D"/>
    <w:rsid w:val="00C85931"/>
    <w:rsid w:val="00C85CAF"/>
    <w:rsid w:val="00C85F67"/>
    <w:rsid w:val="00C86412"/>
    <w:rsid w:val="00C86741"/>
    <w:rsid w:val="00C86B61"/>
    <w:rsid w:val="00C86F41"/>
    <w:rsid w:val="00C8738A"/>
    <w:rsid w:val="00C8745D"/>
    <w:rsid w:val="00C87B2A"/>
    <w:rsid w:val="00C87D06"/>
    <w:rsid w:val="00C87F31"/>
    <w:rsid w:val="00C9078D"/>
    <w:rsid w:val="00C90DC0"/>
    <w:rsid w:val="00C90E30"/>
    <w:rsid w:val="00C90E78"/>
    <w:rsid w:val="00C91060"/>
    <w:rsid w:val="00C910CD"/>
    <w:rsid w:val="00C914C9"/>
    <w:rsid w:val="00C920D6"/>
    <w:rsid w:val="00C92419"/>
    <w:rsid w:val="00C931E0"/>
    <w:rsid w:val="00C9324D"/>
    <w:rsid w:val="00C93295"/>
    <w:rsid w:val="00C932B6"/>
    <w:rsid w:val="00C93466"/>
    <w:rsid w:val="00C93A91"/>
    <w:rsid w:val="00C93CD3"/>
    <w:rsid w:val="00C93D83"/>
    <w:rsid w:val="00C93DC9"/>
    <w:rsid w:val="00C9429C"/>
    <w:rsid w:val="00C9434D"/>
    <w:rsid w:val="00C946FC"/>
    <w:rsid w:val="00C949CE"/>
    <w:rsid w:val="00C94E42"/>
    <w:rsid w:val="00C95398"/>
    <w:rsid w:val="00C953F6"/>
    <w:rsid w:val="00C9540B"/>
    <w:rsid w:val="00C954F3"/>
    <w:rsid w:val="00C9567C"/>
    <w:rsid w:val="00C9578D"/>
    <w:rsid w:val="00C968EB"/>
    <w:rsid w:val="00C978C9"/>
    <w:rsid w:val="00CA01BC"/>
    <w:rsid w:val="00CA04A1"/>
    <w:rsid w:val="00CA06DB"/>
    <w:rsid w:val="00CA0784"/>
    <w:rsid w:val="00CA079B"/>
    <w:rsid w:val="00CA08E8"/>
    <w:rsid w:val="00CA0A00"/>
    <w:rsid w:val="00CA0B83"/>
    <w:rsid w:val="00CA199E"/>
    <w:rsid w:val="00CA1ADD"/>
    <w:rsid w:val="00CA1C54"/>
    <w:rsid w:val="00CA1D37"/>
    <w:rsid w:val="00CA24FD"/>
    <w:rsid w:val="00CA2552"/>
    <w:rsid w:val="00CA3058"/>
    <w:rsid w:val="00CA3350"/>
    <w:rsid w:val="00CA3549"/>
    <w:rsid w:val="00CA375A"/>
    <w:rsid w:val="00CA3A89"/>
    <w:rsid w:val="00CA4357"/>
    <w:rsid w:val="00CA4CEA"/>
    <w:rsid w:val="00CA4DB0"/>
    <w:rsid w:val="00CA5632"/>
    <w:rsid w:val="00CA5AFA"/>
    <w:rsid w:val="00CA5B35"/>
    <w:rsid w:val="00CA5D31"/>
    <w:rsid w:val="00CA5F73"/>
    <w:rsid w:val="00CA61B2"/>
    <w:rsid w:val="00CA6435"/>
    <w:rsid w:val="00CA6784"/>
    <w:rsid w:val="00CA6F96"/>
    <w:rsid w:val="00CA78E1"/>
    <w:rsid w:val="00CA7D98"/>
    <w:rsid w:val="00CB0EB3"/>
    <w:rsid w:val="00CB10CC"/>
    <w:rsid w:val="00CB16A4"/>
    <w:rsid w:val="00CB1B7E"/>
    <w:rsid w:val="00CB2233"/>
    <w:rsid w:val="00CB229A"/>
    <w:rsid w:val="00CB2457"/>
    <w:rsid w:val="00CB2703"/>
    <w:rsid w:val="00CB276A"/>
    <w:rsid w:val="00CB28C6"/>
    <w:rsid w:val="00CB2A5C"/>
    <w:rsid w:val="00CB2F9E"/>
    <w:rsid w:val="00CB3173"/>
    <w:rsid w:val="00CB3257"/>
    <w:rsid w:val="00CB3490"/>
    <w:rsid w:val="00CB3917"/>
    <w:rsid w:val="00CB3C56"/>
    <w:rsid w:val="00CB3EBD"/>
    <w:rsid w:val="00CB4C6A"/>
    <w:rsid w:val="00CB54FB"/>
    <w:rsid w:val="00CB5EF1"/>
    <w:rsid w:val="00CB641B"/>
    <w:rsid w:val="00CB6A09"/>
    <w:rsid w:val="00CB6BFE"/>
    <w:rsid w:val="00CB6CE2"/>
    <w:rsid w:val="00CB7008"/>
    <w:rsid w:val="00CB70FF"/>
    <w:rsid w:val="00CB73A8"/>
    <w:rsid w:val="00CB7743"/>
    <w:rsid w:val="00CB7B06"/>
    <w:rsid w:val="00CB7C03"/>
    <w:rsid w:val="00CC0A79"/>
    <w:rsid w:val="00CC0CF8"/>
    <w:rsid w:val="00CC115F"/>
    <w:rsid w:val="00CC1DE7"/>
    <w:rsid w:val="00CC1EF6"/>
    <w:rsid w:val="00CC21F8"/>
    <w:rsid w:val="00CC2A1F"/>
    <w:rsid w:val="00CC2A2B"/>
    <w:rsid w:val="00CC3181"/>
    <w:rsid w:val="00CC322B"/>
    <w:rsid w:val="00CC32AD"/>
    <w:rsid w:val="00CC33E1"/>
    <w:rsid w:val="00CC36EE"/>
    <w:rsid w:val="00CC3FAA"/>
    <w:rsid w:val="00CC44A3"/>
    <w:rsid w:val="00CC4EC7"/>
    <w:rsid w:val="00CC5718"/>
    <w:rsid w:val="00CC5A29"/>
    <w:rsid w:val="00CC634D"/>
    <w:rsid w:val="00CC68D1"/>
    <w:rsid w:val="00CC692F"/>
    <w:rsid w:val="00CC69F4"/>
    <w:rsid w:val="00CC6B04"/>
    <w:rsid w:val="00CC7004"/>
    <w:rsid w:val="00CC764E"/>
    <w:rsid w:val="00CC77FE"/>
    <w:rsid w:val="00CD0551"/>
    <w:rsid w:val="00CD10F4"/>
    <w:rsid w:val="00CD1831"/>
    <w:rsid w:val="00CD1A8D"/>
    <w:rsid w:val="00CD1AEC"/>
    <w:rsid w:val="00CD1CB8"/>
    <w:rsid w:val="00CD1CBB"/>
    <w:rsid w:val="00CD1DF0"/>
    <w:rsid w:val="00CD1E85"/>
    <w:rsid w:val="00CD27A7"/>
    <w:rsid w:val="00CD3108"/>
    <w:rsid w:val="00CD316D"/>
    <w:rsid w:val="00CD360D"/>
    <w:rsid w:val="00CD3D6E"/>
    <w:rsid w:val="00CD3EFE"/>
    <w:rsid w:val="00CD4172"/>
    <w:rsid w:val="00CD4A67"/>
    <w:rsid w:val="00CD4D61"/>
    <w:rsid w:val="00CD4DD3"/>
    <w:rsid w:val="00CD512F"/>
    <w:rsid w:val="00CD5AD4"/>
    <w:rsid w:val="00CD5C74"/>
    <w:rsid w:val="00CD5F34"/>
    <w:rsid w:val="00CD6527"/>
    <w:rsid w:val="00CD6BA1"/>
    <w:rsid w:val="00CD6E0C"/>
    <w:rsid w:val="00CD7095"/>
    <w:rsid w:val="00CD7432"/>
    <w:rsid w:val="00CD7A49"/>
    <w:rsid w:val="00CE03D9"/>
    <w:rsid w:val="00CE04AB"/>
    <w:rsid w:val="00CE04F9"/>
    <w:rsid w:val="00CE05ED"/>
    <w:rsid w:val="00CE0FD8"/>
    <w:rsid w:val="00CE1348"/>
    <w:rsid w:val="00CE1778"/>
    <w:rsid w:val="00CE22E4"/>
    <w:rsid w:val="00CE2807"/>
    <w:rsid w:val="00CE2B75"/>
    <w:rsid w:val="00CE2BAE"/>
    <w:rsid w:val="00CE2C01"/>
    <w:rsid w:val="00CE38FF"/>
    <w:rsid w:val="00CE3B55"/>
    <w:rsid w:val="00CE3D09"/>
    <w:rsid w:val="00CE3D74"/>
    <w:rsid w:val="00CE3DF5"/>
    <w:rsid w:val="00CE4431"/>
    <w:rsid w:val="00CE45E2"/>
    <w:rsid w:val="00CE46D7"/>
    <w:rsid w:val="00CE4729"/>
    <w:rsid w:val="00CE48D7"/>
    <w:rsid w:val="00CE6140"/>
    <w:rsid w:val="00CE6773"/>
    <w:rsid w:val="00CE6B54"/>
    <w:rsid w:val="00CE6F7C"/>
    <w:rsid w:val="00CE7235"/>
    <w:rsid w:val="00CE7722"/>
    <w:rsid w:val="00CF137B"/>
    <w:rsid w:val="00CF1381"/>
    <w:rsid w:val="00CF168A"/>
    <w:rsid w:val="00CF1A9E"/>
    <w:rsid w:val="00CF1B49"/>
    <w:rsid w:val="00CF1BF0"/>
    <w:rsid w:val="00CF1ED4"/>
    <w:rsid w:val="00CF247B"/>
    <w:rsid w:val="00CF2C0A"/>
    <w:rsid w:val="00CF315E"/>
    <w:rsid w:val="00CF3B0D"/>
    <w:rsid w:val="00CF3FFA"/>
    <w:rsid w:val="00CF46FD"/>
    <w:rsid w:val="00CF4783"/>
    <w:rsid w:val="00CF47EF"/>
    <w:rsid w:val="00CF4CD0"/>
    <w:rsid w:val="00CF4F05"/>
    <w:rsid w:val="00CF539E"/>
    <w:rsid w:val="00CF5462"/>
    <w:rsid w:val="00CF5869"/>
    <w:rsid w:val="00CF59AE"/>
    <w:rsid w:val="00CF5C17"/>
    <w:rsid w:val="00CF5E17"/>
    <w:rsid w:val="00CF5F53"/>
    <w:rsid w:val="00CF609A"/>
    <w:rsid w:val="00CF64D6"/>
    <w:rsid w:val="00CF65CD"/>
    <w:rsid w:val="00CF6641"/>
    <w:rsid w:val="00CF66CA"/>
    <w:rsid w:val="00CF6AC6"/>
    <w:rsid w:val="00CF749F"/>
    <w:rsid w:val="00D0008C"/>
    <w:rsid w:val="00D006D3"/>
    <w:rsid w:val="00D00CF1"/>
    <w:rsid w:val="00D00D2A"/>
    <w:rsid w:val="00D00D59"/>
    <w:rsid w:val="00D016B2"/>
    <w:rsid w:val="00D01CE2"/>
    <w:rsid w:val="00D01F13"/>
    <w:rsid w:val="00D02027"/>
    <w:rsid w:val="00D02328"/>
    <w:rsid w:val="00D026D4"/>
    <w:rsid w:val="00D027B2"/>
    <w:rsid w:val="00D02A68"/>
    <w:rsid w:val="00D02A94"/>
    <w:rsid w:val="00D02CFC"/>
    <w:rsid w:val="00D02D71"/>
    <w:rsid w:val="00D033E0"/>
    <w:rsid w:val="00D034EA"/>
    <w:rsid w:val="00D03776"/>
    <w:rsid w:val="00D039E7"/>
    <w:rsid w:val="00D03ADC"/>
    <w:rsid w:val="00D03E15"/>
    <w:rsid w:val="00D03F07"/>
    <w:rsid w:val="00D0423B"/>
    <w:rsid w:val="00D044D9"/>
    <w:rsid w:val="00D047BC"/>
    <w:rsid w:val="00D05487"/>
    <w:rsid w:val="00D05B93"/>
    <w:rsid w:val="00D05CC1"/>
    <w:rsid w:val="00D0643F"/>
    <w:rsid w:val="00D06639"/>
    <w:rsid w:val="00D066F9"/>
    <w:rsid w:val="00D068AC"/>
    <w:rsid w:val="00D068C6"/>
    <w:rsid w:val="00D06930"/>
    <w:rsid w:val="00D07D36"/>
    <w:rsid w:val="00D10B59"/>
    <w:rsid w:val="00D10F7B"/>
    <w:rsid w:val="00D114A9"/>
    <w:rsid w:val="00D1154B"/>
    <w:rsid w:val="00D11D18"/>
    <w:rsid w:val="00D126F5"/>
    <w:rsid w:val="00D12ABF"/>
    <w:rsid w:val="00D12F67"/>
    <w:rsid w:val="00D13081"/>
    <w:rsid w:val="00D13142"/>
    <w:rsid w:val="00D1323E"/>
    <w:rsid w:val="00D134E5"/>
    <w:rsid w:val="00D139BE"/>
    <w:rsid w:val="00D13B4E"/>
    <w:rsid w:val="00D1424E"/>
    <w:rsid w:val="00D142BA"/>
    <w:rsid w:val="00D1436E"/>
    <w:rsid w:val="00D144E4"/>
    <w:rsid w:val="00D14570"/>
    <w:rsid w:val="00D14D01"/>
    <w:rsid w:val="00D14E52"/>
    <w:rsid w:val="00D14FA5"/>
    <w:rsid w:val="00D15642"/>
    <w:rsid w:val="00D15A0E"/>
    <w:rsid w:val="00D15E68"/>
    <w:rsid w:val="00D16093"/>
    <w:rsid w:val="00D1610E"/>
    <w:rsid w:val="00D16270"/>
    <w:rsid w:val="00D16378"/>
    <w:rsid w:val="00D16511"/>
    <w:rsid w:val="00D168A3"/>
    <w:rsid w:val="00D177EB"/>
    <w:rsid w:val="00D17840"/>
    <w:rsid w:val="00D17E76"/>
    <w:rsid w:val="00D20199"/>
    <w:rsid w:val="00D2035F"/>
    <w:rsid w:val="00D2052C"/>
    <w:rsid w:val="00D20E18"/>
    <w:rsid w:val="00D20E31"/>
    <w:rsid w:val="00D21BBE"/>
    <w:rsid w:val="00D21C6E"/>
    <w:rsid w:val="00D21DA1"/>
    <w:rsid w:val="00D23006"/>
    <w:rsid w:val="00D23278"/>
    <w:rsid w:val="00D237EF"/>
    <w:rsid w:val="00D23B37"/>
    <w:rsid w:val="00D23BB7"/>
    <w:rsid w:val="00D23BE0"/>
    <w:rsid w:val="00D240E8"/>
    <w:rsid w:val="00D240F9"/>
    <w:rsid w:val="00D244F4"/>
    <w:rsid w:val="00D24730"/>
    <w:rsid w:val="00D248F2"/>
    <w:rsid w:val="00D25039"/>
    <w:rsid w:val="00D25ABF"/>
    <w:rsid w:val="00D2624E"/>
    <w:rsid w:val="00D2626F"/>
    <w:rsid w:val="00D26530"/>
    <w:rsid w:val="00D26C73"/>
    <w:rsid w:val="00D26D04"/>
    <w:rsid w:val="00D2703D"/>
    <w:rsid w:val="00D272FC"/>
    <w:rsid w:val="00D273D3"/>
    <w:rsid w:val="00D27848"/>
    <w:rsid w:val="00D27BF0"/>
    <w:rsid w:val="00D308C2"/>
    <w:rsid w:val="00D308F3"/>
    <w:rsid w:val="00D30FED"/>
    <w:rsid w:val="00D3162C"/>
    <w:rsid w:val="00D3180C"/>
    <w:rsid w:val="00D3182A"/>
    <w:rsid w:val="00D31AFA"/>
    <w:rsid w:val="00D31D8B"/>
    <w:rsid w:val="00D31E3F"/>
    <w:rsid w:val="00D321ED"/>
    <w:rsid w:val="00D328F5"/>
    <w:rsid w:val="00D32B6E"/>
    <w:rsid w:val="00D32D7F"/>
    <w:rsid w:val="00D32F79"/>
    <w:rsid w:val="00D32F96"/>
    <w:rsid w:val="00D33C62"/>
    <w:rsid w:val="00D33F3B"/>
    <w:rsid w:val="00D33F60"/>
    <w:rsid w:val="00D33FC3"/>
    <w:rsid w:val="00D34212"/>
    <w:rsid w:val="00D34341"/>
    <w:rsid w:val="00D34410"/>
    <w:rsid w:val="00D34B71"/>
    <w:rsid w:val="00D352E3"/>
    <w:rsid w:val="00D35904"/>
    <w:rsid w:val="00D35989"/>
    <w:rsid w:val="00D35A7F"/>
    <w:rsid w:val="00D35E9A"/>
    <w:rsid w:val="00D367C1"/>
    <w:rsid w:val="00D36FE5"/>
    <w:rsid w:val="00D3743C"/>
    <w:rsid w:val="00D379E9"/>
    <w:rsid w:val="00D37B04"/>
    <w:rsid w:val="00D37DC8"/>
    <w:rsid w:val="00D40041"/>
    <w:rsid w:val="00D40821"/>
    <w:rsid w:val="00D4124F"/>
    <w:rsid w:val="00D41C2F"/>
    <w:rsid w:val="00D41C93"/>
    <w:rsid w:val="00D4201B"/>
    <w:rsid w:val="00D423FF"/>
    <w:rsid w:val="00D42AF8"/>
    <w:rsid w:val="00D42EF9"/>
    <w:rsid w:val="00D4324B"/>
    <w:rsid w:val="00D4360C"/>
    <w:rsid w:val="00D43EDD"/>
    <w:rsid w:val="00D44340"/>
    <w:rsid w:val="00D44A12"/>
    <w:rsid w:val="00D44DBC"/>
    <w:rsid w:val="00D450FF"/>
    <w:rsid w:val="00D456FD"/>
    <w:rsid w:val="00D45A59"/>
    <w:rsid w:val="00D45AF1"/>
    <w:rsid w:val="00D461CF"/>
    <w:rsid w:val="00D46294"/>
    <w:rsid w:val="00D46302"/>
    <w:rsid w:val="00D464C2"/>
    <w:rsid w:val="00D46AC8"/>
    <w:rsid w:val="00D4714F"/>
    <w:rsid w:val="00D47A9A"/>
    <w:rsid w:val="00D47B8E"/>
    <w:rsid w:val="00D50134"/>
    <w:rsid w:val="00D506DB"/>
    <w:rsid w:val="00D50D33"/>
    <w:rsid w:val="00D50D9C"/>
    <w:rsid w:val="00D50FE1"/>
    <w:rsid w:val="00D51539"/>
    <w:rsid w:val="00D51F5C"/>
    <w:rsid w:val="00D522AE"/>
    <w:rsid w:val="00D52460"/>
    <w:rsid w:val="00D524C6"/>
    <w:rsid w:val="00D52600"/>
    <w:rsid w:val="00D52C6B"/>
    <w:rsid w:val="00D5451A"/>
    <w:rsid w:val="00D54898"/>
    <w:rsid w:val="00D554EB"/>
    <w:rsid w:val="00D559FA"/>
    <w:rsid w:val="00D55CF3"/>
    <w:rsid w:val="00D56A51"/>
    <w:rsid w:val="00D57244"/>
    <w:rsid w:val="00D57448"/>
    <w:rsid w:val="00D57C59"/>
    <w:rsid w:val="00D57CE0"/>
    <w:rsid w:val="00D602BC"/>
    <w:rsid w:val="00D60C32"/>
    <w:rsid w:val="00D60DC6"/>
    <w:rsid w:val="00D6110C"/>
    <w:rsid w:val="00D61EDF"/>
    <w:rsid w:val="00D629B0"/>
    <w:rsid w:val="00D630A2"/>
    <w:rsid w:val="00D6334B"/>
    <w:rsid w:val="00D63B98"/>
    <w:rsid w:val="00D647FA"/>
    <w:rsid w:val="00D6491E"/>
    <w:rsid w:val="00D649DD"/>
    <w:rsid w:val="00D64BBC"/>
    <w:rsid w:val="00D64BEF"/>
    <w:rsid w:val="00D64C54"/>
    <w:rsid w:val="00D6514E"/>
    <w:rsid w:val="00D65735"/>
    <w:rsid w:val="00D65820"/>
    <w:rsid w:val="00D658AF"/>
    <w:rsid w:val="00D66131"/>
    <w:rsid w:val="00D661A9"/>
    <w:rsid w:val="00D66635"/>
    <w:rsid w:val="00D66668"/>
    <w:rsid w:val="00D66814"/>
    <w:rsid w:val="00D66BC6"/>
    <w:rsid w:val="00D66F57"/>
    <w:rsid w:val="00D67120"/>
    <w:rsid w:val="00D6725E"/>
    <w:rsid w:val="00D674E9"/>
    <w:rsid w:val="00D67968"/>
    <w:rsid w:val="00D67975"/>
    <w:rsid w:val="00D70129"/>
    <w:rsid w:val="00D7031D"/>
    <w:rsid w:val="00D7061C"/>
    <w:rsid w:val="00D706D0"/>
    <w:rsid w:val="00D70BD3"/>
    <w:rsid w:val="00D70CFA"/>
    <w:rsid w:val="00D7148E"/>
    <w:rsid w:val="00D7184C"/>
    <w:rsid w:val="00D718CA"/>
    <w:rsid w:val="00D71A3B"/>
    <w:rsid w:val="00D71B83"/>
    <w:rsid w:val="00D71D0E"/>
    <w:rsid w:val="00D71F4B"/>
    <w:rsid w:val="00D7225C"/>
    <w:rsid w:val="00D7242C"/>
    <w:rsid w:val="00D728A4"/>
    <w:rsid w:val="00D728CF"/>
    <w:rsid w:val="00D729F7"/>
    <w:rsid w:val="00D72A0F"/>
    <w:rsid w:val="00D72AAD"/>
    <w:rsid w:val="00D72D4D"/>
    <w:rsid w:val="00D73391"/>
    <w:rsid w:val="00D7372E"/>
    <w:rsid w:val="00D737D0"/>
    <w:rsid w:val="00D737DB"/>
    <w:rsid w:val="00D74032"/>
    <w:rsid w:val="00D74B8F"/>
    <w:rsid w:val="00D75756"/>
    <w:rsid w:val="00D75BD8"/>
    <w:rsid w:val="00D7620F"/>
    <w:rsid w:val="00D7654E"/>
    <w:rsid w:val="00D76D61"/>
    <w:rsid w:val="00D76D71"/>
    <w:rsid w:val="00D773E5"/>
    <w:rsid w:val="00D7766D"/>
    <w:rsid w:val="00D776C1"/>
    <w:rsid w:val="00D77EE7"/>
    <w:rsid w:val="00D80CB3"/>
    <w:rsid w:val="00D80D81"/>
    <w:rsid w:val="00D811C9"/>
    <w:rsid w:val="00D81540"/>
    <w:rsid w:val="00D8178B"/>
    <w:rsid w:val="00D81DF0"/>
    <w:rsid w:val="00D82156"/>
    <w:rsid w:val="00D82209"/>
    <w:rsid w:val="00D825BC"/>
    <w:rsid w:val="00D829FB"/>
    <w:rsid w:val="00D82C43"/>
    <w:rsid w:val="00D82E17"/>
    <w:rsid w:val="00D82FEF"/>
    <w:rsid w:val="00D8392A"/>
    <w:rsid w:val="00D84110"/>
    <w:rsid w:val="00D84EF3"/>
    <w:rsid w:val="00D856AF"/>
    <w:rsid w:val="00D86126"/>
    <w:rsid w:val="00D86217"/>
    <w:rsid w:val="00D8644B"/>
    <w:rsid w:val="00D865BB"/>
    <w:rsid w:val="00D8739C"/>
    <w:rsid w:val="00D87589"/>
    <w:rsid w:val="00D877CA"/>
    <w:rsid w:val="00D87825"/>
    <w:rsid w:val="00D87CA0"/>
    <w:rsid w:val="00D903C8"/>
    <w:rsid w:val="00D90760"/>
    <w:rsid w:val="00D910F8"/>
    <w:rsid w:val="00D91589"/>
    <w:rsid w:val="00D92037"/>
    <w:rsid w:val="00D92480"/>
    <w:rsid w:val="00D92565"/>
    <w:rsid w:val="00D92846"/>
    <w:rsid w:val="00D92BB4"/>
    <w:rsid w:val="00D92C5C"/>
    <w:rsid w:val="00D9356B"/>
    <w:rsid w:val="00D9403E"/>
    <w:rsid w:val="00D96096"/>
    <w:rsid w:val="00D960C9"/>
    <w:rsid w:val="00D9613C"/>
    <w:rsid w:val="00D96329"/>
    <w:rsid w:val="00D966A1"/>
    <w:rsid w:val="00D96A70"/>
    <w:rsid w:val="00D970CC"/>
    <w:rsid w:val="00D9715B"/>
    <w:rsid w:val="00D97376"/>
    <w:rsid w:val="00D97436"/>
    <w:rsid w:val="00D976D4"/>
    <w:rsid w:val="00D97BBA"/>
    <w:rsid w:val="00DA006D"/>
    <w:rsid w:val="00DA032F"/>
    <w:rsid w:val="00DA0337"/>
    <w:rsid w:val="00DA0C3B"/>
    <w:rsid w:val="00DA0E76"/>
    <w:rsid w:val="00DA142D"/>
    <w:rsid w:val="00DA1432"/>
    <w:rsid w:val="00DA1434"/>
    <w:rsid w:val="00DA16E3"/>
    <w:rsid w:val="00DA17E4"/>
    <w:rsid w:val="00DA1872"/>
    <w:rsid w:val="00DA1E26"/>
    <w:rsid w:val="00DA1FCB"/>
    <w:rsid w:val="00DA2358"/>
    <w:rsid w:val="00DA2386"/>
    <w:rsid w:val="00DA24A7"/>
    <w:rsid w:val="00DA3B82"/>
    <w:rsid w:val="00DA3DC4"/>
    <w:rsid w:val="00DA3FEF"/>
    <w:rsid w:val="00DA4C61"/>
    <w:rsid w:val="00DA511A"/>
    <w:rsid w:val="00DA51AE"/>
    <w:rsid w:val="00DA5528"/>
    <w:rsid w:val="00DA599A"/>
    <w:rsid w:val="00DA5F27"/>
    <w:rsid w:val="00DA5F92"/>
    <w:rsid w:val="00DA5FCC"/>
    <w:rsid w:val="00DA6325"/>
    <w:rsid w:val="00DA6E10"/>
    <w:rsid w:val="00DA7455"/>
    <w:rsid w:val="00DA79FF"/>
    <w:rsid w:val="00DA7C4B"/>
    <w:rsid w:val="00DB0731"/>
    <w:rsid w:val="00DB076B"/>
    <w:rsid w:val="00DB0911"/>
    <w:rsid w:val="00DB0C1D"/>
    <w:rsid w:val="00DB0FD4"/>
    <w:rsid w:val="00DB112A"/>
    <w:rsid w:val="00DB161C"/>
    <w:rsid w:val="00DB17D7"/>
    <w:rsid w:val="00DB1841"/>
    <w:rsid w:val="00DB1AEF"/>
    <w:rsid w:val="00DB1F67"/>
    <w:rsid w:val="00DB2151"/>
    <w:rsid w:val="00DB2260"/>
    <w:rsid w:val="00DB22D6"/>
    <w:rsid w:val="00DB27B5"/>
    <w:rsid w:val="00DB2A58"/>
    <w:rsid w:val="00DB363C"/>
    <w:rsid w:val="00DB3A3C"/>
    <w:rsid w:val="00DB3DF8"/>
    <w:rsid w:val="00DB4480"/>
    <w:rsid w:val="00DB4482"/>
    <w:rsid w:val="00DB46A6"/>
    <w:rsid w:val="00DB50FB"/>
    <w:rsid w:val="00DB51EA"/>
    <w:rsid w:val="00DB5593"/>
    <w:rsid w:val="00DB5C8E"/>
    <w:rsid w:val="00DB5ECD"/>
    <w:rsid w:val="00DB647C"/>
    <w:rsid w:val="00DB6766"/>
    <w:rsid w:val="00DB69DD"/>
    <w:rsid w:val="00DB6F57"/>
    <w:rsid w:val="00DB7415"/>
    <w:rsid w:val="00DB75EF"/>
    <w:rsid w:val="00DB769C"/>
    <w:rsid w:val="00DB770B"/>
    <w:rsid w:val="00DB7B1D"/>
    <w:rsid w:val="00DB7E39"/>
    <w:rsid w:val="00DC0508"/>
    <w:rsid w:val="00DC09E9"/>
    <w:rsid w:val="00DC0D3F"/>
    <w:rsid w:val="00DC10FE"/>
    <w:rsid w:val="00DC1105"/>
    <w:rsid w:val="00DC185C"/>
    <w:rsid w:val="00DC2347"/>
    <w:rsid w:val="00DC2BBC"/>
    <w:rsid w:val="00DC2D21"/>
    <w:rsid w:val="00DC2FEF"/>
    <w:rsid w:val="00DC3086"/>
    <w:rsid w:val="00DC30A6"/>
    <w:rsid w:val="00DC325A"/>
    <w:rsid w:val="00DC32C8"/>
    <w:rsid w:val="00DC34C0"/>
    <w:rsid w:val="00DC3761"/>
    <w:rsid w:val="00DC38C3"/>
    <w:rsid w:val="00DC4246"/>
    <w:rsid w:val="00DC54B2"/>
    <w:rsid w:val="00DC552F"/>
    <w:rsid w:val="00DC5EE4"/>
    <w:rsid w:val="00DC60BD"/>
    <w:rsid w:val="00DC69FB"/>
    <w:rsid w:val="00DC6B04"/>
    <w:rsid w:val="00DC6BFA"/>
    <w:rsid w:val="00DC6FB8"/>
    <w:rsid w:val="00DC7021"/>
    <w:rsid w:val="00DC725A"/>
    <w:rsid w:val="00DC7985"/>
    <w:rsid w:val="00DC7B80"/>
    <w:rsid w:val="00DD02FF"/>
    <w:rsid w:val="00DD0498"/>
    <w:rsid w:val="00DD08CE"/>
    <w:rsid w:val="00DD0A56"/>
    <w:rsid w:val="00DD1107"/>
    <w:rsid w:val="00DD1C78"/>
    <w:rsid w:val="00DD21AD"/>
    <w:rsid w:val="00DD251A"/>
    <w:rsid w:val="00DD2579"/>
    <w:rsid w:val="00DD266F"/>
    <w:rsid w:val="00DD2BF1"/>
    <w:rsid w:val="00DD2C37"/>
    <w:rsid w:val="00DD31EB"/>
    <w:rsid w:val="00DD32C7"/>
    <w:rsid w:val="00DD3473"/>
    <w:rsid w:val="00DD35D0"/>
    <w:rsid w:val="00DD3C45"/>
    <w:rsid w:val="00DD3E00"/>
    <w:rsid w:val="00DD3F11"/>
    <w:rsid w:val="00DD437C"/>
    <w:rsid w:val="00DD4802"/>
    <w:rsid w:val="00DD4887"/>
    <w:rsid w:val="00DD519F"/>
    <w:rsid w:val="00DD51C3"/>
    <w:rsid w:val="00DD5B4F"/>
    <w:rsid w:val="00DD5C0F"/>
    <w:rsid w:val="00DD60DE"/>
    <w:rsid w:val="00DD6308"/>
    <w:rsid w:val="00DD6580"/>
    <w:rsid w:val="00DD67D2"/>
    <w:rsid w:val="00DD6E33"/>
    <w:rsid w:val="00DD6F39"/>
    <w:rsid w:val="00DD7980"/>
    <w:rsid w:val="00DD7CBE"/>
    <w:rsid w:val="00DE05F3"/>
    <w:rsid w:val="00DE0603"/>
    <w:rsid w:val="00DE06FC"/>
    <w:rsid w:val="00DE08D5"/>
    <w:rsid w:val="00DE104D"/>
    <w:rsid w:val="00DE1F37"/>
    <w:rsid w:val="00DE2410"/>
    <w:rsid w:val="00DE2B0C"/>
    <w:rsid w:val="00DE2C78"/>
    <w:rsid w:val="00DE2D31"/>
    <w:rsid w:val="00DE3170"/>
    <w:rsid w:val="00DE328C"/>
    <w:rsid w:val="00DE38FF"/>
    <w:rsid w:val="00DE3CC3"/>
    <w:rsid w:val="00DE3EE9"/>
    <w:rsid w:val="00DE4203"/>
    <w:rsid w:val="00DE5656"/>
    <w:rsid w:val="00DE57B4"/>
    <w:rsid w:val="00DE6096"/>
    <w:rsid w:val="00DE64A1"/>
    <w:rsid w:val="00DE6B34"/>
    <w:rsid w:val="00DE6C58"/>
    <w:rsid w:val="00DE6EB9"/>
    <w:rsid w:val="00DE769F"/>
    <w:rsid w:val="00DE7E4A"/>
    <w:rsid w:val="00DF00E2"/>
    <w:rsid w:val="00DF03AF"/>
    <w:rsid w:val="00DF0461"/>
    <w:rsid w:val="00DF09AC"/>
    <w:rsid w:val="00DF09D4"/>
    <w:rsid w:val="00DF0A0E"/>
    <w:rsid w:val="00DF0A2A"/>
    <w:rsid w:val="00DF0DB7"/>
    <w:rsid w:val="00DF0F6A"/>
    <w:rsid w:val="00DF1E7C"/>
    <w:rsid w:val="00DF1F9D"/>
    <w:rsid w:val="00DF1FB1"/>
    <w:rsid w:val="00DF2A52"/>
    <w:rsid w:val="00DF2C8D"/>
    <w:rsid w:val="00DF2F40"/>
    <w:rsid w:val="00DF36B1"/>
    <w:rsid w:val="00DF3705"/>
    <w:rsid w:val="00DF37C7"/>
    <w:rsid w:val="00DF38A1"/>
    <w:rsid w:val="00DF3E71"/>
    <w:rsid w:val="00DF4432"/>
    <w:rsid w:val="00DF4A9B"/>
    <w:rsid w:val="00DF4BB7"/>
    <w:rsid w:val="00DF53A7"/>
    <w:rsid w:val="00DF5870"/>
    <w:rsid w:val="00DF5D3C"/>
    <w:rsid w:val="00DF69B2"/>
    <w:rsid w:val="00DF6E81"/>
    <w:rsid w:val="00DF6FF7"/>
    <w:rsid w:val="00DF7396"/>
    <w:rsid w:val="00DF7AC6"/>
    <w:rsid w:val="00E002CE"/>
    <w:rsid w:val="00E003C7"/>
    <w:rsid w:val="00E0070A"/>
    <w:rsid w:val="00E00C33"/>
    <w:rsid w:val="00E00C46"/>
    <w:rsid w:val="00E01359"/>
    <w:rsid w:val="00E01376"/>
    <w:rsid w:val="00E01536"/>
    <w:rsid w:val="00E01C34"/>
    <w:rsid w:val="00E02319"/>
    <w:rsid w:val="00E023C1"/>
    <w:rsid w:val="00E025E9"/>
    <w:rsid w:val="00E04122"/>
    <w:rsid w:val="00E0445F"/>
    <w:rsid w:val="00E048A7"/>
    <w:rsid w:val="00E04F8B"/>
    <w:rsid w:val="00E05429"/>
    <w:rsid w:val="00E05616"/>
    <w:rsid w:val="00E05E5D"/>
    <w:rsid w:val="00E05FFC"/>
    <w:rsid w:val="00E06054"/>
    <w:rsid w:val="00E06A56"/>
    <w:rsid w:val="00E06AD2"/>
    <w:rsid w:val="00E070AD"/>
    <w:rsid w:val="00E070B8"/>
    <w:rsid w:val="00E077AD"/>
    <w:rsid w:val="00E07B0A"/>
    <w:rsid w:val="00E07D35"/>
    <w:rsid w:val="00E07D51"/>
    <w:rsid w:val="00E07E1D"/>
    <w:rsid w:val="00E103DE"/>
    <w:rsid w:val="00E10752"/>
    <w:rsid w:val="00E10B99"/>
    <w:rsid w:val="00E10D50"/>
    <w:rsid w:val="00E10EC7"/>
    <w:rsid w:val="00E1100A"/>
    <w:rsid w:val="00E11117"/>
    <w:rsid w:val="00E11125"/>
    <w:rsid w:val="00E11EDC"/>
    <w:rsid w:val="00E125EA"/>
    <w:rsid w:val="00E1271F"/>
    <w:rsid w:val="00E12C32"/>
    <w:rsid w:val="00E12C33"/>
    <w:rsid w:val="00E1485D"/>
    <w:rsid w:val="00E14B80"/>
    <w:rsid w:val="00E14F03"/>
    <w:rsid w:val="00E1532A"/>
    <w:rsid w:val="00E1554B"/>
    <w:rsid w:val="00E159A9"/>
    <w:rsid w:val="00E15F8A"/>
    <w:rsid w:val="00E16280"/>
    <w:rsid w:val="00E1628C"/>
    <w:rsid w:val="00E164AA"/>
    <w:rsid w:val="00E16C63"/>
    <w:rsid w:val="00E1724E"/>
    <w:rsid w:val="00E178AD"/>
    <w:rsid w:val="00E17927"/>
    <w:rsid w:val="00E17C24"/>
    <w:rsid w:val="00E17D09"/>
    <w:rsid w:val="00E17E79"/>
    <w:rsid w:val="00E17FD9"/>
    <w:rsid w:val="00E20F28"/>
    <w:rsid w:val="00E21571"/>
    <w:rsid w:val="00E228F8"/>
    <w:rsid w:val="00E22D30"/>
    <w:rsid w:val="00E23713"/>
    <w:rsid w:val="00E239FC"/>
    <w:rsid w:val="00E23A45"/>
    <w:rsid w:val="00E23EB7"/>
    <w:rsid w:val="00E247ED"/>
    <w:rsid w:val="00E24C72"/>
    <w:rsid w:val="00E24FB2"/>
    <w:rsid w:val="00E25168"/>
    <w:rsid w:val="00E25BD2"/>
    <w:rsid w:val="00E25DAF"/>
    <w:rsid w:val="00E25F39"/>
    <w:rsid w:val="00E263BC"/>
    <w:rsid w:val="00E264F2"/>
    <w:rsid w:val="00E26C15"/>
    <w:rsid w:val="00E27059"/>
    <w:rsid w:val="00E27527"/>
    <w:rsid w:val="00E27A6E"/>
    <w:rsid w:val="00E27CC9"/>
    <w:rsid w:val="00E27F2C"/>
    <w:rsid w:val="00E303DD"/>
    <w:rsid w:val="00E30948"/>
    <w:rsid w:val="00E30987"/>
    <w:rsid w:val="00E314B9"/>
    <w:rsid w:val="00E314BA"/>
    <w:rsid w:val="00E3183E"/>
    <w:rsid w:val="00E3198E"/>
    <w:rsid w:val="00E31B8C"/>
    <w:rsid w:val="00E31E33"/>
    <w:rsid w:val="00E32BD1"/>
    <w:rsid w:val="00E32F2B"/>
    <w:rsid w:val="00E33191"/>
    <w:rsid w:val="00E33937"/>
    <w:rsid w:val="00E340DE"/>
    <w:rsid w:val="00E34162"/>
    <w:rsid w:val="00E34468"/>
    <w:rsid w:val="00E34DB5"/>
    <w:rsid w:val="00E35380"/>
    <w:rsid w:val="00E35C7A"/>
    <w:rsid w:val="00E366F1"/>
    <w:rsid w:val="00E3672C"/>
    <w:rsid w:val="00E3714D"/>
    <w:rsid w:val="00E3724A"/>
    <w:rsid w:val="00E3770D"/>
    <w:rsid w:val="00E40167"/>
    <w:rsid w:val="00E407D3"/>
    <w:rsid w:val="00E40ADA"/>
    <w:rsid w:val="00E417DA"/>
    <w:rsid w:val="00E41F72"/>
    <w:rsid w:val="00E4219C"/>
    <w:rsid w:val="00E425D6"/>
    <w:rsid w:val="00E43B46"/>
    <w:rsid w:val="00E43E54"/>
    <w:rsid w:val="00E44592"/>
    <w:rsid w:val="00E4482A"/>
    <w:rsid w:val="00E44A24"/>
    <w:rsid w:val="00E44C14"/>
    <w:rsid w:val="00E44E8D"/>
    <w:rsid w:val="00E45555"/>
    <w:rsid w:val="00E45695"/>
    <w:rsid w:val="00E458D8"/>
    <w:rsid w:val="00E46274"/>
    <w:rsid w:val="00E462F8"/>
    <w:rsid w:val="00E4669C"/>
    <w:rsid w:val="00E4673D"/>
    <w:rsid w:val="00E46A35"/>
    <w:rsid w:val="00E46C6D"/>
    <w:rsid w:val="00E473C2"/>
    <w:rsid w:val="00E475C5"/>
    <w:rsid w:val="00E476F5"/>
    <w:rsid w:val="00E4780C"/>
    <w:rsid w:val="00E47E2D"/>
    <w:rsid w:val="00E50141"/>
    <w:rsid w:val="00E502E2"/>
    <w:rsid w:val="00E50416"/>
    <w:rsid w:val="00E50B23"/>
    <w:rsid w:val="00E50EE5"/>
    <w:rsid w:val="00E512D0"/>
    <w:rsid w:val="00E51309"/>
    <w:rsid w:val="00E51381"/>
    <w:rsid w:val="00E517A3"/>
    <w:rsid w:val="00E51827"/>
    <w:rsid w:val="00E51BD3"/>
    <w:rsid w:val="00E53139"/>
    <w:rsid w:val="00E531C6"/>
    <w:rsid w:val="00E532A1"/>
    <w:rsid w:val="00E5353A"/>
    <w:rsid w:val="00E53CDA"/>
    <w:rsid w:val="00E54A2A"/>
    <w:rsid w:val="00E54AFB"/>
    <w:rsid w:val="00E55000"/>
    <w:rsid w:val="00E5613F"/>
    <w:rsid w:val="00E567B9"/>
    <w:rsid w:val="00E56B81"/>
    <w:rsid w:val="00E56D16"/>
    <w:rsid w:val="00E57049"/>
    <w:rsid w:val="00E57214"/>
    <w:rsid w:val="00E57D0A"/>
    <w:rsid w:val="00E57DDD"/>
    <w:rsid w:val="00E6010B"/>
    <w:rsid w:val="00E6021F"/>
    <w:rsid w:val="00E6095F"/>
    <w:rsid w:val="00E60A45"/>
    <w:rsid w:val="00E60A9B"/>
    <w:rsid w:val="00E61271"/>
    <w:rsid w:val="00E61846"/>
    <w:rsid w:val="00E61C2E"/>
    <w:rsid w:val="00E61F2A"/>
    <w:rsid w:val="00E61F39"/>
    <w:rsid w:val="00E61FA3"/>
    <w:rsid w:val="00E620B6"/>
    <w:rsid w:val="00E62B27"/>
    <w:rsid w:val="00E63297"/>
    <w:rsid w:val="00E63A75"/>
    <w:rsid w:val="00E63D56"/>
    <w:rsid w:val="00E63D6C"/>
    <w:rsid w:val="00E643FB"/>
    <w:rsid w:val="00E6442B"/>
    <w:rsid w:val="00E66344"/>
    <w:rsid w:val="00E66950"/>
    <w:rsid w:val="00E674A1"/>
    <w:rsid w:val="00E67596"/>
    <w:rsid w:val="00E705A7"/>
    <w:rsid w:val="00E708AD"/>
    <w:rsid w:val="00E70D27"/>
    <w:rsid w:val="00E7121C"/>
    <w:rsid w:val="00E7122F"/>
    <w:rsid w:val="00E716C4"/>
    <w:rsid w:val="00E71A41"/>
    <w:rsid w:val="00E7268A"/>
    <w:rsid w:val="00E72A6C"/>
    <w:rsid w:val="00E73E23"/>
    <w:rsid w:val="00E744BB"/>
    <w:rsid w:val="00E74980"/>
    <w:rsid w:val="00E751AD"/>
    <w:rsid w:val="00E756C0"/>
    <w:rsid w:val="00E7593B"/>
    <w:rsid w:val="00E75E11"/>
    <w:rsid w:val="00E75E24"/>
    <w:rsid w:val="00E76101"/>
    <w:rsid w:val="00E76729"/>
    <w:rsid w:val="00E767C7"/>
    <w:rsid w:val="00E7688F"/>
    <w:rsid w:val="00E7696C"/>
    <w:rsid w:val="00E76D6E"/>
    <w:rsid w:val="00E76F60"/>
    <w:rsid w:val="00E7747B"/>
    <w:rsid w:val="00E77778"/>
    <w:rsid w:val="00E77B3B"/>
    <w:rsid w:val="00E77D98"/>
    <w:rsid w:val="00E77E52"/>
    <w:rsid w:val="00E77EDC"/>
    <w:rsid w:val="00E80B5B"/>
    <w:rsid w:val="00E80E6A"/>
    <w:rsid w:val="00E80F0D"/>
    <w:rsid w:val="00E81404"/>
    <w:rsid w:val="00E81994"/>
    <w:rsid w:val="00E81F15"/>
    <w:rsid w:val="00E8216F"/>
    <w:rsid w:val="00E82779"/>
    <w:rsid w:val="00E827BA"/>
    <w:rsid w:val="00E82A6E"/>
    <w:rsid w:val="00E82E7C"/>
    <w:rsid w:val="00E82FC9"/>
    <w:rsid w:val="00E838A6"/>
    <w:rsid w:val="00E839A2"/>
    <w:rsid w:val="00E83C44"/>
    <w:rsid w:val="00E83E3C"/>
    <w:rsid w:val="00E848F3"/>
    <w:rsid w:val="00E84D6A"/>
    <w:rsid w:val="00E84F7C"/>
    <w:rsid w:val="00E8623A"/>
    <w:rsid w:val="00E86851"/>
    <w:rsid w:val="00E86A88"/>
    <w:rsid w:val="00E86AA8"/>
    <w:rsid w:val="00E86D81"/>
    <w:rsid w:val="00E8703E"/>
    <w:rsid w:val="00E871F0"/>
    <w:rsid w:val="00E87346"/>
    <w:rsid w:val="00E87409"/>
    <w:rsid w:val="00E875B9"/>
    <w:rsid w:val="00E875FC"/>
    <w:rsid w:val="00E87975"/>
    <w:rsid w:val="00E9039A"/>
    <w:rsid w:val="00E9081B"/>
    <w:rsid w:val="00E912C9"/>
    <w:rsid w:val="00E91949"/>
    <w:rsid w:val="00E91B72"/>
    <w:rsid w:val="00E9233F"/>
    <w:rsid w:val="00E92B82"/>
    <w:rsid w:val="00E92C71"/>
    <w:rsid w:val="00E93394"/>
    <w:rsid w:val="00E93763"/>
    <w:rsid w:val="00E93873"/>
    <w:rsid w:val="00E9471B"/>
    <w:rsid w:val="00E94AB4"/>
    <w:rsid w:val="00E94E36"/>
    <w:rsid w:val="00E94EDD"/>
    <w:rsid w:val="00E94F7D"/>
    <w:rsid w:val="00E9522A"/>
    <w:rsid w:val="00E9569B"/>
    <w:rsid w:val="00E95B8A"/>
    <w:rsid w:val="00E95E8F"/>
    <w:rsid w:val="00E96756"/>
    <w:rsid w:val="00E97A77"/>
    <w:rsid w:val="00E97CFF"/>
    <w:rsid w:val="00EA00A7"/>
    <w:rsid w:val="00EA01D5"/>
    <w:rsid w:val="00EA02D9"/>
    <w:rsid w:val="00EA15C1"/>
    <w:rsid w:val="00EA17C4"/>
    <w:rsid w:val="00EA1FF6"/>
    <w:rsid w:val="00EA2018"/>
    <w:rsid w:val="00EA2200"/>
    <w:rsid w:val="00EA28E7"/>
    <w:rsid w:val="00EA297E"/>
    <w:rsid w:val="00EA2C4B"/>
    <w:rsid w:val="00EA32EE"/>
    <w:rsid w:val="00EA3547"/>
    <w:rsid w:val="00EA3849"/>
    <w:rsid w:val="00EA3974"/>
    <w:rsid w:val="00EA453B"/>
    <w:rsid w:val="00EA48C5"/>
    <w:rsid w:val="00EA4A4C"/>
    <w:rsid w:val="00EA4B35"/>
    <w:rsid w:val="00EA51AA"/>
    <w:rsid w:val="00EA543D"/>
    <w:rsid w:val="00EA566B"/>
    <w:rsid w:val="00EA696D"/>
    <w:rsid w:val="00EA6A48"/>
    <w:rsid w:val="00EA7062"/>
    <w:rsid w:val="00EA717C"/>
    <w:rsid w:val="00EA71F8"/>
    <w:rsid w:val="00EA722C"/>
    <w:rsid w:val="00EA7499"/>
    <w:rsid w:val="00EA7556"/>
    <w:rsid w:val="00EA7FB0"/>
    <w:rsid w:val="00EB02A9"/>
    <w:rsid w:val="00EB02B5"/>
    <w:rsid w:val="00EB0528"/>
    <w:rsid w:val="00EB0AC9"/>
    <w:rsid w:val="00EB0B7F"/>
    <w:rsid w:val="00EB1074"/>
    <w:rsid w:val="00EB11A4"/>
    <w:rsid w:val="00EB1205"/>
    <w:rsid w:val="00EB1557"/>
    <w:rsid w:val="00EB168E"/>
    <w:rsid w:val="00EB1DF2"/>
    <w:rsid w:val="00EB1E1F"/>
    <w:rsid w:val="00EB207F"/>
    <w:rsid w:val="00EB2B6E"/>
    <w:rsid w:val="00EB2B70"/>
    <w:rsid w:val="00EB2D41"/>
    <w:rsid w:val="00EB3262"/>
    <w:rsid w:val="00EB39C0"/>
    <w:rsid w:val="00EB3E27"/>
    <w:rsid w:val="00EB3EC0"/>
    <w:rsid w:val="00EB44ED"/>
    <w:rsid w:val="00EB4A6D"/>
    <w:rsid w:val="00EB5632"/>
    <w:rsid w:val="00EB5AE6"/>
    <w:rsid w:val="00EB5C1F"/>
    <w:rsid w:val="00EB5C2D"/>
    <w:rsid w:val="00EB5D41"/>
    <w:rsid w:val="00EB605E"/>
    <w:rsid w:val="00EB6359"/>
    <w:rsid w:val="00EB696F"/>
    <w:rsid w:val="00EB6A7C"/>
    <w:rsid w:val="00EB6B6B"/>
    <w:rsid w:val="00EB6D64"/>
    <w:rsid w:val="00EB6EAE"/>
    <w:rsid w:val="00EB71C6"/>
    <w:rsid w:val="00EB735E"/>
    <w:rsid w:val="00EB7968"/>
    <w:rsid w:val="00EB7A22"/>
    <w:rsid w:val="00EB7A94"/>
    <w:rsid w:val="00EC0061"/>
    <w:rsid w:val="00EC035A"/>
    <w:rsid w:val="00EC0541"/>
    <w:rsid w:val="00EC0E4D"/>
    <w:rsid w:val="00EC181C"/>
    <w:rsid w:val="00EC1D7D"/>
    <w:rsid w:val="00EC202F"/>
    <w:rsid w:val="00EC2070"/>
    <w:rsid w:val="00EC231C"/>
    <w:rsid w:val="00EC2625"/>
    <w:rsid w:val="00EC2ADA"/>
    <w:rsid w:val="00EC2CAA"/>
    <w:rsid w:val="00EC3044"/>
    <w:rsid w:val="00EC3887"/>
    <w:rsid w:val="00EC40CE"/>
    <w:rsid w:val="00EC460F"/>
    <w:rsid w:val="00EC472C"/>
    <w:rsid w:val="00EC4B0F"/>
    <w:rsid w:val="00EC4EE0"/>
    <w:rsid w:val="00EC5682"/>
    <w:rsid w:val="00EC5B8F"/>
    <w:rsid w:val="00EC645C"/>
    <w:rsid w:val="00EC69A3"/>
    <w:rsid w:val="00EC6EBF"/>
    <w:rsid w:val="00EC730C"/>
    <w:rsid w:val="00EC7482"/>
    <w:rsid w:val="00EC7541"/>
    <w:rsid w:val="00EC75B3"/>
    <w:rsid w:val="00EC76CC"/>
    <w:rsid w:val="00EC77CE"/>
    <w:rsid w:val="00EC7C12"/>
    <w:rsid w:val="00ED011F"/>
    <w:rsid w:val="00ED0494"/>
    <w:rsid w:val="00ED075F"/>
    <w:rsid w:val="00ED0B84"/>
    <w:rsid w:val="00ED1109"/>
    <w:rsid w:val="00ED11CB"/>
    <w:rsid w:val="00ED1254"/>
    <w:rsid w:val="00ED145D"/>
    <w:rsid w:val="00ED175B"/>
    <w:rsid w:val="00ED1DD8"/>
    <w:rsid w:val="00ED238A"/>
    <w:rsid w:val="00ED2E81"/>
    <w:rsid w:val="00ED396D"/>
    <w:rsid w:val="00ED3B66"/>
    <w:rsid w:val="00ED4011"/>
    <w:rsid w:val="00ED45F3"/>
    <w:rsid w:val="00ED4810"/>
    <w:rsid w:val="00ED4A46"/>
    <w:rsid w:val="00ED50B4"/>
    <w:rsid w:val="00ED57CC"/>
    <w:rsid w:val="00ED624F"/>
    <w:rsid w:val="00ED68FD"/>
    <w:rsid w:val="00ED6DAD"/>
    <w:rsid w:val="00ED6F41"/>
    <w:rsid w:val="00ED7477"/>
    <w:rsid w:val="00ED7478"/>
    <w:rsid w:val="00ED7C6A"/>
    <w:rsid w:val="00ED7F44"/>
    <w:rsid w:val="00EE0E36"/>
    <w:rsid w:val="00EE11F3"/>
    <w:rsid w:val="00EE1292"/>
    <w:rsid w:val="00EE12FA"/>
    <w:rsid w:val="00EE1CEA"/>
    <w:rsid w:val="00EE1FE4"/>
    <w:rsid w:val="00EE2102"/>
    <w:rsid w:val="00EE295C"/>
    <w:rsid w:val="00EE2B74"/>
    <w:rsid w:val="00EE2F13"/>
    <w:rsid w:val="00EE34D2"/>
    <w:rsid w:val="00EE35C1"/>
    <w:rsid w:val="00EE4670"/>
    <w:rsid w:val="00EE4F6E"/>
    <w:rsid w:val="00EE53D1"/>
    <w:rsid w:val="00EE543A"/>
    <w:rsid w:val="00EE56EB"/>
    <w:rsid w:val="00EE57CE"/>
    <w:rsid w:val="00EE5E7E"/>
    <w:rsid w:val="00EE6160"/>
    <w:rsid w:val="00EE6363"/>
    <w:rsid w:val="00EE6BFA"/>
    <w:rsid w:val="00EE6D81"/>
    <w:rsid w:val="00EE701B"/>
    <w:rsid w:val="00EE74FF"/>
    <w:rsid w:val="00EE7786"/>
    <w:rsid w:val="00EE7809"/>
    <w:rsid w:val="00EE784D"/>
    <w:rsid w:val="00EE7A44"/>
    <w:rsid w:val="00EF0025"/>
    <w:rsid w:val="00EF05D5"/>
    <w:rsid w:val="00EF0B57"/>
    <w:rsid w:val="00EF0B9A"/>
    <w:rsid w:val="00EF0EB1"/>
    <w:rsid w:val="00EF12E6"/>
    <w:rsid w:val="00EF1303"/>
    <w:rsid w:val="00EF15AB"/>
    <w:rsid w:val="00EF1DCD"/>
    <w:rsid w:val="00EF2A98"/>
    <w:rsid w:val="00EF2BC6"/>
    <w:rsid w:val="00EF30CD"/>
    <w:rsid w:val="00EF33DB"/>
    <w:rsid w:val="00EF351C"/>
    <w:rsid w:val="00EF41C0"/>
    <w:rsid w:val="00EF4662"/>
    <w:rsid w:val="00EF480F"/>
    <w:rsid w:val="00EF4DC2"/>
    <w:rsid w:val="00EF4E6A"/>
    <w:rsid w:val="00EF4F52"/>
    <w:rsid w:val="00EF5386"/>
    <w:rsid w:val="00EF57D2"/>
    <w:rsid w:val="00EF5A5F"/>
    <w:rsid w:val="00EF5C7E"/>
    <w:rsid w:val="00EF5D29"/>
    <w:rsid w:val="00EF61D7"/>
    <w:rsid w:val="00EF634B"/>
    <w:rsid w:val="00EF6684"/>
    <w:rsid w:val="00EF6C8C"/>
    <w:rsid w:val="00EF7162"/>
    <w:rsid w:val="00EF724C"/>
    <w:rsid w:val="00EF782A"/>
    <w:rsid w:val="00EF7C07"/>
    <w:rsid w:val="00EF7CF4"/>
    <w:rsid w:val="00EF7E14"/>
    <w:rsid w:val="00EF7EB5"/>
    <w:rsid w:val="00F0035A"/>
    <w:rsid w:val="00F004C0"/>
    <w:rsid w:val="00F009AE"/>
    <w:rsid w:val="00F009C3"/>
    <w:rsid w:val="00F011C2"/>
    <w:rsid w:val="00F0130C"/>
    <w:rsid w:val="00F016B7"/>
    <w:rsid w:val="00F02CF9"/>
    <w:rsid w:val="00F033C8"/>
    <w:rsid w:val="00F033CC"/>
    <w:rsid w:val="00F03501"/>
    <w:rsid w:val="00F03913"/>
    <w:rsid w:val="00F03D3F"/>
    <w:rsid w:val="00F03FB0"/>
    <w:rsid w:val="00F042BC"/>
    <w:rsid w:val="00F046CA"/>
    <w:rsid w:val="00F04C2C"/>
    <w:rsid w:val="00F04FAE"/>
    <w:rsid w:val="00F051B2"/>
    <w:rsid w:val="00F051BC"/>
    <w:rsid w:val="00F0538D"/>
    <w:rsid w:val="00F05877"/>
    <w:rsid w:val="00F05A87"/>
    <w:rsid w:val="00F05F6C"/>
    <w:rsid w:val="00F061FF"/>
    <w:rsid w:val="00F068D5"/>
    <w:rsid w:val="00F06B12"/>
    <w:rsid w:val="00F07706"/>
    <w:rsid w:val="00F07906"/>
    <w:rsid w:val="00F100EA"/>
    <w:rsid w:val="00F1019F"/>
    <w:rsid w:val="00F10371"/>
    <w:rsid w:val="00F10968"/>
    <w:rsid w:val="00F10B59"/>
    <w:rsid w:val="00F10E14"/>
    <w:rsid w:val="00F110EA"/>
    <w:rsid w:val="00F11B16"/>
    <w:rsid w:val="00F121FF"/>
    <w:rsid w:val="00F123A0"/>
    <w:rsid w:val="00F13238"/>
    <w:rsid w:val="00F1348B"/>
    <w:rsid w:val="00F13569"/>
    <w:rsid w:val="00F136A8"/>
    <w:rsid w:val="00F13C02"/>
    <w:rsid w:val="00F14EA9"/>
    <w:rsid w:val="00F15227"/>
    <w:rsid w:val="00F15259"/>
    <w:rsid w:val="00F159AB"/>
    <w:rsid w:val="00F15CB6"/>
    <w:rsid w:val="00F15DF9"/>
    <w:rsid w:val="00F15FE4"/>
    <w:rsid w:val="00F16E46"/>
    <w:rsid w:val="00F17B3C"/>
    <w:rsid w:val="00F17BAD"/>
    <w:rsid w:val="00F204BC"/>
    <w:rsid w:val="00F204F9"/>
    <w:rsid w:val="00F20A59"/>
    <w:rsid w:val="00F20E21"/>
    <w:rsid w:val="00F21707"/>
    <w:rsid w:val="00F21B8C"/>
    <w:rsid w:val="00F21EFF"/>
    <w:rsid w:val="00F22184"/>
    <w:rsid w:val="00F22827"/>
    <w:rsid w:val="00F22C30"/>
    <w:rsid w:val="00F22C95"/>
    <w:rsid w:val="00F22E3C"/>
    <w:rsid w:val="00F243C2"/>
    <w:rsid w:val="00F24E3F"/>
    <w:rsid w:val="00F24EAC"/>
    <w:rsid w:val="00F25001"/>
    <w:rsid w:val="00F257F6"/>
    <w:rsid w:val="00F25B86"/>
    <w:rsid w:val="00F260B1"/>
    <w:rsid w:val="00F262D8"/>
    <w:rsid w:val="00F266D7"/>
    <w:rsid w:val="00F26C8E"/>
    <w:rsid w:val="00F278A3"/>
    <w:rsid w:val="00F27AFF"/>
    <w:rsid w:val="00F30329"/>
    <w:rsid w:val="00F306EC"/>
    <w:rsid w:val="00F306FC"/>
    <w:rsid w:val="00F30847"/>
    <w:rsid w:val="00F30AFD"/>
    <w:rsid w:val="00F30F84"/>
    <w:rsid w:val="00F31171"/>
    <w:rsid w:val="00F3117E"/>
    <w:rsid w:val="00F3147D"/>
    <w:rsid w:val="00F31656"/>
    <w:rsid w:val="00F318C5"/>
    <w:rsid w:val="00F324C0"/>
    <w:rsid w:val="00F32937"/>
    <w:rsid w:val="00F32A40"/>
    <w:rsid w:val="00F32CF4"/>
    <w:rsid w:val="00F32DAA"/>
    <w:rsid w:val="00F3319C"/>
    <w:rsid w:val="00F3350B"/>
    <w:rsid w:val="00F339A9"/>
    <w:rsid w:val="00F33F53"/>
    <w:rsid w:val="00F34910"/>
    <w:rsid w:val="00F34A64"/>
    <w:rsid w:val="00F34CCF"/>
    <w:rsid w:val="00F35A76"/>
    <w:rsid w:val="00F35B37"/>
    <w:rsid w:val="00F360E1"/>
    <w:rsid w:val="00F36164"/>
    <w:rsid w:val="00F36199"/>
    <w:rsid w:val="00F3745D"/>
    <w:rsid w:val="00F3763F"/>
    <w:rsid w:val="00F3774E"/>
    <w:rsid w:val="00F37BD6"/>
    <w:rsid w:val="00F37BE3"/>
    <w:rsid w:val="00F4010B"/>
    <w:rsid w:val="00F40444"/>
    <w:rsid w:val="00F4083D"/>
    <w:rsid w:val="00F4084E"/>
    <w:rsid w:val="00F40B5D"/>
    <w:rsid w:val="00F40B71"/>
    <w:rsid w:val="00F40C24"/>
    <w:rsid w:val="00F40CF6"/>
    <w:rsid w:val="00F40F89"/>
    <w:rsid w:val="00F411D7"/>
    <w:rsid w:val="00F41297"/>
    <w:rsid w:val="00F413B2"/>
    <w:rsid w:val="00F413D7"/>
    <w:rsid w:val="00F41752"/>
    <w:rsid w:val="00F41C13"/>
    <w:rsid w:val="00F41C37"/>
    <w:rsid w:val="00F420C0"/>
    <w:rsid w:val="00F4219B"/>
    <w:rsid w:val="00F42209"/>
    <w:rsid w:val="00F422AA"/>
    <w:rsid w:val="00F42303"/>
    <w:rsid w:val="00F42358"/>
    <w:rsid w:val="00F4249F"/>
    <w:rsid w:val="00F426DB"/>
    <w:rsid w:val="00F42BF2"/>
    <w:rsid w:val="00F43DCF"/>
    <w:rsid w:val="00F44AE4"/>
    <w:rsid w:val="00F45155"/>
    <w:rsid w:val="00F4517C"/>
    <w:rsid w:val="00F452C7"/>
    <w:rsid w:val="00F456A9"/>
    <w:rsid w:val="00F458F5"/>
    <w:rsid w:val="00F45B2C"/>
    <w:rsid w:val="00F464AB"/>
    <w:rsid w:val="00F46AA4"/>
    <w:rsid w:val="00F46E19"/>
    <w:rsid w:val="00F46E67"/>
    <w:rsid w:val="00F47056"/>
    <w:rsid w:val="00F4726D"/>
    <w:rsid w:val="00F47324"/>
    <w:rsid w:val="00F47C2D"/>
    <w:rsid w:val="00F47D04"/>
    <w:rsid w:val="00F47FCB"/>
    <w:rsid w:val="00F500E6"/>
    <w:rsid w:val="00F50565"/>
    <w:rsid w:val="00F5066C"/>
    <w:rsid w:val="00F50827"/>
    <w:rsid w:val="00F5084F"/>
    <w:rsid w:val="00F508E5"/>
    <w:rsid w:val="00F512DF"/>
    <w:rsid w:val="00F5257C"/>
    <w:rsid w:val="00F52583"/>
    <w:rsid w:val="00F52889"/>
    <w:rsid w:val="00F52950"/>
    <w:rsid w:val="00F53620"/>
    <w:rsid w:val="00F537FF"/>
    <w:rsid w:val="00F53BB1"/>
    <w:rsid w:val="00F53C07"/>
    <w:rsid w:val="00F53DBB"/>
    <w:rsid w:val="00F549E9"/>
    <w:rsid w:val="00F54B30"/>
    <w:rsid w:val="00F54E46"/>
    <w:rsid w:val="00F54EAA"/>
    <w:rsid w:val="00F550BF"/>
    <w:rsid w:val="00F5524F"/>
    <w:rsid w:val="00F5535D"/>
    <w:rsid w:val="00F55589"/>
    <w:rsid w:val="00F55AA9"/>
    <w:rsid w:val="00F55E67"/>
    <w:rsid w:val="00F56189"/>
    <w:rsid w:val="00F5631F"/>
    <w:rsid w:val="00F563D3"/>
    <w:rsid w:val="00F56560"/>
    <w:rsid w:val="00F56E88"/>
    <w:rsid w:val="00F56F54"/>
    <w:rsid w:val="00F571A8"/>
    <w:rsid w:val="00F571B3"/>
    <w:rsid w:val="00F571B5"/>
    <w:rsid w:val="00F57CD8"/>
    <w:rsid w:val="00F60025"/>
    <w:rsid w:val="00F61004"/>
    <w:rsid w:val="00F6169E"/>
    <w:rsid w:val="00F61C9E"/>
    <w:rsid w:val="00F6240A"/>
    <w:rsid w:val="00F62560"/>
    <w:rsid w:val="00F62A06"/>
    <w:rsid w:val="00F62AEA"/>
    <w:rsid w:val="00F62C80"/>
    <w:rsid w:val="00F6310E"/>
    <w:rsid w:val="00F636A9"/>
    <w:rsid w:val="00F638B7"/>
    <w:rsid w:val="00F63A0C"/>
    <w:rsid w:val="00F64555"/>
    <w:rsid w:val="00F6469B"/>
    <w:rsid w:val="00F6497C"/>
    <w:rsid w:val="00F64BF9"/>
    <w:rsid w:val="00F64EC7"/>
    <w:rsid w:val="00F64F53"/>
    <w:rsid w:val="00F64FC9"/>
    <w:rsid w:val="00F650EC"/>
    <w:rsid w:val="00F65653"/>
    <w:rsid w:val="00F6572A"/>
    <w:rsid w:val="00F6585C"/>
    <w:rsid w:val="00F65BE8"/>
    <w:rsid w:val="00F66208"/>
    <w:rsid w:val="00F66298"/>
    <w:rsid w:val="00F662A0"/>
    <w:rsid w:val="00F664EA"/>
    <w:rsid w:val="00F66905"/>
    <w:rsid w:val="00F66EBC"/>
    <w:rsid w:val="00F66F1E"/>
    <w:rsid w:val="00F67A79"/>
    <w:rsid w:val="00F67B4B"/>
    <w:rsid w:val="00F67C68"/>
    <w:rsid w:val="00F67E27"/>
    <w:rsid w:val="00F708BA"/>
    <w:rsid w:val="00F70FEE"/>
    <w:rsid w:val="00F71701"/>
    <w:rsid w:val="00F71856"/>
    <w:rsid w:val="00F71EA4"/>
    <w:rsid w:val="00F727EF"/>
    <w:rsid w:val="00F72A76"/>
    <w:rsid w:val="00F734D8"/>
    <w:rsid w:val="00F73AEA"/>
    <w:rsid w:val="00F7411C"/>
    <w:rsid w:val="00F7441A"/>
    <w:rsid w:val="00F74FA8"/>
    <w:rsid w:val="00F75593"/>
    <w:rsid w:val="00F756F7"/>
    <w:rsid w:val="00F75B91"/>
    <w:rsid w:val="00F764EB"/>
    <w:rsid w:val="00F76C0A"/>
    <w:rsid w:val="00F77668"/>
    <w:rsid w:val="00F7781E"/>
    <w:rsid w:val="00F77B29"/>
    <w:rsid w:val="00F80490"/>
    <w:rsid w:val="00F80498"/>
    <w:rsid w:val="00F809D3"/>
    <w:rsid w:val="00F80E59"/>
    <w:rsid w:val="00F80FF3"/>
    <w:rsid w:val="00F8125D"/>
    <w:rsid w:val="00F81571"/>
    <w:rsid w:val="00F816D5"/>
    <w:rsid w:val="00F81AC1"/>
    <w:rsid w:val="00F81B39"/>
    <w:rsid w:val="00F82644"/>
    <w:rsid w:val="00F82757"/>
    <w:rsid w:val="00F82CB1"/>
    <w:rsid w:val="00F82F2A"/>
    <w:rsid w:val="00F83168"/>
    <w:rsid w:val="00F8330C"/>
    <w:rsid w:val="00F83760"/>
    <w:rsid w:val="00F83C53"/>
    <w:rsid w:val="00F84895"/>
    <w:rsid w:val="00F84EE0"/>
    <w:rsid w:val="00F84FBC"/>
    <w:rsid w:val="00F854C7"/>
    <w:rsid w:val="00F85891"/>
    <w:rsid w:val="00F85EBC"/>
    <w:rsid w:val="00F85FB8"/>
    <w:rsid w:val="00F86458"/>
    <w:rsid w:val="00F8673A"/>
    <w:rsid w:val="00F86AF0"/>
    <w:rsid w:val="00F86D62"/>
    <w:rsid w:val="00F87048"/>
    <w:rsid w:val="00F872A6"/>
    <w:rsid w:val="00F873FF"/>
    <w:rsid w:val="00F87690"/>
    <w:rsid w:val="00F87814"/>
    <w:rsid w:val="00F90051"/>
    <w:rsid w:val="00F90659"/>
    <w:rsid w:val="00F90DFC"/>
    <w:rsid w:val="00F90E67"/>
    <w:rsid w:val="00F91036"/>
    <w:rsid w:val="00F9103F"/>
    <w:rsid w:val="00F91359"/>
    <w:rsid w:val="00F921D4"/>
    <w:rsid w:val="00F92D04"/>
    <w:rsid w:val="00F93B9A"/>
    <w:rsid w:val="00F93D5C"/>
    <w:rsid w:val="00F93F0D"/>
    <w:rsid w:val="00F9492A"/>
    <w:rsid w:val="00F94BD8"/>
    <w:rsid w:val="00F94DC8"/>
    <w:rsid w:val="00F94FEA"/>
    <w:rsid w:val="00F95C8C"/>
    <w:rsid w:val="00F95CCF"/>
    <w:rsid w:val="00F96958"/>
    <w:rsid w:val="00F96F95"/>
    <w:rsid w:val="00F9741C"/>
    <w:rsid w:val="00FA01AB"/>
    <w:rsid w:val="00FA0305"/>
    <w:rsid w:val="00FA07D8"/>
    <w:rsid w:val="00FA1158"/>
    <w:rsid w:val="00FA123F"/>
    <w:rsid w:val="00FA1582"/>
    <w:rsid w:val="00FA1A7B"/>
    <w:rsid w:val="00FA1DAD"/>
    <w:rsid w:val="00FA2197"/>
    <w:rsid w:val="00FA2396"/>
    <w:rsid w:val="00FA23F0"/>
    <w:rsid w:val="00FA2558"/>
    <w:rsid w:val="00FA2809"/>
    <w:rsid w:val="00FA2BF8"/>
    <w:rsid w:val="00FA3319"/>
    <w:rsid w:val="00FA4233"/>
    <w:rsid w:val="00FA45FC"/>
    <w:rsid w:val="00FA4687"/>
    <w:rsid w:val="00FA46C1"/>
    <w:rsid w:val="00FA5095"/>
    <w:rsid w:val="00FA5433"/>
    <w:rsid w:val="00FA5636"/>
    <w:rsid w:val="00FA5AB6"/>
    <w:rsid w:val="00FA67D1"/>
    <w:rsid w:val="00FA697A"/>
    <w:rsid w:val="00FA6DE8"/>
    <w:rsid w:val="00FA7503"/>
    <w:rsid w:val="00FA7817"/>
    <w:rsid w:val="00FA7CFC"/>
    <w:rsid w:val="00FA7D37"/>
    <w:rsid w:val="00FB0DD9"/>
    <w:rsid w:val="00FB10A6"/>
    <w:rsid w:val="00FB1190"/>
    <w:rsid w:val="00FB1398"/>
    <w:rsid w:val="00FB16D7"/>
    <w:rsid w:val="00FB16F1"/>
    <w:rsid w:val="00FB17A0"/>
    <w:rsid w:val="00FB28E4"/>
    <w:rsid w:val="00FB29D6"/>
    <w:rsid w:val="00FB2D00"/>
    <w:rsid w:val="00FB2E66"/>
    <w:rsid w:val="00FB3311"/>
    <w:rsid w:val="00FB33FB"/>
    <w:rsid w:val="00FB370E"/>
    <w:rsid w:val="00FB3ADD"/>
    <w:rsid w:val="00FB3B51"/>
    <w:rsid w:val="00FB3BD8"/>
    <w:rsid w:val="00FB3DAE"/>
    <w:rsid w:val="00FB4B45"/>
    <w:rsid w:val="00FB4F65"/>
    <w:rsid w:val="00FB4F93"/>
    <w:rsid w:val="00FB53A7"/>
    <w:rsid w:val="00FB5473"/>
    <w:rsid w:val="00FB5774"/>
    <w:rsid w:val="00FB60B2"/>
    <w:rsid w:val="00FB6698"/>
    <w:rsid w:val="00FB6856"/>
    <w:rsid w:val="00FB6CE1"/>
    <w:rsid w:val="00FB6CFC"/>
    <w:rsid w:val="00FB6DBC"/>
    <w:rsid w:val="00FB751B"/>
    <w:rsid w:val="00FC0E62"/>
    <w:rsid w:val="00FC13CF"/>
    <w:rsid w:val="00FC180B"/>
    <w:rsid w:val="00FC1D9F"/>
    <w:rsid w:val="00FC1E14"/>
    <w:rsid w:val="00FC2354"/>
    <w:rsid w:val="00FC248C"/>
    <w:rsid w:val="00FC25B4"/>
    <w:rsid w:val="00FC2F10"/>
    <w:rsid w:val="00FC38B1"/>
    <w:rsid w:val="00FC3D62"/>
    <w:rsid w:val="00FC45CD"/>
    <w:rsid w:val="00FC4C27"/>
    <w:rsid w:val="00FC55FC"/>
    <w:rsid w:val="00FC589B"/>
    <w:rsid w:val="00FC591E"/>
    <w:rsid w:val="00FC598C"/>
    <w:rsid w:val="00FC5A22"/>
    <w:rsid w:val="00FC5CFA"/>
    <w:rsid w:val="00FC5CFE"/>
    <w:rsid w:val="00FC5E03"/>
    <w:rsid w:val="00FC5E31"/>
    <w:rsid w:val="00FD002F"/>
    <w:rsid w:val="00FD0153"/>
    <w:rsid w:val="00FD024B"/>
    <w:rsid w:val="00FD03A9"/>
    <w:rsid w:val="00FD0A55"/>
    <w:rsid w:val="00FD0A92"/>
    <w:rsid w:val="00FD0B94"/>
    <w:rsid w:val="00FD0D90"/>
    <w:rsid w:val="00FD144B"/>
    <w:rsid w:val="00FD149A"/>
    <w:rsid w:val="00FD150B"/>
    <w:rsid w:val="00FD1554"/>
    <w:rsid w:val="00FD17BE"/>
    <w:rsid w:val="00FD1A44"/>
    <w:rsid w:val="00FD1BC9"/>
    <w:rsid w:val="00FD2414"/>
    <w:rsid w:val="00FD24A5"/>
    <w:rsid w:val="00FD2525"/>
    <w:rsid w:val="00FD255E"/>
    <w:rsid w:val="00FD2A52"/>
    <w:rsid w:val="00FD2BA0"/>
    <w:rsid w:val="00FD2ECA"/>
    <w:rsid w:val="00FD335C"/>
    <w:rsid w:val="00FD3921"/>
    <w:rsid w:val="00FD3FB0"/>
    <w:rsid w:val="00FD418E"/>
    <w:rsid w:val="00FD4230"/>
    <w:rsid w:val="00FD43A1"/>
    <w:rsid w:val="00FD485B"/>
    <w:rsid w:val="00FD4A3F"/>
    <w:rsid w:val="00FD5057"/>
    <w:rsid w:val="00FD5059"/>
    <w:rsid w:val="00FD50AD"/>
    <w:rsid w:val="00FD5176"/>
    <w:rsid w:val="00FD528B"/>
    <w:rsid w:val="00FD5436"/>
    <w:rsid w:val="00FD5FAE"/>
    <w:rsid w:val="00FD61E9"/>
    <w:rsid w:val="00FD6232"/>
    <w:rsid w:val="00FD656A"/>
    <w:rsid w:val="00FD66BF"/>
    <w:rsid w:val="00FD6B06"/>
    <w:rsid w:val="00FD6D49"/>
    <w:rsid w:val="00FD7039"/>
    <w:rsid w:val="00FD7056"/>
    <w:rsid w:val="00FD75EF"/>
    <w:rsid w:val="00FD7A3F"/>
    <w:rsid w:val="00FD7EAF"/>
    <w:rsid w:val="00FE0111"/>
    <w:rsid w:val="00FE0949"/>
    <w:rsid w:val="00FE29F2"/>
    <w:rsid w:val="00FE312C"/>
    <w:rsid w:val="00FE322B"/>
    <w:rsid w:val="00FE3495"/>
    <w:rsid w:val="00FE3498"/>
    <w:rsid w:val="00FE357E"/>
    <w:rsid w:val="00FE3C4E"/>
    <w:rsid w:val="00FE3E19"/>
    <w:rsid w:val="00FE4073"/>
    <w:rsid w:val="00FE40A9"/>
    <w:rsid w:val="00FE41CA"/>
    <w:rsid w:val="00FE43CF"/>
    <w:rsid w:val="00FE4415"/>
    <w:rsid w:val="00FE47E7"/>
    <w:rsid w:val="00FE4AEB"/>
    <w:rsid w:val="00FE4F7A"/>
    <w:rsid w:val="00FE5B34"/>
    <w:rsid w:val="00FE5B7D"/>
    <w:rsid w:val="00FE5D89"/>
    <w:rsid w:val="00FE5D8F"/>
    <w:rsid w:val="00FE6609"/>
    <w:rsid w:val="00FE68AA"/>
    <w:rsid w:val="00FE69EF"/>
    <w:rsid w:val="00FE6C9D"/>
    <w:rsid w:val="00FE6D2A"/>
    <w:rsid w:val="00FE775D"/>
    <w:rsid w:val="00FE7956"/>
    <w:rsid w:val="00FF03F3"/>
    <w:rsid w:val="00FF09A1"/>
    <w:rsid w:val="00FF15DC"/>
    <w:rsid w:val="00FF18A1"/>
    <w:rsid w:val="00FF1D13"/>
    <w:rsid w:val="00FF1FBD"/>
    <w:rsid w:val="00FF2367"/>
    <w:rsid w:val="00FF23C0"/>
    <w:rsid w:val="00FF26F7"/>
    <w:rsid w:val="00FF275C"/>
    <w:rsid w:val="00FF2AB3"/>
    <w:rsid w:val="00FF32BE"/>
    <w:rsid w:val="00FF37F7"/>
    <w:rsid w:val="00FF3ECF"/>
    <w:rsid w:val="00FF44EF"/>
    <w:rsid w:val="00FF4728"/>
    <w:rsid w:val="00FF47C2"/>
    <w:rsid w:val="00FF5178"/>
    <w:rsid w:val="00FF542D"/>
    <w:rsid w:val="00FF5737"/>
    <w:rsid w:val="00FF5F60"/>
    <w:rsid w:val="00FF6229"/>
    <w:rsid w:val="00FF6683"/>
    <w:rsid w:val="00FF6740"/>
    <w:rsid w:val="00FF67E5"/>
    <w:rsid w:val="00FF6F4D"/>
    <w:rsid w:val="00FF71DF"/>
    <w:rsid w:val="00FF7C3A"/>
    <w:rsid w:val="00FF7E21"/>
    <w:rsid w:val="073E15B6"/>
    <w:rsid w:val="07D1F0E0"/>
    <w:rsid w:val="0BDB0E55"/>
    <w:rsid w:val="0EAC5830"/>
    <w:rsid w:val="0FC27AE4"/>
    <w:rsid w:val="101A2A31"/>
    <w:rsid w:val="1040CAEC"/>
    <w:rsid w:val="12FB0E8F"/>
    <w:rsid w:val="138A93AD"/>
    <w:rsid w:val="1861CE40"/>
    <w:rsid w:val="1FD527D9"/>
    <w:rsid w:val="2037F151"/>
    <w:rsid w:val="21103F41"/>
    <w:rsid w:val="230D0A21"/>
    <w:rsid w:val="25BD91A3"/>
    <w:rsid w:val="2934AA9E"/>
    <w:rsid w:val="29C5CD71"/>
    <w:rsid w:val="2C59458B"/>
    <w:rsid w:val="2CC59AD4"/>
    <w:rsid w:val="2F42E145"/>
    <w:rsid w:val="30FC1F7A"/>
    <w:rsid w:val="31370B25"/>
    <w:rsid w:val="31D2BE42"/>
    <w:rsid w:val="31DC0E93"/>
    <w:rsid w:val="32614508"/>
    <w:rsid w:val="34405AB7"/>
    <w:rsid w:val="377E3D04"/>
    <w:rsid w:val="38933CA9"/>
    <w:rsid w:val="39372E32"/>
    <w:rsid w:val="3C96F3CB"/>
    <w:rsid w:val="447E41C3"/>
    <w:rsid w:val="47986863"/>
    <w:rsid w:val="49456867"/>
    <w:rsid w:val="4BBCDA2E"/>
    <w:rsid w:val="4CA13FD7"/>
    <w:rsid w:val="4E45BD83"/>
    <w:rsid w:val="50AB1EC7"/>
    <w:rsid w:val="50E309C5"/>
    <w:rsid w:val="56D618B0"/>
    <w:rsid w:val="572D5983"/>
    <w:rsid w:val="5AC32825"/>
    <w:rsid w:val="5AE1F284"/>
    <w:rsid w:val="626E0C39"/>
    <w:rsid w:val="6322F1F0"/>
    <w:rsid w:val="650C1493"/>
    <w:rsid w:val="65283190"/>
    <w:rsid w:val="6F3819B6"/>
    <w:rsid w:val="6FEB9EA8"/>
    <w:rsid w:val="7254FD61"/>
    <w:rsid w:val="72E7F1B8"/>
    <w:rsid w:val="73AEEAD3"/>
    <w:rsid w:val="759FC3BC"/>
    <w:rsid w:val="78173C2C"/>
    <w:rsid w:val="78C0B906"/>
    <w:rsid w:val="7EFB9590"/>
    <w:rsid w:val="7F967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F2536D43-14F8-4655-9D8E-C2353462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96F"/>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D737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ED7C6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qForma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uiPriority w:val="99"/>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aliases w:val="Alna"/>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 w:type="character" w:customStyle="1" w:styleId="CharStyle18">
    <w:name w:val="CharStyle18"/>
    <w:rsid w:val="00540ED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VPT">
    <w:name w:val="VPT"/>
    <w:basedOn w:val="Normal"/>
    <w:link w:val="VPTDiagrama"/>
    <w:qFormat/>
    <w:rsid w:val="008228A7"/>
    <w:pPr>
      <w:tabs>
        <w:tab w:val="left" w:pos="0"/>
      </w:tabs>
      <w:spacing w:line="276" w:lineRule="auto"/>
      <w:ind w:firstLine="1134"/>
    </w:pPr>
    <w:rPr>
      <w:rFonts w:asciiTheme="minorHAnsi" w:hAnsiTheme="minorHAnsi" w:cstheme="minorHAnsi"/>
      <w:i/>
      <w:color w:val="000000"/>
      <w:szCs w:val="24"/>
      <w:lang w:eastAsia="lt-LT"/>
    </w:rPr>
  </w:style>
  <w:style w:type="character" w:customStyle="1" w:styleId="VPTDiagrama">
    <w:name w:val="VPT Diagrama"/>
    <w:basedOn w:val="DefaultParagraphFont"/>
    <w:link w:val="VPT"/>
    <w:rsid w:val="008228A7"/>
    <w:rPr>
      <w:rFonts w:asciiTheme="minorHAnsi" w:hAnsiTheme="minorHAnsi" w:cstheme="minorHAnsi"/>
      <w:i/>
      <w:color w:val="000000"/>
      <w:szCs w:val="24"/>
      <w:lang w:eastAsia="lt-L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locked/>
    <w:rsid w:val="009B1FA6"/>
  </w:style>
  <w:style w:type="character" w:customStyle="1" w:styleId="Heading4Char">
    <w:name w:val="Heading 4 Char"/>
    <w:basedOn w:val="DefaultParagraphFont"/>
    <w:link w:val="Heading4"/>
    <w:rsid w:val="00D737DB"/>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nhideWhenUsed/>
    <w:rsid w:val="0042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427257"/>
    <w:rPr>
      <w:rFonts w:ascii="Courier New" w:hAnsi="Courier New" w:cs="Courier New"/>
      <w:sz w:val="20"/>
      <w:lang w:eastAsia="lt-LT"/>
    </w:rPr>
  </w:style>
  <w:style w:type="paragraph" w:styleId="Header">
    <w:name w:val="header"/>
    <w:basedOn w:val="Normal"/>
    <w:link w:val="HeaderChar"/>
    <w:semiHidden/>
    <w:unhideWhenUsed/>
    <w:rsid w:val="00CB16A4"/>
    <w:pPr>
      <w:tabs>
        <w:tab w:val="center" w:pos="4680"/>
        <w:tab w:val="right" w:pos="9360"/>
      </w:tabs>
    </w:pPr>
  </w:style>
  <w:style w:type="character" w:customStyle="1" w:styleId="HeaderChar">
    <w:name w:val="Header Char"/>
    <w:basedOn w:val="DefaultParagraphFont"/>
    <w:link w:val="Header"/>
    <w:semiHidden/>
    <w:rsid w:val="00CB16A4"/>
  </w:style>
  <w:style w:type="paragraph" w:styleId="Footer">
    <w:name w:val="footer"/>
    <w:basedOn w:val="Normal"/>
    <w:link w:val="FooterChar"/>
    <w:semiHidden/>
    <w:unhideWhenUsed/>
    <w:rsid w:val="00CB16A4"/>
    <w:pPr>
      <w:tabs>
        <w:tab w:val="center" w:pos="4680"/>
        <w:tab w:val="right" w:pos="9360"/>
      </w:tabs>
    </w:pPr>
  </w:style>
  <w:style w:type="character" w:customStyle="1" w:styleId="FooterChar">
    <w:name w:val="Footer Char"/>
    <w:basedOn w:val="DefaultParagraphFont"/>
    <w:link w:val="Footer"/>
    <w:semiHidden/>
    <w:rsid w:val="00CB16A4"/>
  </w:style>
  <w:style w:type="character" w:customStyle="1" w:styleId="Heading5Char">
    <w:name w:val="Heading 5 Char"/>
    <w:basedOn w:val="DefaultParagraphFont"/>
    <w:link w:val="Heading5"/>
    <w:uiPriority w:val="9"/>
    <w:rsid w:val="00ED7C6A"/>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626">
      <w:bodyDiv w:val="1"/>
      <w:marLeft w:val="0"/>
      <w:marRight w:val="0"/>
      <w:marTop w:val="0"/>
      <w:marBottom w:val="0"/>
      <w:divBdr>
        <w:top w:val="none" w:sz="0" w:space="0" w:color="auto"/>
        <w:left w:val="none" w:sz="0" w:space="0" w:color="auto"/>
        <w:bottom w:val="none" w:sz="0" w:space="0" w:color="auto"/>
        <w:right w:val="none" w:sz="0" w:space="0" w:color="auto"/>
      </w:divBdr>
    </w:div>
    <w:div w:id="8022482">
      <w:bodyDiv w:val="1"/>
      <w:marLeft w:val="0"/>
      <w:marRight w:val="0"/>
      <w:marTop w:val="0"/>
      <w:marBottom w:val="0"/>
      <w:divBdr>
        <w:top w:val="none" w:sz="0" w:space="0" w:color="auto"/>
        <w:left w:val="none" w:sz="0" w:space="0" w:color="auto"/>
        <w:bottom w:val="none" w:sz="0" w:space="0" w:color="auto"/>
        <w:right w:val="none" w:sz="0" w:space="0" w:color="auto"/>
      </w:divBdr>
    </w:div>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225268307">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1228030390">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53282082">
      <w:bodyDiv w:val="1"/>
      <w:marLeft w:val="0"/>
      <w:marRight w:val="0"/>
      <w:marTop w:val="0"/>
      <w:marBottom w:val="0"/>
      <w:divBdr>
        <w:top w:val="none" w:sz="0" w:space="0" w:color="auto"/>
        <w:left w:val="none" w:sz="0" w:space="0" w:color="auto"/>
        <w:bottom w:val="none" w:sz="0" w:space="0" w:color="auto"/>
        <w:right w:val="none" w:sz="0" w:space="0" w:color="auto"/>
      </w:divBdr>
    </w:div>
    <w:div w:id="68312266">
      <w:bodyDiv w:val="1"/>
      <w:marLeft w:val="0"/>
      <w:marRight w:val="0"/>
      <w:marTop w:val="0"/>
      <w:marBottom w:val="0"/>
      <w:divBdr>
        <w:top w:val="none" w:sz="0" w:space="0" w:color="auto"/>
        <w:left w:val="none" w:sz="0" w:space="0" w:color="auto"/>
        <w:bottom w:val="none" w:sz="0" w:space="0" w:color="auto"/>
        <w:right w:val="none" w:sz="0" w:space="0" w:color="auto"/>
      </w:divBdr>
    </w:div>
    <w:div w:id="68693821">
      <w:bodyDiv w:val="1"/>
      <w:marLeft w:val="0"/>
      <w:marRight w:val="0"/>
      <w:marTop w:val="0"/>
      <w:marBottom w:val="0"/>
      <w:divBdr>
        <w:top w:val="none" w:sz="0" w:space="0" w:color="auto"/>
        <w:left w:val="none" w:sz="0" w:space="0" w:color="auto"/>
        <w:bottom w:val="none" w:sz="0" w:space="0" w:color="auto"/>
        <w:right w:val="none" w:sz="0" w:space="0" w:color="auto"/>
      </w:divBdr>
    </w:div>
    <w:div w:id="132136570">
      <w:bodyDiv w:val="1"/>
      <w:marLeft w:val="0"/>
      <w:marRight w:val="0"/>
      <w:marTop w:val="0"/>
      <w:marBottom w:val="0"/>
      <w:divBdr>
        <w:top w:val="none" w:sz="0" w:space="0" w:color="auto"/>
        <w:left w:val="none" w:sz="0" w:space="0" w:color="auto"/>
        <w:bottom w:val="none" w:sz="0" w:space="0" w:color="auto"/>
        <w:right w:val="none" w:sz="0" w:space="0" w:color="auto"/>
      </w:divBdr>
    </w:div>
    <w:div w:id="167017892">
      <w:bodyDiv w:val="1"/>
      <w:marLeft w:val="0"/>
      <w:marRight w:val="0"/>
      <w:marTop w:val="0"/>
      <w:marBottom w:val="0"/>
      <w:divBdr>
        <w:top w:val="none" w:sz="0" w:space="0" w:color="auto"/>
        <w:left w:val="none" w:sz="0" w:space="0" w:color="auto"/>
        <w:bottom w:val="none" w:sz="0" w:space="0" w:color="auto"/>
        <w:right w:val="none" w:sz="0" w:space="0" w:color="auto"/>
      </w:divBdr>
      <w:divsChild>
        <w:div w:id="724572354">
          <w:marLeft w:val="0"/>
          <w:marRight w:val="0"/>
          <w:marTop w:val="0"/>
          <w:marBottom w:val="0"/>
          <w:divBdr>
            <w:top w:val="none" w:sz="0" w:space="0" w:color="auto"/>
            <w:left w:val="none" w:sz="0" w:space="0" w:color="auto"/>
            <w:bottom w:val="none" w:sz="0" w:space="0" w:color="auto"/>
            <w:right w:val="none" w:sz="0" w:space="0" w:color="auto"/>
          </w:divBdr>
        </w:div>
        <w:div w:id="1225602962">
          <w:marLeft w:val="0"/>
          <w:marRight w:val="0"/>
          <w:marTop w:val="0"/>
          <w:marBottom w:val="0"/>
          <w:divBdr>
            <w:top w:val="none" w:sz="0" w:space="0" w:color="auto"/>
            <w:left w:val="none" w:sz="0" w:space="0" w:color="auto"/>
            <w:bottom w:val="none" w:sz="0" w:space="0" w:color="auto"/>
            <w:right w:val="none" w:sz="0" w:space="0" w:color="auto"/>
          </w:divBdr>
        </w:div>
        <w:div w:id="2135100237">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78083413">
      <w:bodyDiv w:val="1"/>
      <w:marLeft w:val="0"/>
      <w:marRight w:val="0"/>
      <w:marTop w:val="0"/>
      <w:marBottom w:val="0"/>
      <w:divBdr>
        <w:top w:val="none" w:sz="0" w:space="0" w:color="auto"/>
        <w:left w:val="none" w:sz="0" w:space="0" w:color="auto"/>
        <w:bottom w:val="none" w:sz="0" w:space="0" w:color="auto"/>
        <w:right w:val="none" w:sz="0" w:space="0" w:color="auto"/>
      </w:divBdr>
      <w:divsChild>
        <w:div w:id="243342178">
          <w:marLeft w:val="0"/>
          <w:marRight w:val="0"/>
          <w:marTop w:val="0"/>
          <w:marBottom w:val="0"/>
          <w:divBdr>
            <w:top w:val="none" w:sz="0" w:space="0" w:color="auto"/>
            <w:left w:val="none" w:sz="0" w:space="0" w:color="auto"/>
            <w:bottom w:val="none" w:sz="0" w:space="0" w:color="auto"/>
            <w:right w:val="none" w:sz="0" w:space="0" w:color="auto"/>
          </w:divBdr>
          <w:divsChild>
            <w:div w:id="205534635">
              <w:marLeft w:val="0"/>
              <w:marRight w:val="0"/>
              <w:marTop w:val="0"/>
              <w:marBottom w:val="0"/>
              <w:divBdr>
                <w:top w:val="none" w:sz="0" w:space="0" w:color="auto"/>
                <w:left w:val="none" w:sz="0" w:space="0" w:color="auto"/>
                <w:bottom w:val="none" w:sz="0" w:space="0" w:color="auto"/>
                <w:right w:val="none" w:sz="0" w:space="0" w:color="auto"/>
              </w:divBdr>
            </w:div>
            <w:div w:id="257258544">
              <w:marLeft w:val="0"/>
              <w:marRight w:val="0"/>
              <w:marTop w:val="0"/>
              <w:marBottom w:val="0"/>
              <w:divBdr>
                <w:top w:val="none" w:sz="0" w:space="0" w:color="auto"/>
                <w:left w:val="none" w:sz="0" w:space="0" w:color="auto"/>
                <w:bottom w:val="none" w:sz="0" w:space="0" w:color="auto"/>
                <w:right w:val="none" w:sz="0" w:space="0" w:color="auto"/>
              </w:divBdr>
            </w:div>
            <w:div w:id="342437879">
              <w:marLeft w:val="0"/>
              <w:marRight w:val="0"/>
              <w:marTop w:val="0"/>
              <w:marBottom w:val="0"/>
              <w:divBdr>
                <w:top w:val="none" w:sz="0" w:space="0" w:color="auto"/>
                <w:left w:val="none" w:sz="0" w:space="0" w:color="auto"/>
                <w:bottom w:val="none" w:sz="0" w:space="0" w:color="auto"/>
                <w:right w:val="none" w:sz="0" w:space="0" w:color="auto"/>
              </w:divBdr>
            </w:div>
            <w:div w:id="512188916">
              <w:marLeft w:val="0"/>
              <w:marRight w:val="0"/>
              <w:marTop w:val="0"/>
              <w:marBottom w:val="0"/>
              <w:divBdr>
                <w:top w:val="none" w:sz="0" w:space="0" w:color="auto"/>
                <w:left w:val="none" w:sz="0" w:space="0" w:color="auto"/>
                <w:bottom w:val="none" w:sz="0" w:space="0" w:color="auto"/>
                <w:right w:val="none" w:sz="0" w:space="0" w:color="auto"/>
              </w:divBdr>
            </w:div>
            <w:div w:id="686181675">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046711107">
              <w:marLeft w:val="0"/>
              <w:marRight w:val="0"/>
              <w:marTop w:val="0"/>
              <w:marBottom w:val="0"/>
              <w:divBdr>
                <w:top w:val="none" w:sz="0" w:space="0" w:color="auto"/>
                <w:left w:val="none" w:sz="0" w:space="0" w:color="auto"/>
                <w:bottom w:val="none" w:sz="0" w:space="0" w:color="auto"/>
                <w:right w:val="none" w:sz="0" w:space="0" w:color="auto"/>
              </w:divBdr>
            </w:div>
          </w:divsChild>
        </w:div>
        <w:div w:id="2098138740">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79532750">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sChild>
    </w:div>
    <w:div w:id="354885932">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0761769">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1650621">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473789720">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193925848">
          <w:marLeft w:val="0"/>
          <w:marRight w:val="0"/>
          <w:marTop w:val="0"/>
          <w:marBottom w:val="0"/>
          <w:divBdr>
            <w:top w:val="none" w:sz="0" w:space="0" w:color="auto"/>
            <w:left w:val="none" w:sz="0" w:space="0" w:color="auto"/>
            <w:bottom w:val="none" w:sz="0" w:space="0" w:color="auto"/>
            <w:right w:val="none" w:sz="0" w:space="0" w:color="auto"/>
          </w:divBdr>
        </w:div>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39248769">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1331176">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4792907">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0336405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59061186">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68165480">
      <w:bodyDiv w:val="1"/>
      <w:marLeft w:val="0"/>
      <w:marRight w:val="0"/>
      <w:marTop w:val="0"/>
      <w:marBottom w:val="0"/>
      <w:divBdr>
        <w:top w:val="none" w:sz="0" w:space="0" w:color="auto"/>
        <w:left w:val="none" w:sz="0" w:space="0" w:color="auto"/>
        <w:bottom w:val="none" w:sz="0" w:space="0" w:color="auto"/>
        <w:right w:val="none" w:sz="0" w:space="0" w:color="auto"/>
      </w:divBdr>
    </w:div>
    <w:div w:id="793063229">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41552847">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9">
          <w:marLeft w:val="0"/>
          <w:marRight w:val="0"/>
          <w:marTop w:val="0"/>
          <w:marBottom w:val="0"/>
          <w:divBdr>
            <w:top w:val="none" w:sz="0" w:space="0" w:color="auto"/>
            <w:left w:val="none" w:sz="0" w:space="0" w:color="auto"/>
            <w:bottom w:val="none" w:sz="0" w:space="0" w:color="auto"/>
            <w:right w:val="none" w:sz="0" w:space="0" w:color="auto"/>
          </w:divBdr>
        </w:div>
        <w:div w:id="1460564872">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921064260">
      <w:bodyDiv w:val="1"/>
      <w:marLeft w:val="0"/>
      <w:marRight w:val="0"/>
      <w:marTop w:val="0"/>
      <w:marBottom w:val="0"/>
      <w:divBdr>
        <w:top w:val="none" w:sz="0" w:space="0" w:color="auto"/>
        <w:left w:val="none" w:sz="0" w:space="0" w:color="auto"/>
        <w:bottom w:val="none" w:sz="0" w:space="0" w:color="auto"/>
        <w:right w:val="none" w:sz="0" w:space="0" w:color="auto"/>
      </w:divBdr>
    </w:div>
    <w:div w:id="945771870">
      <w:bodyDiv w:val="1"/>
      <w:marLeft w:val="0"/>
      <w:marRight w:val="0"/>
      <w:marTop w:val="0"/>
      <w:marBottom w:val="0"/>
      <w:divBdr>
        <w:top w:val="none" w:sz="0" w:space="0" w:color="auto"/>
        <w:left w:val="none" w:sz="0" w:space="0" w:color="auto"/>
        <w:bottom w:val="none" w:sz="0" w:space="0" w:color="auto"/>
        <w:right w:val="none" w:sz="0" w:space="0" w:color="auto"/>
      </w:divBdr>
    </w:div>
    <w:div w:id="949236619">
      <w:bodyDiv w:val="1"/>
      <w:marLeft w:val="0"/>
      <w:marRight w:val="0"/>
      <w:marTop w:val="0"/>
      <w:marBottom w:val="0"/>
      <w:divBdr>
        <w:top w:val="none" w:sz="0" w:space="0" w:color="auto"/>
        <w:left w:val="none" w:sz="0" w:space="0" w:color="auto"/>
        <w:bottom w:val="none" w:sz="0" w:space="0" w:color="auto"/>
        <w:right w:val="none" w:sz="0" w:space="0" w:color="auto"/>
      </w:divBdr>
    </w:div>
    <w:div w:id="967709608">
      <w:bodyDiv w:val="1"/>
      <w:marLeft w:val="0"/>
      <w:marRight w:val="0"/>
      <w:marTop w:val="0"/>
      <w:marBottom w:val="0"/>
      <w:divBdr>
        <w:top w:val="none" w:sz="0" w:space="0" w:color="auto"/>
        <w:left w:val="none" w:sz="0" w:space="0" w:color="auto"/>
        <w:bottom w:val="none" w:sz="0" w:space="0" w:color="auto"/>
        <w:right w:val="none" w:sz="0" w:space="0" w:color="auto"/>
      </w:divBdr>
    </w:div>
    <w:div w:id="1035160010">
      <w:bodyDiv w:val="1"/>
      <w:marLeft w:val="0"/>
      <w:marRight w:val="0"/>
      <w:marTop w:val="0"/>
      <w:marBottom w:val="0"/>
      <w:divBdr>
        <w:top w:val="none" w:sz="0" w:space="0" w:color="auto"/>
        <w:left w:val="none" w:sz="0" w:space="0" w:color="auto"/>
        <w:bottom w:val="none" w:sz="0" w:space="0" w:color="auto"/>
        <w:right w:val="none" w:sz="0" w:space="0" w:color="auto"/>
      </w:divBdr>
    </w:div>
    <w:div w:id="1126118474">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1333754">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96254338">
      <w:bodyDiv w:val="1"/>
      <w:marLeft w:val="0"/>
      <w:marRight w:val="0"/>
      <w:marTop w:val="0"/>
      <w:marBottom w:val="0"/>
      <w:divBdr>
        <w:top w:val="none" w:sz="0" w:space="0" w:color="auto"/>
        <w:left w:val="none" w:sz="0" w:space="0" w:color="auto"/>
        <w:bottom w:val="none" w:sz="0" w:space="0" w:color="auto"/>
        <w:right w:val="none" w:sz="0" w:space="0" w:color="auto"/>
      </w:divBdr>
    </w:div>
    <w:div w:id="1302073752">
      <w:bodyDiv w:val="1"/>
      <w:marLeft w:val="0"/>
      <w:marRight w:val="0"/>
      <w:marTop w:val="0"/>
      <w:marBottom w:val="0"/>
      <w:divBdr>
        <w:top w:val="none" w:sz="0" w:space="0" w:color="auto"/>
        <w:left w:val="none" w:sz="0" w:space="0" w:color="auto"/>
        <w:bottom w:val="none" w:sz="0" w:space="0" w:color="auto"/>
        <w:right w:val="none" w:sz="0" w:space="0" w:color="auto"/>
      </w:divBdr>
      <w:divsChild>
        <w:div w:id="51774146">
          <w:marLeft w:val="0"/>
          <w:marRight w:val="0"/>
          <w:marTop w:val="0"/>
          <w:marBottom w:val="0"/>
          <w:divBdr>
            <w:top w:val="none" w:sz="0" w:space="0" w:color="auto"/>
            <w:left w:val="none" w:sz="0" w:space="0" w:color="auto"/>
            <w:bottom w:val="none" w:sz="0" w:space="0" w:color="auto"/>
            <w:right w:val="none" w:sz="0" w:space="0" w:color="auto"/>
          </w:divBdr>
        </w:div>
        <w:div w:id="229578947">
          <w:marLeft w:val="0"/>
          <w:marRight w:val="0"/>
          <w:marTop w:val="0"/>
          <w:marBottom w:val="0"/>
          <w:divBdr>
            <w:top w:val="none" w:sz="0" w:space="0" w:color="auto"/>
            <w:left w:val="none" w:sz="0" w:space="0" w:color="auto"/>
            <w:bottom w:val="none" w:sz="0" w:space="0" w:color="auto"/>
            <w:right w:val="none" w:sz="0" w:space="0" w:color="auto"/>
          </w:divBdr>
        </w:div>
        <w:div w:id="2063433637">
          <w:marLeft w:val="0"/>
          <w:marRight w:val="0"/>
          <w:marTop w:val="0"/>
          <w:marBottom w:val="0"/>
          <w:divBdr>
            <w:top w:val="none" w:sz="0" w:space="0" w:color="auto"/>
            <w:left w:val="none" w:sz="0" w:space="0" w:color="auto"/>
            <w:bottom w:val="none" w:sz="0" w:space="0" w:color="auto"/>
            <w:right w:val="none" w:sz="0" w:space="0" w:color="auto"/>
          </w:divBdr>
        </w:div>
      </w:divsChild>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349024777">
      <w:bodyDiv w:val="1"/>
      <w:marLeft w:val="0"/>
      <w:marRight w:val="0"/>
      <w:marTop w:val="0"/>
      <w:marBottom w:val="0"/>
      <w:divBdr>
        <w:top w:val="none" w:sz="0" w:space="0" w:color="auto"/>
        <w:left w:val="none" w:sz="0" w:space="0" w:color="auto"/>
        <w:bottom w:val="none" w:sz="0" w:space="0" w:color="auto"/>
        <w:right w:val="none" w:sz="0" w:space="0" w:color="auto"/>
      </w:divBdr>
    </w:div>
    <w:div w:id="1356542389">
      <w:bodyDiv w:val="1"/>
      <w:marLeft w:val="0"/>
      <w:marRight w:val="0"/>
      <w:marTop w:val="0"/>
      <w:marBottom w:val="0"/>
      <w:divBdr>
        <w:top w:val="none" w:sz="0" w:space="0" w:color="auto"/>
        <w:left w:val="none" w:sz="0" w:space="0" w:color="auto"/>
        <w:bottom w:val="none" w:sz="0" w:space="0" w:color="auto"/>
        <w:right w:val="none" w:sz="0" w:space="0" w:color="auto"/>
      </w:divBdr>
    </w:div>
    <w:div w:id="1356803920">
      <w:bodyDiv w:val="1"/>
      <w:marLeft w:val="0"/>
      <w:marRight w:val="0"/>
      <w:marTop w:val="0"/>
      <w:marBottom w:val="0"/>
      <w:divBdr>
        <w:top w:val="none" w:sz="0" w:space="0" w:color="auto"/>
        <w:left w:val="none" w:sz="0" w:space="0" w:color="auto"/>
        <w:bottom w:val="none" w:sz="0" w:space="0" w:color="auto"/>
        <w:right w:val="none" w:sz="0" w:space="0" w:color="auto"/>
      </w:divBdr>
    </w:div>
    <w:div w:id="1369181071">
      <w:bodyDiv w:val="1"/>
      <w:marLeft w:val="0"/>
      <w:marRight w:val="0"/>
      <w:marTop w:val="0"/>
      <w:marBottom w:val="0"/>
      <w:divBdr>
        <w:top w:val="none" w:sz="0" w:space="0" w:color="auto"/>
        <w:left w:val="none" w:sz="0" w:space="0" w:color="auto"/>
        <w:bottom w:val="none" w:sz="0" w:space="0" w:color="auto"/>
        <w:right w:val="none" w:sz="0" w:space="0" w:color="auto"/>
      </w:divBdr>
    </w:div>
    <w:div w:id="1398164089">
      <w:bodyDiv w:val="1"/>
      <w:marLeft w:val="0"/>
      <w:marRight w:val="0"/>
      <w:marTop w:val="0"/>
      <w:marBottom w:val="0"/>
      <w:divBdr>
        <w:top w:val="none" w:sz="0" w:space="0" w:color="auto"/>
        <w:left w:val="none" w:sz="0" w:space="0" w:color="auto"/>
        <w:bottom w:val="none" w:sz="0" w:space="0" w:color="auto"/>
        <w:right w:val="none" w:sz="0" w:space="0" w:color="auto"/>
      </w:divBdr>
    </w:div>
    <w:div w:id="1402556333">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6346345">
      <w:bodyDiv w:val="1"/>
      <w:marLeft w:val="0"/>
      <w:marRight w:val="0"/>
      <w:marTop w:val="0"/>
      <w:marBottom w:val="0"/>
      <w:divBdr>
        <w:top w:val="none" w:sz="0" w:space="0" w:color="auto"/>
        <w:left w:val="none" w:sz="0" w:space="0" w:color="auto"/>
        <w:bottom w:val="none" w:sz="0" w:space="0" w:color="auto"/>
        <w:right w:val="none" w:sz="0" w:space="0" w:color="auto"/>
      </w:divBdr>
    </w:div>
    <w:div w:id="1426459738">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4885064">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52244132">
      <w:bodyDiv w:val="1"/>
      <w:marLeft w:val="0"/>
      <w:marRight w:val="0"/>
      <w:marTop w:val="0"/>
      <w:marBottom w:val="0"/>
      <w:divBdr>
        <w:top w:val="none" w:sz="0" w:space="0" w:color="auto"/>
        <w:left w:val="none" w:sz="0" w:space="0" w:color="auto"/>
        <w:bottom w:val="none" w:sz="0" w:space="0" w:color="auto"/>
        <w:right w:val="none" w:sz="0" w:space="0" w:color="auto"/>
      </w:divBdr>
    </w:div>
    <w:div w:id="1453285348">
      <w:bodyDiv w:val="1"/>
      <w:marLeft w:val="0"/>
      <w:marRight w:val="0"/>
      <w:marTop w:val="0"/>
      <w:marBottom w:val="0"/>
      <w:divBdr>
        <w:top w:val="none" w:sz="0" w:space="0" w:color="auto"/>
        <w:left w:val="none" w:sz="0" w:space="0" w:color="auto"/>
        <w:bottom w:val="none" w:sz="0" w:space="0" w:color="auto"/>
        <w:right w:val="none" w:sz="0" w:space="0" w:color="auto"/>
      </w:divBdr>
    </w:div>
    <w:div w:id="1456295709">
      <w:bodyDiv w:val="1"/>
      <w:marLeft w:val="0"/>
      <w:marRight w:val="0"/>
      <w:marTop w:val="0"/>
      <w:marBottom w:val="0"/>
      <w:divBdr>
        <w:top w:val="none" w:sz="0" w:space="0" w:color="auto"/>
        <w:left w:val="none" w:sz="0" w:space="0" w:color="auto"/>
        <w:bottom w:val="none" w:sz="0" w:space="0" w:color="auto"/>
        <w:right w:val="none" w:sz="0" w:space="0" w:color="auto"/>
      </w:divBdr>
      <w:divsChild>
        <w:div w:id="957298180">
          <w:marLeft w:val="0"/>
          <w:marRight w:val="0"/>
          <w:marTop w:val="0"/>
          <w:marBottom w:val="0"/>
          <w:divBdr>
            <w:top w:val="none" w:sz="0" w:space="0" w:color="auto"/>
            <w:left w:val="none" w:sz="0" w:space="0" w:color="auto"/>
            <w:bottom w:val="none" w:sz="0" w:space="0" w:color="auto"/>
            <w:right w:val="none" w:sz="0" w:space="0" w:color="auto"/>
          </w:divBdr>
        </w:div>
        <w:div w:id="1131678555">
          <w:marLeft w:val="0"/>
          <w:marRight w:val="0"/>
          <w:marTop w:val="0"/>
          <w:marBottom w:val="0"/>
          <w:divBdr>
            <w:top w:val="none" w:sz="0" w:space="0" w:color="auto"/>
            <w:left w:val="none" w:sz="0" w:space="0" w:color="auto"/>
            <w:bottom w:val="none" w:sz="0" w:space="0" w:color="auto"/>
            <w:right w:val="none" w:sz="0" w:space="0" w:color="auto"/>
          </w:divBdr>
          <w:divsChild>
            <w:div w:id="36977516">
              <w:marLeft w:val="0"/>
              <w:marRight w:val="0"/>
              <w:marTop w:val="0"/>
              <w:marBottom w:val="0"/>
              <w:divBdr>
                <w:top w:val="none" w:sz="0" w:space="0" w:color="auto"/>
                <w:left w:val="none" w:sz="0" w:space="0" w:color="auto"/>
                <w:bottom w:val="none" w:sz="0" w:space="0" w:color="auto"/>
                <w:right w:val="none" w:sz="0" w:space="0" w:color="auto"/>
              </w:divBdr>
            </w:div>
            <w:div w:id="546720742">
              <w:marLeft w:val="0"/>
              <w:marRight w:val="0"/>
              <w:marTop w:val="0"/>
              <w:marBottom w:val="0"/>
              <w:divBdr>
                <w:top w:val="none" w:sz="0" w:space="0" w:color="auto"/>
                <w:left w:val="none" w:sz="0" w:space="0" w:color="auto"/>
                <w:bottom w:val="none" w:sz="0" w:space="0" w:color="auto"/>
                <w:right w:val="none" w:sz="0" w:space="0" w:color="auto"/>
              </w:divBdr>
            </w:div>
            <w:div w:id="1000080112">
              <w:marLeft w:val="0"/>
              <w:marRight w:val="0"/>
              <w:marTop w:val="0"/>
              <w:marBottom w:val="0"/>
              <w:divBdr>
                <w:top w:val="none" w:sz="0" w:space="0" w:color="auto"/>
                <w:left w:val="none" w:sz="0" w:space="0" w:color="auto"/>
                <w:bottom w:val="none" w:sz="0" w:space="0" w:color="auto"/>
                <w:right w:val="none" w:sz="0" w:space="0" w:color="auto"/>
              </w:divBdr>
            </w:div>
            <w:div w:id="1049570611">
              <w:marLeft w:val="0"/>
              <w:marRight w:val="0"/>
              <w:marTop w:val="0"/>
              <w:marBottom w:val="0"/>
              <w:divBdr>
                <w:top w:val="none" w:sz="0" w:space="0" w:color="auto"/>
                <w:left w:val="none" w:sz="0" w:space="0" w:color="auto"/>
                <w:bottom w:val="none" w:sz="0" w:space="0" w:color="auto"/>
                <w:right w:val="none" w:sz="0" w:space="0" w:color="auto"/>
              </w:divBdr>
            </w:div>
            <w:div w:id="1229460247">
              <w:marLeft w:val="0"/>
              <w:marRight w:val="0"/>
              <w:marTop w:val="0"/>
              <w:marBottom w:val="0"/>
              <w:divBdr>
                <w:top w:val="none" w:sz="0" w:space="0" w:color="auto"/>
                <w:left w:val="none" w:sz="0" w:space="0" w:color="auto"/>
                <w:bottom w:val="none" w:sz="0" w:space="0" w:color="auto"/>
                <w:right w:val="none" w:sz="0" w:space="0" w:color="auto"/>
              </w:divBdr>
            </w:div>
            <w:div w:id="1331526380">
              <w:marLeft w:val="0"/>
              <w:marRight w:val="0"/>
              <w:marTop w:val="0"/>
              <w:marBottom w:val="0"/>
              <w:divBdr>
                <w:top w:val="none" w:sz="0" w:space="0" w:color="auto"/>
                <w:left w:val="none" w:sz="0" w:space="0" w:color="auto"/>
                <w:bottom w:val="none" w:sz="0" w:space="0" w:color="auto"/>
                <w:right w:val="none" w:sz="0" w:space="0" w:color="auto"/>
              </w:divBdr>
            </w:div>
            <w:div w:id="15715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4291">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23547704">
      <w:bodyDiv w:val="1"/>
      <w:marLeft w:val="0"/>
      <w:marRight w:val="0"/>
      <w:marTop w:val="0"/>
      <w:marBottom w:val="0"/>
      <w:divBdr>
        <w:top w:val="none" w:sz="0" w:space="0" w:color="auto"/>
        <w:left w:val="none" w:sz="0" w:space="0" w:color="auto"/>
        <w:bottom w:val="none" w:sz="0" w:space="0" w:color="auto"/>
        <w:right w:val="none" w:sz="0" w:space="0" w:color="auto"/>
      </w:divBdr>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63057521">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0478974">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4997758">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68634278">
      <w:bodyDiv w:val="1"/>
      <w:marLeft w:val="0"/>
      <w:marRight w:val="0"/>
      <w:marTop w:val="0"/>
      <w:marBottom w:val="0"/>
      <w:divBdr>
        <w:top w:val="none" w:sz="0" w:space="0" w:color="auto"/>
        <w:left w:val="none" w:sz="0" w:space="0" w:color="auto"/>
        <w:bottom w:val="none" w:sz="0" w:space="0" w:color="auto"/>
        <w:right w:val="none" w:sz="0" w:space="0" w:color="auto"/>
      </w:divBdr>
    </w:div>
    <w:div w:id="1686247305">
      <w:bodyDiv w:val="1"/>
      <w:marLeft w:val="0"/>
      <w:marRight w:val="0"/>
      <w:marTop w:val="0"/>
      <w:marBottom w:val="0"/>
      <w:divBdr>
        <w:top w:val="none" w:sz="0" w:space="0" w:color="auto"/>
        <w:left w:val="none" w:sz="0" w:space="0" w:color="auto"/>
        <w:bottom w:val="none" w:sz="0" w:space="0" w:color="auto"/>
        <w:right w:val="none" w:sz="0" w:space="0" w:color="auto"/>
      </w:divBdr>
    </w:div>
    <w:div w:id="1692800517">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8869423">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1836456260">
      <w:bodyDiv w:val="1"/>
      <w:marLeft w:val="0"/>
      <w:marRight w:val="0"/>
      <w:marTop w:val="0"/>
      <w:marBottom w:val="0"/>
      <w:divBdr>
        <w:top w:val="none" w:sz="0" w:space="0" w:color="auto"/>
        <w:left w:val="none" w:sz="0" w:space="0" w:color="auto"/>
        <w:bottom w:val="none" w:sz="0" w:space="0" w:color="auto"/>
        <w:right w:val="none" w:sz="0" w:space="0" w:color="auto"/>
      </w:divBdr>
    </w:div>
    <w:div w:id="1858108051">
      <w:bodyDiv w:val="1"/>
      <w:marLeft w:val="0"/>
      <w:marRight w:val="0"/>
      <w:marTop w:val="0"/>
      <w:marBottom w:val="0"/>
      <w:divBdr>
        <w:top w:val="none" w:sz="0" w:space="0" w:color="auto"/>
        <w:left w:val="none" w:sz="0" w:space="0" w:color="auto"/>
        <w:bottom w:val="none" w:sz="0" w:space="0" w:color="auto"/>
        <w:right w:val="none" w:sz="0" w:space="0" w:color="auto"/>
      </w:divBdr>
    </w:div>
    <w:div w:id="1887714057">
      <w:bodyDiv w:val="1"/>
      <w:marLeft w:val="0"/>
      <w:marRight w:val="0"/>
      <w:marTop w:val="0"/>
      <w:marBottom w:val="0"/>
      <w:divBdr>
        <w:top w:val="none" w:sz="0" w:space="0" w:color="auto"/>
        <w:left w:val="none" w:sz="0" w:space="0" w:color="auto"/>
        <w:bottom w:val="none" w:sz="0" w:space="0" w:color="auto"/>
        <w:right w:val="none" w:sz="0" w:space="0" w:color="auto"/>
      </w:divBdr>
    </w:div>
    <w:div w:id="1913152070">
      <w:bodyDiv w:val="1"/>
      <w:marLeft w:val="0"/>
      <w:marRight w:val="0"/>
      <w:marTop w:val="0"/>
      <w:marBottom w:val="0"/>
      <w:divBdr>
        <w:top w:val="none" w:sz="0" w:space="0" w:color="auto"/>
        <w:left w:val="none" w:sz="0" w:space="0" w:color="auto"/>
        <w:bottom w:val="none" w:sz="0" w:space="0" w:color="auto"/>
        <w:right w:val="none" w:sz="0" w:space="0" w:color="auto"/>
      </w:divBdr>
    </w:div>
    <w:div w:id="1925260137">
      <w:bodyDiv w:val="1"/>
      <w:marLeft w:val="0"/>
      <w:marRight w:val="0"/>
      <w:marTop w:val="0"/>
      <w:marBottom w:val="0"/>
      <w:divBdr>
        <w:top w:val="none" w:sz="0" w:space="0" w:color="auto"/>
        <w:left w:val="none" w:sz="0" w:space="0" w:color="auto"/>
        <w:bottom w:val="none" w:sz="0" w:space="0" w:color="auto"/>
        <w:right w:val="none" w:sz="0" w:space="0" w:color="auto"/>
      </w:divBdr>
    </w:div>
    <w:div w:id="2009022150">
      <w:bodyDiv w:val="1"/>
      <w:marLeft w:val="0"/>
      <w:marRight w:val="0"/>
      <w:marTop w:val="0"/>
      <w:marBottom w:val="0"/>
      <w:divBdr>
        <w:top w:val="none" w:sz="0" w:space="0" w:color="auto"/>
        <w:left w:val="none" w:sz="0" w:space="0" w:color="auto"/>
        <w:bottom w:val="none" w:sz="0" w:space="0" w:color="auto"/>
        <w:right w:val="none" w:sz="0" w:space="0" w:color="auto"/>
      </w:divBdr>
    </w:div>
    <w:div w:id="2038769186">
      <w:bodyDiv w:val="1"/>
      <w:marLeft w:val="0"/>
      <w:marRight w:val="0"/>
      <w:marTop w:val="0"/>
      <w:marBottom w:val="0"/>
      <w:divBdr>
        <w:top w:val="none" w:sz="0" w:space="0" w:color="auto"/>
        <w:left w:val="none" w:sz="0" w:space="0" w:color="auto"/>
        <w:bottom w:val="none" w:sz="0" w:space="0" w:color="auto"/>
        <w:right w:val="none" w:sz="0" w:space="0" w:color="auto"/>
      </w:divBdr>
    </w:div>
    <w:div w:id="2094280255">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pasvaly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evensm@pasval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o.l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pirkimu-valdysena_2/tikrinimo-ataskaitos-2/tikrinimo-ataskaitos-2025m/" TargetMode="External"/><Relationship Id="rId2" Type="http://schemas.openxmlformats.org/officeDocument/2006/relationships/hyperlink" Target="https://katalogas.cpo.lt/images/document_icons_old/mait_ugd_vienalapis.pdf" TargetMode="External"/><Relationship Id="rId1" Type="http://schemas.openxmlformats.org/officeDocument/2006/relationships/hyperlink" Target="https://katalogas.cpo.lt/images/document_icons_old/mait_ugd_rekomend.pdf" TargetMode="External"/><Relationship Id="rId5" Type="http://schemas.openxmlformats.org/officeDocument/2006/relationships/hyperlink" Target="https://www.e-tar.lt/portal/lt/legalAct/af38e86625c611f08fdabd4950271e2c/asr"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8" ma:contentTypeDescription="Create a new document." ma:contentTypeScope="" ma:versionID="0a735d6ece03c2c079b4bef8ef91aacd">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3423a16d6ee934d47c88a5b84669fde5"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2.xml><?xml version="1.0" encoding="utf-8"?>
<ds:datastoreItem xmlns:ds="http://schemas.openxmlformats.org/officeDocument/2006/customXml" ds:itemID="{953059E2-BDA1-41ED-AD63-C4853458D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DD68A-FF7D-4126-9042-073F159A5CB1}">
  <ds:schemaRefs>
    <ds:schemaRef ds:uri="http://schemas.microsoft.com/office/2006/metadata/properties"/>
    <ds:schemaRef ds:uri="http://schemas.microsoft.com/office/infopath/2007/PartnerControls"/>
    <ds:schemaRef ds:uri="489a9468-62bf-47a5-b6f8-4fa13f0209d3"/>
    <ds:schemaRef ds:uri="64dd21f4-5a41-4b4b-8ac3-ca79a57cfa6b"/>
  </ds:schemaRefs>
</ds:datastoreItem>
</file>

<file path=customXml/itemProps4.xml><?xml version="1.0" encoding="utf-8"?>
<ds:datastoreItem xmlns:ds="http://schemas.openxmlformats.org/officeDocument/2006/customXml" ds:itemID="{E7DF7627-7CE3-45FB-88B5-9163385E4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2413</Words>
  <Characters>13756</Characters>
  <Application>Microsoft Office Word</Application>
  <DocSecurity>0</DocSecurity>
  <Lines>114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16137</CharactersWithSpaces>
  <SharedDoc>false</SharedDoc>
  <HyperlinkBase/>
  <HLinks>
    <vt:vector size="48" baseType="variant">
      <vt:variant>
        <vt:i4>655459</vt:i4>
      </vt:variant>
      <vt:variant>
        <vt:i4>3</vt:i4>
      </vt:variant>
      <vt:variant>
        <vt:i4>0</vt:i4>
      </vt:variant>
      <vt:variant>
        <vt:i4>5</vt:i4>
      </vt:variant>
      <vt:variant>
        <vt:lpwstr>mailto:Domas.Galkauskas@vpt.lt</vt:lpwstr>
      </vt:variant>
      <vt:variant>
        <vt:lpwstr/>
      </vt:variant>
      <vt:variant>
        <vt:i4>4194391</vt:i4>
      </vt:variant>
      <vt:variant>
        <vt:i4>0</vt:i4>
      </vt:variant>
      <vt:variant>
        <vt:i4>0</vt:i4>
      </vt:variant>
      <vt:variant>
        <vt:i4>5</vt:i4>
      </vt:variant>
      <vt:variant>
        <vt:lpwstr>https://gr.maitinimoprojektai.lt/register?id=6AA2A4A2-3485-49E8-AEC0-AF61D298E2E2</vt:lpwstr>
      </vt:variant>
      <vt:variant>
        <vt:lpwstr/>
      </vt:variant>
      <vt:variant>
        <vt:i4>4259855</vt:i4>
      </vt:variant>
      <vt:variant>
        <vt:i4>9</vt:i4>
      </vt:variant>
      <vt:variant>
        <vt:i4>0</vt:i4>
      </vt:variant>
      <vt:variant>
        <vt:i4>5</vt:i4>
      </vt:variant>
      <vt:variant>
        <vt:lpwstr>https://vitesprogimnazija.lt/paslaugos/mokiniu-maitinimas</vt:lpwstr>
      </vt:variant>
      <vt:variant>
        <vt:lpwstr/>
      </vt:variant>
      <vt:variant>
        <vt:i4>3211375</vt:i4>
      </vt:variant>
      <vt:variant>
        <vt:i4>6</vt:i4>
      </vt:variant>
      <vt:variant>
        <vt:i4>0</vt:i4>
      </vt:variant>
      <vt:variant>
        <vt:i4>5</vt:i4>
      </vt:variant>
      <vt:variant>
        <vt:lpwstr>https://katalogas.cpo.lt/images/document_icons_old/mait_ugd_vienalapis.pdf</vt:lpwstr>
      </vt:variant>
      <vt:variant>
        <vt:lpwstr/>
      </vt:variant>
      <vt:variant>
        <vt:i4>5373967</vt:i4>
      </vt:variant>
      <vt:variant>
        <vt:i4>3</vt:i4>
      </vt:variant>
      <vt:variant>
        <vt:i4>0</vt:i4>
      </vt:variant>
      <vt:variant>
        <vt:i4>5</vt:i4>
      </vt:variant>
      <vt:variant>
        <vt:lpwstr>https://katalogas.cpo.lt/images/document_icons_old/mait_ugd_rekomend.pdf</vt:lpwstr>
      </vt:variant>
      <vt:variant>
        <vt:lpwstr/>
      </vt:variant>
      <vt:variant>
        <vt:i4>5373967</vt:i4>
      </vt:variant>
      <vt:variant>
        <vt:i4>0</vt:i4>
      </vt:variant>
      <vt:variant>
        <vt:i4>0</vt:i4>
      </vt:variant>
      <vt:variant>
        <vt:i4>5</vt:i4>
      </vt:variant>
      <vt:variant>
        <vt:lpwstr>https://katalogas.cpo.lt/images/document_icons_old/mait_ugd_rekomend.pdf</vt:lpwstr>
      </vt:variant>
      <vt:variant>
        <vt:lpwstr/>
      </vt:variant>
      <vt:variant>
        <vt:i4>7340070</vt:i4>
      </vt:variant>
      <vt:variant>
        <vt:i4>9</vt:i4>
      </vt:variant>
      <vt:variant>
        <vt:i4>0</vt:i4>
      </vt:variant>
      <vt:variant>
        <vt:i4>5</vt:i4>
      </vt:variant>
      <vt:variant>
        <vt:lpwstr>http://www.vpt.lrv.lt/</vt:lpwstr>
      </vt:variant>
      <vt:variant>
        <vt:lpwstr/>
      </vt:variant>
      <vt:variant>
        <vt:i4>458789</vt:i4>
      </vt:variant>
      <vt:variant>
        <vt:i4>6</vt:i4>
      </vt:variant>
      <vt:variant>
        <vt:i4>0</vt:i4>
      </vt:variant>
      <vt:variant>
        <vt:i4>5</vt:i4>
      </vt:variant>
      <vt:variant>
        <vt:lpwstr>mailto:info@vpt.lt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Giedrė Almonaitytė</cp:lastModifiedBy>
  <cp:revision>3</cp:revision>
  <cp:lastPrinted>2019-02-01T20:14:00Z</cp:lastPrinted>
  <dcterms:created xsi:type="dcterms:W3CDTF">2026-03-12T11:58:00Z</dcterms:created>
  <dcterms:modified xsi:type="dcterms:W3CDTF">2026-03-12T11:58:00Z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