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9F793" w14:textId="3634C4FA" w:rsidR="00AD5F4D" w:rsidRDefault="00B46848" w:rsidP="00527014">
      <w:pPr>
        <w:spacing w:line="276" w:lineRule="auto"/>
        <w:jc w:val="center"/>
        <w:rPr>
          <w:rFonts w:ascii="Calibri" w:hAnsi="Calibri" w:cs="Calibri"/>
          <w:szCs w:val="24"/>
        </w:rPr>
      </w:pPr>
      <w:r w:rsidRPr="003F52A0">
        <w:rPr>
          <w:rFonts w:ascii="Calibri" w:hAnsi="Calibri" w:cs="Calibri"/>
          <w:noProof/>
          <w:szCs w:val="24"/>
          <w:lang w:eastAsia="lt-LT"/>
        </w:rPr>
        <w:drawing>
          <wp:inline distT="0" distB="0" distL="0" distR="0" wp14:anchorId="217588B5" wp14:editId="350A5215">
            <wp:extent cx="542925" cy="552450"/>
            <wp:effectExtent l="0" t="0" r="0" b="0"/>
            <wp:docPr id="1763446194" name="Picture 1763446194" descr="Lietuvos herbas - Vytis. Šarvuotas raitė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Lietuvos herbas - Vytis. Šarvuotas raitė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7523BEBF" w14:textId="77777777" w:rsidR="00B46848" w:rsidRPr="002C1036" w:rsidRDefault="00B46848" w:rsidP="00527014">
      <w:pPr>
        <w:spacing w:line="276" w:lineRule="auto"/>
        <w:jc w:val="center"/>
        <w:rPr>
          <w:rFonts w:ascii="Calibri" w:hAnsi="Calibri" w:cs="Calibri"/>
          <w:szCs w:val="24"/>
        </w:rPr>
      </w:pPr>
    </w:p>
    <w:p w14:paraId="21B56E73" w14:textId="787C6D07" w:rsidR="004370C7" w:rsidRPr="002C1036" w:rsidRDefault="004370C7" w:rsidP="00527014">
      <w:pPr>
        <w:spacing w:line="276" w:lineRule="auto"/>
        <w:jc w:val="center"/>
        <w:rPr>
          <w:rFonts w:ascii="Calibri" w:hAnsi="Calibri" w:cs="Calibri"/>
          <w:b/>
          <w:szCs w:val="24"/>
          <w:lang w:eastAsia="lt-LT"/>
        </w:rPr>
      </w:pPr>
      <w:r w:rsidRPr="002C1036">
        <w:rPr>
          <w:rFonts w:ascii="Calibri" w:hAnsi="Calibri" w:cs="Calibri"/>
          <w:b/>
          <w:szCs w:val="24"/>
          <w:lang w:eastAsia="lt-LT"/>
        </w:rPr>
        <w:t>VIEŠŲJŲ PIRKIMŲ TARNYBA</w:t>
      </w:r>
    </w:p>
    <w:p w14:paraId="485AFBE2" w14:textId="6DFD673C" w:rsidR="004370C7" w:rsidRPr="002C1036" w:rsidRDefault="004370C7" w:rsidP="00527014">
      <w:pPr>
        <w:spacing w:line="276" w:lineRule="auto"/>
        <w:jc w:val="center"/>
        <w:rPr>
          <w:rFonts w:ascii="Calibri" w:hAnsi="Calibri" w:cs="Calibri"/>
          <w:b/>
          <w:szCs w:val="24"/>
          <w:lang w:eastAsia="lt-LT"/>
        </w:rPr>
      </w:pPr>
      <w:r w:rsidRPr="002C1036">
        <w:rPr>
          <w:rFonts w:ascii="Calibri" w:hAnsi="Calibri" w:cs="Calibri"/>
          <w:b/>
          <w:szCs w:val="24"/>
          <w:lang w:eastAsia="lt-LT"/>
        </w:rPr>
        <w:t>VERTINIMO IŠVADA</w:t>
      </w:r>
    </w:p>
    <w:p w14:paraId="0C16F0FB" w14:textId="77777777" w:rsidR="000E5E32" w:rsidRPr="002C1036" w:rsidRDefault="000E5E32" w:rsidP="00527014">
      <w:pPr>
        <w:spacing w:line="276" w:lineRule="auto"/>
        <w:ind w:firstLine="720"/>
        <w:jc w:val="center"/>
        <w:rPr>
          <w:rFonts w:ascii="Calibri" w:hAnsi="Calibri" w:cs="Calibri"/>
          <w:bCs/>
          <w:szCs w:val="24"/>
        </w:rPr>
      </w:pPr>
    </w:p>
    <w:tbl>
      <w:tblPr>
        <w:tblW w:w="10748" w:type="dxa"/>
        <w:tblInd w:w="142" w:type="dxa"/>
        <w:tblLayout w:type="fixed"/>
        <w:tblLook w:val="0000" w:firstRow="0" w:lastRow="0" w:firstColumn="0" w:lastColumn="0" w:noHBand="0" w:noVBand="0"/>
      </w:tblPr>
      <w:tblGrid>
        <w:gridCol w:w="4565"/>
        <w:gridCol w:w="680"/>
        <w:gridCol w:w="645"/>
        <w:gridCol w:w="914"/>
        <w:gridCol w:w="1091"/>
        <w:gridCol w:w="1744"/>
        <w:gridCol w:w="429"/>
        <w:gridCol w:w="680"/>
      </w:tblGrid>
      <w:tr w:rsidR="005B0679" w:rsidRPr="002C1036" w14:paraId="5804B8ED" w14:textId="77777777" w:rsidTr="00C76576">
        <w:trPr>
          <w:cantSplit/>
          <w:trHeight w:val="111"/>
        </w:trPr>
        <w:tc>
          <w:tcPr>
            <w:tcW w:w="5245" w:type="dxa"/>
            <w:gridSpan w:val="2"/>
          </w:tcPr>
          <w:p w14:paraId="72F64F16" w14:textId="4FC24824" w:rsidR="004208C7" w:rsidRPr="004208C7" w:rsidRDefault="004208C7" w:rsidP="004208C7">
            <w:pPr>
              <w:spacing w:line="276" w:lineRule="auto"/>
              <w:ind w:left="-107"/>
              <w:rPr>
                <w:rFonts w:ascii="Calibri" w:hAnsi="Calibri" w:cs="Calibri"/>
              </w:rPr>
            </w:pPr>
            <w:bookmarkStart w:id="0" w:name="_Hlk156917634"/>
            <w:r w:rsidRPr="004208C7">
              <w:rPr>
                <w:rFonts w:ascii="Calibri" w:hAnsi="Calibri" w:cs="Calibri"/>
              </w:rPr>
              <w:t>Panevėžio r. Raguvos gimnazijai</w:t>
            </w:r>
          </w:p>
          <w:p w14:paraId="724C782A" w14:textId="6E44E471" w:rsidR="00411742" w:rsidRPr="00733C0C" w:rsidRDefault="004208C7" w:rsidP="004208C7">
            <w:pPr>
              <w:spacing w:line="276" w:lineRule="auto"/>
              <w:ind w:left="-107"/>
              <w:rPr>
                <w:rFonts w:ascii="Calibri" w:hAnsi="Calibri" w:cs="Calibri"/>
              </w:rPr>
            </w:pPr>
            <w:r w:rsidRPr="004208C7">
              <w:rPr>
                <w:rFonts w:ascii="Calibri" w:hAnsi="Calibri" w:cs="Calibri"/>
              </w:rPr>
              <w:t>El. p. raguvosg@gmail.com</w:t>
            </w:r>
          </w:p>
          <w:p w14:paraId="22AD6226" w14:textId="77777777" w:rsidR="00CF5D4D" w:rsidRDefault="00CF5D4D" w:rsidP="00B7189A">
            <w:pPr>
              <w:spacing w:line="276" w:lineRule="auto"/>
              <w:ind w:left="-107"/>
              <w:rPr>
                <w:rFonts w:ascii="Calibri" w:hAnsi="Calibri" w:cs="Calibri"/>
              </w:rPr>
            </w:pPr>
          </w:p>
          <w:p w14:paraId="654B4BAF" w14:textId="77777777" w:rsidR="00E542C4" w:rsidRDefault="00E542C4" w:rsidP="00B7189A">
            <w:pPr>
              <w:spacing w:line="276" w:lineRule="auto"/>
              <w:ind w:left="-107"/>
              <w:rPr>
                <w:rFonts w:ascii="Calibri" w:hAnsi="Calibri" w:cs="Calibri"/>
              </w:rPr>
            </w:pPr>
          </w:p>
          <w:p w14:paraId="7B162062" w14:textId="77777777" w:rsidR="008414CE" w:rsidRDefault="008414CE" w:rsidP="00B7189A">
            <w:pPr>
              <w:spacing w:line="276" w:lineRule="auto"/>
              <w:ind w:left="-107"/>
              <w:rPr>
                <w:rFonts w:ascii="Calibri" w:hAnsi="Calibri" w:cs="Calibri"/>
              </w:rPr>
            </w:pPr>
          </w:p>
          <w:p w14:paraId="2B6E74AA" w14:textId="77777777" w:rsidR="00B46848" w:rsidRDefault="00B46848" w:rsidP="00B7189A">
            <w:pPr>
              <w:spacing w:line="276" w:lineRule="auto"/>
              <w:ind w:left="-107"/>
              <w:rPr>
                <w:rFonts w:ascii="Calibri" w:hAnsi="Calibri" w:cs="Calibri"/>
              </w:rPr>
            </w:pPr>
          </w:p>
          <w:p w14:paraId="785F9353" w14:textId="3CC9F951" w:rsidR="005D131B" w:rsidRPr="003F6859" w:rsidRDefault="005D131B" w:rsidP="00B7189A">
            <w:pPr>
              <w:spacing w:line="276" w:lineRule="auto"/>
              <w:ind w:left="-107"/>
              <w:rPr>
                <w:rFonts w:ascii="Calibri" w:hAnsi="Calibri" w:cs="Calibri"/>
              </w:rPr>
            </w:pPr>
            <w:r w:rsidRPr="003F6859">
              <w:rPr>
                <w:rFonts w:ascii="Calibri" w:hAnsi="Calibri" w:cs="Calibri"/>
              </w:rPr>
              <w:t>Žiniai</w:t>
            </w:r>
          </w:p>
          <w:p w14:paraId="336C0DA3" w14:textId="65434C1A" w:rsidR="00B5557F" w:rsidRPr="003F6859" w:rsidRDefault="005759EA" w:rsidP="00B7189A">
            <w:pPr>
              <w:spacing w:line="276" w:lineRule="auto"/>
              <w:ind w:left="-107"/>
              <w:rPr>
                <w:rFonts w:ascii="Calibri" w:hAnsi="Calibri" w:cs="Calibri"/>
                <w:szCs w:val="24"/>
              </w:rPr>
            </w:pPr>
            <w:r w:rsidRPr="003F6859">
              <w:rPr>
                <w:rFonts w:ascii="Calibri" w:hAnsi="Calibri" w:cs="Calibri"/>
                <w:szCs w:val="24"/>
              </w:rPr>
              <w:t>Pa</w:t>
            </w:r>
            <w:r w:rsidR="00BB42C2" w:rsidRPr="003F6859">
              <w:rPr>
                <w:rFonts w:ascii="Calibri" w:hAnsi="Calibri" w:cs="Calibri"/>
                <w:szCs w:val="24"/>
              </w:rPr>
              <w:t xml:space="preserve">nevėžio </w:t>
            </w:r>
            <w:r w:rsidR="004208C7" w:rsidRPr="003F6859">
              <w:rPr>
                <w:rFonts w:ascii="Calibri" w:hAnsi="Calibri" w:cs="Calibri"/>
                <w:szCs w:val="24"/>
              </w:rPr>
              <w:t>rajono</w:t>
            </w:r>
            <w:r w:rsidR="00A73DEF" w:rsidRPr="003F6859">
              <w:rPr>
                <w:rFonts w:ascii="Calibri" w:hAnsi="Calibri" w:cs="Calibri"/>
                <w:szCs w:val="24"/>
              </w:rPr>
              <w:t xml:space="preserve"> savivaldybės administracijai</w:t>
            </w:r>
          </w:p>
          <w:p w14:paraId="693801F8" w14:textId="1782F441" w:rsidR="00A73DEF" w:rsidRPr="003F6859" w:rsidRDefault="00A73DEF" w:rsidP="00B7189A">
            <w:pPr>
              <w:spacing w:line="276" w:lineRule="auto"/>
              <w:ind w:left="-107"/>
              <w:rPr>
                <w:rFonts w:ascii="Calibri" w:hAnsi="Calibri" w:cs="Calibri"/>
                <w:szCs w:val="24"/>
              </w:rPr>
            </w:pPr>
            <w:r w:rsidRPr="003F6859">
              <w:rPr>
                <w:rFonts w:ascii="Calibri" w:hAnsi="Calibri" w:cs="Calibri"/>
                <w:szCs w:val="24"/>
              </w:rPr>
              <w:t>El. p. </w:t>
            </w:r>
            <w:hyperlink r:id="rId12" w:history="1">
              <w:r w:rsidR="003F6859" w:rsidRPr="003F6859">
                <w:rPr>
                  <w:rStyle w:val="Hyperlink"/>
                  <w:rFonts w:ascii="Calibri" w:hAnsi="Calibri" w:cs="Calibri"/>
                  <w:color w:val="auto"/>
                  <w:szCs w:val="24"/>
                  <w:u w:val="none"/>
                </w:rPr>
                <w:t>savivaldybe@panrs.lt</w:t>
              </w:r>
            </w:hyperlink>
          </w:p>
          <w:p w14:paraId="4FFE64AA" w14:textId="77777777" w:rsidR="001F3397" w:rsidRPr="00733C0C" w:rsidRDefault="001F3397" w:rsidP="00B7189A">
            <w:pPr>
              <w:spacing w:line="276" w:lineRule="auto"/>
              <w:ind w:left="-107"/>
              <w:rPr>
                <w:rFonts w:ascii="Calibri" w:hAnsi="Calibri" w:cs="Calibri"/>
                <w:szCs w:val="24"/>
              </w:rPr>
            </w:pPr>
          </w:p>
          <w:p w14:paraId="0C367459" w14:textId="77777777" w:rsidR="001F3397" w:rsidRPr="001F3397" w:rsidRDefault="001F3397" w:rsidP="001F3397">
            <w:pPr>
              <w:spacing w:line="276" w:lineRule="auto"/>
              <w:ind w:left="-107"/>
              <w:rPr>
                <w:rFonts w:ascii="Calibri" w:hAnsi="Calibri" w:cs="Calibri"/>
                <w:szCs w:val="24"/>
              </w:rPr>
            </w:pPr>
            <w:r w:rsidRPr="001F3397">
              <w:rPr>
                <w:rFonts w:ascii="Calibri" w:hAnsi="Calibri" w:cs="Calibri"/>
                <w:szCs w:val="24"/>
              </w:rPr>
              <w:t>Viešajai įstaigai CPO LT</w:t>
            </w:r>
          </w:p>
          <w:p w14:paraId="20BBBED5" w14:textId="2A2D8296" w:rsidR="001F3397" w:rsidRPr="00733C0C" w:rsidRDefault="001F3397" w:rsidP="000776F1">
            <w:pPr>
              <w:spacing w:line="276" w:lineRule="auto"/>
              <w:ind w:left="-107"/>
              <w:rPr>
                <w:rFonts w:ascii="Calibri" w:hAnsi="Calibri" w:cs="Calibri"/>
                <w:szCs w:val="24"/>
              </w:rPr>
            </w:pPr>
            <w:r w:rsidRPr="001F3397">
              <w:rPr>
                <w:rFonts w:ascii="Calibri" w:hAnsi="Calibri" w:cs="Calibri"/>
                <w:szCs w:val="24"/>
              </w:rPr>
              <w:t xml:space="preserve">El. p. </w:t>
            </w:r>
            <w:hyperlink r:id="rId13" w:history="1">
              <w:r w:rsidRPr="001F3397">
                <w:rPr>
                  <w:rStyle w:val="Hyperlink"/>
                  <w:rFonts w:ascii="Calibri" w:hAnsi="Calibri" w:cs="Calibri"/>
                  <w:color w:val="auto"/>
                  <w:szCs w:val="24"/>
                  <w:u w:val="none"/>
                </w:rPr>
                <w:t>info</w:t>
              </w:r>
              <w:r w:rsidRPr="00E029A5">
                <w:rPr>
                  <w:rStyle w:val="Hyperlink"/>
                  <w:rFonts w:ascii="Calibri" w:hAnsi="Calibri" w:cs="Calibri"/>
                  <w:color w:val="auto"/>
                  <w:szCs w:val="24"/>
                  <w:u w:val="none"/>
                  <w:lang w:val="pt-PT"/>
                </w:rPr>
                <w:t>@cpo.lt</w:t>
              </w:r>
            </w:hyperlink>
          </w:p>
        </w:tc>
        <w:tc>
          <w:tcPr>
            <w:tcW w:w="1559" w:type="dxa"/>
            <w:gridSpan w:val="2"/>
          </w:tcPr>
          <w:p w14:paraId="71205BFD" w14:textId="1131C2E9" w:rsidR="005B0679" w:rsidRPr="002C1036" w:rsidRDefault="005B0679" w:rsidP="00B7189A">
            <w:pPr>
              <w:spacing w:line="276" w:lineRule="auto"/>
              <w:ind w:right="-244"/>
              <w:rPr>
                <w:rFonts w:ascii="Calibri" w:hAnsi="Calibri" w:cs="Calibri"/>
                <w:szCs w:val="24"/>
              </w:rPr>
            </w:pPr>
            <w:r w:rsidRPr="002C1036">
              <w:rPr>
                <w:rFonts w:ascii="Calibri" w:hAnsi="Calibri" w:cs="Calibri"/>
                <w:szCs w:val="24"/>
              </w:rPr>
              <w:t>202</w:t>
            </w:r>
            <w:r w:rsidR="00733C0C">
              <w:rPr>
                <w:rFonts w:ascii="Calibri" w:hAnsi="Calibri" w:cs="Calibri"/>
                <w:szCs w:val="24"/>
              </w:rPr>
              <w:t>6</w:t>
            </w:r>
            <w:r w:rsidRPr="002C1036">
              <w:rPr>
                <w:rFonts w:ascii="Calibri" w:hAnsi="Calibri" w:cs="Calibri"/>
                <w:szCs w:val="24"/>
              </w:rPr>
              <w:t>-</w:t>
            </w:r>
            <w:r w:rsidR="00733C0C">
              <w:rPr>
                <w:rFonts w:ascii="Calibri" w:hAnsi="Calibri" w:cs="Calibri"/>
                <w:szCs w:val="24"/>
              </w:rPr>
              <w:t>0</w:t>
            </w:r>
            <w:r w:rsidR="007A2079">
              <w:rPr>
                <w:rFonts w:ascii="Calibri" w:hAnsi="Calibri" w:cs="Calibri"/>
                <w:szCs w:val="24"/>
              </w:rPr>
              <w:t>2</w:t>
            </w:r>
            <w:r w:rsidRPr="002C1036">
              <w:rPr>
                <w:rFonts w:ascii="Calibri" w:hAnsi="Calibri" w:cs="Calibri"/>
                <w:szCs w:val="24"/>
              </w:rPr>
              <w:t>-</w:t>
            </w:r>
          </w:p>
          <w:p w14:paraId="4E6B8ED1" w14:textId="77777777" w:rsidR="00EB5AE9" w:rsidRDefault="005B0679" w:rsidP="006D5C89">
            <w:pPr>
              <w:spacing w:line="276" w:lineRule="auto"/>
              <w:ind w:right="-244"/>
              <w:rPr>
                <w:rFonts w:ascii="Calibri" w:hAnsi="Calibri" w:cs="Calibri"/>
                <w:szCs w:val="24"/>
              </w:rPr>
            </w:pPr>
            <w:r w:rsidRPr="002C1036">
              <w:rPr>
                <w:rFonts w:ascii="Calibri" w:hAnsi="Calibri" w:cs="Calibri"/>
                <w:szCs w:val="24"/>
              </w:rPr>
              <w:t xml:space="preserve">Į </w:t>
            </w:r>
            <w:r w:rsidR="00AB248C">
              <w:rPr>
                <w:rFonts w:ascii="Calibri" w:hAnsi="Calibri" w:cs="Calibri"/>
                <w:szCs w:val="24"/>
              </w:rPr>
              <w:t>2025-</w:t>
            </w:r>
            <w:r w:rsidR="007502A9">
              <w:rPr>
                <w:rFonts w:ascii="Calibri" w:hAnsi="Calibri" w:cs="Calibri"/>
                <w:szCs w:val="24"/>
              </w:rPr>
              <w:t>11-27</w:t>
            </w:r>
          </w:p>
          <w:p w14:paraId="75FFC0F0" w14:textId="57F8C45E" w:rsidR="00E961A6" w:rsidRPr="00E961A6" w:rsidRDefault="00C0584D" w:rsidP="00E961A6">
            <w:pPr>
              <w:rPr>
                <w:rFonts w:ascii="Calibri" w:hAnsi="Calibri" w:cs="Calibri"/>
                <w:szCs w:val="24"/>
              </w:rPr>
            </w:pPr>
            <w:r>
              <w:rPr>
                <w:rFonts w:ascii="Calibri" w:hAnsi="Calibri" w:cs="Calibri"/>
                <w:szCs w:val="24"/>
              </w:rPr>
              <w:t xml:space="preserve">  </w:t>
            </w:r>
            <w:r w:rsidR="003C34C8">
              <w:rPr>
                <w:rFonts w:ascii="Calibri" w:hAnsi="Calibri" w:cs="Calibri"/>
                <w:szCs w:val="24"/>
              </w:rPr>
              <w:t>202</w:t>
            </w:r>
            <w:r w:rsidR="008414CE">
              <w:rPr>
                <w:rFonts w:ascii="Calibri" w:hAnsi="Calibri" w:cs="Calibri"/>
                <w:szCs w:val="24"/>
              </w:rPr>
              <w:t>6-01-07</w:t>
            </w:r>
          </w:p>
          <w:p w14:paraId="788778C7" w14:textId="2BE73616" w:rsidR="00E961A6" w:rsidRPr="00E961A6" w:rsidRDefault="008414CE" w:rsidP="00E961A6">
            <w:pPr>
              <w:rPr>
                <w:rFonts w:ascii="Calibri" w:hAnsi="Calibri" w:cs="Calibri"/>
                <w:szCs w:val="24"/>
              </w:rPr>
            </w:pPr>
            <w:r>
              <w:rPr>
                <w:rFonts w:ascii="Calibri" w:hAnsi="Calibri" w:cs="Calibri"/>
                <w:szCs w:val="24"/>
              </w:rPr>
              <w:t xml:space="preserve">  2026-01-</w:t>
            </w:r>
            <w:r w:rsidR="00673F54">
              <w:rPr>
                <w:rFonts w:ascii="Calibri" w:hAnsi="Calibri" w:cs="Calibri"/>
                <w:szCs w:val="24"/>
              </w:rPr>
              <w:t>1</w:t>
            </w:r>
            <w:r w:rsidR="00C76576">
              <w:rPr>
                <w:rFonts w:ascii="Calibri" w:hAnsi="Calibri" w:cs="Calibri"/>
                <w:szCs w:val="24"/>
              </w:rPr>
              <w:t>3</w:t>
            </w:r>
          </w:p>
          <w:p w14:paraId="4638CE66" w14:textId="1094AD61" w:rsidR="00E961A6" w:rsidRDefault="00FE465B" w:rsidP="00E961A6">
            <w:pPr>
              <w:rPr>
                <w:rFonts w:ascii="Calibri" w:hAnsi="Calibri" w:cs="Calibri"/>
                <w:szCs w:val="24"/>
              </w:rPr>
            </w:pPr>
            <w:r>
              <w:rPr>
                <w:rFonts w:ascii="Calibri" w:hAnsi="Calibri" w:cs="Calibri"/>
                <w:szCs w:val="24"/>
              </w:rPr>
              <w:t xml:space="preserve">  2026-01-14       </w:t>
            </w:r>
          </w:p>
          <w:p w14:paraId="66B5D444" w14:textId="06AAC66F" w:rsidR="00E961A6" w:rsidRDefault="00B46848" w:rsidP="00E961A6">
            <w:pPr>
              <w:rPr>
                <w:rFonts w:ascii="Calibri" w:hAnsi="Calibri" w:cs="Calibri"/>
                <w:szCs w:val="24"/>
              </w:rPr>
            </w:pPr>
            <w:r>
              <w:rPr>
                <w:rFonts w:ascii="Calibri" w:hAnsi="Calibri" w:cs="Calibri"/>
                <w:szCs w:val="24"/>
              </w:rPr>
              <w:t xml:space="preserve">  2026-01-26</w:t>
            </w:r>
          </w:p>
          <w:p w14:paraId="1A8B0443" w14:textId="6B8913A6" w:rsidR="00E542C4" w:rsidRPr="00E961A6" w:rsidRDefault="00E542C4" w:rsidP="00E961A6">
            <w:pPr>
              <w:rPr>
                <w:rFonts w:ascii="Calibri" w:hAnsi="Calibri" w:cs="Calibri"/>
                <w:szCs w:val="24"/>
              </w:rPr>
            </w:pPr>
          </w:p>
        </w:tc>
        <w:tc>
          <w:tcPr>
            <w:tcW w:w="2835" w:type="dxa"/>
            <w:gridSpan w:val="2"/>
          </w:tcPr>
          <w:p w14:paraId="5E42E43C" w14:textId="1B63E89D" w:rsidR="003F1D47" w:rsidRDefault="005B0679" w:rsidP="00076681">
            <w:pPr>
              <w:spacing w:line="276" w:lineRule="auto"/>
              <w:rPr>
                <w:rFonts w:ascii="Calibri" w:hAnsi="Calibri" w:cs="Calibri"/>
                <w:szCs w:val="24"/>
              </w:rPr>
            </w:pPr>
            <w:r w:rsidRPr="002C1036">
              <w:rPr>
                <w:rFonts w:ascii="Calibri" w:hAnsi="Calibri" w:cs="Calibri"/>
                <w:szCs w:val="24"/>
              </w:rPr>
              <w:t>Nr</w:t>
            </w:r>
            <w:r w:rsidR="005F7639" w:rsidRPr="002C1036">
              <w:rPr>
                <w:rFonts w:ascii="Calibri" w:hAnsi="Calibri" w:cs="Calibri"/>
                <w:szCs w:val="24"/>
              </w:rPr>
              <w:t>.</w:t>
            </w:r>
            <w:r w:rsidR="00EB5AE9" w:rsidRPr="00EB5AE9">
              <w:rPr>
                <w:rFonts w:ascii="Calibri" w:hAnsi="Calibri" w:cs="Calibri"/>
                <w:szCs w:val="24"/>
              </w:rPr>
              <w:t xml:space="preserve"> </w:t>
            </w:r>
            <w:r w:rsidR="00EB5AE9">
              <w:rPr>
                <w:rFonts w:ascii="Calibri" w:hAnsi="Calibri" w:cs="Calibri"/>
                <w:szCs w:val="24"/>
              </w:rPr>
              <w:t xml:space="preserve">            </w:t>
            </w:r>
            <w:r w:rsidR="003F6859">
              <w:rPr>
                <w:rFonts w:ascii="Calibri" w:hAnsi="Calibri" w:cs="Calibri"/>
                <w:szCs w:val="24"/>
              </w:rPr>
              <w:t xml:space="preserve">       </w:t>
            </w:r>
            <w:r w:rsidR="00EB5AE9">
              <w:rPr>
                <w:rFonts w:ascii="Calibri" w:hAnsi="Calibri" w:cs="Calibri"/>
                <w:szCs w:val="24"/>
              </w:rPr>
              <w:t xml:space="preserve"> </w:t>
            </w:r>
            <w:r w:rsidR="003F6859" w:rsidRPr="003F6859">
              <w:rPr>
                <w:rFonts w:ascii="Calibri" w:hAnsi="Calibri" w:cs="Calibri"/>
                <w:szCs w:val="24"/>
                <w:lang w:val="en-GB"/>
              </w:rPr>
              <w:t>(7.4Mr)</w:t>
            </w:r>
          </w:p>
          <w:p w14:paraId="331B030D" w14:textId="6A58F61D" w:rsidR="00F01D08" w:rsidRDefault="007502A9" w:rsidP="00812499">
            <w:pPr>
              <w:rPr>
                <w:rFonts w:ascii="Calibri" w:hAnsi="Calibri" w:cs="Calibri"/>
                <w:szCs w:val="24"/>
              </w:rPr>
            </w:pPr>
            <w:r>
              <w:rPr>
                <w:rFonts w:ascii="Calibri" w:hAnsi="Calibri" w:cs="Calibri"/>
                <w:szCs w:val="24"/>
              </w:rPr>
              <w:t xml:space="preserve">Nr. </w:t>
            </w:r>
            <w:r w:rsidR="00C0584D" w:rsidRPr="00C0584D">
              <w:rPr>
                <w:rFonts w:ascii="Calibri" w:hAnsi="Calibri" w:cs="Calibri"/>
                <w:szCs w:val="24"/>
                <w:lang w:val="en-GB"/>
              </w:rPr>
              <w:t>SD (4.9.)-209</w:t>
            </w:r>
          </w:p>
          <w:p w14:paraId="2B96CF93" w14:textId="60CEFF61" w:rsidR="001B382F" w:rsidRDefault="001B382F" w:rsidP="00812499">
            <w:pPr>
              <w:rPr>
                <w:rFonts w:ascii="Calibri" w:hAnsi="Calibri" w:cs="Calibri"/>
                <w:szCs w:val="24"/>
              </w:rPr>
            </w:pPr>
            <w:r>
              <w:rPr>
                <w:rFonts w:ascii="Calibri" w:hAnsi="Calibri" w:cs="Calibri"/>
                <w:szCs w:val="24"/>
              </w:rPr>
              <w:t xml:space="preserve">Nr. </w:t>
            </w:r>
            <w:r w:rsidRPr="001B382F">
              <w:rPr>
                <w:rFonts w:ascii="Calibri" w:hAnsi="Calibri" w:cs="Calibri"/>
                <w:szCs w:val="24"/>
              </w:rPr>
              <w:t>SD(4.9.)-2</w:t>
            </w:r>
          </w:p>
          <w:p w14:paraId="5972AA46" w14:textId="77777777" w:rsidR="00E542C4" w:rsidRDefault="008414CE" w:rsidP="00812499">
            <w:pPr>
              <w:rPr>
                <w:rFonts w:ascii="Calibri" w:hAnsi="Calibri" w:cs="Calibri"/>
                <w:szCs w:val="24"/>
              </w:rPr>
            </w:pPr>
            <w:r>
              <w:rPr>
                <w:rFonts w:ascii="Calibri" w:hAnsi="Calibri" w:cs="Calibri"/>
                <w:szCs w:val="24"/>
              </w:rPr>
              <w:t xml:space="preserve">El. laišką (reg. Nr. </w:t>
            </w:r>
            <w:r w:rsidR="00673F54">
              <w:rPr>
                <w:rFonts w:ascii="Calibri" w:hAnsi="Calibri" w:cs="Calibri"/>
                <w:szCs w:val="24"/>
              </w:rPr>
              <w:t>3S-</w:t>
            </w:r>
            <w:r w:rsidR="00C76576">
              <w:rPr>
                <w:rFonts w:ascii="Calibri" w:hAnsi="Calibri" w:cs="Calibri"/>
                <w:szCs w:val="24"/>
              </w:rPr>
              <w:t>105</w:t>
            </w:r>
            <w:r w:rsidR="00673F54">
              <w:rPr>
                <w:rFonts w:ascii="Calibri" w:hAnsi="Calibri" w:cs="Calibri"/>
                <w:szCs w:val="24"/>
              </w:rPr>
              <w:t>)</w:t>
            </w:r>
          </w:p>
          <w:p w14:paraId="4C5C85A7" w14:textId="77777777" w:rsidR="00FE465B" w:rsidRDefault="00FE465B" w:rsidP="00FE465B">
            <w:pPr>
              <w:rPr>
                <w:rFonts w:ascii="Calibri" w:hAnsi="Calibri" w:cs="Calibri"/>
                <w:szCs w:val="24"/>
              </w:rPr>
            </w:pPr>
            <w:r>
              <w:rPr>
                <w:rFonts w:ascii="Calibri" w:hAnsi="Calibri" w:cs="Calibri"/>
                <w:szCs w:val="24"/>
              </w:rPr>
              <w:t xml:space="preserve">Nr. </w:t>
            </w:r>
            <w:r w:rsidR="00BA7A41">
              <w:rPr>
                <w:rFonts w:ascii="Calibri" w:hAnsi="Calibri" w:cs="Calibri"/>
                <w:szCs w:val="24"/>
              </w:rPr>
              <w:t>SD</w:t>
            </w:r>
            <w:r w:rsidR="00633389">
              <w:rPr>
                <w:rFonts w:ascii="Calibri" w:hAnsi="Calibri" w:cs="Calibri"/>
                <w:szCs w:val="24"/>
              </w:rPr>
              <w:t>(4.9)-12</w:t>
            </w:r>
          </w:p>
          <w:p w14:paraId="2F4A5C20" w14:textId="53CBAD7F" w:rsidR="00B46848" w:rsidRPr="00B46848" w:rsidRDefault="00B46848" w:rsidP="00B46848">
            <w:pPr>
              <w:rPr>
                <w:rFonts w:ascii="Calibri" w:hAnsi="Calibri" w:cs="Calibri"/>
                <w:szCs w:val="24"/>
              </w:rPr>
            </w:pPr>
            <w:r>
              <w:rPr>
                <w:rFonts w:ascii="Calibri" w:hAnsi="Calibri" w:cs="Calibri"/>
                <w:szCs w:val="24"/>
              </w:rPr>
              <w:t xml:space="preserve">Nr. </w:t>
            </w:r>
            <w:r w:rsidR="00D96638">
              <w:rPr>
                <w:rFonts w:ascii="Calibri" w:hAnsi="Calibri" w:cs="Calibri"/>
                <w:szCs w:val="24"/>
              </w:rPr>
              <w:t>SD(4.9)-23</w:t>
            </w:r>
          </w:p>
        </w:tc>
        <w:tc>
          <w:tcPr>
            <w:tcW w:w="1109" w:type="dxa"/>
            <w:gridSpan w:val="2"/>
          </w:tcPr>
          <w:p w14:paraId="0ECEA9B6" w14:textId="02C9000B" w:rsidR="0021689A" w:rsidRPr="0021689A" w:rsidRDefault="0021689A" w:rsidP="00E1045E">
            <w:pPr>
              <w:spacing w:line="276" w:lineRule="auto"/>
              <w:rPr>
                <w:rFonts w:ascii="Calibri" w:hAnsi="Calibri" w:cs="Calibri"/>
                <w:szCs w:val="24"/>
                <w:lang w:val="en-GB"/>
              </w:rPr>
            </w:pPr>
          </w:p>
        </w:tc>
      </w:tr>
      <w:tr w:rsidR="001F3397" w:rsidRPr="002C1036" w14:paraId="645C1EA8" w14:textId="77777777" w:rsidTr="00C76576">
        <w:trPr>
          <w:gridAfter w:val="1"/>
          <w:wAfter w:w="680" w:type="dxa"/>
          <w:cantSplit/>
          <w:trHeight w:val="111"/>
        </w:trPr>
        <w:tc>
          <w:tcPr>
            <w:tcW w:w="4565" w:type="dxa"/>
          </w:tcPr>
          <w:p w14:paraId="4EDCBE55" w14:textId="77777777" w:rsidR="001F3397" w:rsidRPr="00733C0C" w:rsidRDefault="001F3397" w:rsidP="00BB42C2">
            <w:pPr>
              <w:spacing w:line="276" w:lineRule="auto"/>
              <w:ind w:left="-107"/>
              <w:rPr>
                <w:rFonts w:ascii="Calibri" w:hAnsi="Calibri" w:cs="Calibri"/>
              </w:rPr>
            </w:pPr>
          </w:p>
        </w:tc>
        <w:tc>
          <w:tcPr>
            <w:tcW w:w="1325" w:type="dxa"/>
            <w:gridSpan w:val="2"/>
          </w:tcPr>
          <w:p w14:paraId="057EA3EA" w14:textId="77777777" w:rsidR="001F3397" w:rsidRPr="002C1036" w:rsidRDefault="001F3397" w:rsidP="00B7189A">
            <w:pPr>
              <w:spacing w:line="276" w:lineRule="auto"/>
              <w:ind w:right="-244"/>
              <w:rPr>
                <w:rFonts w:ascii="Calibri" w:hAnsi="Calibri" w:cs="Calibri"/>
                <w:szCs w:val="24"/>
              </w:rPr>
            </w:pPr>
          </w:p>
        </w:tc>
        <w:tc>
          <w:tcPr>
            <w:tcW w:w="2005" w:type="dxa"/>
            <w:gridSpan w:val="2"/>
          </w:tcPr>
          <w:p w14:paraId="66630419" w14:textId="77777777" w:rsidR="001F3397" w:rsidRPr="002C1036" w:rsidRDefault="001F3397" w:rsidP="00076681">
            <w:pPr>
              <w:spacing w:line="276" w:lineRule="auto"/>
              <w:rPr>
                <w:rFonts w:ascii="Calibri" w:hAnsi="Calibri" w:cs="Calibri"/>
                <w:szCs w:val="24"/>
              </w:rPr>
            </w:pPr>
          </w:p>
        </w:tc>
        <w:tc>
          <w:tcPr>
            <w:tcW w:w="2173" w:type="dxa"/>
            <w:gridSpan w:val="2"/>
          </w:tcPr>
          <w:p w14:paraId="7FA126D8" w14:textId="77777777" w:rsidR="001F3397" w:rsidRPr="0021689A" w:rsidRDefault="001F3397" w:rsidP="00E1045E">
            <w:pPr>
              <w:spacing w:line="276" w:lineRule="auto"/>
              <w:rPr>
                <w:rFonts w:ascii="Calibri" w:hAnsi="Calibri" w:cs="Calibri"/>
                <w:szCs w:val="24"/>
                <w:lang w:val="en-GB"/>
              </w:rPr>
            </w:pPr>
          </w:p>
        </w:tc>
      </w:tr>
      <w:tr w:rsidR="001F3397" w:rsidRPr="002C1036" w14:paraId="50E842D7" w14:textId="77777777" w:rsidTr="00C76576">
        <w:trPr>
          <w:gridAfter w:val="1"/>
          <w:wAfter w:w="680" w:type="dxa"/>
          <w:cantSplit/>
          <w:trHeight w:val="111"/>
        </w:trPr>
        <w:tc>
          <w:tcPr>
            <w:tcW w:w="4565" w:type="dxa"/>
          </w:tcPr>
          <w:p w14:paraId="355642CD" w14:textId="77777777" w:rsidR="001F3397" w:rsidRPr="00BB42C2" w:rsidRDefault="001F3397" w:rsidP="00BB42C2">
            <w:pPr>
              <w:spacing w:line="276" w:lineRule="auto"/>
              <w:ind w:left="-107"/>
              <w:rPr>
                <w:rFonts w:ascii="Calibri" w:hAnsi="Calibri" w:cs="Calibri"/>
              </w:rPr>
            </w:pPr>
          </w:p>
        </w:tc>
        <w:tc>
          <w:tcPr>
            <w:tcW w:w="1325" w:type="dxa"/>
            <w:gridSpan w:val="2"/>
          </w:tcPr>
          <w:p w14:paraId="494D7E26" w14:textId="77777777" w:rsidR="001F3397" w:rsidRPr="002C1036" w:rsidRDefault="001F3397" w:rsidP="00B7189A">
            <w:pPr>
              <w:spacing w:line="276" w:lineRule="auto"/>
              <w:ind w:right="-244"/>
              <w:rPr>
                <w:rFonts w:ascii="Calibri" w:hAnsi="Calibri" w:cs="Calibri"/>
                <w:szCs w:val="24"/>
              </w:rPr>
            </w:pPr>
          </w:p>
        </w:tc>
        <w:tc>
          <w:tcPr>
            <w:tcW w:w="2005" w:type="dxa"/>
            <w:gridSpan w:val="2"/>
          </w:tcPr>
          <w:p w14:paraId="3CED632D" w14:textId="77777777" w:rsidR="001F3397" w:rsidRPr="002C1036" w:rsidRDefault="001F3397" w:rsidP="00076681">
            <w:pPr>
              <w:spacing w:line="276" w:lineRule="auto"/>
              <w:rPr>
                <w:rFonts w:ascii="Calibri" w:hAnsi="Calibri" w:cs="Calibri"/>
                <w:szCs w:val="24"/>
              </w:rPr>
            </w:pPr>
          </w:p>
        </w:tc>
        <w:tc>
          <w:tcPr>
            <w:tcW w:w="2173" w:type="dxa"/>
            <w:gridSpan w:val="2"/>
          </w:tcPr>
          <w:p w14:paraId="7A029A59" w14:textId="77777777" w:rsidR="001F3397" w:rsidRPr="0021689A" w:rsidRDefault="001F3397" w:rsidP="00E1045E">
            <w:pPr>
              <w:spacing w:line="276" w:lineRule="auto"/>
              <w:rPr>
                <w:rFonts w:ascii="Calibri" w:hAnsi="Calibri" w:cs="Calibri"/>
                <w:szCs w:val="24"/>
                <w:lang w:val="en-GB"/>
              </w:rPr>
            </w:pPr>
          </w:p>
        </w:tc>
      </w:tr>
      <w:tr w:rsidR="001F3397" w:rsidRPr="002C1036" w14:paraId="559C0DEF" w14:textId="77777777" w:rsidTr="00C76576">
        <w:trPr>
          <w:gridAfter w:val="1"/>
          <w:wAfter w:w="680" w:type="dxa"/>
          <w:cantSplit/>
          <w:trHeight w:val="111"/>
        </w:trPr>
        <w:tc>
          <w:tcPr>
            <w:tcW w:w="4565" w:type="dxa"/>
          </w:tcPr>
          <w:p w14:paraId="025A8C72" w14:textId="77777777" w:rsidR="001F3397" w:rsidRPr="00BB42C2" w:rsidRDefault="001F3397" w:rsidP="00BB42C2">
            <w:pPr>
              <w:spacing w:line="276" w:lineRule="auto"/>
              <w:ind w:left="-107"/>
              <w:rPr>
                <w:rFonts w:ascii="Calibri" w:hAnsi="Calibri" w:cs="Calibri"/>
              </w:rPr>
            </w:pPr>
          </w:p>
        </w:tc>
        <w:tc>
          <w:tcPr>
            <w:tcW w:w="1325" w:type="dxa"/>
            <w:gridSpan w:val="2"/>
          </w:tcPr>
          <w:p w14:paraId="66CA99A6" w14:textId="77777777" w:rsidR="001F3397" w:rsidRPr="002C1036" w:rsidRDefault="001F3397" w:rsidP="00B7189A">
            <w:pPr>
              <w:spacing w:line="276" w:lineRule="auto"/>
              <w:ind w:right="-244"/>
              <w:rPr>
                <w:rFonts w:ascii="Calibri" w:hAnsi="Calibri" w:cs="Calibri"/>
                <w:szCs w:val="24"/>
              </w:rPr>
            </w:pPr>
          </w:p>
        </w:tc>
        <w:tc>
          <w:tcPr>
            <w:tcW w:w="2005" w:type="dxa"/>
            <w:gridSpan w:val="2"/>
          </w:tcPr>
          <w:p w14:paraId="057563E8" w14:textId="77777777" w:rsidR="001F3397" w:rsidRPr="002C1036" w:rsidRDefault="001F3397" w:rsidP="00076681">
            <w:pPr>
              <w:spacing w:line="276" w:lineRule="auto"/>
              <w:rPr>
                <w:rFonts w:ascii="Calibri" w:hAnsi="Calibri" w:cs="Calibri"/>
                <w:szCs w:val="24"/>
              </w:rPr>
            </w:pPr>
          </w:p>
        </w:tc>
        <w:tc>
          <w:tcPr>
            <w:tcW w:w="2173" w:type="dxa"/>
            <w:gridSpan w:val="2"/>
          </w:tcPr>
          <w:p w14:paraId="0386634C" w14:textId="77777777" w:rsidR="001F3397" w:rsidRPr="0021689A" w:rsidRDefault="001F3397" w:rsidP="00E1045E">
            <w:pPr>
              <w:spacing w:line="276" w:lineRule="auto"/>
              <w:rPr>
                <w:rFonts w:ascii="Calibri" w:hAnsi="Calibri" w:cs="Calibri"/>
                <w:szCs w:val="24"/>
                <w:lang w:val="en-GB"/>
              </w:rPr>
            </w:pPr>
          </w:p>
        </w:tc>
      </w:tr>
    </w:tbl>
    <w:bookmarkEnd w:id="0"/>
    <w:p w14:paraId="1E2D9BC9" w14:textId="323BBD2C" w:rsidR="000776F1" w:rsidRPr="007D3718" w:rsidRDefault="000776F1" w:rsidP="000776F1">
      <w:pPr>
        <w:spacing w:line="276" w:lineRule="auto"/>
        <w:ind w:right="142" w:firstLine="709"/>
        <w:rPr>
          <w:rFonts w:ascii="Calibri" w:hAnsi="Calibri" w:cs="Calibri"/>
          <w:bCs/>
          <w:szCs w:val="24"/>
          <w:lang w:eastAsia="lt-LT"/>
        </w:rPr>
      </w:pPr>
      <w:r w:rsidRPr="007D3718">
        <w:rPr>
          <w:rFonts w:ascii="Calibri" w:hAnsi="Calibri" w:cs="Calibri"/>
          <w:bCs/>
          <w:szCs w:val="24"/>
          <w:lang w:eastAsia="lt-LT"/>
        </w:rPr>
        <w:t xml:space="preserve">Viešųjų pirkimų tarnyba (toliau – Tarnyba), vadovaudamasi Lietuvos Respublikos viešųjų pirkimų įstatymo (toliau – Įstatymas) 95 straipsnio 1 dalies 2 punktu ir </w:t>
      </w:r>
      <w:bookmarkStart w:id="1" w:name="_Hlk134107656"/>
      <w:bookmarkStart w:id="2" w:name="_Hlk158629144"/>
      <w:r w:rsidRPr="007D3718">
        <w:rPr>
          <w:rFonts w:ascii="Calibri" w:hAnsi="Calibri" w:cs="Calibri"/>
          <w:bCs/>
          <w:szCs w:val="24"/>
          <w:lang w:eastAsia="lt-LT"/>
        </w:rPr>
        <w:t>Pirkimų ir koncesijų priežiūros vykdymo tvarkos aprašu</w:t>
      </w:r>
      <w:bookmarkEnd w:id="1"/>
      <w:r w:rsidRPr="007D3718">
        <w:rPr>
          <w:rFonts w:ascii="Calibri" w:hAnsi="Calibri" w:cs="Calibri"/>
          <w:bCs/>
          <w:szCs w:val="24"/>
          <w:lang w:eastAsia="lt-LT"/>
        </w:rPr>
        <w:t xml:space="preserve">, patvirtintu Tarnybos direktoriaus </w:t>
      </w:r>
      <w:bookmarkStart w:id="3" w:name="_Hlk134107696"/>
      <w:r w:rsidRPr="007D3718">
        <w:rPr>
          <w:rFonts w:ascii="Calibri" w:hAnsi="Calibri" w:cs="Calibri"/>
          <w:bCs/>
          <w:szCs w:val="24"/>
          <w:lang w:eastAsia="lt-LT"/>
        </w:rPr>
        <w:t>2023 m. kovo 24 d. įsakymu Nr. 1S-44</w:t>
      </w:r>
      <w:bookmarkStart w:id="4" w:name="_Hlk134107511"/>
      <w:bookmarkEnd w:id="2"/>
      <w:bookmarkEnd w:id="3"/>
      <w:r w:rsidRPr="007D3718">
        <w:rPr>
          <w:rFonts w:ascii="Calibri" w:hAnsi="Calibri" w:cs="Calibri"/>
          <w:bCs/>
          <w:szCs w:val="24"/>
          <w:lang w:eastAsia="lt-LT"/>
        </w:rPr>
        <w:t>, atliko</w:t>
      </w:r>
      <w:bookmarkEnd w:id="4"/>
      <w:r w:rsidRPr="007D3718">
        <w:rPr>
          <w:rFonts w:ascii="Calibri" w:hAnsi="Calibri" w:cs="Calibri"/>
          <w:bCs/>
          <w:szCs w:val="24"/>
          <w:lang w:eastAsia="lt-LT"/>
        </w:rPr>
        <w:t xml:space="preserve"> </w:t>
      </w:r>
      <w:r w:rsidR="00733C0C">
        <w:rPr>
          <w:rFonts w:ascii="Calibri" w:hAnsi="Calibri" w:cs="Calibri"/>
          <w:bCs/>
          <w:szCs w:val="24"/>
          <w:lang w:eastAsia="lt-LT"/>
        </w:rPr>
        <w:t xml:space="preserve">Panevėžio </w:t>
      </w:r>
      <w:r w:rsidR="008414CE">
        <w:rPr>
          <w:rFonts w:ascii="Calibri" w:hAnsi="Calibri" w:cs="Calibri"/>
          <w:bCs/>
          <w:szCs w:val="24"/>
          <w:lang w:eastAsia="lt-LT"/>
        </w:rPr>
        <w:t>r. Raguvos</w:t>
      </w:r>
      <w:r w:rsidRPr="007D3718">
        <w:rPr>
          <w:rFonts w:ascii="Calibri" w:hAnsi="Calibri" w:cs="Calibri"/>
          <w:bCs/>
          <w:szCs w:val="24"/>
          <w:lang w:eastAsia="lt-LT"/>
        </w:rPr>
        <w:t xml:space="preserve"> gimnazijos (toliau – Perkančioji organizacija, Gimnazija) ir </w:t>
      </w:r>
      <w:r w:rsidR="00812F08">
        <w:rPr>
          <w:rFonts w:ascii="Calibri" w:hAnsi="Calibri" w:cs="Calibri"/>
          <w:bCs/>
          <w:szCs w:val="24"/>
          <w:lang w:eastAsia="lt-LT"/>
        </w:rPr>
        <w:t>UAB „Sotega“</w:t>
      </w:r>
      <w:r w:rsidR="009A06F4" w:rsidRPr="009A06F4">
        <w:rPr>
          <w:rFonts w:ascii="Calibri" w:hAnsi="Calibri" w:cs="Calibri"/>
          <w:bCs/>
          <w:szCs w:val="24"/>
          <w:lang w:eastAsia="lt-LT"/>
        </w:rPr>
        <w:t xml:space="preserve"> </w:t>
      </w:r>
      <w:r w:rsidRPr="007D3718">
        <w:rPr>
          <w:rFonts w:ascii="Calibri" w:hAnsi="Calibri" w:cs="Calibri"/>
          <w:bCs/>
          <w:szCs w:val="24"/>
          <w:lang w:eastAsia="lt-LT"/>
        </w:rPr>
        <w:t>202</w:t>
      </w:r>
      <w:r w:rsidR="009A06F4">
        <w:rPr>
          <w:rFonts w:ascii="Calibri" w:hAnsi="Calibri" w:cs="Calibri"/>
          <w:bCs/>
          <w:szCs w:val="24"/>
          <w:lang w:eastAsia="lt-LT"/>
        </w:rPr>
        <w:t>4</w:t>
      </w:r>
      <w:r w:rsidRPr="007D3718">
        <w:rPr>
          <w:rFonts w:ascii="Calibri" w:hAnsi="Calibri" w:cs="Calibri"/>
          <w:bCs/>
          <w:szCs w:val="24"/>
          <w:lang w:eastAsia="lt-LT"/>
        </w:rPr>
        <w:t xml:space="preserve"> m. </w:t>
      </w:r>
      <w:r w:rsidR="00FF4FE4">
        <w:rPr>
          <w:rFonts w:ascii="Calibri" w:hAnsi="Calibri" w:cs="Calibri"/>
          <w:bCs/>
          <w:szCs w:val="24"/>
          <w:lang w:eastAsia="lt-LT"/>
        </w:rPr>
        <w:t xml:space="preserve">rugpjūčio </w:t>
      </w:r>
      <w:r w:rsidR="002B1CF2">
        <w:rPr>
          <w:rFonts w:ascii="Calibri" w:hAnsi="Calibri" w:cs="Calibri"/>
          <w:bCs/>
          <w:szCs w:val="24"/>
          <w:lang w:eastAsia="lt-LT"/>
        </w:rPr>
        <w:t>27</w:t>
      </w:r>
      <w:r w:rsidR="00FF4FE4">
        <w:rPr>
          <w:rFonts w:ascii="Calibri" w:hAnsi="Calibri" w:cs="Calibri"/>
          <w:bCs/>
          <w:szCs w:val="24"/>
          <w:lang w:eastAsia="lt-LT"/>
        </w:rPr>
        <w:t xml:space="preserve"> </w:t>
      </w:r>
      <w:r w:rsidRPr="007D3718">
        <w:rPr>
          <w:rFonts w:ascii="Calibri" w:hAnsi="Calibri" w:cs="Calibri"/>
          <w:bCs/>
          <w:szCs w:val="24"/>
          <w:lang w:eastAsia="lt-LT"/>
        </w:rPr>
        <w:t>d. sudarytos maitinimo paslaugų sutarties vykdymo vertinimą.</w:t>
      </w:r>
    </w:p>
    <w:p w14:paraId="56BE30A1" w14:textId="77777777" w:rsidR="000776F1" w:rsidRPr="007D3718" w:rsidRDefault="000776F1" w:rsidP="000776F1">
      <w:pPr>
        <w:spacing w:line="276" w:lineRule="auto"/>
        <w:ind w:right="142" w:firstLine="709"/>
        <w:rPr>
          <w:rFonts w:ascii="Calibri" w:hAnsi="Calibri" w:cs="Calibri"/>
          <w:szCs w:val="24"/>
        </w:rPr>
      </w:pPr>
    </w:p>
    <w:p w14:paraId="595C7CAF" w14:textId="77B80289" w:rsidR="000776F1" w:rsidRPr="007D3718" w:rsidRDefault="000776F1" w:rsidP="000776F1">
      <w:pPr>
        <w:spacing w:line="276" w:lineRule="auto"/>
        <w:ind w:right="142" w:firstLine="709"/>
        <w:rPr>
          <w:rFonts w:ascii="Calibri" w:eastAsia="Calibri" w:hAnsi="Calibri" w:cs="Calibri"/>
          <w:bCs/>
          <w:szCs w:val="24"/>
        </w:rPr>
      </w:pPr>
      <w:r w:rsidRPr="007D3718">
        <w:rPr>
          <w:rFonts w:ascii="Calibri" w:eastAsia="Calibri" w:hAnsi="Calibri" w:cs="Calibri"/>
          <w:bCs/>
          <w:szCs w:val="24"/>
        </w:rPr>
        <w:t xml:space="preserve">Vertinimą atlikę Tarnybos atstovai 2025 m. spalio </w:t>
      </w:r>
      <w:r w:rsidR="002B1CF2">
        <w:rPr>
          <w:rFonts w:ascii="Calibri" w:eastAsia="Calibri" w:hAnsi="Calibri" w:cs="Calibri"/>
          <w:bCs/>
          <w:szCs w:val="24"/>
        </w:rPr>
        <w:t>30</w:t>
      </w:r>
      <w:r w:rsidRPr="007D3718">
        <w:rPr>
          <w:rFonts w:ascii="Calibri" w:eastAsia="Calibri" w:hAnsi="Calibri" w:cs="Calibri"/>
          <w:bCs/>
          <w:szCs w:val="24"/>
        </w:rPr>
        <w:t xml:space="preserve"> d. lankėsi Gimnazijoje. Tarnybos atstovai bendravo su Gimnazijos administracijos atstovais, Gimnazijos valgykloje dirbančiais </w:t>
      </w:r>
      <w:r w:rsidR="00954BFB">
        <w:rPr>
          <w:rFonts w:ascii="Calibri" w:eastAsia="Calibri" w:hAnsi="Calibri" w:cs="Calibri"/>
          <w:bCs/>
          <w:szCs w:val="24"/>
        </w:rPr>
        <w:t xml:space="preserve">UAB „Sotega“ </w:t>
      </w:r>
      <w:r w:rsidR="00274613">
        <w:rPr>
          <w:rFonts w:ascii="Calibri" w:eastAsia="Calibri" w:hAnsi="Calibri" w:cs="Calibri"/>
          <w:color w:val="000000" w:themeColor="text1"/>
          <w:szCs w:val="24"/>
          <w:lang w:eastAsia="lt-LT"/>
        </w:rPr>
        <w:t>įmonės</w:t>
      </w:r>
      <w:r w:rsidRPr="007D3718">
        <w:rPr>
          <w:rFonts w:ascii="Calibri" w:eastAsia="Calibri" w:hAnsi="Calibri" w:cs="Calibri"/>
          <w:bCs/>
          <w:szCs w:val="24"/>
        </w:rPr>
        <w:t xml:space="preserve"> darbuotojais, aptarė situaciją, susijusią su maitinimo paslaugų sutarties vykdymu, vertino faktinius bei vizualiai identifikuojamus su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4C282A81" w14:textId="77777777" w:rsidR="000776F1" w:rsidRPr="007D3718" w:rsidRDefault="000776F1" w:rsidP="000776F1">
      <w:pPr>
        <w:spacing w:line="276" w:lineRule="auto"/>
        <w:ind w:firstLine="709"/>
        <w:rPr>
          <w:rFonts w:ascii="Calibri" w:hAnsi="Calibri" w:cs="Calibri"/>
          <w:szCs w:val="24"/>
          <w:lang w:eastAsia="lt-LT"/>
        </w:rPr>
      </w:pPr>
    </w:p>
    <w:p w14:paraId="3BF3640A" w14:textId="77777777" w:rsidR="000776F1" w:rsidRPr="007D3718" w:rsidRDefault="000776F1" w:rsidP="000776F1">
      <w:pPr>
        <w:spacing w:line="276" w:lineRule="auto"/>
        <w:jc w:val="center"/>
        <w:rPr>
          <w:rFonts w:ascii="Calibri" w:hAnsi="Calibri" w:cs="Calibri"/>
          <w:b/>
          <w:szCs w:val="24"/>
        </w:rPr>
      </w:pPr>
      <w:r w:rsidRPr="007D3718">
        <w:rPr>
          <w:rFonts w:ascii="Calibri" w:hAnsi="Calibri" w:cs="Calibri"/>
          <w:b/>
          <w:szCs w:val="24"/>
        </w:rPr>
        <w:t>I dalis. Bendra informacija</w:t>
      </w:r>
    </w:p>
    <w:p w14:paraId="0351B0EC" w14:textId="77777777" w:rsidR="000776F1" w:rsidRPr="007D3718" w:rsidRDefault="000776F1" w:rsidP="000776F1">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0776F1" w:rsidRPr="007D3718" w14:paraId="2AC7C8C1" w14:textId="77777777" w:rsidTr="006C606E">
        <w:tc>
          <w:tcPr>
            <w:tcW w:w="4606" w:type="dxa"/>
            <w:tcBorders>
              <w:top w:val="single" w:sz="4" w:space="0" w:color="auto"/>
              <w:left w:val="single" w:sz="4" w:space="0" w:color="auto"/>
              <w:bottom w:val="single" w:sz="4" w:space="0" w:color="auto"/>
              <w:right w:val="single" w:sz="4" w:space="0" w:color="auto"/>
            </w:tcBorders>
          </w:tcPr>
          <w:p w14:paraId="6FFD06AD" w14:textId="77777777" w:rsidR="000776F1" w:rsidRPr="007D3718" w:rsidRDefault="000776F1" w:rsidP="006C606E">
            <w:pPr>
              <w:spacing w:line="276" w:lineRule="auto"/>
              <w:ind w:left="130" w:right="74"/>
              <w:rPr>
                <w:rFonts w:ascii="Calibri" w:hAnsi="Calibri" w:cs="Calibri"/>
                <w:szCs w:val="24"/>
              </w:rPr>
            </w:pPr>
            <w:r w:rsidRPr="007D3718">
              <w:rPr>
                <w:rFonts w:ascii="Calibri" w:eastAsia="Calibri" w:hAnsi="Calibri" w:cs="Calibri"/>
                <w:szCs w:val="24"/>
                <w:lang w:eastAsia="lt-LT"/>
              </w:rPr>
              <w:lastRenderedPageBreak/>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8F61CD9" w14:textId="3931525C" w:rsidR="000776F1" w:rsidRPr="007D3718" w:rsidRDefault="000776F1" w:rsidP="006C606E">
            <w:pPr>
              <w:spacing w:line="276" w:lineRule="auto"/>
              <w:ind w:left="72" w:right="144"/>
              <w:rPr>
                <w:rFonts w:ascii="Calibri" w:eastAsia="Calibri" w:hAnsi="Calibri" w:cs="Calibri"/>
                <w:lang w:eastAsia="lt-LT"/>
              </w:rPr>
            </w:pPr>
            <w:r w:rsidRPr="007D3718">
              <w:rPr>
                <w:rFonts w:ascii="Calibri" w:eastAsia="Calibri" w:hAnsi="Calibri" w:cs="Calibri"/>
                <w:lang w:eastAsia="lt-LT"/>
              </w:rPr>
              <w:t>„Konkretus pirkimas Nr. CPO</w:t>
            </w:r>
            <w:r w:rsidR="00B22908">
              <w:rPr>
                <w:rFonts w:ascii="Calibri" w:eastAsia="Calibri" w:hAnsi="Calibri" w:cs="Calibri"/>
                <w:lang w:eastAsia="lt-LT"/>
              </w:rPr>
              <w:t>310757</w:t>
            </w:r>
            <w:r w:rsidRPr="007D3718">
              <w:rPr>
                <w:rFonts w:ascii="Calibri" w:eastAsia="Calibri" w:hAnsi="Calibri" w:cs="Calibri"/>
                <w:lang w:eastAsia="lt-LT"/>
              </w:rPr>
              <w:t>“ (toliau – Pirkimas). 202</w:t>
            </w:r>
            <w:r w:rsidR="009F449B">
              <w:rPr>
                <w:rFonts w:ascii="Calibri" w:eastAsia="Calibri" w:hAnsi="Calibri" w:cs="Calibri"/>
                <w:lang w:eastAsia="lt-LT"/>
              </w:rPr>
              <w:t>4</w:t>
            </w:r>
            <w:r w:rsidRPr="007D3718">
              <w:rPr>
                <w:rFonts w:ascii="Calibri" w:eastAsia="Calibri" w:hAnsi="Calibri" w:cs="Calibri"/>
                <w:lang w:eastAsia="lt-LT"/>
              </w:rPr>
              <w:t xml:space="preserve"> m. </w:t>
            </w:r>
            <w:r w:rsidR="00F708E7">
              <w:rPr>
                <w:rFonts w:ascii="Calibri" w:eastAsia="Calibri" w:hAnsi="Calibri" w:cs="Calibri"/>
                <w:lang w:eastAsia="lt-LT"/>
              </w:rPr>
              <w:t xml:space="preserve">rugpjūčio </w:t>
            </w:r>
            <w:r w:rsidR="00B22908">
              <w:rPr>
                <w:rFonts w:ascii="Calibri" w:eastAsia="Calibri" w:hAnsi="Calibri" w:cs="Calibri"/>
                <w:lang w:eastAsia="lt-LT"/>
              </w:rPr>
              <w:t>27</w:t>
            </w:r>
            <w:r w:rsidR="00F708E7">
              <w:rPr>
                <w:rFonts w:ascii="Calibri" w:eastAsia="Calibri" w:hAnsi="Calibri" w:cs="Calibri"/>
                <w:lang w:eastAsia="lt-LT"/>
              </w:rPr>
              <w:t xml:space="preserve"> </w:t>
            </w:r>
            <w:r w:rsidRPr="007D3718">
              <w:rPr>
                <w:rFonts w:ascii="Calibri" w:eastAsia="Calibri" w:hAnsi="Calibri" w:cs="Calibri"/>
                <w:lang w:eastAsia="lt-LT"/>
              </w:rPr>
              <w:t>d. Pirkimo sutartis Nr. CPO3</w:t>
            </w:r>
            <w:r w:rsidR="00B22908">
              <w:rPr>
                <w:rFonts w:ascii="Calibri" w:eastAsia="Calibri" w:hAnsi="Calibri" w:cs="Calibri"/>
                <w:lang w:eastAsia="lt-LT"/>
              </w:rPr>
              <w:t>10</w:t>
            </w:r>
            <w:r w:rsidR="003554D7">
              <w:rPr>
                <w:rFonts w:ascii="Calibri" w:eastAsia="Calibri" w:hAnsi="Calibri" w:cs="Calibri"/>
                <w:lang w:eastAsia="lt-LT"/>
              </w:rPr>
              <w:t>757</w:t>
            </w:r>
            <w:r w:rsidRPr="007D3718">
              <w:rPr>
                <w:rFonts w:ascii="Calibri" w:eastAsia="Calibri" w:hAnsi="Calibri" w:cs="Calibri"/>
                <w:lang w:eastAsia="lt-LT"/>
              </w:rPr>
              <w:t xml:space="preserve"> (toliau – Sutartis).</w:t>
            </w:r>
          </w:p>
          <w:p w14:paraId="74BDA74A" w14:textId="77777777" w:rsidR="000776F1" w:rsidRPr="007D3718" w:rsidRDefault="000776F1" w:rsidP="006C606E">
            <w:pPr>
              <w:spacing w:line="276" w:lineRule="auto"/>
              <w:ind w:left="72" w:right="144"/>
              <w:rPr>
                <w:rFonts w:ascii="Calibri" w:hAnsi="Calibri" w:cs="Calibri"/>
                <w:szCs w:val="24"/>
              </w:rPr>
            </w:pPr>
          </w:p>
        </w:tc>
      </w:tr>
      <w:tr w:rsidR="000776F1" w:rsidRPr="007D3718" w14:paraId="615F1813" w14:textId="77777777" w:rsidTr="006C606E">
        <w:tc>
          <w:tcPr>
            <w:tcW w:w="4606" w:type="dxa"/>
            <w:tcBorders>
              <w:top w:val="single" w:sz="4" w:space="0" w:color="auto"/>
              <w:left w:val="single" w:sz="4" w:space="0" w:color="auto"/>
              <w:bottom w:val="single" w:sz="4" w:space="0" w:color="auto"/>
              <w:right w:val="single" w:sz="4" w:space="0" w:color="auto"/>
            </w:tcBorders>
          </w:tcPr>
          <w:p w14:paraId="4D6D6C27" w14:textId="77777777" w:rsidR="000776F1" w:rsidRPr="007D3718" w:rsidRDefault="000776F1" w:rsidP="006C606E">
            <w:pPr>
              <w:spacing w:line="276" w:lineRule="auto"/>
              <w:ind w:left="130" w:right="74"/>
              <w:rPr>
                <w:rFonts w:ascii="Calibri" w:hAnsi="Calibri" w:cs="Calibri"/>
                <w:szCs w:val="24"/>
              </w:rPr>
            </w:pPr>
            <w:r w:rsidRPr="007D3718">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9DAFE6A" w14:textId="2B27ED3D" w:rsidR="000776F1" w:rsidRPr="007D3718" w:rsidRDefault="000776F1" w:rsidP="006C606E">
            <w:pPr>
              <w:spacing w:line="276" w:lineRule="auto"/>
              <w:ind w:left="68" w:right="142"/>
              <w:rPr>
                <w:rFonts w:ascii="Calibri" w:hAnsi="Calibri" w:cs="Calibri"/>
              </w:rPr>
            </w:pPr>
            <w:r w:rsidRPr="007D3718">
              <w:rPr>
                <w:rFonts w:ascii="Calibri" w:eastAsia="Calibri" w:hAnsi="Calibri" w:cs="Calibri"/>
                <w:color w:val="000000" w:themeColor="text1"/>
                <w:lang w:eastAsia="lt-LT"/>
              </w:rPr>
              <w:t>Įstatymas (202</w:t>
            </w:r>
            <w:r w:rsidR="00C252D4">
              <w:rPr>
                <w:rFonts w:ascii="Calibri" w:eastAsia="Calibri" w:hAnsi="Calibri" w:cs="Calibri"/>
                <w:color w:val="000000" w:themeColor="text1"/>
                <w:lang w:eastAsia="lt-LT"/>
              </w:rPr>
              <w:t>4</w:t>
            </w:r>
            <w:r w:rsidRPr="007D3718">
              <w:rPr>
                <w:rFonts w:ascii="Calibri" w:eastAsia="Calibri" w:hAnsi="Calibri" w:cs="Calibri"/>
                <w:color w:val="000000" w:themeColor="text1"/>
                <w:lang w:eastAsia="lt-LT"/>
              </w:rPr>
              <w:t>-0</w:t>
            </w:r>
            <w:r w:rsidR="00C252D4">
              <w:rPr>
                <w:rFonts w:ascii="Calibri" w:eastAsia="Calibri" w:hAnsi="Calibri" w:cs="Calibri"/>
                <w:color w:val="000000" w:themeColor="text1"/>
                <w:lang w:eastAsia="lt-LT"/>
              </w:rPr>
              <w:t>6</w:t>
            </w:r>
            <w:r w:rsidRPr="007D3718">
              <w:rPr>
                <w:rFonts w:ascii="Calibri" w:eastAsia="Calibri" w:hAnsi="Calibri" w:cs="Calibri"/>
                <w:color w:val="000000" w:themeColor="text1"/>
                <w:lang w:eastAsia="lt-LT"/>
              </w:rPr>
              <w:t>-</w:t>
            </w:r>
            <w:r w:rsidR="00C252D4">
              <w:rPr>
                <w:rFonts w:ascii="Calibri" w:eastAsia="Calibri" w:hAnsi="Calibri" w:cs="Calibri"/>
                <w:color w:val="000000" w:themeColor="text1"/>
                <w:lang w:eastAsia="lt-LT"/>
              </w:rPr>
              <w:t>2</w:t>
            </w:r>
            <w:r w:rsidRPr="007D3718">
              <w:rPr>
                <w:rFonts w:ascii="Calibri" w:eastAsia="Calibri" w:hAnsi="Calibri" w:cs="Calibri"/>
                <w:color w:val="000000" w:themeColor="text1"/>
                <w:lang w:eastAsia="lt-LT"/>
              </w:rPr>
              <w:t>1 – 202</w:t>
            </w:r>
            <w:r w:rsidR="00C252D4">
              <w:rPr>
                <w:rFonts w:ascii="Calibri" w:eastAsia="Calibri" w:hAnsi="Calibri" w:cs="Calibri"/>
                <w:color w:val="000000" w:themeColor="text1"/>
                <w:lang w:eastAsia="lt-LT"/>
              </w:rPr>
              <w:t>4</w:t>
            </w:r>
            <w:r w:rsidRPr="007D3718">
              <w:rPr>
                <w:rFonts w:ascii="Calibri" w:eastAsia="Calibri" w:hAnsi="Calibri" w:cs="Calibri"/>
                <w:color w:val="000000" w:themeColor="text1"/>
                <w:lang w:eastAsia="lt-LT"/>
              </w:rPr>
              <w:t>-</w:t>
            </w:r>
            <w:r w:rsidR="00C252D4">
              <w:rPr>
                <w:rFonts w:ascii="Calibri" w:eastAsia="Calibri" w:hAnsi="Calibri" w:cs="Calibri"/>
                <w:color w:val="000000" w:themeColor="text1"/>
                <w:lang w:eastAsia="lt-LT"/>
              </w:rPr>
              <w:t>10</w:t>
            </w:r>
            <w:r w:rsidRPr="007D3718">
              <w:rPr>
                <w:rFonts w:ascii="Calibri" w:eastAsia="Calibri" w:hAnsi="Calibri" w:cs="Calibri"/>
                <w:color w:val="000000" w:themeColor="text1"/>
                <w:lang w:eastAsia="lt-LT"/>
              </w:rPr>
              <w:t>-</w:t>
            </w:r>
            <w:r w:rsidR="00C252D4">
              <w:rPr>
                <w:rFonts w:ascii="Calibri" w:eastAsia="Calibri" w:hAnsi="Calibri" w:cs="Calibri"/>
                <w:color w:val="000000" w:themeColor="text1"/>
                <w:lang w:eastAsia="lt-LT"/>
              </w:rPr>
              <w:t>17</w:t>
            </w:r>
            <w:r w:rsidRPr="007D3718">
              <w:rPr>
                <w:rFonts w:ascii="Calibri" w:hAnsi="Calibri" w:cs="Calibri"/>
                <w:color w:val="000000"/>
                <w:shd w:val="clear" w:color="auto" w:fill="FFFFFF"/>
              </w:rPr>
              <w:t>).</w:t>
            </w:r>
          </w:p>
        </w:tc>
      </w:tr>
      <w:tr w:rsidR="000776F1" w:rsidRPr="007D3718" w14:paraId="3CF21408" w14:textId="77777777" w:rsidTr="006C606E">
        <w:tc>
          <w:tcPr>
            <w:tcW w:w="4606" w:type="dxa"/>
            <w:tcBorders>
              <w:top w:val="single" w:sz="4" w:space="0" w:color="auto"/>
              <w:left w:val="single" w:sz="4" w:space="0" w:color="auto"/>
              <w:bottom w:val="single" w:sz="4" w:space="0" w:color="auto"/>
              <w:right w:val="single" w:sz="4" w:space="0" w:color="auto"/>
            </w:tcBorders>
          </w:tcPr>
          <w:p w14:paraId="182B7C94" w14:textId="77777777" w:rsidR="000776F1" w:rsidRPr="007D3718" w:rsidRDefault="000776F1" w:rsidP="006C606E">
            <w:pPr>
              <w:spacing w:line="276" w:lineRule="auto"/>
              <w:ind w:left="132" w:right="74"/>
              <w:rPr>
                <w:rFonts w:ascii="Calibri" w:eastAsia="Calibri" w:hAnsi="Calibri" w:cs="Calibri"/>
                <w:szCs w:val="24"/>
              </w:rPr>
            </w:pPr>
            <w:r w:rsidRPr="007D3718">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5756EDEA" w14:textId="77777777" w:rsidR="000776F1" w:rsidRPr="007D3718" w:rsidRDefault="000776F1" w:rsidP="006C606E">
            <w:pPr>
              <w:spacing w:line="276" w:lineRule="auto"/>
              <w:ind w:left="68" w:right="142"/>
              <w:rPr>
                <w:rFonts w:ascii="Calibri" w:hAnsi="Calibri" w:cs="Calibri"/>
                <w:szCs w:val="24"/>
              </w:rPr>
            </w:pPr>
            <w:r w:rsidRPr="007D3718">
              <w:rPr>
                <w:rFonts w:ascii="Calibri" w:hAnsi="Calibri" w:cs="Calibri"/>
                <w:szCs w:val="24"/>
              </w:rPr>
              <w:t>Pirkimas vykdytas taikant dinaminę pirkimų sistemą</w:t>
            </w:r>
            <w:r w:rsidRPr="007D3718">
              <w:rPr>
                <w:rFonts w:ascii="Calibri" w:hAnsi="Calibri" w:cs="Calibri"/>
                <w:szCs w:val="24"/>
                <w:vertAlign w:val="superscript"/>
              </w:rPr>
              <w:footnoteReference w:id="1"/>
            </w:r>
            <w:r w:rsidRPr="007D3718">
              <w:rPr>
                <w:rFonts w:ascii="Calibri" w:hAnsi="Calibri" w:cs="Calibri"/>
                <w:szCs w:val="24"/>
              </w:rPr>
              <w:t xml:space="preserve"> (toliau – DPS), laikantis riboto konkurso taisyklių.</w:t>
            </w:r>
          </w:p>
        </w:tc>
      </w:tr>
      <w:tr w:rsidR="000776F1" w:rsidRPr="007D3718" w14:paraId="3A2782A3" w14:textId="77777777" w:rsidTr="006C606E">
        <w:tc>
          <w:tcPr>
            <w:tcW w:w="4606" w:type="dxa"/>
            <w:tcBorders>
              <w:top w:val="single" w:sz="4" w:space="0" w:color="auto"/>
              <w:left w:val="single" w:sz="4" w:space="0" w:color="auto"/>
              <w:bottom w:val="single" w:sz="4" w:space="0" w:color="auto"/>
              <w:right w:val="single" w:sz="4" w:space="0" w:color="auto"/>
            </w:tcBorders>
          </w:tcPr>
          <w:p w14:paraId="2DF75192" w14:textId="77777777" w:rsidR="000776F1" w:rsidRPr="007D3718" w:rsidRDefault="000776F1" w:rsidP="006C606E">
            <w:pPr>
              <w:spacing w:line="276" w:lineRule="auto"/>
              <w:ind w:left="132" w:right="74"/>
              <w:rPr>
                <w:rFonts w:ascii="Calibri" w:eastAsia="Calibri" w:hAnsi="Calibri" w:cs="Calibri"/>
                <w:szCs w:val="24"/>
              </w:rPr>
            </w:pPr>
            <w:r w:rsidRPr="007D3718">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 / sutarties kaina Eur be PVM</w:t>
            </w:r>
          </w:p>
        </w:tc>
        <w:tc>
          <w:tcPr>
            <w:tcW w:w="4887" w:type="dxa"/>
            <w:tcBorders>
              <w:top w:val="single" w:sz="4" w:space="0" w:color="auto"/>
              <w:left w:val="single" w:sz="4" w:space="0" w:color="auto"/>
              <w:bottom w:val="single" w:sz="4" w:space="0" w:color="auto"/>
              <w:right w:val="single" w:sz="4" w:space="0" w:color="auto"/>
            </w:tcBorders>
          </w:tcPr>
          <w:p w14:paraId="04011FA4" w14:textId="3799A935" w:rsidR="000776F1" w:rsidRPr="007D3718" w:rsidRDefault="000776F1" w:rsidP="006C606E">
            <w:pPr>
              <w:spacing w:line="276" w:lineRule="auto"/>
              <w:ind w:left="68" w:right="142"/>
              <w:rPr>
                <w:rFonts w:ascii="Calibri" w:hAnsi="Calibri" w:cs="Calibri"/>
                <w:color w:val="000000" w:themeColor="text1"/>
                <w:szCs w:val="24"/>
              </w:rPr>
            </w:pPr>
            <w:r w:rsidRPr="007D3718">
              <w:rPr>
                <w:rFonts w:ascii="Calibri" w:hAnsi="Calibri" w:cs="Calibri"/>
                <w:color w:val="000000" w:themeColor="text1"/>
                <w:szCs w:val="24"/>
              </w:rPr>
              <w:t xml:space="preserve">Planuota Pirkimo vertė </w:t>
            </w:r>
            <w:r w:rsidR="004772D0">
              <w:rPr>
                <w:rFonts w:ascii="Calibri" w:hAnsi="Calibri" w:cs="Calibri"/>
                <w:color w:val="000000" w:themeColor="text1"/>
                <w:szCs w:val="24"/>
              </w:rPr>
              <w:t>51</w:t>
            </w:r>
            <w:r w:rsidR="0015220C">
              <w:rPr>
                <w:rFonts w:ascii="Calibri" w:hAnsi="Calibri" w:cs="Calibri"/>
                <w:color w:val="000000" w:themeColor="text1"/>
                <w:szCs w:val="24"/>
              </w:rPr>
              <w:t xml:space="preserve"> </w:t>
            </w:r>
            <w:r w:rsidR="004772D0">
              <w:rPr>
                <w:rFonts w:ascii="Calibri" w:hAnsi="Calibri" w:cs="Calibri"/>
                <w:color w:val="000000" w:themeColor="text1"/>
                <w:szCs w:val="24"/>
              </w:rPr>
              <w:t>239,</w:t>
            </w:r>
            <w:r w:rsidR="0015220C">
              <w:rPr>
                <w:rFonts w:ascii="Calibri" w:hAnsi="Calibri" w:cs="Calibri"/>
                <w:color w:val="000000" w:themeColor="text1"/>
                <w:szCs w:val="24"/>
              </w:rPr>
              <w:t>67</w:t>
            </w:r>
            <w:r w:rsidRPr="007D3718">
              <w:rPr>
                <w:rFonts w:ascii="Calibri" w:hAnsi="Calibri" w:cs="Calibri"/>
                <w:color w:val="000000" w:themeColor="text1"/>
                <w:szCs w:val="24"/>
              </w:rPr>
              <w:t xml:space="preserve"> Eur be PVM (</w:t>
            </w:r>
            <w:r w:rsidR="0015220C">
              <w:rPr>
                <w:rFonts w:ascii="Calibri" w:hAnsi="Calibri" w:cs="Calibri"/>
                <w:color w:val="000000" w:themeColor="text1"/>
                <w:szCs w:val="24"/>
              </w:rPr>
              <w:t>62</w:t>
            </w:r>
            <w:r w:rsidR="00655C30">
              <w:rPr>
                <w:rFonts w:ascii="Calibri" w:hAnsi="Calibri" w:cs="Calibri"/>
                <w:color w:val="000000" w:themeColor="text1"/>
                <w:szCs w:val="24"/>
              </w:rPr>
              <w:t xml:space="preserve"> 0</w:t>
            </w:r>
            <w:r w:rsidRPr="007D3718">
              <w:rPr>
                <w:rFonts w:ascii="Calibri" w:hAnsi="Calibri" w:cs="Calibri"/>
                <w:color w:val="000000" w:themeColor="text1"/>
                <w:szCs w:val="24"/>
              </w:rPr>
              <w:t>00</w:t>
            </w:r>
            <w:r w:rsidR="00655C30">
              <w:rPr>
                <w:rFonts w:ascii="Calibri" w:hAnsi="Calibri" w:cs="Calibri"/>
                <w:color w:val="000000" w:themeColor="text1"/>
                <w:szCs w:val="24"/>
              </w:rPr>
              <w:t>,00</w:t>
            </w:r>
            <w:r w:rsidRPr="007D3718">
              <w:rPr>
                <w:rFonts w:ascii="Calibri" w:hAnsi="Calibri" w:cs="Calibri"/>
                <w:color w:val="000000" w:themeColor="text1"/>
                <w:szCs w:val="24"/>
              </w:rPr>
              <w:t xml:space="preserve"> Eur su PVM). Sutarties kaina </w:t>
            </w:r>
            <w:r w:rsidR="0015220C">
              <w:rPr>
                <w:rFonts w:ascii="Calibri" w:hAnsi="Calibri" w:cs="Calibri"/>
                <w:color w:val="000000" w:themeColor="text1"/>
                <w:szCs w:val="24"/>
              </w:rPr>
              <w:t>51 239,67</w:t>
            </w:r>
            <w:r w:rsidRPr="007D3718">
              <w:rPr>
                <w:rFonts w:ascii="Calibri" w:hAnsi="Calibri" w:cs="Calibri"/>
                <w:color w:val="000000" w:themeColor="text1"/>
                <w:szCs w:val="24"/>
              </w:rPr>
              <w:t xml:space="preserve"> Eur be PVM (</w:t>
            </w:r>
            <w:r w:rsidR="008B5D44">
              <w:rPr>
                <w:rFonts w:ascii="Calibri" w:hAnsi="Calibri" w:cs="Calibri"/>
                <w:color w:val="000000" w:themeColor="text1"/>
                <w:szCs w:val="24"/>
              </w:rPr>
              <w:t>62</w:t>
            </w:r>
            <w:r w:rsidR="00655C30">
              <w:rPr>
                <w:rFonts w:ascii="Calibri" w:hAnsi="Calibri" w:cs="Calibri"/>
                <w:color w:val="000000" w:themeColor="text1"/>
                <w:szCs w:val="24"/>
              </w:rPr>
              <w:t xml:space="preserve"> 0</w:t>
            </w:r>
            <w:r w:rsidRPr="007D3718">
              <w:rPr>
                <w:rFonts w:ascii="Calibri" w:hAnsi="Calibri" w:cs="Calibri"/>
                <w:color w:val="000000" w:themeColor="text1"/>
                <w:szCs w:val="24"/>
              </w:rPr>
              <w:t>00</w:t>
            </w:r>
            <w:r w:rsidR="00655C30">
              <w:rPr>
                <w:rFonts w:ascii="Calibri" w:hAnsi="Calibri" w:cs="Calibri"/>
                <w:color w:val="000000" w:themeColor="text1"/>
                <w:szCs w:val="24"/>
              </w:rPr>
              <w:t>,00</w:t>
            </w:r>
            <w:r w:rsidRPr="007D3718">
              <w:rPr>
                <w:rFonts w:ascii="Calibri" w:hAnsi="Calibri" w:cs="Calibri"/>
                <w:color w:val="000000" w:themeColor="text1"/>
                <w:szCs w:val="24"/>
              </w:rPr>
              <w:t xml:space="preserve"> Eur su PVM).</w:t>
            </w:r>
          </w:p>
        </w:tc>
      </w:tr>
      <w:tr w:rsidR="000776F1" w:rsidRPr="007D3718" w14:paraId="07D4D9CE" w14:textId="77777777" w:rsidTr="006C606E">
        <w:tc>
          <w:tcPr>
            <w:tcW w:w="4606" w:type="dxa"/>
            <w:tcBorders>
              <w:top w:val="single" w:sz="4" w:space="0" w:color="auto"/>
              <w:left w:val="single" w:sz="4" w:space="0" w:color="auto"/>
              <w:bottom w:val="single" w:sz="4" w:space="0" w:color="auto"/>
              <w:right w:val="single" w:sz="4" w:space="0" w:color="auto"/>
            </w:tcBorders>
          </w:tcPr>
          <w:p w14:paraId="18CB7990" w14:textId="77777777" w:rsidR="000776F1" w:rsidRPr="007D3718" w:rsidRDefault="000776F1" w:rsidP="006C606E">
            <w:pPr>
              <w:spacing w:line="276" w:lineRule="auto"/>
              <w:ind w:left="132" w:right="74"/>
              <w:rPr>
                <w:rFonts w:ascii="Calibri" w:eastAsia="Calibri" w:hAnsi="Calibri" w:cs="Calibri"/>
                <w:szCs w:val="24"/>
              </w:rPr>
            </w:pPr>
            <w:r w:rsidRPr="007D3718">
              <w:rPr>
                <w:rFonts w:ascii="Calibri" w:eastAsia="Calibri" w:hAnsi="Calibri" w:cs="Calibri"/>
                <w:szCs w:val="24"/>
              </w:rPr>
              <w:t>Tiekėjo / koncesininko, su kuriuo sudaryta sutartis,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510354B1" w14:textId="225CC4AF" w:rsidR="000776F1" w:rsidRPr="00E41F12" w:rsidRDefault="00BE0944" w:rsidP="004655A4">
            <w:pPr>
              <w:pStyle w:val="ListParagraph"/>
              <w:spacing w:line="276" w:lineRule="auto"/>
              <w:ind w:left="70"/>
              <w:rPr>
                <w:rFonts w:ascii="Calibri" w:hAnsi="Calibri" w:cs="Calibri"/>
                <w:szCs w:val="24"/>
                <w:lang w:eastAsia="lt-LT"/>
              </w:rPr>
            </w:pPr>
            <w:bookmarkStart w:id="6" w:name="_Hlk170223840"/>
            <w:r w:rsidRPr="00BE0944">
              <w:rPr>
                <w:rFonts w:ascii="Calibri" w:hAnsi="Calibri" w:cs="Calibri"/>
                <w:szCs w:val="24"/>
                <w:lang w:eastAsia="lt-LT"/>
              </w:rPr>
              <w:t>UAB „Sotega“ (toliau – Tiekėjas), juridinio asmens kodas 301681743</w:t>
            </w:r>
            <w:bookmarkEnd w:id="6"/>
            <w:r w:rsidRPr="00BE0944">
              <w:rPr>
                <w:rFonts w:ascii="Calibri" w:hAnsi="Calibri" w:cs="Calibri"/>
                <w:szCs w:val="24"/>
                <w:lang w:eastAsia="lt-LT"/>
              </w:rPr>
              <w:t>.</w:t>
            </w:r>
          </w:p>
        </w:tc>
      </w:tr>
      <w:tr w:rsidR="000776F1" w:rsidRPr="007D3718" w14:paraId="421A9452" w14:textId="77777777" w:rsidTr="006C606E">
        <w:trPr>
          <w:trHeight w:val="940"/>
        </w:trPr>
        <w:tc>
          <w:tcPr>
            <w:tcW w:w="4606" w:type="dxa"/>
            <w:tcBorders>
              <w:top w:val="single" w:sz="4" w:space="0" w:color="auto"/>
              <w:left w:val="single" w:sz="4" w:space="0" w:color="auto"/>
              <w:bottom w:val="single" w:sz="4" w:space="0" w:color="auto"/>
              <w:right w:val="single" w:sz="4" w:space="0" w:color="auto"/>
            </w:tcBorders>
          </w:tcPr>
          <w:p w14:paraId="0BB45C9A" w14:textId="77777777" w:rsidR="000776F1" w:rsidRPr="007D3718" w:rsidRDefault="000776F1" w:rsidP="006C606E">
            <w:pPr>
              <w:spacing w:line="276" w:lineRule="auto"/>
              <w:ind w:left="132" w:right="74"/>
              <w:rPr>
                <w:rFonts w:ascii="Calibri" w:hAnsi="Calibri" w:cs="Calibri"/>
                <w:szCs w:val="24"/>
              </w:rPr>
            </w:pPr>
            <w:r w:rsidRPr="007D3718">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21512C3B" w14:textId="77777777" w:rsidR="000776F1" w:rsidRPr="007D3718" w:rsidRDefault="000776F1" w:rsidP="006C606E">
            <w:pPr>
              <w:spacing w:line="276" w:lineRule="auto"/>
              <w:ind w:left="68" w:right="142"/>
              <w:rPr>
                <w:rFonts w:ascii="Calibri" w:hAnsi="Calibri" w:cs="Calibri"/>
                <w:szCs w:val="24"/>
              </w:rPr>
            </w:pPr>
            <w:r w:rsidRPr="007D3718">
              <w:rPr>
                <w:rFonts w:ascii="Calibri" w:hAnsi="Calibri" w:cs="Calibri"/>
                <w:szCs w:val="24"/>
              </w:rPr>
              <w:t>Išsamus sisteminis Sutarties vykdymo vertinimas / po Sutarties sudarymo.</w:t>
            </w:r>
          </w:p>
        </w:tc>
      </w:tr>
      <w:tr w:rsidR="000776F1" w:rsidRPr="007D3718" w14:paraId="467EFA72" w14:textId="77777777" w:rsidTr="006C606E">
        <w:tc>
          <w:tcPr>
            <w:tcW w:w="4606" w:type="dxa"/>
            <w:tcBorders>
              <w:top w:val="single" w:sz="4" w:space="0" w:color="auto"/>
              <w:left w:val="single" w:sz="4" w:space="0" w:color="auto"/>
              <w:bottom w:val="single" w:sz="4" w:space="0" w:color="auto"/>
              <w:right w:val="single" w:sz="4" w:space="0" w:color="auto"/>
            </w:tcBorders>
          </w:tcPr>
          <w:p w14:paraId="10B8F32C" w14:textId="77777777" w:rsidR="000776F1" w:rsidRPr="007D3718" w:rsidRDefault="000776F1" w:rsidP="006C606E">
            <w:pPr>
              <w:spacing w:line="276" w:lineRule="auto"/>
              <w:ind w:left="132" w:right="74"/>
              <w:rPr>
                <w:rFonts w:ascii="Calibri" w:hAnsi="Calibri" w:cs="Calibri"/>
                <w:b/>
                <w:szCs w:val="24"/>
              </w:rPr>
            </w:pPr>
            <w:r w:rsidRPr="007D3718">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2255893F" w14:textId="77777777" w:rsidR="000776F1" w:rsidRPr="007D3718" w:rsidRDefault="000776F1" w:rsidP="006C606E">
            <w:pPr>
              <w:spacing w:line="276" w:lineRule="auto"/>
              <w:ind w:left="68" w:right="142"/>
              <w:rPr>
                <w:rFonts w:ascii="Calibri" w:hAnsi="Calibri" w:cs="Calibri"/>
                <w:szCs w:val="24"/>
              </w:rPr>
            </w:pPr>
            <w:r w:rsidRPr="007D3718">
              <w:rPr>
                <w:rFonts w:ascii="Calibri" w:eastAsia="Calibri" w:hAnsi="Calibri" w:cs="Calibri"/>
                <w:szCs w:val="24"/>
              </w:rPr>
              <w:t>–</w:t>
            </w:r>
          </w:p>
        </w:tc>
      </w:tr>
      <w:tr w:rsidR="000776F1" w:rsidRPr="007D3718" w14:paraId="0096E0A7" w14:textId="77777777" w:rsidTr="006C606E">
        <w:tc>
          <w:tcPr>
            <w:tcW w:w="9493" w:type="dxa"/>
            <w:gridSpan w:val="2"/>
            <w:tcBorders>
              <w:top w:val="single" w:sz="4" w:space="0" w:color="auto"/>
              <w:left w:val="single" w:sz="4" w:space="0" w:color="auto"/>
              <w:bottom w:val="single" w:sz="4" w:space="0" w:color="auto"/>
              <w:right w:val="single" w:sz="4" w:space="0" w:color="auto"/>
            </w:tcBorders>
          </w:tcPr>
          <w:p w14:paraId="105AC8F9" w14:textId="77777777" w:rsidR="000776F1" w:rsidRPr="007D3718" w:rsidRDefault="000776F1" w:rsidP="006C606E">
            <w:pPr>
              <w:spacing w:line="276" w:lineRule="auto"/>
              <w:ind w:left="130" w:right="142"/>
              <w:rPr>
                <w:rFonts w:ascii="Calibri" w:eastAsia="Calibri" w:hAnsi="Calibri" w:cs="Calibri"/>
                <w:szCs w:val="24"/>
              </w:rPr>
            </w:pPr>
            <w:r w:rsidRPr="007D3718">
              <w:rPr>
                <w:rFonts w:ascii="Calibri" w:eastAsia="Calibri" w:hAnsi="Calibri" w:cs="Calibri"/>
                <w:szCs w:val="24"/>
              </w:rPr>
              <w:t>Jei dėl pirkimo / sutarties vyksta teismo procesas</w:t>
            </w:r>
            <w:r w:rsidRPr="007D3718">
              <w:rPr>
                <w:rFonts w:ascii="Calibri" w:hAnsi="Calibri" w:cs="Calibri"/>
                <w:szCs w:val="24"/>
              </w:rPr>
              <w:t xml:space="preserve"> </w:t>
            </w:r>
            <w:r w:rsidRPr="007D3718">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5DCBEF8" w14:textId="77777777" w:rsidR="000776F1" w:rsidRPr="007D3718" w:rsidRDefault="000776F1" w:rsidP="006C606E">
            <w:pPr>
              <w:spacing w:line="276" w:lineRule="auto"/>
              <w:ind w:left="130" w:right="142"/>
              <w:rPr>
                <w:rFonts w:ascii="Calibri" w:hAnsi="Calibri" w:cs="Calibri"/>
                <w:szCs w:val="24"/>
              </w:rPr>
            </w:pPr>
            <w:r w:rsidRPr="007D3718">
              <w:rPr>
                <w:rFonts w:ascii="Calibri" w:eastAsia="Calibri" w:hAnsi="Calibri" w:cs="Calibri"/>
                <w:szCs w:val="24"/>
              </w:rPr>
              <w:t>–</w:t>
            </w:r>
          </w:p>
        </w:tc>
      </w:tr>
    </w:tbl>
    <w:p w14:paraId="37350EC1" w14:textId="77777777" w:rsidR="000776F1" w:rsidRPr="007D3718" w:rsidRDefault="000776F1" w:rsidP="000776F1">
      <w:pPr>
        <w:spacing w:line="276" w:lineRule="auto"/>
        <w:rPr>
          <w:rFonts w:ascii="Calibri" w:hAnsi="Calibri" w:cs="Calibri"/>
          <w:sz w:val="22"/>
          <w:szCs w:val="22"/>
        </w:rPr>
      </w:pPr>
      <w:r w:rsidRPr="007D3718">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0983E2C7" w14:textId="77777777" w:rsidR="000776F1" w:rsidRPr="007D3718" w:rsidRDefault="000776F1" w:rsidP="000776F1">
      <w:pPr>
        <w:spacing w:line="276" w:lineRule="auto"/>
        <w:ind w:right="142"/>
        <w:rPr>
          <w:rFonts w:ascii="Calibri" w:hAnsi="Calibri" w:cs="Calibri"/>
          <w:b/>
          <w:szCs w:val="24"/>
          <w:lang w:eastAsia="lt-LT"/>
        </w:rPr>
      </w:pPr>
    </w:p>
    <w:p w14:paraId="239F9103" w14:textId="77777777" w:rsidR="000776F1" w:rsidRPr="007D3718" w:rsidRDefault="000776F1" w:rsidP="000776F1">
      <w:pPr>
        <w:spacing w:line="276" w:lineRule="auto"/>
        <w:rPr>
          <w:rFonts w:ascii="Calibri" w:hAnsi="Calibri" w:cs="Calibri"/>
          <w:b/>
          <w:szCs w:val="24"/>
          <w:lang w:eastAsia="lt-LT"/>
        </w:rPr>
      </w:pPr>
      <w:r w:rsidRPr="007D3718">
        <w:rPr>
          <w:rFonts w:ascii="Calibri" w:hAnsi="Calibri" w:cs="Calibri"/>
          <w:b/>
          <w:szCs w:val="24"/>
          <w:lang w:eastAsia="lt-LT"/>
        </w:rPr>
        <w:t>II dalis. Vertinimo apimtyje nustatyti pažeidimai</w:t>
      </w:r>
    </w:p>
    <w:p w14:paraId="3B8AD3B7" w14:textId="77777777" w:rsidR="000776F1" w:rsidRPr="007D3718" w:rsidRDefault="000776F1" w:rsidP="000776F1">
      <w:pPr>
        <w:spacing w:line="276" w:lineRule="auto"/>
        <w:rPr>
          <w:rFonts w:ascii="Calibri" w:hAnsi="Calibri" w:cs="Calibri"/>
          <w:b/>
          <w:szCs w:val="24"/>
          <w:lang w:eastAsia="lt-LT"/>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562"/>
        <w:gridCol w:w="8364"/>
      </w:tblGrid>
      <w:tr w:rsidR="000776F1" w:rsidRPr="007D3718" w14:paraId="63F134C4" w14:textId="77777777" w:rsidTr="00347FA7">
        <w:tc>
          <w:tcPr>
            <w:tcW w:w="562" w:type="dxa"/>
            <w:tcBorders>
              <w:top w:val="single" w:sz="4" w:space="0" w:color="auto"/>
              <w:left w:val="single" w:sz="4" w:space="0" w:color="auto"/>
              <w:bottom w:val="single" w:sz="4" w:space="0" w:color="auto"/>
              <w:right w:val="single" w:sz="4" w:space="0" w:color="auto"/>
            </w:tcBorders>
          </w:tcPr>
          <w:p w14:paraId="19A2F85D" w14:textId="7B85974E" w:rsidR="000776F1" w:rsidRPr="007D3718" w:rsidRDefault="006A6031" w:rsidP="006C606E">
            <w:pPr>
              <w:spacing w:line="276" w:lineRule="auto"/>
              <w:ind w:right="142"/>
              <w:rPr>
                <w:rFonts w:ascii="Calibri" w:hAnsi="Calibri" w:cs="Calibri"/>
                <w:bCs/>
                <w:iCs/>
                <w:szCs w:val="24"/>
                <w:lang w:eastAsia="lt-LT"/>
              </w:rPr>
            </w:pPr>
            <w:r>
              <w:rPr>
                <w:rFonts w:ascii="Calibri" w:hAnsi="Calibri" w:cs="Calibri"/>
                <w:bCs/>
                <w:iCs/>
                <w:szCs w:val="24"/>
                <w:lang w:eastAsia="lt-LT"/>
              </w:rPr>
              <w:t>1</w:t>
            </w:r>
            <w:r w:rsidR="000776F1">
              <w:rPr>
                <w:rFonts w:ascii="Calibri" w:hAnsi="Calibri" w:cs="Calibri"/>
                <w:bCs/>
                <w:iCs/>
                <w:szCs w:val="24"/>
                <w:lang w:eastAsia="lt-LT"/>
              </w:rPr>
              <w:t xml:space="preserve">. </w:t>
            </w:r>
          </w:p>
        </w:tc>
        <w:tc>
          <w:tcPr>
            <w:tcW w:w="8364" w:type="dxa"/>
            <w:tcBorders>
              <w:top w:val="single" w:sz="4" w:space="0" w:color="auto"/>
              <w:left w:val="single" w:sz="4" w:space="0" w:color="auto"/>
              <w:bottom w:val="single" w:sz="4" w:space="0" w:color="auto"/>
              <w:right w:val="single" w:sz="4" w:space="0" w:color="auto"/>
            </w:tcBorders>
          </w:tcPr>
          <w:p w14:paraId="1C1EC827" w14:textId="4854A7B7" w:rsidR="000776F1" w:rsidRPr="007D3718" w:rsidRDefault="000776F1" w:rsidP="00FD711C">
            <w:pPr>
              <w:spacing w:line="276" w:lineRule="auto"/>
              <w:ind w:right="142"/>
              <w:rPr>
                <w:rFonts w:ascii="Calibri" w:hAnsi="Calibri" w:cs="Calibri"/>
                <w:bCs/>
                <w:iCs/>
                <w:szCs w:val="24"/>
                <w:lang w:eastAsia="lt-LT"/>
              </w:rPr>
            </w:pPr>
            <w:r>
              <w:rPr>
                <w:rFonts w:ascii="Calibri" w:hAnsi="Calibri" w:cs="Calibri"/>
                <w:bCs/>
                <w:iCs/>
                <w:szCs w:val="24"/>
                <w:lang w:eastAsia="lt-LT"/>
              </w:rPr>
              <w:t>Įstatymo</w:t>
            </w:r>
            <w:r w:rsidR="00330E66">
              <w:rPr>
                <w:rFonts w:ascii="Calibri" w:hAnsi="Calibri" w:cs="Calibri"/>
                <w:bCs/>
                <w:iCs/>
                <w:szCs w:val="24"/>
                <w:lang w:eastAsia="lt-LT"/>
              </w:rPr>
              <w:t xml:space="preserve"> </w:t>
            </w:r>
            <w:r w:rsidR="00330E66" w:rsidRPr="00330E66">
              <w:rPr>
                <w:rFonts w:ascii="Calibri" w:hAnsi="Calibri" w:cs="Calibri"/>
                <w:bCs/>
                <w:iCs/>
                <w:szCs w:val="24"/>
                <w:lang w:eastAsia="lt-LT"/>
              </w:rPr>
              <w:t>17 straipsnio 1 dalis</w:t>
            </w:r>
            <w:r w:rsidR="00330E66" w:rsidRPr="00330E66">
              <w:rPr>
                <w:rFonts w:ascii="Calibri" w:hAnsi="Calibri" w:cs="Calibri"/>
                <w:bCs/>
                <w:iCs/>
                <w:szCs w:val="24"/>
                <w:vertAlign w:val="superscript"/>
                <w:lang w:eastAsia="lt-LT"/>
              </w:rPr>
              <w:footnoteReference w:id="2"/>
            </w:r>
            <w:r w:rsidR="00330E66" w:rsidRPr="00330E66">
              <w:rPr>
                <w:rFonts w:ascii="Calibri" w:hAnsi="Calibri" w:cs="Calibri"/>
                <w:bCs/>
                <w:iCs/>
                <w:szCs w:val="24"/>
                <w:lang w:eastAsia="lt-LT"/>
              </w:rPr>
              <w:t>, 86 straipsnio 9 dalis</w:t>
            </w:r>
            <w:r w:rsidR="00330E66" w:rsidRPr="00330E66">
              <w:rPr>
                <w:rFonts w:ascii="Calibri" w:hAnsi="Calibri" w:cs="Calibri"/>
                <w:bCs/>
                <w:iCs/>
                <w:szCs w:val="24"/>
                <w:vertAlign w:val="superscript"/>
                <w:lang w:eastAsia="lt-LT"/>
              </w:rPr>
              <w:footnoteReference w:id="3"/>
            </w:r>
            <w:r w:rsidR="00330E66" w:rsidRPr="00330E66">
              <w:rPr>
                <w:rFonts w:ascii="Calibri" w:hAnsi="Calibri" w:cs="Calibri"/>
                <w:bCs/>
                <w:iCs/>
                <w:szCs w:val="24"/>
                <w:lang w:val="en-GB" w:eastAsia="lt-LT"/>
              </w:rPr>
              <w:t xml:space="preserve"> </w:t>
            </w:r>
          </w:p>
        </w:tc>
      </w:tr>
      <w:tr w:rsidR="000776F1" w:rsidRPr="007D3718" w14:paraId="30AC974E" w14:textId="77777777" w:rsidTr="00347FA7">
        <w:tc>
          <w:tcPr>
            <w:tcW w:w="8926" w:type="dxa"/>
            <w:gridSpan w:val="2"/>
            <w:tcBorders>
              <w:top w:val="single" w:sz="4" w:space="0" w:color="auto"/>
              <w:left w:val="single" w:sz="4" w:space="0" w:color="auto"/>
              <w:bottom w:val="single" w:sz="4" w:space="0" w:color="auto"/>
              <w:right w:val="single" w:sz="4" w:space="0" w:color="auto"/>
            </w:tcBorders>
          </w:tcPr>
          <w:p w14:paraId="1B0F946C" w14:textId="43ADEDEC" w:rsidR="00046332" w:rsidRDefault="0095143F" w:rsidP="0095143F">
            <w:pPr>
              <w:spacing w:line="276" w:lineRule="auto"/>
              <w:ind w:right="142"/>
              <w:rPr>
                <w:rFonts w:ascii="Calibri" w:hAnsi="Calibri" w:cs="Calibri"/>
                <w:bCs/>
                <w:iCs/>
                <w:szCs w:val="24"/>
                <w:lang w:eastAsia="lt-LT"/>
              </w:rPr>
            </w:pPr>
            <w:r>
              <w:rPr>
                <w:rFonts w:ascii="Calibri" w:hAnsi="Calibri" w:cs="Calibri"/>
                <w:bCs/>
                <w:iCs/>
                <w:szCs w:val="24"/>
                <w:lang w:eastAsia="lt-LT"/>
              </w:rPr>
              <w:lastRenderedPageBreak/>
              <w:t xml:space="preserve">         </w:t>
            </w:r>
            <w:r w:rsidR="00046332">
              <w:rPr>
                <w:rFonts w:ascii="Calibri" w:hAnsi="Calibri" w:cs="Calibri"/>
                <w:bCs/>
                <w:iCs/>
                <w:szCs w:val="24"/>
                <w:lang w:eastAsia="lt-LT"/>
              </w:rPr>
              <w:t xml:space="preserve"> </w:t>
            </w:r>
            <w:r>
              <w:rPr>
                <w:rFonts w:ascii="Calibri" w:hAnsi="Calibri" w:cs="Calibri"/>
                <w:bCs/>
                <w:iCs/>
                <w:szCs w:val="24"/>
                <w:lang w:eastAsia="lt-LT"/>
              </w:rPr>
              <w:t xml:space="preserve"> </w:t>
            </w:r>
            <w:r w:rsidR="00046332" w:rsidRPr="00046332">
              <w:rPr>
                <w:rFonts w:ascii="Calibri" w:hAnsi="Calibri" w:cs="Calibri"/>
                <w:bCs/>
                <w:iCs/>
                <w:szCs w:val="24"/>
                <w:lang w:eastAsia="lt-LT"/>
              </w:rPr>
              <w:t>Pirkimo procedūras pagal Gimnazijos užsakymą Nr. CPO310757 įvykdė Viešoji įstaiga CPO LT. Vadovaujantis DPS pagrindu įvykusio konkretaus Pirkimo Nr. CPO310757 rezultatais, Gimnazija ir Tiekėjas 2024 m. rugpjūčio 27 d. pasirašė Sutartį. Sutartis paskelbta Centrinėje viešųjų pirkimų informacinėje sistemoje (toliau – CVP IS) 2025 m. vasario 25 d.</w:t>
            </w:r>
          </w:p>
          <w:p w14:paraId="1BEDCF36" w14:textId="52923F33" w:rsidR="00FD711C" w:rsidRDefault="00046332" w:rsidP="0095143F">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95143F">
              <w:rPr>
                <w:rFonts w:ascii="Calibri" w:hAnsi="Calibri" w:cs="Calibri"/>
                <w:bCs/>
                <w:iCs/>
                <w:szCs w:val="24"/>
                <w:lang w:eastAsia="lt-LT"/>
              </w:rPr>
              <w:t xml:space="preserve"> </w:t>
            </w:r>
            <w:r w:rsidR="00FD711C" w:rsidRPr="00FD711C">
              <w:rPr>
                <w:rFonts w:ascii="Calibri" w:hAnsi="Calibri" w:cs="Calibri"/>
                <w:bCs/>
                <w:iCs/>
                <w:szCs w:val="24"/>
                <w:lang w:eastAsia="lt-LT"/>
              </w:rPr>
              <w:t>Įstatymo 86 straipsnio 9 dal</w:t>
            </w:r>
            <w:r w:rsidR="0095143F">
              <w:rPr>
                <w:rFonts w:ascii="Calibri" w:hAnsi="Calibri" w:cs="Calibri"/>
                <w:bCs/>
                <w:iCs/>
                <w:szCs w:val="24"/>
                <w:lang w:eastAsia="lt-LT"/>
              </w:rPr>
              <w:t>yje nustatyta, jog</w:t>
            </w:r>
            <w:r w:rsidR="00FD711C" w:rsidRPr="00FD711C">
              <w:rPr>
                <w:rFonts w:ascii="Calibri" w:hAnsi="Calibri" w:cs="Calibri"/>
                <w:bCs/>
                <w:iCs/>
                <w:szCs w:val="24"/>
                <w:lang w:eastAsia="lt-LT"/>
              </w:rPr>
              <w:t xml:space="preserve"> „Perkančioji organizacija &lt;...&gt; raštu </w:t>
            </w:r>
            <w:r w:rsidR="00FD711C" w:rsidRPr="00DF0599">
              <w:rPr>
                <w:rFonts w:ascii="Calibri" w:hAnsi="Calibri" w:cs="Calibri"/>
                <w:b/>
                <w:iCs/>
                <w:szCs w:val="24"/>
                <w:lang w:eastAsia="lt-LT"/>
              </w:rPr>
              <w:t>sudarytą pirkimo sutartį</w:t>
            </w:r>
            <w:r w:rsidR="00FD711C" w:rsidRPr="00FD711C">
              <w:rPr>
                <w:rFonts w:ascii="Calibri" w:hAnsi="Calibri" w:cs="Calibri"/>
                <w:bCs/>
                <w:iCs/>
                <w:szCs w:val="24"/>
                <w:lang w:eastAsia="lt-LT"/>
              </w:rPr>
              <w:t xml:space="preserve">, &lt;...&gt; </w:t>
            </w:r>
            <w:r w:rsidR="00FD711C" w:rsidRPr="00FD711C">
              <w:rPr>
                <w:rFonts w:ascii="Calibri" w:hAnsi="Calibri" w:cs="Calibri"/>
                <w:b/>
                <w:iCs/>
                <w:szCs w:val="24"/>
                <w:lang w:eastAsia="lt-LT"/>
              </w:rPr>
              <w:t>ir šių sutarčių pakeitimus</w:t>
            </w:r>
            <w:r w:rsidR="00FD711C" w:rsidRPr="00FD711C">
              <w:rPr>
                <w:rFonts w:ascii="Calibri" w:hAnsi="Calibri" w:cs="Calibri"/>
                <w:bCs/>
                <w:iCs/>
                <w:szCs w:val="24"/>
                <w:lang w:eastAsia="lt-LT"/>
              </w:rPr>
              <w:t xml:space="preserve">, &lt;...&gt; , </w:t>
            </w:r>
            <w:r w:rsidR="00FD711C" w:rsidRPr="00FD711C">
              <w:rPr>
                <w:rFonts w:ascii="Calibri" w:hAnsi="Calibri" w:cs="Calibri"/>
                <w:b/>
                <w:iCs/>
                <w:szCs w:val="24"/>
                <w:lang w:eastAsia="lt-LT"/>
              </w:rPr>
              <w:t>ne vėliau kaip per 15 dienų</w:t>
            </w:r>
            <w:r w:rsidR="00FD711C" w:rsidRPr="00FD711C">
              <w:rPr>
                <w:rFonts w:ascii="Calibri" w:hAnsi="Calibri" w:cs="Calibri"/>
                <w:bCs/>
                <w:iCs/>
                <w:szCs w:val="24"/>
                <w:lang w:eastAsia="lt-LT"/>
              </w:rPr>
              <w:t xml:space="preserve"> nuo pirkimo sutarties &lt;...&gt; </w:t>
            </w:r>
            <w:r w:rsidR="00FD711C" w:rsidRPr="00FD711C">
              <w:rPr>
                <w:rFonts w:ascii="Calibri" w:hAnsi="Calibri" w:cs="Calibri"/>
                <w:b/>
                <w:iCs/>
                <w:szCs w:val="24"/>
                <w:lang w:eastAsia="lt-LT"/>
              </w:rPr>
              <w:t>ar jų pakeitimo dienos</w:t>
            </w:r>
            <w:r w:rsidR="00FD711C" w:rsidRPr="00FD711C">
              <w:rPr>
                <w:rFonts w:ascii="Calibri" w:hAnsi="Calibri" w:cs="Calibri"/>
                <w:bCs/>
                <w:iCs/>
                <w:szCs w:val="24"/>
                <w:lang w:eastAsia="lt-LT"/>
              </w:rPr>
              <w:t xml:space="preserve">, bet ne vėliau kaip iki pirmojo mokėjimo pagal jį pradžios, Viešųjų pirkimų tarnybos nustatyta tvarka </w:t>
            </w:r>
            <w:r w:rsidR="00FD711C" w:rsidRPr="00FD711C">
              <w:rPr>
                <w:rFonts w:ascii="Calibri" w:hAnsi="Calibri" w:cs="Calibri"/>
                <w:b/>
                <w:iCs/>
                <w:szCs w:val="24"/>
                <w:lang w:eastAsia="lt-LT"/>
              </w:rPr>
              <w:t>turi paskelbti Centrinėje viešųjų pirkimų informacinėje sistemoje</w:t>
            </w:r>
            <w:r w:rsidR="00D17018">
              <w:rPr>
                <w:rFonts w:ascii="Calibri" w:hAnsi="Calibri" w:cs="Calibri"/>
                <w:bCs/>
                <w:iCs/>
                <w:szCs w:val="24"/>
                <w:lang w:eastAsia="lt-LT"/>
              </w:rPr>
              <w:t xml:space="preserve">“. </w:t>
            </w:r>
            <w:r w:rsidR="00FD711C" w:rsidRPr="00FD711C">
              <w:rPr>
                <w:rFonts w:ascii="Calibri" w:hAnsi="Calibri" w:cs="Calibri"/>
                <w:bCs/>
                <w:iCs/>
                <w:szCs w:val="24"/>
                <w:lang w:eastAsia="lt-LT"/>
              </w:rPr>
              <w:t xml:space="preserve"> </w:t>
            </w:r>
          </w:p>
          <w:p w14:paraId="78DDF563" w14:textId="77777777" w:rsidR="001F672D" w:rsidRDefault="00801638" w:rsidP="0095143F">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1F672D">
              <w:rPr>
                <w:rFonts w:ascii="Calibri" w:hAnsi="Calibri" w:cs="Calibri"/>
                <w:bCs/>
                <w:iCs/>
                <w:szCs w:val="24"/>
                <w:lang w:eastAsia="lt-LT"/>
              </w:rPr>
              <w:t xml:space="preserve">Tarnyba nustatė, kad: </w:t>
            </w:r>
          </w:p>
          <w:p w14:paraId="08209349" w14:textId="118AE771" w:rsidR="00731194" w:rsidRPr="00731194" w:rsidRDefault="007A6D09" w:rsidP="00731194">
            <w:pPr>
              <w:pStyle w:val="ListParagraph"/>
              <w:numPr>
                <w:ilvl w:val="0"/>
                <w:numId w:val="19"/>
              </w:numPr>
              <w:spacing w:line="276" w:lineRule="auto"/>
              <w:ind w:right="142"/>
              <w:rPr>
                <w:rFonts w:ascii="Calibri" w:hAnsi="Calibri" w:cs="Calibri"/>
                <w:bCs/>
                <w:iCs/>
                <w:szCs w:val="24"/>
                <w:lang w:eastAsia="lt-LT"/>
              </w:rPr>
            </w:pPr>
            <w:r w:rsidRPr="00731194">
              <w:rPr>
                <w:rFonts w:ascii="Calibri" w:hAnsi="Calibri" w:cs="Calibri"/>
                <w:bCs/>
                <w:iCs/>
                <w:szCs w:val="24"/>
                <w:lang w:eastAsia="lt-LT"/>
              </w:rPr>
              <w:t xml:space="preserve">Perkančioji organizacija ir Tiekėjas </w:t>
            </w:r>
            <w:r w:rsidRPr="00731194">
              <w:rPr>
                <w:rFonts w:ascii="Calibri" w:hAnsi="Calibri" w:cs="Calibri"/>
                <w:b/>
                <w:iCs/>
                <w:szCs w:val="24"/>
                <w:lang w:eastAsia="lt-LT"/>
              </w:rPr>
              <w:t>2024 m. rugpjūčio 27 d.</w:t>
            </w:r>
            <w:r w:rsidRPr="00731194">
              <w:rPr>
                <w:rFonts w:ascii="Calibri" w:hAnsi="Calibri" w:cs="Calibri"/>
                <w:bCs/>
                <w:iCs/>
                <w:szCs w:val="24"/>
                <w:lang w:eastAsia="lt-LT"/>
              </w:rPr>
              <w:t xml:space="preserve"> pasirašė Sutartį. Perkančioji organizacija Sutartį </w:t>
            </w:r>
            <w:r w:rsidR="00EA010A">
              <w:rPr>
                <w:rFonts w:ascii="Calibri" w:hAnsi="Calibri" w:cs="Calibri"/>
                <w:bCs/>
                <w:iCs/>
                <w:szCs w:val="24"/>
                <w:lang w:eastAsia="lt-LT"/>
              </w:rPr>
              <w:t xml:space="preserve">CVP IS </w:t>
            </w:r>
            <w:r w:rsidRPr="00731194">
              <w:rPr>
                <w:rFonts w:ascii="Calibri" w:hAnsi="Calibri" w:cs="Calibri"/>
                <w:bCs/>
                <w:iCs/>
                <w:szCs w:val="24"/>
                <w:lang w:eastAsia="lt-LT"/>
              </w:rPr>
              <w:t xml:space="preserve">paskelbė </w:t>
            </w:r>
            <w:r w:rsidRPr="00731194">
              <w:rPr>
                <w:rFonts w:ascii="Calibri" w:hAnsi="Calibri" w:cs="Calibri"/>
                <w:b/>
                <w:iCs/>
                <w:szCs w:val="24"/>
                <w:lang w:eastAsia="lt-LT"/>
              </w:rPr>
              <w:t>2025 m. vasario 25 d.</w:t>
            </w:r>
            <w:r w:rsidR="008107C9">
              <w:rPr>
                <w:rStyle w:val="FootnoteReference"/>
                <w:rFonts w:ascii="Calibri" w:hAnsi="Calibri" w:cs="Calibri"/>
                <w:b/>
                <w:iCs/>
                <w:szCs w:val="24"/>
                <w:lang w:eastAsia="lt-LT"/>
              </w:rPr>
              <w:footnoteReference w:id="4"/>
            </w:r>
            <w:r w:rsidR="00731194">
              <w:rPr>
                <w:rFonts w:ascii="Calibri" w:hAnsi="Calibri" w:cs="Calibri"/>
                <w:b/>
                <w:iCs/>
                <w:szCs w:val="24"/>
                <w:lang w:eastAsia="lt-LT"/>
              </w:rPr>
              <w:t>;</w:t>
            </w:r>
          </w:p>
          <w:p w14:paraId="04248A29" w14:textId="1084E691" w:rsidR="00731194" w:rsidRDefault="00731194" w:rsidP="00731194">
            <w:pPr>
              <w:pStyle w:val="ListParagraph"/>
              <w:numPr>
                <w:ilvl w:val="0"/>
                <w:numId w:val="19"/>
              </w:numPr>
              <w:rPr>
                <w:rFonts w:ascii="Calibri" w:hAnsi="Calibri" w:cs="Calibri"/>
                <w:bCs/>
                <w:iCs/>
                <w:szCs w:val="24"/>
                <w:lang w:eastAsia="lt-LT"/>
              </w:rPr>
            </w:pPr>
            <w:r w:rsidRPr="00731194">
              <w:rPr>
                <w:rFonts w:ascii="Calibri" w:hAnsi="Calibri" w:cs="Calibri"/>
                <w:bCs/>
                <w:iCs/>
                <w:szCs w:val="24"/>
                <w:lang w:eastAsia="lt-LT"/>
              </w:rPr>
              <w:t xml:space="preserve">Perkančioji organizacija ir Tiekėjas </w:t>
            </w:r>
            <w:r w:rsidRPr="00176D3B">
              <w:rPr>
                <w:rFonts w:ascii="Calibri" w:hAnsi="Calibri" w:cs="Calibri"/>
                <w:b/>
                <w:iCs/>
                <w:szCs w:val="24"/>
                <w:lang w:eastAsia="lt-LT"/>
              </w:rPr>
              <w:t xml:space="preserve">2025 m. </w:t>
            </w:r>
            <w:r w:rsidR="00176D3B">
              <w:rPr>
                <w:rFonts w:ascii="Calibri" w:hAnsi="Calibri" w:cs="Calibri"/>
                <w:b/>
                <w:iCs/>
                <w:szCs w:val="24"/>
                <w:lang w:eastAsia="lt-LT"/>
              </w:rPr>
              <w:t>sausio 2</w:t>
            </w:r>
            <w:r w:rsidRPr="00176D3B">
              <w:rPr>
                <w:rFonts w:ascii="Calibri" w:hAnsi="Calibri" w:cs="Calibri"/>
                <w:b/>
                <w:iCs/>
                <w:szCs w:val="24"/>
                <w:lang w:eastAsia="lt-LT"/>
              </w:rPr>
              <w:t xml:space="preserve"> d.</w:t>
            </w:r>
            <w:r w:rsidRPr="00731194">
              <w:rPr>
                <w:rFonts w:ascii="Calibri" w:hAnsi="Calibri" w:cs="Calibri"/>
                <w:bCs/>
                <w:iCs/>
                <w:szCs w:val="24"/>
                <w:lang w:eastAsia="lt-LT"/>
              </w:rPr>
              <w:t xml:space="preserve"> pasirašė </w:t>
            </w:r>
            <w:r w:rsidR="00357E43">
              <w:rPr>
                <w:rFonts w:ascii="Calibri" w:hAnsi="Calibri" w:cs="Calibri"/>
                <w:bCs/>
                <w:iCs/>
                <w:szCs w:val="24"/>
                <w:lang w:eastAsia="lt-LT"/>
              </w:rPr>
              <w:t>susi</w:t>
            </w:r>
            <w:r w:rsidR="00844BDE">
              <w:rPr>
                <w:rFonts w:ascii="Calibri" w:hAnsi="Calibri" w:cs="Calibri"/>
                <w:bCs/>
                <w:iCs/>
                <w:szCs w:val="24"/>
                <w:lang w:eastAsia="lt-LT"/>
              </w:rPr>
              <w:t xml:space="preserve">tarimą prie </w:t>
            </w:r>
            <w:r w:rsidRPr="00731194">
              <w:rPr>
                <w:rFonts w:ascii="Calibri" w:hAnsi="Calibri" w:cs="Calibri"/>
                <w:bCs/>
                <w:iCs/>
                <w:szCs w:val="24"/>
                <w:lang w:eastAsia="lt-LT"/>
              </w:rPr>
              <w:t>Sutart</w:t>
            </w:r>
            <w:r w:rsidR="00844BDE">
              <w:rPr>
                <w:rFonts w:ascii="Calibri" w:hAnsi="Calibri" w:cs="Calibri"/>
                <w:bCs/>
                <w:iCs/>
                <w:szCs w:val="24"/>
                <w:lang w:eastAsia="lt-LT"/>
              </w:rPr>
              <w:t>ies</w:t>
            </w:r>
            <w:r w:rsidR="00126A49">
              <w:rPr>
                <w:rStyle w:val="FootnoteReference"/>
                <w:rFonts w:ascii="Calibri" w:hAnsi="Calibri" w:cs="Calibri"/>
                <w:bCs/>
                <w:iCs/>
                <w:szCs w:val="24"/>
                <w:lang w:eastAsia="lt-LT"/>
              </w:rPr>
              <w:footnoteReference w:id="5"/>
            </w:r>
            <w:r w:rsidRPr="00731194">
              <w:rPr>
                <w:rFonts w:ascii="Calibri" w:hAnsi="Calibri" w:cs="Calibri"/>
                <w:bCs/>
                <w:iCs/>
                <w:szCs w:val="24"/>
                <w:lang w:eastAsia="lt-LT"/>
              </w:rPr>
              <w:t xml:space="preserve">. Perkančioji organizacija </w:t>
            </w:r>
            <w:r w:rsidR="00844BDE">
              <w:rPr>
                <w:rFonts w:ascii="Calibri" w:hAnsi="Calibri" w:cs="Calibri"/>
                <w:bCs/>
                <w:iCs/>
                <w:szCs w:val="24"/>
                <w:lang w:eastAsia="lt-LT"/>
              </w:rPr>
              <w:t xml:space="preserve">šį susitarimą </w:t>
            </w:r>
            <w:r w:rsidR="00EA010A">
              <w:rPr>
                <w:rFonts w:ascii="Calibri" w:hAnsi="Calibri" w:cs="Calibri"/>
                <w:bCs/>
                <w:iCs/>
                <w:szCs w:val="24"/>
                <w:lang w:eastAsia="lt-LT"/>
              </w:rPr>
              <w:t xml:space="preserve">CVP IS </w:t>
            </w:r>
            <w:r w:rsidRPr="00731194">
              <w:rPr>
                <w:rFonts w:ascii="Calibri" w:hAnsi="Calibri" w:cs="Calibri"/>
                <w:bCs/>
                <w:iCs/>
                <w:szCs w:val="24"/>
                <w:lang w:eastAsia="lt-LT"/>
              </w:rPr>
              <w:t xml:space="preserve">paskelbė </w:t>
            </w:r>
            <w:r w:rsidRPr="00176D3B">
              <w:rPr>
                <w:rFonts w:ascii="Calibri" w:hAnsi="Calibri" w:cs="Calibri"/>
                <w:b/>
                <w:iCs/>
                <w:szCs w:val="24"/>
                <w:lang w:eastAsia="lt-LT"/>
              </w:rPr>
              <w:t>20</w:t>
            </w:r>
            <w:r w:rsidR="00EA010A" w:rsidRPr="00176D3B">
              <w:rPr>
                <w:rFonts w:ascii="Calibri" w:hAnsi="Calibri" w:cs="Calibri"/>
                <w:b/>
                <w:iCs/>
                <w:szCs w:val="24"/>
                <w:lang w:eastAsia="lt-LT"/>
              </w:rPr>
              <w:t>2</w:t>
            </w:r>
            <w:r w:rsidR="00176D3B">
              <w:rPr>
                <w:rFonts w:ascii="Calibri" w:hAnsi="Calibri" w:cs="Calibri"/>
                <w:b/>
                <w:iCs/>
                <w:szCs w:val="24"/>
                <w:lang w:eastAsia="lt-LT"/>
              </w:rPr>
              <w:t>5</w:t>
            </w:r>
            <w:r w:rsidRPr="00176D3B">
              <w:rPr>
                <w:rFonts w:ascii="Calibri" w:hAnsi="Calibri" w:cs="Calibri"/>
                <w:b/>
                <w:iCs/>
                <w:szCs w:val="24"/>
                <w:lang w:eastAsia="lt-LT"/>
              </w:rPr>
              <w:t xml:space="preserve"> m. </w:t>
            </w:r>
            <w:r w:rsidR="00B2159C">
              <w:rPr>
                <w:rFonts w:ascii="Calibri" w:hAnsi="Calibri" w:cs="Calibri"/>
                <w:b/>
                <w:iCs/>
                <w:szCs w:val="24"/>
                <w:lang w:eastAsia="lt-LT"/>
              </w:rPr>
              <w:t>gegužės 12</w:t>
            </w:r>
            <w:r w:rsidRPr="00176D3B">
              <w:rPr>
                <w:rFonts w:ascii="Calibri" w:hAnsi="Calibri" w:cs="Calibri"/>
                <w:b/>
                <w:iCs/>
                <w:szCs w:val="24"/>
                <w:lang w:eastAsia="lt-LT"/>
              </w:rPr>
              <w:t xml:space="preserve"> d.</w:t>
            </w:r>
            <w:r w:rsidR="008523BB">
              <w:rPr>
                <w:rStyle w:val="FootnoteReference"/>
                <w:rFonts w:ascii="Calibri" w:hAnsi="Calibri" w:cs="Calibri"/>
                <w:b/>
                <w:iCs/>
                <w:szCs w:val="24"/>
                <w:lang w:eastAsia="lt-LT"/>
              </w:rPr>
              <w:footnoteReference w:id="6"/>
            </w:r>
            <w:r w:rsidRPr="00731194">
              <w:rPr>
                <w:rFonts w:ascii="Calibri" w:hAnsi="Calibri" w:cs="Calibri"/>
                <w:bCs/>
                <w:iCs/>
                <w:szCs w:val="24"/>
                <w:lang w:eastAsia="lt-LT"/>
              </w:rPr>
              <w:t>;</w:t>
            </w:r>
          </w:p>
          <w:p w14:paraId="038A21DE" w14:textId="181ABEE1" w:rsidR="00815AE4" w:rsidRPr="00815AE4" w:rsidRDefault="00815AE4" w:rsidP="00731194">
            <w:pPr>
              <w:pStyle w:val="ListParagraph"/>
              <w:numPr>
                <w:ilvl w:val="0"/>
                <w:numId w:val="19"/>
              </w:numPr>
              <w:rPr>
                <w:rFonts w:ascii="Calibri" w:hAnsi="Calibri" w:cs="Calibri"/>
                <w:b/>
                <w:iCs/>
                <w:szCs w:val="24"/>
                <w:lang w:eastAsia="lt-LT"/>
              </w:rPr>
            </w:pPr>
            <w:r w:rsidRPr="00580DAD">
              <w:rPr>
                <w:rFonts w:ascii="Calibri" w:hAnsi="Calibri" w:cs="Calibri"/>
                <w:bCs/>
                <w:iCs/>
                <w:szCs w:val="24"/>
                <w:lang w:eastAsia="lt-LT"/>
              </w:rPr>
              <w:lastRenderedPageBreak/>
              <w:t>Perk</w:t>
            </w:r>
            <w:r w:rsidRPr="00815AE4">
              <w:rPr>
                <w:rFonts w:ascii="Calibri" w:hAnsi="Calibri" w:cs="Calibri"/>
                <w:bCs/>
                <w:iCs/>
                <w:szCs w:val="24"/>
                <w:lang w:eastAsia="lt-LT"/>
              </w:rPr>
              <w:t xml:space="preserve">ančioji organizacija ir Tiekėjas </w:t>
            </w:r>
            <w:r w:rsidRPr="00815AE4">
              <w:rPr>
                <w:rFonts w:ascii="Calibri" w:hAnsi="Calibri" w:cs="Calibri"/>
                <w:b/>
                <w:iCs/>
                <w:szCs w:val="24"/>
                <w:lang w:eastAsia="lt-LT"/>
              </w:rPr>
              <w:t>2025 m. rugpjūčio 19 d.</w:t>
            </w:r>
            <w:r w:rsidRPr="00815AE4">
              <w:rPr>
                <w:rFonts w:ascii="Calibri" w:hAnsi="Calibri" w:cs="Calibri"/>
                <w:bCs/>
                <w:iCs/>
                <w:szCs w:val="24"/>
                <w:lang w:eastAsia="lt-LT"/>
              </w:rPr>
              <w:t xml:space="preserve"> pasirašė susitarimą prie Sutarties. Perkančioji organizacija šį susitarimą CVP IS paskelbė </w:t>
            </w:r>
            <w:r w:rsidRPr="00815AE4">
              <w:rPr>
                <w:rFonts w:ascii="Calibri" w:hAnsi="Calibri" w:cs="Calibri"/>
                <w:b/>
                <w:iCs/>
                <w:szCs w:val="24"/>
                <w:lang w:eastAsia="lt-LT"/>
              </w:rPr>
              <w:t>2026 m. sausio 13 d</w:t>
            </w:r>
            <w:r w:rsidR="008272A2">
              <w:rPr>
                <w:rStyle w:val="FootnoteReference"/>
                <w:rFonts w:ascii="Calibri" w:hAnsi="Calibri" w:cs="Calibri"/>
                <w:b/>
                <w:iCs/>
                <w:szCs w:val="24"/>
                <w:lang w:eastAsia="lt-LT"/>
              </w:rPr>
              <w:footnoteReference w:id="7"/>
            </w:r>
            <w:r w:rsidRPr="00815AE4">
              <w:rPr>
                <w:rFonts w:ascii="Calibri" w:hAnsi="Calibri" w:cs="Calibri"/>
                <w:b/>
                <w:iCs/>
                <w:szCs w:val="24"/>
                <w:lang w:eastAsia="lt-LT"/>
              </w:rPr>
              <w:t>.</w:t>
            </w:r>
          </w:p>
          <w:p w14:paraId="0DB25597" w14:textId="066E75F1" w:rsidR="00801638" w:rsidRDefault="00CE29B6" w:rsidP="00CE29B6">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BF5217" w:rsidRPr="00CE29B6">
              <w:rPr>
                <w:rFonts w:ascii="Calibri" w:hAnsi="Calibri" w:cs="Calibri"/>
                <w:bCs/>
                <w:iCs/>
                <w:szCs w:val="24"/>
                <w:lang w:eastAsia="lt-LT"/>
              </w:rPr>
              <w:t xml:space="preserve"> Tai rei</w:t>
            </w:r>
            <w:r w:rsidR="005C7CDC" w:rsidRPr="00CE29B6">
              <w:rPr>
                <w:rFonts w:ascii="Calibri" w:hAnsi="Calibri" w:cs="Calibri"/>
                <w:bCs/>
                <w:iCs/>
                <w:szCs w:val="24"/>
                <w:lang w:eastAsia="lt-LT"/>
              </w:rPr>
              <w:t xml:space="preserve">škia, kad Perkančioji organizacija </w:t>
            </w:r>
            <w:r w:rsidR="00E03B9A" w:rsidRPr="00CE29B6">
              <w:rPr>
                <w:rFonts w:ascii="Calibri" w:hAnsi="Calibri" w:cs="Calibri"/>
                <w:bCs/>
                <w:iCs/>
                <w:szCs w:val="24"/>
                <w:lang w:eastAsia="lt-LT"/>
              </w:rPr>
              <w:t>Sutartį</w:t>
            </w:r>
            <w:r w:rsidR="00EA010A" w:rsidRPr="00CE29B6">
              <w:rPr>
                <w:rFonts w:ascii="Calibri" w:hAnsi="Calibri" w:cs="Calibri"/>
                <w:bCs/>
                <w:iCs/>
                <w:szCs w:val="24"/>
                <w:lang w:eastAsia="lt-LT"/>
              </w:rPr>
              <w:t xml:space="preserve"> bei </w:t>
            </w:r>
            <w:r w:rsidR="00B2159C" w:rsidRPr="00CE29B6">
              <w:rPr>
                <w:rFonts w:ascii="Calibri" w:hAnsi="Calibri" w:cs="Calibri"/>
                <w:bCs/>
                <w:iCs/>
                <w:szCs w:val="24"/>
                <w:lang w:eastAsia="lt-LT"/>
              </w:rPr>
              <w:t>susitarimus prie Sutarties</w:t>
            </w:r>
            <w:r w:rsidR="00692779" w:rsidRPr="00CE29B6">
              <w:rPr>
                <w:rFonts w:ascii="Calibri" w:hAnsi="Calibri" w:cs="Calibri"/>
                <w:bCs/>
                <w:iCs/>
                <w:szCs w:val="24"/>
                <w:lang w:eastAsia="lt-LT"/>
              </w:rPr>
              <w:t xml:space="preserve"> CVP IS</w:t>
            </w:r>
            <w:r w:rsidR="00E03B9A" w:rsidRPr="00CE29B6">
              <w:rPr>
                <w:rFonts w:ascii="Calibri" w:hAnsi="Calibri" w:cs="Calibri"/>
                <w:bCs/>
                <w:iCs/>
                <w:szCs w:val="24"/>
                <w:lang w:eastAsia="lt-LT"/>
              </w:rPr>
              <w:t xml:space="preserve"> paskelbė vėliau</w:t>
            </w:r>
            <w:r w:rsidR="00A761AF">
              <w:rPr>
                <w:rFonts w:ascii="Calibri" w:hAnsi="Calibri" w:cs="Calibri"/>
                <w:bCs/>
                <w:iCs/>
                <w:szCs w:val="24"/>
                <w:lang w:eastAsia="lt-LT"/>
              </w:rPr>
              <w:t>,</w:t>
            </w:r>
            <w:r w:rsidR="00E03B9A" w:rsidRPr="00CE29B6">
              <w:rPr>
                <w:rFonts w:ascii="Calibri" w:hAnsi="Calibri" w:cs="Calibri"/>
                <w:bCs/>
                <w:iCs/>
                <w:szCs w:val="24"/>
                <w:lang w:eastAsia="lt-LT"/>
              </w:rPr>
              <w:t xml:space="preserve"> nei numatyta </w:t>
            </w:r>
            <w:r w:rsidR="00692779" w:rsidRPr="00CE29B6">
              <w:rPr>
                <w:rFonts w:ascii="Calibri" w:hAnsi="Calibri" w:cs="Calibri"/>
                <w:bCs/>
                <w:iCs/>
                <w:szCs w:val="24"/>
                <w:lang w:eastAsia="lt-LT"/>
              </w:rPr>
              <w:t>Įstatymo</w:t>
            </w:r>
            <w:r w:rsidR="00557096" w:rsidRPr="00CE29B6">
              <w:rPr>
                <w:rFonts w:ascii="Calibri" w:hAnsi="Calibri" w:cs="Calibri"/>
                <w:bCs/>
                <w:iCs/>
                <w:szCs w:val="24"/>
                <w:lang w:eastAsia="lt-LT"/>
              </w:rPr>
              <w:t xml:space="preserve"> 86 straipsnio 9 dalyje.</w:t>
            </w:r>
          </w:p>
          <w:p w14:paraId="6CDDE951" w14:textId="7E7D3696" w:rsidR="00151512" w:rsidRDefault="00151512" w:rsidP="00CE29B6">
            <w:pPr>
              <w:spacing w:line="276" w:lineRule="auto"/>
              <w:ind w:right="142"/>
              <w:rPr>
                <w:rFonts w:ascii="Calibri" w:hAnsi="Calibri" w:cs="Calibri"/>
                <w:iCs/>
                <w:szCs w:val="24"/>
                <w:lang w:eastAsia="lt-LT"/>
              </w:rPr>
            </w:pPr>
            <w:r>
              <w:rPr>
                <w:rFonts w:ascii="Calibri" w:hAnsi="Calibri" w:cs="Calibri"/>
                <w:bCs/>
                <w:iCs/>
                <w:szCs w:val="24"/>
                <w:lang w:eastAsia="lt-LT"/>
              </w:rPr>
              <w:t xml:space="preserve">           Tarnyba pastebi, kad susitarimai prie Sutarties </w:t>
            </w:r>
            <w:r w:rsidR="00DF5768">
              <w:rPr>
                <w:rFonts w:ascii="Calibri" w:hAnsi="Calibri" w:cs="Calibri"/>
                <w:bCs/>
                <w:iCs/>
                <w:szCs w:val="24"/>
                <w:lang w:eastAsia="lt-LT"/>
              </w:rPr>
              <w:t>yra paskelbti netinkamai nurodžius Sutarties numerį, t.</w:t>
            </w:r>
            <w:r w:rsidR="007F6FDA">
              <w:rPr>
                <w:rFonts w:ascii="Calibri" w:hAnsi="Calibri" w:cs="Calibri"/>
                <w:bCs/>
                <w:iCs/>
                <w:szCs w:val="24"/>
                <w:lang w:eastAsia="lt-LT"/>
              </w:rPr>
              <w:t xml:space="preserve"> </w:t>
            </w:r>
            <w:r w:rsidR="00DF5768">
              <w:rPr>
                <w:rFonts w:ascii="Calibri" w:hAnsi="Calibri" w:cs="Calibri"/>
                <w:bCs/>
                <w:iCs/>
                <w:szCs w:val="24"/>
                <w:lang w:eastAsia="lt-LT"/>
              </w:rPr>
              <w:t xml:space="preserve">y. </w:t>
            </w:r>
            <w:r w:rsidR="00F3214F">
              <w:rPr>
                <w:rFonts w:ascii="Calibri" w:hAnsi="Calibri" w:cs="Calibri"/>
                <w:bCs/>
                <w:iCs/>
                <w:szCs w:val="24"/>
                <w:lang w:eastAsia="lt-LT"/>
              </w:rPr>
              <w:t xml:space="preserve">prie paskelbto </w:t>
            </w:r>
            <w:r w:rsidR="009151F6" w:rsidRPr="009151F6">
              <w:rPr>
                <w:rFonts w:ascii="Calibri" w:hAnsi="Calibri" w:cs="Calibri"/>
                <w:iCs/>
                <w:szCs w:val="24"/>
                <w:lang w:eastAsia="lt-LT"/>
              </w:rPr>
              <w:t>202</w:t>
            </w:r>
            <w:r w:rsidR="009151F6" w:rsidRPr="00F30553">
              <w:rPr>
                <w:rFonts w:ascii="Calibri" w:hAnsi="Calibri" w:cs="Calibri"/>
                <w:iCs/>
                <w:szCs w:val="24"/>
                <w:lang w:eastAsia="lt-LT"/>
              </w:rPr>
              <w:t>5</w:t>
            </w:r>
            <w:r w:rsidR="009151F6" w:rsidRPr="009151F6">
              <w:rPr>
                <w:rFonts w:ascii="Calibri" w:hAnsi="Calibri" w:cs="Calibri"/>
                <w:iCs/>
                <w:szCs w:val="24"/>
                <w:lang w:eastAsia="lt-LT"/>
              </w:rPr>
              <w:t xml:space="preserve"> m. </w:t>
            </w:r>
            <w:r w:rsidR="009151F6" w:rsidRPr="00F30553">
              <w:rPr>
                <w:rFonts w:ascii="Calibri" w:hAnsi="Calibri" w:cs="Calibri"/>
                <w:iCs/>
                <w:szCs w:val="24"/>
                <w:lang w:eastAsia="lt-LT"/>
              </w:rPr>
              <w:t>sausio 2</w:t>
            </w:r>
            <w:r w:rsidR="009151F6" w:rsidRPr="009151F6">
              <w:rPr>
                <w:rFonts w:ascii="Calibri" w:hAnsi="Calibri" w:cs="Calibri"/>
                <w:iCs/>
                <w:szCs w:val="24"/>
                <w:lang w:eastAsia="lt-LT"/>
              </w:rPr>
              <w:t xml:space="preserve"> d.</w:t>
            </w:r>
            <w:r w:rsidR="009151F6" w:rsidRPr="00F30553">
              <w:rPr>
                <w:rFonts w:ascii="Calibri" w:hAnsi="Calibri" w:cs="Calibri"/>
                <w:iCs/>
                <w:szCs w:val="24"/>
                <w:lang w:eastAsia="lt-LT"/>
              </w:rPr>
              <w:t xml:space="preserve"> susitarim</w:t>
            </w:r>
            <w:r w:rsidR="00F3214F" w:rsidRPr="00F30553">
              <w:rPr>
                <w:rFonts w:ascii="Calibri" w:hAnsi="Calibri" w:cs="Calibri"/>
                <w:iCs/>
                <w:szCs w:val="24"/>
                <w:lang w:eastAsia="lt-LT"/>
              </w:rPr>
              <w:t>o</w:t>
            </w:r>
            <w:r w:rsidR="009151F6" w:rsidRPr="00F30553">
              <w:rPr>
                <w:rFonts w:ascii="Calibri" w:hAnsi="Calibri" w:cs="Calibri"/>
                <w:iCs/>
                <w:szCs w:val="24"/>
                <w:lang w:eastAsia="lt-LT"/>
              </w:rPr>
              <w:t xml:space="preserve"> prie</w:t>
            </w:r>
            <w:r w:rsidR="00F3214F" w:rsidRPr="00F30553">
              <w:rPr>
                <w:rFonts w:ascii="Calibri" w:hAnsi="Calibri" w:cs="Calibri"/>
                <w:iCs/>
                <w:szCs w:val="24"/>
                <w:lang w:eastAsia="lt-LT"/>
              </w:rPr>
              <w:t xml:space="preserve"> sutarties numerio </w:t>
            </w:r>
            <w:r w:rsidR="00D53048">
              <w:rPr>
                <w:rFonts w:ascii="Calibri" w:hAnsi="Calibri" w:cs="Calibri"/>
                <w:iCs/>
                <w:szCs w:val="24"/>
                <w:lang w:eastAsia="lt-LT"/>
              </w:rPr>
              <w:t xml:space="preserve">(CPO310757) </w:t>
            </w:r>
            <w:r w:rsidR="00F3214F" w:rsidRPr="00F30553">
              <w:rPr>
                <w:rFonts w:ascii="Calibri" w:hAnsi="Calibri" w:cs="Calibri"/>
                <w:iCs/>
                <w:szCs w:val="24"/>
                <w:lang w:eastAsia="lt-LT"/>
              </w:rPr>
              <w:t xml:space="preserve">yra pridėtos raidės „Nr.“, o prie paskelbto </w:t>
            </w:r>
            <w:r w:rsidR="004E5E01" w:rsidRPr="00F30553">
              <w:rPr>
                <w:rFonts w:ascii="Calibri" w:hAnsi="Calibri" w:cs="Calibri"/>
                <w:iCs/>
                <w:szCs w:val="24"/>
                <w:lang w:eastAsia="lt-LT"/>
              </w:rPr>
              <w:t>2025 m. rugpjūčio 19</w:t>
            </w:r>
            <w:r w:rsidR="00A761AF">
              <w:rPr>
                <w:rFonts w:ascii="Calibri" w:hAnsi="Calibri" w:cs="Calibri"/>
                <w:iCs/>
                <w:szCs w:val="24"/>
                <w:lang w:eastAsia="lt-LT"/>
              </w:rPr>
              <w:t> </w:t>
            </w:r>
            <w:r w:rsidR="004E5E01" w:rsidRPr="00F30553">
              <w:rPr>
                <w:rFonts w:ascii="Calibri" w:hAnsi="Calibri" w:cs="Calibri"/>
                <w:iCs/>
                <w:szCs w:val="24"/>
                <w:lang w:eastAsia="lt-LT"/>
              </w:rPr>
              <w:t>d. susitarimo yra pridėtos raidės „Nr.“ ir tarpelis</w:t>
            </w:r>
            <w:r w:rsidR="00E32BE0" w:rsidRPr="00F30553">
              <w:rPr>
                <w:rFonts w:ascii="Calibri" w:hAnsi="Calibri" w:cs="Calibri"/>
                <w:iCs/>
                <w:szCs w:val="24"/>
                <w:lang w:eastAsia="lt-LT"/>
              </w:rPr>
              <w:t xml:space="preserve">, </w:t>
            </w:r>
            <w:r w:rsidR="00E74F1E">
              <w:rPr>
                <w:rFonts w:ascii="Calibri" w:hAnsi="Calibri" w:cs="Calibri"/>
                <w:iCs/>
                <w:szCs w:val="24"/>
                <w:lang w:eastAsia="lt-LT"/>
              </w:rPr>
              <w:t xml:space="preserve">dėl to </w:t>
            </w:r>
            <w:r w:rsidR="00E32BE0" w:rsidRPr="00F30553">
              <w:rPr>
                <w:rFonts w:ascii="Calibri" w:hAnsi="Calibri" w:cs="Calibri"/>
                <w:iCs/>
                <w:szCs w:val="24"/>
                <w:lang w:eastAsia="lt-LT"/>
              </w:rPr>
              <w:t>CVP IS sistemoje paieškos laukelyje įvedus sutart</w:t>
            </w:r>
            <w:r w:rsidR="00244B58" w:rsidRPr="00F30553">
              <w:rPr>
                <w:rFonts w:ascii="Calibri" w:hAnsi="Calibri" w:cs="Calibri"/>
                <w:iCs/>
                <w:szCs w:val="24"/>
                <w:lang w:eastAsia="lt-LT"/>
              </w:rPr>
              <w:t>ies numerį</w:t>
            </w:r>
            <w:r w:rsidR="00D53048">
              <w:rPr>
                <w:rFonts w:ascii="Calibri" w:hAnsi="Calibri" w:cs="Calibri"/>
                <w:iCs/>
                <w:szCs w:val="24"/>
                <w:lang w:eastAsia="lt-LT"/>
              </w:rPr>
              <w:t xml:space="preserve"> (CPO310</w:t>
            </w:r>
            <w:r w:rsidR="00A9503B">
              <w:rPr>
                <w:rFonts w:ascii="Calibri" w:hAnsi="Calibri" w:cs="Calibri"/>
                <w:iCs/>
                <w:szCs w:val="24"/>
                <w:lang w:eastAsia="lt-LT"/>
              </w:rPr>
              <w:t>757)</w:t>
            </w:r>
            <w:r w:rsidR="00244B58" w:rsidRPr="00F30553">
              <w:rPr>
                <w:rFonts w:ascii="Calibri" w:hAnsi="Calibri" w:cs="Calibri"/>
                <w:iCs/>
                <w:szCs w:val="24"/>
                <w:lang w:eastAsia="lt-LT"/>
              </w:rPr>
              <w:t xml:space="preserve"> pirmiau nurodyti susitarimai nėra </w:t>
            </w:r>
            <w:r w:rsidR="00F30553" w:rsidRPr="00F30553">
              <w:rPr>
                <w:rFonts w:ascii="Calibri" w:hAnsi="Calibri" w:cs="Calibri"/>
                <w:iCs/>
                <w:szCs w:val="24"/>
                <w:lang w:eastAsia="lt-LT"/>
              </w:rPr>
              <w:t>matomi (randami).</w:t>
            </w:r>
            <w:r w:rsidR="00E01CC5">
              <w:rPr>
                <w:rFonts w:ascii="Calibri" w:hAnsi="Calibri" w:cs="Calibri"/>
                <w:iCs/>
                <w:szCs w:val="24"/>
                <w:lang w:eastAsia="lt-LT"/>
              </w:rPr>
              <w:t xml:space="preserve"> Be to, </w:t>
            </w:r>
            <w:r w:rsidR="00A9503B">
              <w:rPr>
                <w:rFonts w:ascii="Calibri" w:hAnsi="Calibri" w:cs="Calibri"/>
                <w:iCs/>
                <w:szCs w:val="24"/>
                <w:lang w:eastAsia="lt-LT"/>
              </w:rPr>
              <w:t xml:space="preserve">netinkamai nurodytas 2025 m. sausio 2 d. susitarimo prie </w:t>
            </w:r>
            <w:r w:rsidR="00102911">
              <w:rPr>
                <w:rFonts w:ascii="Calibri" w:hAnsi="Calibri" w:cs="Calibri"/>
                <w:iCs/>
                <w:szCs w:val="24"/>
                <w:lang w:eastAsia="lt-LT"/>
              </w:rPr>
              <w:t>S</w:t>
            </w:r>
            <w:r w:rsidR="00A9503B">
              <w:rPr>
                <w:rFonts w:ascii="Calibri" w:hAnsi="Calibri" w:cs="Calibri"/>
                <w:iCs/>
                <w:szCs w:val="24"/>
                <w:lang w:eastAsia="lt-LT"/>
              </w:rPr>
              <w:t xml:space="preserve">utarties </w:t>
            </w:r>
            <w:r w:rsidR="00FE4599">
              <w:rPr>
                <w:rFonts w:ascii="Calibri" w:hAnsi="Calibri" w:cs="Calibri"/>
                <w:iCs/>
                <w:szCs w:val="24"/>
                <w:lang w:eastAsia="lt-LT"/>
              </w:rPr>
              <w:t xml:space="preserve">prisegto dokumento </w:t>
            </w:r>
            <w:r w:rsidR="00A9503B">
              <w:rPr>
                <w:rFonts w:ascii="Calibri" w:hAnsi="Calibri" w:cs="Calibri"/>
                <w:iCs/>
                <w:szCs w:val="24"/>
                <w:lang w:eastAsia="lt-LT"/>
              </w:rPr>
              <w:t>pavadi</w:t>
            </w:r>
            <w:r w:rsidR="005147BC">
              <w:rPr>
                <w:rFonts w:ascii="Calibri" w:hAnsi="Calibri" w:cs="Calibri"/>
                <w:iCs/>
                <w:szCs w:val="24"/>
                <w:lang w:eastAsia="lt-LT"/>
              </w:rPr>
              <w:t>nimas</w:t>
            </w:r>
            <w:r w:rsidR="00FE4599">
              <w:rPr>
                <w:rFonts w:ascii="Calibri" w:hAnsi="Calibri" w:cs="Calibri"/>
                <w:iCs/>
                <w:szCs w:val="24"/>
                <w:lang w:eastAsia="lt-LT"/>
              </w:rPr>
              <w:t xml:space="preserve"> (</w:t>
            </w:r>
            <w:hyperlink r:id="rId14" w:history="1">
              <w:r w:rsidR="00FE4599" w:rsidRPr="00FE4599">
                <w:rPr>
                  <w:rStyle w:val="Hyperlink"/>
                  <w:rFonts w:ascii="Calibri" w:hAnsi="Calibri" w:cs="Calibri"/>
                  <w:iCs/>
                  <w:szCs w:val="24"/>
                  <w:lang w:eastAsia="lt-LT"/>
                </w:rPr>
                <w:t>Xerox Spausdintuvas Biblioteka (24).pdf</w:t>
              </w:r>
            </w:hyperlink>
            <w:r w:rsidR="00FE4599">
              <w:rPr>
                <w:rFonts w:ascii="Calibri" w:hAnsi="Calibri" w:cs="Calibri"/>
                <w:iCs/>
                <w:szCs w:val="24"/>
                <w:lang w:eastAsia="lt-LT"/>
              </w:rPr>
              <w:t>)</w:t>
            </w:r>
            <w:r w:rsidR="00F6304B">
              <w:rPr>
                <w:rFonts w:ascii="Calibri" w:hAnsi="Calibri" w:cs="Calibri"/>
                <w:iCs/>
                <w:szCs w:val="24"/>
                <w:lang w:eastAsia="lt-LT"/>
              </w:rPr>
              <w:t>.</w:t>
            </w:r>
            <w:r w:rsidR="008272A2">
              <w:rPr>
                <w:rFonts w:ascii="Calibri" w:hAnsi="Calibri" w:cs="Calibri"/>
                <w:iCs/>
                <w:szCs w:val="24"/>
                <w:lang w:eastAsia="lt-LT"/>
              </w:rPr>
              <w:t xml:space="preserve"> </w:t>
            </w:r>
            <w:r w:rsidR="00102911">
              <w:rPr>
                <w:rFonts w:ascii="Calibri" w:hAnsi="Calibri" w:cs="Calibri"/>
                <w:iCs/>
                <w:szCs w:val="24"/>
                <w:lang w:eastAsia="lt-LT"/>
              </w:rPr>
              <w:t xml:space="preserve">      </w:t>
            </w:r>
            <w:r w:rsidR="00A761AF">
              <w:rPr>
                <w:rFonts w:ascii="Calibri" w:hAnsi="Calibri" w:cs="Calibri"/>
                <w:iCs/>
                <w:szCs w:val="24"/>
                <w:lang w:eastAsia="lt-LT"/>
              </w:rPr>
              <w:t>Taip pat</w:t>
            </w:r>
            <w:r w:rsidR="00306C73">
              <w:rPr>
                <w:rFonts w:ascii="Calibri" w:hAnsi="Calibri" w:cs="Calibri"/>
                <w:iCs/>
                <w:szCs w:val="24"/>
                <w:lang w:eastAsia="lt-LT"/>
              </w:rPr>
              <w:t xml:space="preserve"> yra ir</w:t>
            </w:r>
            <w:r w:rsidR="00CE5C01">
              <w:rPr>
                <w:rFonts w:ascii="Calibri" w:hAnsi="Calibri" w:cs="Calibri"/>
                <w:iCs/>
                <w:szCs w:val="24"/>
                <w:lang w:eastAsia="lt-LT"/>
              </w:rPr>
              <w:t xml:space="preserve"> neatitikim</w:t>
            </w:r>
            <w:r w:rsidR="00306C73">
              <w:rPr>
                <w:rFonts w:ascii="Calibri" w:hAnsi="Calibri" w:cs="Calibri"/>
                <w:iCs/>
                <w:szCs w:val="24"/>
                <w:lang w:eastAsia="lt-LT"/>
              </w:rPr>
              <w:t>ų</w:t>
            </w:r>
            <w:r w:rsidR="00CE5C01">
              <w:rPr>
                <w:rFonts w:ascii="Calibri" w:hAnsi="Calibri" w:cs="Calibri"/>
                <w:iCs/>
                <w:szCs w:val="24"/>
                <w:lang w:eastAsia="lt-LT"/>
              </w:rPr>
              <w:t>, susijusi</w:t>
            </w:r>
            <w:r w:rsidR="00A761AF">
              <w:rPr>
                <w:rFonts w:ascii="Calibri" w:hAnsi="Calibri" w:cs="Calibri"/>
                <w:iCs/>
                <w:szCs w:val="24"/>
                <w:lang w:eastAsia="lt-LT"/>
              </w:rPr>
              <w:t>ų</w:t>
            </w:r>
            <w:r w:rsidR="00CE5C01">
              <w:rPr>
                <w:rFonts w:ascii="Calibri" w:hAnsi="Calibri" w:cs="Calibri"/>
                <w:iCs/>
                <w:szCs w:val="24"/>
                <w:lang w:eastAsia="lt-LT"/>
              </w:rPr>
              <w:t xml:space="preserve"> su Sutarties verte bei galiojimo terminu. </w:t>
            </w:r>
          </w:p>
          <w:p w14:paraId="3CC74A79" w14:textId="527C8C42" w:rsidR="00E01CC5" w:rsidRPr="00CE29B6" w:rsidRDefault="00E01CC5" w:rsidP="00CE29B6">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Pr="00E01CC5">
              <w:rPr>
                <w:rFonts w:ascii="Calibri" w:hAnsi="Calibri" w:cs="Calibri"/>
                <w:bCs/>
                <w:iCs/>
                <w:szCs w:val="24"/>
                <w:lang w:eastAsia="lt-LT"/>
              </w:rPr>
              <w:t>Pažymėtina, kad Tarnybos interneto svetainėje skelbiama detali instrukcija</w:t>
            </w:r>
            <w:r w:rsidRPr="00E01CC5">
              <w:rPr>
                <w:rFonts w:ascii="Calibri" w:hAnsi="Calibri" w:cs="Calibri"/>
                <w:bCs/>
                <w:iCs/>
                <w:szCs w:val="24"/>
                <w:vertAlign w:val="superscript"/>
                <w:lang w:eastAsia="lt-LT"/>
              </w:rPr>
              <w:footnoteReference w:id="8"/>
            </w:r>
            <w:r w:rsidRPr="00E01CC5">
              <w:rPr>
                <w:rFonts w:ascii="Calibri" w:hAnsi="Calibri" w:cs="Calibri"/>
                <w:bCs/>
                <w:iCs/>
                <w:szCs w:val="24"/>
                <w:lang w:eastAsia="lt-LT"/>
              </w:rPr>
              <w:t xml:space="preserve">, kaip teisingai paviešinti raštu sudarytą sutartį ir jos pakeitimus. </w:t>
            </w:r>
          </w:p>
          <w:p w14:paraId="5FF40D3C" w14:textId="40BCBB41" w:rsidR="000776F1" w:rsidRPr="007D3718" w:rsidRDefault="00FD711C" w:rsidP="00706690">
            <w:pPr>
              <w:spacing w:line="276" w:lineRule="auto"/>
              <w:ind w:right="142" w:firstLine="601"/>
              <w:rPr>
                <w:rFonts w:ascii="Calibri" w:hAnsi="Calibri" w:cs="Calibri"/>
                <w:bCs/>
                <w:iCs/>
                <w:szCs w:val="24"/>
                <w:lang w:eastAsia="lt-LT"/>
              </w:rPr>
            </w:pPr>
            <w:r w:rsidRPr="00FD711C">
              <w:rPr>
                <w:rFonts w:ascii="Calibri" w:hAnsi="Calibri" w:cs="Calibri"/>
                <w:bCs/>
                <w:iCs/>
                <w:szCs w:val="24"/>
                <w:lang w:eastAsia="lt-LT"/>
              </w:rPr>
              <w:t xml:space="preserve">Atsižvelgiant į pirmiau išdėstytą, konstatuotina, kad Gimnazija nesilaikė Įstatyme nustatytos pareigos </w:t>
            </w:r>
            <w:r w:rsidR="00151512">
              <w:rPr>
                <w:rFonts w:ascii="Calibri" w:hAnsi="Calibri" w:cs="Calibri"/>
                <w:bCs/>
                <w:iCs/>
                <w:szCs w:val="24"/>
                <w:lang w:eastAsia="lt-LT"/>
              </w:rPr>
              <w:t xml:space="preserve">tinkamai ir </w:t>
            </w:r>
            <w:r w:rsidRPr="00FD711C">
              <w:rPr>
                <w:rFonts w:ascii="Calibri" w:hAnsi="Calibri" w:cs="Calibri"/>
                <w:bCs/>
                <w:iCs/>
                <w:szCs w:val="24"/>
                <w:lang w:eastAsia="lt-LT"/>
              </w:rPr>
              <w:t xml:space="preserve">laiku paskelbti </w:t>
            </w:r>
            <w:r w:rsidR="00C67549">
              <w:rPr>
                <w:rFonts w:ascii="Calibri" w:hAnsi="Calibri" w:cs="Calibri"/>
                <w:bCs/>
                <w:iCs/>
                <w:szCs w:val="24"/>
                <w:lang w:eastAsia="lt-LT"/>
              </w:rPr>
              <w:t xml:space="preserve">informaciją </w:t>
            </w:r>
            <w:r w:rsidRPr="00FD711C">
              <w:rPr>
                <w:rFonts w:ascii="Calibri" w:hAnsi="Calibri" w:cs="Calibri"/>
                <w:bCs/>
                <w:iCs/>
                <w:szCs w:val="24"/>
                <w:lang w:eastAsia="lt-LT"/>
              </w:rPr>
              <w:t>apie sudaryt</w:t>
            </w:r>
            <w:r w:rsidR="00322624">
              <w:rPr>
                <w:rFonts w:ascii="Calibri" w:hAnsi="Calibri" w:cs="Calibri"/>
                <w:bCs/>
                <w:iCs/>
                <w:szCs w:val="24"/>
                <w:lang w:eastAsia="lt-LT"/>
              </w:rPr>
              <w:t>ą Sutartį bei</w:t>
            </w:r>
            <w:r w:rsidRPr="00FD711C">
              <w:rPr>
                <w:rFonts w:ascii="Calibri" w:hAnsi="Calibri" w:cs="Calibri"/>
                <w:bCs/>
                <w:iCs/>
                <w:szCs w:val="24"/>
                <w:lang w:eastAsia="lt-LT"/>
              </w:rPr>
              <w:t xml:space="preserve"> Sutarties pakeitimus ir tuo pažeidė </w:t>
            </w:r>
            <w:r w:rsidR="00646BB0">
              <w:rPr>
                <w:rFonts w:ascii="Calibri" w:hAnsi="Calibri" w:cs="Calibri"/>
                <w:bCs/>
                <w:iCs/>
                <w:szCs w:val="24"/>
                <w:lang w:eastAsia="lt-LT"/>
              </w:rPr>
              <w:t xml:space="preserve">Įstatymo </w:t>
            </w:r>
            <w:r w:rsidRPr="00FD711C">
              <w:rPr>
                <w:rFonts w:ascii="Calibri" w:hAnsi="Calibri" w:cs="Calibri"/>
                <w:bCs/>
                <w:iCs/>
                <w:szCs w:val="24"/>
                <w:lang w:eastAsia="lt-LT"/>
              </w:rPr>
              <w:t>17 straipsnio 1 dalyje nustatytą skaidrumo principą</w:t>
            </w:r>
            <w:r w:rsidR="00646BB0">
              <w:rPr>
                <w:rFonts w:ascii="Calibri" w:hAnsi="Calibri" w:cs="Calibri"/>
                <w:bCs/>
                <w:iCs/>
                <w:szCs w:val="24"/>
                <w:lang w:eastAsia="lt-LT"/>
              </w:rPr>
              <w:t xml:space="preserve"> bei </w:t>
            </w:r>
            <w:r w:rsidR="00646BB0" w:rsidRPr="00FD711C">
              <w:rPr>
                <w:rFonts w:ascii="Calibri" w:hAnsi="Calibri" w:cs="Calibri"/>
                <w:bCs/>
                <w:iCs/>
                <w:szCs w:val="24"/>
                <w:lang w:eastAsia="lt-LT"/>
              </w:rPr>
              <w:t>86 straipsnio 9 dalį</w:t>
            </w:r>
            <w:r w:rsidR="00DB3EC0">
              <w:rPr>
                <w:rFonts w:ascii="Calibri" w:hAnsi="Calibri" w:cs="Calibri"/>
                <w:bCs/>
                <w:iCs/>
                <w:szCs w:val="24"/>
                <w:lang w:eastAsia="lt-LT"/>
              </w:rPr>
              <w:t>.</w:t>
            </w:r>
          </w:p>
        </w:tc>
      </w:tr>
      <w:tr w:rsidR="00902792" w:rsidRPr="007D3718" w14:paraId="74B0B718" w14:textId="77777777" w:rsidTr="00347FA7">
        <w:tc>
          <w:tcPr>
            <w:tcW w:w="562" w:type="dxa"/>
            <w:tcBorders>
              <w:top w:val="single" w:sz="4" w:space="0" w:color="auto"/>
              <w:left w:val="single" w:sz="4" w:space="0" w:color="auto"/>
              <w:bottom w:val="single" w:sz="4" w:space="0" w:color="auto"/>
              <w:right w:val="single" w:sz="4" w:space="0" w:color="auto"/>
            </w:tcBorders>
          </w:tcPr>
          <w:p w14:paraId="00EC6E36" w14:textId="24A401C5" w:rsidR="00902792" w:rsidRPr="00FD711C" w:rsidRDefault="006A6031" w:rsidP="00347FA7">
            <w:pPr>
              <w:spacing w:line="276" w:lineRule="auto"/>
              <w:ind w:right="30" w:firstLine="22"/>
              <w:rPr>
                <w:rFonts w:ascii="Calibri" w:hAnsi="Calibri" w:cs="Calibri"/>
                <w:bCs/>
                <w:iCs/>
                <w:szCs w:val="24"/>
                <w:lang w:eastAsia="lt-LT"/>
              </w:rPr>
            </w:pPr>
            <w:r>
              <w:rPr>
                <w:rFonts w:ascii="Calibri" w:hAnsi="Calibri" w:cs="Calibri"/>
                <w:bCs/>
                <w:iCs/>
                <w:szCs w:val="24"/>
                <w:lang w:eastAsia="lt-LT"/>
              </w:rPr>
              <w:lastRenderedPageBreak/>
              <w:t>2</w:t>
            </w:r>
            <w:r w:rsidR="00347FA7">
              <w:rPr>
                <w:rFonts w:ascii="Calibri" w:hAnsi="Calibri" w:cs="Calibri"/>
                <w:bCs/>
                <w:iCs/>
                <w:szCs w:val="24"/>
                <w:lang w:eastAsia="lt-LT"/>
              </w:rPr>
              <w:t>.</w:t>
            </w:r>
          </w:p>
        </w:tc>
        <w:tc>
          <w:tcPr>
            <w:tcW w:w="8364" w:type="dxa"/>
            <w:tcBorders>
              <w:top w:val="single" w:sz="4" w:space="0" w:color="auto"/>
              <w:left w:val="single" w:sz="4" w:space="0" w:color="auto"/>
              <w:bottom w:val="single" w:sz="4" w:space="0" w:color="auto"/>
              <w:right w:val="single" w:sz="4" w:space="0" w:color="auto"/>
            </w:tcBorders>
          </w:tcPr>
          <w:p w14:paraId="4CBFC9E2" w14:textId="13033CFA" w:rsidR="00902792" w:rsidRPr="00FD711C" w:rsidRDefault="00347FA7" w:rsidP="00902792">
            <w:pPr>
              <w:spacing w:line="276" w:lineRule="auto"/>
              <w:ind w:right="142"/>
              <w:rPr>
                <w:rFonts w:ascii="Calibri" w:hAnsi="Calibri" w:cs="Calibri"/>
                <w:bCs/>
                <w:iCs/>
                <w:szCs w:val="24"/>
                <w:lang w:eastAsia="lt-LT"/>
              </w:rPr>
            </w:pPr>
            <w:r w:rsidRPr="00347FA7">
              <w:rPr>
                <w:rFonts w:ascii="Calibri" w:hAnsi="Calibri" w:cs="Calibri"/>
                <w:bCs/>
                <w:iCs/>
                <w:szCs w:val="24"/>
                <w:lang w:eastAsia="lt-LT"/>
              </w:rPr>
              <w:t>Įstatymo 17 straipsnio 1 dalis</w:t>
            </w:r>
            <w:r w:rsidRPr="00347FA7">
              <w:rPr>
                <w:rFonts w:ascii="Calibri" w:hAnsi="Calibri" w:cs="Calibri"/>
                <w:bCs/>
                <w:iCs/>
                <w:szCs w:val="24"/>
                <w:vertAlign w:val="superscript"/>
                <w:lang w:eastAsia="lt-LT"/>
              </w:rPr>
              <w:footnoteReference w:id="9"/>
            </w:r>
            <w:r w:rsidRPr="00347FA7">
              <w:rPr>
                <w:rFonts w:ascii="Calibri" w:hAnsi="Calibri" w:cs="Calibri"/>
                <w:bCs/>
                <w:iCs/>
                <w:szCs w:val="24"/>
                <w:lang w:eastAsia="lt-LT"/>
              </w:rPr>
              <w:t>, 2 dalies 1 punktas</w:t>
            </w:r>
            <w:r w:rsidRPr="00347FA7">
              <w:rPr>
                <w:rFonts w:ascii="Calibri" w:hAnsi="Calibri" w:cs="Calibri"/>
                <w:bCs/>
                <w:iCs/>
                <w:szCs w:val="24"/>
                <w:vertAlign w:val="superscript"/>
                <w:lang w:eastAsia="lt-LT"/>
              </w:rPr>
              <w:footnoteReference w:id="10"/>
            </w:r>
            <w:r w:rsidR="001D4501">
              <w:rPr>
                <w:rFonts w:ascii="Calibri" w:hAnsi="Calibri" w:cs="Calibri"/>
                <w:bCs/>
                <w:iCs/>
                <w:szCs w:val="24"/>
                <w:lang w:eastAsia="lt-LT"/>
              </w:rPr>
              <w:t xml:space="preserve">, </w:t>
            </w:r>
            <w:r w:rsidR="001D4501" w:rsidRPr="001D4501">
              <w:rPr>
                <w:rFonts w:ascii="Calibri" w:hAnsi="Calibri" w:cs="Calibri"/>
                <w:bCs/>
                <w:iCs/>
                <w:szCs w:val="24"/>
                <w:lang w:eastAsia="lt-LT"/>
              </w:rPr>
              <w:t>89 straipsnio 1, 2 ir 5 dalys</w:t>
            </w:r>
            <w:r w:rsidR="001D4501" w:rsidRPr="001D4501">
              <w:rPr>
                <w:rFonts w:ascii="Calibri" w:hAnsi="Calibri" w:cs="Calibri"/>
                <w:bCs/>
                <w:iCs/>
                <w:szCs w:val="24"/>
                <w:vertAlign w:val="superscript"/>
                <w:lang w:eastAsia="lt-LT"/>
              </w:rPr>
              <w:footnoteReference w:id="11"/>
            </w:r>
          </w:p>
        </w:tc>
      </w:tr>
      <w:tr w:rsidR="00347FA7" w:rsidRPr="007D3718" w14:paraId="739BC551" w14:textId="77777777" w:rsidTr="00F3072D">
        <w:tc>
          <w:tcPr>
            <w:tcW w:w="8926" w:type="dxa"/>
            <w:gridSpan w:val="2"/>
            <w:tcBorders>
              <w:top w:val="single" w:sz="4" w:space="0" w:color="auto"/>
              <w:left w:val="single" w:sz="4" w:space="0" w:color="auto"/>
              <w:bottom w:val="single" w:sz="4" w:space="0" w:color="auto"/>
              <w:right w:val="single" w:sz="4" w:space="0" w:color="auto"/>
            </w:tcBorders>
          </w:tcPr>
          <w:p w14:paraId="634214D9" w14:textId="578DA7F5" w:rsidR="002B5F61" w:rsidRDefault="0090711C" w:rsidP="0090711C">
            <w:pPr>
              <w:spacing w:line="276" w:lineRule="auto"/>
              <w:ind w:right="142"/>
              <w:rPr>
                <w:rFonts w:ascii="Calibri" w:hAnsi="Calibri" w:cs="Calibri"/>
                <w:bCs/>
                <w:iCs/>
                <w:szCs w:val="24"/>
                <w:lang w:eastAsia="lt-LT"/>
              </w:rPr>
            </w:pPr>
            <w:r>
              <w:rPr>
                <w:rFonts w:ascii="Calibri" w:hAnsi="Calibri" w:cs="Calibri"/>
                <w:bCs/>
                <w:iCs/>
                <w:szCs w:val="24"/>
                <w:lang w:eastAsia="lt-LT"/>
              </w:rPr>
              <w:lastRenderedPageBreak/>
              <w:t xml:space="preserve">           </w:t>
            </w:r>
            <w:r w:rsidR="00561198" w:rsidRPr="00561198">
              <w:rPr>
                <w:rFonts w:ascii="Calibri" w:hAnsi="Calibri" w:cs="Calibri"/>
                <w:bCs/>
                <w:iCs/>
                <w:szCs w:val="24"/>
                <w:lang w:eastAsia="lt-LT"/>
              </w:rPr>
              <w:t xml:space="preserve"> Sutarties CPO</w:t>
            </w:r>
            <w:r w:rsidR="008C4708">
              <w:rPr>
                <w:rFonts w:ascii="Calibri" w:hAnsi="Calibri" w:cs="Calibri"/>
                <w:bCs/>
                <w:iCs/>
                <w:szCs w:val="24"/>
                <w:lang w:eastAsia="lt-LT"/>
              </w:rPr>
              <w:t>310737</w:t>
            </w:r>
            <w:r w:rsidR="00561198" w:rsidRPr="00561198">
              <w:rPr>
                <w:rFonts w:ascii="Calibri" w:hAnsi="Calibri" w:cs="Calibri"/>
                <w:bCs/>
                <w:iCs/>
                <w:szCs w:val="24"/>
                <w:lang w:eastAsia="lt-LT"/>
              </w:rPr>
              <w:t xml:space="preserve"> pried</w:t>
            </w:r>
            <w:r w:rsidR="00A761AF">
              <w:rPr>
                <w:rFonts w:ascii="Calibri" w:hAnsi="Calibri" w:cs="Calibri"/>
                <w:bCs/>
                <w:iCs/>
                <w:szCs w:val="24"/>
                <w:lang w:eastAsia="lt-LT"/>
              </w:rPr>
              <w:t>o</w:t>
            </w:r>
            <w:r w:rsidR="00561198" w:rsidRPr="00561198">
              <w:rPr>
                <w:rFonts w:ascii="Calibri" w:hAnsi="Calibri" w:cs="Calibri"/>
                <w:bCs/>
                <w:iCs/>
                <w:szCs w:val="24"/>
                <w:lang w:eastAsia="lt-LT"/>
              </w:rPr>
              <w:t xml:space="preserve"> Nr. 1 „TIEKĖJO pasiūlymas“ </w:t>
            </w:r>
            <w:r w:rsidR="008C4708">
              <w:rPr>
                <w:rFonts w:ascii="Calibri" w:hAnsi="Calibri" w:cs="Calibri"/>
                <w:bCs/>
                <w:iCs/>
                <w:szCs w:val="24"/>
                <w:lang w:eastAsia="lt-LT"/>
              </w:rPr>
              <w:t>7</w:t>
            </w:r>
            <w:r w:rsidR="00561198" w:rsidRPr="00561198">
              <w:rPr>
                <w:rFonts w:ascii="Calibri" w:hAnsi="Calibri" w:cs="Calibri"/>
                <w:bCs/>
                <w:iCs/>
                <w:szCs w:val="24"/>
                <w:lang w:eastAsia="lt-LT"/>
              </w:rPr>
              <w:t xml:space="preserve"> dalyje „</w:t>
            </w:r>
            <w:r w:rsidR="00C5445B">
              <w:rPr>
                <w:rFonts w:ascii="Calibri" w:hAnsi="Calibri" w:cs="Calibri"/>
                <w:bCs/>
                <w:iCs/>
                <w:szCs w:val="24"/>
                <w:lang w:eastAsia="lt-LT"/>
              </w:rPr>
              <w:t>Pradinė sutarties vertė. Papildomai įsigyjamų paslaugų vertė</w:t>
            </w:r>
            <w:r w:rsidR="00561198" w:rsidRPr="00561198">
              <w:rPr>
                <w:rFonts w:ascii="Calibri" w:hAnsi="Calibri" w:cs="Calibri"/>
                <w:bCs/>
                <w:iCs/>
                <w:szCs w:val="24"/>
                <w:lang w:eastAsia="lt-LT"/>
              </w:rPr>
              <w:t>“ nurodyta</w:t>
            </w:r>
            <w:r w:rsidRPr="0090711C">
              <w:rPr>
                <w:rFonts w:ascii="Calibri" w:hAnsi="Calibri" w:cs="Calibri"/>
                <w:bCs/>
                <w:iCs/>
                <w:szCs w:val="24"/>
                <w:lang w:eastAsia="lt-LT"/>
              </w:rPr>
              <w:t xml:space="preserve">, kad </w:t>
            </w:r>
            <w:r w:rsidRPr="0090711C">
              <w:rPr>
                <w:rFonts w:ascii="Calibri" w:hAnsi="Calibri" w:cs="Calibri"/>
                <w:b/>
                <w:bCs/>
                <w:iCs/>
                <w:szCs w:val="24"/>
                <w:lang w:eastAsia="lt-LT"/>
              </w:rPr>
              <w:t>Sutarties vertė yra</w:t>
            </w:r>
            <w:r w:rsidR="00AF2AC6">
              <w:rPr>
                <w:rFonts w:ascii="Calibri" w:hAnsi="Calibri" w:cs="Calibri"/>
                <w:b/>
                <w:bCs/>
                <w:iCs/>
                <w:szCs w:val="24"/>
                <w:lang w:eastAsia="lt-LT"/>
              </w:rPr>
              <w:t xml:space="preserve"> </w:t>
            </w:r>
            <w:r w:rsidRPr="0090711C">
              <w:rPr>
                <w:rFonts w:ascii="Calibri" w:hAnsi="Calibri" w:cs="Calibri"/>
                <w:b/>
                <w:bCs/>
                <w:iCs/>
                <w:szCs w:val="24"/>
                <w:lang w:eastAsia="lt-LT"/>
              </w:rPr>
              <w:t xml:space="preserve"> </w:t>
            </w:r>
            <w:r w:rsidR="00ED0304" w:rsidRPr="00ED0304">
              <w:rPr>
                <w:rFonts w:ascii="Calibri" w:hAnsi="Calibri" w:cs="Calibri"/>
                <w:b/>
                <w:bCs/>
                <w:iCs/>
                <w:szCs w:val="24"/>
                <w:lang w:eastAsia="lt-LT"/>
              </w:rPr>
              <w:t xml:space="preserve">51 239,67 Eur be PVM </w:t>
            </w:r>
            <w:r w:rsidR="00C5445B">
              <w:rPr>
                <w:rFonts w:ascii="Calibri" w:hAnsi="Calibri" w:cs="Calibri"/>
                <w:b/>
                <w:bCs/>
                <w:iCs/>
                <w:szCs w:val="24"/>
                <w:lang w:eastAsia="lt-LT"/>
              </w:rPr>
              <w:t>(</w:t>
            </w:r>
            <w:r w:rsidR="007A1227">
              <w:rPr>
                <w:rFonts w:ascii="Calibri" w:hAnsi="Calibri" w:cs="Calibri"/>
                <w:b/>
                <w:bCs/>
                <w:iCs/>
                <w:szCs w:val="24"/>
                <w:lang w:eastAsia="lt-LT"/>
              </w:rPr>
              <w:t>62</w:t>
            </w:r>
            <w:r w:rsidRPr="0090711C">
              <w:rPr>
                <w:rFonts w:ascii="Calibri" w:hAnsi="Calibri" w:cs="Calibri"/>
                <w:b/>
                <w:bCs/>
                <w:iCs/>
                <w:szCs w:val="24"/>
                <w:lang w:eastAsia="lt-LT"/>
              </w:rPr>
              <w:t xml:space="preserve"> 000,00 Eur su PVM</w:t>
            </w:r>
            <w:r w:rsidR="00C5445B">
              <w:rPr>
                <w:rFonts w:ascii="Calibri" w:hAnsi="Calibri" w:cs="Calibri"/>
                <w:b/>
                <w:bCs/>
                <w:iCs/>
                <w:szCs w:val="24"/>
                <w:lang w:eastAsia="lt-LT"/>
              </w:rPr>
              <w:t>)</w:t>
            </w:r>
            <w:r w:rsidR="00AF2AC6">
              <w:rPr>
                <w:rFonts w:ascii="Calibri" w:hAnsi="Calibri" w:cs="Calibri"/>
                <w:b/>
                <w:bCs/>
                <w:iCs/>
                <w:szCs w:val="24"/>
                <w:lang w:eastAsia="lt-LT"/>
              </w:rPr>
              <w:t>.</w:t>
            </w:r>
            <w:r w:rsidRPr="0090711C">
              <w:rPr>
                <w:rFonts w:ascii="Calibri" w:hAnsi="Calibri" w:cs="Calibri"/>
                <w:bCs/>
                <w:iCs/>
                <w:szCs w:val="24"/>
                <w:lang w:eastAsia="lt-LT"/>
              </w:rPr>
              <w:t xml:space="preserve"> </w:t>
            </w:r>
            <w:r w:rsidR="003F293A">
              <w:rPr>
                <w:rFonts w:ascii="Calibri" w:hAnsi="Calibri" w:cs="Calibri"/>
                <w:bCs/>
                <w:iCs/>
                <w:szCs w:val="24"/>
                <w:lang w:eastAsia="lt-LT"/>
              </w:rPr>
              <w:t>Sutartis sudaryta 2024 m. rugpjūčio 27</w:t>
            </w:r>
            <w:r w:rsidR="00A761AF">
              <w:rPr>
                <w:rFonts w:ascii="Calibri" w:hAnsi="Calibri" w:cs="Calibri"/>
                <w:bCs/>
                <w:iCs/>
                <w:szCs w:val="24"/>
                <w:lang w:eastAsia="lt-LT"/>
              </w:rPr>
              <w:t> </w:t>
            </w:r>
            <w:r w:rsidR="003F293A">
              <w:rPr>
                <w:rFonts w:ascii="Calibri" w:hAnsi="Calibri" w:cs="Calibri"/>
                <w:bCs/>
                <w:iCs/>
                <w:szCs w:val="24"/>
                <w:lang w:eastAsia="lt-LT"/>
              </w:rPr>
              <w:t>d. 12 mėn. laikotarpiui.</w:t>
            </w:r>
          </w:p>
          <w:p w14:paraId="7F11F2D8" w14:textId="305FFBCD" w:rsidR="00BA5717" w:rsidRDefault="00BA5717"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Pr="00BA5717">
              <w:rPr>
                <w:rFonts w:ascii="Calibri" w:hAnsi="Calibri" w:cs="Calibri"/>
                <w:bCs/>
                <w:iCs/>
                <w:szCs w:val="24"/>
                <w:lang w:eastAsia="lt-LT"/>
              </w:rPr>
              <w:t>Pažymėtina, kad Sutarties 8.3 punkte yra numatyta, jog</w:t>
            </w:r>
            <w:r w:rsidR="00A761AF">
              <w:rPr>
                <w:rFonts w:ascii="Calibri" w:hAnsi="Calibri" w:cs="Calibri"/>
                <w:bCs/>
                <w:iCs/>
                <w:szCs w:val="24"/>
                <w:lang w:eastAsia="lt-LT"/>
              </w:rPr>
              <w:t>:</w:t>
            </w:r>
            <w:r w:rsidRPr="00BA5717">
              <w:rPr>
                <w:rFonts w:ascii="Calibri" w:hAnsi="Calibri" w:cs="Calibri"/>
                <w:bCs/>
                <w:iCs/>
                <w:szCs w:val="24"/>
                <w:lang w:eastAsia="lt-LT"/>
              </w:rPr>
              <w:t xml:space="preserve"> „Paslaugų teikimo laikotarpis nustatomas iki UŽSAKOVAS nuperka Paslaugų už ne mažiau kaip 100 procentų Pradinės sutarties vertės, bet ne ilgiau nei 12 mėn. nuo Pirkimo sutarties įsigaliojimo dienos“.</w:t>
            </w:r>
          </w:p>
          <w:p w14:paraId="264E0A43" w14:textId="1F05D080" w:rsidR="00C80DD9" w:rsidRDefault="00C80DD9"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2B5F61">
              <w:rPr>
                <w:rFonts w:ascii="Calibri" w:hAnsi="Calibri" w:cs="Calibri"/>
                <w:bCs/>
                <w:iCs/>
                <w:szCs w:val="24"/>
                <w:lang w:eastAsia="lt-LT"/>
              </w:rPr>
              <w:t>Tarnyba</w:t>
            </w:r>
            <w:r w:rsidR="00ED0304">
              <w:rPr>
                <w:rFonts w:ascii="Calibri" w:hAnsi="Calibri" w:cs="Calibri"/>
                <w:bCs/>
                <w:iCs/>
                <w:szCs w:val="24"/>
                <w:lang w:eastAsia="lt-LT"/>
              </w:rPr>
              <w:t xml:space="preserve"> Perkančiosios organizacijos</w:t>
            </w:r>
            <w:r w:rsidR="00336565">
              <w:rPr>
                <w:rFonts w:ascii="Calibri" w:hAnsi="Calibri" w:cs="Calibri"/>
                <w:bCs/>
                <w:iCs/>
                <w:szCs w:val="24"/>
                <w:lang w:eastAsia="lt-LT"/>
              </w:rPr>
              <w:t xml:space="preserve"> </w:t>
            </w:r>
            <w:r w:rsidR="002B5F61">
              <w:rPr>
                <w:rFonts w:ascii="Calibri" w:hAnsi="Calibri" w:cs="Calibri"/>
                <w:bCs/>
                <w:iCs/>
                <w:szCs w:val="24"/>
                <w:lang w:eastAsia="lt-LT"/>
              </w:rPr>
              <w:t>prašė</w:t>
            </w:r>
            <w:r w:rsidR="005F5D94">
              <w:rPr>
                <w:rStyle w:val="FootnoteReference"/>
                <w:rFonts w:ascii="Calibri" w:hAnsi="Calibri" w:cs="Calibri"/>
                <w:bCs/>
                <w:iCs/>
                <w:szCs w:val="24"/>
                <w:lang w:eastAsia="lt-LT"/>
              </w:rPr>
              <w:footnoteReference w:id="12"/>
            </w:r>
            <w:r w:rsidR="005F5D94">
              <w:rPr>
                <w:rFonts w:ascii="Calibri" w:hAnsi="Calibri" w:cs="Calibri"/>
                <w:bCs/>
                <w:iCs/>
                <w:szCs w:val="24"/>
                <w:lang w:eastAsia="lt-LT"/>
              </w:rPr>
              <w:t xml:space="preserve"> nurodyti: </w:t>
            </w:r>
            <w:r w:rsidR="001D2FD4">
              <w:rPr>
                <w:rFonts w:ascii="Calibri" w:hAnsi="Calibri" w:cs="Calibri"/>
                <w:bCs/>
                <w:iCs/>
                <w:szCs w:val="24"/>
                <w:lang w:eastAsia="lt-LT"/>
              </w:rPr>
              <w:t>„</w:t>
            </w:r>
            <w:r w:rsidR="001D2FD4" w:rsidRPr="001D2FD4">
              <w:rPr>
                <w:rFonts w:ascii="Calibri" w:hAnsi="Calibri" w:cs="Calibri"/>
                <w:bCs/>
                <w:iCs/>
                <w:szCs w:val="24"/>
                <w:lang w:eastAsia="lt-LT"/>
              </w:rPr>
              <w:t>už kokią sumą yra suteikta maitinimo paslaugų Jūsų atsakymo Tarnybai išsiuntimo dieną. Taip pat, prašome paaiškinti, kaip apskaičiuota suteiktų maitinimo paslaugų vertė, atsižvelgiant į tai, kad už maitinimo paslaugas moka ir Perkančioji organizacija, ir tretieji asmenys (mokamas maitinimas) ir teikiamos bufeto paslaugos</w:t>
            </w:r>
            <w:r w:rsidR="001D2FD4">
              <w:rPr>
                <w:rFonts w:ascii="Calibri" w:hAnsi="Calibri" w:cs="Calibri"/>
                <w:bCs/>
                <w:iCs/>
                <w:szCs w:val="24"/>
                <w:lang w:eastAsia="lt-LT"/>
              </w:rPr>
              <w:t xml:space="preserve">“. </w:t>
            </w:r>
          </w:p>
          <w:p w14:paraId="71E4E2E6" w14:textId="6A026503" w:rsidR="0090711C" w:rsidRPr="00853FE2" w:rsidRDefault="00C80DD9" w:rsidP="0090711C">
            <w:pPr>
              <w:spacing w:line="276" w:lineRule="auto"/>
              <w:ind w:right="142"/>
              <w:rPr>
                <w:rFonts w:ascii="Calibri" w:hAnsi="Calibri" w:cs="Calibri"/>
                <w:b/>
                <w:iCs/>
                <w:szCs w:val="24"/>
                <w:lang w:eastAsia="lt-LT"/>
              </w:rPr>
            </w:pPr>
            <w:r>
              <w:rPr>
                <w:rFonts w:ascii="Calibri" w:hAnsi="Calibri" w:cs="Calibri"/>
                <w:bCs/>
                <w:iCs/>
                <w:szCs w:val="24"/>
                <w:lang w:eastAsia="lt-LT"/>
              </w:rPr>
              <w:lastRenderedPageBreak/>
              <w:t xml:space="preserve">            </w:t>
            </w:r>
            <w:r w:rsidR="0090711C" w:rsidRPr="0090711C">
              <w:rPr>
                <w:rFonts w:ascii="Calibri" w:hAnsi="Calibri" w:cs="Calibri"/>
                <w:bCs/>
                <w:iCs/>
                <w:szCs w:val="24"/>
                <w:lang w:eastAsia="lt-LT"/>
              </w:rPr>
              <w:t xml:space="preserve">Perkančioji </w:t>
            </w:r>
            <w:r w:rsidR="00336565">
              <w:rPr>
                <w:rFonts w:ascii="Calibri" w:hAnsi="Calibri" w:cs="Calibri"/>
                <w:bCs/>
                <w:iCs/>
                <w:szCs w:val="24"/>
                <w:lang w:eastAsia="lt-LT"/>
              </w:rPr>
              <w:t xml:space="preserve">organizacija </w:t>
            </w:r>
            <w:r w:rsidR="0090711C" w:rsidRPr="0090711C">
              <w:rPr>
                <w:rFonts w:ascii="Calibri" w:hAnsi="Calibri" w:cs="Calibri"/>
                <w:bCs/>
                <w:iCs/>
                <w:szCs w:val="24"/>
                <w:lang w:eastAsia="lt-LT"/>
              </w:rPr>
              <w:t>raštu</w:t>
            </w:r>
            <w:r w:rsidR="0090711C" w:rsidRPr="0090711C">
              <w:rPr>
                <w:rFonts w:ascii="Calibri" w:hAnsi="Calibri" w:cs="Calibri"/>
                <w:bCs/>
                <w:iCs/>
                <w:szCs w:val="24"/>
                <w:vertAlign w:val="superscript"/>
                <w:lang w:eastAsia="lt-LT"/>
              </w:rPr>
              <w:footnoteReference w:id="13"/>
            </w:r>
            <w:r w:rsidR="0090711C" w:rsidRPr="0090711C">
              <w:rPr>
                <w:rFonts w:ascii="Calibri" w:hAnsi="Calibri" w:cs="Calibri"/>
                <w:bCs/>
                <w:iCs/>
                <w:szCs w:val="24"/>
                <w:lang w:eastAsia="lt-LT"/>
              </w:rPr>
              <w:t xml:space="preserve"> </w:t>
            </w:r>
            <w:r w:rsidR="005D1158">
              <w:rPr>
                <w:rFonts w:ascii="Calibri" w:hAnsi="Calibri" w:cs="Calibri"/>
                <w:bCs/>
                <w:iCs/>
                <w:szCs w:val="24"/>
                <w:lang w:eastAsia="lt-LT"/>
              </w:rPr>
              <w:t>pateikė dokumentus apie</w:t>
            </w:r>
            <w:r w:rsidR="009D102B">
              <w:rPr>
                <w:rFonts w:ascii="Calibri" w:hAnsi="Calibri" w:cs="Calibri"/>
                <w:bCs/>
                <w:iCs/>
                <w:szCs w:val="24"/>
                <w:lang w:eastAsia="lt-LT"/>
              </w:rPr>
              <w:t xml:space="preserve"> </w:t>
            </w:r>
            <w:r w:rsidR="002B5F61">
              <w:rPr>
                <w:rFonts w:ascii="Calibri" w:hAnsi="Calibri" w:cs="Calibri"/>
                <w:bCs/>
                <w:iCs/>
                <w:szCs w:val="24"/>
                <w:lang w:eastAsia="lt-LT"/>
              </w:rPr>
              <w:t>įvykdytos Sutarties ver</w:t>
            </w:r>
            <w:r w:rsidR="00E61D82">
              <w:rPr>
                <w:rFonts w:ascii="Calibri" w:hAnsi="Calibri" w:cs="Calibri"/>
                <w:bCs/>
                <w:iCs/>
                <w:szCs w:val="24"/>
                <w:lang w:eastAsia="lt-LT"/>
              </w:rPr>
              <w:t xml:space="preserve">tę </w:t>
            </w:r>
            <w:r w:rsidR="00DE21B2">
              <w:rPr>
                <w:rFonts w:ascii="Calibri" w:hAnsi="Calibri" w:cs="Calibri"/>
                <w:bCs/>
                <w:iCs/>
                <w:szCs w:val="24"/>
                <w:lang w:eastAsia="lt-LT"/>
              </w:rPr>
              <w:t>už laikot</w:t>
            </w:r>
            <w:r w:rsidR="00B24795">
              <w:rPr>
                <w:rFonts w:ascii="Calibri" w:hAnsi="Calibri" w:cs="Calibri"/>
                <w:bCs/>
                <w:iCs/>
                <w:szCs w:val="24"/>
                <w:lang w:eastAsia="lt-LT"/>
              </w:rPr>
              <w:t>arp</w:t>
            </w:r>
            <w:r w:rsidR="00DE21B2">
              <w:rPr>
                <w:rFonts w:ascii="Calibri" w:hAnsi="Calibri" w:cs="Calibri"/>
                <w:bCs/>
                <w:iCs/>
                <w:szCs w:val="24"/>
                <w:lang w:eastAsia="lt-LT"/>
              </w:rPr>
              <w:t>į nuo</w:t>
            </w:r>
            <w:r w:rsidR="00E61D82">
              <w:rPr>
                <w:rFonts w:ascii="Calibri" w:hAnsi="Calibri" w:cs="Calibri"/>
                <w:bCs/>
                <w:iCs/>
                <w:szCs w:val="24"/>
                <w:lang w:eastAsia="lt-LT"/>
              </w:rPr>
              <w:t xml:space="preserve"> </w:t>
            </w:r>
            <w:r w:rsidR="00CF2525">
              <w:rPr>
                <w:rFonts w:ascii="Calibri" w:hAnsi="Calibri" w:cs="Calibri"/>
                <w:bCs/>
                <w:iCs/>
                <w:szCs w:val="24"/>
                <w:lang w:eastAsia="lt-LT"/>
              </w:rPr>
              <w:t xml:space="preserve">2024 </w:t>
            </w:r>
            <w:r w:rsidR="0077310C">
              <w:rPr>
                <w:rFonts w:ascii="Calibri" w:hAnsi="Calibri" w:cs="Calibri"/>
                <w:bCs/>
                <w:iCs/>
                <w:szCs w:val="24"/>
                <w:lang w:eastAsia="lt-LT"/>
              </w:rPr>
              <w:t>m. rugsėjo 1 d. iki 2025 m. lapkričio 30</w:t>
            </w:r>
            <w:r w:rsidR="00E61D82">
              <w:rPr>
                <w:rFonts w:ascii="Calibri" w:hAnsi="Calibri" w:cs="Calibri"/>
                <w:bCs/>
                <w:iCs/>
                <w:szCs w:val="24"/>
                <w:lang w:eastAsia="lt-LT"/>
              </w:rPr>
              <w:t xml:space="preserve"> d. Iš</w:t>
            </w:r>
            <w:r w:rsidR="00581637">
              <w:rPr>
                <w:rFonts w:ascii="Calibri" w:hAnsi="Calibri" w:cs="Calibri"/>
                <w:bCs/>
                <w:iCs/>
                <w:szCs w:val="24"/>
                <w:lang w:eastAsia="lt-LT"/>
              </w:rPr>
              <w:t xml:space="preserve"> </w:t>
            </w:r>
            <w:r w:rsidR="00E61D82">
              <w:rPr>
                <w:rFonts w:ascii="Calibri" w:hAnsi="Calibri" w:cs="Calibri"/>
                <w:bCs/>
                <w:iCs/>
                <w:szCs w:val="24"/>
                <w:lang w:eastAsia="lt-LT"/>
              </w:rPr>
              <w:t>Perkančiosios organiz</w:t>
            </w:r>
            <w:r w:rsidR="00581637">
              <w:rPr>
                <w:rFonts w:ascii="Calibri" w:hAnsi="Calibri" w:cs="Calibri"/>
                <w:bCs/>
                <w:iCs/>
                <w:szCs w:val="24"/>
                <w:lang w:eastAsia="lt-LT"/>
              </w:rPr>
              <w:t xml:space="preserve">acijos pateiktų dokumentų </w:t>
            </w:r>
            <w:r w:rsidR="006B7FAA">
              <w:rPr>
                <w:rFonts w:ascii="Calibri" w:hAnsi="Calibri" w:cs="Calibri"/>
                <w:bCs/>
                <w:iCs/>
                <w:szCs w:val="24"/>
                <w:lang w:eastAsia="lt-LT"/>
              </w:rPr>
              <w:t>m</w:t>
            </w:r>
            <w:r w:rsidR="00581637">
              <w:rPr>
                <w:rFonts w:ascii="Calibri" w:hAnsi="Calibri" w:cs="Calibri"/>
                <w:bCs/>
                <w:iCs/>
                <w:szCs w:val="24"/>
                <w:lang w:eastAsia="lt-LT"/>
              </w:rPr>
              <w:t xml:space="preserve">atyti, kad nemokamo maitinimo paslaugų </w:t>
            </w:r>
            <w:r w:rsidR="00581637" w:rsidRPr="00336565">
              <w:rPr>
                <w:rFonts w:ascii="Calibri" w:hAnsi="Calibri" w:cs="Calibri"/>
                <w:bCs/>
                <w:iCs/>
                <w:szCs w:val="24"/>
                <w:lang w:eastAsia="lt-LT"/>
              </w:rPr>
              <w:t xml:space="preserve">suteikta už </w:t>
            </w:r>
            <w:r w:rsidR="00581637" w:rsidRPr="00853FE2">
              <w:rPr>
                <w:rFonts w:ascii="Calibri" w:hAnsi="Calibri" w:cs="Calibri"/>
                <w:bCs/>
                <w:iCs/>
                <w:szCs w:val="24"/>
                <w:lang w:eastAsia="lt-LT"/>
              </w:rPr>
              <w:t>122</w:t>
            </w:r>
            <w:r w:rsidR="0079524A" w:rsidRPr="00853FE2">
              <w:rPr>
                <w:rFonts w:ascii="Calibri" w:hAnsi="Calibri" w:cs="Calibri"/>
                <w:bCs/>
                <w:iCs/>
                <w:szCs w:val="24"/>
                <w:lang w:eastAsia="lt-LT"/>
              </w:rPr>
              <w:t xml:space="preserve"> </w:t>
            </w:r>
            <w:r w:rsidR="00581637" w:rsidRPr="00853FE2">
              <w:rPr>
                <w:rFonts w:ascii="Calibri" w:hAnsi="Calibri" w:cs="Calibri"/>
                <w:bCs/>
                <w:iCs/>
                <w:szCs w:val="24"/>
                <w:lang w:eastAsia="lt-LT"/>
              </w:rPr>
              <w:t>368,31 Eur su PVM, mokam</w:t>
            </w:r>
            <w:r w:rsidR="0079524A" w:rsidRPr="00853FE2">
              <w:rPr>
                <w:rFonts w:ascii="Calibri" w:hAnsi="Calibri" w:cs="Calibri"/>
                <w:bCs/>
                <w:iCs/>
                <w:szCs w:val="24"/>
                <w:lang w:eastAsia="lt-LT"/>
              </w:rPr>
              <w:t>o</w:t>
            </w:r>
            <w:r w:rsidR="00581637" w:rsidRPr="00853FE2">
              <w:rPr>
                <w:rFonts w:ascii="Calibri" w:hAnsi="Calibri" w:cs="Calibri"/>
                <w:bCs/>
                <w:iCs/>
                <w:szCs w:val="24"/>
                <w:lang w:eastAsia="lt-LT"/>
              </w:rPr>
              <w:t xml:space="preserve"> maitinim</w:t>
            </w:r>
            <w:r w:rsidR="0079524A" w:rsidRPr="00853FE2">
              <w:rPr>
                <w:rFonts w:ascii="Calibri" w:hAnsi="Calibri" w:cs="Calibri"/>
                <w:bCs/>
                <w:iCs/>
                <w:szCs w:val="24"/>
                <w:lang w:eastAsia="lt-LT"/>
              </w:rPr>
              <w:t>o</w:t>
            </w:r>
            <w:r w:rsidR="00581637" w:rsidRPr="00853FE2">
              <w:rPr>
                <w:rFonts w:ascii="Calibri" w:hAnsi="Calibri" w:cs="Calibri"/>
                <w:bCs/>
                <w:iCs/>
                <w:szCs w:val="24"/>
                <w:lang w:eastAsia="lt-LT"/>
              </w:rPr>
              <w:t xml:space="preserve"> ir bufe</w:t>
            </w:r>
            <w:r w:rsidR="0079524A" w:rsidRPr="00853FE2">
              <w:rPr>
                <w:rFonts w:ascii="Calibri" w:hAnsi="Calibri" w:cs="Calibri"/>
                <w:bCs/>
                <w:iCs/>
                <w:szCs w:val="24"/>
                <w:lang w:eastAsia="lt-LT"/>
              </w:rPr>
              <w:t xml:space="preserve">to paslaugų suteikta už </w:t>
            </w:r>
            <w:r w:rsidR="00581637" w:rsidRPr="00853FE2">
              <w:rPr>
                <w:rFonts w:ascii="Calibri" w:hAnsi="Calibri" w:cs="Calibri"/>
                <w:bCs/>
                <w:iCs/>
                <w:szCs w:val="24"/>
                <w:lang w:eastAsia="lt-LT"/>
              </w:rPr>
              <w:t>18</w:t>
            </w:r>
            <w:r w:rsidR="0079524A" w:rsidRPr="00853FE2">
              <w:rPr>
                <w:rFonts w:ascii="Calibri" w:hAnsi="Calibri" w:cs="Calibri"/>
                <w:bCs/>
                <w:iCs/>
                <w:szCs w:val="24"/>
                <w:lang w:eastAsia="lt-LT"/>
              </w:rPr>
              <w:t xml:space="preserve"> </w:t>
            </w:r>
            <w:r w:rsidR="00581637" w:rsidRPr="00853FE2">
              <w:rPr>
                <w:rFonts w:ascii="Calibri" w:hAnsi="Calibri" w:cs="Calibri"/>
                <w:bCs/>
                <w:iCs/>
                <w:szCs w:val="24"/>
                <w:lang w:eastAsia="lt-LT"/>
              </w:rPr>
              <w:t>221,11 Eur</w:t>
            </w:r>
            <w:r w:rsidR="0079524A" w:rsidRPr="00853FE2">
              <w:rPr>
                <w:rFonts w:ascii="Calibri" w:hAnsi="Calibri" w:cs="Calibri"/>
                <w:bCs/>
                <w:iCs/>
                <w:szCs w:val="24"/>
                <w:lang w:eastAsia="lt-LT"/>
              </w:rPr>
              <w:t xml:space="preserve"> su PVM. </w:t>
            </w:r>
            <w:r w:rsidR="00581637" w:rsidRPr="00853FE2">
              <w:rPr>
                <w:rFonts w:ascii="Calibri" w:hAnsi="Calibri" w:cs="Calibri"/>
                <w:bCs/>
                <w:iCs/>
                <w:szCs w:val="24"/>
                <w:lang w:eastAsia="lt-LT"/>
              </w:rPr>
              <w:t xml:space="preserve"> </w:t>
            </w:r>
            <w:r w:rsidR="0079524A" w:rsidRPr="00853FE2">
              <w:rPr>
                <w:rFonts w:ascii="Calibri" w:hAnsi="Calibri" w:cs="Calibri"/>
                <w:b/>
                <w:iCs/>
                <w:szCs w:val="24"/>
                <w:lang w:eastAsia="lt-LT"/>
              </w:rPr>
              <w:t>Iš viso suteikta maitinimo paslaugų už</w:t>
            </w:r>
            <w:r w:rsidR="00581637" w:rsidRPr="00853FE2">
              <w:rPr>
                <w:rFonts w:ascii="Calibri" w:hAnsi="Calibri" w:cs="Calibri"/>
                <w:b/>
                <w:iCs/>
                <w:szCs w:val="24"/>
                <w:lang w:eastAsia="lt-LT"/>
              </w:rPr>
              <w:t xml:space="preserve"> 140</w:t>
            </w:r>
            <w:r w:rsidR="0079524A" w:rsidRPr="00853FE2">
              <w:rPr>
                <w:rFonts w:ascii="Calibri" w:hAnsi="Calibri" w:cs="Calibri"/>
                <w:b/>
                <w:iCs/>
                <w:szCs w:val="24"/>
                <w:lang w:eastAsia="lt-LT"/>
              </w:rPr>
              <w:t xml:space="preserve"> </w:t>
            </w:r>
            <w:r w:rsidR="00581637" w:rsidRPr="00853FE2">
              <w:rPr>
                <w:rFonts w:ascii="Calibri" w:hAnsi="Calibri" w:cs="Calibri"/>
                <w:b/>
                <w:iCs/>
                <w:szCs w:val="24"/>
                <w:lang w:eastAsia="lt-LT"/>
              </w:rPr>
              <w:t>589,42 Eur</w:t>
            </w:r>
            <w:r w:rsidR="0079524A" w:rsidRPr="00853FE2">
              <w:rPr>
                <w:rFonts w:ascii="Calibri" w:hAnsi="Calibri" w:cs="Calibri"/>
                <w:b/>
                <w:iCs/>
                <w:szCs w:val="24"/>
                <w:lang w:eastAsia="lt-LT"/>
              </w:rPr>
              <w:t xml:space="preserve"> su PVM. </w:t>
            </w:r>
          </w:p>
          <w:p w14:paraId="4E69EE3F" w14:textId="78EA0378" w:rsidR="00E33675" w:rsidRDefault="0090711C"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Pr="0090711C">
              <w:rPr>
                <w:rFonts w:ascii="Calibri" w:hAnsi="Calibri" w:cs="Calibri"/>
                <w:bCs/>
                <w:iCs/>
                <w:szCs w:val="24"/>
                <w:lang w:eastAsia="lt-LT"/>
              </w:rPr>
              <w:t xml:space="preserve">Atsižvelgiant į išdėstytą, faktinė pagal Sutartį suteiktų paslaugų vertė </w:t>
            </w:r>
            <w:r w:rsidR="00EC118D" w:rsidRPr="00EC118D">
              <w:rPr>
                <w:rFonts w:ascii="Calibri" w:hAnsi="Calibri" w:cs="Calibri"/>
                <w:b/>
                <w:iCs/>
                <w:szCs w:val="24"/>
                <w:lang w:eastAsia="lt-LT"/>
              </w:rPr>
              <w:t>78 589,42</w:t>
            </w:r>
            <w:r w:rsidR="00EC118D">
              <w:rPr>
                <w:rFonts w:ascii="Calibri" w:hAnsi="Calibri" w:cs="Calibri"/>
                <w:bCs/>
                <w:iCs/>
                <w:szCs w:val="24"/>
                <w:lang w:eastAsia="lt-LT"/>
              </w:rPr>
              <w:t xml:space="preserve"> </w:t>
            </w:r>
            <w:r w:rsidRPr="0090711C">
              <w:rPr>
                <w:rFonts w:ascii="Calibri" w:hAnsi="Calibri" w:cs="Calibri"/>
                <w:b/>
                <w:bCs/>
                <w:iCs/>
                <w:szCs w:val="24"/>
                <w:lang w:eastAsia="lt-LT"/>
              </w:rPr>
              <w:t xml:space="preserve">Eur </w:t>
            </w:r>
            <w:r w:rsidR="00EC118D">
              <w:rPr>
                <w:rFonts w:ascii="Calibri" w:hAnsi="Calibri" w:cs="Calibri"/>
                <w:b/>
                <w:bCs/>
                <w:iCs/>
                <w:szCs w:val="24"/>
                <w:lang w:eastAsia="lt-LT"/>
              </w:rPr>
              <w:t xml:space="preserve">(daugiau nei dvigubai) </w:t>
            </w:r>
            <w:r w:rsidRPr="0090711C">
              <w:rPr>
                <w:rFonts w:ascii="Calibri" w:hAnsi="Calibri" w:cs="Calibri"/>
                <w:bCs/>
                <w:iCs/>
                <w:szCs w:val="24"/>
                <w:lang w:eastAsia="lt-LT"/>
              </w:rPr>
              <w:t xml:space="preserve">viršija Sutarties vertę. </w:t>
            </w:r>
            <w:r w:rsidR="00E33675">
              <w:rPr>
                <w:rFonts w:ascii="Calibri" w:hAnsi="Calibri" w:cs="Calibri"/>
                <w:bCs/>
                <w:iCs/>
                <w:szCs w:val="24"/>
                <w:lang w:eastAsia="lt-LT"/>
              </w:rPr>
              <w:t xml:space="preserve">              </w:t>
            </w:r>
          </w:p>
          <w:p w14:paraId="3B68A37E" w14:textId="00F23EA7" w:rsidR="00B94B25" w:rsidRPr="00B94B25" w:rsidRDefault="003535C1" w:rsidP="0090711C">
            <w:pPr>
              <w:spacing w:line="276" w:lineRule="auto"/>
              <w:ind w:right="142"/>
              <w:rPr>
                <w:rFonts w:ascii="Calibri" w:hAnsi="Calibri" w:cs="Calibri"/>
                <w:b/>
                <w:iCs/>
                <w:szCs w:val="24"/>
                <w:lang w:eastAsia="lt-LT"/>
              </w:rPr>
            </w:pPr>
            <w:r>
              <w:rPr>
                <w:rFonts w:ascii="Calibri" w:hAnsi="Calibri" w:cs="Calibri"/>
                <w:bCs/>
                <w:iCs/>
                <w:szCs w:val="24"/>
                <w:lang w:eastAsia="lt-LT"/>
              </w:rPr>
              <w:t xml:space="preserve">               </w:t>
            </w:r>
            <w:r w:rsidR="00027340">
              <w:rPr>
                <w:rFonts w:ascii="Calibri" w:hAnsi="Calibri" w:cs="Calibri"/>
                <w:bCs/>
                <w:iCs/>
                <w:szCs w:val="24"/>
                <w:lang w:eastAsia="lt-LT"/>
              </w:rPr>
              <w:t xml:space="preserve">Pažymėtina, kad Perkančioji organizacija ir </w:t>
            </w:r>
            <w:r>
              <w:rPr>
                <w:rFonts w:ascii="Calibri" w:hAnsi="Calibri" w:cs="Calibri"/>
                <w:bCs/>
                <w:iCs/>
                <w:szCs w:val="24"/>
                <w:lang w:eastAsia="lt-LT"/>
              </w:rPr>
              <w:t>UAB „Sotega“ 2025 m. rugpjūčio 19</w:t>
            </w:r>
            <w:r w:rsidR="00A761AF">
              <w:rPr>
                <w:rFonts w:ascii="Calibri" w:hAnsi="Calibri" w:cs="Calibri"/>
                <w:bCs/>
                <w:iCs/>
                <w:szCs w:val="24"/>
                <w:lang w:eastAsia="lt-LT"/>
              </w:rPr>
              <w:t> </w:t>
            </w:r>
            <w:r>
              <w:rPr>
                <w:rFonts w:ascii="Calibri" w:hAnsi="Calibri" w:cs="Calibri"/>
                <w:bCs/>
                <w:iCs/>
                <w:szCs w:val="24"/>
                <w:lang w:eastAsia="lt-LT"/>
              </w:rPr>
              <w:t>d. sudarė susitarimą</w:t>
            </w:r>
            <w:r w:rsidR="00532537">
              <w:rPr>
                <w:rFonts w:ascii="Calibri" w:hAnsi="Calibri" w:cs="Calibri"/>
                <w:bCs/>
                <w:iCs/>
                <w:szCs w:val="24"/>
                <w:lang w:eastAsia="lt-LT"/>
              </w:rPr>
              <w:t xml:space="preserve"> prie Sutarties dėl maitinimo paslaugų termino pratęsimo</w:t>
            </w:r>
            <w:r w:rsidR="00A761AF">
              <w:rPr>
                <w:rFonts w:ascii="Calibri" w:hAnsi="Calibri" w:cs="Calibri"/>
                <w:bCs/>
                <w:iCs/>
                <w:szCs w:val="24"/>
                <w:lang w:eastAsia="lt-LT"/>
              </w:rPr>
              <w:t>,</w:t>
            </w:r>
            <w:r w:rsidR="00532537">
              <w:rPr>
                <w:rFonts w:ascii="Calibri" w:hAnsi="Calibri" w:cs="Calibri"/>
                <w:bCs/>
                <w:iCs/>
                <w:szCs w:val="24"/>
                <w:lang w:eastAsia="lt-LT"/>
              </w:rPr>
              <w:t xml:space="preserve"> vadovaudamiesi Sutarties </w:t>
            </w:r>
            <w:r w:rsidR="00591F7E">
              <w:rPr>
                <w:rFonts w:ascii="Calibri" w:hAnsi="Calibri" w:cs="Calibri"/>
                <w:bCs/>
                <w:iCs/>
                <w:szCs w:val="24"/>
                <w:lang w:eastAsia="lt-LT"/>
              </w:rPr>
              <w:t xml:space="preserve">8.4 punkto </w:t>
            </w:r>
            <w:r w:rsidR="00A761AF">
              <w:rPr>
                <w:rFonts w:ascii="Calibri" w:hAnsi="Calibri" w:cs="Calibri"/>
                <w:bCs/>
                <w:iCs/>
                <w:szCs w:val="24"/>
                <w:lang w:eastAsia="lt-LT"/>
              </w:rPr>
              <w:t>sąlyg</w:t>
            </w:r>
            <w:r w:rsidR="00591F7E">
              <w:rPr>
                <w:rFonts w:ascii="Calibri" w:hAnsi="Calibri" w:cs="Calibri"/>
                <w:bCs/>
                <w:iCs/>
                <w:szCs w:val="24"/>
                <w:lang w:eastAsia="lt-LT"/>
              </w:rPr>
              <w:t>omis, kur numatyta, jog</w:t>
            </w:r>
            <w:r w:rsidR="00A761AF">
              <w:rPr>
                <w:rFonts w:ascii="Calibri" w:hAnsi="Calibri" w:cs="Calibri"/>
                <w:bCs/>
                <w:iCs/>
                <w:szCs w:val="24"/>
                <w:lang w:eastAsia="lt-LT"/>
              </w:rPr>
              <w:t>:</w:t>
            </w:r>
            <w:r w:rsidR="00591F7E">
              <w:rPr>
                <w:rFonts w:ascii="Calibri" w:hAnsi="Calibri" w:cs="Calibri"/>
                <w:bCs/>
                <w:iCs/>
                <w:szCs w:val="24"/>
                <w:lang w:eastAsia="lt-LT"/>
              </w:rPr>
              <w:t xml:space="preserve"> „</w:t>
            </w:r>
            <w:r w:rsidR="00A709C9" w:rsidRPr="00A709C9">
              <w:rPr>
                <w:rFonts w:ascii="Calibri" w:hAnsi="Calibri" w:cs="Calibri"/>
                <w:bCs/>
                <w:iCs/>
                <w:szCs w:val="24"/>
                <w:lang w:eastAsia="lt-LT"/>
              </w:rPr>
              <w:t xml:space="preserve">UŽSAKOVUI Paslaugų teikimo laikotarpiu </w:t>
            </w:r>
            <w:r w:rsidR="00A709C9" w:rsidRPr="00A709C9">
              <w:rPr>
                <w:rFonts w:ascii="Calibri" w:hAnsi="Calibri" w:cs="Calibri"/>
                <w:b/>
                <w:iCs/>
                <w:szCs w:val="24"/>
                <w:lang w:eastAsia="lt-LT"/>
              </w:rPr>
              <w:t>nupirkus Paslaugų už mažiau kaip 100 procentų Pradinės sutarties vertės</w:t>
            </w:r>
            <w:r w:rsidR="00A709C9" w:rsidRPr="00A709C9">
              <w:rPr>
                <w:rFonts w:ascii="Calibri" w:hAnsi="Calibri" w:cs="Calibri"/>
                <w:bCs/>
                <w:iCs/>
                <w:szCs w:val="24"/>
                <w:lang w:eastAsia="lt-LT"/>
              </w:rPr>
              <w:t>, Paslaugų teikimo laikotarpis abipusiu Šalių sutarimu gali būti pratęsiamas ne ilgesniems kaip 12 (dvylikos) mėnesių laikotarpiams</w:t>
            </w:r>
            <w:r w:rsidR="00A709C9">
              <w:rPr>
                <w:rFonts w:ascii="Calibri" w:hAnsi="Calibri" w:cs="Calibri"/>
                <w:bCs/>
                <w:iCs/>
                <w:szCs w:val="24"/>
                <w:lang w:eastAsia="lt-LT"/>
              </w:rPr>
              <w:t xml:space="preserve"> &lt;..&gt;“</w:t>
            </w:r>
            <w:r w:rsidR="000A1885">
              <w:rPr>
                <w:rFonts w:ascii="Calibri" w:hAnsi="Calibri" w:cs="Calibri"/>
                <w:bCs/>
                <w:iCs/>
                <w:szCs w:val="24"/>
                <w:lang w:eastAsia="lt-LT"/>
              </w:rPr>
              <w:t xml:space="preserve"> ir </w:t>
            </w:r>
            <w:r w:rsidR="000A1885" w:rsidRPr="00B94B25">
              <w:rPr>
                <w:rFonts w:ascii="Calibri" w:hAnsi="Calibri" w:cs="Calibri"/>
                <w:b/>
                <w:iCs/>
                <w:szCs w:val="24"/>
                <w:lang w:eastAsia="lt-LT"/>
              </w:rPr>
              <w:t xml:space="preserve">pratęsė Sutarties </w:t>
            </w:r>
            <w:r w:rsidR="00BB50F6" w:rsidRPr="00B94B25">
              <w:rPr>
                <w:rFonts w:ascii="Calibri" w:hAnsi="Calibri" w:cs="Calibri"/>
                <w:b/>
                <w:iCs/>
                <w:szCs w:val="24"/>
                <w:lang w:eastAsia="lt-LT"/>
              </w:rPr>
              <w:t xml:space="preserve">vykdymo terminą iki 2026 m. </w:t>
            </w:r>
            <w:r w:rsidR="00AD7146" w:rsidRPr="00B94B25">
              <w:rPr>
                <w:rFonts w:ascii="Calibri" w:hAnsi="Calibri" w:cs="Calibri"/>
                <w:b/>
                <w:iCs/>
                <w:szCs w:val="24"/>
                <w:lang w:eastAsia="lt-LT"/>
              </w:rPr>
              <w:t>rugpjūčio 26 d.</w:t>
            </w:r>
            <w:r w:rsidR="00155DA4" w:rsidRPr="00B94B25">
              <w:rPr>
                <w:rFonts w:ascii="Calibri" w:hAnsi="Calibri" w:cs="Calibri"/>
                <w:b/>
                <w:iCs/>
                <w:szCs w:val="24"/>
                <w:lang w:eastAsia="lt-LT"/>
              </w:rPr>
              <w:t xml:space="preserve"> </w:t>
            </w:r>
          </w:p>
          <w:p w14:paraId="2C7F918F" w14:textId="17CA34E2" w:rsidR="003F4892" w:rsidRDefault="00B94B25"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155DA4">
              <w:rPr>
                <w:rFonts w:ascii="Calibri" w:hAnsi="Calibri" w:cs="Calibri"/>
                <w:bCs/>
                <w:iCs/>
                <w:szCs w:val="24"/>
                <w:lang w:eastAsia="lt-LT"/>
              </w:rPr>
              <w:t>I</w:t>
            </w:r>
            <w:r w:rsidR="004E4BD8">
              <w:rPr>
                <w:rFonts w:ascii="Calibri" w:hAnsi="Calibri" w:cs="Calibri"/>
                <w:bCs/>
                <w:iCs/>
                <w:szCs w:val="24"/>
                <w:lang w:eastAsia="lt-LT"/>
              </w:rPr>
              <w:t>š Tarnybai pateiktų dokumentų</w:t>
            </w:r>
            <w:r w:rsidR="008B3BC1">
              <w:rPr>
                <w:rStyle w:val="FootnoteReference"/>
                <w:rFonts w:ascii="Calibri" w:hAnsi="Calibri" w:cs="Calibri"/>
                <w:bCs/>
                <w:iCs/>
                <w:szCs w:val="24"/>
                <w:lang w:eastAsia="lt-LT"/>
              </w:rPr>
              <w:footnoteReference w:id="14"/>
            </w:r>
            <w:r w:rsidR="004E4BD8">
              <w:rPr>
                <w:rFonts w:ascii="Calibri" w:hAnsi="Calibri" w:cs="Calibri"/>
                <w:bCs/>
                <w:iCs/>
                <w:szCs w:val="24"/>
                <w:lang w:eastAsia="lt-LT"/>
              </w:rPr>
              <w:t xml:space="preserve"> matyti, kad pradinė Sutarties vertė buvo viršyta</w:t>
            </w:r>
            <w:r w:rsidR="008B3BC1">
              <w:rPr>
                <w:rFonts w:ascii="Calibri" w:hAnsi="Calibri" w:cs="Calibri"/>
                <w:bCs/>
                <w:iCs/>
                <w:szCs w:val="24"/>
                <w:lang w:eastAsia="lt-LT"/>
              </w:rPr>
              <w:t xml:space="preserve"> </w:t>
            </w:r>
            <w:r w:rsidR="008B3BC1" w:rsidRPr="00B06AB2">
              <w:rPr>
                <w:rFonts w:ascii="Calibri" w:hAnsi="Calibri" w:cs="Calibri"/>
                <w:b/>
                <w:iCs/>
                <w:szCs w:val="24"/>
                <w:lang w:eastAsia="lt-LT"/>
              </w:rPr>
              <w:t>2025 m. vasario 28 d</w:t>
            </w:r>
            <w:r w:rsidR="008E1DC2">
              <w:rPr>
                <w:rFonts w:ascii="Calibri" w:hAnsi="Calibri" w:cs="Calibri"/>
                <w:b/>
                <w:iCs/>
                <w:szCs w:val="24"/>
                <w:lang w:eastAsia="lt-LT"/>
              </w:rPr>
              <w:t>ien</w:t>
            </w:r>
            <w:r w:rsidR="00A761AF">
              <w:rPr>
                <w:rFonts w:ascii="Calibri" w:hAnsi="Calibri" w:cs="Calibri"/>
                <w:b/>
                <w:iCs/>
                <w:szCs w:val="24"/>
                <w:lang w:eastAsia="lt-LT"/>
              </w:rPr>
              <w:t>ą</w:t>
            </w:r>
            <w:r w:rsidR="008B3BC1" w:rsidRPr="00B06AB2">
              <w:rPr>
                <w:rFonts w:ascii="Calibri" w:hAnsi="Calibri" w:cs="Calibri"/>
                <w:b/>
                <w:iCs/>
                <w:szCs w:val="24"/>
                <w:lang w:eastAsia="lt-LT"/>
              </w:rPr>
              <w:t xml:space="preserve">, kadangi </w:t>
            </w:r>
            <w:r w:rsidR="00ED3929" w:rsidRPr="00B06AB2">
              <w:rPr>
                <w:rFonts w:ascii="Calibri" w:hAnsi="Calibri" w:cs="Calibri"/>
                <w:b/>
                <w:iCs/>
                <w:szCs w:val="24"/>
                <w:lang w:eastAsia="lt-LT"/>
              </w:rPr>
              <w:t>šiai dienai buvo įsigyta</w:t>
            </w:r>
            <w:r w:rsidR="00B06AB2">
              <w:rPr>
                <w:rFonts w:ascii="Calibri" w:hAnsi="Calibri" w:cs="Calibri"/>
                <w:b/>
                <w:iCs/>
                <w:szCs w:val="24"/>
                <w:lang w:eastAsia="lt-LT"/>
              </w:rPr>
              <w:t xml:space="preserve"> maitinimo</w:t>
            </w:r>
            <w:r w:rsidR="00ED3929" w:rsidRPr="00B06AB2">
              <w:rPr>
                <w:rFonts w:ascii="Calibri" w:hAnsi="Calibri" w:cs="Calibri"/>
                <w:b/>
                <w:iCs/>
                <w:szCs w:val="24"/>
                <w:lang w:eastAsia="lt-LT"/>
              </w:rPr>
              <w:t xml:space="preserve"> paslaugų už </w:t>
            </w:r>
            <w:r w:rsidR="008B3BC1" w:rsidRPr="00B06AB2">
              <w:rPr>
                <w:rFonts w:ascii="Calibri" w:hAnsi="Calibri" w:cs="Calibri"/>
                <w:b/>
                <w:iCs/>
                <w:szCs w:val="24"/>
                <w:lang w:eastAsia="lt-LT"/>
              </w:rPr>
              <w:t xml:space="preserve"> </w:t>
            </w:r>
            <w:r w:rsidR="00C8544D" w:rsidRPr="00B06AB2">
              <w:rPr>
                <w:rFonts w:ascii="Calibri" w:hAnsi="Calibri" w:cs="Calibri"/>
                <w:b/>
                <w:iCs/>
                <w:szCs w:val="24"/>
                <w:lang w:eastAsia="lt-LT"/>
              </w:rPr>
              <w:t>63</w:t>
            </w:r>
            <w:r w:rsidR="00B06AB2">
              <w:rPr>
                <w:rFonts w:ascii="Calibri" w:hAnsi="Calibri" w:cs="Calibri"/>
                <w:b/>
                <w:iCs/>
                <w:szCs w:val="24"/>
                <w:lang w:eastAsia="lt-LT"/>
              </w:rPr>
              <w:t xml:space="preserve"> </w:t>
            </w:r>
            <w:r w:rsidR="00C8544D" w:rsidRPr="00B06AB2">
              <w:rPr>
                <w:rFonts w:ascii="Calibri" w:hAnsi="Calibri" w:cs="Calibri"/>
                <w:b/>
                <w:iCs/>
                <w:szCs w:val="24"/>
                <w:lang w:eastAsia="lt-LT"/>
              </w:rPr>
              <w:t>722,22 Eur su P</w:t>
            </w:r>
            <w:r w:rsidR="00B06AB2" w:rsidRPr="00B06AB2">
              <w:rPr>
                <w:rFonts w:ascii="Calibri" w:hAnsi="Calibri" w:cs="Calibri"/>
                <w:b/>
                <w:iCs/>
                <w:szCs w:val="24"/>
                <w:lang w:eastAsia="lt-LT"/>
              </w:rPr>
              <w:t>VM</w:t>
            </w:r>
            <w:r w:rsidR="00B06AB2">
              <w:rPr>
                <w:rFonts w:ascii="Calibri" w:hAnsi="Calibri" w:cs="Calibri"/>
                <w:bCs/>
                <w:iCs/>
                <w:szCs w:val="24"/>
                <w:lang w:eastAsia="lt-LT"/>
              </w:rPr>
              <w:t xml:space="preserve"> (nemokam</w:t>
            </w:r>
            <w:r w:rsidR="00A761AF">
              <w:rPr>
                <w:rFonts w:ascii="Calibri" w:hAnsi="Calibri" w:cs="Calibri"/>
                <w:bCs/>
                <w:iCs/>
                <w:szCs w:val="24"/>
                <w:lang w:eastAsia="lt-LT"/>
              </w:rPr>
              <w:t>as</w:t>
            </w:r>
            <w:r w:rsidR="00B06AB2">
              <w:rPr>
                <w:rFonts w:ascii="Calibri" w:hAnsi="Calibri" w:cs="Calibri"/>
                <w:bCs/>
                <w:iCs/>
                <w:szCs w:val="24"/>
                <w:lang w:eastAsia="lt-LT"/>
              </w:rPr>
              <w:t xml:space="preserve"> maitinimas </w:t>
            </w:r>
            <w:r w:rsidR="00666512">
              <w:rPr>
                <w:rFonts w:ascii="Calibri" w:hAnsi="Calibri" w:cs="Calibri"/>
                <w:bCs/>
                <w:iCs/>
                <w:szCs w:val="24"/>
                <w:lang w:eastAsia="lt-LT"/>
              </w:rPr>
              <w:t>–</w:t>
            </w:r>
            <w:r w:rsidR="00666512">
              <w:t xml:space="preserve"> </w:t>
            </w:r>
            <w:r w:rsidR="00666512" w:rsidRPr="00666512">
              <w:rPr>
                <w:rFonts w:ascii="Calibri" w:hAnsi="Calibri" w:cs="Calibri"/>
                <w:bCs/>
                <w:iCs/>
                <w:szCs w:val="24"/>
                <w:lang w:eastAsia="lt-LT"/>
              </w:rPr>
              <w:t>54</w:t>
            </w:r>
            <w:r w:rsidR="00666512">
              <w:rPr>
                <w:rFonts w:ascii="Calibri" w:hAnsi="Calibri" w:cs="Calibri"/>
                <w:bCs/>
                <w:iCs/>
                <w:szCs w:val="24"/>
                <w:lang w:eastAsia="lt-LT"/>
              </w:rPr>
              <w:t xml:space="preserve"> </w:t>
            </w:r>
            <w:r w:rsidR="00666512" w:rsidRPr="00666512">
              <w:rPr>
                <w:rFonts w:ascii="Calibri" w:hAnsi="Calibri" w:cs="Calibri"/>
                <w:bCs/>
                <w:iCs/>
                <w:szCs w:val="24"/>
                <w:lang w:eastAsia="lt-LT"/>
              </w:rPr>
              <w:t>557,65</w:t>
            </w:r>
            <w:r w:rsidR="00B06AB2">
              <w:rPr>
                <w:rFonts w:ascii="Calibri" w:hAnsi="Calibri" w:cs="Calibri"/>
                <w:bCs/>
                <w:iCs/>
                <w:szCs w:val="24"/>
                <w:lang w:eastAsia="lt-LT"/>
              </w:rPr>
              <w:t xml:space="preserve"> </w:t>
            </w:r>
            <w:r w:rsidR="00666512">
              <w:rPr>
                <w:rFonts w:ascii="Calibri" w:hAnsi="Calibri" w:cs="Calibri"/>
                <w:bCs/>
                <w:iCs/>
                <w:szCs w:val="24"/>
                <w:lang w:eastAsia="lt-LT"/>
              </w:rPr>
              <w:t>Eur su PVM</w:t>
            </w:r>
            <w:r w:rsidR="00B06AB2">
              <w:rPr>
                <w:rFonts w:ascii="Calibri" w:hAnsi="Calibri" w:cs="Calibri"/>
                <w:bCs/>
                <w:iCs/>
                <w:szCs w:val="24"/>
                <w:lang w:eastAsia="lt-LT"/>
              </w:rPr>
              <w:t xml:space="preserve">, mokamas maitinimas ir bufetas </w:t>
            </w:r>
            <w:r w:rsidR="00A761AF">
              <w:rPr>
                <w:rFonts w:ascii="Calibri" w:hAnsi="Calibri" w:cs="Calibri"/>
                <w:bCs/>
                <w:iCs/>
                <w:szCs w:val="24"/>
                <w:lang w:eastAsia="lt-LT"/>
              </w:rPr>
              <w:t>–</w:t>
            </w:r>
            <w:r w:rsidR="00666512">
              <w:t xml:space="preserve"> </w:t>
            </w:r>
            <w:r w:rsidR="00666512" w:rsidRPr="00666512">
              <w:rPr>
                <w:rFonts w:ascii="Calibri" w:hAnsi="Calibri" w:cs="Calibri"/>
                <w:bCs/>
                <w:iCs/>
                <w:szCs w:val="24"/>
                <w:lang w:eastAsia="lt-LT"/>
              </w:rPr>
              <w:t>9</w:t>
            </w:r>
            <w:r w:rsidR="00A761AF">
              <w:rPr>
                <w:rFonts w:ascii="Calibri" w:hAnsi="Calibri" w:cs="Calibri"/>
                <w:bCs/>
                <w:iCs/>
                <w:szCs w:val="24"/>
                <w:lang w:eastAsia="lt-LT"/>
              </w:rPr>
              <w:t xml:space="preserve"> </w:t>
            </w:r>
            <w:r w:rsidR="00666512" w:rsidRPr="00666512">
              <w:rPr>
                <w:rFonts w:ascii="Calibri" w:hAnsi="Calibri" w:cs="Calibri"/>
                <w:bCs/>
                <w:iCs/>
                <w:szCs w:val="24"/>
                <w:lang w:eastAsia="lt-LT"/>
              </w:rPr>
              <w:t>164,57</w:t>
            </w:r>
            <w:r w:rsidR="00666512">
              <w:rPr>
                <w:rFonts w:ascii="Calibri" w:hAnsi="Calibri" w:cs="Calibri"/>
                <w:bCs/>
                <w:iCs/>
                <w:szCs w:val="24"/>
                <w:lang w:eastAsia="lt-LT"/>
              </w:rPr>
              <w:t xml:space="preserve"> Eur su PVM</w:t>
            </w:r>
            <w:r w:rsidR="00B06AB2">
              <w:rPr>
                <w:rFonts w:ascii="Calibri" w:hAnsi="Calibri" w:cs="Calibri"/>
                <w:bCs/>
                <w:iCs/>
                <w:szCs w:val="24"/>
                <w:lang w:eastAsia="lt-LT"/>
              </w:rPr>
              <w:t>)</w:t>
            </w:r>
            <w:r w:rsidR="00666512">
              <w:rPr>
                <w:rFonts w:ascii="Calibri" w:hAnsi="Calibri" w:cs="Calibri"/>
                <w:bCs/>
                <w:iCs/>
                <w:szCs w:val="24"/>
                <w:lang w:eastAsia="lt-LT"/>
              </w:rPr>
              <w:t xml:space="preserve">. </w:t>
            </w:r>
          </w:p>
          <w:p w14:paraId="0835042E" w14:textId="2A1E9962" w:rsidR="0090711C" w:rsidRDefault="003F4892"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00276BB1">
              <w:rPr>
                <w:rFonts w:ascii="Calibri" w:hAnsi="Calibri" w:cs="Calibri"/>
                <w:bCs/>
                <w:iCs/>
                <w:szCs w:val="24"/>
                <w:lang w:eastAsia="lt-LT"/>
              </w:rPr>
              <w:t xml:space="preserve">            </w:t>
            </w:r>
            <w:r>
              <w:rPr>
                <w:rFonts w:ascii="Calibri" w:hAnsi="Calibri" w:cs="Calibri"/>
                <w:bCs/>
                <w:iCs/>
                <w:szCs w:val="24"/>
                <w:lang w:eastAsia="lt-LT"/>
              </w:rPr>
              <w:t xml:space="preserve">Pažymėtina, kad </w:t>
            </w:r>
            <w:r w:rsidR="00276BB1">
              <w:rPr>
                <w:rFonts w:ascii="Calibri" w:hAnsi="Calibri" w:cs="Calibri"/>
                <w:bCs/>
                <w:iCs/>
                <w:szCs w:val="24"/>
                <w:lang w:eastAsia="lt-LT"/>
              </w:rPr>
              <w:t xml:space="preserve">atsižvelgiant į Sutarties 8.3 punkto </w:t>
            </w:r>
            <w:r w:rsidR="00A761AF">
              <w:rPr>
                <w:rFonts w:ascii="Calibri" w:hAnsi="Calibri" w:cs="Calibri"/>
                <w:bCs/>
                <w:iCs/>
                <w:szCs w:val="24"/>
                <w:lang w:eastAsia="lt-LT"/>
              </w:rPr>
              <w:t>sąlyg</w:t>
            </w:r>
            <w:r w:rsidR="00276BB1">
              <w:rPr>
                <w:rFonts w:ascii="Calibri" w:hAnsi="Calibri" w:cs="Calibri"/>
                <w:bCs/>
                <w:iCs/>
                <w:szCs w:val="24"/>
                <w:lang w:eastAsia="lt-LT"/>
              </w:rPr>
              <w:t xml:space="preserve">as, t. y., Perkančiajai organizacijai </w:t>
            </w:r>
            <w:r w:rsidR="00D417D0">
              <w:rPr>
                <w:rFonts w:ascii="Calibri" w:hAnsi="Calibri" w:cs="Calibri"/>
                <w:bCs/>
                <w:iCs/>
                <w:szCs w:val="24"/>
                <w:lang w:eastAsia="lt-LT"/>
              </w:rPr>
              <w:t>išpi</w:t>
            </w:r>
            <w:r w:rsidR="00DF0D70">
              <w:rPr>
                <w:rFonts w:ascii="Calibri" w:hAnsi="Calibri" w:cs="Calibri"/>
                <w:bCs/>
                <w:iCs/>
                <w:szCs w:val="24"/>
                <w:lang w:eastAsia="lt-LT"/>
              </w:rPr>
              <w:t>r</w:t>
            </w:r>
            <w:r w:rsidR="00D417D0">
              <w:rPr>
                <w:rFonts w:ascii="Calibri" w:hAnsi="Calibri" w:cs="Calibri"/>
                <w:bCs/>
                <w:iCs/>
                <w:szCs w:val="24"/>
                <w:lang w:eastAsia="lt-LT"/>
              </w:rPr>
              <w:t>kus</w:t>
            </w:r>
            <w:r w:rsidRPr="003F4892">
              <w:rPr>
                <w:rFonts w:ascii="Calibri" w:hAnsi="Calibri" w:cs="Calibri"/>
                <w:bCs/>
                <w:iCs/>
                <w:szCs w:val="24"/>
                <w:lang w:eastAsia="lt-LT"/>
              </w:rPr>
              <w:t xml:space="preserve"> 100 proc. </w:t>
            </w:r>
            <w:r w:rsidR="00D417D0">
              <w:rPr>
                <w:rFonts w:ascii="Calibri" w:hAnsi="Calibri" w:cs="Calibri"/>
                <w:bCs/>
                <w:iCs/>
                <w:szCs w:val="24"/>
                <w:lang w:eastAsia="lt-LT"/>
              </w:rPr>
              <w:t>Sutar</w:t>
            </w:r>
            <w:r w:rsidR="00DF0D70">
              <w:rPr>
                <w:rFonts w:ascii="Calibri" w:hAnsi="Calibri" w:cs="Calibri"/>
                <w:bCs/>
                <w:iCs/>
                <w:szCs w:val="24"/>
                <w:lang w:eastAsia="lt-LT"/>
              </w:rPr>
              <w:t>ties vertės</w:t>
            </w:r>
            <w:r w:rsidRPr="003F4892">
              <w:rPr>
                <w:rFonts w:ascii="Calibri" w:hAnsi="Calibri" w:cs="Calibri"/>
                <w:bCs/>
                <w:iCs/>
                <w:szCs w:val="24"/>
                <w:lang w:eastAsia="lt-LT"/>
              </w:rPr>
              <w:t xml:space="preserve">, </w:t>
            </w:r>
            <w:r w:rsidR="00DF0D70">
              <w:rPr>
                <w:rFonts w:ascii="Calibri" w:hAnsi="Calibri" w:cs="Calibri"/>
                <w:bCs/>
                <w:iCs/>
                <w:szCs w:val="24"/>
                <w:lang w:eastAsia="lt-LT"/>
              </w:rPr>
              <w:t>maitinimo paslaugų terminas</w:t>
            </w:r>
            <w:r w:rsidR="00DA540C">
              <w:rPr>
                <w:rFonts w:ascii="Calibri" w:hAnsi="Calibri" w:cs="Calibri"/>
                <w:bCs/>
                <w:iCs/>
                <w:szCs w:val="24"/>
                <w:lang w:eastAsia="lt-LT"/>
              </w:rPr>
              <w:t xml:space="preserve"> baigėsi  </w:t>
            </w:r>
            <w:r w:rsidRPr="003F4892">
              <w:rPr>
                <w:rFonts w:ascii="Calibri" w:hAnsi="Calibri" w:cs="Calibri"/>
                <w:bCs/>
                <w:iCs/>
                <w:szCs w:val="24"/>
                <w:lang w:eastAsia="lt-LT"/>
              </w:rPr>
              <w:t xml:space="preserve">ir jokie papildomi susitarimai negalėjo būti sudaromi, kadangi skaičiuojant </w:t>
            </w:r>
            <w:r w:rsidR="00DA540C">
              <w:rPr>
                <w:rFonts w:ascii="Calibri" w:hAnsi="Calibri" w:cs="Calibri"/>
                <w:bCs/>
                <w:iCs/>
                <w:szCs w:val="24"/>
                <w:lang w:eastAsia="lt-LT"/>
              </w:rPr>
              <w:t>P</w:t>
            </w:r>
            <w:r w:rsidRPr="003F4892">
              <w:rPr>
                <w:rFonts w:ascii="Calibri" w:hAnsi="Calibri" w:cs="Calibri"/>
                <w:bCs/>
                <w:iCs/>
                <w:szCs w:val="24"/>
                <w:lang w:eastAsia="lt-LT"/>
              </w:rPr>
              <w:t xml:space="preserve">irkimo vertę, įtraukiami ir visi galimi </w:t>
            </w:r>
            <w:r w:rsidR="008E1DC2">
              <w:rPr>
                <w:rFonts w:ascii="Calibri" w:hAnsi="Calibri" w:cs="Calibri"/>
                <w:bCs/>
                <w:iCs/>
                <w:szCs w:val="24"/>
                <w:lang w:eastAsia="lt-LT"/>
              </w:rPr>
              <w:t xml:space="preserve">terminų </w:t>
            </w:r>
            <w:r w:rsidRPr="003F4892">
              <w:rPr>
                <w:rFonts w:ascii="Calibri" w:hAnsi="Calibri" w:cs="Calibri"/>
                <w:bCs/>
                <w:iCs/>
                <w:szCs w:val="24"/>
                <w:lang w:eastAsia="lt-LT"/>
              </w:rPr>
              <w:t xml:space="preserve">pratęsimai pagal </w:t>
            </w:r>
            <w:r w:rsidR="00DA540C">
              <w:rPr>
                <w:rFonts w:ascii="Calibri" w:hAnsi="Calibri" w:cs="Calibri"/>
                <w:bCs/>
                <w:iCs/>
                <w:szCs w:val="24"/>
                <w:lang w:eastAsia="lt-LT"/>
              </w:rPr>
              <w:t>S</w:t>
            </w:r>
            <w:r w:rsidRPr="003F4892">
              <w:rPr>
                <w:rFonts w:ascii="Calibri" w:hAnsi="Calibri" w:cs="Calibri"/>
                <w:bCs/>
                <w:iCs/>
                <w:szCs w:val="24"/>
                <w:lang w:eastAsia="lt-LT"/>
              </w:rPr>
              <w:t xml:space="preserve">utartį. Maksimali </w:t>
            </w:r>
            <w:r w:rsidR="00EC1AED">
              <w:rPr>
                <w:rFonts w:ascii="Calibri" w:hAnsi="Calibri" w:cs="Calibri"/>
                <w:bCs/>
                <w:iCs/>
                <w:szCs w:val="24"/>
                <w:lang w:eastAsia="lt-LT"/>
              </w:rPr>
              <w:t xml:space="preserve">Sutarties </w:t>
            </w:r>
            <w:r w:rsidRPr="003F4892">
              <w:rPr>
                <w:rFonts w:ascii="Calibri" w:hAnsi="Calibri" w:cs="Calibri"/>
                <w:bCs/>
                <w:iCs/>
                <w:szCs w:val="24"/>
                <w:lang w:eastAsia="lt-LT"/>
              </w:rPr>
              <w:t>vertė buvo pasiekta</w:t>
            </w:r>
            <w:r w:rsidR="007A019C">
              <w:rPr>
                <w:rFonts w:ascii="Calibri" w:hAnsi="Calibri" w:cs="Calibri"/>
                <w:bCs/>
                <w:iCs/>
                <w:szCs w:val="24"/>
                <w:lang w:eastAsia="lt-LT"/>
              </w:rPr>
              <w:t xml:space="preserve"> </w:t>
            </w:r>
            <w:r w:rsidR="00DF16B4">
              <w:rPr>
                <w:rFonts w:ascii="Calibri" w:hAnsi="Calibri" w:cs="Calibri"/>
                <w:bCs/>
                <w:iCs/>
                <w:szCs w:val="24"/>
                <w:lang w:eastAsia="lt-LT"/>
              </w:rPr>
              <w:t>2025 m. vasario mėn</w:t>
            </w:r>
            <w:r w:rsidR="004926D3">
              <w:rPr>
                <w:rFonts w:ascii="Calibri" w:hAnsi="Calibri" w:cs="Calibri"/>
                <w:bCs/>
                <w:iCs/>
                <w:szCs w:val="24"/>
                <w:lang w:eastAsia="lt-LT"/>
              </w:rPr>
              <w:t>.</w:t>
            </w:r>
            <w:r w:rsidRPr="003F4892">
              <w:rPr>
                <w:rFonts w:ascii="Calibri" w:hAnsi="Calibri" w:cs="Calibri"/>
                <w:bCs/>
                <w:iCs/>
                <w:szCs w:val="24"/>
                <w:lang w:eastAsia="lt-LT"/>
              </w:rPr>
              <w:t xml:space="preserve">, todėl </w:t>
            </w:r>
            <w:r w:rsidR="00195CF9">
              <w:rPr>
                <w:rFonts w:ascii="Calibri" w:hAnsi="Calibri" w:cs="Calibri"/>
                <w:bCs/>
                <w:iCs/>
                <w:szCs w:val="24"/>
                <w:lang w:eastAsia="lt-LT"/>
              </w:rPr>
              <w:t xml:space="preserve">nuo šio momento </w:t>
            </w:r>
            <w:r w:rsidR="008C3347">
              <w:rPr>
                <w:rFonts w:ascii="Calibri" w:hAnsi="Calibri" w:cs="Calibri"/>
                <w:bCs/>
                <w:iCs/>
                <w:szCs w:val="24"/>
                <w:lang w:eastAsia="lt-LT"/>
              </w:rPr>
              <w:t>S</w:t>
            </w:r>
            <w:r w:rsidRPr="003F4892">
              <w:rPr>
                <w:rFonts w:ascii="Calibri" w:hAnsi="Calibri" w:cs="Calibri"/>
                <w:bCs/>
                <w:iCs/>
                <w:szCs w:val="24"/>
                <w:lang w:eastAsia="lt-LT"/>
              </w:rPr>
              <w:t xml:space="preserve">utartis </w:t>
            </w:r>
            <w:r w:rsidR="00195CF9">
              <w:rPr>
                <w:rFonts w:ascii="Calibri" w:hAnsi="Calibri" w:cs="Calibri"/>
                <w:bCs/>
                <w:iCs/>
                <w:szCs w:val="24"/>
                <w:lang w:eastAsia="lt-LT"/>
              </w:rPr>
              <w:t>laiky</w:t>
            </w:r>
            <w:r w:rsidR="006C726B">
              <w:rPr>
                <w:rFonts w:ascii="Calibri" w:hAnsi="Calibri" w:cs="Calibri"/>
                <w:bCs/>
                <w:iCs/>
                <w:szCs w:val="24"/>
                <w:lang w:eastAsia="lt-LT"/>
              </w:rPr>
              <w:t xml:space="preserve">tina </w:t>
            </w:r>
            <w:r w:rsidR="000E0859">
              <w:rPr>
                <w:rFonts w:ascii="Calibri" w:hAnsi="Calibri" w:cs="Calibri"/>
                <w:bCs/>
                <w:iCs/>
                <w:szCs w:val="24"/>
                <w:lang w:eastAsia="lt-LT"/>
              </w:rPr>
              <w:t>pasibaigusia (negaliojančia)</w:t>
            </w:r>
            <w:r w:rsidRPr="003F4892">
              <w:rPr>
                <w:rFonts w:ascii="Calibri" w:hAnsi="Calibri" w:cs="Calibri"/>
                <w:bCs/>
                <w:iCs/>
                <w:szCs w:val="24"/>
                <w:lang w:eastAsia="lt-LT"/>
              </w:rPr>
              <w:t>.</w:t>
            </w:r>
            <w:r w:rsidR="008C3347">
              <w:rPr>
                <w:rFonts w:ascii="Calibri" w:hAnsi="Calibri" w:cs="Calibri"/>
                <w:bCs/>
                <w:iCs/>
                <w:szCs w:val="24"/>
                <w:lang w:eastAsia="lt-LT"/>
              </w:rPr>
              <w:t xml:space="preserve"> </w:t>
            </w:r>
            <w:r w:rsidR="00666512">
              <w:rPr>
                <w:rFonts w:ascii="Calibri" w:hAnsi="Calibri" w:cs="Calibri"/>
                <w:bCs/>
                <w:iCs/>
                <w:szCs w:val="24"/>
                <w:lang w:eastAsia="lt-LT"/>
              </w:rPr>
              <w:t xml:space="preserve">Tai reiškia, kad Sutarties šalys negalėjo pratęsti Sutarties, </w:t>
            </w:r>
            <w:r w:rsidR="008B1503">
              <w:rPr>
                <w:rFonts w:ascii="Calibri" w:hAnsi="Calibri" w:cs="Calibri"/>
                <w:bCs/>
                <w:iCs/>
                <w:szCs w:val="24"/>
                <w:lang w:eastAsia="lt-LT"/>
              </w:rPr>
              <w:t xml:space="preserve">nes </w:t>
            </w:r>
            <w:r w:rsidR="00EC4823">
              <w:rPr>
                <w:rFonts w:ascii="Calibri" w:hAnsi="Calibri" w:cs="Calibri"/>
                <w:bCs/>
                <w:iCs/>
                <w:szCs w:val="24"/>
                <w:lang w:eastAsia="lt-LT"/>
              </w:rPr>
              <w:t xml:space="preserve">buvo viršyta Sutarties vertė, </w:t>
            </w:r>
            <w:r w:rsidR="00666512">
              <w:rPr>
                <w:rFonts w:ascii="Calibri" w:hAnsi="Calibri" w:cs="Calibri"/>
                <w:bCs/>
                <w:iCs/>
                <w:szCs w:val="24"/>
                <w:lang w:eastAsia="lt-LT"/>
              </w:rPr>
              <w:t xml:space="preserve">todėl toks </w:t>
            </w:r>
            <w:r w:rsidR="000F7DCB">
              <w:rPr>
                <w:rFonts w:ascii="Calibri" w:hAnsi="Calibri" w:cs="Calibri"/>
                <w:bCs/>
                <w:iCs/>
                <w:szCs w:val="24"/>
                <w:lang w:eastAsia="lt-LT"/>
              </w:rPr>
              <w:t>S</w:t>
            </w:r>
            <w:r w:rsidR="00666512">
              <w:rPr>
                <w:rFonts w:ascii="Calibri" w:hAnsi="Calibri" w:cs="Calibri"/>
                <w:bCs/>
                <w:iCs/>
                <w:szCs w:val="24"/>
                <w:lang w:eastAsia="lt-LT"/>
              </w:rPr>
              <w:t xml:space="preserve">utarties </w:t>
            </w:r>
            <w:r w:rsidR="008E1DC2">
              <w:rPr>
                <w:rFonts w:ascii="Calibri" w:hAnsi="Calibri" w:cs="Calibri"/>
                <w:bCs/>
                <w:iCs/>
                <w:szCs w:val="24"/>
                <w:lang w:eastAsia="lt-LT"/>
              </w:rPr>
              <w:t xml:space="preserve">termino </w:t>
            </w:r>
            <w:r w:rsidR="00666512">
              <w:rPr>
                <w:rFonts w:ascii="Calibri" w:hAnsi="Calibri" w:cs="Calibri"/>
                <w:bCs/>
                <w:iCs/>
                <w:szCs w:val="24"/>
                <w:lang w:eastAsia="lt-LT"/>
              </w:rPr>
              <w:t>pratęsimas laikytinas</w:t>
            </w:r>
            <w:r w:rsidR="00EC4823">
              <w:rPr>
                <w:rFonts w:ascii="Calibri" w:hAnsi="Calibri" w:cs="Calibri"/>
                <w:bCs/>
                <w:iCs/>
                <w:szCs w:val="24"/>
                <w:lang w:eastAsia="lt-LT"/>
              </w:rPr>
              <w:t xml:space="preserve"> </w:t>
            </w:r>
            <w:r w:rsidR="00666512">
              <w:rPr>
                <w:rFonts w:ascii="Calibri" w:hAnsi="Calibri" w:cs="Calibri"/>
                <w:bCs/>
                <w:iCs/>
                <w:szCs w:val="24"/>
                <w:lang w:eastAsia="lt-LT"/>
              </w:rPr>
              <w:t xml:space="preserve">neteisėtu. </w:t>
            </w:r>
            <w:r w:rsidR="0090711C" w:rsidRPr="0090711C">
              <w:rPr>
                <w:rFonts w:ascii="Calibri" w:hAnsi="Calibri" w:cs="Calibri"/>
                <w:bCs/>
                <w:iCs/>
                <w:szCs w:val="24"/>
                <w:lang w:eastAsia="lt-LT"/>
              </w:rPr>
              <w:t xml:space="preserve">Sutarties šalių veiksmai, kai maitinimo paslaugos yra teikiamos pasiekus pradinę Sutarties vertę laikytini </w:t>
            </w:r>
            <w:r w:rsidR="006F296F">
              <w:rPr>
                <w:rFonts w:ascii="Calibri" w:hAnsi="Calibri" w:cs="Calibri"/>
                <w:bCs/>
                <w:iCs/>
                <w:szCs w:val="24"/>
                <w:lang w:eastAsia="lt-LT"/>
              </w:rPr>
              <w:t>draudžiamais (negalimais), kas suponuoja</w:t>
            </w:r>
            <w:r w:rsidR="006D595F">
              <w:rPr>
                <w:rFonts w:ascii="Calibri" w:hAnsi="Calibri" w:cs="Calibri"/>
                <w:bCs/>
                <w:iCs/>
                <w:szCs w:val="24"/>
                <w:lang w:eastAsia="lt-LT"/>
              </w:rPr>
              <w:t xml:space="preserve"> </w:t>
            </w:r>
            <w:r w:rsidR="001F535F">
              <w:rPr>
                <w:rFonts w:ascii="Calibri" w:hAnsi="Calibri" w:cs="Calibri"/>
                <w:bCs/>
                <w:iCs/>
                <w:szCs w:val="24"/>
                <w:lang w:eastAsia="lt-LT"/>
              </w:rPr>
              <w:t>Įstatymo pažeidimus.</w:t>
            </w:r>
            <w:r w:rsidR="00516D98">
              <w:rPr>
                <w:rFonts w:ascii="Calibri" w:hAnsi="Calibri" w:cs="Calibri"/>
                <w:bCs/>
                <w:iCs/>
                <w:szCs w:val="24"/>
                <w:lang w:eastAsia="lt-LT"/>
              </w:rPr>
              <w:t xml:space="preserve"> </w:t>
            </w:r>
          </w:p>
          <w:p w14:paraId="38ED307C" w14:textId="57D4C4BA" w:rsidR="00FE33C1" w:rsidRDefault="00FE33C1"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Tarnyba el. paštu</w:t>
            </w:r>
            <w:r w:rsidR="00CB2A7C">
              <w:rPr>
                <w:rFonts w:ascii="Calibri" w:hAnsi="Calibri" w:cs="Calibri"/>
                <w:bCs/>
                <w:iCs/>
                <w:szCs w:val="24"/>
                <w:lang w:eastAsia="lt-LT"/>
              </w:rPr>
              <w:t xml:space="preserve"> kreipėsi</w:t>
            </w:r>
            <w:r w:rsidR="00CB2A7C">
              <w:rPr>
                <w:rStyle w:val="FootnoteReference"/>
                <w:rFonts w:ascii="Calibri" w:hAnsi="Calibri" w:cs="Calibri"/>
                <w:bCs/>
                <w:iCs/>
                <w:szCs w:val="24"/>
                <w:lang w:eastAsia="lt-LT"/>
              </w:rPr>
              <w:footnoteReference w:id="15"/>
            </w:r>
            <w:r w:rsidR="00CB2A7C">
              <w:rPr>
                <w:rFonts w:ascii="Calibri" w:hAnsi="Calibri" w:cs="Calibri"/>
                <w:bCs/>
                <w:iCs/>
                <w:szCs w:val="24"/>
                <w:lang w:eastAsia="lt-LT"/>
              </w:rPr>
              <w:t xml:space="preserve"> į Perkančiąją organizaciją</w:t>
            </w:r>
            <w:r w:rsidR="00543591">
              <w:rPr>
                <w:rFonts w:ascii="Calibri" w:hAnsi="Calibri" w:cs="Calibri"/>
                <w:bCs/>
                <w:iCs/>
                <w:szCs w:val="24"/>
                <w:lang w:eastAsia="lt-LT"/>
              </w:rPr>
              <w:t xml:space="preserve"> dar kartą</w:t>
            </w:r>
            <w:r w:rsidR="00CB2A7C">
              <w:rPr>
                <w:rFonts w:ascii="Calibri" w:hAnsi="Calibri" w:cs="Calibri"/>
                <w:bCs/>
                <w:iCs/>
                <w:szCs w:val="24"/>
                <w:lang w:eastAsia="lt-LT"/>
              </w:rPr>
              <w:t xml:space="preserve"> paaiškinti</w:t>
            </w:r>
            <w:r w:rsidR="00A761AF">
              <w:rPr>
                <w:rFonts w:ascii="Calibri" w:hAnsi="Calibri" w:cs="Calibri"/>
                <w:bCs/>
                <w:iCs/>
                <w:szCs w:val="24"/>
                <w:lang w:eastAsia="lt-LT"/>
              </w:rPr>
              <w:t>,</w:t>
            </w:r>
            <w:r w:rsidR="00D36201">
              <w:rPr>
                <w:rFonts w:ascii="Calibri" w:hAnsi="Calibri" w:cs="Calibri"/>
                <w:bCs/>
                <w:iCs/>
                <w:szCs w:val="24"/>
                <w:lang w:eastAsia="lt-LT"/>
              </w:rPr>
              <w:t xml:space="preserve"> už kokią</w:t>
            </w:r>
            <w:r w:rsidR="00543591">
              <w:rPr>
                <w:rFonts w:ascii="Calibri" w:hAnsi="Calibri" w:cs="Calibri"/>
                <w:bCs/>
                <w:iCs/>
                <w:szCs w:val="24"/>
                <w:lang w:eastAsia="lt-LT"/>
              </w:rPr>
              <w:t xml:space="preserve"> sumą buvo suteikta pasla</w:t>
            </w:r>
            <w:r w:rsidR="00563D82">
              <w:rPr>
                <w:rFonts w:ascii="Calibri" w:hAnsi="Calibri" w:cs="Calibri"/>
                <w:bCs/>
                <w:iCs/>
                <w:szCs w:val="24"/>
                <w:lang w:eastAsia="lt-LT"/>
              </w:rPr>
              <w:t xml:space="preserve">ugų </w:t>
            </w:r>
            <w:r w:rsidR="00D65004">
              <w:rPr>
                <w:rFonts w:ascii="Calibri" w:hAnsi="Calibri" w:cs="Calibri"/>
                <w:bCs/>
                <w:iCs/>
                <w:szCs w:val="24"/>
                <w:lang w:eastAsia="lt-LT"/>
              </w:rPr>
              <w:t xml:space="preserve"> susitarim</w:t>
            </w:r>
            <w:r w:rsidR="006C6EEF">
              <w:rPr>
                <w:rFonts w:ascii="Calibri" w:hAnsi="Calibri" w:cs="Calibri"/>
                <w:bCs/>
                <w:iCs/>
                <w:szCs w:val="24"/>
                <w:lang w:eastAsia="lt-LT"/>
              </w:rPr>
              <w:t>o prie Sutarties</w:t>
            </w:r>
            <w:r w:rsidR="00B96B03">
              <w:rPr>
                <w:rFonts w:ascii="Calibri" w:hAnsi="Calibri" w:cs="Calibri"/>
                <w:bCs/>
                <w:iCs/>
                <w:szCs w:val="24"/>
                <w:lang w:eastAsia="lt-LT"/>
              </w:rPr>
              <w:t xml:space="preserve"> </w:t>
            </w:r>
            <w:r w:rsidR="00FF0E18">
              <w:rPr>
                <w:rFonts w:ascii="Calibri" w:hAnsi="Calibri" w:cs="Calibri"/>
                <w:bCs/>
                <w:iCs/>
                <w:szCs w:val="24"/>
                <w:lang w:eastAsia="lt-LT"/>
              </w:rPr>
              <w:t>pasirašymo dieną (2025</w:t>
            </w:r>
            <w:r w:rsidR="00A761AF">
              <w:rPr>
                <w:rFonts w:ascii="Calibri" w:hAnsi="Calibri" w:cs="Calibri"/>
                <w:bCs/>
                <w:iCs/>
                <w:szCs w:val="24"/>
                <w:lang w:eastAsia="lt-LT"/>
              </w:rPr>
              <w:t> </w:t>
            </w:r>
            <w:r w:rsidR="00FF0E18">
              <w:rPr>
                <w:rFonts w:ascii="Calibri" w:hAnsi="Calibri" w:cs="Calibri"/>
                <w:bCs/>
                <w:iCs/>
                <w:szCs w:val="24"/>
                <w:lang w:eastAsia="lt-LT"/>
              </w:rPr>
              <w:t>m. rugpjūčio 19 d.)</w:t>
            </w:r>
            <w:r w:rsidR="00DB52D7">
              <w:rPr>
                <w:rFonts w:ascii="Calibri" w:hAnsi="Calibri" w:cs="Calibri"/>
                <w:bCs/>
                <w:iCs/>
                <w:szCs w:val="24"/>
                <w:lang w:eastAsia="lt-LT"/>
              </w:rPr>
              <w:t xml:space="preserve"> bei</w:t>
            </w:r>
            <w:r w:rsidR="00A81658">
              <w:rPr>
                <w:rFonts w:ascii="Calibri" w:hAnsi="Calibri" w:cs="Calibri"/>
                <w:bCs/>
                <w:iCs/>
                <w:szCs w:val="24"/>
                <w:lang w:eastAsia="lt-LT"/>
              </w:rPr>
              <w:t xml:space="preserve"> </w:t>
            </w:r>
            <w:r w:rsidR="006C244D">
              <w:rPr>
                <w:rFonts w:ascii="Calibri" w:hAnsi="Calibri" w:cs="Calibri"/>
                <w:bCs/>
                <w:iCs/>
                <w:szCs w:val="24"/>
                <w:lang w:eastAsia="lt-LT"/>
              </w:rPr>
              <w:t>nurodyti</w:t>
            </w:r>
            <w:r w:rsidR="00A761AF">
              <w:rPr>
                <w:rFonts w:ascii="Calibri" w:hAnsi="Calibri" w:cs="Calibri"/>
                <w:bCs/>
                <w:iCs/>
                <w:szCs w:val="24"/>
                <w:lang w:eastAsia="lt-LT"/>
              </w:rPr>
              <w:t>,</w:t>
            </w:r>
            <w:r w:rsidR="006C244D">
              <w:rPr>
                <w:rFonts w:ascii="Calibri" w:hAnsi="Calibri" w:cs="Calibri"/>
                <w:bCs/>
                <w:iCs/>
                <w:szCs w:val="24"/>
                <w:lang w:eastAsia="lt-LT"/>
              </w:rPr>
              <w:t xml:space="preserve"> </w:t>
            </w:r>
            <w:r w:rsidR="00A81658">
              <w:rPr>
                <w:rFonts w:ascii="Calibri" w:hAnsi="Calibri" w:cs="Calibri"/>
                <w:bCs/>
                <w:iCs/>
                <w:szCs w:val="24"/>
                <w:lang w:eastAsia="lt-LT"/>
              </w:rPr>
              <w:t xml:space="preserve">už kokią sumą buvo suteikta paslaugų </w:t>
            </w:r>
            <w:r w:rsidR="00C231DC">
              <w:rPr>
                <w:rFonts w:ascii="Calibri" w:hAnsi="Calibri" w:cs="Calibri"/>
                <w:bCs/>
                <w:iCs/>
                <w:szCs w:val="24"/>
                <w:lang w:eastAsia="lt-LT"/>
              </w:rPr>
              <w:t>iki 2025</w:t>
            </w:r>
            <w:r w:rsidR="00A761AF">
              <w:rPr>
                <w:rFonts w:ascii="Calibri" w:hAnsi="Calibri" w:cs="Calibri"/>
                <w:bCs/>
                <w:iCs/>
                <w:szCs w:val="24"/>
                <w:lang w:eastAsia="lt-LT"/>
              </w:rPr>
              <w:t> </w:t>
            </w:r>
            <w:r w:rsidR="00C231DC">
              <w:rPr>
                <w:rFonts w:ascii="Calibri" w:hAnsi="Calibri" w:cs="Calibri"/>
                <w:bCs/>
                <w:iCs/>
                <w:szCs w:val="24"/>
                <w:lang w:eastAsia="lt-LT"/>
              </w:rPr>
              <w:t>m. lapkričio 30 d</w:t>
            </w:r>
            <w:r w:rsidR="00372AEF">
              <w:rPr>
                <w:rFonts w:ascii="Calibri" w:hAnsi="Calibri" w:cs="Calibri"/>
                <w:bCs/>
                <w:iCs/>
                <w:szCs w:val="24"/>
                <w:lang w:eastAsia="lt-LT"/>
              </w:rPr>
              <w:t>.</w:t>
            </w:r>
            <w:r w:rsidR="00C231DC">
              <w:rPr>
                <w:rStyle w:val="FootnoteReference"/>
                <w:rFonts w:ascii="Calibri" w:hAnsi="Calibri" w:cs="Calibri"/>
                <w:bCs/>
                <w:iCs/>
                <w:szCs w:val="24"/>
                <w:lang w:eastAsia="lt-LT"/>
              </w:rPr>
              <w:footnoteReference w:id="16"/>
            </w:r>
          </w:p>
          <w:p w14:paraId="07C2A572" w14:textId="5A63ED6C" w:rsidR="00E8664E" w:rsidRPr="00E8664E" w:rsidRDefault="00372AEF" w:rsidP="00E8664E">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Perkančioji organizacija paaiškino</w:t>
            </w:r>
            <w:r>
              <w:rPr>
                <w:rStyle w:val="FootnoteReference"/>
                <w:rFonts w:ascii="Calibri" w:hAnsi="Calibri" w:cs="Calibri"/>
                <w:bCs/>
                <w:iCs/>
                <w:szCs w:val="24"/>
                <w:lang w:eastAsia="lt-LT"/>
              </w:rPr>
              <w:footnoteReference w:id="17"/>
            </w:r>
            <w:r>
              <w:rPr>
                <w:rFonts w:ascii="Calibri" w:hAnsi="Calibri" w:cs="Calibri"/>
                <w:bCs/>
                <w:iCs/>
                <w:szCs w:val="24"/>
                <w:lang w:eastAsia="lt-LT"/>
              </w:rPr>
              <w:t>, kad</w:t>
            </w:r>
            <w:r w:rsidR="00A761AF">
              <w:rPr>
                <w:rFonts w:ascii="Calibri" w:hAnsi="Calibri" w:cs="Calibri"/>
                <w:bCs/>
                <w:iCs/>
                <w:szCs w:val="24"/>
                <w:lang w:eastAsia="lt-LT"/>
              </w:rPr>
              <w:t>:</w:t>
            </w:r>
            <w:r>
              <w:rPr>
                <w:rFonts w:ascii="Calibri" w:hAnsi="Calibri" w:cs="Calibri"/>
                <w:bCs/>
                <w:iCs/>
                <w:szCs w:val="24"/>
                <w:lang w:eastAsia="lt-LT"/>
              </w:rPr>
              <w:t xml:space="preserve"> „</w:t>
            </w:r>
            <w:r w:rsidR="008600CE" w:rsidRPr="008600CE">
              <w:rPr>
                <w:rFonts w:ascii="Calibri" w:hAnsi="Calibri" w:cs="Calibri"/>
                <w:bCs/>
                <w:iCs/>
                <w:szCs w:val="24"/>
                <w:lang w:eastAsia="lt-LT"/>
              </w:rPr>
              <w:t>Sutarties galiojimas buvo prat</w:t>
            </w:r>
            <w:r w:rsidR="008600CE">
              <w:rPr>
                <w:rFonts w:ascii="Calibri" w:hAnsi="Calibri" w:cs="Calibri"/>
                <w:bCs/>
                <w:iCs/>
                <w:szCs w:val="24"/>
                <w:lang w:eastAsia="lt-LT"/>
              </w:rPr>
              <w:t>ę</w:t>
            </w:r>
            <w:r w:rsidR="008600CE" w:rsidRPr="008600CE">
              <w:rPr>
                <w:rFonts w:ascii="Calibri" w:hAnsi="Calibri" w:cs="Calibri"/>
                <w:bCs/>
                <w:iCs/>
                <w:szCs w:val="24"/>
                <w:lang w:eastAsia="lt-LT"/>
              </w:rPr>
              <w:t>stas papildomu susitarimu dar vieneriems metams, siekiant u</w:t>
            </w:r>
            <w:r w:rsidR="008600CE">
              <w:rPr>
                <w:rFonts w:ascii="Calibri" w:hAnsi="Calibri" w:cs="Calibri"/>
                <w:bCs/>
                <w:iCs/>
                <w:szCs w:val="24"/>
                <w:lang w:eastAsia="lt-LT"/>
              </w:rPr>
              <w:t>ž</w:t>
            </w:r>
            <w:r w:rsidR="008600CE" w:rsidRPr="008600CE">
              <w:rPr>
                <w:rFonts w:ascii="Calibri" w:hAnsi="Calibri" w:cs="Calibri"/>
                <w:bCs/>
                <w:iCs/>
                <w:szCs w:val="24"/>
                <w:lang w:eastAsia="lt-LT"/>
              </w:rPr>
              <w:t>tikrinti paslaug</w:t>
            </w:r>
            <w:r w:rsidR="008600CE">
              <w:rPr>
                <w:rFonts w:ascii="Calibri" w:hAnsi="Calibri" w:cs="Calibri"/>
                <w:bCs/>
                <w:iCs/>
                <w:szCs w:val="24"/>
                <w:lang w:eastAsia="lt-LT"/>
              </w:rPr>
              <w:t>ų</w:t>
            </w:r>
            <w:r w:rsidR="008600CE" w:rsidRPr="008600CE">
              <w:rPr>
                <w:rFonts w:ascii="Calibri" w:hAnsi="Calibri" w:cs="Calibri"/>
                <w:bCs/>
                <w:iCs/>
                <w:szCs w:val="24"/>
                <w:lang w:eastAsia="lt-LT"/>
              </w:rPr>
              <w:t xml:space="preserve"> teikimo nepertraukiamum</w:t>
            </w:r>
            <w:r w:rsidR="0085102D">
              <w:rPr>
                <w:rFonts w:ascii="Calibri" w:hAnsi="Calibri" w:cs="Calibri"/>
                <w:bCs/>
                <w:iCs/>
                <w:szCs w:val="24"/>
                <w:lang w:eastAsia="lt-LT"/>
              </w:rPr>
              <w:t>ą</w:t>
            </w:r>
            <w:r w:rsidR="008600CE" w:rsidRPr="008600CE">
              <w:rPr>
                <w:rFonts w:ascii="Calibri" w:hAnsi="Calibri" w:cs="Calibri"/>
                <w:bCs/>
                <w:iCs/>
                <w:szCs w:val="24"/>
                <w:lang w:eastAsia="lt-LT"/>
              </w:rPr>
              <w:t xml:space="preserve"> ir perkan</w:t>
            </w:r>
            <w:r w:rsidR="0085102D">
              <w:rPr>
                <w:rFonts w:ascii="Calibri" w:hAnsi="Calibri" w:cs="Calibri"/>
                <w:bCs/>
                <w:iCs/>
                <w:szCs w:val="24"/>
                <w:lang w:eastAsia="lt-LT"/>
              </w:rPr>
              <w:t>č</w:t>
            </w:r>
            <w:r w:rsidR="008600CE" w:rsidRPr="008600CE">
              <w:rPr>
                <w:rFonts w:ascii="Calibri" w:hAnsi="Calibri" w:cs="Calibri"/>
                <w:bCs/>
                <w:iCs/>
                <w:szCs w:val="24"/>
                <w:lang w:eastAsia="lt-LT"/>
              </w:rPr>
              <w:t>iosios organizacijos funkcij</w:t>
            </w:r>
            <w:r w:rsidR="0085102D">
              <w:rPr>
                <w:rFonts w:ascii="Calibri" w:hAnsi="Calibri" w:cs="Calibri"/>
                <w:bCs/>
                <w:iCs/>
                <w:szCs w:val="24"/>
                <w:lang w:eastAsia="lt-LT"/>
              </w:rPr>
              <w:t>ų</w:t>
            </w:r>
            <w:r w:rsidR="008600CE" w:rsidRPr="008600CE">
              <w:rPr>
                <w:rFonts w:ascii="Calibri" w:hAnsi="Calibri" w:cs="Calibri"/>
                <w:bCs/>
                <w:iCs/>
                <w:szCs w:val="24"/>
                <w:lang w:eastAsia="lt-LT"/>
              </w:rPr>
              <w:t xml:space="preserve"> vykdym</w:t>
            </w:r>
            <w:r w:rsidR="0085102D">
              <w:rPr>
                <w:rFonts w:ascii="Calibri" w:hAnsi="Calibri" w:cs="Calibri"/>
                <w:bCs/>
                <w:iCs/>
                <w:szCs w:val="24"/>
                <w:lang w:eastAsia="lt-LT"/>
              </w:rPr>
              <w:t>ą</w:t>
            </w:r>
            <w:r w:rsidR="008600CE" w:rsidRPr="008600CE">
              <w:rPr>
                <w:rFonts w:ascii="Calibri" w:hAnsi="Calibri" w:cs="Calibri"/>
                <w:bCs/>
                <w:iCs/>
                <w:szCs w:val="24"/>
                <w:lang w:eastAsia="lt-LT"/>
              </w:rPr>
              <w:t>. Prat</w:t>
            </w:r>
            <w:r w:rsidR="0085102D">
              <w:rPr>
                <w:rFonts w:ascii="Calibri" w:hAnsi="Calibri" w:cs="Calibri"/>
                <w:bCs/>
                <w:iCs/>
                <w:szCs w:val="24"/>
                <w:lang w:eastAsia="lt-LT"/>
              </w:rPr>
              <w:t>ę</w:t>
            </w:r>
            <w:r w:rsidR="008600CE" w:rsidRPr="008600CE">
              <w:rPr>
                <w:rFonts w:ascii="Calibri" w:hAnsi="Calibri" w:cs="Calibri"/>
                <w:bCs/>
                <w:iCs/>
                <w:szCs w:val="24"/>
                <w:lang w:eastAsia="lt-LT"/>
              </w:rPr>
              <w:t>simo susitarimu nebuvo kei</w:t>
            </w:r>
            <w:r w:rsidR="0085102D">
              <w:rPr>
                <w:rFonts w:ascii="Calibri" w:hAnsi="Calibri" w:cs="Calibri"/>
                <w:bCs/>
                <w:iCs/>
                <w:szCs w:val="24"/>
                <w:lang w:eastAsia="lt-LT"/>
              </w:rPr>
              <w:t>č</w:t>
            </w:r>
            <w:r w:rsidR="008600CE" w:rsidRPr="008600CE">
              <w:rPr>
                <w:rFonts w:ascii="Calibri" w:hAnsi="Calibri" w:cs="Calibri"/>
                <w:bCs/>
                <w:iCs/>
                <w:szCs w:val="24"/>
                <w:lang w:eastAsia="lt-LT"/>
              </w:rPr>
              <w:t>iama maksimali sutarties vert</w:t>
            </w:r>
            <w:r w:rsidR="0085102D">
              <w:rPr>
                <w:rFonts w:ascii="Calibri" w:hAnsi="Calibri" w:cs="Calibri"/>
                <w:bCs/>
                <w:iCs/>
                <w:szCs w:val="24"/>
                <w:lang w:eastAsia="lt-LT"/>
              </w:rPr>
              <w:t>ė</w:t>
            </w:r>
            <w:r w:rsidR="008600CE" w:rsidRPr="008600CE">
              <w:rPr>
                <w:rFonts w:ascii="Calibri" w:hAnsi="Calibri" w:cs="Calibri"/>
                <w:bCs/>
                <w:iCs/>
                <w:szCs w:val="24"/>
                <w:lang w:eastAsia="lt-LT"/>
              </w:rPr>
              <w:t>, sutarties pob</w:t>
            </w:r>
            <w:r w:rsidR="0085102D">
              <w:rPr>
                <w:rFonts w:ascii="Calibri" w:hAnsi="Calibri" w:cs="Calibri"/>
                <w:bCs/>
                <w:iCs/>
                <w:szCs w:val="24"/>
                <w:lang w:eastAsia="lt-LT"/>
              </w:rPr>
              <w:t>ū</w:t>
            </w:r>
            <w:r w:rsidR="008600CE" w:rsidRPr="008600CE">
              <w:rPr>
                <w:rFonts w:ascii="Calibri" w:hAnsi="Calibri" w:cs="Calibri"/>
                <w:bCs/>
                <w:iCs/>
                <w:szCs w:val="24"/>
                <w:lang w:eastAsia="lt-LT"/>
              </w:rPr>
              <w:t>dis ar apimtis, taip pat nebuvo nustat</w:t>
            </w:r>
            <w:r w:rsidR="00275DEE">
              <w:rPr>
                <w:rFonts w:ascii="Calibri" w:hAnsi="Calibri" w:cs="Calibri"/>
                <w:bCs/>
                <w:iCs/>
                <w:szCs w:val="24"/>
                <w:lang w:eastAsia="lt-LT"/>
              </w:rPr>
              <w:t>y</w:t>
            </w:r>
            <w:r w:rsidR="008600CE" w:rsidRPr="008600CE">
              <w:rPr>
                <w:rFonts w:ascii="Calibri" w:hAnsi="Calibri" w:cs="Calibri"/>
                <w:bCs/>
                <w:iCs/>
                <w:szCs w:val="24"/>
                <w:lang w:eastAsia="lt-LT"/>
              </w:rPr>
              <w:t>tos naujos ekonomines s</w:t>
            </w:r>
            <w:r w:rsidR="00275DEE">
              <w:rPr>
                <w:rFonts w:ascii="Calibri" w:hAnsi="Calibri" w:cs="Calibri"/>
                <w:bCs/>
                <w:iCs/>
                <w:szCs w:val="24"/>
                <w:lang w:eastAsia="lt-LT"/>
              </w:rPr>
              <w:t>ą</w:t>
            </w:r>
            <w:r w:rsidR="008600CE" w:rsidRPr="008600CE">
              <w:rPr>
                <w:rFonts w:ascii="Calibri" w:hAnsi="Calibri" w:cs="Calibri"/>
                <w:bCs/>
                <w:iCs/>
                <w:szCs w:val="24"/>
                <w:lang w:eastAsia="lt-LT"/>
              </w:rPr>
              <w:t>lygos tiek</w:t>
            </w:r>
            <w:r w:rsidR="00275DEE">
              <w:rPr>
                <w:rFonts w:ascii="Calibri" w:hAnsi="Calibri" w:cs="Calibri"/>
                <w:bCs/>
                <w:iCs/>
                <w:szCs w:val="24"/>
                <w:lang w:eastAsia="lt-LT"/>
              </w:rPr>
              <w:t>ė</w:t>
            </w:r>
            <w:r w:rsidR="008600CE" w:rsidRPr="008600CE">
              <w:rPr>
                <w:rFonts w:ascii="Calibri" w:hAnsi="Calibri" w:cs="Calibri"/>
                <w:bCs/>
                <w:iCs/>
                <w:szCs w:val="24"/>
                <w:lang w:eastAsia="lt-LT"/>
              </w:rPr>
              <w:t>jo naudai. Pa</w:t>
            </w:r>
            <w:r w:rsidR="00275DEE">
              <w:rPr>
                <w:rFonts w:ascii="Calibri" w:hAnsi="Calibri" w:cs="Calibri"/>
                <w:bCs/>
                <w:iCs/>
                <w:szCs w:val="24"/>
                <w:lang w:eastAsia="lt-LT"/>
              </w:rPr>
              <w:t>ž</w:t>
            </w:r>
            <w:r w:rsidR="008600CE" w:rsidRPr="008600CE">
              <w:rPr>
                <w:rFonts w:ascii="Calibri" w:hAnsi="Calibri" w:cs="Calibri"/>
                <w:bCs/>
                <w:iCs/>
                <w:szCs w:val="24"/>
                <w:lang w:eastAsia="lt-LT"/>
              </w:rPr>
              <w:t>ym</w:t>
            </w:r>
            <w:r w:rsidR="00275DEE">
              <w:rPr>
                <w:rFonts w:ascii="Calibri" w:hAnsi="Calibri" w:cs="Calibri"/>
                <w:bCs/>
                <w:iCs/>
                <w:szCs w:val="24"/>
                <w:lang w:eastAsia="lt-LT"/>
              </w:rPr>
              <w:t>ė</w:t>
            </w:r>
            <w:r w:rsidR="008600CE" w:rsidRPr="008600CE">
              <w:rPr>
                <w:rFonts w:ascii="Calibri" w:hAnsi="Calibri" w:cs="Calibri"/>
                <w:bCs/>
                <w:iCs/>
                <w:szCs w:val="24"/>
                <w:lang w:eastAsia="lt-LT"/>
              </w:rPr>
              <w:t xml:space="preserve">tina, kad pats </w:t>
            </w:r>
            <w:r w:rsidR="008600CE" w:rsidRPr="008600CE">
              <w:rPr>
                <w:rFonts w:ascii="Calibri" w:hAnsi="Calibri" w:cs="Calibri"/>
                <w:bCs/>
                <w:iCs/>
                <w:szCs w:val="24"/>
                <w:lang w:eastAsia="lt-LT"/>
              </w:rPr>
              <w:lastRenderedPageBreak/>
              <w:t>sutarties te</w:t>
            </w:r>
            <w:r w:rsidR="00275DEE">
              <w:rPr>
                <w:rFonts w:ascii="Calibri" w:hAnsi="Calibri" w:cs="Calibri"/>
                <w:bCs/>
                <w:iCs/>
                <w:szCs w:val="24"/>
                <w:lang w:eastAsia="lt-LT"/>
              </w:rPr>
              <w:t>r</w:t>
            </w:r>
            <w:r w:rsidR="008600CE" w:rsidRPr="008600CE">
              <w:rPr>
                <w:rFonts w:ascii="Calibri" w:hAnsi="Calibri" w:cs="Calibri"/>
                <w:bCs/>
                <w:iCs/>
                <w:szCs w:val="24"/>
                <w:lang w:eastAsia="lt-LT"/>
              </w:rPr>
              <w:t>mino prat</w:t>
            </w:r>
            <w:r w:rsidR="00275DEE">
              <w:rPr>
                <w:rFonts w:ascii="Calibri" w:hAnsi="Calibri" w:cs="Calibri"/>
                <w:bCs/>
                <w:iCs/>
                <w:szCs w:val="24"/>
                <w:lang w:eastAsia="lt-LT"/>
              </w:rPr>
              <w:t>ę</w:t>
            </w:r>
            <w:r w:rsidR="008600CE" w:rsidRPr="008600CE">
              <w:rPr>
                <w:rFonts w:ascii="Calibri" w:hAnsi="Calibri" w:cs="Calibri"/>
                <w:bCs/>
                <w:iCs/>
                <w:szCs w:val="24"/>
                <w:lang w:eastAsia="lt-LT"/>
              </w:rPr>
              <w:t>simas, nekei</w:t>
            </w:r>
            <w:r w:rsidR="00275DEE">
              <w:rPr>
                <w:rFonts w:ascii="Calibri" w:hAnsi="Calibri" w:cs="Calibri"/>
                <w:bCs/>
                <w:iCs/>
                <w:szCs w:val="24"/>
                <w:lang w:eastAsia="lt-LT"/>
              </w:rPr>
              <w:t>č</w:t>
            </w:r>
            <w:r w:rsidR="008600CE" w:rsidRPr="008600CE">
              <w:rPr>
                <w:rFonts w:ascii="Calibri" w:hAnsi="Calibri" w:cs="Calibri"/>
                <w:bCs/>
                <w:iCs/>
                <w:szCs w:val="24"/>
                <w:lang w:eastAsia="lt-LT"/>
              </w:rPr>
              <w:t>iant sutarties vert</w:t>
            </w:r>
            <w:r w:rsidR="00275DEE">
              <w:rPr>
                <w:rFonts w:ascii="Calibri" w:hAnsi="Calibri" w:cs="Calibri"/>
                <w:bCs/>
                <w:iCs/>
                <w:szCs w:val="24"/>
                <w:lang w:eastAsia="lt-LT"/>
              </w:rPr>
              <w:t>ė</w:t>
            </w:r>
            <w:r w:rsidR="008600CE" w:rsidRPr="008600CE">
              <w:rPr>
                <w:rFonts w:ascii="Calibri" w:hAnsi="Calibri" w:cs="Calibri"/>
                <w:bCs/>
                <w:iCs/>
                <w:szCs w:val="24"/>
                <w:lang w:eastAsia="lt-LT"/>
              </w:rPr>
              <w:t>s ir apimties, savaime nelaikytinas esminiu sutarties pakeitimu VPI 89 straipsnio prasme. Ta</w:t>
            </w:r>
            <w:r w:rsidR="00275DEE">
              <w:rPr>
                <w:rFonts w:ascii="Calibri" w:hAnsi="Calibri" w:cs="Calibri"/>
                <w:bCs/>
                <w:iCs/>
                <w:szCs w:val="24"/>
                <w:lang w:eastAsia="lt-LT"/>
              </w:rPr>
              <w:t>č</w:t>
            </w:r>
            <w:r w:rsidR="008600CE" w:rsidRPr="008600CE">
              <w:rPr>
                <w:rFonts w:ascii="Calibri" w:hAnsi="Calibri" w:cs="Calibri"/>
                <w:bCs/>
                <w:iCs/>
                <w:szCs w:val="24"/>
                <w:lang w:eastAsia="lt-LT"/>
              </w:rPr>
              <w:t>iau prat</w:t>
            </w:r>
            <w:r w:rsidR="00275DEE">
              <w:rPr>
                <w:rFonts w:ascii="Calibri" w:hAnsi="Calibri" w:cs="Calibri"/>
                <w:bCs/>
                <w:iCs/>
                <w:szCs w:val="24"/>
                <w:lang w:eastAsia="lt-LT"/>
              </w:rPr>
              <w:t>ę</w:t>
            </w:r>
            <w:r w:rsidR="008600CE" w:rsidRPr="008600CE">
              <w:rPr>
                <w:rFonts w:ascii="Calibri" w:hAnsi="Calibri" w:cs="Calibri"/>
                <w:bCs/>
                <w:iCs/>
                <w:szCs w:val="24"/>
                <w:lang w:eastAsia="lt-LT"/>
              </w:rPr>
              <w:t>simo metu nebuvo laiku nustat</w:t>
            </w:r>
            <w:r w:rsidR="00275DEE">
              <w:rPr>
                <w:rFonts w:ascii="Calibri" w:hAnsi="Calibri" w:cs="Calibri"/>
                <w:bCs/>
                <w:iCs/>
                <w:szCs w:val="24"/>
                <w:lang w:eastAsia="lt-LT"/>
              </w:rPr>
              <w:t>y</w:t>
            </w:r>
            <w:r w:rsidR="008600CE" w:rsidRPr="008600CE">
              <w:rPr>
                <w:rFonts w:ascii="Calibri" w:hAnsi="Calibri" w:cs="Calibri"/>
                <w:bCs/>
                <w:iCs/>
                <w:szCs w:val="24"/>
                <w:lang w:eastAsia="lt-LT"/>
              </w:rPr>
              <w:t>ta, jog maksimali sutarties verte jau buvo pasiekta</w:t>
            </w:r>
            <w:r w:rsidR="00D607A7">
              <w:rPr>
                <w:rFonts w:ascii="Calibri" w:hAnsi="Calibri" w:cs="Calibri"/>
                <w:bCs/>
                <w:iCs/>
                <w:szCs w:val="24"/>
                <w:lang w:eastAsia="lt-LT"/>
              </w:rPr>
              <w:t xml:space="preserve"> &lt;..&gt; </w:t>
            </w:r>
            <w:r w:rsidR="00E8664E" w:rsidRPr="00E8664E">
              <w:rPr>
                <w:rFonts w:ascii="Calibri" w:hAnsi="Calibri" w:cs="Calibri"/>
                <w:bCs/>
                <w:iCs/>
                <w:szCs w:val="24"/>
                <w:lang w:eastAsia="lt-LT"/>
              </w:rPr>
              <w:t>Faktinis sutarties vertes vir</w:t>
            </w:r>
            <w:r w:rsidR="00E8664E">
              <w:rPr>
                <w:rFonts w:ascii="Calibri" w:hAnsi="Calibri" w:cs="Calibri"/>
                <w:bCs/>
                <w:iCs/>
                <w:szCs w:val="24"/>
                <w:lang w:eastAsia="lt-LT"/>
              </w:rPr>
              <w:t>š</w:t>
            </w:r>
            <w:r w:rsidR="00E8664E" w:rsidRPr="00E8664E">
              <w:rPr>
                <w:rFonts w:ascii="Calibri" w:hAnsi="Calibri" w:cs="Calibri"/>
                <w:bCs/>
                <w:iCs/>
                <w:szCs w:val="24"/>
                <w:lang w:eastAsia="lt-LT"/>
              </w:rPr>
              <w:t>ijimas susidar</w:t>
            </w:r>
            <w:r w:rsidR="00E8664E">
              <w:rPr>
                <w:rFonts w:ascii="Calibri" w:hAnsi="Calibri" w:cs="Calibri"/>
                <w:bCs/>
                <w:iCs/>
                <w:szCs w:val="24"/>
                <w:lang w:eastAsia="lt-LT"/>
              </w:rPr>
              <w:t>ė</w:t>
            </w:r>
            <w:r w:rsidR="00E8664E" w:rsidRPr="00E8664E">
              <w:rPr>
                <w:rFonts w:ascii="Calibri" w:hAnsi="Calibri" w:cs="Calibri"/>
                <w:bCs/>
                <w:iCs/>
                <w:szCs w:val="24"/>
                <w:lang w:eastAsia="lt-LT"/>
              </w:rPr>
              <w:t xml:space="preserve"> sutarties administravimo eigoje, laiku</w:t>
            </w:r>
          </w:p>
          <w:p w14:paraId="469A59E8" w14:textId="27216728" w:rsidR="00E8664E" w:rsidRPr="00E8664E" w:rsidRDefault="00E8664E" w:rsidP="00E8664E">
            <w:pPr>
              <w:spacing w:line="276" w:lineRule="auto"/>
              <w:ind w:right="142"/>
              <w:rPr>
                <w:rFonts w:ascii="Calibri" w:hAnsi="Calibri" w:cs="Calibri"/>
                <w:bCs/>
                <w:iCs/>
                <w:szCs w:val="24"/>
                <w:lang w:eastAsia="lt-LT"/>
              </w:rPr>
            </w:pPr>
            <w:r w:rsidRPr="00E8664E">
              <w:rPr>
                <w:rFonts w:ascii="Calibri" w:hAnsi="Calibri" w:cs="Calibri"/>
                <w:bCs/>
                <w:iCs/>
                <w:szCs w:val="24"/>
                <w:lang w:eastAsia="lt-LT"/>
              </w:rPr>
              <w:t>nenusta</w:t>
            </w:r>
            <w:r>
              <w:rPr>
                <w:rFonts w:ascii="Calibri" w:hAnsi="Calibri" w:cs="Calibri"/>
                <w:bCs/>
                <w:iCs/>
                <w:szCs w:val="24"/>
                <w:lang w:eastAsia="lt-LT"/>
              </w:rPr>
              <w:t>č</w:t>
            </w:r>
            <w:r w:rsidRPr="00E8664E">
              <w:rPr>
                <w:rFonts w:ascii="Calibri" w:hAnsi="Calibri" w:cs="Calibri"/>
                <w:bCs/>
                <w:iCs/>
                <w:szCs w:val="24"/>
                <w:lang w:eastAsia="lt-LT"/>
              </w:rPr>
              <w:t>ius, kad maksimali sutarties vert</w:t>
            </w:r>
            <w:r>
              <w:rPr>
                <w:rFonts w:ascii="Calibri" w:hAnsi="Calibri" w:cs="Calibri"/>
                <w:bCs/>
                <w:iCs/>
                <w:szCs w:val="24"/>
                <w:lang w:eastAsia="lt-LT"/>
              </w:rPr>
              <w:t>ė</w:t>
            </w:r>
            <w:r w:rsidRPr="00E8664E">
              <w:rPr>
                <w:rFonts w:ascii="Calibri" w:hAnsi="Calibri" w:cs="Calibri"/>
                <w:bCs/>
                <w:iCs/>
                <w:szCs w:val="24"/>
                <w:lang w:eastAsia="lt-LT"/>
              </w:rPr>
              <w:t xml:space="preserve"> jau buvo pasiekta. Pa</w:t>
            </w:r>
            <w:r>
              <w:rPr>
                <w:rFonts w:ascii="Calibri" w:hAnsi="Calibri" w:cs="Calibri"/>
                <w:bCs/>
                <w:iCs/>
                <w:szCs w:val="24"/>
                <w:lang w:eastAsia="lt-LT"/>
              </w:rPr>
              <w:t>ž</w:t>
            </w:r>
            <w:r w:rsidRPr="00E8664E">
              <w:rPr>
                <w:rFonts w:ascii="Calibri" w:hAnsi="Calibri" w:cs="Calibri"/>
                <w:bCs/>
                <w:iCs/>
                <w:szCs w:val="24"/>
                <w:lang w:eastAsia="lt-LT"/>
              </w:rPr>
              <w:t>ymime, kad perkan</w:t>
            </w:r>
            <w:r w:rsidR="00242772">
              <w:rPr>
                <w:rFonts w:ascii="Calibri" w:hAnsi="Calibri" w:cs="Calibri"/>
                <w:bCs/>
                <w:iCs/>
                <w:szCs w:val="24"/>
                <w:lang w:eastAsia="lt-LT"/>
              </w:rPr>
              <w:t>či</w:t>
            </w:r>
            <w:r w:rsidRPr="00E8664E">
              <w:rPr>
                <w:rFonts w:ascii="Calibri" w:hAnsi="Calibri" w:cs="Calibri"/>
                <w:bCs/>
                <w:iCs/>
                <w:szCs w:val="24"/>
                <w:lang w:eastAsia="lt-LT"/>
              </w:rPr>
              <w:t>oji</w:t>
            </w:r>
            <w:r w:rsidR="00242772">
              <w:rPr>
                <w:rFonts w:ascii="Calibri" w:hAnsi="Calibri" w:cs="Calibri"/>
                <w:bCs/>
                <w:iCs/>
                <w:szCs w:val="24"/>
                <w:lang w:eastAsia="lt-LT"/>
              </w:rPr>
              <w:t xml:space="preserve"> </w:t>
            </w:r>
            <w:r w:rsidRPr="00E8664E">
              <w:rPr>
                <w:rFonts w:ascii="Calibri" w:hAnsi="Calibri" w:cs="Calibri"/>
                <w:bCs/>
                <w:iCs/>
                <w:szCs w:val="24"/>
                <w:lang w:eastAsia="lt-LT"/>
              </w:rPr>
              <w:t>organizacija:</w:t>
            </w:r>
          </w:p>
          <w:p w14:paraId="2A77F1FF" w14:textId="182376AC" w:rsidR="00E8664E" w:rsidRPr="00E8664E" w:rsidRDefault="00E8664E" w:rsidP="00E8664E">
            <w:pPr>
              <w:spacing w:line="276" w:lineRule="auto"/>
              <w:ind w:right="142"/>
              <w:rPr>
                <w:rFonts w:ascii="Calibri" w:hAnsi="Calibri" w:cs="Calibri"/>
                <w:bCs/>
                <w:iCs/>
                <w:szCs w:val="24"/>
                <w:lang w:eastAsia="lt-LT"/>
              </w:rPr>
            </w:pPr>
            <w:r w:rsidRPr="00E8664E">
              <w:rPr>
                <w:rFonts w:ascii="Calibri" w:hAnsi="Calibri" w:cs="Calibri"/>
                <w:bCs/>
                <w:iCs/>
                <w:szCs w:val="24"/>
                <w:lang w:eastAsia="lt-LT"/>
              </w:rPr>
              <w:t>1) nepri</w:t>
            </w:r>
            <w:r w:rsidR="00242772">
              <w:rPr>
                <w:rFonts w:ascii="Calibri" w:hAnsi="Calibri" w:cs="Calibri"/>
                <w:bCs/>
                <w:iCs/>
                <w:szCs w:val="24"/>
                <w:lang w:eastAsia="lt-LT"/>
              </w:rPr>
              <w:t>ė</w:t>
            </w:r>
            <w:r w:rsidRPr="00E8664E">
              <w:rPr>
                <w:rFonts w:ascii="Calibri" w:hAnsi="Calibri" w:cs="Calibri"/>
                <w:bCs/>
                <w:iCs/>
                <w:szCs w:val="24"/>
                <w:lang w:eastAsia="lt-LT"/>
              </w:rPr>
              <w:t>m</w:t>
            </w:r>
            <w:r w:rsidR="00242772">
              <w:rPr>
                <w:rFonts w:ascii="Calibri" w:hAnsi="Calibri" w:cs="Calibri"/>
                <w:bCs/>
                <w:iCs/>
                <w:szCs w:val="24"/>
                <w:lang w:eastAsia="lt-LT"/>
              </w:rPr>
              <w:t>ė</w:t>
            </w:r>
            <w:r w:rsidRPr="00E8664E">
              <w:rPr>
                <w:rFonts w:ascii="Calibri" w:hAnsi="Calibri" w:cs="Calibri"/>
                <w:bCs/>
                <w:iCs/>
                <w:szCs w:val="24"/>
                <w:lang w:eastAsia="lt-LT"/>
              </w:rPr>
              <w:t xml:space="preserve"> sprendim</w:t>
            </w:r>
            <w:r w:rsidR="0061172A">
              <w:rPr>
                <w:rFonts w:ascii="Calibri" w:hAnsi="Calibri" w:cs="Calibri"/>
                <w:bCs/>
                <w:iCs/>
                <w:szCs w:val="24"/>
                <w:lang w:eastAsia="lt-LT"/>
              </w:rPr>
              <w:t>ų</w:t>
            </w:r>
            <w:r w:rsidRPr="00E8664E">
              <w:rPr>
                <w:rFonts w:ascii="Calibri" w:hAnsi="Calibri" w:cs="Calibri"/>
                <w:bCs/>
                <w:iCs/>
                <w:szCs w:val="24"/>
                <w:lang w:eastAsia="lt-LT"/>
              </w:rPr>
              <w:t xml:space="preserve"> didinti sutarties vert</w:t>
            </w:r>
            <w:r w:rsidR="00242772">
              <w:rPr>
                <w:rFonts w:ascii="Calibri" w:hAnsi="Calibri" w:cs="Calibri"/>
                <w:bCs/>
                <w:iCs/>
                <w:szCs w:val="24"/>
                <w:lang w:eastAsia="lt-LT"/>
              </w:rPr>
              <w:t>ę</w:t>
            </w:r>
            <w:r w:rsidRPr="00E8664E">
              <w:rPr>
                <w:rFonts w:ascii="Calibri" w:hAnsi="Calibri" w:cs="Calibri"/>
                <w:bCs/>
                <w:iCs/>
                <w:szCs w:val="24"/>
                <w:lang w:eastAsia="lt-LT"/>
              </w:rPr>
              <w:t>;</w:t>
            </w:r>
          </w:p>
          <w:p w14:paraId="568B9FDF" w14:textId="7238B736" w:rsidR="00E8664E" w:rsidRPr="00E8664E" w:rsidRDefault="00E8664E" w:rsidP="00E8664E">
            <w:pPr>
              <w:spacing w:line="276" w:lineRule="auto"/>
              <w:ind w:right="142"/>
              <w:rPr>
                <w:rFonts w:ascii="Calibri" w:hAnsi="Calibri" w:cs="Calibri"/>
                <w:bCs/>
                <w:iCs/>
                <w:szCs w:val="24"/>
                <w:lang w:eastAsia="lt-LT"/>
              </w:rPr>
            </w:pPr>
            <w:r w:rsidRPr="00E8664E">
              <w:rPr>
                <w:rFonts w:ascii="Calibri" w:hAnsi="Calibri" w:cs="Calibri"/>
                <w:bCs/>
                <w:iCs/>
                <w:szCs w:val="24"/>
                <w:lang w:eastAsia="lt-LT"/>
              </w:rPr>
              <w:t>2) nepasira</w:t>
            </w:r>
            <w:r w:rsidR="0061172A">
              <w:rPr>
                <w:rFonts w:ascii="Calibri" w:hAnsi="Calibri" w:cs="Calibri"/>
                <w:bCs/>
                <w:iCs/>
                <w:szCs w:val="24"/>
                <w:lang w:eastAsia="lt-LT"/>
              </w:rPr>
              <w:t>šė</w:t>
            </w:r>
            <w:r w:rsidRPr="00E8664E">
              <w:rPr>
                <w:rFonts w:ascii="Calibri" w:hAnsi="Calibri" w:cs="Calibri"/>
                <w:bCs/>
                <w:iCs/>
                <w:szCs w:val="24"/>
                <w:lang w:eastAsia="lt-LT"/>
              </w:rPr>
              <w:t xml:space="preserve"> susitarim</w:t>
            </w:r>
            <w:r w:rsidR="0061172A">
              <w:rPr>
                <w:rFonts w:ascii="Calibri" w:hAnsi="Calibri" w:cs="Calibri"/>
                <w:bCs/>
                <w:iCs/>
                <w:szCs w:val="24"/>
                <w:lang w:eastAsia="lt-LT"/>
              </w:rPr>
              <w:t>ų</w:t>
            </w:r>
            <w:r w:rsidRPr="00E8664E">
              <w:rPr>
                <w:rFonts w:ascii="Calibri" w:hAnsi="Calibri" w:cs="Calibri"/>
                <w:bCs/>
                <w:iCs/>
                <w:szCs w:val="24"/>
                <w:lang w:eastAsia="lt-LT"/>
              </w:rPr>
              <w:t xml:space="preserve"> d</w:t>
            </w:r>
            <w:r w:rsidR="0061172A">
              <w:rPr>
                <w:rFonts w:ascii="Calibri" w:hAnsi="Calibri" w:cs="Calibri"/>
                <w:bCs/>
                <w:iCs/>
                <w:szCs w:val="24"/>
                <w:lang w:eastAsia="lt-LT"/>
              </w:rPr>
              <w:t>ė</w:t>
            </w:r>
            <w:r w:rsidRPr="00E8664E">
              <w:rPr>
                <w:rFonts w:ascii="Calibri" w:hAnsi="Calibri" w:cs="Calibri"/>
                <w:bCs/>
                <w:iCs/>
                <w:szCs w:val="24"/>
                <w:lang w:eastAsia="lt-LT"/>
              </w:rPr>
              <w:t>l papildomos vert</w:t>
            </w:r>
            <w:r w:rsidR="0061172A">
              <w:rPr>
                <w:rFonts w:ascii="Calibri" w:hAnsi="Calibri" w:cs="Calibri"/>
                <w:bCs/>
                <w:iCs/>
                <w:szCs w:val="24"/>
                <w:lang w:eastAsia="lt-LT"/>
              </w:rPr>
              <w:t>ė</w:t>
            </w:r>
            <w:r w:rsidRPr="00E8664E">
              <w:rPr>
                <w:rFonts w:ascii="Calibri" w:hAnsi="Calibri" w:cs="Calibri"/>
                <w:bCs/>
                <w:iCs/>
                <w:szCs w:val="24"/>
                <w:lang w:eastAsia="lt-LT"/>
              </w:rPr>
              <w:t>s ar apimties;</w:t>
            </w:r>
          </w:p>
          <w:p w14:paraId="45811EDB" w14:textId="5AC89F68" w:rsidR="00E8664E" w:rsidRPr="00E8664E" w:rsidRDefault="00E8664E" w:rsidP="00E8664E">
            <w:pPr>
              <w:spacing w:line="276" w:lineRule="auto"/>
              <w:ind w:right="142"/>
              <w:rPr>
                <w:rFonts w:ascii="Calibri" w:hAnsi="Calibri" w:cs="Calibri"/>
                <w:bCs/>
                <w:iCs/>
                <w:szCs w:val="24"/>
                <w:lang w:eastAsia="lt-LT"/>
              </w:rPr>
            </w:pPr>
            <w:r w:rsidRPr="00E8664E">
              <w:rPr>
                <w:rFonts w:ascii="Calibri" w:hAnsi="Calibri" w:cs="Calibri"/>
                <w:bCs/>
                <w:iCs/>
                <w:szCs w:val="24"/>
                <w:lang w:eastAsia="lt-LT"/>
              </w:rPr>
              <w:t>3) nesiek</w:t>
            </w:r>
            <w:r w:rsidR="0061172A">
              <w:rPr>
                <w:rFonts w:ascii="Calibri" w:hAnsi="Calibri" w:cs="Calibri"/>
                <w:bCs/>
                <w:iCs/>
                <w:szCs w:val="24"/>
                <w:lang w:eastAsia="lt-LT"/>
              </w:rPr>
              <w:t>ė</w:t>
            </w:r>
            <w:r w:rsidRPr="00E8664E">
              <w:rPr>
                <w:rFonts w:ascii="Calibri" w:hAnsi="Calibri" w:cs="Calibri"/>
                <w:bCs/>
                <w:iCs/>
                <w:szCs w:val="24"/>
                <w:lang w:eastAsia="lt-LT"/>
              </w:rPr>
              <w:t xml:space="preserve"> apeiti VP</w:t>
            </w:r>
            <w:r w:rsidR="0061172A">
              <w:rPr>
                <w:rFonts w:ascii="Calibri" w:hAnsi="Calibri" w:cs="Calibri"/>
                <w:bCs/>
                <w:iCs/>
                <w:szCs w:val="24"/>
                <w:lang w:eastAsia="lt-LT"/>
              </w:rPr>
              <w:t>Į</w:t>
            </w:r>
            <w:r w:rsidRPr="00E8664E">
              <w:rPr>
                <w:rFonts w:ascii="Calibri" w:hAnsi="Calibri" w:cs="Calibri"/>
                <w:bCs/>
                <w:iCs/>
                <w:szCs w:val="24"/>
                <w:lang w:eastAsia="lt-LT"/>
              </w:rPr>
              <w:t xml:space="preserve"> reikalavim</w:t>
            </w:r>
            <w:r w:rsidR="0061172A">
              <w:rPr>
                <w:rFonts w:ascii="Calibri" w:hAnsi="Calibri" w:cs="Calibri"/>
                <w:bCs/>
                <w:iCs/>
                <w:szCs w:val="24"/>
                <w:lang w:eastAsia="lt-LT"/>
              </w:rPr>
              <w:t>ų</w:t>
            </w:r>
            <w:r w:rsidRPr="00E8664E">
              <w:rPr>
                <w:rFonts w:ascii="Calibri" w:hAnsi="Calibri" w:cs="Calibri"/>
                <w:bCs/>
                <w:iCs/>
                <w:szCs w:val="24"/>
                <w:lang w:eastAsia="lt-LT"/>
              </w:rPr>
              <w:t xml:space="preserve"> ar dirbtinai riboti konkurencijos.</w:t>
            </w:r>
          </w:p>
          <w:p w14:paraId="0589802B" w14:textId="00A0F5D4" w:rsidR="00E8664E" w:rsidRPr="00E8664E" w:rsidRDefault="00E8664E" w:rsidP="00E8664E">
            <w:pPr>
              <w:spacing w:line="276" w:lineRule="auto"/>
              <w:ind w:right="142"/>
              <w:rPr>
                <w:rFonts w:ascii="Calibri" w:hAnsi="Calibri" w:cs="Calibri"/>
                <w:bCs/>
                <w:iCs/>
                <w:szCs w:val="24"/>
                <w:lang w:eastAsia="lt-LT"/>
              </w:rPr>
            </w:pPr>
            <w:r w:rsidRPr="00E8664E">
              <w:rPr>
                <w:rFonts w:ascii="Calibri" w:hAnsi="Calibri" w:cs="Calibri"/>
                <w:bCs/>
                <w:iCs/>
                <w:szCs w:val="24"/>
                <w:lang w:eastAsia="lt-LT"/>
              </w:rPr>
              <w:t>Atsi</w:t>
            </w:r>
            <w:r w:rsidR="0061172A">
              <w:rPr>
                <w:rFonts w:ascii="Calibri" w:hAnsi="Calibri" w:cs="Calibri"/>
                <w:bCs/>
                <w:iCs/>
                <w:szCs w:val="24"/>
                <w:lang w:eastAsia="lt-LT"/>
              </w:rPr>
              <w:t>ž</w:t>
            </w:r>
            <w:r w:rsidRPr="00E8664E">
              <w:rPr>
                <w:rFonts w:ascii="Calibri" w:hAnsi="Calibri" w:cs="Calibri"/>
                <w:bCs/>
                <w:iCs/>
                <w:szCs w:val="24"/>
                <w:lang w:eastAsia="lt-LT"/>
              </w:rPr>
              <w:t xml:space="preserve">velgiant </w:t>
            </w:r>
            <w:r w:rsidR="0061172A">
              <w:rPr>
                <w:rFonts w:ascii="Calibri" w:hAnsi="Calibri" w:cs="Calibri"/>
                <w:bCs/>
                <w:iCs/>
                <w:szCs w:val="24"/>
                <w:lang w:eastAsia="lt-LT"/>
              </w:rPr>
              <w:t>į</w:t>
            </w:r>
            <w:r w:rsidRPr="00E8664E">
              <w:rPr>
                <w:rFonts w:ascii="Calibri" w:hAnsi="Calibri" w:cs="Calibri"/>
                <w:bCs/>
                <w:iCs/>
                <w:szCs w:val="24"/>
                <w:lang w:eastAsia="lt-LT"/>
              </w:rPr>
              <w:t xml:space="preserve"> tai, susiklos</w:t>
            </w:r>
            <w:r w:rsidR="0061172A">
              <w:rPr>
                <w:rFonts w:ascii="Calibri" w:hAnsi="Calibri" w:cs="Calibri"/>
                <w:bCs/>
                <w:iCs/>
                <w:szCs w:val="24"/>
                <w:lang w:eastAsia="lt-LT"/>
              </w:rPr>
              <w:t>č</w:t>
            </w:r>
            <w:r w:rsidRPr="00E8664E">
              <w:rPr>
                <w:rFonts w:ascii="Calibri" w:hAnsi="Calibri" w:cs="Calibri"/>
                <w:bCs/>
                <w:iCs/>
                <w:szCs w:val="24"/>
                <w:lang w:eastAsia="lt-LT"/>
              </w:rPr>
              <w:t>iusi situacija vertintina kaip su sutarties administravimu</w:t>
            </w:r>
          </w:p>
          <w:p w14:paraId="4A10AD28" w14:textId="77777777" w:rsidR="00A27065" w:rsidRDefault="00E8664E" w:rsidP="00A27065">
            <w:pPr>
              <w:spacing w:line="276" w:lineRule="auto"/>
              <w:ind w:right="142"/>
              <w:rPr>
                <w:rFonts w:ascii="Calibri" w:hAnsi="Calibri" w:cs="Calibri"/>
                <w:bCs/>
                <w:iCs/>
                <w:szCs w:val="24"/>
                <w:lang w:eastAsia="lt-LT"/>
              </w:rPr>
            </w:pPr>
            <w:r w:rsidRPr="00E8664E">
              <w:rPr>
                <w:rFonts w:ascii="Calibri" w:hAnsi="Calibri" w:cs="Calibri"/>
                <w:bCs/>
                <w:iCs/>
                <w:szCs w:val="24"/>
                <w:lang w:eastAsia="lt-LT"/>
              </w:rPr>
              <w:t>susij</w:t>
            </w:r>
            <w:r w:rsidR="0061172A">
              <w:rPr>
                <w:rFonts w:ascii="Calibri" w:hAnsi="Calibri" w:cs="Calibri"/>
                <w:bCs/>
                <w:iCs/>
                <w:szCs w:val="24"/>
                <w:lang w:eastAsia="lt-LT"/>
              </w:rPr>
              <w:t>ę</w:t>
            </w:r>
            <w:r w:rsidRPr="00E8664E">
              <w:rPr>
                <w:rFonts w:ascii="Calibri" w:hAnsi="Calibri" w:cs="Calibri"/>
                <w:bCs/>
                <w:iCs/>
                <w:szCs w:val="24"/>
                <w:lang w:eastAsia="lt-LT"/>
              </w:rPr>
              <w:t>s proce</w:t>
            </w:r>
            <w:r w:rsidR="0061172A">
              <w:rPr>
                <w:rFonts w:ascii="Calibri" w:hAnsi="Calibri" w:cs="Calibri"/>
                <w:bCs/>
                <w:iCs/>
                <w:szCs w:val="24"/>
                <w:lang w:eastAsia="lt-LT"/>
              </w:rPr>
              <w:t>dū</w:t>
            </w:r>
            <w:r w:rsidRPr="00E8664E">
              <w:rPr>
                <w:rFonts w:ascii="Calibri" w:hAnsi="Calibri" w:cs="Calibri"/>
                <w:bCs/>
                <w:iCs/>
                <w:szCs w:val="24"/>
                <w:lang w:eastAsia="lt-LT"/>
              </w:rPr>
              <w:t>rinio pob</w:t>
            </w:r>
            <w:r w:rsidR="0061172A">
              <w:rPr>
                <w:rFonts w:ascii="Calibri" w:hAnsi="Calibri" w:cs="Calibri"/>
                <w:bCs/>
                <w:iCs/>
                <w:szCs w:val="24"/>
                <w:lang w:eastAsia="lt-LT"/>
              </w:rPr>
              <w:t>ū</w:t>
            </w:r>
            <w:r w:rsidRPr="00E8664E">
              <w:rPr>
                <w:rFonts w:ascii="Calibri" w:hAnsi="Calibri" w:cs="Calibri"/>
                <w:bCs/>
                <w:iCs/>
                <w:szCs w:val="24"/>
                <w:lang w:eastAsia="lt-LT"/>
              </w:rPr>
              <w:t>d</w:t>
            </w:r>
            <w:r w:rsidR="0061172A">
              <w:rPr>
                <w:rFonts w:ascii="Calibri" w:hAnsi="Calibri" w:cs="Calibri"/>
                <w:bCs/>
                <w:iCs/>
                <w:szCs w:val="24"/>
                <w:lang w:eastAsia="lt-LT"/>
              </w:rPr>
              <w:t>ž</w:t>
            </w:r>
            <w:r w:rsidRPr="00E8664E">
              <w:rPr>
                <w:rFonts w:ascii="Calibri" w:hAnsi="Calibri" w:cs="Calibri"/>
                <w:bCs/>
                <w:iCs/>
                <w:szCs w:val="24"/>
                <w:lang w:eastAsia="lt-LT"/>
              </w:rPr>
              <w:t>io neatitikimas VP</w:t>
            </w:r>
            <w:r w:rsidR="00C0234F">
              <w:rPr>
                <w:rFonts w:ascii="Calibri" w:hAnsi="Calibri" w:cs="Calibri"/>
                <w:bCs/>
                <w:iCs/>
                <w:szCs w:val="24"/>
                <w:lang w:eastAsia="lt-LT"/>
              </w:rPr>
              <w:t>Į</w:t>
            </w:r>
            <w:r w:rsidRPr="00E8664E">
              <w:rPr>
                <w:rFonts w:ascii="Calibri" w:hAnsi="Calibri" w:cs="Calibri"/>
                <w:bCs/>
                <w:iCs/>
                <w:szCs w:val="24"/>
                <w:lang w:eastAsia="lt-LT"/>
              </w:rPr>
              <w:t xml:space="preserve"> 17 straipsnyje </w:t>
            </w:r>
            <w:r w:rsidR="00C0234F">
              <w:rPr>
                <w:rFonts w:ascii="Calibri" w:hAnsi="Calibri" w:cs="Calibri"/>
                <w:bCs/>
                <w:iCs/>
                <w:szCs w:val="24"/>
                <w:lang w:eastAsia="lt-LT"/>
              </w:rPr>
              <w:t>į</w:t>
            </w:r>
            <w:r w:rsidRPr="00E8664E">
              <w:rPr>
                <w:rFonts w:ascii="Calibri" w:hAnsi="Calibri" w:cs="Calibri"/>
                <w:bCs/>
                <w:iCs/>
                <w:szCs w:val="24"/>
                <w:lang w:eastAsia="lt-LT"/>
              </w:rPr>
              <w:t>tvirtintiems atsakingo planavimo ir</w:t>
            </w:r>
            <w:r w:rsidR="00C0234F">
              <w:rPr>
                <w:rFonts w:ascii="Calibri" w:hAnsi="Calibri" w:cs="Calibri"/>
                <w:bCs/>
                <w:iCs/>
                <w:szCs w:val="24"/>
                <w:lang w:eastAsia="lt-LT"/>
              </w:rPr>
              <w:t xml:space="preserve"> </w:t>
            </w:r>
            <w:r w:rsidRPr="00E8664E">
              <w:rPr>
                <w:rFonts w:ascii="Calibri" w:hAnsi="Calibri" w:cs="Calibri"/>
                <w:bCs/>
                <w:iCs/>
                <w:szCs w:val="24"/>
                <w:lang w:eastAsia="lt-LT"/>
              </w:rPr>
              <w:t>kontrol</w:t>
            </w:r>
            <w:r w:rsidR="00C0234F">
              <w:rPr>
                <w:rFonts w:ascii="Calibri" w:hAnsi="Calibri" w:cs="Calibri"/>
                <w:bCs/>
                <w:iCs/>
                <w:szCs w:val="24"/>
                <w:lang w:eastAsia="lt-LT"/>
              </w:rPr>
              <w:t>ė</w:t>
            </w:r>
            <w:r w:rsidRPr="00E8664E">
              <w:rPr>
                <w:rFonts w:ascii="Calibri" w:hAnsi="Calibri" w:cs="Calibri"/>
                <w:bCs/>
                <w:iCs/>
                <w:szCs w:val="24"/>
                <w:lang w:eastAsia="lt-LT"/>
              </w:rPr>
              <w:t>s principams, ta</w:t>
            </w:r>
            <w:r w:rsidR="00C0234F">
              <w:rPr>
                <w:rFonts w:ascii="Calibri" w:hAnsi="Calibri" w:cs="Calibri"/>
                <w:bCs/>
                <w:iCs/>
                <w:szCs w:val="24"/>
                <w:lang w:eastAsia="lt-LT"/>
              </w:rPr>
              <w:t>č</w:t>
            </w:r>
            <w:r w:rsidRPr="00E8664E">
              <w:rPr>
                <w:rFonts w:ascii="Calibri" w:hAnsi="Calibri" w:cs="Calibri"/>
                <w:bCs/>
                <w:iCs/>
                <w:szCs w:val="24"/>
                <w:lang w:eastAsia="lt-LT"/>
              </w:rPr>
              <w:t>iau ne kaip ty</w:t>
            </w:r>
            <w:r w:rsidR="00C0234F">
              <w:rPr>
                <w:rFonts w:ascii="Calibri" w:hAnsi="Calibri" w:cs="Calibri"/>
                <w:bCs/>
                <w:iCs/>
                <w:szCs w:val="24"/>
                <w:lang w:eastAsia="lt-LT"/>
              </w:rPr>
              <w:t>č</w:t>
            </w:r>
            <w:r w:rsidRPr="00E8664E">
              <w:rPr>
                <w:rFonts w:ascii="Calibri" w:hAnsi="Calibri" w:cs="Calibri"/>
                <w:bCs/>
                <w:iCs/>
                <w:szCs w:val="24"/>
                <w:lang w:eastAsia="lt-LT"/>
              </w:rPr>
              <w:t>inis ar esminis Vie</w:t>
            </w:r>
            <w:r w:rsidR="00C0234F">
              <w:rPr>
                <w:rFonts w:ascii="Calibri" w:hAnsi="Calibri" w:cs="Calibri"/>
                <w:bCs/>
                <w:iCs/>
                <w:szCs w:val="24"/>
                <w:lang w:eastAsia="lt-LT"/>
              </w:rPr>
              <w:t>šųjų</w:t>
            </w:r>
            <w:r w:rsidRPr="00E8664E">
              <w:rPr>
                <w:rFonts w:ascii="Calibri" w:hAnsi="Calibri" w:cs="Calibri"/>
                <w:bCs/>
                <w:iCs/>
                <w:szCs w:val="24"/>
                <w:lang w:eastAsia="lt-LT"/>
              </w:rPr>
              <w:t xml:space="preserve"> pirkim</w:t>
            </w:r>
            <w:r w:rsidR="00C0234F">
              <w:rPr>
                <w:rFonts w:ascii="Calibri" w:hAnsi="Calibri" w:cs="Calibri"/>
                <w:bCs/>
                <w:iCs/>
                <w:szCs w:val="24"/>
                <w:lang w:eastAsia="lt-LT"/>
              </w:rPr>
              <w:t>ų</w:t>
            </w:r>
            <w:r w:rsidRPr="00E8664E">
              <w:rPr>
                <w:rFonts w:ascii="Calibri" w:hAnsi="Calibri" w:cs="Calibri"/>
                <w:bCs/>
                <w:iCs/>
                <w:szCs w:val="24"/>
                <w:lang w:eastAsia="lt-LT"/>
              </w:rPr>
              <w:t xml:space="preserve"> </w:t>
            </w:r>
            <w:r w:rsidR="00C0234F">
              <w:rPr>
                <w:rFonts w:ascii="Calibri" w:hAnsi="Calibri" w:cs="Calibri"/>
                <w:bCs/>
                <w:iCs/>
                <w:szCs w:val="24"/>
                <w:lang w:eastAsia="lt-LT"/>
              </w:rPr>
              <w:t>į</w:t>
            </w:r>
            <w:r w:rsidRPr="00E8664E">
              <w:rPr>
                <w:rFonts w:ascii="Calibri" w:hAnsi="Calibri" w:cs="Calibri"/>
                <w:bCs/>
                <w:iCs/>
                <w:szCs w:val="24"/>
                <w:lang w:eastAsia="lt-LT"/>
              </w:rPr>
              <w:t>statymo pa</w:t>
            </w:r>
            <w:r w:rsidR="00C0234F">
              <w:rPr>
                <w:rFonts w:ascii="Calibri" w:hAnsi="Calibri" w:cs="Calibri"/>
                <w:bCs/>
                <w:iCs/>
                <w:szCs w:val="24"/>
                <w:lang w:eastAsia="lt-LT"/>
              </w:rPr>
              <w:t>ž</w:t>
            </w:r>
            <w:r w:rsidRPr="00E8664E">
              <w:rPr>
                <w:rFonts w:ascii="Calibri" w:hAnsi="Calibri" w:cs="Calibri"/>
                <w:bCs/>
                <w:iCs/>
                <w:szCs w:val="24"/>
                <w:lang w:eastAsia="lt-LT"/>
              </w:rPr>
              <w:t>eidimas VP</w:t>
            </w:r>
            <w:r w:rsidR="00C0234F">
              <w:rPr>
                <w:rFonts w:ascii="Calibri" w:hAnsi="Calibri" w:cs="Calibri"/>
                <w:bCs/>
                <w:iCs/>
                <w:szCs w:val="24"/>
                <w:lang w:eastAsia="lt-LT"/>
              </w:rPr>
              <w:t xml:space="preserve">Į </w:t>
            </w:r>
            <w:r w:rsidRPr="00E8664E">
              <w:rPr>
                <w:rFonts w:ascii="Calibri" w:hAnsi="Calibri" w:cs="Calibri"/>
                <w:bCs/>
                <w:iCs/>
                <w:szCs w:val="24"/>
                <w:lang w:eastAsia="lt-LT"/>
              </w:rPr>
              <w:t>89 straipsnio prasme</w:t>
            </w:r>
            <w:r w:rsidR="0020353E">
              <w:rPr>
                <w:rFonts w:ascii="Calibri" w:hAnsi="Calibri" w:cs="Calibri"/>
                <w:bCs/>
                <w:iCs/>
                <w:szCs w:val="24"/>
                <w:lang w:eastAsia="lt-LT"/>
              </w:rPr>
              <w:t xml:space="preserve"> &lt;..&gt;“</w:t>
            </w:r>
            <w:r w:rsidRPr="00E8664E">
              <w:rPr>
                <w:rFonts w:ascii="Calibri" w:hAnsi="Calibri" w:cs="Calibri"/>
                <w:bCs/>
                <w:iCs/>
                <w:szCs w:val="24"/>
                <w:lang w:eastAsia="lt-LT"/>
              </w:rPr>
              <w:t>.</w:t>
            </w:r>
            <w:r w:rsidR="00A27065">
              <w:rPr>
                <w:rFonts w:ascii="Calibri" w:hAnsi="Calibri" w:cs="Calibri"/>
                <w:bCs/>
                <w:iCs/>
                <w:szCs w:val="24"/>
                <w:lang w:eastAsia="lt-LT"/>
              </w:rPr>
              <w:t xml:space="preserve"> </w:t>
            </w:r>
          </w:p>
          <w:p w14:paraId="723147F8" w14:textId="1FBDCC75" w:rsidR="00A27065" w:rsidRPr="00D34B3B" w:rsidRDefault="00A27065" w:rsidP="00A27065">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Pr="00D34B3B">
              <w:rPr>
                <w:rFonts w:ascii="Calibri" w:hAnsi="Calibri" w:cs="Calibri"/>
                <w:bCs/>
                <w:iCs/>
                <w:szCs w:val="24"/>
                <w:lang w:eastAsia="lt-LT"/>
              </w:rPr>
              <w:t xml:space="preserve">Tarnybos vertinimu, </w:t>
            </w:r>
            <w:r w:rsidR="001E7961" w:rsidRPr="00D34B3B">
              <w:rPr>
                <w:rFonts w:ascii="Calibri" w:hAnsi="Calibri" w:cs="Calibri"/>
                <w:bCs/>
                <w:iCs/>
                <w:szCs w:val="24"/>
                <w:lang w:eastAsia="lt-LT"/>
              </w:rPr>
              <w:t>2025 m. rugp</w:t>
            </w:r>
            <w:r w:rsidR="00D34B3B">
              <w:rPr>
                <w:rFonts w:ascii="Calibri" w:hAnsi="Calibri" w:cs="Calibri"/>
                <w:bCs/>
                <w:iCs/>
                <w:szCs w:val="24"/>
                <w:lang w:eastAsia="lt-LT"/>
              </w:rPr>
              <w:t>j</w:t>
            </w:r>
            <w:r w:rsidR="001E7961" w:rsidRPr="00D34B3B">
              <w:rPr>
                <w:rFonts w:ascii="Calibri" w:hAnsi="Calibri" w:cs="Calibri"/>
                <w:bCs/>
                <w:iCs/>
                <w:szCs w:val="24"/>
                <w:lang w:eastAsia="lt-LT"/>
              </w:rPr>
              <w:t>ūčio 19 d. susitarimas prie Sutarties</w:t>
            </w:r>
            <w:r w:rsidR="00575970" w:rsidRPr="00D34B3B">
              <w:rPr>
                <w:rFonts w:ascii="Calibri" w:hAnsi="Calibri" w:cs="Calibri"/>
                <w:bCs/>
                <w:iCs/>
                <w:szCs w:val="24"/>
                <w:lang w:eastAsia="lt-LT"/>
              </w:rPr>
              <w:t xml:space="preserve"> </w:t>
            </w:r>
            <w:r w:rsidRPr="00853FE2">
              <w:rPr>
                <w:rFonts w:ascii="Calibri" w:hAnsi="Calibri" w:cs="Calibri"/>
                <w:bCs/>
                <w:iCs/>
                <w:szCs w:val="24"/>
                <w:lang w:eastAsia="lt-LT"/>
              </w:rPr>
              <w:t>netenkina nei vieno iš Įstatymo 89 straipsnio 1 dalyje aptartų pagrindų, taip pat neatitinka 89 straipsnio 2 dalies sąlygų</w:t>
            </w:r>
            <w:r w:rsidR="00575970" w:rsidRPr="00853FE2">
              <w:rPr>
                <w:rFonts w:ascii="Calibri" w:hAnsi="Calibri" w:cs="Calibri"/>
                <w:bCs/>
                <w:iCs/>
                <w:szCs w:val="24"/>
                <w:lang w:eastAsia="lt-LT"/>
              </w:rPr>
              <w:t>, todėl yra negalimas.</w:t>
            </w:r>
            <w:r w:rsidR="00682F23">
              <w:rPr>
                <w:rFonts w:ascii="Calibri" w:hAnsi="Calibri" w:cs="Calibri"/>
                <w:bCs/>
                <w:iCs/>
                <w:szCs w:val="24"/>
                <w:lang w:eastAsia="lt-LT"/>
              </w:rPr>
              <w:t xml:space="preserve"> Pažymėtina, kad </w:t>
            </w:r>
            <w:r w:rsidR="00682F23" w:rsidRPr="00682F23">
              <w:rPr>
                <w:rFonts w:ascii="Calibri" w:hAnsi="Calibri" w:cs="Calibri"/>
                <w:bCs/>
                <w:iCs/>
                <w:szCs w:val="24"/>
                <w:lang w:eastAsia="lt-LT"/>
              </w:rPr>
              <w:t xml:space="preserve">jau po pirmo </w:t>
            </w:r>
            <w:r w:rsidR="00682F23">
              <w:rPr>
                <w:rFonts w:ascii="Calibri" w:hAnsi="Calibri" w:cs="Calibri"/>
                <w:bCs/>
                <w:iCs/>
                <w:szCs w:val="24"/>
                <w:lang w:eastAsia="lt-LT"/>
              </w:rPr>
              <w:t>S</w:t>
            </w:r>
            <w:r w:rsidR="00682F23" w:rsidRPr="00682F23">
              <w:rPr>
                <w:rFonts w:ascii="Calibri" w:hAnsi="Calibri" w:cs="Calibri"/>
                <w:bCs/>
                <w:iCs/>
                <w:szCs w:val="24"/>
                <w:lang w:eastAsia="lt-LT"/>
              </w:rPr>
              <w:t>utarties galiojimo mėnesio P</w:t>
            </w:r>
            <w:r w:rsidR="00682F23">
              <w:rPr>
                <w:rFonts w:ascii="Calibri" w:hAnsi="Calibri" w:cs="Calibri"/>
                <w:bCs/>
                <w:iCs/>
                <w:szCs w:val="24"/>
                <w:lang w:eastAsia="lt-LT"/>
              </w:rPr>
              <w:t>erkančioji organizacija</w:t>
            </w:r>
            <w:r w:rsidR="0085772E">
              <w:rPr>
                <w:rFonts w:ascii="Calibri" w:hAnsi="Calibri" w:cs="Calibri"/>
                <w:bCs/>
                <w:iCs/>
                <w:szCs w:val="24"/>
                <w:lang w:eastAsia="lt-LT"/>
              </w:rPr>
              <w:t>,</w:t>
            </w:r>
            <w:r w:rsidR="00682F23" w:rsidRPr="00682F23">
              <w:rPr>
                <w:rFonts w:ascii="Calibri" w:hAnsi="Calibri" w:cs="Calibri"/>
                <w:bCs/>
                <w:iCs/>
                <w:szCs w:val="24"/>
                <w:lang w:eastAsia="lt-LT"/>
              </w:rPr>
              <w:t xml:space="preserve"> atsiskaičius</w:t>
            </w:r>
            <w:r w:rsidR="0085772E">
              <w:rPr>
                <w:rFonts w:ascii="Calibri" w:hAnsi="Calibri" w:cs="Calibri"/>
                <w:bCs/>
                <w:iCs/>
                <w:szCs w:val="24"/>
                <w:lang w:eastAsia="lt-LT"/>
              </w:rPr>
              <w:t>i</w:t>
            </w:r>
            <w:r w:rsidR="00682F23" w:rsidRPr="00682F23">
              <w:rPr>
                <w:rFonts w:ascii="Calibri" w:hAnsi="Calibri" w:cs="Calibri"/>
                <w:bCs/>
                <w:iCs/>
                <w:szCs w:val="24"/>
                <w:lang w:eastAsia="lt-LT"/>
              </w:rPr>
              <w:t xml:space="preserve"> už paslaugas, turėjo suvokti atsiskaitymų tendencijas ir </w:t>
            </w:r>
            <w:r w:rsidR="0085772E">
              <w:rPr>
                <w:rFonts w:ascii="Calibri" w:hAnsi="Calibri" w:cs="Calibri"/>
                <w:bCs/>
                <w:iCs/>
                <w:szCs w:val="24"/>
                <w:lang w:eastAsia="lt-LT"/>
              </w:rPr>
              <w:t>numanyti</w:t>
            </w:r>
            <w:r w:rsidR="00682F23" w:rsidRPr="00682F23">
              <w:rPr>
                <w:rFonts w:ascii="Calibri" w:hAnsi="Calibri" w:cs="Calibri"/>
                <w:bCs/>
                <w:iCs/>
                <w:szCs w:val="24"/>
                <w:lang w:eastAsia="lt-LT"/>
              </w:rPr>
              <w:t xml:space="preserve">, kad numatytos </w:t>
            </w:r>
            <w:r w:rsidR="00F95D08">
              <w:rPr>
                <w:rFonts w:ascii="Calibri" w:hAnsi="Calibri" w:cs="Calibri"/>
                <w:bCs/>
                <w:iCs/>
                <w:szCs w:val="24"/>
                <w:lang w:eastAsia="lt-LT"/>
              </w:rPr>
              <w:t>S</w:t>
            </w:r>
            <w:r w:rsidR="00682F23" w:rsidRPr="00682F23">
              <w:rPr>
                <w:rFonts w:ascii="Calibri" w:hAnsi="Calibri" w:cs="Calibri"/>
                <w:bCs/>
                <w:iCs/>
                <w:szCs w:val="24"/>
                <w:lang w:eastAsia="lt-LT"/>
              </w:rPr>
              <w:t xml:space="preserve">utarties vertės nepakaks užtikrinti </w:t>
            </w:r>
            <w:r w:rsidR="008A3C38">
              <w:rPr>
                <w:rFonts w:ascii="Calibri" w:hAnsi="Calibri" w:cs="Calibri"/>
                <w:bCs/>
                <w:iCs/>
                <w:szCs w:val="24"/>
                <w:lang w:eastAsia="lt-LT"/>
              </w:rPr>
              <w:t xml:space="preserve">mokinių </w:t>
            </w:r>
            <w:r w:rsidR="00682F23" w:rsidRPr="00682F23">
              <w:rPr>
                <w:rFonts w:ascii="Calibri" w:hAnsi="Calibri" w:cs="Calibri"/>
                <w:bCs/>
                <w:iCs/>
                <w:szCs w:val="24"/>
                <w:lang w:eastAsia="lt-LT"/>
              </w:rPr>
              <w:t>maitinimą visiems</w:t>
            </w:r>
            <w:r w:rsidR="008A3C38">
              <w:rPr>
                <w:rFonts w:ascii="Calibri" w:hAnsi="Calibri" w:cs="Calibri"/>
                <w:bCs/>
                <w:iCs/>
                <w:szCs w:val="24"/>
                <w:lang w:eastAsia="lt-LT"/>
              </w:rPr>
              <w:t xml:space="preserve"> mokslo </w:t>
            </w:r>
            <w:r w:rsidR="00682F23" w:rsidRPr="00682F23">
              <w:rPr>
                <w:rFonts w:ascii="Calibri" w:hAnsi="Calibri" w:cs="Calibri"/>
                <w:bCs/>
                <w:iCs/>
                <w:szCs w:val="24"/>
                <w:lang w:eastAsia="lt-LT"/>
              </w:rPr>
              <w:t>metams</w:t>
            </w:r>
            <w:r w:rsidR="00F95D08">
              <w:rPr>
                <w:rFonts w:ascii="Calibri" w:hAnsi="Calibri" w:cs="Calibri"/>
                <w:bCs/>
                <w:iCs/>
                <w:szCs w:val="24"/>
                <w:lang w:eastAsia="lt-LT"/>
              </w:rPr>
              <w:t xml:space="preserve"> (12 mėn</w:t>
            </w:r>
            <w:r w:rsidR="008A3C38">
              <w:rPr>
                <w:rFonts w:ascii="Calibri" w:hAnsi="Calibri" w:cs="Calibri"/>
                <w:bCs/>
                <w:iCs/>
                <w:szCs w:val="24"/>
                <w:lang w:eastAsia="lt-LT"/>
              </w:rPr>
              <w:t>.</w:t>
            </w:r>
            <w:r w:rsidR="00F95D08">
              <w:rPr>
                <w:rFonts w:ascii="Calibri" w:hAnsi="Calibri" w:cs="Calibri"/>
                <w:bCs/>
                <w:iCs/>
                <w:szCs w:val="24"/>
                <w:lang w:eastAsia="lt-LT"/>
              </w:rPr>
              <w:t>)</w:t>
            </w:r>
            <w:r w:rsidR="00682F23" w:rsidRPr="00682F23">
              <w:rPr>
                <w:rFonts w:ascii="Calibri" w:hAnsi="Calibri" w:cs="Calibri"/>
                <w:bCs/>
                <w:iCs/>
                <w:szCs w:val="24"/>
                <w:lang w:eastAsia="lt-LT"/>
              </w:rPr>
              <w:t xml:space="preserve">, todėl turėjo būti apdairi ir </w:t>
            </w:r>
            <w:r w:rsidR="00183C50">
              <w:rPr>
                <w:rFonts w:ascii="Calibri" w:hAnsi="Calibri" w:cs="Calibri"/>
                <w:bCs/>
                <w:iCs/>
                <w:szCs w:val="24"/>
                <w:lang w:eastAsia="lt-LT"/>
              </w:rPr>
              <w:t>imtis veiksmų</w:t>
            </w:r>
            <w:r w:rsidR="00AF2C66">
              <w:rPr>
                <w:rFonts w:ascii="Calibri" w:hAnsi="Calibri" w:cs="Calibri"/>
                <w:bCs/>
                <w:iCs/>
                <w:szCs w:val="24"/>
                <w:lang w:eastAsia="lt-LT"/>
              </w:rPr>
              <w:t xml:space="preserve">, t. y. </w:t>
            </w:r>
            <w:r w:rsidR="00682F23" w:rsidRPr="00682F23">
              <w:rPr>
                <w:rFonts w:ascii="Calibri" w:hAnsi="Calibri" w:cs="Calibri"/>
                <w:bCs/>
                <w:iCs/>
                <w:szCs w:val="24"/>
                <w:lang w:eastAsia="lt-LT"/>
              </w:rPr>
              <w:t>organizuoti naują viešąjį pirkimą</w:t>
            </w:r>
            <w:r w:rsidR="00AF2C66">
              <w:rPr>
                <w:rFonts w:ascii="Calibri" w:hAnsi="Calibri" w:cs="Calibri"/>
                <w:bCs/>
                <w:iCs/>
                <w:szCs w:val="24"/>
                <w:lang w:eastAsia="lt-LT"/>
              </w:rPr>
              <w:t xml:space="preserve"> maitinimo paslaugoms įsigyti.</w:t>
            </w:r>
          </w:p>
          <w:p w14:paraId="4A2B20F2" w14:textId="70C0F09D" w:rsidR="00347FA7" w:rsidRPr="00347FA7" w:rsidRDefault="0090711C" w:rsidP="0090711C">
            <w:pPr>
              <w:spacing w:line="276" w:lineRule="auto"/>
              <w:ind w:right="142"/>
              <w:rPr>
                <w:rFonts w:ascii="Calibri" w:hAnsi="Calibri" w:cs="Calibri"/>
                <w:bCs/>
                <w:iCs/>
                <w:szCs w:val="24"/>
                <w:lang w:eastAsia="lt-LT"/>
              </w:rPr>
            </w:pPr>
            <w:r>
              <w:rPr>
                <w:rFonts w:ascii="Calibri" w:hAnsi="Calibri" w:cs="Calibri"/>
                <w:bCs/>
                <w:iCs/>
                <w:szCs w:val="24"/>
                <w:lang w:eastAsia="lt-LT"/>
              </w:rPr>
              <w:t xml:space="preserve">             </w:t>
            </w:r>
            <w:r w:rsidRPr="0090711C">
              <w:rPr>
                <w:rFonts w:ascii="Calibri" w:hAnsi="Calibri" w:cs="Calibri"/>
                <w:bCs/>
                <w:iCs/>
                <w:szCs w:val="24"/>
                <w:lang w:eastAsia="lt-LT"/>
              </w:rPr>
              <w:t>A</w:t>
            </w:r>
            <w:r w:rsidR="00A27065">
              <w:rPr>
                <w:rFonts w:ascii="Calibri" w:hAnsi="Calibri" w:cs="Calibri"/>
                <w:bCs/>
                <w:iCs/>
                <w:szCs w:val="24"/>
                <w:lang w:eastAsia="lt-LT"/>
              </w:rPr>
              <w:t>pibendrinant</w:t>
            </w:r>
            <w:r w:rsidRPr="0090711C">
              <w:rPr>
                <w:rFonts w:ascii="Calibri" w:hAnsi="Calibri" w:cs="Calibri"/>
                <w:bCs/>
                <w:iCs/>
                <w:szCs w:val="24"/>
                <w:lang w:eastAsia="lt-LT"/>
              </w:rPr>
              <w:t xml:space="preserve"> išdėstytą, Tarnyba konstatuoja, jog Perkančioji organizacija, neužtikrino tinkamos Sutarties vykdymo priežiūros, t. y. nesekė informacijos apie išpirktą paslaugų pagal Sutartį vertę, todėl ją viršijo, </w:t>
            </w:r>
            <w:r w:rsidR="00753D31">
              <w:rPr>
                <w:rFonts w:ascii="Calibri" w:hAnsi="Calibri" w:cs="Calibri"/>
                <w:bCs/>
                <w:iCs/>
                <w:szCs w:val="24"/>
                <w:lang w:eastAsia="lt-LT"/>
              </w:rPr>
              <w:t>sudarė neteisėtą</w:t>
            </w:r>
            <w:r w:rsidR="00574D4E">
              <w:rPr>
                <w:rFonts w:ascii="Calibri" w:hAnsi="Calibri" w:cs="Calibri"/>
                <w:bCs/>
                <w:iCs/>
                <w:szCs w:val="24"/>
                <w:lang w:eastAsia="lt-LT"/>
              </w:rPr>
              <w:t xml:space="preserve"> </w:t>
            </w:r>
            <w:r w:rsidR="00753D31">
              <w:rPr>
                <w:rFonts w:ascii="Calibri" w:hAnsi="Calibri" w:cs="Calibri"/>
                <w:bCs/>
                <w:iCs/>
                <w:szCs w:val="24"/>
                <w:lang w:eastAsia="lt-LT"/>
              </w:rPr>
              <w:t>sus</w:t>
            </w:r>
            <w:r w:rsidR="00E226A3">
              <w:rPr>
                <w:rFonts w:ascii="Calibri" w:hAnsi="Calibri" w:cs="Calibri"/>
                <w:bCs/>
                <w:iCs/>
                <w:szCs w:val="24"/>
                <w:lang w:eastAsia="lt-LT"/>
              </w:rPr>
              <w:t xml:space="preserve">itarimą prie Sutarties, </w:t>
            </w:r>
            <w:r w:rsidRPr="0090711C">
              <w:rPr>
                <w:rFonts w:ascii="Calibri" w:hAnsi="Calibri" w:cs="Calibri"/>
                <w:bCs/>
                <w:iCs/>
                <w:szCs w:val="24"/>
                <w:lang w:eastAsia="lt-LT"/>
              </w:rPr>
              <w:t>ir tuo pažeidė Įstatymo 17 straipsnio 1 dalyje įtvirtintą skaidrumo principą bei 2 dalies 1 punkte nurodytą racionalaus lėšų naudojimo tikslą</w:t>
            </w:r>
            <w:r w:rsidR="00234CD9">
              <w:rPr>
                <w:rFonts w:ascii="Calibri" w:hAnsi="Calibri" w:cs="Calibri"/>
                <w:bCs/>
                <w:iCs/>
                <w:szCs w:val="24"/>
                <w:lang w:eastAsia="lt-LT"/>
              </w:rPr>
              <w:t>,</w:t>
            </w:r>
            <w:r w:rsidR="00DB3EC0" w:rsidRPr="00DB3EC0">
              <w:rPr>
                <w:rFonts w:ascii="Calibri" w:hAnsi="Calibri" w:cs="Calibri"/>
                <w:bCs/>
                <w:iCs/>
                <w:szCs w:val="24"/>
                <w:lang w:eastAsia="lt-LT"/>
              </w:rPr>
              <w:t xml:space="preserve"> 89 straipsnio 1, 2 ir 5 dalis.</w:t>
            </w:r>
          </w:p>
        </w:tc>
      </w:tr>
    </w:tbl>
    <w:p w14:paraId="68356360" w14:textId="77777777" w:rsidR="000776F1" w:rsidRPr="007D3718" w:rsidRDefault="000776F1" w:rsidP="000776F1">
      <w:pPr>
        <w:spacing w:line="276" w:lineRule="auto"/>
        <w:ind w:firstLine="142"/>
        <w:rPr>
          <w:rFonts w:ascii="Calibri" w:hAnsi="Calibri" w:cs="Calibri"/>
          <w:b/>
          <w:szCs w:val="24"/>
          <w:lang w:eastAsia="lt-LT"/>
        </w:rPr>
      </w:pPr>
    </w:p>
    <w:p w14:paraId="6332441F" w14:textId="77777777" w:rsidR="000776F1" w:rsidRPr="007D3718" w:rsidRDefault="000776F1" w:rsidP="000776F1">
      <w:pPr>
        <w:spacing w:line="276" w:lineRule="auto"/>
        <w:ind w:firstLine="142"/>
        <w:rPr>
          <w:rFonts w:ascii="Calibri" w:hAnsi="Calibri" w:cs="Calibri"/>
          <w:b/>
          <w:szCs w:val="24"/>
          <w:lang w:eastAsia="lt-LT"/>
        </w:rPr>
      </w:pPr>
      <w:r w:rsidRPr="007D3718">
        <w:rPr>
          <w:rFonts w:ascii="Calibri" w:hAnsi="Calibri" w:cs="Calibri"/>
          <w:b/>
          <w:szCs w:val="24"/>
          <w:lang w:eastAsia="lt-LT"/>
        </w:rPr>
        <w:t>III dalis. Kiti nustatyti pažeidimai</w:t>
      </w:r>
    </w:p>
    <w:p w14:paraId="1A6C48D5" w14:textId="77777777" w:rsidR="000776F1" w:rsidRPr="007D3718" w:rsidRDefault="000776F1" w:rsidP="000776F1">
      <w:pPr>
        <w:spacing w:line="276" w:lineRule="auto"/>
        <w:ind w:firstLine="142"/>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776F1" w:rsidRPr="007D3718" w14:paraId="751765E8" w14:textId="77777777" w:rsidTr="006C606E">
        <w:tc>
          <w:tcPr>
            <w:tcW w:w="562" w:type="dxa"/>
            <w:tcBorders>
              <w:top w:val="single" w:sz="4" w:space="0" w:color="auto"/>
              <w:left w:val="single" w:sz="4" w:space="0" w:color="auto"/>
              <w:bottom w:val="single" w:sz="4" w:space="0" w:color="auto"/>
              <w:right w:val="single" w:sz="4" w:space="0" w:color="auto"/>
            </w:tcBorders>
          </w:tcPr>
          <w:p w14:paraId="4732D89D" w14:textId="77777777" w:rsidR="000776F1" w:rsidRPr="007D3718" w:rsidRDefault="000776F1" w:rsidP="006C606E">
            <w:pPr>
              <w:spacing w:line="276" w:lineRule="auto"/>
              <w:ind w:firstLine="142"/>
              <w:rPr>
                <w:rFonts w:ascii="Calibri" w:hAnsi="Calibri" w:cs="Calibri"/>
                <w:szCs w:val="24"/>
                <w:lang w:eastAsia="lt-LT"/>
              </w:rPr>
            </w:pPr>
            <w:bookmarkStart w:id="22" w:name="_Hlk98485144"/>
            <w:r w:rsidRPr="007D3718">
              <w:rPr>
                <w:rFonts w:ascii="Calibri" w:hAnsi="Calibri" w:cs="Calibri"/>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04ACD296" w14:textId="77777777" w:rsidR="000776F1" w:rsidRPr="007D3718" w:rsidRDefault="000776F1" w:rsidP="006C606E">
            <w:pPr>
              <w:spacing w:line="276" w:lineRule="auto"/>
              <w:ind w:firstLine="142"/>
              <w:rPr>
                <w:rFonts w:ascii="Calibri" w:hAnsi="Calibri" w:cs="Calibri"/>
                <w:iCs/>
                <w:szCs w:val="24"/>
                <w:lang w:eastAsia="lt-LT"/>
              </w:rPr>
            </w:pPr>
            <w:r w:rsidRPr="007D3718">
              <w:rPr>
                <w:rFonts w:ascii="Calibri" w:hAnsi="Calibri" w:cs="Calibri"/>
                <w:iCs/>
                <w:szCs w:val="24"/>
                <w:lang w:eastAsia="lt-LT"/>
              </w:rPr>
              <w:t>-</w:t>
            </w:r>
          </w:p>
        </w:tc>
      </w:tr>
      <w:tr w:rsidR="000776F1" w:rsidRPr="007D3718" w14:paraId="22922705" w14:textId="77777777" w:rsidTr="006C606E">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1DAD75F0" w14:textId="77777777" w:rsidR="000776F1" w:rsidRPr="007D3718" w:rsidRDefault="000776F1" w:rsidP="006C606E">
            <w:pPr>
              <w:spacing w:line="276" w:lineRule="auto"/>
              <w:ind w:firstLine="142"/>
              <w:rPr>
                <w:rFonts w:ascii="Calibri" w:hAnsi="Calibri" w:cs="Calibri"/>
                <w:iCs/>
                <w:szCs w:val="24"/>
                <w:lang w:eastAsia="lt-LT"/>
              </w:rPr>
            </w:pPr>
            <w:r w:rsidRPr="007D3718">
              <w:rPr>
                <w:rFonts w:ascii="Calibri" w:hAnsi="Calibri" w:cs="Calibri"/>
                <w:szCs w:val="24"/>
                <w:lang w:eastAsia="lt-LT"/>
              </w:rPr>
              <w:t>-</w:t>
            </w:r>
          </w:p>
        </w:tc>
      </w:tr>
      <w:bookmarkEnd w:id="22"/>
    </w:tbl>
    <w:p w14:paraId="5BEFB272" w14:textId="77777777" w:rsidR="000776F1" w:rsidRPr="007D3718" w:rsidRDefault="000776F1" w:rsidP="000776F1">
      <w:pPr>
        <w:spacing w:line="276" w:lineRule="auto"/>
        <w:ind w:firstLine="142"/>
        <w:rPr>
          <w:rFonts w:ascii="Calibri" w:hAnsi="Calibri" w:cs="Calibri"/>
          <w:b/>
          <w:szCs w:val="24"/>
          <w:lang w:eastAsia="lt-LT"/>
        </w:rPr>
      </w:pPr>
    </w:p>
    <w:p w14:paraId="159DB222" w14:textId="5B91E3F9" w:rsidR="000776F1" w:rsidRPr="007D3718" w:rsidRDefault="00991CE0" w:rsidP="000776F1">
      <w:pPr>
        <w:spacing w:line="276" w:lineRule="auto"/>
        <w:rPr>
          <w:rFonts w:ascii="Calibri" w:hAnsi="Calibri" w:cs="Calibri"/>
          <w:b/>
          <w:szCs w:val="24"/>
          <w:lang w:eastAsia="lt-LT"/>
        </w:rPr>
      </w:pPr>
      <w:bookmarkStart w:id="23" w:name="_Hlk165466200"/>
      <w:r>
        <w:rPr>
          <w:rFonts w:ascii="Calibri" w:hAnsi="Calibri" w:cs="Calibri"/>
          <w:b/>
          <w:szCs w:val="24"/>
          <w:lang w:eastAsia="lt-LT"/>
        </w:rPr>
        <w:t xml:space="preserve">   </w:t>
      </w:r>
      <w:r w:rsidR="000776F1" w:rsidRPr="007D3718">
        <w:rPr>
          <w:rFonts w:ascii="Calibri" w:hAnsi="Calibri" w:cs="Calibri"/>
          <w:b/>
          <w:szCs w:val="24"/>
          <w:lang w:eastAsia="lt-LT"/>
        </w:rPr>
        <w:t>IV dalis. Sprendimas</w:t>
      </w:r>
    </w:p>
    <w:p w14:paraId="5DC77959" w14:textId="77777777" w:rsidR="000776F1" w:rsidRPr="007D3718" w:rsidRDefault="000776F1" w:rsidP="000776F1">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0776F1" w:rsidRPr="007D3718" w14:paraId="144CEB6D" w14:textId="77777777" w:rsidTr="006C606E">
        <w:tc>
          <w:tcPr>
            <w:tcW w:w="9637" w:type="dxa"/>
            <w:tcBorders>
              <w:top w:val="single" w:sz="4" w:space="0" w:color="auto"/>
              <w:left w:val="single" w:sz="4" w:space="0" w:color="auto"/>
              <w:bottom w:val="single" w:sz="4" w:space="0" w:color="auto"/>
              <w:right w:val="single" w:sz="4" w:space="0" w:color="auto"/>
            </w:tcBorders>
            <w:vAlign w:val="center"/>
          </w:tcPr>
          <w:p w14:paraId="026AF76E" w14:textId="1A7416F5" w:rsidR="005207AC" w:rsidRPr="007E3156" w:rsidRDefault="006C31B0" w:rsidP="006A6031">
            <w:pPr>
              <w:spacing w:line="276" w:lineRule="auto"/>
              <w:ind w:right="142"/>
              <w:rPr>
                <w:rFonts w:ascii="Calibri" w:hAnsi="Calibri" w:cs="Calibri"/>
                <w:bCs/>
                <w:szCs w:val="24"/>
              </w:rPr>
            </w:pPr>
            <w:r>
              <w:rPr>
                <w:rFonts w:ascii="Calibri" w:hAnsi="Calibri" w:cs="Calibri"/>
                <w:bCs/>
                <w:szCs w:val="24"/>
              </w:rPr>
              <w:t xml:space="preserve">             </w:t>
            </w:r>
            <w:r w:rsidR="005207AC" w:rsidRPr="005207AC">
              <w:rPr>
                <w:rFonts w:ascii="Calibri" w:hAnsi="Calibri" w:cs="Calibri"/>
                <w:bCs/>
                <w:szCs w:val="24"/>
              </w:rPr>
              <w:t>Tarnyba, atsižvelgdama į Pirkimo vertinimo išvados II dalyje konstatuotus Įstatymo pažeidimus</w:t>
            </w:r>
            <w:r w:rsidR="00A01903">
              <w:rPr>
                <w:rStyle w:val="FootnoteReference"/>
                <w:rFonts w:ascii="Calibri" w:hAnsi="Calibri" w:cs="Calibri"/>
                <w:bCs/>
                <w:szCs w:val="24"/>
              </w:rPr>
              <w:footnoteReference w:id="18"/>
            </w:r>
            <w:r w:rsidR="005207AC" w:rsidRPr="005207AC">
              <w:rPr>
                <w:rFonts w:ascii="Calibri" w:hAnsi="Calibri" w:cs="Calibri"/>
                <w:bCs/>
                <w:szCs w:val="24"/>
              </w:rPr>
              <w:t xml:space="preserve">, vadovaudamasi Įstatymo 95 straipsnio 1 dalies 2 puntu ir </w:t>
            </w:r>
            <w:r w:rsidR="005207AC" w:rsidRPr="005207AC">
              <w:rPr>
                <w:rFonts w:ascii="Calibri" w:hAnsi="Calibri" w:cs="Calibri"/>
                <w:bCs/>
                <w:iCs/>
                <w:szCs w:val="24"/>
              </w:rPr>
              <w:t>2 dalies 6 punktu</w:t>
            </w:r>
            <w:r w:rsidR="005207AC" w:rsidRPr="005207AC">
              <w:rPr>
                <w:rFonts w:ascii="Calibri" w:hAnsi="Calibri" w:cs="Calibri"/>
                <w:bCs/>
                <w:szCs w:val="24"/>
              </w:rPr>
              <w:t xml:space="preserve">, </w:t>
            </w:r>
            <w:r w:rsidR="005207AC" w:rsidRPr="005207AC">
              <w:rPr>
                <w:rFonts w:ascii="Calibri" w:hAnsi="Calibri" w:cs="Calibri"/>
                <w:b/>
                <w:bCs/>
                <w:szCs w:val="24"/>
              </w:rPr>
              <w:t>įpareigoja</w:t>
            </w:r>
            <w:r w:rsidR="005207AC" w:rsidRPr="005207AC">
              <w:rPr>
                <w:rFonts w:ascii="Calibri" w:hAnsi="Calibri" w:cs="Calibri"/>
                <w:bCs/>
                <w:szCs w:val="24"/>
              </w:rPr>
              <w:t xml:space="preserve"> Perkančiąją organizaciją</w:t>
            </w:r>
            <w:r w:rsidR="00877171">
              <w:rPr>
                <w:rFonts w:ascii="Calibri" w:hAnsi="Calibri" w:cs="Calibri"/>
                <w:bCs/>
                <w:szCs w:val="24"/>
              </w:rPr>
              <w:t xml:space="preserve"> </w:t>
            </w:r>
            <w:r w:rsidR="005207AC" w:rsidRPr="007E3156">
              <w:rPr>
                <w:rFonts w:ascii="Calibri" w:hAnsi="Calibri" w:cs="Calibri"/>
                <w:bCs/>
                <w:szCs w:val="24"/>
              </w:rPr>
              <w:t>nedelsiant nutraukti neteisėtus veiksmus, t. y. neleisti Tiekėjui teikti maitinimo paslaugų (pasiekus (viršijus) pradinę Sutarties vertę)</w:t>
            </w:r>
            <w:r w:rsidR="006373FB">
              <w:rPr>
                <w:rFonts w:ascii="Calibri" w:hAnsi="Calibri" w:cs="Calibri"/>
                <w:bCs/>
                <w:szCs w:val="24"/>
              </w:rPr>
              <w:t>.</w:t>
            </w:r>
          </w:p>
          <w:p w14:paraId="0B0AFDAC" w14:textId="77777777" w:rsidR="005207AC" w:rsidRPr="005207AC" w:rsidRDefault="005207AC" w:rsidP="005207AC">
            <w:pPr>
              <w:spacing w:line="276" w:lineRule="auto"/>
              <w:ind w:right="142" w:firstLine="601"/>
              <w:rPr>
                <w:rFonts w:ascii="Calibri" w:hAnsi="Calibri" w:cs="Calibri"/>
                <w:bCs/>
                <w:szCs w:val="24"/>
              </w:rPr>
            </w:pPr>
            <w:r w:rsidRPr="005207AC">
              <w:rPr>
                <w:rFonts w:ascii="Calibri" w:hAnsi="Calibri" w:cs="Calibri"/>
                <w:bCs/>
                <w:szCs w:val="24"/>
              </w:rPr>
              <w:lastRenderedPageBreak/>
              <w:t xml:space="preserve">Tarnyba, atsižvelgdama į Pirkimo vertinimo išvados II dalyje konstatuotus Įstatymo pažeidimus, vadovaudamasi teisingumo ir protingumo kriterijais, </w:t>
            </w:r>
            <w:r w:rsidRPr="005207AC">
              <w:rPr>
                <w:rFonts w:ascii="Calibri" w:hAnsi="Calibri" w:cs="Calibri"/>
                <w:b/>
                <w:bCs/>
                <w:szCs w:val="24"/>
              </w:rPr>
              <w:t xml:space="preserve">rekomenduoja </w:t>
            </w:r>
            <w:r w:rsidRPr="005207AC">
              <w:rPr>
                <w:rFonts w:ascii="Calibri" w:hAnsi="Calibri" w:cs="Calibri"/>
                <w:bCs/>
                <w:szCs w:val="24"/>
              </w:rPr>
              <w:t>Perkančiajai organizacijai:</w:t>
            </w:r>
          </w:p>
          <w:p w14:paraId="36E64CDD" w14:textId="6260112F" w:rsidR="005207AC" w:rsidRPr="005207AC" w:rsidRDefault="00E2736D" w:rsidP="005207AC">
            <w:pPr>
              <w:spacing w:line="276" w:lineRule="auto"/>
              <w:ind w:right="142" w:firstLine="601"/>
              <w:rPr>
                <w:rFonts w:ascii="Calibri" w:hAnsi="Calibri" w:cs="Calibri"/>
                <w:bCs/>
                <w:szCs w:val="24"/>
              </w:rPr>
            </w:pPr>
            <w:r>
              <w:rPr>
                <w:rFonts w:ascii="Calibri" w:hAnsi="Calibri" w:cs="Calibri"/>
                <w:bCs/>
                <w:szCs w:val="24"/>
              </w:rPr>
              <w:t>1</w:t>
            </w:r>
            <w:r w:rsidR="005207AC" w:rsidRPr="005207AC">
              <w:rPr>
                <w:rFonts w:ascii="Calibri" w:hAnsi="Calibri" w:cs="Calibri"/>
                <w:bCs/>
                <w:szCs w:val="24"/>
              </w:rPr>
              <w:t>) susipažinti su Tarnybos 2025 m. gegužės 28 d. tikrinimo ataskaita</w:t>
            </w:r>
            <w:r w:rsidR="005207AC" w:rsidRPr="005207AC">
              <w:rPr>
                <w:rFonts w:ascii="Calibri" w:hAnsi="Calibri" w:cs="Calibri"/>
                <w:bCs/>
                <w:szCs w:val="24"/>
                <w:vertAlign w:val="superscript"/>
              </w:rPr>
              <w:footnoteReference w:id="19"/>
            </w:r>
            <w:r w:rsidR="005207AC" w:rsidRPr="005207AC">
              <w:rPr>
                <w:rFonts w:ascii="Calibri" w:hAnsi="Calibri" w:cs="Calibri"/>
                <w:bCs/>
                <w:szCs w:val="24"/>
              </w:rPr>
              <w:t xml:space="preserve"> Nr. 4S-654 ir joje nurodytomis rekomendacijomis, priemonių įgyvendinimo planu (kiek tai susiję su rašytinių sutarčių vykdymo ir kontrolės procesais);</w:t>
            </w:r>
          </w:p>
          <w:p w14:paraId="72456860" w14:textId="1A801390" w:rsidR="008A681A" w:rsidRDefault="00E2736D" w:rsidP="005207AC">
            <w:pPr>
              <w:spacing w:line="276" w:lineRule="auto"/>
              <w:ind w:right="142" w:firstLine="601"/>
              <w:rPr>
                <w:rFonts w:ascii="Calibri" w:hAnsi="Calibri" w:cs="Calibri"/>
                <w:bCs/>
                <w:szCs w:val="24"/>
              </w:rPr>
            </w:pPr>
            <w:r>
              <w:rPr>
                <w:rFonts w:ascii="Calibri" w:hAnsi="Calibri" w:cs="Calibri"/>
                <w:bCs/>
                <w:szCs w:val="24"/>
              </w:rPr>
              <w:t>2</w:t>
            </w:r>
            <w:r w:rsidR="005207AC" w:rsidRPr="005207AC">
              <w:rPr>
                <w:rFonts w:ascii="Calibri" w:hAnsi="Calibri" w:cs="Calibri"/>
                <w:bCs/>
                <w:szCs w:val="24"/>
              </w:rPr>
              <w:t>) susipažinti su Viešosios įstaigos CPO LT parengtais pagalbiniais informaciniais dokumentais</w:t>
            </w:r>
            <w:r w:rsidR="005207AC" w:rsidRPr="005207AC">
              <w:rPr>
                <w:rFonts w:ascii="Calibri" w:hAnsi="Calibri" w:cs="Calibri"/>
                <w:bCs/>
                <w:szCs w:val="24"/>
                <w:vertAlign w:val="superscript"/>
              </w:rPr>
              <w:footnoteReference w:id="20"/>
            </w:r>
            <w:r w:rsidR="005207AC" w:rsidRPr="005207AC">
              <w:rPr>
                <w:rFonts w:ascii="Calibri" w:hAnsi="Calibri" w:cs="Calibri"/>
                <w:bCs/>
                <w:szCs w:val="24"/>
              </w:rPr>
              <w:t>: „Maitinimo paslaugų ugdymo įstaigoms sutarčių vykdymo rekomendacijomis“ ir „Sutarčių vykdymo kontrolės atmintine dėl maitinimo paslaugų ugdymo įstaigoms“</w:t>
            </w:r>
            <w:r w:rsidR="008A681A">
              <w:rPr>
                <w:rFonts w:ascii="Calibri" w:hAnsi="Calibri" w:cs="Calibri"/>
                <w:bCs/>
                <w:szCs w:val="24"/>
              </w:rPr>
              <w:t>;</w:t>
            </w:r>
          </w:p>
          <w:p w14:paraId="3C1F8058" w14:textId="3E7B4CD6" w:rsidR="005207AC" w:rsidRDefault="006D5CC2" w:rsidP="005207AC">
            <w:pPr>
              <w:spacing w:line="276" w:lineRule="auto"/>
              <w:ind w:right="142" w:firstLine="601"/>
              <w:rPr>
                <w:rFonts w:ascii="Calibri" w:hAnsi="Calibri" w:cs="Calibri"/>
                <w:bCs/>
                <w:szCs w:val="24"/>
              </w:rPr>
            </w:pPr>
            <w:r>
              <w:rPr>
                <w:rFonts w:ascii="Calibri" w:hAnsi="Calibri" w:cs="Calibri"/>
                <w:bCs/>
                <w:szCs w:val="24"/>
              </w:rPr>
              <w:t xml:space="preserve">3) </w:t>
            </w:r>
            <w:r w:rsidRPr="006D5CC2">
              <w:rPr>
                <w:rFonts w:ascii="Calibri" w:hAnsi="Calibri" w:cs="Calibri"/>
                <w:bCs/>
                <w:szCs w:val="24"/>
              </w:rPr>
              <w:t>atlikus naują viešąjį pirkimą ir sudarius naują maitinimo paslaugų sutartį</w:t>
            </w:r>
            <w:r w:rsidR="00E2736D">
              <w:rPr>
                <w:rFonts w:ascii="Calibri" w:hAnsi="Calibri" w:cs="Calibri"/>
                <w:bCs/>
                <w:szCs w:val="24"/>
              </w:rPr>
              <w:t xml:space="preserve">: </w:t>
            </w:r>
          </w:p>
          <w:p w14:paraId="3D7551A2" w14:textId="267BB662" w:rsidR="00E2736D" w:rsidRPr="00E2736D" w:rsidRDefault="00E2736D" w:rsidP="00E2736D">
            <w:pPr>
              <w:spacing w:line="276" w:lineRule="auto"/>
              <w:ind w:right="142" w:firstLine="601"/>
              <w:rPr>
                <w:rFonts w:ascii="Calibri" w:hAnsi="Calibri" w:cs="Calibri"/>
                <w:bCs/>
                <w:szCs w:val="24"/>
              </w:rPr>
            </w:pPr>
            <w:r>
              <w:rPr>
                <w:rFonts w:ascii="Calibri" w:hAnsi="Calibri" w:cs="Calibri"/>
                <w:bCs/>
                <w:szCs w:val="24"/>
              </w:rPr>
              <w:t xml:space="preserve">a) </w:t>
            </w:r>
            <w:r w:rsidRPr="00E2736D">
              <w:rPr>
                <w:rFonts w:ascii="Calibri" w:hAnsi="Calibri" w:cs="Calibri"/>
                <w:bCs/>
                <w:szCs w:val="24"/>
              </w:rPr>
              <w:t xml:space="preserve">reguliariai tikrinti, kaip </w:t>
            </w:r>
            <w:r w:rsidR="006133F4">
              <w:rPr>
                <w:rFonts w:ascii="Calibri" w:hAnsi="Calibri" w:cs="Calibri"/>
                <w:bCs/>
                <w:szCs w:val="24"/>
              </w:rPr>
              <w:t>t</w:t>
            </w:r>
            <w:r w:rsidRPr="00E2736D">
              <w:rPr>
                <w:rFonts w:ascii="Calibri" w:hAnsi="Calibri" w:cs="Calibri"/>
                <w:bCs/>
                <w:szCs w:val="24"/>
              </w:rPr>
              <w:t xml:space="preserve">iekėjas laikosi </w:t>
            </w:r>
            <w:r w:rsidR="006133F4">
              <w:rPr>
                <w:rFonts w:ascii="Calibri" w:hAnsi="Calibri" w:cs="Calibri"/>
                <w:bCs/>
                <w:szCs w:val="24"/>
              </w:rPr>
              <w:t>s</w:t>
            </w:r>
            <w:r w:rsidRPr="00E2736D">
              <w:rPr>
                <w:rFonts w:ascii="Calibri" w:hAnsi="Calibri" w:cs="Calibri"/>
                <w:bCs/>
                <w:szCs w:val="24"/>
              </w:rPr>
              <w:t>utarties sąlygų (ypač tų, kurių vykdymo trūkumai užfiksuoti šioje vertinimo išvadoje);</w:t>
            </w:r>
          </w:p>
          <w:p w14:paraId="7F1525EC" w14:textId="6FFB5831" w:rsidR="00E2736D" w:rsidRPr="005207AC" w:rsidRDefault="00E2736D" w:rsidP="005207AC">
            <w:pPr>
              <w:spacing w:line="276" w:lineRule="auto"/>
              <w:ind w:right="142" w:firstLine="601"/>
              <w:rPr>
                <w:rFonts w:ascii="Calibri" w:hAnsi="Calibri" w:cs="Calibri"/>
                <w:bCs/>
                <w:szCs w:val="24"/>
              </w:rPr>
            </w:pPr>
            <w:r>
              <w:rPr>
                <w:rFonts w:ascii="Calibri" w:hAnsi="Calibri" w:cs="Calibri"/>
                <w:bCs/>
                <w:szCs w:val="24"/>
              </w:rPr>
              <w:t xml:space="preserve">b) </w:t>
            </w:r>
            <w:r w:rsidR="007C3452">
              <w:rPr>
                <w:rFonts w:ascii="Calibri" w:hAnsi="Calibri" w:cs="Calibri"/>
                <w:bCs/>
                <w:szCs w:val="24"/>
              </w:rPr>
              <w:t xml:space="preserve">sudarius naują viešųjų pirkimų sutartį </w:t>
            </w:r>
            <w:r w:rsidRPr="00E2736D">
              <w:rPr>
                <w:rFonts w:ascii="Calibri" w:hAnsi="Calibri" w:cs="Calibri"/>
                <w:bCs/>
                <w:szCs w:val="24"/>
              </w:rPr>
              <w:t xml:space="preserve">raštu fiksuoti </w:t>
            </w:r>
            <w:r w:rsidR="006133F4">
              <w:rPr>
                <w:rFonts w:ascii="Calibri" w:hAnsi="Calibri" w:cs="Calibri"/>
                <w:bCs/>
                <w:szCs w:val="24"/>
              </w:rPr>
              <w:t>t</w:t>
            </w:r>
            <w:r w:rsidRPr="00E2736D">
              <w:rPr>
                <w:rFonts w:ascii="Calibri" w:hAnsi="Calibri" w:cs="Calibri"/>
                <w:bCs/>
                <w:szCs w:val="24"/>
              </w:rPr>
              <w:t xml:space="preserve">iekėjo daromus </w:t>
            </w:r>
            <w:r w:rsidR="006133F4">
              <w:rPr>
                <w:rFonts w:ascii="Calibri" w:hAnsi="Calibri" w:cs="Calibri"/>
                <w:bCs/>
                <w:szCs w:val="24"/>
              </w:rPr>
              <w:t>s</w:t>
            </w:r>
            <w:r w:rsidRPr="00E2736D">
              <w:rPr>
                <w:rFonts w:ascii="Calibri" w:hAnsi="Calibri" w:cs="Calibri"/>
                <w:bCs/>
                <w:szCs w:val="24"/>
              </w:rPr>
              <w:t xml:space="preserve">utarties vykdymo pažeidimus ir nedelsiant raštu kreiptis į </w:t>
            </w:r>
            <w:r w:rsidR="006133F4">
              <w:rPr>
                <w:rFonts w:ascii="Calibri" w:hAnsi="Calibri" w:cs="Calibri"/>
                <w:bCs/>
                <w:szCs w:val="24"/>
              </w:rPr>
              <w:t>t</w:t>
            </w:r>
            <w:r w:rsidRPr="00E2736D">
              <w:rPr>
                <w:rFonts w:ascii="Calibri" w:hAnsi="Calibri" w:cs="Calibri"/>
                <w:bCs/>
                <w:szCs w:val="24"/>
              </w:rPr>
              <w:t xml:space="preserve">iekėją dėl pažeidimų pašalinimo. Už pažeidimus taikyti </w:t>
            </w:r>
            <w:r w:rsidR="006133F4">
              <w:rPr>
                <w:rFonts w:ascii="Calibri" w:hAnsi="Calibri" w:cs="Calibri"/>
                <w:bCs/>
                <w:szCs w:val="24"/>
              </w:rPr>
              <w:t>t</w:t>
            </w:r>
            <w:r w:rsidRPr="00E2736D">
              <w:rPr>
                <w:rFonts w:ascii="Calibri" w:hAnsi="Calibri" w:cs="Calibri"/>
                <w:bCs/>
                <w:szCs w:val="24"/>
              </w:rPr>
              <w:t xml:space="preserve">iekėjui </w:t>
            </w:r>
            <w:r w:rsidR="006133F4">
              <w:rPr>
                <w:rFonts w:ascii="Calibri" w:hAnsi="Calibri" w:cs="Calibri"/>
                <w:bCs/>
                <w:szCs w:val="24"/>
              </w:rPr>
              <w:t>s</w:t>
            </w:r>
            <w:r w:rsidRPr="00E2736D">
              <w:rPr>
                <w:rFonts w:ascii="Calibri" w:hAnsi="Calibri" w:cs="Calibri"/>
                <w:bCs/>
                <w:szCs w:val="24"/>
              </w:rPr>
              <w:t xml:space="preserve">utartyje numatytas sankcijas (baudas) ir spręsti dėl įtraukimo į Nepatikimų tiekėjų sąrašą. Esant pagrindui, nutraukti </w:t>
            </w:r>
            <w:r w:rsidR="006133F4">
              <w:rPr>
                <w:rFonts w:ascii="Calibri" w:hAnsi="Calibri" w:cs="Calibri"/>
                <w:bCs/>
                <w:szCs w:val="24"/>
              </w:rPr>
              <w:t>s</w:t>
            </w:r>
            <w:r w:rsidRPr="00E2736D">
              <w:rPr>
                <w:rFonts w:ascii="Calibri" w:hAnsi="Calibri" w:cs="Calibri"/>
                <w:bCs/>
                <w:szCs w:val="24"/>
              </w:rPr>
              <w:t>utartį</w:t>
            </w:r>
            <w:r w:rsidR="00C5354B">
              <w:rPr>
                <w:rFonts w:ascii="Calibri" w:hAnsi="Calibri" w:cs="Calibri"/>
                <w:bCs/>
                <w:szCs w:val="24"/>
              </w:rPr>
              <w:t>, spręsti dėl tiekėjo įtraukimo į Nepatikimų tiekėjų sąrašą</w:t>
            </w:r>
            <w:r w:rsidRPr="00E2736D">
              <w:rPr>
                <w:rFonts w:ascii="Calibri" w:hAnsi="Calibri" w:cs="Calibri"/>
                <w:bCs/>
                <w:szCs w:val="24"/>
              </w:rPr>
              <w:t xml:space="preserve"> bei, jeigu tam yra poreikis, organizuoti naują pirkimą</w:t>
            </w:r>
            <w:r>
              <w:rPr>
                <w:rFonts w:ascii="Calibri" w:hAnsi="Calibri" w:cs="Calibri"/>
                <w:bCs/>
                <w:szCs w:val="24"/>
              </w:rPr>
              <w:t>.</w:t>
            </w:r>
          </w:p>
          <w:p w14:paraId="1F8B8371" w14:textId="2710F9A1" w:rsidR="005207AC" w:rsidRPr="005207AC" w:rsidRDefault="005207AC" w:rsidP="005207AC">
            <w:pPr>
              <w:spacing w:line="276" w:lineRule="auto"/>
              <w:ind w:right="142" w:firstLine="601"/>
              <w:rPr>
                <w:rFonts w:ascii="Calibri" w:hAnsi="Calibri" w:cs="Calibri"/>
                <w:bCs/>
                <w:szCs w:val="24"/>
              </w:rPr>
            </w:pPr>
            <w:r w:rsidRPr="005207AC">
              <w:rPr>
                <w:rFonts w:ascii="Calibri" w:hAnsi="Calibri" w:cs="Calibri"/>
                <w:bCs/>
                <w:szCs w:val="24"/>
              </w:rPr>
              <w:t xml:space="preserve">Prašome </w:t>
            </w:r>
            <w:r w:rsidRPr="005207AC">
              <w:rPr>
                <w:rFonts w:ascii="Calibri" w:hAnsi="Calibri" w:cs="Calibri"/>
                <w:b/>
                <w:bCs/>
                <w:szCs w:val="24"/>
              </w:rPr>
              <w:t>ne vėliau kaip per 3 darbo dienas nuo šios vertinimo išvados apskundimo termino pabaigos raštu informuoti Tarnybą apie įpareigojim</w:t>
            </w:r>
            <w:r w:rsidR="00C5354B">
              <w:rPr>
                <w:rFonts w:ascii="Calibri" w:hAnsi="Calibri" w:cs="Calibri"/>
                <w:b/>
                <w:bCs/>
                <w:szCs w:val="24"/>
              </w:rPr>
              <w:t>o</w:t>
            </w:r>
            <w:r w:rsidRPr="005207AC">
              <w:rPr>
                <w:rFonts w:ascii="Calibri" w:hAnsi="Calibri" w:cs="Calibri"/>
                <w:b/>
                <w:bCs/>
                <w:szCs w:val="24"/>
              </w:rPr>
              <w:t xml:space="preserve"> ir rekomendacijų įvykdymą, pateikiant tai pagrindžiančius dokumentus.</w:t>
            </w:r>
          </w:p>
          <w:p w14:paraId="36D5796B" w14:textId="77777777" w:rsidR="000776F1" w:rsidRPr="00CB21A7" w:rsidRDefault="005207AC" w:rsidP="00CB21A7">
            <w:pPr>
              <w:spacing w:line="276" w:lineRule="auto"/>
              <w:ind w:right="142" w:firstLine="601"/>
              <w:rPr>
                <w:rFonts w:asciiTheme="minorHAnsi" w:hAnsiTheme="minorHAnsi" w:cstheme="minorHAnsi"/>
                <w:bCs/>
                <w:szCs w:val="24"/>
              </w:rPr>
            </w:pPr>
            <w:r w:rsidRPr="00CB21A7">
              <w:rPr>
                <w:rFonts w:asciiTheme="minorHAnsi" w:hAnsiTheme="minorHAnsi" w:cstheme="minorHAnsi"/>
                <w:bCs/>
                <w:szCs w:val="24"/>
              </w:rPr>
              <w:t>Tarnyba pažymi, kad nusprendus pradėti naują pirkimą dėl analogiškų paslaugų, turi būti atsižvelgiama į šioje vertinimo išvadoje konstatuotus pažeidimus, pateiktus įpareigojimus bei pastabas.</w:t>
            </w:r>
          </w:p>
          <w:p w14:paraId="681BF9D9" w14:textId="5EF97782" w:rsidR="00046332" w:rsidRPr="007D3718" w:rsidRDefault="00046332" w:rsidP="00CB21A7">
            <w:pPr>
              <w:spacing w:line="276" w:lineRule="auto"/>
              <w:ind w:right="142" w:firstLine="601"/>
              <w:rPr>
                <w:rFonts w:ascii="Calibri" w:hAnsi="Calibri" w:cs="Calibri"/>
                <w:bCs/>
                <w:szCs w:val="24"/>
                <w:highlight w:val="yellow"/>
              </w:rPr>
            </w:pPr>
            <w:r w:rsidRPr="00CB21A7">
              <w:rPr>
                <w:rFonts w:asciiTheme="minorHAnsi" w:hAnsiTheme="minorHAnsi" w:cstheme="minorHAns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23"/>
    </w:tbl>
    <w:p w14:paraId="65F07628" w14:textId="77777777" w:rsidR="000776F1" w:rsidRPr="007D3718" w:rsidRDefault="000776F1" w:rsidP="000776F1">
      <w:pPr>
        <w:spacing w:line="276" w:lineRule="auto"/>
        <w:ind w:firstLine="142"/>
        <w:rPr>
          <w:rFonts w:ascii="Calibri" w:hAnsi="Calibri" w:cs="Calibri"/>
          <w:b/>
          <w:szCs w:val="24"/>
          <w:lang w:eastAsia="lt-LT"/>
        </w:rPr>
      </w:pPr>
    </w:p>
    <w:p w14:paraId="58B38776" w14:textId="77777777" w:rsidR="00935624" w:rsidRDefault="00935624" w:rsidP="001103BB">
      <w:pPr>
        <w:spacing w:line="276" w:lineRule="auto"/>
        <w:ind w:firstLine="142"/>
        <w:rPr>
          <w:rFonts w:asciiTheme="minorHAnsi" w:hAnsiTheme="minorHAnsi" w:cstheme="minorHAnsi"/>
          <w:b/>
          <w:szCs w:val="24"/>
          <w:lang w:eastAsia="lt-LT"/>
        </w:rPr>
      </w:pPr>
    </w:p>
    <w:p w14:paraId="65E71A3C" w14:textId="77777777" w:rsidR="00935624" w:rsidRDefault="00935624" w:rsidP="001103BB">
      <w:pPr>
        <w:spacing w:line="276" w:lineRule="auto"/>
        <w:ind w:firstLine="142"/>
        <w:rPr>
          <w:rFonts w:asciiTheme="minorHAnsi" w:hAnsiTheme="minorHAnsi" w:cstheme="minorHAnsi"/>
          <w:b/>
          <w:szCs w:val="24"/>
          <w:lang w:eastAsia="lt-LT"/>
        </w:rPr>
      </w:pPr>
    </w:p>
    <w:p w14:paraId="54F1DA43" w14:textId="7A6092A7" w:rsidR="000776F1" w:rsidRPr="001103BB" w:rsidRDefault="000776F1" w:rsidP="001103BB">
      <w:pPr>
        <w:spacing w:line="276" w:lineRule="auto"/>
        <w:ind w:firstLine="142"/>
        <w:rPr>
          <w:rFonts w:asciiTheme="minorHAnsi" w:hAnsiTheme="minorHAnsi" w:cstheme="minorHAnsi"/>
          <w:b/>
          <w:szCs w:val="24"/>
          <w:lang w:eastAsia="lt-LT"/>
        </w:rPr>
      </w:pPr>
      <w:r w:rsidRPr="001103BB">
        <w:rPr>
          <w:rFonts w:asciiTheme="minorHAnsi" w:hAnsiTheme="minorHAnsi" w:cstheme="minorHAnsi"/>
          <w:b/>
          <w:szCs w:val="24"/>
          <w:lang w:eastAsia="lt-LT"/>
        </w:rPr>
        <w:t>Pastabos</w:t>
      </w:r>
    </w:p>
    <w:p w14:paraId="5D4F0E3C" w14:textId="77777777" w:rsidR="000776F1" w:rsidRPr="001103BB" w:rsidRDefault="000776F1" w:rsidP="001103BB">
      <w:pPr>
        <w:spacing w:line="276" w:lineRule="auto"/>
        <w:ind w:firstLine="142"/>
        <w:rPr>
          <w:rFonts w:asciiTheme="minorHAnsi" w:hAnsiTheme="minorHAnsi" w:cstheme="minorHAns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8F0FD6" w:rsidRPr="001103BB" w14:paraId="6BFD9BFE" w14:textId="77777777" w:rsidTr="006C606E">
        <w:trPr>
          <w:trHeight w:val="247"/>
        </w:trPr>
        <w:tc>
          <w:tcPr>
            <w:tcW w:w="9642" w:type="dxa"/>
            <w:tcBorders>
              <w:top w:val="single" w:sz="4" w:space="0" w:color="auto"/>
              <w:left w:val="single" w:sz="4" w:space="0" w:color="auto"/>
              <w:bottom w:val="single" w:sz="4" w:space="0" w:color="auto"/>
              <w:right w:val="single" w:sz="4" w:space="0" w:color="auto"/>
            </w:tcBorders>
          </w:tcPr>
          <w:p w14:paraId="4F32C34F" w14:textId="555A5059" w:rsidR="008F0FD6" w:rsidRDefault="008F0FD6" w:rsidP="008F0FD6">
            <w:pPr>
              <w:spacing w:line="276" w:lineRule="auto"/>
              <w:ind w:firstLine="601"/>
              <w:rPr>
                <w:rFonts w:ascii="Calibri" w:eastAsia="Calibri" w:hAnsi="Calibri" w:cs="Calibri"/>
                <w:color w:val="000000" w:themeColor="text1"/>
                <w:szCs w:val="24"/>
                <w:lang w:eastAsia="lt-LT"/>
              </w:rPr>
            </w:pPr>
            <w:r>
              <w:rPr>
                <w:rFonts w:ascii="Calibri" w:hAnsi="Calibri" w:cs="Calibri"/>
                <w:bCs/>
                <w:iCs/>
                <w:szCs w:val="24"/>
                <w:lang w:eastAsia="lt-LT"/>
              </w:rPr>
              <w:t xml:space="preserve">1. </w:t>
            </w:r>
            <w:r w:rsidRPr="007D3718">
              <w:rPr>
                <w:rFonts w:ascii="Calibri" w:hAnsi="Calibri" w:cs="Calibri"/>
                <w:bCs/>
                <w:iCs/>
                <w:szCs w:val="24"/>
                <w:lang w:eastAsia="lt-LT"/>
              </w:rPr>
              <w:t xml:space="preserve">Atlikus </w:t>
            </w:r>
            <w:r w:rsidR="006373FB">
              <w:rPr>
                <w:rFonts w:ascii="Calibri" w:eastAsia="Calibri" w:hAnsi="Calibri" w:cs="Calibri"/>
                <w:color w:val="000000" w:themeColor="text1"/>
                <w:szCs w:val="24"/>
                <w:lang w:eastAsia="lt-LT"/>
              </w:rPr>
              <w:t xml:space="preserve">teiktų maitinimo paslaugų </w:t>
            </w:r>
            <w:r w:rsidRPr="007D3718">
              <w:rPr>
                <w:rFonts w:ascii="Calibri" w:eastAsia="Calibri" w:hAnsi="Calibri" w:cs="Calibri"/>
                <w:color w:val="000000" w:themeColor="text1"/>
                <w:szCs w:val="24"/>
                <w:lang w:eastAsia="lt-LT"/>
              </w:rPr>
              <w:t xml:space="preserve">vertinimą, </w:t>
            </w:r>
            <w:r w:rsidR="006373FB">
              <w:rPr>
                <w:rFonts w:ascii="Calibri" w:eastAsia="Calibri" w:hAnsi="Calibri" w:cs="Calibri"/>
                <w:color w:val="000000" w:themeColor="text1"/>
                <w:szCs w:val="24"/>
                <w:lang w:eastAsia="lt-LT"/>
              </w:rPr>
              <w:t xml:space="preserve">atkreiptinas dėmesys į šiuos </w:t>
            </w:r>
            <w:r w:rsidRPr="00B757D9">
              <w:rPr>
                <w:rFonts w:ascii="Calibri" w:eastAsia="Calibri" w:hAnsi="Calibri" w:cs="Calibri"/>
                <w:b/>
                <w:bCs/>
                <w:color w:val="000000" w:themeColor="text1"/>
                <w:szCs w:val="24"/>
                <w:lang w:eastAsia="lt-LT"/>
              </w:rPr>
              <w:t>trūkum</w:t>
            </w:r>
            <w:r w:rsidR="006373FB">
              <w:rPr>
                <w:rFonts w:ascii="Calibri" w:eastAsia="Calibri" w:hAnsi="Calibri" w:cs="Calibri"/>
                <w:b/>
                <w:bCs/>
                <w:color w:val="000000" w:themeColor="text1"/>
                <w:szCs w:val="24"/>
                <w:lang w:eastAsia="lt-LT"/>
              </w:rPr>
              <w:t xml:space="preserve">us </w:t>
            </w:r>
            <w:r w:rsidR="006373FB">
              <w:rPr>
                <w:rFonts w:ascii="Calibri" w:eastAsia="Calibri" w:hAnsi="Calibri" w:cs="Calibri"/>
                <w:color w:val="000000" w:themeColor="text1"/>
                <w:szCs w:val="24"/>
                <w:lang w:eastAsia="lt-LT"/>
              </w:rPr>
              <w:t>(Tarnyba jų nekvalifikuoja, kai</w:t>
            </w:r>
            <w:r w:rsidR="007D28DD">
              <w:rPr>
                <w:rFonts w:ascii="Calibri" w:eastAsia="Calibri" w:hAnsi="Calibri" w:cs="Calibri"/>
                <w:color w:val="000000" w:themeColor="text1"/>
                <w:szCs w:val="24"/>
                <w:lang w:eastAsia="lt-LT"/>
              </w:rPr>
              <w:t>p</w:t>
            </w:r>
            <w:r w:rsidR="006373FB">
              <w:rPr>
                <w:rFonts w:ascii="Calibri" w:eastAsia="Calibri" w:hAnsi="Calibri" w:cs="Calibri"/>
                <w:color w:val="000000" w:themeColor="text1"/>
                <w:szCs w:val="24"/>
                <w:lang w:eastAsia="lt-LT"/>
              </w:rPr>
              <w:t xml:space="preserve"> Sutarties pažeidimų, nes maitinimo paslaugos tikrinimo metu teiktos jau ne pagal Sutartį, o pagal neteisėtą susitarimą)</w:t>
            </w:r>
            <w:r w:rsidRPr="007D3718">
              <w:rPr>
                <w:rFonts w:ascii="Calibri" w:eastAsia="Calibri" w:hAnsi="Calibri" w:cs="Calibri"/>
                <w:color w:val="000000" w:themeColor="text1"/>
                <w:szCs w:val="24"/>
                <w:lang w:eastAsia="lt-LT"/>
              </w:rPr>
              <w:t>:</w:t>
            </w:r>
          </w:p>
          <w:p w14:paraId="697B7E05" w14:textId="49847B63" w:rsidR="008F0FD6" w:rsidRPr="007D3718" w:rsidRDefault="008F0FD6" w:rsidP="008F0FD6">
            <w:pPr>
              <w:spacing w:line="276" w:lineRule="auto"/>
              <w:ind w:firstLine="601"/>
              <w:rPr>
                <w:rFonts w:ascii="Calibri" w:hAnsi="Calibri" w:cs="Calibri"/>
                <w:szCs w:val="24"/>
              </w:rPr>
            </w:pPr>
            <w:r>
              <w:rPr>
                <w:rFonts w:ascii="Calibri" w:eastAsia="Calibri" w:hAnsi="Calibri" w:cs="Calibri"/>
                <w:color w:val="000000" w:themeColor="text1"/>
                <w:szCs w:val="24"/>
                <w:lang w:eastAsia="lt-LT"/>
              </w:rPr>
              <w:lastRenderedPageBreak/>
              <w:t xml:space="preserve">a) </w:t>
            </w:r>
            <w:r w:rsidRPr="007D3718">
              <w:rPr>
                <w:rFonts w:ascii="Calibri" w:hAnsi="Calibri" w:cs="Calibri"/>
                <w:bCs/>
                <w:iCs/>
                <w:spacing w:val="2"/>
                <w:szCs w:val="24"/>
                <w:shd w:val="clear" w:color="auto" w:fill="FFFFFF"/>
              </w:rPr>
              <w:t>Pirkime Perkančioji organizacija kaip vieną iš tiekėjų pasiūlymų ekonominio naudingumo vertinimo kriterijų pasirinko: „Maisto gamyboje ir maisto produktų tiekime naudojamos ekologiškos produkcijos ir / ar maisto produktus atitinkančius „Nacionalinės žemės ūkio ir maisto produktų kokybės sistemos“ (toliau – NKP) reikalavimus kiekis (</w:t>
            </w:r>
            <w:r w:rsidRPr="007D3718">
              <w:rPr>
                <w:rFonts w:ascii="Calibri" w:hAnsi="Calibri" w:cs="Calibri"/>
                <w:b/>
                <w:iCs/>
                <w:spacing w:val="2"/>
                <w:szCs w:val="24"/>
                <w:shd w:val="clear" w:color="auto" w:fill="FFFFFF"/>
              </w:rPr>
              <w:t>T2</w:t>
            </w:r>
            <w:r w:rsidRPr="007D3718">
              <w:rPr>
                <w:rFonts w:ascii="Calibri" w:hAnsi="Calibri" w:cs="Calibri"/>
                <w:bCs/>
                <w:iCs/>
                <w:spacing w:val="2"/>
                <w:szCs w:val="24"/>
                <w:shd w:val="clear" w:color="auto" w:fill="FFFFFF"/>
              </w:rPr>
              <w:t xml:space="preserve">)“. Tiekėjo pasiūlyme prie aptariamo kriterijaus nurodyta: „Tiekėjas įsipareigoja maisto gamyboje ir maisto produktų tiekime naudoti ekologiškos ir / ar NKP produkcijos </w:t>
            </w:r>
            <w:r w:rsidRPr="007D3718">
              <w:rPr>
                <w:rFonts w:ascii="Calibri" w:hAnsi="Calibri" w:cs="Calibri"/>
                <w:b/>
                <w:iCs/>
                <w:spacing w:val="2"/>
                <w:szCs w:val="24"/>
                <w:shd w:val="clear" w:color="auto" w:fill="FFFFFF"/>
              </w:rPr>
              <w:t>ne mažiau kaip 50 proc.</w:t>
            </w:r>
            <w:r w:rsidRPr="007D3718">
              <w:rPr>
                <w:rFonts w:ascii="Calibri" w:hAnsi="Calibri" w:cs="Calibri"/>
                <w:bCs/>
                <w:iCs/>
                <w:spacing w:val="2"/>
                <w:szCs w:val="24"/>
                <w:shd w:val="clear" w:color="auto" w:fill="FFFFFF"/>
              </w:rPr>
              <w:t>“. Už šį kriterijų Tiekėjui buvo skirti papildomi balai (10 balų).</w:t>
            </w:r>
          </w:p>
          <w:p w14:paraId="419E7B3B" w14:textId="77777777" w:rsidR="008F0FD6" w:rsidRPr="007D3718" w:rsidRDefault="008F0FD6" w:rsidP="008F0FD6">
            <w:pPr>
              <w:spacing w:line="276" w:lineRule="auto"/>
              <w:ind w:right="142" w:firstLine="601"/>
              <w:rPr>
                <w:rFonts w:ascii="Calibri" w:hAnsi="Calibri" w:cs="Calibri"/>
                <w:bCs/>
                <w:szCs w:val="24"/>
              </w:rPr>
            </w:pPr>
            <w:r w:rsidRPr="007D3718">
              <w:rPr>
                <w:rFonts w:ascii="Calibri" w:hAnsi="Calibri" w:cs="Calibri"/>
                <w:bCs/>
                <w:iCs/>
                <w:szCs w:val="24"/>
              </w:rPr>
              <w:t>Tarnyba prašė</w:t>
            </w:r>
            <w:r w:rsidRPr="007D3718">
              <w:rPr>
                <w:rFonts w:ascii="Calibri" w:hAnsi="Calibri" w:cs="Calibri"/>
                <w:bCs/>
                <w:iCs/>
                <w:szCs w:val="24"/>
                <w:vertAlign w:val="superscript"/>
              </w:rPr>
              <w:footnoteReference w:id="21"/>
            </w:r>
            <w:r w:rsidRPr="007D3718">
              <w:rPr>
                <w:rFonts w:ascii="Calibri" w:hAnsi="Calibri" w:cs="Calibri"/>
                <w:bCs/>
                <w:iCs/>
                <w:szCs w:val="24"/>
              </w:rPr>
              <w:t xml:space="preserve"> Perkančiosios organizacijos: „</w:t>
            </w:r>
            <w:r w:rsidRPr="00D25393">
              <w:rPr>
                <w:rFonts w:ascii="Calibri" w:hAnsi="Calibri" w:cs="Calibri"/>
                <w:bCs/>
                <w:iCs/>
                <w:szCs w:val="24"/>
              </w:rPr>
              <w:t xml:space="preserve">nurodyti, ar 2025 m. rugsėjo ir spalio mėnesiais Gimnazija tikrino, kontroliavo, kad Tiekėjas </w:t>
            </w:r>
            <w:r>
              <w:rPr>
                <w:rFonts w:ascii="Calibri" w:hAnsi="Calibri" w:cs="Calibri"/>
                <w:bCs/>
                <w:iCs/>
                <w:szCs w:val="24"/>
              </w:rPr>
              <w:t xml:space="preserve">&lt;..&gt; </w:t>
            </w:r>
            <w:r w:rsidRPr="00D25393">
              <w:rPr>
                <w:rFonts w:ascii="Calibri" w:hAnsi="Calibri" w:cs="Calibri"/>
                <w:bCs/>
                <w:iCs/>
                <w:szCs w:val="24"/>
              </w:rPr>
              <w:t>išpildė pasiūlyme nurodytus ekonominio naudingumo vertinimo kriterijus T1 – T3</w:t>
            </w:r>
            <w:r w:rsidRPr="00D25393">
              <w:rPr>
                <w:rFonts w:ascii="Calibri" w:hAnsi="Calibri" w:cs="Calibri"/>
                <w:bCs/>
                <w:iCs/>
                <w:szCs w:val="24"/>
                <w:vertAlign w:val="superscript"/>
              </w:rPr>
              <w:footnoteReference w:id="22"/>
            </w:r>
            <w:r w:rsidRPr="00D25393">
              <w:rPr>
                <w:rFonts w:ascii="Calibri" w:hAnsi="Calibri" w:cs="Calibri"/>
                <w:bCs/>
                <w:iCs/>
                <w:szCs w:val="24"/>
              </w:rPr>
              <w:t>, T8-T11</w:t>
            </w:r>
            <w:r w:rsidRPr="00D25393">
              <w:rPr>
                <w:rFonts w:ascii="Calibri" w:hAnsi="Calibri" w:cs="Calibri"/>
                <w:bCs/>
                <w:iCs/>
                <w:szCs w:val="24"/>
                <w:vertAlign w:val="superscript"/>
              </w:rPr>
              <w:footnoteReference w:id="23"/>
            </w:r>
            <w:r w:rsidRPr="00D25393">
              <w:rPr>
                <w:rFonts w:ascii="Calibri" w:hAnsi="Calibri" w:cs="Calibri"/>
                <w:bCs/>
                <w:iCs/>
                <w:szCs w:val="24"/>
              </w:rPr>
              <w:t>, T13</w:t>
            </w:r>
            <w:r w:rsidRPr="00D25393">
              <w:rPr>
                <w:rFonts w:ascii="Calibri" w:hAnsi="Calibri" w:cs="Calibri"/>
                <w:bCs/>
                <w:iCs/>
                <w:szCs w:val="24"/>
                <w:vertAlign w:val="superscript"/>
              </w:rPr>
              <w:footnoteReference w:id="24"/>
            </w:r>
            <w:r w:rsidRPr="00D25393">
              <w:rPr>
                <w:rFonts w:ascii="Calibri" w:hAnsi="Calibri" w:cs="Calibri"/>
                <w:bCs/>
                <w:iCs/>
                <w:szCs w:val="24"/>
              </w:rPr>
              <w:t xml:space="preserve"> (Sutarties 3.4.7 p.</w:t>
            </w:r>
            <w:r w:rsidRPr="00D25393">
              <w:rPr>
                <w:rFonts w:ascii="Calibri" w:hAnsi="Calibri" w:cs="Calibri"/>
                <w:bCs/>
                <w:iCs/>
                <w:szCs w:val="24"/>
                <w:vertAlign w:val="superscript"/>
              </w:rPr>
              <w:footnoteReference w:id="25"/>
            </w:r>
            <w:r w:rsidRPr="00D25393">
              <w:rPr>
                <w:rFonts w:ascii="Calibri" w:hAnsi="Calibri" w:cs="Calibri"/>
                <w:bCs/>
                <w:iCs/>
                <w:szCs w:val="24"/>
              </w:rPr>
              <w:t xml:space="preserve">). Pateikite šią informaciją įrodančių dokumentų kopijas už 2025 m. rugsėjo ir spalio mėn. (jei </w:t>
            </w:r>
            <w:r w:rsidRPr="00D25393">
              <w:rPr>
                <w:rFonts w:ascii="Calibri" w:hAnsi="Calibri" w:cs="Calibri"/>
                <w:bCs/>
                <w:iCs/>
                <w:szCs w:val="24"/>
              </w:rPr>
              <w:lastRenderedPageBreak/>
              <w:t>turite). Jeigu dokumentai Gimnazijai nepateikti, paaiškinti, kaip Gimnazija įsitikino, jog Tiekėjas išpildė įsipareigojimus</w:t>
            </w:r>
            <w:r>
              <w:rPr>
                <w:rFonts w:ascii="Calibri" w:hAnsi="Calibri" w:cs="Calibri"/>
                <w:bCs/>
                <w:iCs/>
                <w:szCs w:val="24"/>
              </w:rPr>
              <w:t>“.</w:t>
            </w:r>
          </w:p>
          <w:p w14:paraId="77EA521C" w14:textId="77777777" w:rsidR="008F0FD6" w:rsidRPr="00BD73B1" w:rsidRDefault="008F0FD6" w:rsidP="008F0FD6">
            <w:pPr>
              <w:spacing w:line="276" w:lineRule="auto"/>
              <w:ind w:right="142" w:firstLine="601"/>
              <w:rPr>
                <w:rFonts w:ascii="Calibri" w:eastAsia="Calibri" w:hAnsi="Calibri" w:cs="Calibri"/>
                <w:color w:val="000000" w:themeColor="text1"/>
                <w:szCs w:val="24"/>
                <w:lang w:eastAsia="lt-LT"/>
              </w:rPr>
            </w:pPr>
            <w:r w:rsidRPr="007D3718">
              <w:rPr>
                <w:rFonts w:ascii="Calibri" w:hAnsi="Calibri" w:cs="Calibri"/>
                <w:bCs/>
                <w:szCs w:val="24"/>
              </w:rPr>
              <w:t>Iš Perkančiosios organizacijos pateiktų</w:t>
            </w:r>
            <w:r w:rsidRPr="007D3718">
              <w:rPr>
                <w:rFonts w:ascii="Calibri" w:hAnsi="Calibri" w:cs="Calibri"/>
                <w:bCs/>
                <w:szCs w:val="24"/>
                <w:vertAlign w:val="superscript"/>
              </w:rPr>
              <w:footnoteReference w:id="26"/>
            </w:r>
            <w:r w:rsidRPr="007D3718">
              <w:rPr>
                <w:rFonts w:ascii="Calibri" w:hAnsi="Calibri" w:cs="Calibri"/>
                <w:bCs/>
                <w:szCs w:val="24"/>
              </w:rPr>
              <w:t xml:space="preserve"> dokumentų seka, kad </w:t>
            </w:r>
            <w:r w:rsidRPr="007D3718">
              <w:rPr>
                <w:rFonts w:ascii="Calibri" w:hAnsi="Calibri" w:cs="Calibri"/>
                <w:b/>
                <w:szCs w:val="24"/>
              </w:rPr>
              <w:t xml:space="preserve">ekonominio naudingumo kriterijus T2 Tarnybos tikrintais mėnesiais (2025 m. rugsėjį ir spalį) </w:t>
            </w:r>
            <w:r>
              <w:rPr>
                <w:rFonts w:ascii="Calibri" w:hAnsi="Calibri" w:cs="Calibri"/>
                <w:b/>
                <w:szCs w:val="24"/>
              </w:rPr>
              <w:t>ne</w:t>
            </w:r>
            <w:r w:rsidRPr="007D3718">
              <w:rPr>
                <w:rFonts w:ascii="Calibri" w:hAnsi="Calibri" w:cs="Calibri"/>
                <w:b/>
                <w:szCs w:val="24"/>
              </w:rPr>
              <w:t>buvo išpildytas</w:t>
            </w:r>
            <w:r w:rsidRPr="007D3718">
              <w:rPr>
                <w:rFonts w:ascii="Calibri" w:hAnsi="Calibri" w:cs="Calibri"/>
                <w:bCs/>
                <w:szCs w:val="24"/>
              </w:rPr>
              <w:t>: Tiekėjo „</w:t>
            </w:r>
            <w:r w:rsidRPr="007D3718">
              <w:rPr>
                <w:rFonts w:ascii="Calibri" w:eastAsia="Calibri" w:hAnsi="Calibri" w:cs="Calibri"/>
                <w:color w:val="000000" w:themeColor="text1"/>
                <w:szCs w:val="24"/>
                <w:lang w:eastAsia="lt-LT"/>
              </w:rPr>
              <w:t>Ekonominio naudingumo kriterijų laikymosi, Tiekėjo įsigytų ir sunaudotų maisto produktų“ ataskaitoje už 2025 m. rugsėjo mėnesį</w:t>
            </w:r>
            <w:r w:rsidRPr="007D3718">
              <w:rPr>
                <w:rStyle w:val="FootnoteReference"/>
                <w:rFonts w:ascii="Calibri" w:eastAsia="Calibri" w:hAnsi="Calibri" w:cs="Calibri"/>
                <w:color w:val="000000" w:themeColor="text1"/>
                <w:szCs w:val="24"/>
                <w:lang w:eastAsia="lt-LT"/>
              </w:rPr>
              <w:footnoteReference w:id="27"/>
            </w:r>
            <w:r w:rsidRPr="007D3718">
              <w:rPr>
                <w:rFonts w:ascii="Calibri" w:eastAsia="Calibri" w:hAnsi="Calibri" w:cs="Calibri"/>
                <w:color w:val="000000" w:themeColor="text1"/>
                <w:szCs w:val="24"/>
                <w:lang w:eastAsia="lt-LT"/>
              </w:rPr>
              <w:t xml:space="preserve"> nurodyta „faktinė maisto (patiekalų) gaminimui ir / ar maisto produktų tiekimui sunaudotų produktų, pagal keliamus ekonominio naudingumo kriterijų reikalavimus vertė proc.“ yra </w:t>
            </w:r>
            <w:r w:rsidRPr="007E0AA4">
              <w:rPr>
                <w:rFonts w:ascii="Calibri" w:eastAsia="Calibri" w:hAnsi="Calibri" w:cs="Calibri"/>
                <w:b/>
                <w:bCs/>
                <w:color w:val="000000" w:themeColor="text1"/>
                <w:szCs w:val="24"/>
                <w:lang w:eastAsia="lt-LT"/>
              </w:rPr>
              <w:t>31,34</w:t>
            </w:r>
            <w:r w:rsidRPr="007D3718">
              <w:rPr>
                <w:rFonts w:ascii="Calibri" w:eastAsia="Calibri" w:hAnsi="Calibri" w:cs="Calibri"/>
                <w:b/>
                <w:bCs/>
                <w:color w:val="000000" w:themeColor="text1"/>
                <w:szCs w:val="24"/>
                <w:lang w:eastAsia="lt-LT"/>
              </w:rPr>
              <w:t xml:space="preserve"> proc.</w:t>
            </w:r>
            <w:r w:rsidRPr="007D3718">
              <w:rPr>
                <w:rFonts w:ascii="Calibri" w:eastAsia="Calibri" w:hAnsi="Calibri" w:cs="Calibri"/>
                <w:color w:val="000000" w:themeColor="text1"/>
                <w:szCs w:val="24"/>
                <w:lang w:eastAsia="lt-LT"/>
              </w:rPr>
              <w:t>, už 2025 m. spalio mėnesį</w:t>
            </w:r>
            <w:r w:rsidRPr="007D3718">
              <w:rPr>
                <w:rStyle w:val="FootnoteReference"/>
                <w:rFonts w:ascii="Calibri" w:eastAsia="Calibri" w:hAnsi="Calibri" w:cs="Calibri"/>
                <w:color w:val="000000" w:themeColor="text1"/>
                <w:szCs w:val="24"/>
                <w:lang w:eastAsia="lt-LT"/>
              </w:rPr>
              <w:footnoteReference w:id="28"/>
            </w:r>
            <w:r w:rsidRPr="007D3718">
              <w:rPr>
                <w:rFonts w:ascii="Calibri" w:eastAsia="Calibri" w:hAnsi="Calibri" w:cs="Calibri"/>
                <w:color w:val="000000" w:themeColor="text1"/>
                <w:szCs w:val="24"/>
                <w:lang w:eastAsia="lt-LT"/>
              </w:rPr>
              <w:t xml:space="preserve"> – </w:t>
            </w:r>
            <w:r>
              <w:rPr>
                <w:rFonts w:ascii="Calibri" w:eastAsia="Calibri" w:hAnsi="Calibri" w:cs="Calibri"/>
                <w:b/>
                <w:bCs/>
                <w:color w:val="000000" w:themeColor="text1"/>
                <w:szCs w:val="24"/>
                <w:lang w:eastAsia="lt-LT"/>
              </w:rPr>
              <w:t>36,94</w:t>
            </w:r>
            <w:r w:rsidRPr="007D3718">
              <w:rPr>
                <w:rFonts w:ascii="Calibri" w:eastAsia="Calibri" w:hAnsi="Calibri" w:cs="Calibri"/>
                <w:b/>
                <w:bCs/>
                <w:color w:val="000000" w:themeColor="text1"/>
                <w:szCs w:val="24"/>
                <w:lang w:eastAsia="lt-LT"/>
              </w:rPr>
              <w:t xml:space="preserve"> proc.</w:t>
            </w:r>
            <w:r>
              <w:rPr>
                <w:rFonts w:ascii="Calibri" w:eastAsia="Calibri" w:hAnsi="Calibri" w:cs="Calibri"/>
                <w:b/>
                <w:bCs/>
                <w:color w:val="000000" w:themeColor="text1"/>
                <w:szCs w:val="24"/>
                <w:lang w:eastAsia="lt-LT"/>
              </w:rPr>
              <w:t xml:space="preserve"> </w:t>
            </w:r>
            <w:r w:rsidRPr="00BD73B1">
              <w:rPr>
                <w:rFonts w:ascii="Calibri" w:eastAsia="Calibri" w:hAnsi="Calibri" w:cs="Calibri"/>
                <w:color w:val="000000" w:themeColor="text1"/>
                <w:szCs w:val="24"/>
                <w:lang w:eastAsia="lt-LT"/>
              </w:rPr>
              <w:t xml:space="preserve">Be to, pirmiau nurodyti Perkančiosios organizacijos pateikti duomenys yra apskaičiuoti netinkamai, kadangi skaičiavimai atlikti remiantis </w:t>
            </w:r>
            <w:r>
              <w:rPr>
                <w:rFonts w:ascii="Calibri" w:eastAsia="Calibri" w:hAnsi="Calibri" w:cs="Calibri"/>
                <w:color w:val="000000" w:themeColor="text1"/>
                <w:szCs w:val="24"/>
                <w:lang w:eastAsia="lt-LT"/>
              </w:rPr>
              <w:t xml:space="preserve">sandėlio apyvartos žiniaraščiuose </w:t>
            </w:r>
            <w:r w:rsidRPr="00BD73B1">
              <w:rPr>
                <w:rFonts w:ascii="Calibri" w:eastAsia="Calibri" w:hAnsi="Calibri" w:cs="Calibri"/>
                <w:color w:val="000000" w:themeColor="text1"/>
                <w:szCs w:val="24"/>
                <w:lang w:eastAsia="lt-LT"/>
              </w:rPr>
              <w:t xml:space="preserve">nurodytais gautais, o ne sunaudotais </w:t>
            </w:r>
            <w:r>
              <w:rPr>
                <w:rFonts w:ascii="Calibri" w:eastAsia="Calibri" w:hAnsi="Calibri" w:cs="Calibri"/>
                <w:color w:val="000000" w:themeColor="text1"/>
                <w:szCs w:val="24"/>
                <w:lang w:eastAsia="lt-LT"/>
              </w:rPr>
              <w:t xml:space="preserve">(išduotais) </w:t>
            </w:r>
            <w:r w:rsidRPr="00BD73B1">
              <w:rPr>
                <w:rFonts w:ascii="Calibri" w:eastAsia="Calibri" w:hAnsi="Calibri" w:cs="Calibri"/>
                <w:color w:val="000000" w:themeColor="text1"/>
                <w:szCs w:val="24"/>
                <w:lang w:eastAsia="lt-LT"/>
              </w:rPr>
              <w:t>maisto produktų kiekiais</w:t>
            </w:r>
            <w:r>
              <w:rPr>
                <w:rStyle w:val="FootnoteReference"/>
                <w:rFonts w:ascii="Calibri" w:eastAsia="Calibri" w:hAnsi="Calibri" w:cs="Calibri"/>
                <w:color w:val="000000" w:themeColor="text1"/>
                <w:szCs w:val="24"/>
                <w:lang w:eastAsia="lt-LT"/>
              </w:rPr>
              <w:footnoteReference w:id="29"/>
            </w:r>
            <w:r w:rsidRPr="00BD73B1">
              <w:rPr>
                <w:rFonts w:ascii="Calibri" w:eastAsia="Calibri" w:hAnsi="Calibri" w:cs="Calibri"/>
                <w:color w:val="000000" w:themeColor="text1"/>
                <w:szCs w:val="24"/>
                <w:lang w:eastAsia="lt-LT"/>
              </w:rPr>
              <w:t xml:space="preserve">. </w:t>
            </w:r>
            <w:r>
              <w:rPr>
                <w:rFonts w:ascii="Calibri" w:eastAsia="Calibri" w:hAnsi="Calibri" w:cs="Calibri"/>
                <w:color w:val="000000" w:themeColor="text1"/>
                <w:szCs w:val="24"/>
                <w:lang w:eastAsia="lt-LT"/>
              </w:rPr>
              <w:t>Taip pat</w:t>
            </w:r>
            <w:r w:rsidRPr="00BD73B1">
              <w:rPr>
                <w:rFonts w:ascii="Calibri" w:eastAsia="Calibri" w:hAnsi="Calibri" w:cs="Calibri"/>
                <w:color w:val="000000" w:themeColor="text1"/>
                <w:szCs w:val="24"/>
                <w:lang w:eastAsia="lt-LT"/>
              </w:rPr>
              <w:t>, pirmiau pateikti duomenys laikytini deklaratyviais, kadangi Tarnybai nebuvo pateikti prekių</w:t>
            </w:r>
            <w:r>
              <w:rPr>
                <w:rFonts w:ascii="Calibri" w:eastAsia="Calibri" w:hAnsi="Calibri" w:cs="Calibri"/>
                <w:color w:val="000000" w:themeColor="text1"/>
                <w:szCs w:val="24"/>
                <w:lang w:eastAsia="lt-LT"/>
              </w:rPr>
              <w:t xml:space="preserve"> ekologiškumą ir/ar NKP produkcijos atitiktį pagrindžiantys dokumentai (pvz. </w:t>
            </w:r>
            <w:r w:rsidRPr="00BD73B1">
              <w:rPr>
                <w:rFonts w:ascii="Calibri" w:eastAsia="Calibri" w:hAnsi="Calibri" w:cs="Calibri"/>
                <w:color w:val="000000" w:themeColor="text1"/>
                <w:szCs w:val="24"/>
                <w:lang w:eastAsia="lt-LT"/>
              </w:rPr>
              <w:t>sertifikatai</w:t>
            </w:r>
            <w:r>
              <w:rPr>
                <w:rFonts w:ascii="Calibri" w:eastAsia="Calibri" w:hAnsi="Calibri" w:cs="Calibri"/>
                <w:color w:val="000000" w:themeColor="text1"/>
                <w:szCs w:val="24"/>
                <w:lang w:eastAsia="lt-LT"/>
              </w:rPr>
              <w:t xml:space="preserve"> </w:t>
            </w:r>
            <w:r w:rsidRPr="00BD73B1">
              <w:rPr>
                <w:rFonts w:ascii="Calibri" w:eastAsia="Calibri" w:hAnsi="Calibri" w:cs="Calibri"/>
                <w:color w:val="000000" w:themeColor="text1"/>
                <w:szCs w:val="24"/>
                <w:lang w:eastAsia="lt-LT"/>
              </w:rPr>
              <w:t>ir pan.).</w:t>
            </w:r>
          </w:p>
          <w:p w14:paraId="735CE78B" w14:textId="6C14041C" w:rsidR="008F0FD6" w:rsidRDefault="008F0FD6" w:rsidP="008F0FD6">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color w:val="000000" w:themeColor="text1"/>
                <w:szCs w:val="24"/>
                <w:lang w:eastAsia="lt-LT"/>
              </w:rPr>
              <w:lastRenderedPageBreak/>
              <w:t>b)</w:t>
            </w:r>
            <w:r w:rsidRPr="005C4CCB">
              <w:rPr>
                <w:rFonts w:ascii="Calibri" w:eastAsia="Calibri" w:hAnsi="Calibri" w:cs="Calibri"/>
                <w:color w:val="000000" w:themeColor="text1"/>
                <w:szCs w:val="24"/>
                <w:lang w:eastAsia="lt-LT"/>
              </w:rPr>
              <w:t xml:space="preserve"> </w:t>
            </w:r>
            <w:r w:rsidRPr="0014038D">
              <w:rPr>
                <w:rFonts w:ascii="Calibri" w:eastAsia="Calibri" w:hAnsi="Calibri" w:cs="Calibri"/>
                <w:bCs/>
                <w:iCs/>
                <w:color w:val="000000" w:themeColor="text1"/>
                <w:szCs w:val="24"/>
                <w:lang w:eastAsia="lt-LT"/>
              </w:rPr>
              <w:t>Pirkime Perkančioji organizacija kaip vieną iš tiekėjų pasiūlymų ekonominio naudingumo vertinimo kriterijų pasirinko: „</w:t>
            </w:r>
            <w:r w:rsidRPr="004B4B88">
              <w:rPr>
                <w:rFonts w:ascii="Calibri" w:eastAsia="Calibri" w:hAnsi="Calibri" w:cs="Calibri"/>
                <w:bCs/>
                <w:iCs/>
                <w:color w:val="000000" w:themeColor="text1"/>
                <w:szCs w:val="24"/>
                <w:lang w:eastAsia="lt-LT"/>
              </w:rPr>
              <w:t xml:space="preserve">Maisto gamyboje naudojamas viso grūdo produkcijos kiekis </w:t>
            </w:r>
            <w:r w:rsidRPr="0014038D">
              <w:rPr>
                <w:rFonts w:ascii="Calibri" w:eastAsia="Calibri" w:hAnsi="Calibri" w:cs="Calibri"/>
                <w:bCs/>
                <w:iCs/>
                <w:color w:val="000000" w:themeColor="text1"/>
                <w:szCs w:val="24"/>
                <w:lang w:eastAsia="lt-LT"/>
              </w:rPr>
              <w:t>(</w:t>
            </w:r>
            <w:r w:rsidRPr="0014038D">
              <w:rPr>
                <w:rFonts w:ascii="Calibri" w:eastAsia="Calibri" w:hAnsi="Calibri" w:cs="Calibri"/>
                <w:b/>
                <w:iCs/>
                <w:color w:val="000000" w:themeColor="text1"/>
                <w:szCs w:val="24"/>
                <w:lang w:eastAsia="lt-LT"/>
              </w:rPr>
              <w:t>T</w:t>
            </w:r>
            <w:r>
              <w:rPr>
                <w:rFonts w:ascii="Calibri" w:eastAsia="Calibri" w:hAnsi="Calibri" w:cs="Calibri"/>
                <w:b/>
                <w:iCs/>
                <w:color w:val="000000" w:themeColor="text1"/>
                <w:szCs w:val="24"/>
                <w:lang w:eastAsia="lt-LT"/>
              </w:rPr>
              <w:t>8</w:t>
            </w:r>
            <w:r w:rsidRPr="0014038D">
              <w:rPr>
                <w:rFonts w:ascii="Calibri" w:eastAsia="Calibri" w:hAnsi="Calibri" w:cs="Calibri"/>
                <w:bCs/>
                <w:iCs/>
                <w:color w:val="000000" w:themeColor="text1"/>
                <w:szCs w:val="24"/>
                <w:lang w:eastAsia="lt-LT"/>
              </w:rPr>
              <w:t>)“. Tiekėjo pasiūlyme prie aptariamo kriterijaus nurodyta: „</w:t>
            </w:r>
            <w:r w:rsidRPr="00D067E6">
              <w:rPr>
                <w:rFonts w:ascii="Calibri" w:eastAsia="Calibri" w:hAnsi="Calibri" w:cs="Calibri"/>
                <w:bCs/>
                <w:iCs/>
                <w:color w:val="000000" w:themeColor="text1"/>
                <w:szCs w:val="24"/>
                <w:lang w:eastAsia="lt-LT"/>
              </w:rPr>
              <w:t>Maisto gamyboje naudojamas viso grūdo arba iš dalies viso grūdo* produkcijos kiekis nuo viso maisto gaminimui sunaudojamų grūdinių produktų kiekio - 50 proc. ir daugiau</w:t>
            </w:r>
            <w:r w:rsidRPr="0014038D">
              <w:rPr>
                <w:rFonts w:ascii="Calibri" w:eastAsia="Calibri" w:hAnsi="Calibri" w:cs="Calibri"/>
                <w:bCs/>
                <w:iCs/>
                <w:color w:val="000000" w:themeColor="text1"/>
                <w:szCs w:val="24"/>
                <w:lang w:eastAsia="lt-LT"/>
              </w:rPr>
              <w:t>“. Už šį kriterijų Tiekėjui buvo skirti papildomi balai (</w:t>
            </w:r>
            <w:r>
              <w:rPr>
                <w:rFonts w:ascii="Calibri" w:eastAsia="Calibri" w:hAnsi="Calibri" w:cs="Calibri"/>
                <w:bCs/>
                <w:iCs/>
                <w:color w:val="000000" w:themeColor="text1"/>
                <w:szCs w:val="24"/>
                <w:lang w:eastAsia="lt-LT"/>
              </w:rPr>
              <w:t>4</w:t>
            </w:r>
            <w:r w:rsidRPr="0014038D">
              <w:rPr>
                <w:rFonts w:ascii="Calibri" w:eastAsia="Calibri" w:hAnsi="Calibri" w:cs="Calibri"/>
                <w:bCs/>
                <w:iCs/>
                <w:color w:val="000000" w:themeColor="text1"/>
                <w:szCs w:val="24"/>
                <w:lang w:eastAsia="lt-LT"/>
              </w:rPr>
              <w:t xml:space="preserve"> bal</w:t>
            </w:r>
            <w:r>
              <w:rPr>
                <w:rFonts w:ascii="Calibri" w:eastAsia="Calibri" w:hAnsi="Calibri" w:cs="Calibri"/>
                <w:bCs/>
                <w:iCs/>
                <w:color w:val="000000" w:themeColor="text1"/>
                <w:szCs w:val="24"/>
                <w:lang w:eastAsia="lt-LT"/>
              </w:rPr>
              <w:t>ai</w:t>
            </w:r>
            <w:r w:rsidRPr="0014038D">
              <w:rPr>
                <w:rFonts w:ascii="Calibri" w:eastAsia="Calibri" w:hAnsi="Calibri" w:cs="Calibri"/>
                <w:bCs/>
                <w:iCs/>
                <w:color w:val="000000" w:themeColor="text1"/>
                <w:szCs w:val="24"/>
                <w:lang w:eastAsia="lt-LT"/>
              </w:rPr>
              <w:t>).</w:t>
            </w:r>
          </w:p>
          <w:p w14:paraId="4E2BA493" w14:textId="77777777" w:rsidR="008F0FD6" w:rsidRDefault="008F0FD6" w:rsidP="008F0FD6">
            <w:pPr>
              <w:spacing w:line="276" w:lineRule="auto"/>
              <w:ind w:right="142" w:firstLine="601"/>
              <w:rPr>
                <w:rFonts w:ascii="Calibri" w:eastAsia="Calibri" w:hAnsi="Calibri" w:cs="Calibri"/>
                <w:iCs/>
                <w:color w:val="000000" w:themeColor="text1"/>
                <w:szCs w:val="24"/>
                <w:lang w:eastAsia="lt-LT"/>
              </w:rPr>
            </w:pPr>
            <w:r>
              <w:rPr>
                <w:rFonts w:ascii="Calibri" w:eastAsia="Calibri" w:hAnsi="Calibri" w:cs="Calibri"/>
                <w:bCs/>
                <w:iCs/>
                <w:color w:val="000000" w:themeColor="text1"/>
                <w:szCs w:val="24"/>
                <w:lang w:eastAsia="lt-LT"/>
              </w:rPr>
              <w:t>Perkančiosios organizacijos pateiktuose dokumentuose deklaruojama</w:t>
            </w:r>
            <w:r w:rsidRPr="00A71EB5">
              <w:rPr>
                <w:rFonts w:ascii="Calibri" w:eastAsia="Calibri" w:hAnsi="Calibri" w:cs="Calibri"/>
                <w:bCs/>
                <w:iCs/>
                <w:color w:val="000000" w:themeColor="text1"/>
                <w:szCs w:val="24"/>
                <w:vertAlign w:val="superscript"/>
                <w:lang w:eastAsia="lt-LT"/>
              </w:rPr>
              <w:footnoteReference w:id="30"/>
            </w:r>
            <w:r w:rsidRPr="00A71EB5">
              <w:rPr>
                <w:rFonts w:ascii="Calibri" w:eastAsia="Calibri" w:hAnsi="Calibri" w:cs="Calibri"/>
                <w:bCs/>
                <w:iCs/>
                <w:color w:val="000000" w:themeColor="text1"/>
                <w:szCs w:val="24"/>
                <w:lang w:eastAsia="lt-LT"/>
              </w:rPr>
              <w:t xml:space="preserve">, kad </w:t>
            </w:r>
            <w:r w:rsidRPr="00A71EB5">
              <w:rPr>
                <w:rFonts w:ascii="Calibri" w:eastAsia="Calibri" w:hAnsi="Calibri" w:cs="Calibri"/>
                <w:b/>
                <w:bCs/>
                <w:iCs/>
                <w:color w:val="000000" w:themeColor="text1"/>
                <w:szCs w:val="24"/>
                <w:lang w:eastAsia="lt-LT"/>
              </w:rPr>
              <w:t>ekonominio naudingumo kriterijus T</w:t>
            </w:r>
            <w:r>
              <w:rPr>
                <w:rFonts w:ascii="Calibri" w:eastAsia="Calibri" w:hAnsi="Calibri" w:cs="Calibri"/>
                <w:b/>
                <w:bCs/>
                <w:iCs/>
                <w:color w:val="000000" w:themeColor="text1"/>
                <w:szCs w:val="24"/>
                <w:lang w:eastAsia="lt-LT"/>
              </w:rPr>
              <w:t>8</w:t>
            </w:r>
            <w:r w:rsidRPr="00A71EB5">
              <w:rPr>
                <w:rFonts w:ascii="Calibri" w:eastAsia="Calibri" w:hAnsi="Calibri" w:cs="Calibri"/>
                <w:b/>
                <w:bCs/>
                <w:iCs/>
                <w:color w:val="000000" w:themeColor="text1"/>
                <w:szCs w:val="24"/>
                <w:lang w:eastAsia="lt-LT"/>
              </w:rPr>
              <w:t xml:space="preserve"> Tarnybos tikrintais mėnesiais (2025 m. rugsėjį ir spalį) </w:t>
            </w:r>
            <w:r>
              <w:rPr>
                <w:rFonts w:ascii="Calibri" w:eastAsia="Calibri" w:hAnsi="Calibri" w:cs="Calibri"/>
                <w:b/>
                <w:bCs/>
                <w:iCs/>
                <w:color w:val="000000" w:themeColor="text1"/>
                <w:szCs w:val="24"/>
                <w:lang w:eastAsia="lt-LT"/>
              </w:rPr>
              <w:t>ne</w:t>
            </w:r>
            <w:r w:rsidRPr="00A71EB5">
              <w:rPr>
                <w:rFonts w:ascii="Calibri" w:eastAsia="Calibri" w:hAnsi="Calibri" w:cs="Calibri"/>
                <w:b/>
                <w:bCs/>
                <w:iCs/>
                <w:color w:val="000000" w:themeColor="text1"/>
                <w:szCs w:val="24"/>
                <w:lang w:eastAsia="lt-LT"/>
              </w:rPr>
              <w:t>buvo išpildytas</w:t>
            </w:r>
            <w:r w:rsidRPr="00A71EB5">
              <w:rPr>
                <w:rFonts w:ascii="Calibri" w:eastAsia="Calibri" w:hAnsi="Calibri" w:cs="Calibri"/>
                <w:bCs/>
                <w:iCs/>
                <w:color w:val="000000" w:themeColor="text1"/>
                <w:szCs w:val="24"/>
                <w:lang w:eastAsia="lt-LT"/>
              </w:rPr>
              <w:t>: Tiekėjo „Ekonominio naudingumo kriterijų laikymosi, Tiekėjo įsigytų ir sunaudotų maisto produktų“ ataskaitoje už 2025 m. rugsėjo mėnesį</w:t>
            </w:r>
            <w:r w:rsidRPr="00A71EB5">
              <w:rPr>
                <w:rFonts w:ascii="Calibri" w:eastAsia="Calibri" w:hAnsi="Calibri" w:cs="Calibri"/>
                <w:bCs/>
                <w:iCs/>
                <w:color w:val="000000" w:themeColor="text1"/>
                <w:szCs w:val="24"/>
                <w:vertAlign w:val="superscript"/>
                <w:lang w:eastAsia="lt-LT"/>
              </w:rPr>
              <w:footnoteReference w:id="31"/>
            </w:r>
            <w:r w:rsidRPr="00A71EB5">
              <w:rPr>
                <w:rFonts w:ascii="Calibri" w:eastAsia="Calibri" w:hAnsi="Calibri" w:cs="Calibri"/>
                <w:bCs/>
                <w:iCs/>
                <w:color w:val="000000" w:themeColor="text1"/>
                <w:szCs w:val="24"/>
                <w:lang w:eastAsia="lt-LT"/>
              </w:rPr>
              <w:t xml:space="preserve"> nurodyta „</w:t>
            </w:r>
            <w:r>
              <w:rPr>
                <w:rFonts w:ascii="Calibri" w:eastAsia="Calibri" w:hAnsi="Calibri" w:cs="Calibri"/>
                <w:bCs/>
                <w:iCs/>
                <w:color w:val="000000" w:themeColor="text1"/>
                <w:szCs w:val="24"/>
                <w:lang w:eastAsia="lt-LT"/>
              </w:rPr>
              <w:t xml:space="preserve"> &lt;..&gt; </w:t>
            </w:r>
            <w:r w:rsidRPr="000038C1">
              <w:rPr>
                <w:rFonts w:ascii="Calibri" w:eastAsia="Calibri" w:hAnsi="Calibri" w:cs="Calibri"/>
                <w:bCs/>
                <w:iCs/>
                <w:color w:val="000000" w:themeColor="text1"/>
                <w:szCs w:val="24"/>
                <w:lang w:eastAsia="lt-LT"/>
              </w:rPr>
              <w:t>viso grūdo arba iš dalies viso grūdo* produkcijos kiekis</w:t>
            </w:r>
            <w:r>
              <w:rPr>
                <w:rFonts w:ascii="Calibri" w:eastAsia="Calibri" w:hAnsi="Calibri" w:cs="Calibri"/>
                <w:bCs/>
                <w:iCs/>
                <w:color w:val="000000" w:themeColor="text1"/>
                <w:szCs w:val="24"/>
                <w:lang w:eastAsia="lt-LT"/>
              </w:rPr>
              <w:t xml:space="preserve"> &lt;..&gt;</w:t>
            </w:r>
            <w:r w:rsidRPr="00A71EB5">
              <w:rPr>
                <w:rFonts w:ascii="Calibri" w:eastAsia="Calibri" w:hAnsi="Calibri" w:cs="Calibri"/>
                <w:bCs/>
                <w:iCs/>
                <w:color w:val="000000" w:themeColor="text1"/>
                <w:szCs w:val="24"/>
                <w:lang w:eastAsia="lt-LT"/>
              </w:rPr>
              <w:t xml:space="preserve">“ yra </w:t>
            </w:r>
            <w:r>
              <w:rPr>
                <w:rFonts w:ascii="Calibri" w:eastAsia="Calibri" w:hAnsi="Calibri" w:cs="Calibri"/>
                <w:b/>
                <w:bCs/>
                <w:iCs/>
                <w:color w:val="000000" w:themeColor="text1"/>
                <w:szCs w:val="24"/>
                <w:lang w:eastAsia="lt-LT"/>
              </w:rPr>
              <w:t>10,68</w:t>
            </w:r>
            <w:r w:rsidRPr="00A71EB5">
              <w:rPr>
                <w:rFonts w:ascii="Calibri" w:eastAsia="Calibri" w:hAnsi="Calibri" w:cs="Calibri"/>
                <w:b/>
                <w:bCs/>
                <w:iCs/>
                <w:color w:val="000000" w:themeColor="text1"/>
                <w:szCs w:val="24"/>
                <w:lang w:eastAsia="lt-LT"/>
              </w:rPr>
              <w:t xml:space="preserve"> proc.</w:t>
            </w:r>
            <w:r w:rsidRPr="00A71EB5">
              <w:rPr>
                <w:rFonts w:ascii="Calibri" w:eastAsia="Calibri" w:hAnsi="Calibri" w:cs="Calibri"/>
                <w:bCs/>
                <w:iCs/>
                <w:color w:val="000000" w:themeColor="text1"/>
                <w:szCs w:val="24"/>
                <w:lang w:eastAsia="lt-LT"/>
              </w:rPr>
              <w:t>, už 2025 m. spalio mėnesį</w:t>
            </w:r>
            <w:r w:rsidRPr="00A71EB5">
              <w:rPr>
                <w:rFonts w:ascii="Calibri" w:eastAsia="Calibri" w:hAnsi="Calibri" w:cs="Calibri"/>
                <w:bCs/>
                <w:iCs/>
                <w:color w:val="000000" w:themeColor="text1"/>
                <w:szCs w:val="24"/>
                <w:vertAlign w:val="superscript"/>
                <w:lang w:eastAsia="lt-LT"/>
              </w:rPr>
              <w:footnoteReference w:id="32"/>
            </w:r>
            <w:r w:rsidRPr="00A71EB5">
              <w:rPr>
                <w:rFonts w:ascii="Calibri" w:eastAsia="Calibri" w:hAnsi="Calibri" w:cs="Calibri"/>
                <w:bCs/>
                <w:iCs/>
                <w:color w:val="000000" w:themeColor="text1"/>
                <w:szCs w:val="24"/>
                <w:lang w:eastAsia="lt-LT"/>
              </w:rPr>
              <w:t xml:space="preserve"> – </w:t>
            </w:r>
            <w:r>
              <w:rPr>
                <w:rFonts w:ascii="Calibri" w:eastAsia="Calibri" w:hAnsi="Calibri" w:cs="Calibri"/>
                <w:b/>
                <w:bCs/>
                <w:iCs/>
                <w:color w:val="000000" w:themeColor="text1"/>
                <w:szCs w:val="24"/>
                <w:lang w:eastAsia="lt-LT"/>
              </w:rPr>
              <w:t>13,10</w:t>
            </w:r>
            <w:r w:rsidRPr="00A71EB5">
              <w:rPr>
                <w:rFonts w:ascii="Calibri" w:eastAsia="Calibri" w:hAnsi="Calibri" w:cs="Calibri"/>
                <w:b/>
                <w:bCs/>
                <w:iCs/>
                <w:color w:val="000000" w:themeColor="text1"/>
                <w:szCs w:val="24"/>
                <w:lang w:eastAsia="lt-LT"/>
              </w:rPr>
              <w:t xml:space="preserve"> proc</w:t>
            </w:r>
            <w:r>
              <w:rPr>
                <w:rFonts w:ascii="Calibri" w:eastAsia="Calibri" w:hAnsi="Calibri" w:cs="Calibri"/>
                <w:b/>
                <w:bCs/>
                <w:iCs/>
                <w:color w:val="000000" w:themeColor="text1"/>
                <w:szCs w:val="24"/>
                <w:lang w:eastAsia="lt-LT"/>
              </w:rPr>
              <w:t xml:space="preserve">. </w:t>
            </w:r>
            <w:r w:rsidRPr="006B21F6">
              <w:rPr>
                <w:rFonts w:ascii="Calibri" w:eastAsia="Calibri" w:hAnsi="Calibri" w:cs="Calibri"/>
                <w:iCs/>
                <w:color w:val="000000" w:themeColor="text1"/>
                <w:szCs w:val="24"/>
                <w:lang w:eastAsia="lt-LT"/>
              </w:rPr>
              <w:t xml:space="preserve">Be to, pirmiau nurodyti Perkančiosios organizacijos pateikti duomenys yra apskaičiuoti </w:t>
            </w:r>
            <w:r w:rsidRPr="006B21F6">
              <w:rPr>
                <w:rFonts w:ascii="Calibri" w:eastAsia="Calibri" w:hAnsi="Calibri" w:cs="Calibri"/>
                <w:iCs/>
                <w:color w:val="000000" w:themeColor="text1"/>
                <w:szCs w:val="24"/>
                <w:lang w:eastAsia="lt-LT"/>
              </w:rPr>
              <w:lastRenderedPageBreak/>
              <w:t>netinkamai, kadangi skaičiavimai atlikti remiantis sandėlio apyvartos žiniaraščiuose nurodytais gautais, o ne sunaudotais (išduotais) maisto produktų kiekiais</w:t>
            </w:r>
            <w:r>
              <w:rPr>
                <w:rStyle w:val="FootnoteReference"/>
                <w:rFonts w:ascii="Calibri" w:eastAsia="Calibri" w:hAnsi="Calibri" w:cs="Calibri"/>
                <w:iCs/>
                <w:color w:val="000000" w:themeColor="text1"/>
                <w:szCs w:val="24"/>
                <w:lang w:eastAsia="lt-LT"/>
              </w:rPr>
              <w:footnoteReference w:id="33"/>
            </w:r>
            <w:r w:rsidRPr="006B21F6">
              <w:rPr>
                <w:rFonts w:ascii="Calibri" w:eastAsia="Calibri" w:hAnsi="Calibri" w:cs="Calibri"/>
                <w:iCs/>
                <w:color w:val="000000" w:themeColor="text1"/>
                <w:szCs w:val="24"/>
                <w:lang w:eastAsia="lt-LT"/>
              </w:rPr>
              <w:t xml:space="preserve">. </w:t>
            </w:r>
          </w:p>
          <w:p w14:paraId="7B557696" w14:textId="7E7872FB" w:rsidR="008F0FD6" w:rsidRDefault="00794518" w:rsidP="008F0FD6">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iCs/>
                <w:color w:val="000000" w:themeColor="text1"/>
                <w:szCs w:val="24"/>
                <w:lang w:eastAsia="lt-LT"/>
              </w:rPr>
              <w:t>c)</w:t>
            </w:r>
            <w:r w:rsidR="008F0FD6">
              <w:rPr>
                <w:rFonts w:ascii="Calibri" w:eastAsia="Calibri" w:hAnsi="Calibri" w:cs="Calibri"/>
                <w:iCs/>
                <w:color w:val="000000" w:themeColor="text1"/>
                <w:szCs w:val="24"/>
                <w:lang w:eastAsia="lt-LT"/>
              </w:rPr>
              <w:t xml:space="preserve"> </w:t>
            </w:r>
            <w:r w:rsidR="008F0FD6" w:rsidRPr="004A0FE3">
              <w:rPr>
                <w:rFonts w:ascii="Calibri" w:eastAsia="Calibri" w:hAnsi="Calibri" w:cs="Calibri"/>
                <w:bCs/>
                <w:iCs/>
                <w:color w:val="000000" w:themeColor="text1"/>
                <w:szCs w:val="24"/>
                <w:lang w:eastAsia="lt-LT"/>
              </w:rPr>
              <w:t>Pirkime Perkančioji organizacija kaip vieną iš tiekėjų pasiūlymų ekonominio naudingumo vertinimo kriterijų pasirinko: „</w:t>
            </w:r>
            <w:r w:rsidR="008F0FD6">
              <w:rPr>
                <w:rFonts w:ascii="Calibri" w:eastAsia="Calibri" w:hAnsi="Calibri" w:cs="Calibri"/>
                <w:bCs/>
                <w:iCs/>
                <w:color w:val="000000" w:themeColor="text1"/>
                <w:szCs w:val="24"/>
                <w:lang w:eastAsia="lt-LT"/>
              </w:rPr>
              <w:t>Vizualinis patiekalų pateikimas</w:t>
            </w:r>
            <w:r w:rsidR="008F0FD6" w:rsidRPr="004A0FE3">
              <w:rPr>
                <w:rFonts w:ascii="Calibri" w:eastAsia="Calibri" w:hAnsi="Calibri" w:cs="Calibri"/>
                <w:bCs/>
                <w:iCs/>
                <w:color w:val="000000" w:themeColor="text1"/>
                <w:szCs w:val="24"/>
                <w:lang w:eastAsia="lt-LT"/>
              </w:rPr>
              <w:t xml:space="preserve"> (</w:t>
            </w:r>
            <w:r w:rsidR="008F0FD6" w:rsidRPr="00975E5C">
              <w:rPr>
                <w:rFonts w:ascii="Calibri" w:eastAsia="Calibri" w:hAnsi="Calibri" w:cs="Calibri"/>
                <w:b/>
                <w:iCs/>
                <w:color w:val="000000" w:themeColor="text1"/>
                <w:szCs w:val="24"/>
                <w:lang w:eastAsia="lt-LT"/>
              </w:rPr>
              <w:t>T10</w:t>
            </w:r>
            <w:r w:rsidR="008F0FD6" w:rsidRPr="004A0FE3">
              <w:rPr>
                <w:rFonts w:ascii="Calibri" w:eastAsia="Calibri" w:hAnsi="Calibri" w:cs="Calibri"/>
                <w:bCs/>
                <w:iCs/>
                <w:color w:val="000000" w:themeColor="text1"/>
                <w:szCs w:val="24"/>
                <w:lang w:eastAsia="lt-LT"/>
              </w:rPr>
              <w:t>)“. Tiekėjo pasiūlyme prie aptariamo kriterijaus nurodyta: „</w:t>
            </w:r>
            <w:r w:rsidR="008F0FD6" w:rsidRPr="003627F2">
              <w:rPr>
                <w:rFonts w:ascii="Calibri" w:eastAsia="Calibri" w:hAnsi="Calibri" w:cs="Calibri"/>
                <w:bCs/>
                <w:iCs/>
                <w:color w:val="000000" w:themeColor="text1"/>
                <w:szCs w:val="24"/>
                <w:lang w:eastAsia="lt-LT"/>
              </w:rPr>
              <w:t xml:space="preserve">Tiekėjas įsipareigoja </w:t>
            </w:r>
            <w:r w:rsidR="008F0FD6" w:rsidRPr="00975E5C">
              <w:rPr>
                <w:rFonts w:ascii="Calibri" w:eastAsia="Calibri" w:hAnsi="Calibri" w:cs="Calibri"/>
                <w:b/>
                <w:iCs/>
                <w:color w:val="000000" w:themeColor="text1"/>
                <w:szCs w:val="24"/>
                <w:lang w:eastAsia="lt-LT"/>
              </w:rPr>
              <w:t>pateikti patiekalų fotonuotraukas</w:t>
            </w:r>
            <w:r w:rsidR="008F0FD6" w:rsidRPr="003627F2">
              <w:rPr>
                <w:rFonts w:ascii="Calibri" w:eastAsia="Calibri" w:hAnsi="Calibri" w:cs="Calibri"/>
                <w:bCs/>
                <w:iCs/>
                <w:color w:val="000000" w:themeColor="text1"/>
                <w:szCs w:val="24"/>
                <w:lang w:eastAsia="lt-LT"/>
              </w:rPr>
              <w:t xml:space="preserve"> prie valgiaraščių ir technologinių kortelių, su pateiktomis nuotraukomis turi būti galimybė susipažinti vaikams bei vaikų atstovams pagal įstatymą viešai prieinamoje vietoje (valgykloje prie meniu ir / ar patiekalų kainų)</w:t>
            </w:r>
            <w:r w:rsidR="008F0FD6" w:rsidRPr="004A0FE3">
              <w:rPr>
                <w:rFonts w:ascii="Calibri" w:eastAsia="Calibri" w:hAnsi="Calibri" w:cs="Calibri"/>
                <w:bCs/>
                <w:iCs/>
                <w:color w:val="000000" w:themeColor="text1"/>
                <w:szCs w:val="24"/>
                <w:lang w:eastAsia="lt-LT"/>
              </w:rPr>
              <w:t xml:space="preserve">“. Už šį kriterijų Tiekėjui buvo skirti papildomi balai </w:t>
            </w:r>
            <w:r w:rsidR="008F0FD6">
              <w:rPr>
                <w:rFonts w:ascii="Calibri" w:eastAsia="Calibri" w:hAnsi="Calibri" w:cs="Calibri"/>
                <w:bCs/>
                <w:iCs/>
                <w:color w:val="000000" w:themeColor="text1"/>
                <w:szCs w:val="24"/>
                <w:lang w:eastAsia="lt-LT"/>
              </w:rPr>
              <w:t>(2</w:t>
            </w:r>
            <w:r w:rsidR="008F0FD6" w:rsidRPr="004A0FE3">
              <w:rPr>
                <w:rFonts w:ascii="Calibri" w:eastAsia="Calibri" w:hAnsi="Calibri" w:cs="Calibri"/>
                <w:bCs/>
                <w:iCs/>
                <w:color w:val="000000" w:themeColor="text1"/>
                <w:szCs w:val="24"/>
                <w:lang w:eastAsia="lt-LT"/>
              </w:rPr>
              <w:t xml:space="preserve"> bal</w:t>
            </w:r>
            <w:r w:rsidR="008F0FD6">
              <w:rPr>
                <w:rFonts w:ascii="Calibri" w:eastAsia="Calibri" w:hAnsi="Calibri" w:cs="Calibri"/>
                <w:bCs/>
                <w:iCs/>
                <w:color w:val="000000" w:themeColor="text1"/>
                <w:szCs w:val="24"/>
                <w:lang w:eastAsia="lt-LT"/>
              </w:rPr>
              <w:t>ai</w:t>
            </w:r>
            <w:r w:rsidR="008F0FD6" w:rsidRPr="004A0FE3">
              <w:rPr>
                <w:rFonts w:ascii="Calibri" w:eastAsia="Calibri" w:hAnsi="Calibri" w:cs="Calibri"/>
                <w:bCs/>
                <w:iCs/>
                <w:color w:val="000000" w:themeColor="text1"/>
                <w:szCs w:val="24"/>
                <w:lang w:eastAsia="lt-LT"/>
              </w:rPr>
              <w:t>).</w:t>
            </w:r>
          </w:p>
          <w:p w14:paraId="18B35ADF" w14:textId="77777777" w:rsidR="008F0FD6" w:rsidRDefault="008F0FD6" w:rsidP="008F0FD6">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 xml:space="preserve">Tarnybos darbuotojų apsilankymo progimnazijoje metu (2025 m. spalio 30 d.) nebuvo išpildytas šis ekonominio naudingumo kriterijus. </w:t>
            </w:r>
          </w:p>
          <w:p w14:paraId="33B1D296" w14:textId="77777777" w:rsidR="008F0FD6" w:rsidRDefault="008F0FD6" w:rsidP="008F0FD6">
            <w:pPr>
              <w:spacing w:line="276" w:lineRule="auto"/>
              <w:ind w:right="142" w:firstLine="601"/>
              <w:rPr>
                <w:rFonts w:ascii="Calibri" w:eastAsia="Calibri" w:hAnsi="Calibri" w:cs="Calibri"/>
                <w:bCs/>
                <w:iCs/>
                <w:color w:val="000000" w:themeColor="text1"/>
                <w:szCs w:val="24"/>
                <w:lang w:eastAsia="lt-LT"/>
              </w:rPr>
            </w:pPr>
            <w:r>
              <w:rPr>
                <w:rFonts w:ascii="Calibri" w:eastAsia="Calibri" w:hAnsi="Calibri" w:cs="Calibri"/>
                <w:bCs/>
                <w:iCs/>
                <w:color w:val="000000" w:themeColor="text1"/>
                <w:szCs w:val="24"/>
                <w:lang w:eastAsia="lt-LT"/>
              </w:rPr>
              <w:t>Tarnybai paprašius</w:t>
            </w:r>
            <w:r w:rsidRPr="00C73B2A">
              <w:rPr>
                <w:rFonts w:ascii="Calibri" w:eastAsia="Calibri" w:hAnsi="Calibri" w:cs="Calibri"/>
                <w:bCs/>
                <w:iCs/>
                <w:color w:val="000000" w:themeColor="text1"/>
                <w:szCs w:val="24"/>
                <w:vertAlign w:val="superscript"/>
                <w:lang w:eastAsia="lt-LT"/>
              </w:rPr>
              <w:footnoteReference w:id="34"/>
            </w:r>
            <w:r w:rsidRPr="00C73B2A">
              <w:rPr>
                <w:rFonts w:ascii="Calibri" w:eastAsia="Calibri" w:hAnsi="Calibri" w:cs="Calibri"/>
                <w:bCs/>
                <w:iCs/>
                <w:color w:val="000000" w:themeColor="text1"/>
                <w:szCs w:val="24"/>
                <w:lang w:eastAsia="lt-LT"/>
              </w:rPr>
              <w:t xml:space="preserve"> </w:t>
            </w:r>
            <w:r>
              <w:rPr>
                <w:rFonts w:ascii="Calibri" w:eastAsia="Calibri" w:hAnsi="Calibri" w:cs="Calibri"/>
                <w:bCs/>
                <w:iCs/>
                <w:color w:val="000000" w:themeColor="text1"/>
                <w:szCs w:val="24"/>
                <w:lang w:eastAsia="lt-LT"/>
              </w:rPr>
              <w:t>pateikti dokumentus, kaip Tiekėjas laikosi ekonominio naudingumo kriterijų, Gimnazija pateikė</w:t>
            </w:r>
            <w:r>
              <w:rPr>
                <w:rStyle w:val="FootnoteReference"/>
                <w:rFonts w:ascii="Calibri" w:eastAsia="Calibri" w:hAnsi="Calibri" w:cs="Calibri"/>
                <w:bCs/>
                <w:iCs/>
                <w:color w:val="000000" w:themeColor="text1"/>
                <w:szCs w:val="24"/>
                <w:lang w:eastAsia="lt-LT"/>
              </w:rPr>
              <w:footnoteReference w:id="35"/>
            </w:r>
            <w:r>
              <w:rPr>
                <w:rFonts w:ascii="Calibri" w:eastAsia="Calibri" w:hAnsi="Calibri" w:cs="Calibri"/>
                <w:bCs/>
                <w:iCs/>
                <w:color w:val="000000" w:themeColor="text1"/>
                <w:szCs w:val="24"/>
                <w:lang w:eastAsia="lt-LT"/>
              </w:rPr>
              <w:t xml:space="preserve"> patiekalų fotonuotraukas</w:t>
            </w:r>
            <w:r>
              <w:rPr>
                <w:rStyle w:val="FootnoteReference"/>
                <w:rFonts w:ascii="Calibri" w:eastAsia="Calibri" w:hAnsi="Calibri" w:cs="Calibri"/>
                <w:bCs/>
                <w:iCs/>
                <w:color w:val="000000" w:themeColor="text1"/>
                <w:szCs w:val="24"/>
                <w:lang w:eastAsia="lt-LT"/>
              </w:rPr>
              <w:footnoteReference w:id="36"/>
            </w:r>
            <w:r>
              <w:rPr>
                <w:rFonts w:ascii="Calibri" w:eastAsia="Calibri" w:hAnsi="Calibri" w:cs="Calibri"/>
                <w:bCs/>
                <w:iCs/>
                <w:color w:val="000000" w:themeColor="text1"/>
                <w:szCs w:val="24"/>
                <w:lang w:eastAsia="lt-LT"/>
              </w:rPr>
              <w:t>, esančias valgyklos skelbimų lentoje. Tai reiškia, kad patikrinimo metu buvo užfiksuotas ekonominio naudingumo kriterijaus T10 neišpildymo faktas, kuris vėliau buvo dalinai ištaisytas. Pažymėtina, kad Gimnazijos skelbimų lentoje yra ne visų patiekalų fotonuotraukos, pvz. nėra virtos vištienos maltinio fotonuotraukos.</w:t>
            </w:r>
          </w:p>
          <w:p w14:paraId="47E89976" w14:textId="3A1C8DB9" w:rsidR="008F0FD6" w:rsidRDefault="008F0FD6" w:rsidP="008F0FD6">
            <w:pPr>
              <w:spacing w:line="276" w:lineRule="auto"/>
              <w:ind w:right="142" w:firstLine="601"/>
              <w:rPr>
                <w:rFonts w:ascii="Calibri" w:hAnsi="Calibri" w:cs="Calibri"/>
                <w:bCs/>
                <w:iCs/>
                <w:szCs w:val="24"/>
                <w:lang w:eastAsia="lt-LT"/>
              </w:rPr>
            </w:pPr>
            <w:r w:rsidRPr="007D3718">
              <w:rPr>
                <w:rFonts w:ascii="Calibri" w:hAnsi="Calibri" w:cs="Calibri"/>
                <w:bCs/>
                <w:iCs/>
                <w:szCs w:val="24"/>
                <w:lang w:eastAsia="lt-LT"/>
              </w:rPr>
              <w:t xml:space="preserve">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w:t>
            </w:r>
            <w:r w:rsidRPr="007D3718">
              <w:rPr>
                <w:rFonts w:ascii="Calibri" w:hAnsi="Calibri" w:cs="Calibri"/>
                <w:bCs/>
                <w:iCs/>
                <w:szCs w:val="24"/>
                <w:lang w:eastAsia="lt-LT"/>
              </w:rPr>
              <w:lastRenderedPageBreak/>
              <w:t>kad jo pasiūlymas geriau už kitų pirkimo dalyvių atitiko ekonominio naudingumo reikalavimus, toks jo pranašumas turi tiesiogiai atsispindėti vykdant viešojo pirkimo sutartį</w:t>
            </w:r>
            <w:r w:rsidRPr="007D3718">
              <w:rPr>
                <w:rStyle w:val="FootnoteReference"/>
                <w:rFonts w:ascii="Calibri" w:hAnsi="Calibri" w:cs="Calibri"/>
                <w:bCs/>
                <w:iCs/>
                <w:szCs w:val="24"/>
                <w:lang w:eastAsia="lt-LT"/>
              </w:rPr>
              <w:footnoteReference w:id="37"/>
            </w:r>
            <w:r w:rsidRPr="007D3718">
              <w:rPr>
                <w:rFonts w:ascii="Calibri" w:hAnsi="Calibri" w:cs="Calibri"/>
                <w:bCs/>
                <w:iCs/>
                <w:szCs w:val="24"/>
                <w:lang w:eastAsia="lt-LT"/>
              </w:rPr>
              <w:t xml:space="preserve">. </w:t>
            </w:r>
            <w:r w:rsidRPr="007D3718">
              <w:rPr>
                <w:rFonts w:ascii="Calibri" w:hAnsi="Calibri" w:cs="Calibri"/>
                <w:szCs w:val="24"/>
              </w:rPr>
              <w:t>LAT praktikoje taip pat konstatuota, kad racionalų lėšų panaudojimą užtikrina ne tik laimėtojo parinkimas, bet ir kruopštus bei dėmesingas viešojo pirkimo sutarties vykdymas ir jo priežiūra</w:t>
            </w:r>
            <w:r w:rsidRPr="007D3718">
              <w:rPr>
                <w:rStyle w:val="FootnoteReference"/>
                <w:rFonts w:ascii="Calibri" w:hAnsi="Calibri" w:cs="Calibri"/>
                <w:szCs w:val="24"/>
              </w:rPr>
              <w:footnoteReference w:id="38"/>
            </w:r>
            <w:r w:rsidRPr="007D3718">
              <w:rPr>
                <w:rFonts w:ascii="Calibri" w:hAnsi="Calibri" w:cs="Calibri"/>
                <w:szCs w:val="24"/>
              </w:rPr>
              <w:t>.</w:t>
            </w:r>
            <w:r w:rsidRPr="007D3718">
              <w:rPr>
                <w:rFonts w:ascii="Calibri" w:hAnsi="Calibri" w:cs="Calibri"/>
                <w:bCs/>
                <w:iCs/>
                <w:szCs w:val="24"/>
                <w:lang w:eastAsia="lt-LT"/>
              </w:rPr>
              <w:t xml:space="preserve"> Vertinamos Sutarties kontekste tai reiškia, kad </w:t>
            </w:r>
            <w:r w:rsidRPr="009907E9">
              <w:rPr>
                <w:rFonts w:ascii="Calibri" w:hAnsi="Calibri" w:cs="Calibri"/>
                <w:b/>
                <w:iCs/>
                <w:szCs w:val="24"/>
                <w:lang w:eastAsia="lt-LT"/>
              </w:rPr>
              <w:t>Tiekėjas privalėjo išpildyti ekonominio naudingumo kriterijus (T2, T</w:t>
            </w:r>
            <w:r>
              <w:rPr>
                <w:rFonts w:ascii="Calibri" w:hAnsi="Calibri" w:cs="Calibri"/>
                <w:b/>
                <w:iCs/>
                <w:szCs w:val="24"/>
                <w:lang w:eastAsia="lt-LT"/>
              </w:rPr>
              <w:t>8</w:t>
            </w:r>
            <w:r w:rsidRPr="009907E9">
              <w:rPr>
                <w:rFonts w:ascii="Calibri" w:hAnsi="Calibri" w:cs="Calibri"/>
                <w:b/>
                <w:iCs/>
                <w:szCs w:val="24"/>
                <w:lang w:eastAsia="lt-LT"/>
              </w:rPr>
              <w:t>, ir T1</w:t>
            </w:r>
            <w:r>
              <w:rPr>
                <w:rFonts w:ascii="Calibri" w:hAnsi="Calibri" w:cs="Calibri"/>
                <w:b/>
                <w:iCs/>
                <w:szCs w:val="24"/>
                <w:lang w:eastAsia="lt-LT"/>
              </w:rPr>
              <w:t>0</w:t>
            </w:r>
            <w:r w:rsidRPr="009907E9">
              <w:rPr>
                <w:rFonts w:ascii="Calibri" w:hAnsi="Calibri" w:cs="Calibri"/>
                <w:b/>
                <w:iCs/>
                <w:szCs w:val="24"/>
                <w:lang w:eastAsia="lt-LT"/>
              </w:rPr>
              <w:t>)</w:t>
            </w:r>
            <w:r w:rsidRPr="007D3718">
              <w:rPr>
                <w:rFonts w:ascii="Calibri" w:hAnsi="Calibri" w:cs="Calibri"/>
                <w:bCs/>
                <w:iCs/>
                <w:szCs w:val="24"/>
                <w:lang w:eastAsia="lt-LT"/>
              </w:rPr>
              <w:t>, kadangi tai atlikti įsipareigojo pagal Pirkime pateiktą pasiūlymą. Tuo tarpu, Perkančioji organizacija, kuri Pirkimo Užsakyme pageidavo minėtų ekonominio naudingumo kriterijų, turėjo reikalauti iš Tiekėjo paslaugas teikti laikantis Sutartyje, Tiekėjo pasiūlyme, Pirkimo dokumentuose, DPS pirkimo dokumentuose numatytų sąlygų, o už pažeidimus (ekonominio naudingumo kriterijų neįgyvendinimą) taikyti Sutartyje numatytas sankcijas ir reikalauti minėtų kriterijų tinkamo išpildymo</w:t>
            </w:r>
            <w:r>
              <w:rPr>
                <w:rFonts w:ascii="Calibri" w:hAnsi="Calibri" w:cs="Calibri"/>
                <w:bCs/>
                <w:iCs/>
                <w:szCs w:val="24"/>
                <w:lang w:eastAsia="lt-LT"/>
              </w:rPr>
              <w:t>.</w:t>
            </w:r>
          </w:p>
          <w:p w14:paraId="20CA2D53" w14:textId="77777777" w:rsidR="008F0FD6" w:rsidRDefault="008F0FD6" w:rsidP="006A6031">
            <w:pPr>
              <w:spacing w:line="276" w:lineRule="auto"/>
              <w:ind w:right="142" w:firstLine="601"/>
              <w:rPr>
                <w:rFonts w:ascii="Calibri" w:hAnsi="Calibri" w:cs="Calibri"/>
                <w:szCs w:val="24"/>
                <w:lang w:eastAsia="lt-LT"/>
              </w:rPr>
            </w:pPr>
            <w:r>
              <w:rPr>
                <w:rFonts w:ascii="Calibri" w:hAnsi="Calibri" w:cs="Calibri"/>
                <w:szCs w:val="24"/>
                <w:lang w:eastAsia="lt-LT"/>
              </w:rPr>
              <w:t>N</w:t>
            </w:r>
            <w:r w:rsidRPr="007D3718">
              <w:rPr>
                <w:rFonts w:ascii="Calibri" w:hAnsi="Calibri" w:cs="Calibri"/>
                <w:szCs w:val="24"/>
                <w:lang w:eastAsia="lt-LT"/>
              </w:rPr>
              <w:t xml:space="preserve">epaisant pirmiau nurodytų Sutarties vykdymo trūkumų, </w:t>
            </w:r>
            <w:r w:rsidRPr="007D3718">
              <w:rPr>
                <w:rFonts w:ascii="Calibri" w:hAnsi="Calibri" w:cs="Calibri"/>
                <w:b/>
                <w:szCs w:val="24"/>
                <w:lang w:eastAsia="lt-LT"/>
              </w:rPr>
              <w:t>Gimnazija nenustatė ir neužfiksavo (nors turėjo tai padaryti) Tiekėjo daromų Sutarties vykdymo pažeidimų, raštu nesikreipė į Tiekėją</w:t>
            </w:r>
            <w:r w:rsidRPr="007D3718">
              <w:rPr>
                <w:rFonts w:ascii="Calibri" w:hAnsi="Calibri" w:cs="Calibri"/>
                <w:b/>
                <w:bCs/>
                <w:szCs w:val="24"/>
                <w:lang w:eastAsia="lt-LT"/>
              </w:rPr>
              <w:t>,</w:t>
            </w:r>
            <w:r w:rsidRPr="007D3718">
              <w:rPr>
                <w:rFonts w:ascii="Calibri" w:hAnsi="Calibri" w:cs="Calibri"/>
                <w:b/>
                <w:szCs w:val="24"/>
                <w:lang w:eastAsia="lt-LT"/>
              </w:rPr>
              <w:t xml:space="preserve"> reikal</w:t>
            </w:r>
            <w:r w:rsidRPr="007D3718">
              <w:rPr>
                <w:rFonts w:ascii="Calibri" w:hAnsi="Calibri" w:cs="Calibri"/>
                <w:b/>
                <w:bCs/>
                <w:szCs w:val="24"/>
                <w:lang w:eastAsia="lt-LT"/>
              </w:rPr>
              <w:t>au</w:t>
            </w:r>
            <w:r>
              <w:rPr>
                <w:rFonts w:ascii="Calibri" w:hAnsi="Calibri" w:cs="Calibri"/>
                <w:b/>
                <w:bCs/>
                <w:szCs w:val="24"/>
                <w:lang w:eastAsia="lt-LT"/>
              </w:rPr>
              <w:t>jant</w:t>
            </w:r>
            <w:r w:rsidRPr="007D3718">
              <w:rPr>
                <w:rFonts w:ascii="Calibri" w:hAnsi="Calibri" w:cs="Calibri"/>
                <w:b/>
                <w:szCs w:val="24"/>
                <w:lang w:eastAsia="lt-LT"/>
              </w:rPr>
              <w:t xml:space="preserve"> nutraukti pažeidimus ir tinkamai vykdyti sutartinius įsipareigojimus, netaikė Tiekėjui jokių Sutartyje numatytų sankcijų (baudų)</w:t>
            </w:r>
            <w:r w:rsidRPr="007D3718">
              <w:rPr>
                <w:rFonts w:ascii="Calibri" w:hAnsi="Calibri" w:cs="Calibri"/>
                <w:szCs w:val="24"/>
                <w:lang w:eastAsia="lt-LT"/>
              </w:rPr>
              <w:t>.</w:t>
            </w:r>
          </w:p>
          <w:p w14:paraId="1706692D" w14:textId="72E4E2BA" w:rsidR="005461F7" w:rsidRPr="001103BB" w:rsidRDefault="005461F7" w:rsidP="00877171">
            <w:pPr>
              <w:spacing w:line="276" w:lineRule="auto"/>
              <w:ind w:right="142" w:firstLine="601"/>
              <w:rPr>
                <w:rFonts w:asciiTheme="minorHAnsi" w:hAnsiTheme="minorHAnsi" w:cstheme="minorHAnsi"/>
                <w:bCs/>
                <w:iCs/>
                <w:spacing w:val="2"/>
                <w:szCs w:val="24"/>
                <w:shd w:val="clear" w:color="auto" w:fill="FFFFFF"/>
              </w:rPr>
            </w:pPr>
            <w:r>
              <w:rPr>
                <w:rFonts w:ascii="Calibri" w:hAnsi="Calibri" w:cs="Calibri"/>
                <w:szCs w:val="24"/>
                <w:lang w:eastAsia="lt-LT"/>
              </w:rPr>
              <w:t>Pažymėtina, kad Tarnyba apsi</w:t>
            </w:r>
            <w:r w:rsidR="00B77D2C">
              <w:rPr>
                <w:rFonts w:ascii="Calibri" w:hAnsi="Calibri" w:cs="Calibri"/>
                <w:szCs w:val="24"/>
                <w:lang w:eastAsia="lt-LT"/>
              </w:rPr>
              <w:t xml:space="preserve">riboja </w:t>
            </w:r>
            <w:r w:rsidR="00DC5ABE">
              <w:rPr>
                <w:rFonts w:ascii="Calibri" w:hAnsi="Calibri" w:cs="Calibri"/>
                <w:szCs w:val="24"/>
                <w:lang w:eastAsia="lt-LT"/>
              </w:rPr>
              <w:t>tik pastabų teikimu</w:t>
            </w:r>
            <w:r w:rsidR="00AD624E">
              <w:rPr>
                <w:rFonts w:ascii="Calibri" w:hAnsi="Calibri" w:cs="Calibri"/>
                <w:szCs w:val="24"/>
                <w:lang w:eastAsia="lt-LT"/>
              </w:rPr>
              <w:t xml:space="preserve"> (netinkamų Sutarties</w:t>
            </w:r>
            <w:r w:rsidR="00F36CF4">
              <w:rPr>
                <w:rFonts w:ascii="Calibri" w:hAnsi="Calibri" w:cs="Calibri"/>
                <w:szCs w:val="24"/>
                <w:lang w:eastAsia="lt-LT"/>
              </w:rPr>
              <w:t xml:space="preserve"> vykdymo trūkumų nustatymu)</w:t>
            </w:r>
            <w:r w:rsidR="00B767B1">
              <w:rPr>
                <w:rFonts w:ascii="Calibri" w:hAnsi="Calibri" w:cs="Calibri"/>
                <w:szCs w:val="24"/>
                <w:lang w:eastAsia="lt-LT"/>
              </w:rPr>
              <w:t>, o ne pažeidimų kvalifikavimu</w:t>
            </w:r>
            <w:r w:rsidR="0039701A">
              <w:rPr>
                <w:rFonts w:ascii="Calibri" w:hAnsi="Calibri" w:cs="Calibri"/>
                <w:szCs w:val="24"/>
                <w:lang w:eastAsia="lt-LT"/>
              </w:rPr>
              <w:t>,</w:t>
            </w:r>
            <w:r w:rsidR="00F36CF4">
              <w:rPr>
                <w:rFonts w:ascii="Calibri" w:hAnsi="Calibri" w:cs="Calibri"/>
                <w:szCs w:val="24"/>
                <w:lang w:eastAsia="lt-LT"/>
              </w:rPr>
              <w:t xml:space="preserve"> </w:t>
            </w:r>
            <w:r w:rsidR="00DC5ABE">
              <w:rPr>
                <w:rFonts w:ascii="Calibri" w:hAnsi="Calibri" w:cs="Calibri"/>
                <w:szCs w:val="24"/>
                <w:lang w:eastAsia="lt-LT"/>
              </w:rPr>
              <w:t xml:space="preserve">Perkančiajai organizacijai vien tik dėl to, jog </w:t>
            </w:r>
            <w:r w:rsidR="00B767B1">
              <w:rPr>
                <w:rFonts w:ascii="Calibri" w:hAnsi="Calibri" w:cs="Calibri"/>
                <w:szCs w:val="24"/>
                <w:lang w:eastAsia="lt-LT"/>
              </w:rPr>
              <w:t xml:space="preserve">Sutartis pažeidimų nustatymo metu buvo </w:t>
            </w:r>
            <w:r w:rsidR="000168EC">
              <w:rPr>
                <w:rFonts w:ascii="Calibri" w:hAnsi="Calibri" w:cs="Calibri"/>
                <w:szCs w:val="24"/>
                <w:lang w:eastAsia="lt-LT"/>
              </w:rPr>
              <w:t>negaliojanti.</w:t>
            </w:r>
          </w:p>
        </w:tc>
      </w:tr>
      <w:tr w:rsidR="008F0FD6" w:rsidRPr="001103BB" w14:paraId="1C497CC1" w14:textId="77777777" w:rsidTr="006C606E">
        <w:trPr>
          <w:trHeight w:val="247"/>
        </w:trPr>
        <w:tc>
          <w:tcPr>
            <w:tcW w:w="9642" w:type="dxa"/>
            <w:tcBorders>
              <w:top w:val="single" w:sz="4" w:space="0" w:color="auto"/>
              <w:left w:val="single" w:sz="4" w:space="0" w:color="auto"/>
              <w:bottom w:val="single" w:sz="4" w:space="0" w:color="auto"/>
              <w:right w:val="single" w:sz="4" w:space="0" w:color="auto"/>
            </w:tcBorders>
          </w:tcPr>
          <w:p w14:paraId="6486A3DF" w14:textId="67553B97" w:rsidR="008F0FD6" w:rsidRPr="001103BB" w:rsidRDefault="00F36CF4" w:rsidP="008F0FD6">
            <w:pPr>
              <w:tabs>
                <w:tab w:val="left" w:pos="557"/>
              </w:tabs>
              <w:spacing w:line="276" w:lineRule="auto"/>
              <w:rPr>
                <w:rFonts w:asciiTheme="minorHAnsi" w:hAnsiTheme="minorHAnsi" w:cstheme="minorHAnsi"/>
                <w:spacing w:val="2"/>
                <w:szCs w:val="24"/>
                <w:shd w:val="clear" w:color="auto" w:fill="FFFFFF"/>
              </w:rPr>
            </w:pPr>
            <w:bookmarkStart w:id="24" w:name="_Hlk217287232"/>
            <w:r>
              <w:rPr>
                <w:rFonts w:asciiTheme="minorHAnsi" w:hAnsiTheme="minorHAnsi" w:cstheme="minorHAnsi"/>
                <w:bCs/>
                <w:iCs/>
                <w:spacing w:val="2"/>
                <w:szCs w:val="24"/>
                <w:shd w:val="clear" w:color="auto" w:fill="FFFFFF"/>
              </w:rPr>
              <w:lastRenderedPageBreak/>
              <w:t xml:space="preserve">          </w:t>
            </w:r>
            <w:r w:rsidR="006A6031">
              <w:rPr>
                <w:rFonts w:asciiTheme="minorHAnsi" w:hAnsiTheme="minorHAnsi" w:cstheme="minorHAnsi"/>
                <w:bCs/>
                <w:iCs/>
                <w:spacing w:val="2"/>
                <w:szCs w:val="24"/>
                <w:shd w:val="clear" w:color="auto" w:fill="FFFFFF"/>
              </w:rPr>
              <w:t>2</w:t>
            </w:r>
            <w:r w:rsidR="008F0FD6" w:rsidRPr="001103BB">
              <w:rPr>
                <w:rFonts w:asciiTheme="minorHAnsi" w:hAnsiTheme="minorHAnsi" w:cstheme="minorHAnsi"/>
                <w:bCs/>
                <w:iCs/>
                <w:spacing w:val="2"/>
                <w:szCs w:val="24"/>
                <w:shd w:val="clear" w:color="auto" w:fill="FFFFFF"/>
              </w:rPr>
              <w:t xml:space="preserve">. </w:t>
            </w:r>
            <w:r w:rsidR="008F0FD6">
              <w:rPr>
                <w:rFonts w:asciiTheme="minorHAnsi" w:hAnsiTheme="minorHAnsi" w:cstheme="minorHAnsi"/>
                <w:spacing w:val="2"/>
                <w:szCs w:val="24"/>
                <w:shd w:val="clear" w:color="auto" w:fill="FFFFFF"/>
              </w:rPr>
              <w:t>Nemokamo maitinimo kainą sudaro dvi dedamosios dalys: produktų įsigijimui nustatyta suma ir gamybos išlaidų suma. Panevėžio rajono savivaldybės direktoriaus įsakymu</w:t>
            </w:r>
            <w:r w:rsidR="008F0FD6">
              <w:rPr>
                <w:rStyle w:val="FootnoteReference"/>
                <w:rFonts w:asciiTheme="minorHAnsi" w:hAnsiTheme="minorHAnsi" w:cstheme="minorHAnsi"/>
                <w:spacing w:val="2"/>
                <w:szCs w:val="24"/>
                <w:shd w:val="clear" w:color="auto" w:fill="FFFFFF"/>
              </w:rPr>
              <w:footnoteReference w:id="39"/>
            </w:r>
            <w:r w:rsidR="008F0FD6">
              <w:rPr>
                <w:rFonts w:asciiTheme="minorHAnsi" w:hAnsiTheme="minorHAnsi" w:cstheme="minorHAnsi"/>
                <w:spacing w:val="2"/>
                <w:szCs w:val="24"/>
                <w:shd w:val="clear" w:color="auto" w:fill="FFFFFF"/>
              </w:rPr>
              <w:t xml:space="preserve"> yra nustatomas produktams įsigyti skiriamų lėšų dydis vienai dienai vienam mokiniui. Gimnazijos direktoriaus įsakymu yra nustatoma gamybos išlaidų suma. Perkančiosios organizacijos 2024 m. liepos 11 d. direktoriaus įsakymu Nr. V1-62, nustatyta, kad: „&lt;..&gt; patiekalų </w:t>
            </w:r>
            <w:r w:rsidR="008F0FD6" w:rsidRPr="00F85D6C">
              <w:rPr>
                <w:rFonts w:asciiTheme="minorHAnsi" w:hAnsiTheme="minorHAnsi" w:cstheme="minorHAnsi"/>
                <w:spacing w:val="2"/>
                <w:szCs w:val="24"/>
                <w:shd w:val="clear" w:color="auto" w:fill="FFFFFF"/>
              </w:rPr>
              <w:t>gamybos i</w:t>
            </w:r>
            <w:r w:rsidR="008F0FD6">
              <w:rPr>
                <w:rFonts w:asciiTheme="minorHAnsi" w:hAnsiTheme="minorHAnsi" w:cstheme="minorHAnsi"/>
                <w:spacing w:val="2"/>
                <w:szCs w:val="24"/>
                <w:shd w:val="clear" w:color="auto" w:fill="FFFFFF"/>
              </w:rPr>
              <w:t>š</w:t>
            </w:r>
            <w:r w:rsidR="008F0FD6" w:rsidRPr="00F85D6C">
              <w:rPr>
                <w:rFonts w:asciiTheme="minorHAnsi" w:hAnsiTheme="minorHAnsi" w:cstheme="minorHAnsi"/>
                <w:spacing w:val="2"/>
                <w:szCs w:val="24"/>
                <w:shd w:val="clear" w:color="auto" w:fill="FFFFFF"/>
              </w:rPr>
              <w:t>laidos apmokamos i</w:t>
            </w:r>
            <w:r w:rsidR="008F0FD6">
              <w:rPr>
                <w:rFonts w:asciiTheme="minorHAnsi" w:hAnsiTheme="minorHAnsi" w:cstheme="minorHAnsi"/>
                <w:spacing w:val="2"/>
                <w:szCs w:val="24"/>
                <w:shd w:val="clear" w:color="auto" w:fill="FFFFFF"/>
              </w:rPr>
              <w:t>š</w:t>
            </w:r>
            <w:r w:rsidR="008F0FD6" w:rsidRPr="00F85D6C">
              <w:rPr>
                <w:rFonts w:asciiTheme="minorHAnsi" w:hAnsiTheme="minorHAnsi" w:cstheme="minorHAnsi"/>
                <w:spacing w:val="2"/>
                <w:szCs w:val="24"/>
                <w:shd w:val="clear" w:color="auto" w:fill="FFFFFF"/>
              </w:rPr>
              <w:t xml:space="preserve"> savivaldyb</w:t>
            </w:r>
            <w:r w:rsidR="008F0FD6">
              <w:rPr>
                <w:rFonts w:asciiTheme="minorHAnsi" w:hAnsiTheme="minorHAnsi" w:cstheme="minorHAnsi"/>
                <w:spacing w:val="2"/>
                <w:szCs w:val="24"/>
                <w:shd w:val="clear" w:color="auto" w:fill="FFFFFF"/>
              </w:rPr>
              <w:t>ė</w:t>
            </w:r>
            <w:r w:rsidR="008F0FD6" w:rsidRPr="00F85D6C">
              <w:rPr>
                <w:rFonts w:asciiTheme="minorHAnsi" w:hAnsiTheme="minorHAnsi" w:cstheme="minorHAnsi"/>
                <w:spacing w:val="2"/>
                <w:szCs w:val="24"/>
                <w:shd w:val="clear" w:color="auto" w:fill="FFFFFF"/>
              </w:rPr>
              <w:t>s biud</w:t>
            </w:r>
            <w:r w:rsidR="008F0FD6">
              <w:rPr>
                <w:rFonts w:asciiTheme="minorHAnsi" w:hAnsiTheme="minorHAnsi" w:cstheme="minorHAnsi"/>
                <w:spacing w:val="2"/>
                <w:szCs w:val="24"/>
                <w:shd w:val="clear" w:color="auto" w:fill="FFFFFF"/>
              </w:rPr>
              <w:t>ž</w:t>
            </w:r>
            <w:r w:rsidR="008F0FD6" w:rsidRPr="00F85D6C">
              <w:rPr>
                <w:rFonts w:asciiTheme="minorHAnsi" w:hAnsiTheme="minorHAnsi" w:cstheme="minorHAnsi"/>
                <w:spacing w:val="2"/>
                <w:szCs w:val="24"/>
                <w:shd w:val="clear" w:color="auto" w:fill="FFFFFF"/>
              </w:rPr>
              <w:t>eto (Teik</w:t>
            </w:r>
            <w:r w:rsidR="008F0FD6">
              <w:rPr>
                <w:rFonts w:asciiTheme="minorHAnsi" w:hAnsiTheme="minorHAnsi" w:cstheme="minorHAnsi"/>
                <w:spacing w:val="2"/>
                <w:szCs w:val="24"/>
                <w:shd w:val="clear" w:color="auto" w:fill="FFFFFF"/>
              </w:rPr>
              <w:t>ė</w:t>
            </w:r>
            <w:r w:rsidR="008F0FD6" w:rsidRPr="00F85D6C">
              <w:rPr>
                <w:rFonts w:asciiTheme="minorHAnsi" w:hAnsiTheme="minorHAnsi" w:cstheme="minorHAnsi"/>
                <w:spacing w:val="2"/>
                <w:szCs w:val="24"/>
                <w:shd w:val="clear" w:color="auto" w:fill="FFFFFF"/>
              </w:rPr>
              <w:t>j</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xml:space="preserve"> darbuotoj</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tiesiogiai susijusi</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xml:space="preserve"> su mokini</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xml:space="preserve"> nemokamo maitinimo paslaug</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xml:space="preserve"> teikimu, darbo u</w:t>
            </w:r>
            <w:r w:rsidR="008F0FD6">
              <w:rPr>
                <w:rFonts w:asciiTheme="minorHAnsi" w:hAnsiTheme="minorHAnsi" w:cstheme="minorHAnsi"/>
                <w:spacing w:val="2"/>
                <w:szCs w:val="24"/>
                <w:shd w:val="clear" w:color="auto" w:fill="FFFFFF"/>
              </w:rPr>
              <w:t>ž</w:t>
            </w:r>
            <w:r w:rsidR="008F0FD6" w:rsidRPr="00F85D6C">
              <w:rPr>
                <w:rFonts w:asciiTheme="minorHAnsi" w:hAnsiTheme="minorHAnsi" w:cstheme="minorHAnsi"/>
                <w:spacing w:val="2"/>
                <w:szCs w:val="24"/>
                <w:shd w:val="clear" w:color="auto" w:fill="FFFFFF"/>
              </w:rPr>
              <w:t>mokestis, valstybinio socialinio draudimo i</w:t>
            </w:r>
            <w:r w:rsidR="008F0FD6">
              <w:rPr>
                <w:rFonts w:asciiTheme="minorHAnsi" w:hAnsiTheme="minorHAnsi" w:cstheme="minorHAnsi"/>
                <w:spacing w:val="2"/>
                <w:szCs w:val="24"/>
                <w:shd w:val="clear" w:color="auto" w:fill="FFFFFF"/>
              </w:rPr>
              <w:t>š</w:t>
            </w:r>
            <w:r w:rsidR="008F0FD6" w:rsidRPr="00F85D6C">
              <w:rPr>
                <w:rFonts w:asciiTheme="minorHAnsi" w:hAnsiTheme="minorHAnsi" w:cstheme="minorHAnsi"/>
                <w:spacing w:val="2"/>
                <w:szCs w:val="24"/>
                <w:shd w:val="clear" w:color="auto" w:fill="FFFFFF"/>
              </w:rPr>
              <w:t>mokos, komunalini</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xml:space="preserve"> paslaug</w:t>
            </w:r>
            <w:r w:rsidR="008F0FD6">
              <w:rPr>
                <w:rFonts w:asciiTheme="minorHAnsi" w:hAnsiTheme="minorHAnsi" w:cstheme="minorHAnsi"/>
                <w:spacing w:val="2"/>
                <w:szCs w:val="24"/>
                <w:shd w:val="clear" w:color="auto" w:fill="FFFFFF"/>
              </w:rPr>
              <w:t>ų</w:t>
            </w:r>
            <w:r w:rsidR="008F0FD6" w:rsidRPr="00F85D6C">
              <w:rPr>
                <w:rFonts w:asciiTheme="minorHAnsi" w:hAnsiTheme="minorHAnsi" w:cstheme="minorHAnsi"/>
                <w:spacing w:val="2"/>
                <w:szCs w:val="24"/>
                <w:shd w:val="clear" w:color="auto" w:fill="FFFFFF"/>
              </w:rPr>
              <w:t xml:space="preserve"> i</w:t>
            </w:r>
            <w:r w:rsidR="008F0FD6">
              <w:rPr>
                <w:rFonts w:asciiTheme="minorHAnsi" w:hAnsiTheme="minorHAnsi" w:cstheme="minorHAnsi"/>
                <w:spacing w:val="2"/>
                <w:szCs w:val="24"/>
                <w:shd w:val="clear" w:color="auto" w:fill="FFFFFF"/>
              </w:rPr>
              <w:t>š</w:t>
            </w:r>
            <w:r w:rsidR="008F0FD6" w:rsidRPr="00F85D6C">
              <w:rPr>
                <w:rFonts w:asciiTheme="minorHAnsi" w:hAnsiTheme="minorHAnsi" w:cstheme="minorHAnsi"/>
                <w:spacing w:val="2"/>
                <w:szCs w:val="24"/>
                <w:shd w:val="clear" w:color="auto" w:fill="FFFFFF"/>
              </w:rPr>
              <w:t>laidos ir kt.), gali b</w:t>
            </w:r>
            <w:r w:rsidR="008F0FD6">
              <w:rPr>
                <w:rFonts w:asciiTheme="minorHAnsi" w:hAnsiTheme="minorHAnsi" w:cstheme="minorHAnsi"/>
                <w:spacing w:val="2"/>
                <w:szCs w:val="24"/>
                <w:shd w:val="clear" w:color="auto" w:fill="FFFFFF"/>
              </w:rPr>
              <w:t xml:space="preserve">ūti </w:t>
            </w:r>
            <w:r w:rsidR="008F0FD6" w:rsidRPr="00F85D6C">
              <w:rPr>
                <w:rFonts w:asciiTheme="minorHAnsi" w:hAnsiTheme="minorHAnsi" w:cstheme="minorHAnsi"/>
                <w:spacing w:val="2"/>
                <w:szCs w:val="24"/>
                <w:shd w:val="clear" w:color="auto" w:fill="FFFFFF"/>
              </w:rPr>
              <w:t>ne daugiau kaip 70 proc. vienam vaikui skirto vienos dienos nemokamo maitinimo l</w:t>
            </w:r>
            <w:r w:rsidR="008F0FD6">
              <w:rPr>
                <w:rFonts w:asciiTheme="minorHAnsi" w:hAnsiTheme="minorHAnsi" w:cstheme="minorHAnsi"/>
                <w:spacing w:val="2"/>
                <w:szCs w:val="24"/>
                <w:shd w:val="clear" w:color="auto" w:fill="FFFFFF"/>
              </w:rPr>
              <w:t>ėšų</w:t>
            </w:r>
            <w:r w:rsidR="008F0FD6" w:rsidRPr="00F85D6C">
              <w:rPr>
                <w:rFonts w:asciiTheme="minorHAnsi" w:hAnsiTheme="minorHAnsi" w:cstheme="minorHAnsi"/>
                <w:spacing w:val="2"/>
                <w:szCs w:val="24"/>
                <w:shd w:val="clear" w:color="auto" w:fill="FFFFFF"/>
              </w:rPr>
              <w:t xml:space="preserve"> dyd</w:t>
            </w:r>
            <w:r w:rsidR="008F0FD6">
              <w:rPr>
                <w:rFonts w:asciiTheme="minorHAnsi" w:hAnsiTheme="minorHAnsi" w:cstheme="minorHAnsi"/>
                <w:spacing w:val="2"/>
                <w:szCs w:val="24"/>
                <w:shd w:val="clear" w:color="auto" w:fill="FFFFFF"/>
              </w:rPr>
              <w:t>ži</w:t>
            </w:r>
            <w:r w:rsidR="008F0FD6" w:rsidRPr="00F85D6C">
              <w:rPr>
                <w:rFonts w:asciiTheme="minorHAnsi" w:hAnsiTheme="minorHAnsi" w:cstheme="minorHAnsi"/>
                <w:spacing w:val="2"/>
                <w:szCs w:val="24"/>
                <w:shd w:val="clear" w:color="auto" w:fill="FFFFFF"/>
              </w:rPr>
              <w:t>o</w:t>
            </w:r>
            <w:r w:rsidR="008F0FD6">
              <w:rPr>
                <w:rFonts w:asciiTheme="minorHAnsi" w:hAnsiTheme="minorHAnsi" w:cstheme="minorHAnsi"/>
                <w:spacing w:val="2"/>
                <w:szCs w:val="24"/>
                <w:shd w:val="clear" w:color="auto" w:fill="FFFFFF"/>
              </w:rPr>
              <w:t>“</w:t>
            </w:r>
            <w:r w:rsidR="008F0FD6" w:rsidRPr="00F85D6C">
              <w:rPr>
                <w:rFonts w:asciiTheme="minorHAnsi" w:hAnsiTheme="minorHAnsi" w:cstheme="minorHAnsi"/>
                <w:spacing w:val="2"/>
                <w:szCs w:val="24"/>
                <w:shd w:val="clear" w:color="auto" w:fill="FFFFFF"/>
              </w:rPr>
              <w:t>.</w:t>
            </w:r>
            <w:r w:rsidR="008F0FD6">
              <w:rPr>
                <w:rFonts w:asciiTheme="minorHAnsi" w:hAnsiTheme="minorHAnsi" w:cstheme="minorHAnsi"/>
                <w:spacing w:val="2"/>
                <w:szCs w:val="24"/>
                <w:shd w:val="clear" w:color="auto" w:fill="FFFFFF"/>
              </w:rPr>
              <w:t xml:space="preserve"> Tai reiškia, kad gamybos išlaidų dydis nėra konkretus, neapibrėžtas konkrečia verte ir tiesiogiai priklauso nuo</w:t>
            </w:r>
            <w:r w:rsidR="008F0FD6" w:rsidRPr="004941E4">
              <w:rPr>
                <w:rFonts w:asciiTheme="minorHAnsi" w:hAnsiTheme="minorHAnsi" w:cstheme="minorHAnsi"/>
                <w:spacing w:val="2"/>
                <w:szCs w:val="24"/>
                <w:shd w:val="clear" w:color="auto" w:fill="FFFFFF"/>
              </w:rPr>
              <w:t xml:space="preserve"> produktams įsigyti skiriamų lėšų dyd</w:t>
            </w:r>
            <w:r w:rsidR="008F0FD6">
              <w:rPr>
                <w:rFonts w:asciiTheme="minorHAnsi" w:hAnsiTheme="minorHAnsi" w:cstheme="minorHAnsi"/>
                <w:spacing w:val="2"/>
                <w:szCs w:val="24"/>
                <w:shd w:val="clear" w:color="auto" w:fill="FFFFFF"/>
              </w:rPr>
              <w:t>žio</w:t>
            </w:r>
            <w:r w:rsidR="008F0FD6" w:rsidRPr="004941E4">
              <w:rPr>
                <w:rFonts w:asciiTheme="minorHAnsi" w:hAnsiTheme="minorHAnsi" w:cstheme="minorHAnsi"/>
                <w:spacing w:val="2"/>
                <w:szCs w:val="24"/>
                <w:shd w:val="clear" w:color="auto" w:fill="FFFFFF"/>
              </w:rPr>
              <w:t xml:space="preserve"> vienai dienai vienam mokiniui</w:t>
            </w:r>
            <w:r w:rsidR="008F0FD6">
              <w:rPr>
                <w:rFonts w:asciiTheme="minorHAnsi" w:hAnsiTheme="minorHAnsi" w:cstheme="minorHAnsi"/>
                <w:spacing w:val="2"/>
                <w:szCs w:val="24"/>
                <w:shd w:val="clear" w:color="auto" w:fill="FFFFFF"/>
              </w:rPr>
              <w:t xml:space="preserve">. </w:t>
            </w:r>
          </w:p>
        </w:tc>
      </w:tr>
      <w:tr w:rsidR="008F0FD6" w:rsidRPr="007D3718" w14:paraId="2E0AFBE0" w14:textId="77777777" w:rsidTr="006C606E">
        <w:trPr>
          <w:trHeight w:val="247"/>
        </w:trPr>
        <w:tc>
          <w:tcPr>
            <w:tcW w:w="9642" w:type="dxa"/>
            <w:tcBorders>
              <w:top w:val="single" w:sz="4" w:space="0" w:color="auto"/>
              <w:left w:val="single" w:sz="4" w:space="0" w:color="auto"/>
              <w:bottom w:val="single" w:sz="4" w:space="0" w:color="auto"/>
              <w:right w:val="single" w:sz="4" w:space="0" w:color="auto"/>
            </w:tcBorders>
          </w:tcPr>
          <w:p w14:paraId="16AB2E76" w14:textId="3191D6D5" w:rsidR="008F0FD6" w:rsidRDefault="008F0FD6" w:rsidP="008F0FD6">
            <w:pPr>
              <w:tabs>
                <w:tab w:val="left" w:pos="0"/>
              </w:tabs>
              <w:spacing w:line="276" w:lineRule="auto"/>
              <w:ind w:right="142"/>
              <w:rPr>
                <w:rFonts w:ascii="Calibri" w:hAnsi="Calibri" w:cs="Calibri"/>
                <w:spacing w:val="2"/>
                <w:szCs w:val="24"/>
                <w:shd w:val="clear" w:color="auto" w:fill="FFFFFF"/>
              </w:rPr>
            </w:pPr>
            <w:r w:rsidRPr="00F4666F">
              <w:rPr>
                <w:rFonts w:ascii="Calibri" w:hAnsi="Calibri" w:cs="Calibri"/>
                <w:spacing w:val="2"/>
                <w:szCs w:val="24"/>
                <w:shd w:val="clear" w:color="auto" w:fill="FFFFFF"/>
              </w:rPr>
              <w:t xml:space="preserve">  </w:t>
            </w:r>
            <w:r>
              <w:rPr>
                <w:rFonts w:ascii="Calibri" w:hAnsi="Calibri" w:cs="Calibri"/>
                <w:spacing w:val="2"/>
                <w:szCs w:val="24"/>
                <w:shd w:val="clear" w:color="auto" w:fill="FFFFFF"/>
              </w:rPr>
              <w:t xml:space="preserve">      </w:t>
            </w:r>
            <w:r w:rsidR="006A6031">
              <w:rPr>
                <w:rFonts w:ascii="Calibri" w:hAnsi="Calibri" w:cs="Calibri"/>
                <w:spacing w:val="2"/>
                <w:szCs w:val="24"/>
                <w:shd w:val="clear" w:color="auto" w:fill="FFFFFF"/>
              </w:rPr>
              <w:t>3</w:t>
            </w:r>
            <w:r w:rsidRPr="00F4666F">
              <w:rPr>
                <w:rFonts w:ascii="Calibri" w:hAnsi="Calibri" w:cs="Calibri"/>
                <w:spacing w:val="2"/>
                <w:szCs w:val="24"/>
                <w:shd w:val="clear" w:color="auto" w:fill="FFFFFF"/>
              </w:rPr>
              <w:t>. Gimnazijoje yra tiekiami šalti užkandžiai (bufeto patiekalai). Bufeto patiekalai yra suderinti su Gimnazijos direktoriumi</w:t>
            </w:r>
            <w:r>
              <w:rPr>
                <w:rFonts w:ascii="Calibri" w:hAnsi="Calibri" w:cs="Calibri"/>
                <w:spacing w:val="2"/>
                <w:szCs w:val="24"/>
                <w:shd w:val="clear" w:color="auto" w:fill="FFFFFF"/>
              </w:rPr>
              <w:t>.</w:t>
            </w:r>
          </w:p>
          <w:p w14:paraId="123892DE" w14:textId="464315E1" w:rsidR="008F0FD6" w:rsidRPr="00F4666F" w:rsidRDefault="008F0FD6" w:rsidP="008F0FD6">
            <w:pPr>
              <w:tabs>
                <w:tab w:val="left" w:pos="557"/>
              </w:tabs>
              <w:spacing w:line="276" w:lineRule="auto"/>
              <w:ind w:right="142"/>
              <w:rPr>
                <w:rFonts w:ascii="Calibri" w:hAnsi="Calibri" w:cs="Calibri"/>
                <w:spacing w:val="2"/>
                <w:szCs w:val="24"/>
                <w:shd w:val="clear" w:color="auto" w:fill="FFFFFF"/>
              </w:rPr>
            </w:pPr>
            <w:r w:rsidRPr="00F4666F">
              <w:rPr>
                <w:rFonts w:ascii="Calibri" w:hAnsi="Calibri" w:cs="Calibri"/>
                <w:spacing w:val="2"/>
                <w:szCs w:val="24"/>
                <w:shd w:val="clear" w:color="auto" w:fill="FFFFFF"/>
              </w:rPr>
              <w:t xml:space="preserve">        Atkreiptinas dėmesys į tai, kad bufeto patiekalai turi būti suderinti raštišku vaikų atstovų pagal įstatymą pritarimu</w:t>
            </w:r>
            <w:r w:rsidRPr="00F4666F">
              <w:rPr>
                <w:rFonts w:ascii="Calibri" w:hAnsi="Calibri" w:cs="Calibri"/>
                <w:spacing w:val="2"/>
                <w:szCs w:val="24"/>
                <w:shd w:val="clear" w:color="auto" w:fill="FFFFFF"/>
                <w:vertAlign w:val="superscript"/>
              </w:rPr>
              <w:footnoteReference w:id="40"/>
            </w:r>
            <w:r w:rsidRPr="00F4666F">
              <w:rPr>
                <w:rFonts w:ascii="Calibri" w:hAnsi="Calibri" w:cs="Calibri"/>
                <w:spacing w:val="2"/>
                <w:szCs w:val="24"/>
                <w:shd w:val="clear" w:color="auto" w:fill="FFFFFF"/>
              </w:rPr>
              <w:t>.</w:t>
            </w:r>
          </w:p>
          <w:p w14:paraId="46AE76A9" w14:textId="099D1968" w:rsidR="008F0FD6" w:rsidRPr="00F4666F" w:rsidRDefault="008F0FD6" w:rsidP="008F0FD6">
            <w:pPr>
              <w:tabs>
                <w:tab w:val="left" w:pos="557"/>
              </w:tabs>
              <w:spacing w:line="276" w:lineRule="auto"/>
              <w:ind w:right="142"/>
              <w:rPr>
                <w:rFonts w:ascii="Calibri" w:hAnsi="Calibri" w:cs="Calibri"/>
                <w:spacing w:val="2"/>
                <w:szCs w:val="24"/>
                <w:shd w:val="clear" w:color="auto" w:fill="FFFFFF"/>
              </w:rPr>
            </w:pPr>
            <w:r w:rsidRPr="00F4666F">
              <w:rPr>
                <w:rFonts w:ascii="Calibri" w:hAnsi="Calibri" w:cs="Calibri"/>
                <w:spacing w:val="2"/>
                <w:szCs w:val="24"/>
                <w:shd w:val="clear" w:color="auto" w:fill="FFFFFF"/>
              </w:rPr>
              <w:lastRenderedPageBreak/>
              <w:t xml:space="preserve">            Tarnyba pažymi, jog Gimnazijos direktorius nėra vaikų atstovas pagal įstatymą. </w:t>
            </w:r>
            <w:r w:rsidRPr="00F4666F">
              <w:rPr>
                <w:rFonts w:ascii="Calibri" w:hAnsi="Calibri" w:cs="Calibri"/>
                <w:bCs/>
                <w:iCs/>
                <w:spacing w:val="2"/>
                <w:szCs w:val="24"/>
                <w:shd w:val="clear" w:color="auto" w:fill="FFFFFF"/>
              </w:rPr>
              <w:t>Tvarkos aprašo 37.2 papunktyje</w:t>
            </w:r>
            <w:r w:rsidRPr="00F4666F">
              <w:rPr>
                <w:rFonts w:ascii="Calibri" w:hAnsi="Calibri" w:cs="Calibri"/>
                <w:bCs/>
                <w:iCs/>
                <w:spacing w:val="2"/>
                <w:szCs w:val="24"/>
                <w:shd w:val="clear" w:color="auto" w:fill="FFFFFF"/>
                <w:vertAlign w:val="superscript"/>
              </w:rPr>
              <w:footnoteReference w:id="41"/>
            </w:r>
            <w:r w:rsidRPr="00F4666F">
              <w:rPr>
                <w:rFonts w:ascii="Calibri" w:hAnsi="Calibri" w:cs="Calibri"/>
                <w:bCs/>
                <w:iCs/>
                <w:spacing w:val="2"/>
                <w:szCs w:val="24"/>
                <w:shd w:val="clear" w:color="auto" w:fill="FFFFFF"/>
              </w:rPr>
              <w:t xml:space="preserve"> nustatytas reikalavimas yra imperatyvus, todėl bufeto patiekalai </w:t>
            </w:r>
            <w:r w:rsidRPr="00764AF3">
              <w:rPr>
                <w:rFonts w:ascii="Calibri" w:hAnsi="Calibri" w:cs="Calibri"/>
                <w:b/>
                <w:iCs/>
                <w:spacing w:val="2"/>
                <w:szCs w:val="24"/>
                <w:shd w:val="clear" w:color="auto" w:fill="FFFFFF"/>
              </w:rPr>
              <w:t>su vaikų atstovais turi būti suderinti</w:t>
            </w:r>
            <w:r w:rsidRPr="00F4666F">
              <w:rPr>
                <w:rFonts w:ascii="Calibri" w:hAnsi="Calibri" w:cs="Calibri"/>
                <w:bCs/>
                <w:iCs/>
                <w:spacing w:val="2"/>
                <w:szCs w:val="24"/>
                <w:shd w:val="clear" w:color="auto" w:fill="FFFFFF"/>
              </w:rPr>
              <w:t xml:space="preserve"> </w:t>
            </w:r>
            <w:r w:rsidRPr="00764AF3">
              <w:rPr>
                <w:rFonts w:ascii="Calibri" w:hAnsi="Calibri" w:cs="Calibri"/>
                <w:b/>
                <w:iCs/>
                <w:spacing w:val="2"/>
                <w:szCs w:val="24"/>
                <w:shd w:val="clear" w:color="auto" w:fill="FFFFFF"/>
              </w:rPr>
              <w:t>raštišku pritarimu kiekvienų mokslo metų pirmąjį mėnesį.</w:t>
            </w:r>
          </w:p>
        </w:tc>
      </w:tr>
      <w:tr w:rsidR="008F0FD6" w:rsidRPr="007D3718" w14:paraId="03E72532" w14:textId="77777777" w:rsidTr="006C606E">
        <w:trPr>
          <w:trHeight w:val="247"/>
        </w:trPr>
        <w:tc>
          <w:tcPr>
            <w:tcW w:w="9642" w:type="dxa"/>
            <w:tcBorders>
              <w:top w:val="single" w:sz="4" w:space="0" w:color="auto"/>
              <w:left w:val="single" w:sz="4" w:space="0" w:color="auto"/>
              <w:bottom w:val="single" w:sz="4" w:space="0" w:color="auto"/>
              <w:right w:val="single" w:sz="4" w:space="0" w:color="auto"/>
            </w:tcBorders>
          </w:tcPr>
          <w:p w14:paraId="48DA9085" w14:textId="42EB8132" w:rsidR="008F0FD6" w:rsidRPr="00F4666F" w:rsidRDefault="008F0FD6" w:rsidP="008F0FD6">
            <w:pPr>
              <w:tabs>
                <w:tab w:val="left" w:pos="557"/>
              </w:tabs>
              <w:spacing w:line="276" w:lineRule="auto"/>
              <w:ind w:right="142"/>
              <w:rPr>
                <w:rFonts w:ascii="Calibri" w:hAnsi="Calibri" w:cs="Calibri"/>
                <w:spacing w:val="2"/>
                <w:szCs w:val="24"/>
                <w:shd w:val="clear" w:color="auto" w:fill="FFFFFF"/>
              </w:rPr>
            </w:pPr>
            <w:r>
              <w:rPr>
                <w:rFonts w:ascii="Calibri" w:hAnsi="Calibri" w:cs="Calibri"/>
                <w:spacing w:val="2"/>
                <w:szCs w:val="24"/>
                <w:shd w:val="clear" w:color="auto" w:fill="FFFFFF"/>
              </w:rPr>
              <w:lastRenderedPageBreak/>
              <w:t xml:space="preserve">        </w:t>
            </w:r>
            <w:r w:rsidR="006A6031">
              <w:rPr>
                <w:rFonts w:ascii="Calibri" w:hAnsi="Calibri" w:cs="Calibri"/>
                <w:spacing w:val="2"/>
                <w:szCs w:val="24"/>
                <w:shd w:val="clear" w:color="auto" w:fill="FFFFFF"/>
              </w:rPr>
              <w:t>4</w:t>
            </w:r>
            <w:r>
              <w:rPr>
                <w:rFonts w:ascii="Calibri" w:hAnsi="Calibri" w:cs="Calibri"/>
                <w:spacing w:val="2"/>
                <w:szCs w:val="24"/>
                <w:shd w:val="clear" w:color="auto" w:fill="FFFFFF"/>
              </w:rPr>
              <w:t>. Tvarkos aprašo 26 punkte nustatyta, kad „</w:t>
            </w:r>
            <w:r w:rsidRPr="00C51CEB">
              <w:rPr>
                <w:rFonts w:ascii="Calibri" w:hAnsi="Calibri" w:cs="Calibri"/>
                <w:spacing w:val="2"/>
                <w:szCs w:val="24"/>
                <w:shd w:val="clear" w:color="auto" w:fill="FFFFFF"/>
              </w:rPr>
              <w:t>Mokyklos ir poilsio stovyklos interneto svetainėje, jeigu ją turi, turi būti skelbiama vieša prieiga: Tvarkos aprašas, juridinis ar fizinis asmuo, teikiantis vaikų maitinimo ir (ar) maisto produktų tiekimo paslaugas, ir valgiaraščiai (nurodoma informacija, nustatyta Tvarkos aprašo 48 punkte)</w:t>
            </w:r>
            <w:r>
              <w:rPr>
                <w:rFonts w:ascii="Calibri" w:hAnsi="Calibri" w:cs="Calibri"/>
                <w:spacing w:val="2"/>
                <w:szCs w:val="24"/>
                <w:shd w:val="clear" w:color="auto" w:fill="FFFFFF"/>
              </w:rPr>
              <w:t xml:space="preserve"> &lt;..&gt;“. Gimnazijos svetainėje</w:t>
            </w:r>
            <w:r>
              <w:rPr>
                <w:rStyle w:val="FootnoteReference"/>
                <w:rFonts w:ascii="Calibri" w:hAnsi="Calibri" w:cs="Calibri"/>
                <w:spacing w:val="2"/>
                <w:szCs w:val="24"/>
                <w:shd w:val="clear" w:color="auto" w:fill="FFFFFF"/>
              </w:rPr>
              <w:footnoteReference w:id="42"/>
            </w:r>
            <w:r>
              <w:rPr>
                <w:rFonts w:ascii="Calibri" w:hAnsi="Calibri" w:cs="Calibri"/>
                <w:spacing w:val="2"/>
                <w:szCs w:val="24"/>
                <w:shd w:val="clear" w:color="auto" w:fill="FFFFFF"/>
              </w:rPr>
              <w:t xml:space="preserve"> yra neatnaujinta informacija dėl mokinių maitinimo, kadangi 2025 m. gruodžio mėnesį buvo atnaujinti mokinių maitinimo valgiaraščiai.</w:t>
            </w:r>
          </w:p>
        </w:tc>
      </w:tr>
    </w:tbl>
    <w:p w14:paraId="2E5ECEBF" w14:textId="77777777" w:rsidR="000776F1" w:rsidRDefault="000776F1" w:rsidP="000776F1">
      <w:pPr>
        <w:spacing w:line="276" w:lineRule="auto"/>
        <w:rPr>
          <w:rFonts w:ascii="Calibri" w:hAnsi="Calibri" w:cs="Calibri"/>
          <w:szCs w:val="24"/>
          <w:lang w:eastAsia="lt-LT"/>
        </w:rPr>
      </w:pPr>
      <w:bookmarkStart w:id="25" w:name="_Hlk165466173"/>
      <w:bookmarkEnd w:id="24"/>
    </w:p>
    <w:p w14:paraId="535F3227" w14:textId="77777777" w:rsidR="00D240E1" w:rsidRPr="007D3718" w:rsidRDefault="00D240E1" w:rsidP="000776F1">
      <w:pPr>
        <w:spacing w:line="276" w:lineRule="auto"/>
        <w:rPr>
          <w:rFonts w:ascii="Calibri" w:hAnsi="Calibri" w:cs="Calibri"/>
          <w:szCs w:val="24"/>
          <w:lang w:eastAsia="lt-LT"/>
        </w:rPr>
      </w:pPr>
    </w:p>
    <w:bookmarkEnd w:id="25"/>
    <w:p w14:paraId="0D544B32" w14:textId="77777777" w:rsidR="00AA6F30" w:rsidRPr="00AA6F30" w:rsidRDefault="00AA6F30" w:rsidP="00AA6F30">
      <w:pPr>
        <w:spacing w:line="276" w:lineRule="auto"/>
        <w:jc w:val="both"/>
        <w:rPr>
          <w:rFonts w:ascii="Calibri" w:hAnsi="Calibri" w:cs="Calibri"/>
          <w:color w:val="000000" w:themeColor="text1"/>
          <w:szCs w:val="24"/>
          <w:lang w:val="en-GB"/>
        </w:rPr>
      </w:pPr>
      <w:r w:rsidRPr="00AA6F30">
        <w:rPr>
          <w:rFonts w:ascii="Calibri" w:hAnsi="Calibri" w:cs="Calibri"/>
          <w:color w:val="000000" w:themeColor="text1"/>
          <w:szCs w:val="24"/>
          <w:lang w:val="en-GB"/>
        </w:rPr>
        <w:t>Direktoriaus pavaduotoja                                                                                             Viktorija Namavičienė</w:t>
      </w:r>
    </w:p>
    <w:p w14:paraId="75D57223" w14:textId="77777777" w:rsidR="00AA6F30" w:rsidRPr="00AA6F30" w:rsidRDefault="00AA6F30" w:rsidP="00AA6F30">
      <w:pPr>
        <w:spacing w:line="276" w:lineRule="auto"/>
        <w:jc w:val="both"/>
        <w:rPr>
          <w:rFonts w:ascii="Calibri" w:hAnsi="Calibri" w:cs="Calibri"/>
          <w:color w:val="000000" w:themeColor="text1"/>
          <w:szCs w:val="24"/>
        </w:rPr>
      </w:pPr>
    </w:p>
    <w:p w14:paraId="66C00046" w14:textId="6E4CA49F" w:rsidR="0086039E" w:rsidRPr="0086039E" w:rsidRDefault="0086039E" w:rsidP="0086039E">
      <w:pPr>
        <w:spacing w:line="276" w:lineRule="auto"/>
        <w:jc w:val="both"/>
        <w:rPr>
          <w:rFonts w:ascii="Calibri" w:hAnsi="Calibri" w:cs="Calibri"/>
          <w:color w:val="000000" w:themeColor="text1"/>
          <w:szCs w:val="24"/>
          <w:lang w:val="en-GB"/>
        </w:rPr>
      </w:pPr>
    </w:p>
    <w:p w14:paraId="3569665F" w14:textId="77777777" w:rsidR="000776F1" w:rsidRDefault="000776F1" w:rsidP="000776F1">
      <w:pPr>
        <w:spacing w:line="276" w:lineRule="auto"/>
        <w:jc w:val="both"/>
        <w:rPr>
          <w:rFonts w:ascii="Calibri" w:hAnsi="Calibri" w:cs="Calibri"/>
          <w:color w:val="000000" w:themeColor="text1"/>
          <w:szCs w:val="24"/>
        </w:rPr>
      </w:pPr>
    </w:p>
    <w:p w14:paraId="6D3B000B" w14:textId="77777777" w:rsidR="00E61831" w:rsidRDefault="00E61831" w:rsidP="000776F1">
      <w:pPr>
        <w:spacing w:line="276" w:lineRule="auto"/>
        <w:jc w:val="both"/>
        <w:rPr>
          <w:rFonts w:ascii="Calibri" w:hAnsi="Calibri" w:cs="Calibri"/>
          <w:color w:val="000000" w:themeColor="text1"/>
          <w:szCs w:val="24"/>
        </w:rPr>
      </w:pPr>
    </w:p>
    <w:p w14:paraId="725EE392" w14:textId="77777777" w:rsidR="00D240E1" w:rsidRDefault="00D240E1" w:rsidP="000776F1">
      <w:pPr>
        <w:spacing w:line="276" w:lineRule="auto"/>
        <w:jc w:val="both"/>
        <w:rPr>
          <w:rFonts w:ascii="Calibri" w:hAnsi="Calibri" w:cs="Calibri"/>
          <w:color w:val="000000" w:themeColor="text1"/>
          <w:szCs w:val="24"/>
        </w:rPr>
      </w:pPr>
    </w:p>
    <w:p w14:paraId="42E94AE1" w14:textId="77777777" w:rsidR="005D070A" w:rsidRDefault="005D070A" w:rsidP="000776F1">
      <w:pPr>
        <w:spacing w:line="276" w:lineRule="auto"/>
        <w:jc w:val="both"/>
        <w:rPr>
          <w:rFonts w:ascii="Calibri" w:hAnsi="Calibri" w:cs="Calibri"/>
          <w:color w:val="000000" w:themeColor="text1"/>
          <w:szCs w:val="24"/>
        </w:rPr>
      </w:pPr>
    </w:p>
    <w:p w14:paraId="62BF6A1C" w14:textId="77777777" w:rsidR="00935624" w:rsidRDefault="00935624" w:rsidP="000776F1">
      <w:pPr>
        <w:spacing w:line="276" w:lineRule="auto"/>
        <w:jc w:val="both"/>
        <w:rPr>
          <w:rFonts w:ascii="Calibri" w:hAnsi="Calibri" w:cs="Calibri"/>
          <w:color w:val="000000" w:themeColor="text1"/>
          <w:szCs w:val="24"/>
        </w:rPr>
      </w:pPr>
    </w:p>
    <w:sectPr w:rsidR="00935624" w:rsidSect="00BF5B18">
      <w:headerReference w:type="even" r:id="rId15"/>
      <w:headerReference w:type="default" r:id="rId16"/>
      <w:footerReference w:type="even" r:id="rId17"/>
      <w:footerReference w:type="default" r:id="rId18"/>
      <w:headerReference w:type="first" r:id="rId19"/>
      <w:footerReference w:type="first" r:id="rId20"/>
      <w:pgSz w:w="11907" w:h="16839"/>
      <w:pgMar w:top="1134" w:right="851"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3A524" w14:textId="77777777" w:rsidR="005715F9" w:rsidRDefault="005715F9">
      <w:pPr>
        <w:ind w:firstLine="720"/>
        <w:rPr>
          <w:rFonts w:ascii="Arial" w:hAnsi="Arial" w:cs="Arial"/>
          <w:sz w:val="20"/>
          <w:lang w:eastAsia="lt-LT"/>
        </w:rPr>
      </w:pPr>
      <w:r>
        <w:rPr>
          <w:rFonts w:ascii="Arial" w:hAnsi="Arial" w:cs="Arial"/>
          <w:sz w:val="20"/>
          <w:lang w:eastAsia="lt-LT"/>
        </w:rPr>
        <w:separator/>
      </w:r>
    </w:p>
  </w:endnote>
  <w:endnote w:type="continuationSeparator" w:id="0">
    <w:p w14:paraId="5D8EDCA6" w14:textId="77777777" w:rsidR="005715F9" w:rsidRDefault="005715F9">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460B9A" w:rsidRDefault="00A53CD1" w:rsidP="00A53CD1">
    <w:pPr>
      <w:pBdr>
        <w:top w:val="single" w:sz="4" w:space="1" w:color="auto"/>
      </w:pBdr>
      <w:rPr>
        <w:rFonts w:ascii="Calibri" w:hAnsi="Calibri" w:cs="Calibri"/>
        <w:sz w:val="20"/>
      </w:rPr>
    </w:pPr>
    <w:r w:rsidRPr="00460B9A">
      <w:rPr>
        <w:rFonts w:ascii="Calibri" w:hAnsi="Calibri" w:cs="Calibri"/>
        <w:sz w:val="20"/>
      </w:rPr>
      <w:t xml:space="preserve">Biudžetinė įstaiga                                                     Tel.  </w:t>
    </w:r>
    <w:r w:rsidR="00450F11" w:rsidRPr="00460B9A">
      <w:rPr>
        <w:rFonts w:ascii="Calibri" w:hAnsi="Calibri" w:cs="Calibri"/>
        <w:sz w:val="20"/>
      </w:rPr>
      <w:t>+370 603 89015</w:t>
    </w:r>
    <w:r w:rsidRPr="00460B9A">
      <w:rPr>
        <w:rFonts w:ascii="Calibri" w:hAnsi="Calibri" w:cs="Calibri"/>
        <w:sz w:val="20"/>
      </w:rPr>
      <w:t xml:space="preserve">                           Duomenys kaupiami ir saugomi </w:t>
    </w:r>
  </w:p>
  <w:p w14:paraId="7166FBC4" w14:textId="311A22BB" w:rsidR="00A53CD1" w:rsidRPr="00460B9A" w:rsidRDefault="00A53CD1" w:rsidP="00A53CD1">
    <w:pPr>
      <w:pBdr>
        <w:top w:val="single" w:sz="4" w:space="1" w:color="auto"/>
      </w:pBdr>
      <w:jc w:val="both"/>
      <w:rPr>
        <w:rFonts w:ascii="Calibri" w:hAnsi="Calibri" w:cs="Calibri"/>
        <w:sz w:val="20"/>
      </w:rPr>
    </w:pPr>
    <w:r w:rsidRPr="00460B9A">
      <w:rPr>
        <w:rFonts w:ascii="Calibri" w:hAnsi="Calibri" w:cs="Calibri"/>
        <w:sz w:val="20"/>
      </w:rPr>
      <w:t xml:space="preserve">Kareivių g. 1, LT-08351 Vilnius                             </w:t>
    </w:r>
    <w:r w:rsidR="00CE2807" w:rsidRPr="00460B9A">
      <w:rPr>
        <w:rFonts w:ascii="Calibri" w:hAnsi="Calibri" w:cs="Calibri"/>
        <w:sz w:val="20"/>
      </w:rPr>
      <w:t xml:space="preserve"> </w:t>
    </w:r>
    <w:r w:rsidRPr="00460B9A">
      <w:rPr>
        <w:rFonts w:ascii="Calibri" w:hAnsi="Calibri" w:cs="Calibri"/>
        <w:sz w:val="20"/>
      </w:rPr>
      <w:t xml:space="preserve"> </w:t>
    </w:r>
    <w:r w:rsidR="005F1DFF" w:rsidRPr="00460B9A">
      <w:rPr>
        <w:rFonts w:ascii="Calibri" w:hAnsi="Calibri" w:cs="Calibri"/>
        <w:sz w:val="20"/>
      </w:rPr>
      <w:t xml:space="preserve">El.p. </w:t>
    </w:r>
    <w:hyperlink r:id="rId1" w:history="1">
      <w:r w:rsidR="005F1DFF" w:rsidRPr="00460B9A">
        <w:rPr>
          <w:rStyle w:val="Hyperlink"/>
          <w:rFonts w:ascii="Calibri" w:hAnsi="Calibri" w:cs="Calibri"/>
          <w:color w:val="auto"/>
          <w:sz w:val="20"/>
          <w:u w:val="none"/>
        </w:rPr>
        <w:t>info@vpt.lt</w:t>
      </w:r>
    </w:hyperlink>
    <w:r w:rsidR="005F1DFF" w:rsidRPr="00460B9A">
      <w:rPr>
        <w:rFonts w:ascii="Calibri" w:hAnsi="Calibri" w:cs="Calibri"/>
        <w:sz w:val="20"/>
      </w:rPr>
      <w:t xml:space="preserve">       </w:t>
    </w:r>
    <w:r w:rsidRPr="00460B9A">
      <w:rPr>
        <w:rFonts w:ascii="Calibri" w:hAnsi="Calibri" w:cs="Calibri"/>
        <w:sz w:val="20"/>
      </w:rPr>
      <w:t xml:space="preserve">                            Juridinių asmenų registre </w:t>
    </w:r>
  </w:p>
  <w:p w14:paraId="16D583EB" w14:textId="6F1EF3F5" w:rsidR="00A53CD1" w:rsidRPr="00460B9A" w:rsidRDefault="002B5769" w:rsidP="00A53CD1">
    <w:pPr>
      <w:pBdr>
        <w:top w:val="single" w:sz="4" w:space="1" w:color="auto"/>
      </w:pBdr>
      <w:jc w:val="both"/>
      <w:rPr>
        <w:rFonts w:ascii="Calibri" w:hAnsi="Calibri" w:cs="Calibri"/>
        <w:sz w:val="20"/>
      </w:rPr>
    </w:pPr>
    <w:hyperlink r:id="rId2" w:history="1">
      <w:r w:rsidRPr="00460B9A">
        <w:rPr>
          <w:rStyle w:val="Hyperlink"/>
          <w:rFonts w:ascii="Calibri" w:hAnsi="Calibri" w:cs="Calibri"/>
          <w:color w:val="auto"/>
          <w:sz w:val="20"/>
          <w:u w:val="none"/>
        </w:rPr>
        <w:t>http://www.vpt.lrv.lt</w:t>
      </w:r>
    </w:hyperlink>
    <w:r w:rsidRPr="00460B9A">
      <w:rPr>
        <w:rFonts w:ascii="Calibri" w:hAnsi="Calibri" w:cs="Calibri"/>
        <w:sz w:val="20"/>
      </w:rPr>
      <w:t xml:space="preserve"> </w:t>
    </w:r>
    <w:r w:rsidR="00A53CD1" w:rsidRPr="00460B9A">
      <w:rPr>
        <w:rFonts w:ascii="Calibri" w:hAnsi="Calibri" w:cs="Calibri"/>
        <w:sz w:val="20"/>
      </w:rPr>
      <w:t xml:space="preserve">                                                                                      </w:t>
    </w:r>
    <w:r w:rsidR="005F1DFF" w:rsidRPr="00460B9A">
      <w:rPr>
        <w:rFonts w:ascii="Calibri" w:hAnsi="Calibri" w:cs="Calibri"/>
        <w:sz w:val="20"/>
      </w:rPr>
      <w:t xml:space="preserve">                        </w:t>
    </w:r>
    <w:r w:rsidR="00A53CD1" w:rsidRPr="00460B9A">
      <w:rPr>
        <w:rFonts w:ascii="Calibri" w:hAnsi="Calibri" w:cs="Calibri"/>
        <w:sz w:val="20"/>
      </w:rPr>
      <w:t>Kodas 188656261</w:t>
    </w:r>
  </w:p>
  <w:p w14:paraId="06A7D96E" w14:textId="77777777" w:rsidR="00FC5CFE" w:rsidRPr="00460B9A"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FA882" w14:textId="77777777" w:rsidR="005715F9" w:rsidRDefault="005715F9">
      <w:pPr>
        <w:ind w:firstLine="720"/>
        <w:rPr>
          <w:rFonts w:ascii="Arial" w:hAnsi="Arial" w:cs="Arial"/>
          <w:sz w:val="20"/>
          <w:lang w:eastAsia="lt-LT"/>
        </w:rPr>
      </w:pPr>
      <w:r>
        <w:rPr>
          <w:rFonts w:ascii="Arial" w:hAnsi="Arial" w:cs="Arial"/>
          <w:sz w:val="20"/>
          <w:lang w:eastAsia="lt-LT"/>
        </w:rPr>
        <w:separator/>
      </w:r>
    </w:p>
  </w:footnote>
  <w:footnote w:type="continuationSeparator" w:id="0">
    <w:p w14:paraId="349206B8" w14:textId="77777777" w:rsidR="005715F9" w:rsidRDefault="005715F9">
      <w:pPr>
        <w:ind w:firstLine="720"/>
        <w:rPr>
          <w:rFonts w:ascii="Arial" w:hAnsi="Arial" w:cs="Arial"/>
          <w:sz w:val="20"/>
          <w:lang w:eastAsia="lt-LT"/>
        </w:rPr>
      </w:pPr>
      <w:r>
        <w:rPr>
          <w:rFonts w:ascii="Arial" w:hAnsi="Arial" w:cs="Arial"/>
          <w:sz w:val="20"/>
          <w:lang w:eastAsia="lt-LT"/>
        </w:rPr>
        <w:continuationSeparator/>
      </w:r>
    </w:p>
  </w:footnote>
  <w:footnote w:id="1">
    <w:p w14:paraId="43EF2CB5" w14:textId="77777777" w:rsidR="000776F1" w:rsidRPr="00025B4E" w:rsidRDefault="000776F1" w:rsidP="00452E44">
      <w:pPr>
        <w:pStyle w:val="FootnoteText"/>
        <w:spacing w:line="276" w:lineRule="auto"/>
        <w:rPr>
          <w:rFonts w:ascii="Calibri" w:hAnsi="Calibri" w:cs="Calibri"/>
          <w:highlight w:val="yellow"/>
        </w:rPr>
      </w:pPr>
      <w:bookmarkStart w:id="5" w:name="_Hlk216944326"/>
      <w:bookmarkEnd w:id="5"/>
      <w:r w:rsidRPr="00025B4E">
        <w:rPr>
          <w:rStyle w:val="FootnoteReference"/>
          <w:rFonts w:ascii="Calibri" w:hAnsi="Calibri" w:cs="Calibri"/>
        </w:rPr>
        <w:footnoteRef/>
      </w:r>
      <w:r w:rsidRPr="00025B4E">
        <w:rPr>
          <w:rFonts w:ascii="Calibri" w:hAnsi="Calibri" w:cs="Calibri"/>
        </w:rPr>
        <w:t xml:space="preserve"> </w:t>
      </w:r>
      <w:r w:rsidRPr="0074219A">
        <w:rPr>
          <w:rFonts w:ascii="Calibri" w:hAnsi="Calibri" w:cs="Calibri"/>
        </w:rPr>
        <w:t>Dinaminė pirkimų sistema „Ugdymo įstaigų maitinimo paslaugų užsakymai per CPO LT elektroninį katalogą“, Centrinėje viešųjų pirkimų informacinėje sistemoje skelbimas apie pirkimą paskelbtas 2024-03-28, pirkimo Nr. 709527.</w:t>
      </w:r>
    </w:p>
  </w:footnote>
  <w:footnote w:id="2">
    <w:p w14:paraId="2FC17264" w14:textId="77777777" w:rsidR="00330E66" w:rsidRPr="00F431E0" w:rsidRDefault="00330E6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„Perkančioji organizacija užtikrina, kad vykdant pirkimą būtų laikomasi lygiateisiškumo, nediskriminavimo, abipusio pripažinimo, proporcingumo, skaidrumo principų.“</w:t>
      </w:r>
    </w:p>
  </w:footnote>
  <w:footnote w:id="3">
    <w:p w14:paraId="2B4E3275" w14:textId="77777777" w:rsidR="00330E66" w:rsidRPr="00F431E0" w:rsidRDefault="00330E6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„Perkančioji organizacija raštu pateiktą laimėjusį pasiūlymą (išskyrus atvejus, kai pirkimo sutartis sudaroma žodžiu), </w:t>
      </w:r>
      <w:r w:rsidRPr="00F431E0">
        <w:rPr>
          <w:rFonts w:asciiTheme="minorHAnsi" w:hAnsiTheme="minorHAnsi" w:cstheme="minorHAnsi"/>
          <w:b/>
          <w:bCs/>
        </w:rPr>
        <w:t>raštu sudarytą pirkimo sutartį</w:t>
      </w:r>
      <w:r w:rsidRPr="00F431E0">
        <w:rPr>
          <w:rFonts w:asciiTheme="minorHAnsi" w:hAnsiTheme="minorHAnsi" w:cstheme="minorHAnsi"/>
        </w:rPr>
        <w:t xml:space="preserve">, preliminariąją sutartį </w:t>
      </w:r>
      <w:r w:rsidRPr="00F431E0">
        <w:rPr>
          <w:rFonts w:asciiTheme="minorHAnsi" w:hAnsiTheme="minorHAnsi" w:cstheme="minorHAnsi"/>
          <w:b/>
          <w:bCs/>
        </w:rPr>
        <w:t>ir šių sutarčių pakeitimus</w:t>
      </w:r>
      <w:r w:rsidRPr="00F431E0">
        <w:rPr>
          <w:rFonts w:asciiTheme="minorHAnsi" w:hAnsiTheme="minorHAnsi" w:cstheme="minorHAnsi"/>
        </w:rPr>
        <w:t>,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 &lt;...&gt;.“</w:t>
      </w:r>
    </w:p>
  </w:footnote>
  <w:footnote w:id="4">
    <w:p w14:paraId="18DD91BA" w14:textId="0D29D147" w:rsidR="008107C9" w:rsidRPr="00F431E0" w:rsidRDefault="008107C9"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w:t>
      </w:r>
      <w:r w:rsidR="00774A5D" w:rsidRPr="00F431E0">
        <w:rPr>
          <w:rFonts w:asciiTheme="minorHAnsi" w:hAnsiTheme="minorHAnsi" w:cstheme="minorHAnsi"/>
          <w:noProof/>
        </w:rPr>
        <w:drawing>
          <wp:inline distT="0" distB="0" distL="0" distR="0" wp14:anchorId="184E5535" wp14:editId="65690F61">
            <wp:extent cx="5940425" cy="1572895"/>
            <wp:effectExtent l="0" t="0" r="3175" b="8255"/>
            <wp:docPr id="1350284330"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84330" name="Picture 1" descr="A screenshot of a computer  AI-generated content may be incorrect."/>
                    <pic:cNvPicPr/>
                  </pic:nvPicPr>
                  <pic:blipFill>
                    <a:blip r:embed="rId1"/>
                    <a:stretch>
                      <a:fillRect/>
                    </a:stretch>
                  </pic:blipFill>
                  <pic:spPr>
                    <a:xfrm>
                      <a:off x="0" y="0"/>
                      <a:ext cx="5940425" cy="1572895"/>
                    </a:xfrm>
                    <a:prstGeom prst="rect">
                      <a:avLst/>
                    </a:prstGeom>
                  </pic:spPr>
                </pic:pic>
              </a:graphicData>
            </a:graphic>
          </wp:inline>
        </w:drawing>
      </w:r>
    </w:p>
  </w:footnote>
  <w:footnote w:id="5">
    <w:p w14:paraId="558DFD33" w14:textId="6155C2C8" w:rsidR="00126A49" w:rsidRPr="008B1AF1" w:rsidRDefault="00126A49" w:rsidP="008B1AF1">
      <w:pPr>
        <w:pStyle w:val="FootnoteText"/>
        <w:spacing w:line="276" w:lineRule="auto"/>
        <w:rPr>
          <w:rFonts w:asciiTheme="minorHAnsi" w:hAnsiTheme="minorHAnsi" w:cstheme="minorHAnsi"/>
        </w:rPr>
      </w:pPr>
      <w:r w:rsidRPr="008B1AF1">
        <w:rPr>
          <w:rStyle w:val="FootnoteReference"/>
          <w:rFonts w:asciiTheme="minorHAnsi" w:hAnsiTheme="minorHAnsi" w:cstheme="minorHAnsi"/>
        </w:rPr>
        <w:footnoteRef/>
      </w:r>
      <w:r w:rsidRPr="008B1AF1">
        <w:rPr>
          <w:rFonts w:asciiTheme="minorHAnsi" w:hAnsiTheme="minorHAnsi" w:cstheme="minorHAnsi"/>
        </w:rPr>
        <w:t xml:space="preserve"> </w:t>
      </w:r>
      <w:r w:rsidR="007008FE" w:rsidRPr="008B1AF1">
        <w:rPr>
          <w:rFonts w:asciiTheme="minorHAnsi" w:hAnsiTheme="minorHAnsi" w:cstheme="minorHAnsi"/>
        </w:rPr>
        <w:t>Vadovaujantis</w:t>
      </w:r>
      <w:r w:rsidR="004120C3" w:rsidRPr="008B1AF1">
        <w:rPr>
          <w:rFonts w:asciiTheme="minorHAnsi" w:hAnsiTheme="minorHAnsi" w:cstheme="minorHAnsi"/>
        </w:rPr>
        <w:t xml:space="preserve"> 2024 m. gruodžio 30 d. </w:t>
      </w:r>
      <w:r w:rsidR="001E0615" w:rsidRPr="008B1AF1">
        <w:rPr>
          <w:rFonts w:asciiTheme="minorHAnsi" w:hAnsiTheme="minorHAnsi" w:cstheme="minorHAnsi"/>
        </w:rPr>
        <w:t xml:space="preserve"> Panevėžio rajono savivaldybės </w:t>
      </w:r>
      <w:r w:rsidR="008E7C08" w:rsidRPr="008B1AF1">
        <w:rPr>
          <w:rFonts w:asciiTheme="minorHAnsi" w:hAnsiTheme="minorHAnsi" w:cstheme="minorHAnsi"/>
        </w:rPr>
        <w:t xml:space="preserve">administracijos </w:t>
      </w:r>
      <w:r w:rsidR="001E0615" w:rsidRPr="008B1AF1">
        <w:rPr>
          <w:rFonts w:asciiTheme="minorHAnsi" w:hAnsiTheme="minorHAnsi" w:cstheme="minorHAnsi"/>
        </w:rPr>
        <w:t xml:space="preserve">direktoriaus įsakymu Nr. </w:t>
      </w:r>
      <w:r w:rsidR="004120C3" w:rsidRPr="008B1AF1">
        <w:rPr>
          <w:rFonts w:asciiTheme="minorHAnsi" w:hAnsiTheme="minorHAnsi" w:cstheme="minorHAnsi"/>
        </w:rPr>
        <w:t>A1-509</w:t>
      </w:r>
      <w:r w:rsidR="007008FE" w:rsidRPr="008B1AF1">
        <w:rPr>
          <w:rFonts w:asciiTheme="minorHAnsi" w:hAnsiTheme="minorHAnsi" w:cstheme="minorHAnsi"/>
        </w:rPr>
        <w:t xml:space="preserve"> buvo pakeisti </w:t>
      </w:r>
      <w:r w:rsidR="002F444C" w:rsidRPr="008B1AF1">
        <w:rPr>
          <w:rFonts w:asciiTheme="minorHAnsi" w:hAnsiTheme="minorHAnsi" w:cstheme="minorHAnsi"/>
        </w:rPr>
        <w:t>paslaugų teikimo įkainiai.</w:t>
      </w:r>
    </w:p>
  </w:footnote>
  <w:footnote w:id="6">
    <w:p w14:paraId="3732AEE8" w14:textId="2A1B04C0" w:rsidR="008523BB" w:rsidRPr="00F431E0" w:rsidRDefault="008523BB" w:rsidP="002F444C">
      <w:pPr>
        <w:pStyle w:val="FootnoteText"/>
        <w:spacing w:line="276" w:lineRule="auto"/>
        <w:rPr>
          <w:rFonts w:asciiTheme="minorHAnsi" w:hAnsiTheme="minorHAnsi" w:cstheme="minorHAnsi"/>
        </w:rPr>
      </w:pPr>
      <w:r w:rsidRPr="002F444C">
        <w:rPr>
          <w:rStyle w:val="FootnoteReference"/>
          <w:rFonts w:asciiTheme="minorHAnsi" w:hAnsiTheme="minorHAnsi" w:cstheme="minorHAnsi"/>
        </w:rPr>
        <w:footnoteRef/>
      </w:r>
      <w:r w:rsidRPr="00F431E0">
        <w:rPr>
          <w:rFonts w:asciiTheme="minorHAnsi" w:hAnsiTheme="minorHAnsi" w:cstheme="minorHAnsi"/>
        </w:rPr>
        <w:t xml:space="preserve"> </w:t>
      </w:r>
      <w:r w:rsidR="00E333D0" w:rsidRPr="00F431E0">
        <w:rPr>
          <w:rFonts w:asciiTheme="minorHAnsi" w:hAnsiTheme="minorHAnsi" w:cstheme="minorHAnsi"/>
          <w:noProof/>
        </w:rPr>
        <w:drawing>
          <wp:inline distT="0" distB="0" distL="0" distR="0" wp14:anchorId="6991F132" wp14:editId="4F16AD65">
            <wp:extent cx="5940425" cy="1355090"/>
            <wp:effectExtent l="0" t="0" r="3175" b="0"/>
            <wp:docPr id="977759917"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59917" name="Picture 1" descr="A screenshot of a computer  AI-generated content may be incorrect."/>
                    <pic:cNvPicPr/>
                  </pic:nvPicPr>
                  <pic:blipFill>
                    <a:blip r:embed="rId2"/>
                    <a:stretch>
                      <a:fillRect/>
                    </a:stretch>
                  </pic:blipFill>
                  <pic:spPr>
                    <a:xfrm>
                      <a:off x="0" y="0"/>
                      <a:ext cx="5940425" cy="1355090"/>
                    </a:xfrm>
                    <a:prstGeom prst="rect">
                      <a:avLst/>
                    </a:prstGeom>
                  </pic:spPr>
                </pic:pic>
              </a:graphicData>
            </a:graphic>
          </wp:inline>
        </w:drawing>
      </w:r>
    </w:p>
  </w:footnote>
  <w:footnote w:id="7">
    <w:p w14:paraId="551974E2" w14:textId="736D46FD" w:rsidR="008272A2" w:rsidRDefault="008272A2" w:rsidP="00F431E0">
      <w:pPr>
        <w:pStyle w:val="FootnoteText"/>
        <w:spacing w:line="276" w:lineRule="auto"/>
      </w:pPr>
      <w:r w:rsidRPr="00F431E0">
        <w:rPr>
          <w:rStyle w:val="FootnoteReference"/>
          <w:rFonts w:asciiTheme="minorHAnsi" w:hAnsiTheme="minorHAnsi" w:cstheme="minorHAnsi"/>
        </w:rPr>
        <w:footnoteRef/>
      </w:r>
      <w:r w:rsidRPr="00F431E0">
        <w:rPr>
          <w:rFonts w:asciiTheme="minorHAnsi" w:hAnsiTheme="minorHAnsi" w:cstheme="minorHAnsi"/>
        </w:rPr>
        <w:t xml:space="preserve"> </w:t>
      </w:r>
      <w:r w:rsidR="00576FDE">
        <w:rPr>
          <w:noProof/>
        </w:rPr>
        <w:drawing>
          <wp:inline distT="0" distB="0" distL="0" distR="0" wp14:anchorId="42495677" wp14:editId="2E4D6E17">
            <wp:extent cx="5940425" cy="1370965"/>
            <wp:effectExtent l="0" t="0" r="3175" b="635"/>
            <wp:docPr id="91828710"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8710" name="Picture 1" descr="A screenshot of a computer  AI-generated content may be incorrect."/>
                    <pic:cNvPicPr/>
                  </pic:nvPicPr>
                  <pic:blipFill>
                    <a:blip r:embed="rId3"/>
                    <a:stretch>
                      <a:fillRect/>
                    </a:stretch>
                  </pic:blipFill>
                  <pic:spPr>
                    <a:xfrm>
                      <a:off x="0" y="0"/>
                      <a:ext cx="5940425" cy="1370965"/>
                    </a:xfrm>
                    <a:prstGeom prst="rect">
                      <a:avLst/>
                    </a:prstGeom>
                  </pic:spPr>
                </pic:pic>
              </a:graphicData>
            </a:graphic>
          </wp:inline>
        </w:drawing>
      </w:r>
    </w:p>
  </w:footnote>
  <w:footnote w:id="8">
    <w:p w14:paraId="1E765089" w14:textId="77777777" w:rsidR="00E01CC5" w:rsidRPr="0030521C" w:rsidRDefault="00E01CC5" w:rsidP="00F431E0">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hyperlink r:id="rId4" w:history="1">
        <w:r w:rsidRPr="00226473">
          <w:rPr>
            <w:rStyle w:val="Hyperlink"/>
            <w:rFonts w:asciiTheme="minorHAnsi" w:hAnsiTheme="minorHAnsi" w:cstheme="minorHAnsi"/>
          </w:rPr>
          <w:t>https://vpt.lrv.lt/uploads/vpt/documents/files/LT_versija/CVP_IS/Mokymu_medziaga/Perkanciosioms_organizacijoms/CVPIS_Kaip_paviesinti_sutarti.pdf</w:t>
        </w:r>
      </w:hyperlink>
      <w:r w:rsidRPr="0030521C">
        <w:rPr>
          <w:rFonts w:asciiTheme="minorHAnsi" w:hAnsiTheme="minorHAnsi" w:cstheme="minorHAnsi"/>
        </w:rPr>
        <w:t>.</w:t>
      </w:r>
    </w:p>
  </w:footnote>
  <w:footnote w:id="9">
    <w:p w14:paraId="4BB90B92" w14:textId="77777777" w:rsidR="00347FA7" w:rsidRPr="0030521C" w:rsidRDefault="00347FA7" w:rsidP="00F431E0">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„Perkančioji organizacija užtikrina, kad vykdant pirkimą būtų laikomasi lygiateisiškumo, nediskriminavimo, abipusio pripažinimo, proporcingumo, skaidrumo principų“.</w:t>
      </w:r>
    </w:p>
  </w:footnote>
  <w:footnote w:id="10">
    <w:p w14:paraId="14FDB563" w14:textId="77777777" w:rsidR="00347FA7" w:rsidRPr="0030521C" w:rsidRDefault="00347FA7" w:rsidP="00F431E0">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„Perkančioji organizacija turi siekti, kad: 1) prekėms, paslaugoms ar darbams įsigyti skirtos lėšos būtų naudojamos racionaliai“.</w:t>
      </w:r>
    </w:p>
  </w:footnote>
  <w:footnote w:id="11">
    <w:p w14:paraId="7E46F013" w14:textId="77777777" w:rsidR="001D4501" w:rsidRPr="000657F2" w:rsidRDefault="001D4501" w:rsidP="00F431E0">
      <w:pPr>
        <w:pStyle w:val="FootnoteText"/>
        <w:spacing w:line="276" w:lineRule="auto"/>
        <w:rPr>
          <w:rFonts w:asciiTheme="minorHAnsi" w:hAnsiTheme="minorHAnsi" w:cstheme="minorHAnsi"/>
        </w:rPr>
      </w:pPr>
      <w:r w:rsidRPr="00110609">
        <w:rPr>
          <w:rStyle w:val="FootnoteReference"/>
          <w:rFonts w:asciiTheme="minorHAnsi" w:hAnsiTheme="minorHAnsi" w:cstheme="minorHAnsi"/>
        </w:rPr>
        <w:footnoteRef/>
      </w:r>
      <w:r w:rsidRPr="00110609">
        <w:rPr>
          <w:rFonts w:asciiTheme="minorHAnsi" w:hAnsiTheme="minorHAnsi" w:cstheme="minorHAnsi"/>
        </w:rPr>
        <w:t xml:space="preserve"> Įstatymo 89 straipsnio 1, 2 ir 5 dalyse nustatyta, jog „1. Pirkimo sutartis ar preliminarioji sutartis jos galiojimo laikotarpiu gali būti keičiama neatliekant naujos pirkimo procedūros pagal šį įstatymą, kai yra bent vienas iš šių atvejų:</w:t>
      </w:r>
    </w:p>
    <w:p w14:paraId="0274FE05" w14:textId="77777777" w:rsidR="001D4501" w:rsidRPr="000657F2" w:rsidRDefault="001D4501" w:rsidP="00F431E0">
      <w:pPr>
        <w:pStyle w:val="FootnoteText"/>
        <w:spacing w:line="276" w:lineRule="auto"/>
        <w:rPr>
          <w:rFonts w:asciiTheme="minorHAnsi" w:hAnsiTheme="minorHAnsi" w:cstheme="minorHAnsi"/>
        </w:rPr>
      </w:pPr>
      <w:bookmarkStart w:id="7" w:name="part_38f36681a76147298f0f9f8af103fa51"/>
      <w:bookmarkEnd w:id="7"/>
      <w:r w:rsidRPr="00110609">
        <w:rPr>
          <w:rFonts w:asciiTheme="minorHAnsi" w:hAnsiTheme="minorHAnsi" w:cstheme="minorHAnsi"/>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p>
    <w:p w14:paraId="5D41B5B2" w14:textId="77777777" w:rsidR="001D4501" w:rsidRPr="000657F2" w:rsidRDefault="001D4501" w:rsidP="00F431E0">
      <w:pPr>
        <w:pStyle w:val="FootnoteText"/>
        <w:spacing w:line="276" w:lineRule="auto"/>
        <w:rPr>
          <w:rFonts w:asciiTheme="minorHAnsi" w:hAnsiTheme="minorHAnsi" w:cstheme="minorHAnsi"/>
        </w:rPr>
      </w:pPr>
      <w:bookmarkStart w:id="8" w:name="part_1e9de04398924b08806e74d0615ef65d"/>
      <w:bookmarkEnd w:id="8"/>
      <w:r w:rsidRPr="00110609">
        <w:rPr>
          <w:rFonts w:asciiTheme="minorHAnsi" w:hAnsiTheme="minorHAnsi" w:cstheme="minorHAnsi"/>
        </w:rPr>
        <w:t>2) kai būtina iš to paties tiekėjo pirkti papildomų darbų, paslaugų ar prekių, kurie nebuvo įtraukti į pirminį pirkimą, kai yra visos šios sąlygos kartu:</w:t>
      </w:r>
    </w:p>
    <w:p w14:paraId="3CE44A21" w14:textId="77777777" w:rsidR="001D4501" w:rsidRPr="000657F2" w:rsidRDefault="001D4501" w:rsidP="00E5471F">
      <w:pPr>
        <w:pStyle w:val="FootnoteText"/>
        <w:spacing w:line="276" w:lineRule="auto"/>
        <w:rPr>
          <w:rFonts w:asciiTheme="minorHAnsi" w:hAnsiTheme="minorHAnsi" w:cstheme="minorHAnsi"/>
        </w:rPr>
      </w:pPr>
      <w:bookmarkStart w:id="9" w:name="part_d7e7eb3636474289a57d9a43f0d1227f"/>
      <w:bookmarkEnd w:id="9"/>
      <w:r w:rsidRPr="00F431E0">
        <w:rPr>
          <w:rFonts w:asciiTheme="minorHAnsi" w:hAnsiTheme="minorHAnsi" w:cstheme="minorHAnsi"/>
        </w:rPr>
        <w:t>a) tiekėjo pakeitimas negalimas dėl ekonominių ar techninių priežasčių, tokių kaip pagal pirminį pirkimą įsigytos įrangos, paslaugų ar įrenginių pakeičiamumo ir sąveikumo reikalavimų užtikrinimas, ir dėl to, kad perkančiajai organizacijai sukeltų didelių nepatogumų ar nemažą išlaidų dubliavimą;</w:t>
      </w:r>
    </w:p>
    <w:p w14:paraId="1CFCA404" w14:textId="77777777" w:rsidR="001D4501" w:rsidRPr="000657F2" w:rsidRDefault="001D4501" w:rsidP="00E5471F">
      <w:pPr>
        <w:pStyle w:val="FootnoteText"/>
        <w:spacing w:line="276" w:lineRule="auto"/>
        <w:rPr>
          <w:rFonts w:asciiTheme="minorHAnsi" w:hAnsiTheme="minorHAnsi" w:cstheme="minorHAnsi"/>
        </w:rPr>
      </w:pPr>
      <w:bookmarkStart w:id="10" w:name="part_bc584464becf4b3d8f3ab5fe5c370885"/>
      <w:bookmarkEnd w:id="10"/>
      <w:r w:rsidRPr="00F431E0">
        <w:rPr>
          <w:rFonts w:asciiTheme="minorHAnsi" w:hAnsiTheme="minorHAnsi" w:cstheme="minorHAnsi"/>
        </w:rPr>
        <w:t>b) atskiro pakeitimo vertė neviršija 50 procentų pradinės pirkimo sutarties ar preliminariosios sutarties vertės. Tokiais pakeitimais negali būti siekiama išvengti šiame įstatyme pirkimui nustatytos tvarkos taikymo;</w:t>
      </w:r>
    </w:p>
    <w:p w14:paraId="232CE0A2" w14:textId="77777777" w:rsidR="001D4501" w:rsidRPr="000657F2" w:rsidRDefault="001D4501" w:rsidP="00E5471F">
      <w:pPr>
        <w:pStyle w:val="FootnoteText"/>
        <w:spacing w:line="276" w:lineRule="auto"/>
        <w:rPr>
          <w:rFonts w:asciiTheme="minorHAnsi" w:hAnsiTheme="minorHAnsi" w:cstheme="minorHAnsi"/>
        </w:rPr>
      </w:pPr>
      <w:bookmarkStart w:id="11" w:name="part_f47f3d60c9c94c9b8b47a3c8cad7b702"/>
      <w:bookmarkEnd w:id="11"/>
      <w:r w:rsidRPr="00F431E0">
        <w:rPr>
          <w:rFonts w:asciiTheme="minorHAnsi" w:hAnsiTheme="minorHAnsi" w:cstheme="minorHAnsi"/>
        </w:rPr>
        <w:t>3) kai pakeitimo poreikis atsirado dėl aplinkybių, kurių protinga ir apdairi perkančioji organizacija negalėjo numatyti, ir kai kartu yra šios sąlygos:</w:t>
      </w:r>
    </w:p>
    <w:p w14:paraId="0BB25CA7" w14:textId="77777777" w:rsidR="001D4501" w:rsidRPr="000657F2" w:rsidRDefault="001D4501" w:rsidP="00E5471F">
      <w:pPr>
        <w:pStyle w:val="FootnoteText"/>
        <w:spacing w:line="276" w:lineRule="auto"/>
        <w:rPr>
          <w:rFonts w:asciiTheme="minorHAnsi" w:hAnsiTheme="minorHAnsi" w:cstheme="minorHAnsi"/>
          <w:lang w:val="pt-PT"/>
        </w:rPr>
      </w:pPr>
      <w:bookmarkStart w:id="12" w:name="part_0d25c2f39a7f4183ad1a8d88aba59d22"/>
      <w:bookmarkEnd w:id="12"/>
      <w:r w:rsidRPr="00F431E0">
        <w:rPr>
          <w:rFonts w:asciiTheme="minorHAnsi" w:hAnsiTheme="minorHAnsi" w:cstheme="minorHAnsi"/>
        </w:rPr>
        <w:t>a) pakeitimas iš esmės nepakeičia pirkimo sutarties ar preliminariosios sutarties pobūdžio;</w:t>
      </w:r>
    </w:p>
    <w:p w14:paraId="5499362D" w14:textId="77777777" w:rsidR="001D4501" w:rsidRPr="000657F2" w:rsidRDefault="001D4501" w:rsidP="00E5471F">
      <w:pPr>
        <w:pStyle w:val="FootnoteText"/>
        <w:spacing w:line="276" w:lineRule="auto"/>
        <w:rPr>
          <w:rFonts w:asciiTheme="minorHAnsi" w:hAnsiTheme="minorHAnsi" w:cstheme="minorHAnsi"/>
        </w:rPr>
      </w:pPr>
      <w:bookmarkStart w:id="13" w:name="part_0c9b915ccb544d869edabdb12f8b6044"/>
      <w:bookmarkEnd w:id="13"/>
      <w:r w:rsidRPr="00F431E0">
        <w:rPr>
          <w:rFonts w:asciiTheme="minorHAnsi" w:hAnsiTheme="minorHAnsi" w:cstheme="minorHAnsi"/>
        </w:rPr>
        <w:t>b) atskiro pakeitimo vertė neviršija 50 procentų pradinės pirkimo sutarties ar preliminariosios sutarties vertės. Tokiais pakeitimais negali būti siekiama išvengti šiame įstatyme pirkimui nustatytos tvarkos taikymo;</w:t>
      </w:r>
    </w:p>
    <w:p w14:paraId="14C04F71" w14:textId="77777777" w:rsidR="001D4501" w:rsidRPr="000657F2" w:rsidRDefault="001D4501" w:rsidP="00E5471F">
      <w:pPr>
        <w:pStyle w:val="FootnoteText"/>
        <w:spacing w:line="276" w:lineRule="auto"/>
        <w:rPr>
          <w:rFonts w:asciiTheme="minorHAnsi" w:hAnsiTheme="minorHAnsi" w:cstheme="minorHAnsi"/>
        </w:rPr>
      </w:pPr>
      <w:bookmarkStart w:id="14" w:name="part_6dba78a958b0437898d99392ad48f4a6"/>
      <w:bookmarkEnd w:id="14"/>
      <w:r w:rsidRPr="00F431E0">
        <w:rPr>
          <w:rFonts w:asciiTheme="minorHAnsi" w:hAnsiTheme="minorHAnsi" w:cstheme="minorHAnsi"/>
        </w:rPr>
        <w:t>4) kai pirkimo sutarties ar preliminariosios sutarties šalis, su kuria perkančioji organizacija sudarė sutartį, pakeičiama nauja sutarties šalimi dėl bent vienos iš šių priežasčių:</w:t>
      </w:r>
    </w:p>
    <w:p w14:paraId="30B45587" w14:textId="77777777" w:rsidR="001D4501" w:rsidRPr="000657F2" w:rsidRDefault="001D4501" w:rsidP="00E5471F">
      <w:pPr>
        <w:pStyle w:val="FootnoteText"/>
        <w:spacing w:line="276" w:lineRule="auto"/>
        <w:rPr>
          <w:rFonts w:asciiTheme="minorHAnsi" w:hAnsiTheme="minorHAnsi" w:cstheme="minorHAnsi"/>
        </w:rPr>
      </w:pPr>
      <w:bookmarkStart w:id="15" w:name="part_40739d70633e4111a2114d45a57e49d2"/>
      <w:bookmarkEnd w:id="15"/>
      <w:r w:rsidRPr="00F431E0">
        <w:rPr>
          <w:rFonts w:asciiTheme="minorHAnsi" w:hAnsiTheme="minorHAnsi" w:cstheme="minorHAnsi"/>
        </w:rPr>
        <w:t>a) įgyvendinant pirkimo dokumentuose iš anksto nedviprasmiškai, laikantis šios dalies 1 punkte nustatytų reikalavimų, suformuluotą pirkimo sutarties ar preliminariosios sutarties peržiūros sąlygą ar pasirinkimo galimybę;</w:t>
      </w:r>
    </w:p>
    <w:p w14:paraId="1141EDB8" w14:textId="77777777" w:rsidR="001D4501" w:rsidRPr="000657F2" w:rsidRDefault="001D4501" w:rsidP="00E5471F">
      <w:pPr>
        <w:pStyle w:val="FootnoteText"/>
        <w:spacing w:line="276" w:lineRule="auto"/>
        <w:rPr>
          <w:rFonts w:asciiTheme="minorHAnsi" w:hAnsiTheme="minorHAnsi" w:cstheme="minorHAnsi"/>
        </w:rPr>
      </w:pPr>
      <w:bookmarkStart w:id="16" w:name="part_fc2678cc68b849f9888b4c9aaae0883b"/>
      <w:bookmarkEnd w:id="16"/>
      <w:r w:rsidRPr="00F431E0">
        <w:rPr>
          <w:rFonts w:asciiTheme="minorHAnsi" w:hAnsiTheme="minorHAnsi" w:cstheme="minorHAnsi"/>
        </w:rPr>
        <w:t>b) dėl pradinio tiekėjo reorganizavimo, įskaitant jungimą ir skaidymą, atskyrimo, restruktūrizavimo ar bankroto procedūros, pradinio tiekėjo teises ir pareigas visiškai arba iš dalies perima kitas tiekėjas, atitinkantis anksčiau pirkimo dokumentuose nustatytus kvalifikacijos reikalavimus. Toks tiekėjo pakeitimas negali lemti kitų esminių sutarties pakeitimų ir taip negali būti siekiama išvengti šio įstatymo taikymo;</w:t>
      </w:r>
    </w:p>
    <w:p w14:paraId="29495EDF" w14:textId="77777777" w:rsidR="001D4501" w:rsidRPr="000657F2" w:rsidRDefault="001D4501" w:rsidP="00E5471F">
      <w:pPr>
        <w:pStyle w:val="FootnoteText"/>
        <w:spacing w:line="276" w:lineRule="auto"/>
        <w:rPr>
          <w:rFonts w:asciiTheme="minorHAnsi" w:hAnsiTheme="minorHAnsi" w:cstheme="minorHAnsi"/>
        </w:rPr>
      </w:pPr>
      <w:bookmarkStart w:id="17" w:name="part_5728edaa78ea4381bb95ad59ac85ea10"/>
      <w:bookmarkEnd w:id="17"/>
      <w:r w:rsidRPr="00F431E0">
        <w:rPr>
          <w:rFonts w:asciiTheme="minorHAnsi" w:hAnsiTheme="minorHAnsi" w:cstheme="minorHAnsi"/>
        </w:rPr>
        <w:t>c) kai pati perkančioji organizacija prisiima tiekėjo įsipareigojimus dėl subtiekėjų. Toks sutarties pakeitimas galimas, jeigu pirkimo dokumentuose buvo nustatyta tiesioginio atsiskaitymo su subtiekėjais galimybė, kaip nustatyta šio įstatymo 88 straipsnio 2 dalyje;</w:t>
      </w:r>
    </w:p>
    <w:p w14:paraId="7EC95F3C" w14:textId="77777777" w:rsidR="001D4501" w:rsidRPr="00F431E0" w:rsidRDefault="001D4501" w:rsidP="00E5471F">
      <w:pPr>
        <w:pStyle w:val="FootnoteText"/>
        <w:spacing w:line="276" w:lineRule="auto"/>
        <w:rPr>
          <w:rFonts w:asciiTheme="minorHAnsi" w:hAnsiTheme="minorHAnsi" w:cstheme="minorHAnsi"/>
        </w:rPr>
      </w:pPr>
      <w:bookmarkStart w:id="18" w:name="part_2103620dd72448dbbf759bf1dc0016a0"/>
      <w:bookmarkEnd w:id="18"/>
      <w:r w:rsidRPr="00F431E0">
        <w:rPr>
          <w:rFonts w:asciiTheme="minorHAnsi" w:hAnsiTheme="minorHAnsi" w:cstheme="minorHAnsi"/>
        </w:rPr>
        <w:t>5) kai pakeitimas, neatsižvelgiant į jo vertę, nėra esminis, kaip nustatyta šio straipsnio 4 dalyje.</w:t>
      </w:r>
    </w:p>
    <w:p w14:paraId="0E5772EB" w14:textId="77777777" w:rsidR="001D4501" w:rsidRPr="000657F2" w:rsidRDefault="001D4501" w:rsidP="00E5471F">
      <w:pPr>
        <w:pStyle w:val="FootnoteText"/>
        <w:spacing w:line="276" w:lineRule="auto"/>
        <w:rPr>
          <w:rFonts w:asciiTheme="minorHAnsi" w:hAnsiTheme="minorHAnsi" w:cstheme="minorHAnsi"/>
        </w:rPr>
      </w:pPr>
      <w:r w:rsidRPr="00F431E0">
        <w:rPr>
          <w:rFonts w:asciiTheme="minorHAnsi" w:hAnsiTheme="minorHAnsi" w:cstheme="minorHAnsi"/>
        </w:rPr>
        <w:t>2. Pirkimo sutartis ar preliminarioji sutartis jos galiojimo laikotarpiu taip pat gali būti keičiama pagal šį įstatymą neatliekant naujos pirkimo procedūros, nereikalaujant patikrinti, ar</w:t>
      </w:r>
      <w:r w:rsidRPr="00F431E0">
        <w:rPr>
          <w:rFonts w:asciiTheme="minorHAnsi" w:hAnsiTheme="minorHAnsi" w:cstheme="minorHAnsi"/>
          <w:b/>
          <w:bCs/>
        </w:rPr>
        <w:t> </w:t>
      </w:r>
      <w:r w:rsidRPr="00F431E0">
        <w:rPr>
          <w:rFonts w:asciiTheme="minorHAnsi" w:hAnsiTheme="minorHAnsi" w:cstheme="minorHAnsi"/>
        </w:rPr>
        <w:t>nėra šio straipsnio 4 dalies 1–4 punktuose nurodytų aplinkybių, tačiau yra visos šios sąlygos kartu:</w:t>
      </w:r>
    </w:p>
    <w:p w14:paraId="4BE0470F" w14:textId="77777777" w:rsidR="001D4501" w:rsidRPr="000657F2" w:rsidRDefault="001D4501" w:rsidP="00E5471F">
      <w:pPr>
        <w:pStyle w:val="FootnoteText"/>
        <w:spacing w:line="276" w:lineRule="auto"/>
        <w:rPr>
          <w:rFonts w:asciiTheme="minorHAnsi" w:hAnsiTheme="minorHAnsi" w:cstheme="minorHAnsi"/>
        </w:rPr>
      </w:pPr>
      <w:bookmarkStart w:id="19" w:name="part_4831f37d8c4b448e83b51b196c730686"/>
      <w:bookmarkEnd w:id="19"/>
      <w:r w:rsidRPr="00F431E0">
        <w:rPr>
          <w:rFonts w:asciiTheme="minorHAnsi" w:hAnsiTheme="minorHAnsi" w:cstheme="minorHAnsi"/>
        </w:rPr>
        <w:t>1) bendra atskirų pakeitimų pagal šį punktą vertė neviršija atitinkamų tarptautinio pirkimo vertės ribų, nurodytų šio įstatymo 4 straipsnio 1 dalyje;</w:t>
      </w:r>
    </w:p>
    <w:p w14:paraId="7612F24C" w14:textId="77777777" w:rsidR="001D4501" w:rsidRPr="000657F2" w:rsidRDefault="001D4501" w:rsidP="00E5471F">
      <w:pPr>
        <w:pStyle w:val="FootnoteText"/>
        <w:spacing w:line="276" w:lineRule="auto"/>
        <w:rPr>
          <w:rFonts w:asciiTheme="minorHAnsi" w:hAnsiTheme="minorHAnsi" w:cstheme="minorHAnsi"/>
        </w:rPr>
      </w:pPr>
      <w:bookmarkStart w:id="20" w:name="part_2c963fa9ca7e4045a67f8367927a1762"/>
      <w:bookmarkEnd w:id="20"/>
      <w:r w:rsidRPr="00F431E0">
        <w:rPr>
          <w:rFonts w:asciiTheme="minorHAnsi" w:hAnsiTheme="minorHAnsi" w:cstheme="minorHAnsi"/>
        </w:rPr>
        <w:t>2) bendra atskirų pakeitimų pagal šį punktą vertė neviršija 10 procentų pradinės pirkimo sutarties ar preliminariosios sutarties vertės prekių ar paslaugų pirkimo atveju ir 15 procentų – darbų pirkimo atveju;</w:t>
      </w:r>
    </w:p>
    <w:p w14:paraId="4FE6445F" w14:textId="77777777" w:rsidR="001D4501" w:rsidRPr="00F431E0" w:rsidRDefault="001D4501" w:rsidP="00E5471F">
      <w:pPr>
        <w:pStyle w:val="FootnoteText"/>
        <w:spacing w:line="276" w:lineRule="auto"/>
        <w:rPr>
          <w:rFonts w:asciiTheme="minorHAnsi" w:hAnsiTheme="minorHAnsi" w:cstheme="minorHAnsi"/>
        </w:rPr>
      </w:pPr>
      <w:bookmarkStart w:id="21" w:name="part_c263b6eacc614a55a6bf3f5235def46e"/>
      <w:bookmarkEnd w:id="21"/>
      <w:r w:rsidRPr="00F431E0">
        <w:rPr>
          <w:rFonts w:asciiTheme="minorHAnsi" w:hAnsiTheme="minorHAnsi" w:cstheme="minorHAnsi"/>
        </w:rPr>
        <w:t>3) pakeitimu iš esmės nepakeičiamas pirkimo sutarties ar preliminariosios sutarties pobūdis &lt;..&gt;</w:t>
      </w:r>
    </w:p>
    <w:p w14:paraId="039E3102" w14:textId="51FA133D" w:rsidR="001D4501" w:rsidRPr="00336565" w:rsidRDefault="001D4501" w:rsidP="00E5471F">
      <w:pPr>
        <w:pStyle w:val="FootnoteText"/>
        <w:spacing w:line="276" w:lineRule="auto"/>
        <w:rPr>
          <w:rFonts w:asciiTheme="minorHAnsi" w:hAnsiTheme="minorHAnsi" w:cstheme="minorHAnsi"/>
        </w:rPr>
      </w:pPr>
      <w:r w:rsidRPr="000657F2">
        <w:rPr>
          <w:rFonts w:asciiTheme="minorHAnsi" w:hAnsiTheme="minorHAnsi" w:cstheme="minorHAnsi"/>
        </w:rPr>
        <w:t xml:space="preserve">5. </w:t>
      </w:r>
      <w:r w:rsidRPr="00853FE2">
        <w:rPr>
          <w:rFonts w:asciiTheme="minorHAnsi" w:hAnsiTheme="minorHAnsi" w:cstheme="minorHAnsi"/>
        </w:rPr>
        <w:t>Jeigu pirkimo sutarties ar preliminariosios sutarties pakeitimas atliekamas kitais negu apibrėžti šio straipsnio 1 ir 2 dalyse atvejais, tokiam pakeitimui atlikti turi būti atliekama nauja pirkimo procedūra pagal šio įstatymo reikalavimus</w:t>
      </w:r>
      <w:r w:rsidRPr="00336565">
        <w:rPr>
          <w:rFonts w:asciiTheme="minorHAnsi" w:hAnsiTheme="minorHAnsi" w:cstheme="minorHAnsi"/>
        </w:rPr>
        <w:t>“</w:t>
      </w:r>
      <w:r w:rsidRPr="00853FE2">
        <w:rPr>
          <w:rFonts w:asciiTheme="minorHAnsi" w:hAnsiTheme="minorHAnsi" w:cstheme="minorHAnsi"/>
        </w:rPr>
        <w:t>.</w:t>
      </w:r>
    </w:p>
  </w:footnote>
  <w:footnote w:id="12">
    <w:p w14:paraId="35DF9551" w14:textId="2006CAF6" w:rsidR="005F5D94" w:rsidRPr="00F431E0" w:rsidRDefault="005F5D94" w:rsidP="00E5471F">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Tarnybos 2025 m. lapkričio 14 d. raštas Nr. 4S-1479, 2026 m. sausio 2 d. el. laiškas.</w:t>
      </w:r>
    </w:p>
  </w:footnote>
  <w:footnote w:id="13">
    <w:p w14:paraId="6E307E42" w14:textId="5C50C20E" w:rsidR="0090711C" w:rsidRDefault="0090711C" w:rsidP="00E5471F">
      <w:pPr>
        <w:pStyle w:val="FootnoteText"/>
        <w:spacing w:line="276" w:lineRule="auto"/>
      </w:pPr>
      <w:r w:rsidRPr="00F431E0">
        <w:rPr>
          <w:rStyle w:val="FootnoteReference"/>
          <w:rFonts w:asciiTheme="minorHAnsi" w:hAnsiTheme="minorHAnsi" w:cstheme="minorHAnsi"/>
        </w:rPr>
        <w:footnoteRef/>
      </w:r>
      <w:r w:rsidR="008E1DA0" w:rsidRPr="00F431E0">
        <w:rPr>
          <w:rFonts w:asciiTheme="minorHAnsi" w:hAnsiTheme="minorHAnsi" w:cstheme="minorHAnsi"/>
        </w:rPr>
        <w:t xml:space="preserve"> Perkančiosios organizacijos 2026 m. sausio 7 d. raštas Nr. SD (4.9.) - 2 (</w:t>
      </w:r>
      <w:r w:rsidR="005D1158" w:rsidRPr="00F431E0">
        <w:rPr>
          <w:rFonts w:asciiTheme="minorHAnsi" w:hAnsiTheme="minorHAnsi" w:cstheme="minorHAnsi"/>
        </w:rPr>
        <w:t>8</w:t>
      </w:r>
      <w:r w:rsidR="008E1DA0" w:rsidRPr="00F431E0">
        <w:rPr>
          <w:rFonts w:asciiTheme="minorHAnsi" w:hAnsiTheme="minorHAnsi" w:cstheme="minorHAnsi"/>
        </w:rPr>
        <w:t xml:space="preserve"> priedas).</w:t>
      </w:r>
    </w:p>
  </w:footnote>
  <w:footnote w:id="14">
    <w:p w14:paraId="641C2D6C" w14:textId="0198F3F8" w:rsidR="008B3BC1" w:rsidRPr="00E5471F" w:rsidRDefault="008B3BC1" w:rsidP="00E5471F">
      <w:pPr>
        <w:pStyle w:val="FootnoteText"/>
        <w:spacing w:line="276" w:lineRule="auto"/>
        <w:rPr>
          <w:rFonts w:asciiTheme="minorHAnsi" w:hAnsiTheme="minorHAnsi" w:cstheme="minorHAnsi"/>
        </w:rPr>
      </w:pPr>
      <w:r w:rsidRPr="00E5471F">
        <w:rPr>
          <w:rStyle w:val="FootnoteReference"/>
          <w:rFonts w:asciiTheme="minorHAnsi" w:hAnsiTheme="minorHAnsi" w:cstheme="minorHAnsi"/>
        </w:rPr>
        <w:footnoteRef/>
      </w:r>
      <w:r w:rsidRPr="00E5471F">
        <w:rPr>
          <w:rFonts w:asciiTheme="minorHAnsi" w:hAnsiTheme="minorHAnsi" w:cstheme="minorHAnsi"/>
        </w:rPr>
        <w:t xml:space="preserve"> Perkančiosios organizacijos 2026 m. sausio 7 d. raštas Nr. SD (4.9.) - 2 (8 priedas).</w:t>
      </w:r>
    </w:p>
  </w:footnote>
  <w:footnote w:id="15">
    <w:p w14:paraId="70FF02C8" w14:textId="27821812" w:rsidR="00CB2A7C" w:rsidRPr="00E5471F" w:rsidRDefault="00CB2A7C" w:rsidP="00E5471F">
      <w:pPr>
        <w:pStyle w:val="FootnoteText"/>
        <w:spacing w:line="276" w:lineRule="auto"/>
        <w:rPr>
          <w:rFonts w:asciiTheme="minorHAnsi" w:hAnsiTheme="minorHAnsi" w:cstheme="minorHAnsi"/>
        </w:rPr>
      </w:pPr>
      <w:r w:rsidRPr="00E5471F">
        <w:rPr>
          <w:rStyle w:val="FootnoteReference"/>
          <w:rFonts w:asciiTheme="minorHAnsi" w:hAnsiTheme="minorHAnsi" w:cstheme="minorHAnsi"/>
        </w:rPr>
        <w:footnoteRef/>
      </w:r>
      <w:r w:rsidRPr="00E5471F">
        <w:rPr>
          <w:rFonts w:asciiTheme="minorHAnsi" w:hAnsiTheme="minorHAnsi" w:cstheme="minorHAnsi"/>
        </w:rPr>
        <w:t xml:space="preserve"> 2026 m. sausio 13 d. el. laiškas.</w:t>
      </w:r>
    </w:p>
  </w:footnote>
  <w:footnote w:id="16">
    <w:p w14:paraId="7E454E7A" w14:textId="55C1A19A" w:rsidR="00C231DC" w:rsidRPr="00E5471F" w:rsidRDefault="00C231DC" w:rsidP="00E5471F">
      <w:pPr>
        <w:pStyle w:val="FootnoteText"/>
        <w:spacing w:line="276" w:lineRule="auto"/>
        <w:rPr>
          <w:rFonts w:asciiTheme="minorHAnsi" w:hAnsiTheme="minorHAnsi" w:cstheme="minorHAnsi"/>
        </w:rPr>
      </w:pPr>
      <w:r w:rsidRPr="00E5471F">
        <w:rPr>
          <w:rStyle w:val="FootnoteReference"/>
          <w:rFonts w:asciiTheme="minorHAnsi" w:hAnsiTheme="minorHAnsi" w:cstheme="minorHAnsi"/>
        </w:rPr>
        <w:footnoteRef/>
      </w:r>
      <w:r w:rsidRPr="00E5471F">
        <w:rPr>
          <w:rFonts w:asciiTheme="minorHAnsi" w:hAnsiTheme="minorHAnsi" w:cstheme="minorHAnsi"/>
        </w:rPr>
        <w:t xml:space="preserve"> Telefonu buvo patikslinta, kad </w:t>
      </w:r>
      <w:r w:rsidR="00192EC1" w:rsidRPr="00E5471F">
        <w:rPr>
          <w:rFonts w:asciiTheme="minorHAnsi" w:hAnsiTheme="minorHAnsi" w:cstheme="minorHAnsi"/>
        </w:rPr>
        <w:t>duomenis apie Sutarties įvykdymą pateikti ne iki 2026 m. sausio 7 d.</w:t>
      </w:r>
      <w:r w:rsidR="007636F1" w:rsidRPr="00E5471F">
        <w:rPr>
          <w:rFonts w:asciiTheme="minorHAnsi" w:hAnsiTheme="minorHAnsi" w:cstheme="minorHAnsi"/>
        </w:rPr>
        <w:t>(kaip nurodyta el. laiške)</w:t>
      </w:r>
      <w:r w:rsidR="00192EC1" w:rsidRPr="00E5471F">
        <w:rPr>
          <w:rFonts w:asciiTheme="minorHAnsi" w:hAnsiTheme="minorHAnsi" w:cstheme="minorHAnsi"/>
        </w:rPr>
        <w:t>, o iki 2025 m. lapkričio 30 d., t.</w:t>
      </w:r>
      <w:r w:rsidR="007636F1" w:rsidRPr="00E5471F">
        <w:rPr>
          <w:rFonts w:asciiTheme="minorHAnsi" w:hAnsiTheme="minorHAnsi" w:cstheme="minorHAnsi"/>
        </w:rPr>
        <w:t xml:space="preserve"> </w:t>
      </w:r>
      <w:r w:rsidR="00192EC1" w:rsidRPr="00E5471F">
        <w:rPr>
          <w:rFonts w:asciiTheme="minorHAnsi" w:hAnsiTheme="minorHAnsi" w:cstheme="minorHAnsi"/>
        </w:rPr>
        <w:t>y. patik</w:t>
      </w:r>
      <w:r w:rsidR="007636F1" w:rsidRPr="00E5471F">
        <w:rPr>
          <w:rFonts w:asciiTheme="minorHAnsi" w:hAnsiTheme="minorHAnsi" w:cstheme="minorHAnsi"/>
        </w:rPr>
        <w:t>s</w:t>
      </w:r>
      <w:r w:rsidR="00192EC1" w:rsidRPr="00E5471F">
        <w:rPr>
          <w:rFonts w:asciiTheme="minorHAnsi" w:hAnsiTheme="minorHAnsi" w:cstheme="minorHAnsi"/>
        </w:rPr>
        <w:t>linti</w:t>
      </w:r>
      <w:r w:rsidR="00464B7C" w:rsidRPr="00E5471F">
        <w:rPr>
          <w:rFonts w:asciiTheme="minorHAnsi" w:hAnsiTheme="minorHAnsi" w:cstheme="minorHAnsi"/>
        </w:rPr>
        <w:t xml:space="preserve"> 2026 m. sausio 7 d. raštu Nr. </w:t>
      </w:r>
      <w:r w:rsidR="007636F1" w:rsidRPr="00E5471F">
        <w:rPr>
          <w:rFonts w:asciiTheme="minorHAnsi" w:hAnsiTheme="minorHAnsi" w:cstheme="minorHAnsi"/>
        </w:rPr>
        <w:t>Nr. SD (4.9.) - 2 (8 priedas) pateiktą informaciją.</w:t>
      </w:r>
    </w:p>
  </w:footnote>
  <w:footnote w:id="17">
    <w:p w14:paraId="787851B9" w14:textId="68BCBB0E" w:rsidR="00372AEF" w:rsidRDefault="00372AEF" w:rsidP="00E5471F">
      <w:pPr>
        <w:pStyle w:val="FootnoteText"/>
        <w:spacing w:line="276" w:lineRule="auto"/>
      </w:pPr>
      <w:r w:rsidRPr="00E5471F">
        <w:rPr>
          <w:rStyle w:val="FootnoteReference"/>
          <w:rFonts w:asciiTheme="minorHAnsi" w:hAnsiTheme="minorHAnsi" w:cstheme="minorHAnsi"/>
        </w:rPr>
        <w:footnoteRef/>
      </w:r>
      <w:r w:rsidRPr="00E5471F">
        <w:rPr>
          <w:rFonts w:asciiTheme="minorHAnsi" w:hAnsiTheme="minorHAnsi" w:cstheme="minorHAnsi"/>
        </w:rPr>
        <w:t xml:space="preserve"> Perkančiosios organizacijos 2026 m. sausio 14 d. raštas Nr. SD</w:t>
      </w:r>
      <w:r w:rsidR="0070708F" w:rsidRPr="00E5471F">
        <w:rPr>
          <w:rFonts w:asciiTheme="minorHAnsi" w:hAnsiTheme="minorHAnsi" w:cstheme="minorHAnsi"/>
        </w:rPr>
        <w:t>(4.9)-12.</w:t>
      </w:r>
    </w:p>
  </w:footnote>
  <w:footnote w:id="18">
    <w:p w14:paraId="721BB825" w14:textId="7E55384A" w:rsidR="00A01903" w:rsidRPr="00BF5B18" w:rsidRDefault="00A01903" w:rsidP="00BF5B18">
      <w:pPr>
        <w:pStyle w:val="FootnoteText"/>
        <w:spacing w:line="276" w:lineRule="auto"/>
        <w:rPr>
          <w:rFonts w:asciiTheme="minorHAnsi" w:hAnsiTheme="minorHAnsi" w:cstheme="minorHAnsi"/>
        </w:rPr>
      </w:pPr>
      <w:r w:rsidRPr="00BF5B18">
        <w:rPr>
          <w:rStyle w:val="FootnoteReference"/>
          <w:rFonts w:asciiTheme="minorHAnsi" w:hAnsiTheme="minorHAnsi" w:cstheme="minorHAnsi"/>
        </w:rPr>
        <w:footnoteRef/>
      </w:r>
      <w:r w:rsidRPr="00BF5B18">
        <w:rPr>
          <w:rFonts w:asciiTheme="minorHAnsi" w:hAnsiTheme="minorHAnsi" w:cstheme="minorHAnsi"/>
        </w:rPr>
        <w:t xml:space="preserve"> </w:t>
      </w:r>
      <w:r w:rsidRPr="00BF5B18">
        <w:rPr>
          <w:rFonts w:asciiTheme="minorHAnsi" w:hAnsiTheme="minorHAnsi" w:cstheme="minorHAnsi"/>
          <w:bCs/>
          <w:iCs/>
        </w:rPr>
        <w:t>Perkančioji organizacija, gavusi šios vertinimo išvados projektą</w:t>
      </w:r>
      <w:r w:rsidRPr="00BF5B18">
        <w:rPr>
          <w:rFonts w:asciiTheme="minorHAnsi" w:hAnsiTheme="minorHAnsi" w:cstheme="minorHAnsi"/>
          <w:bCs/>
          <w:iCs/>
          <w:vertAlign w:val="superscript"/>
        </w:rPr>
        <w:t xml:space="preserve"> </w:t>
      </w:r>
      <w:r w:rsidRPr="00BF5B18">
        <w:rPr>
          <w:rFonts w:asciiTheme="minorHAnsi" w:hAnsiTheme="minorHAnsi" w:cstheme="minorHAnsi"/>
          <w:bCs/>
          <w:iCs/>
        </w:rPr>
        <w:t>(Tarnybos 2026 m. sausio 20 d. raštas Nr. 4S-86) ir susipažinusi su jame aprašytų aplinkybių vertinimu,</w:t>
      </w:r>
      <w:r w:rsidRPr="00BF5B18">
        <w:rPr>
          <w:rFonts w:asciiTheme="minorHAnsi" w:hAnsiTheme="minorHAnsi" w:cstheme="minorHAnsi"/>
        </w:rPr>
        <w:t xml:space="preserve"> ne</w:t>
      </w:r>
      <w:r w:rsidRPr="00BF5B18">
        <w:rPr>
          <w:rFonts w:asciiTheme="minorHAnsi" w:hAnsiTheme="minorHAnsi" w:cstheme="minorHAnsi"/>
          <w:bCs/>
          <w:iCs/>
        </w:rPr>
        <w:t>pateikė papildomų paaiškinimų dėl vertinimo išvados projekte išdėstytų faktinių aplinkybių bei siūlomo sprendimo (Perkančiosios organizacijos 2026 m. sausio 26 d. raštas Nr. SD(4.9)-23).</w:t>
      </w:r>
    </w:p>
  </w:footnote>
  <w:footnote w:id="19">
    <w:p w14:paraId="6431CACA" w14:textId="77777777" w:rsidR="005207AC" w:rsidRPr="0072575B" w:rsidRDefault="005207AC" w:rsidP="0072575B">
      <w:pPr>
        <w:pStyle w:val="FootnoteText"/>
        <w:spacing w:line="276" w:lineRule="auto"/>
        <w:rPr>
          <w:rFonts w:asciiTheme="minorHAnsi" w:hAnsiTheme="minorHAnsi" w:cstheme="minorHAnsi"/>
        </w:rPr>
      </w:pPr>
      <w:r w:rsidRPr="0072575B">
        <w:rPr>
          <w:rStyle w:val="FootnoteReference"/>
          <w:rFonts w:asciiTheme="minorHAnsi" w:hAnsiTheme="minorHAnsi" w:cstheme="minorHAnsi"/>
        </w:rPr>
        <w:footnoteRef/>
      </w:r>
      <w:r w:rsidRPr="0072575B">
        <w:rPr>
          <w:rFonts w:asciiTheme="minorHAnsi" w:hAnsiTheme="minorHAnsi" w:cstheme="minorHAnsi"/>
        </w:rPr>
        <w:t xml:space="preserve"> </w:t>
      </w:r>
      <w:hyperlink r:id="rId5" w:history="1">
        <w:r w:rsidRPr="0072575B">
          <w:rPr>
            <w:rStyle w:val="Hyperlink"/>
            <w:rFonts w:asciiTheme="minorHAnsi" w:hAnsiTheme="minorHAnsi" w:cstheme="minorHAnsi"/>
          </w:rPr>
          <w:t>https://vpt.lrv.lt/lt/pirkimu-valdysena_2/tikrinimo-ataskaitos-2/tikrinimo-ataskaitos-2025m/</w:t>
        </w:r>
      </w:hyperlink>
      <w:r w:rsidRPr="0072575B">
        <w:rPr>
          <w:rFonts w:asciiTheme="minorHAnsi" w:hAnsiTheme="minorHAnsi" w:cstheme="minorHAnsi"/>
        </w:rPr>
        <w:t>. Klaipėdos Vydūno gimnazijos tikrinimo ataskaita.</w:t>
      </w:r>
    </w:p>
  </w:footnote>
  <w:footnote w:id="20">
    <w:p w14:paraId="653DA257" w14:textId="77777777" w:rsidR="005207AC" w:rsidRPr="0072575B" w:rsidRDefault="005207AC" w:rsidP="001E4D39">
      <w:pPr>
        <w:pStyle w:val="FootnoteText"/>
        <w:spacing w:line="276" w:lineRule="auto"/>
        <w:rPr>
          <w:rFonts w:asciiTheme="minorHAnsi" w:hAnsiTheme="minorHAnsi" w:cstheme="minorHAnsi"/>
        </w:rPr>
      </w:pPr>
      <w:r w:rsidRPr="0072575B">
        <w:rPr>
          <w:rStyle w:val="FootnoteReference"/>
          <w:rFonts w:asciiTheme="minorHAnsi" w:hAnsiTheme="minorHAnsi" w:cstheme="minorHAnsi"/>
        </w:rPr>
        <w:footnoteRef/>
      </w:r>
      <w:r w:rsidRPr="0072575B">
        <w:rPr>
          <w:rFonts w:asciiTheme="minorHAnsi" w:hAnsiTheme="minorHAnsi" w:cstheme="minorHAnsi"/>
        </w:rPr>
        <w:t xml:space="preserve"> Internetinės dokumentų nuorodos: </w:t>
      </w:r>
      <w:hyperlink r:id="rId6" w:history="1">
        <w:r w:rsidRPr="0072575B">
          <w:rPr>
            <w:rStyle w:val="Hyperlink"/>
            <w:rFonts w:asciiTheme="minorHAnsi" w:hAnsiTheme="minorHAnsi" w:cstheme="minorHAnsi"/>
          </w:rPr>
          <w:t>https://katalogas.cpo.lt/images/document_icons_old/mait_ugd_rekomend.pdf</w:t>
        </w:r>
      </w:hyperlink>
      <w:r w:rsidRPr="0072575B">
        <w:rPr>
          <w:rFonts w:asciiTheme="minorHAnsi" w:hAnsiTheme="minorHAnsi" w:cstheme="minorHAnsi"/>
        </w:rPr>
        <w:t xml:space="preserve">, </w:t>
      </w:r>
      <w:hyperlink r:id="rId7" w:history="1">
        <w:r w:rsidRPr="0072575B">
          <w:rPr>
            <w:rStyle w:val="Hyperlink"/>
            <w:rFonts w:asciiTheme="minorHAnsi" w:hAnsiTheme="minorHAnsi" w:cstheme="minorHAnsi"/>
          </w:rPr>
          <w:t>Microsoft Word - Vienlapis Ugdymui</w:t>
        </w:r>
      </w:hyperlink>
      <w:r w:rsidRPr="0072575B">
        <w:rPr>
          <w:rFonts w:asciiTheme="minorHAnsi" w:hAnsiTheme="minorHAnsi" w:cstheme="minorHAnsi"/>
        </w:rPr>
        <w:t>.</w:t>
      </w:r>
    </w:p>
  </w:footnote>
  <w:footnote w:id="21">
    <w:p w14:paraId="52E7BBB8"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Tarnybos 2025 m. lapkri</w:t>
      </w:r>
      <w:r w:rsidRPr="00F431E0">
        <w:rPr>
          <w:rFonts w:asciiTheme="minorHAnsi" w:hAnsiTheme="minorHAnsi" w:cstheme="minorHAnsi"/>
          <w:lang w:val="pt-PT"/>
        </w:rPr>
        <w:t>čio 14</w:t>
      </w:r>
      <w:r w:rsidRPr="00F431E0">
        <w:rPr>
          <w:rFonts w:asciiTheme="minorHAnsi" w:hAnsiTheme="minorHAnsi" w:cstheme="minorHAnsi"/>
        </w:rPr>
        <w:t xml:space="preserve"> d. raštas Nr. 4S-1479.</w:t>
      </w:r>
    </w:p>
  </w:footnote>
  <w:footnote w:id="22">
    <w:p w14:paraId="1F195E15" w14:textId="77777777" w:rsidR="008F0FD6" w:rsidRPr="00F431E0" w:rsidRDefault="008F0FD6" w:rsidP="00F431E0">
      <w:pPr>
        <w:spacing w:line="276" w:lineRule="auto"/>
        <w:rPr>
          <w:rFonts w:asciiTheme="minorHAnsi" w:eastAsiaTheme="minorHAnsi" w:hAnsiTheme="minorHAnsi" w:cstheme="minorHAnsi"/>
          <w:sz w:val="20"/>
        </w:rPr>
      </w:pPr>
      <w:r w:rsidRPr="00F431E0">
        <w:rPr>
          <w:rStyle w:val="FootnoteReference"/>
          <w:rFonts w:asciiTheme="minorHAnsi" w:eastAsiaTheme="minorHAnsi" w:hAnsiTheme="minorHAnsi" w:cstheme="minorHAnsi"/>
          <w:sz w:val="20"/>
        </w:rPr>
        <w:footnoteRef/>
      </w:r>
      <w:r w:rsidRPr="00F431E0">
        <w:rPr>
          <w:rFonts w:asciiTheme="minorHAnsi" w:hAnsiTheme="minorHAnsi" w:cstheme="minorHAnsi"/>
          <w:sz w:val="20"/>
        </w:rPr>
        <w:t xml:space="preserve"> 1) </w:t>
      </w:r>
      <w:r w:rsidRPr="00F431E0">
        <w:rPr>
          <w:rFonts w:asciiTheme="minorHAnsi" w:eastAsiaTheme="minorHAnsi" w:hAnsiTheme="minorHAnsi" w:cstheme="minorHAnsi"/>
          <w:sz w:val="20"/>
        </w:rPr>
        <w:t xml:space="preserve">Sutarties priedas Nr. 1 „TIEKĖJO pasiūlymas“: „Pietų metu patiekiamų karštų patiekalų skaičius (T1). Siūlomi 4 ir daugiau karšti patiekalai (10 balų). </w:t>
      </w:r>
    </w:p>
    <w:p w14:paraId="2B3B161C" w14:textId="77777777" w:rsidR="008F0FD6" w:rsidRPr="00F431E0" w:rsidRDefault="008F0FD6" w:rsidP="00F431E0">
      <w:pPr>
        <w:spacing w:line="276" w:lineRule="auto"/>
        <w:rPr>
          <w:rFonts w:asciiTheme="minorHAnsi" w:eastAsiaTheme="minorHAnsi" w:hAnsiTheme="minorHAnsi" w:cstheme="minorHAnsi"/>
          <w:sz w:val="20"/>
        </w:rPr>
      </w:pPr>
      <w:r w:rsidRPr="00F431E0">
        <w:rPr>
          <w:rFonts w:asciiTheme="minorHAnsi" w:eastAsiaTheme="minorHAnsi" w:hAnsiTheme="minorHAnsi" w:cstheme="minorHAnsi"/>
          <w:sz w:val="20"/>
        </w:rPr>
        <w:t xml:space="preserve">2) Maisto gamyboje ir maisto produktų tiekime naudojamos ekologiškos produkcijos ir / ar maisto produktus atitinkančius „Nacionalinės žemės ūkio ir maisto produktų kokybės sistemos“ (toliau - NKP) reikalavimus kiekis  (T2). Tiekėjas įsipareigoja maisto gamyboje ir maisto produktų tiekime naudoti ekologiškos ir / ar NKP produkcijos ne mažiau kaip 50 proc. (10 balų).  </w:t>
      </w:r>
    </w:p>
    <w:p w14:paraId="14CBF8C8" w14:textId="77777777" w:rsidR="008F0FD6" w:rsidRPr="00F431E0" w:rsidRDefault="008F0FD6" w:rsidP="00F431E0">
      <w:pPr>
        <w:spacing w:line="276" w:lineRule="auto"/>
        <w:rPr>
          <w:rFonts w:asciiTheme="minorHAnsi" w:eastAsiaTheme="minorHAnsi" w:hAnsiTheme="minorHAnsi" w:cstheme="minorHAnsi"/>
          <w:sz w:val="20"/>
        </w:rPr>
      </w:pPr>
      <w:r w:rsidRPr="00F431E0">
        <w:rPr>
          <w:rFonts w:asciiTheme="minorHAnsi" w:eastAsiaTheme="minorHAnsi" w:hAnsiTheme="minorHAnsi" w:cstheme="minorHAnsi"/>
          <w:sz w:val="20"/>
        </w:rPr>
        <w:t>3) Šviežių daržovių ir vaisų įvairovė (T3). Dienos eigoje siūlomos 5 ir daugiau skirtingos vaisių ir daržovių rūšys (iš jų ne mažiau kaip 3 rūšys pateikiamos atskirai) (10 balų).</w:t>
      </w:r>
    </w:p>
  </w:footnote>
  <w:footnote w:id="23">
    <w:p w14:paraId="7013C481"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1) Sutarties priedas Nr. 1 „TIEKĖJO pasiūlymas“: Maisto gamyboje naudojamas viso grūdo produkcijos kiekis (T8). maisto gamyboje naudojamas viso grūdo arba iš dalies viso grūdo* produkcijos kiekis nuo viso maisto gaminimui sunaudojamų grūdinių produktų kiekio – 50 proc. ir daugiau (4 balai);</w:t>
      </w:r>
    </w:p>
    <w:p w14:paraId="41667D61"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 xml:space="preserve">2) Sutarties priedas Nr. 1 „TIEKĖJO pasiūlymas“: „Patiekalų įvairovė (T9). Tas pats patiekalas 15 d. d. valgiaraščiuose siūlomas ne daugiau kaip 1 kartą per 15 d. dienų (2 balai); </w:t>
      </w:r>
    </w:p>
    <w:p w14:paraId="13E4B71A"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3) Vizualinis patiekalų pateikimas (T10). Tiekėjas įsipareigoja pateikti patiekalų fotonuotraukas prie valgiaraščių ir technologinių kortelių, su pateiktomis nuotraukomis turi būti galimybė susipažinti vaikams bei vaikų atstovams pagal įstatymą viešai prieinamoje vietoje (valgykloje prie meniu ir / ar patiekalų kainų) (2 balai).</w:t>
      </w:r>
    </w:p>
    <w:p w14:paraId="48511126"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4) Tiekėjo įsipareigojimas sutarties vykdymo metu pasitelkti dietisto kvalifikaciją  turintį darbuotoją (T11). Tiekėjas įsipareigoja sutarties vykdymo metu pasitelkti dietisto kvalifikaciją turintį darbuotoją valgiaraščių sudarymui (2 balai).</w:t>
      </w:r>
    </w:p>
  </w:footnote>
  <w:footnote w:id="24">
    <w:p w14:paraId="690BBB30"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Sutarties priedas Nr. 1 „TIEKĖJO pasiūlymas“: Mokinių aptarnavimo forma (T13). </w:t>
      </w:r>
      <w:r>
        <w:rPr>
          <w:rFonts w:asciiTheme="minorHAnsi" w:hAnsiTheme="minorHAnsi" w:cstheme="minorHAnsi"/>
        </w:rPr>
        <w:t>S</w:t>
      </w:r>
      <w:r w:rsidRPr="00F431E0">
        <w:rPr>
          <w:rFonts w:asciiTheme="minorHAnsi" w:hAnsiTheme="minorHAnsi" w:cstheme="minorHAnsi"/>
        </w:rPr>
        <w:t>udaryta galimybė patiems vaikams pasirinkti visus valgiaraščiuose nurodytus patiekalus, jų sudedamąsias dalis ir kiekius. Mažesniems vaikams paprašius, patiekalą ar jo dalis gali įdėti suaugusieji (valgyklos personalas) (5 balai).</w:t>
      </w:r>
    </w:p>
  </w:footnote>
  <w:footnote w:id="25">
    <w:p w14:paraId="02191F38"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Sutarties 3.4.7 p.: „Sutarties galiojimo metu privalo laikytis ekonominio naudingumo kriterijų:</w:t>
      </w:r>
    </w:p>
    <w:p w14:paraId="18CF67B6"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3.4.7.1. Užtikrinti Pirkimo sutarties priede Nr. 1 nurodytą pietų metu patiekiamų karštų patiekalų skaičių ir teikti UŽSAKOVUI ataskaitas už faktiškai tiektus patiekalus per ataskaitinį mėnesinį laikotarpį iš numatytų valgiaraštyje (-čiuose);</w:t>
      </w:r>
    </w:p>
    <w:p w14:paraId="67CA65B8"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3.4.7.2. Maisto gamyboje ir maisto produktų tiekime naudoti Pirkimo sutarties priede Nr. 1 nurodytą kiekį ekologiškos ir / ar NKP produkcijos. UŽSAKOVUI teikti užpildytą Pirkimo sutarties 2 priedą su ataskaitinio mėnesio informacija bei UŽSAKOVUI pareikalavus pateikti produkcijos tiekimą patvirtinančias sutartis / sutarties nuorašus su tiekėjais &lt;...&gt;;</w:t>
      </w:r>
    </w:p>
    <w:p w14:paraId="5AAD21F4"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 xml:space="preserve">3.4.7.3. Užtikrinti Pirkimo sutarties priede Nr. 1 nurodytą šviežių daržovių ir vaisių kiekį ir teikti UŽSAKOVUI ataskaitas už faktiškai tiektus vaisius ir daržoves per ataskaitinį mėnesinį laikotarpį iš numatytų valgiaraštyje (-čiuose); </w:t>
      </w:r>
    </w:p>
    <w:p w14:paraId="3EFC6CE0" w14:textId="77777777" w:rsidR="008F0FD6" w:rsidRPr="00F431E0" w:rsidRDefault="008F0FD6" w:rsidP="00F431E0">
      <w:pPr>
        <w:pStyle w:val="FootnoteText"/>
        <w:spacing w:line="276" w:lineRule="auto"/>
        <w:rPr>
          <w:rFonts w:asciiTheme="minorHAnsi" w:hAnsiTheme="minorHAnsi" w:cstheme="minorHAnsi"/>
        </w:rPr>
      </w:pPr>
      <w:r w:rsidRPr="00F431E0">
        <w:rPr>
          <w:rFonts w:asciiTheme="minorHAnsi" w:hAnsiTheme="minorHAnsi" w:cstheme="minorHAnsi"/>
        </w:rPr>
        <w:t>3.4.7.4. Pritaikyti tokią atsiskaitymo sistemą, kokia yra nurodyta Pirkimo sutarties priede Nr. 1 (jei taikoma); &lt;...&gt; 3.4.7.13. Sudaryti galimybes mokinių aptarnavimo formai nurodytai Pirkimo sutarties priede Nr. 1 ir užtikrinti jos laikymąsi (jei taikoma)</w:t>
      </w:r>
      <w:r w:rsidRPr="00F431E0">
        <w:rPr>
          <w:rFonts w:asciiTheme="minorHAnsi" w:eastAsia="Calibri" w:hAnsiTheme="minorHAnsi" w:cstheme="minorHAnsi"/>
          <w:szCs w:val="24"/>
        </w:rPr>
        <w:t xml:space="preserve"> “</w:t>
      </w:r>
      <w:r w:rsidRPr="00F431E0">
        <w:rPr>
          <w:rFonts w:asciiTheme="minorHAnsi" w:hAnsiTheme="minorHAnsi" w:cstheme="minorHAnsi"/>
        </w:rPr>
        <w:t>.</w:t>
      </w:r>
    </w:p>
  </w:footnote>
  <w:footnote w:id="26">
    <w:p w14:paraId="74E9A20B"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Perkančiosios organizacijos 2026 m. sausio 7 d. raštas Nr. SD (4.9.) -2 (4 priedas).</w:t>
      </w:r>
    </w:p>
  </w:footnote>
  <w:footnote w:id="27">
    <w:p w14:paraId="41FA6393"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w:t>
      </w:r>
      <w:r w:rsidRPr="00F431E0">
        <w:rPr>
          <w:rFonts w:asciiTheme="minorHAnsi" w:hAnsiTheme="minorHAnsi" w:cstheme="minorHAnsi"/>
          <w:noProof/>
        </w:rPr>
        <w:drawing>
          <wp:inline distT="0" distB="0" distL="0" distR="0" wp14:anchorId="06022790" wp14:editId="1BB47C4F">
            <wp:extent cx="3334385" cy="2006334"/>
            <wp:effectExtent l="0" t="0" r="0" b="0"/>
            <wp:docPr id="2000679182"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35452" name="Picture 1" descr="A close-up of a document  AI-generated content may be incorrect."/>
                    <pic:cNvPicPr/>
                  </pic:nvPicPr>
                  <pic:blipFill>
                    <a:blip r:embed="rId8"/>
                    <a:stretch>
                      <a:fillRect/>
                    </a:stretch>
                  </pic:blipFill>
                  <pic:spPr>
                    <a:xfrm>
                      <a:off x="0" y="0"/>
                      <a:ext cx="3344762" cy="2012578"/>
                    </a:xfrm>
                    <a:prstGeom prst="rect">
                      <a:avLst/>
                    </a:prstGeom>
                  </pic:spPr>
                </pic:pic>
              </a:graphicData>
            </a:graphic>
          </wp:inline>
        </w:drawing>
      </w:r>
    </w:p>
  </w:footnote>
  <w:footnote w:id="28">
    <w:p w14:paraId="3DCAE7AD"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w:t>
      </w:r>
      <w:r w:rsidRPr="00F431E0">
        <w:rPr>
          <w:rFonts w:asciiTheme="minorHAnsi" w:hAnsiTheme="minorHAnsi" w:cstheme="minorHAnsi"/>
          <w:noProof/>
        </w:rPr>
        <w:drawing>
          <wp:inline distT="0" distB="0" distL="0" distR="0" wp14:anchorId="7611A79F" wp14:editId="1E5873EA">
            <wp:extent cx="3256607" cy="1722120"/>
            <wp:effectExtent l="0" t="0" r="1270" b="0"/>
            <wp:docPr id="2048709526"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77251" name="Picture 1" descr="A close-up of a document  AI-generated content may be incorrect."/>
                    <pic:cNvPicPr/>
                  </pic:nvPicPr>
                  <pic:blipFill>
                    <a:blip r:embed="rId9"/>
                    <a:stretch>
                      <a:fillRect/>
                    </a:stretch>
                  </pic:blipFill>
                  <pic:spPr>
                    <a:xfrm>
                      <a:off x="0" y="0"/>
                      <a:ext cx="3268348" cy="1728329"/>
                    </a:xfrm>
                    <a:prstGeom prst="rect">
                      <a:avLst/>
                    </a:prstGeom>
                  </pic:spPr>
                </pic:pic>
              </a:graphicData>
            </a:graphic>
          </wp:inline>
        </w:drawing>
      </w:r>
    </w:p>
  </w:footnote>
  <w:footnote w:id="29">
    <w:p w14:paraId="2C26B98E" w14:textId="77777777" w:rsidR="008F0FD6" w:rsidRDefault="008F0FD6" w:rsidP="00F431E0">
      <w:pPr>
        <w:pStyle w:val="FootnoteText"/>
        <w:spacing w:line="276" w:lineRule="auto"/>
      </w:pPr>
      <w:r w:rsidRPr="00F431E0">
        <w:rPr>
          <w:rStyle w:val="FootnoteReference"/>
          <w:rFonts w:asciiTheme="minorHAnsi" w:hAnsiTheme="minorHAnsi" w:cstheme="minorHAnsi"/>
        </w:rPr>
        <w:footnoteRef/>
      </w:r>
      <w:r w:rsidRPr="00F431E0">
        <w:rPr>
          <w:rFonts w:asciiTheme="minorHAnsi" w:hAnsiTheme="minorHAnsi" w:cstheme="minorHAnsi"/>
        </w:rPr>
        <w:t xml:space="preserve"> Pvz. Sandėlio apyvartos žiniaraštis (9 mėn.):</w:t>
      </w:r>
      <w:r w:rsidRPr="00F431E0">
        <w:rPr>
          <w:rFonts w:asciiTheme="minorHAnsi" w:hAnsiTheme="minorHAnsi" w:cstheme="minorHAnsi"/>
          <w:noProof/>
        </w:rPr>
        <w:drawing>
          <wp:inline distT="0" distB="0" distL="0" distR="0" wp14:anchorId="42639E84" wp14:editId="02C504E0">
            <wp:extent cx="5940425" cy="1769745"/>
            <wp:effectExtent l="0" t="0" r="3175" b="1905"/>
            <wp:docPr id="827830913" name="Picture 1"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1797" name="Picture 1" descr="A screenshot of a computer screen  AI-generated content may be incorrect."/>
                    <pic:cNvPicPr/>
                  </pic:nvPicPr>
                  <pic:blipFill>
                    <a:blip r:embed="rId10"/>
                    <a:stretch>
                      <a:fillRect/>
                    </a:stretch>
                  </pic:blipFill>
                  <pic:spPr>
                    <a:xfrm>
                      <a:off x="0" y="0"/>
                      <a:ext cx="5940425" cy="1769745"/>
                    </a:xfrm>
                    <a:prstGeom prst="rect">
                      <a:avLst/>
                    </a:prstGeom>
                  </pic:spPr>
                </pic:pic>
              </a:graphicData>
            </a:graphic>
          </wp:inline>
        </w:drawing>
      </w:r>
    </w:p>
  </w:footnote>
  <w:footnote w:id="30">
    <w:p w14:paraId="64A95107" w14:textId="77777777" w:rsidR="008F0FD6" w:rsidRPr="00C6239F" w:rsidRDefault="008F0FD6" w:rsidP="00F431E0">
      <w:pPr>
        <w:pStyle w:val="FootnoteText"/>
        <w:spacing w:line="276" w:lineRule="auto"/>
        <w:rPr>
          <w:rFonts w:asciiTheme="minorHAnsi" w:hAnsiTheme="minorHAnsi" w:cstheme="minorHAnsi"/>
        </w:rPr>
      </w:pPr>
      <w:r w:rsidRPr="0035078E">
        <w:rPr>
          <w:rStyle w:val="FootnoteReference"/>
          <w:rFonts w:asciiTheme="minorHAnsi" w:hAnsiTheme="minorHAnsi" w:cstheme="minorHAnsi"/>
        </w:rPr>
        <w:footnoteRef/>
      </w:r>
      <w:r w:rsidRPr="0035078E">
        <w:rPr>
          <w:rFonts w:asciiTheme="minorHAnsi" w:hAnsiTheme="minorHAnsi" w:cstheme="minorHAnsi"/>
        </w:rPr>
        <w:t xml:space="preserve"> Perkančiosios organizacijos 202</w:t>
      </w:r>
      <w:r>
        <w:rPr>
          <w:rFonts w:asciiTheme="minorHAnsi" w:hAnsiTheme="minorHAnsi" w:cstheme="minorHAnsi"/>
        </w:rPr>
        <w:t>6</w:t>
      </w:r>
      <w:r w:rsidRPr="0035078E">
        <w:rPr>
          <w:rFonts w:asciiTheme="minorHAnsi" w:hAnsiTheme="minorHAnsi" w:cstheme="minorHAnsi"/>
        </w:rPr>
        <w:t xml:space="preserve"> m. </w:t>
      </w:r>
      <w:r>
        <w:rPr>
          <w:rFonts w:asciiTheme="minorHAnsi" w:hAnsiTheme="minorHAnsi" w:cstheme="minorHAnsi"/>
        </w:rPr>
        <w:t>sausio 7</w:t>
      </w:r>
      <w:r w:rsidRPr="0035078E">
        <w:rPr>
          <w:rFonts w:asciiTheme="minorHAnsi" w:hAnsiTheme="minorHAnsi" w:cstheme="minorHAnsi"/>
        </w:rPr>
        <w:t xml:space="preserve"> d. raštas Nr. </w:t>
      </w:r>
      <w:r w:rsidRPr="00E40B1C">
        <w:rPr>
          <w:rFonts w:asciiTheme="minorHAnsi" w:hAnsiTheme="minorHAnsi" w:cstheme="minorHAnsi"/>
        </w:rPr>
        <w:t>SD</w:t>
      </w:r>
      <w:r>
        <w:rPr>
          <w:rFonts w:asciiTheme="minorHAnsi" w:hAnsiTheme="minorHAnsi" w:cstheme="minorHAnsi"/>
        </w:rPr>
        <w:t xml:space="preserve"> </w:t>
      </w:r>
      <w:r w:rsidRPr="00E40B1C">
        <w:rPr>
          <w:rFonts w:asciiTheme="minorHAnsi" w:hAnsiTheme="minorHAnsi" w:cstheme="minorHAnsi"/>
        </w:rPr>
        <w:t>(4.9.)</w:t>
      </w:r>
      <w:r>
        <w:rPr>
          <w:rFonts w:asciiTheme="minorHAnsi" w:hAnsiTheme="minorHAnsi" w:cstheme="minorHAnsi"/>
        </w:rPr>
        <w:t xml:space="preserve"> </w:t>
      </w:r>
      <w:r w:rsidRPr="00E40B1C">
        <w:rPr>
          <w:rFonts w:asciiTheme="minorHAnsi" w:hAnsiTheme="minorHAnsi" w:cstheme="minorHAnsi"/>
        </w:rPr>
        <w:t>-</w:t>
      </w:r>
      <w:r>
        <w:rPr>
          <w:rFonts w:asciiTheme="minorHAnsi" w:hAnsiTheme="minorHAnsi" w:cstheme="minorHAnsi"/>
        </w:rPr>
        <w:t xml:space="preserve"> </w:t>
      </w:r>
      <w:r w:rsidRPr="00E40B1C">
        <w:rPr>
          <w:rFonts w:asciiTheme="minorHAnsi" w:hAnsiTheme="minorHAnsi" w:cstheme="minorHAnsi"/>
        </w:rPr>
        <w:t>2 (4 priedas)</w:t>
      </w:r>
      <w:r>
        <w:rPr>
          <w:rFonts w:asciiTheme="minorHAnsi" w:hAnsiTheme="minorHAnsi" w:cstheme="minorHAnsi"/>
        </w:rPr>
        <w:t>.</w:t>
      </w:r>
    </w:p>
  </w:footnote>
  <w:footnote w:id="31">
    <w:p w14:paraId="4E966E95" w14:textId="77777777" w:rsidR="008F0FD6" w:rsidRPr="005D5A72" w:rsidRDefault="008F0FD6" w:rsidP="00F431E0">
      <w:pPr>
        <w:pStyle w:val="FootnoteText"/>
        <w:spacing w:line="276" w:lineRule="auto"/>
        <w:rPr>
          <w:rFonts w:ascii="Calibri" w:hAnsi="Calibri" w:cs="Calibri"/>
        </w:rPr>
      </w:pPr>
      <w:r w:rsidRPr="00C6239F">
        <w:rPr>
          <w:rStyle w:val="FootnoteReference"/>
          <w:rFonts w:asciiTheme="minorHAnsi" w:hAnsiTheme="minorHAnsi" w:cstheme="minorHAnsi"/>
        </w:rPr>
        <w:footnoteRef/>
      </w:r>
      <w:r w:rsidRPr="00C6239F">
        <w:rPr>
          <w:rFonts w:asciiTheme="minorHAnsi" w:hAnsiTheme="minorHAnsi" w:cstheme="minorHAnsi"/>
        </w:rPr>
        <w:t xml:space="preserve"> </w:t>
      </w:r>
      <w:r>
        <w:rPr>
          <w:noProof/>
        </w:rPr>
        <w:drawing>
          <wp:inline distT="0" distB="0" distL="0" distR="0" wp14:anchorId="5B58AD76" wp14:editId="74036886">
            <wp:extent cx="3345180" cy="2949695"/>
            <wp:effectExtent l="0" t="0" r="7620" b="3175"/>
            <wp:docPr id="918700034" name="Picture 1" descr="A white sheet with black text and blue writing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8275" name="Picture 1" descr="A white sheet with black text and blue writing  AI-generated content may be incorrect."/>
                    <pic:cNvPicPr/>
                  </pic:nvPicPr>
                  <pic:blipFill>
                    <a:blip r:embed="rId11"/>
                    <a:stretch>
                      <a:fillRect/>
                    </a:stretch>
                  </pic:blipFill>
                  <pic:spPr>
                    <a:xfrm>
                      <a:off x="0" y="0"/>
                      <a:ext cx="3358406" cy="2961357"/>
                    </a:xfrm>
                    <a:prstGeom prst="rect">
                      <a:avLst/>
                    </a:prstGeom>
                  </pic:spPr>
                </pic:pic>
              </a:graphicData>
            </a:graphic>
          </wp:inline>
        </w:drawing>
      </w:r>
    </w:p>
  </w:footnote>
  <w:footnote w:id="32">
    <w:p w14:paraId="7C1D1953" w14:textId="77777777" w:rsidR="008F0FD6" w:rsidRPr="00F431E0" w:rsidRDefault="008F0FD6" w:rsidP="00F431E0">
      <w:pPr>
        <w:pStyle w:val="FootnoteText"/>
        <w:spacing w:line="276" w:lineRule="auto"/>
        <w:rPr>
          <w:rFonts w:asciiTheme="minorHAnsi" w:hAnsiTheme="minorHAnsi" w:cstheme="minorHAnsi"/>
        </w:rPr>
      </w:pPr>
      <w:r w:rsidRPr="00F431E0">
        <w:rPr>
          <w:rStyle w:val="FootnoteReference"/>
          <w:rFonts w:asciiTheme="minorHAnsi" w:hAnsiTheme="minorHAnsi" w:cstheme="minorHAnsi"/>
        </w:rPr>
        <w:footnoteRef/>
      </w:r>
      <w:r w:rsidRPr="00F431E0">
        <w:rPr>
          <w:rFonts w:asciiTheme="minorHAnsi" w:hAnsiTheme="minorHAnsi" w:cstheme="minorHAnsi"/>
        </w:rPr>
        <w:t xml:space="preserve"> </w:t>
      </w:r>
      <w:r w:rsidRPr="00F431E0">
        <w:rPr>
          <w:rFonts w:asciiTheme="minorHAnsi" w:hAnsiTheme="minorHAnsi" w:cstheme="minorHAnsi"/>
          <w:noProof/>
        </w:rPr>
        <w:drawing>
          <wp:inline distT="0" distB="0" distL="0" distR="0" wp14:anchorId="41CDD9A9" wp14:editId="11240156">
            <wp:extent cx="3559084" cy="3147060"/>
            <wp:effectExtent l="0" t="0" r="3810" b="0"/>
            <wp:docPr id="267156979" name="Picture 1" descr="A white sheet with blue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14063" name="Picture 1" descr="A white sheet with blue writing on it  AI-generated content may be incorrect."/>
                    <pic:cNvPicPr/>
                  </pic:nvPicPr>
                  <pic:blipFill>
                    <a:blip r:embed="rId12"/>
                    <a:stretch>
                      <a:fillRect/>
                    </a:stretch>
                  </pic:blipFill>
                  <pic:spPr>
                    <a:xfrm>
                      <a:off x="0" y="0"/>
                      <a:ext cx="3568623" cy="3155495"/>
                    </a:xfrm>
                    <a:prstGeom prst="rect">
                      <a:avLst/>
                    </a:prstGeom>
                  </pic:spPr>
                </pic:pic>
              </a:graphicData>
            </a:graphic>
          </wp:inline>
        </w:drawing>
      </w:r>
    </w:p>
  </w:footnote>
  <w:footnote w:id="33">
    <w:p w14:paraId="03618522" w14:textId="77777777" w:rsidR="008F0FD6" w:rsidRDefault="008F0FD6" w:rsidP="00F431E0">
      <w:pPr>
        <w:pStyle w:val="FootnoteText"/>
        <w:spacing w:line="276" w:lineRule="auto"/>
      </w:pPr>
      <w:r w:rsidRPr="00F431E0">
        <w:rPr>
          <w:rStyle w:val="FootnoteReference"/>
          <w:rFonts w:asciiTheme="minorHAnsi" w:hAnsiTheme="minorHAnsi" w:cstheme="minorHAnsi"/>
        </w:rPr>
        <w:footnoteRef/>
      </w:r>
      <w:r w:rsidRPr="00F431E0">
        <w:rPr>
          <w:rFonts w:asciiTheme="minorHAnsi" w:hAnsiTheme="minorHAnsi" w:cstheme="minorHAnsi"/>
        </w:rPr>
        <w:t xml:space="preserve"> Pvz. Sandėlio apyvartos žiniaraštis (9 mėn.):</w:t>
      </w:r>
      <w:r w:rsidRPr="00F431E0">
        <w:rPr>
          <w:rFonts w:asciiTheme="minorHAnsi" w:hAnsiTheme="minorHAnsi" w:cstheme="minorHAnsi"/>
          <w:noProof/>
        </w:rPr>
        <w:drawing>
          <wp:inline distT="0" distB="0" distL="0" distR="0" wp14:anchorId="2D540B06" wp14:editId="0C37A34C">
            <wp:extent cx="5940425" cy="1094105"/>
            <wp:effectExtent l="0" t="0" r="3175" b="0"/>
            <wp:docPr id="212867820" name="Picture 1" descr="A white background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29338" name="Picture 1" descr="A white background with black text  AI-generated content may be incorrect."/>
                    <pic:cNvPicPr/>
                  </pic:nvPicPr>
                  <pic:blipFill>
                    <a:blip r:embed="rId13"/>
                    <a:stretch>
                      <a:fillRect/>
                    </a:stretch>
                  </pic:blipFill>
                  <pic:spPr>
                    <a:xfrm>
                      <a:off x="0" y="0"/>
                      <a:ext cx="5940425" cy="1094105"/>
                    </a:xfrm>
                    <a:prstGeom prst="rect">
                      <a:avLst/>
                    </a:prstGeom>
                  </pic:spPr>
                </pic:pic>
              </a:graphicData>
            </a:graphic>
          </wp:inline>
        </w:drawing>
      </w:r>
    </w:p>
  </w:footnote>
  <w:footnote w:id="34">
    <w:p w14:paraId="4F3D261E" w14:textId="77777777" w:rsidR="008F0FD6" w:rsidRPr="0030521C" w:rsidRDefault="008F0FD6" w:rsidP="00F431E0">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Tarnybos 2025 m. lapkričio 14 d. raštas Nr. 4S-147</w:t>
      </w:r>
      <w:r>
        <w:rPr>
          <w:rFonts w:asciiTheme="minorHAnsi" w:hAnsiTheme="minorHAnsi" w:cstheme="minorHAnsi"/>
        </w:rPr>
        <w:t>9, 2026 m. sausio 2 d. el. laiškas</w:t>
      </w:r>
      <w:r w:rsidRPr="0030521C">
        <w:rPr>
          <w:rFonts w:asciiTheme="minorHAnsi" w:hAnsiTheme="minorHAnsi" w:cstheme="minorHAnsi"/>
        </w:rPr>
        <w:t>.</w:t>
      </w:r>
    </w:p>
  </w:footnote>
  <w:footnote w:id="35">
    <w:p w14:paraId="77EC32A6" w14:textId="77777777" w:rsidR="008F0FD6" w:rsidRPr="0030521C" w:rsidRDefault="008F0FD6" w:rsidP="00F431E0">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w:t>
      </w:r>
      <w:r w:rsidRPr="008E0530">
        <w:rPr>
          <w:rFonts w:asciiTheme="minorHAnsi" w:hAnsiTheme="minorHAnsi" w:cstheme="minorHAnsi"/>
        </w:rPr>
        <w:t>Perkančiosios organizacijos 2026 m. sausio 7 d. raštas Nr. SD (4.9.) - 2 (</w:t>
      </w:r>
      <w:r>
        <w:rPr>
          <w:rFonts w:asciiTheme="minorHAnsi" w:hAnsiTheme="minorHAnsi" w:cstheme="minorHAnsi"/>
        </w:rPr>
        <w:t>9</w:t>
      </w:r>
      <w:r w:rsidRPr="008E0530">
        <w:rPr>
          <w:rFonts w:asciiTheme="minorHAnsi" w:hAnsiTheme="minorHAnsi" w:cstheme="minorHAnsi"/>
        </w:rPr>
        <w:t xml:space="preserve"> priedas).</w:t>
      </w:r>
    </w:p>
  </w:footnote>
  <w:footnote w:id="36">
    <w:p w14:paraId="3B5FFDC5" w14:textId="77777777" w:rsidR="008F0FD6" w:rsidRPr="0030521C" w:rsidRDefault="008F0FD6" w:rsidP="00F431E0">
      <w:pPr>
        <w:pStyle w:val="FootnoteText"/>
        <w:spacing w:line="276" w:lineRule="auto"/>
        <w:rPr>
          <w:rFonts w:asciiTheme="minorHAnsi" w:hAnsiTheme="minorHAnsi" w:cstheme="minorHAnsi"/>
        </w:rPr>
      </w:pPr>
      <w:r w:rsidRPr="0030521C">
        <w:rPr>
          <w:rStyle w:val="FootnoteReference"/>
          <w:rFonts w:asciiTheme="minorHAnsi" w:hAnsiTheme="minorHAnsi" w:cstheme="minorHAnsi"/>
        </w:rPr>
        <w:footnoteRef/>
      </w:r>
      <w:r w:rsidRPr="0030521C">
        <w:rPr>
          <w:rFonts w:asciiTheme="minorHAnsi" w:hAnsiTheme="minorHAnsi" w:cstheme="minorHAnsi"/>
        </w:rPr>
        <w:t xml:space="preserve"> </w:t>
      </w:r>
      <w:r>
        <w:rPr>
          <w:noProof/>
        </w:rPr>
        <w:drawing>
          <wp:inline distT="0" distB="0" distL="0" distR="0" wp14:anchorId="4D806457" wp14:editId="51962D41">
            <wp:extent cx="5098315" cy="2552700"/>
            <wp:effectExtent l="0" t="0" r="7620" b="0"/>
            <wp:docPr id="2125399681" name="Picture 1" descr="A group of papers on a boar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8409" name="Picture 1" descr="A group of papers on a board  AI-generated content may be incorrect."/>
                    <pic:cNvPicPr/>
                  </pic:nvPicPr>
                  <pic:blipFill>
                    <a:blip r:embed="rId14"/>
                    <a:stretch>
                      <a:fillRect/>
                    </a:stretch>
                  </pic:blipFill>
                  <pic:spPr>
                    <a:xfrm>
                      <a:off x="0" y="0"/>
                      <a:ext cx="5103530" cy="2555311"/>
                    </a:xfrm>
                    <a:prstGeom prst="rect">
                      <a:avLst/>
                    </a:prstGeom>
                  </pic:spPr>
                </pic:pic>
              </a:graphicData>
            </a:graphic>
          </wp:inline>
        </w:drawing>
      </w:r>
    </w:p>
  </w:footnote>
  <w:footnote w:id="37">
    <w:p w14:paraId="6C9744F5" w14:textId="77777777" w:rsidR="008F0FD6" w:rsidRPr="005D5A72" w:rsidRDefault="008F0FD6" w:rsidP="00F431E0">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ESTT 2010 m. balandžio 13 d. sprendimas byloje Wall AG prieš Frankfurto miestą.</w:t>
      </w:r>
    </w:p>
  </w:footnote>
  <w:footnote w:id="38">
    <w:p w14:paraId="023D5568" w14:textId="77777777" w:rsidR="008F0FD6" w:rsidRPr="005D5A72" w:rsidRDefault="008F0FD6" w:rsidP="00F431E0">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LAT </w:t>
      </w:r>
      <w:r w:rsidRPr="005D5A72">
        <w:rPr>
          <w:rFonts w:ascii="Calibri" w:hAnsi="Calibri" w:cs="Calibri"/>
          <w:bCs/>
          <w:iCs/>
          <w:lang w:eastAsia="lt-LT"/>
        </w:rPr>
        <w:t>2017 m. vasario 2 d. nutartis civilinėje byloje Nr. e3K-3-1-969/2017</w:t>
      </w:r>
      <w:r w:rsidRPr="005D5A72">
        <w:rPr>
          <w:rFonts w:ascii="Calibri" w:hAnsi="Calibri" w:cs="Calibri"/>
        </w:rPr>
        <w:t>.</w:t>
      </w:r>
    </w:p>
  </w:footnote>
  <w:footnote w:id="39">
    <w:p w14:paraId="77A4F864" w14:textId="35B83ACC" w:rsidR="008F0FD6" w:rsidRPr="0072575B" w:rsidRDefault="008F0FD6" w:rsidP="001E4D39">
      <w:pPr>
        <w:pStyle w:val="FootnoteText"/>
        <w:spacing w:line="276" w:lineRule="auto"/>
        <w:rPr>
          <w:rFonts w:asciiTheme="minorHAnsi" w:hAnsiTheme="minorHAnsi" w:cstheme="minorHAnsi"/>
        </w:rPr>
      </w:pPr>
      <w:r w:rsidRPr="0072575B">
        <w:rPr>
          <w:rStyle w:val="FootnoteReference"/>
          <w:rFonts w:asciiTheme="minorHAnsi" w:hAnsiTheme="minorHAnsi" w:cstheme="minorHAnsi"/>
        </w:rPr>
        <w:footnoteRef/>
      </w:r>
      <w:r w:rsidRPr="0072575B">
        <w:rPr>
          <w:rFonts w:asciiTheme="minorHAnsi" w:hAnsiTheme="minorHAnsi" w:cstheme="minorHAnsi"/>
        </w:rPr>
        <w:t xml:space="preserve"> </w:t>
      </w:r>
      <w:r>
        <w:rPr>
          <w:rFonts w:asciiTheme="minorHAnsi" w:hAnsiTheme="minorHAnsi" w:cstheme="minorHAnsi"/>
        </w:rPr>
        <w:t xml:space="preserve">Patvirtintas </w:t>
      </w:r>
      <w:r w:rsidRPr="001E4D39">
        <w:rPr>
          <w:rFonts w:asciiTheme="minorHAnsi" w:hAnsiTheme="minorHAnsi" w:cstheme="minorHAnsi"/>
        </w:rPr>
        <w:t>2024 m. gruodžio 30 d. Nr. A1-509</w:t>
      </w:r>
      <w:r>
        <w:rPr>
          <w:rFonts w:asciiTheme="minorHAnsi" w:hAnsiTheme="minorHAnsi" w:cstheme="minorHAnsi"/>
        </w:rPr>
        <w:t>.</w:t>
      </w:r>
    </w:p>
  </w:footnote>
  <w:footnote w:id="40">
    <w:p w14:paraId="51A62ACF" w14:textId="77777777" w:rsidR="008F0FD6" w:rsidRPr="00F763CE" w:rsidRDefault="008F0FD6" w:rsidP="001E4D39">
      <w:pPr>
        <w:pStyle w:val="FootnoteText"/>
        <w:spacing w:line="276" w:lineRule="auto"/>
        <w:rPr>
          <w:rFonts w:ascii="Calibri" w:hAnsi="Calibri" w:cs="Calibri"/>
        </w:rPr>
      </w:pPr>
      <w:r w:rsidRPr="0072575B">
        <w:rPr>
          <w:rStyle w:val="FootnoteReference"/>
          <w:rFonts w:asciiTheme="minorHAnsi" w:hAnsiTheme="minorHAnsi" w:cstheme="minorHAnsi"/>
        </w:rPr>
        <w:footnoteRef/>
      </w:r>
      <w:r w:rsidRPr="0072575B">
        <w:rPr>
          <w:rFonts w:asciiTheme="minorHAnsi" w:hAnsiTheme="minorHAnsi" w:cstheme="minorHAnsi"/>
        </w:rPr>
        <w:t xml:space="preserve"> Tvarkos aprašo 37.2 p.: „šalti užkandžiai (patiekiamų šaltų užkandžių sąrašas suderinamas raštišku vaikų atstovų pagal įstatymą pritarimu (kiekvienų mokslo metų pirmą mėnesį)“.</w:t>
      </w:r>
    </w:p>
  </w:footnote>
  <w:footnote w:id="41">
    <w:p w14:paraId="6EC52262" w14:textId="77777777" w:rsidR="008F0FD6" w:rsidRPr="00224805" w:rsidRDefault="008F0FD6" w:rsidP="00224805">
      <w:pPr>
        <w:pStyle w:val="FootnoteText"/>
        <w:spacing w:line="276" w:lineRule="auto"/>
        <w:rPr>
          <w:rFonts w:asciiTheme="minorHAnsi" w:hAnsiTheme="minorHAnsi" w:cstheme="minorHAnsi"/>
        </w:rPr>
      </w:pPr>
      <w:r w:rsidRPr="00224805">
        <w:rPr>
          <w:rStyle w:val="FootnoteReference"/>
          <w:rFonts w:asciiTheme="minorHAnsi" w:hAnsiTheme="minorHAnsi" w:cstheme="minorHAnsi"/>
        </w:rPr>
        <w:footnoteRef/>
      </w:r>
      <w:r w:rsidRPr="00224805">
        <w:rPr>
          <w:rFonts w:asciiTheme="minorHAnsi" w:hAnsiTheme="minorHAnsi" w:cstheme="minorHAnsi"/>
        </w:rPr>
        <w:t xml:space="preserve"> 37.2 p.: „šalti užkandžiai (patiekiamų šaltų užkandžių sąrašas suderinamas raštišku vaikų atstovų pagal įstatymą pritarimu (</w:t>
      </w:r>
      <w:r w:rsidRPr="00224805">
        <w:rPr>
          <w:rFonts w:asciiTheme="minorHAnsi" w:hAnsiTheme="minorHAnsi" w:cstheme="minorHAnsi"/>
          <w:b/>
          <w:bCs/>
        </w:rPr>
        <w:t>kiekvienų mokslo metų pirmą mėnesį</w:t>
      </w:r>
      <w:r w:rsidRPr="00224805">
        <w:rPr>
          <w:rFonts w:asciiTheme="minorHAnsi" w:hAnsiTheme="minorHAnsi" w:cstheme="minorHAnsi"/>
        </w:rPr>
        <w:t>)“.</w:t>
      </w:r>
    </w:p>
  </w:footnote>
  <w:footnote w:id="42">
    <w:p w14:paraId="68598FC8" w14:textId="07F8C160" w:rsidR="008F0FD6" w:rsidRDefault="008F0FD6" w:rsidP="00224805">
      <w:pPr>
        <w:pStyle w:val="FootnoteText"/>
        <w:spacing w:line="276" w:lineRule="auto"/>
      </w:pPr>
      <w:r w:rsidRPr="00224805">
        <w:rPr>
          <w:rStyle w:val="FootnoteReference"/>
          <w:rFonts w:asciiTheme="minorHAnsi" w:hAnsiTheme="minorHAnsi" w:cstheme="minorHAnsi"/>
        </w:rPr>
        <w:footnoteRef/>
      </w:r>
      <w:r w:rsidRPr="00224805">
        <w:rPr>
          <w:rFonts w:asciiTheme="minorHAnsi" w:hAnsiTheme="minorHAnsi" w:cstheme="minorHAnsi"/>
        </w:rPr>
        <w:t xml:space="preserve"> </w:t>
      </w:r>
      <w:r>
        <w:rPr>
          <w:noProof/>
        </w:rPr>
        <w:drawing>
          <wp:inline distT="0" distB="0" distL="0" distR="0" wp14:anchorId="6D1F3A3E" wp14:editId="28D9477D">
            <wp:extent cx="4411980" cy="4284644"/>
            <wp:effectExtent l="0" t="0" r="7620" b="1905"/>
            <wp:docPr id="151445718"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09573" name="Picture 1" descr="A screenshot of a computer  AI-generated content may be incorrect."/>
                    <pic:cNvPicPr/>
                  </pic:nvPicPr>
                  <pic:blipFill>
                    <a:blip r:embed="rId15"/>
                    <a:stretch>
                      <a:fillRect/>
                    </a:stretch>
                  </pic:blipFill>
                  <pic:spPr>
                    <a:xfrm>
                      <a:off x="0" y="0"/>
                      <a:ext cx="4463274" cy="4334457"/>
                    </a:xfrm>
                    <a:prstGeom prst="rect">
                      <a:avLst/>
                    </a:prstGeom>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2FE04EA7"/>
    <w:multiLevelType w:val="hybridMultilevel"/>
    <w:tmpl w:val="CCDEFB3E"/>
    <w:lvl w:ilvl="0" w:tplc="245094A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2205CA"/>
    <w:multiLevelType w:val="hybridMultilevel"/>
    <w:tmpl w:val="D4A8C084"/>
    <w:lvl w:ilvl="0" w:tplc="0809000F">
      <w:start w:val="1"/>
      <w:numFmt w:val="decimal"/>
      <w:lvlText w:val="%1."/>
      <w:lvlJc w:val="left"/>
      <w:pPr>
        <w:ind w:left="720"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8" w15:restartNumberingAfterBreak="0">
    <w:nsid w:val="423E0493"/>
    <w:multiLevelType w:val="hybridMultilevel"/>
    <w:tmpl w:val="5C801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47B5A"/>
    <w:multiLevelType w:val="hybridMultilevel"/>
    <w:tmpl w:val="D706983E"/>
    <w:lvl w:ilvl="0" w:tplc="034A9830">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10"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15:restartNumberingAfterBreak="0">
    <w:nsid w:val="686423F3"/>
    <w:multiLevelType w:val="hybridMultilevel"/>
    <w:tmpl w:val="AD9A775A"/>
    <w:lvl w:ilvl="0" w:tplc="FF260F78">
      <w:start w:val="1"/>
      <w:numFmt w:val="upperLetter"/>
      <w:lvlText w:val="%1."/>
      <w:lvlJc w:val="left"/>
      <w:pPr>
        <w:ind w:left="428" w:hanging="360"/>
      </w:pPr>
      <w:rPr>
        <w:rFonts w:eastAsia="Calibri" w:hint="default"/>
        <w:color w:val="000000" w:themeColor="text1"/>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14" w15:restartNumberingAfterBreak="0">
    <w:nsid w:val="6B130D17"/>
    <w:multiLevelType w:val="hybridMultilevel"/>
    <w:tmpl w:val="9DAC5286"/>
    <w:lvl w:ilvl="0" w:tplc="EA380844">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15" w15:restartNumberingAfterBreak="0">
    <w:nsid w:val="71E82859"/>
    <w:multiLevelType w:val="hybridMultilevel"/>
    <w:tmpl w:val="8D1CF484"/>
    <w:lvl w:ilvl="0" w:tplc="B9A8EE88">
      <w:start w:val="1"/>
      <w:numFmt w:val="decimal"/>
      <w:lvlText w:val="%1)"/>
      <w:lvlJc w:val="left"/>
      <w:pPr>
        <w:ind w:left="853" w:hanging="360"/>
      </w:pPr>
      <w:rPr>
        <w:rFonts w:hint="default"/>
      </w:rPr>
    </w:lvl>
    <w:lvl w:ilvl="1" w:tplc="08090019" w:tentative="1">
      <w:start w:val="1"/>
      <w:numFmt w:val="lowerLetter"/>
      <w:lvlText w:val="%2."/>
      <w:lvlJc w:val="left"/>
      <w:pPr>
        <w:ind w:left="1573" w:hanging="360"/>
      </w:pPr>
    </w:lvl>
    <w:lvl w:ilvl="2" w:tplc="0809001B" w:tentative="1">
      <w:start w:val="1"/>
      <w:numFmt w:val="lowerRoman"/>
      <w:lvlText w:val="%3."/>
      <w:lvlJc w:val="right"/>
      <w:pPr>
        <w:ind w:left="2293" w:hanging="180"/>
      </w:pPr>
    </w:lvl>
    <w:lvl w:ilvl="3" w:tplc="0809000F" w:tentative="1">
      <w:start w:val="1"/>
      <w:numFmt w:val="decimal"/>
      <w:lvlText w:val="%4."/>
      <w:lvlJc w:val="left"/>
      <w:pPr>
        <w:ind w:left="3013" w:hanging="360"/>
      </w:pPr>
    </w:lvl>
    <w:lvl w:ilvl="4" w:tplc="08090019" w:tentative="1">
      <w:start w:val="1"/>
      <w:numFmt w:val="lowerLetter"/>
      <w:lvlText w:val="%5."/>
      <w:lvlJc w:val="left"/>
      <w:pPr>
        <w:ind w:left="3733" w:hanging="360"/>
      </w:pPr>
    </w:lvl>
    <w:lvl w:ilvl="5" w:tplc="0809001B" w:tentative="1">
      <w:start w:val="1"/>
      <w:numFmt w:val="lowerRoman"/>
      <w:lvlText w:val="%6."/>
      <w:lvlJc w:val="right"/>
      <w:pPr>
        <w:ind w:left="4453" w:hanging="180"/>
      </w:pPr>
    </w:lvl>
    <w:lvl w:ilvl="6" w:tplc="0809000F" w:tentative="1">
      <w:start w:val="1"/>
      <w:numFmt w:val="decimal"/>
      <w:lvlText w:val="%7."/>
      <w:lvlJc w:val="left"/>
      <w:pPr>
        <w:ind w:left="5173" w:hanging="360"/>
      </w:pPr>
    </w:lvl>
    <w:lvl w:ilvl="7" w:tplc="08090019" w:tentative="1">
      <w:start w:val="1"/>
      <w:numFmt w:val="lowerLetter"/>
      <w:lvlText w:val="%8."/>
      <w:lvlJc w:val="left"/>
      <w:pPr>
        <w:ind w:left="5893" w:hanging="360"/>
      </w:pPr>
    </w:lvl>
    <w:lvl w:ilvl="8" w:tplc="0809001B" w:tentative="1">
      <w:start w:val="1"/>
      <w:numFmt w:val="lowerRoman"/>
      <w:lvlText w:val="%9."/>
      <w:lvlJc w:val="right"/>
      <w:pPr>
        <w:ind w:left="6613" w:hanging="180"/>
      </w:pPr>
    </w:lvl>
  </w:abstractNum>
  <w:abstractNum w:abstractNumId="16"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7"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8" w15:restartNumberingAfterBreak="0">
    <w:nsid w:val="7AEE527D"/>
    <w:multiLevelType w:val="hybridMultilevel"/>
    <w:tmpl w:val="132A939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2"/>
  </w:num>
  <w:num w:numId="2" w16cid:durableId="1253393476">
    <w:abstractNumId w:val="2"/>
  </w:num>
  <w:num w:numId="3" w16cid:durableId="72166421">
    <w:abstractNumId w:val="0"/>
  </w:num>
  <w:num w:numId="4" w16cid:durableId="1452817578">
    <w:abstractNumId w:val="4"/>
  </w:num>
  <w:num w:numId="5" w16cid:durableId="1480922264">
    <w:abstractNumId w:val="7"/>
  </w:num>
  <w:num w:numId="6" w16cid:durableId="165247159">
    <w:abstractNumId w:val="19"/>
  </w:num>
  <w:num w:numId="7" w16cid:durableId="2113429701">
    <w:abstractNumId w:val="16"/>
  </w:num>
  <w:num w:numId="8" w16cid:durableId="1538398059">
    <w:abstractNumId w:val="10"/>
  </w:num>
  <w:num w:numId="9" w16cid:durableId="1082022210">
    <w:abstractNumId w:val="17"/>
  </w:num>
  <w:num w:numId="10" w16cid:durableId="234508721">
    <w:abstractNumId w:val="6"/>
  </w:num>
  <w:num w:numId="11" w16cid:durableId="138353312">
    <w:abstractNumId w:val="1"/>
  </w:num>
  <w:num w:numId="12" w16cid:durableId="2018606464">
    <w:abstractNumId w:val="11"/>
  </w:num>
  <w:num w:numId="13" w16cid:durableId="1160272841">
    <w:abstractNumId w:val="9"/>
  </w:num>
  <w:num w:numId="14" w16cid:durableId="2025205549">
    <w:abstractNumId w:val="18"/>
  </w:num>
  <w:num w:numId="15" w16cid:durableId="1424179700">
    <w:abstractNumId w:val="15"/>
  </w:num>
  <w:num w:numId="16" w16cid:durableId="183128502">
    <w:abstractNumId w:val="5"/>
  </w:num>
  <w:num w:numId="17" w16cid:durableId="1230191539">
    <w:abstractNumId w:val="13"/>
  </w:num>
  <w:num w:numId="18" w16cid:durableId="602997553">
    <w:abstractNumId w:val="8"/>
  </w:num>
  <w:num w:numId="19" w16cid:durableId="1091587774">
    <w:abstractNumId w:val="3"/>
  </w:num>
  <w:num w:numId="20" w16cid:durableId="192618579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8C1"/>
    <w:rsid w:val="00003ABF"/>
    <w:rsid w:val="0000421B"/>
    <w:rsid w:val="00004330"/>
    <w:rsid w:val="0000451F"/>
    <w:rsid w:val="000045F8"/>
    <w:rsid w:val="000045FF"/>
    <w:rsid w:val="00004948"/>
    <w:rsid w:val="00005348"/>
    <w:rsid w:val="000058BD"/>
    <w:rsid w:val="00007548"/>
    <w:rsid w:val="000075AC"/>
    <w:rsid w:val="000077EF"/>
    <w:rsid w:val="00007B55"/>
    <w:rsid w:val="00010595"/>
    <w:rsid w:val="00010862"/>
    <w:rsid w:val="00010E7C"/>
    <w:rsid w:val="00011337"/>
    <w:rsid w:val="00011459"/>
    <w:rsid w:val="0001170C"/>
    <w:rsid w:val="00011E7B"/>
    <w:rsid w:val="000127D5"/>
    <w:rsid w:val="000128C0"/>
    <w:rsid w:val="0001327F"/>
    <w:rsid w:val="00013397"/>
    <w:rsid w:val="000133DE"/>
    <w:rsid w:val="00013952"/>
    <w:rsid w:val="000139FE"/>
    <w:rsid w:val="00013EB8"/>
    <w:rsid w:val="00014009"/>
    <w:rsid w:val="000146DB"/>
    <w:rsid w:val="0001479D"/>
    <w:rsid w:val="00014A9C"/>
    <w:rsid w:val="00014F1B"/>
    <w:rsid w:val="00015320"/>
    <w:rsid w:val="00015765"/>
    <w:rsid w:val="0001587D"/>
    <w:rsid w:val="00016251"/>
    <w:rsid w:val="00016273"/>
    <w:rsid w:val="0001629B"/>
    <w:rsid w:val="000164EA"/>
    <w:rsid w:val="000165CE"/>
    <w:rsid w:val="000168EC"/>
    <w:rsid w:val="00016B44"/>
    <w:rsid w:val="00016BE4"/>
    <w:rsid w:val="00017189"/>
    <w:rsid w:val="0001757C"/>
    <w:rsid w:val="000175D6"/>
    <w:rsid w:val="000178E7"/>
    <w:rsid w:val="00017CE1"/>
    <w:rsid w:val="00021302"/>
    <w:rsid w:val="000222D8"/>
    <w:rsid w:val="0002321A"/>
    <w:rsid w:val="00023423"/>
    <w:rsid w:val="00023551"/>
    <w:rsid w:val="0002373C"/>
    <w:rsid w:val="0002387E"/>
    <w:rsid w:val="00023EF1"/>
    <w:rsid w:val="0002412D"/>
    <w:rsid w:val="000244C4"/>
    <w:rsid w:val="00024F4B"/>
    <w:rsid w:val="000250F8"/>
    <w:rsid w:val="000251D4"/>
    <w:rsid w:val="00025668"/>
    <w:rsid w:val="00026262"/>
    <w:rsid w:val="000265C7"/>
    <w:rsid w:val="00026860"/>
    <w:rsid w:val="00026B3E"/>
    <w:rsid w:val="00026C05"/>
    <w:rsid w:val="00026C90"/>
    <w:rsid w:val="00026DE3"/>
    <w:rsid w:val="00027340"/>
    <w:rsid w:val="0002742C"/>
    <w:rsid w:val="00030325"/>
    <w:rsid w:val="00030D7E"/>
    <w:rsid w:val="00030EC1"/>
    <w:rsid w:val="0003104C"/>
    <w:rsid w:val="000316C7"/>
    <w:rsid w:val="0003180A"/>
    <w:rsid w:val="00031914"/>
    <w:rsid w:val="00032223"/>
    <w:rsid w:val="000324E3"/>
    <w:rsid w:val="00032864"/>
    <w:rsid w:val="00032AD2"/>
    <w:rsid w:val="00032BA3"/>
    <w:rsid w:val="00032C6F"/>
    <w:rsid w:val="0003309E"/>
    <w:rsid w:val="000335A2"/>
    <w:rsid w:val="00033C49"/>
    <w:rsid w:val="00033DDE"/>
    <w:rsid w:val="000348E1"/>
    <w:rsid w:val="0003495C"/>
    <w:rsid w:val="00034DDA"/>
    <w:rsid w:val="00034E9A"/>
    <w:rsid w:val="000356C1"/>
    <w:rsid w:val="00035C28"/>
    <w:rsid w:val="000360EE"/>
    <w:rsid w:val="000363A5"/>
    <w:rsid w:val="00036FB2"/>
    <w:rsid w:val="00037008"/>
    <w:rsid w:val="00037372"/>
    <w:rsid w:val="000375D1"/>
    <w:rsid w:val="00037F60"/>
    <w:rsid w:val="0004036A"/>
    <w:rsid w:val="00040926"/>
    <w:rsid w:val="00040B34"/>
    <w:rsid w:val="00040B7D"/>
    <w:rsid w:val="0004182A"/>
    <w:rsid w:val="000419F4"/>
    <w:rsid w:val="00041C41"/>
    <w:rsid w:val="00041EDD"/>
    <w:rsid w:val="000428BA"/>
    <w:rsid w:val="00043092"/>
    <w:rsid w:val="00043169"/>
    <w:rsid w:val="000437B3"/>
    <w:rsid w:val="0004386E"/>
    <w:rsid w:val="00043900"/>
    <w:rsid w:val="00043BDB"/>
    <w:rsid w:val="00043C6F"/>
    <w:rsid w:val="00043CCB"/>
    <w:rsid w:val="00043E92"/>
    <w:rsid w:val="000443F3"/>
    <w:rsid w:val="00044618"/>
    <w:rsid w:val="000447AD"/>
    <w:rsid w:val="00045126"/>
    <w:rsid w:val="000452D3"/>
    <w:rsid w:val="0004548A"/>
    <w:rsid w:val="00045B22"/>
    <w:rsid w:val="00045CF7"/>
    <w:rsid w:val="000461E6"/>
    <w:rsid w:val="00046332"/>
    <w:rsid w:val="00046A7D"/>
    <w:rsid w:val="00046B04"/>
    <w:rsid w:val="00046E4E"/>
    <w:rsid w:val="00047415"/>
    <w:rsid w:val="000474C6"/>
    <w:rsid w:val="00047E53"/>
    <w:rsid w:val="00050107"/>
    <w:rsid w:val="00050383"/>
    <w:rsid w:val="00050C2E"/>
    <w:rsid w:val="00050E98"/>
    <w:rsid w:val="00050F39"/>
    <w:rsid w:val="00051031"/>
    <w:rsid w:val="0005117A"/>
    <w:rsid w:val="000511B3"/>
    <w:rsid w:val="00051208"/>
    <w:rsid w:val="0005144D"/>
    <w:rsid w:val="000514A3"/>
    <w:rsid w:val="00051AF8"/>
    <w:rsid w:val="00051F87"/>
    <w:rsid w:val="00051FD1"/>
    <w:rsid w:val="000524AD"/>
    <w:rsid w:val="000524BD"/>
    <w:rsid w:val="0005263B"/>
    <w:rsid w:val="0005333E"/>
    <w:rsid w:val="0005362B"/>
    <w:rsid w:val="00053DDB"/>
    <w:rsid w:val="00054408"/>
    <w:rsid w:val="0005647E"/>
    <w:rsid w:val="00056C55"/>
    <w:rsid w:val="000572A4"/>
    <w:rsid w:val="000572CA"/>
    <w:rsid w:val="000577C0"/>
    <w:rsid w:val="00057B0A"/>
    <w:rsid w:val="00060161"/>
    <w:rsid w:val="00060268"/>
    <w:rsid w:val="0006026E"/>
    <w:rsid w:val="00060277"/>
    <w:rsid w:val="00060B50"/>
    <w:rsid w:val="00060C49"/>
    <w:rsid w:val="00060DD8"/>
    <w:rsid w:val="00060E19"/>
    <w:rsid w:val="000612D1"/>
    <w:rsid w:val="00062446"/>
    <w:rsid w:val="00062ABF"/>
    <w:rsid w:val="00063155"/>
    <w:rsid w:val="00063267"/>
    <w:rsid w:val="0006350A"/>
    <w:rsid w:val="000650EF"/>
    <w:rsid w:val="00065323"/>
    <w:rsid w:val="00065428"/>
    <w:rsid w:val="0006546A"/>
    <w:rsid w:val="000657F2"/>
    <w:rsid w:val="000659A4"/>
    <w:rsid w:val="00065A36"/>
    <w:rsid w:val="00065ADC"/>
    <w:rsid w:val="00066083"/>
    <w:rsid w:val="00066339"/>
    <w:rsid w:val="00066698"/>
    <w:rsid w:val="00066846"/>
    <w:rsid w:val="0006688E"/>
    <w:rsid w:val="00066FE0"/>
    <w:rsid w:val="0006776A"/>
    <w:rsid w:val="00067844"/>
    <w:rsid w:val="000678CE"/>
    <w:rsid w:val="00067A35"/>
    <w:rsid w:val="00067F28"/>
    <w:rsid w:val="0007038A"/>
    <w:rsid w:val="00070390"/>
    <w:rsid w:val="00070409"/>
    <w:rsid w:val="000709BE"/>
    <w:rsid w:val="00070B12"/>
    <w:rsid w:val="00070CBB"/>
    <w:rsid w:val="00070FE2"/>
    <w:rsid w:val="000710CA"/>
    <w:rsid w:val="00071B85"/>
    <w:rsid w:val="00071BA2"/>
    <w:rsid w:val="00072294"/>
    <w:rsid w:val="00072333"/>
    <w:rsid w:val="0007366C"/>
    <w:rsid w:val="0007390A"/>
    <w:rsid w:val="00073B18"/>
    <w:rsid w:val="00073CC1"/>
    <w:rsid w:val="00073F1C"/>
    <w:rsid w:val="0007426B"/>
    <w:rsid w:val="00074325"/>
    <w:rsid w:val="0007461C"/>
    <w:rsid w:val="0007491F"/>
    <w:rsid w:val="00074DB0"/>
    <w:rsid w:val="00074DF5"/>
    <w:rsid w:val="00074F8F"/>
    <w:rsid w:val="0007536F"/>
    <w:rsid w:val="0007541B"/>
    <w:rsid w:val="00075A36"/>
    <w:rsid w:val="00075E50"/>
    <w:rsid w:val="00076316"/>
    <w:rsid w:val="00076681"/>
    <w:rsid w:val="00076B75"/>
    <w:rsid w:val="00076C86"/>
    <w:rsid w:val="00076E56"/>
    <w:rsid w:val="00076EDD"/>
    <w:rsid w:val="0007707E"/>
    <w:rsid w:val="000770DC"/>
    <w:rsid w:val="000771AD"/>
    <w:rsid w:val="000776B7"/>
    <w:rsid w:val="000776F1"/>
    <w:rsid w:val="00077947"/>
    <w:rsid w:val="00077C30"/>
    <w:rsid w:val="00080036"/>
    <w:rsid w:val="00080551"/>
    <w:rsid w:val="000808D5"/>
    <w:rsid w:val="00080AFA"/>
    <w:rsid w:val="00081BB5"/>
    <w:rsid w:val="00083060"/>
    <w:rsid w:val="00083162"/>
    <w:rsid w:val="00083189"/>
    <w:rsid w:val="0008362D"/>
    <w:rsid w:val="0008368E"/>
    <w:rsid w:val="000842AF"/>
    <w:rsid w:val="000844B7"/>
    <w:rsid w:val="0008452F"/>
    <w:rsid w:val="00084C7F"/>
    <w:rsid w:val="00084FAA"/>
    <w:rsid w:val="0008504C"/>
    <w:rsid w:val="000857B0"/>
    <w:rsid w:val="000857D9"/>
    <w:rsid w:val="00086044"/>
    <w:rsid w:val="00086121"/>
    <w:rsid w:val="000862F4"/>
    <w:rsid w:val="00086355"/>
    <w:rsid w:val="000868BA"/>
    <w:rsid w:val="00086B42"/>
    <w:rsid w:val="00086F0B"/>
    <w:rsid w:val="00090DDB"/>
    <w:rsid w:val="00091282"/>
    <w:rsid w:val="0009142B"/>
    <w:rsid w:val="000916AC"/>
    <w:rsid w:val="00091CAA"/>
    <w:rsid w:val="00091FA8"/>
    <w:rsid w:val="000922EF"/>
    <w:rsid w:val="000923E8"/>
    <w:rsid w:val="00092469"/>
    <w:rsid w:val="00092E51"/>
    <w:rsid w:val="0009304F"/>
    <w:rsid w:val="00093086"/>
    <w:rsid w:val="0009331F"/>
    <w:rsid w:val="0009339B"/>
    <w:rsid w:val="00093840"/>
    <w:rsid w:val="00093A97"/>
    <w:rsid w:val="00093D77"/>
    <w:rsid w:val="000944DF"/>
    <w:rsid w:val="00095361"/>
    <w:rsid w:val="00095B01"/>
    <w:rsid w:val="00095ECE"/>
    <w:rsid w:val="000963B0"/>
    <w:rsid w:val="00096DF2"/>
    <w:rsid w:val="00096FDC"/>
    <w:rsid w:val="00097063"/>
    <w:rsid w:val="00097212"/>
    <w:rsid w:val="000975D3"/>
    <w:rsid w:val="000A01B4"/>
    <w:rsid w:val="000A01C8"/>
    <w:rsid w:val="000A078A"/>
    <w:rsid w:val="000A088C"/>
    <w:rsid w:val="000A143A"/>
    <w:rsid w:val="000A1885"/>
    <w:rsid w:val="000A1967"/>
    <w:rsid w:val="000A1E86"/>
    <w:rsid w:val="000A1F05"/>
    <w:rsid w:val="000A2885"/>
    <w:rsid w:val="000A2A05"/>
    <w:rsid w:val="000A2BCC"/>
    <w:rsid w:val="000A2BFB"/>
    <w:rsid w:val="000A2D8B"/>
    <w:rsid w:val="000A2E1B"/>
    <w:rsid w:val="000A37B4"/>
    <w:rsid w:val="000A3A76"/>
    <w:rsid w:val="000A3FE0"/>
    <w:rsid w:val="000A442E"/>
    <w:rsid w:val="000A4970"/>
    <w:rsid w:val="000A4EA6"/>
    <w:rsid w:val="000A51CD"/>
    <w:rsid w:val="000A5313"/>
    <w:rsid w:val="000A535F"/>
    <w:rsid w:val="000A5BD5"/>
    <w:rsid w:val="000A5C61"/>
    <w:rsid w:val="000A5CC3"/>
    <w:rsid w:val="000A649F"/>
    <w:rsid w:val="000A708F"/>
    <w:rsid w:val="000A7834"/>
    <w:rsid w:val="000A78FE"/>
    <w:rsid w:val="000A7952"/>
    <w:rsid w:val="000A7B93"/>
    <w:rsid w:val="000A7DB7"/>
    <w:rsid w:val="000B057C"/>
    <w:rsid w:val="000B0D77"/>
    <w:rsid w:val="000B1213"/>
    <w:rsid w:val="000B1500"/>
    <w:rsid w:val="000B1560"/>
    <w:rsid w:val="000B1A60"/>
    <w:rsid w:val="000B2E0E"/>
    <w:rsid w:val="000B2F95"/>
    <w:rsid w:val="000B33D4"/>
    <w:rsid w:val="000B3698"/>
    <w:rsid w:val="000B3729"/>
    <w:rsid w:val="000B38FC"/>
    <w:rsid w:val="000B3EE9"/>
    <w:rsid w:val="000B4012"/>
    <w:rsid w:val="000B435D"/>
    <w:rsid w:val="000B4415"/>
    <w:rsid w:val="000B4D0B"/>
    <w:rsid w:val="000B4F64"/>
    <w:rsid w:val="000B5208"/>
    <w:rsid w:val="000B551D"/>
    <w:rsid w:val="000B58C0"/>
    <w:rsid w:val="000B656A"/>
    <w:rsid w:val="000B6B44"/>
    <w:rsid w:val="000B6CCC"/>
    <w:rsid w:val="000B6DC9"/>
    <w:rsid w:val="000B7666"/>
    <w:rsid w:val="000B7953"/>
    <w:rsid w:val="000B7BBC"/>
    <w:rsid w:val="000B7C92"/>
    <w:rsid w:val="000B7F37"/>
    <w:rsid w:val="000C0176"/>
    <w:rsid w:val="000C0C6C"/>
    <w:rsid w:val="000C15D9"/>
    <w:rsid w:val="000C16A1"/>
    <w:rsid w:val="000C1F1E"/>
    <w:rsid w:val="000C248D"/>
    <w:rsid w:val="000C30C3"/>
    <w:rsid w:val="000C3AFA"/>
    <w:rsid w:val="000C4266"/>
    <w:rsid w:val="000C426D"/>
    <w:rsid w:val="000C43E9"/>
    <w:rsid w:val="000C4514"/>
    <w:rsid w:val="000C4997"/>
    <w:rsid w:val="000C4C81"/>
    <w:rsid w:val="000C4DB7"/>
    <w:rsid w:val="000C4EE6"/>
    <w:rsid w:val="000C581C"/>
    <w:rsid w:val="000C5DB9"/>
    <w:rsid w:val="000C6070"/>
    <w:rsid w:val="000C6266"/>
    <w:rsid w:val="000C62A1"/>
    <w:rsid w:val="000C6525"/>
    <w:rsid w:val="000C65BD"/>
    <w:rsid w:val="000C6633"/>
    <w:rsid w:val="000C683B"/>
    <w:rsid w:val="000C6E7C"/>
    <w:rsid w:val="000C7035"/>
    <w:rsid w:val="000C793C"/>
    <w:rsid w:val="000D0028"/>
    <w:rsid w:val="000D0410"/>
    <w:rsid w:val="000D0954"/>
    <w:rsid w:val="000D0B5A"/>
    <w:rsid w:val="000D134A"/>
    <w:rsid w:val="000D15CA"/>
    <w:rsid w:val="000D1B3C"/>
    <w:rsid w:val="000D20EC"/>
    <w:rsid w:val="000D2250"/>
    <w:rsid w:val="000D2619"/>
    <w:rsid w:val="000D28B2"/>
    <w:rsid w:val="000D2F4D"/>
    <w:rsid w:val="000D305E"/>
    <w:rsid w:val="000D39D7"/>
    <w:rsid w:val="000D3A3D"/>
    <w:rsid w:val="000D3D53"/>
    <w:rsid w:val="000D45A6"/>
    <w:rsid w:val="000D4795"/>
    <w:rsid w:val="000D47A4"/>
    <w:rsid w:val="000D48AA"/>
    <w:rsid w:val="000D4DA6"/>
    <w:rsid w:val="000D5118"/>
    <w:rsid w:val="000D5125"/>
    <w:rsid w:val="000D71CE"/>
    <w:rsid w:val="000D72FB"/>
    <w:rsid w:val="000D766D"/>
    <w:rsid w:val="000E0252"/>
    <w:rsid w:val="000E048B"/>
    <w:rsid w:val="000E0859"/>
    <w:rsid w:val="000E0EE1"/>
    <w:rsid w:val="000E1050"/>
    <w:rsid w:val="000E110D"/>
    <w:rsid w:val="000E1183"/>
    <w:rsid w:val="000E18D1"/>
    <w:rsid w:val="000E1A86"/>
    <w:rsid w:val="000E1E7F"/>
    <w:rsid w:val="000E2096"/>
    <w:rsid w:val="000E2395"/>
    <w:rsid w:val="000E2AF9"/>
    <w:rsid w:val="000E3163"/>
    <w:rsid w:val="000E39E8"/>
    <w:rsid w:val="000E3AD8"/>
    <w:rsid w:val="000E3AF1"/>
    <w:rsid w:val="000E3BA2"/>
    <w:rsid w:val="000E3ED6"/>
    <w:rsid w:val="000E3F31"/>
    <w:rsid w:val="000E4309"/>
    <w:rsid w:val="000E4EF5"/>
    <w:rsid w:val="000E5098"/>
    <w:rsid w:val="000E5CAB"/>
    <w:rsid w:val="000E5E32"/>
    <w:rsid w:val="000E5F8E"/>
    <w:rsid w:val="000E61BB"/>
    <w:rsid w:val="000E668D"/>
    <w:rsid w:val="000E6CC9"/>
    <w:rsid w:val="000E6E6A"/>
    <w:rsid w:val="000E7659"/>
    <w:rsid w:val="000E7A0D"/>
    <w:rsid w:val="000E7AE9"/>
    <w:rsid w:val="000F003A"/>
    <w:rsid w:val="000F0C3F"/>
    <w:rsid w:val="000F1231"/>
    <w:rsid w:val="000F154F"/>
    <w:rsid w:val="000F1630"/>
    <w:rsid w:val="000F1859"/>
    <w:rsid w:val="000F194B"/>
    <w:rsid w:val="000F1E1A"/>
    <w:rsid w:val="000F1F61"/>
    <w:rsid w:val="000F2261"/>
    <w:rsid w:val="000F23D5"/>
    <w:rsid w:val="000F277C"/>
    <w:rsid w:val="000F2869"/>
    <w:rsid w:val="000F2BAD"/>
    <w:rsid w:val="000F3436"/>
    <w:rsid w:val="000F37B2"/>
    <w:rsid w:val="000F3B0F"/>
    <w:rsid w:val="000F3B77"/>
    <w:rsid w:val="000F3CAE"/>
    <w:rsid w:val="000F3CDF"/>
    <w:rsid w:val="000F416C"/>
    <w:rsid w:val="000F4212"/>
    <w:rsid w:val="000F42FB"/>
    <w:rsid w:val="000F4580"/>
    <w:rsid w:val="000F499D"/>
    <w:rsid w:val="000F49A3"/>
    <w:rsid w:val="000F51F2"/>
    <w:rsid w:val="000F57D5"/>
    <w:rsid w:val="000F5E4D"/>
    <w:rsid w:val="000F5EFA"/>
    <w:rsid w:val="000F6119"/>
    <w:rsid w:val="000F644A"/>
    <w:rsid w:val="000F682D"/>
    <w:rsid w:val="000F70A2"/>
    <w:rsid w:val="000F7149"/>
    <w:rsid w:val="000F723D"/>
    <w:rsid w:val="000F7857"/>
    <w:rsid w:val="000F7A1B"/>
    <w:rsid w:val="000F7A20"/>
    <w:rsid w:val="000F7A78"/>
    <w:rsid w:val="000F7DCB"/>
    <w:rsid w:val="000F7F3D"/>
    <w:rsid w:val="00100FE8"/>
    <w:rsid w:val="00101154"/>
    <w:rsid w:val="00101611"/>
    <w:rsid w:val="00101DD5"/>
    <w:rsid w:val="00101FFA"/>
    <w:rsid w:val="001028F7"/>
    <w:rsid w:val="00102911"/>
    <w:rsid w:val="00103786"/>
    <w:rsid w:val="00103A27"/>
    <w:rsid w:val="00103CC1"/>
    <w:rsid w:val="001048CD"/>
    <w:rsid w:val="001052A7"/>
    <w:rsid w:val="00105837"/>
    <w:rsid w:val="00105B5D"/>
    <w:rsid w:val="00106396"/>
    <w:rsid w:val="00106578"/>
    <w:rsid w:val="00106709"/>
    <w:rsid w:val="001068F4"/>
    <w:rsid w:val="00106AC2"/>
    <w:rsid w:val="00106E16"/>
    <w:rsid w:val="00106ED7"/>
    <w:rsid w:val="00107066"/>
    <w:rsid w:val="001070B8"/>
    <w:rsid w:val="001071A2"/>
    <w:rsid w:val="001075B9"/>
    <w:rsid w:val="001076CE"/>
    <w:rsid w:val="00107704"/>
    <w:rsid w:val="001103BB"/>
    <w:rsid w:val="0011067F"/>
    <w:rsid w:val="00110FA1"/>
    <w:rsid w:val="001115D0"/>
    <w:rsid w:val="001117BD"/>
    <w:rsid w:val="00112489"/>
    <w:rsid w:val="00112A7C"/>
    <w:rsid w:val="00112BDE"/>
    <w:rsid w:val="00112CA6"/>
    <w:rsid w:val="00112F62"/>
    <w:rsid w:val="001133D0"/>
    <w:rsid w:val="0011389E"/>
    <w:rsid w:val="00113B1C"/>
    <w:rsid w:val="00113CD8"/>
    <w:rsid w:val="00113D0E"/>
    <w:rsid w:val="00114200"/>
    <w:rsid w:val="00114341"/>
    <w:rsid w:val="00114547"/>
    <w:rsid w:val="001149C3"/>
    <w:rsid w:val="00114B2D"/>
    <w:rsid w:val="00114F09"/>
    <w:rsid w:val="00114F32"/>
    <w:rsid w:val="001151EA"/>
    <w:rsid w:val="0011665C"/>
    <w:rsid w:val="00116FE7"/>
    <w:rsid w:val="00117372"/>
    <w:rsid w:val="00117806"/>
    <w:rsid w:val="001178A2"/>
    <w:rsid w:val="0011790E"/>
    <w:rsid w:val="0011797E"/>
    <w:rsid w:val="00117CFB"/>
    <w:rsid w:val="00120774"/>
    <w:rsid w:val="00120AEE"/>
    <w:rsid w:val="00120F6D"/>
    <w:rsid w:val="001218B9"/>
    <w:rsid w:val="0012191B"/>
    <w:rsid w:val="0012197C"/>
    <w:rsid w:val="00121CB3"/>
    <w:rsid w:val="001223D3"/>
    <w:rsid w:val="001223DE"/>
    <w:rsid w:val="001228E8"/>
    <w:rsid w:val="00122B6E"/>
    <w:rsid w:val="00123752"/>
    <w:rsid w:val="00123851"/>
    <w:rsid w:val="00123A4E"/>
    <w:rsid w:val="00123AD1"/>
    <w:rsid w:val="00123C0E"/>
    <w:rsid w:val="00123C37"/>
    <w:rsid w:val="00123CF6"/>
    <w:rsid w:val="00123D9F"/>
    <w:rsid w:val="00124B53"/>
    <w:rsid w:val="00124C3F"/>
    <w:rsid w:val="00124F88"/>
    <w:rsid w:val="00124F8B"/>
    <w:rsid w:val="001252CD"/>
    <w:rsid w:val="00125358"/>
    <w:rsid w:val="001259C4"/>
    <w:rsid w:val="00125CFF"/>
    <w:rsid w:val="00126168"/>
    <w:rsid w:val="001269BF"/>
    <w:rsid w:val="00126A49"/>
    <w:rsid w:val="0012716F"/>
    <w:rsid w:val="0012718B"/>
    <w:rsid w:val="00127292"/>
    <w:rsid w:val="00127BB9"/>
    <w:rsid w:val="00127EA8"/>
    <w:rsid w:val="001301FE"/>
    <w:rsid w:val="0013040E"/>
    <w:rsid w:val="00130611"/>
    <w:rsid w:val="00130E40"/>
    <w:rsid w:val="0013116F"/>
    <w:rsid w:val="00131925"/>
    <w:rsid w:val="001324D0"/>
    <w:rsid w:val="00132705"/>
    <w:rsid w:val="001328A8"/>
    <w:rsid w:val="0013312B"/>
    <w:rsid w:val="00133200"/>
    <w:rsid w:val="00133387"/>
    <w:rsid w:val="001333EE"/>
    <w:rsid w:val="001336D7"/>
    <w:rsid w:val="001337F6"/>
    <w:rsid w:val="0013394F"/>
    <w:rsid w:val="0013413C"/>
    <w:rsid w:val="001348AE"/>
    <w:rsid w:val="001353D4"/>
    <w:rsid w:val="00135413"/>
    <w:rsid w:val="001354BA"/>
    <w:rsid w:val="00135719"/>
    <w:rsid w:val="00135806"/>
    <w:rsid w:val="0013601C"/>
    <w:rsid w:val="001363B8"/>
    <w:rsid w:val="0013668C"/>
    <w:rsid w:val="001369F1"/>
    <w:rsid w:val="00136A8E"/>
    <w:rsid w:val="00136F39"/>
    <w:rsid w:val="00137010"/>
    <w:rsid w:val="001372B1"/>
    <w:rsid w:val="00137C09"/>
    <w:rsid w:val="00137DCD"/>
    <w:rsid w:val="00137EF3"/>
    <w:rsid w:val="0014038D"/>
    <w:rsid w:val="0014053D"/>
    <w:rsid w:val="00140A32"/>
    <w:rsid w:val="00140B90"/>
    <w:rsid w:val="00140EF7"/>
    <w:rsid w:val="00141111"/>
    <w:rsid w:val="001412A1"/>
    <w:rsid w:val="00141CB5"/>
    <w:rsid w:val="001420A5"/>
    <w:rsid w:val="001422DF"/>
    <w:rsid w:val="00142592"/>
    <w:rsid w:val="0014274C"/>
    <w:rsid w:val="001431B8"/>
    <w:rsid w:val="00143261"/>
    <w:rsid w:val="001433AD"/>
    <w:rsid w:val="00143546"/>
    <w:rsid w:val="001441F8"/>
    <w:rsid w:val="00145B6F"/>
    <w:rsid w:val="001461A2"/>
    <w:rsid w:val="00146208"/>
    <w:rsid w:val="00146395"/>
    <w:rsid w:val="00146618"/>
    <w:rsid w:val="001469EA"/>
    <w:rsid w:val="00146CDB"/>
    <w:rsid w:val="00146E57"/>
    <w:rsid w:val="001470BF"/>
    <w:rsid w:val="001471E6"/>
    <w:rsid w:val="00147A38"/>
    <w:rsid w:val="00147B81"/>
    <w:rsid w:val="0015054C"/>
    <w:rsid w:val="00150C76"/>
    <w:rsid w:val="00150EFA"/>
    <w:rsid w:val="00151512"/>
    <w:rsid w:val="00151811"/>
    <w:rsid w:val="00151BD6"/>
    <w:rsid w:val="00151D71"/>
    <w:rsid w:val="00151DEE"/>
    <w:rsid w:val="0015220C"/>
    <w:rsid w:val="001524A2"/>
    <w:rsid w:val="001527E4"/>
    <w:rsid w:val="001528C2"/>
    <w:rsid w:val="00152DB2"/>
    <w:rsid w:val="00152E6D"/>
    <w:rsid w:val="00152E92"/>
    <w:rsid w:val="00153940"/>
    <w:rsid w:val="00153B8F"/>
    <w:rsid w:val="001542E4"/>
    <w:rsid w:val="00154449"/>
    <w:rsid w:val="00154986"/>
    <w:rsid w:val="001553C1"/>
    <w:rsid w:val="00155731"/>
    <w:rsid w:val="001557EC"/>
    <w:rsid w:val="00155DA4"/>
    <w:rsid w:val="00155E7B"/>
    <w:rsid w:val="00155E89"/>
    <w:rsid w:val="00155EF3"/>
    <w:rsid w:val="001560BF"/>
    <w:rsid w:val="001565AF"/>
    <w:rsid w:val="001567A1"/>
    <w:rsid w:val="001567BE"/>
    <w:rsid w:val="00156AA7"/>
    <w:rsid w:val="00156CDE"/>
    <w:rsid w:val="00156E82"/>
    <w:rsid w:val="00157586"/>
    <w:rsid w:val="001575AA"/>
    <w:rsid w:val="001575BD"/>
    <w:rsid w:val="00157763"/>
    <w:rsid w:val="0016047F"/>
    <w:rsid w:val="001605E1"/>
    <w:rsid w:val="00160D1F"/>
    <w:rsid w:val="00161979"/>
    <w:rsid w:val="00161AF6"/>
    <w:rsid w:val="00161D1C"/>
    <w:rsid w:val="0016269E"/>
    <w:rsid w:val="0016281C"/>
    <w:rsid w:val="001629F6"/>
    <w:rsid w:val="00162DD8"/>
    <w:rsid w:val="00162EBE"/>
    <w:rsid w:val="00164540"/>
    <w:rsid w:val="00164CEB"/>
    <w:rsid w:val="00164EFE"/>
    <w:rsid w:val="00166914"/>
    <w:rsid w:val="00166AD8"/>
    <w:rsid w:val="00166CD5"/>
    <w:rsid w:val="00166DA5"/>
    <w:rsid w:val="00166DC0"/>
    <w:rsid w:val="00166F6A"/>
    <w:rsid w:val="001672BD"/>
    <w:rsid w:val="00167B27"/>
    <w:rsid w:val="00167B71"/>
    <w:rsid w:val="00167E4C"/>
    <w:rsid w:val="00167F2B"/>
    <w:rsid w:val="001702B7"/>
    <w:rsid w:val="00170978"/>
    <w:rsid w:val="00170BE2"/>
    <w:rsid w:val="00171033"/>
    <w:rsid w:val="00171250"/>
    <w:rsid w:val="001713C3"/>
    <w:rsid w:val="0017149A"/>
    <w:rsid w:val="00171645"/>
    <w:rsid w:val="001717AB"/>
    <w:rsid w:val="001717C9"/>
    <w:rsid w:val="00171B03"/>
    <w:rsid w:val="00171C34"/>
    <w:rsid w:val="00172C85"/>
    <w:rsid w:val="00172EDE"/>
    <w:rsid w:val="00173255"/>
    <w:rsid w:val="001733C1"/>
    <w:rsid w:val="00173E8E"/>
    <w:rsid w:val="00173F83"/>
    <w:rsid w:val="00174277"/>
    <w:rsid w:val="001742A6"/>
    <w:rsid w:val="001742BE"/>
    <w:rsid w:val="001749F6"/>
    <w:rsid w:val="00174DF9"/>
    <w:rsid w:val="00174E60"/>
    <w:rsid w:val="00175084"/>
    <w:rsid w:val="001754DE"/>
    <w:rsid w:val="0017593E"/>
    <w:rsid w:val="00175A18"/>
    <w:rsid w:val="001769D2"/>
    <w:rsid w:val="00176BF3"/>
    <w:rsid w:val="00176D3B"/>
    <w:rsid w:val="00180041"/>
    <w:rsid w:val="00180170"/>
    <w:rsid w:val="001802AB"/>
    <w:rsid w:val="00180392"/>
    <w:rsid w:val="0018064B"/>
    <w:rsid w:val="00180FAB"/>
    <w:rsid w:val="001811C0"/>
    <w:rsid w:val="001812D8"/>
    <w:rsid w:val="00181389"/>
    <w:rsid w:val="00183464"/>
    <w:rsid w:val="00183555"/>
    <w:rsid w:val="00183C50"/>
    <w:rsid w:val="00183D37"/>
    <w:rsid w:val="00183F84"/>
    <w:rsid w:val="00184B5F"/>
    <w:rsid w:val="00184C5E"/>
    <w:rsid w:val="00184F15"/>
    <w:rsid w:val="001853B3"/>
    <w:rsid w:val="00185532"/>
    <w:rsid w:val="00185780"/>
    <w:rsid w:val="001858E7"/>
    <w:rsid w:val="00186921"/>
    <w:rsid w:val="001869F7"/>
    <w:rsid w:val="00186ECF"/>
    <w:rsid w:val="00186FC1"/>
    <w:rsid w:val="001870A4"/>
    <w:rsid w:val="00187A76"/>
    <w:rsid w:val="00187BB3"/>
    <w:rsid w:val="001904D2"/>
    <w:rsid w:val="00190EDC"/>
    <w:rsid w:val="00190F61"/>
    <w:rsid w:val="001913D3"/>
    <w:rsid w:val="00191D84"/>
    <w:rsid w:val="0019276A"/>
    <w:rsid w:val="00192DEE"/>
    <w:rsid w:val="00192EC1"/>
    <w:rsid w:val="0019339F"/>
    <w:rsid w:val="00193B87"/>
    <w:rsid w:val="001943A0"/>
    <w:rsid w:val="00194483"/>
    <w:rsid w:val="00194572"/>
    <w:rsid w:val="00194A2D"/>
    <w:rsid w:val="00194A41"/>
    <w:rsid w:val="00194FA4"/>
    <w:rsid w:val="001952F6"/>
    <w:rsid w:val="001953AF"/>
    <w:rsid w:val="00195CF9"/>
    <w:rsid w:val="001962A5"/>
    <w:rsid w:val="00196501"/>
    <w:rsid w:val="00196F62"/>
    <w:rsid w:val="001A0095"/>
    <w:rsid w:val="001A057C"/>
    <w:rsid w:val="001A05A1"/>
    <w:rsid w:val="001A09FF"/>
    <w:rsid w:val="001A0B23"/>
    <w:rsid w:val="001A13E9"/>
    <w:rsid w:val="001A14A2"/>
    <w:rsid w:val="001A16BE"/>
    <w:rsid w:val="001A21F4"/>
    <w:rsid w:val="001A2302"/>
    <w:rsid w:val="001A25CD"/>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2CF"/>
    <w:rsid w:val="001A5531"/>
    <w:rsid w:val="001A59B7"/>
    <w:rsid w:val="001A5BCE"/>
    <w:rsid w:val="001A5C52"/>
    <w:rsid w:val="001A60B7"/>
    <w:rsid w:val="001A614B"/>
    <w:rsid w:val="001A672E"/>
    <w:rsid w:val="001A6AB1"/>
    <w:rsid w:val="001A6CA7"/>
    <w:rsid w:val="001A727D"/>
    <w:rsid w:val="001B00B7"/>
    <w:rsid w:val="001B06B6"/>
    <w:rsid w:val="001B0A90"/>
    <w:rsid w:val="001B0D31"/>
    <w:rsid w:val="001B0D65"/>
    <w:rsid w:val="001B0F6A"/>
    <w:rsid w:val="001B16D0"/>
    <w:rsid w:val="001B1D78"/>
    <w:rsid w:val="001B211B"/>
    <w:rsid w:val="001B255D"/>
    <w:rsid w:val="001B2989"/>
    <w:rsid w:val="001B2A94"/>
    <w:rsid w:val="001B3142"/>
    <w:rsid w:val="001B33BB"/>
    <w:rsid w:val="001B358F"/>
    <w:rsid w:val="001B3669"/>
    <w:rsid w:val="001B382F"/>
    <w:rsid w:val="001B397C"/>
    <w:rsid w:val="001B3C27"/>
    <w:rsid w:val="001B3C2C"/>
    <w:rsid w:val="001B4303"/>
    <w:rsid w:val="001B4D1C"/>
    <w:rsid w:val="001B51CE"/>
    <w:rsid w:val="001B540A"/>
    <w:rsid w:val="001B5799"/>
    <w:rsid w:val="001B5973"/>
    <w:rsid w:val="001B5D4D"/>
    <w:rsid w:val="001B5E87"/>
    <w:rsid w:val="001B662A"/>
    <w:rsid w:val="001B6994"/>
    <w:rsid w:val="001B69A9"/>
    <w:rsid w:val="001B6CCF"/>
    <w:rsid w:val="001B7A12"/>
    <w:rsid w:val="001C0306"/>
    <w:rsid w:val="001C0721"/>
    <w:rsid w:val="001C0AAE"/>
    <w:rsid w:val="001C0B7C"/>
    <w:rsid w:val="001C0C16"/>
    <w:rsid w:val="001C0CED"/>
    <w:rsid w:val="001C0FF4"/>
    <w:rsid w:val="001C1033"/>
    <w:rsid w:val="001C107C"/>
    <w:rsid w:val="001C1578"/>
    <w:rsid w:val="001C15C9"/>
    <w:rsid w:val="001C22B0"/>
    <w:rsid w:val="001C2486"/>
    <w:rsid w:val="001C2A4A"/>
    <w:rsid w:val="001C2B33"/>
    <w:rsid w:val="001C2B3E"/>
    <w:rsid w:val="001C2FA1"/>
    <w:rsid w:val="001C3159"/>
    <w:rsid w:val="001C3ADD"/>
    <w:rsid w:val="001C3BA9"/>
    <w:rsid w:val="001C3CEF"/>
    <w:rsid w:val="001C41C9"/>
    <w:rsid w:val="001C4458"/>
    <w:rsid w:val="001C4700"/>
    <w:rsid w:val="001C4830"/>
    <w:rsid w:val="001C4D71"/>
    <w:rsid w:val="001C5224"/>
    <w:rsid w:val="001C5363"/>
    <w:rsid w:val="001C5437"/>
    <w:rsid w:val="001C5470"/>
    <w:rsid w:val="001C5C51"/>
    <w:rsid w:val="001C5E31"/>
    <w:rsid w:val="001C64D2"/>
    <w:rsid w:val="001C6B62"/>
    <w:rsid w:val="001C6FB2"/>
    <w:rsid w:val="001C6FFC"/>
    <w:rsid w:val="001C6FFD"/>
    <w:rsid w:val="001D037E"/>
    <w:rsid w:val="001D0B7B"/>
    <w:rsid w:val="001D0DD3"/>
    <w:rsid w:val="001D11F0"/>
    <w:rsid w:val="001D1553"/>
    <w:rsid w:val="001D1EAF"/>
    <w:rsid w:val="001D1ED4"/>
    <w:rsid w:val="001D2CDE"/>
    <w:rsid w:val="001D2F5C"/>
    <w:rsid w:val="001D2FD4"/>
    <w:rsid w:val="001D3018"/>
    <w:rsid w:val="001D30F1"/>
    <w:rsid w:val="001D311C"/>
    <w:rsid w:val="001D31F1"/>
    <w:rsid w:val="001D33EA"/>
    <w:rsid w:val="001D39C9"/>
    <w:rsid w:val="001D3ABE"/>
    <w:rsid w:val="001D3EE6"/>
    <w:rsid w:val="001D434A"/>
    <w:rsid w:val="001D4501"/>
    <w:rsid w:val="001D4536"/>
    <w:rsid w:val="001D45BA"/>
    <w:rsid w:val="001D4959"/>
    <w:rsid w:val="001D51ED"/>
    <w:rsid w:val="001D531F"/>
    <w:rsid w:val="001D5752"/>
    <w:rsid w:val="001D5CF9"/>
    <w:rsid w:val="001D6262"/>
    <w:rsid w:val="001D6868"/>
    <w:rsid w:val="001D6E79"/>
    <w:rsid w:val="001D7305"/>
    <w:rsid w:val="001D7C77"/>
    <w:rsid w:val="001E0308"/>
    <w:rsid w:val="001E0378"/>
    <w:rsid w:val="001E0615"/>
    <w:rsid w:val="001E1009"/>
    <w:rsid w:val="001E1A04"/>
    <w:rsid w:val="001E2242"/>
    <w:rsid w:val="001E2A60"/>
    <w:rsid w:val="001E2D72"/>
    <w:rsid w:val="001E30E2"/>
    <w:rsid w:val="001E3481"/>
    <w:rsid w:val="001E34ED"/>
    <w:rsid w:val="001E4750"/>
    <w:rsid w:val="001E485A"/>
    <w:rsid w:val="001E4907"/>
    <w:rsid w:val="001E4D39"/>
    <w:rsid w:val="001E4FF7"/>
    <w:rsid w:val="001E590B"/>
    <w:rsid w:val="001E61A0"/>
    <w:rsid w:val="001E7513"/>
    <w:rsid w:val="001E7961"/>
    <w:rsid w:val="001E7A75"/>
    <w:rsid w:val="001E7D43"/>
    <w:rsid w:val="001E7E53"/>
    <w:rsid w:val="001F003E"/>
    <w:rsid w:val="001F09E5"/>
    <w:rsid w:val="001F12EE"/>
    <w:rsid w:val="001F1527"/>
    <w:rsid w:val="001F1668"/>
    <w:rsid w:val="001F18D9"/>
    <w:rsid w:val="001F1A0C"/>
    <w:rsid w:val="001F1F4C"/>
    <w:rsid w:val="001F233F"/>
    <w:rsid w:val="001F241F"/>
    <w:rsid w:val="001F2909"/>
    <w:rsid w:val="001F2C1A"/>
    <w:rsid w:val="001F2EAF"/>
    <w:rsid w:val="001F3397"/>
    <w:rsid w:val="001F35CD"/>
    <w:rsid w:val="001F4599"/>
    <w:rsid w:val="001F4B47"/>
    <w:rsid w:val="001F5092"/>
    <w:rsid w:val="001F50C6"/>
    <w:rsid w:val="001F535F"/>
    <w:rsid w:val="001F57F8"/>
    <w:rsid w:val="001F5E43"/>
    <w:rsid w:val="001F6250"/>
    <w:rsid w:val="001F652E"/>
    <w:rsid w:val="001F672D"/>
    <w:rsid w:val="001F6EDC"/>
    <w:rsid w:val="001F7336"/>
    <w:rsid w:val="001F77DB"/>
    <w:rsid w:val="001F7A51"/>
    <w:rsid w:val="0020080E"/>
    <w:rsid w:val="00200D42"/>
    <w:rsid w:val="00200F08"/>
    <w:rsid w:val="0020170E"/>
    <w:rsid w:val="00201AC8"/>
    <w:rsid w:val="002024C8"/>
    <w:rsid w:val="0020282B"/>
    <w:rsid w:val="00202D58"/>
    <w:rsid w:val="00202EE8"/>
    <w:rsid w:val="00202EF2"/>
    <w:rsid w:val="0020353E"/>
    <w:rsid w:val="002039FF"/>
    <w:rsid w:val="0020477D"/>
    <w:rsid w:val="00204BFB"/>
    <w:rsid w:val="00204CFB"/>
    <w:rsid w:val="00205278"/>
    <w:rsid w:val="00205421"/>
    <w:rsid w:val="002059EC"/>
    <w:rsid w:val="0020602F"/>
    <w:rsid w:val="002061CB"/>
    <w:rsid w:val="00206456"/>
    <w:rsid w:val="00206469"/>
    <w:rsid w:val="002068DF"/>
    <w:rsid w:val="002076A8"/>
    <w:rsid w:val="002077DB"/>
    <w:rsid w:val="00207948"/>
    <w:rsid w:val="00207DD2"/>
    <w:rsid w:val="0021006B"/>
    <w:rsid w:val="002101F5"/>
    <w:rsid w:val="002102EA"/>
    <w:rsid w:val="00210547"/>
    <w:rsid w:val="00211552"/>
    <w:rsid w:val="00211857"/>
    <w:rsid w:val="002120E8"/>
    <w:rsid w:val="00212169"/>
    <w:rsid w:val="002122FF"/>
    <w:rsid w:val="0021234A"/>
    <w:rsid w:val="002123D7"/>
    <w:rsid w:val="00212528"/>
    <w:rsid w:val="0021281B"/>
    <w:rsid w:val="00212A4A"/>
    <w:rsid w:val="00212ECD"/>
    <w:rsid w:val="00213363"/>
    <w:rsid w:val="00213CEB"/>
    <w:rsid w:val="002142CE"/>
    <w:rsid w:val="00214965"/>
    <w:rsid w:val="002155B9"/>
    <w:rsid w:val="00215789"/>
    <w:rsid w:val="00215888"/>
    <w:rsid w:val="00215D1E"/>
    <w:rsid w:val="00215DDD"/>
    <w:rsid w:val="00215FE0"/>
    <w:rsid w:val="00216052"/>
    <w:rsid w:val="002163E7"/>
    <w:rsid w:val="0021689A"/>
    <w:rsid w:val="00216F8C"/>
    <w:rsid w:val="0021750C"/>
    <w:rsid w:val="00217DDC"/>
    <w:rsid w:val="002204F6"/>
    <w:rsid w:val="002205E5"/>
    <w:rsid w:val="00220716"/>
    <w:rsid w:val="00221702"/>
    <w:rsid w:val="002217FB"/>
    <w:rsid w:val="00221D24"/>
    <w:rsid w:val="00221E55"/>
    <w:rsid w:val="00222340"/>
    <w:rsid w:val="00222795"/>
    <w:rsid w:val="0022298A"/>
    <w:rsid w:val="00222A81"/>
    <w:rsid w:val="00222D9D"/>
    <w:rsid w:val="00223293"/>
    <w:rsid w:val="002232A7"/>
    <w:rsid w:val="00223576"/>
    <w:rsid w:val="00223ABE"/>
    <w:rsid w:val="0022404E"/>
    <w:rsid w:val="00224805"/>
    <w:rsid w:val="002248D5"/>
    <w:rsid w:val="0022494E"/>
    <w:rsid w:val="00224A98"/>
    <w:rsid w:val="00224DDE"/>
    <w:rsid w:val="00224ECD"/>
    <w:rsid w:val="00224FC5"/>
    <w:rsid w:val="00225048"/>
    <w:rsid w:val="00225243"/>
    <w:rsid w:val="002259DD"/>
    <w:rsid w:val="00225BB5"/>
    <w:rsid w:val="00225D35"/>
    <w:rsid w:val="00225F3E"/>
    <w:rsid w:val="0022629E"/>
    <w:rsid w:val="00226481"/>
    <w:rsid w:val="002266E0"/>
    <w:rsid w:val="00226FD1"/>
    <w:rsid w:val="00227730"/>
    <w:rsid w:val="00227BAE"/>
    <w:rsid w:val="002303DD"/>
    <w:rsid w:val="00230C84"/>
    <w:rsid w:val="00230DCB"/>
    <w:rsid w:val="00230F2A"/>
    <w:rsid w:val="002314DF"/>
    <w:rsid w:val="00231E8E"/>
    <w:rsid w:val="00232BAA"/>
    <w:rsid w:val="00232FB8"/>
    <w:rsid w:val="0023358E"/>
    <w:rsid w:val="002335ED"/>
    <w:rsid w:val="002339A9"/>
    <w:rsid w:val="00233E1A"/>
    <w:rsid w:val="00233ED1"/>
    <w:rsid w:val="00234CD9"/>
    <w:rsid w:val="00235114"/>
    <w:rsid w:val="002351DF"/>
    <w:rsid w:val="00235260"/>
    <w:rsid w:val="0023532A"/>
    <w:rsid w:val="00235A85"/>
    <w:rsid w:val="00235F5C"/>
    <w:rsid w:val="00236229"/>
    <w:rsid w:val="0023713E"/>
    <w:rsid w:val="0023758D"/>
    <w:rsid w:val="0023799B"/>
    <w:rsid w:val="00237D5A"/>
    <w:rsid w:val="00240436"/>
    <w:rsid w:val="002404C5"/>
    <w:rsid w:val="002405C6"/>
    <w:rsid w:val="00240671"/>
    <w:rsid w:val="002407BE"/>
    <w:rsid w:val="00240BBE"/>
    <w:rsid w:val="00240EFB"/>
    <w:rsid w:val="002419D1"/>
    <w:rsid w:val="00241A62"/>
    <w:rsid w:val="0024245F"/>
    <w:rsid w:val="00242772"/>
    <w:rsid w:val="0024277C"/>
    <w:rsid w:val="00242B3C"/>
    <w:rsid w:val="00242D82"/>
    <w:rsid w:val="00242DF1"/>
    <w:rsid w:val="002436FA"/>
    <w:rsid w:val="00243809"/>
    <w:rsid w:val="0024381A"/>
    <w:rsid w:val="00243D47"/>
    <w:rsid w:val="0024427F"/>
    <w:rsid w:val="0024487A"/>
    <w:rsid w:val="00244B58"/>
    <w:rsid w:val="00244C2B"/>
    <w:rsid w:val="00244CFD"/>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2CB"/>
    <w:rsid w:val="00247381"/>
    <w:rsid w:val="00250297"/>
    <w:rsid w:val="00250932"/>
    <w:rsid w:val="00250A09"/>
    <w:rsid w:val="00250F01"/>
    <w:rsid w:val="00251470"/>
    <w:rsid w:val="00251EB7"/>
    <w:rsid w:val="00252ABA"/>
    <w:rsid w:val="002532BE"/>
    <w:rsid w:val="00253330"/>
    <w:rsid w:val="002533C7"/>
    <w:rsid w:val="002533FE"/>
    <w:rsid w:val="0025393B"/>
    <w:rsid w:val="00253984"/>
    <w:rsid w:val="00253AD8"/>
    <w:rsid w:val="00253FC9"/>
    <w:rsid w:val="0025407F"/>
    <w:rsid w:val="0025408C"/>
    <w:rsid w:val="00254323"/>
    <w:rsid w:val="0025443C"/>
    <w:rsid w:val="0025492A"/>
    <w:rsid w:val="00254C84"/>
    <w:rsid w:val="00254F23"/>
    <w:rsid w:val="002557B7"/>
    <w:rsid w:val="0025599B"/>
    <w:rsid w:val="002569E2"/>
    <w:rsid w:val="00256A6B"/>
    <w:rsid w:val="00256DCE"/>
    <w:rsid w:val="002570F6"/>
    <w:rsid w:val="002572DC"/>
    <w:rsid w:val="00257498"/>
    <w:rsid w:val="002601EA"/>
    <w:rsid w:val="00260331"/>
    <w:rsid w:val="002605F2"/>
    <w:rsid w:val="00260611"/>
    <w:rsid w:val="00260A14"/>
    <w:rsid w:val="00260B0D"/>
    <w:rsid w:val="00260DB9"/>
    <w:rsid w:val="00261307"/>
    <w:rsid w:val="0026133A"/>
    <w:rsid w:val="002615D8"/>
    <w:rsid w:val="00261C03"/>
    <w:rsid w:val="00262BEC"/>
    <w:rsid w:val="00262F1A"/>
    <w:rsid w:val="00263010"/>
    <w:rsid w:val="00263103"/>
    <w:rsid w:val="0026324F"/>
    <w:rsid w:val="00263E1B"/>
    <w:rsid w:val="00264139"/>
    <w:rsid w:val="00264F79"/>
    <w:rsid w:val="002654CF"/>
    <w:rsid w:val="002659F8"/>
    <w:rsid w:val="00265B7B"/>
    <w:rsid w:val="00265E3E"/>
    <w:rsid w:val="00265EE5"/>
    <w:rsid w:val="0026708B"/>
    <w:rsid w:val="00267217"/>
    <w:rsid w:val="002672C2"/>
    <w:rsid w:val="00267403"/>
    <w:rsid w:val="00267873"/>
    <w:rsid w:val="00267D4B"/>
    <w:rsid w:val="00267F26"/>
    <w:rsid w:val="00267F3C"/>
    <w:rsid w:val="00270BB8"/>
    <w:rsid w:val="00270CA5"/>
    <w:rsid w:val="00270E67"/>
    <w:rsid w:val="002712D5"/>
    <w:rsid w:val="00271689"/>
    <w:rsid w:val="002719D1"/>
    <w:rsid w:val="00271D03"/>
    <w:rsid w:val="00272678"/>
    <w:rsid w:val="00272A95"/>
    <w:rsid w:val="00272D8C"/>
    <w:rsid w:val="00273182"/>
    <w:rsid w:val="0027336D"/>
    <w:rsid w:val="002733C1"/>
    <w:rsid w:val="00273462"/>
    <w:rsid w:val="00273BBA"/>
    <w:rsid w:val="00273CC7"/>
    <w:rsid w:val="00273EE0"/>
    <w:rsid w:val="00274613"/>
    <w:rsid w:val="002746B4"/>
    <w:rsid w:val="00274C07"/>
    <w:rsid w:val="00275149"/>
    <w:rsid w:val="00275343"/>
    <w:rsid w:val="00275385"/>
    <w:rsid w:val="00275DEE"/>
    <w:rsid w:val="00276BB1"/>
    <w:rsid w:val="00276F60"/>
    <w:rsid w:val="002776BF"/>
    <w:rsid w:val="00277797"/>
    <w:rsid w:val="0027781C"/>
    <w:rsid w:val="0027792A"/>
    <w:rsid w:val="0028072B"/>
    <w:rsid w:val="002808E7"/>
    <w:rsid w:val="002810BD"/>
    <w:rsid w:val="002824DA"/>
    <w:rsid w:val="00282952"/>
    <w:rsid w:val="00282D3D"/>
    <w:rsid w:val="002837AD"/>
    <w:rsid w:val="002839A0"/>
    <w:rsid w:val="00283F7E"/>
    <w:rsid w:val="002842E7"/>
    <w:rsid w:val="002845B0"/>
    <w:rsid w:val="0028468C"/>
    <w:rsid w:val="0028544B"/>
    <w:rsid w:val="0028584F"/>
    <w:rsid w:val="00285EB1"/>
    <w:rsid w:val="00286356"/>
    <w:rsid w:val="00286B84"/>
    <w:rsid w:val="0028719C"/>
    <w:rsid w:val="002871FD"/>
    <w:rsid w:val="0028733D"/>
    <w:rsid w:val="0028760E"/>
    <w:rsid w:val="002877CF"/>
    <w:rsid w:val="00287A06"/>
    <w:rsid w:val="00287E6D"/>
    <w:rsid w:val="002902C0"/>
    <w:rsid w:val="0029039D"/>
    <w:rsid w:val="00290F13"/>
    <w:rsid w:val="002910F0"/>
    <w:rsid w:val="002915F0"/>
    <w:rsid w:val="00291648"/>
    <w:rsid w:val="00291E23"/>
    <w:rsid w:val="00292B13"/>
    <w:rsid w:val="0029305E"/>
    <w:rsid w:val="00293404"/>
    <w:rsid w:val="00293CEC"/>
    <w:rsid w:val="00293F18"/>
    <w:rsid w:val="0029402A"/>
    <w:rsid w:val="002943D8"/>
    <w:rsid w:val="0029440D"/>
    <w:rsid w:val="002946C3"/>
    <w:rsid w:val="00294B98"/>
    <w:rsid w:val="00294E87"/>
    <w:rsid w:val="00295C57"/>
    <w:rsid w:val="002960D4"/>
    <w:rsid w:val="00296B01"/>
    <w:rsid w:val="00296B49"/>
    <w:rsid w:val="00296B75"/>
    <w:rsid w:val="00296CE7"/>
    <w:rsid w:val="002977A6"/>
    <w:rsid w:val="002A0026"/>
    <w:rsid w:val="002A079A"/>
    <w:rsid w:val="002A08D2"/>
    <w:rsid w:val="002A09E0"/>
    <w:rsid w:val="002A189B"/>
    <w:rsid w:val="002A1BAC"/>
    <w:rsid w:val="002A236A"/>
    <w:rsid w:val="002A23B4"/>
    <w:rsid w:val="002A242A"/>
    <w:rsid w:val="002A288C"/>
    <w:rsid w:val="002A2B7A"/>
    <w:rsid w:val="002A38CA"/>
    <w:rsid w:val="002A3995"/>
    <w:rsid w:val="002A3B30"/>
    <w:rsid w:val="002A3BB3"/>
    <w:rsid w:val="002A3C47"/>
    <w:rsid w:val="002A421B"/>
    <w:rsid w:val="002A44B6"/>
    <w:rsid w:val="002A44FD"/>
    <w:rsid w:val="002A467F"/>
    <w:rsid w:val="002A46CF"/>
    <w:rsid w:val="002A4B30"/>
    <w:rsid w:val="002A4C44"/>
    <w:rsid w:val="002A4F15"/>
    <w:rsid w:val="002A5F54"/>
    <w:rsid w:val="002A6446"/>
    <w:rsid w:val="002A68F4"/>
    <w:rsid w:val="002A6CA3"/>
    <w:rsid w:val="002A6DB9"/>
    <w:rsid w:val="002A7000"/>
    <w:rsid w:val="002A71AE"/>
    <w:rsid w:val="002A74F9"/>
    <w:rsid w:val="002A7C2F"/>
    <w:rsid w:val="002A7C32"/>
    <w:rsid w:val="002A7E91"/>
    <w:rsid w:val="002A7F57"/>
    <w:rsid w:val="002B08D4"/>
    <w:rsid w:val="002B1CF2"/>
    <w:rsid w:val="002B25DE"/>
    <w:rsid w:val="002B28D0"/>
    <w:rsid w:val="002B2AD2"/>
    <w:rsid w:val="002B2C0B"/>
    <w:rsid w:val="002B3359"/>
    <w:rsid w:val="002B416E"/>
    <w:rsid w:val="002B488A"/>
    <w:rsid w:val="002B4C01"/>
    <w:rsid w:val="002B4CF4"/>
    <w:rsid w:val="002B5769"/>
    <w:rsid w:val="002B5970"/>
    <w:rsid w:val="002B5C82"/>
    <w:rsid w:val="002B5F61"/>
    <w:rsid w:val="002B5F97"/>
    <w:rsid w:val="002B5FCA"/>
    <w:rsid w:val="002B6B17"/>
    <w:rsid w:val="002B6B51"/>
    <w:rsid w:val="002B6E6D"/>
    <w:rsid w:val="002B75EB"/>
    <w:rsid w:val="002B7AA2"/>
    <w:rsid w:val="002B7F3F"/>
    <w:rsid w:val="002C01B1"/>
    <w:rsid w:val="002C0A47"/>
    <w:rsid w:val="002C0EEB"/>
    <w:rsid w:val="002C0F4F"/>
    <w:rsid w:val="002C1036"/>
    <w:rsid w:val="002C1047"/>
    <w:rsid w:val="002C1847"/>
    <w:rsid w:val="002C1BEC"/>
    <w:rsid w:val="002C1D19"/>
    <w:rsid w:val="002C1FCA"/>
    <w:rsid w:val="002C23E1"/>
    <w:rsid w:val="002C2469"/>
    <w:rsid w:val="002C2688"/>
    <w:rsid w:val="002C2790"/>
    <w:rsid w:val="002C28F0"/>
    <w:rsid w:val="002C2D68"/>
    <w:rsid w:val="002C2DC5"/>
    <w:rsid w:val="002C340B"/>
    <w:rsid w:val="002C3954"/>
    <w:rsid w:val="002C3A9D"/>
    <w:rsid w:val="002C3C61"/>
    <w:rsid w:val="002C43D2"/>
    <w:rsid w:val="002C4692"/>
    <w:rsid w:val="002C4775"/>
    <w:rsid w:val="002C4DAA"/>
    <w:rsid w:val="002C4DC3"/>
    <w:rsid w:val="002C4F14"/>
    <w:rsid w:val="002C5463"/>
    <w:rsid w:val="002C574A"/>
    <w:rsid w:val="002C5A05"/>
    <w:rsid w:val="002C6942"/>
    <w:rsid w:val="002C6A49"/>
    <w:rsid w:val="002C7807"/>
    <w:rsid w:val="002C78BA"/>
    <w:rsid w:val="002C7A55"/>
    <w:rsid w:val="002D05BB"/>
    <w:rsid w:val="002D06CD"/>
    <w:rsid w:val="002D0A49"/>
    <w:rsid w:val="002D0B9A"/>
    <w:rsid w:val="002D0C83"/>
    <w:rsid w:val="002D122D"/>
    <w:rsid w:val="002D18F1"/>
    <w:rsid w:val="002D199E"/>
    <w:rsid w:val="002D234A"/>
    <w:rsid w:val="002D2644"/>
    <w:rsid w:val="002D285D"/>
    <w:rsid w:val="002D2F35"/>
    <w:rsid w:val="002D2FA4"/>
    <w:rsid w:val="002D3139"/>
    <w:rsid w:val="002D3537"/>
    <w:rsid w:val="002D35A9"/>
    <w:rsid w:val="002D380A"/>
    <w:rsid w:val="002D3A17"/>
    <w:rsid w:val="002D3A26"/>
    <w:rsid w:val="002D3B8A"/>
    <w:rsid w:val="002D4035"/>
    <w:rsid w:val="002D40EE"/>
    <w:rsid w:val="002D41AA"/>
    <w:rsid w:val="002D4255"/>
    <w:rsid w:val="002D42FF"/>
    <w:rsid w:val="002D483B"/>
    <w:rsid w:val="002D4C6C"/>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BF5"/>
    <w:rsid w:val="002E1CE1"/>
    <w:rsid w:val="002E2112"/>
    <w:rsid w:val="002E297C"/>
    <w:rsid w:val="002E2B5D"/>
    <w:rsid w:val="002E2E0D"/>
    <w:rsid w:val="002E3421"/>
    <w:rsid w:val="002E43E8"/>
    <w:rsid w:val="002E4E50"/>
    <w:rsid w:val="002E5241"/>
    <w:rsid w:val="002E54E8"/>
    <w:rsid w:val="002E5588"/>
    <w:rsid w:val="002E57B3"/>
    <w:rsid w:val="002E670B"/>
    <w:rsid w:val="002E7148"/>
    <w:rsid w:val="002E72B3"/>
    <w:rsid w:val="002E7BD9"/>
    <w:rsid w:val="002E7C30"/>
    <w:rsid w:val="002E7CA6"/>
    <w:rsid w:val="002F0075"/>
    <w:rsid w:val="002F10AB"/>
    <w:rsid w:val="002F10D6"/>
    <w:rsid w:val="002F123A"/>
    <w:rsid w:val="002F18A2"/>
    <w:rsid w:val="002F1F0B"/>
    <w:rsid w:val="002F2FE6"/>
    <w:rsid w:val="002F35F0"/>
    <w:rsid w:val="002F3637"/>
    <w:rsid w:val="002F3780"/>
    <w:rsid w:val="002F3F6C"/>
    <w:rsid w:val="002F4348"/>
    <w:rsid w:val="002F444C"/>
    <w:rsid w:val="002F4A45"/>
    <w:rsid w:val="002F5488"/>
    <w:rsid w:val="002F5B49"/>
    <w:rsid w:val="002F6768"/>
    <w:rsid w:val="002F6818"/>
    <w:rsid w:val="002F761A"/>
    <w:rsid w:val="002F78CA"/>
    <w:rsid w:val="002F7CE2"/>
    <w:rsid w:val="002F7D93"/>
    <w:rsid w:val="00300729"/>
    <w:rsid w:val="00300B76"/>
    <w:rsid w:val="00300F0F"/>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377"/>
    <w:rsid w:val="00304EC0"/>
    <w:rsid w:val="00304F20"/>
    <w:rsid w:val="00305005"/>
    <w:rsid w:val="0030517B"/>
    <w:rsid w:val="0030521C"/>
    <w:rsid w:val="0030562F"/>
    <w:rsid w:val="00305C03"/>
    <w:rsid w:val="00306110"/>
    <w:rsid w:val="00306317"/>
    <w:rsid w:val="0030640A"/>
    <w:rsid w:val="003065BC"/>
    <w:rsid w:val="003065FF"/>
    <w:rsid w:val="0030684A"/>
    <w:rsid w:val="0030690B"/>
    <w:rsid w:val="00306C73"/>
    <w:rsid w:val="00307003"/>
    <w:rsid w:val="00307033"/>
    <w:rsid w:val="00307C20"/>
    <w:rsid w:val="00310678"/>
    <w:rsid w:val="003108AA"/>
    <w:rsid w:val="00310D3B"/>
    <w:rsid w:val="00310D85"/>
    <w:rsid w:val="003116DE"/>
    <w:rsid w:val="00311910"/>
    <w:rsid w:val="00311C23"/>
    <w:rsid w:val="00312E5D"/>
    <w:rsid w:val="0031339B"/>
    <w:rsid w:val="003133E9"/>
    <w:rsid w:val="003138AD"/>
    <w:rsid w:val="0031399F"/>
    <w:rsid w:val="00313E52"/>
    <w:rsid w:val="00314290"/>
    <w:rsid w:val="0031486E"/>
    <w:rsid w:val="00315379"/>
    <w:rsid w:val="00315788"/>
    <w:rsid w:val="00315812"/>
    <w:rsid w:val="003159B1"/>
    <w:rsid w:val="003159D6"/>
    <w:rsid w:val="00315FB0"/>
    <w:rsid w:val="003162E2"/>
    <w:rsid w:val="00316F6B"/>
    <w:rsid w:val="00316FAF"/>
    <w:rsid w:val="00317128"/>
    <w:rsid w:val="00317AC5"/>
    <w:rsid w:val="0032053C"/>
    <w:rsid w:val="003205E0"/>
    <w:rsid w:val="00320845"/>
    <w:rsid w:val="003208A8"/>
    <w:rsid w:val="00320C1D"/>
    <w:rsid w:val="003216E4"/>
    <w:rsid w:val="003217FB"/>
    <w:rsid w:val="003218AA"/>
    <w:rsid w:val="003218F8"/>
    <w:rsid w:val="00321958"/>
    <w:rsid w:val="00321E57"/>
    <w:rsid w:val="003224E7"/>
    <w:rsid w:val="00322624"/>
    <w:rsid w:val="00322D46"/>
    <w:rsid w:val="00323580"/>
    <w:rsid w:val="00323B5D"/>
    <w:rsid w:val="00324082"/>
    <w:rsid w:val="00324172"/>
    <w:rsid w:val="00324248"/>
    <w:rsid w:val="00324F07"/>
    <w:rsid w:val="00325349"/>
    <w:rsid w:val="0032561F"/>
    <w:rsid w:val="00325694"/>
    <w:rsid w:val="00325C71"/>
    <w:rsid w:val="003260D7"/>
    <w:rsid w:val="00326178"/>
    <w:rsid w:val="00326357"/>
    <w:rsid w:val="00326DB7"/>
    <w:rsid w:val="00326EBD"/>
    <w:rsid w:val="0032768B"/>
    <w:rsid w:val="00327A84"/>
    <w:rsid w:val="00327DF3"/>
    <w:rsid w:val="0033015D"/>
    <w:rsid w:val="00330BAE"/>
    <w:rsid w:val="00330E66"/>
    <w:rsid w:val="00331156"/>
    <w:rsid w:val="003316F7"/>
    <w:rsid w:val="003320B3"/>
    <w:rsid w:val="0033231C"/>
    <w:rsid w:val="003328A7"/>
    <w:rsid w:val="0033323B"/>
    <w:rsid w:val="0033359E"/>
    <w:rsid w:val="0033452F"/>
    <w:rsid w:val="003348ED"/>
    <w:rsid w:val="00334A1A"/>
    <w:rsid w:val="0033518B"/>
    <w:rsid w:val="00335514"/>
    <w:rsid w:val="00335954"/>
    <w:rsid w:val="00335A39"/>
    <w:rsid w:val="00335BA7"/>
    <w:rsid w:val="00335D77"/>
    <w:rsid w:val="00336565"/>
    <w:rsid w:val="00336AF6"/>
    <w:rsid w:val="00336B6E"/>
    <w:rsid w:val="00336E92"/>
    <w:rsid w:val="00337399"/>
    <w:rsid w:val="0033755C"/>
    <w:rsid w:val="00337E4F"/>
    <w:rsid w:val="00337F01"/>
    <w:rsid w:val="00340814"/>
    <w:rsid w:val="00340ADD"/>
    <w:rsid w:val="00340D2E"/>
    <w:rsid w:val="003412FE"/>
    <w:rsid w:val="003415F8"/>
    <w:rsid w:val="0034193D"/>
    <w:rsid w:val="0034195D"/>
    <w:rsid w:val="00341D96"/>
    <w:rsid w:val="00342302"/>
    <w:rsid w:val="00342997"/>
    <w:rsid w:val="00342B5E"/>
    <w:rsid w:val="003431A0"/>
    <w:rsid w:val="00343C33"/>
    <w:rsid w:val="00343E1F"/>
    <w:rsid w:val="003440F1"/>
    <w:rsid w:val="0034426A"/>
    <w:rsid w:val="00344632"/>
    <w:rsid w:val="00344ABD"/>
    <w:rsid w:val="0034507C"/>
    <w:rsid w:val="00345124"/>
    <w:rsid w:val="00345128"/>
    <w:rsid w:val="003451D0"/>
    <w:rsid w:val="00345287"/>
    <w:rsid w:val="003458C2"/>
    <w:rsid w:val="003460D3"/>
    <w:rsid w:val="00346437"/>
    <w:rsid w:val="00346647"/>
    <w:rsid w:val="00346D85"/>
    <w:rsid w:val="00346DF1"/>
    <w:rsid w:val="00346E2E"/>
    <w:rsid w:val="00346F86"/>
    <w:rsid w:val="003477CC"/>
    <w:rsid w:val="00347C21"/>
    <w:rsid w:val="00347E3A"/>
    <w:rsid w:val="00347FA7"/>
    <w:rsid w:val="003501C8"/>
    <w:rsid w:val="00350318"/>
    <w:rsid w:val="003505D1"/>
    <w:rsid w:val="00350625"/>
    <w:rsid w:val="0035078E"/>
    <w:rsid w:val="00350BA2"/>
    <w:rsid w:val="00351D89"/>
    <w:rsid w:val="00351E76"/>
    <w:rsid w:val="003523A5"/>
    <w:rsid w:val="0035256D"/>
    <w:rsid w:val="003535C1"/>
    <w:rsid w:val="0035364D"/>
    <w:rsid w:val="00353D5C"/>
    <w:rsid w:val="00353FB9"/>
    <w:rsid w:val="00354019"/>
    <w:rsid w:val="0035423B"/>
    <w:rsid w:val="00354C99"/>
    <w:rsid w:val="003554D7"/>
    <w:rsid w:val="00355DDC"/>
    <w:rsid w:val="00355DFA"/>
    <w:rsid w:val="00355E86"/>
    <w:rsid w:val="003565D1"/>
    <w:rsid w:val="00356A7F"/>
    <w:rsid w:val="00356CE1"/>
    <w:rsid w:val="0035725C"/>
    <w:rsid w:val="003572D7"/>
    <w:rsid w:val="003572E1"/>
    <w:rsid w:val="0035732B"/>
    <w:rsid w:val="00357787"/>
    <w:rsid w:val="003577CA"/>
    <w:rsid w:val="003577EB"/>
    <w:rsid w:val="0035787B"/>
    <w:rsid w:val="003578D6"/>
    <w:rsid w:val="00357970"/>
    <w:rsid w:val="003579AA"/>
    <w:rsid w:val="00357E43"/>
    <w:rsid w:val="00357F3F"/>
    <w:rsid w:val="00357FA6"/>
    <w:rsid w:val="00360400"/>
    <w:rsid w:val="003604F0"/>
    <w:rsid w:val="00360E56"/>
    <w:rsid w:val="00360E97"/>
    <w:rsid w:val="00361039"/>
    <w:rsid w:val="00361142"/>
    <w:rsid w:val="003615B2"/>
    <w:rsid w:val="003615EE"/>
    <w:rsid w:val="003620D9"/>
    <w:rsid w:val="0036255B"/>
    <w:rsid w:val="00362746"/>
    <w:rsid w:val="003627F2"/>
    <w:rsid w:val="00362D29"/>
    <w:rsid w:val="00362E41"/>
    <w:rsid w:val="00362EB8"/>
    <w:rsid w:val="0036386C"/>
    <w:rsid w:val="00363A98"/>
    <w:rsid w:val="00363B0A"/>
    <w:rsid w:val="003649B3"/>
    <w:rsid w:val="00364B95"/>
    <w:rsid w:val="003651BF"/>
    <w:rsid w:val="0036588A"/>
    <w:rsid w:val="003658E2"/>
    <w:rsid w:val="00365931"/>
    <w:rsid w:val="00365A3E"/>
    <w:rsid w:val="00365EEE"/>
    <w:rsid w:val="0036713B"/>
    <w:rsid w:val="003671F6"/>
    <w:rsid w:val="0036776A"/>
    <w:rsid w:val="00367AFA"/>
    <w:rsid w:val="00370049"/>
    <w:rsid w:val="0037049F"/>
    <w:rsid w:val="0037098C"/>
    <w:rsid w:val="00370CD0"/>
    <w:rsid w:val="00371B3C"/>
    <w:rsid w:val="003724ED"/>
    <w:rsid w:val="003727D6"/>
    <w:rsid w:val="0037292C"/>
    <w:rsid w:val="00372AEF"/>
    <w:rsid w:val="00372B56"/>
    <w:rsid w:val="00372D1F"/>
    <w:rsid w:val="00372F72"/>
    <w:rsid w:val="003736B7"/>
    <w:rsid w:val="003738C2"/>
    <w:rsid w:val="00373BBF"/>
    <w:rsid w:val="00373FC8"/>
    <w:rsid w:val="003750F6"/>
    <w:rsid w:val="00375A69"/>
    <w:rsid w:val="00375D9B"/>
    <w:rsid w:val="00375E4E"/>
    <w:rsid w:val="00376A67"/>
    <w:rsid w:val="003771C8"/>
    <w:rsid w:val="003772E4"/>
    <w:rsid w:val="00377559"/>
    <w:rsid w:val="00377588"/>
    <w:rsid w:val="00377761"/>
    <w:rsid w:val="003777AE"/>
    <w:rsid w:val="00380021"/>
    <w:rsid w:val="003805FA"/>
    <w:rsid w:val="00380795"/>
    <w:rsid w:val="00380A78"/>
    <w:rsid w:val="00380AB7"/>
    <w:rsid w:val="00380B09"/>
    <w:rsid w:val="00380FEF"/>
    <w:rsid w:val="0038134B"/>
    <w:rsid w:val="003814AC"/>
    <w:rsid w:val="0038151A"/>
    <w:rsid w:val="00381783"/>
    <w:rsid w:val="00381A6D"/>
    <w:rsid w:val="00382814"/>
    <w:rsid w:val="0038290E"/>
    <w:rsid w:val="00382B42"/>
    <w:rsid w:val="00383182"/>
    <w:rsid w:val="003834E2"/>
    <w:rsid w:val="003836DA"/>
    <w:rsid w:val="00383ECC"/>
    <w:rsid w:val="0038400F"/>
    <w:rsid w:val="0038455F"/>
    <w:rsid w:val="003847B3"/>
    <w:rsid w:val="003848BC"/>
    <w:rsid w:val="0038500A"/>
    <w:rsid w:val="003852BD"/>
    <w:rsid w:val="00385466"/>
    <w:rsid w:val="00385546"/>
    <w:rsid w:val="00385863"/>
    <w:rsid w:val="00385AE5"/>
    <w:rsid w:val="00386030"/>
    <w:rsid w:val="00386067"/>
    <w:rsid w:val="003862E5"/>
    <w:rsid w:val="003864A9"/>
    <w:rsid w:val="00386D7B"/>
    <w:rsid w:val="0038734C"/>
    <w:rsid w:val="003878FF"/>
    <w:rsid w:val="0039013C"/>
    <w:rsid w:val="00390622"/>
    <w:rsid w:val="00390975"/>
    <w:rsid w:val="00390CC3"/>
    <w:rsid w:val="00390D67"/>
    <w:rsid w:val="00391083"/>
    <w:rsid w:val="00391617"/>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01A"/>
    <w:rsid w:val="0039746D"/>
    <w:rsid w:val="003977B4"/>
    <w:rsid w:val="00397867"/>
    <w:rsid w:val="00397917"/>
    <w:rsid w:val="00397E5A"/>
    <w:rsid w:val="00397EEB"/>
    <w:rsid w:val="003A16A4"/>
    <w:rsid w:val="003A1AEF"/>
    <w:rsid w:val="003A1E56"/>
    <w:rsid w:val="003A20D8"/>
    <w:rsid w:val="003A2119"/>
    <w:rsid w:val="003A25FD"/>
    <w:rsid w:val="003A2C42"/>
    <w:rsid w:val="003A4346"/>
    <w:rsid w:val="003A4A74"/>
    <w:rsid w:val="003A4C73"/>
    <w:rsid w:val="003A4F78"/>
    <w:rsid w:val="003A4FC4"/>
    <w:rsid w:val="003A5ADD"/>
    <w:rsid w:val="003A6007"/>
    <w:rsid w:val="003A69FC"/>
    <w:rsid w:val="003A6D81"/>
    <w:rsid w:val="003A7034"/>
    <w:rsid w:val="003A7946"/>
    <w:rsid w:val="003B02A1"/>
    <w:rsid w:val="003B0455"/>
    <w:rsid w:val="003B0A68"/>
    <w:rsid w:val="003B0F4B"/>
    <w:rsid w:val="003B1106"/>
    <w:rsid w:val="003B125A"/>
    <w:rsid w:val="003B136D"/>
    <w:rsid w:val="003B14C0"/>
    <w:rsid w:val="003B1556"/>
    <w:rsid w:val="003B1EAA"/>
    <w:rsid w:val="003B21BF"/>
    <w:rsid w:val="003B2268"/>
    <w:rsid w:val="003B2781"/>
    <w:rsid w:val="003B2924"/>
    <w:rsid w:val="003B29DF"/>
    <w:rsid w:val="003B2A54"/>
    <w:rsid w:val="003B2E44"/>
    <w:rsid w:val="003B3F0B"/>
    <w:rsid w:val="003B484B"/>
    <w:rsid w:val="003B4AAD"/>
    <w:rsid w:val="003B5544"/>
    <w:rsid w:val="003B57FA"/>
    <w:rsid w:val="003B62CF"/>
    <w:rsid w:val="003B65B6"/>
    <w:rsid w:val="003B69D0"/>
    <w:rsid w:val="003B6B67"/>
    <w:rsid w:val="003B7293"/>
    <w:rsid w:val="003B7836"/>
    <w:rsid w:val="003B7F96"/>
    <w:rsid w:val="003B7FCC"/>
    <w:rsid w:val="003C00B3"/>
    <w:rsid w:val="003C1014"/>
    <w:rsid w:val="003C1233"/>
    <w:rsid w:val="003C1303"/>
    <w:rsid w:val="003C1BB5"/>
    <w:rsid w:val="003C2485"/>
    <w:rsid w:val="003C2863"/>
    <w:rsid w:val="003C291B"/>
    <w:rsid w:val="003C2AD6"/>
    <w:rsid w:val="003C34C8"/>
    <w:rsid w:val="003C365D"/>
    <w:rsid w:val="003C38F1"/>
    <w:rsid w:val="003C3D7B"/>
    <w:rsid w:val="003C418D"/>
    <w:rsid w:val="003C4E6F"/>
    <w:rsid w:val="003C5073"/>
    <w:rsid w:val="003C5257"/>
    <w:rsid w:val="003C53C6"/>
    <w:rsid w:val="003C59DC"/>
    <w:rsid w:val="003C5F71"/>
    <w:rsid w:val="003C65F1"/>
    <w:rsid w:val="003C667F"/>
    <w:rsid w:val="003C6837"/>
    <w:rsid w:val="003C6929"/>
    <w:rsid w:val="003C6F93"/>
    <w:rsid w:val="003C7097"/>
    <w:rsid w:val="003C7228"/>
    <w:rsid w:val="003C7B34"/>
    <w:rsid w:val="003D0020"/>
    <w:rsid w:val="003D01FD"/>
    <w:rsid w:val="003D0799"/>
    <w:rsid w:val="003D088D"/>
    <w:rsid w:val="003D0B15"/>
    <w:rsid w:val="003D0B1D"/>
    <w:rsid w:val="003D0B65"/>
    <w:rsid w:val="003D13FC"/>
    <w:rsid w:val="003D16F3"/>
    <w:rsid w:val="003D195F"/>
    <w:rsid w:val="003D1FAF"/>
    <w:rsid w:val="003D20A3"/>
    <w:rsid w:val="003D2283"/>
    <w:rsid w:val="003D23BB"/>
    <w:rsid w:val="003D23FC"/>
    <w:rsid w:val="003D2487"/>
    <w:rsid w:val="003D2720"/>
    <w:rsid w:val="003D4625"/>
    <w:rsid w:val="003D48D3"/>
    <w:rsid w:val="003D4910"/>
    <w:rsid w:val="003D5176"/>
    <w:rsid w:val="003D5849"/>
    <w:rsid w:val="003D5B51"/>
    <w:rsid w:val="003D5D5A"/>
    <w:rsid w:val="003D5DE5"/>
    <w:rsid w:val="003D5FC1"/>
    <w:rsid w:val="003D6756"/>
    <w:rsid w:val="003D679D"/>
    <w:rsid w:val="003D6EAD"/>
    <w:rsid w:val="003D75B6"/>
    <w:rsid w:val="003D7BDA"/>
    <w:rsid w:val="003D7EAE"/>
    <w:rsid w:val="003D7FC6"/>
    <w:rsid w:val="003E0788"/>
    <w:rsid w:val="003E08E6"/>
    <w:rsid w:val="003E09E8"/>
    <w:rsid w:val="003E0B27"/>
    <w:rsid w:val="003E12F2"/>
    <w:rsid w:val="003E136F"/>
    <w:rsid w:val="003E1482"/>
    <w:rsid w:val="003E1890"/>
    <w:rsid w:val="003E1D5C"/>
    <w:rsid w:val="003E2528"/>
    <w:rsid w:val="003E33EC"/>
    <w:rsid w:val="003E343A"/>
    <w:rsid w:val="003E412A"/>
    <w:rsid w:val="003E477E"/>
    <w:rsid w:val="003E4790"/>
    <w:rsid w:val="003E4CCD"/>
    <w:rsid w:val="003E52F7"/>
    <w:rsid w:val="003E5307"/>
    <w:rsid w:val="003E53A4"/>
    <w:rsid w:val="003E5429"/>
    <w:rsid w:val="003E5937"/>
    <w:rsid w:val="003E5B41"/>
    <w:rsid w:val="003E5D3F"/>
    <w:rsid w:val="003E5F21"/>
    <w:rsid w:val="003E62BB"/>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293A"/>
    <w:rsid w:val="003F319D"/>
    <w:rsid w:val="003F3803"/>
    <w:rsid w:val="003F4533"/>
    <w:rsid w:val="003F4892"/>
    <w:rsid w:val="003F4A7F"/>
    <w:rsid w:val="003F4C72"/>
    <w:rsid w:val="003F4D69"/>
    <w:rsid w:val="003F4EBF"/>
    <w:rsid w:val="003F4F5A"/>
    <w:rsid w:val="003F4FAA"/>
    <w:rsid w:val="003F564F"/>
    <w:rsid w:val="003F5BE2"/>
    <w:rsid w:val="003F5CC5"/>
    <w:rsid w:val="003F6005"/>
    <w:rsid w:val="003F6859"/>
    <w:rsid w:val="003F6BE1"/>
    <w:rsid w:val="003F6FB2"/>
    <w:rsid w:val="003F6FD8"/>
    <w:rsid w:val="003F75D5"/>
    <w:rsid w:val="003F7898"/>
    <w:rsid w:val="003F7B18"/>
    <w:rsid w:val="003F7FD6"/>
    <w:rsid w:val="0040065C"/>
    <w:rsid w:val="0040139D"/>
    <w:rsid w:val="00401789"/>
    <w:rsid w:val="00401D5A"/>
    <w:rsid w:val="00402BF2"/>
    <w:rsid w:val="00402C3B"/>
    <w:rsid w:val="004031AE"/>
    <w:rsid w:val="00403A7F"/>
    <w:rsid w:val="00403F91"/>
    <w:rsid w:val="004040A3"/>
    <w:rsid w:val="00404929"/>
    <w:rsid w:val="00404A17"/>
    <w:rsid w:val="004052ED"/>
    <w:rsid w:val="00405924"/>
    <w:rsid w:val="00405C68"/>
    <w:rsid w:val="00405EEF"/>
    <w:rsid w:val="00406867"/>
    <w:rsid w:val="004069D7"/>
    <w:rsid w:val="00406C4F"/>
    <w:rsid w:val="00407609"/>
    <w:rsid w:val="0040762D"/>
    <w:rsid w:val="0040770C"/>
    <w:rsid w:val="00407A6C"/>
    <w:rsid w:val="00407E59"/>
    <w:rsid w:val="00410487"/>
    <w:rsid w:val="004109B3"/>
    <w:rsid w:val="00410AA4"/>
    <w:rsid w:val="00410DAA"/>
    <w:rsid w:val="00411742"/>
    <w:rsid w:val="00411914"/>
    <w:rsid w:val="00411BE5"/>
    <w:rsid w:val="004120C3"/>
    <w:rsid w:val="00412DB9"/>
    <w:rsid w:val="00412DDC"/>
    <w:rsid w:val="00413231"/>
    <w:rsid w:val="00413297"/>
    <w:rsid w:val="004134FD"/>
    <w:rsid w:val="00413A6F"/>
    <w:rsid w:val="00413EFC"/>
    <w:rsid w:val="00414633"/>
    <w:rsid w:val="00414740"/>
    <w:rsid w:val="00414780"/>
    <w:rsid w:val="00414B3F"/>
    <w:rsid w:val="00415036"/>
    <w:rsid w:val="004152A3"/>
    <w:rsid w:val="004155C9"/>
    <w:rsid w:val="00415B9B"/>
    <w:rsid w:val="00415DF2"/>
    <w:rsid w:val="004161FD"/>
    <w:rsid w:val="00416434"/>
    <w:rsid w:val="00416BC2"/>
    <w:rsid w:val="00416F57"/>
    <w:rsid w:val="004171E4"/>
    <w:rsid w:val="00417490"/>
    <w:rsid w:val="00417550"/>
    <w:rsid w:val="004175FF"/>
    <w:rsid w:val="00420093"/>
    <w:rsid w:val="004208C7"/>
    <w:rsid w:val="00420B91"/>
    <w:rsid w:val="00422049"/>
    <w:rsid w:val="004224C8"/>
    <w:rsid w:val="00422AAC"/>
    <w:rsid w:val="00422D01"/>
    <w:rsid w:val="00422D33"/>
    <w:rsid w:val="00422DA3"/>
    <w:rsid w:val="004233BD"/>
    <w:rsid w:val="00423B6A"/>
    <w:rsid w:val="00423C27"/>
    <w:rsid w:val="00423D52"/>
    <w:rsid w:val="00423EE9"/>
    <w:rsid w:val="00424272"/>
    <w:rsid w:val="0042451A"/>
    <w:rsid w:val="00424672"/>
    <w:rsid w:val="00424EB3"/>
    <w:rsid w:val="0042594D"/>
    <w:rsid w:val="00425A7D"/>
    <w:rsid w:val="00425D06"/>
    <w:rsid w:val="004260D7"/>
    <w:rsid w:val="004265CE"/>
    <w:rsid w:val="00426F3A"/>
    <w:rsid w:val="0042701B"/>
    <w:rsid w:val="0042701F"/>
    <w:rsid w:val="00427224"/>
    <w:rsid w:val="00427247"/>
    <w:rsid w:val="00427257"/>
    <w:rsid w:val="00427D14"/>
    <w:rsid w:val="0043074F"/>
    <w:rsid w:val="00431161"/>
    <w:rsid w:val="004315F5"/>
    <w:rsid w:val="004317C9"/>
    <w:rsid w:val="00431AF4"/>
    <w:rsid w:val="00431C97"/>
    <w:rsid w:val="004321CF"/>
    <w:rsid w:val="00432707"/>
    <w:rsid w:val="00432995"/>
    <w:rsid w:val="00432DCE"/>
    <w:rsid w:val="0043338B"/>
    <w:rsid w:val="00433474"/>
    <w:rsid w:val="00433555"/>
    <w:rsid w:val="00433585"/>
    <w:rsid w:val="00433B2D"/>
    <w:rsid w:val="00433C22"/>
    <w:rsid w:val="00433CEC"/>
    <w:rsid w:val="00433DFA"/>
    <w:rsid w:val="0043414A"/>
    <w:rsid w:val="00434462"/>
    <w:rsid w:val="00434B57"/>
    <w:rsid w:val="00434E52"/>
    <w:rsid w:val="0043536B"/>
    <w:rsid w:val="00435511"/>
    <w:rsid w:val="00435874"/>
    <w:rsid w:val="00435B8D"/>
    <w:rsid w:val="004361A4"/>
    <w:rsid w:val="004365BC"/>
    <w:rsid w:val="004365DB"/>
    <w:rsid w:val="00436BC1"/>
    <w:rsid w:val="00436EB4"/>
    <w:rsid w:val="004370C7"/>
    <w:rsid w:val="0043748F"/>
    <w:rsid w:val="00437788"/>
    <w:rsid w:val="004379E9"/>
    <w:rsid w:val="00437F5F"/>
    <w:rsid w:val="004403A0"/>
    <w:rsid w:val="00440AB0"/>
    <w:rsid w:val="00440EC6"/>
    <w:rsid w:val="00441029"/>
    <w:rsid w:val="0044124B"/>
    <w:rsid w:val="004418FD"/>
    <w:rsid w:val="0044191B"/>
    <w:rsid w:val="004425DA"/>
    <w:rsid w:val="00443515"/>
    <w:rsid w:val="004436D3"/>
    <w:rsid w:val="004442AB"/>
    <w:rsid w:val="00444350"/>
    <w:rsid w:val="0044494B"/>
    <w:rsid w:val="00444BA9"/>
    <w:rsid w:val="00445143"/>
    <w:rsid w:val="00445897"/>
    <w:rsid w:val="00445D1D"/>
    <w:rsid w:val="0044684A"/>
    <w:rsid w:val="00446EBA"/>
    <w:rsid w:val="00447583"/>
    <w:rsid w:val="00447720"/>
    <w:rsid w:val="00447A92"/>
    <w:rsid w:val="00447AEE"/>
    <w:rsid w:val="004503E2"/>
    <w:rsid w:val="00450568"/>
    <w:rsid w:val="0045068A"/>
    <w:rsid w:val="00450F11"/>
    <w:rsid w:val="0045141A"/>
    <w:rsid w:val="004515DB"/>
    <w:rsid w:val="0045160D"/>
    <w:rsid w:val="004516CF"/>
    <w:rsid w:val="0045187D"/>
    <w:rsid w:val="00451B75"/>
    <w:rsid w:val="00452604"/>
    <w:rsid w:val="00452609"/>
    <w:rsid w:val="00452A3D"/>
    <w:rsid w:val="00452E0A"/>
    <w:rsid w:val="00452E44"/>
    <w:rsid w:val="00452ECF"/>
    <w:rsid w:val="00452F14"/>
    <w:rsid w:val="00452FFB"/>
    <w:rsid w:val="004530EC"/>
    <w:rsid w:val="0045319F"/>
    <w:rsid w:val="00453297"/>
    <w:rsid w:val="0045329A"/>
    <w:rsid w:val="00453FBD"/>
    <w:rsid w:val="004541CB"/>
    <w:rsid w:val="00454282"/>
    <w:rsid w:val="0045438B"/>
    <w:rsid w:val="00454B45"/>
    <w:rsid w:val="0045519D"/>
    <w:rsid w:val="0045524A"/>
    <w:rsid w:val="00455421"/>
    <w:rsid w:val="00455431"/>
    <w:rsid w:val="004560E2"/>
    <w:rsid w:val="00456123"/>
    <w:rsid w:val="00456482"/>
    <w:rsid w:val="00456671"/>
    <w:rsid w:val="00456AC4"/>
    <w:rsid w:val="00457084"/>
    <w:rsid w:val="004570CA"/>
    <w:rsid w:val="00457576"/>
    <w:rsid w:val="00457B05"/>
    <w:rsid w:val="00457D53"/>
    <w:rsid w:val="0046048F"/>
    <w:rsid w:val="00460A78"/>
    <w:rsid w:val="00460B9A"/>
    <w:rsid w:val="004618B6"/>
    <w:rsid w:val="00461E85"/>
    <w:rsid w:val="00461FA7"/>
    <w:rsid w:val="00462705"/>
    <w:rsid w:val="004628E8"/>
    <w:rsid w:val="004630D8"/>
    <w:rsid w:val="00463419"/>
    <w:rsid w:val="004638AF"/>
    <w:rsid w:val="00463A65"/>
    <w:rsid w:val="00463CC8"/>
    <w:rsid w:val="00464154"/>
    <w:rsid w:val="00464B7C"/>
    <w:rsid w:val="004650AB"/>
    <w:rsid w:val="00465106"/>
    <w:rsid w:val="00465337"/>
    <w:rsid w:val="004655A4"/>
    <w:rsid w:val="00465BFC"/>
    <w:rsid w:val="00465D7D"/>
    <w:rsid w:val="004662BE"/>
    <w:rsid w:val="0046664B"/>
    <w:rsid w:val="00466963"/>
    <w:rsid w:val="004669D2"/>
    <w:rsid w:val="00466B67"/>
    <w:rsid w:val="00466D8F"/>
    <w:rsid w:val="00467680"/>
    <w:rsid w:val="00467A94"/>
    <w:rsid w:val="00467DBE"/>
    <w:rsid w:val="0047035A"/>
    <w:rsid w:val="004706CD"/>
    <w:rsid w:val="00470FBE"/>
    <w:rsid w:val="00471925"/>
    <w:rsid w:val="00471A5A"/>
    <w:rsid w:val="00471B8B"/>
    <w:rsid w:val="00471CFA"/>
    <w:rsid w:val="004721CB"/>
    <w:rsid w:val="004724D5"/>
    <w:rsid w:val="004726FE"/>
    <w:rsid w:val="00472C93"/>
    <w:rsid w:val="00472D29"/>
    <w:rsid w:val="00472D72"/>
    <w:rsid w:val="00472EE1"/>
    <w:rsid w:val="004731F4"/>
    <w:rsid w:val="004732F1"/>
    <w:rsid w:val="00473869"/>
    <w:rsid w:val="00473900"/>
    <w:rsid w:val="004740A9"/>
    <w:rsid w:val="0047422A"/>
    <w:rsid w:val="0047431F"/>
    <w:rsid w:val="004748B5"/>
    <w:rsid w:val="00474DB1"/>
    <w:rsid w:val="00474EBC"/>
    <w:rsid w:val="00474EC7"/>
    <w:rsid w:val="004761AB"/>
    <w:rsid w:val="00476305"/>
    <w:rsid w:val="004767FE"/>
    <w:rsid w:val="0047688A"/>
    <w:rsid w:val="00476927"/>
    <w:rsid w:val="00476C67"/>
    <w:rsid w:val="00476F2D"/>
    <w:rsid w:val="004772D0"/>
    <w:rsid w:val="00477866"/>
    <w:rsid w:val="004779FC"/>
    <w:rsid w:val="00477FF3"/>
    <w:rsid w:val="0048047C"/>
    <w:rsid w:val="00480B2C"/>
    <w:rsid w:val="00480BD5"/>
    <w:rsid w:val="0048140D"/>
    <w:rsid w:val="004819BE"/>
    <w:rsid w:val="00481AB8"/>
    <w:rsid w:val="00481CEE"/>
    <w:rsid w:val="004822E9"/>
    <w:rsid w:val="0048243F"/>
    <w:rsid w:val="004827EC"/>
    <w:rsid w:val="00482A6A"/>
    <w:rsid w:val="00482DDF"/>
    <w:rsid w:val="00482E57"/>
    <w:rsid w:val="004837E0"/>
    <w:rsid w:val="00484687"/>
    <w:rsid w:val="0048473E"/>
    <w:rsid w:val="004851B9"/>
    <w:rsid w:val="0048526F"/>
    <w:rsid w:val="00485C63"/>
    <w:rsid w:val="00485D0D"/>
    <w:rsid w:val="00485D6B"/>
    <w:rsid w:val="004860D0"/>
    <w:rsid w:val="00486410"/>
    <w:rsid w:val="0048647C"/>
    <w:rsid w:val="0048649A"/>
    <w:rsid w:val="004864B1"/>
    <w:rsid w:val="00486DAE"/>
    <w:rsid w:val="00486FAF"/>
    <w:rsid w:val="00486FD9"/>
    <w:rsid w:val="0048710E"/>
    <w:rsid w:val="00487444"/>
    <w:rsid w:val="004879B9"/>
    <w:rsid w:val="004905AA"/>
    <w:rsid w:val="00490FA1"/>
    <w:rsid w:val="00490FA4"/>
    <w:rsid w:val="00491C38"/>
    <w:rsid w:val="00492669"/>
    <w:rsid w:val="004926D3"/>
    <w:rsid w:val="00492F2D"/>
    <w:rsid w:val="00492F52"/>
    <w:rsid w:val="004931E7"/>
    <w:rsid w:val="00493292"/>
    <w:rsid w:val="004932D5"/>
    <w:rsid w:val="00493ED7"/>
    <w:rsid w:val="00493F58"/>
    <w:rsid w:val="004941E4"/>
    <w:rsid w:val="004943CE"/>
    <w:rsid w:val="00494578"/>
    <w:rsid w:val="00495305"/>
    <w:rsid w:val="00495666"/>
    <w:rsid w:val="004956E5"/>
    <w:rsid w:val="004959C5"/>
    <w:rsid w:val="00495BCD"/>
    <w:rsid w:val="00495F71"/>
    <w:rsid w:val="00496579"/>
    <w:rsid w:val="004969C8"/>
    <w:rsid w:val="00497281"/>
    <w:rsid w:val="004977AC"/>
    <w:rsid w:val="00497F09"/>
    <w:rsid w:val="004A0079"/>
    <w:rsid w:val="004A01DC"/>
    <w:rsid w:val="004A03D0"/>
    <w:rsid w:val="004A03DC"/>
    <w:rsid w:val="004A08BC"/>
    <w:rsid w:val="004A0FE3"/>
    <w:rsid w:val="004A15C0"/>
    <w:rsid w:val="004A1D7A"/>
    <w:rsid w:val="004A1F04"/>
    <w:rsid w:val="004A2B6E"/>
    <w:rsid w:val="004A2E05"/>
    <w:rsid w:val="004A2E17"/>
    <w:rsid w:val="004A34A1"/>
    <w:rsid w:val="004A3872"/>
    <w:rsid w:val="004A3A4F"/>
    <w:rsid w:val="004A48A5"/>
    <w:rsid w:val="004A48C6"/>
    <w:rsid w:val="004A50AC"/>
    <w:rsid w:val="004A51FB"/>
    <w:rsid w:val="004A52A9"/>
    <w:rsid w:val="004A5322"/>
    <w:rsid w:val="004A5943"/>
    <w:rsid w:val="004A6029"/>
    <w:rsid w:val="004A60F8"/>
    <w:rsid w:val="004A65C5"/>
    <w:rsid w:val="004A6BCB"/>
    <w:rsid w:val="004B00D6"/>
    <w:rsid w:val="004B018A"/>
    <w:rsid w:val="004B0740"/>
    <w:rsid w:val="004B0B79"/>
    <w:rsid w:val="004B0C49"/>
    <w:rsid w:val="004B0D23"/>
    <w:rsid w:val="004B0EB0"/>
    <w:rsid w:val="004B1453"/>
    <w:rsid w:val="004B1500"/>
    <w:rsid w:val="004B15E8"/>
    <w:rsid w:val="004B17F3"/>
    <w:rsid w:val="004B1949"/>
    <w:rsid w:val="004B1BD1"/>
    <w:rsid w:val="004B1CAA"/>
    <w:rsid w:val="004B1D3C"/>
    <w:rsid w:val="004B2522"/>
    <w:rsid w:val="004B2F29"/>
    <w:rsid w:val="004B3518"/>
    <w:rsid w:val="004B3AA1"/>
    <w:rsid w:val="004B3C45"/>
    <w:rsid w:val="004B4B88"/>
    <w:rsid w:val="004B5257"/>
    <w:rsid w:val="004B52DB"/>
    <w:rsid w:val="004B588B"/>
    <w:rsid w:val="004B5B0D"/>
    <w:rsid w:val="004B5C57"/>
    <w:rsid w:val="004B63E7"/>
    <w:rsid w:val="004B6414"/>
    <w:rsid w:val="004B64B3"/>
    <w:rsid w:val="004B6794"/>
    <w:rsid w:val="004B68D9"/>
    <w:rsid w:val="004B6A2F"/>
    <w:rsid w:val="004B6BE9"/>
    <w:rsid w:val="004C01C3"/>
    <w:rsid w:val="004C0788"/>
    <w:rsid w:val="004C0E5A"/>
    <w:rsid w:val="004C0EAC"/>
    <w:rsid w:val="004C141F"/>
    <w:rsid w:val="004C1B1D"/>
    <w:rsid w:val="004C1C8A"/>
    <w:rsid w:val="004C1D23"/>
    <w:rsid w:val="004C1FE1"/>
    <w:rsid w:val="004C2155"/>
    <w:rsid w:val="004C36F7"/>
    <w:rsid w:val="004C3788"/>
    <w:rsid w:val="004C4888"/>
    <w:rsid w:val="004C4A95"/>
    <w:rsid w:val="004C50ED"/>
    <w:rsid w:val="004C51D9"/>
    <w:rsid w:val="004C590D"/>
    <w:rsid w:val="004C6D26"/>
    <w:rsid w:val="004C6F92"/>
    <w:rsid w:val="004C713E"/>
    <w:rsid w:val="004C749B"/>
    <w:rsid w:val="004C7711"/>
    <w:rsid w:val="004C7BBE"/>
    <w:rsid w:val="004C7C7F"/>
    <w:rsid w:val="004D0162"/>
    <w:rsid w:val="004D0264"/>
    <w:rsid w:val="004D158A"/>
    <w:rsid w:val="004D17A5"/>
    <w:rsid w:val="004D19A0"/>
    <w:rsid w:val="004D1D0B"/>
    <w:rsid w:val="004D1D19"/>
    <w:rsid w:val="004D1DED"/>
    <w:rsid w:val="004D234B"/>
    <w:rsid w:val="004D2AA1"/>
    <w:rsid w:val="004D2B04"/>
    <w:rsid w:val="004D3537"/>
    <w:rsid w:val="004D3D1E"/>
    <w:rsid w:val="004D3D32"/>
    <w:rsid w:val="004D3DB3"/>
    <w:rsid w:val="004D4452"/>
    <w:rsid w:val="004D5000"/>
    <w:rsid w:val="004D50B9"/>
    <w:rsid w:val="004D5B87"/>
    <w:rsid w:val="004D6506"/>
    <w:rsid w:val="004D720A"/>
    <w:rsid w:val="004D7220"/>
    <w:rsid w:val="004D788D"/>
    <w:rsid w:val="004D7B6C"/>
    <w:rsid w:val="004D7DE7"/>
    <w:rsid w:val="004E0887"/>
    <w:rsid w:val="004E0AB4"/>
    <w:rsid w:val="004E1789"/>
    <w:rsid w:val="004E201B"/>
    <w:rsid w:val="004E2137"/>
    <w:rsid w:val="004E2388"/>
    <w:rsid w:val="004E256B"/>
    <w:rsid w:val="004E31F0"/>
    <w:rsid w:val="004E3B4D"/>
    <w:rsid w:val="004E3B74"/>
    <w:rsid w:val="004E4546"/>
    <w:rsid w:val="004E4550"/>
    <w:rsid w:val="004E45BA"/>
    <w:rsid w:val="004E4684"/>
    <w:rsid w:val="004E49D8"/>
    <w:rsid w:val="004E4B5D"/>
    <w:rsid w:val="004E4BD8"/>
    <w:rsid w:val="004E4C13"/>
    <w:rsid w:val="004E4C67"/>
    <w:rsid w:val="004E4D41"/>
    <w:rsid w:val="004E510C"/>
    <w:rsid w:val="004E5655"/>
    <w:rsid w:val="004E5709"/>
    <w:rsid w:val="004E5811"/>
    <w:rsid w:val="004E5E01"/>
    <w:rsid w:val="004E67A6"/>
    <w:rsid w:val="004E6D87"/>
    <w:rsid w:val="004E6DA5"/>
    <w:rsid w:val="004E7516"/>
    <w:rsid w:val="004F015F"/>
    <w:rsid w:val="004F0552"/>
    <w:rsid w:val="004F125C"/>
    <w:rsid w:val="004F1417"/>
    <w:rsid w:val="004F18D4"/>
    <w:rsid w:val="004F1F00"/>
    <w:rsid w:val="004F2225"/>
    <w:rsid w:val="004F249D"/>
    <w:rsid w:val="004F2C60"/>
    <w:rsid w:val="004F37E3"/>
    <w:rsid w:val="004F38D7"/>
    <w:rsid w:val="004F3AF1"/>
    <w:rsid w:val="004F3F6F"/>
    <w:rsid w:val="004F47D0"/>
    <w:rsid w:val="004F4FBB"/>
    <w:rsid w:val="004F506C"/>
    <w:rsid w:val="004F552C"/>
    <w:rsid w:val="004F5828"/>
    <w:rsid w:val="004F5DB3"/>
    <w:rsid w:val="004F613D"/>
    <w:rsid w:val="004F6257"/>
    <w:rsid w:val="004F697F"/>
    <w:rsid w:val="004F6A94"/>
    <w:rsid w:val="004F6B7E"/>
    <w:rsid w:val="004F71EC"/>
    <w:rsid w:val="004F78A4"/>
    <w:rsid w:val="004F7C77"/>
    <w:rsid w:val="004F7D18"/>
    <w:rsid w:val="004F7D1F"/>
    <w:rsid w:val="004F7E32"/>
    <w:rsid w:val="005000DC"/>
    <w:rsid w:val="00500A10"/>
    <w:rsid w:val="00500E79"/>
    <w:rsid w:val="00500E84"/>
    <w:rsid w:val="00500F46"/>
    <w:rsid w:val="0050169E"/>
    <w:rsid w:val="005017E5"/>
    <w:rsid w:val="00501D66"/>
    <w:rsid w:val="00502839"/>
    <w:rsid w:val="00502B3C"/>
    <w:rsid w:val="00502D44"/>
    <w:rsid w:val="00502E38"/>
    <w:rsid w:val="00503195"/>
    <w:rsid w:val="00503654"/>
    <w:rsid w:val="005039AE"/>
    <w:rsid w:val="00503EBA"/>
    <w:rsid w:val="005046E9"/>
    <w:rsid w:val="0050484B"/>
    <w:rsid w:val="00504E5C"/>
    <w:rsid w:val="0050545D"/>
    <w:rsid w:val="0050570B"/>
    <w:rsid w:val="00505E8E"/>
    <w:rsid w:val="005064FC"/>
    <w:rsid w:val="005066A2"/>
    <w:rsid w:val="00506D39"/>
    <w:rsid w:val="00506EA6"/>
    <w:rsid w:val="00507174"/>
    <w:rsid w:val="005072B9"/>
    <w:rsid w:val="00507E83"/>
    <w:rsid w:val="00510095"/>
    <w:rsid w:val="005100D9"/>
    <w:rsid w:val="005100FC"/>
    <w:rsid w:val="005104FE"/>
    <w:rsid w:val="005105D1"/>
    <w:rsid w:val="00510F80"/>
    <w:rsid w:val="00511050"/>
    <w:rsid w:val="00511147"/>
    <w:rsid w:val="005116B4"/>
    <w:rsid w:val="00511E68"/>
    <w:rsid w:val="00511F4C"/>
    <w:rsid w:val="00512026"/>
    <w:rsid w:val="005123DD"/>
    <w:rsid w:val="00512463"/>
    <w:rsid w:val="00512F33"/>
    <w:rsid w:val="00512F82"/>
    <w:rsid w:val="00512F84"/>
    <w:rsid w:val="00513132"/>
    <w:rsid w:val="0051383F"/>
    <w:rsid w:val="00513E75"/>
    <w:rsid w:val="00514040"/>
    <w:rsid w:val="005147BC"/>
    <w:rsid w:val="005148E0"/>
    <w:rsid w:val="00514AA5"/>
    <w:rsid w:val="00514CD7"/>
    <w:rsid w:val="00514DC0"/>
    <w:rsid w:val="0051510F"/>
    <w:rsid w:val="005159A1"/>
    <w:rsid w:val="005165A4"/>
    <w:rsid w:val="005165C4"/>
    <w:rsid w:val="00516698"/>
    <w:rsid w:val="00516745"/>
    <w:rsid w:val="005168F0"/>
    <w:rsid w:val="00516D98"/>
    <w:rsid w:val="0051714B"/>
    <w:rsid w:val="00517C74"/>
    <w:rsid w:val="005207AC"/>
    <w:rsid w:val="00520A59"/>
    <w:rsid w:val="00521081"/>
    <w:rsid w:val="005211A5"/>
    <w:rsid w:val="00521CCE"/>
    <w:rsid w:val="00521E9E"/>
    <w:rsid w:val="0052207E"/>
    <w:rsid w:val="005227B2"/>
    <w:rsid w:val="00522CDB"/>
    <w:rsid w:val="005230C5"/>
    <w:rsid w:val="00523190"/>
    <w:rsid w:val="005239AF"/>
    <w:rsid w:val="0052457C"/>
    <w:rsid w:val="005249A4"/>
    <w:rsid w:val="00524C12"/>
    <w:rsid w:val="0052511B"/>
    <w:rsid w:val="00525B89"/>
    <w:rsid w:val="00525FA9"/>
    <w:rsid w:val="00526D3B"/>
    <w:rsid w:val="00526DB1"/>
    <w:rsid w:val="00527014"/>
    <w:rsid w:val="005277A4"/>
    <w:rsid w:val="0053035C"/>
    <w:rsid w:val="00530C1F"/>
    <w:rsid w:val="00530D2A"/>
    <w:rsid w:val="00530E38"/>
    <w:rsid w:val="005318F9"/>
    <w:rsid w:val="0053192C"/>
    <w:rsid w:val="00531D2D"/>
    <w:rsid w:val="00531FED"/>
    <w:rsid w:val="00532046"/>
    <w:rsid w:val="005322B2"/>
    <w:rsid w:val="0053230C"/>
    <w:rsid w:val="00532537"/>
    <w:rsid w:val="00532A62"/>
    <w:rsid w:val="00532DEB"/>
    <w:rsid w:val="005330AC"/>
    <w:rsid w:val="005331E5"/>
    <w:rsid w:val="00533529"/>
    <w:rsid w:val="005337E9"/>
    <w:rsid w:val="00533B71"/>
    <w:rsid w:val="00534C9D"/>
    <w:rsid w:val="00534CF5"/>
    <w:rsid w:val="00534D0E"/>
    <w:rsid w:val="00534D4A"/>
    <w:rsid w:val="005356B7"/>
    <w:rsid w:val="00535AED"/>
    <w:rsid w:val="00535B45"/>
    <w:rsid w:val="00535F57"/>
    <w:rsid w:val="005362B4"/>
    <w:rsid w:val="005368C7"/>
    <w:rsid w:val="00536E00"/>
    <w:rsid w:val="005377FA"/>
    <w:rsid w:val="00540171"/>
    <w:rsid w:val="0054081E"/>
    <w:rsid w:val="00540EDB"/>
    <w:rsid w:val="00541088"/>
    <w:rsid w:val="00541597"/>
    <w:rsid w:val="00541865"/>
    <w:rsid w:val="0054279F"/>
    <w:rsid w:val="0054330B"/>
    <w:rsid w:val="005434DD"/>
    <w:rsid w:val="00543591"/>
    <w:rsid w:val="0054374C"/>
    <w:rsid w:val="0054379D"/>
    <w:rsid w:val="00543C27"/>
    <w:rsid w:val="00544469"/>
    <w:rsid w:val="005444C2"/>
    <w:rsid w:val="00544596"/>
    <w:rsid w:val="00544A03"/>
    <w:rsid w:val="00544FE2"/>
    <w:rsid w:val="0054511E"/>
    <w:rsid w:val="00545279"/>
    <w:rsid w:val="00545447"/>
    <w:rsid w:val="00545B42"/>
    <w:rsid w:val="00545E56"/>
    <w:rsid w:val="005461F7"/>
    <w:rsid w:val="005462EC"/>
    <w:rsid w:val="00546A0B"/>
    <w:rsid w:val="005475A4"/>
    <w:rsid w:val="0054764C"/>
    <w:rsid w:val="0054787A"/>
    <w:rsid w:val="00550281"/>
    <w:rsid w:val="005507A9"/>
    <w:rsid w:val="00550856"/>
    <w:rsid w:val="00550873"/>
    <w:rsid w:val="005509FA"/>
    <w:rsid w:val="00550EE7"/>
    <w:rsid w:val="00550EF5"/>
    <w:rsid w:val="00551027"/>
    <w:rsid w:val="005514A2"/>
    <w:rsid w:val="0055195A"/>
    <w:rsid w:val="00551A86"/>
    <w:rsid w:val="00552003"/>
    <w:rsid w:val="005520DC"/>
    <w:rsid w:val="00552372"/>
    <w:rsid w:val="00552793"/>
    <w:rsid w:val="00552CB5"/>
    <w:rsid w:val="00553355"/>
    <w:rsid w:val="005539D0"/>
    <w:rsid w:val="00553A93"/>
    <w:rsid w:val="00553CD6"/>
    <w:rsid w:val="00553E56"/>
    <w:rsid w:val="0055411E"/>
    <w:rsid w:val="00554466"/>
    <w:rsid w:val="00554496"/>
    <w:rsid w:val="005544E3"/>
    <w:rsid w:val="005544E5"/>
    <w:rsid w:val="00554901"/>
    <w:rsid w:val="00554C58"/>
    <w:rsid w:val="00554E89"/>
    <w:rsid w:val="00555861"/>
    <w:rsid w:val="005558E9"/>
    <w:rsid w:val="005559A3"/>
    <w:rsid w:val="00556671"/>
    <w:rsid w:val="0055675A"/>
    <w:rsid w:val="0055679B"/>
    <w:rsid w:val="00556898"/>
    <w:rsid w:val="00556910"/>
    <w:rsid w:val="00556BC7"/>
    <w:rsid w:val="00556E03"/>
    <w:rsid w:val="00556FE3"/>
    <w:rsid w:val="00557096"/>
    <w:rsid w:val="005570DA"/>
    <w:rsid w:val="0055775A"/>
    <w:rsid w:val="005578DC"/>
    <w:rsid w:val="00557AC5"/>
    <w:rsid w:val="00557CBB"/>
    <w:rsid w:val="00557EC6"/>
    <w:rsid w:val="005601C3"/>
    <w:rsid w:val="005601F1"/>
    <w:rsid w:val="0056050A"/>
    <w:rsid w:val="0056059E"/>
    <w:rsid w:val="005607B8"/>
    <w:rsid w:val="00560889"/>
    <w:rsid w:val="00560EA9"/>
    <w:rsid w:val="00561198"/>
    <w:rsid w:val="0056164D"/>
    <w:rsid w:val="005619CD"/>
    <w:rsid w:val="00561BA3"/>
    <w:rsid w:val="00562DDC"/>
    <w:rsid w:val="00562F2D"/>
    <w:rsid w:val="005638C9"/>
    <w:rsid w:val="00563A29"/>
    <w:rsid w:val="00563A90"/>
    <w:rsid w:val="00563D82"/>
    <w:rsid w:val="00563EC2"/>
    <w:rsid w:val="00564195"/>
    <w:rsid w:val="005642E8"/>
    <w:rsid w:val="00564892"/>
    <w:rsid w:val="00564A82"/>
    <w:rsid w:val="00564E85"/>
    <w:rsid w:val="00565302"/>
    <w:rsid w:val="00565312"/>
    <w:rsid w:val="0056534C"/>
    <w:rsid w:val="00565A16"/>
    <w:rsid w:val="00565E75"/>
    <w:rsid w:val="00566AC7"/>
    <w:rsid w:val="00566BDA"/>
    <w:rsid w:val="00566C3B"/>
    <w:rsid w:val="00567C6D"/>
    <w:rsid w:val="00567CCB"/>
    <w:rsid w:val="00567D01"/>
    <w:rsid w:val="00570801"/>
    <w:rsid w:val="00570B17"/>
    <w:rsid w:val="00571046"/>
    <w:rsid w:val="005715F9"/>
    <w:rsid w:val="00571C75"/>
    <w:rsid w:val="00571CDB"/>
    <w:rsid w:val="00572C02"/>
    <w:rsid w:val="005735CD"/>
    <w:rsid w:val="00573678"/>
    <w:rsid w:val="005736E6"/>
    <w:rsid w:val="00573940"/>
    <w:rsid w:val="00573971"/>
    <w:rsid w:val="00573BB9"/>
    <w:rsid w:val="00574269"/>
    <w:rsid w:val="0057437B"/>
    <w:rsid w:val="005746BD"/>
    <w:rsid w:val="005748D1"/>
    <w:rsid w:val="00574A92"/>
    <w:rsid w:val="00574AFB"/>
    <w:rsid w:val="00574D4E"/>
    <w:rsid w:val="0057523B"/>
    <w:rsid w:val="005752C4"/>
    <w:rsid w:val="00575970"/>
    <w:rsid w:val="005759EA"/>
    <w:rsid w:val="00575B01"/>
    <w:rsid w:val="005760EA"/>
    <w:rsid w:val="005767C6"/>
    <w:rsid w:val="00576B7B"/>
    <w:rsid w:val="00576FDE"/>
    <w:rsid w:val="005776D4"/>
    <w:rsid w:val="005778AE"/>
    <w:rsid w:val="00577C1C"/>
    <w:rsid w:val="00580373"/>
    <w:rsid w:val="00580DAD"/>
    <w:rsid w:val="005813CC"/>
    <w:rsid w:val="00581425"/>
    <w:rsid w:val="00581637"/>
    <w:rsid w:val="00581676"/>
    <w:rsid w:val="005819DD"/>
    <w:rsid w:val="00582197"/>
    <w:rsid w:val="00582B91"/>
    <w:rsid w:val="00582BC3"/>
    <w:rsid w:val="00582F7F"/>
    <w:rsid w:val="00582FB7"/>
    <w:rsid w:val="00583003"/>
    <w:rsid w:val="005839C4"/>
    <w:rsid w:val="005840AF"/>
    <w:rsid w:val="0058486D"/>
    <w:rsid w:val="005851D7"/>
    <w:rsid w:val="00585395"/>
    <w:rsid w:val="005854DC"/>
    <w:rsid w:val="00585A4C"/>
    <w:rsid w:val="005860F7"/>
    <w:rsid w:val="00586492"/>
    <w:rsid w:val="005866D2"/>
    <w:rsid w:val="005867C4"/>
    <w:rsid w:val="0058735D"/>
    <w:rsid w:val="005874DE"/>
    <w:rsid w:val="00587808"/>
    <w:rsid w:val="0059002C"/>
    <w:rsid w:val="005900D4"/>
    <w:rsid w:val="00590381"/>
    <w:rsid w:val="00590E4C"/>
    <w:rsid w:val="00590F46"/>
    <w:rsid w:val="00591457"/>
    <w:rsid w:val="00591523"/>
    <w:rsid w:val="00591568"/>
    <w:rsid w:val="005916AB"/>
    <w:rsid w:val="00591A9E"/>
    <w:rsid w:val="00591BC6"/>
    <w:rsid w:val="00591F7E"/>
    <w:rsid w:val="00591FD8"/>
    <w:rsid w:val="00592059"/>
    <w:rsid w:val="005931B6"/>
    <w:rsid w:val="005935A1"/>
    <w:rsid w:val="00593C52"/>
    <w:rsid w:val="00594681"/>
    <w:rsid w:val="005959A3"/>
    <w:rsid w:val="00595F84"/>
    <w:rsid w:val="0059600B"/>
    <w:rsid w:val="00596462"/>
    <w:rsid w:val="00596793"/>
    <w:rsid w:val="005968DF"/>
    <w:rsid w:val="00597870"/>
    <w:rsid w:val="00597C2A"/>
    <w:rsid w:val="005A0381"/>
    <w:rsid w:val="005A0647"/>
    <w:rsid w:val="005A0704"/>
    <w:rsid w:val="005A178E"/>
    <w:rsid w:val="005A1AC4"/>
    <w:rsid w:val="005A1B31"/>
    <w:rsid w:val="005A1F29"/>
    <w:rsid w:val="005A2033"/>
    <w:rsid w:val="005A21D0"/>
    <w:rsid w:val="005A2585"/>
    <w:rsid w:val="005A2A1D"/>
    <w:rsid w:val="005A2F58"/>
    <w:rsid w:val="005A34AE"/>
    <w:rsid w:val="005A34EB"/>
    <w:rsid w:val="005A36C3"/>
    <w:rsid w:val="005A36F0"/>
    <w:rsid w:val="005A387C"/>
    <w:rsid w:val="005A4483"/>
    <w:rsid w:val="005A48EF"/>
    <w:rsid w:val="005A5212"/>
    <w:rsid w:val="005A596E"/>
    <w:rsid w:val="005A61BE"/>
    <w:rsid w:val="005A6665"/>
    <w:rsid w:val="005A70F5"/>
    <w:rsid w:val="005A7425"/>
    <w:rsid w:val="005A78EE"/>
    <w:rsid w:val="005A7975"/>
    <w:rsid w:val="005A7D91"/>
    <w:rsid w:val="005A7E0F"/>
    <w:rsid w:val="005B042A"/>
    <w:rsid w:val="005B05E0"/>
    <w:rsid w:val="005B0668"/>
    <w:rsid w:val="005B0679"/>
    <w:rsid w:val="005B0850"/>
    <w:rsid w:val="005B0FC0"/>
    <w:rsid w:val="005B137F"/>
    <w:rsid w:val="005B1874"/>
    <w:rsid w:val="005B1CAB"/>
    <w:rsid w:val="005B22AB"/>
    <w:rsid w:val="005B2422"/>
    <w:rsid w:val="005B29B3"/>
    <w:rsid w:val="005B2A1C"/>
    <w:rsid w:val="005B349E"/>
    <w:rsid w:val="005B3DC4"/>
    <w:rsid w:val="005B40E2"/>
    <w:rsid w:val="005B43A3"/>
    <w:rsid w:val="005B43FC"/>
    <w:rsid w:val="005B4974"/>
    <w:rsid w:val="005B49F2"/>
    <w:rsid w:val="005B4F43"/>
    <w:rsid w:val="005B500F"/>
    <w:rsid w:val="005B6104"/>
    <w:rsid w:val="005B612C"/>
    <w:rsid w:val="005B6AA5"/>
    <w:rsid w:val="005B6D81"/>
    <w:rsid w:val="005B6E2A"/>
    <w:rsid w:val="005B6FDC"/>
    <w:rsid w:val="005B7001"/>
    <w:rsid w:val="005B7283"/>
    <w:rsid w:val="005B794F"/>
    <w:rsid w:val="005B7958"/>
    <w:rsid w:val="005C086A"/>
    <w:rsid w:val="005C0ACE"/>
    <w:rsid w:val="005C157E"/>
    <w:rsid w:val="005C15D3"/>
    <w:rsid w:val="005C1AF9"/>
    <w:rsid w:val="005C1B26"/>
    <w:rsid w:val="005C1D70"/>
    <w:rsid w:val="005C21D3"/>
    <w:rsid w:val="005C2645"/>
    <w:rsid w:val="005C29F3"/>
    <w:rsid w:val="005C2C44"/>
    <w:rsid w:val="005C2C46"/>
    <w:rsid w:val="005C2CD0"/>
    <w:rsid w:val="005C30E6"/>
    <w:rsid w:val="005C31E8"/>
    <w:rsid w:val="005C327A"/>
    <w:rsid w:val="005C3632"/>
    <w:rsid w:val="005C395F"/>
    <w:rsid w:val="005C3BB5"/>
    <w:rsid w:val="005C413C"/>
    <w:rsid w:val="005C4425"/>
    <w:rsid w:val="005C44AE"/>
    <w:rsid w:val="005C4CCB"/>
    <w:rsid w:val="005C59FF"/>
    <w:rsid w:val="005C5BE3"/>
    <w:rsid w:val="005C5E8A"/>
    <w:rsid w:val="005C6005"/>
    <w:rsid w:val="005C6764"/>
    <w:rsid w:val="005C6957"/>
    <w:rsid w:val="005C6AD4"/>
    <w:rsid w:val="005C6CB1"/>
    <w:rsid w:val="005C701F"/>
    <w:rsid w:val="005C7229"/>
    <w:rsid w:val="005C729B"/>
    <w:rsid w:val="005C76BF"/>
    <w:rsid w:val="005C77B7"/>
    <w:rsid w:val="005C7B0C"/>
    <w:rsid w:val="005C7CDC"/>
    <w:rsid w:val="005D01CD"/>
    <w:rsid w:val="005D056D"/>
    <w:rsid w:val="005D070A"/>
    <w:rsid w:val="005D0C7B"/>
    <w:rsid w:val="005D0E2C"/>
    <w:rsid w:val="005D10D9"/>
    <w:rsid w:val="005D1158"/>
    <w:rsid w:val="005D131B"/>
    <w:rsid w:val="005D1B28"/>
    <w:rsid w:val="005D2529"/>
    <w:rsid w:val="005D2701"/>
    <w:rsid w:val="005D2C09"/>
    <w:rsid w:val="005D35C9"/>
    <w:rsid w:val="005D3A83"/>
    <w:rsid w:val="005D4336"/>
    <w:rsid w:val="005D43BB"/>
    <w:rsid w:val="005D45AC"/>
    <w:rsid w:val="005D4719"/>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E9C"/>
    <w:rsid w:val="005E0FD8"/>
    <w:rsid w:val="005E1192"/>
    <w:rsid w:val="005E1348"/>
    <w:rsid w:val="005E14DD"/>
    <w:rsid w:val="005E1674"/>
    <w:rsid w:val="005E1928"/>
    <w:rsid w:val="005E20EF"/>
    <w:rsid w:val="005E2AC1"/>
    <w:rsid w:val="005E2C0E"/>
    <w:rsid w:val="005E2C0F"/>
    <w:rsid w:val="005E2D46"/>
    <w:rsid w:val="005E31DE"/>
    <w:rsid w:val="005E34F8"/>
    <w:rsid w:val="005E35BB"/>
    <w:rsid w:val="005E3674"/>
    <w:rsid w:val="005E3E05"/>
    <w:rsid w:val="005E419A"/>
    <w:rsid w:val="005E43F1"/>
    <w:rsid w:val="005E45A8"/>
    <w:rsid w:val="005E47E4"/>
    <w:rsid w:val="005E4899"/>
    <w:rsid w:val="005E4F29"/>
    <w:rsid w:val="005E509C"/>
    <w:rsid w:val="005E5130"/>
    <w:rsid w:val="005E5572"/>
    <w:rsid w:val="005E59F2"/>
    <w:rsid w:val="005E5B07"/>
    <w:rsid w:val="005E6184"/>
    <w:rsid w:val="005E68EC"/>
    <w:rsid w:val="005E6B1C"/>
    <w:rsid w:val="005E7F1A"/>
    <w:rsid w:val="005F0833"/>
    <w:rsid w:val="005F0BB4"/>
    <w:rsid w:val="005F0D09"/>
    <w:rsid w:val="005F0D67"/>
    <w:rsid w:val="005F1DFF"/>
    <w:rsid w:val="005F1E58"/>
    <w:rsid w:val="005F2342"/>
    <w:rsid w:val="005F269F"/>
    <w:rsid w:val="005F285B"/>
    <w:rsid w:val="005F28A0"/>
    <w:rsid w:val="005F2CF3"/>
    <w:rsid w:val="005F300E"/>
    <w:rsid w:val="005F32D2"/>
    <w:rsid w:val="005F33B3"/>
    <w:rsid w:val="005F33CA"/>
    <w:rsid w:val="005F36D0"/>
    <w:rsid w:val="005F3F0C"/>
    <w:rsid w:val="005F45A6"/>
    <w:rsid w:val="005F45BB"/>
    <w:rsid w:val="005F48BC"/>
    <w:rsid w:val="005F4D9F"/>
    <w:rsid w:val="005F5264"/>
    <w:rsid w:val="005F5D94"/>
    <w:rsid w:val="005F5DA6"/>
    <w:rsid w:val="005F5ECE"/>
    <w:rsid w:val="005F6A24"/>
    <w:rsid w:val="005F6A31"/>
    <w:rsid w:val="005F7504"/>
    <w:rsid w:val="005F7639"/>
    <w:rsid w:val="005F7643"/>
    <w:rsid w:val="005F7994"/>
    <w:rsid w:val="0060046D"/>
    <w:rsid w:val="0060063C"/>
    <w:rsid w:val="00600C14"/>
    <w:rsid w:val="00600FAC"/>
    <w:rsid w:val="00600FE6"/>
    <w:rsid w:val="006018F5"/>
    <w:rsid w:val="00601A8F"/>
    <w:rsid w:val="00601D19"/>
    <w:rsid w:val="00602809"/>
    <w:rsid w:val="00602974"/>
    <w:rsid w:val="006029D4"/>
    <w:rsid w:val="0060332B"/>
    <w:rsid w:val="00603B34"/>
    <w:rsid w:val="00603D77"/>
    <w:rsid w:val="00603E9D"/>
    <w:rsid w:val="00604B76"/>
    <w:rsid w:val="00605430"/>
    <w:rsid w:val="006065C4"/>
    <w:rsid w:val="006068E8"/>
    <w:rsid w:val="00606AB5"/>
    <w:rsid w:val="00606EA0"/>
    <w:rsid w:val="006078E5"/>
    <w:rsid w:val="00610302"/>
    <w:rsid w:val="00610F5F"/>
    <w:rsid w:val="00610F9F"/>
    <w:rsid w:val="00610FE1"/>
    <w:rsid w:val="0061172A"/>
    <w:rsid w:val="0061195A"/>
    <w:rsid w:val="006123C4"/>
    <w:rsid w:val="00612473"/>
    <w:rsid w:val="00612962"/>
    <w:rsid w:val="00612B3B"/>
    <w:rsid w:val="006130FA"/>
    <w:rsid w:val="00613116"/>
    <w:rsid w:val="0061316A"/>
    <w:rsid w:val="006133C2"/>
    <w:rsid w:val="006133F4"/>
    <w:rsid w:val="00613483"/>
    <w:rsid w:val="00613BFF"/>
    <w:rsid w:val="006140BF"/>
    <w:rsid w:val="0061477C"/>
    <w:rsid w:val="00614FD5"/>
    <w:rsid w:val="006157C0"/>
    <w:rsid w:val="00615D35"/>
    <w:rsid w:val="00616056"/>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37E"/>
    <w:rsid w:val="00620482"/>
    <w:rsid w:val="00620F0A"/>
    <w:rsid w:val="0062109A"/>
    <w:rsid w:val="0062154E"/>
    <w:rsid w:val="00621758"/>
    <w:rsid w:val="00621B10"/>
    <w:rsid w:val="00621B13"/>
    <w:rsid w:val="006225A5"/>
    <w:rsid w:val="006225C6"/>
    <w:rsid w:val="0062266D"/>
    <w:rsid w:val="00622E6F"/>
    <w:rsid w:val="00622FD1"/>
    <w:rsid w:val="00623253"/>
    <w:rsid w:val="006234B8"/>
    <w:rsid w:val="0062355E"/>
    <w:rsid w:val="0062371F"/>
    <w:rsid w:val="00623A92"/>
    <w:rsid w:val="00623AC2"/>
    <w:rsid w:val="00623FDC"/>
    <w:rsid w:val="00624062"/>
    <w:rsid w:val="0062489C"/>
    <w:rsid w:val="006251B1"/>
    <w:rsid w:val="0062522D"/>
    <w:rsid w:val="0062544F"/>
    <w:rsid w:val="006257CE"/>
    <w:rsid w:val="006269ED"/>
    <w:rsid w:val="00626B52"/>
    <w:rsid w:val="00626D1D"/>
    <w:rsid w:val="00627CE1"/>
    <w:rsid w:val="006300F6"/>
    <w:rsid w:val="00630484"/>
    <w:rsid w:val="00630823"/>
    <w:rsid w:val="00630970"/>
    <w:rsid w:val="0063185C"/>
    <w:rsid w:val="00631C8C"/>
    <w:rsid w:val="00632445"/>
    <w:rsid w:val="006328A3"/>
    <w:rsid w:val="00632ADE"/>
    <w:rsid w:val="00633013"/>
    <w:rsid w:val="00633337"/>
    <w:rsid w:val="00633389"/>
    <w:rsid w:val="00633391"/>
    <w:rsid w:val="006333D9"/>
    <w:rsid w:val="006339EC"/>
    <w:rsid w:val="00633C60"/>
    <w:rsid w:val="00633E38"/>
    <w:rsid w:val="00633ECA"/>
    <w:rsid w:val="006345A2"/>
    <w:rsid w:val="00634B93"/>
    <w:rsid w:val="00634D57"/>
    <w:rsid w:val="00634F30"/>
    <w:rsid w:val="00635104"/>
    <w:rsid w:val="00635BBD"/>
    <w:rsid w:val="00636695"/>
    <w:rsid w:val="006368E1"/>
    <w:rsid w:val="00636991"/>
    <w:rsid w:val="00636A94"/>
    <w:rsid w:val="00636B47"/>
    <w:rsid w:val="006373FB"/>
    <w:rsid w:val="006374F8"/>
    <w:rsid w:val="00637ED4"/>
    <w:rsid w:val="00637FB4"/>
    <w:rsid w:val="00640724"/>
    <w:rsid w:val="00640745"/>
    <w:rsid w:val="0064111E"/>
    <w:rsid w:val="0064165D"/>
    <w:rsid w:val="00641EAF"/>
    <w:rsid w:val="00641F7D"/>
    <w:rsid w:val="006427BA"/>
    <w:rsid w:val="00642CC5"/>
    <w:rsid w:val="00642FD2"/>
    <w:rsid w:val="00643789"/>
    <w:rsid w:val="006441A3"/>
    <w:rsid w:val="00644296"/>
    <w:rsid w:val="00644F1A"/>
    <w:rsid w:val="00645164"/>
    <w:rsid w:val="00645210"/>
    <w:rsid w:val="00645357"/>
    <w:rsid w:val="0064645F"/>
    <w:rsid w:val="00646BB0"/>
    <w:rsid w:val="00646D9D"/>
    <w:rsid w:val="00647825"/>
    <w:rsid w:val="00647901"/>
    <w:rsid w:val="0064794F"/>
    <w:rsid w:val="00647C9B"/>
    <w:rsid w:val="00647D12"/>
    <w:rsid w:val="00647D1F"/>
    <w:rsid w:val="00650036"/>
    <w:rsid w:val="00650A57"/>
    <w:rsid w:val="00650BFA"/>
    <w:rsid w:val="00650DD1"/>
    <w:rsid w:val="00651641"/>
    <w:rsid w:val="006517E1"/>
    <w:rsid w:val="00651D2A"/>
    <w:rsid w:val="00651FCF"/>
    <w:rsid w:val="00652038"/>
    <w:rsid w:val="00652314"/>
    <w:rsid w:val="006523D1"/>
    <w:rsid w:val="006527AC"/>
    <w:rsid w:val="006527DB"/>
    <w:rsid w:val="00652937"/>
    <w:rsid w:val="0065368B"/>
    <w:rsid w:val="00653BE6"/>
    <w:rsid w:val="00654218"/>
    <w:rsid w:val="006542CC"/>
    <w:rsid w:val="00654676"/>
    <w:rsid w:val="006549BD"/>
    <w:rsid w:val="00654C04"/>
    <w:rsid w:val="006552E6"/>
    <w:rsid w:val="006555F2"/>
    <w:rsid w:val="006558E5"/>
    <w:rsid w:val="00655C30"/>
    <w:rsid w:val="00655C6B"/>
    <w:rsid w:val="00655CD3"/>
    <w:rsid w:val="006560B5"/>
    <w:rsid w:val="00656532"/>
    <w:rsid w:val="00656983"/>
    <w:rsid w:val="006572E6"/>
    <w:rsid w:val="006577BF"/>
    <w:rsid w:val="006578ED"/>
    <w:rsid w:val="00657AE9"/>
    <w:rsid w:val="00660066"/>
    <w:rsid w:val="006602F7"/>
    <w:rsid w:val="006603CD"/>
    <w:rsid w:val="006608DC"/>
    <w:rsid w:val="006613E2"/>
    <w:rsid w:val="00661546"/>
    <w:rsid w:val="006616EF"/>
    <w:rsid w:val="0066183A"/>
    <w:rsid w:val="0066188B"/>
    <w:rsid w:val="00662301"/>
    <w:rsid w:val="006628AF"/>
    <w:rsid w:val="00662C2E"/>
    <w:rsid w:val="00662EE6"/>
    <w:rsid w:val="00662F9E"/>
    <w:rsid w:val="00663BED"/>
    <w:rsid w:val="00663C65"/>
    <w:rsid w:val="00664AD2"/>
    <w:rsid w:val="006651F8"/>
    <w:rsid w:val="00665559"/>
    <w:rsid w:val="00666512"/>
    <w:rsid w:val="006678CC"/>
    <w:rsid w:val="00667BA7"/>
    <w:rsid w:val="00667C38"/>
    <w:rsid w:val="0067044A"/>
    <w:rsid w:val="00671066"/>
    <w:rsid w:val="006710F6"/>
    <w:rsid w:val="00671F6C"/>
    <w:rsid w:val="00672191"/>
    <w:rsid w:val="006721D5"/>
    <w:rsid w:val="00672206"/>
    <w:rsid w:val="006726D2"/>
    <w:rsid w:val="00672CB7"/>
    <w:rsid w:val="0067306E"/>
    <w:rsid w:val="006731D2"/>
    <w:rsid w:val="00673780"/>
    <w:rsid w:val="006738E7"/>
    <w:rsid w:val="00673F54"/>
    <w:rsid w:val="00674453"/>
    <w:rsid w:val="00674ADE"/>
    <w:rsid w:val="006752F7"/>
    <w:rsid w:val="00675603"/>
    <w:rsid w:val="006756D5"/>
    <w:rsid w:val="00675AA6"/>
    <w:rsid w:val="00675C69"/>
    <w:rsid w:val="00675CDB"/>
    <w:rsid w:val="00675D21"/>
    <w:rsid w:val="00676D84"/>
    <w:rsid w:val="00677734"/>
    <w:rsid w:val="006779BE"/>
    <w:rsid w:val="00677BCD"/>
    <w:rsid w:val="0068022F"/>
    <w:rsid w:val="00680697"/>
    <w:rsid w:val="00680C19"/>
    <w:rsid w:val="00680FAC"/>
    <w:rsid w:val="00680FD1"/>
    <w:rsid w:val="0068134F"/>
    <w:rsid w:val="006814E5"/>
    <w:rsid w:val="006815FA"/>
    <w:rsid w:val="00681852"/>
    <w:rsid w:val="006820C0"/>
    <w:rsid w:val="0068224E"/>
    <w:rsid w:val="00682741"/>
    <w:rsid w:val="00682F23"/>
    <w:rsid w:val="00683114"/>
    <w:rsid w:val="006835BF"/>
    <w:rsid w:val="0068361C"/>
    <w:rsid w:val="00683DF4"/>
    <w:rsid w:val="00684950"/>
    <w:rsid w:val="00684F64"/>
    <w:rsid w:val="0068541D"/>
    <w:rsid w:val="0068602A"/>
    <w:rsid w:val="006860B3"/>
    <w:rsid w:val="00686121"/>
    <w:rsid w:val="00686140"/>
    <w:rsid w:val="00686932"/>
    <w:rsid w:val="006869B0"/>
    <w:rsid w:val="00686A61"/>
    <w:rsid w:val="00686FA1"/>
    <w:rsid w:val="00687884"/>
    <w:rsid w:val="00687C76"/>
    <w:rsid w:val="00687F47"/>
    <w:rsid w:val="00690748"/>
    <w:rsid w:val="006909CA"/>
    <w:rsid w:val="00690B30"/>
    <w:rsid w:val="00691506"/>
    <w:rsid w:val="006922B9"/>
    <w:rsid w:val="00692350"/>
    <w:rsid w:val="00692779"/>
    <w:rsid w:val="00692A5F"/>
    <w:rsid w:val="00692BD0"/>
    <w:rsid w:val="00692D99"/>
    <w:rsid w:val="00693212"/>
    <w:rsid w:val="00693256"/>
    <w:rsid w:val="006933DF"/>
    <w:rsid w:val="00693889"/>
    <w:rsid w:val="00693BED"/>
    <w:rsid w:val="00694015"/>
    <w:rsid w:val="00694031"/>
    <w:rsid w:val="00694361"/>
    <w:rsid w:val="00694616"/>
    <w:rsid w:val="006947F6"/>
    <w:rsid w:val="00694AA7"/>
    <w:rsid w:val="00694B1E"/>
    <w:rsid w:val="006954FB"/>
    <w:rsid w:val="0069585A"/>
    <w:rsid w:val="006958E2"/>
    <w:rsid w:val="00695B4A"/>
    <w:rsid w:val="0069600A"/>
    <w:rsid w:val="006964CA"/>
    <w:rsid w:val="0069681F"/>
    <w:rsid w:val="00696A9B"/>
    <w:rsid w:val="006970CE"/>
    <w:rsid w:val="006978CB"/>
    <w:rsid w:val="00697B38"/>
    <w:rsid w:val="00697B6D"/>
    <w:rsid w:val="00697DC7"/>
    <w:rsid w:val="006A05C8"/>
    <w:rsid w:val="006A078E"/>
    <w:rsid w:val="006A0AF8"/>
    <w:rsid w:val="006A19F5"/>
    <w:rsid w:val="006A1D71"/>
    <w:rsid w:val="006A1DE4"/>
    <w:rsid w:val="006A1EBA"/>
    <w:rsid w:val="006A1EEF"/>
    <w:rsid w:val="006A1F6A"/>
    <w:rsid w:val="006A1FA1"/>
    <w:rsid w:val="006A25EC"/>
    <w:rsid w:val="006A2919"/>
    <w:rsid w:val="006A2C37"/>
    <w:rsid w:val="006A33E8"/>
    <w:rsid w:val="006A34D2"/>
    <w:rsid w:val="006A375F"/>
    <w:rsid w:val="006A3768"/>
    <w:rsid w:val="006A3781"/>
    <w:rsid w:val="006A4174"/>
    <w:rsid w:val="006A4474"/>
    <w:rsid w:val="006A4592"/>
    <w:rsid w:val="006A510F"/>
    <w:rsid w:val="006A5173"/>
    <w:rsid w:val="006A5535"/>
    <w:rsid w:val="006A5738"/>
    <w:rsid w:val="006A5EAA"/>
    <w:rsid w:val="006A6031"/>
    <w:rsid w:val="006A641B"/>
    <w:rsid w:val="006A6E01"/>
    <w:rsid w:val="006A6E12"/>
    <w:rsid w:val="006A72EC"/>
    <w:rsid w:val="006A75B5"/>
    <w:rsid w:val="006A78D8"/>
    <w:rsid w:val="006A7D3B"/>
    <w:rsid w:val="006B047A"/>
    <w:rsid w:val="006B0FA2"/>
    <w:rsid w:val="006B107D"/>
    <w:rsid w:val="006B1ABD"/>
    <w:rsid w:val="006B21F6"/>
    <w:rsid w:val="006B26C0"/>
    <w:rsid w:val="006B4316"/>
    <w:rsid w:val="006B4382"/>
    <w:rsid w:val="006B4446"/>
    <w:rsid w:val="006B4FA2"/>
    <w:rsid w:val="006B50F0"/>
    <w:rsid w:val="006B51CB"/>
    <w:rsid w:val="006B5662"/>
    <w:rsid w:val="006B5678"/>
    <w:rsid w:val="006B58FD"/>
    <w:rsid w:val="006B5A04"/>
    <w:rsid w:val="006B5EC5"/>
    <w:rsid w:val="006B617D"/>
    <w:rsid w:val="006B6195"/>
    <w:rsid w:val="006B61F9"/>
    <w:rsid w:val="006B64FF"/>
    <w:rsid w:val="006B69F3"/>
    <w:rsid w:val="006B6AA7"/>
    <w:rsid w:val="006B6B7D"/>
    <w:rsid w:val="006B7467"/>
    <w:rsid w:val="006B7696"/>
    <w:rsid w:val="006B78D2"/>
    <w:rsid w:val="006B7FAA"/>
    <w:rsid w:val="006C035F"/>
    <w:rsid w:val="006C0B3D"/>
    <w:rsid w:val="006C0F85"/>
    <w:rsid w:val="006C1666"/>
    <w:rsid w:val="006C1F82"/>
    <w:rsid w:val="006C2126"/>
    <w:rsid w:val="006C244D"/>
    <w:rsid w:val="006C278A"/>
    <w:rsid w:val="006C2AB2"/>
    <w:rsid w:val="006C2B40"/>
    <w:rsid w:val="006C2C2F"/>
    <w:rsid w:val="006C2CE4"/>
    <w:rsid w:val="006C2EAE"/>
    <w:rsid w:val="006C31B0"/>
    <w:rsid w:val="006C3920"/>
    <w:rsid w:val="006C3A44"/>
    <w:rsid w:val="006C3E29"/>
    <w:rsid w:val="006C42F6"/>
    <w:rsid w:val="006C4D33"/>
    <w:rsid w:val="006C5948"/>
    <w:rsid w:val="006C5A84"/>
    <w:rsid w:val="006C6EEF"/>
    <w:rsid w:val="006C6FF2"/>
    <w:rsid w:val="006C70F5"/>
    <w:rsid w:val="006C726B"/>
    <w:rsid w:val="006C7B29"/>
    <w:rsid w:val="006C7F23"/>
    <w:rsid w:val="006C7FF7"/>
    <w:rsid w:val="006D0739"/>
    <w:rsid w:val="006D0A1C"/>
    <w:rsid w:val="006D0A36"/>
    <w:rsid w:val="006D0A6E"/>
    <w:rsid w:val="006D1078"/>
    <w:rsid w:val="006D1574"/>
    <w:rsid w:val="006D17A5"/>
    <w:rsid w:val="006D1C4C"/>
    <w:rsid w:val="006D2047"/>
    <w:rsid w:val="006D27CE"/>
    <w:rsid w:val="006D3333"/>
    <w:rsid w:val="006D3F89"/>
    <w:rsid w:val="006D4297"/>
    <w:rsid w:val="006D478A"/>
    <w:rsid w:val="006D4877"/>
    <w:rsid w:val="006D4FFC"/>
    <w:rsid w:val="006D578E"/>
    <w:rsid w:val="006D595F"/>
    <w:rsid w:val="006D5C89"/>
    <w:rsid w:val="006D5CC2"/>
    <w:rsid w:val="006D5D00"/>
    <w:rsid w:val="006D616C"/>
    <w:rsid w:val="006D6254"/>
    <w:rsid w:val="006D6980"/>
    <w:rsid w:val="006D6CB5"/>
    <w:rsid w:val="006D7014"/>
    <w:rsid w:val="006D7299"/>
    <w:rsid w:val="006D73C3"/>
    <w:rsid w:val="006D7590"/>
    <w:rsid w:val="006D7B08"/>
    <w:rsid w:val="006D7B0E"/>
    <w:rsid w:val="006D7BAE"/>
    <w:rsid w:val="006D7DBA"/>
    <w:rsid w:val="006E00EB"/>
    <w:rsid w:val="006E0977"/>
    <w:rsid w:val="006E0B16"/>
    <w:rsid w:val="006E0FD3"/>
    <w:rsid w:val="006E1D30"/>
    <w:rsid w:val="006E1EE3"/>
    <w:rsid w:val="006E3049"/>
    <w:rsid w:val="006E33B6"/>
    <w:rsid w:val="006E3440"/>
    <w:rsid w:val="006E34FC"/>
    <w:rsid w:val="006E37D6"/>
    <w:rsid w:val="006E3F84"/>
    <w:rsid w:val="006E449C"/>
    <w:rsid w:val="006E4581"/>
    <w:rsid w:val="006E46E2"/>
    <w:rsid w:val="006E470B"/>
    <w:rsid w:val="006E476B"/>
    <w:rsid w:val="006E4A96"/>
    <w:rsid w:val="006E4C38"/>
    <w:rsid w:val="006E505E"/>
    <w:rsid w:val="006E51D4"/>
    <w:rsid w:val="006E5593"/>
    <w:rsid w:val="006E5737"/>
    <w:rsid w:val="006E60EC"/>
    <w:rsid w:val="006E637B"/>
    <w:rsid w:val="006E68F2"/>
    <w:rsid w:val="006E696E"/>
    <w:rsid w:val="006E6FAC"/>
    <w:rsid w:val="006E79C9"/>
    <w:rsid w:val="006F04A2"/>
    <w:rsid w:val="006F0807"/>
    <w:rsid w:val="006F0A35"/>
    <w:rsid w:val="006F0D27"/>
    <w:rsid w:val="006F1993"/>
    <w:rsid w:val="006F2399"/>
    <w:rsid w:val="006F296F"/>
    <w:rsid w:val="006F2C22"/>
    <w:rsid w:val="006F2C3F"/>
    <w:rsid w:val="006F2CDC"/>
    <w:rsid w:val="006F31D1"/>
    <w:rsid w:val="006F42A5"/>
    <w:rsid w:val="006F49DC"/>
    <w:rsid w:val="006F4F6F"/>
    <w:rsid w:val="006F4F73"/>
    <w:rsid w:val="006F654A"/>
    <w:rsid w:val="006F6843"/>
    <w:rsid w:val="006F6C94"/>
    <w:rsid w:val="006F6FEB"/>
    <w:rsid w:val="006F78A7"/>
    <w:rsid w:val="006F7AF4"/>
    <w:rsid w:val="006F7C22"/>
    <w:rsid w:val="00700045"/>
    <w:rsid w:val="007008FE"/>
    <w:rsid w:val="00701083"/>
    <w:rsid w:val="00701251"/>
    <w:rsid w:val="00701294"/>
    <w:rsid w:val="007014B3"/>
    <w:rsid w:val="007019E1"/>
    <w:rsid w:val="00701E2A"/>
    <w:rsid w:val="0070206F"/>
    <w:rsid w:val="00702884"/>
    <w:rsid w:val="00702BBC"/>
    <w:rsid w:val="00704031"/>
    <w:rsid w:val="0070404D"/>
    <w:rsid w:val="007048DA"/>
    <w:rsid w:val="00704B30"/>
    <w:rsid w:val="00704C70"/>
    <w:rsid w:val="007050EB"/>
    <w:rsid w:val="00705417"/>
    <w:rsid w:val="00705469"/>
    <w:rsid w:val="00706356"/>
    <w:rsid w:val="00706434"/>
    <w:rsid w:val="00706588"/>
    <w:rsid w:val="00706679"/>
    <w:rsid w:val="00706690"/>
    <w:rsid w:val="00706838"/>
    <w:rsid w:val="0070687D"/>
    <w:rsid w:val="00706E36"/>
    <w:rsid w:val="0070708F"/>
    <w:rsid w:val="00707157"/>
    <w:rsid w:val="00707208"/>
    <w:rsid w:val="007075E4"/>
    <w:rsid w:val="0070771B"/>
    <w:rsid w:val="007108CA"/>
    <w:rsid w:val="00710987"/>
    <w:rsid w:val="00710D67"/>
    <w:rsid w:val="00711241"/>
    <w:rsid w:val="007112E0"/>
    <w:rsid w:val="0071164F"/>
    <w:rsid w:val="0071176E"/>
    <w:rsid w:val="00711865"/>
    <w:rsid w:val="00711F26"/>
    <w:rsid w:val="00712003"/>
    <w:rsid w:val="00712137"/>
    <w:rsid w:val="00712211"/>
    <w:rsid w:val="007128A9"/>
    <w:rsid w:val="00712C6C"/>
    <w:rsid w:val="007136F7"/>
    <w:rsid w:val="00713944"/>
    <w:rsid w:val="007139BC"/>
    <w:rsid w:val="007141CA"/>
    <w:rsid w:val="007148BC"/>
    <w:rsid w:val="00714D23"/>
    <w:rsid w:val="00715217"/>
    <w:rsid w:val="007155A7"/>
    <w:rsid w:val="007155E1"/>
    <w:rsid w:val="00715717"/>
    <w:rsid w:val="00715970"/>
    <w:rsid w:val="007159A0"/>
    <w:rsid w:val="007160ED"/>
    <w:rsid w:val="0071621B"/>
    <w:rsid w:val="00716596"/>
    <w:rsid w:val="00716757"/>
    <w:rsid w:val="00716CAF"/>
    <w:rsid w:val="00716D80"/>
    <w:rsid w:val="00716F87"/>
    <w:rsid w:val="007173DF"/>
    <w:rsid w:val="007177F9"/>
    <w:rsid w:val="00717907"/>
    <w:rsid w:val="00720DE0"/>
    <w:rsid w:val="00720FD5"/>
    <w:rsid w:val="00721364"/>
    <w:rsid w:val="00721F69"/>
    <w:rsid w:val="00722E05"/>
    <w:rsid w:val="00723124"/>
    <w:rsid w:val="00723687"/>
    <w:rsid w:val="00723B75"/>
    <w:rsid w:val="00724188"/>
    <w:rsid w:val="0072419C"/>
    <w:rsid w:val="00724316"/>
    <w:rsid w:val="007245C3"/>
    <w:rsid w:val="0072494B"/>
    <w:rsid w:val="00724971"/>
    <w:rsid w:val="00724F35"/>
    <w:rsid w:val="0072575B"/>
    <w:rsid w:val="0072614C"/>
    <w:rsid w:val="0072616C"/>
    <w:rsid w:val="00726AF4"/>
    <w:rsid w:val="00726DAF"/>
    <w:rsid w:val="007271E0"/>
    <w:rsid w:val="00727344"/>
    <w:rsid w:val="00727802"/>
    <w:rsid w:val="00727F5A"/>
    <w:rsid w:val="007305CB"/>
    <w:rsid w:val="0073096A"/>
    <w:rsid w:val="00730EEB"/>
    <w:rsid w:val="00730F7B"/>
    <w:rsid w:val="007310B3"/>
    <w:rsid w:val="00731194"/>
    <w:rsid w:val="007313C0"/>
    <w:rsid w:val="007317A0"/>
    <w:rsid w:val="00731AF7"/>
    <w:rsid w:val="00731E2F"/>
    <w:rsid w:val="0073299D"/>
    <w:rsid w:val="00732C49"/>
    <w:rsid w:val="00732C6A"/>
    <w:rsid w:val="00732D3C"/>
    <w:rsid w:val="00733158"/>
    <w:rsid w:val="007332E9"/>
    <w:rsid w:val="0073340D"/>
    <w:rsid w:val="00733470"/>
    <w:rsid w:val="007336C3"/>
    <w:rsid w:val="00733857"/>
    <w:rsid w:val="00733998"/>
    <w:rsid w:val="00733C0C"/>
    <w:rsid w:val="007351F2"/>
    <w:rsid w:val="0073532A"/>
    <w:rsid w:val="007353D2"/>
    <w:rsid w:val="00735C53"/>
    <w:rsid w:val="00735CA4"/>
    <w:rsid w:val="00736095"/>
    <w:rsid w:val="007370CF"/>
    <w:rsid w:val="007374D4"/>
    <w:rsid w:val="00737CFF"/>
    <w:rsid w:val="00737E15"/>
    <w:rsid w:val="00737E94"/>
    <w:rsid w:val="00737EF8"/>
    <w:rsid w:val="0074055D"/>
    <w:rsid w:val="007409E0"/>
    <w:rsid w:val="00740C01"/>
    <w:rsid w:val="00740EF9"/>
    <w:rsid w:val="0074149F"/>
    <w:rsid w:val="0074192F"/>
    <w:rsid w:val="00741FF9"/>
    <w:rsid w:val="0074202C"/>
    <w:rsid w:val="0074219A"/>
    <w:rsid w:val="00742378"/>
    <w:rsid w:val="00742B18"/>
    <w:rsid w:val="00744017"/>
    <w:rsid w:val="007440AB"/>
    <w:rsid w:val="0074437A"/>
    <w:rsid w:val="00744AF1"/>
    <w:rsid w:val="00744F86"/>
    <w:rsid w:val="00745163"/>
    <w:rsid w:val="00745204"/>
    <w:rsid w:val="00746315"/>
    <w:rsid w:val="0074631F"/>
    <w:rsid w:val="00746B92"/>
    <w:rsid w:val="00746F5A"/>
    <w:rsid w:val="00747369"/>
    <w:rsid w:val="0074760C"/>
    <w:rsid w:val="00747A1B"/>
    <w:rsid w:val="00747A85"/>
    <w:rsid w:val="00747B86"/>
    <w:rsid w:val="007502A9"/>
    <w:rsid w:val="007505A5"/>
    <w:rsid w:val="00750796"/>
    <w:rsid w:val="0075136A"/>
    <w:rsid w:val="00751DB7"/>
    <w:rsid w:val="007523E1"/>
    <w:rsid w:val="0075270A"/>
    <w:rsid w:val="007527E3"/>
    <w:rsid w:val="00752CC0"/>
    <w:rsid w:val="00752F9A"/>
    <w:rsid w:val="00753224"/>
    <w:rsid w:val="007532A8"/>
    <w:rsid w:val="00753B12"/>
    <w:rsid w:val="00753CF4"/>
    <w:rsid w:val="00753D03"/>
    <w:rsid w:val="00753D31"/>
    <w:rsid w:val="00753EB9"/>
    <w:rsid w:val="00753FF4"/>
    <w:rsid w:val="007547ED"/>
    <w:rsid w:val="00754EC1"/>
    <w:rsid w:val="0075526A"/>
    <w:rsid w:val="007555C7"/>
    <w:rsid w:val="0075599B"/>
    <w:rsid w:val="007559EF"/>
    <w:rsid w:val="00755BC6"/>
    <w:rsid w:val="00755F36"/>
    <w:rsid w:val="00756B4F"/>
    <w:rsid w:val="00756BE2"/>
    <w:rsid w:val="00757A26"/>
    <w:rsid w:val="00757E0B"/>
    <w:rsid w:val="00757F43"/>
    <w:rsid w:val="00760CCF"/>
    <w:rsid w:val="00760D04"/>
    <w:rsid w:val="00761119"/>
    <w:rsid w:val="0076136A"/>
    <w:rsid w:val="00761527"/>
    <w:rsid w:val="0076153B"/>
    <w:rsid w:val="0076210B"/>
    <w:rsid w:val="00762114"/>
    <w:rsid w:val="0076253D"/>
    <w:rsid w:val="00762CEE"/>
    <w:rsid w:val="00762DAD"/>
    <w:rsid w:val="00762F40"/>
    <w:rsid w:val="007636F1"/>
    <w:rsid w:val="00763886"/>
    <w:rsid w:val="0076392C"/>
    <w:rsid w:val="00763F28"/>
    <w:rsid w:val="00763FFA"/>
    <w:rsid w:val="007644A8"/>
    <w:rsid w:val="00764AF3"/>
    <w:rsid w:val="00765178"/>
    <w:rsid w:val="007658EC"/>
    <w:rsid w:val="00765B6E"/>
    <w:rsid w:val="00765BCD"/>
    <w:rsid w:val="00765CEA"/>
    <w:rsid w:val="00766025"/>
    <w:rsid w:val="007662E5"/>
    <w:rsid w:val="007664D7"/>
    <w:rsid w:val="00766734"/>
    <w:rsid w:val="00766743"/>
    <w:rsid w:val="00766D19"/>
    <w:rsid w:val="0076757C"/>
    <w:rsid w:val="00767BF0"/>
    <w:rsid w:val="00770FA0"/>
    <w:rsid w:val="007724BB"/>
    <w:rsid w:val="00772619"/>
    <w:rsid w:val="0077310C"/>
    <w:rsid w:val="007735BC"/>
    <w:rsid w:val="00773FD3"/>
    <w:rsid w:val="00774298"/>
    <w:rsid w:val="007744F3"/>
    <w:rsid w:val="00774A5D"/>
    <w:rsid w:val="00774E6B"/>
    <w:rsid w:val="007752EB"/>
    <w:rsid w:val="00775A9E"/>
    <w:rsid w:val="00775CA9"/>
    <w:rsid w:val="00775F22"/>
    <w:rsid w:val="0077610F"/>
    <w:rsid w:val="007761A8"/>
    <w:rsid w:val="007765F5"/>
    <w:rsid w:val="007767A5"/>
    <w:rsid w:val="007767D4"/>
    <w:rsid w:val="0077698B"/>
    <w:rsid w:val="0077727F"/>
    <w:rsid w:val="00777AC7"/>
    <w:rsid w:val="00777C86"/>
    <w:rsid w:val="0078088D"/>
    <w:rsid w:val="00780CF6"/>
    <w:rsid w:val="00780DDF"/>
    <w:rsid w:val="00780E90"/>
    <w:rsid w:val="00780ED3"/>
    <w:rsid w:val="007810FF"/>
    <w:rsid w:val="00781570"/>
    <w:rsid w:val="007816A9"/>
    <w:rsid w:val="00781750"/>
    <w:rsid w:val="0078185D"/>
    <w:rsid w:val="00781C4F"/>
    <w:rsid w:val="00781E69"/>
    <w:rsid w:val="007821F5"/>
    <w:rsid w:val="007825DF"/>
    <w:rsid w:val="007825E3"/>
    <w:rsid w:val="0078292E"/>
    <w:rsid w:val="00783151"/>
    <w:rsid w:val="007831D8"/>
    <w:rsid w:val="0078348A"/>
    <w:rsid w:val="00783530"/>
    <w:rsid w:val="00783808"/>
    <w:rsid w:val="0078389A"/>
    <w:rsid w:val="007838A4"/>
    <w:rsid w:val="007839F3"/>
    <w:rsid w:val="00783B11"/>
    <w:rsid w:val="00783C0E"/>
    <w:rsid w:val="0078479E"/>
    <w:rsid w:val="00784C80"/>
    <w:rsid w:val="00785168"/>
    <w:rsid w:val="007857CF"/>
    <w:rsid w:val="0078581D"/>
    <w:rsid w:val="00785B43"/>
    <w:rsid w:val="007866AE"/>
    <w:rsid w:val="007869B3"/>
    <w:rsid w:val="00786C66"/>
    <w:rsid w:val="007874DA"/>
    <w:rsid w:val="007877B5"/>
    <w:rsid w:val="007879B0"/>
    <w:rsid w:val="00787AAE"/>
    <w:rsid w:val="00787FA8"/>
    <w:rsid w:val="00790641"/>
    <w:rsid w:val="0079068A"/>
    <w:rsid w:val="00790FAA"/>
    <w:rsid w:val="00791BE1"/>
    <w:rsid w:val="00791FF0"/>
    <w:rsid w:val="0079206F"/>
    <w:rsid w:val="00792089"/>
    <w:rsid w:val="0079259B"/>
    <w:rsid w:val="00792757"/>
    <w:rsid w:val="00792C32"/>
    <w:rsid w:val="00792D59"/>
    <w:rsid w:val="00793877"/>
    <w:rsid w:val="00793AA8"/>
    <w:rsid w:val="00793D5A"/>
    <w:rsid w:val="007941AD"/>
    <w:rsid w:val="00794518"/>
    <w:rsid w:val="0079507F"/>
    <w:rsid w:val="0079524A"/>
    <w:rsid w:val="00795331"/>
    <w:rsid w:val="0079538C"/>
    <w:rsid w:val="00795434"/>
    <w:rsid w:val="00795F03"/>
    <w:rsid w:val="00796015"/>
    <w:rsid w:val="007968FE"/>
    <w:rsid w:val="00796D14"/>
    <w:rsid w:val="0079703C"/>
    <w:rsid w:val="00797490"/>
    <w:rsid w:val="00797BE4"/>
    <w:rsid w:val="00797C36"/>
    <w:rsid w:val="007A019C"/>
    <w:rsid w:val="007A0300"/>
    <w:rsid w:val="007A052D"/>
    <w:rsid w:val="007A09FC"/>
    <w:rsid w:val="007A09FF"/>
    <w:rsid w:val="007A0ADF"/>
    <w:rsid w:val="007A0BA6"/>
    <w:rsid w:val="007A0EEA"/>
    <w:rsid w:val="007A1091"/>
    <w:rsid w:val="007A1227"/>
    <w:rsid w:val="007A12D9"/>
    <w:rsid w:val="007A13B8"/>
    <w:rsid w:val="007A1841"/>
    <w:rsid w:val="007A1A1B"/>
    <w:rsid w:val="007A2079"/>
    <w:rsid w:val="007A220D"/>
    <w:rsid w:val="007A24D9"/>
    <w:rsid w:val="007A317D"/>
    <w:rsid w:val="007A3325"/>
    <w:rsid w:val="007A33E3"/>
    <w:rsid w:val="007A35CD"/>
    <w:rsid w:val="007A3A6C"/>
    <w:rsid w:val="007A3C02"/>
    <w:rsid w:val="007A3F29"/>
    <w:rsid w:val="007A42E1"/>
    <w:rsid w:val="007A4530"/>
    <w:rsid w:val="007A47E7"/>
    <w:rsid w:val="007A523A"/>
    <w:rsid w:val="007A5305"/>
    <w:rsid w:val="007A5814"/>
    <w:rsid w:val="007A5B2B"/>
    <w:rsid w:val="007A5C06"/>
    <w:rsid w:val="007A5DE0"/>
    <w:rsid w:val="007A5DE9"/>
    <w:rsid w:val="007A5F12"/>
    <w:rsid w:val="007A6084"/>
    <w:rsid w:val="007A63EE"/>
    <w:rsid w:val="007A66F4"/>
    <w:rsid w:val="007A6D09"/>
    <w:rsid w:val="007A7146"/>
    <w:rsid w:val="007A7965"/>
    <w:rsid w:val="007A7E61"/>
    <w:rsid w:val="007B0507"/>
    <w:rsid w:val="007B061A"/>
    <w:rsid w:val="007B16E8"/>
    <w:rsid w:val="007B1FFC"/>
    <w:rsid w:val="007B332A"/>
    <w:rsid w:val="007B45C9"/>
    <w:rsid w:val="007B49B7"/>
    <w:rsid w:val="007B52CF"/>
    <w:rsid w:val="007B52E0"/>
    <w:rsid w:val="007B563C"/>
    <w:rsid w:val="007B5BBC"/>
    <w:rsid w:val="007B68A7"/>
    <w:rsid w:val="007B6A0D"/>
    <w:rsid w:val="007B6BFB"/>
    <w:rsid w:val="007B6D2D"/>
    <w:rsid w:val="007B6EFE"/>
    <w:rsid w:val="007B7281"/>
    <w:rsid w:val="007B7D6A"/>
    <w:rsid w:val="007B7EA2"/>
    <w:rsid w:val="007C0BCC"/>
    <w:rsid w:val="007C0DEE"/>
    <w:rsid w:val="007C10F2"/>
    <w:rsid w:val="007C13E3"/>
    <w:rsid w:val="007C1766"/>
    <w:rsid w:val="007C21C4"/>
    <w:rsid w:val="007C22CA"/>
    <w:rsid w:val="007C25F9"/>
    <w:rsid w:val="007C2E4B"/>
    <w:rsid w:val="007C2FDB"/>
    <w:rsid w:val="007C3390"/>
    <w:rsid w:val="007C3452"/>
    <w:rsid w:val="007C3629"/>
    <w:rsid w:val="007C3AAB"/>
    <w:rsid w:val="007C3B52"/>
    <w:rsid w:val="007C3CAE"/>
    <w:rsid w:val="007C3E4A"/>
    <w:rsid w:val="007C3F2E"/>
    <w:rsid w:val="007C40ED"/>
    <w:rsid w:val="007C441F"/>
    <w:rsid w:val="007C4465"/>
    <w:rsid w:val="007C5876"/>
    <w:rsid w:val="007C58A2"/>
    <w:rsid w:val="007C58A4"/>
    <w:rsid w:val="007C5D50"/>
    <w:rsid w:val="007C623B"/>
    <w:rsid w:val="007C6352"/>
    <w:rsid w:val="007C64BB"/>
    <w:rsid w:val="007C663A"/>
    <w:rsid w:val="007C683A"/>
    <w:rsid w:val="007C6A52"/>
    <w:rsid w:val="007C7222"/>
    <w:rsid w:val="007C731E"/>
    <w:rsid w:val="007C75BF"/>
    <w:rsid w:val="007C7722"/>
    <w:rsid w:val="007C7F18"/>
    <w:rsid w:val="007C7FD9"/>
    <w:rsid w:val="007D0568"/>
    <w:rsid w:val="007D05E7"/>
    <w:rsid w:val="007D1241"/>
    <w:rsid w:val="007D147B"/>
    <w:rsid w:val="007D1E42"/>
    <w:rsid w:val="007D203B"/>
    <w:rsid w:val="007D2092"/>
    <w:rsid w:val="007D218C"/>
    <w:rsid w:val="007D2338"/>
    <w:rsid w:val="007D27C9"/>
    <w:rsid w:val="007D281E"/>
    <w:rsid w:val="007D28DD"/>
    <w:rsid w:val="007D2A65"/>
    <w:rsid w:val="007D2AE8"/>
    <w:rsid w:val="007D2EC0"/>
    <w:rsid w:val="007D3871"/>
    <w:rsid w:val="007D3AE5"/>
    <w:rsid w:val="007D3BF9"/>
    <w:rsid w:val="007D3F78"/>
    <w:rsid w:val="007D4026"/>
    <w:rsid w:val="007D40DF"/>
    <w:rsid w:val="007D415B"/>
    <w:rsid w:val="007D4DE8"/>
    <w:rsid w:val="007D53B5"/>
    <w:rsid w:val="007D5C74"/>
    <w:rsid w:val="007D6348"/>
    <w:rsid w:val="007D6C48"/>
    <w:rsid w:val="007D6E9D"/>
    <w:rsid w:val="007D797D"/>
    <w:rsid w:val="007D7AF8"/>
    <w:rsid w:val="007E0700"/>
    <w:rsid w:val="007E078A"/>
    <w:rsid w:val="007E0AA4"/>
    <w:rsid w:val="007E0C98"/>
    <w:rsid w:val="007E0CCB"/>
    <w:rsid w:val="007E14EF"/>
    <w:rsid w:val="007E1A55"/>
    <w:rsid w:val="007E1F98"/>
    <w:rsid w:val="007E24F7"/>
    <w:rsid w:val="007E2BD0"/>
    <w:rsid w:val="007E2F84"/>
    <w:rsid w:val="007E3156"/>
    <w:rsid w:val="007E3582"/>
    <w:rsid w:val="007E36F4"/>
    <w:rsid w:val="007E3C01"/>
    <w:rsid w:val="007E3C3A"/>
    <w:rsid w:val="007E483D"/>
    <w:rsid w:val="007E4DA1"/>
    <w:rsid w:val="007E4F5E"/>
    <w:rsid w:val="007E5319"/>
    <w:rsid w:val="007E55AC"/>
    <w:rsid w:val="007E56BA"/>
    <w:rsid w:val="007E58D8"/>
    <w:rsid w:val="007E5D18"/>
    <w:rsid w:val="007E638D"/>
    <w:rsid w:val="007E65B7"/>
    <w:rsid w:val="007E6DE1"/>
    <w:rsid w:val="007E6FF3"/>
    <w:rsid w:val="007E7054"/>
    <w:rsid w:val="007E717F"/>
    <w:rsid w:val="007E71CE"/>
    <w:rsid w:val="007E732C"/>
    <w:rsid w:val="007E7842"/>
    <w:rsid w:val="007E79B3"/>
    <w:rsid w:val="007F0175"/>
    <w:rsid w:val="007F08AF"/>
    <w:rsid w:val="007F0C8F"/>
    <w:rsid w:val="007F0DCB"/>
    <w:rsid w:val="007F0E61"/>
    <w:rsid w:val="007F0F79"/>
    <w:rsid w:val="007F11B2"/>
    <w:rsid w:val="007F13B8"/>
    <w:rsid w:val="007F13C0"/>
    <w:rsid w:val="007F143C"/>
    <w:rsid w:val="007F1896"/>
    <w:rsid w:val="007F1F80"/>
    <w:rsid w:val="007F22A0"/>
    <w:rsid w:val="007F2676"/>
    <w:rsid w:val="007F275C"/>
    <w:rsid w:val="007F37CA"/>
    <w:rsid w:val="007F4001"/>
    <w:rsid w:val="007F4524"/>
    <w:rsid w:val="007F4847"/>
    <w:rsid w:val="007F49C5"/>
    <w:rsid w:val="007F4B4F"/>
    <w:rsid w:val="007F4BF7"/>
    <w:rsid w:val="007F4D8F"/>
    <w:rsid w:val="007F54C1"/>
    <w:rsid w:val="007F55B3"/>
    <w:rsid w:val="007F56DE"/>
    <w:rsid w:val="007F5E45"/>
    <w:rsid w:val="007F60B5"/>
    <w:rsid w:val="007F6286"/>
    <w:rsid w:val="007F6403"/>
    <w:rsid w:val="007F641B"/>
    <w:rsid w:val="007F64D4"/>
    <w:rsid w:val="007F66C1"/>
    <w:rsid w:val="007F6BE9"/>
    <w:rsid w:val="007F6FDA"/>
    <w:rsid w:val="007F6FEA"/>
    <w:rsid w:val="007F71E7"/>
    <w:rsid w:val="007F72B2"/>
    <w:rsid w:val="007F770E"/>
    <w:rsid w:val="007F7E9D"/>
    <w:rsid w:val="007F7FEE"/>
    <w:rsid w:val="00800527"/>
    <w:rsid w:val="00800562"/>
    <w:rsid w:val="00800715"/>
    <w:rsid w:val="00800A4B"/>
    <w:rsid w:val="008011C8"/>
    <w:rsid w:val="00801638"/>
    <w:rsid w:val="00801A9E"/>
    <w:rsid w:val="00801FCF"/>
    <w:rsid w:val="00802270"/>
    <w:rsid w:val="00802509"/>
    <w:rsid w:val="00802A13"/>
    <w:rsid w:val="00803079"/>
    <w:rsid w:val="008031A1"/>
    <w:rsid w:val="00803621"/>
    <w:rsid w:val="00803651"/>
    <w:rsid w:val="008036C3"/>
    <w:rsid w:val="0080380D"/>
    <w:rsid w:val="00803B63"/>
    <w:rsid w:val="00803E08"/>
    <w:rsid w:val="00803E36"/>
    <w:rsid w:val="00803E4F"/>
    <w:rsid w:val="00803EA0"/>
    <w:rsid w:val="00804278"/>
    <w:rsid w:val="008046EA"/>
    <w:rsid w:val="00804911"/>
    <w:rsid w:val="00804CE1"/>
    <w:rsid w:val="00804E92"/>
    <w:rsid w:val="00804F05"/>
    <w:rsid w:val="00805114"/>
    <w:rsid w:val="00805653"/>
    <w:rsid w:val="008056DF"/>
    <w:rsid w:val="00805796"/>
    <w:rsid w:val="00805A20"/>
    <w:rsid w:val="00805F4F"/>
    <w:rsid w:val="0080628F"/>
    <w:rsid w:val="008064A4"/>
    <w:rsid w:val="008065F2"/>
    <w:rsid w:val="00806638"/>
    <w:rsid w:val="00806812"/>
    <w:rsid w:val="00806A92"/>
    <w:rsid w:val="00806F26"/>
    <w:rsid w:val="00807038"/>
    <w:rsid w:val="008072E3"/>
    <w:rsid w:val="00807786"/>
    <w:rsid w:val="00807D22"/>
    <w:rsid w:val="0081039B"/>
    <w:rsid w:val="0081062E"/>
    <w:rsid w:val="008106B7"/>
    <w:rsid w:val="008107C9"/>
    <w:rsid w:val="008107F6"/>
    <w:rsid w:val="008109E8"/>
    <w:rsid w:val="00810B38"/>
    <w:rsid w:val="00810E74"/>
    <w:rsid w:val="008112F8"/>
    <w:rsid w:val="00811769"/>
    <w:rsid w:val="00811A2D"/>
    <w:rsid w:val="00812499"/>
    <w:rsid w:val="00812F08"/>
    <w:rsid w:val="00813155"/>
    <w:rsid w:val="008133D6"/>
    <w:rsid w:val="008133EC"/>
    <w:rsid w:val="008135E7"/>
    <w:rsid w:val="0081362F"/>
    <w:rsid w:val="00813980"/>
    <w:rsid w:val="00813F01"/>
    <w:rsid w:val="008143D1"/>
    <w:rsid w:val="008147C1"/>
    <w:rsid w:val="00814AE2"/>
    <w:rsid w:val="00814BEF"/>
    <w:rsid w:val="00814E39"/>
    <w:rsid w:val="00814E86"/>
    <w:rsid w:val="00814F37"/>
    <w:rsid w:val="00815485"/>
    <w:rsid w:val="00815AE4"/>
    <w:rsid w:val="00815AEC"/>
    <w:rsid w:val="00815D73"/>
    <w:rsid w:val="00815E26"/>
    <w:rsid w:val="0081639D"/>
    <w:rsid w:val="008166AD"/>
    <w:rsid w:val="00816A07"/>
    <w:rsid w:val="00816BC8"/>
    <w:rsid w:val="008170A2"/>
    <w:rsid w:val="008170F2"/>
    <w:rsid w:val="008178B4"/>
    <w:rsid w:val="008200CE"/>
    <w:rsid w:val="00820162"/>
    <w:rsid w:val="008215AE"/>
    <w:rsid w:val="00822290"/>
    <w:rsid w:val="00822356"/>
    <w:rsid w:val="008223B8"/>
    <w:rsid w:val="008228A7"/>
    <w:rsid w:val="00822F9A"/>
    <w:rsid w:val="008231B7"/>
    <w:rsid w:val="00823BD8"/>
    <w:rsid w:val="00824BC7"/>
    <w:rsid w:val="00824F2D"/>
    <w:rsid w:val="00825D11"/>
    <w:rsid w:val="00825D93"/>
    <w:rsid w:val="0082623A"/>
    <w:rsid w:val="00826E40"/>
    <w:rsid w:val="008272A2"/>
    <w:rsid w:val="00827972"/>
    <w:rsid w:val="00827A53"/>
    <w:rsid w:val="00827CA1"/>
    <w:rsid w:val="008305EB"/>
    <w:rsid w:val="00830F17"/>
    <w:rsid w:val="00831807"/>
    <w:rsid w:val="00831829"/>
    <w:rsid w:val="00831D1F"/>
    <w:rsid w:val="00832062"/>
    <w:rsid w:val="008321C9"/>
    <w:rsid w:val="008322CD"/>
    <w:rsid w:val="008326B2"/>
    <w:rsid w:val="008328C7"/>
    <w:rsid w:val="00832E62"/>
    <w:rsid w:val="00833000"/>
    <w:rsid w:val="008332D7"/>
    <w:rsid w:val="008338A1"/>
    <w:rsid w:val="00833921"/>
    <w:rsid w:val="00833A15"/>
    <w:rsid w:val="00833D00"/>
    <w:rsid w:val="008340F0"/>
    <w:rsid w:val="0083442D"/>
    <w:rsid w:val="00834A9E"/>
    <w:rsid w:val="00834C46"/>
    <w:rsid w:val="00835292"/>
    <w:rsid w:val="008353AD"/>
    <w:rsid w:val="00835E21"/>
    <w:rsid w:val="008361E2"/>
    <w:rsid w:val="0083660F"/>
    <w:rsid w:val="00836B5B"/>
    <w:rsid w:val="00836BA8"/>
    <w:rsid w:val="00836D09"/>
    <w:rsid w:val="00836E86"/>
    <w:rsid w:val="0083713D"/>
    <w:rsid w:val="0083730F"/>
    <w:rsid w:val="008403E6"/>
    <w:rsid w:val="00840605"/>
    <w:rsid w:val="0084060C"/>
    <w:rsid w:val="00840994"/>
    <w:rsid w:val="00840C55"/>
    <w:rsid w:val="00840ECE"/>
    <w:rsid w:val="00840F4D"/>
    <w:rsid w:val="0084142A"/>
    <w:rsid w:val="008414CE"/>
    <w:rsid w:val="008415F2"/>
    <w:rsid w:val="00841F17"/>
    <w:rsid w:val="008423A2"/>
    <w:rsid w:val="00842591"/>
    <w:rsid w:val="008426FC"/>
    <w:rsid w:val="008429FB"/>
    <w:rsid w:val="00842EB8"/>
    <w:rsid w:val="00843314"/>
    <w:rsid w:val="0084383A"/>
    <w:rsid w:val="00843C24"/>
    <w:rsid w:val="00844009"/>
    <w:rsid w:val="00844705"/>
    <w:rsid w:val="00844A4B"/>
    <w:rsid w:val="00844B13"/>
    <w:rsid w:val="00844BDE"/>
    <w:rsid w:val="00844C01"/>
    <w:rsid w:val="00844C2C"/>
    <w:rsid w:val="0084540E"/>
    <w:rsid w:val="008455D2"/>
    <w:rsid w:val="00845BEB"/>
    <w:rsid w:val="008461D6"/>
    <w:rsid w:val="00846D0B"/>
    <w:rsid w:val="00847721"/>
    <w:rsid w:val="008477CB"/>
    <w:rsid w:val="00847D15"/>
    <w:rsid w:val="0085020A"/>
    <w:rsid w:val="008506B5"/>
    <w:rsid w:val="0085071C"/>
    <w:rsid w:val="00850AB6"/>
    <w:rsid w:val="00850B5D"/>
    <w:rsid w:val="00850C4A"/>
    <w:rsid w:val="00850EB2"/>
    <w:rsid w:val="00850F35"/>
    <w:rsid w:val="0085102D"/>
    <w:rsid w:val="00851579"/>
    <w:rsid w:val="008523BB"/>
    <w:rsid w:val="00852433"/>
    <w:rsid w:val="00852495"/>
    <w:rsid w:val="00852522"/>
    <w:rsid w:val="0085334F"/>
    <w:rsid w:val="00853903"/>
    <w:rsid w:val="00853A60"/>
    <w:rsid w:val="00853AFD"/>
    <w:rsid w:val="00853C02"/>
    <w:rsid w:val="00853D09"/>
    <w:rsid w:val="00853FE2"/>
    <w:rsid w:val="008543A5"/>
    <w:rsid w:val="00854454"/>
    <w:rsid w:val="00854BB9"/>
    <w:rsid w:val="00854D9D"/>
    <w:rsid w:val="00856163"/>
    <w:rsid w:val="0085772E"/>
    <w:rsid w:val="00857764"/>
    <w:rsid w:val="008577BB"/>
    <w:rsid w:val="00857A22"/>
    <w:rsid w:val="00857B48"/>
    <w:rsid w:val="00857FC6"/>
    <w:rsid w:val="008600CE"/>
    <w:rsid w:val="0086039E"/>
    <w:rsid w:val="008609CE"/>
    <w:rsid w:val="00860A45"/>
    <w:rsid w:val="00860C67"/>
    <w:rsid w:val="00860D3E"/>
    <w:rsid w:val="00860FB7"/>
    <w:rsid w:val="0086186B"/>
    <w:rsid w:val="00861A78"/>
    <w:rsid w:val="00861C43"/>
    <w:rsid w:val="00861D68"/>
    <w:rsid w:val="00861D81"/>
    <w:rsid w:val="00861E0D"/>
    <w:rsid w:val="00862F03"/>
    <w:rsid w:val="00863BE2"/>
    <w:rsid w:val="00863E15"/>
    <w:rsid w:val="00863E54"/>
    <w:rsid w:val="00863E74"/>
    <w:rsid w:val="00864627"/>
    <w:rsid w:val="0086475E"/>
    <w:rsid w:val="00865645"/>
    <w:rsid w:val="00865714"/>
    <w:rsid w:val="008657B4"/>
    <w:rsid w:val="00865EBD"/>
    <w:rsid w:val="00866231"/>
    <w:rsid w:val="00866A9D"/>
    <w:rsid w:val="00866C2C"/>
    <w:rsid w:val="008670EF"/>
    <w:rsid w:val="008674E6"/>
    <w:rsid w:val="00867728"/>
    <w:rsid w:val="00867737"/>
    <w:rsid w:val="00867836"/>
    <w:rsid w:val="00867A65"/>
    <w:rsid w:val="00870051"/>
    <w:rsid w:val="008703AE"/>
    <w:rsid w:val="008704CC"/>
    <w:rsid w:val="00870910"/>
    <w:rsid w:val="00870D0A"/>
    <w:rsid w:val="00871099"/>
    <w:rsid w:val="008710CC"/>
    <w:rsid w:val="0087111C"/>
    <w:rsid w:val="008712E1"/>
    <w:rsid w:val="0087178D"/>
    <w:rsid w:val="00871CA7"/>
    <w:rsid w:val="00872CDA"/>
    <w:rsid w:val="00872CDD"/>
    <w:rsid w:val="00872F21"/>
    <w:rsid w:val="008730A4"/>
    <w:rsid w:val="008730DF"/>
    <w:rsid w:val="00873539"/>
    <w:rsid w:val="0087391F"/>
    <w:rsid w:val="00873E21"/>
    <w:rsid w:val="00873FDE"/>
    <w:rsid w:val="0087466B"/>
    <w:rsid w:val="00874709"/>
    <w:rsid w:val="00874AF8"/>
    <w:rsid w:val="00874B0B"/>
    <w:rsid w:val="00874EC3"/>
    <w:rsid w:val="008752C0"/>
    <w:rsid w:val="00875535"/>
    <w:rsid w:val="008757ED"/>
    <w:rsid w:val="008757F6"/>
    <w:rsid w:val="00875F9E"/>
    <w:rsid w:val="0087644C"/>
    <w:rsid w:val="00876DF8"/>
    <w:rsid w:val="00877171"/>
    <w:rsid w:val="0087782C"/>
    <w:rsid w:val="00877A0A"/>
    <w:rsid w:val="00877D58"/>
    <w:rsid w:val="008808A8"/>
    <w:rsid w:val="00880983"/>
    <w:rsid w:val="00880C4A"/>
    <w:rsid w:val="0088109C"/>
    <w:rsid w:val="008811CD"/>
    <w:rsid w:val="00881B70"/>
    <w:rsid w:val="008826D2"/>
    <w:rsid w:val="00882E3B"/>
    <w:rsid w:val="0088349D"/>
    <w:rsid w:val="00883546"/>
    <w:rsid w:val="008836F1"/>
    <w:rsid w:val="008839C5"/>
    <w:rsid w:val="0088424D"/>
    <w:rsid w:val="0088487F"/>
    <w:rsid w:val="00884B7C"/>
    <w:rsid w:val="00884D36"/>
    <w:rsid w:val="008854DE"/>
    <w:rsid w:val="008858FE"/>
    <w:rsid w:val="008859F0"/>
    <w:rsid w:val="00885E51"/>
    <w:rsid w:val="0088647A"/>
    <w:rsid w:val="00886EA7"/>
    <w:rsid w:val="0088785C"/>
    <w:rsid w:val="00887C28"/>
    <w:rsid w:val="00887FAB"/>
    <w:rsid w:val="00890067"/>
    <w:rsid w:val="008906D1"/>
    <w:rsid w:val="00890946"/>
    <w:rsid w:val="00890DE3"/>
    <w:rsid w:val="00891919"/>
    <w:rsid w:val="008921E2"/>
    <w:rsid w:val="00892338"/>
    <w:rsid w:val="00892713"/>
    <w:rsid w:val="00892BBE"/>
    <w:rsid w:val="00892FDA"/>
    <w:rsid w:val="00893472"/>
    <w:rsid w:val="008937B1"/>
    <w:rsid w:val="00893FA2"/>
    <w:rsid w:val="0089422D"/>
    <w:rsid w:val="00894498"/>
    <w:rsid w:val="008947E5"/>
    <w:rsid w:val="00894CE2"/>
    <w:rsid w:val="00894CFA"/>
    <w:rsid w:val="00896598"/>
    <w:rsid w:val="0089689F"/>
    <w:rsid w:val="00896967"/>
    <w:rsid w:val="008971F0"/>
    <w:rsid w:val="00897638"/>
    <w:rsid w:val="00897A8F"/>
    <w:rsid w:val="00897C3F"/>
    <w:rsid w:val="00897EFA"/>
    <w:rsid w:val="00897FFE"/>
    <w:rsid w:val="008A001A"/>
    <w:rsid w:val="008A056E"/>
    <w:rsid w:val="008A06E4"/>
    <w:rsid w:val="008A095B"/>
    <w:rsid w:val="008A1009"/>
    <w:rsid w:val="008A1084"/>
    <w:rsid w:val="008A1155"/>
    <w:rsid w:val="008A140E"/>
    <w:rsid w:val="008A1A88"/>
    <w:rsid w:val="008A1FDF"/>
    <w:rsid w:val="008A2429"/>
    <w:rsid w:val="008A28D1"/>
    <w:rsid w:val="008A28EA"/>
    <w:rsid w:val="008A2BEC"/>
    <w:rsid w:val="008A2E7D"/>
    <w:rsid w:val="008A322F"/>
    <w:rsid w:val="008A3243"/>
    <w:rsid w:val="008A36AD"/>
    <w:rsid w:val="008A39C7"/>
    <w:rsid w:val="008A3A4F"/>
    <w:rsid w:val="008A3C38"/>
    <w:rsid w:val="008A3F7A"/>
    <w:rsid w:val="008A4A57"/>
    <w:rsid w:val="008A4E82"/>
    <w:rsid w:val="008A5102"/>
    <w:rsid w:val="008A52E6"/>
    <w:rsid w:val="008A587A"/>
    <w:rsid w:val="008A6465"/>
    <w:rsid w:val="008A681A"/>
    <w:rsid w:val="008A6822"/>
    <w:rsid w:val="008A6DD1"/>
    <w:rsid w:val="008A70FE"/>
    <w:rsid w:val="008A7379"/>
    <w:rsid w:val="008B0340"/>
    <w:rsid w:val="008B043A"/>
    <w:rsid w:val="008B1452"/>
    <w:rsid w:val="008B1503"/>
    <w:rsid w:val="008B15CA"/>
    <w:rsid w:val="008B17C6"/>
    <w:rsid w:val="008B1AF1"/>
    <w:rsid w:val="008B1B33"/>
    <w:rsid w:val="008B28EF"/>
    <w:rsid w:val="008B28FB"/>
    <w:rsid w:val="008B2B23"/>
    <w:rsid w:val="008B2EF0"/>
    <w:rsid w:val="008B34AC"/>
    <w:rsid w:val="008B36FC"/>
    <w:rsid w:val="008B38DB"/>
    <w:rsid w:val="008B3BC1"/>
    <w:rsid w:val="008B3D9E"/>
    <w:rsid w:val="008B41F1"/>
    <w:rsid w:val="008B451E"/>
    <w:rsid w:val="008B4C3D"/>
    <w:rsid w:val="008B4E5C"/>
    <w:rsid w:val="008B534D"/>
    <w:rsid w:val="008B5392"/>
    <w:rsid w:val="008B599B"/>
    <w:rsid w:val="008B5A02"/>
    <w:rsid w:val="008B5A23"/>
    <w:rsid w:val="008B5CC0"/>
    <w:rsid w:val="008B5D44"/>
    <w:rsid w:val="008B611D"/>
    <w:rsid w:val="008B6AA8"/>
    <w:rsid w:val="008B6C00"/>
    <w:rsid w:val="008B6DD8"/>
    <w:rsid w:val="008B70C9"/>
    <w:rsid w:val="008B73CE"/>
    <w:rsid w:val="008B7742"/>
    <w:rsid w:val="008B7758"/>
    <w:rsid w:val="008B7A76"/>
    <w:rsid w:val="008B7E66"/>
    <w:rsid w:val="008C05FD"/>
    <w:rsid w:val="008C0976"/>
    <w:rsid w:val="008C0F9B"/>
    <w:rsid w:val="008C1514"/>
    <w:rsid w:val="008C185E"/>
    <w:rsid w:val="008C1A9A"/>
    <w:rsid w:val="008C1C7D"/>
    <w:rsid w:val="008C1F8B"/>
    <w:rsid w:val="008C29A1"/>
    <w:rsid w:val="008C2B9E"/>
    <w:rsid w:val="008C2D41"/>
    <w:rsid w:val="008C3347"/>
    <w:rsid w:val="008C36B5"/>
    <w:rsid w:val="008C37C3"/>
    <w:rsid w:val="008C3E42"/>
    <w:rsid w:val="008C4708"/>
    <w:rsid w:val="008C4B05"/>
    <w:rsid w:val="008C4C3D"/>
    <w:rsid w:val="008C4ED4"/>
    <w:rsid w:val="008C54B6"/>
    <w:rsid w:val="008C5543"/>
    <w:rsid w:val="008C587D"/>
    <w:rsid w:val="008C5C8B"/>
    <w:rsid w:val="008C62CA"/>
    <w:rsid w:val="008C6420"/>
    <w:rsid w:val="008C6793"/>
    <w:rsid w:val="008C6C46"/>
    <w:rsid w:val="008C70F4"/>
    <w:rsid w:val="008C7821"/>
    <w:rsid w:val="008C7826"/>
    <w:rsid w:val="008C7D80"/>
    <w:rsid w:val="008D0589"/>
    <w:rsid w:val="008D0759"/>
    <w:rsid w:val="008D11D7"/>
    <w:rsid w:val="008D12BB"/>
    <w:rsid w:val="008D1607"/>
    <w:rsid w:val="008D1A73"/>
    <w:rsid w:val="008D1F2F"/>
    <w:rsid w:val="008D2419"/>
    <w:rsid w:val="008D24AE"/>
    <w:rsid w:val="008D2A72"/>
    <w:rsid w:val="008D2B2B"/>
    <w:rsid w:val="008D2BC0"/>
    <w:rsid w:val="008D30D1"/>
    <w:rsid w:val="008D34D7"/>
    <w:rsid w:val="008D3973"/>
    <w:rsid w:val="008D3BA4"/>
    <w:rsid w:val="008D3FAC"/>
    <w:rsid w:val="008D43F0"/>
    <w:rsid w:val="008D45CD"/>
    <w:rsid w:val="008D45EA"/>
    <w:rsid w:val="008D4FAB"/>
    <w:rsid w:val="008D5645"/>
    <w:rsid w:val="008D56B2"/>
    <w:rsid w:val="008D5770"/>
    <w:rsid w:val="008D57AB"/>
    <w:rsid w:val="008D654E"/>
    <w:rsid w:val="008D699D"/>
    <w:rsid w:val="008E0530"/>
    <w:rsid w:val="008E078E"/>
    <w:rsid w:val="008E084A"/>
    <w:rsid w:val="008E096A"/>
    <w:rsid w:val="008E0A44"/>
    <w:rsid w:val="008E0CC6"/>
    <w:rsid w:val="008E11CA"/>
    <w:rsid w:val="008E1237"/>
    <w:rsid w:val="008E15F4"/>
    <w:rsid w:val="008E1DA0"/>
    <w:rsid w:val="008E1DC2"/>
    <w:rsid w:val="008E1E67"/>
    <w:rsid w:val="008E2582"/>
    <w:rsid w:val="008E2774"/>
    <w:rsid w:val="008E2A50"/>
    <w:rsid w:val="008E3218"/>
    <w:rsid w:val="008E3A10"/>
    <w:rsid w:val="008E4111"/>
    <w:rsid w:val="008E414A"/>
    <w:rsid w:val="008E41C7"/>
    <w:rsid w:val="008E4245"/>
    <w:rsid w:val="008E4436"/>
    <w:rsid w:val="008E447C"/>
    <w:rsid w:val="008E459D"/>
    <w:rsid w:val="008E502B"/>
    <w:rsid w:val="008E54CB"/>
    <w:rsid w:val="008E5739"/>
    <w:rsid w:val="008E5BFA"/>
    <w:rsid w:val="008E6DF1"/>
    <w:rsid w:val="008E7077"/>
    <w:rsid w:val="008E72A6"/>
    <w:rsid w:val="008E739E"/>
    <w:rsid w:val="008E762D"/>
    <w:rsid w:val="008E78F7"/>
    <w:rsid w:val="008E7C08"/>
    <w:rsid w:val="008E7E48"/>
    <w:rsid w:val="008F06ED"/>
    <w:rsid w:val="008F09CA"/>
    <w:rsid w:val="008F0A9B"/>
    <w:rsid w:val="008F0AB6"/>
    <w:rsid w:val="008F0B61"/>
    <w:rsid w:val="008F0FD6"/>
    <w:rsid w:val="008F11D7"/>
    <w:rsid w:val="008F12A4"/>
    <w:rsid w:val="008F1866"/>
    <w:rsid w:val="008F1C76"/>
    <w:rsid w:val="008F1C7F"/>
    <w:rsid w:val="008F1FEC"/>
    <w:rsid w:val="008F20EB"/>
    <w:rsid w:val="008F218B"/>
    <w:rsid w:val="008F2553"/>
    <w:rsid w:val="008F2E3C"/>
    <w:rsid w:val="008F3614"/>
    <w:rsid w:val="008F3F52"/>
    <w:rsid w:val="008F4919"/>
    <w:rsid w:val="008F5081"/>
    <w:rsid w:val="008F51CE"/>
    <w:rsid w:val="008F53AF"/>
    <w:rsid w:val="008F54F9"/>
    <w:rsid w:val="008F56F5"/>
    <w:rsid w:val="008F6E2B"/>
    <w:rsid w:val="008F798D"/>
    <w:rsid w:val="008F7EE5"/>
    <w:rsid w:val="0090024B"/>
    <w:rsid w:val="00900594"/>
    <w:rsid w:val="00900B33"/>
    <w:rsid w:val="00900BFA"/>
    <w:rsid w:val="00900C45"/>
    <w:rsid w:val="00902792"/>
    <w:rsid w:val="00902AAB"/>
    <w:rsid w:val="00902BDD"/>
    <w:rsid w:val="00903342"/>
    <w:rsid w:val="0090339F"/>
    <w:rsid w:val="00903870"/>
    <w:rsid w:val="00903BAA"/>
    <w:rsid w:val="0090407D"/>
    <w:rsid w:val="00904372"/>
    <w:rsid w:val="00904727"/>
    <w:rsid w:val="00904897"/>
    <w:rsid w:val="00905141"/>
    <w:rsid w:val="00905401"/>
    <w:rsid w:val="00905570"/>
    <w:rsid w:val="009055DF"/>
    <w:rsid w:val="0090571A"/>
    <w:rsid w:val="0090575A"/>
    <w:rsid w:val="009060F9"/>
    <w:rsid w:val="0090675C"/>
    <w:rsid w:val="00906D32"/>
    <w:rsid w:val="00906F43"/>
    <w:rsid w:val="0090705A"/>
    <w:rsid w:val="0090711C"/>
    <w:rsid w:val="00907514"/>
    <w:rsid w:val="00907BBC"/>
    <w:rsid w:val="00907D11"/>
    <w:rsid w:val="0091087A"/>
    <w:rsid w:val="00910892"/>
    <w:rsid w:val="009109F7"/>
    <w:rsid w:val="0091184C"/>
    <w:rsid w:val="009119F2"/>
    <w:rsid w:val="00911AB3"/>
    <w:rsid w:val="00911BEF"/>
    <w:rsid w:val="00911C90"/>
    <w:rsid w:val="00912444"/>
    <w:rsid w:val="0091284F"/>
    <w:rsid w:val="00912A71"/>
    <w:rsid w:val="00913888"/>
    <w:rsid w:val="009139EA"/>
    <w:rsid w:val="00913CD8"/>
    <w:rsid w:val="00914286"/>
    <w:rsid w:val="009146DC"/>
    <w:rsid w:val="00914A34"/>
    <w:rsid w:val="00914BE9"/>
    <w:rsid w:val="00914C86"/>
    <w:rsid w:val="009151F6"/>
    <w:rsid w:val="0091561F"/>
    <w:rsid w:val="009158C3"/>
    <w:rsid w:val="0091592A"/>
    <w:rsid w:val="00915C55"/>
    <w:rsid w:val="00915FC3"/>
    <w:rsid w:val="00915FE0"/>
    <w:rsid w:val="00916095"/>
    <w:rsid w:val="00916C8D"/>
    <w:rsid w:val="00916F3C"/>
    <w:rsid w:val="00920E4A"/>
    <w:rsid w:val="0092107A"/>
    <w:rsid w:val="009213E6"/>
    <w:rsid w:val="0092188E"/>
    <w:rsid w:val="0092196F"/>
    <w:rsid w:val="0092285E"/>
    <w:rsid w:val="00923228"/>
    <w:rsid w:val="00923441"/>
    <w:rsid w:val="00923555"/>
    <w:rsid w:val="00923729"/>
    <w:rsid w:val="009237E4"/>
    <w:rsid w:val="009238B1"/>
    <w:rsid w:val="009239FF"/>
    <w:rsid w:val="00923AB6"/>
    <w:rsid w:val="00923B67"/>
    <w:rsid w:val="00924629"/>
    <w:rsid w:val="0092465C"/>
    <w:rsid w:val="00924F8A"/>
    <w:rsid w:val="00924FDD"/>
    <w:rsid w:val="00925111"/>
    <w:rsid w:val="00925683"/>
    <w:rsid w:val="00925789"/>
    <w:rsid w:val="009259B5"/>
    <w:rsid w:val="00926561"/>
    <w:rsid w:val="00926A0E"/>
    <w:rsid w:val="00926F18"/>
    <w:rsid w:val="00926F7B"/>
    <w:rsid w:val="00927FE0"/>
    <w:rsid w:val="009302AF"/>
    <w:rsid w:val="0093102A"/>
    <w:rsid w:val="00931AC1"/>
    <w:rsid w:val="009325B1"/>
    <w:rsid w:val="009329F5"/>
    <w:rsid w:val="00932EF4"/>
    <w:rsid w:val="00932F4F"/>
    <w:rsid w:val="0093304C"/>
    <w:rsid w:val="009330C2"/>
    <w:rsid w:val="009331FB"/>
    <w:rsid w:val="009339F5"/>
    <w:rsid w:val="00933BDA"/>
    <w:rsid w:val="00933CCF"/>
    <w:rsid w:val="0093404A"/>
    <w:rsid w:val="00934478"/>
    <w:rsid w:val="009351F3"/>
    <w:rsid w:val="00935624"/>
    <w:rsid w:val="009356EA"/>
    <w:rsid w:val="0093594D"/>
    <w:rsid w:val="00935CC8"/>
    <w:rsid w:val="00935DB0"/>
    <w:rsid w:val="00936201"/>
    <w:rsid w:val="0093631C"/>
    <w:rsid w:val="009363A1"/>
    <w:rsid w:val="0093676C"/>
    <w:rsid w:val="00936A40"/>
    <w:rsid w:val="00936C4F"/>
    <w:rsid w:val="00936CC9"/>
    <w:rsid w:val="00936E00"/>
    <w:rsid w:val="00936E13"/>
    <w:rsid w:val="009374E6"/>
    <w:rsid w:val="009379D4"/>
    <w:rsid w:val="009379F4"/>
    <w:rsid w:val="009404A8"/>
    <w:rsid w:val="00940857"/>
    <w:rsid w:val="00940AA2"/>
    <w:rsid w:val="009414AD"/>
    <w:rsid w:val="0094157B"/>
    <w:rsid w:val="00941CA3"/>
    <w:rsid w:val="00941F4E"/>
    <w:rsid w:val="009420B4"/>
    <w:rsid w:val="00942507"/>
    <w:rsid w:val="00942F63"/>
    <w:rsid w:val="0094339D"/>
    <w:rsid w:val="009437DE"/>
    <w:rsid w:val="00943B07"/>
    <w:rsid w:val="00943CEA"/>
    <w:rsid w:val="00943DBA"/>
    <w:rsid w:val="009441E2"/>
    <w:rsid w:val="00944E9C"/>
    <w:rsid w:val="00945269"/>
    <w:rsid w:val="00945C14"/>
    <w:rsid w:val="00945C2F"/>
    <w:rsid w:val="00945E95"/>
    <w:rsid w:val="00945F1B"/>
    <w:rsid w:val="00946924"/>
    <w:rsid w:val="00946BC4"/>
    <w:rsid w:val="0094756A"/>
    <w:rsid w:val="00947CAD"/>
    <w:rsid w:val="00950071"/>
    <w:rsid w:val="009508B3"/>
    <w:rsid w:val="00950F30"/>
    <w:rsid w:val="009513D0"/>
    <w:rsid w:val="0095143F"/>
    <w:rsid w:val="00951598"/>
    <w:rsid w:val="00951AAC"/>
    <w:rsid w:val="00952039"/>
    <w:rsid w:val="009521DC"/>
    <w:rsid w:val="0095237F"/>
    <w:rsid w:val="00952D5D"/>
    <w:rsid w:val="00952E51"/>
    <w:rsid w:val="00952F15"/>
    <w:rsid w:val="00953047"/>
    <w:rsid w:val="00953627"/>
    <w:rsid w:val="009540F2"/>
    <w:rsid w:val="00954316"/>
    <w:rsid w:val="0095432A"/>
    <w:rsid w:val="0095447E"/>
    <w:rsid w:val="00954BFB"/>
    <w:rsid w:val="00954E6E"/>
    <w:rsid w:val="00954F4A"/>
    <w:rsid w:val="00954FF5"/>
    <w:rsid w:val="00955A2E"/>
    <w:rsid w:val="0095616F"/>
    <w:rsid w:val="00956244"/>
    <w:rsid w:val="00956A91"/>
    <w:rsid w:val="00956E7F"/>
    <w:rsid w:val="0095718B"/>
    <w:rsid w:val="00957901"/>
    <w:rsid w:val="00957949"/>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69DF"/>
    <w:rsid w:val="00966A7C"/>
    <w:rsid w:val="00966E2C"/>
    <w:rsid w:val="0096768D"/>
    <w:rsid w:val="00967996"/>
    <w:rsid w:val="00967BF6"/>
    <w:rsid w:val="00967CC3"/>
    <w:rsid w:val="009707C6"/>
    <w:rsid w:val="00970B97"/>
    <w:rsid w:val="00971929"/>
    <w:rsid w:val="00971D8D"/>
    <w:rsid w:val="00971DB8"/>
    <w:rsid w:val="00971DE0"/>
    <w:rsid w:val="0097236E"/>
    <w:rsid w:val="009729A8"/>
    <w:rsid w:val="00972AD0"/>
    <w:rsid w:val="00972E14"/>
    <w:rsid w:val="00972F63"/>
    <w:rsid w:val="00973067"/>
    <w:rsid w:val="009731E8"/>
    <w:rsid w:val="0097332E"/>
    <w:rsid w:val="00973521"/>
    <w:rsid w:val="00974946"/>
    <w:rsid w:val="00975087"/>
    <w:rsid w:val="009751B4"/>
    <w:rsid w:val="00975575"/>
    <w:rsid w:val="009759AB"/>
    <w:rsid w:val="00975A9F"/>
    <w:rsid w:val="00975E5C"/>
    <w:rsid w:val="00976031"/>
    <w:rsid w:val="009761ED"/>
    <w:rsid w:val="0097654C"/>
    <w:rsid w:val="00976F21"/>
    <w:rsid w:val="009770F4"/>
    <w:rsid w:val="009777D2"/>
    <w:rsid w:val="009778C4"/>
    <w:rsid w:val="00977A74"/>
    <w:rsid w:val="009802D4"/>
    <w:rsid w:val="00980B6A"/>
    <w:rsid w:val="00980D1D"/>
    <w:rsid w:val="00980EAC"/>
    <w:rsid w:val="00981112"/>
    <w:rsid w:val="009828ED"/>
    <w:rsid w:val="0098298D"/>
    <w:rsid w:val="00982CBA"/>
    <w:rsid w:val="00983136"/>
    <w:rsid w:val="00983795"/>
    <w:rsid w:val="00983891"/>
    <w:rsid w:val="00983D9B"/>
    <w:rsid w:val="0098530E"/>
    <w:rsid w:val="009857CA"/>
    <w:rsid w:val="00985863"/>
    <w:rsid w:val="00985CAC"/>
    <w:rsid w:val="009861A6"/>
    <w:rsid w:val="009862E7"/>
    <w:rsid w:val="00986931"/>
    <w:rsid w:val="00986C0E"/>
    <w:rsid w:val="00986DB7"/>
    <w:rsid w:val="00987539"/>
    <w:rsid w:val="00987573"/>
    <w:rsid w:val="009877F7"/>
    <w:rsid w:val="00987DDC"/>
    <w:rsid w:val="00990232"/>
    <w:rsid w:val="009907E9"/>
    <w:rsid w:val="00990957"/>
    <w:rsid w:val="00990ABB"/>
    <w:rsid w:val="00990B6D"/>
    <w:rsid w:val="00990DB7"/>
    <w:rsid w:val="00991957"/>
    <w:rsid w:val="00991CE0"/>
    <w:rsid w:val="00992156"/>
    <w:rsid w:val="0099275F"/>
    <w:rsid w:val="0099281C"/>
    <w:rsid w:val="00993FF7"/>
    <w:rsid w:val="00994B6E"/>
    <w:rsid w:val="009950AD"/>
    <w:rsid w:val="00995A2D"/>
    <w:rsid w:val="00995BF7"/>
    <w:rsid w:val="00995D57"/>
    <w:rsid w:val="00995DC5"/>
    <w:rsid w:val="0099616E"/>
    <w:rsid w:val="00996200"/>
    <w:rsid w:val="00997192"/>
    <w:rsid w:val="009972BD"/>
    <w:rsid w:val="0099746A"/>
    <w:rsid w:val="009977BA"/>
    <w:rsid w:val="00997A37"/>
    <w:rsid w:val="009A06F4"/>
    <w:rsid w:val="009A1126"/>
    <w:rsid w:val="009A134C"/>
    <w:rsid w:val="009A141A"/>
    <w:rsid w:val="009A1710"/>
    <w:rsid w:val="009A1785"/>
    <w:rsid w:val="009A1B60"/>
    <w:rsid w:val="009A1EDE"/>
    <w:rsid w:val="009A2292"/>
    <w:rsid w:val="009A43A6"/>
    <w:rsid w:val="009A44EA"/>
    <w:rsid w:val="009A4DF1"/>
    <w:rsid w:val="009A4F8B"/>
    <w:rsid w:val="009A527E"/>
    <w:rsid w:val="009A5616"/>
    <w:rsid w:val="009A5662"/>
    <w:rsid w:val="009A59CE"/>
    <w:rsid w:val="009A5E3F"/>
    <w:rsid w:val="009A5EC2"/>
    <w:rsid w:val="009A62D4"/>
    <w:rsid w:val="009A62E2"/>
    <w:rsid w:val="009A67D5"/>
    <w:rsid w:val="009A69DA"/>
    <w:rsid w:val="009A6E40"/>
    <w:rsid w:val="009A7452"/>
    <w:rsid w:val="009A7B16"/>
    <w:rsid w:val="009A7B30"/>
    <w:rsid w:val="009A7B8E"/>
    <w:rsid w:val="009A7BE8"/>
    <w:rsid w:val="009B019B"/>
    <w:rsid w:val="009B035C"/>
    <w:rsid w:val="009B042E"/>
    <w:rsid w:val="009B046E"/>
    <w:rsid w:val="009B08A2"/>
    <w:rsid w:val="009B097C"/>
    <w:rsid w:val="009B0A5A"/>
    <w:rsid w:val="009B0B6B"/>
    <w:rsid w:val="009B0CEA"/>
    <w:rsid w:val="009B193F"/>
    <w:rsid w:val="009B1C7B"/>
    <w:rsid w:val="009B1FA6"/>
    <w:rsid w:val="009B25A1"/>
    <w:rsid w:val="009B2698"/>
    <w:rsid w:val="009B2821"/>
    <w:rsid w:val="009B28DB"/>
    <w:rsid w:val="009B295A"/>
    <w:rsid w:val="009B29F6"/>
    <w:rsid w:val="009B2D29"/>
    <w:rsid w:val="009B2D6B"/>
    <w:rsid w:val="009B3172"/>
    <w:rsid w:val="009B3364"/>
    <w:rsid w:val="009B3B57"/>
    <w:rsid w:val="009B3EEE"/>
    <w:rsid w:val="009B4158"/>
    <w:rsid w:val="009B4252"/>
    <w:rsid w:val="009B4359"/>
    <w:rsid w:val="009B43B9"/>
    <w:rsid w:val="009B446C"/>
    <w:rsid w:val="009B4479"/>
    <w:rsid w:val="009B45D4"/>
    <w:rsid w:val="009B4AA5"/>
    <w:rsid w:val="009B4B74"/>
    <w:rsid w:val="009B4C3E"/>
    <w:rsid w:val="009B51A6"/>
    <w:rsid w:val="009B586A"/>
    <w:rsid w:val="009B5EC8"/>
    <w:rsid w:val="009B5F7B"/>
    <w:rsid w:val="009B5FF0"/>
    <w:rsid w:val="009B625F"/>
    <w:rsid w:val="009B6C24"/>
    <w:rsid w:val="009B75A6"/>
    <w:rsid w:val="009B7959"/>
    <w:rsid w:val="009C0055"/>
    <w:rsid w:val="009C0941"/>
    <w:rsid w:val="009C1646"/>
    <w:rsid w:val="009C1828"/>
    <w:rsid w:val="009C2120"/>
    <w:rsid w:val="009C2387"/>
    <w:rsid w:val="009C23C1"/>
    <w:rsid w:val="009C2425"/>
    <w:rsid w:val="009C243D"/>
    <w:rsid w:val="009C24A9"/>
    <w:rsid w:val="009C38F7"/>
    <w:rsid w:val="009C47BF"/>
    <w:rsid w:val="009C4E11"/>
    <w:rsid w:val="009C5A3B"/>
    <w:rsid w:val="009C6678"/>
    <w:rsid w:val="009C6905"/>
    <w:rsid w:val="009C6B48"/>
    <w:rsid w:val="009C7D01"/>
    <w:rsid w:val="009C7DE9"/>
    <w:rsid w:val="009D06DB"/>
    <w:rsid w:val="009D09BE"/>
    <w:rsid w:val="009D0B4B"/>
    <w:rsid w:val="009D0CB7"/>
    <w:rsid w:val="009D0F06"/>
    <w:rsid w:val="009D102B"/>
    <w:rsid w:val="009D12DA"/>
    <w:rsid w:val="009D16A4"/>
    <w:rsid w:val="009D1F60"/>
    <w:rsid w:val="009D2105"/>
    <w:rsid w:val="009D2127"/>
    <w:rsid w:val="009D2639"/>
    <w:rsid w:val="009D2648"/>
    <w:rsid w:val="009D27EF"/>
    <w:rsid w:val="009D2DF0"/>
    <w:rsid w:val="009D3485"/>
    <w:rsid w:val="009D35FF"/>
    <w:rsid w:val="009D363B"/>
    <w:rsid w:val="009D3D76"/>
    <w:rsid w:val="009D421C"/>
    <w:rsid w:val="009D45FA"/>
    <w:rsid w:val="009D47E3"/>
    <w:rsid w:val="009D4BDA"/>
    <w:rsid w:val="009D4C13"/>
    <w:rsid w:val="009D4F1F"/>
    <w:rsid w:val="009D5A68"/>
    <w:rsid w:val="009D5CA2"/>
    <w:rsid w:val="009D5F1A"/>
    <w:rsid w:val="009D6321"/>
    <w:rsid w:val="009D6346"/>
    <w:rsid w:val="009D6680"/>
    <w:rsid w:val="009D6F58"/>
    <w:rsid w:val="009D7710"/>
    <w:rsid w:val="009D7955"/>
    <w:rsid w:val="009D7E54"/>
    <w:rsid w:val="009E0186"/>
    <w:rsid w:val="009E04EA"/>
    <w:rsid w:val="009E059D"/>
    <w:rsid w:val="009E07E2"/>
    <w:rsid w:val="009E0DC9"/>
    <w:rsid w:val="009E0DD5"/>
    <w:rsid w:val="009E1153"/>
    <w:rsid w:val="009E1178"/>
    <w:rsid w:val="009E165A"/>
    <w:rsid w:val="009E1A62"/>
    <w:rsid w:val="009E1B3D"/>
    <w:rsid w:val="009E27FC"/>
    <w:rsid w:val="009E2B74"/>
    <w:rsid w:val="009E2F8E"/>
    <w:rsid w:val="009E2FCC"/>
    <w:rsid w:val="009E302B"/>
    <w:rsid w:val="009E3251"/>
    <w:rsid w:val="009E32C1"/>
    <w:rsid w:val="009E33BC"/>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3E8"/>
    <w:rsid w:val="009F0783"/>
    <w:rsid w:val="009F091A"/>
    <w:rsid w:val="009F1215"/>
    <w:rsid w:val="009F23BF"/>
    <w:rsid w:val="009F2510"/>
    <w:rsid w:val="009F2542"/>
    <w:rsid w:val="009F2CCE"/>
    <w:rsid w:val="009F322C"/>
    <w:rsid w:val="009F3880"/>
    <w:rsid w:val="009F39DF"/>
    <w:rsid w:val="009F3B3E"/>
    <w:rsid w:val="009F3C05"/>
    <w:rsid w:val="009F3DC0"/>
    <w:rsid w:val="009F43BC"/>
    <w:rsid w:val="009F449B"/>
    <w:rsid w:val="009F4656"/>
    <w:rsid w:val="009F46F3"/>
    <w:rsid w:val="009F46FB"/>
    <w:rsid w:val="009F4C0F"/>
    <w:rsid w:val="009F4C60"/>
    <w:rsid w:val="009F4C76"/>
    <w:rsid w:val="009F4CD5"/>
    <w:rsid w:val="009F4E02"/>
    <w:rsid w:val="009F579F"/>
    <w:rsid w:val="009F595F"/>
    <w:rsid w:val="009F597F"/>
    <w:rsid w:val="009F6157"/>
    <w:rsid w:val="009F6AF9"/>
    <w:rsid w:val="009F7A9F"/>
    <w:rsid w:val="009F7E73"/>
    <w:rsid w:val="00A00422"/>
    <w:rsid w:val="00A00EEE"/>
    <w:rsid w:val="00A011E6"/>
    <w:rsid w:val="00A01903"/>
    <w:rsid w:val="00A027B5"/>
    <w:rsid w:val="00A02A8D"/>
    <w:rsid w:val="00A02D37"/>
    <w:rsid w:val="00A02DB4"/>
    <w:rsid w:val="00A03376"/>
    <w:rsid w:val="00A039FE"/>
    <w:rsid w:val="00A03D9B"/>
    <w:rsid w:val="00A04369"/>
    <w:rsid w:val="00A0460D"/>
    <w:rsid w:val="00A04A78"/>
    <w:rsid w:val="00A04E87"/>
    <w:rsid w:val="00A05308"/>
    <w:rsid w:val="00A054E9"/>
    <w:rsid w:val="00A05976"/>
    <w:rsid w:val="00A06044"/>
    <w:rsid w:val="00A06095"/>
    <w:rsid w:val="00A064A4"/>
    <w:rsid w:val="00A06823"/>
    <w:rsid w:val="00A06A56"/>
    <w:rsid w:val="00A06B72"/>
    <w:rsid w:val="00A06CD1"/>
    <w:rsid w:val="00A0708C"/>
    <w:rsid w:val="00A07111"/>
    <w:rsid w:val="00A0728D"/>
    <w:rsid w:val="00A072FE"/>
    <w:rsid w:val="00A077B8"/>
    <w:rsid w:val="00A078ED"/>
    <w:rsid w:val="00A07CFB"/>
    <w:rsid w:val="00A07EEB"/>
    <w:rsid w:val="00A1014A"/>
    <w:rsid w:val="00A10300"/>
    <w:rsid w:val="00A1030B"/>
    <w:rsid w:val="00A1051F"/>
    <w:rsid w:val="00A10C48"/>
    <w:rsid w:val="00A10F60"/>
    <w:rsid w:val="00A11224"/>
    <w:rsid w:val="00A115D6"/>
    <w:rsid w:val="00A11890"/>
    <w:rsid w:val="00A11C2D"/>
    <w:rsid w:val="00A11D71"/>
    <w:rsid w:val="00A124F9"/>
    <w:rsid w:val="00A126E4"/>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0D1"/>
    <w:rsid w:val="00A200F6"/>
    <w:rsid w:val="00A206F2"/>
    <w:rsid w:val="00A2127F"/>
    <w:rsid w:val="00A21E01"/>
    <w:rsid w:val="00A220A9"/>
    <w:rsid w:val="00A22B2E"/>
    <w:rsid w:val="00A23881"/>
    <w:rsid w:val="00A239E4"/>
    <w:rsid w:val="00A23E8B"/>
    <w:rsid w:val="00A244CB"/>
    <w:rsid w:val="00A24AD1"/>
    <w:rsid w:val="00A24D35"/>
    <w:rsid w:val="00A24F51"/>
    <w:rsid w:val="00A24F94"/>
    <w:rsid w:val="00A2521D"/>
    <w:rsid w:val="00A2571E"/>
    <w:rsid w:val="00A2583B"/>
    <w:rsid w:val="00A25FAA"/>
    <w:rsid w:val="00A26195"/>
    <w:rsid w:val="00A26234"/>
    <w:rsid w:val="00A26464"/>
    <w:rsid w:val="00A264A8"/>
    <w:rsid w:val="00A26BB8"/>
    <w:rsid w:val="00A26C93"/>
    <w:rsid w:val="00A26D66"/>
    <w:rsid w:val="00A27057"/>
    <w:rsid w:val="00A27065"/>
    <w:rsid w:val="00A279AD"/>
    <w:rsid w:val="00A27AF0"/>
    <w:rsid w:val="00A30054"/>
    <w:rsid w:val="00A30141"/>
    <w:rsid w:val="00A3032D"/>
    <w:rsid w:val="00A3034F"/>
    <w:rsid w:val="00A303D6"/>
    <w:rsid w:val="00A30688"/>
    <w:rsid w:val="00A308C3"/>
    <w:rsid w:val="00A30976"/>
    <w:rsid w:val="00A30A41"/>
    <w:rsid w:val="00A30B66"/>
    <w:rsid w:val="00A30D24"/>
    <w:rsid w:val="00A30F97"/>
    <w:rsid w:val="00A313E2"/>
    <w:rsid w:val="00A3165D"/>
    <w:rsid w:val="00A31CAC"/>
    <w:rsid w:val="00A31EC6"/>
    <w:rsid w:val="00A32467"/>
    <w:rsid w:val="00A32816"/>
    <w:rsid w:val="00A32E17"/>
    <w:rsid w:val="00A332B4"/>
    <w:rsid w:val="00A33483"/>
    <w:rsid w:val="00A3442D"/>
    <w:rsid w:val="00A35662"/>
    <w:rsid w:val="00A356AA"/>
    <w:rsid w:val="00A35D3E"/>
    <w:rsid w:val="00A35E3F"/>
    <w:rsid w:val="00A35E6F"/>
    <w:rsid w:val="00A37109"/>
    <w:rsid w:val="00A3727F"/>
    <w:rsid w:val="00A3753E"/>
    <w:rsid w:val="00A379B0"/>
    <w:rsid w:val="00A37C0E"/>
    <w:rsid w:val="00A40118"/>
    <w:rsid w:val="00A4021C"/>
    <w:rsid w:val="00A42499"/>
    <w:rsid w:val="00A428A2"/>
    <w:rsid w:val="00A42ABC"/>
    <w:rsid w:val="00A42EBF"/>
    <w:rsid w:val="00A43C9E"/>
    <w:rsid w:val="00A44001"/>
    <w:rsid w:val="00A4403D"/>
    <w:rsid w:val="00A4427D"/>
    <w:rsid w:val="00A4476F"/>
    <w:rsid w:val="00A44771"/>
    <w:rsid w:val="00A44E3A"/>
    <w:rsid w:val="00A45082"/>
    <w:rsid w:val="00A45592"/>
    <w:rsid w:val="00A45D74"/>
    <w:rsid w:val="00A464F1"/>
    <w:rsid w:val="00A465B3"/>
    <w:rsid w:val="00A46730"/>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51F"/>
    <w:rsid w:val="00A53B4A"/>
    <w:rsid w:val="00A53B6A"/>
    <w:rsid w:val="00A53CD1"/>
    <w:rsid w:val="00A53D6E"/>
    <w:rsid w:val="00A53FE2"/>
    <w:rsid w:val="00A5460D"/>
    <w:rsid w:val="00A5462C"/>
    <w:rsid w:val="00A548DA"/>
    <w:rsid w:val="00A54A64"/>
    <w:rsid w:val="00A55149"/>
    <w:rsid w:val="00A55B33"/>
    <w:rsid w:val="00A55E7E"/>
    <w:rsid w:val="00A568A9"/>
    <w:rsid w:val="00A56A90"/>
    <w:rsid w:val="00A56E8F"/>
    <w:rsid w:val="00A570E4"/>
    <w:rsid w:val="00A57725"/>
    <w:rsid w:val="00A60B7D"/>
    <w:rsid w:val="00A60F92"/>
    <w:rsid w:val="00A61469"/>
    <w:rsid w:val="00A61C71"/>
    <w:rsid w:val="00A61D4D"/>
    <w:rsid w:val="00A6200F"/>
    <w:rsid w:val="00A62672"/>
    <w:rsid w:val="00A62BD5"/>
    <w:rsid w:val="00A62E13"/>
    <w:rsid w:val="00A62F40"/>
    <w:rsid w:val="00A633B7"/>
    <w:rsid w:val="00A63A0B"/>
    <w:rsid w:val="00A6438F"/>
    <w:rsid w:val="00A64B34"/>
    <w:rsid w:val="00A65276"/>
    <w:rsid w:val="00A65334"/>
    <w:rsid w:val="00A65357"/>
    <w:rsid w:val="00A6594B"/>
    <w:rsid w:val="00A65AB3"/>
    <w:rsid w:val="00A65BDD"/>
    <w:rsid w:val="00A65F70"/>
    <w:rsid w:val="00A661B4"/>
    <w:rsid w:val="00A66482"/>
    <w:rsid w:val="00A6697C"/>
    <w:rsid w:val="00A66C32"/>
    <w:rsid w:val="00A66C5D"/>
    <w:rsid w:val="00A66D65"/>
    <w:rsid w:val="00A66D71"/>
    <w:rsid w:val="00A66F2E"/>
    <w:rsid w:val="00A675AE"/>
    <w:rsid w:val="00A700AE"/>
    <w:rsid w:val="00A7096B"/>
    <w:rsid w:val="00A709C9"/>
    <w:rsid w:val="00A71C71"/>
    <w:rsid w:val="00A71EB5"/>
    <w:rsid w:val="00A7203E"/>
    <w:rsid w:val="00A721EB"/>
    <w:rsid w:val="00A72235"/>
    <w:rsid w:val="00A72642"/>
    <w:rsid w:val="00A72AF6"/>
    <w:rsid w:val="00A72C50"/>
    <w:rsid w:val="00A72CEA"/>
    <w:rsid w:val="00A72DEA"/>
    <w:rsid w:val="00A73127"/>
    <w:rsid w:val="00A73236"/>
    <w:rsid w:val="00A7350F"/>
    <w:rsid w:val="00A737E7"/>
    <w:rsid w:val="00A73D37"/>
    <w:rsid w:val="00A73DEF"/>
    <w:rsid w:val="00A74290"/>
    <w:rsid w:val="00A7454A"/>
    <w:rsid w:val="00A7495A"/>
    <w:rsid w:val="00A75173"/>
    <w:rsid w:val="00A755A5"/>
    <w:rsid w:val="00A75C3C"/>
    <w:rsid w:val="00A760B0"/>
    <w:rsid w:val="00A761AF"/>
    <w:rsid w:val="00A76218"/>
    <w:rsid w:val="00A76308"/>
    <w:rsid w:val="00A765E7"/>
    <w:rsid w:val="00A7670E"/>
    <w:rsid w:val="00A76A65"/>
    <w:rsid w:val="00A76D5A"/>
    <w:rsid w:val="00A76F8E"/>
    <w:rsid w:val="00A771F8"/>
    <w:rsid w:val="00A777E9"/>
    <w:rsid w:val="00A7780F"/>
    <w:rsid w:val="00A77D01"/>
    <w:rsid w:val="00A8077C"/>
    <w:rsid w:val="00A8080F"/>
    <w:rsid w:val="00A8086F"/>
    <w:rsid w:val="00A80AC6"/>
    <w:rsid w:val="00A80EE4"/>
    <w:rsid w:val="00A81341"/>
    <w:rsid w:val="00A8162A"/>
    <w:rsid w:val="00A81658"/>
    <w:rsid w:val="00A8171F"/>
    <w:rsid w:val="00A817E0"/>
    <w:rsid w:val="00A81943"/>
    <w:rsid w:val="00A81ADC"/>
    <w:rsid w:val="00A81E4C"/>
    <w:rsid w:val="00A82033"/>
    <w:rsid w:val="00A8261E"/>
    <w:rsid w:val="00A8264C"/>
    <w:rsid w:val="00A826B0"/>
    <w:rsid w:val="00A82DE3"/>
    <w:rsid w:val="00A83012"/>
    <w:rsid w:val="00A833A5"/>
    <w:rsid w:val="00A835D5"/>
    <w:rsid w:val="00A83715"/>
    <w:rsid w:val="00A83982"/>
    <w:rsid w:val="00A83CA6"/>
    <w:rsid w:val="00A83D04"/>
    <w:rsid w:val="00A83DCE"/>
    <w:rsid w:val="00A83E3E"/>
    <w:rsid w:val="00A840AF"/>
    <w:rsid w:val="00A849D4"/>
    <w:rsid w:val="00A84AF8"/>
    <w:rsid w:val="00A84CE4"/>
    <w:rsid w:val="00A84DAB"/>
    <w:rsid w:val="00A84F84"/>
    <w:rsid w:val="00A84FFD"/>
    <w:rsid w:val="00A85A5A"/>
    <w:rsid w:val="00A860AF"/>
    <w:rsid w:val="00A86B41"/>
    <w:rsid w:val="00A8765C"/>
    <w:rsid w:val="00A87A4F"/>
    <w:rsid w:val="00A900D1"/>
    <w:rsid w:val="00A906A4"/>
    <w:rsid w:val="00A90793"/>
    <w:rsid w:val="00A91123"/>
    <w:rsid w:val="00A92635"/>
    <w:rsid w:val="00A92B23"/>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4F95"/>
    <w:rsid w:val="00A9503B"/>
    <w:rsid w:val="00A95200"/>
    <w:rsid w:val="00A95291"/>
    <w:rsid w:val="00A96233"/>
    <w:rsid w:val="00A96CA4"/>
    <w:rsid w:val="00A9721A"/>
    <w:rsid w:val="00A972C7"/>
    <w:rsid w:val="00A97DAD"/>
    <w:rsid w:val="00AA04D4"/>
    <w:rsid w:val="00AA074F"/>
    <w:rsid w:val="00AA0DD7"/>
    <w:rsid w:val="00AA1546"/>
    <w:rsid w:val="00AA1658"/>
    <w:rsid w:val="00AA16AA"/>
    <w:rsid w:val="00AA1E0F"/>
    <w:rsid w:val="00AA201D"/>
    <w:rsid w:val="00AA2985"/>
    <w:rsid w:val="00AA30F6"/>
    <w:rsid w:val="00AA3102"/>
    <w:rsid w:val="00AA3B48"/>
    <w:rsid w:val="00AA415D"/>
    <w:rsid w:val="00AA46A1"/>
    <w:rsid w:val="00AA528B"/>
    <w:rsid w:val="00AA54A2"/>
    <w:rsid w:val="00AA59C6"/>
    <w:rsid w:val="00AA5CDC"/>
    <w:rsid w:val="00AA5D15"/>
    <w:rsid w:val="00AA5D93"/>
    <w:rsid w:val="00AA60E2"/>
    <w:rsid w:val="00AA63DF"/>
    <w:rsid w:val="00AA651E"/>
    <w:rsid w:val="00AA6E9D"/>
    <w:rsid w:val="00AA6F30"/>
    <w:rsid w:val="00AA72E6"/>
    <w:rsid w:val="00AA7C0D"/>
    <w:rsid w:val="00AA7F2E"/>
    <w:rsid w:val="00AA7FBC"/>
    <w:rsid w:val="00AB05AA"/>
    <w:rsid w:val="00AB0673"/>
    <w:rsid w:val="00AB1389"/>
    <w:rsid w:val="00AB146B"/>
    <w:rsid w:val="00AB152A"/>
    <w:rsid w:val="00AB17BD"/>
    <w:rsid w:val="00AB17E7"/>
    <w:rsid w:val="00AB1B02"/>
    <w:rsid w:val="00AB205C"/>
    <w:rsid w:val="00AB248C"/>
    <w:rsid w:val="00AB2517"/>
    <w:rsid w:val="00AB304F"/>
    <w:rsid w:val="00AB30D8"/>
    <w:rsid w:val="00AB404D"/>
    <w:rsid w:val="00AB475E"/>
    <w:rsid w:val="00AB4773"/>
    <w:rsid w:val="00AB478B"/>
    <w:rsid w:val="00AB4E69"/>
    <w:rsid w:val="00AB550D"/>
    <w:rsid w:val="00AB58CE"/>
    <w:rsid w:val="00AB664A"/>
    <w:rsid w:val="00AB6D60"/>
    <w:rsid w:val="00AB744A"/>
    <w:rsid w:val="00AB77D9"/>
    <w:rsid w:val="00AB786B"/>
    <w:rsid w:val="00AB7FDB"/>
    <w:rsid w:val="00AC0430"/>
    <w:rsid w:val="00AC0590"/>
    <w:rsid w:val="00AC08F1"/>
    <w:rsid w:val="00AC0D0F"/>
    <w:rsid w:val="00AC0EF8"/>
    <w:rsid w:val="00AC141D"/>
    <w:rsid w:val="00AC14B6"/>
    <w:rsid w:val="00AC152D"/>
    <w:rsid w:val="00AC170C"/>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5EA4"/>
    <w:rsid w:val="00AC6209"/>
    <w:rsid w:val="00AC64D7"/>
    <w:rsid w:val="00AC6542"/>
    <w:rsid w:val="00AC721F"/>
    <w:rsid w:val="00AC7F51"/>
    <w:rsid w:val="00AD04BF"/>
    <w:rsid w:val="00AD12DA"/>
    <w:rsid w:val="00AD1497"/>
    <w:rsid w:val="00AD14D0"/>
    <w:rsid w:val="00AD1A88"/>
    <w:rsid w:val="00AD1DB2"/>
    <w:rsid w:val="00AD1E83"/>
    <w:rsid w:val="00AD287D"/>
    <w:rsid w:val="00AD2C7A"/>
    <w:rsid w:val="00AD2FF9"/>
    <w:rsid w:val="00AD3011"/>
    <w:rsid w:val="00AD3A0F"/>
    <w:rsid w:val="00AD4458"/>
    <w:rsid w:val="00AD44B9"/>
    <w:rsid w:val="00AD484B"/>
    <w:rsid w:val="00AD4962"/>
    <w:rsid w:val="00AD4D30"/>
    <w:rsid w:val="00AD4DFF"/>
    <w:rsid w:val="00AD52AF"/>
    <w:rsid w:val="00AD5F4D"/>
    <w:rsid w:val="00AD5FCC"/>
    <w:rsid w:val="00AD60C8"/>
    <w:rsid w:val="00AD624E"/>
    <w:rsid w:val="00AD635C"/>
    <w:rsid w:val="00AD68E3"/>
    <w:rsid w:val="00AD6DCC"/>
    <w:rsid w:val="00AD7146"/>
    <w:rsid w:val="00AD75A8"/>
    <w:rsid w:val="00AD75E3"/>
    <w:rsid w:val="00AD79ED"/>
    <w:rsid w:val="00AD79F8"/>
    <w:rsid w:val="00AE02FA"/>
    <w:rsid w:val="00AE04B8"/>
    <w:rsid w:val="00AE094E"/>
    <w:rsid w:val="00AE0BAF"/>
    <w:rsid w:val="00AE1427"/>
    <w:rsid w:val="00AE146F"/>
    <w:rsid w:val="00AE2255"/>
    <w:rsid w:val="00AE2582"/>
    <w:rsid w:val="00AE2654"/>
    <w:rsid w:val="00AE2847"/>
    <w:rsid w:val="00AE315B"/>
    <w:rsid w:val="00AE3452"/>
    <w:rsid w:val="00AE3C14"/>
    <w:rsid w:val="00AE3D60"/>
    <w:rsid w:val="00AE3DDA"/>
    <w:rsid w:val="00AE3EF5"/>
    <w:rsid w:val="00AE410F"/>
    <w:rsid w:val="00AE41EC"/>
    <w:rsid w:val="00AE455C"/>
    <w:rsid w:val="00AE4E6A"/>
    <w:rsid w:val="00AE4FAB"/>
    <w:rsid w:val="00AE65AB"/>
    <w:rsid w:val="00AE683B"/>
    <w:rsid w:val="00AE73E5"/>
    <w:rsid w:val="00AE7A45"/>
    <w:rsid w:val="00AE7C08"/>
    <w:rsid w:val="00AF071E"/>
    <w:rsid w:val="00AF1053"/>
    <w:rsid w:val="00AF1439"/>
    <w:rsid w:val="00AF16D8"/>
    <w:rsid w:val="00AF17A4"/>
    <w:rsid w:val="00AF1DB1"/>
    <w:rsid w:val="00AF2AC6"/>
    <w:rsid w:val="00AF2C66"/>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5A9"/>
    <w:rsid w:val="00AF7743"/>
    <w:rsid w:val="00AF7AA9"/>
    <w:rsid w:val="00AF7E63"/>
    <w:rsid w:val="00AF7F96"/>
    <w:rsid w:val="00B0003B"/>
    <w:rsid w:val="00B005AC"/>
    <w:rsid w:val="00B00925"/>
    <w:rsid w:val="00B014F0"/>
    <w:rsid w:val="00B0150B"/>
    <w:rsid w:val="00B019CB"/>
    <w:rsid w:val="00B01BCC"/>
    <w:rsid w:val="00B01E98"/>
    <w:rsid w:val="00B01F1E"/>
    <w:rsid w:val="00B01FA6"/>
    <w:rsid w:val="00B0222D"/>
    <w:rsid w:val="00B022CC"/>
    <w:rsid w:val="00B0247D"/>
    <w:rsid w:val="00B0270A"/>
    <w:rsid w:val="00B02761"/>
    <w:rsid w:val="00B03459"/>
    <w:rsid w:val="00B03664"/>
    <w:rsid w:val="00B0378E"/>
    <w:rsid w:val="00B03B3F"/>
    <w:rsid w:val="00B03B90"/>
    <w:rsid w:val="00B040EC"/>
    <w:rsid w:val="00B04738"/>
    <w:rsid w:val="00B048CB"/>
    <w:rsid w:val="00B048E1"/>
    <w:rsid w:val="00B05000"/>
    <w:rsid w:val="00B0639E"/>
    <w:rsid w:val="00B063F0"/>
    <w:rsid w:val="00B06511"/>
    <w:rsid w:val="00B06AB2"/>
    <w:rsid w:val="00B073C2"/>
    <w:rsid w:val="00B07821"/>
    <w:rsid w:val="00B07F42"/>
    <w:rsid w:val="00B10030"/>
    <w:rsid w:val="00B1028E"/>
    <w:rsid w:val="00B102A1"/>
    <w:rsid w:val="00B102E2"/>
    <w:rsid w:val="00B103C6"/>
    <w:rsid w:val="00B10C3C"/>
    <w:rsid w:val="00B10FEF"/>
    <w:rsid w:val="00B123CD"/>
    <w:rsid w:val="00B12AC3"/>
    <w:rsid w:val="00B12AE3"/>
    <w:rsid w:val="00B12BB1"/>
    <w:rsid w:val="00B13003"/>
    <w:rsid w:val="00B134C5"/>
    <w:rsid w:val="00B136C7"/>
    <w:rsid w:val="00B13857"/>
    <w:rsid w:val="00B13878"/>
    <w:rsid w:val="00B13F43"/>
    <w:rsid w:val="00B14286"/>
    <w:rsid w:val="00B14287"/>
    <w:rsid w:val="00B14472"/>
    <w:rsid w:val="00B144A4"/>
    <w:rsid w:val="00B14755"/>
    <w:rsid w:val="00B147B7"/>
    <w:rsid w:val="00B14C23"/>
    <w:rsid w:val="00B1565E"/>
    <w:rsid w:val="00B16759"/>
    <w:rsid w:val="00B16BA4"/>
    <w:rsid w:val="00B16DF7"/>
    <w:rsid w:val="00B17573"/>
    <w:rsid w:val="00B1789F"/>
    <w:rsid w:val="00B17FF9"/>
    <w:rsid w:val="00B2044C"/>
    <w:rsid w:val="00B20760"/>
    <w:rsid w:val="00B210FA"/>
    <w:rsid w:val="00B2159C"/>
    <w:rsid w:val="00B2163E"/>
    <w:rsid w:val="00B21FF0"/>
    <w:rsid w:val="00B22861"/>
    <w:rsid w:val="00B22908"/>
    <w:rsid w:val="00B22F98"/>
    <w:rsid w:val="00B2375A"/>
    <w:rsid w:val="00B2396C"/>
    <w:rsid w:val="00B23B6C"/>
    <w:rsid w:val="00B242BC"/>
    <w:rsid w:val="00B24795"/>
    <w:rsid w:val="00B24A09"/>
    <w:rsid w:val="00B24BAB"/>
    <w:rsid w:val="00B24C2D"/>
    <w:rsid w:val="00B25051"/>
    <w:rsid w:val="00B2517E"/>
    <w:rsid w:val="00B255D6"/>
    <w:rsid w:val="00B260D5"/>
    <w:rsid w:val="00B260FF"/>
    <w:rsid w:val="00B264AA"/>
    <w:rsid w:val="00B26A20"/>
    <w:rsid w:val="00B27933"/>
    <w:rsid w:val="00B30924"/>
    <w:rsid w:val="00B30D89"/>
    <w:rsid w:val="00B30E4B"/>
    <w:rsid w:val="00B30FD7"/>
    <w:rsid w:val="00B3171E"/>
    <w:rsid w:val="00B31778"/>
    <w:rsid w:val="00B31794"/>
    <w:rsid w:val="00B31B86"/>
    <w:rsid w:val="00B320B1"/>
    <w:rsid w:val="00B32301"/>
    <w:rsid w:val="00B32503"/>
    <w:rsid w:val="00B328AC"/>
    <w:rsid w:val="00B32C60"/>
    <w:rsid w:val="00B32ED1"/>
    <w:rsid w:val="00B32EDB"/>
    <w:rsid w:val="00B336EA"/>
    <w:rsid w:val="00B341D6"/>
    <w:rsid w:val="00B344DC"/>
    <w:rsid w:val="00B35937"/>
    <w:rsid w:val="00B35CF2"/>
    <w:rsid w:val="00B35FB9"/>
    <w:rsid w:val="00B361AE"/>
    <w:rsid w:val="00B36479"/>
    <w:rsid w:val="00B364D2"/>
    <w:rsid w:val="00B36DD3"/>
    <w:rsid w:val="00B370E3"/>
    <w:rsid w:val="00B3774A"/>
    <w:rsid w:val="00B37BFE"/>
    <w:rsid w:val="00B40857"/>
    <w:rsid w:val="00B40D3C"/>
    <w:rsid w:val="00B41A41"/>
    <w:rsid w:val="00B41B58"/>
    <w:rsid w:val="00B41CBA"/>
    <w:rsid w:val="00B41EB5"/>
    <w:rsid w:val="00B423E2"/>
    <w:rsid w:val="00B423E7"/>
    <w:rsid w:val="00B42420"/>
    <w:rsid w:val="00B42467"/>
    <w:rsid w:val="00B42890"/>
    <w:rsid w:val="00B42FCB"/>
    <w:rsid w:val="00B44388"/>
    <w:rsid w:val="00B44D90"/>
    <w:rsid w:val="00B44DEB"/>
    <w:rsid w:val="00B453B4"/>
    <w:rsid w:val="00B45687"/>
    <w:rsid w:val="00B45BFD"/>
    <w:rsid w:val="00B45DE5"/>
    <w:rsid w:val="00B46073"/>
    <w:rsid w:val="00B464AA"/>
    <w:rsid w:val="00B465DB"/>
    <w:rsid w:val="00B46848"/>
    <w:rsid w:val="00B46D11"/>
    <w:rsid w:val="00B46F98"/>
    <w:rsid w:val="00B47092"/>
    <w:rsid w:val="00B474D0"/>
    <w:rsid w:val="00B479B3"/>
    <w:rsid w:val="00B47D4F"/>
    <w:rsid w:val="00B47F5F"/>
    <w:rsid w:val="00B5062C"/>
    <w:rsid w:val="00B5113B"/>
    <w:rsid w:val="00B51528"/>
    <w:rsid w:val="00B51C66"/>
    <w:rsid w:val="00B51CE6"/>
    <w:rsid w:val="00B51E82"/>
    <w:rsid w:val="00B52028"/>
    <w:rsid w:val="00B5228C"/>
    <w:rsid w:val="00B5263D"/>
    <w:rsid w:val="00B534A9"/>
    <w:rsid w:val="00B53661"/>
    <w:rsid w:val="00B53D1F"/>
    <w:rsid w:val="00B53DD8"/>
    <w:rsid w:val="00B54388"/>
    <w:rsid w:val="00B54A8B"/>
    <w:rsid w:val="00B54DDC"/>
    <w:rsid w:val="00B55085"/>
    <w:rsid w:val="00B55095"/>
    <w:rsid w:val="00B5557F"/>
    <w:rsid w:val="00B5559E"/>
    <w:rsid w:val="00B5563A"/>
    <w:rsid w:val="00B556BB"/>
    <w:rsid w:val="00B56226"/>
    <w:rsid w:val="00B56294"/>
    <w:rsid w:val="00B5680C"/>
    <w:rsid w:val="00B57649"/>
    <w:rsid w:val="00B577C3"/>
    <w:rsid w:val="00B57A56"/>
    <w:rsid w:val="00B57C1A"/>
    <w:rsid w:val="00B60048"/>
    <w:rsid w:val="00B6062E"/>
    <w:rsid w:val="00B60669"/>
    <w:rsid w:val="00B6071E"/>
    <w:rsid w:val="00B612EF"/>
    <w:rsid w:val="00B61634"/>
    <w:rsid w:val="00B6166C"/>
    <w:rsid w:val="00B61941"/>
    <w:rsid w:val="00B61DE4"/>
    <w:rsid w:val="00B633CC"/>
    <w:rsid w:val="00B63503"/>
    <w:rsid w:val="00B635B5"/>
    <w:rsid w:val="00B63684"/>
    <w:rsid w:val="00B6385E"/>
    <w:rsid w:val="00B63C34"/>
    <w:rsid w:val="00B64525"/>
    <w:rsid w:val="00B645E3"/>
    <w:rsid w:val="00B648E2"/>
    <w:rsid w:val="00B64937"/>
    <w:rsid w:val="00B649F5"/>
    <w:rsid w:val="00B65327"/>
    <w:rsid w:val="00B653C5"/>
    <w:rsid w:val="00B65923"/>
    <w:rsid w:val="00B6638C"/>
    <w:rsid w:val="00B66506"/>
    <w:rsid w:val="00B66591"/>
    <w:rsid w:val="00B66862"/>
    <w:rsid w:val="00B66DFF"/>
    <w:rsid w:val="00B67103"/>
    <w:rsid w:val="00B67837"/>
    <w:rsid w:val="00B67876"/>
    <w:rsid w:val="00B715D9"/>
    <w:rsid w:val="00B7189A"/>
    <w:rsid w:val="00B71A41"/>
    <w:rsid w:val="00B71C9D"/>
    <w:rsid w:val="00B71F9D"/>
    <w:rsid w:val="00B72248"/>
    <w:rsid w:val="00B72CAC"/>
    <w:rsid w:val="00B72FF2"/>
    <w:rsid w:val="00B7359A"/>
    <w:rsid w:val="00B738FB"/>
    <w:rsid w:val="00B74399"/>
    <w:rsid w:val="00B74516"/>
    <w:rsid w:val="00B74604"/>
    <w:rsid w:val="00B74638"/>
    <w:rsid w:val="00B746DA"/>
    <w:rsid w:val="00B74CC7"/>
    <w:rsid w:val="00B74FAC"/>
    <w:rsid w:val="00B75642"/>
    <w:rsid w:val="00B75715"/>
    <w:rsid w:val="00B76171"/>
    <w:rsid w:val="00B76267"/>
    <w:rsid w:val="00B767B1"/>
    <w:rsid w:val="00B76ACA"/>
    <w:rsid w:val="00B76D98"/>
    <w:rsid w:val="00B7704C"/>
    <w:rsid w:val="00B77135"/>
    <w:rsid w:val="00B77520"/>
    <w:rsid w:val="00B77569"/>
    <w:rsid w:val="00B777C9"/>
    <w:rsid w:val="00B778D5"/>
    <w:rsid w:val="00B77AD0"/>
    <w:rsid w:val="00B77D2C"/>
    <w:rsid w:val="00B77EB2"/>
    <w:rsid w:val="00B77EC1"/>
    <w:rsid w:val="00B80132"/>
    <w:rsid w:val="00B8025E"/>
    <w:rsid w:val="00B8059A"/>
    <w:rsid w:val="00B8068E"/>
    <w:rsid w:val="00B80BBD"/>
    <w:rsid w:val="00B81122"/>
    <w:rsid w:val="00B820EE"/>
    <w:rsid w:val="00B827B5"/>
    <w:rsid w:val="00B8282F"/>
    <w:rsid w:val="00B828A6"/>
    <w:rsid w:val="00B829C8"/>
    <w:rsid w:val="00B82ABB"/>
    <w:rsid w:val="00B82E7B"/>
    <w:rsid w:val="00B832F2"/>
    <w:rsid w:val="00B83A05"/>
    <w:rsid w:val="00B83AC5"/>
    <w:rsid w:val="00B83C7E"/>
    <w:rsid w:val="00B842CB"/>
    <w:rsid w:val="00B8467F"/>
    <w:rsid w:val="00B8499F"/>
    <w:rsid w:val="00B84BA1"/>
    <w:rsid w:val="00B8583B"/>
    <w:rsid w:val="00B858A8"/>
    <w:rsid w:val="00B85A86"/>
    <w:rsid w:val="00B86CE2"/>
    <w:rsid w:val="00B86D10"/>
    <w:rsid w:val="00B8720E"/>
    <w:rsid w:val="00B87456"/>
    <w:rsid w:val="00B878E9"/>
    <w:rsid w:val="00B87C4D"/>
    <w:rsid w:val="00B90379"/>
    <w:rsid w:val="00B90AC2"/>
    <w:rsid w:val="00B90BAD"/>
    <w:rsid w:val="00B91088"/>
    <w:rsid w:val="00B9124F"/>
    <w:rsid w:val="00B91886"/>
    <w:rsid w:val="00B92597"/>
    <w:rsid w:val="00B925E3"/>
    <w:rsid w:val="00B926C9"/>
    <w:rsid w:val="00B92830"/>
    <w:rsid w:val="00B92866"/>
    <w:rsid w:val="00B930AA"/>
    <w:rsid w:val="00B938DA"/>
    <w:rsid w:val="00B93D86"/>
    <w:rsid w:val="00B9404A"/>
    <w:rsid w:val="00B9450A"/>
    <w:rsid w:val="00B94799"/>
    <w:rsid w:val="00B94903"/>
    <w:rsid w:val="00B94933"/>
    <w:rsid w:val="00B9493C"/>
    <w:rsid w:val="00B94B25"/>
    <w:rsid w:val="00B95185"/>
    <w:rsid w:val="00B95364"/>
    <w:rsid w:val="00B95FE4"/>
    <w:rsid w:val="00B962DE"/>
    <w:rsid w:val="00B9646E"/>
    <w:rsid w:val="00B96629"/>
    <w:rsid w:val="00B96B03"/>
    <w:rsid w:val="00B97009"/>
    <w:rsid w:val="00B9712A"/>
    <w:rsid w:val="00B97185"/>
    <w:rsid w:val="00B972BB"/>
    <w:rsid w:val="00B97486"/>
    <w:rsid w:val="00B979E4"/>
    <w:rsid w:val="00B97CFC"/>
    <w:rsid w:val="00B97ED6"/>
    <w:rsid w:val="00BA0719"/>
    <w:rsid w:val="00BA07D1"/>
    <w:rsid w:val="00BA0E61"/>
    <w:rsid w:val="00BA12AF"/>
    <w:rsid w:val="00BA1595"/>
    <w:rsid w:val="00BA1702"/>
    <w:rsid w:val="00BA1AFC"/>
    <w:rsid w:val="00BA1E2A"/>
    <w:rsid w:val="00BA22BA"/>
    <w:rsid w:val="00BA22DD"/>
    <w:rsid w:val="00BA2586"/>
    <w:rsid w:val="00BA2787"/>
    <w:rsid w:val="00BA2FEC"/>
    <w:rsid w:val="00BA3131"/>
    <w:rsid w:val="00BA31D1"/>
    <w:rsid w:val="00BA3498"/>
    <w:rsid w:val="00BA3628"/>
    <w:rsid w:val="00BA36FF"/>
    <w:rsid w:val="00BA4044"/>
    <w:rsid w:val="00BA42D4"/>
    <w:rsid w:val="00BA4477"/>
    <w:rsid w:val="00BA4981"/>
    <w:rsid w:val="00BA4B70"/>
    <w:rsid w:val="00BA4BA1"/>
    <w:rsid w:val="00BA5251"/>
    <w:rsid w:val="00BA53C3"/>
    <w:rsid w:val="00BA562D"/>
    <w:rsid w:val="00BA56C3"/>
    <w:rsid w:val="00BA5717"/>
    <w:rsid w:val="00BA5D41"/>
    <w:rsid w:val="00BA6249"/>
    <w:rsid w:val="00BA6423"/>
    <w:rsid w:val="00BA7A41"/>
    <w:rsid w:val="00BA7D94"/>
    <w:rsid w:val="00BB03AA"/>
    <w:rsid w:val="00BB03C4"/>
    <w:rsid w:val="00BB0EAF"/>
    <w:rsid w:val="00BB0FF0"/>
    <w:rsid w:val="00BB1417"/>
    <w:rsid w:val="00BB15F5"/>
    <w:rsid w:val="00BB17C1"/>
    <w:rsid w:val="00BB1801"/>
    <w:rsid w:val="00BB1BB6"/>
    <w:rsid w:val="00BB26EA"/>
    <w:rsid w:val="00BB2D23"/>
    <w:rsid w:val="00BB2E78"/>
    <w:rsid w:val="00BB385F"/>
    <w:rsid w:val="00BB3AEA"/>
    <w:rsid w:val="00BB4077"/>
    <w:rsid w:val="00BB411A"/>
    <w:rsid w:val="00BB41A3"/>
    <w:rsid w:val="00BB42C2"/>
    <w:rsid w:val="00BB44DB"/>
    <w:rsid w:val="00BB498B"/>
    <w:rsid w:val="00BB4B93"/>
    <w:rsid w:val="00BB4D61"/>
    <w:rsid w:val="00BB50F6"/>
    <w:rsid w:val="00BB5635"/>
    <w:rsid w:val="00BB5BDE"/>
    <w:rsid w:val="00BB64E4"/>
    <w:rsid w:val="00BB6838"/>
    <w:rsid w:val="00BB6A1E"/>
    <w:rsid w:val="00BB6C16"/>
    <w:rsid w:val="00BB7272"/>
    <w:rsid w:val="00BB72C7"/>
    <w:rsid w:val="00BB737A"/>
    <w:rsid w:val="00BB7A5C"/>
    <w:rsid w:val="00BB7C50"/>
    <w:rsid w:val="00BB7D0F"/>
    <w:rsid w:val="00BB7E00"/>
    <w:rsid w:val="00BB7FF5"/>
    <w:rsid w:val="00BC03EA"/>
    <w:rsid w:val="00BC146F"/>
    <w:rsid w:val="00BC1D5F"/>
    <w:rsid w:val="00BC1E52"/>
    <w:rsid w:val="00BC209B"/>
    <w:rsid w:val="00BC2210"/>
    <w:rsid w:val="00BC22C3"/>
    <w:rsid w:val="00BC2C91"/>
    <w:rsid w:val="00BC3279"/>
    <w:rsid w:val="00BC35C7"/>
    <w:rsid w:val="00BC3F3C"/>
    <w:rsid w:val="00BC453C"/>
    <w:rsid w:val="00BC475F"/>
    <w:rsid w:val="00BC5DB2"/>
    <w:rsid w:val="00BC670F"/>
    <w:rsid w:val="00BC778F"/>
    <w:rsid w:val="00BC7C6E"/>
    <w:rsid w:val="00BD030B"/>
    <w:rsid w:val="00BD094D"/>
    <w:rsid w:val="00BD0BF6"/>
    <w:rsid w:val="00BD119A"/>
    <w:rsid w:val="00BD1FEB"/>
    <w:rsid w:val="00BD331A"/>
    <w:rsid w:val="00BD3512"/>
    <w:rsid w:val="00BD35DF"/>
    <w:rsid w:val="00BD394A"/>
    <w:rsid w:val="00BD42D6"/>
    <w:rsid w:val="00BD50C0"/>
    <w:rsid w:val="00BD5621"/>
    <w:rsid w:val="00BD59B6"/>
    <w:rsid w:val="00BD5AA2"/>
    <w:rsid w:val="00BD5ACD"/>
    <w:rsid w:val="00BD602B"/>
    <w:rsid w:val="00BD6062"/>
    <w:rsid w:val="00BD61CE"/>
    <w:rsid w:val="00BD63F1"/>
    <w:rsid w:val="00BD6645"/>
    <w:rsid w:val="00BD6C9F"/>
    <w:rsid w:val="00BD6E5B"/>
    <w:rsid w:val="00BD73B1"/>
    <w:rsid w:val="00BD7601"/>
    <w:rsid w:val="00BD772F"/>
    <w:rsid w:val="00BD7D65"/>
    <w:rsid w:val="00BE027E"/>
    <w:rsid w:val="00BE08A3"/>
    <w:rsid w:val="00BE0944"/>
    <w:rsid w:val="00BE1214"/>
    <w:rsid w:val="00BE1A43"/>
    <w:rsid w:val="00BE1A59"/>
    <w:rsid w:val="00BE20FC"/>
    <w:rsid w:val="00BE2435"/>
    <w:rsid w:val="00BE28D9"/>
    <w:rsid w:val="00BE3065"/>
    <w:rsid w:val="00BE332C"/>
    <w:rsid w:val="00BE34CE"/>
    <w:rsid w:val="00BE35F0"/>
    <w:rsid w:val="00BE37B5"/>
    <w:rsid w:val="00BE5AA5"/>
    <w:rsid w:val="00BE6688"/>
    <w:rsid w:val="00BE68F2"/>
    <w:rsid w:val="00BE6D88"/>
    <w:rsid w:val="00BE70A3"/>
    <w:rsid w:val="00BE7635"/>
    <w:rsid w:val="00BE7720"/>
    <w:rsid w:val="00BE7C3F"/>
    <w:rsid w:val="00BE7C59"/>
    <w:rsid w:val="00BF0361"/>
    <w:rsid w:val="00BF053A"/>
    <w:rsid w:val="00BF0AD0"/>
    <w:rsid w:val="00BF103A"/>
    <w:rsid w:val="00BF1D7F"/>
    <w:rsid w:val="00BF1EA8"/>
    <w:rsid w:val="00BF2A71"/>
    <w:rsid w:val="00BF3579"/>
    <w:rsid w:val="00BF35D6"/>
    <w:rsid w:val="00BF3A5B"/>
    <w:rsid w:val="00BF3E5D"/>
    <w:rsid w:val="00BF4DEB"/>
    <w:rsid w:val="00BF5217"/>
    <w:rsid w:val="00BF527F"/>
    <w:rsid w:val="00BF5363"/>
    <w:rsid w:val="00BF5659"/>
    <w:rsid w:val="00BF5B18"/>
    <w:rsid w:val="00BF6412"/>
    <w:rsid w:val="00BF6417"/>
    <w:rsid w:val="00BF6609"/>
    <w:rsid w:val="00BF6662"/>
    <w:rsid w:val="00BF667A"/>
    <w:rsid w:val="00BF685A"/>
    <w:rsid w:val="00BF6CA8"/>
    <w:rsid w:val="00BF7865"/>
    <w:rsid w:val="00BF78F4"/>
    <w:rsid w:val="00C01167"/>
    <w:rsid w:val="00C0132B"/>
    <w:rsid w:val="00C01851"/>
    <w:rsid w:val="00C01ACF"/>
    <w:rsid w:val="00C01C3B"/>
    <w:rsid w:val="00C021FB"/>
    <w:rsid w:val="00C0234F"/>
    <w:rsid w:val="00C025C7"/>
    <w:rsid w:val="00C02E2A"/>
    <w:rsid w:val="00C02F44"/>
    <w:rsid w:val="00C039CF"/>
    <w:rsid w:val="00C03DE1"/>
    <w:rsid w:val="00C03E9E"/>
    <w:rsid w:val="00C03F35"/>
    <w:rsid w:val="00C04196"/>
    <w:rsid w:val="00C04377"/>
    <w:rsid w:val="00C04CA2"/>
    <w:rsid w:val="00C053DF"/>
    <w:rsid w:val="00C05765"/>
    <w:rsid w:val="00C0584D"/>
    <w:rsid w:val="00C061AE"/>
    <w:rsid w:val="00C0649C"/>
    <w:rsid w:val="00C06808"/>
    <w:rsid w:val="00C06C8C"/>
    <w:rsid w:val="00C07E72"/>
    <w:rsid w:val="00C07EBC"/>
    <w:rsid w:val="00C10307"/>
    <w:rsid w:val="00C10B99"/>
    <w:rsid w:val="00C10FA8"/>
    <w:rsid w:val="00C11660"/>
    <w:rsid w:val="00C11BFB"/>
    <w:rsid w:val="00C13105"/>
    <w:rsid w:val="00C134AD"/>
    <w:rsid w:val="00C13789"/>
    <w:rsid w:val="00C1412E"/>
    <w:rsid w:val="00C143F5"/>
    <w:rsid w:val="00C1450D"/>
    <w:rsid w:val="00C1457F"/>
    <w:rsid w:val="00C145D1"/>
    <w:rsid w:val="00C14C17"/>
    <w:rsid w:val="00C14EBF"/>
    <w:rsid w:val="00C14F33"/>
    <w:rsid w:val="00C15950"/>
    <w:rsid w:val="00C162BE"/>
    <w:rsid w:val="00C16B84"/>
    <w:rsid w:val="00C1729B"/>
    <w:rsid w:val="00C20007"/>
    <w:rsid w:val="00C20025"/>
    <w:rsid w:val="00C20027"/>
    <w:rsid w:val="00C20166"/>
    <w:rsid w:val="00C21B0E"/>
    <w:rsid w:val="00C21E01"/>
    <w:rsid w:val="00C22953"/>
    <w:rsid w:val="00C229A5"/>
    <w:rsid w:val="00C22C68"/>
    <w:rsid w:val="00C22FBF"/>
    <w:rsid w:val="00C23039"/>
    <w:rsid w:val="00C231DC"/>
    <w:rsid w:val="00C23239"/>
    <w:rsid w:val="00C237CD"/>
    <w:rsid w:val="00C23CE2"/>
    <w:rsid w:val="00C240E5"/>
    <w:rsid w:val="00C24189"/>
    <w:rsid w:val="00C241E0"/>
    <w:rsid w:val="00C24375"/>
    <w:rsid w:val="00C24837"/>
    <w:rsid w:val="00C24DB6"/>
    <w:rsid w:val="00C24F32"/>
    <w:rsid w:val="00C252D4"/>
    <w:rsid w:val="00C25696"/>
    <w:rsid w:val="00C25A76"/>
    <w:rsid w:val="00C25B36"/>
    <w:rsid w:val="00C2616A"/>
    <w:rsid w:val="00C26294"/>
    <w:rsid w:val="00C26988"/>
    <w:rsid w:val="00C26A7B"/>
    <w:rsid w:val="00C26B59"/>
    <w:rsid w:val="00C26E42"/>
    <w:rsid w:val="00C26EF7"/>
    <w:rsid w:val="00C2713B"/>
    <w:rsid w:val="00C27352"/>
    <w:rsid w:val="00C277ED"/>
    <w:rsid w:val="00C278D0"/>
    <w:rsid w:val="00C27959"/>
    <w:rsid w:val="00C27EF3"/>
    <w:rsid w:val="00C300C6"/>
    <w:rsid w:val="00C30109"/>
    <w:rsid w:val="00C30528"/>
    <w:rsid w:val="00C30B0C"/>
    <w:rsid w:val="00C3116C"/>
    <w:rsid w:val="00C313B0"/>
    <w:rsid w:val="00C32AE6"/>
    <w:rsid w:val="00C3340E"/>
    <w:rsid w:val="00C339B7"/>
    <w:rsid w:val="00C34584"/>
    <w:rsid w:val="00C34715"/>
    <w:rsid w:val="00C347D9"/>
    <w:rsid w:val="00C34972"/>
    <w:rsid w:val="00C34F9A"/>
    <w:rsid w:val="00C3533E"/>
    <w:rsid w:val="00C35D83"/>
    <w:rsid w:val="00C360A7"/>
    <w:rsid w:val="00C36350"/>
    <w:rsid w:val="00C3671F"/>
    <w:rsid w:val="00C36799"/>
    <w:rsid w:val="00C37868"/>
    <w:rsid w:val="00C378F7"/>
    <w:rsid w:val="00C3791D"/>
    <w:rsid w:val="00C37B3D"/>
    <w:rsid w:val="00C37E44"/>
    <w:rsid w:val="00C400A5"/>
    <w:rsid w:val="00C40478"/>
    <w:rsid w:val="00C40CEE"/>
    <w:rsid w:val="00C4193E"/>
    <w:rsid w:val="00C41C09"/>
    <w:rsid w:val="00C41D64"/>
    <w:rsid w:val="00C421F7"/>
    <w:rsid w:val="00C4259B"/>
    <w:rsid w:val="00C42F14"/>
    <w:rsid w:val="00C43539"/>
    <w:rsid w:val="00C43852"/>
    <w:rsid w:val="00C43BC3"/>
    <w:rsid w:val="00C43BE6"/>
    <w:rsid w:val="00C43FEE"/>
    <w:rsid w:val="00C4418B"/>
    <w:rsid w:val="00C4455E"/>
    <w:rsid w:val="00C4484C"/>
    <w:rsid w:val="00C44DDB"/>
    <w:rsid w:val="00C4553A"/>
    <w:rsid w:val="00C4578B"/>
    <w:rsid w:val="00C45D4D"/>
    <w:rsid w:val="00C45ED1"/>
    <w:rsid w:val="00C4638F"/>
    <w:rsid w:val="00C46E17"/>
    <w:rsid w:val="00C474C4"/>
    <w:rsid w:val="00C4773D"/>
    <w:rsid w:val="00C47C60"/>
    <w:rsid w:val="00C47ED2"/>
    <w:rsid w:val="00C47EE8"/>
    <w:rsid w:val="00C50ED1"/>
    <w:rsid w:val="00C517A5"/>
    <w:rsid w:val="00C51CEB"/>
    <w:rsid w:val="00C51D01"/>
    <w:rsid w:val="00C5212B"/>
    <w:rsid w:val="00C5218A"/>
    <w:rsid w:val="00C52ED7"/>
    <w:rsid w:val="00C53000"/>
    <w:rsid w:val="00C5354B"/>
    <w:rsid w:val="00C53E74"/>
    <w:rsid w:val="00C53F75"/>
    <w:rsid w:val="00C53F76"/>
    <w:rsid w:val="00C5445B"/>
    <w:rsid w:val="00C544C4"/>
    <w:rsid w:val="00C54C84"/>
    <w:rsid w:val="00C55087"/>
    <w:rsid w:val="00C55210"/>
    <w:rsid w:val="00C554C6"/>
    <w:rsid w:val="00C55665"/>
    <w:rsid w:val="00C5593A"/>
    <w:rsid w:val="00C55AEA"/>
    <w:rsid w:val="00C56053"/>
    <w:rsid w:val="00C560B1"/>
    <w:rsid w:val="00C56835"/>
    <w:rsid w:val="00C569CF"/>
    <w:rsid w:val="00C56AEC"/>
    <w:rsid w:val="00C56B7C"/>
    <w:rsid w:val="00C56C02"/>
    <w:rsid w:val="00C56C2E"/>
    <w:rsid w:val="00C56C4A"/>
    <w:rsid w:val="00C56CC8"/>
    <w:rsid w:val="00C5788A"/>
    <w:rsid w:val="00C57A20"/>
    <w:rsid w:val="00C601EC"/>
    <w:rsid w:val="00C602E9"/>
    <w:rsid w:val="00C6097E"/>
    <w:rsid w:val="00C60EEF"/>
    <w:rsid w:val="00C60FA5"/>
    <w:rsid w:val="00C61309"/>
    <w:rsid w:val="00C613D4"/>
    <w:rsid w:val="00C615FF"/>
    <w:rsid w:val="00C61693"/>
    <w:rsid w:val="00C6175F"/>
    <w:rsid w:val="00C61A8D"/>
    <w:rsid w:val="00C62391"/>
    <w:rsid w:val="00C6239F"/>
    <w:rsid w:val="00C623F9"/>
    <w:rsid w:val="00C62487"/>
    <w:rsid w:val="00C6277D"/>
    <w:rsid w:val="00C627FB"/>
    <w:rsid w:val="00C62867"/>
    <w:rsid w:val="00C6298E"/>
    <w:rsid w:val="00C62B55"/>
    <w:rsid w:val="00C62EB3"/>
    <w:rsid w:val="00C62F55"/>
    <w:rsid w:val="00C630DF"/>
    <w:rsid w:val="00C63253"/>
    <w:rsid w:val="00C6336F"/>
    <w:rsid w:val="00C63857"/>
    <w:rsid w:val="00C63AFD"/>
    <w:rsid w:val="00C63C60"/>
    <w:rsid w:val="00C641F8"/>
    <w:rsid w:val="00C6467A"/>
    <w:rsid w:val="00C649B3"/>
    <w:rsid w:val="00C64B35"/>
    <w:rsid w:val="00C64B76"/>
    <w:rsid w:val="00C64C38"/>
    <w:rsid w:val="00C64E96"/>
    <w:rsid w:val="00C650FF"/>
    <w:rsid w:val="00C654DA"/>
    <w:rsid w:val="00C66CBF"/>
    <w:rsid w:val="00C67549"/>
    <w:rsid w:val="00C67C16"/>
    <w:rsid w:val="00C67C1E"/>
    <w:rsid w:val="00C67E16"/>
    <w:rsid w:val="00C705D4"/>
    <w:rsid w:val="00C70924"/>
    <w:rsid w:val="00C70BAC"/>
    <w:rsid w:val="00C71135"/>
    <w:rsid w:val="00C71182"/>
    <w:rsid w:val="00C7121A"/>
    <w:rsid w:val="00C712B8"/>
    <w:rsid w:val="00C715A4"/>
    <w:rsid w:val="00C7180F"/>
    <w:rsid w:val="00C719EB"/>
    <w:rsid w:val="00C71A97"/>
    <w:rsid w:val="00C71AFD"/>
    <w:rsid w:val="00C7223D"/>
    <w:rsid w:val="00C722B0"/>
    <w:rsid w:val="00C728D3"/>
    <w:rsid w:val="00C72B1D"/>
    <w:rsid w:val="00C72C77"/>
    <w:rsid w:val="00C72E40"/>
    <w:rsid w:val="00C73A09"/>
    <w:rsid w:val="00C73B2A"/>
    <w:rsid w:val="00C74393"/>
    <w:rsid w:val="00C74696"/>
    <w:rsid w:val="00C746E5"/>
    <w:rsid w:val="00C74C87"/>
    <w:rsid w:val="00C74C9C"/>
    <w:rsid w:val="00C75007"/>
    <w:rsid w:val="00C758A1"/>
    <w:rsid w:val="00C76576"/>
    <w:rsid w:val="00C7679F"/>
    <w:rsid w:val="00C768F3"/>
    <w:rsid w:val="00C76DC8"/>
    <w:rsid w:val="00C76F51"/>
    <w:rsid w:val="00C77B81"/>
    <w:rsid w:val="00C77BD4"/>
    <w:rsid w:val="00C77D94"/>
    <w:rsid w:val="00C8020B"/>
    <w:rsid w:val="00C803B6"/>
    <w:rsid w:val="00C80438"/>
    <w:rsid w:val="00C80578"/>
    <w:rsid w:val="00C80DD9"/>
    <w:rsid w:val="00C8139B"/>
    <w:rsid w:val="00C81770"/>
    <w:rsid w:val="00C81AF5"/>
    <w:rsid w:val="00C81D2A"/>
    <w:rsid w:val="00C83013"/>
    <w:rsid w:val="00C839D9"/>
    <w:rsid w:val="00C83AED"/>
    <w:rsid w:val="00C83B55"/>
    <w:rsid w:val="00C83E6E"/>
    <w:rsid w:val="00C84003"/>
    <w:rsid w:val="00C8544D"/>
    <w:rsid w:val="00C8569F"/>
    <w:rsid w:val="00C85931"/>
    <w:rsid w:val="00C85CAF"/>
    <w:rsid w:val="00C85F67"/>
    <w:rsid w:val="00C86412"/>
    <w:rsid w:val="00C8656B"/>
    <w:rsid w:val="00C86939"/>
    <w:rsid w:val="00C86F41"/>
    <w:rsid w:val="00C87B2A"/>
    <w:rsid w:val="00C87D06"/>
    <w:rsid w:val="00C9078D"/>
    <w:rsid w:val="00C90E30"/>
    <w:rsid w:val="00C91060"/>
    <w:rsid w:val="00C910CD"/>
    <w:rsid w:val="00C914C9"/>
    <w:rsid w:val="00C915D0"/>
    <w:rsid w:val="00C920C8"/>
    <w:rsid w:val="00C92171"/>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19C"/>
    <w:rsid w:val="00C968EB"/>
    <w:rsid w:val="00CA01BC"/>
    <w:rsid w:val="00CA04A1"/>
    <w:rsid w:val="00CA06DB"/>
    <w:rsid w:val="00CA0784"/>
    <w:rsid w:val="00CA079B"/>
    <w:rsid w:val="00CA0A00"/>
    <w:rsid w:val="00CA0A69"/>
    <w:rsid w:val="00CA14A4"/>
    <w:rsid w:val="00CA199E"/>
    <w:rsid w:val="00CA1ADD"/>
    <w:rsid w:val="00CA1C54"/>
    <w:rsid w:val="00CA1D0E"/>
    <w:rsid w:val="00CA2049"/>
    <w:rsid w:val="00CA208F"/>
    <w:rsid w:val="00CA2552"/>
    <w:rsid w:val="00CA3058"/>
    <w:rsid w:val="00CA3350"/>
    <w:rsid w:val="00CA3A89"/>
    <w:rsid w:val="00CA3AAC"/>
    <w:rsid w:val="00CA3FD9"/>
    <w:rsid w:val="00CA485F"/>
    <w:rsid w:val="00CA4CEA"/>
    <w:rsid w:val="00CA4DE9"/>
    <w:rsid w:val="00CA5055"/>
    <w:rsid w:val="00CA5152"/>
    <w:rsid w:val="00CA5632"/>
    <w:rsid w:val="00CA5B35"/>
    <w:rsid w:val="00CA5D31"/>
    <w:rsid w:val="00CA5F66"/>
    <w:rsid w:val="00CA5F73"/>
    <w:rsid w:val="00CA6218"/>
    <w:rsid w:val="00CA6784"/>
    <w:rsid w:val="00CA6F96"/>
    <w:rsid w:val="00CA78E1"/>
    <w:rsid w:val="00CB0B26"/>
    <w:rsid w:val="00CB0CEA"/>
    <w:rsid w:val="00CB0EB3"/>
    <w:rsid w:val="00CB10CC"/>
    <w:rsid w:val="00CB21A7"/>
    <w:rsid w:val="00CB2233"/>
    <w:rsid w:val="00CB229A"/>
    <w:rsid w:val="00CB2457"/>
    <w:rsid w:val="00CB2703"/>
    <w:rsid w:val="00CB276A"/>
    <w:rsid w:val="00CB28C6"/>
    <w:rsid w:val="00CB2A5C"/>
    <w:rsid w:val="00CB2A7C"/>
    <w:rsid w:val="00CB32F0"/>
    <w:rsid w:val="00CB3490"/>
    <w:rsid w:val="00CB3917"/>
    <w:rsid w:val="00CB3EBD"/>
    <w:rsid w:val="00CB4C6A"/>
    <w:rsid w:val="00CB4DDA"/>
    <w:rsid w:val="00CB54FB"/>
    <w:rsid w:val="00CB5B70"/>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57A"/>
    <w:rsid w:val="00CC36EE"/>
    <w:rsid w:val="00CC3BD0"/>
    <w:rsid w:val="00CC3C2D"/>
    <w:rsid w:val="00CC3FAA"/>
    <w:rsid w:val="00CC4239"/>
    <w:rsid w:val="00CC44A3"/>
    <w:rsid w:val="00CC4D23"/>
    <w:rsid w:val="00CC4EC7"/>
    <w:rsid w:val="00CC5344"/>
    <w:rsid w:val="00CC5718"/>
    <w:rsid w:val="00CC5A29"/>
    <w:rsid w:val="00CC68D1"/>
    <w:rsid w:val="00CC692F"/>
    <w:rsid w:val="00CC69F4"/>
    <w:rsid w:val="00CC6B04"/>
    <w:rsid w:val="00CC7004"/>
    <w:rsid w:val="00CC7121"/>
    <w:rsid w:val="00CC7516"/>
    <w:rsid w:val="00CC764E"/>
    <w:rsid w:val="00CD0551"/>
    <w:rsid w:val="00CD10F4"/>
    <w:rsid w:val="00CD1831"/>
    <w:rsid w:val="00CD1A8D"/>
    <w:rsid w:val="00CD1CB8"/>
    <w:rsid w:val="00CD1CBB"/>
    <w:rsid w:val="00CD1DF0"/>
    <w:rsid w:val="00CD1F4A"/>
    <w:rsid w:val="00CD1FA2"/>
    <w:rsid w:val="00CD27A7"/>
    <w:rsid w:val="00CD2B83"/>
    <w:rsid w:val="00CD2BFE"/>
    <w:rsid w:val="00CD3108"/>
    <w:rsid w:val="00CD316D"/>
    <w:rsid w:val="00CD360D"/>
    <w:rsid w:val="00CD36DF"/>
    <w:rsid w:val="00CD3D6E"/>
    <w:rsid w:val="00CD3EFE"/>
    <w:rsid w:val="00CD4172"/>
    <w:rsid w:val="00CD42FD"/>
    <w:rsid w:val="00CD4D61"/>
    <w:rsid w:val="00CD503E"/>
    <w:rsid w:val="00CD512F"/>
    <w:rsid w:val="00CD5712"/>
    <w:rsid w:val="00CD5F34"/>
    <w:rsid w:val="00CD6184"/>
    <w:rsid w:val="00CD6244"/>
    <w:rsid w:val="00CD6527"/>
    <w:rsid w:val="00CD719C"/>
    <w:rsid w:val="00CD7432"/>
    <w:rsid w:val="00CD7651"/>
    <w:rsid w:val="00CD7A49"/>
    <w:rsid w:val="00CE02B6"/>
    <w:rsid w:val="00CE03D9"/>
    <w:rsid w:val="00CE04F9"/>
    <w:rsid w:val="00CE0FD8"/>
    <w:rsid w:val="00CE1778"/>
    <w:rsid w:val="00CE1920"/>
    <w:rsid w:val="00CE1B11"/>
    <w:rsid w:val="00CE1D9D"/>
    <w:rsid w:val="00CE1F7E"/>
    <w:rsid w:val="00CE21C3"/>
    <w:rsid w:val="00CE22E4"/>
    <w:rsid w:val="00CE2807"/>
    <w:rsid w:val="00CE29B6"/>
    <w:rsid w:val="00CE2C01"/>
    <w:rsid w:val="00CE38FF"/>
    <w:rsid w:val="00CE3DF5"/>
    <w:rsid w:val="00CE45E2"/>
    <w:rsid w:val="00CE46D7"/>
    <w:rsid w:val="00CE46E9"/>
    <w:rsid w:val="00CE48D7"/>
    <w:rsid w:val="00CE48D8"/>
    <w:rsid w:val="00CE5C01"/>
    <w:rsid w:val="00CE6140"/>
    <w:rsid w:val="00CE6773"/>
    <w:rsid w:val="00CE6B54"/>
    <w:rsid w:val="00CE6EE3"/>
    <w:rsid w:val="00CE7235"/>
    <w:rsid w:val="00CE7722"/>
    <w:rsid w:val="00CE7F2C"/>
    <w:rsid w:val="00CF1095"/>
    <w:rsid w:val="00CF137B"/>
    <w:rsid w:val="00CF1381"/>
    <w:rsid w:val="00CF168A"/>
    <w:rsid w:val="00CF1A9E"/>
    <w:rsid w:val="00CF1B49"/>
    <w:rsid w:val="00CF1BF0"/>
    <w:rsid w:val="00CF1ED4"/>
    <w:rsid w:val="00CF247B"/>
    <w:rsid w:val="00CF2525"/>
    <w:rsid w:val="00CF2C0A"/>
    <w:rsid w:val="00CF3873"/>
    <w:rsid w:val="00CF3B94"/>
    <w:rsid w:val="00CF4783"/>
    <w:rsid w:val="00CF47EF"/>
    <w:rsid w:val="00CF4861"/>
    <w:rsid w:val="00CF4CD0"/>
    <w:rsid w:val="00CF4F05"/>
    <w:rsid w:val="00CF539E"/>
    <w:rsid w:val="00CF5462"/>
    <w:rsid w:val="00CF5869"/>
    <w:rsid w:val="00CF59AE"/>
    <w:rsid w:val="00CF5C17"/>
    <w:rsid w:val="00CF5D4D"/>
    <w:rsid w:val="00CF5E17"/>
    <w:rsid w:val="00CF5EB5"/>
    <w:rsid w:val="00CF5F53"/>
    <w:rsid w:val="00CF65CD"/>
    <w:rsid w:val="00CF66CA"/>
    <w:rsid w:val="00CF6AC6"/>
    <w:rsid w:val="00CF6C9A"/>
    <w:rsid w:val="00CF749F"/>
    <w:rsid w:val="00D0008C"/>
    <w:rsid w:val="00D004D0"/>
    <w:rsid w:val="00D006D3"/>
    <w:rsid w:val="00D00760"/>
    <w:rsid w:val="00D00D2A"/>
    <w:rsid w:val="00D00D59"/>
    <w:rsid w:val="00D012D3"/>
    <w:rsid w:val="00D01518"/>
    <w:rsid w:val="00D01CE2"/>
    <w:rsid w:val="00D01F13"/>
    <w:rsid w:val="00D02027"/>
    <w:rsid w:val="00D02328"/>
    <w:rsid w:val="00D026D4"/>
    <w:rsid w:val="00D027B2"/>
    <w:rsid w:val="00D02A68"/>
    <w:rsid w:val="00D02A94"/>
    <w:rsid w:val="00D02CFC"/>
    <w:rsid w:val="00D02D71"/>
    <w:rsid w:val="00D02FBF"/>
    <w:rsid w:val="00D033E0"/>
    <w:rsid w:val="00D0349D"/>
    <w:rsid w:val="00D03776"/>
    <w:rsid w:val="00D0423B"/>
    <w:rsid w:val="00D044D9"/>
    <w:rsid w:val="00D047BC"/>
    <w:rsid w:val="00D05487"/>
    <w:rsid w:val="00D05658"/>
    <w:rsid w:val="00D05B57"/>
    <w:rsid w:val="00D05CC1"/>
    <w:rsid w:val="00D05D02"/>
    <w:rsid w:val="00D06639"/>
    <w:rsid w:val="00D067E6"/>
    <w:rsid w:val="00D068AC"/>
    <w:rsid w:val="00D068C6"/>
    <w:rsid w:val="00D06930"/>
    <w:rsid w:val="00D06D4A"/>
    <w:rsid w:val="00D07D36"/>
    <w:rsid w:val="00D10B59"/>
    <w:rsid w:val="00D10F7B"/>
    <w:rsid w:val="00D114A9"/>
    <w:rsid w:val="00D1154B"/>
    <w:rsid w:val="00D11953"/>
    <w:rsid w:val="00D126F5"/>
    <w:rsid w:val="00D12ABF"/>
    <w:rsid w:val="00D13081"/>
    <w:rsid w:val="00D13142"/>
    <w:rsid w:val="00D139BE"/>
    <w:rsid w:val="00D13B4E"/>
    <w:rsid w:val="00D13B63"/>
    <w:rsid w:val="00D142BA"/>
    <w:rsid w:val="00D1436E"/>
    <w:rsid w:val="00D14570"/>
    <w:rsid w:val="00D148F6"/>
    <w:rsid w:val="00D14A86"/>
    <w:rsid w:val="00D14D01"/>
    <w:rsid w:val="00D14E52"/>
    <w:rsid w:val="00D151C8"/>
    <w:rsid w:val="00D15A0E"/>
    <w:rsid w:val="00D16093"/>
    <w:rsid w:val="00D1610E"/>
    <w:rsid w:val="00D16270"/>
    <w:rsid w:val="00D16378"/>
    <w:rsid w:val="00D16511"/>
    <w:rsid w:val="00D16EC7"/>
    <w:rsid w:val="00D16ED5"/>
    <w:rsid w:val="00D17018"/>
    <w:rsid w:val="00D177EB"/>
    <w:rsid w:val="00D17840"/>
    <w:rsid w:val="00D17CEB"/>
    <w:rsid w:val="00D17E76"/>
    <w:rsid w:val="00D20199"/>
    <w:rsid w:val="00D2035F"/>
    <w:rsid w:val="00D2052C"/>
    <w:rsid w:val="00D20E18"/>
    <w:rsid w:val="00D2162B"/>
    <w:rsid w:val="00D21BBE"/>
    <w:rsid w:val="00D21DA1"/>
    <w:rsid w:val="00D226CF"/>
    <w:rsid w:val="00D23006"/>
    <w:rsid w:val="00D23278"/>
    <w:rsid w:val="00D237EF"/>
    <w:rsid w:val="00D23B37"/>
    <w:rsid w:val="00D23BB7"/>
    <w:rsid w:val="00D240E1"/>
    <w:rsid w:val="00D240E8"/>
    <w:rsid w:val="00D240F9"/>
    <w:rsid w:val="00D244F4"/>
    <w:rsid w:val="00D24730"/>
    <w:rsid w:val="00D248F2"/>
    <w:rsid w:val="00D25039"/>
    <w:rsid w:val="00D25393"/>
    <w:rsid w:val="00D25ABF"/>
    <w:rsid w:val="00D2624E"/>
    <w:rsid w:val="00D2626F"/>
    <w:rsid w:val="00D264BA"/>
    <w:rsid w:val="00D26530"/>
    <w:rsid w:val="00D265B4"/>
    <w:rsid w:val="00D26C73"/>
    <w:rsid w:val="00D2703D"/>
    <w:rsid w:val="00D272FC"/>
    <w:rsid w:val="00D273D3"/>
    <w:rsid w:val="00D27848"/>
    <w:rsid w:val="00D27A01"/>
    <w:rsid w:val="00D301C0"/>
    <w:rsid w:val="00D30FED"/>
    <w:rsid w:val="00D310C7"/>
    <w:rsid w:val="00D3162C"/>
    <w:rsid w:val="00D3180C"/>
    <w:rsid w:val="00D31D8B"/>
    <w:rsid w:val="00D321ED"/>
    <w:rsid w:val="00D328F5"/>
    <w:rsid w:val="00D32A2D"/>
    <w:rsid w:val="00D32B6E"/>
    <w:rsid w:val="00D32F96"/>
    <w:rsid w:val="00D33336"/>
    <w:rsid w:val="00D338AF"/>
    <w:rsid w:val="00D33C62"/>
    <w:rsid w:val="00D33F1D"/>
    <w:rsid w:val="00D33F3B"/>
    <w:rsid w:val="00D33FC3"/>
    <w:rsid w:val="00D34341"/>
    <w:rsid w:val="00D34395"/>
    <w:rsid w:val="00D34410"/>
    <w:rsid w:val="00D34B3B"/>
    <w:rsid w:val="00D35161"/>
    <w:rsid w:val="00D352E3"/>
    <w:rsid w:val="00D35904"/>
    <w:rsid w:val="00D35A7F"/>
    <w:rsid w:val="00D36201"/>
    <w:rsid w:val="00D367C1"/>
    <w:rsid w:val="00D373BE"/>
    <w:rsid w:val="00D379E9"/>
    <w:rsid w:val="00D37B04"/>
    <w:rsid w:val="00D37DC8"/>
    <w:rsid w:val="00D40041"/>
    <w:rsid w:val="00D40E9E"/>
    <w:rsid w:val="00D4124F"/>
    <w:rsid w:val="00D417D0"/>
    <w:rsid w:val="00D41C2F"/>
    <w:rsid w:val="00D41C93"/>
    <w:rsid w:val="00D423FF"/>
    <w:rsid w:val="00D42EF9"/>
    <w:rsid w:val="00D431F3"/>
    <w:rsid w:val="00D4324B"/>
    <w:rsid w:val="00D43812"/>
    <w:rsid w:val="00D43EDD"/>
    <w:rsid w:val="00D44340"/>
    <w:rsid w:val="00D4450F"/>
    <w:rsid w:val="00D456FD"/>
    <w:rsid w:val="00D45A59"/>
    <w:rsid w:val="00D461CF"/>
    <w:rsid w:val="00D46498"/>
    <w:rsid w:val="00D46AC8"/>
    <w:rsid w:val="00D4714F"/>
    <w:rsid w:val="00D47379"/>
    <w:rsid w:val="00D4797F"/>
    <w:rsid w:val="00D47B8E"/>
    <w:rsid w:val="00D50D9C"/>
    <w:rsid w:val="00D50FE1"/>
    <w:rsid w:val="00D51539"/>
    <w:rsid w:val="00D52460"/>
    <w:rsid w:val="00D524C6"/>
    <w:rsid w:val="00D52600"/>
    <w:rsid w:val="00D52C6B"/>
    <w:rsid w:val="00D52DB8"/>
    <w:rsid w:val="00D53048"/>
    <w:rsid w:val="00D5451A"/>
    <w:rsid w:val="00D54898"/>
    <w:rsid w:val="00D54F2F"/>
    <w:rsid w:val="00D554EB"/>
    <w:rsid w:val="00D559FA"/>
    <w:rsid w:val="00D56A51"/>
    <w:rsid w:val="00D57309"/>
    <w:rsid w:val="00D57448"/>
    <w:rsid w:val="00D57C59"/>
    <w:rsid w:val="00D57CE0"/>
    <w:rsid w:val="00D602BC"/>
    <w:rsid w:val="00D6069D"/>
    <w:rsid w:val="00D607A7"/>
    <w:rsid w:val="00D6110C"/>
    <w:rsid w:val="00D6221D"/>
    <w:rsid w:val="00D6247F"/>
    <w:rsid w:val="00D62557"/>
    <w:rsid w:val="00D629B0"/>
    <w:rsid w:val="00D62CBF"/>
    <w:rsid w:val="00D630A2"/>
    <w:rsid w:val="00D634E3"/>
    <w:rsid w:val="00D63510"/>
    <w:rsid w:val="00D63B98"/>
    <w:rsid w:val="00D647FA"/>
    <w:rsid w:val="00D649DD"/>
    <w:rsid w:val="00D64A1E"/>
    <w:rsid w:val="00D64BBC"/>
    <w:rsid w:val="00D64C54"/>
    <w:rsid w:val="00D65004"/>
    <w:rsid w:val="00D6512C"/>
    <w:rsid w:val="00D6514E"/>
    <w:rsid w:val="00D65735"/>
    <w:rsid w:val="00D65820"/>
    <w:rsid w:val="00D658AF"/>
    <w:rsid w:val="00D661A9"/>
    <w:rsid w:val="00D66814"/>
    <w:rsid w:val="00D66BC6"/>
    <w:rsid w:val="00D66F57"/>
    <w:rsid w:val="00D6725E"/>
    <w:rsid w:val="00D674E9"/>
    <w:rsid w:val="00D67975"/>
    <w:rsid w:val="00D67D0E"/>
    <w:rsid w:val="00D7031D"/>
    <w:rsid w:val="00D7061C"/>
    <w:rsid w:val="00D706BC"/>
    <w:rsid w:val="00D70702"/>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8D9"/>
    <w:rsid w:val="00D74B8F"/>
    <w:rsid w:val="00D754A0"/>
    <w:rsid w:val="00D75C76"/>
    <w:rsid w:val="00D76102"/>
    <w:rsid w:val="00D76183"/>
    <w:rsid w:val="00D7620F"/>
    <w:rsid w:val="00D76D61"/>
    <w:rsid w:val="00D76F70"/>
    <w:rsid w:val="00D77141"/>
    <w:rsid w:val="00D773E5"/>
    <w:rsid w:val="00D7766D"/>
    <w:rsid w:val="00D776C1"/>
    <w:rsid w:val="00D77EE7"/>
    <w:rsid w:val="00D8097D"/>
    <w:rsid w:val="00D811C9"/>
    <w:rsid w:val="00D8132C"/>
    <w:rsid w:val="00D8178B"/>
    <w:rsid w:val="00D8191C"/>
    <w:rsid w:val="00D81A6B"/>
    <w:rsid w:val="00D82156"/>
    <w:rsid w:val="00D829FB"/>
    <w:rsid w:val="00D82C43"/>
    <w:rsid w:val="00D82E17"/>
    <w:rsid w:val="00D82FEF"/>
    <w:rsid w:val="00D834B2"/>
    <w:rsid w:val="00D84110"/>
    <w:rsid w:val="00D84122"/>
    <w:rsid w:val="00D84EF3"/>
    <w:rsid w:val="00D856AF"/>
    <w:rsid w:val="00D86126"/>
    <w:rsid w:val="00D8644B"/>
    <w:rsid w:val="00D865BB"/>
    <w:rsid w:val="00D86FA2"/>
    <w:rsid w:val="00D8739C"/>
    <w:rsid w:val="00D87589"/>
    <w:rsid w:val="00D87825"/>
    <w:rsid w:val="00D87CA0"/>
    <w:rsid w:val="00D87FDB"/>
    <w:rsid w:val="00D9053C"/>
    <w:rsid w:val="00D90760"/>
    <w:rsid w:val="00D90B8F"/>
    <w:rsid w:val="00D910B2"/>
    <w:rsid w:val="00D914D8"/>
    <w:rsid w:val="00D920B9"/>
    <w:rsid w:val="00D92480"/>
    <w:rsid w:val="00D92846"/>
    <w:rsid w:val="00D92BB4"/>
    <w:rsid w:val="00D92C5C"/>
    <w:rsid w:val="00D92FD7"/>
    <w:rsid w:val="00D9366A"/>
    <w:rsid w:val="00D9403E"/>
    <w:rsid w:val="00D95C3F"/>
    <w:rsid w:val="00D95C99"/>
    <w:rsid w:val="00D9613C"/>
    <w:rsid w:val="00D96221"/>
    <w:rsid w:val="00D96638"/>
    <w:rsid w:val="00D96A70"/>
    <w:rsid w:val="00D9715B"/>
    <w:rsid w:val="00D9742F"/>
    <w:rsid w:val="00D97436"/>
    <w:rsid w:val="00D976D4"/>
    <w:rsid w:val="00D977CA"/>
    <w:rsid w:val="00D979E5"/>
    <w:rsid w:val="00D97BBA"/>
    <w:rsid w:val="00DA006D"/>
    <w:rsid w:val="00DA032F"/>
    <w:rsid w:val="00DA0337"/>
    <w:rsid w:val="00DA03A5"/>
    <w:rsid w:val="00DA142D"/>
    <w:rsid w:val="00DA1432"/>
    <w:rsid w:val="00DA1434"/>
    <w:rsid w:val="00DA16E3"/>
    <w:rsid w:val="00DA1872"/>
    <w:rsid w:val="00DA21EC"/>
    <w:rsid w:val="00DA2358"/>
    <w:rsid w:val="00DA24A7"/>
    <w:rsid w:val="00DA3DC4"/>
    <w:rsid w:val="00DA3FEF"/>
    <w:rsid w:val="00DA4C61"/>
    <w:rsid w:val="00DA51AE"/>
    <w:rsid w:val="00DA540C"/>
    <w:rsid w:val="00DA5528"/>
    <w:rsid w:val="00DA599A"/>
    <w:rsid w:val="00DA5F12"/>
    <w:rsid w:val="00DA5F27"/>
    <w:rsid w:val="00DA5F92"/>
    <w:rsid w:val="00DA5FCC"/>
    <w:rsid w:val="00DA60B0"/>
    <w:rsid w:val="00DA6325"/>
    <w:rsid w:val="00DA6C12"/>
    <w:rsid w:val="00DA6C6D"/>
    <w:rsid w:val="00DA6E10"/>
    <w:rsid w:val="00DA70E8"/>
    <w:rsid w:val="00DA7455"/>
    <w:rsid w:val="00DA79FF"/>
    <w:rsid w:val="00DA7C4B"/>
    <w:rsid w:val="00DA7D94"/>
    <w:rsid w:val="00DB076B"/>
    <w:rsid w:val="00DB0911"/>
    <w:rsid w:val="00DB0C1D"/>
    <w:rsid w:val="00DB112A"/>
    <w:rsid w:val="00DB161C"/>
    <w:rsid w:val="00DB17D7"/>
    <w:rsid w:val="00DB1841"/>
    <w:rsid w:val="00DB1AEF"/>
    <w:rsid w:val="00DB1F67"/>
    <w:rsid w:val="00DB2151"/>
    <w:rsid w:val="00DB2260"/>
    <w:rsid w:val="00DB273B"/>
    <w:rsid w:val="00DB27B5"/>
    <w:rsid w:val="00DB2A58"/>
    <w:rsid w:val="00DB3099"/>
    <w:rsid w:val="00DB363C"/>
    <w:rsid w:val="00DB3A3C"/>
    <w:rsid w:val="00DB3DF8"/>
    <w:rsid w:val="00DB3EC0"/>
    <w:rsid w:val="00DB4480"/>
    <w:rsid w:val="00DB4482"/>
    <w:rsid w:val="00DB46A6"/>
    <w:rsid w:val="00DB4E36"/>
    <w:rsid w:val="00DB50FB"/>
    <w:rsid w:val="00DB51EA"/>
    <w:rsid w:val="00DB52D7"/>
    <w:rsid w:val="00DB5593"/>
    <w:rsid w:val="00DB58DA"/>
    <w:rsid w:val="00DB5949"/>
    <w:rsid w:val="00DB5ECD"/>
    <w:rsid w:val="00DB647C"/>
    <w:rsid w:val="00DB6766"/>
    <w:rsid w:val="00DB679F"/>
    <w:rsid w:val="00DB69DD"/>
    <w:rsid w:val="00DB6F57"/>
    <w:rsid w:val="00DB7415"/>
    <w:rsid w:val="00DB75EF"/>
    <w:rsid w:val="00DB769C"/>
    <w:rsid w:val="00DB770B"/>
    <w:rsid w:val="00DB7E39"/>
    <w:rsid w:val="00DC0508"/>
    <w:rsid w:val="00DC09E9"/>
    <w:rsid w:val="00DC0D3F"/>
    <w:rsid w:val="00DC10FE"/>
    <w:rsid w:val="00DC1105"/>
    <w:rsid w:val="00DC167A"/>
    <w:rsid w:val="00DC176A"/>
    <w:rsid w:val="00DC185C"/>
    <w:rsid w:val="00DC19C0"/>
    <w:rsid w:val="00DC2D21"/>
    <w:rsid w:val="00DC2FEF"/>
    <w:rsid w:val="00DC3086"/>
    <w:rsid w:val="00DC30A6"/>
    <w:rsid w:val="00DC32C8"/>
    <w:rsid w:val="00DC34C0"/>
    <w:rsid w:val="00DC3761"/>
    <w:rsid w:val="00DC38C3"/>
    <w:rsid w:val="00DC3A82"/>
    <w:rsid w:val="00DC4246"/>
    <w:rsid w:val="00DC4FD2"/>
    <w:rsid w:val="00DC54B2"/>
    <w:rsid w:val="00DC552F"/>
    <w:rsid w:val="00DC5ABE"/>
    <w:rsid w:val="00DC60BD"/>
    <w:rsid w:val="00DC672D"/>
    <w:rsid w:val="00DC6B04"/>
    <w:rsid w:val="00DC6FB8"/>
    <w:rsid w:val="00DC7021"/>
    <w:rsid w:val="00DC725A"/>
    <w:rsid w:val="00DD02FF"/>
    <w:rsid w:val="00DD03AB"/>
    <w:rsid w:val="00DD0664"/>
    <w:rsid w:val="00DD06F4"/>
    <w:rsid w:val="00DD0A56"/>
    <w:rsid w:val="00DD0AA4"/>
    <w:rsid w:val="00DD0BDD"/>
    <w:rsid w:val="00DD0CDA"/>
    <w:rsid w:val="00DD1086"/>
    <w:rsid w:val="00DD1C78"/>
    <w:rsid w:val="00DD1E4E"/>
    <w:rsid w:val="00DD21AD"/>
    <w:rsid w:val="00DD266F"/>
    <w:rsid w:val="00DD2BF1"/>
    <w:rsid w:val="00DD31EB"/>
    <w:rsid w:val="00DD32C7"/>
    <w:rsid w:val="00DD3473"/>
    <w:rsid w:val="00DD35BB"/>
    <w:rsid w:val="00DD35D0"/>
    <w:rsid w:val="00DD39B4"/>
    <w:rsid w:val="00DD3E00"/>
    <w:rsid w:val="00DD3F11"/>
    <w:rsid w:val="00DD437C"/>
    <w:rsid w:val="00DD453C"/>
    <w:rsid w:val="00DD4802"/>
    <w:rsid w:val="00DD4821"/>
    <w:rsid w:val="00DD52F3"/>
    <w:rsid w:val="00DD5B4F"/>
    <w:rsid w:val="00DD5C0F"/>
    <w:rsid w:val="00DD6308"/>
    <w:rsid w:val="00DD6580"/>
    <w:rsid w:val="00DD67D2"/>
    <w:rsid w:val="00DD6E33"/>
    <w:rsid w:val="00DD6F39"/>
    <w:rsid w:val="00DD7980"/>
    <w:rsid w:val="00DD7CBE"/>
    <w:rsid w:val="00DD7D34"/>
    <w:rsid w:val="00DE0573"/>
    <w:rsid w:val="00DE05F3"/>
    <w:rsid w:val="00DE0603"/>
    <w:rsid w:val="00DE06FC"/>
    <w:rsid w:val="00DE088E"/>
    <w:rsid w:val="00DE08D5"/>
    <w:rsid w:val="00DE1F37"/>
    <w:rsid w:val="00DE21B2"/>
    <w:rsid w:val="00DE2410"/>
    <w:rsid w:val="00DE2A0B"/>
    <w:rsid w:val="00DE2B0C"/>
    <w:rsid w:val="00DE2C78"/>
    <w:rsid w:val="00DE3170"/>
    <w:rsid w:val="00DE38FF"/>
    <w:rsid w:val="00DE3CC3"/>
    <w:rsid w:val="00DE3EE9"/>
    <w:rsid w:val="00DE4203"/>
    <w:rsid w:val="00DE57B4"/>
    <w:rsid w:val="00DE5A7B"/>
    <w:rsid w:val="00DE5C85"/>
    <w:rsid w:val="00DE64A1"/>
    <w:rsid w:val="00DE6B85"/>
    <w:rsid w:val="00DE6C58"/>
    <w:rsid w:val="00DE6C7E"/>
    <w:rsid w:val="00DE769F"/>
    <w:rsid w:val="00DE7E4A"/>
    <w:rsid w:val="00DF0461"/>
    <w:rsid w:val="00DF0599"/>
    <w:rsid w:val="00DF0722"/>
    <w:rsid w:val="00DF09D4"/>
    <w:rsid w:val="00DF0A2A"/>
    <w:rsid w:val="00DF0D70"/>
    <w:rsid w:val="00DF0F6A"/>
    <w:rsid w:val="00DF16B4"/>
    <w:rsid w:val="00DF17BE"/>
    <w:rsid w:val="00DF1F9D"/>
    <w:rsid w:val="00DF2A52"/>
    <w:rsid w:val="00DF2C8D"/>
    <w:rsid w:val="00DF2F40"/>
    <w:rsid w:val="00DF36B1"/>
    <w:rsid w:val="00DF3705"/>
    <w:rsid w:val="00DF3846"/>
    <w:rsid w:val="00DF38A1"/>
    <w:rsid w:val="00DF3E65"/>
    <w:rsid w:val="00DF3E71"/>
    <w:rsid w:val="00DF4A9B"/>
    <w:rsid w:val="00DF4FA2"/>
    <w:rsid w:val="00DF5016"/>
    <w:rsid w:val="00DF53A7"/>
    <w:rsid w:val="00DF5768"/>
    <w:rsid w:val="00DF5D19"/>
    <w:rsid w:val="00DF6920"/>
    <w:rsid w:val="00DF69B2"/>
    <w:rsid w:val="00DF7158"/>
    <w:rsid w:val="00DF7381"/>
    <w:rsid w:val="00DF7396"/>
    <w:rsid w:val="00DF7926"/>
    <w:rsid w:val="00E002CE"/>
    <w:rsid w:val="00E003C7"/>
    <w:rsid w:val="00E0070A"/>
    <w:rsid w:val="00E00C33"/>
    <w:rsid w:val="00E01359"/>
    <w:rsid w:val="00E01CC5"/>
    <w:rsid w:val="00E020B3"/>
    <w:rsid w:val="00E02319"/>
    <w:rsid w:val="00E0259E"/>
    <w:rsid w:val="00E025E9"/>
    <w:rsid w:val="00E029A5"/>
    <w:rsid w:val="00E032B7"/>
    <w:rsid w:val="00E034CA"/>
    <w:rsid w:val="00E03B9A"/>
    <w:rsid w:val="00E04122"/>
    <w:rsid w:val="00E0445F"/>
    <w:rsid w:val="00E048A7"/>
    <w:rsid w:val="00E04D0B"/>
    <w:rsid w:val="00E04F8B"/>
    <w:rsid w:val="00E05616"/>
    <w:rsid w:val="00E05FFC"/>
    <w:rsid w:val="00E06054"/>
    <w:rsid w:val="00E064AB"/>
    <w:rsid w:val="00E06AD2"/>
    <w:rsid w:val="00E06E0C"/>
    <w:rsid w:val="00E070AD"/>
    <w:rsid w:val="00E070B8"/>
    <w:rsid w:val="00E077AD"/>
    <w:rsid w:val="00E07D51"/>
    <w:rsid w:val="00E07F67"/>
    <w:rsid w:val="00E102A7"/>
    <w:rsid w:val="00E103AE"/>
    <w:rsid w:val="00E103DE"/>
    <w:rsid w:val="00E1045E"/>
    <w:rsid w:val="00E1063F"/>
    <w:rsid w:val="00E10752"/>
    <w:rsid w:val="00E10B99"/>
    <w:rsid w:val="00E10D50"/>
    <w:rsid w:val="00E10EC7"/>
    <w:rsid w:val="00E1100A"/>
    <w:rsid w:val="00E11117"/>
    <w:rsid w:val="00E11125"/>
    <w:rsid w:val="00E1132F"/>
    <w:rsid w:val="00E11DCE"/>
    <w:rsid w:val="00E11EDC"/>
    <w:rsid w:val="00E125EA"/>
    <w:rsid w:val="00E12AA1"/>
    <w:rsid w:val="00E12C33"/>
    <w:rsid w:val="00E1485D"/>
    <w:rsid w:val="00E14B80"/>
    <w:rsid w:val="00E14E57"/>
    <w:rsid w:val="00E1532A"/>
    <w:rsid w:val="00E1554B"/>
    <w:rsid w:val="00E159A9"/>
    <w:rsid w:val="00E16280"/>
    <w:rsid w:val="00E1628C"/>
    <w:rsid w:val="00E164AA"/>
    <w:rsid w:val="00E1724E"/>
    <w:rsid w:val="00E174D6"/>
    <w:rsid w:val="00E174EF"/>
    <w:rsid w:val="00E17780"/>
    <w:rsid w:val="00E178AD"/>
    <w:rsid w:val="00E17927"/>
    <w:rsid w:val="00E17C24"/>
    <w:rsid w:val="00E17D09"/>
    <w:rsid w:val="00E17E79"/>
    <w:rsid w:val="00E20037"/>
    <w:rsid w:val="00E2057E"/>
    <w:rsid w:val="00E20F2A"/>
    <w:rsid w:val="00E21571"/>
    <w:rsid w:val="00E22246"/>
    <w:rsid w:val="00E226A3"/>
    <w:rsid w:val="00E22D30"/>
    <w:rsid w:val="00E23713"/>
    <w:rsid w:val="00E239FC"/>
    <w:rsid w:val="00E23A45"/>
    <w:rsid w:val="00E23EB7"/>
    <w:rsid w:val="00E247E6"/>
    <w:rsid w:val="00E24BCF"/>
    <w:rsid w:val="00E24C72"/>
    <w:rsid w:val="00E24F07"/>
    <w:rsid w:val="00E24FB2"/>
    <w:rsid w:val="00E25168"/>
    <w:rsid w:val="00E25DAF"/>
    <w:rsid w:val="00E25F39"/>
    <w:rsid w:val="00E263BC"/>
    <w:rsid w:val="00E264F2"/>
    <w:rsid w:val="00E26C15"/>
    <w:rsid w:val="00E27059"/>
    <w:rsid w:val="00E272D4"/>
    <w:rsid w:val="00E2736D"/>
    <w:rsid w:val="00E27527"/>
    <w:rsid w:val="00E27696"/>
    <w:rsid w:val="00E27A6E"/>
    <w:rsid w:val="00E27B46"/>
    <w:rsid w:val="00E27CC9"/>
    <w:rsid w:val="00E27F2C"/>
    <w:rsid w:val="00E301F2"/>
    <w:rsid w:val="00E303DD"/>
    <w:rsid w:val="00E30948"/>
    <w:rsid w:val="00E314B9"/>
    <w:rsid w:val="00E314BA"/>
    <w:rsid w:val="00E3198E"/>
    <w:rsid w:val="00E31B8C"/>
    <w:rsid w:val="00E31E33"/>
    <w:rsid w:val="00E32BD1"/>
    <w:rsid w:val="00E32BE0"/>
    <w:rsid w:val="00E32F2B"/>
    <w:rsid w:val="00E33191"/>
    <w:rsid w:val="00E333D0"/>
    <w:rsid w:val="00E33675"/>
    <w:rsid w:val="00E34074"/>
    <w:rsid w:val="00E34162"/>
    <w:rsid w:val="00E34468"/>
    <w:rsid w:val="00E34B57"/>
    <w:rsid w:val="00E34DB5"/>
    <w:rsid w:val="00E35C7A"/>
    <w:rsid w:val="00E35D4C"/>
    <w:rsid w:val="00E365E9"/>
    <w:rsid w:val="00E3672C"/>
    <w:rsid w:val="00E3724A"/>
    <w:rsid w:val="00E3770D"/>
    <w:rsid w:val="00E37B78"/>
    <w:rsid w:val="00E40167"/>
    <w:rsid w:val="00E407D3"/>
    <w:rsid w:val="00E40B1C"/>
    <w:rsid w:val="00E413D5"/>
    <w:rsid w:val="00E417DA"/>
    <w:rsid w:val="00E4187B"/>
    <w:rsid w:val="00E41F12"/>
    <w:rsid w:val="00E420A6"/>
    <w:rsid w:val="00E4219C"/>
    <w:rsid w:val="00E4227A"/>
    <w:rsid w:val="00E425D6"/>
    <w:rsid w:val="00E4279E"/>
    <w:rsid w:val="00E43E54"/>
    <w:rsid w:val="00E44592"/>
    <w:rsid w:val="00E4482A"/>
    <w:rsid w:val="00E44A24"/>
    <w:rsid w:val="00E44C14"/>
    <w:rsid w:val="00E45555"/>
    <w:rsid w:val="00E458D8"/>
    <w:rsid w:val="00E45C03"/>
    <w:rsid w:val="00E4619C"/>
    <w:rsid w:val="00E462F8"/>
    <w:rsid w:val="00E4673D"/>
    <w:rsid w:val="00E46A35"/>
    <w:rsid w:val="00E476F5"/>
    <w:rsid w:val="00E4780C"/>
    <w:rsid w:val="00E47A8D"/>
    <w:rsid w:val="00E47E2D"/>
    <w:rsid w:val="00E50141"/>
    <w:rsid w:val="00E50C28"/>
    <w:rsid w:val="00E512D0"/>
    <w:rsid w:val="00E51381"/>
    <w:rsid w:val="00E517A3"/>
    <w:rsid w:val="00E51827"/>
    <w:rsid w:val="00E51BD3"/>
    <w:rsid w:val="00E531C6"/>
    <w:rsid w:val="00E532A1"/>
    <w:rsid w:val="00E53C52"/>
    <w:rsid w:val="00E541A4"/>
    <w:rsid w:val="00E542C4"/>
    <w:rsid w:val="00E54588"/>
    <w:rsid w:val="00E5471F"/>
    <w:rsid w:val="00E54A2A"/>
    <w:rsid w:val="00E54AFB"/>
    <w:rsid w:val="00E55000"/>
    <w:rsid w:val="00E5613F"/>
    <w:rsid w:val="00E561D9"/>
    <w:rsid w:val="00E567B9"/>
    <w:rsid w:val="00E56B81"/>
    <w:rsid w:val="00E56D16"/>
    <w:rsid w:val="00E57064"/>
    <w:rsid w:val="00E57214"/>
    <w:rsid w:val="00E5727E"/>
    <w:rsid w:val="00E579DC"/>
    <w:rsid w:val="00E57C90"/>
    <w:rsid w:val="00E57D65"/>
    <w:rsid w:val="00E57DDD"/>
    <w:rsid w:val="00E6010B"/>
    <w:rsid w:val="00E6021F"/>
    <w:rsid w:val="00E6095F"/>
    <w:rsid w:val="00E61831"/>
    <w:rsid w:val="00E61846"/>
    <w:rsid w:val="00E61C2E"/>
    <w:rsid w:val="00E61D82"/>
    <w:rsid w:val="00E61F2A"/>
    <w:rsid w:val="00E61F39"/>
    <w:rsid w:val="00E61FA3"/>
    <w:rsid w:val="00E620B6"/>
    <w:rsid w:val="00E6211D"/>
    <w:rsid w:val="00E62B27"/>
    <w:rsid w:val="00E63297"/>
    <w:rsid w:val="00E63D56"/>
    <w:rsid w:val="00E63E73"/>
    <w:rsid w:val="00E64193"/>
    <w:rsid w:val="00E643FB"/>
    <w:rsid w:val="00E6479F"/>
    <w:rsid w:val="00E647ED"/>
    <w:rsid w:val="00E648F5"/>
    <w:rsid w:val="00E64989"/>
    <w:rsid w:val="00E64DE9"/>
    <w:rsid w:val="00E66344"/>
    <w:rsid w:val="00E66950"/>
    <w:rsid w:val="00E66B24"/>
    <w:rsid w:val="00E67162"/>
    <w:rsid w:val="00E674A1"/>
    <w:rsid w:val="00E67596"/>
    <w:rsid w:val="00E705A7"/>
    <w:rsid w:val="00E7078A"/>
    <w:rsid w:val="00E708AD"/>
    <w:rsid w:val="00E70D27"/>
    <w:rsid w:val="00E7122F"/>
    <w:rsid w:val="00E71A41"/>
    <w:rsid w:val="00E71FA7"/>
    <w:rsid w:val="00E7268A"/>
    <w:rsid w:val="00E74F1E"/>
    <w:rsid w:val="00E751AD"/>
    <w:rsid w:val="00E75E24"/>
    <w:rsid w:val="00E76101"/>
    <w:rsid w:val="00E76729"/>
    <w:rsid w:val="00E767C7"/>
    <w:rsid w:val="00E76F60"/>
    <w:rsid w:val="00E773F0"/>
    <w:rsid w:val="00E7747B"/>
    <w:rsid w:val="00E77778"/>
    <w:rsid w:val="00E77B3B"/>
    <w:rsid w:val="00E77D98"/>
    <w:rsid w:val="00E77EDC"/>
    <w:rsid w:val="00E8048D"/>
    <w:rsid w:val="00E80B5B"/>
    <w:rsid w:val="00E80E6A"/>
    <w:rsid w:val="00E80F0D"/>
    <w:rsid w:val="00E8193B"/>
    <w:rsid w:val="00E81A38"/>
    <w:rsid w:val="00E81F15"/>
    <w:rsid w:val="00E8216F"/>
    <w:rsid w:val="00E827BA"/>
    <w:rsid w:val="00E82A6E"/>
    <w:rsid w:val="00E82E7C"/>
    <w:rsid w:val="00E83C44"/>
    <w:rsid w:val="00E848F3"/>
    <w:rsid w:val="00E84D6A"/>
    <w:rsid w:val="00E84F7C"/>
    <w:rsid w:val="00E8623A"/>
    <w:rsid w:val="00E8664E"/>
    <w:rsid w:val="00E86851"/>
    <w:rsid w:val="00E86A88"/>
    <w:rsid w:val="00E86BF7"/>
    <w:rsid w:val="00E86C7B"/>
    <w:rsid w:val="00E86D81"/>
    <w:rsid w:val="00E8703E"/>
    <w:rsid w:val="00E8713C"/>
    <w:rsid w:val="00E8752B"/>
    <w:rsid w:val="00E875B9"/>
    <w:rsid w:val="00E878FD"/>
    <w:rsid w:val="00E90C97"/>
    <w:rsid w:val="00E912C9"/>
    <w:rsid w:val="00E916D2"/>
    <w:rsid w:val="00E91B72"/>
    <w:rsid w:val="00E91E4F"/>
    <w:rsid w:val="00E9233F"/>
    <w:rsid w:val="00E92850"/>
    <w:rsid w:val="00E92C71"/>
    <w:rsid w:val="00E93155"/>
    <w:rsid w:val="00E93763"/>
    <w:rsid w:val="00E93873"/>
    <w:rsid w:val="00E94442"/>
    <w:rsid w:val="00E9471B"/>
    <w:rsid w:val="00E948D8"/>
    <w:rsid w:val="00E949EE"/>
    <w:rsid w:val="00E94AB4"/>
    <w:rsid w:val="00E94E36"/>
    <w:rsid w:val="00E95B8A"/>
    <w:rsid w:val="00E95E8F"/>
    <w:rsid w:val="00E961A6"/>
    <w:rsid w:val="00E96756"/>
    <w:rsid w:val="00E968D0"/>
    <w:rsid w:val="00E9770D"/>
    <w:rsid w:val="00E97A77"/>
    <w:rsid w:val="00E97CFF"/>
    <w:rsid w:val="00EA010A"/>
    <w:rsid w:val="00EA01D5"/>
    <w:rsid w:val="00EA15C1"/>
    <w:rsid w:val="00EA18B8"/>
    <w:rsid w:val="00EA1FF6"/>
    <w:rsid w:val="00EA2200"/>
    <w:rsid w:val="00EA2836"/>
    <w:rsid w:val="00EA28E7"/>
    <w:rsid w:val="00EA297E"/>
    <w:rsid w:val="00EA2B1B"/>
    <w:rsid w:val="00EA2C4B"/>
    <w:rsid w:val="00EA32EE"/>
    <w:rsid w:val="00EA3849"/>
    <w:rsid w:val="00EA3974"/>
    <w:rsid w:val="00EA453B"/>
    <w:rsid w:val="00EA4769"/>
    <w:rsid w:val="00EA48C5"/>
    <w:rsid w:val="00EA4A4C"/>
    <w:rsid w:val="00EA4B35"/>
    <w:rsid w:val="00EA4BA5"/>
    <w:rsid w:val="00EA51AA"/>
    <w:rsid w:val="00EA566B"/>
    <w:rsid w:val="00EA651A"/>
    <w:rsid w:val="00EA696D"/>
    <w:rsid w:val="00EA6A48"/>
    <w:rsid w:val="00EA7062"/>
    <w:rsid w:val="00EA717C"/>
    <w:rsid w:val="00EA722C"/>
    <w:rsid w:val="00EA7499"/>
    <w:rsid w:val="00EA7556"/>
    <w:rsid w:val="00EA79DF"/>
    <w:rsid w:val="00EB02B5"/>
    <w:rsid w:val="00EB0528"/>
    <w:rsid w:val="00EB0AC9"/>
    <w:rsid w:val="00EB10ED"/>
    <w:rsid w:val="00EB11A4"/>
    <w:rsid w:val="00EB1205"/>
    <w:rsid w:val="00EB168E"/>
    <w:rsid w:val="00EB1DF2"/>
    <w:rsid w:val="00EB1E1F"/>
    <w:rsid w:val="00EB207F"/>
    <w:rsid w:val="00EB20F8"/>
    <w:rsid w:val="00EB2B6E"/>
    <w:rsid w:val="00EB2B70"/>
    <w:rsid w:val="00EB2D41"/>
    <w:rsid w:val="00EB3235"/>
    <w:rsid w:val="00EB3262"/>
    <w:rsid w:val="00EB3792"/>
    <w:rsid w:val="00EB3E27"/>
    <w:rsid w:val="00EB3EC0"/>
    <w:rsid w:val="00EB44ED"/>
    <w:rsid w:val="00EB4A6D"/>
    <w:rsid w:val="00EB5AE6"/>
    <w:rsid w:val="00EB5AE9"/>
    <w:rsid w:val="00EB5C2D"/>
    <w:rsid w:val="00EB605E"/>
    <w:rsid w:val="00EB6359"/>
    <w:rsid w:val="00EB696F"/>
    <w:rsid w:val="00EB6A7C"/>
    <w:rsid w:val="00EB6B6B"/>
    <w:rsid w:val="00EB6D51"/>
    <w:rsid w:val="00EB6EAE"/>
    <w:rsid w:val="00EB71C6"/>
    <w:rsid w:val="00EB7968"/>
    <w:rsid w:val="00EB7A22"/>
    <w:rsid w:val="00EB7A94"/>
    <w:rsid w:val="00EB7E76"/>
    <w:rsid w:val="00EC035A"/>
    <w:rsid w:val="00EC0541"/>
    <w:rsid w:val="00EC0E4D"/>
    <w:rsid w:val="00EC118D"/>
    <w:rsid w:val="00EC1502"/>
    <w:rsid w:val="00EC1AED"/>
    <w:rsid w:val="00EC202F"/>
    <w:rsid w:val="00EC2070"/>
    <w:rsid w:val="00EC231C"/>
    <w:rsid w:val="00EC2ADA"/>
    <w:rsid w:val="00EC3044"/>
    <w:rsid w:val="00EC325C"/>
    <w:rsid w:val="00EC37BF"/>
    <w:rsid w:val="00EC3887"/>
    <w:rsid w:val="00EC460F"/>
    <w:rsid w:val="00EC472C"/>
    <w:rsid w:val="00EC4823"/>
    <w:rsid w:val="00EC4B0F"/>
    <w:rsid w:val="00EC4EE0"/>
    <w:rsid w:val="00EC5B8F"/>
    <w:rsid w:val="00EC63A0"/>
    <w:rsid w:val="00EC645C"/>
    <w:rsid w:val="00EC69A3"/>
    <w:rsid w:val="00EC7282"/>
    <w:rsid w:val="00EC7482"/>
    <w:rsid w:val="00EC7501"/>
    <w:rsid w:val="00EC7541"/>
    <w:rsid w:val="00EC76CC"/>
    <w:rsid w:val="00EC7C12"/>
    <w:rsid w:val="00EC7FE3"/>
    <w:rsid w:val="00ED0304"/>
    <w:rsid w:val="00ED0494"/>
    <w:rsid w:val="00ED07CF"/>
    <w:rsid w:val="00ED0B84"/>
    <w:rsid w:val="00ED1109"/>
    <w:rsid w:val="00ED11CB"/>
    <w:rsid w:val="00ED145D"/>
    <w:rsid w:val="00ED1DD8"/>
    <w:rsid w:val="00ED238A"/>
    <w:rsid w:val="00ED2E81"/>
    <w:rsid w:val="00ED30B4"/>
    <w:rsid w:val="00ED3929"/>
    <w:rsid w:val="00ED396D"/>
    <w:rsid w:val="00ED3B66"/>
    <w:rsid w:val="00ED4A46"/>
    <w:rsid w:val="00ED57CC"/>
    <w:rsid w:val="00ED59A8"/>
    <w:rsid w:val="00ED624F"/>
    <w:rsid w:val="00ED6785"/>
    <w:rsid w:val="00ED68FD"/>
    <w:rsid w:val="00ED6C95"/>
    <w:rsid w:val="00ED6DAD"/>
    <w:rsid w:val="00ED6F41"/>
    <w:rsid w:val="00ED7477"/>
    <w:rsid w:val="00ED7478"/>
    <w:rsid w:val="00ED76A5"/>
    <w:rsid w:val="00ED7DC5"/>
    <w:rsid w:val="00ED7F44"/>
    <w:rsid w:val="00EE00C3"/>
    <w:rsid w:val="00EE0846"/>
    <w:rsid w:val="00EE0CC6"/>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E7C12"/>
    <w:rsid w:val="00EE7DD8"/>
    <w:rsid w:val="00EF0025"/>
    <w:rsid w:val="00EF05D5"/>
    <w:rsid w:val="00EF0B9A"/>
    <w:rsid w:val="00EF0EB1"/>
    <w:rsid w:val="00EF15AB"/>
    <w:rsid w:val="00EF1DCD"/>
    <w:rsid w:val="00EF1FBC"/>
    <w:rsid w:val="00EF2830"/>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6B70"/>
    <w:rsid w:val="00EF7162"/>
    <w:rsid w:val="00EF724C"/>
    <w:rsid w:val="00EF782A"/>
    <w:rsid w:val="00EF7C58"/>
    <w:rsid w:val="00EF7CF4"/>
    <w:rsid w:val="00EF7E14"/>
    <w:rsid w:val="00EF7EB5"/>
    <w:rsid w:val="00F0035A"/>
    <w:rsid w:val="00F004C0"/>
    <w:rsid w:val="00F006EF"/>
    <w:rsid w:val="00F009AE"/>
    <w:rsid w:val="00F009C3"/>
    <w:rsid w:val="00F011C2"/>
    <w:rsid w:val="00F011EA"/>
    <w:rsid w:val="00F016B7"/>
    <w:rsid w:val="00F01816"/>
    <w:rsid w:val="00F01D08"/>
    <w:rsid w:val="00F033CC"/>
    <w:rsid w:val="00F03501"/>
    <w:rsid w:val="00F03A07"/>
    <w:rsid w:val="00F03D3F"/>
    <w:rsid w:val="00F03FB0"/>
    <w:rsid w:val="00F03FE0"/>
    <w:rsid w:val="00F042BC"/>
    <w:rsid w:val="00F046CA"/>
    <w:rsid w:val="00F04F2D"/>
    <w:rsid w:val="00F051B2"/>
    <w:rsid w:val="00F051BC"/>
    <w:rsid w:val="00F056D2"/>
    <w:rsid w:val="00F05877"/>
    <w:rsid w:val="00F05A87"/>
    <w:rsid w:val="00F05B92"/>
    <w:rsid w:val="00F05F6C"/>
    <w:rsid w:val="00F061FF"/>
    <w:rsid w:val="00F062AA"/>
    <w:rsid w:val="00F068D5"/>
    <w:rsid w:val="00F06EB6"/>
    <w:rsid w:val="00F070D0"/>
    <w:rsid w:val="00F07706"/>
    <w:rsid w:val="00F1019F"/>
    <w:rsid w:val="00F10371"/>
    <w:rsid w:val="00F10968"/>
    <w:rsid w:val="00F10B30"/>
    <w:rsid w:val="00F10B59"/>
    <w:rsid w:val="00F10E14"/>
    <w:rsid w:val="00F10EAC"/>
    <w:rsid w:val="00F110EA"/>
    <w:rsid w:val="00F118EB"/>
    <w:rsid w:val="00F123A0"/>
    <w:rsid w:val="00F13238"/>
    <w:rsid w:val="00F132AC"/>
    <w:rsid w:val="00F13569"/>
    <w:rsid w:val="00F136A8"/>
    <w:rsid w:val="00F13B35"/>
    <w:rsid w:val="00F13D78"/>
    <w:rsid w:val="00F1435E"/>
    <w:rsid w:val="00F14EA9"/>
    <w:rsid w:val="00F15227"/>
    <w:rsid w:val="00F15259"/>
    <w:rsid w:val="00F15AEE"/>
    <w:rsid w:val="00F15D95"/>
    <w:rsid w:val="00F15DF9"/>
    <w:rsid w:val="00F15E5E"/>
    <w:rsid w:val="00F16E46"/>
    <w:rsid w:val="00F1797F"/>
    <w:rsid w:val="00F17B3C"/>
    <w:rsid w:val="00F17BAD"/>
    <w:rsid w:val="00F204BC"/>
    <w:rsid w:val="00F204F9"/>
    <w:rsid w:val="00F20A59"/>
    <w:rsid w:val="00F21475"/>
    <w:rsid w:val="00F21707"/>
    <w:rsid w:val="00F22827"/>
    <w:rsid w:val="00F22C95"/>
    <w:rsid w:val="00F22E3C"/>
    <w:rsid w:val="00F235DE"/>
    <w:rsid w:val="00F23BEA"/>
    <w:rsid w:val="00F24E3F"/>
    <w:rsid w:val="00F24EAC"/>
    <w:rsid w:val="00F257F6"/>
    <w:rsid w:val="00F25B86"/>
    <w:rsid w:val="00F260B1"/>
    <w:rsid w:val="00F262D8"/>
    <w:rsid w:val="00F26C8E"/>
    <w:rsid w:val="00F2759A"/>
    <w:rsid w:val="00F278A3"/>
    <w:rsid w:val="00F27AFF"/>
    <w:rsid w:val="00F30553"/>
    <w:rsid w:val="00F306FC"/>
    <w:rsid w:val="00F30847"/>
    <w:rsid w:val="00F30AFD"/>
    <w:rsid w:val="00F3117E"/>
    <w:rsid w:val="00F3147D"/>
    <w:rsid w:val="00F31656"/>
    <w:rsid w:val="00F318C5"/>
    <w:rsid w:val="00F3214F"/>
    <w:rsid w:val="00F32A40"/>
    <w:rsid w:val="00F32CF4"/>
    <w:rsid w:val="00F3319C"/>
    <w:rsid w:val="00F33951"/>
    <w:rsid w:val="00F339A9"/>
    <w:rsid w:val="00F33D30"/>
    <w:rsid w:val="00F33F53"/>
    <w:rsid w:val="00F34A64"/>
    <w:rsid w:val="00F34CCF"/>
    <w:rsid w:val="00F34F22"/>
    <w:rsid w:val="00F35053"/>
    <w:rsid w:val="00F35716"/>
    <w:rsid w:val="00F35A76"/>
    <w:rsid w:val="00F35B37"/>
    <w:rsid w:val="00F360E1"/>
    <w:rsid w:val="00F36164"/>
    <w:rsid w:val="00F36199"/>
    <w:rsid w:val="00F36266"/>
    <w:rsid w:val="00F362CB"/>
    <w:rsid w:val="00F36CF4"/>
    <w:rsid w:val="00F3763F"/>
    <w:rsid w:val="00F3774E"/>
    <w:rsid w:val="00F37BD6"/>
    <w:rsid w:val="00F37CE3"/>
    <w:rsid w:val="00F4010B"/>
    <w:rsid w:val="00F40444"/>
    <w:rsid w:val="00F4078E"/>
    <w:rsid w:val="00F4083D"/>
    <w:rsid w:val="00F4084E"/>
    <w:rsid w:val="00F40B5D"/>
    <w:rsid w:val="00F40B71"/>
    <w:rsid w:val="00F40C24"/>
    <w:rsid w:val="00F40CF6"/>
    <w:rsid w:val="00F40F89"/>
    <w:rsid w:val="00F411D7"/>
    <w:rsid w:val="00F413B2"/>
    <w:rsid w:val="00F413D7"/>
    <w:rsid w:val="00F41752"/>
    <w:rsid w:val="00F41855"/>
    <w:rsid w:val="00F419E1"/>
    <w:rsid w:val="00F420C0"/>
    <w:rsid w:val="00F4219B"/>
    <w:rsid w:val="00F422AA"/>
    <w:rsid w:val="00F42303"/>
    <w:rsid w:val="00F42358"/>
    <w:rsid w:val="00F4249F"/>
    <w:rsid w:val="00F426DB"/>
    <w:rsid w:val="00F431E0"/>
    <w:rsid w:val="00F437C3"/>
    <w:rsid w:val="00F43DCF"/>
    <w:rsid w:val="00F44A85"/>
    <w:rsid w:val="00F44AE4"/>
    <w:rsid w:val="00F44CF3"/>
    <w:rsid w:val="00F45155"/>
    <w:rsid w:val="00F4517C"/>
    <w:rsid w:val="00F452C7"/>
    <w:rsid w:val="00F456A9"/>
    <w:rsid w:val="00F45B2C"/>
    <w:rsid w:val="00F46374"/>
    <w:rsid w:val="00F464AB"/>
    <w:rsid w:val="00F4666F"/>
    <w:rsid w:val="00F46E19"/>
    <w:rsid w:val="00F46FA9"/>
    <w:rsid w:val="00F47056"/>
    <w:rsid w:val="00F47324"/>
    <w:rsid w:val="00F477CE"/>
    <w:rsid w:val="00F479AF"/>
    <w:rsid w:val="00F47C2D"/>
    <w:rsid w:val="00F47D04"/>
    <w:rsid w:val="00F47E46"/>
    <w:rsid w:val="00F47FCB"/>
    <w:rsid w:val="00F5031B"/>
    <w:rsid w:val="00F50378"/>
    <w:rsid w:val="00F50565"/>
    <w:rsid w:val="00F5066C"/>
    <w:rsid w:val="00F50827"/>
    <w:rsid w:val="00F508E5"/>
    <w:rsid w:val="00F512DF"/>
    <w:rsid w:val="00F51764"/>
    <w:rsid w:val="00F51CD5"/>
    <w:rsid w:val="00F5257C"/>
    <w:rsid w:val="00F52889"/>
    <w:rsid w:val="00F52950"/>
    <w:rsid w:val="00F53620"/>
    <w:rsid w:val="00F537FF"/>
    <w:rsid w:val="00F53C07"/>
    <w:rsid w:val="00F54B30"/>
    <w:rsid w:val="00F54E46"/>
    <w:rsid w:val="00F550BF"/>
    <w:rsid w:val="00F5535D"/>
    <w:rsid w:val="00F55A77"/>
    <w:rsid w:val="00F55AA9"/>
    <w:rsid w:val="00F56189"/>
    <w:rsid w:val="00F5631F"/>
    <w:rsid w:val="00F563D3"/>
    <w:rsid w:val="00F56560"/>
    <w:rsid w:val="00F56E88"/>
    <w:rsid w:val="00F571A8"/>
    <w:rsid w:val="00F571B3"/>
    <w:rsid w:val="00F57CD8"/>
    <w:rsid w:val="00F60025"/>
    <w:rsid w:val="00F60033"/>
    <w:rsid w:val="00F61004"/>
    <w:rsid w:val="00F611CF"/>
    <w:rsid w:val="00F6169E"/>
    <w:rsid w:val="00F61707"/>
    <w:rsid w:val="00F6240A"/>
    <w:rsid w:val="00F624A8"/>
    <w:rsid w:val="00F62560"/>
    <w:rsid w:val="00F62672"/>
    <w:rsid w:val="00F62A06"/>
    <w:rsid w:val="00F62AEA"/>
    <w:rsid w:val="00F62C80"/>
    <w:rsid w:val="00F6304B"/>
    <w:rsid w:val="00F6310E"/>
    <w:rsid w:val="00F63167"/>
    <w:rsid w:val="00F636A9"/>
    <w:rsid w:val="00F63A0C"/>
    <w:rsid w:val="00F63D0C"/>
    <w:rsid w:val="00F6418A"/>
    <w:rsid w:val="00F6469B"/>
    <w:rsid w:val="00F6497C"/>
    <w:rsid w:val="00F64EC7"/>
    <w:rsid w:val="00F64FC9"/>
    <w:rsid w:val="00F650EC"/>
    <w:rsid w:val="00F65653"/>
    <w:rsid w:val="00F6572A"/>
    <w:rsid w:val="00F65BE8"/>
    <w:rsid w:val="00F66208"/>
    <w:rsid w:val="00F66298"/>
    <w:rsid w:val="00F662A0"/>
    <w:rsid w:val="00F664EA"/>
    <w:rsid w:val="00F66E33"/>
    <w:rsid w:val="00F66EBC"/>
    <w:rsid w:val="00F66F1E"/>
    <w:rsid w:val="00F67A79"/>
    <w:rsid w:val="00F67C68"/>
    <w:rsid w:val="00F67E27"/>
    <w:rsid w:val="00F7017D"/>
    <w:rsid w:val="00F708E7"/>
    <w:rsid w:val="00F70FEE"/>
    <w:rsid w:val="00F71701"/>
    <w:rsid w:val="00F71848"/>
    <w:rsid w:val="00F71856"/>
    <w:rsid w:val="00F719DC"/>
    <w:rsid w:val="00F71EA4"/>
    <w:rsid w:val="00F7235A"/>
    <w:rsid w:val="00F727EF"/>
    <w:rsid w:val="00F72A76"/>
    <w:rsid w:val="00F73AEA"/>
    <w:rsid w:val="00F73F51"/>
    <w:rsid w:val="00F7411C"/>
    <w:rsid w:val="00F7441A"/>
    <w:rsid w:val="00F74724"/>
    <w:rsid w:val="00F74E79"/>
    <w:rsid w:val="00F750F7"/>
    <w:rsid w:val="00F7566D"/>
    <w:rsid w:val="00F75CD2"/>
    <w:rsid w:val="00F763CE"/>
    <w:rsid w:val="00F764EB"/>
    <w:rsid w:val="00F767A9"/>
    <w:rsid w:val="00F76C0A"/>
    <w:rsid w:val="00F7781E"/>
    <w:rsid w:val="00F80490"/>
    <w:rsid w:val="00F809D3"/>
    <w:rsid w:val="00F80E59"/>
    <w:rsid w:val="00F8125D"/>
    <w:rsid w:val="00F81571"/>
    <w:rsid w:val="00F81938"/>
    <w:rsid w:val="00F81B39"/>
    <w:rsid w:val="00F82644"/>
    <w:rsid w:val="00F8287A"/>
    <w:rsid w:val="00F82CB1"/>
    <w:rsid w:val="00F83168"/>
    <w:rsid w:val="00F8330C"/>
    <w:rsid w:val="00F83760"/>
    <w:rsid w:val="00F83C53"/>
    <w:rsid w:val="00F84EE0"/>
    <w:rsid w:val="00F84FBC"/>
    <w:rsid w:val="00F854C7"/>
    <w:rsid w:val="00F85D6C"/>
    <w:rsid w:val="00F85EBC"/>
    <w:rsid w:val="00F85FB8"/>
    <w:rsid w:val="00F860FE"/>
    <w:rsid w:val="00F86458"/>
    <w:rsid w:val="00F86D62"/>
    <w:rsid w:val="00F87048"/>
    <w:rsid w:val="00F872A6"/>
    <w:rsid w:val="00F87690"/>
    <w:rsid w:val="00F9002E"/>
    <w:rsid w:val="00F90659"/>
    <w:rsid w:val="00F906D4"/>
    <w:rsid w:val="00F90E67"/>
    <w:rsid w:val="00F90F2D"/>
    <w:rsid w:val="00F91036"/>
    <w:rsid w:val="00F9103F"/>
    <w:rsid w:val="00F91359"/>
    <w:rsid w:val="00F921D4"/>
    <w:rsid w:val="00F92683"/>
    <w:rsid w:val="00F92D04"/>
    <w:rsid w:val="00F9327F"/>
    <w:rsid w:val="00F93B9A"/>
    <w:rsid w:val="00F93D5C"/>
    <w:rsid w:val="00F940F3"/>
    <w:rsid w:val="00F945B0"/>
    <w:rsid w:val="00F9492A"/>
    <w:rsid w:val="00F94BD8"/>
    <w:rsid w:val="00F94DC8"/>
    <w:rsid w:val="00F95AAC"/>
    <w:rsid w:val="00F95C8C"/>
    <w:rsid w:val="00F95CCF"/>
    <w:rsid w:val="00F95D08"/>
    <w:rsid w:val="00F96958"/>
    <w:rsid w:val="00F96F95"/>
    <w:rsid w:val="00F9741C"/>
    <w:rsid w:val="00F978DA"/>
    <w:rsid w:val="00FA01AB"/>
    <w:rsid w:val="00FA0305"/>
    <w:rsid w:val="00FA064E"/>
    <w:rsid w:val="00FA1158"/>
    <w:rsid w:val="00FA13D3"/>
    <w:rsid w:val="00FA1582"/>
    <w:rsid w:val="00FA165C"/>
    <w:rsid w:val="00FA1A7B"/>
    <w:rsid w:val="00FA2396"/>
    <w:rsid w:val="00FA2558"/>
    <w:rsid w:val="00FA27FC"/>
    <w:rsid w:val="00FA2BF8"/>
    <w:rsid w:val="00FA3319"/>
    <w:rsid w:val="00FA3546"/>
    <w:rsid w:val="00FA373D"/>
    <w:rsid w:val="00FA4687"/>
    <w:rsid w:val="00FA46C1"/>
    <w:rsid w:val="00FA5433"/>
    <w:rsid w:val="00FA5636"/>
    <w:rsid w:val="00FA5AB6"/>
    <w:rsid w:val="00FA640D"/>
    <w:rsid w:val="00FA697A"/>
    <w:rsid w:val="00FA6DE8"/>
    <w:rsid w:val="00FA7503"/>
    <w:rsid w:val="00FA7817"/>
    <w:rsid w:val="00FA7CFC"/>
    <w:rsid w:val="00FA7D37"/>
    <w:rsid w:val="00FB09F3"/>
    <w:rsid w:val="00FB0DD9"/>
    <w:rsid w:val="00FB16D7"/>
    <w:rsid w:val="00FB16F1"/>
    <w:rsid w:val="00FB17A0"/>
    <w:rsid w:val="00FB1986"/>
    <w:rsid w:val="00FB1D94"/>
    <w:rsid w:val="00FB28E4"/>
    <w:rsid w:val="00FB29D6"/>
    <w:rsid w:val="00FB2D00"/>
    <w:rsid w:val="00FB2E66"/>
    <w:rsid w:val="00FB3311"/>
    <w:rsid w:val="00FB33FB"/>
    <w:rsid w:val="00FB370E"/>
    <w:rsid w:val="00FB3ADD"/>
    <w:rsid w:val="00FB3B51"/>
    <w:rsid w:val="00FB3BC5"/>
    <w:rsid w:val="00FB3BD8"/>
    <w:rsid w:val="00FB4B45"/>
    <w:rsid w:val="00FB4BF2"/>
    <w:rsid w:val="00FB53A7"/>
    <w:rsid w:val="00FB5473"/>
    <w:rsid w:val="00FB5774"/>
    <w:rsid w:val="00FB582B"/>
    <w:rsid w:val="00FB6CFC"/>
    <w:rsid w:val="00FB6DBC"/>
    <w:rsid w:val="00FB751B"/>
    <w:rsid w:val="00FC0E62"/>
    <w:rsid w:val="00FC13CF"/>
    <w:rsid w:val="00FC180B"/>
    <w:rsid w:val="00FC1D9F"/>
    <w:rsid w:val="00FC1E14"/>
    <w:rsid w:val="00FC2056"/>
    <w:rsid w:val="00FC2354"/>
    <w:rsid w:val="00FC248C"/>
    <w:rsid w:val="00FC25B4"/>
    <w:rsid w:val="00FC2F10"/>
    <w:rsid w:val="00FC3D62"/>
    <w:rsid w:val="00FC3D91"/>
    <w:rsid w:val="00FC45CD"/>
    <w:rsid w:val="00FC47D9"/>
    <w:rsid w:val="00FC4C27"/>
    <w:rsid w:val="00FC591E"/>
    <w:rsid w:val="00FC598C"/>
    <w:rsid w:val="00FC5CFA"/>
    <w:rsid w:val="00FC5CFE"/>
    <w:rsid w:val="00FC6733"/>
    <w:rsid w:val="00FC74E9"/>
    <w:rsid w:val="00FD0153"/>
    <w:rsid w:val="00FD024B"/>
    <w:rsid w:val="00FD0A55"/>
    <w:rsid w:val="00FD0A92"/>
    <w:rsid w:val="00FD0B94"/>
    <w:rsid w:val="00FD0D90"/>
    <w:rsid w:val="00FD13BE"/>
    <w:rsid w:val="00FD144B"/>
    <w:rsid w:val="00FD149A"/>
    <w:rsid w:val="00FD1554"/>
    <w:rsid w:val="00FD17BE"/>
    <w:rsid w:val="00FD1920"/>
    <w:rsid w:val="00FD1929"/>
    <w:rsid w:val="00FD1AE7"/>
    <w:rsid w:val="00FD1BC9"/>
    <w:rsid w:val="00FD1F21"/>
    <w:rsid w:val="00FD2414"/>
    <w:rsid w:val="00FD2525"/>
    <w:rsid w:val="00FD255E"/>
    <w:rsid w:val="00FD2A52"/>
    <w:rsid w:val="00FD2BA0"/>
    <w:rsid w:val="00FD2ECA"/>
    <w:rsid w:val="00FD335C"/>
    <w:rsid w:val="00FD36A1"/>
    <w:rsid w:val="00FD3921"/>
    <w:rsid w:val="00FD3FB0"/>
    <w:rsid w:val="00FD418E"/>
    <w:rsid w:val="00FD43A1"/>
    <w:rsid w:val="00FD49ED"/>
    <w:rsid w:val="00FD4F9A"/>
    <w:rsid w:val="00FD5059"/>
    <w:rsid w:val="00FD5176"/>
    <w:rsid w:val="00FD528B"/>
    <w:rsid w:val="00FD61E9"/>
    <w:rsid w:val="00FD6232"/>
    <w:rsid w:val="00FD6B06"/>
    <w:rsid w:val="00FD6D49"/>
    <w:rsid w:val="00FD7039"/>
    <w:rsid w:val="00FD711C"/>
    <w:rsid w:val="00FD75EF"/>
    <w:rsid w:val="00FD7A3F"/>
    <w:rsid w:val="00FD7A6E"/>
    <w:rsid w:val="00FD7AC9"/>
    <w:rsid w:val="00FD7D05"/>
    <w:rsid w:val="00FD7E7D"/>
    <w:rsid w:val="00FD7EAF"/>
    <w:rsid w:val="00FE0111"/>
    <w:rsid w:val="00FE0743"/>
    <w:rsid w:val="00FE0949"/>
    <w:rsid w:val="00FE312C"/>
    <w:rsid w:val="00FE33C1"/>
    <w:rsid w:val="00FE3495"/>
    <w:rsid w:val="00FE357E"/>
    <w:rsid w:val="00FE41CA"/>
    <w:rsid w:val="00FE43CF"/>
    <w:rsid w:val="00FE4599"/>
    <w:rsid w:val="00FE465B"/>
    <w:rsid w:val="00FE4F7A"/>
    <w:rsid w:val="00FE574C"/>
    <w:rsid w:val="00FE5B7D"/>
    <w:rsid w:val="00FE5C6F"/>
    <w:rsid w:val="00FE5D89"/>
    <w:rsid w:val="00FE5D8F"/>
    <w:rsid w:val="00FE6609"/>
    <w:rsid w:val="00FE68AA"/>
    <w:rsid w:val="00FE69EF"/>
    <w:rsid w:val="00FE6C9D"/>
    <w:rsid w:val="00FE7258"/>
    <w:rsid w:val="00FE7956"/>
    <w:rsid w:val="00FF0063"/>
    <w:rsid w:val="00FF02FE"/>
    <w:rsid w:val="00FF03F3"/>
    <w:rsid w:val="00FF053E"/>
    <w:rsid w:val="00FF0E18"/>
    <w:rsid w:val="00FF15DC"/>
    <w:rsid w:val="00FF18A1"/>
    <w:rsid w:val="00FF1D13"/>
    <w:rsid w:val="00FF2367"/>
    <w:rsid w:val="00FF23C0"/>
    <w:rsid w:val="00FF24D0"/>
    <w:rsid w:val="00FF26F7"/>
    <w:rsid w:val="00FF275C"/>
    <w:rsid w:val="00FF3237"/>
    <w:rsid w:val="00FF37F7"/>
    <w:rsid w:val="00FF3CF8"/>
    <w:rsid w:val="00FF3ECF"/>
    <w:rsid w:val="00FF44EF"/>
    <w:rsid w:val="00FF4FE4"/>
    <w:rsid w:val="00FF5178"/>
    <w:rsid w:val="00FF542D"/>
    <w:rsid w:val="00FF6683"/>
    <w:rsid w:val="00FF67E5"/>
    <w:rsid w:val="00FF6F4D"/>
    <w:rsid w:val="00FF71DF"/>
    <w:rsid w:val="00FF7C3A"/>
    <w:rsid w:val="00FF7E21"/>
    <w:rsid w:val="028D7AB2"/>
    <w:rsid w:val="02AFAADE"/>
    <w:rsid w:val="02BF3927"/>
    <w:rsid w:val="033A7FBB"/>
    <w:rsid w:val="04AE7995"/>
    <w:rsid w:val="0684B7FA"/>
    <w:rsid w:val="06A2EBD7"/>
    <w:rsid w:val="06EE616E"/>
    <w:rsid w:val="06FC728C"/>
    <w:rsid w:val="07C84513"/>
    <w:rsid w:val="093B5C78"/>
    <w:rsid w:val="0985C58D"/>
    <w:rsid w:val="09E09DF7"/>
    <w:rsid w:val="09E9D4FA"/>
    <w:rsid w:val="09F7B793"/>
    <w:rsid w:val="0A9830E1"/>
    <w:rsid w:val="0AE26520"/>
    <w:rsid w:val="0AEEFEFB"/>
    <w:rsid w:val="0B069C1A"/>
    <w:rsid w:val="0B1A135C"/>
    <w:rsid w:val="0C4E9E61"/>
    <w:rsid w:val="0D478C2A"/>
    <w:rsid w:val="0DF27520"/>
    <w:rsid w:val="0F6F7120"/>
    <w:rsid w:val="0F81EFE8"/>
    <w:rsid w:val="10BB2380"/>
    <w:rsid w:val="12EF4E71"/>
    <w:rsid w:val="140C12CC"/>
    <w:rsid w:val="14609A6E"/>
    <w:rsid w:val="14867455"/>
    <w:rsid w:val="14CDBD64"/>
    <w:rsid w:val="151613C2"/>
    <w:rsid w:val="1579FB1B"/>
    <w:rsid w:val="1799BE9D"/>
    <w:rsid w:val="180C8E1E"/>
    <w:rsid w:val="1894B614"/>
    <w:rsid w:val="18DA2944"/>
    <w:rsid w:val="196F9775"/>
    <w:rsid w:val="19D3056A"/>
    <w:rsid w:val="1AE47CBF"/>
    <w:rsid w:val="1BDD4FE8"/>
    <w:rsid w:val="1BE38AA1"/>
    <w:rsid w:val="1C1EC118"/>
    <w:rsid w:val="1CE5565B"/>
    <w:rsid w:val="1D02DFF8"/>
    <w:rsid w:val="1D23C057"/>
    <w:rsid w:val="1D866310"/>
    <w:rsid w:val="1E01095E"/>
    <w:rsid w:val="1E1F217B"/>
    <w:rsid w:val="1F9659BD"/>
    <w:rsid w:val="21103F41"/>
    <w:rsid w:val="21CEC3B4"/>
    <w:rsid w:val="2335DBDF"/>
    <w:rsid w:val="23B5AA5F"/>
    <w:rsid w:val="2475E89B"/>
    <w:rsid w:val="2570961F"/>
    <w:rsid w:val="26DFBE5C"/>
    <w:rsid w:val="271937FC"/>
    <w:rsid w:val="27C76826"/>
    <w:rsid w:val="29218132"/>
    <w:rsid w:val="2967C1E0"/>
    <w:rsid w:val="2A8ADAE6"/>
    <w:rsid w:val="2AEF8ECC"/>
    <w:rsid w:val="2B1A4FAC"/>
    <w:rsid w:val="2B5EC629"/>
    <w:rsid w:val="2C1FF408"/>
    <w:rsid w:val="2C2D3E71"/>
    <w:rsid w:val="2C54F63D"/>
    <w:rsid w:val="2E89733C"/>
    <w:rsid w:val="2F56E2B8"/>
    <w:rsid w:val="2F5A2ECD"/>
    <w:rsid w:val="2FA386CF"/>
    <w:rsid w:val="30CD7C12"/>
    <w:rsid w:val="316F70F4"/>
    <w:rsid w:val="31E509A8"/>
    <w:rsid w:val="3291D21A"/>
    <w:rsid w:val="3294B5D1"/>
    <w:rsid w:val="32A68673"/>
    <w:rsid w:val="32D89F69"/>
    <w:rsid w:val="333167D7"/>
    <w:rsid w:val="33AC8895"/>
    <w:rsid w:val="34097E0A"/>
    <w:rsid w:val="35A0C2DD"/>
    <w:rsid w:val="36B34DEB"/>
    <w:rsid w:val="3700DC88"/>
    <w:rsid w:val="37D33A11"/>
    <w:rsid w:val="37D61E62"/>
    <w:rsid w:val="37FD0E88"/>
    <w:rsid w:val="38C8F191"/>
    <w:rsid w:val="3A155D67"/>
    <w:rsid w:val="3B067C19"/>
    <w:rsid w:val="3B2EE681"/>
    <w:rsid w:val="3B397FF7"/>
    <w:rsid w:val="3BF9679F"/>
    <w:rsid w:val="3C1306C9"/>
    <w:rsid w:val="3C497679"/>
    <w:rsid w:val="3C64417D"/>
    <w:rsid w:val="3D6A10E7"/>
    <w:rsid w:val="3D71B864"/>
    <w:rsid w:val="3D73120C"/>
    <w:rsid w:val="3EFB714F"/>
    <w:rsid w:val="3FAF7371"/>
    <w:rsid w:val="3FE2C2A2"/>
    <w:rsid w:val="400D240E"/>
    <w:rsid w:val="401B5645"/>
    <w:rsid w:val="404ED075"/>
    <w:rsid w:val="40CE1688"/>
    <w:rsid w:val="40F40528"/>
    <w:rsid w:val="4219F2E8"/>
    <w:rsid w:val="42814006"/>
    <w:rsid w:val="43701FED"/>
    <w:rsid w:val="44B7F454"/>
    <w:rsid w:val="4568025B"/>
    <w:rsid w:val="45B18798"/>
    <w:rsid w:val="461C7538"/>
    <w:rsid w:val="4726BCD2"/>
    <w:rsid w:val="4746D5B9"/>
    <w:rsid w:val="47C0B408"/>
    <w:rsid w:val="4A2C0665"/>
    <w:rsid w:val="4AB9392E"/>
    <w:rsid w:val="4B10A465"/>
    <w:rsid w:val="4B2588EE"/>
    <w:rsid w:val="4B45B61B"/>
    <w:rsid w:val="4BA95C81"/>
    <w:rsid w:val="4E72124F"/>
    <w:rsid w:val="4FC9C3B6"/>
    <w:rsid w:val="5115B2C4"/>
    <w:rsid w:val="51D7B958"/>
    <w:rsid w:val="51FB5110"/>
    <w:rsid w:val="5229CC82"/>
    <w:rsid w:val="53799419"/>
    <w:rsid w:val="537FDCCB"/>
    <w:rsid w:val="55A2A2F9"/>
    <w:rsid w:val="57F2068E"/>
    <w:rsid w:val="58E152A3"/>
    <w:rsid w:val="5A413D6B"/>
    <w:rsid w:val="5B72CE86"/>
    <w:rsid w:val="5CDD3BD1"/>
    <w:rsid w:val="5D9686B8"/>
    <w:rsid w:val="5E86A747"/>
    <w:rsid w:val="5EADF815"/>
    <w:rsid w:val="611C52CA"/>
    <w:rsid w:val="618C1938"/>
    <w:rsid w:val="618CCDC0"/>
    <w:rsid w:val="643FE5A4"/>
    <w:rsid w:val="647C221F"/>
    <w:rsid w:val="64C43F9A"/>
    <w:rsid w:val="660AAE28"/>
    <w:rsid w:val="66BD5B1B"/>
    <w:rsid w:val="67B0D78C"/>
    <w:rsid w:val="681CAE97"/>
    <w:rsid w:val="683BB075"/>
    <w:rsid w:val="68AE2A0C"/>
    <w:rsid w:val="68DCEBE8"/>
    <w:rsid w:val="69820A01"/>
    <w:rsid w:val="69AC6D8D"/>
    <w:rsid w:val="6A4E0C33"/>
    <w:rsid w:val="6A819C3C"/>
    <w:rsid w:val="6B2923F4"/>
    <w:rsid w:val="6B3651D7"/>
    <w:rsid w:val="6B89D324"/>
    <w:rsid w:val="6C250387"/>
    <w:rsid w:val="6C483A7A"/>
    <w:rsid w:val="6D02F45E"/>
    <w:rsid w:val="6DBDF9F4"/>
    <w:rsid w:val="6DFABAF5"/>
    <w:rsid w:val="6E52CB5E"/>
    <w:rsid w:val="6F1C6289"/>
    <w:rsid w:val="6F316F8F"/>
    <w:rsid w:val="6F8BCE4E"/>
    <w:rsid w:val="708098CD"/>
    <w:rsid w:val="710F1744"/>
    <w:rsid w:val="71645FA4"/>
    <w:rsid w:val="71B7ACEC"/>
    <w:rsid w:val="71BF9E18"/>
    <w:rsid w:val="723D7E77"/>
    <w:rsid w:val="72E7F1B8"/>
    <w:rsid w:val="73793637"/>
    <w:rsid w:val="73847E85"/>
    <w:rsid w:val="73F463AC"/>
    <w:rsid w:val="73F4D877"/>
    <w:rsid w:val="7438DF99"/>
    <w:rsid w:val="744760E4"/>
    <w:rsid w:val="74AA45B9"/>
    <w:rsid w:val="7557F4C1"/>
    <w:rsid w:val="75997951"/>
    <w:rsid w:val="759A87C0"/>
    <w:rsid w:val="762C771C"/>
    <w:rsid w:val="7840F0F7"/>
    <w:rsid w:val="7A73D3CB"/>
    <w:rsid w:val="7DAA224B"/>
    <w:rsid w:val="7DC5421E"/>
    <w:rsid w:val="7E7BD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4E1B86E-A9C0-477D-89CF-6583D51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B242BC"/>
    <w:pPr>
      <w:tabs>
        <w:tab w:val="center" w:pos="4680"/>
        <w:tab w:val="right" w:pos="9360"/>
      </w:tabs>
    </w:pPr>
  </w:style>
  <w:style w:type="character" w:customStyle="1" w:styleId="HeaderChar">
    <w:name w:val="Header Char"/>
    <w:basedOn w:val="DefaultParagraphFont"/>
    <w:link w:val="Header"/>
    <w:semiHidden/>
    <w:rsid w:val="00B242BC"/>
  </w:style>
  <w:style w:type="paragraph" w:styleId="Footer">
    <w:name w:val="footer"/>
    <w:basedOn w:val="Normal"/>
    <w:link w:val="FooterChar"/>
    <w:semiHidden/>
    <w:unhideWhenUsed/>
    <w:rsid w:val="00B242BC"/>
    <w:pPr>
      <w:tabs>
        <w:tab w:val="center" w:pos="4680"/>
        <w:tab w:val="right" w:pos="9360"/>
      </w:tabs>
    </w:pPr>
  </w:style>
  <w:style w:type="character" w:customStyle="1" w:styleId="FooterChar">
    <w:name w:val="Footer Char"/>
    <w:basedOn w:val="DefaultParagraphFont"/>
    <w:link w:val="Footer"/>
    <w:semiHidden/>
    <w:rsid w:val="00B2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cpo.l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avivaldybe@panrs.l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iesiejipirkimai.lt/download.php?dok_id=2007647757&amp;file_id=2007647758"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hyperlink" Target="https://katalogas.cpo.lt/images/document_icons_old/mait_ugd_vienalapis.pdf" TargetMode="External"/><Relationship Id="rId12"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katalogas.cpo.lt/images/document_icons_old/mait_ugd_rekomend.pdf" TargetMode="External"/><Relationship Id="rId11" Type="http://schemas.openxmlformats.org/officeDocument/2006/relationships/image" Target="media/image8.png"/><Relationship Id="rId5" Type="http://schemas.openxmlformats.org/officeDocument/2006/relationships/hyperlink" Target="https://vpt.lrv.lt/lt/pirkimu-valdysena_2/tikrinimo-ataskaitos-2/tikrinimo-ataskaitos-2025m/" TargetMode="External"/><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hyperlink" Target="https://vpt.lrv.lt/uploads/vpt/documents/files/LT_versija/CVP_IS/Mokymu_medziaga/Perkanciosioms_organizacijoms/CVPIS_Kaip_paviesinti_sutarti.pdf" TargetMode="External"/><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3567</Words>
  <Characters>20335</Characters>
  <Application>Microsoft Office Word</Application>
  <DocSecurity>0</DocSecurity>
  <Lines>169</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23855</CharactersWithSpaces>
  <SharedDoc>false</SharedDoc>
  <HyperlinkBase/>
  <HLinks>
    <vt:vector size="48" baseType="variant">
      <vt:variant>
        <vt:i4>5832814</vt:i4>
      </vt:variant>
      <vt:variant>
        <vt:i4>0</vt:i4>
      </vt:variant>
      <vt:variant>
        <vt:i4>0</vt:i4>
      </vt:variant>
      <vt:variant>
        <vt:i4>5</vt:i4>
      </vt:variant>
      <vt:variant>
        <vt:lpwstr>mailto:savivaldybe@plunge.lt</vt:lpwstr>
      </vt:variant>
      <vt:variant>
        <vt:lpwstr/>
      </vt:variant>
      <vt:variant>
        <vt:i4>71</vt:i4>
      </vt:variant>
      <vt:variant>
        <vt:i4>12</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9</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6</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7077998</vt:i4>
      </vt:variant>
      <vt:variant>
        <vt:i4>3</vt:i4>
      </vt:variant>
      <vt:variant>
        <vt:i4>0</vt:i4>
      </vt:variant>
      <vt:variant>
        <vt:i4>5</vt:i4>
      </vt:variant>
      <vt:variant>
        <vt:lpwstr>http://sam.lrv.lt/</vt:lpwstr>
      </vt:variant>
      <vt:variant>
        <vt:lpwstr/>
      </vt:variant>
      <vt:variant>
        <vt:i4>7864430</vt:i4>
      </vt:variant>
      <vt:variant>
        <vt:i4>0</vt:i4>
      </vt:variant>
      <vt:variant>
        <vt:i4>0</vt:i4>
      </vt:variant>
      <vt:variant>
        <vt:i4>5</vt:i4>
      </vt:variant>
      <vt:variant>
        <vt:lpwstr>https://adolfojucio.plunge.lm.lt/paslaugos/maitinimo-organizavimas/mokiniu-maitinimo-valgiarasciai/</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Asta Šimkuvienė</cp:lastModifiedBy>
  <cp:revision>2</cp:revision>
  <cp:lastPrinted>2019-02-02T16:14:00Z</cp:lastPrinted>
  <dcterms:created xsi:type="dcterms:W3CDTF">2026-02-06T13:17:00Z</dcterms:created>
  <dcterms:modified xsi:type="dcterms:W3CDTF">2026-02-06T13:17:00Z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